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spacing w:before="1029" w:beforeLines="330" w:line="240" w:lineRule="auto"/>
        <w:jc w:val="center"/>
        <w:rPr>
          <w:rFonts w:hint="eastAsia" w:ascii="楷体_GB2312" w:eastAsia="楷体_GB2312"/>
          <w:b/>
          <w:bCs/>
          <w:color w:val="000000"/>
          <w:spacing w:val="-10"/>
          <w:sz w:val="48"/>
          <w:szCs w:val="48"/>
          <w:lang w:eastAsia="zh-CN"/>
        </w:rPr>
      </w:pPr>
      <w:r>
        <w:rPr>
          <w:rFonts w:hint="eastAsia" w:ascii="楷体_GB2312" w:eastAsia="楷体_GB2312"/>
          <w:b/>
          <w:bCs/>
          <w:color w:val="000000"/>
          <w:spacing w:val="-10"/>
          <w:sz w:val="48"/>
          <w:szCs w:val="48"/>
          <w:lang w:eastAsia="zh-CN"/>
        </w:rPr>
        <w:t>202</w:t>
      </w:r>
      <w:r>
        <w:rPr>
          <w:rFonts w:hint="eastAsia" w:ascii="楷体_GB2312" w:eastAsia="楷体_GB2312"/>
          <w:b/>
          <w:bCs/>
          <w:color w:val="000000"/>
          <w:spacing w:val="-10"/>
          <w:sz w:val="48"/>
          <w:szCs w:val="48"/>
          <w:lang w:val="en-US" w:eastAsia="zh-CN"/>
        </w:rPr>
        <w:t>3</w:t>
      </w:r>
      <w:r>
        <w:rPr>
          <w:rFonts w:hint="eastAsia" w:ascii="楷体_GB2312" w:eastAsia="楷体_GB2312"/>
          <w:b/>
          <w:bCs/>
          <w:color w:val="000000"/>
          <w:spacing w:val="-10"/>
          <w:sz w:val="48"/>
          <w:szCs w:val="48"/>
          <w:lang w:eastAsia="zh-CN"/>
        </w:rPr>
        <w:t>年瑞安市老城区、安阳新区市政道路</w:t>
      </w:r>
    </w:p>
    <w:p>
      <w:pPr>
        <w:keepNext w:val="0"/>
        <w:keepLines w:val="0"/>
        <w:pageBreakBefore w:val="0"/>
        <w:widowControl w:val="0"/>
        <w:tabs>
          <w:tab w:val="left" w:pos="5580"/>
        </w:tabs>
        <w:kinsoku/>
        <w:wordWrap/>
        <w:overflowPunct/>
        <w:topLinePunct w:val="0"/>
        <w:autoSpaceDE/>
        <w:autoSpaceDN/>
        <w:bidi w:val="0"/>
        <w:adjustRightInd/>
        <w:snapToGrid/>
        <w:spacing w:before="313" w:beforeLines="100" w:line="240" w:lineRule="auto"/>
        <w:jc w:val="center"/>
        <w:textAlignment w:val="auto"/>
        <w:rPr>
          <w:rFonts w:hint="eastAsia" w:ascii="仿宋_GB2312" w:eastAsia="仿宋_GB2312"/>
          <w:color w:val="000000"/>
          <w:spacing w:val="-10"/>
          <w:sz w:val="48"/>
          <w:szCs w:val="48"/>
          <w:lang w:eastAsia="zh-CN"/>
        </w:rPr>
      </w:pPr>
      <w:r>
        <w:rPr>
          <w:rFonts w:hint="eastAsia" w:ascii="楷体_GB2312" w:eastAsia="楷体_GB2312"/>
          <w:b/>
          <w:bCs/>
          <w:color w:val="000000"/>
          <w:spacing w:val="-10"/>
          <w:sz w:val="48"/>
          <w:szCs w:val="48"/>
          <w:lang w:eastAsia="zh-CN"/>
        </w:rPr>
        <w:t>维修服务</w:t>
      </w:r>
    </w:p>
    <w:p>
      <w:pPr>
        <w:rPr>
          <w:rFonts w:hint="eastAsia" w:ascii="汉鼎简中楷" w:eastAsia="汉鼎简中楷"/>
          <w:color w:val="000000"/>
          <w:sz w:val="30"/>
        </w:rPr>
      </w:pPr>
    </w:p>
    <w:p>
      <w:pPr>
        <w:pStyle w:val="2"/>
        <w:rPr>
          <w:rFonts w:hint="eastAsia"/>
        </w:rPr>
      </w:pPr>
    </w:p>
    <w:p>
      <w:pPr>
        <w:jc w:val="center"/>
        <w:rPr>
          <w:rFonts w:hint="eastAsia" w:ascii="楷体_GB2312" w:eastAsia="楷体_GB2312"/>
          <w:b/>
          <w:bCs/>
          <w:color w:val="000000"/>
          <w:sz w:val="84"/>
          <w:szCs w:val="84"/>
        </w:rPr>
      </w:pPr>
      <w:r>
        <w:rPr>
          <w:rFonts w:hint="eastAsia" w:ascii="楷体_GB2312" w:eastAsia="楷体_GB2312"/>
          <w:b/>
          <w:bCs/>
          <w:color w:val="000000"/>
          <w:sz w:val="84"/>
          <w:szCs w:val="84"/>
        </w:rPr>
        <w:t>招</w:t>
      </w:r>
    </w:p>
    <w:p>
      <w:pPr>
        <w:jc w:val="center"/>
        <w:rPr>
          <w:rFonts w:hint="eastAsia" w:ascii="楷体_GB2312" w:eastAsia="楷体_GB2312"/>
          <w:b/>
          <w:bCs/>
          <w:color w:val="000000"/>
          <w:sz w:val="84"/>
          <w:szCs w:val="84"/>
        </w:rPr>
      </w:pPr>
      <w:r>
        <w:rPr>
          <w:rFonts w:hint="eastAsia" w:ascii="楷体_GB2312" w:eastAsia="楷体_GB2312"/>
          <w:b/>
          <w:bCs/>
          <w:color w:val="000000"/>
          <w:sz w:val="84"/>
          <w:szCs w:val="84"/>
        </w:rPr>
        <w:t>标</w:t>
      </w:r>
    </w:p>
    <w:p>
      <w:pPr>
        <w:jc w:val="center"/>
        <w:rPr>
          <w:rFonts w:hint="eastAsia" w:ascii="楷体_GB2312" w:eastAsia="楷体_GB2312"/>
          <w:b/>
          <w:bCs/>
          <w:color w:val="000000"/>
          <w:sz w:val="84"/>
          <w:szCs w:val="84"/>
        </w:rPr>
      </w:pPr>
      <w:r>
        <w:rPr>
          <w:rFonts w:hint="eastAsia" w:ascii="楷体_GB2312" w:eastAsia="楷体_GB2312"/>
          <w:b/>
          <w:bCs/>
          <w:color w:val="000000"/>
          <w:sz w:val="84"/>
          <w:szCs w:val="84"/>
        </w:rPr>
        <w:t>文</w:t>
      </w:r>
    </w:p>
    <w:p>
      <w:pPr>
        <w:jc w:val="center"/>
        <w:rPr>
          <w:rFonts w:ascii="汉鼎简中楷" w:eastAsia="汉鼎简中楷"/>
          <w:color w:val="000000"/>
          <w:sz w:val="30"/>
        </w:rPr>
      </w:pPr>
      <w:r>
        <w:rPr>
          <w:rFonts w:hint="eastAsia" w:ascii="楷体_GB2312" w:eastAsia="楷体_GB2312"/>
          <w:b/>
          <w:bCs/>
          <w:color w:val="000000"/>
          <w:sz w:val="84"/>
          <w:szCs w:val="84"/>
        </w:rPr>
        <w:t>件</w:t>
      </w:r>
    </w:p>
    <w:p>
      <w:pPr>
        <w:rPr>
          <w:rFonts w:hint="eastAsia" w:ascii="Calibri" w:hAnsi="Calibri"/>
          <w:color w:val="000000"/>
        </w:rPr>
      </w:pPr>
    </w:p>
    <w:p>
      <w:pPr>
        <w:pStyle w:val="3"/>
        <w:rPr>
          <w:color w:val="000000"/>
        </w:rPr>
      </w:pPr>
    </w:p>
    <w:p>
      <w:pPr>
        <w:pStyle w:val="27"/>
        <w:tabs>
          <w:tab w:val="left" w:pos="1500"/>
          <w:tab w:val="clear" w:pos="4153"/>
          <w:tab w:val="clear" w:pos="8306"/>
        </w:tabs>
        <w:snapToGrid/>
        <w:spacing w:line="276" w:lineRule="auto"/>
        <w:rPr>
          <w:rFonts w:hint="eastAsia" w:ascii="Arial" w:hAnsi="Arial" w:eastAsia="宋体" w:cs="Arial"/>
          <w:color w:val="000000"/>
          <w:lang w:eastAsia="zh-CN"/>
        </w:rPr>
      </w:pPr>
      <w:r>
        <w:rPr>
          <w:rFonts w:hint="eastAsia" w:ascii="Arial" w:hAnsi="宋体" w:cs="Arial"/>
          <w:color w:val="000000"/>
          <w:sz w:val="30"/>
          <w:szCs w:val="30"/>
        </w:rPr>
        <w:t xml:space="preserve">        </w:t>
      </w:r>
      <w:r>
        <w:rPr>
          <w:rFonts w:ascii="Arial" w:hAnsi="宋体" w:cs="Arial"/>
          <w:color w:val="000000"/>
          <w:sz w:val="30"/>
          <w:szCs w:val="30"/>
        </w:rPr>
        <w:t>项</w:t>
      </w:r>
      <w:r>
        <w:rPr>
          <w:rFonts w:hint="eastAsia" w:ascii="Arial" w:hAnsi="宋体" w:cs="Arial"/>
          <w:color w:val="000000"/>
          <w:sz w:val="30"/>
          <w:szCs w:val="30"/>
        </w:rPr>
        <w:t xml:space="preserve">  </w:t>
      </w:r>
      <w:r>
        <w:rPr>
          <w:rFonts w:ascii="Arial" w:hAnsi="宋体" w:cs="Arial"/>
          <w:color w:val="000000"/>
          <w:sz w:val="30"/>
          <w:szCs w:val="30"/>
        </w:rPr>
        <w:t>目</w:t>
      </w:r>
      <w:r>
        <w:rPr>
          <w:rFonts w:hint="eastAsia" w:ascii="Arial" w:hAnsi="宋体" w:cs="Arial"/>
          <w:color w:val="000000"/>
          <w:sz w:val="30"/>
          <w:szCs w:val="30"/>
        </w:rPr>
        <w:t xml:space="preserve"> </w:t>
      </w:r>
      <w:r>
        <w:rPr>
          <w:rFonts w:ascii="Arial" w:hAnsi="宋体" w:cs="Arial"/>
          <w:color w:val="000000"/>
          <w:sz w:val="30"/>
          <w:szCs w:val="30"/>
        </w:rPr>
        <w:t>编</w:t>
      </w:r>
      <w:r>
        <w:rPr>
          <w:rFonts w:hint="eastAsia" w:ascii="Arial" w:hAnsi="宋体" w:cs="Arial"/>
          <w:color w:val="000000"/>
          <w:sz w:val="30"/>
          <w:szCs w:val="30"/>
        </w:rPr>
        <w:t xml:space="preserve"> </w:t>
      </w:r>
      <w:r>
        <w:rPr>
          <w:rFonts w:ascii="Arial" w:hAnsi="宋体" w:cs="Arial"/>
          <w:color w:val="000000"/>
          <w:sz w:val="30"/>
          <w:szCs w:val="30"/>
        </w:rPr>
        <w:t>号：</w:t>
      </w:r>
      <w:r>
        <w:rPr>
          <w:rFonts w:hint="eastAsia" w:ascii="Arial" w:hAnsi="宋体" w:cs="Arial"/>
          <w:color w:val="000000"/>
          <w:sz w:val="28"/>
          <w:szCs w:val="28"/>
          <w:lang w:eastAsia="zh-CN"/>
        </w:rPr>
        <w:t>WZRZ20230905</w:t>
      </w:r>
    </w:p>
    <w:p>
      <w:pPr>
        <w:spacing w:line="276" w:lineRule="auto"/>
        <w:rPr>
          <w:rFonts w:ascii="宋体" w:hAnsi="宋体"/>
          <w:color w:val="000000"/>
          <w:sz w:val="30"/>
          <w:szCs w:val="30"/>
        </w:rPr>
      </w:pPr>
      <w:r>
        <w:rPr>
          <w:rFonts w:hint="eastAsia" w:ascii="Arial" w:hAnsi="Arial" w:cs="Arial"/>
          <w:color w:val="000000"/>
          <w:sz w:val="30"/>
        </w:rPr>
        <w:t xml:space="preserve">        </w:t>
      </w:r>
      <w:r>
        <w:rPr>
          <w:rFonts w:ascii="Arial" w:hAnsi="宋体" w:cs="Arial"/>
          <w:color w:val="000000"/>
          <w:sz w:val="30"/>
          <w:szCs w:val="30"/>
        </w:rPr>
        <w:t>采</w:t>
      </w:r>
      <w:r>
        <w:rPr>
          <w:rFonts w:hint="eastAsia" w:ascii="Arial" w:hAnsi="宋体" w:cs="Arial"/>
          <w:color w:val="000000"/>
          <w:sz w:val="30"/>
          <w:szCs w:val="30"/>
        </w:rPr>
        <w:t xml:space="preserve">  </w:t>
      </w:r>
      <w:r>
        <w:rPr>
          <w:rFonts w:ascii="Arial" w:hAnsi="宋体" w:cs="Arial"/>
          <w:color w:val="000000"/>
          <w:sz w:val="30"/>
          <w:szCs w:val="30"/>
        </w:rPr>
        <w:t>购</w:t>
      </w:r>
      <w:r>
        <w:rPr>
          <w:rFonts w:hint="eastAsia" w:ascii="Arial" w:hAnsi="宋体" w:cs="Arial"/>
          <w:color w:val="000000"/>
          <w:sz w:val="30"/>
          <w:szCs w:val="30"/>
        </w:rPr>
        <w:t xml:space="preserve"> </w:t>
      </w:r>
      <w:r>
        <w:rPr>
          <w:rFonts w:ascii="Arial" w:hAnsi="宋体" w:cs="Arial"/>
          <w:color w:val="000000"/>
          <w:sz w:val="30"/>
          <w:szCs w:val="30"/>
        </w:rPr>
        <w:t>方</w:t>
      </w:r>
      <w:r>
        <w:rPr>
          <w:rFonts w:hint="eastAsia" w:ascii="Arial" w:hAnsi="宋体" w:cs="Arial"/>
          <w:color w:val="000000"/>
          <w:sz w:val="30"/>
          <w:szCs w:val="30"/>
        </w:rPr>
        <w:t xml:space="preserve"> </w:t>
      </w:r>
      <w:r>
        <w:rPr>
          <w:rFonts w:ascii="Arial" w:hAnsi="宋体" w:cs="Arial"/>
          <w:color w:val="000000"/>
          <w:sz w:val="30"/>
          <w:szCs w:val="30"/>
        </w:rPr>
        <w:t>式：</w:t>
      </w:r>
      <w:r>
        <w:rPr>
          <w:rFonts w:hint="eastAsia" w:ascii="宋体" w:hAnsi="宋体"/>
          <w:color w:val="000000"/>
          <w:sz w:val="30"/>
          <w:szCs w:val="30"/>
        </w:rPr>
        <w:t>公开招标</w:t>
      </w:r>
    </w:p>
    <w:p>
      <w:pPr>
        <w:spacing w:line="276" w:lineRule="auto"/>
        <w:rPr>
          <w:rFonts w:hint="eastAsia" w:ascii="Arial" w:hAnsi="Arial" w:eastAsia="宋体" w:cs="Arial"/>
          <w:color w:val="000000"/>
          <w:sz w:val="30"/>
          <w:lang w:eastAsia="zh-CN"/>
        </w:rPr>
      </w:pPr>
      <w:r>
        <w:rPr>
          <w:rFonts w:hint="eastAsia" w:ascii="Arial" w:hAnsi="Arial" w:cs="Arial"/>
          <w:color w:val="000000"/>
          <w:sz w:val="30"/>
        </w:rPr>
        <w:t xml:space="preserve">    </w:t>
      </w:r>
      <w:r>
        <w:rPr>
          <w:rFonts w:hint="eastAsia" w:ascii="Arial" w:hAnsi="宋体" w:cs="Arial"/>
          <w:color w:val="000000"/>
          <w:sz w:val="30"/>
          <w:szCs w:val="30"/>
        </w:rPr>
        <w:t xml:space="preserve">    招   标   </w:t>
      </w:r>
      <w:r>
        <w:rPr>
          <w:rFonts w:ascii="Arial" w:hAnsi="宋体" w:cs="Arial"/>
          <w:color w:val="000000"/>
          <w:sz w:val="30"/>
          <w:szCs w:val="30"/>
        </w:rPr>
        <w:t>人：</w:t>
      </w:r>
      <w:r>
        <w:rPr>
          <w:rFonts w:hint="eastAsia" w:ascii="Arial" w:hAnsi="宋体" w:cs="Arial"/>
          <w:color w:val="000000"/>
          <w:sz w:val="30"/>
          <w:szCs w:val="30"/>
          <w:lang w:eastAsia="zh-CN"/>
        </w:rPr>
        <w:t>瑞安市市政工程管理中心</w:t>
      </w:r>
    </w:p>
    <w:p>
      <w:pPr>
        <w:spacing w:line="276" w:lineRule="auto"/>
        <w:rPr>
          <w:rFonts w:hint="eastAsia" w:ascii="Arial" w:hAnsi="宋体" w:eastAsia="宋体" w:cs="Arial"/>
          <w:color w:val="000000"/>
          <w:sz w:val="30"/>
          <w:szCs w:val="30"/>
          <w:lang w:eastAsia="zh-CN"/>
        </w:rPr>
      </w:pPr>
      <w:r>
        <w:rPr>
          <w:rFonts w:hint="eastAsia" w:ascii="Arial" w:hAnsi="Arial" w:cs="Arial"/>
          <w:color w:val="000000"/>
          <w:sz w:val="30"/>
        </w:rPr>
        <w:t xml:space="preserve">        </w:t>
      </w:r>
      <w:r>
        <w:rPr>
          <w:rFonts w:hint="eastAsia" w:ascii="Arial" w:hAnsi="宋体" w:cs="Arial"/>
          <w:color w:val="000000"/>
          <w:sz w:val="30"/>
          <w:szCs w:val="30"/>
        </w:rPr>
        <w:t>采购</w:t>
      </w:r>
      <w:r>
        <w:rPr>
          <w:rFonts w:ascii="Arial" w:hAnsi="宋体" w:cs="Arial"/>
          <w:color w:val="000000"/>
          <w:sz w:val="30"/>
          <w:szCs w:val="30"/>
        </w:rPr>
        <w:t>代理机构：</w:t>
      </w:r>
      <w:r>
        <w:rPr>
          <w:rFonts w:hint="eastAsia" w:ascii="Arial" w:hAnsi="宋体" w:cs="Arial"/>
          <w:color w:val="000000"/>
          <w:sz w:val="30"/>
          <w:szCs w:val="30"/>
          <w:lang w:eastAsia="zh-CN"/>
        </w:rPr>
        <w:t>温州瑞辀工程项目管理有限公司</w:t>
      </w:r>
    </w:p>
    <w:p>
      <w:pPr>
        <w:spacing w:line="400" w:lineRule="exact"/>
        <w:rPr>
          <w:rFonts w:ascii="Arial" w:hAnsi="Arial" w:cs="Arial"/>
          <w:color w:val="000000"/>
          <w:sz w:val="30"/>
        </w:rPr>
      </w:pPr>
    </w:p>
    <w:p>
      <w:pPr>
        <w:spacing w:line="400" w:lineRule="exact"/>
        <w:jc w:val="center"/>
        <w:rPr>
          <w:rFonts w:hint="eastAsia" w:ascii="Arial" w:hAnsi="宋体" w:cs="Arial"/>
          <w:color w:val="000000"/>
          <w:sz w:val="30"/>
          <w:szCs w:val="30"/>
        </w:rPr>
      </w:pPr>
      <w:r>
        <w:rPr>
          <w:rFonts w:ascii="Arial" w:hAnsi="宋体" w:cs="Arial"/>
          <w:color w:val="000000"/>
          <w:sz w:val="30"/>
          <w:szCs w:val="30"/>
        </w:rPr>
        <w:t>二</w:t>
      </w:r>
      <w:r>
        <w:rPr>
          <w:rFonts w:ascii="Arial" w:hAnsi="Arial" w:cs="Arial"/>
          <w:color w:val="000000"/>
          <w:sz w:val="30"/>
          <w:szCs w:val="30"/>
        </w:rPr>
        <w:t>〇</w:t>
      </w:r>
      <w:r>
        <w:rPr>
          <w:rFonts w:ascii="Arial" w:hAnsi="宋体" w:cs="Arial"/>
          <w:color w:val="000000"/>
          <w:sz w:val="30"/>
          <w:szCs w:val="30"/>
        </w:rPr>
        <w:t>二</w:t>
      </w:r>
      <w:r>
        <w:rPr>
          <w:rFonts w:hint="eastAsia" w:ascii="Arial" w:hAnsi="Arial" w:cs="Arial"/>
          <w:color w:val="000000"/>
          <w:sz w:val="30"/>
          <w:szCs w:val="30"/>
          <w:lang w:val="en-US" w:eastAsia="zh-CN"/>
        </w:rPr>
        <w:t>三</w:t>
      </w:r>
      <w:r>
        <w:rPr>
          <w:rFonts w:ascii="Arial" w:hAnsi="宋体" w:cs="Arial"/>
          <w:color w:val="000000"/>
          <w:sz w:val="30"/>
          <w:szCs w:val="30"/>
        </w:rPr>
        <w:t>年</w:t>
      </w:r>
      <w:r>
        <w:rPr>
          <w:rFonts w:hint="eastAsia" w:ascii="Arial" w:hAnsi="宋体" w:cs="Arial"/>
          <w:color w:val="000000"/>
          <w:sz w:val="30"/>
          <w:szCs w:val="30"/>
          <w:lang w:val="en-US" w:eastAsia="zh-CN"/>
        </w:rPr>
        <w:t>九</w:t>
      </w:r>
      <w:r>
        <w:rPr>
          <w:rFonts w:ascii="Arial" w:hAnsi="宋体" w:cs="Arial"/>
          <w:color w:val="000000"/>
          <w:sz w:val="30"/>
          <w:szCs w:val="30"/>
        </w:rPr>
        <w:t>月</w:t>
      </w:r>
    </w:p>
    <w:p>
      <w:pPr>
        <w:widowControl/>
        <w:jc w:val="left"/>
        <w:rPr>
          <w:rFonts w:hint="eastAsia"/>
          <w:color w:val="000000"/>
        </w:rPr>
      </w:pPr>
    </w:p>
    <w:p>
      <w:pPr>
        <w:spacing w:line="480" w:lineRule="auto"/>
        <w:jc w:val="center"/>
        <w:rPr>
          <w:rFonts w:ascii="Arial" w:hAnsi="宋体" w:cs="Arial"/>
          <w:b/>
          <w:color w:val="000000"/>
          <w:sz w:val="40"/>
          <w:szCs w:val="40"/>
        </w:rPr>
        <w:sectPr>
          <w:headerReference r:id="rId5" w:type="first"/>
          <w:footerReference r:id="rId6" w:type="first"/>
          <w:headerReference r:id="rId3" w:type="default"/>
          <w:headerReference r:id="rId4" w:type="even"/>
          <w:pgSz w:w="11906" w:h="16838"/>
          <w:pgMar w:top="1247" w:right="1418" w:bottom="1134" w:left="1418" w:header="680" w:footer="680" w:gutter="0"/>
          <w:pgBorders>
            <w:top w:val="none" w:sz="0" w:space="0"/>
            <w:left w:val="none" w:sz="0" w:space="0"/>
            <w:bottom w:val="none" w:sz="0" w:space="0"/>
            <w:right w:val="none" w:sz="0" w:space="0"/>
          </w:pgBorders>
          <w:pgNumType w:fmt="decimal" w:start="1"/>
          <w:cols w:space="720" w:num="1"/>
          <w:docGrid w:type="lines" w:linePitch="312" w:charSpace="0"/>
        </w:sectPr>
      </w:pPr>
      <w:bookmarkStart w:id="0" w:name="_Toc440617839"/>
      <w:bookmarkStart w:id="1" w:name="_Toc474156082"/>
    </w:p>
    <w:p>
      <w:pPr>
        <w:spacing w:line="480" w:lineRule="auto"/>
        <w:jc w:val="center"/>
        <w:rPr>
          <w:rFonts w:ascii="Arial" w:hAnsi="Arial" w:cs="Arial"/>
          <w:b/>
          <w:color w:val="000000"/>
          <w:sz w:val="20"/>
          <w:szCs w:val="20"/>
        </w:rPr>
      </w:pPr>
      <w:r>
        <w:rPr>
          <w:rFonts w:ascii="Arial" w:hAnsi="宋体" w:cs="Arial"/>
          <w:b/>
          <w:color w:val="000000"/>
          <w:sz w:val="40"/>
          <w:szCs w:val="40"/>
        </w:rPr>
        <w:t>目录</w:t>
      </w:r>
    </w:p>
    <w:p>
      <w:pPr>
        <w:pStyle w:val="29"/>
        <w:spacing w:line="480" w:lineRule="auto"/>
        <w:rPr>
          <w:b w:val="0"/>
          <w:bCs w:val="0"/>
          <w:caps w:val="0"/>
          <w:color w:val="000000"/>
          <w:szCs w:val="22"/>
        </w:rPr>
      </w:pPr>
      <w:r>
        <w:rPr>
          <w:rFonts w:ascii="Arial" w:hAnsi="Arial" w:cs="Arial"/>
          <w:color w:val="000000"/>
          <w:sz w:val="28"/>
          <w:szCs w:val="28"/>
        </w:rPr>
        <w:fldChar w:fldCharType="begin"/>
      </w:r>
      <w:r>
        <w:rPr>
          <w:rFonts w:ascii="Arial" w:hAnsi="Arial" w:cs="Arial"/>
          <w:color w:val="000000"/>
          <w:sz w:val="28"/>
          <w:szCs w:val="28"/>
        </w:rPr>
        <w:instrText xml:space="preserve"> TOC \o "1-3" \h \z \u </w:instrText>
      </w:r>
      <w:r>
        <w:rPr>
          <w:rFonts w:ascii="Arial" w:hAnsi="Arial" w:cs="Arial"/>
          <w:color w:val="000000"/>
          <w:sz w:val="28"/>
          <w:szCs w:val="28"/>
        </w:rPr>
        <w:fldChar w:fldCharType="separate"/>
      </w:r>
      <w:r>
        <w:rPr>
          <w:rStyle w:val="48"/>
          <w:color w:val="000000"/>
        </w:rPr>
        <w:fldChar w:fldCharType="begin"/>
      </w:r>
      <w:r>
        <w:rPr>
          <w:rStyle w:val="48"/>
          <w:color w:val="000000"/>
        </w:rPr>
        <w:instrText xml:space="preserve"> </w:instrText>
      </w:r>
      <w:r>
        <w:rPr>
          <w:color w:val="000000"/>
        </w:rPr>
        <w:instrText xml:space="preserve">HYPERLINK \l "_Toc97555296"</w:instrText>
      </w:r>
      <w:r>
        <w:rPr>
          <w:rStyle w:val="48"/>
          <w:color w:val="000000"/>
        </w:rPr>
        <w:instrText xml:space="preserve"> </w:instrText>
      </w:r>
      <w:r>
        <w:rPr>
          <w:rStyle w:val="48"/>
          <w:color w:val="000000"/>
        </w:rPr>
        <w:fldChar w:fldCharType="separate"/>
      </w:r>
      <w:r>
        <w:rPr>
          <w:rStyle w:val="48"/>
          <w:rFonts w:hint="eastAsia" w:hAnsi="宋体"/>
          <w:color w:val="000000"/>
        </w:rPr>
        <w:t>第一部分 招标公告</w:t>
      </w:r>
      <w:r>
        <w:rPr>
          <w:color w:val="000000"/>
        </w:rPr>
        <w:tab/>
      </w:r>
      <w:r>
        <w:rPr>
          <w:color w:val="000000"/>
        </w:rPr>
        <w:fldChar w:fldCharType="begin"/>
      </w:r>
      <w:r>
        <w:rPr>
          <w:color w:val="000000"/>
        </w:rPr>
        <w:instrText xml:space="preserve"> PAGEREF _Toc97555296 \h </w:instrText>
      </w:r>
      <w:r>
        <w:rPr>
          <w:color w:val="000000"/>
        </w:rPr>
        <w:fldChar w:fldCharType="separate"/>
      </w:r>
      <w:r>
        <w:rPr>
          <w:color w:val="000000"/>
        </w:rPr>
        <w:t>2</w:t>
      </w:r>
      <w:r>
        <w:rPr>
          <w:color w:val="000000"/>
        </w:rPr>
        <w:fldChar w:fldCharType="end"/>
      </w:r>
      <w:r>
        <w:rPr>
          <w:rStyle w:val="48"/>
          <w:color w:val="000000"/>
        </w:rPr>
        <w:fldChar w:fldCharType="end"/>
      </w:r>
    </w:p>
    <w:p>
      <w:pPr>
        <w:pStyle w:val="29"/>
        <w:spacing w:line="480" w:lineRule="auto"/>
        <w:rPr>
          <w:b w:val="0"/>
          <w:bCs w:val="0"/>
          <w:caps w:val="0"/>
          <w:color w:val="000000"/>
          <w:szCs w:val="22"/>
        </w:rPr>
      </w:pPr>
      <w:r>
        <w:rPr>
          <w:rStyle w:val="48"/>
          <w:color w:val="000000"/>
        </w:rPr>
        <w:fldChar w:fldCharType="begin"/>
      </w:r>
      <w:r>
        <w:rPr>
          <w:rStyle w:val="48"/>
          <w:color w:val="000000"/>
        </w:rPr>
        <w:instrText xml:space="preserve"> </w:instrText>
      </w:r>
      <w:r>
        <w:rPr>
          <w:color w:val="000000"/>
        </w:rPr>
        <w:instrText xml:space="preserve">HYPERLINK \l "_Toc97555297"</w:instrText>
      </w:r>
      <w:r>
        <w:rPr>
          <w:rStyle w:val="48"/>
          <w:color w:val="000000"/>
        </w:rPr>
        <w:instrText xml:space="preserve"> </w:instrText>
      </w:r>
      <w:r>
        <w:rPr>
          <w:rStyle w:val="48"/>
          <w:color w:val="000000"/>
        </w:rPr>
        <w:fldChar w:fldCharType="separate"/>
      </w:r>
      <w:r>
        <w:rPr>
          <w:rStyle w:val="48"/>
          <w:rFonts w:hint="eastAsia" w:ascii="Arial" w:hAnsi="宋体" w:cs="Arial"/>
          <w:color w:val="000000"/>
        </w:rPr>
        <w:t>第二部分</w:t>
      </w:r>
      <w:r>
        <w:rPr>
          <w:rStyle w:val="48"/>
          <w:rFonts w:ascii="Arial" w:hAnsi="宋体" w:cs="Arial"/>
          <w:color w:val="000000"/>
        </w:rPr>
        <w:t xml:space="preserve">  </w:t>
      </w:r>
      <w:r>
        <w:rPr>
          <w:rStyle w:val="48"/>
          <w:rFonts w:hint="eastAsia" w:ascii="Arial" w:hAnsi="宋体" w:cs="Arial"/>
          <w:color w:val="000000"/>
        </w:rPr>
        <w:t>投标供应商须知</w:t>
      </w:r>
      <w:r>
        <w:rPr>
          <w:color w:val="000000"/>
        </w:rPr>
        <w:tab/>
      </w:r>
      <w:r>
        <w:rPr>
          <w:color w:val="000000"/>
        </w:rPr>
        <w:fldChar w:fldCharType="begin"/>
      </w:r>
      <w:r>
        <w:rPr>
          <w:color w:val="000000"/>
        </w:rPr>
        <w:instrText xml:space="preserve"> PAGEREF _Toc97555297 \h </w:instrText>
      </w:r>
      <w:r>
        <w:rPr>
          <w:color w:val="000000"/>
        </w:rPr>
        <w:fldChar w:fldCharType="separate"/>
      </w:r>
      <w:r>
        <w:rPr>
          <w:color w:val="000000"/>
        </w:rPr>
        <w:t>6</w:t>
      </w:r>
      <w:r>
        <w:rPr>
          <w:color w:val="000000"/>
        </w:rPr>
        <w:fldChar w:fldCharType="end"/>
      </w:r>
      <w:r>
        <w:rPr>
          <w:rStyle w:val="48"/>
          <w:color w:val="000000"/>
        </w:rPr>
        <w:fldChar w:fldCharType="end"/>
      </w:r>
    </w:p>
    <w:p>
      <w:pPr>
        <w:pStyle w:val="29"/>
        <w:spacing w:line="480" w:lineRule="auto"/>
        <w:rPr>
          <w:b w:val="0"/>
          <w:bCs w:val="0"/>
          <w:caps w:val="0"/>
          <w:color w:val="000000"/>
          <w:szCs w:val="22"/>
        </w:rPr>
      </w:pPr>
      <w:r>
        <w:rPr>
          <w:rStyle w:val="48"/>
          <w:color w:val="000000"/>
        </w:rPr>
        <w:fldChar w:fldCharType="begin"/>
      </w:r>
      <w:r>
        <w:rPr>
          <w:rStyle w:val="48"/>
          <w:color w:val="000000"/>
        </w:rPr>
        <w:instrText xml:space="preserve"> </w:instrText>
      </w:r>
      <w:r>
        <w:rPr>
          <w:color w:val="000000"/>
        </w:rPr>
        <w:instrText xml:space="preserve">HYPERLINK \l "_Toc97555306"</w:instrText>
      </w:r>
      <w:r>
        <w:rPr>
          <w:rStyle w:val="48"/>
          <w:color w:val="000000"/>
        </w:rPr>
        <w:instrText xml:space="preserve"> </w:instrText>
      </w:r>
      <w:r>
        <w:rPr>
          <w:rStyle w:val="48"/>
          <w:color w:val="000000"/>
        </w:rPr>
        <w:fldChar w:fldCharType="separate"/>
      </w:r>
      <w:r>
        <w:rPr>
          <w:rStyle w:val="48"/>
          <w:rFonts w:hint="eastAsia" w:ascii="Arial" w:hAnsi="宋体" w:cs="Arial"/>
          <w:color w:val="000000"/>
        </w:rPr>
        <w:t>第三部分</w:t>
      </w:r>
      <w:r>
        <w:rPr>
          <w:rStyle w:val="48"/>
          <w:rFonts w:ascii="Arial" w:hAnsi="宋体" w:cs="Arial"/>
          <w:color w:val="000000"/>
        </w:rPr>
        <w:t xml:space="preserve">  </w:t>
      </w:r>
      <w:r>
        <w:rPr>
          <w:rStyle w:val="48"/>
          <w:rFonts w:hint="eastAsia" w:ascii="Arial" w:hAnsi="宋体" w:cs="Arial"/>
          <w:color w:val="000000"/>
        </w:rPr>
        <w:t>招标内容及要求</w:t>
      </w:r>
      <w:r>
        <w:rPr>
          <w:color w:val="000000"/>
        </w:rPr>
        <w:tab/>
      </w:r>
      <w:r>
        <w:rPr>
          <w:color w:val="000000"/>
        </w:rPr>
        <w:fldChar w:fldCharType="begin"/>
      </w:r>
      <w:r>
        <w:rPr>
          <w:color w:val="000000"/>
        </w:rPr>
        <w:instrText xml:space="preserve"> PAGEREF _Toc97555306 \h </w:instrText>
      </w:r>
      <w:r>
        <w:rPr>
          <w:color w:val="000000"/>
        </w:rPr>
        <w:fldChar w:fldCharType="separate"/>
      </w:r>
      <w:r>
        <w:rPr>
          <w:color w:val="000000"/>
        </w:rPr>
        <w:t>24</w:t>
      </w:r>
      <w:r>
        <w:rPr>
          <w:color w:val="000000"/>
        </w:rPr>
        <w:fldChar w:fldCharType="end"/>
      </w:r>
      <w:r>
        <w:rPr>
          <w:rStyle w:val="48"/>
          <w:color w:val="000000"/>
        </w:rPr>
        <w:fldChar w:fldCharType="end"/>
      </w:r>
    </w:p>
    <w:p>
      <w:pPr>
        <w:pStyle w:val="29"/>
        <w:spacing w:line="480" w:lineRule="auto"/>
        <w:rPr>
          <w:b w:val="0"/>
          <w:bCs w:val="0"/>
          <w:caps w:val="0"/>
          <w:color w:val="000000"/>
          <w:szCs w:val="22"/>
        </w:rPr>
      </w:pPr>
      <w:r>
        <w:rPr>
          <w:rStyle w:val="48"/>
          <w:color w:val="000000"/>
        </w:rPr>
        <w:fldChar w:fldCharType="begin"/>
      </w:r>
      <w:r>
        <w:rPr>
          <w:rStyle w:val="48"/>
          <w:color w:val="000000"/>
        </w:rPr>
        <w:instrText xml:space="preserve"> </w:instrText>
      </w:r>
      <w:r>
        <w:rPr>
          <w:color w:val="000000"/>
        </w:rPr>
        <w:instrText xml:space="preserve">HYPERLINK \l "_Toc97555310"</w:instrText>
      </w:r>
      <w:r>
        <w:rPr>
          <w:rStyle w:val="48"/>
          <w:color w:val="000000"/>
        </w:rPr>
        <w:instrText xml:space="preserve"> </w:instrText>
      </w:r>
      <w:r>
        <w:rPr>
          <w:rStyle w:val="48"/>
          <w:color w:val="000000"/>
        </w:rPr>
        <w:fldChar w:fldCharType="separate"/>
      </w:r>
      <w:r>
        <w:rPr>
          <w:rStyle w:val="48"/>
          <w:rFonts w:hint="eastAsia" w:ascii="宋体" w:hAnsi="宋体"/>
          <w:color w:val="000000"/>
          <w:kern w:val="44"/>
        </w:rPr>
        <w:t>第四部分</w:t>
      </w:r>
      <w:r>
        <w:rPr>
          <w:rStyle w:val="48"/>
          <w:rFonts w:ascii="宋体" w:hAnsi="宋体"/>
          <w:color w:val="000000"/>
          <w:kern w:val="44"/>
        </w:rPr>
        <w:t xml:space="preserve">  </w:t>
      </w:r>
      <w:r>
        <w:rPr>
          <w:rStyle w:val="48"/>
          <w:rFonts w:hint="eastAsia" w:ascii="宋体" w:hAnsi="宋体"/>
          <w:color w:val="000000"/>
          <w:kern w:val="44"/>
        </w:rPr>
        <w:t>合同主要条款</w:t>
      </w:r>
      <w:r>
        <w:rPr>
          <w:color w:val="000000"/>
        </w:rPr>
        <w:tab/>
      </w:r>
      <w:r>
        <w:rPr>
          <w:color w:val="000000"/>
        </w:rPr>
        <w:fldChar w:fldCharType="begin"/>
      </w:r>
      <w:r>
        <w:rPr>
          <w:color w:val="000000"/>
        </w:rPr>
        <w:instrText xml:space="preserve"> PAGEREF _Toc97555310 \h </w:instrText>
      </w:r>
      <w:r>
        <w:rPr>
          <w:color w:val="000000"/>
        </w:rPr>
        <w:fldChar w:fldCharType="separate"/>
      </w:r>
      <w:r>
        <w:rPr>
          <w:color w:val="000000"/>
        </w:rPr>
        <w:t>53</w:t>
      </w:r>
      <w:r>
        <w:rPr>
          <w:color w:val="000000"/>
        </w:rPr>
        <w:fldChar w:fldCharType="end"/>
      </w:r>
      <w:r>
        <w:rPr>
          <w:rStyle w:val="48"/>
          <w:color w:val="000000"/>
        </w:rPr>
        <w:fldChar w:fldCharType="end"/>
      </w:r>
    </w:p>
    <w:p>
      <w:pPr>
        <w:pStyle w:val="29"/>
        <w:spacing w:line="480" w:lineRule="auto"/>
        <w:rPr>
          <w:b w:val="0"/>
          <w:bCs w:val="0"/>
          <w:caps w:val="0"/>
          <w:color w:val="000000"/>
          <w:szCs w:val="22"/>
        </w:rPr>
      </w:pPr>
      <w:r>
        <w:rPr>
          <w:rStyle w:val="48"/>
          <w:color w:val="000000"/>
        </w:rPr>
        <w:fldChar w:fldCharType="begin"/>
      </w:r>
      <w:r>
        <w:rPr>
          <w:rStyle w:val="48"/>
          <w:color w:val="000000"/>
        </w:rPr>
        <w:instrText xml:space="preserve"> </w:instrText>
      </w:r>
      <w:r>
        <w:rPr>
          <w:color w:val="000000"/>
        </w:rPr>
        <w:instrText xml:space="preserve">HYPERLINK \l "_Toc97555312"</w:instrText>
      </w:r>
      <w:r>
        <w:rPr>
          <w:rStyle w:val="48"/>
          <w:color w:val="000000"/>
        </w:rPr>
        <w:instrText xml:space="preserve"> </w:instrText>
      </w:r>
      <w:r>
        <w:rPr>
          <w:rStyle w:val="48"/>
          <w:color w:val="000000"/>
        </w:rPr>
        <w:fldChar w:fldCharType="separate"/>
      </w:r>
      <w:r>
        <w:rPr>
          <w:rStyle w:val="48"/>
          <w:rFonts w:hint="eastAsia" w:hAnsi="宋体"/>
          <w:color w:val="000000"/>
        </w:rPr>
        <w:t>第五部分</w:t>
      </w:r>
      <w:r>
        <w:rPr>
          <w:rStyle w:val="48"/>
          <w:rFonts w:hAnsi="宋体"/>
          <w:color w:val="000000"/>
        </w:rPr>
        <w:t xml:space="preserve">  </w:t>
      </w:r>
      <w:r>
        <w:rPr>
          <w:rStyle w:val="48"/>
          <w:rFonts w:hint="eastAsia" w:hAnsi="宋体"/>
          <w:color w:val="000000"/>
        </w:rPr>
        <w:t>投标文件格式</w:t>
      </w:r>
      <w:r>
        <w:rPr>
          <w:color w:val="000000"/>
        </w:rPr>
        <w:tab/>
      </w:r>
      <w:r>
        <w:rPr>
          <w:color w:val="000000"/>
        </w:rPr>
        <w:fldChar w:fldCharType="begin"/>
      </w:r>
      <w:r>
        <w:rPr>
          <w:color w:val="000000"/>
        </w:rPr>
        <w:instrText xml:space="preserve"> PAGEREF _Toc97555312 \h </w:instrText>
      </w:r>
      <w:r>
        <w:rPr>
          <w:color w:val="000000"/>
        </w:rPr>
        <w:fldChar w:fldCharType="separate"/>
      </w:r>
      <w:r>
        <w:rPr>
          <w:color w:val="000000"/>
        </w:rPr>
        <w:t>69</w:t>
      </w:r>
      <w:r>
        <w:rPr>
          <w:color w:val="000000"/>
        </w:rPr>
        <w:fldChar w:fldCharType="end"/>
      </w:r>
      <w:r>
        <w:rPr>
          <w:rStyle w:val="48"/>
          <w:color w:val="000000"/>
        </w:rPr>
        <w:fldChar w:fldCharType="end"/>
      </w:r>
    </w:p>
    <w:p>
      <w:pPr>
        <w:pStyle w:val="29"/>
        <w:spacing w:line="480" w:lineRule="auto"/>
        <w:rPr>
          <w:b w:val="0"/>
          <w:bCs w:val="0"/>
          <w:caps w:val="0"/>
          <w:color w:val="000000"/>
          <w:szCs w:val="22"/>
        </w:rPr>
      </w:pPr>
      <w:r>
        <w:rPr>
          <w:rStyle w:val="48"/>
          <w:color w:val="000000"/>
        </w:rPr>
        <w:fldChar w:fldCharType="begin"/>
      </w:r>
      <w:r>
        <w:rPr>
          <w:rStyle w:val="48"/>
          <w:color w:val="000000"/>
        </w:rPr>
        <w:instrText xml:space="preserve"> </w:instrText>
      </w:r>
      <w:r>
        <w:rPr>
          <w:color w:val="000000"/>
        </w:rPr>
        <w:instrText xml:space="preserve">HYPERLINK \l "_Toc97555328"</w:instrText>
      </w:r>
      <w:r>
        <w:rPr>
          <w:rStyle w:val="48"/>
          <w:color w:val="000000"/>
        </w:rPr>
        <w:instrText xml:space="preserve"> </w:instrText>
      </w:r>
      <w:r>
        <w:rPr>
          <w:rStyle w:val="48"/>
          <w:color w:val="000000"/>
        </w:rPr>
        <w:fldChar w:fldCharType="separate"/>
      </w:r>
      <w:r>
        <w:rPr>
          <w:rStyle w:val="48"/>
          <w:rFonts w:hint="eastAsia" w:hAnsi="宋体"/>
          <w:color w:val="000000"/>
        </w:rPr>
        <w:t>第六部分</w:t>
      </w:r>
      <w:r>
        <w:rPr>
          <w:rStyle w:val="48"/>
          <w:rFonts w:hAnsi="宋体"/>
          <w:color w:val="000000"/>
        </w:rPr>
        <w:t xml:space="preserve">  </w:t>
      </w:r>
      <w:r>
        <w:rPr>
          <w:rStyle w:val="48"/>
          <w:rFonts w:hint="eastAsia" w:hAnsi="宋体"/>
          <w:color w:val="000000"/>
        </w:rPr>
        <w:t>评标办法</w:t>
      </w:r>
      <w:r>
        <w:rPr>
          <w:color w:val="000000"/>
        </w:rPr>
        <w:tab/>
      </w:r>
      <w:r>
        <w:rPr>
          <w:color w:val="000000"/>
        </w:rPr>
        <w:fldChar w:fldCharType="begin"/>
      </w:r>
      <w:r>
        <w:rPr>
          <w:color w:val="000000"/>
        </w:rPr>
        <w:instrText xml:space="preserve"> PAGEREF _Toc97555328 \h </w:instrText>
      </w:r>
      <w:r>
        <w:rPr>
          <w:color w:val="000000"/>
        </w:rPr>
        <w:fldChar w:fldCharType="separate"/>
      </w:r>
      <w:r>
        <w:rPr>
          <w:color w:val="000000"/>
        </w:rPr>
        <w:t>82</w:t>
      </w:r>
      <w:r>
        <w:rPr>
          <w:color w:val="000000"/>
        </w:rPr>
        <w:fldChar w:fldCharType="end"/>
      </w:r>
      <w:r>
        <w:rPr>
          <w:rStyle w:val="48"/>
          <w:color w:val="000000"/>
        </w:rPr>
        <w:fldChar w:fldCharType="end"/>
      </w:r>
    </w:p>
    <w:p>
      <w:pPr>
        <w:pStyle w:val="29"/>
        <w:spacing w:line="480" w:lineRule="auto"/>
        <w:rPr>
          <w:b w:val="0"/>
          <w:bCs w:val="0"/>
          <w:caps w:val="0"/>
          <w:color w:val="000000"/>
          <w:szCs w:val="22"/>
        </w:rPr>
      </w:pPr>
      <w:r>
        <w:rPr>
          <w:rStyle w:val="48"/>
          <w:color w:val="000000"/>
        </w:rPr>
        <w:fldChar w:fldCharType="begin"/>
      </w:r>
      <w:r>
        <w:rPr>
          <w:rStyle w:val="48"/>
          <w:color w:val="000000"/>
        </w:rPr>
        <w:instrText xml:space="preserve"> </w:instrText>
      </w:r>
      <w:r>
        <w:rPr>
          <w:color w:val="000000"/>
        </w:rPr>
        <w:instrText xml:space="preserve">HYPERLINK \l "_Toc97555329"</w:instrText>
      </w:r>
      <w:r>
        <w:rPr>
          <w:rStyle w:val="48"/>
          <w:color w:val="000000"/>
        </w:rPr>
        <w:instrText xml:space="preserve"> </w:instrText>
      </w:r>
      <w:r>
        <w:rPr>
          <w:rStyle w:val="48"/>
          <w:color w:val="000000"/>
        </w:rPr>
        <w:fldChar w:fldCharType="separate"/>
      </w:r>
      <w:r>
        <w:rPr>
          <w:rStyle w:val="48"/>
          <w:rFonts w:hint="eastAsia" w:ascii="宋体" w:hAnsi="宋体" w:cs="Arial Unicode MS"/>
          <w:color w:val="000000"/>
        </w:rPr>
        <w:t>第七部分</w:t>
      </w:r>
      <w:r>
        <w:rPr>
          <w:rStyle w:val="48"/>
          <w:rFonts w:ascii="宋体" w:hAnsi="宋体" w:cs="Arial Unicode MS"/>
          <w:color w:val="000000"/>
        </w:rPr>
        <w:t xml:space="preserve">   </w:t>
      </w:r>
      <w:r>
        <w:rPr>
          <w:rStyle w:val="48"/>
          <w:rFonts w:hint="eastAsia" w:ascii="宋体" w:hAnsi="宋体" w:cs="Arial Unicode MS"/>
          <w:color w:val="000000"/>
        </w:rPr>
        <w:t>信贷政策</w:t>
      </w:r>
      <w:r>
        <w:rPr>
          <w:color w:val="000000"/>
        </w:rPr>
        <w:tab/>
      </w:r>
      <w:r>
        <w:rPr>
          <w:color w:val="000000"/>
        </w:rPr>
        <w:fldChar w:fldCharType="begin"/>
      </w:r>
      <w:r>
        <w:rPr>
          <w:color w:val="000000"/>
        </w:rPr>
        <w:instrText xml:space="preserve"> PAGEREF _Toc97555329 \h </w:instrText>
      </w:r>
      <w:r>
        <w:rPr>
          <w:color w:val="000000"/>
        </w:rPr>
        <w:fldChar w:fldCharType="separate"/>
      </w:r>
      <w:r>
        <w:rPr>
          <w:color w:val="000000"/>
        </w:rPr>
        <w:t>91</w:t>
      </w:r>
      <w:r>
        <w:rPr>
          <w:color w:val="000000"/>
        </w:rPr>
        <w:fldChar w:fldCharType="end"/>
      </w:r>
      <w:r>
        <w:rPr>
          <w:rStyle w:val="48"/>
          <w:color w:val="000000"/>
        </w:rPr>
        <w:fldChar w:fldCharType="end"/>
      </w:r>
    </w:p>
    <w:p>
      <w:pPr>
        <w:pStyle w:val="34"/>
        <w:spacing w:before="0" w:after="0" w:line="480" w:lineRule="auto"/>
        <w:rPr>
          <w:smallCaps w:val="0"/>
          <w:color w:val="000000"/>
          <w:szCs w:val="24"/>
        </w:rPr>
        <w:sectPr>
          <w:footerReference r:id="rId7" w:type="default"/>
          <w:pgSz w:w="11906" w:h="16838"/>
          <w:pgMar w:top="1247" w:right="1418" w:bottom="1134" w:left="1418" w:header="680" w:footer="680" w:gutter="0"/>
          <w:pgBorders>
            <w:top w:val="none" w:sz="0" w:space="0"/>
            <w:left w:val="none" w:sz="0" w:space="0"/>
            <w:bottom w:val="none" w:sz="0" w:space="0"/>
            <w:right w:val="none" w:sz="0" w:space="0"/>
          </w:pgBorders>
          <w:pgNumType w:fmt="decimal" w:start="1"/>
          <w:cols w:space="720" w:num="1"/>
          <w:docGrid w:type="lines" w:linePitch="312" w:charSpace="0"/>
        </w:sectPr>
      </w:pPr>
      <w:r>
        <w:rPr>
          <w:color w:val="000000"/>
        </w:rPr>
        <w:fldChar w:fldCharType="end"/>
      </w:r>
    </w:p>
    <w:p>
      <w:pPr>
        <w:pStyle w:val="3"/>
        <w:keepNext w:val="0"/>
        <w:keepLines w:val="0"/>
        <w:pageBreakBefore/>
        <w:numPr>
          <w:ilvl w:val="0"/>
          <w:numId w:val="2"/>
        </w:numPr>
        <w:tabs>
          <w:tab w:val="left" w:pos="840"/>
        </w:tabs>
        <w:spacing w:before="120" w:beforeLines="50" w:after="0" w:line="336" w:lineRule="auto"/>
        <w:jc w:val="center"/>
        <w:rPr>
          <w:rFonts w:hint="eastAsia" w:hAnsi="宋体"/>
          <w:color w:val="000000"/>
          <w:sz w:val="28"/>
          <w:szCs w:val="36"/>
        </w:rPr>
      </w:pPr>
      <w:r>
        <w:rPr>
          <w:rFonts w:hint="eastAsia" w:hAnsi="宋体"/>
          <w:color w:val="000000"/>
          <w:sz w:val="28"/>
          <w:szCs w:val="36"/>
        </w:rPr>
        <w:t xml:space="preserve"> </w:t>
      </w:r>
      <w:bookmarkStart w:id="2" w:name="_Toc97555296"/>
      <w:r>
        <w:rPr>
          <w:rFonts w:hint="eastAsia" w:hAnsi="宋体"/>
          <w:color w:val="000000"/>
          <w:sz w:val="28"/>
          <w:szCs w:val="36"/>
        </w:rPr>
        <w:t>招标公告</w:t>
      </w:r>
      <w:bookmarkEnd w:id="0"/>
      <w:bookmarkEnd w:id="1"/>
      <w:bookmarkEnd w:id="2"/>
    </w:p>
    <w:p>
      <w:pPr>
        <w:spacing w:line="336" w:lineRule="auto"/>
        <w:jc w:val="center"/>
        <w:rPr>
          <w:color w:val="000000"/>
        </w:rPr>
      </w:pPr>
      <w:r>
        <w:rPr>
          <w:color w:val="000000"/>
        </w:rPr>
        <w:t>发布日期：</w:t>
      </w:r>
      <w:r>
        <w:rPr>
          <w:rFonts w:hint="eastAsia"/>
          <w:color w:val="000000"/>
        </w:rPr>
        <w:t>202</w:t>
      </w:r>
      <w:r>
        <w:rPr>
          <w:rFonts w:hint="eastAsia"/>
          <w:color w:val="000000"/>
          <w:lang w:val="en-US" w:eastAsia="zh-CN"/>
        </w:rPr>
        <w:t>3</w:t>
      </w:r>
      <w:r>
        <w:rPr>
          <w:rFonts w:hint="eastAsia"/>
          <w:color w:val="000000"/>
        </w:rPr>
        <w:t>年</w:t>
      </w:r>
      <w:r>
        <w:rPr>
          <w:rFonts w:hint="eastAsia"/>
          <w:color w:val="000000"/>
          <w:lang w:val="en-US" w:eastAsia="zh-CN"/>
        </w:rPr>
        <w:t>9</w:t>
      </w:r>
      <w:r>
        <w:rPr>
          <w:rFonts w:hint="eastAsia"/>
          <w:color w:val="000000"/>
        </w:rPr>
        <w:t>月</w:t>
      </w:r>
      <w:r>
        <w:rPr>
          <w:rFonts w:hint="eastAsia"/>
          <w:color w:val="000000"/>
          <w:lang w:val="en-US" w:eastAsia="zh-CN"/>
        </w:rPr>
        <w:t>28</w:t>
      </w:r>
      <w:r>
        <w:rPr>
          <w:rFonts w:hint="eastAsia"/>
          <w:color w:val="000000"/>
        </w:rPr>
        <w:t>日</w:t>
      </w:r>
    </w:p>
    <w:tbl>
      <w:tblPr>
        <w:tblStyle w:val="40"/>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8730" w:type="dxa"/>
            <w:noWrap w:val="0"/>
            <w:vAlign w:val="top"/>
          </w:tcPr>
          <w:p>
            <w:pPr>
              <w:spacing w:line="336" w:lineRule="auto"/>
              <w:rPr>
                <w:rFonts w:hint="eastAsia" w:ascii="宋体" w:hAnsi="宋体" w:eastAsia="宋体" w:cs="宋体"/>
                <w:color w:val="000000"/>
                <w:szCs w:val="21"/>
              </w:rPr>
            </w:pPr>
            <w:r>
              <w:rPr>
                <w:rFonts w:hint="eastAsia" w:ascii="宋体" w:hAnsi="宋体" w:eastAsia="宋体" w:cs="宋体"/>
                <w:color w:val="000000"/>
                <w:szCs w:val="21"/>
              </w:rPr>
              <w:t>项目概况</w:t>
            </w:r>
          </w:p>
          <w:p>
            <w:pPr>
              <w:spacing w:line="336" w:lineRule="auto"/>
              <w:ind w:firstLine="420" w:firstLineChars="200"/>
              <w:rPr>
                <w:rFonts w:hint="eastAsia" w:ascii="宋体" w:hAnsi="宋体" w:eastAsia="宋体" w:cs="宋体"/>
                <w:color w:val="000000"/>
                <w:szCs w:val="21"/>
              </w:rPr>
            </w:pPr>
            <w:r>
              <w:rPr>
                <w:rFonts w:hint="eastAsia" w:ascii="宋体" w:hAnsi="宋体" w:cs="宋体"/>
                <w:color w:val="000000"/>
                <w:szCs w:val="21"/>
                <w:lang w:eastAsia="zh-CN"/>
              </w:rPr>
              <w:t>2023年瑞安市老城区、安阳新区市政道路维修服务</w:t>
            </w:r>
            <w:r>
              <w:rPr>
                <w:rFonts w:hint="eastAsia" w:ascii="宋体" w:hAnsi="宋体" w:eastAsia="宋体" w:cs="宋体"/>
                <w:color w:val="000000"/>
                <w:szCs w:val="21"/>
              </w:rPr>
              <w:t>的潜在投标人应在“政府采购云平台”获取招标文件，并于</w:t>
            </w:r>
            <w:r>
              <w:rPr>
                <w:rFonts w:hint="eastAsia" w:ascii="宋体" w:hAnsi="宋体" w:eastAsia="宋体" w:cs="Times New Roman"/>
                <w:bCs/>
                <w:color w:val="000000"/>
              </w:rPr>
              <w:t>202</w:t>
            </w:r>
            <w:r>
              <w:rPr>
                <w:rFonts w:hint="eastAsia" w:ascii="宋体" w:hAnsi="宋体" w:cs="Times New Roman"/>
                <w:bCs/>
                <w:color w:val="000000"/>
                <w:lang w:val="en-US" w:eastAsia="zh-CN"/>
              </w:rPr>
              <w:t>3</w:t>
            </w:r>
            <w:r>
              <w:rPr>
                <w:rFonts w:hint="eastAsia" w:ascii="宋体" w:hAnsi="宋体" w:eastAsia="宋体" w:cs="Times New Roman"/>
                <w:bCs/>
                <w:color w:val="000000"/>
              </w:rPr>
              <w:t>年</w:t>
            </w:r>
            <w:r>
              <w:rPr>
                <w:rFonts w:hint="eastAsia" w:ascii="宋体" w:hAnsi="宋体" w:cs="Times New Roman"/>
                <w:bCs/>
                <w:color w:val="000000"/>
                <w:lang w:val="en-US" w:eastAsia="zh-CN"/>
              </w:rPr>
              <w:t>10</w:t>
            </w:r>
            <w:r>
              <w:rPr>
                <w:rFonts w:hint="eastAsia" w:ascii="宋体" w:hAnsi="宋体" w:eastAsia="宋体" w:cs="Times New Roman"/>
                <w:bCs/>
                <w:color w:val="000000"/>
              </w:rPr>
              <w:t>月</w:t>
            </w:r>
            <w:r>
              <w:rPr>
                <w:rFonts w:hint="eastAsia" w:ascii="宋体" w:hAnsi="宋体" w:cs="Times New Roman"/>
                <w:bCs/>
                <w:color w:val="000000"/>
                <w:lang w:val="en-US" w:eastAsia="zh-CN"/>
              </w:rPr>
              <w:t>24</w:t>
            </w:r>
            <w:r>
              <w:rPr>
                <w:rFonts w:hint="eastAsia" w:ascii="宋体" w:hAnsi="宋体" w:eastAsia="宋体" w:cs="Times New Roman"/>
                <w:bCs/>
                <w:color w:val="000000"/>
              </w:rPr>
              <w:t>日</w:t>
            </w:r>
            <w:r>
              <w:rPr>
                <w:rFonts w:hint="eastAsia" w:ascii="宋体" w:hAnsi="宋体" w:eastAsia="宋体" w:cs="Times New Roman"/>
                <w:bCs/>
                <w:color w:val="000000"/>
                <w:lang w:val="en-US" w:eastAsia="zh-CN"/>
              </w:rPr>
              <w:t>9</w:t>
            </w:r>
            <w:r>
              <w:rPr>
                <w:rFonts w:hint="eastAsia" w:ascii="宋体" w:hAnsi="宋体" w:eastAsia="宋体" w:cs="宋体"/>
                <w:color w:val="000000"/>
                <w:szCs w:val="21"/>
              </w:rPr>
              <w:t>点</w:t>
            </w:r>
            <w:r>
              <w:rPr>
                <w:rFonts w:hint="eastAsia" w:ascii="宋体" w:hAnsi="宋体" w:eastAsia="宋体" w:cs="宋体"/>
                <w:color w:val="000000"/>
                <w:szCs w:val="21"/>
                <w:lang w:val="en-US" w:eastAsia="zh-CN"/>
              </w:rPr>
              <w:t>0</w:t>
            </w:r>
            <w:r>
              <w:rPr>
                <w:rFonts w:hint="eastAsia" w:ascii="宋体" w:hAnsi="宋体" w:eastAsia="宋体" w:cs="宋体"/>
                <w:color w:val="000000"/>
                <w:szCs w:val="21"/>
              </w:rPr>
              <w:t>0分（北京时间）前递交投标文件。</w:t>
            </w:r>
          </w:p>
        </w:tc>
      </w:tr>
    </w:tbl>
    <w:p>
      <w:pPr>
        <w:spacing w:line="336" w:lineRule="auto"/>
        <w:rPr>
          <w:rFonts w:hint="eastAsia" w:ascii="宋体" w:hAnsi="宋体" w:cs="宋体"/>
          <w:color w:val="000000"/>
          <w:szCs w:val="21"/>
        </w:rPr>
      </w:pPr>
      <w:r>
        <w:rPr>
          <w:rFonts w:hint="eastAsia" w:ascii="宋体" w:hAnsi="宋体" w:cs="宋体"/>
          <w:color w:val="000000"/>
          <w:szCs w:val="21"/>
        </w:rPr>
        <w:t>一、项目基本情况</w:t>
      </w:r>
    </w:p>
    <w:p>
      <w:pPr>
        <w:spacing w:line="336" w:lineRule="auto"/>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项目编号：</w:t>
      </w:r>
      <w:r>
        <w:rPr>
          <w:rFonts w:hint="eastAsia" w:ascii="宋体" w:hAnsi="宋体" w:cs="宋体"/>
          <w:color w:val="000000"/>
          <w:szCs w:val="21"/>
          <w:lang w:eastAsia="zh-CN"/>
        </w:rPr>
        <w:t>WZRZ20230905</w:t>
      </w:r>
    </w:p>
    <w:p>
      <w:pPr>
        <w:spacing w:line="33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项目名称：</w:t>
      </w:r>
      <w:r>
        <w:rPr>
          <w:rFonts w:hint="eastAsia" w:ascii="宋体" w:hAnsi="宋体" w:cs="宋体"/>
          <w:color w:val="000000"/>
          <w:szCs w:val="21"/>
          <w:highlight w:val="none"/>
          <w:lang w:eastAsia="zh-CN"/>
        </w:rPr>
        <w:t>2023年瑞安市老城区、安阳新区市政道路维修服务</w:t>
      </w:r>
    </w:p>
    <w:p>
      <w:pPr>
        <w:spacing w:line="33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预算金额：</w:t>
      </w:r>
      <w:r>
        <w:rPr>
          <w:rFonts w:hint="eastAsia" w:ascii="宋体" w:hAnsi="宋体" w:cs="宋体"/>
          <w:color w:val="000000"/>
          <w:szCs w:val="21"/>
          <w:highlight w:val="none"/>
          <w:lang w:eastAsia="zh-CN"/>
        </w:rPr>
        <w:t>12483698元</w:t>
      </w:r>
    </w:p>
    <w:p>
      <w:pPr>
        <w:spacing w:line="33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最高限价：</w:t>
      </w:r>
      <w:r>
        <w:rPr>
          <w:rFonts w:hint="eastAsia" w:ascii="宋体" w:hAnsi="宋体" w:cs="宋体"/>
          <w:color w:val="000000"/>
          <w:szCs w:val="21"/>
          <w:highlight w:val="none"/>
          <w:lang w:eastAsia="zh-CN"/>
        </w:rPr>
        <w:t>12483698元</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采购需求：（包括但不限于标的的名称、数量、简要技术需求或服务要求等）</w:t>
      </w:r>
    </w:p>
    <w:tbl>
      <w:tblPr>
        <w:tblStyle w:val="40"/>
        <w:tblW w:w="86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204"/>
        <w:gridCol w:w="992"/>
        <w:gridCol w:w="709"/>
        <w:gridCol w:w="1353"/>
        <w:gridCol w:w="2049"/>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73" w:type="dxa"/>
            <w:noWrap w:val="0"/>
            <w:vAlign w:val="center"/>
          </w:tcPr>
          <w:p>
            <w:pPr>
              <w:spacing w:line="336"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标项</w:t>
            </w:r>
          </w:p>
        </w:tc>
        <w:tc>
          <w:tcPr>
            <w:tcW w:w="2204" w:type="dxa"/>
            <w:noWrap w:val="0"/>
            <w:vAlign w:val="center"/>
          </w:tcPr>
          <w:p>
            <w:pPr>
              <w:spacing w:line="336" w:lineRule="auto"/>
              <w:ind w:firstLine="210" w:firstLineChars="100"/>
              <w:jc w:val="center"/>
              <w:rPr>
                <w:rFonts w:hint="eastAsia" w:ascii="宋体" w:hAnsi="宋体" w:eastAsia="宋体" w:cs="Times New Roman"/>
                <w:color w:val="000000"/>
                <w:szCs w:val="21"/>
              </w:rPr>
            </w:pPr>
            <w:r>
              <w:rPr>
                <w:rFonts w:hint="eastAsia" w:ascii="宋体" w:hAnsi="宋体" w:eastAsia="宋体" w:cs="Times New Roman"/>
                <w:color w:val="000000"/>
                <w:szCs w:val="21"/>
              </w:rPr>
              <w:t>标项名称</w:t>
            </w:r>
          </w:p>
        </w:tc>
        <w:tc>
          <w:tcPr>
            <w:tcW w:w="992" w:type="dxa"/>
            <w:noWrap w:val="0"/>
            <w:vAlign w:val="center"/>
          </w:tcPr>
          <w:p>
            <w:pPr>
              <w:spacing w:line="336"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数量</w:t>
            </w:r>
          </w:p>
        </w:tc>
        <w:tc>
          <w:tcPr>
            <w:tcW w:w="709" w:type="dxa"/>
            <w:noWrap w:val="0"/>
            <w:vAlign w:val="center"/>
          </w:tcPr>
          <w:p>
            <w:pPr>
              <w:spacing w:line="336"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单位</w:t>
            </w:r>
          </w:p>
        </w:tc>
        <w:tc>
          <w:tcPr>
            <w:tcW w:w="1353" w:type="dxa"/>
            <w:noWrap w:val="0"/>
            <w:vAlign w:val="center"/>
          </w:tcPr>
          <w:p>
            <w:pPr>
              <w:spacing w:line="336"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lang w:val="en-US" w:eastAsia="zh-CN"/>
              </w:rPr>
              <w:t>最高限价</w:t>
            </w:r>
            <w:r>
              <w:rPr>
                <w:rFonts w:hint="eastAsia" w:ascii="宋体" w:hAnsi="宋体" w:eastAsia="宋体" w:cs="Times New Roman"/>
                <w:color w:val="000000"/>
                <w:szCs w:val="21"/>
              </w:rPr>
              <w:t>(万元)</w:t>
            </w:r>
          </w:p>
        </w:tc>
        <w:tc>
          <w:tcPr>
            <w:tcW w:w="2049" w:type="dxa"/>
            <w:noWrap w:val="0"/>
            <w:vAlign w:val="center"/>
          </w:tcPr>
          <w:p>
            <w:pPr>
              <w:spacing w:line="336"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简要规格描述或标项基本概况介绍</w:t>
            </w:r>
          </w:p>
        </w:tc>
        <w:tc>
          <w:tcPr>
            <w:tcW w:w="585" w:type="dxa"/>
            <w:noWrap w:val="0"/>
            <w:vAlign w:val="center"/>
          </w:tcPr>
          <w:p>
            <w:pPr>
              <w:spacing w:line="336"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773" w:type="dxa"/>
            <w:noWrap w:val="0"/>
            <w:vAlign w:val="center"/>
          </w:tcPr>
          <w:p>
            <w:pPr>
              <w:spacing w:line="336" w:lineRule="auto"/>
              <w:ind w:firstLine="210" w:firstLineChars="100"/>
              <w:jc w:val="center"/>
              <w:rPr>
                <w:rFonts w:hint="eastAsia" w:ascii="宋体" w:hAnsi="宋体" w:eastAsia="宋体" w:cs="Times New Roman"/>
                <w:color w:val="000000"/>
                <w:szCs w:val="21"/>
              </w:rPr>
            </w:pPr>
            <w:r>
              <w:rPr>
                <w:rFonts w:hint="eastAsia" w:ascii="宋体" w:hAnsi="宋体" w:eastAsia="宋体" w:cs="Times New Roman"/>
                <w:color w:val="000000"/>
                <w:szCs w:val="21"/>
              </w:rPr>
              <w:t>1</w:t>
            </w:r>
          </w:p>
        </w:tc>
        <w:tc>
          <w:tcPr>
            <w:tcW w:w="2204" w:type="dxa"/>
            <w:noWrap w:val="0"/>
            <w:vAlign w:val="center"/>
          </w:tcPr>
          <w:p>
            <w:pPr>
              <w:spacing w:line="336" w:lineRule="auto"/>
              <w:jc w:val="center"/>
              <w:rPr>
                <w:rFonts w:hint="eastAsia" w:ascii="宋体" w:hAnsi="宋体" w:eastAsia="宋体" w:cs="Times New Roman"/>
                <w:color w:val="000000"/>
                <w:szCs w:val="21"/>
                <w:highlight w:val="none"/>
                <w:lang w:eastAsia="zh-CN"/>
              </w:rPr>
            </w:pPr>
            <w:r>
              <w:rPr>
                <w:rFonts w:hint="eastAsia" w:ascii="宋体" w:hAnsi="宋体" w:eastAsia="宋体" w:cs="宋体"/>
                <w:color w:val="000000"/>
                <w:szCs w:val="21"/>
                <w:highlight w:val="none"/>
                <w:lang w:eastAsia="zh-CN"/>
              </w:rPr>
              <w:t>202</w:t>
            </w:r>
            <w:r>
              <w:rPr>
                <w:rFonts w:hint="eastAsia" w:ascii="宋体" w:hAnsi="宋体" w:cs="宋体"/>
                <w:color w:val="000000"/>
                <w:szCs w:val="21"/>
                <w:highlight w:val="none"/>
                <w:lang w:val="en-US" w:eastAsia="zh-CN"/>
              </w:rPr>
              <w:t>3</w:t>
            </w:r>
            <w:r>
              <w:rPr>
                <w:rFonts w:hint="eastAsia" w:ascii="宋体" w:hAnsi="宋体" w:eastAsia="宋体" w:cs="宋体"/>
                <w:color w:val="000000"/>
                <w:szCs w:val="21"/>
                <w:highlight w:val="none"/>
                <w:lang w:eastAsia="zh-CN"/>
              </w:rPr>
              <w:t>年瑞安市老城区市政道路维修服务</w:t>
            </w:r>
          </w:p>
        </w:tc>
        <w:tc>
          <w:tcPr>
            <w:tcW w:w="992" w:type="dxa"/>
            <w:noWrap w:val="0"/>
            <w:vAlign w:val="center"/>
          </w:tcPr>
          <w:p>
            <w:pPr>
              <w:spacing w:line="336" w:lineRule="auto"/>
              <w:jc w:val="center"/>
              <w:rPr>
                <w:rFonts w:hint="eastAsia" w:ascii="宋体" w:hAnsi="宋体" w:eastAsia="宋体" w:cs="Times New Roman"/>
                <w:color w:val="000000"/>
                <w:szCs w:val="21"/>
                <w:highlight w:val="none"/>
              </w:rPr>
            </w:pPr>
            <w:r>
              <w:rPr>
                <w:rFonts w:hint="eastAsia" w:ascii="宋体" w:hAnsi="宋体" w:eastAsia="宋体" w:cs="Arial Unicode MS"/>
                <w:color w:val="000000"/>
                <w:szCs w:val="21"/>
                <w:highlight w:val="none"/>
              </w:rPr>
              <w:t>1</w:t>
            </w:r>
          </w:p>
        </w:tc>
        <w:tc>
          <w:tcPr>
            <w:tcW w:w="709" w:type="dxa"/>
            <w:noWrap w:val="0"/>
            <w:vAlign w:val="center"/>
          </w:tcPr>
          <w:p>
            <w:pPr>
              <w:spacing w:line="336" w:lineRule="auto"/>
              <w:jc w:val="center"/>
              <w:rPr>
                <w:rFonts w:hint="eastAsia" w:ascii="宋体" w:hAnsi="宋体" w:eastAsia="宋体" w:cs="Times New Roman"/>
                <w:color w:val="000000"/>
                <w:szCs w:val="21"/>
                <w:highlight w:val="none"/>
              </w:rPr>
            </w:pPr>
            <w:r>
              <w:rPr>
                <w:rFonts w:hint="eastAsia" w:ascii="宋体" w:hAnsi="宋体" w:eastAsia="宋体" w:cs="Arial Unicode MS"/>
                <w:color w:val="000000"/>
                <w:szCs w:val="21"/>
                <w:highlight w:val="none"/>
              </w:rPr>
              <w:t>项</w:t>
            </w:r>
          </w:p>
        </w:tc>
        <w:tc>
          <w:tcPr>
            <w:tcW w:w="1353" w:type="dxa"/>
            <w:noWrap w:val="0"/>
            <w:vAlign w:val="center"/>
          </w:tcPr>
          <w:p>
            <w:pPr>
              <w:spacing w:line="336" w:lineRule="auto"/>
              <w:jc w:val="center"/>
              <w:rPr>
                <w:rFonts w:hint="eastAsia" w:ascii="宋体" w:hAnsi="宋体" w:eastAsia="宋体" w:cs="Times New Roman"/>
                <w:color w:val="000000"/>
                <w:szCs w:val="21"/>
                <w:highlight w:val="none"/>
                <w:lang w:eastAsia="zh-CN"/>
              </w:rPr>
            </w:pPr>
            <w:r>
              <w:rPr>
                <w:rFonts w:hint="eastAsia" w:ascii="宋体" w:hAnsi="宋体" w:cs="Times New Roman"/>
                <w:color w:val="000000"/>
                <w:szCs w:val="21"/>
                <w:highlight w:val="none"/>
                <w:lang w:val="en-US" w:eastAsia="zh-CN"/>
              </w:rPr>
              <w:t>5152779</w:t>
            </w:r>
            <w:r>
              <w:rPr>
                <w:rFonts w:hint="eastAsia" w:ascii="宋体" w:hAnsi="宋体" w:eastAsia="宋体" w:cs="Times New Roman"/>
                <w:color w:val="000000"/>
                <w:szCs w:val="21"/>
                <w:highlight w:val="none"/>
                <w:lang w:eastAsia="zh-CN"/>
              </w:rPr>
              <w:t>元</w:t>
            </w:r>
          </w:p>
        </w:tc>
        <w:tc>
          <w:tcPr>
            <w:tcW w:w="2049" w:type="dxa"/>
            <w:noWrap w:val="0"/>
            <w:vAlign w:val="center"/>
          </w:tcPr>
          <w:p>
            <w:pPr>
              <w:spacing w:line="336" w:lineRule="auto"/>
              <w:jc w:val="center"/>
              <w:rPr>
                <w:rFonts w:hint="eastAsia" w:ascii="宋体" w:hAnsi="宋体" w:eastAsia="宋体" w:cs="Times New Roman"/>
                <w:color w:val="000000"/>
                <w:szCs w:val="21"/>
              </w:rPr>
            </w:pPr>
            <w:r>
              <w:rPr>
                <w:rFonts w:hint="eastAsia" w:ascii="宋体" w:hAnsi="宋体" w:cs="宋体"/>
                <w:color w:val="000000"/>
                <w:szCs w:val="21"/>
                <w:lang w:eastAsia="zh-CN"/>
              </w:rPr>
              <w:t>2023年瑞安市老城区、安阳新区市政道路维修服务</w:t>
            </w:r>
            <w:r>
              <w:rPr>
                <w:rFonts w:hint="eastAsia" w:ascii="宋体" w:hAnsi="宋体" w:eastAsia="宋体" w:cs="Arial Unicode MS"/>
                <w:color w:val="000000"/>
                <w:szCs w:val="21"/>
              </w:rPr>
              <w:t>（详见</w:t>
            </w:r>
            <w:r>
              <w:rPr>
                <w:rFonts w:ascii="宋体" w:hAnsi="宋体" w:eastAsia="宋体" w:cs="Arial Unicode MS"/>
                <w:color w:val="000000"/>
                <w:szCs w:val="21"/>
              </w:rPr>
              <w:t>招标文件</w:t>
            </w:r>
            <w:r>
              <w:rPr>
                <w:rFonts w:hint="eastAsia" w:ascii="宋体" w:hAnsi="宋体" w:eastAsia="宋体" w:cs="Arial Unicode MS"/>
                <w:color w:val="000000"/>
                <w:szCs w:val="21"/>
              </w:rPr>
              <w:t>第</w:t>
            </w:r>
            <w:r>
              <w:rPr>
                <w:rFonts w:ascii="宋体" w:hAnsi="宋体" w:eastAsia="宋体" w:cs="Arial Unicode MS"/>
                <w:color w:val="000000"/>
                <w:szCs w:val="21"/>
              </w:rPr>
              <w:t>三部分）</w:t>
            </w:r>
          </w:p>
        </w:tc>
        <w:tc>
          <w:tcPr>
            <w:tcW w:w="585" w:type="dxa"/>
            <w:noWrap w:val="0"/>
            <w:vAlign w:val="center"/>
          </w:tcPr>
          <w:p>
            <w:pPr>
              <w:spacing w:line="336" w:lineRule="auto"/>
              <w:jc w:val="center"/>
              <w:rPr>
                <w:rFonts w:hint="eastAsia"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773" w:type="dxa"/>
            <w:noWrap w:val="0"/>
            <w:vAlign w:val="center"/>
          </w:tcPr>
          <w:p>
            <w:pPr>
              <w:spacing w:line="336" w:lineRule="auto"/>
              <w:ind w:firstLine="210" w:firstLineChars="100"/>
              <w:jc w:val="center"/>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2</w:t>
            </w:r>
          </w:p>
        </w:tc>
        <w:tc>
          <w:tcPr>
            <w:tcW w:w="2204" w:type="dxa"/>
            <w:noWrap w:val="0"/>
            <w:vAlign w:val="center"/>
          </w:tcPr>
          <w:p>
            <w:pPr>
              <w:spacing w:line="336" w:lineRule="auto"/>
              <w:jc w:val="center"/>
              <w:rPr>
                <w:rFonts w:hint="eastAsia" w:ascii="宋体" w:hAnsi="宋体" w:eastAsia="宋体" w:cs="Times New Roman"/>
                <w:color w:val="000000"/>
                <w:kern w:val="2"/>
                <w:sz w:val="21"/>
                <w:szCs w:val="21"/>
                <w:highlight w:val="none"/>
                <w:lang w:val="en-US" w:eastAsia="zh-CN" w:bidi="ar-SA"/>
              </w:rPr>
            </w:pPr>
            <w:r>
              <w:rPr>
                <w:rFonts w:hint="eastAsia" w:ascii="宋体" w:hAnsi="宋体" w:eastAsia="宋体" w:cs="宋体"/>
                <w:color w:val="000000"/>
                <w:szCs w:val="21"/>
                <w:highlight w:val="none"/>
                <w:lang w:eastAsia="zh-CN"/>
              </w:rPr>
              <w:t>202</w:t>
            </w:r>
            <w:r>
              <w:rPr>
                <w:rFonts w:hint="eastAsia" w:ascii="宋体" w:hAnsi="宋体" w:cs="宋体"/>
                <w:color w:val="000000"/>
                <w:szCs w:val="21"/>
                <w:highlight w:val="none"/>
                <w:lang w:val="en-US" w:eastAsia="zh-CN"/>
              </w:rPr>
              <w:t>3</w:t>
            </w:r>
            <w:r>
              <w:rPr>
                <w:rFonts w:hint="eastAsia" w:ascii="宋体" w:hAnsi="宋体" w:eastAsia="宋体" w:cs="宋体"/>
                <w:color w:val="000000"/>
                <w:szCs w:val="21"/>
                <w:highlight w:val="none"/>
                <w:lang w:eastAsia="zh-CN"/>
              </w:rPr>
              <w:t>年瑞安市安阳新区市政道路维修服务</w:t>
            </w:r>
          </w:p>
        </w:tc>
        <w:tc>
          <w:tcPr>
            <w:tcW w:w="992" w:type="dxa"/>
            <w:noWrap w:val="0"/>
            <w:vAlign w:val="center"/>
          </w:tcPr>
          <w:p>
            <w:pPr>
              <w:spacing w:line="336" w:lineRule="auto"/>
              <w:jc w:val="center"/>
              <w:rPr>
                <w:rFonts w:hint="eastAsia" w:ascii="宋体" w:hAnsi="宋体" w:eastAsia="宋体" w:cs="Arial Unicode MS"/>
                <w:color w:val="000000"/>
                <w:szCs w:val="21"/>
                <w:highlight w:val="none"/>
                <w:lang w:val="en-US" w:eastAsia="zh-CN"/>
              </w:rPr>
            </w:pPr>
            <w:r>
              <w:rPr>
                <w:rFonts w:hint="eastAsia" w:ascii="宋体" w:hAnsi="宋体" w:eastAsia="宋体" w:cs="Arial Unicode MS"/>
                <w:color w:val="000000"/>
                <w:szCs w:val="21"/>
                <w:highlight w:val="none"/>
                <w:lang w:val="en-US" w:eastAsia="zh-CN"/>
              </w:rPr>
              <w:t>1</w:t>
            </w:r>
          </w:p>
        </w:tc>
        <w:tc>
          <w:tcPr>
            <w:tcW w:w="709" w:type="dxa"/>
            <w:noWrap w:val="0"/>
            <w:vAlign w:val="center"/>
          </w:tcPr>
          <w:p>
            <w:pPr>
              <w:spacing w:line="336" w:lineRule="auto"/>
              <w:jc w:val="center"/>
              <w:rPr>
                <w:rFonts w:hint="eastAsia" w:ascii="宋体" w:hAnsi="宋体" w:eastAsia="宋体" w:cs="Arial Unicode MS"/>
                <w:color w:val="000000"/>
                <w:szCs w:val="21"/>
                <w:highlight w:val="none"/>
              </w:rPr>
            </w:pPr>
            <w:r>
              <w:rPr>
                <w:rFonts w:hint="eastAsia" w:ascii="宋体" w:hAnsi="宋体" w:eastAsia="宋体" w:cs="Arial Unicode MS"/>
                <w:color w:val="000000"/>
                <w:szCs w:val="21"/>
                <w:highlight w:val="none"/>
              </w:rPr>
              <w:t>项</w:t>
            </w:r>
          </w:p>
        </w:tc>
        <w:tc>
          <w:tcPr>
            <w:tcW w:w="1353" w:type="dxa"/>
            <w:noWrap w:val="0"/>
            <w:vAlign w:val="center"/>
          </w:tcPr>
          <w:p>
            <w:pPr>
              <w:spacing w:line="336" w:lineRule="auto"/>
              <w:jc w:val="center"/>
              <w:rPr>
                <w:rFonts w:hint="eastAsia" w:ascii="宋体" w:hAnsi="宋体" w:eastAsia="宋体" w:cs="Times New Roman"/>
                <w:color w:val="000000"/>
                <w:szCs w:val="21"/>
                <w:highlight w:val="none"/>
                <w:lang w:eastAsia="zh-CN"/>
              </w:rPr>
            </w:pPr>
            <w:r>
              <w:rPr>
                <w:rFonts w:hint="eastAsia" w:ascii="宋体" w:hAnsi="宋体" w:cs="Times New Roman"/>
                <w:color w:val="000000"/>
                <w:szCs w:val="21"/>
                <w:highlight w:val="none"/>
                <w:lang w:val="en-US" w:eastAsia="zh-CN"/>
              </w:rPr>
              <w:t>7330919</w:t>
            </w:r>
            <w:r>
              <w:rPr>
                <w:rFonts w:hint="eastAsia" w:ascii="宋体" w:hAnsi="宋体" w:eastAsia="宋体" w:cs="Times New Roman"/>
                <w:color w:val="000000"/>
                <w:szCs w:val="21"/>
                <w:highlight w:val="none"/>
                <w:lang w:eastAsia="zh-CN"/>
              </w:rPr>
              <w:t>元</w:t>
            </w:r>
          </w:p>
        </w:tc>
        <w:tc>
          <w:tcPr>
            <w:tcW w:w="2049" w:type="dxa"/>
            <w:noWrap w:val="0"/>
            <w:vAlign w:val="center"/>
          </w:tcPr>
          <w:p>
            <w:pPr>
              <w:spacing w:line="336" w:lineRule="auto"/>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2023年瑞安市老城区、安阳新区市政道路维修服务</w:t>
            </w:r>
            <w:r>
              <w:rPr>
                <w:rFonts w:hint="eastAsia" w:ascii="宋体" w:hAnsi="宋体" w:eastAsia="宋体" w:cs="Arial Unicode MS"/>
                <w:color w:val="000000"/>
                <w:szCs w:val="21"/>
              </w:rPr>
              <w:t>（详见</w:t>
            </w:r>
            <w:r>
              <w:rPr>
                <w:rFonts w:ascii="宋体" w:hAnsi="宋体" w:eastAsia="宋体" w:cs="Arial Unicode MS"/>
                <w:color w:val="000000"/>
                <w:szCs w:val="21"/>
              </w:rPr>
              <w:t>招标文件</w:t>
            </w:r>
            <w:r>
              <w:rPr>
                <w:rFonts w:hint="eastAsia" w:ascii="宋体" w:hAnsi="宋体" w:eastAsia="宋体" w:cs="Arial Unicode MS"/>
                <w:color w:val="000000"/>
                <w:szCs w:val="21"/>
              </w:rPr>
              <w:t>第</w:t>
            </w:r>
            <w:r>
              <w:rPr>
                <w:rFonts w:ascii="宋体" w:hAnsi="宋体" w:eastAsia="宋体" w:cs="Arial Unicode MS"/>
                <w:color w:val="000000"/>
                <w:szCs w:val="21"/>
              </w:rPr>
              <w:t>三部分）</w:t>
            </w:r>
          </w:p>
        </w:tc>
        <w:tc>
          <w:tcPr>
            <w:tcW w:w="585" w:type="dxa"/>
            <w:noWrap w:val="0"/>
            <w:vAlign w:val="center"/>
          </w:tcPr>
          <w:p>
            <w:pPr>
              <w:spacing w:line="336" w:lineRule="auto"/>
              <w:jc w:val="center"/>
              <w:rPr>
                <w:rFonts w:hint="eastAsia" w:ascii="宋体" w:hAnsi="宋体" w:eastAsia="宋体" w:cs="Times New Roman"/>
                <w:b/>
                <w:color w:val="000000"/>
                <w:szCs w:val="21"/>
              </w:rPr>
            </w:pPr>
          </w:p>
        </w:tc>
      </w:tr>
    </w:tbl>
    <w:p>
      <w:pPr>
        <w:spacing w:line="336" w:lineRule="auto"/>
        <w:rPr>
          <w:rFonts w:hint="eastAsia" w:ascii="宋体" w:hAnsi="宋体" w:cs="宋体"/>
          <w:color w:val="000000"/>
          <w:szCs w:val="21"/>
        </w:rPr>
      </w:pPr>
      <w:r>
        <w:rPr>
          <w:rFonts w:hint="eastAsia" w:ascii="宋体" w:hAnsi="宋体" w:cs="宋体"/>
          <w:color w:val="000000"/>
          <w:szCs w:val="21"/>
        </w:rPr>
        <w:t xml:space="preserve">    合同履行期限：</w:t>
      </w:r>
      <w:r>
        <w:rPr>
          <w:rFonts w:hint="eastAsia" w:ascii="宋体" w:hAnsi="宋体" w:cs="Arial"/>
          <w:b/>
          <w:bCs/>
          <w:color w:val="auto"/>
          <w:szCs w:val="21"/>
          <w:highlight w:val="none"/>
        </w:rPr>
        <w:t>自合同生效之日起</w:t>
      </w:r>
      <w:r>
        <w:rPr>
          <w:rFonts w:hint="eastAsia" w:ascii="宋体" w:hAnsi="宋体" w:cs="Arial"/>
          <w:b/>
          <w:bCs/>
          <w:color w:val="auto"/>
          <w:szCs w:val="21"/>
          <w:highlight w:val="none"/>
          <w:lang w:val="en-US" w:eastAsia="zh-CN"/>
        </w:rPr>
        <w:t>一</w:t>
      </w:r>
      <w:r>
        <w:rPr>
          <w:rFonts w:hint="eastAsia" w:ascii="宋体" w:hAnsi="宋体" w:cs="Arial"/>
          <w:b/>
          <w:bCs/>
          <w:color w:val="auto"/>
          <w:szCs w:val="21"/>
          <w:highlight w:val="none"/>
        </w:rPr>
        <w:t>年。</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本项目（否）接受联合体投标。</w:t>
      </w:r>
    </w:p>
    <w:p>
      <w:pPr>
        <w:spacing w:line="336" w:lineRule="auto"/>
        <w:rPr>
          <w:rFonts w:ascii="宋体" w:hAnsi="宋体" w:cs="宋体"/>
          <w:color w:val="000000"/>
          <w:szCs w:val="21"/>
        </w:rPr>
      </w:pPr>
      <w:bookmarkStart w:id="3" w:name="OLE_LINK133"/>
      <w:r>
        <w:rPr>
          <w:rFonts w:hint="eastAsia" w:ascii="宋体" w:hAnsi="宋体" w:cs="宋体"/>
          <w:b/>
          <w:bCs/>
          <w:color w:val="000000"/>
          <w:szCs w:val="21"/>
        </w:rPr>
        <w:t>二、申请人的资格要求:</w:t>
      </w:r>
    </w:p>
    <w:p>
      <w:pPr>
        <w:numPr>
          <w:ilvl w:val="0"/>
          <w:numId w:val="3"/>
        </w:numPr>
        <w:snapToGrid w:val="0"/>
        <w:spacing w:line="336" w:lineRule="auto"/>
        <w:ind w:left="20" w:leftChars="0" w:firstLineChars="0"/>
        <w:rPr>
          <w:rFonts w:hint="eastAsia" w:ascii="宋体" w:hAnsi="宋体"/>
          <w:color w:val="000000"/>
          <w:szCs w:val="21"/>
          <w:highlight w:val="none"/>
        </w:rPr>
      </w:pPr>
      <w:r>
        <w:rPr>
          <w:rFonts w:hint="eastAsia" w:ascii="宋体" w:hAnsi="宋体" w:cs="宋体"/>
          <w:color w:val="000000"/>
          <w:szCs w:val="21"/>
        </w:rPr>
        <w:t>满足《中华人民共和国政府采购法》第二十二条规定；未被信用中国网站（www.creditchina.gov.cn）列入失信被执行人、重大税收违法案件当事人名单，未被中国政府采购网（www.ccgp.gov.cn）列入政府采购严重违法失信行为记录名单；</w:t>
      </w:r>
      <w:r>
        <w:rPr>
          <w:rFonts w:hint="eastAsia"/>
          <w:color w:val="000000"/>
        </w:rPr>
        <w:t>未被</w:t>
      </w:r>
      <w:r>
        <w:rPr>
          <w:rFonts w:hint="eastAsia"/>
          <w:color w:val="000000"/>
          <w:lang w:eastAsia="zh-CN"/>
        </w:rPr>
        <w:t>国家企业信</w:t>
      </w:r>
      <w:r>
        <w:rPr>
          <w:rFonts w:hint="eastAsia"/>
          <w:color w:val="000000"/>
          <w:highlight w:val="none"/>
          <w:lang w:eastAsia="zh-CN"/>
        </w:rPr>
        <w:t>用信息公示系统</w:t>
      </w:r>
      <w:r>
        <w:rPr>
          <w:rFonts w:hint="eastAsia"/>
          <w:color w:val="000000"/>
          <w:highlight w:val="none"/>
        </w:rPr>
        <w:t>（www.gsxt.gov.cn）列入严重违法失信企业名单</w:t>
      </w:r>
      <w:r>
        <w:rPr>
          <w:rFonts w:hint="eastAsia" w:ascii="宋体" w:hAnsi="宋体"/>
          <w:color w:val="000000"/>
          <w:szCs w:val="21"/>
          <w:highlight w:val="none"/>
        </w:rPr>
        <w:t>；</w:t>
      </w:r>
      <w:bookmarkEnd w:id="3"/>
    </w:p>
    <w:p>
      <w:pPr>
        <w:numPr>
          <w:ilvl w:val="0"/>
          <w:numId w:val="3"/>
        </w:numPr>
        <w:snapToGrid w:val="0"/>
        <w:spacing w:line="336" w:lineRule="auto"/>
        <w:ind w:left="20" w:leftChars="0" w:firstLineChars="0"/>
        <w:rPr>
          <w:rFonts w:hint="eastAsia" w:ascii="宋体" w:hAnsi="宋体"/>
          <w:color w:val="000000"/>
          <w:szCs w:val="21"/>
          <w:highlight w:val="none"/>
        </w:rPr>
      </w:pPr>
      <w:r>
        <w:rPr>
          <w:rFonts w:hint="eastAsia" w:ascii="宋体" w:hAnsi="宋体" w:cs="宋体"/>
          <w:color w:val="000000"/>
          <w:szCs w:val="21"/>
          <w:highlight w:val="none"/>
        </w:rPr>
        <w:t>落实政府采购政策需满足的资格要求：</w:t>
      </w:r>
      <w:r>
        <w:rPr>
          <w:rFonts w:hint="eastAsia" w:ascii="宋体" w:hAnsi="宋体" w:cs="宋体"/>
          <w:color w:val="auto"/>
          <w:szCs w:val="21"/>
          <w:highlight w:val="none"/>
        </w:rPr>
        <w:t>本项目整体专门面向中小企业采购（残疾人福利性单位和监狱企业视同小微企业）</w:t>
      </w:r>
      <w:r>
        <w:rPr>
          <w:rFonts w:hint="eastAsia" w:ascii="宋体" w:hAnsi="宋体" w:cs="宋体"/>
          <w:color w:val="000000"/>
          <w:szCs w:val="21"/>
          <w:highlight w:val="none"/>
        </w:rPr>
        <w:t>；</w:t>
      </w:r>
      <w:r>
        <w:rPr>
          <w:rFonts w:hint="eastAsia" w:ascii="宋体" w:hAnsi="宋体"/>
          <w:b/>
          <w:bCs/>
          <w:color w:val="auto"/>
          <w:szCs w:val="21"/>
          <w:highlight w:val="none"/>
        </w:rPr>
        <w:t>本项目所属行业：</w:t>
      </w:r>
      <w:r>
        <w:rPr>
          <w:rFonts w:hint="eastAsia" w:ascii="宋体" w:hAnsi="宋体"/>
          <w:b/>
          <w:bCs/>
          <w:color w:val="auto"/>
          <w:szCs w:val="21"/>
          <w:highlight w:val="none"/>
          <w:u w:val="single"/>
          <w:lang w:val="en-US" w:eastAsia="zh-CN"/>
        </w:rPr>
        <w:t>建筑业。</w:t>
      </w:r>
    </w:p>
    <w:p>
      <w:pPr>
        <w:numPr>
          <w:ilvl w:val="0"/>
          <w:numId w:val="3"/>
        </w:numPr>
        <w:snapToGrid w:val="0"/>
        <w:spacing w:line="336" w:lineRule="auto"/>
        <w:ind w:left="20" w:leftChars="0" w:firstLineChars="0"/>
        <w:rPr>
          <w:rFonts w:hint="eastAsia" w:ascii="宋体" w:hAnsi="宋体"/>
          <w:color w:val="000000"/>
          <w:szCs w:val="21"/>
          <w:highlight w:val="none"/>
        </w:rPr>
      </w:pPr>
      <w:r>
        <w:rPr>
          <w:rFonts w:hint="eastAsia" w:ascii="宋体" w:hAnsi="宋体"/>
          <w:color w:val="000000"/>
          <w:szCs w:val="21"/>
          <w:highlight w:val="none"/>
        </w:rPr>
        <w:t>特定资格条件：</w:t>
      </w:r>
    </w:p>
    <w:p>
      <w:pPr>
        <w:widowControl/>
        <w:spacing w:line="40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1）企业资质要求：</w:t>
      </w:r>
      <w:r>
        <w:rPr>
          <w:rFonts w:hint="eastAsia" w:ascii="宋体" w:hAnsi="宋体" w:cs="宋体"/>
          <w:szCs w:val="21"/>
          <w:highlight w:val="none"/>
          <w:lang w:eastAsia="zh-CN"/>
        </w:rPr>
        <w:t>具备市政公用工程施工总承包资质三级</w:t>
      </w:r>
      <w:r>
        <w:rPr>
          <w:rFonts w:hint="eastAsia" w:ascii="宋体" w:hAnsi="宋体" w:cs="宋体"/>
          <w:szCs w:val="21"/>
          <w:highlight w:val="none"/>
        </w:rPr>
        <w:t>(含)以上资质；</w:t>
      </w:r>
    </w:p>
    <w:p>
      <w:pPr>
        <w:widowControl/>
        <w:spacing w:line="40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2）项目负责人资格要求：具备[注册建造师市政公用工程二级](含)以上资格；</w:t>
      </w:r>
    </w:p>
    <w:p>
      <w:pPr>
        <w:widowControl/>
        <w:spacing w:line="400" w:lineRule="exact"/>
        <w:ind w:firstLine="420" w:firstLineChars="200"/>
        <w:jc w:val="left"/>
        <w:rPr>
          <w:rFonts w:hint="eastAsia" w:ascii="宋体" w:hAnsi="宋体"/>
          <w:color w:val="000000"/>
          <w:szCs w:val="21"/>
          <w:highlight w:val="none"/>
        </w:rPr>
      </w:pPr>
      <w:r>
        <w:rPr>
          <w:rFonts w:hint="eastAsia" w:ascii="宋体" w:hAnsi="宋体" w:cs="宋体"/>
          <w:szCs w:val="21"/>
          <w:highlight w:val="none"/>
        </w:rPr>
        <w:t>3）具备有效的安全生产许可证。</w:t>
      </w:r>
    </w:p>
    <w:p>
      <w:pPr>
        <w:spacing w:line="336" w:lineRule="auto"/>
        <w:rPr>
          <w:rFonts w:ascii="宋体" w:hAnsi="宋体" w:cs="宋体"/>
          <w:color w:val="000000"/>
          <w:szCs w:val="21"/>
          <w:highlight w:val="none"/>
        </w:rPr>
      </w:pPr>
      <w:r>
        <w:rPr>
          <w:rFonts w:hint="eastAsia" w:ascii="新宋体" w:hAnsi="新宋体" w:eastAsia="新宋体" w:cs="新宋体"/>
          <w:b/>
          <w:color w:val="000000"/>
          <w:kern w:val="0"/>
          <w:sz w:val="22"/>
          <w:highlight w:val="none"/>
        </w:rPr>
        <w:t>三、</w:t>
      </w:r>
      <w:r>
        <w:rPr>
          <w:rFonts w:hint="eastAsia" w:ascii="宋体" w:hAnsi="宋体" w:cs="宋体"/>
          <w:color w:val="000000"/>
          <w:szCs w:val="21"/>
          <w:highlight w:val="none"/>
        </w:rPr>
        <w:t>获取招标文件</w:t>
      </w:r>
    </w:p>
    <w:p>
      <w:pPr>
        <w:spacing w:line="360" w:lineRule="auto"/>
        <w:ind w:firstLine="420" w:firstLineChars="200"/>
        <w:rPr>
          <w:rFonts w:ascii="宋体" w:hAnsi="宋体" w:cs="宋体"/>
          <w:color w:val="000000"/>
          <w:szCs w:val="21"/>
        </w:rPr>
      </w:pPr>
      <w:r>
        <w:rPr>
          <w:rFonts w:hint="eastAsia" w:ascii="宋体" w:hAnsi="宋体" w:cs="宋体"/>
          <w:color w:val="000000"/>
          <w:szCs w:val="21"/>
          <w:highlight w:val="none"/>
        </w:rPr>
        <w:t>时间：至投标截止时间前</w:t>
      </w:r>
      <w:r>
        <w:rPr>
          <w:rFonts w:hint="eastAsia" w:ascii="宋体" w:hAnsi="宋体" w:cs="宋体"/>
          <w:color w:val="000000"/>
          <w:szCs w:val="21"/>
        </w:rPr>
        <w:t>，每天上午 00:00至12:00 ，下午 12:00至23:59（北京时间，线上获取法定节假日均可）</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地点（网址）：登录浙江政府采购网（http：//www.zjzfcg.gov.cn）申请获取招标文件。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方式：供应商登录浙江政府采购网（http://www.zfcg.czt.zj.gov.cn）申请获取招标文件。</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售价：0元。</w:t>
      </w:r>
    </w:p>
    <w:p>
      <w:pPr>
        <w:spacing w:line="336" w:lineRule="auto"/>
        <w:rPr>
          <w:rFonts w:ascii="宋体" w:hAnsi="宋体" w:cs="Arial Unicode MS"/>
          <w:color w:val="000000"/>
          <w:szCs w:val="21"/>
        </w:rPr>
      </w:pPr>
      <w:r>
        <w:rPr>
          <w:rFonts w:hint="eastAsia" w:ascii="宋体" w:hAnsi="宋体" w:cs="Arial Unicode MS"/>
          <w:color w:val="000000"/>
          <w:szCs w:val="21"/>
        </w:rPr>
        <w:t>四、</w:t>
      </w:r>
      <w:r>
        <w:rPr>
          <w:rFonts w:hint="eastAsia" w:ascii="宋体" w:hAnsi="宋体" w:cs="宋体"/>
          <w:color w:val="000000"/>
          <w:szCs w:val="21"/>
        </w:rPr>
        <w:t>提交投标文件截止时间、开标时间和地点</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提交投标文件截止时间：202</w:t>
      </w:r>
      <w:r>
        <w:rPr>
          <w:rFonts w:hint="eastAsia" w:ascii="宋体" w:hAnsi="宋体" w:cs="宋体"/>
          <w:color w:val="000000"/>
          <w:szCs w:val="21"/>
          <w:lang w:val="en-US" w:eastAsia="zh-CN"/>
        </w:rPr>
        <w:t>3</w:t>
      </w:r>
      <w:r>
        <w:rPr>
          <w:rFonts w:hint="eastAsia" w:ascii="宋体" w:hAnsi="宋体" w:cs="宋体"/>
          <w:color w:val="000000"/>
          <w:szCs w:val="21"/>
        </w:rPr>
        <w:t>年</w:t>
      </w:r>
      <w:r>
        <w:rPr>
          <w:rFonts w:hint="eastAsia" w:ascii="宋体" w:hAnsi="宋体" w:cs="宋体"/>
          <w:color w:val="000000"/>
          <w:szCs w:val="21"/>
          <w:lang w:val="en-US" w:eastAsia="zh-CN"/>
        </w:rPr>
        <w:t>10</w:t>
      </w:r>
      <w:r>
        <w:rPr>
          <w:rFonts w:hint="eastAsia" w:ascii="宋体" w:hAnsi="宋体" w:cs="宋体"/>
          <w:color w:val="000000"/>
          <w:szCs w:val="21"/>
        </w:rPr>
        <w:t>月</w:t>
      </w:r>
      <w:r>
        <w:rPr>
          <w:rFonts w:hint="eastAsia" w:ascii="宋体" w:hAnsi="宋体" w:cs="宋体"/>
          <w:color w:val="000000"/>
          <w:szCs w:val="21"/>
          <w:lang w:val="en-US" w:eastAsia="zh-CN"/>
        </w:rPr>
        <w:t>24</w:t>
      </w:r>
      <w:r>
        <w:rPr>
          <w:rFonts w:hint="eastAsia" w:ascii="宋体" w:hAnsi="宋体" w:cs="宋体"/>
          <w:color w:val="000000"/>
          <w:szCs w:val="21"/>
        </w:rPr>
        <w:t>日</w:t>
      </w:r>
      <w:r>
        <w:rPr>
          <w:rFonts w:hint="eastAsia" w:ascii="宋体" w:hAnsi="宋体" w:cs="宋体"/>
          <w:color w:val="000000"/>
          <w:szCs w:val="21"/>
          <w:lang w:val="en-US" w:eastAsia="zh-CN"/>
        </w:rPr>
        <w:t>9</w:t>
      </w:r>
      <w:r>
        <w:rPr>
          <w:rFonts w:hint="eastAsia" w:ascii="宋体" w:hAnsi="宋体" w:cs="宋体"/>
          <w:color w:val="000000"/>
          <w:szCs w:val="21"/>
        </w:rPr>
        <w:t>点</w:t>
      </w:r>
      <w:r>
        <w:rPr>
          <w:rFonts w:hint="eastAsia" w:ascii="宋体" w:hAnsi="宋体" w:cs="宋体"/>
          <w:color w:val="000000"/>
          <w:szCs w:val="21"/>
          <w:lang w:val="en-US" w:eastAsia="zh-CN"/>
        </w:rPr>
        <w:t>00</w:t>
      </w:r>
      <w:r>
        <w:rPr>
          <w:rFonts w:hint="eastAsia" w:ascii="宋体" w:hAnsi="宋体" w:cs="宋体"/>
          <w:color w:val="000000"/>
          <w:szCs w:val="21"/>
        </w:rPr>
        <w:t>分（北京时间）。</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投标地点：</w:t>
      </w:r>
      <w:r>
        <w:rPr>
          <w:rFonts w:hint="eastAsia"/>
          <w:color w:val="000000"/>
          <w:szCs w:val="21"/>
        </w:rPr>
        <w:t>投标供应商应当在投标截止时间前将电子投标文件上传到“政采云”平台。</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开标时间：202</w:t>
      </w:r>
      <w:r>
        <w:rPr>
          <w:rFonts w:hint="eastAsia" w:ascii="宋体" w:hAnsi="宋体" w:cs="宋体"/>
          <w:color w:val="000000"/>
          <w:szCs w:val="21"/>
          <w:lang w:val="en-US" w:eastAsia="zh-CN"/>
        </w:rPr>
        <w:t>3</w:t>
      </w:r>
      <w:r>
        <w:rPr>
          <w:rFonts w:hint="eastAsia" w:ascii="宋体" w:hAnsi="宋体" w:cs="宋体"/>
          <w:color w:val="000000"/>
          <w:szCs w:val="21"/>
        </w:rPr>
        <w:t>年</w:t>
      </w:r>
      <w:r>
        <w:rPr>
          <w:rFonts w:hint="eastAsia" w:ascii="宋体" w:hAnsi="宋体" w:cs="宋体"/>
          <w:color w:val="000000"/>
          <w:szCs w:val="21"/>
          <w:lang w:val="en-US" w:eastAsia="zh-CN"/>
        </w:rPr>
        <w:t>10</w:t>
      </w:r>
      <w:r>
        <w:rPr>
          <w:rFonts w:hint="eastAsia" w:ascii="宋体" w:hAnsi="宋体" w:cs="宋体"/>
          <w:color w:val="000000"/>
          <w:szCs w:val="21"/>
        </w:rPr>
        <w:t>月</w:t>
      </w:r>
      <w:r>
        <w:rPr>
          <w:rFonts w:hint="eastAsia" w:ascii="宋体" w:hAnsi="宋体" w:cs="宋体"/>
          <w:color w:val="000000"/>
          <w:szCs w:val="21"/>
          <w:lang w:val="en-US" w:eastAsia="zh-CN"/>
        </w:rPr>
        <w:t>24</w:t>
      </w:r>
      <w:r>
        <w:rPr>
          <w:rFonts w:hint="eastAsia" w:ascii="宋体" w:hAnsi="宋体" w:cs="宋体"/>
          <w:color w:val="000000"/>
          <w:szCs w:val="21"/>
        </w:rPr>
        <w:t>日</w:t>
      </w:r>
      <w:r>
        <w:rPr>
          <w:rFonts w:hint="eastAsia" w:ascii="宋体" w:hAnsi="宋体" w:cs="宋体"/>
          <w:color w:val="000000"/>
          <w:szCs w:val="21"/>
          <w:lang w:val="en-US" w:eastAsia="zh-CN"/>
        </w:rPr>
        <w:t>9</w:t>
      </w:r>
      <w:r>
        <w:rPr>
          <w:rFonts w:hint="eastAsia" w:ascii="宋体" w:hAnsi="宋体" w:cs="宋体"/>
          <w:color w:val="000000"/>
          <w:szCs w:val="21"/>
        </w:rPr>
        <w:t>点</w:t>
      </w:r>
      <w:r>
        <w:rPr>
          <w:rFonts w:hint="eastAsia" w:ascii="宋体" w:hAnsi="宋体" w:cs="宋体"/>
          <w:color w:val="000000"/>
          <w:szCs w:val="21"/>
          <w:lang w:val="en-US" w:eastAsia="zh-CN"/>
        </w:rPr>
        <w:t>0</w:t>
      </w:r>
      <w:r>
        <w:rPr>
          <w:rFonts w:hint="eastAsia" w:ascii="宋体" w:hAnsi="宋体" w:cs="宋体"/>
          <w:color w:val="000000"/>
          <w:szCs w:val="21"/>
        </w:rPr>
        <w:t>0分（北京时间）。</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开标地点：</w:t>
      </w:r>
      <w:r>
        <w:rPr>
          <w:rFonts w:hint="eastAsia" w:ascii="宋体" w:hAnsi="宋体" w:cs="Arial Unicode MS"/>
          <w:color w:val="000000"/>
          <w:szCs w:val="21"/>
          <w:lang w:eastAsia="zh-CN"/>
        </w:rPr>
        <w:t>浙江省温州市瑞安市公共资源交易中心开标室（瑞安市安阳街道阳光路155号国投大厦北首</w:t>
      </w:r>
      <w:r>
        <w:rPr>
          <w:rFonts w:hint="eastAsia" w:ascii="宋体" w:hAnsi="宋体" w:cs="Arial Unicode MS"/>
          <w:color w:val="000000"/>
          <w:szCs w:val="21"/>
          <w:lang w:val="en-US" w:eastAsia="zh-CN"/>
        </w:rPr>
        <w:t>三层）</w:t>
      </w:r>
      <w:r>
        <w:rPr>
          <w:rFonts w:hint="eastAsia" w:ascii="宋体" w:hAnsi="宋体" w:cs="宋体"/>
          <w:color w:val="000000"/>
          <w:szCs w:val="21"/>
        </w:rPr>
        <w:t>（本项目采用在线投标方式，投标供应商无须前往投标现场。）</w:t>
      </w:r>
    </w:p>
    <w:p>
      <w:pPr>
        <w:spacing w:line="336" w:lineRule="auto"/>
        <w:rPr>
          <w:rFonts w:hint="eastAsia" w:ascii="宋体" w:hAnsi="宋体" w:cs="宋体"/>
          <w:color w:val="000000"/>
          <w:szCs w:val="21"/>
        </w:rPr>
      </w:pPr>
      <w:r>
        <w:rPr>
          <w:rFonts w:hint="eastAsia" w:ascii="宋体" w:hAnsi="宋体" w:cs="宋体"/>
          <w:color w:val="000000"/>
          <w:szCs w:val="21"/>
        </w:rPr>
        <w:t>五、公告期限</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自本公告发布之日起5个工作日。</w:t>
      </w:r>
    </w:p>
    <w:p>
      <w:pPr>
        <w:spacing w:line="336" w:lineRule="auto"/>
        <w:rPr>
          <w:rFonts w:hint="eastAsia" w:ascii="宋体" w:hAnsi="宋体" w:cs="宋体"/>
          <w:color w:val="000000"/>
          <w:szCs w:val="21"/>
        </w:rPr>
      </w:pPr>
      <w:r>
        <w:rPr>
          <w:rFonts w:hint="eastAsia" w:ascii="宋体" w:hAnsi="宋体" w:cs="宋体"/>
          <w:color w:val="000000"/>
          <w:szCs w:val="21"/>
        </w:rPr>
        <w:t>六、其他补充事宜</w:t>
      </w:r>
    </w:p>
    <w:p>
      <w:pPr>
        <w:pStyle w:val="92"/>
        <w:spacing w:line="360" w:lineRule="auto"/>
        <w:ind w:left="420" w:leftChars="200"/>
        <w:rPr>
          <w:rFonts w:hAnsi="宋体" w:cs="宋体"/>
          <w:color w:val="000000"/>
        </w:rPr>
      </w:pPr>
      <w:r>
        <w:rPr>
          <w:rFonts w:hint="eastAsia" w:hAnsi="宋体" w:cs="宋体"/>
          <w:color w:val="000000"/>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92"/>
        <w:spacing w:line="360" w:lineRule="auto"/>
        <w:ind w:left="420" w:leftChars="200"/>
        <w:rPr>
          <w:rFonts w:hAnsi="宋体" w:cs="宋体"/>
          <w:color w:val="000000"/>
        </w:rPr>
      </w:pPr>
      <w:r>
        <w:rPr>
          <w:rFonts w:hint="eastAsia" w:hAnsi="宋体" w:cs="宋体"/>
          <w:color w:val="000000"/>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92"/>
        <w:spacing w:line="360" w:lineRule="auto"/>
        <w:ind w:left="420" w:leftChars="200"/>
        <w:rPr>
          <w:rFonts w:hAnsi="宋体" w:cs="宋体"/>
          <w:color w:val="000000"/>
        </w:rPr>
      </w:pPr>
      <w:r>
        <w:rPr>
          <w:rFonts w:hint="eastAsia" w:hAnsi="宋体" w:cs="宋体"/>
          <w:color w:val="000000"/>
        </w:rPr>
        <w:t>3、其他事项：</w:t>
      </w:r>
    </w:p>
    <w:p>
      <w:pPr>
        <w:pStyle w:val="92"/>
        <w:spacing w:line="360" w:lineRule="auto"/>
        <w:ind w:left="420" w:leftChars="200"/>
        <w:rPr>
          <w:rFonts w:hAnsi="宋体" w:cs="宋体"/>
          <w:bCs/>
          <w:color w:val="000000"/>
        </w:rPr>
      </w:pPr>
      <w:r>
        <w:rPr>
          <w:rFonts w:hint="eastAsia" w:hAnsi="宋体" w:cs="宋体"/>
          <w:color w:val="000000"/>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供应商应当在法定质疑期内须一次性提出针对同一采购程序环节的质疑，否则采购代理机构有权拒绝第一次质疑以外其他所有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val="0"/>
        <w:tabs>
          <w:tab w:val="left" w:pos="540"/>
          <w:tab w:val="left" w:pos="1080"/>
        </w:tabs>
        <w:spacing w:line="360" w:lineRule="auto"/>
        <w:ind w:left="420" w:leftChars="200"/>
        <w:rPr>
          <w:rFonts w:ascii="宋体" w:hAnsi="宋体" w:cs="宋体"/>
          <w:color w:val="000000"/>
        </w:rPr>
      </w:pPr>
      <w:r>
        <w:rPr>
          <w:rFonts w:hint="eastAsia" w:ascii="宋体" w:hAnsi="宋体" w:cs="宋体"/>
          <w:color w:val="000000"/>
          <w:szCs w:val="21"/>
        </w:rPr>
        <w:t>（2）</w:t>
      </w:r>
      <w:r>
        <w:rPr>
          <w:rFonts w:hint="eastAsia" w:ascii="宋体" w:hAnsi="宋体" w:cs="宋体"/>
          <w:color w:val="000000"/>
        </w:rPr>
        <w:t>潜在供应商应当按照规定方式获取采购文件，未按照规定方式获取采购文件的，不得对采购文件提起质疑投诉。</w:t>
      </w:r>
    </w:p>
    <w:p>
      <w:pPr>
        <w:adjustRightInd w:val="0"/>
        <w:snapToGrid w:val="0"/>
        <w:spacing w:line="360" w:lineRule="auto"/>
        <w:ind w:firstLine="480"/>
        <w:rPr>
          <w:rFonts w:ascii="宋体" w:hAnsi="宋体" w:cs="宋体"/>
          <w:b/>
          <w:color w:val="000000"/>
          <w:szCs w:val="21"/>
        </w:rPr>
      </w:pPr>
      <w:r>
        <w:rPr>
          <w:rFonts w:hint="eastAsia" w:ascii="宋体" w:hAnsi="宋体" w:cs="宋体"/>
          <w:b/>
          <w:color w:val="000000"/>
        </w:rPr>
        <w:t>（3）</w:t>
      </w:r>
      <w:r>
        <w:rPr>
          <w:rFonts w:hint="eastAsia" w:ascii="宋体" w:hAnsi="宋体" w:cs="宋体"/>
          <w:b/>
          <w:color w:val="000000"/>
          <w:szCs w:val="21"/>
        </w:rPr>
        <w:t>本项目采取电子招投标，电子招投标有关事项说明如下：</w:t>
      </w:r>
    </w:p>
    <w:p>
      <w:pPr>
        <w:pStyle w:val="22"/>
        <w:widowControl/>
        <w:overflowPunct w:val="0"/>
        <w:autoSpaceDE w:val="0"/>
        <w:autoSpaceDN w:val="0"/>
        <w:adjustRightInd w:val="0"/>
        <w:snapToGrid w:val="0"/>
        <w:spacing w:line="360" w:lineRule="auto"/>
        <w:ind w:left="845"/>
        <w:textAlignment w:val="baseline"/>
        <w:rPr>
          <w:rFonts w:hAnsi="宋体" w:cs="宋体"/>
          <w:bCs/>
          <w:color w:val="000000"/>
          <w:kern w:val="0"/>
          <w:szCs w:val="21"/>
        </w:rPr>
      </w:pPr>
      <w:r>
        <w:rPr>
          <w:rFonts w:hint="eastAsia" w:hAnsi="宋体" w:cs="宋体"/>
          <w:bCs/>
          <w:color w:val="000000"/>
          <w:kern w:val="0"/>
          <w:szCs w:val="21"/>
        </w:rPr>
        <w:t>①本项目实行电子投标，磋商供应商无须提交纸质磋商响应文件，无须授权代表参加开标会议。应按照本项目磋商文件和政采云平台的要求编制、加密并递交磋商响应文件。供应商在使用系统进行投标的过程中遇到涉及平台使用的任何问题，可致电政采云平台技术支持热线咨询，联系方式：</w:t>
      </w:r>
      <w:r>
        <w:rPr>
          <w:rFonts w:hint="eastAsia" w:ascii="Arial" w:hAnsi="Arial" w:cs="Arial"/>
          <w:bCs/>
          <w:color w:val="auto"/>
          <w:highlight w:val="none"/>
        </w:rPr>
        <w:t>95763</w:t>
      </w:r>
      <w:r>
        <w:rPr>
          <w:rFonts w:hint="eastAsia" w:hAnsi="宋体" w:cs="宋体"/>
          <w:bCs/>
          <w:color w:val="000000"/>
          <w:kern w:val="0"/>
          <w:szCs w:val="21"/>
        </w:rPr>
        <w:t xml:space="preserve">。                                                               </w:t>
      </w:r>
    </w:p>
    <w:p>
      <w:pPr>
        <w:pStyle w:val="22"/>
        <w:widowControl/>
        <w:overflowPunct w:val="0"/>
        <w:autoSpaceDE w:val="0"/>
        <w:autoSpaceDN w:val="0"/>
        <w:adjustRightInd w:val="0"/>
        <w:snapToGrid w:val="0"/>
        <w:spacing w:line="360" w:lineRule="auto"/>
        <w:ind w:left="840"/>
        <w:textAlignment w:val="baseline"/>
        <w:rPr>
          <w:rFonts w:hAnsi="宋体" w:cs="宋体"/>
          <w:bCs/>
          <w:color w:val="000000"/>
          <w:kern w:val="0"/>
          <w:szCs w:val="21"/>
        </w:rPr>
      </w:pPr>
      <w:r>
        <w:rPr>
          <w:rFonts w:hint="eastAsia" w:hAnsi="宋体" w:cs="宋体"/>
          <w:bCs/>
          <w:color w:val="000000"/>
          <w:kern w:val="0"/>
          <w:szCs w:val="21"/>
        </w:rPr>
        <w:t>②磋商供应商应在开标前完成CA数字证书办理。（办理流程详见http://www.zjzfcg.gov.cn/bidClientTemplate/2019-05-27/12945.html）。</w:t>
      </w:r>
    </w:p>
    <w:p>
      <w:pPr>
        <w:pStyle w:val="22"/>
        <w:widowControl/>
        <w:overflowPunct w:val="0"/>
        <w:autoSpaceDE w:val="0"/>
        <w:autoSpaceDN w:val="0"/>
        <w:adjustRightInd w:val="0"/>
        <w:snapToGrid w:val="0"/>
        <w:spacing w:line="360" w:lineRule="auto"/>
        <w:ind w:left="420" w:firstLine="422" w:firstLineChars="200"/>
        <w:textAlignment w:val="baseline"/>
        <w:rPr>
          <w:rFonts w:hAnsi="宋体" w:cs="宋体"/>
          <w:b/>
          <w:color w:val="000000"/>
          <w:kern w:val="0"/>
          <w:szCs w:val="21"/>
        </w:rPr>
      </w:pPr>
      <w:r>
        <w:rPr>
          <w:rFonts w:hint="eastAsia" w:hAnsi="宋体" w:cs="宋体"/>
          <w:b/>
          <w:color w:val="000000"/>
          <w:kern w:val="0"/>
          <w:szCs w:val="21"/>
        </w:rPr>
        <w:t>完成CA数字证书办理预计一周左右，建议各磋商供应商抓紧时间办理。</w:t>
      </w:r>
    </w:p>
    <w:p>
      <w:pPr>
        <w:pStyle w:val="22"/>
        <w:widowControl/>
        <w:overflowPunct w:val="0"/>
        <w:autoSpaceDE w:val="0"/>
        <w:autoSpaceDN w:val="0"/>
        <w:adjustRightInd w:val="0"/>
        <w:snapToGrid w:val="0"/>
        <w:spacing w:line="360" w:lineRule="auto"/>
        <w:ind w:left="845"/>
        <w:jc w:val="left"/>
        <w:textAlignment w:val="baseline"/>
        <w:rPr>
          <w:rFonts w:hAnsi="宋体" w:cs="宋体"/>
          <w:bCs/>
          <w:color w:val="000000"/>
          <w:kern w:val="0"/>
          <w:szCs w:val="21"/>
        </w:rPr>
      </w:pPr>
      <w:r>
        <w:rPr>
          <w:rFonts w:hint="eastAsia" w:hAnsi="宋体" w:cs="宋体"/>
          <w:bCs/>
          <w:color w:val="000000"/>
          <w:kern w:val="0"/>
          <w:szCs w:val="21"/>
        </w:rPr>
        <w:t>③磋商供应商通过政采云平台电子投标工具制作磋商响应文件，电子投标工具请供应商自行前往浙江省政府采购网下载并安装，（下载网址：http://www.zjzfcg.gov.cn/bidClientTemplate/2019-05-27/12946.html），电子投标具体流程详见《供应商-政府采购项目电子交易操作指南》</w:t>
      </w:r>
    </w:p>
    <w:p>
      <w:pPr>
        <w:pStyle w:val="22"/>
        <w:widowControl/>
        <w:overflowPunct w:val="0"/>
        <w:autoSpaceDE w:val="0"/>
        <w:autoSpaceDN w:val="0"/>
        <w:adjustRightInd w:val="0"/>
        <w:snapToGrid w:val="0"/>
        <w:spacing w:line="360" w:lineRule="auto"/>
        <w:ind w:left="840" w:leftChars="400"/>
        <w:textAlignment w:val="baseline"/>
        <w:rPr>
          <w:rFonts w:hAnsi="宋体" w:cs="宋体"/>
          <w:bCs/>
          <w:color w:val="000000"/>
          <w:kern w:val="0"/>
          <w:szCs w:val="21"/>
        </w:rPr>
      </w:pPr>
      <w:r>
        <w:rPr>
          <w:rFonts w:hint="eastAsia" w:hAnsi="宋体" w:cs="宋体"/>
          <w:bCs/>
          <w:color w:val="000000"/>
          <w:kern w:val="0"/>
          <w:szCs w:val="21"/>
        </w:rPr>
        <w:t>（网址：</w:t>
      </w:r>
      <w:r>
        <w:fldChar w:fldCharType="begin"/>
      </w:r>
      <w:r>
        <w:instrText xml:space="preserve"> HYPERLINK "https://help.zcygov.cn/web/site_2/2018/12-28/2573.html" </w:instrText>
      </w:r>
      <w:r>
        <w:fldChar w:fldCharType="separate"/>
      </w:r>
      <w:r>
        <w:rPr>
          <w:rFonts w:hint="eastAsia" w:hAnsi="宋体" w:cs="宋体"/>
          <w:bCs/>
          <w:color w:val="000000"/>
          <w:kern w:val="0"/>
          <w:szCs w:val="21"/>
        </w:rPr>
        <w:t>https://help.zcygov.cn/web/site_2/2018/12-28/2573.html</w:t>
      </w:r>
      <w:r>
        <w:rPr>
          <w:rFonts w:hint="eastAsia" w:hAnsi="宋体" w:cs="宋体"/>
          <w:bCs/>
          <w:color w:val="000000"/>
          <w:kern w:val="0"/>
          <w:szCs w:val="21"/>
        </w:rPr>
        <w:fldChar w:fldCharType="end"/>
      </w:r>
      <w:r>
        <w:rPr>
          <w:rFonts w:hint="eastAsia" w:hAnsi="宋体" w:cs="宋体"/>
          <w:bCs/>
          <w:color w:val="000000"/>
          <w:kern w:val="0"/>
          <w:szCs w:val="21"/>
        </w:rPr>
        <w:t>)（以下简称《操作指南》）。</w:t>
      </w:r>
    </w:p>
    <w:p>
      <w:pPr>
        <w:pStyle w:val="22"/>
        <w:widowControl/>
        <w:overflowPunct w:val="0"/>
        <w:autoSpaceDE w:val="0"/>
        <w:autoSpaceDN w:val="0"/>
        <w:adjustRightInd w:val="0"/>
        <w:snapToGrid w:val="0"/>
        <w:spacing w:line="360" w:lineRule="auto"/>
        <w:ind w:left="845"/>
        <w:textAlignment w:val="baseline"/>
        <w:rPr>
          <w:rFonts w:hAnsi="宋体" w:cs="宋体"/>
          <w:bCs/>
          <w:color w:val="000000"/>
          <w:kern w:val="0"/>
          <w:szCs w:val="21"/>
        </w:rPr>
      </w:pPr>
      <w:r>
        <w:rPr>
          <w:rFonts w:hint="eastAsia" w:hAnsi="宋体" w:cs="宋体"/>
          <w:bCs/>
          <w:color w:val="000000"/>
          <w:kern w:val="0"/>
          <w:szCs w:val="21"/>
        </w:rPr>
        <w:t>④考虑到系统兼容性建议磋商供应商在操作电子投标流程时使用windows7 64位或以上操作系统。</w:t>
      </w:r>
    </w:p>
    <w:p>
      <w:pPr>
        <w:pStyle w:val="22"/>
        <w:widowControl/>
        <w:overflowPunct w:val="0"/>
        <w:autoSpaceDE w:val="0"/>
        <w:autoSpaceDN w:val="0"/>
        <w:adjustRightInd w:val="0"/>
        <w:snapToGrid w:val="0"/>
        <w:spacing w:line="360" w:lineRule="auto"/>
        <w:ind w:left="845"/>
        <w:textAlignment w:val="baseline"/>
        <w:rPr>
          <w:rFonts w:hAnsi="宋体" w:cs="宋体"/>
          <w:bCs/>
          <w:color w:val="000000"/>
          <w:kern w:val="0"/>
          <w:szCs w:val="21"/>
        </w:rPr>
      </w:pPr>
      <w:r>
        <w:rPr>
          <w:rFonts w:hint="eastAsia" w:hAnsi="宋体" w:cs="宋体"/>
          <w:bCs/>
          <w:color w:val="000000"/>
          <w:kern w:val="0"/>
          <w:szCs w:val="21"/>
        </w:rPr>
        <w:t>⑤磋商供应商用CA数字证书（制作本项目电子磋商响应文件的同一个CA）在电脑上完成磋商响应文件解密等事宜。解密时长为从磋商截止时间起30分钟。</w:t>
      </w:r>
    </w:p>
    <w:p>
      <w:pPr>
        <w:widowControl w:val="0"/>
        <w:tabs>
          <w:tab w:val="left" w:pos="540"/>
          <w:tab w:val="left" w:pos="1080"/>
        </w:tabs>
        <w:spacing w:line="360" w:lineRule="auto"/>
        <w:ind w:left="420" w:leftChars="200"/>
        <w:rPr>
          <w:rFonts w:ascii="宋体" w:hAnsi="宋体" w:cs="宋体"/>
          <w:color w:val="000000"/>
          <w:szCs w:val="21"/>
        </w:rPr>
      </w:pPr>
      <w:r>
        <w:rPr>
          <w:rFonts w:hint="eastAsia" w:ascii="宋体" w:hAnsi="宋体" w:cs="宋体"/>
          <w:color w:val="000000"/>
          <w:szCs w:val="21"/>
        </w:rPr>
        <w:t>（4）根据《浙江省政府采购供应商注册登记和诚信管理暂行办法》，中标成交的磋商供应商，必须事先申请加入“浙江省政府采购供应商库”；请磋商供应商登入“浙江政府采购网”进行登记注册。</w:t>
      </w:r>
    </w:p>
    <w:p>
      <w:pPr>
        <w:widowControl w:val="0"/>
        <w:tabs>
          <w:tab w:val="left" w:pos="540"/>
          <w:tab w:val="left" w:pos="765"/>
        </w:tabs>
        <w:spacing w:line="360" w:lineRule="auto"/>
        <w:ind w:left="420" w:leftChars="200"/>
        <w:rPr>
          <w:rFonts w:ascii="宋体" w:hAnsi="宋体" w:cs="宋体"/>
          <w:color w:val="000000"/>
          <w:szCs w:val="21"/>
        </w:rPr>
      </w:pPr>
      <w:r>
        <w:rPr>
          <w:rFonts w:hint="eastAsia" w:ascii="宋体" w:hAnsi="宋体" w:cs="宋体"/>
          <w:color w:val="000000"/>
          <w:szCs w:val="21"/>
        </w:rPr>
        <w:t>（5）本项目执行促进中小企业发展（监狱企业、残疾人福利性单位视同小型、微型企业）、优先采购节能产品、优先采购环境标志产品政策。</w:t>
      </w:r>
    </w:p>
    <w:p>
      <w:pPr>
        <w:widowControl w:val="0"/>
        <w:tabs>
          <w:tab w:val="left" w:pos="540"/>
          <w:tab w:val="left" w:pos="765"/>
        </w:tabs>
        <w:spacing w:line="360" w:lineRule="auto"/>
        <w:ind w:left="420" w:leftChars="200"/>
        <w:rPr>
          <w:color w:val="000000"/>
        </w:rPr>
      </w:pPr>
      <w:r>
        <w:rPr>
          <w:rFonts w:hint="eastAsia" w:ascii="宋体" w:hAnsi="宋体" w:cs="宋体"/>
          <w:color w:val="000000"/>
          <w:szCs w:val="21"/>
        </w:rPr>
        <w:t>（6）《关于温州市政府采购支持中小企业信用融资的通知》各位供应商：为了进一步扶持中小企业优化温州营商环境，根据《温州市财政局关于温州市政府采购支持中小企业信用融资的通知》要求，温州政府采购项目现已开通支持中小企业信用融资合作银行活动，有意向供应商根据文件要求提交《温州市政府采购信用融资意向银行选择表》。详细操作及流程请点击：https://ggzy.wzzbtb.com/wzcms/ggtz/50415.htm</w:t>
      </w:r>
    </w:p>
    <w:p>
      <w:pPr>
        <w:spacing w:line="336" w:lineRule="auto"/>
        <w:rPr>
          <w:rFonts w:ascii="宋体" w:hAnsi="宋体" w:cs="Arial Unicode MS"/>
          <w:color w:val="000000"/>
          <w:szCs w:val="21"/>
        </w:rPr>
      </w:pPr>
      <w:r>
        <w:rPr>
          <w:rFonts w:hint="eastAsia" w:ascii="宋体" w:hAnsi="宋体" w:cs="宋体"/>
          <w:color w:val="000000"/>
          <w:szCs w:val="21"/>
        </w:rPr>
        <w:t>七、对本次招标提出询问，请按以下方式联系</w:t>
      </w:r>
    </w:p>
    <w:p>
      <w:pPr>
        <w:numPr>
          <w:ilvl w:val="0"/>
          <w:numId w:val="4"/>
        </w:numPr>
        <w:spacing w:line="336" w:lineRule="auto"/>
        <w:ind w:left="0" w:firstLine="420"/>
        <w:rPr>
          <w:rFonts w:ascii="宋体" w:hAnsi="宋体" w:cs="Arial Unicode MS"/>
          <w:color w:val="000000"/>
          <w:szCs w:val="21"/>
        </w:rPr>
      </w:pPr>
      <w:r>
        <w:rPr>
          <w:rFonts w:hint="eastAsia" w:ascii="宋体" w:hAnsi="宋体" w:cs="Arial Unicode MS"/>
          <w:color w:val="000000"/>
          <w:szCs w:val="21"/>
        </w:rPr>
        <w:t>采购人信息</w:t>
      </w:r>
    </w:p>
    <w:p>
      <w:pPr>
        <w:spacing w:line="336" w:lineRule="auto"/>
        <w:ind w:left="420" w:firstLine="315" w:firstLineChars="150"/>
        <w:rPr>
          <w:rFonts w:hint="eastAsia" w:ascii="宋体" w:hAnsi="宋体" w:eastAsia="宋体" w:cs="Arial Unicode MS"/>
          <w:color w:val="000000"/>
          <w:szCs w:val="21"/>
          <w:lang w:eastAsia="zh-CN"/>
        </w:rPr>
      </w:pPr>
      <w:r>
        <w:rPr>
          <w:rFonts w:hint="eastAsia" w:ascii="宋体" w:hAnsi="宋体" w:cs="Arial Unicode MS"/>
          <w:color w:val="000000"/>
          <w:szCs w:val="21"/>
        </w:rPr>
        <w:t>名称：</w:t>
      </w:r>
      <w:r>
        <w:rPr>
          <w:rFonts w:hint="eastAsia" w:ascii="宋体" w:hAnsi="宋体" w:cs="Arial Unicode MS"/>
          <w:color w:val="000000"/>
          <w:szCs w:val="21"/>
          <w:lang w:eastAsia="zh-CN"/>
        </w:rPr>
        <w:t>瑞安市市政工程管理中心</w:t>
      </w:r>
    </w:p>
    <w:p>
      <w:pPr>
        <w:spacing w:line="336" w:lineRule="auto"/>
        <w:rPr>
          <w:rFonts w:hint="eastAsia" w:ascii="宋体" w:hAnsi="宋体" w:eastAsia="宋体" w:cs="Arial Unicode MS"/>
          <w:color w:val="000000"/>
          <w:szCs w:val="21"/>
          <w:lang w:eastAsia="zh-CN"/>
        </w:rPr>
      </w:pPr>
      <w:r>
        <w:rPr>
          <w:rFonts w:hint="eastAsia" w:ascii="宋体" w:hAnsi="宋体" w:cs="Arial Unicode MS"/>
          <w:color w:val="000000"/>
          <w:szCs w:val="21"/>
        </w:rPr>
        <w:t xml:space="preserve">       地址：</w:t>
      </w:r>
      <w:r>
        <w:rPr>
          <w:rFonts w:hint="eastAsia" w:ascii="宋体" w:hAnsi="宋体"/>
          <w:color w:val="000000"/>
          <w:szCs w:val="21"/>
          <w:lang w:eastAsia="zh-CN"/>
        </w:rPr>
        <w:t>瑞安市滨江大道新湖大厦北侧</w:t>
      </w:r>
    </w:p>
    <w:p>
      <w:pPr>
        <w:spacing w:line="336" w:lineRule="auto"/>
        <w:ind w:firstLine="735" w:firstLineChars="350"/>
        <w:rPr>
          <w:rFonts w:hint="default" w:ascii="宋体" w:hAnsi="宋体" w:eastAsia="宋体" w:cs="Arial Unicode MS"/>
          <w:color w:val="000000"/>
          <w:szCs w:val="21"/>
          <w:lang w:val="en-US" w:eastAsia="zh-CN"/>
        </w:rPr>
      </w:pPr>
      <w:r>
        <w:rPr>
          <w:rFonts w:hint="eastAsia" w:ascii="Arial" w:hAnsi="Arial" w:cs="Arial"/>
          <w:color w:val="000000"/>
          <w:szCs w:val="21"/>
        </w:rPr>
        <w:t>项目</w:t>
      </w:r>
      <w:r>
        <w:rPr>
          <w:rFonts w:ascii="Arial" w:hAnsi="Arial" w:cs="Arial"/>
          <w:color w:val="000000"/>
          <w:szCs w:val="21"/>
        </w:rPr>
        <w:t>联系人：</w:t>
      </w:r>
      <w:r>
        <w:rPr>
          <w:rFonts w:hint="eastAsia" w:ascii="Arial" w:hAnsi="Arial" w:cs="Arial"/>
          <w:color w:val="000000"/>
          <w:szCs w:val="21"/>
          <w:lang w:val="en-US" w:eastAsia="zh-CN"/>
        </w:rPr>
        <w:t>夏先生</w:t>
      </w:r>
      <w:r>
        <w:rPr>
          <w:rFonts w:hint="eastAsia" w:ascii="Arial" w:hAnsi="Arial" w:cs="Arial"/>
          <w:color w:val="000000"/>
          <w:szCs w:val="21"/>
          <w:lang w:val="en-US" w:eastAsia="zh-CN"/>
        </w:rPr>
        <w:tab/>
      </w:r>
    </w:p>
    <w:p>
      <w:pPr>
        <w:spacing w:line="336" w:lineRule="auto"/>
        <w:rPr>
          <w:rFonts w:hint="eastAsia" w:ascii="宋体" w:hAnsi="宋体" w:eastAsia="宋体" w:cs="Arial Unicode MS"/>
          <w:color w:val="000000"/>
          <w:szCs w:val="21"/>
          <w:lang w:eastAsia="zh-CN"/>
        </w:rPr>
      </w:pPr>
      <w:r>
        <w:rPr>
          <w:rFonts w:hint="eastAsia" w:ascii="宋体" w:hAnsi="宋体" w:cs="Arial Unicode MS"/>
          <w:color w:val="000000"/>
          <w:szCs w:val="21"/>
        </w:rPr>
        <w:t xml:space="preserve">       联系电话：</w:t>
      </w:r>
      <w:r>
        <w:rPr>
          <w:rFonts w:hint="eastAsia" w:ascii="宋体" w:hAnsi="宋体" w:cs="Arial Unicode MS"/>
          <w:color w:val="000000"/>
          <w:szCs w:val="21"/>
          <w:lang w:val="en-US" w:eastAsia="zh-CN"/>
        </w:rPr>
        <w:t>13676441204</w:t>
      </w:r>
    </w:p>
    <w:p>
      <w:pPr>
        <w:spacing w:line="336" w:lineRule="auto"/>
        <w:rPr>
          <w:rFonts w:hint="eastAsia" w:ascii="宋体" w:hAnsi="宋体" w:cs="Arial Unicode MS"/>
          <w:color w:val="000000"/>
          <w:szCs w:val="21"/>
        </w:rPr>
      </w:pPr>
      <w:r>
        <w:rPr>
          <w:rFonts w:hint="eastAsia" w:ascii="宋体" w:hAnsi="宋体" w:cs="Arial Unicode MS"/>
          <w:color w:val="000000"/>
          <w:szCs w:val="21"/>
        </w:rPr>
        <w:t xml:space="preserve">       </w:t>
      </w:r>
      <w:r>
        <w:rPr>
          <w:rFonts w:hint="eastAsia"/>
          <w:color w:val="000000"/>
        </w:rPr>
        <w:t>质疑受理人：</w:t>
      </w:r>
      <w:r>
        <w:rPr>
          <w:rFonts w:hint="eastAsia"/>
          <w:color w:val="000000"/>
          <w:lang w:eastAsia="zh-CN"/>
        </w:rPr>
        <w:t xml:space="preserve"> </w:t>
      </w:r>
      <w:r>
        <w:rPr>
          <w:rFonts w:hint="eastAsia"/>
          <w:color w:val="000000"/>
          <w:lang w:val="en-US" w:eastAsia="zh-CN"/>
        </w:rPr>
        <w:t>李先生</w:t>
      </w:r>
      <w:r>
        <w:rPr>
          <w:rFonts w:hint="eastAsia" w:ascii="宋体" w:hAnsi="宋体" w:cs="Arial Unicode MS"/>
          <w:color w:val="000000"/>
          <w:szCs w:val="21"/>
        </w:rPr>
        <w:t xml:space="preserve"> </w:t>
      </w:r>
    </w:p>
    <w:p>
      <w:pPr>
        <w:spacing w:line="336" w:lineRule="auto"/>
        <w:rPr>
          <w:rFonts w:hint="default" w:ascii="宋体" w:hAnsi="宋体" w:eastAsia="宋体" w:cs="Arial Unicode MS"/>
          <w:color w:val="000000"/>
          <w:szCs w:val="21"/>
          <w:lang w:val="en-US" w:eastAsia="zh-CN"/>
        </w:rPr>
      </w:pPr>
      <w:r>
        <w:rPr>
          <w:rFonts w:hint="eastAsia" w:ascii="宋体" w:hAnsi="宋体" w:cs="Arial Unicode MS"/>
          <w:color w:val="000000"/>
          <w:szCs w:val="21"/>
        </w:rPr>
        <w:t xml:space="preserve">       联系电话：</w:t>
      </w:r>
      <w:r>
        <w:rPr>
          <w:rFonts w:hint="eastAsia" w:ascii="宋体" w:hAnsi="宋体" w:cs="Arial Unicode MS"/>
          <w:color w:val="000000"/>
          <w:szCs w:val="21"/>
          <w:lang w:eastAsia="zh-CN"/>
        </w:rPr>
        <w:t xml:space="preserve"> </w:t>
      </w:r>
      <w:r>
        <w:rPr>
          <w:rFonts w:hint="eastAsia" w:ascii="宋体" w:hAnsi="宋体" w:cs="Arial Unicode MS"/>
          <w:color w:val="000000"/>
          <w:szCs w:val="21"/>
          <w:lang w:val="en-US" w:eastAsia="zh-CN"/>
        </w:rPr>
        <w:t>0577-65871726</w:t>
      </w:r>
    </w:p>
    <w:p>
      <w:pPr>
        <w:numPr>
          <w:ilvl w:val="0"/>
          <w:numId w:val="4"/>
        </w:numPr>
        <w:spacing w:line="336" w:lineRule="auto"/>
        <w:ind w:left="0" w:firstLine="420"/>
        <w:rPr>
          <w:rFonts w:ascii="宋体" w:hAnsi="宋体" w:cs="Arial Unicode MS"/>
          <w:color w:val="000000"/>
          <w:szCs w:val="21"/>
        </w:rPr>
      </w:pPr>
      <w:r>
        <w:rPr>
          <w:rFonts w:hint="eastAsia" w:ascii="宋体" w:hAnsi="宋体" w:cs="Arial Unicode MS"/>
          <w:color w:val="000000"/>
          <w:szCs w:val="21"/>
        </w:rPr>
        <w:t>采购代理机构信息</w:t>
      </w:r>
    </w:p>
    <w:p>
      <w:pPr>
        <w:spacing w:line="336" w:lineRule="auto"/>
        <w:ind w:firstLine="690" w:firstLineChars="329"/>
        <w:rPr>
          <w:rFonts w:ascii="宋体" w:hAnsi="宋体" w:cs="Arial Unicode MS"/>
          <w:color w:val="000000"/>
          <w:szCs w:val="21"/>
        </w:rPr>
      </w:pPr>
      <w:r>
        <w:rPr>
          <w:rFonts w:hint="eastAsia" w:ascii="宋体" w:hAnsi="宋体" w:cs="Arial Unicode MS"/>
          <w:color w:val="000000"/>
          <w:szCs w:val="21"/>
        </w:rPr>
        <w:t>名称：</w:t>
      </w:r>
      <w:r>
        <w:rPr>
          <w:rFonts w:hint="eastAsia" w:ascii="宋体" w:hAnsi="宋体" w:cs="Arial Unicode MS"/>
          <w:color w:val="000000"/>
          <w:szCs w:val="21"/>
          <w:lang w:eastAsia="zh-CN"/>
        </w:rPr>
        <w:t>温州瑞辀工程项目管理有限公司</w:t>
      </w:r>
      <w:r>
        <w:rPr>
          <w:rFonts w:hint="eastAsia" w:ascii="宋体" w:hAnsi="宋体" w:cs="Arial Unicode MS"/>
          <w:color w:val="000000"/>
          <w:szCs w:val="21"/>
        </w:rPr>
        <w:t xml:space="preserve"> </w:t>
      </w:r>
    </w:p>
    <w:p>
      <w:pPr>
        <w:spacing w:line="336" w:lineRule="auto"/>
        <w:rPr>
          <w:rFonts w:hint="eastAsia" w:ascii="宋体" w:hAnsi="宋体" w:eastAsia="宋体" w:cs="Arial Unicode MS"/>
          <w:color w:val="000000"/>
          <w:szCs w:val="21"/>
          <w:lang w:eastAsia="zh-CN"/>
        </w:rPr>
      </w:pPr>
      <w:r>
        <w:rPr>
          <w:rFonts w:hint="eastAsia" w:ascii="宋体" w:hAnsi="宋体" w:cs="Arial Unicode MS"/>
          <w:color w:val="000000"/>
          <w:szCs w:val="21"/>
        </w:rPr>
        <w:t xml:space="preserve">       地址：</w:t>
      </w:r>
      <w:r>
        <w:rPr>
          <w:rFonts w:hint="eastAsia" w:ascii="宋体" w:hAnsi="宋体" w:cs="Arial Unicode MS"/>
          <w:color w:val="000000"/>
          <w:szCs w:val="21"/>
          <w:lang w:eastAsia="zh-CN"/>
        </w:rPr>
        <w:t>瑞安市瑞祥新区院士路288号水务大楼二楼</w:t>
      </w:r>
    </w:p>
    <w:p>
      <w:pPr>
        <w:spacing w:line="336" w:lineRule="auto"/>
        <w:ind w:firstLine="735" w:firstLineChars="350"/>
        <w:rPr>
          <w:rFonts w:hint="eastAsia" w:ascii="宋体" w:hAnsi="宋体" w:eastAsia="宋体" w:cs="Arial Unicode MS"/>
          <w:color w:val="000000"/>
          <w:szCs w:val="21"/>
          <w:lang w:eastAsia="zh-CN"/>
        </w:rPr>
      </w:pPr>
      <w:r>
        <w:rPr>
          <w:rFonts w:hint="eastAsia" w:ascii="Arial" w:hAnsi="Arial" w:cs="Arial"/>
          <w:color w:val="000000"/>
          <w:szCs w:val="21"/>
        </w:rPr>
        <w:t>项目</w:t>
      </w:r>
      <w:r>
        <w:rPr>
          <w:rFonts w:ascii="Arial" w:hAnsi="Arial" w:cs="Arial"/>
          <w:color w:val="000000"/>
          <w:szCs w:val="21"/>
        </w:rPr>
        <w:t>联系人：</w:t>
      </w:r>
      <w:r>
        <w:rPr>
          <w:rFonts w:hint="eastAsia" w:ascii="宋体" w:hAnsi="宋体" w:cs="Arial Unicode MS"/>
          <w:color w:val="000000"/>
          <w:szCs w:val="21"/>
          <w:lang w:eastAsia="zh-CN"/>
        </w:rPr>
        <w:t>鲍玲玲</w:t>
      </w:r>
    </w:p>
    <w:p>
      <w:pPr>
        <w:spacing w:line="336" w:lineRule="auto"/>
        <w:rPr>
          <w:rFonts w:hint="eastAsia" w:ascii="宋体" w:hAnsi="宋体" w:eastAsia="宋体" w:cs="Arial Unicode MS"/>
          <w:color w:val="000000"/>
          <w:szCs w:val="21"/>
          <w:lang w:eastAsia="zh-CN"/>
        </w:rPr>
      </w:pPr>
      <w:r>
        <w:rPr>
          <w:rFonts w:hint="eastAsia" w:ascii="宋体" w:hAnsi="宋体" w:cs="Arial Unicode MS"/>
          <w:color w:val="000000"/>
          <w:szCs w:val="21"/>
        </w:rPr>
        <w:t xml:space="preserve">       联系电话：</w:t>
      </w:r>
      <w:r>
        <w:rPr>
          <w:rFonts w:hint="eastAsia" w:ascii="宋体" w:hAnsi="宋体" w:cs="Arial Unicode MS"/>
          <w:color w:val="000000"/>
          <w:szCs w:val="21"/>
          <w:lang w:eastAsia="zh-CN"/>
        </w:rPr>
        <w:t>15257756880</w:t>
      </w:r>
    </w:p>
    <w:p>
      <w:pPr>
        <w:spacing w:line="336" w:lineRule="auto"/>
        <w:rPr>
          <w:rFonts w:hint="eastAsia" w:ascii="宋体" w:hAnsi="宋体" w:cs="Arial Unicode MS"/>
          <w:color w:val="000000"/>
          <w:szCs w:val="21"/>
        </w:rPr>
      </w:pPr>
      <w:r>
        <w:rPr>
          <w:rFonts w:hint="eastAsia" w:ascii="宋体" w:hAnsi="宋体" w:cs="Arial Unicode MS"/>
          <w:color w:val="000000"/>
          <w:szCs w:val="21"/>
        </w:rPr>
        <w:t xml:space="preserve">       </w:t>
      </w:r>
      <w:r>
        <w:rPr>
          <w:rFonts w:hint="eastAsia"/>
          <w:color w:val="000000"/>
        </w:rPr>
        <w:t>质疑受理人：</w:t>
      </w:r>
      <w:r>
        <w:rPr>
          <w:rFonts w:hint="eastAsia" w:ascii="宋体" w:hAnsi="宋体" w:cs="Arial Unicode MS"/>
          <w:color w:val="000000"/>
          <w:szCs w:val="21"/>
        </w:rPr>
        <w:t xml:space="preserve"> </w:t>
      </w:r>
      <w:r>
        <w:rPr>
          <w:rFonts w:hint="eastAsia" w:ascii="宋体" w:hAnsi="宋体" w:cs="Arial Unicode MS"/>
          <w:color w:val="000000"/>
          <w:szCs w:val="21"/>
          <w:lang w:eastAsia="zh-CN"/>
        </w:rPr>
        <w:t>吴三郎</w:t>
      </w:r>
      <w:r>
        <w:rPr>
          <w:rFonts w:hint="eastAsia" w:ascii="宋体" w:hAnsi="宋体" w:cs="Arial Unicode MS"/>
          <w:color w:val="000000"/>
          <w:szCs w:val="21"/>
        </w:rPr>
        <w:t xml:space="preserve"> </w:t>
      </w:r>
    </w:p>
    <w:p>
      <w:pPr>
        <w:spacing w:line="336" w:lineRule="auto"/>
        <w:rPr>
          <w:rFonts w:hint="eastAsia" w:ascii="宋体" w:hAnsi="宋体" w:eastAsia="宋体" w:cs="Arial Unicode MS"/>
          <w:color w:val="000000"/>
          <w:szCs w:val="21"/>
          <w:lang w:eastAsia="zh-CN"/>
        </w:rPr>
      </w:pPr>
      <w:r>
        <w:rPr>
          <w:rFonts w:hint="eastAsia" w:ascii="宋体" w:hAnsi="宋体" w:cs="Arial Unicode MS"/>
          <w:color w:val="000000"/>
          <w:szCs w:val="21"/>
        </w:rPr>
        <w:t xml:space="preserve">       联系电话：</w:t>
      </w:r>
      <w:r>
        <w:rPr>
          <w:rFonts w:hint="eastAsia" w:ascii="宋体" w:hAnsi="宋体" w:cs="Arial Unicode MS"/>
          <w:color w:val="000000"/>
          <w:szCs w:val="21"/>
          <w:lang w:eastAsia="zh-CN"/>
        </w:rPr>
        <w:t>13967705080</w:t>
      </w:r>
    </w:p>
    <w:p>
      <w:pPr>
        <w:spacing w:line="336" w:lineRule="auto"/>
        <w:rPr>
          <w:rFonts w:hint="eastAsia" w:ascii="宋体" w:hAnsi="宋体" w:cs="Arial Unicode MS"/>
          <w:color w:val="000000"/>
          <w:szCs w:val="21"/>
        </w:rPr>
      </w:pPr>
      <w:r>
        <w:rPr>
          <w:rFonts w:hint="eastAsia" w:ascii="宋体" w:hAnsi="宋体" w:cs="Arial Unicode MS"/>
          <w:color w:val="000000"/>
          <w:szCs w:val="21"/>
        </w:rPr>
        <w:t xml:space="preserve">       传真：</w:t>
      </w:r>
      <w:r>
        <w:rPr>
          <w:rFonts w:hint="eastAsia" w:ascii="宋体" w:hAnsi="宋体" w:cs="Arial Unicode MS"/>
          <w:color w:val="000000"/>
          <w:szCs w:val="21"/>
          <w:lang w:eastAsia="zh-CN"/>
        </w:rPr>
        <w:t>0577-66800081</w:t>
      </w:r>
      <w:r>
        <w:rPr>
          <w:rFonts w:hint="eastAsia" w:ascii="宋体" w:hAnsi="宋体" w:cs="Arial Unicode MS"/>
          <w:color w:val="000000"/>
          <w:szCs w:val="21"/>
        </w:rPr>
        <w:t xml:space="preserve">  </w:t>
      </w:r>
    </w:p>
    <w:p>
      <w:pPr>
        <w:numPr>
          <w:ilvl w:val="0"/>
          <w:numId w:val="4"/>
        </w:numPr>
        <w:spacing w:line="336" w:lineRule="auto"/>
        <w:ind w:left="0" w:firstLine="420"/>
        <w:rPr>
          <w:rFonts w:ascii="宋体" w:hAnsi="宋体" w:cs="Arial Unicode MS"/>
          <w:color w:val="000000"/>
          <w:szCs w:val="21"/>
        </w:rPr>
      </w:pPr>
      <w:r>
        <w:rPr>
          <w:rFonts w:hint="eastAsia" w:ascii="宋体" w:hAnsi="宋体" w:cs="Arial Unicode MS"/>
          <w:color w:val="000000"/>
          <w:szCs w:val="21"/>
        </w:rPr>
        <w:t>同级政府采购监督管理部门名称：瑞安市财政局政府采购监督管理科</w:t>
      </w:r>
    </w:p>
    <w:p>
      <w:pPr>
        <w:spacing w:line="336" w:lineRule="auto"/>
        <w:rPr>
          <w:rFonts w:hint="default" w:ascii="宋体" w:hAnsi="宋体" w:eastAsia="宋体" w:cs="Arial Unicode MS"/>
          <w:color w:val="000000"/>
          <w:szCs w:val="21"/>
          <w:lang w:val="en-US" w:eastAsia="zh-CN"/>
        </w:rPr>
      </w:pPr>
      <w:r>
        <w:rPr>
          <w:rFonts w:hint="eastAsia" w:ascii="宋体" w:hAnsi="宋体" w:cs="Arial Unicode MS"/>
          <w:color w:val="000000"/>
          <w:szCs w:val="21"/>
        </w:rPr>
        <w:t xml:space="preserve">       联系人：</w:t>
      </w:r>
      <w:r>
        <w:rPr>
          <w:rFonts w:hint="eastAsia" w:ascii="宋体" w:hAnsi="宋体" w:cs="Arial Unicode MS"/>
          <w:color w:val="000000"/>
          <w:szCs w:val="21"/>
          <w:lang w:val="en-US" w:eastAsia="zh-CN"/>
        </w:rPr>
        <w:t>蔡先生</w:t>
      </w:r>
    </w:p>
    <w:p>
      <w:pPr>
        <w:spacing w:line="336" w:lineRule="auto"/>
        <w:rPr>
          <w:rFonts w:hint="eastAsia" w:ascii="宋体" w:hAnsi="宋体" w:cs="Arial Unicode MS"/>
          <w:color w:val="000000"/>
          <w:szCs w:val="21"/>
        </w:rPr>
      </w:pPr>
      <w:r>
        <w:rPr>
          <w:rFonts w:hint="eastAsia" w:ascii="宋体" w:hAnsi="宋体" w:cs="Arial Unicode MS"/>
          <w:color w:val="000000"/>
          <w:szCs w:val="21"/>
        </w:rPr>
        <w:t xml:space="preserve">       联系电话：0577-65827567</w:t>
      </w:r>
    </w:p>
    <w:p>
      <w:pPr>
        <w:spacing w:line="336" w:lineRule="auto"/>
        <w:rPr>
          <w:rFonts w:hint="eastAsia" w:ascii="宋体" w:hAnsi="宋体" w:cs="Arial Unicode MS"/>
          <w:color w:val="000000"/>
          <w:szCs w:val="21"/>
        </w:rPr>
      </w:pPr>
      <w:r>
        <w:rPr>
          <w:rFonts w:hint="eastAsia" w:ascii="宋体" w:hAnsi="宋体" w:cs="Arial Unicode MS"/>
          <w:color w:val="000000"/>
          <w:szCs w:val="21"/>
        </w:rPr>
        <w:t xml:space="preserve">       传真：</w:t>
      </w:r>
      <w:r>
        <w:rPr>
          <w:rFonts w:hint="eastAsia" w:ascii="宋体" w:hAnsi="宋体" w:cs="宋体"/>
          <w:color w:val="auto"/>
          <w:kern w:val="0"/>
          <w:szCs w:val="21"/>
          <w:highlight w:val="none"/>
          <w:lang w:eastAsia="zh-CN"/>
        </w:rPr>
        <w:t>0577-65822153</w:t>
      </w:r>
    </w:p>
    <w:p>
      <w:pPr>
        <w:spacing w:line="336" w:lineRule="auto"/>
        <w:rPr>
          <w:rFonts w:hint="eastAsia" w:ascii="宋体" w:hAnsi="宋体" w:cs="Arial Unicode MS"/>
          <w:color w:val="000000"/>
          <w:szCs w:val="21"/>
        </w:rPr>
      </w:pPr>
      <w:r>
        <w:rPr>
          <w:rFonts w:hint="eastAsia" w:ascii="宋体" w:hAnsi="宋体" w:cs="Arial Unicode MS"/>
          <w:color w:val="000000"/>
          <w:szCs w:val="21"/>
        </w:rPr>
        <w:t xml:space="preserve">       地址：瑞安市财政局大楼15楼</w:t>
      </w:r>
    </w:p>
    <w:p>
      <w:pPr>
        <w:pStyle w:val="3"/>
        <w:keepNext w:val="0"/>
        <w:keepLines w:val="0"/>
        <w:pageBreakBefore/>
        <w:tabs>
          <w:tab w:val="left" w:pos="840"/>
        </w:tabs>
        <w:spacing w:before="120" w:beforeLines="50" w:after="0" w:line="400" w:lineRule="exact"/>
        <w:jc w:val="center"/>
        <w:rPr>
          <w:rFonts w:ascii="Arial" w:hAnsi="Arial" w:cs="Arial"/>
          <w:color w:val="000000"/>
          <w:sz w:val="28"/>
          <w:szCs w:val="36"/>
        </w:rPr>
      </w:pPr>
      <w:bookmarkStart w:id="4" w:name="_Toc474156083"/>
      <w:bookmarkStart w:id="5" w:name="_Toc97555297"/>
      <w:r>
        <w:rPr>
          <w:rFonts w:ascii="Arial" w:hAnsi="宋体" w:cs="Arial"/>
          <w:color w:val="000000"/>
          <w:sz w:val="28"/>
          <w:szCs w:val="36"/>
        </w:rPr>
        <w:t>第二部分</w:t>
      </w:r>
      <w:r>
        <w:rPr>
          <w:rFonts w:hint="eastAsia" w:ascii="Arial" w:hAnsi="宋体" w:cs="Arial"/>
          <w:color w:val="000000"/>
          <w:sz w:val="28"/>
          <w:szCs w:val="36"/>
        </w:rPr>
        <w:t xml:space="preserve">  </w:t>
      </w:r>
      <w:r>
        <w:rPr>
          <w:rFonts w:ascii="Arial" w:hAnsi="宋体" w:cs="Arial"/>
          <w:color w:val="000000"/>
          <w:sz w:val="28"/>
          <w:szCs w:val="36"/>
        </w:rPr>
        <w:t>投标供应商须知</w:t>
      </w:r>
      <w:bookmarkEnd w:id="4"/>
      <w:bookmarkEnd w:id="5"/>
    </w:p>
    <w:p>
      <w:pPr>
        <w:pStyle w:val="4"/>
        <w:spacing w:before="0" w:after="120" w:afterLines="50" w:line="400" w:lineRule="exact"/>
        <w:jc w:val="center"/>
        <w:rPr>
          <w:rFonts w:ascii="Arial" w:hAnsi="Arial" w:cs="Arial"/>
          <w:bCs w:val="0"/>
          <w:color w:val="000000"/>
          <w:sz w:val="24"/>
          <w:szCs w:val="24"/>
        </w:rPr>
      </w:pPr>
      <w:bookmarkStart w:id="6" w:name="_Toc97555298"/>
      <w:bookmarkStart w:id="7" w:name="_Toc3241"/>
      <w:bookmarkStart w:id="8" w:name="_Toc474156084"/>
      <w:r>
        <w:rPr>
          <w:rFonts w:ascii="Arial" w:hAnsi="宋体" w:cs="Arial"/>
          <w:color w:val="000000"/>
          <w:sz w:val="24"/>
          <w:szCs w:val="24"/>
        </w:rPr>
        <w:t>（一）</w:t>
      </w:r>
      <w:r>
        <w:rPr>
          <w:rFonts w:ascii="Arial" w:hAnsi="宋体" w:cs="Arial"/>
          <w:bCs w:val="0"/>
          <w:color w:val="000000"/>
          <w:sz w:val="24"/>
          <w:szCs w:val="24"/>
        </w:rPr>
        <w:t>投标须知前附表</w:t>
      </w:r>
      <w:bookmarkEnd w:id="6"/>
      <w:bookmarkEnd w:id="7"/>
      <w:bookmarkEnd w:id="8"/>
    </w:p>
    <w:tbl>
      <w:tblPr>
        <w:tblStyle w:val="40"/>
        <w:tblW w:w="95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637"/>
        <w:gridCol w:w="72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6" w:hRule="atLeast"/>
          <w:jc w:val="center"/>
        </w:trPr>
        <w:tc>
          <w:tcPr>
            <w:tcW w:w="645" w:type="dxa"/>
            <w:noWrap w:val="0"/>
            <w:vAlign w:val="center"/>
          </w:tcPr>
          <w:p>
            <w:pPr>
              <w:spacing w:line="360" w:lineRule="auto"/>
              <w:jc w:val="center"/>
              <w:rPr>
                <w:rFonts w:ascii="Arial" w:hAnsi="Arial" w:eastAsia="宋体" w:cs="Arial"/>
                <w:b/>
                <w:color w:val="000000"/>
                <w:szCs w:val="21"/>
              </w:rPr>
            </w:pPr>
            <w:r>
              <w:rPr>
                <w:rFonts w:ascii="Arial" w:hAnsi="宋体" w:eastAsia="宋体" w:cs="Arial"/>
                <w:b/>
                <w:color w:val="000000"/>
                <w:szCs w:val="21"/>
              </w:rPr>
              <w:t>项号</w:t>
            </w:r>
          </w:p>
        </w:tc>
        <w:tc>
          <w:tcPr>
            <w:tcW w:w="1637" w:type="dxa"/>
            <w:noWrap w:val="0"/>
            <w:vAlign w:val="center"/>
          </w:tcPr>
          <w:p>
            <w:pPr>
              <w:spacing w:line="360" w:lineRule="auto"/>
              <w:jc w:val="center"/>
              <w:rPr>
                <w:rFonts w:ascii="Arial" w:hAnsi="Arial" w:eastAsia="宋体" w:cs="Arial"/>
                <w:b/>
                <w:color w:val="000000"/>
                <w:szCs w:val="21"/>
              </w:rPr>
            </w:pPr>
            <w:r>
              <w:rPr>
                <w:rFonts w:ascii="Arial" w:hAnsi="宋体" w:eastAsia="宋体" w:cs="Arial"/>
                <w:b/>
                <w:color w:val="000000"/>
                <w:szCs w:val="21"/>
              </w:rPr>
              <w:t>内容</w:t>
            </w:r>
          </w:p>
        </w:tc>
        <w:tc>
          <w:tcPr>
            <w:tcW w:w="7262" w:type="dxa"/>
            <w:noWrap w:val="0"/>
            <w:vAlign w:val="center"/>
          </w:tcPr>
          <w:p>
            <w:pPr>
              <w:spacing w:line="360" w:lineRule="auto"/>
              <w:jc w:val="center"/>
              <w:rPr>
                <w:rFonts w:ascii="Arial" w:hAnsi="Arial" w:eastAsia="宋体" w:cs="Arial"/>
                <w:b/>
                <w:color w:val="000000"/>
                <w:szCs w:val="21"/>
              </w:rPr>
            </w:pPr>
            <w:r>
              <w:rPr>
                <w:rFonts w:ascii="Arial" w:hAnsi="宋体" w:eastAsia="宋体" w:cs="Arial"/>
                <w:b/>
                <w:color w:val="000000"/>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645" w:type="dxa"/>
            <w:noWrap w:val="0"/>
            <w:vAlign w:val="center"/>
          </w:tcPr>
          <w:p>
            <w:pPr>
              <w:numPr>
                <w:ilvl w:val="0"/>
                <w:numId w:val="5"/>
              </w:numPr>
              <w:tabs>
                <w:tab w:val="left" w:pos="271"/>
                <w:tab w:val="clear" w:pos="420"/>
              </w:tabs>
              <w:spacing w:line="360" w:lineRule="auto"/>
              <w:ind w:left="271" w:hanging="271"/>
              <w:jc w:val="center"/>
              <w:rPr>
                <w:rFonts w:ascii="Arial" w:hAnsi="Arial" w:eastAsia="宋体" w:cs="Arial"/>
                <w:color w:val="000000"/>
                <w:szCs w:val="21"/>
              </w:rPr>
            </w:pPr>
          </w:p>
        </w:tc>
        <w:tc>
          <w:tcPr>
            <w:tcW w:w="1637" w:type="dxa"/>
            <w:noWrap w:val="0"/>
            <w:vAlign w:val="center"/>
          </w:tcPr>
          <w:p>
            <w:pPr>
              <w:spacing w:line="360" w:lineRule="auto"/>
              <w:jc w:val="center"/>
              <w:rPr>
                <w:rFonts w:ascii="Arial" w:hAnsi="宋体" w:eastAsia="宋体" w:cs="Arial"/>
                <w:color w:val="000000"/>
                <w:szCs w:val="21"/>
              </w:rPr>
            </w:pPr>
            <w:r>
              <w:rPr>
                <w:rFonts w:ascii="Arial" w:hAnsi="宋体" w:eastAsia="宋体" w:cs="Arial"/>
                <w:color w:val="000000"/>
                <w:szCs w:val="21"/>
              </w:rPr>
              <w:t>项目名称</w:t>
            </w:r>
          </w:p>
        </w:tc>
        <w:tc>
          <w:tcPr>
            <w:tcW w:w="7262" w:type="dxa"/>
            <w:noWrap w:val="0"/>
            <w:vAlign w:val="center"/>
          </w:tcPr>
          <w:p>
            <w:pPr>
              <w:spacing w:line="360" w:lineRule="auto"/>
              <w:jc w:val="both"/>
              <w:rPr>
                <w:rFonts w:hint="eastAsia" w:ascii="Arial" w:hAnsi="宋体" w:eastAsia="宋体" w:cs="Arial"/>
                <w:color w:val="000000"/>
                <w:szCs w:val="21"/>
                <w:lang w:eastAsia="zh-CN"/>
              </w:rPr>
            </w:pPr>
            <w:r>
              <w:rPr>
                <w:rFonts w:hint="eastAsia" w:ascii="Arial" w:hAnsi="宋体" w:cs="Arial"/>
                <w:color w:val="000000"/>
                <w:szCs w:val="21"/>
                <w:lang w:eastAsia="zh-CN"/>
              </w:rPr>
              <w:t>2023年瑞安市老城区、安阳新区市政道路维修服务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645" w:type="dxa"/>
            <w:noWrap w:val="0"/>
            <w:vAlign w:val="center"/>
          </w:tcPr>
          <w:p>
            <w:pPr>
              <w:numPr>
                <w:ilvl w:val="0"/>
                <w:numId w:val="5"/>
              </w:numPr>
              <w:tabs>
                <w:tab w:val="left" w:pos="271"/>
                <w:tab w:val="clear" w:pos="420"/>
              </w:tabs>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ascii="Arial" w:hAnsi="Arial" w:eastAsia="宋体" w:cs="Arial"/>
                <w:color w:val="000000"/>
                <w:szCs w:val="21"/>
              </w:rPr>
            </w:pPr>
            <w:r>
              <w:rPr>
                <w:rFonts w:ascii="Arial" w:hAnsi="宋体" w:eastAsia="宋体" w:cs="Arial"/>
                <w:color w:val="000000"/>
                <w:szCs w:val="21"/>
              </w:rPr>
              <w:t>项目编号</w:t>
            </w:r>
          </w:p>
        </w:tc>
        <w:tc>
          <w:tcPr>
            <w:tcW w:w="7262" w:type="dxa"/>
            <w:noWrap w:val="0"/>
            <w:vAlign w:val="center"/>
          </w:tcPr>
          <w:p>
            <w:pPr>
              <w:spacing w:line="360" w:lineRule="auto"/>
              <w:jc w:val="both"/>
              <w:rPr>
                <w:rFonts w:ascii="Verdana" w:hAnsi="Verdana" w:eastAsia="宋体" w:cs="Times New Roman"/>
                <w:color w:val="000000"/>
                <w:sz w:val="18"/>
                <w:szCs w:val="18"/>
              </w:rPr>
            </w:pPr>
            <w:r>
              <w:rPr>
                <w:rFonts w:hint="eastAsia" w:ascii="Arial" w:hAnsi="宋体" w:cs="Arial"/>
                <w:color w:val="000000"/>
                <w:szCs w:val="21"/>
                <w:lang w:eastAsia="zh-CN"/>
              </w:rPr>
              <w:t>WZRZ20230802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645" w:type="dxa"/>
            <w:noWrap w:val="0"/>
            <w:vAlign w:val="center"/>
          </w:tcPr>
          <w:p>
            <w:pPr>
              <w:numPr>
                <w:ilvl w:val="0"/>
                <w:numId w:val="5"/>
              </w:numPr>
              <w:tabs>
                <w:tab w:val="left" w:pos="271"/>
                <w:tab w:val="clear" w:pos="420"/>
              </w:tabs>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ascii="Arial" w:hAnsi="Arial" w:eastAsia="宋体" w:cs="Arial"/>
                <w:color w:val="000000"/>
                <w:szCs w:val="21"/>
              </w:rPr>
            </w:pPr>
            <w:r>
              <w:rPr>
                <w:rFonts w:ascii="Arial" w:hAnsi="宋体" w:eastAsia="宋体" w:cs="Arial"/>
                <w:color w:val="000000"/>
                <w:szCs w:val="21"/>
              </w:rPr>
              <w:t>资金来源</w:t>
            </w:r>
          </w:p>
        </w:tc>
        <w:tc>
          <w:tcPr>
            <w:tcW w:w="7262" w:type="dxa"/>
            <w:noWrap w:val="0"/>
            <w:vAlign w:val="center"/>
          </w:tcPr>
          <w:p>
            <w:pPr>
              <w:spacing w:line="360" w:lineRule="auto"/>
              <w:jc w:val="both"/>
              <w:rPr>
                <w:rFonts w:hint="eastAsia" w:ascii="Arial" w:hAnsi="宋体" w:eastAsia="宋体" w:cs="Arial"/>
                <w:color w:val="000000"/>
                <w:szCs w:val="21"/>
              </w:rPr>
            </w:pPr>
            <w:r>
              <w:rPr>
                <w:rFonts w:hint="eastAsia" w:ascii="Arial" w:hAnsi="宋体" w:eastAsia="宋体" w:cs="Arial"/>
                <w:color w:val="000000"/>
                <w:szCs w:val="21"/>
              </w:rPr>
              <w:t>财政资金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noWrap w:val="0"/>
            <w:vAlign w:val="center"/>
          </w:tcPr>
          <w:p>
            <w:pPr>
              <w:numPr>
                <w:ilvl w:val="0"/>
                <w:numId w:val="5"/>
              </w:numPr>
              <w:tabs>
                <w:tab w:val="left" w:pos="271"/>
                <w:tab w:val="clear" w:pos="420"/>
              </w:tabs>
              <w:spacing w:line="360" w:lineRule="auto"/>
              <w:jc w:val="center"/>
              <w:rPr>
                <w:rFonts w:ascii="Arial" w:hAnsi="Arial" w:eastAsia="宋体" w:cs="Arial"/>
                <w:color w:val="000000"/>
                <w:szCs w:val="21"/>
              </w:rPr>
            </w:pPr>
          </w:p>
        </w:tc>
        <w:tc>
          <w:tcPr>
            <w:tcW w:w="1637" w:type="dxa"/>
            <w:noWrap w:val="0"/>
            <w:vAlign w:val="center"/>
          </w:tcPr>
          <w:p>
            <w:pPr>
              <w:adjustRightInd w:val="0"/>
              <w:spacing w:line="360" w:lineRule="auto"/>
              <w:jc w:val="center"/>
              <w:rPr>
                <w:rFonts w:ascii="Arial" w:hAnsi="Arial" w:eastAsia="宋体" w:cs="Arial"/>
                <w:color w:val="000000"/>
                <w:szCs w:val="21"/>
              </w:rPr>
            </w:pPr>
            <w:r>
              <w:rPr>
                <w:rFonts w:hint="eastAsia" w:ascii="Arial" w:hAnsi="宋体" w:eastAsia="宋体" w:cs="Arial"/>
                <w:color w:val="000000"/>
                <w:szCs w:val="21"/>
              </w:rPr>
              <w:t>招标人</w:t>
            </w:r>
          </w:p>
        </w:tc>
        <w:tc>
          <w:tcPr>
            <w:tcW w:w="7262" w:type="dxa"/>
            <w:noWrap w:val="0"/>
            <w:vAlign w:val="center"/>
          </w:tcPr>
          <w:p>
            <w:pPr>
              <w:adjustRightInd w:val="0"/>
              <w:spacing w:line="360" w:lineRule="auto"/>
              <w:rPr>
                <w:rFonts w:hint="eastAsia" w:ascii="宋体" w:hAnsi="宋体" w:eastAsia="宋体" w:cs="Times New Roman"/>
                <w:bCs/>
                <w:color w:val="000000"/>
                <w:szCs w:val="21"/>
                <w:lang w:eastAsia="zh-CN"/>
              </w:rPr>
            </w:pPr>
            <w:r>
              <w:rPr>
                <w:rFonts w:hint="eastAsia" w:ascii="宋体" w:hAnsi="宋体" w:eastAsia="宋体" w:cs="Times New Roman"/>
                <w:bCs/>
                <w:color w:val="000000"/>
                <w:szCs w:val="21"/>
              </w:rPr>
              <w:t>名    称：</w:t>
            </w:r>
            <w:r>
              <w:rPr>
                <w:rFonts w:hint="eastAsia" w:ascii="宋体" w:hAnsi="宋体" w:eastAsia="宋体" w:cs="Times New Roman"/>
                <w:bCs/>
                <w:color w:val="000000"/>
                <w:szCs w:val="21"/>
                <w:lang w:eastAsia="zh-CN"/>
              </w:rPr>
              <w:t>瑞安市市政工程管理中心</w:t>
            </w:r>
          </w:p>
          <w:p>
            <w:pPr>
              <w:adjustRightInd w:val="0"/>
              <w:spacing w:line="360" w:lineRule="auto"/>
              <w:rPr>
                <w:rFonts w:hint="eastAsia" w:ascii="宋体" w:hAnsi="宋体" w:eastAsia="宋体" w:cs="Times New Roman"/>
                <w:bCs/>
                <w:color w:val="000000"/>
                <w:szCs w:val="21"/>
                <w:lang w:eastAsia="zh-CN"/>
              </w:rPr>
            </w:pPr>
            <w:r>
              <w:rPr>
                <w:rFonts w:hint="eastAsia" w:ascii="宋体" w:hAnsi="宋体" w:eastAsia="宋体" w:cs="Times New Roman"/>
                <w:bCs/>
                <w:color w:val="000000"/>
                <w:szCs w:val="21"/>
              </w:rPr>
              <w:t>地    址：</w:t>
            </w:r>
            <w:r>
              <w:rPr>
                <w:rFonts w:hint="eastAsia" w:ascii="宋体" w:hAnsi="宋体" w:eastAsia="宋体" w:cs="Times New Roman"/>
                <w:color w:val="000000"/>
                <w:szCs w:val="21"/>
                <w:lang w:eastAsia="zh-CN"/>
              </w:rPr>
              <w:t>瑞安市滨江大道新湖大厦北侧</w:t>
            </w:r>
          </w:p>
          <w:p>
            <w:pPr>
              <w:adjustRightInd w:val="0"/>
              <w:spacing w:line="360" w:lineRule="auto"/>
              <w:rPr>
                <w:rFonts w:hint="default" w:ascii="宋体" w:hAnsi="宋体" w:eastAsia="宋体" w:cs="Times New Roman"/>
                <w:bCs/>
                <w:color w:val="000000"/>
                <w:szCs w:val="21"/>
                <w:lang w:val="en-US" w:eastAsia="zh-CN"/>
              </w:rPr>
            </w:pPr>
            <w:r>
              <w:rPr>
                <w:rFonts w:hint="eastAsia" w:ascii="宋体" w:hAnsi="宋体" w:eastAsia="宋体" w:cs="Times New Roman"/>
                <w:bCs/>
                <w:color w:val="000000"/>
                <w:szCs w:val="21"/>
              </w:rPr>
              <w:t>项目联系人：</w:t>
            </w:r>
            <w:r>
              <w:rPr>
                <w:rFonts w:hint="eastAsia" w:ascii="Arial" w:hAnsi="Arial" w:eastAsia="宋体" w:cs="Arial"/>
                <w:color w:val="000000"/>
                <w:szCs w:val="21"/>
                <w:lang w:eastAsia="zh-CN"/>
              </w:rPr>
              <w:t xml:space="preserve"> </w:t>
            </w:r>
            <w:r>
              <w:rPr>
                <w:rFonts w:hint="eastAsia" w:ascii="Arial" w:hAnsi="Arial" w:cs="Arial"/>
                <w:color w:val="000000"/>
                <w:szCs w:val="21"/>
                <w:lang w:val="en-US" w:eastAsia="zh-CN"/>
              </w:rPr>
              <w:t>夏先生</w:t>
            </w:r>
            <w:r>
              <w:rPr>
                <w:rFonts w:hint="eastAsia" w:ascii="Arial" w:hAnsi="Arial" w:eastAsia="宋体" w:cs="Arial"/>
                <w:color w:val="000000"/>
                <w:szCs w:val="21"/>
                <w:lang w:val="en-US" w:eastAsia="zh-CN"/>
              </w:rPr>
              <w:tab/>
            </w:r>
            <w:r>
              <w:rPr>
                <w:rFonts w:hint="eastAsia" w:ascii="宋体" w:hAnsi="宋体" w:eastAsia="宋体" w:cs="Times New Roman"/>
                <w:bCs/>
                <w:color w:val="000000"/>
                <w:szCs w:val="21"/>
              </w:rPr>
              <w:t xml:space="preserve">         联系电话：</w:t>
            </w:r>
            <w:r>
              <w:rPr>
                <w:rFonts w:hint="eastAsia" w:ascii="宋体" w:hAnsi="宋体" w:cs="Arial Unicode MS"/>
                <w:color w:val="000000"/>
                <w:szCs w:val="21"/>
                <w:lang w:val="en-US" w:eastAsia="zh-CN"/>
              </w:rPr>
              <w:t>13676441204</w:t>
            </w:r>
            <w:r>
              <w:rPr>
                <w:rFonts w:hint="eastAsia" w:ascii="宋体" w:hAnsi="宋体" w:eastAsia="宋体" w:cs="Arial Unicode MS"/>
                <w:color w:val="000000"/>
                <w:szCs w:val="21"/>
                <w:lang w:val="en-US" w:eastAsia="zh-CN"/>
              </w:rPr>
              <w:t xml:space="preserve">  </w:t>
            </w:r>
          </w:p>
          <w:p>
            <w:pPr>
              <w:adjustRightInd w:val="0"/>
              <w:spacing w:line="360" w:lineRule="auto"/>
              <w:rPr>
                <w:rFonts w:hint="eastAsia" w:ascii="宋体" w:hAnsi="宋体" w:eastAsia="宋体" w:cs="Arial Unicode MS"/>
                <w:color w:val="000000"/>
                <w:szCs w:val="21"/>
                <w:lang w:eastAsia="zh-CN"/>
              </w:rPr>
            </w:pPr>
            <w:r>
              <w:rPr>
                <w:rFonts w:hint="eastAsia" w:ascii="宋体" w:hAnsi="宋体" w:eastAsia="宋体" w:cs="Times New Roman"/>
                <w:bCs/>
                <w:color w:val="000000"/>
                <w:szCs w:val="21"/>
              </w:rPr>
              <w:t>质疑受理人：</w:t>
            </w:r>
            <w:r>
              <w:rPr>
                <w:rFonts w:hint="eastAsia" w:ascii="Calibri" w:hAnsi="Calibri" w:eastAsia="宋体" w:cs="Times New Roman"/>
                <w:color w:val="000000"/>
                <w:lang w:eastAsia="zh-CN"/>
              </w:rPr>
              <w:t xml:space="preserve"> </w:t>
            </w:r>
            <w:r>
              <w:rPr>
                <w:rFonts w:hint="eastAsia" w:ascii="Calibri" w:hAnsi="Calibri" w:eastAsia="宋体" w:cs="Times New Roman"/>
                <w:color w:val="000000"/>
                <w:lang w:val="en-US" w:eastAsia="zh-CN"/>
              </w:rPr>
              <w:t>李先生</w:t>
            </w:r>
            <w:r>
              <w:rPr>
                <w:rFonts w:hint="eastAsia" w:ascii="宋体" w:hAnsi="宋体" w:eastAsia="宋体" w:cs="Times New Roman"/>
                <w:bCs/>
                <w:color w:val="000000"/>
                <w:szCs w:val="21"/>
                <w:lang w:eastAsia="zh-CN"/>
              </w:rPr>
              <w:t xml:space="preserve"> </w:t>
            </w:r>
            <w:r>
              <w:rPr>
                <w:rFonts w:hint="eastAsia" w:ascii="宋体" w:hAnsi="宋体" w:eastAsia="宋体" w:cs="Times New Roman"/>
                <w:bCs/>
                <w:color w:val="000000"/>
                <w:szCs w:val="21"/>
              </w:rPr>
              <w:t xml:space="preserve">       </w:t>
            </w:r>
            <w:r>
              <w:rPr>
                <w:rFonts w:hint="eastAsia" w:ascii="宋体" w:hAnsi="宋体" w:eastAsia="宋体" w:cs="Times New Roman"/>
                <w:bCs/>
                <w:color w:val="000000"/>
                <w:szCs w:val="21"/>
                <w:lang w:val="en-US" w:eastAsia="zh-CN"/>
              </w:rPr>
              <w:t xml:space="preserve"> </w:t>
            </w:r>
            <w:r>
              <w:rPr>
                <w:rFonts w:hint="eastAsia" w:ascii="宋体" w:hAnsi="宋体" w:eastAsia="宋体" w:cs="Times New Roman"/>
                <w:bCs/>
                <w:color w:val="000000"/>
                <w:szCs w:val="21"/>
              </w:rPr>
              <w:t>联系电话：</w:t>
            </w:r>
            <w:r>
              <w:rPr>
                <w:rFonts w:hint="eastAsia" w:ascii="宋体" w:hAnsi="宋体" w:eastAsia="宋体" w:cs="Arial Unicode MS"/>
                <w:color w:val="000000"/>
                <w:szCs w:val="21"/>
                <w:lang w:val="en-US" w:eastAsia="zh-CN"/>
              </w:rPr>
              <w:t>0577-65871726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58" w:hRule="atLeast"/>
          <w:jc w:val="center"/>
        </w:trPr>
        <w:tc>
          <w:tcPr>
            <w:tcW w:w="645" w:type="dxa"/>
            <w:noWrap w:val="0"/>
            <w:vAlign w:val="center"/>
          </w:tcPr>
          <w:p>
            <w:pPr>
              <w:numPr>
                <w:ilvl w:val="0"/>
                <w:numId w:val="5"/>
              </w:numPr>
              <w:tabs>
                <w:tab w:val="left" w:pos="271"/>
                <w:tab w:val="clear" w:pos="420"/>
              </w:tabs>
              <w:spacing w:line="360" w:lineRule="auto"/>
              <w:ind w:right="105"/>
              <w:jc w:val="center"/>
              <w:rPr>
                <w:rFonts w:ascii="Arial" w:hAnsi="Arial" w:eastAsia="宋体" w:cs="Arial"/>
                <w:color w:val="000000"/>
                <w:szCs w:val="21"/>
              </w:rPr>
            </w:pPr>
          </w:p>
        </w:tc>
        <w:tc>
          <w:tcPr>
            <w:tcW w:w="1637" w:type="dxa"/>
            <w:noWrap w:val="0"/>
            <w:vAlign w:val="center"/>
          </w:tcPr>
          <w:p>
            <w:pPr>
              <w:adjustRightInd w:val="0"/>
              <w:spacing w:line="360" w:lineRule="auto"/>
              <w:jc w:val="center"/>
              <w:rPr>
                <w:rFonts w:ascii="Arial" w:hAnsi="Arial" w:eastAsia="宋体" w:cs="Arial"/>
                <w:color w:val="000000"/>
                <w:szCs w:val="21"/>
              </w:rPr>
            </w:pPr>
            <w:r>
              <w:rPr>
                <w:rFonts w:hint="eastAsia" w:ascii="Arial" w:hAnsi="宋体" w:eastAsia="宋体" w:cs="Arial"/>
                <w:color w:val="000000"/>
                <w:szCs w:val="21"/>
              </w:rPr>
              <w:t>采购</w:t>
            </w:r>
            <w:r>
              <w:rPr>
                <w:rFonts w:ascii="Arial" w:hAnsi="宋体" w:eastAsia="宋体" w:cs="Arial"/>
                <w:color w:val="000000"/>
                <w:szCs w:val="21"/>
              </w:rPr>
              <w:t>代理机构</w:t>
            </w:r>
          </w:p>
        </w:tc>
        <w:tc>
          <w:tcPr>
            <w:tcW w:w="7262" w:type="dxa"/>
            <w:noWrap w:val="0"/>
            <w:vAlign w:val="center"/>
          </w:tcPr>
          <w:p>
            <w:pPr>
              <w:adjustRightInd w:val="0"/>
              <w:spacing w:line="360" w:lineRule="auto"/>
              <w:rPr>
                <w:rFonts w:hint="eastAsia" w:ascii="宋体" w:hAnsi="宋体" w:eastAsia="宋体" w:cs="Times New Roman"/>
                <w:color w:val="000000"/>
                <w:szCs w:val="21"/>
                <w:lang w:eastAsia="zh-CN"/>
              </w:rPr>
            </w:pPr>
            <w:r>
              <w:rPr>
                <w:rFonts w:hint="eastAsia" w:ascii="宋体" w:hAnsi="宋体" w:eastAsia="宋体" w:cs="Times New Roman"/>
                <w:color w:val="000000"/>
                <w:szCs w:val="21"/>
              </w:rPr>
              <w:t>名    称：</w:t>
            </w:r>
            <w:r>
              <w:rPr>
                <w:rFonts w:hint="eastAsia" w:ascii="宋体" w:hAnsi="宋体" w:cs="Times New Roman"/>
                <w:color w:val="000000"/>
                <w:szCs w:val="21"/>
                <w:lang w:eastAsia="zh-CN"/>
              </w:rPr>
              <w:t>温州瑞辀工程项目管理有限公司</w:t>
            </w:r>
          </w:p>
          <w:p>
            <w:pPr>
              <w:adjustRightInd w:val="0"/>
              <w:spacing w:line="360" w:lineRule="auto"/>
              <w:rPr>
                <w:rFonts w:hint="eastAsia" w:ascii="宋体" w:hAnsi="宋体" w:eastAsia="宋体" w:cs="Times New Roman"/>
                <w:color w:val="000000"/>
                <w:szCs w:val="21"/>
                <w:lang w:eastAsia="zh-CN"/>
              </w:rPr>
            </w:pPr>
            <w:r>
              <w:rPr>
                <w:rFonts w:hint="eastAsia" w:ascii="宋体" w:hAnsi="宋体" w:eastAsia="宋体" w:cs="Times New Roman"/>
                <w:color w:val="000000"/>
                <w:szCs w:val="21"/>
              </w:rPr>
              <w:t>地    址：</w:t>
            </w:r>
            <w:r>
              <w:rPr>
                <w:rFonts w:hint="eastAsia" w:ascii="宋体" w:hAnsi="宋体" w:cs="Times New Roman"/>
                <w:bCs/>
                <w:color w:val="000000"/>
                <w:szCs w:val="21"/>
                <w:lang w:eastAsia="zh-CN"/>
              </w:rPr>
              <w:t>瑞安市瑞祥新区院士路288号水务大楼二楼</w:t>
            </w:r>
          </w:p>
          <w:p>
            <w:pPr>
              <w:spacing w:line="360" w:lineRule="auto"/>
              <w:rPr>
                <w:rFonts w:hint="eastAsia" w:ascii="Arial" w:hAnsi="Arial" w:eastAsia="宋体" w:cs="Arial"/>
                <w:color w:val="000000"/>
                <w:szCs w:val="21"/>
                <w:lang w:eastAsia="zh-CN"/>
              </w:rPr>
            </w:pPr>
            <w:r>
              <w:rPr>
                <w:rFonts w:hint="eastAsia" w:ascii="Arial" w:hAnsi="Arial" w:eastAsia="宋体" w:cs="Arial"/>
                <w:color w:val="000000"/>
                <w:szCs w:val="21"/>
              </w:rPr>
              <w:t>项目</w:t>
            </w:r>
            <w:r>
              <w:rPr>
                <w:rFonts w:ascii="Arial" w:hAnsi="Arial" w:eastAsia="宋体" w:cs="Arial"/>
                <w:color w:val="000000"/>
                <w:szCs w:val="21"/>
              </w:rPr>
              <w:t>联系人：</w:t>
            </w:r>
            <w:r>
              <w:rPr>
                <w:rFonts w:hint="eastAsia" w:ascii="Arial" w:hAnsi="Arial" w:cs="Arial"/>
                <w:color w:val="000000"/>
                <w:szCs w:val="21"/>
                <w:lang w:eastAsia="zh-CN"/>
              </w:rPr>
              <w:t>鲍玲玲</w:t>
            </w:r>
            <w:r>
              <w:rPr>
                <w:rFonts w:hint="eastAsia" w:ascii="Arial" w:hAnsi="Arial" w:eastAsia="宋体" w:cs="Arial"/>
                <w:color w:val="000000"/>
                <w:szCs w:val="21"/>
              </w:rPr>
              <w:t xml:space="preserve"> </w:t>
            </w:r>
            <w:r>
              <w:rPr>
                <w:rFonts w:hint="eastAsia" w:ascii="Arial" w:hAnsi="Arial" w:cs="Arial"/>
                <w:color w:val="000000"/>
                <w:szCs w:val="21"/>
                <w:lang w:val="en-US" w:eastAsia="zh-CN"/>
              </w:rPr>
              <w:t xml:space="preserve">  </w:t>
            </w:r>
            <w:r>
              <w:rPr>
                <w:rFonts w:hint="eastAsia" w:ascii="Arial" w:hAnsi="Arial" w:eastAsia="宋体" w:cs="Arial"/>
                <w:color w:val="000000"/>
                <w:szCs w:val="21"/>
              </w:rPr>
              <w:t xml:space="preserve">   </w:t>
            </w:r>
            <w:r>
              <w:rPr>
                <w:rFonts w:ascii="Arial" w:hAnsi="Arial" w:eastAsia="宋体" w:cs="Arial"/>
                <w:color w:val="000000"/>
                <w:szCs w:val="21"/>
              </w:rPr>
              <w:t>联系电话</w:t>
            </w:r>
            <w:r>
              <w:rPr>
                <w:rFonts w:hint="eastAsia" w:ascii="Arial" w:hAnsi="Arial" w:eastAsia="宋体" w:cs="Arial"/>
                <w:color w:val="000000"/>
                <w:szCs w:val="21"/>
              </w:rPr>
              <w:t>：</w:t>
            </w:r>
            <w:r>
              <w:rPr>
                <w:rFonts w:hint="eastAsia" w:ascii="宋体" w:hAnsi="宋体" w:cs="Arial Unicode MS"/>
                <w:color w:val="000000"/>
                <w:szCs w:val="21"/>
                <w:lang w:eastAsia="zh-CN"/>
              </w:rPr>
              <w:t>15257756880</w:t>
            </w:r>
          </w:p>
          <w:p>
            <w:pPr>
              <w:spacing w:line="360" w:lineRule="auto"/>
              <w:rPr>
                <w:rFonts w:hint="eastAsia" w:ascii="宋体" w:hAnsi="宋体" w:eastAsia="宋体" w:cs="Arial Unicode MS"/>
                <w:color w:val="000000"/>
                <w:szCs w:val="21"/>
                <w:lang w:eastAsia="zh-CN"/>
              </w:rPr>
            </w:pPr>
            <w:r>
              <w:rPr>
                <w:rFonts w:hint="eastAsia" w:ascii="Arial" w:hAnsi="Arial" w:eastAsia="宋体" w:cs="Arial"/>
                <w:color w:val="000000"/>
                <w:szCs w:val="21"/>
              </w:rPr>
              <w:t>质</w:t>
            </w:r>
            <w:r>
              <w:rPr>
                <w:rFonts w:hint="eastAsia" w:ascii="宋体" w:hAnsi="宋体" w:eastAsia="宋体" w:cs="Arial Unicode MS"/>
                <w:color w:val="000000"/>
                <w:szCs w:val="21"/>
              </w:rPr>
              <w:t>疑受理人：</w:t>
            </w:r>
            <w:r>
              <w:rPr>
                <w:rFonts w:hint="eastAsia" w:ascii="宋体" w:hAnsi="宋体" w:cs="Arial Unicode MS"/>
                <w:color w:val="000000"/>
                <w:szCs w:val="21"/>
                <w:lang w:eastAsia="zh-CN"/>
              </w:rPr>
              <w:t>吴三郎</w:t>
            </w:r>
            <w:r>
              <w:rPr>
                <w:rFonts w:hint="eastAsia" w:ascii="宋体" w:hAnsi="宋体" w:eastAsia="宋体" w:cs="Arial Unicode MS"/>
                <w:color w:val="000000"/>
                <w:szCs w:val="21"/>
              </w:rPr>
              <w:t xml:space="preserve">      联系电话：</w:t>
            </w:r>
            <w:r>
              <w:rPr>
                <w:rFonts w:hint="eastAsia" w:ascii="宋体" w:hAnsi="宋体" w:cs="Arial Unicode MS"/>
                <w:color w:val="000000"/>
                <w:szCs w:val="21"/>
                <w:lang w:eastAsia="zh-CN"/>
              </w:rPr>
              <w:t>13967705080</w:t>
            </w:r>
          </w:p>
          <w:p>
            <w:pPr>
              <w:spacing w:line="360" w:lineRule="auto"/>
              <w:rPr>
                <w:rFonts w:ascii="Arial" w:hAnsi="Arial" w:eastAsia="宋体" w:cs="Arial"/>
                <w:color w:val="000000"/>
                <w:szCs w:val="21"/>
              </w:rPr>
            </w:pPr>
            <w:r>
              <w:rPr>
                <w:rFonts w:hint="eastAsia" w:ascii="宋体" w:hAnsi="宋体" w:eastAsia="宋体" w:cs="Arial Unicode MS"/>
                <w:color w:val="000000"/>
                <w:szCs w:val="21"/>
                <w:highlight w:val="none"/>
              </w:rPr>
              <w:t>传真：</w:t>
            </w:r>
            <w:r>
              <w:rPr>
                <w:rFonts w:hint="eastAsia" w:ascii="宋体" w:hAnsi="宋体" w:cs="Arial Unicode MS"/>
                <w:color w:val="000000"/>
                <w:szCs w:val="21"/>
                <w:lang w:eastAsia="zh-CN"/>
              </w:rPr>
              <w:t>0577-66800081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45" w:type="dxa"/>
            <w:noWrap w:val="0"/>
            <w:vAlign w:val="center"/>
          </w:tcPr>
          <w:p>
            <w:pPr>
              <w:numPr>
                <w:ilvl w:val="0"/>
                <w:numId w:val="5"/>
              </w:numPr>
              <w:tabs>
                <w:tab w:val="left" w:pos="271"/>
                <w:tab w:val="clear" w:pos="420"/>
              </w:tabs>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ascii="Arial" w:hAnsi="Arial" w:eastAsia="宋体" w:cs="Arial"/>
                <w:color w:val="000000"/>
                <w:szCs w:val="21"/>
              </w:rPr>
            </w:pPr>
            <w:r>
              <w:rPr>
                <w:rFonts w:ascii="Arial" w:hAnsi="宋体" w:eastAsia="宋体" w:cs="Arial"/>
                <w:color w:val="000000"/>
                <w:szCs w:val="21"/>
              </w:rPr>
              <w:t>招标内容</w:t>
            </w:r>
          </w:p>
        </w:tc>
        <w:tc>
          <w:tcPr>
            <w:tcW w:w="7262" w:type="dxa"/>
            <w:noWrap w:val="0"/>
            <w:vAlign w:val="center"/>
          </w:tcPr>
          <w:p>
            <w:pPr>
              <w:spacing w:line="360" w:lineRule="auto"/>
              <w:rPr>
                <w:rFonts w:ascii="宋体" w:hAnsi="宋体" w:eastAsia="宋体" w:cs="宋体"/>
                <w:color w:val="000000"/>
                <w:szCs w:val="21"/>
              </w:rPr>
            </w:pPr>
            <w:r>
              <w:rPr>
                <w:rFonts w:hint="eastAsia" w:ascii="宋体" w:hAnsi="宋体" w:cs="宋体"/>
                <w:color w:val="000000"/>
                <w:szCs w:val="21"/>
                <w:lang w:eastAsia="zh-CN"/>
              </w:rPr>
              <w:t>2023年瑞安市老城区、安阳新区市政道路维修服务</w:t>
            </w:r>
            <w:r>
              <w:rPr>
                <w:rFonts w:hint="eastAsia" w:ascii="宋体" w:hAnsi="宋体" w:eastAsia="宋体" w:cs="Times New Roman"/>
                <w:color w:val="000000"/>
                <w:szCs w:val="21"/>
              </w:rPr>
              <w:t>（详见招标文件第三部分）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25" w:hRule="atLeast"/>
          <w:jc w:val="center"/>
        </w:trPr>
        <w:tc>
          <w:tcPr>
            <w:tcW w:w="645" w:type="dxa"/>
            <w:noWrap w:val="0"/>
            <w:vAlign w:val="center"/>
          </w:tcPr>
          <w:p>
            <w:pPr>
              <w:numPr>
                <w:ilvl w:val="0"/>
                <w:numId w:val="5"/>
              </w:numPr>
              <w:tabs>
                <w:tab w:val="left" w:pos="271"/>
                <w:tab w:val="clear" w:pos="420"/>
              </w:tabs>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ascii="Arial" w:hAnsi="Arial" w:eastAsia="宋体" w:cs="Arial"/>
                <w:color w:val="000000"/>
                <w:szCs w:val="21"/>
              </w:rPr>
            </w:pPr>
            <w:r>
              <w:rPr>
                <w:rFonts w:ascii="Arial" w:hAnsi="宋体" w:eastAsia="宋体" w:cs="Arial"/>
                <w:color w:val="000000"/>
                <w:szCs w:val="21"/>
              </w:rPr>
              <w:t>投标供应商</w:t>
            </w:r>
          </w:p>
          <w:p>
            <w:pPr>
              <w:spacing w:line="360" w:lineRule="auto"/>
              <w:jc w:val="center"/>
              <w:rPr>
                <w:rFonts w:ascii="Arial" w:hAnsi="Arial" w:eastAsia="宋体" w:cs="Arial"/>
                <w:color w:val="000000"/>
                <w:szCs w:val="21"/>
              </w:rPr>
            </w:pPr>
            <w:r>
              <w:rPr>
                <w:rFonts w:ascii="Arial" w:hAnsi="宋体" w:eastAsia="宋体" w:cs="Arial"/>
                <w:color w:val="000000"/>
                <w:szCs w:val="21"/>
              </w:rPr>
              <w:t>资格要求</w:t>
            </w:r>
          </w:p>
        </w:tc>
        <w:tc>
          <w:tcPr>
            <w:tcW w:w="7262" w:type="dxa"/>
            <w:noWrap w:val="0"/>
            <w:vAlign w:val="center"/>
          </w:tcPr>
          <w:p>
            <w:pPr>
              <w:numPr>
                <w:ilvl w:val="3"/>
                <w:numId w:val="5"/>
              </w:numPr>
              <w:tabs>
                <w:tab w:val="left" w:pos="122"/>
                <w:tab w:val="clear" w:pos="1680"/>
              </w:tabs>
              <w:snapToGrid w:val="0"/>
              <w:spacing w:line="360" w:lineRule="auto"/>
              <w:ind w:left="0" w:firstLine="0"/>
              <w:rPr>
                <w:rFonts w:hint="eastAsia" w:ascii="宋体" w:hAnsi="宋体" w:eastAsia="宋体" w:cs="Times New Roman"/>
                <w:color w:val="000000"/>
                <w:szCs w:val="21"/>
              </w:rPr>
            </w:pPr>
            <w:r>
              <w:rPr>
                <w:rFonts w:hint="eastAsia" w:ascii="宋体" w:hAnsi="宋体" w:eastAsia="宋体" w:cs="Times New Roman"/>
                <w:color w:val="000000"/>
                <w:szCs w:val="21"/>
              </w:rPr>
              <w:tab/>
            </w:r>
            <w:r>
              <w:rPr>
                <w:rFonts w:hint="eastAsia" w:ascii="宋体" w:hAnsi="宋体" w:eastAsia="宋体" w:cs="Times New Roman"/>
                <w:color w:val="000000"/>
                <w:szCs w:val="21"/>
              </w:rPr>
              <w:t>基本资格条件：</w:t>
            </w:r>
          </w:p>
          <w:p>
            <w:pPr>
              <w:snapToGrid w:val="0"/>
              <w:spacing w:line="360" w:lineRule="auto"/>
              <w:rPr>
                <w:rFonts w:hint="eastAsia" w:ascii="宋体" w:hAnsi="宋体" w:eastAsia="宋体" w:cs="Times New Roman"/>
                <w:color w:val="000000"/>
                <w:szCs w:val="21"/>
              </w:rPr>
            </w:pPr>
            <w:r>
              <w:rPr>
                <w:rFonts w:hint="eastAsia" w:ascii="宋体" w:hAnsi="宋体" w:eastAsia="宋体" w:cs="Times New Roman"/>
                <w:color w:val="000000"/>
                <w:szCs w:val="21"/>
              </w:rPr>
              <w:tab/>
            </w:r>
            <w:r>
              <w:rPr>
                <w:rFonts w:hint="eastAsia" w:ascii="宋体" w:hAnsi="宋体" w:eastAsia="宋体" w:cs="Times New Roman"/>
                <w:color w:val="000000"/>
                <w:szCs w:val="21"/>
              </w:rPr>
              <w:t>符合《中华人民共和国政府采购法》第二十二条规定；</w:t>
            </w:r>
          </w:p>
          <w:p>
            <w:pPr>
              <w:snapToGrid w:val="0"/>
              <w:spacing w:line="360" w:lineRule="auto"/>
              <w:rPr>
                <w:rFonts w:hint="eastAsia" w:ascii="宋体" w:hAnsi="宋体" w:eastAsia="宋体" w:cs="Times New Roman"/>
                <w:color w:val="000000"/>
                <w:szCs w:val="21"/>
                <w:highlight w:val="none"/>
              </w:rPr>
            </w:pPr>
            <w:r>
              <w:rPr>
                <w:rFonts w:hint="eastAsia" w:ascii="宋体" w:hAnsi="宋体" w:eastAsia="宋体" w:cs="Times New Roman"/>
                <w:color w:val="000000"/>
                <w:szCs w:val="21"/>
              </w:rPr>
              <w:t>未被信用中国网站（www.creditchina.gov.cn）列入失信被执行人、重大税收违法件当事人名单，未被中国政府采购网（www.ccgp.gov.cn）列入政府采购严重违法失信行为记录名单，</w:t>
            </w:r>
            <w:r>
              <w:rPr>
                <w:rFonts w:hint="eastAsia" w:ascii="Calibri" w:hAnsi="Calibri" w:eastAsia="宋体" w:cs="Times New Roman"/>
                <w:color w:val="000000"/>
              </w:rPr>
              <w:t>未被国</w:t>
            </w:r>
            <w:r>
              <w:rPr>
                <w:rFonts w:hint="eastAsia" w:ascii="Calibri" w:hAnsi="Calibri" w:eastAsia="宋体" w:cs="Times New Roman"/>
                <w:color w:val="000000"/>
                <w:lang w:val="en-US" w:eastAsia="zh-CN"/>
              </w:rPr>
              <w:t>家</w:t>
            </w:r>
            <w:r>
              <w:rPr>
                <w:rFonts w:hint="eastAsia" w:ascii="Calibri" w:hAnsi="Calibri" w:eastAsia="宋体" w:cs="Times New Roman"/>
                <w:color w:val="000000"/>
              </w:rPr>
              <w:t>企业信用信息公示系统（w</w:t>
            </w:r>
            <w:r>
              <w:rPr>
                <w:rFonts w:hint="eastAsia" w:ascii="Calibri" w:hAnsi="Calibri" w:eastAsia="宋体" w:cs="Times New Roman"/>
                <w:color w:val="000000"/>
                <w:highlight w:val="none"/>
              </w:rPr>
              <w:t>ww.gsxt.gov.cn）列入严重违法失信企业名单。</w:t>
            </w:r>
          </w:p>
          <w:p>
            <w:pPr>
              <w:numPr>
                <w:ilvl w:val="3"/>
                <w:numId w:val="5"/>
              </w:numPr>
              <w:tabs>
                <w:tab w:val="left" w:pos="122"/>
                <w:tab w:val="clear" w:pos="1680"/>
              </w:tabs>
              <w:snapToGrid w:val="0"/>
              <w:spacing w:line="360" w:lineRule="auto"/>
              <w:ind w:left="0" w:firstLine="0"/>
              <w:rPr>
                <w:rFonts w:hint="eastAsia" w:ascii="宋体" w:hAnsi="宋体" w:eastAsia="宋体" w:cs="Times New Roman"/>
                <w:color w:val="000000"/>
                <w:szCs w:val="21"/>
                <w:highlight w:val="none"/>
              </w:rPr>
            </w:pPr>
            <w:r>
              <w:rPr>
                <w:rFonts w:hint="eastAsia" w:ascii="宋体" w:hAnsi="宋体" w:eastAsia="宋体" w:cs="Times New Roman"/>
                <w:color w:val="000000"/>
                <w:szCs w:val="21"/>
                <w:highlight w:val="none"/>
              </w:rPr>
              <w:tab/>
            </w:r>
            <w:r>
              <w:rPr>
                <w:rFonts w:hint="eastAsia" w:ascii="宋体" w:hAnsi="宋体" w:eastAsia="宋体" w:cs="Times New Roman"/>
                <w:color w:val="000000"/>
                <w:szCs w:val="21"/>
                <w:highlight w:val="none"/>
              </w:rPr>
              <w:t>特定资格条件：</w:t>
            </w:r>
          </w:p>
          <w:p>
            <w:pPr>
              <w:snapToGrid w:val="0"/>
              <w:spacing w:line="360" w:lineRule="auto"/>
              <w:rPr>
                <w:rFonts w:hint="eastAsia" w:ascii="宋体" w:hAnsi="宋体" w:eastAsia="宋体" w:cs="Times New Roman"/>
                <w:color w:val="000000"/>
                <w:szCs w:val="21"/>
                <w:highlight w:val="none"/>
              </w:rPr>
            </w:pPr>
            <w:r>
              <w:rPr>
                <w:rFonts w:hint="eastAsia" w:ascii="宋体" w:hAnsi="宋体" w:eastAsia="宋体" w:cs="Times New Roman"/>
                <w:color w:val="000000"/>
                <w:szCs w:val="21"/>
                <w:highlight w:val="none"/>
              </w:rPr>
              <w:t>（1）企业资质要求：</w:t>
            </w:r>
            <w:r>
              <w:rPr>
                <w:rFonts w:hint="eastAsia" w:ascii="宋体" w:hAnsi="宋体" w:cs="Times New Roman"/>
                <w:color w:val="000000"/>
                <w:szCs w:val="21"/>
                <w:highlight w:val="none"/>
                <w:lang w:eastAsia="zh-CN"/>
              </w:rPr>
              <w:t>具备市政公用工程施工总承包资质三级</w:t>
            </w:r>
            <w:r>
              <w:rPr>
                <w:rFonts w:hint="eastAsia" w:ascii="宋体" w:hAnsi="宋体" w:eastAsia="宋体" w:cs="Times New Roman"/>
                <w:color w:val="000000"/>
                <w:szCs w:val="21"/>
                <w:highlight w:val="none"/>
              </w:rPr>
              <w:t>(含)以上资质；</w:t>
            </w:r>
          </w:p>
          <w:p>
            <w:pPr>
              <w:snapToGrid w:val="0"/>
              <w:spacing w:line="360" w:lineRule="auto"/>
              <w:rPr>
                <w:rFonts w:hint="eastAsia" w:ascii="宋体" w:hAnsi="宋体" w:eastAsia="宋体" w:cs="Times New Roman"/>
                <w:color w:val="000000"/>
                <w:szCs w:val="21"/>
                <w:highlight w:val="none"/>
              </w:rPr>
            </w:pPr>
            <w:r>
              <w:rPr>
                <w:rFonts w:hint="eastAsia" w:ascii="宋体" w:hAnsi="宋体" w:eastAsia="宋体" w:cs="Times New Roman"/>
                <w:color w:val="000000"/>
                <w:szCs w:val="21"/>
                <w:highlight w:val="none"/>
              </w:rPr>
              <w:t>（2）项目负责人资格要求：[注册建造师市政公用工程二级](含)以上资格；</w:t>
            </w:r>
          </w:p>
          <w:p>
            <w:pPr>
              <w:snapToGrid w:val="0"/>
              <w:spacing w:line="360" w:lineRule="auto"/>
              <w:rPr>
                <w:rFonts w:hint="eastAsia" w:ascii="宋体" w:hAnsi="宋体" w:eastAsia="宋体" w:cs="Times New Roman"/>
                <w:color w:val="000000"/>
                <w:szCs w:val="21"/>
              </w:rPr>
            </w:pPr>
            <w:r>
              <w:rPr>
                <w:rFonts w:hint="eastAsia" w:ascii="宋体" w:hAnsi="宋体" w:eastAsia="宋体" w:cs="Times New Roman"/>
                <w:color w:val="000000"/>
                <w:szCs w:val="21"/>
                <w:highlight w:val="none"/>
              </w:rPr>
              <w:t>（3））具备有效的安全生产许可证。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33" w:hRule="atLeast"/>
          <w:jc w:val="center"/>
        </w:trPr>
        <w:tc>
          <w:tcPr>
            <w:tcW w:w="645" w:type="dxa"/>
            <w:noWrap w:val="0"/>
            <w:vAlign w:val="center"/>
          </w:tcPr>
          <w:p>
            <w:pPr>
              <w:numPr>
                <w:ilvl w:val="0"/>
                <w:numId w:val="5"/>
              </w:numPr>
              <w:tabs>
                <w:tab w:val="left" w:pos="271"/>
                <w:tab w:val="clear" w:pos="420"/>
              </w:tabs>
              <w:spacing w:line="360" w:lineRule="auto"/>
              <w:jc w:val="center"/>
              <w:rPr>
                <w:rFonts w:ascii="Arial" w:hAnsi="Arial" w:eastAsia="宋体" w:cs="Arial"/>
                <w:color w:val="000000"/>
                <w:szCs w:val="21"/>
              </w:rPr>
            </w:pPr>
          </w:p>
        </w:tc>
        <w:tc>
          <w:tcPr>
            <w:tcW w:w="1637" w:type="dxa"/>
            <w:noWrap w:val="0"/>
            <w:vAlign w:val="center"/>
          </w:tcPr>
          <w:p>
            <w:pPr>
              <w:adjustRightInd w:val="0"/>
              <w:spacing w:line="360" w:lineRule="auto"/>
              <w:jc w:val="center"/>
              <w:rPr>
                <w:rFonts w:ascii="Arial" w:hAnsi="Arial" w:eastAsia="宋体" w:cs="Arial"/>
                <w:color w:val="000000"/>
                <w:szCs w:val="21"/>
              </w:rPr>
            </w:pPr>
            <w:r>
              <w:rPr>
                <w:rFonts w:ascii="Arial" w:hAnsi="宋体" w:eastAsia="宋体" w:cs="Arial"/>
                <w:color w:val="000000"/>
                <w:szCs w:val="21"/>
              </w:rPr>
              <w:t>是否接受联合体投标</w:t>
            </w:r>
          </w:p>
        </w:tc>
        <w:tc>
          <w:tcPr>
            <w:tcW w:w="7262" w:type="dxa"/>
            <w:noWrap w:val="0"/>
            <w:vAlign w:val="center"/>
          </w:tcPr>
          <w:p>
            <w:pPr>
              <w:adjustRightInd w:val="0"/>
              <w:spacing w:line="360" w:lineRule="exact"/>
              <w:rPr>
                <w:rFonts w:ascii="Arial" w:hAnsi="Arial" w:eastAsia="宋体" w:cs="Arial"/>
                <w:color w:val="000000"/>
                <w:szCs w:val="21"/>
              </w:rPr>
            </w:pPr>
            <w:r>
              <w:rPr>
                <w:rFonts w:ascii="Arial" w:hAnsi="宋体" w:eastAsia="宋体" w:cs="Arial"/>
                <w:color w:val="000000"/>
                <w:szCs w:val="21"/>
              </w:rPr>
              <w:fldChar w:fldCharType="begin"/>
            </w:r>
            <w:r>
              <w:rPr>
                <w:rFonts w:ascii="Arial" w:hAnsi="宋体" w:eastAsia="宋体" w:cs="Arial"/>
                <w:color w:val="000000"/>
                <w:szCs w:val="21"/>
              </w:rPr>
              <w:instrText xml:space="preserve"> </w:instrText>
            </w:r>
            <w:r>
              <w:rPr>
                <w:rFonts w:hint="eastAsia" w:ascii="Arial" w:hAnsi="宋体" w:eastAsia="宋体" w:cs="Arial"/>
                <w:color w:val="000000"/>
                <w:szCs w:val="21"/>
              </w:rPr>
              <w:instrText xml:space="preserve">eq \o\ac(□,√)</w:instrText>
            </w:r>
            <w:r>
              <w:rPr>
                <w:rFonts w:ascii="Arial" w:hAnsi="宋体" w:eastAsia="宋体" w:cs="Arial"/>
                <w:color w:val="000000"/>
                <w:szCs w:val="21"/>
              </w:rPr>
              <w:fldChar w:fldCharType="end"/>
            </w:r>
            <w:r>
              <w:rPr>
                <w:rFonts w:ascii="Arial" w:hAnsi="宋体" w:eastAsia="宋体" w:cs="Arial"/>
                <w:color w:val="000000"/>
                <w:szCs w:val="21"/>
              </w:rPr>
              <w:t>不接受</w:t>
            </w:r>
          </w:p>
          <w:p>
            <w:pPr>
              <w:adjustRightInd w:val="0"/>
              <w:spacing w:line="360" w:lineRule="auto"/>
              <w:rPr>
                <w:rFonts w:ascii="Arial" w:hAnsi="Arial" w:eastAsia="宋体" w:cs="Arial"/>
                <w:color w:val="000000"/>
                <w:szCs w:val="21"/>
              </w:rPr>
            </w:pPr>
            <w:r>
              <w:rPr>
                <w:rFonts w:ascii="Arial" w:hAnsi="Arial" w:eastAsia="宋体" w:cs="Arial"/>
                <w:color w:val="000000"/>
                <w:sz w:val="36"/>
                <w:szCs w:val="21"/>
              </w:rPr>
              <w:t>□</w:t>
            </w:r>
            <w:r>
              <w:rPr>
                <w:rFonts w:ascii="Arial" w:hAnsi="宋体" w:eastAsia="宋体" w:cs="Arial"/>
                <w:color w:val="000000"/>
                <w:szCs w:val="21"/>
              </w:rPr>
              <w:t>接受</w:t>
            </w:r>
            <w:r>
              <w:rPr>
                <w:rFonts w:hint="eastAsia" w:ascii="Arial" w:hAnsi="宋体" w:eastAsia="宋体" w:cs="Arial"/>
                <w:color w:val="00000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55" w:hRule="atLeast"/>
          <w:jc w:val="center"/>
        </w:trPr>
        <w:tc>
          <w:tcPr>
            <w:tcW w:w="645" w:type="dxa"/>
            <w:noWrap w:val="0"/>
            <w:vAlign w:val="center"/>
          </w:tcPr>
          <w:p>
            <w:pPr>
              <w:numPr>
                <w:ilvl w:val="0"/>
                <w:numId w:val="5"/>
              </w:numPr>
              <w:tabs>
                <w:tab w:val="left" w:pos="271"/>
                <w:tab w:val="clear" w:pos="420"/>
              </w:tabs>
              <w:spacing w:line="360" w:lineRule="auto"/>
              <w:ind w:left="271" w:hanging="271"/>
              <w:jc w:val="center"/>
              <w:rPr>
                <w:rFonts w:ascii="Arial" w:hAnsi="Arial" w:eastAsia="宋体" w:cs="Arial"/>
                <w:color w:val="000000"/>
                <w:szCs w:val="21"/>
              </w:rPr>
            </w:pPr>
          </w:p>
        </w:tc>
        <w:tc>
          <w:tcPr>
            <w:tcW w:w="1637" w:type="dxa"/>
            <w:noWrap w:val="0"/>
            <w:vAlign w:val="center"/>
          </w:tcPr>
          <w:p>
            <w:pPr>
              <w:adjustRightInd w:val="0"/>
              <w:spacing w:line="360" w:lineRule="auto"/>
              <w:jc w:val="center"/>
              <w:rPr>
                <w:rFonts w:ascii="Arial" w:hAnsi="Arial" w:eastAsia="宋体" w:cs="Arial"/>
                <w:color w:val="000000"/>
                <w:szCs w:val="21"/>
              </w:rPr>
            </w:pPr>
            <w:r>
              <w:rPr>
                <w:rFonts w:ascii="Arial" w:hAnsi="宋体" w:eastAsia="宋体" w:cs="Arial"/>
                <w:color w:val="000000"/>
                <w:szCs w:val="21"/>
              </w:rPr>
              <w:t>踏勘现场</w:t>
            </w:r>
          </w:p>
        </w:tc>
        <w:tc>
          <w:tcPr>
            <w:tcW w:w="7262" w:type="dxa"/>
            <w:noWrap w:val="0"/>
            <w:vAlign w:val="center"/>
          </w:tcPr>
          <w:p>
            <w:pPr>
              <w:adjustRightInd w:val="0"/>
              <w:spacing w:line="360" w:lineRule="auto"/>
              <w:rPr>
                <w:rFonts w:ascii="Arial" w:hAnsi="Arial" w:eastAsia="宋体" w:cs="Arial"/>
                <w:color w:val="000000"/>
                <w:szCs w:val="21"/>
              </w:rPr>
            </w:pPr>
            <w:r>
              <w:rPr>
                <w:rFonts w:ascii="Arial" w:hAnsi="Arial" w:eastAsia="宋体" w:cs="Arial"/>
                <w:color w:val="000000"/>
                <w:sz w:val="36"/>
                <w:szCs w:val="21"/>
              </w:rPr>
              <w:t>□</w:t>
            </w:r>
            <w:r>
              <w:rPr>
                <w:rFonts w:ascii="Arial" w:hAnsi="宋体" w:eastAsia="宋体" w:cs="Arial"/>
                <w:color w:val="000000"/>
                <w:szCs w:val="21"/>
              </w:rPr>
              <w:t>不组织</w:t>
            </w:r>
          </w:p>
          <w:p>
            <w:pPr>
              <w:adjustRightInd w:val="0"/>
              <w:spacing w:line="360" w:lineRule="auto"/>
              <w:rPr>
                <w:rFonts w:ascii="Arial" w:hAnsi="Arial" w:eastAsia="宋体" w:cs="Arial"/>
                <w:color w:val="000000"/>
                <w:szCs w:val="21"/>
              </w:rPr>
            </w:pPr>
            <w:r>
              <w:rPr>
                <w:rFonts w:ascii="Arial" w:hAnsi="宋体" w:eastAsia="宋体" w:cs="Arial"/>
                <w:color w:val="000000"/>
                <w:szCs w:val="21"/>
              </w:rPr>
              <w:fldChar w:fldCharType="begin"/>
            </w:r>
            <w:r>
              <w:rPr>
                <w:rFonts w:hint="eastAsia" w:ascii="Arial" w:hAnsi="宋体" w:eastAsia="宋体" w:cs="Arial"/>
                <w:color w:val="000000"/>
                <w:szCs w:val="21"/>
              </w:rPr>
              <w:instrText xml:space="preserve">eq \o\ac(□,√)</w:instrText>
            </w:r>
            <w:r>
              <w:rPr>
                <w:rFonts w:ascii="Arial" w:hAnsi="宋体" w:eastAsia="宋体" w:cs="Arial"/>
                <w:color w:val="000000"/>
                <w:szCs w:val="21"/>
              </w:rPr>
              <w:fldChar w:fldCharType="end"/>
            </w:r>
            <w:r>
              <w:rPr>
                <w:rFonts w:ascii="Arial" w:hAnsi="宋体" w:eastAsia="宋体" w:cs="Arial"/>
                <w:color w:val="000000"/>
                <w:szCs w:val="21"/>
              </w:rPr>
              <w:t>自行组织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adjustRightInd w:val="0"/>
              <w:spacing w:line="360" w:lineRule="auto"/>
              <w:jc w:val="center"/>
              <w:rPr>
                <w:rFonts w:ascii="Arial" w:hAnsi="Arial" w:eastAsia="宋体" w:cs="Arial"/>
                <w:color w:val="000000"/>
                <w:szCs w:val="21"/>
              </w:rPr>
            </w:pPr>
            <w:r>
              <w:rPr>
                <w:rFonts w:ascii="Arial" w:hAnsi="宋体" w:eastAsia="宋体" w:cs="Arial"/>
                <w:color w:val="000000"/>
                <w:szCs w:val="21"/>
              </w:rPr>
              <w:t>是否允许递交备选投标方案</w:t>
            </w:r>
          </w:p>
        </w:tc>
        <w:tc>
          <w:tcPr>
            <w:tcW w:w="7262" w:type="dxa"/>
            <w:noWrap w:val="0"/>
            <w:vAlign w:val="center"/>
          </w:tcPr>
          <w:p>
            <w:pPr>
              <w:adjustRightInd w:val="0"/>
              <w:spacing w:line="360" w:lineRule="auto"/>
              <w:rPr>
                <w:rFonts w:ascii="Arial" w:hAnsi="Arial" w:eastAsia="宋体" w:cs="Arial"/>
                <w:color w:val="000000"/>
                <w:szCs w:val="21"/>
              </w:rPr>
            </w:pPr>
            <w:r>
              <w:rPr>
                <w:rFonts w:ascii="Arial" w:hAnsi="宋体" w:eastAsia="宋体" w:cs="Arial"/>
                <w:color w:val="000000"/>
                <w:szCs w:val="21"/>
              </w:rPr>
              <w:fldChar w:fldCharType="begin"/>
            </w:r>
            <w:r>
              <w:rPr>
                <w:rFonts w:hint="eastAsia" w:ascii="Arial" w:hAnsi="宋体" w:eastAsia="宋体" w:cs="Arial"/>
                <w:color w:val="000000"/>
                <w:szCs w:val="21"/>
              </w:rPr>
              <w:instrText xml:space="preserve">eq \o\ac(□,√)</w:instrText>
            </w:r>
            <w:r>
              <w:rPr>
                <w:rFonts w:ascii="Arial" w:hAnsi="宋体" w:eastAsia="宋体" w:cs="Arial"/>
                <w:color w:val="000000"/>
                <w:szCs w:val="21"/>
              </w:rPr>
              <w:fldChar w:fldCharType="end"/>
            </w:r>
            <w:r>
              <w:rPr>
                <w:rFonts w:ascii="Arial" w:hAnsi="宋体" w:eastAsia="宋体" w:cs="Arial"/>
                <w:color w:val="000000"/>
                <w:szCs w:val="21"/>
              </w:rPr>
              <w:t>不允许</w:t>
            </w:r>
          </w:p>
          <w:p>
            <w:pPr>
              <w:adjustRightInd w:val="0"/>
              <w:spacing w:line="360" w:lineRule="auto"/>
              <w:rPr>
                <w:rFonts w:ascii="Arial" w:hAnsi="Arial" w:eastAsia="宋体" w:cs="Arial"/>
                <w:color w:val="000000"/>
                <w:szCs w:val="21"/>
              </w:rPr>
            </w:pPr>
            <w:r>
              <w:rPr>
                <w:rFonts w:ascii="Arial" w:hAnsi="Arial" w:eastAsia="宋体" w:cs="Arial"/>
                <w:color w:val="000000"/>
                <w:sz w:val="36"/>
                <w:szCs w:val="21"/>
              </w:rPr>
              <w:t>□</w:t>
            </w:r>
            <w:r>
              <w:rPr>
                <w:rFonts w:ascii="Arial" w:hAnsi="宋体" w:eastAsia="宋体" w:cs="Arial"/>
                <w:color w:val="000000"/>
                <w:szCs w:val="21"/>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adjustRightInd w:val="0"/>
              <w:spacing w:line="360" w:lineRule="auto"/>
              <w:jc w:val="center"/>
              <w:rPr>
                <w:rFonts w:ascii="Arial" w:hAnsi="Arial" w:eastAsia="宋体" w:cs="Arial"/>
                <w:color w:val="000000"/>
                <w:szCs w:val="21"/>
              </w:rPr>
            </w:pPr>
            <w:r>
              <w:rPr>
                <w:rFonts w:ascii="Arial" w:hAnsi="宋体" w:eastAsia="宋体" w:cs="Arial"/>
                <w:color w:val="000000"/>
                <w:szCs w:val="21"/>
              </w:rPr>
              <w:t>投标货币</w:t>
            </w:r>
          </w:p>
        </w:tc>
        <w:tc>
          <w:tcPr>
            <w:tcW w:w="7262" w:type="dxa"/>
            <w:noWrap w:val="0"/>
            <w:vAlign w:val="center"/>
          </w:tcPr>
          <w:p>
            <w:pPr>
              <w:adjustRightInd w:val="0"/>
              <w:spacing w:line="360" w:lineRule="auto"/>
              <w:rPr>
                <w:rFonts w:ascii="Arial" w:hAnsi="Arial" w:eastAsia="宋体" w:cs="Arial"/>
                <w:color w:val="000000"/>
                <w:szCs w:val="21"/>
              </w:rPr>
            </w:pPr>
            <w:r>
              <w:rPr>
                <w:rFonts w:ascii="Arial" w:hAnsi="宋体" w:eastAsia="宋体" w:cs="Arial"/>
                <w:color w:val="000000"/>
                <w:szCs w:val="21"/>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adjustRightInd w:val="0"/>
              <w:spacing w:line="360" w:lineRule="auto"/>
              <w:jc w:val="center"/>
              <w:rPr>
                <w:rFonts w:ascii="Arial" w:hAnsi="Arial" w:eastAsia="宋体" w:cs="Arial"/>
                <w:color w:val="000000"/>
                <w:szCs w:val="21"/>
              </w:rPr>
            </w:pPr>
            <w:r>
              <w:rPr>
                <w:rFonts w:ascii="Arial" w:hAnsi="宋体" w:eastAsia="宋体" w:cs="Arial"/>
                <w:color w:val="000000"/>
                <w:szCs w:val="21"/>
              </w:rPr>
              <w:t>投标语言</w:t>
            </w:r>
          </w:p>
        </w:tc>
        <w:tc>
          <w:tcPr>
            <w:tcW w:w="7262" w:type="dxa"/>
            <w:noWrap w:val="0"/>
            <w:vAlign w:val="center"/>
          </w:tcPr>
          <w:p>
            <w:pPr>
              <w:adjustRightInd w:val="0"/>
              <w:spacing w:line="360" w:lineRule="auto"/>
              <w:rPr>
                <w:rFonts w:ascii="Arial" w:hAnsi="Arial" w:eastAsia="宋体" w:cs="Arial"/>
                <w:color w:val="000000"/>
                <w:szCs w:val="21"/>
              </w:rPr>
            </w:pPr>
            <w:r>
              <w:rPr>
                <w:rFonts w:ascii="Arial" w:hAnsi="宋体" w:eastAsia="宋体" w:cs="Arial"/>
                <w:color w:val="000000"/>
                <w:szCs w:val="21"/>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7"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hint="eastAsia" w:ascii="Arial" w:hAnsi="宋体" w:eastAsia="宋体" w:cs="Arial"/>
                <w:color w:val="000000"/>
                <w:szCs w:val="21"/>
              </w:rPr>
            </w:pPr>
            <w:r>
              <w:rPr>
                <w:rFonts w:hint="eastAsia" w:ascii="Arial" w:hAnsi="宋体" w:eastAsia="宋体" w:cs="Arial"/>
                <w:color w:val="000000"/>
                <w:szCs w:val="21"/>
              </w:rPr>
              <w:t>投标文件份数</w:t>
            </w:r>
          </w:p>
        </w:tc>
        <w:tc>
          <w:tcPr>
            <w:tcW w:w="7262" w:type="dxa"/>
            <w:noWrap w:val="0"/>
            <w:vAlign w:val="center"/>
          </w:tcPr>
          <w:p>
            <w:pPr>
              <w:adjustRightInd w:val="0"/>
              <w:spacing w:line="360" w:lineRule="auto"/>
              <w:rPr>
                <w:rFonts w:hint="eastAsia" w:ascii="Arial" w:hAnsi="宋体" w:eastAsia="宋体" w:cs="Arial"/>
                <w:color w:val="000000"/>
                <w:szCs w:val="21"/>
              </w:rPr>
            </w:pPr>
            <w:r>
              <w:rPr>
                <w:rFonts w:hint="eastAsia" w:ascii="Arial" w:hAnsi="宋体" w:eastAsia="宋体" w:cs="Arial"/>
                <w:color w:val="000000"/>
                <w:szCs w:val="21"/>
              </w:rPr>
              <w:t>本项目电子投标文包括“电子加密投标文件”和“备份投标文件</w:t>
            </w:r>
            <w:r>
              <w:rPr>
                <w:rFonts w:ascii="Arial" w:hAnsi="宋体" w:eastAsia="宋体" w:cs="Arial"/>
                <w:color w:val="000000"/>
                <w:szCs w:val="21"/>
              </w:rPr>
              <w:t>（可选）</w:t>
            </w:r>
            <w:r>
              <w:rPr>
                <w:rFonts w:hint="eastAsia" w:ascii="Arial" w:hAnsi="宋体" w:eastAsia="宋体" w:cs="Arial"/>
                <w:color w:val="000000"/>
                <w:szCs w:val="21"/>
              </w:rPr>
              <w:t>”，在投标文件编制完成后同时生成。</w:t>
            </w:r>
          </w:p>
          <w:p>
            <w:pPr>
              <w:numPr>
                <w:ilvl w:val="0"/>
                <w:numId w:val="6"/>
              </w:numPr>
              <w:spacing w:line="360" w:lineRule="auto"/>
              <w:ind w:left="0" w:firstLine="1"/>
              <w:jc w:val="left"/>
              <w:rPr>
                <w:rFonts w:hint="eastAsia" w:ascii="宋体" w:hAnsi="宋体" w:eastAsia="宋体" w:cs="宋体"/>
                <w:bCs/>
                <w:color w:val="000000"/>
                <w:szCs w:val="21"/>
              </w:rPr>
            </w:pPr>
            <w:r>
              <w:rPr>
                <w:rFonts w:hint="eastAsia" w:ascii="宋体" w:hAnsi="宋体" w:eastAsia="宋体" w:cs="宋体"/>
                <w:bCs/>
                <w:color w:val="000000"/>
                <w:szCs w:val="21"/>
              </w:rPr>
              <w:t>“电子加密投标文件”</w:t>
            </w:r>
            <w:r>
              <w:rPr>
                <w:rFonts w:hint="eastAsia" w:ascii="宋体" w:hAnsi="宋体" w:eastAsia="宋体" w:cs="宋体"/>
                <w:b/>
                <w:bCs/>
                <w:color w:val="000000"/>
                <w:szCs w:val="21"/>
              </w:rPr>
              <w:t xml:space="preserve"> （文件后缀格式为.jmbs）</w:t>
            </w:r>
            <w:r>
              <w:rPr>
                <w:rFonts w:hint="eastAsia" w:ascii="宋体" w:hAnsi="宋体" w:eastAsia="宋体" w:cs="宋体"/>
                <w:bCs/>
                <w:color w:val="000000"/>
                <w:szCs w:val="21"/>
              </w:rPr>
              <w:t>一份。</w:t>
            </w:r>
          </w:p>
          <w:p>
            <w:pPr>
              <w:numPr>
                <w:ilvl w:val="0"/>
                <w:numId w:val="6"/>
              </w:numPr>
              <w:spacing w:line="360" w:lineRule="auto"/>
              <w:ind w:left="0" w:firstLine="1"/>
              <w:jc w:val="left"/>
              <w:rPr>
                <w:rFonts w:hint="eastAsia" w:ascii="宋体" w:hAnsi="宋体" w:eastAsia="宋体" w:cs="宋体"/>
                <w:bCs/>
                <w:color w:val="000000"/>
                <w:szCs w:val="21"/>
              </w:rPr>
            </w:pPr>
            <w:r>
              <w:rPr>
                <w:rFonts w:hint="eastAsia" w:ascii="宋体" w:hAnsi="宋体" w:eastAsia="宋体" w:cs="宋体"/>
                <w:bCs/>
                <w:color w:val="000000"/>
                <w:szCs w:val="21"/>
              </w:rPr>
              <w:t>“备份投标文件”</w:t>
            </w:r>
            <w:r>
              <w:rPr>
                <w:rFonts w:hint="eastAsia" w:ascii="宋体" w:hAnsi="宋体" w:eastAsia="宋体" w:cs="宋体"/>
                <w:b/>
                <w:bCs/>
                <w:color w:val="000000"/>
                <w:szCs w:val="21"/>
              </w:rPr>
              <w:t>（文件后缀格式为.bfbs）</w:t>
            </w:r>
            <w:r>
              <w:rPr>
                <w:rFonts w:hint="eastAsia" w:ascii="宋体" w:hAnsi="宋体" w:eastAsia="宋体" w:cs="宋体"/>
                <w:bCs/>
                <w:color w:val="000000"/>
                <w:szCs w:val="21"/>
              </w:rPr>
              <w:t>一份。</w:t>
            </w:r>
          </w:p>
          <w:p>
            <w:pPr>
              <w:numPr>
                <w:ilvl w:val="0"/>
                <w:numId w:val="6"/>
              </w:numPr>
              <w:spacing w:line="360" w:lineRule="auto"/>
              <w:ind w:left="0" w:firstLine="1"/>
              <w:jc w:val="left"/>
              <w:rPr>
                <w:rFonts w:hint="eastAsia" w:ascii="宋体" w:hAnsi="宋体" w:eastAsia="宋体" w:cs="宋体"/>
                <w:bCs/>
                <w:color w:val="000000"/>
                <w:szCs w:val="21"/>
              </w:rPr>
            </w:pPr>
            <w:r>
              <w:rPr>
                <w:rFonts w:hint="eastAsia" w:ascii="宋体" w:hAnsi="宋体" w:eastAsia="宋体" w:cs="宋体"/>
                <w:bCs/>
                <w:color w:val="000000"/>
                <w:szCs w:val="21"/>
              </w:rPr>
              <w:t>中标供应商在领取中标通知书时按招标人要求提供全套纸质投标文件肆份。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7"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hint="eastAsia" w:ascii="Arial" w:hAnsi="宋体" w:eastAsia="宋体" w:cs="Arial"/>
                <w:color w:val="000000"/>
                <w:szCs w:val="21"/>
              </w:rPr>
            </w:pPr>
            <w:r>
              <w:rPr>
                <w:rFonts w:hint="eastAsia" w:ascii="Arial" w:hAnsi="宋体" w:eastAsia="宋体" w:cs="Arial"/>
                <w:color w:val="000000"/>
                <w:szCs w:val="21"/>
              </w:rPr>
              <w:t>采购代理机构指定邮箱</w:t>
            </w:r>
          </w:p>
        </w:tc>
        <w:tc>
          <w:tcPr>
            <w:tcW w:w="7262" w:type="dxa"/>
            <w:noWrap w:val="0"/>
            <w:vAlign w:val="center"/>
          </w:tcPr>
          <w:p>
            <w:pPr>
              <w:spacing w:line="360" w:lineRule="auto"/>
              <w:ind w:left="1"/>
              <w:jc w:val="left"/>
              <w:rPr>
                <w:rFonts w:hint="eastAsia" w:ascii="宋体" w:hAnsi="宋体" w:eastAsia="宋体" w:cs="宋体"/>
                <w:bCs/>
                <w:color w:val="000000"/>
                <w:szCs w:val="21"/>
              </w:rPr>
            </w:pPr>
            <w:r>
              <w:rPr>
                <w:rFonts w:ascii="Calibri" w:hAnsi="宋体" w:eastAsia="宋体" w:cs="宋体"/>
                <w:b/>
                <w:bCs/>
                <w:color w:val="000000"/>
                <w:szCs w:val="21"/>
              </w:rPr>
              <w:fldChar w:fldCharType="begin"/>
            </w:r>
            <w:r>
              <w:rPr>
                <w:rFonts w:ascii="Calibri" w:hAnsi="宋体" w:eastAsia="宋体" w:cs="宋体"/>
                <w:b/>
                <w:bCs/>
                <w:color w:val="000000"/>
                <w:szCs w:val="21"/>
              </w:rPr>
              <w:instrText xml:space="preserve"> HYPERLINK "mailto:</w:instrText>
            </w:r>
            <w:r>
              <w:rPr>
                <w:rFonts w:hint="eastAsia" w:ascii="Calibri" w:hAnsi="宋体" w:eastAsia="宋体" w:cs="宋体"/>
                <w:b/>
                <w:bCs/>
                <w:color w:val="000000"/>
                <w:szCs w:val="21"/>
              </w:rPr>
              <w:instrText xml:space="preserve">1</w:instrText>
            </w:r>
            <w:r>
              <w:rPr>
                <w:rFonts w:ascii="Calibri" w:hAnsi="宋体" w:eastAsia="宋体" w:cs="宋体"/>
                <w:b/>
                <w:bCs/>
                <w:color w:val="000000"/>
                <w:szCs w:val="21"/>
              </w:rPr>
              <w:instrText xml:space="preserve">53283989@qq</w:instrText>
            </w:r>
            <w:r>
              <w:rPr>
                <w:rFonts w:hint="eastAsia" w:ascii="Calibri" w:hAnsi="宋体" w:eastAsia="宋体" w:cs="宋体"/>
                <w:b/>
                <w:bCs/>
                <w:color w:val="000000"/>
                <w:szCs w:val="21"/>
              </w:rPr>
              <w:instrText xml:space="preserve">.com</w:instrText>
            </w:r>
            <w:r>
              <w:rPr>
                <w:rFonts w:ascii="Calibri" w:hAnsi="宋体" w:eastAsia="宋体" w:cs="宋体"/>
                <w:b/>
                <w:bCs/>
                <w:color w:val="000000"/>
                <w:szCs w:val="21"/>
              </w:rPr>
              <w:instrText xml:space="preserve">" </w:instrText>
            </w:r>
            <w:r>
              <w:rPr>
                <w:rFonts w:ascii="Calibri" w:hAnsi="宋体" w:eastAsia="宋体" w:cs="宋体"/>
                <w:b/>
                <w:bCs/>
                <w:color w:val="000000"/>
                <w:szCs w:val="21"/>
              </w:rPr>
              <w:fldChar w:fldCharType="separate"/>
            </w:r>
            <w:r>
              <w:rPr>
                <w:rStyle w:val="48"/>
                <w:rFonts w:hint="eastAsia" w:hAnsi="宋体" w:cs="宋体"/>
                <w:b/>
                <w:bCs/>
                <w:color w:val="000000"/>
                <w:szCs w:val="21"/>
                <w:lang w:eastAsia="zh-CN"/>
              </w:rPr>
              <w:t>16118731</w:t>
            </w:r>
            <w:r>
              <w:rPr>
                <w:rStyle w:val="48"/>
                <w:rFonts w:hint="eastAsia" w:hAnsi="宋体" w:cs="宋体"/>
                <w:b/>
                <w:bCs/>
                <w:color w:val="000000"/>
                <w:szCs w:val="21"/>
              </w:rPr>
              <w:t>@qq.com</w:t>
            </w:r>
            <w:r>
              <w:rPr>
                <w:rFonts w:ascii="Calibri" w:hAnsi="宋体" w:eastAsia="宋体" w:cs="宋体"/>
                <w:b/>
                <w:bCs/>
                <w:color w:val="000000"/>
                <w:szCs w:val="21"/>
              </w:rPr>
              <w:fldChar w:fldCharType="end"/>
            </w:r>
            <w:r>
              <w:rPr>
                <w:rFonts w:hint="eastAsia" w:ascii="Calibri" w:hAnsi="宋体" w:eastAsia="宋体" w:cs="宋体"/>
                <w:b/>
                <w:bCs/>
                <w:color w:val="000000"/>
                <w:szCs w:val="21"/>
              </w:rPr>
              <w:t>，本招标文件凡涉及采购代理机构指定邮箱的，均指该邮箱。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7"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276" w:lineRule="auto"/>
              <w:jc w:val="center"/>
              <w:rPr>
                <w:rFonts w:hint="eastAsia" w:ascii="Arial" w:hAnsi="宋体" w:eastAsia="宋体" w:cs="Arial"/>
                <w:color w:val="000000"/>
                <w:szCs w:val="21"/>
              </w:rPr>
            </w:pPr>
            <w:r>
              <w:rPr>
                <w:rFonts w:hint="eastAsia" w:ascii="宋体" w:hAnsi="宋体" w:eastAsia="宋体" w:cs="Arial"/>
                <w:color w:val="000000"/>
                <w:szCs w:val="21"/>
              </w:rPr>
              <w:t>投标文件的制作、递交</w:t>
            </w:r>
          </w:p>
        </w:tc>
        <w:tc>
          <w:tcPr>
            <w:tcW w:w="7262" w:type="dxa"/>
            <w:noWrap w:val="0"/>
            <w:vAlign w:val="center"/>
          </w:tcPr>
          <w:p>
            <w:pPr>
              <w:pStyle w:val="124"/>
              <w:spacing w:before="0" w:line="360" w:lineRule="auto"/>
              <w:ind w:firstLine="0" w:firstLineChars="0"/>
              <w:contextualSpacing/>
              <w:rPr>
                <w:rFonts w:hint="eastAsia" w:ascii="宋体" w:hAnsi="宋体" w:cs="宋体"/>
                <w:b/>
                <w:bCs/>
                <w:color w:val="000000"/>
                <w:sz w:val="21"/>
                <w:szCs w:val="21"/>
              </w:rPr>
            </w:pPr>
            <w:r>
              <w:rPr>
                <w:rFonts w:hint="eastAsia" w:ascii="宋体" w:hAnsi="宋体" w:cs="宋体"/>
                <w:b/>
                <w:bCs/>
                <w:color w:val="000000"/>
                <w:sz w:val="21"/>
                <w:szCs w:val="21"/>
              </w:rPr>
              <w:t>1、投标文件的制作</w:t>
            </w:r>
          </w:p>
          <w:p>
            <w:pPr>
              <w:pStyle w:val="124"/>
              <w:spacing w:before="0" w:line="360" w:lineRule="auto"/>
              <w:ind w:firstLine="0" w:firstLineChars="0"/>
              <w:contextualSpacing/>
              <w:rPr>
                <w:rFonts w:hint="eastAsia" w:ascii="宋体" w:hAnsi="宋体" w:cs="宋体"/>
                <w:color w:val="000000"/>
                <w:sz w:val="21"/>
                <w:szCs w:val="21"/>
              </w:rPr>
            </w:pPr>
            <w:r>
              <w:rPr>
                <w:rFonts w:hint="eastAsia" w:ascii="宋体" w:hAnsi="宋体" w:cs="宋体"/>
                <w:color w:val="000000"/>
                <w:sz w:val="21"/>
                <w:szCs w:val="21"/>
              </w:rPr>
              <w:t>①电子加密投标文件：供应商通过政采云投标客户端线上制作投标文件并采用CA数字证书进行电子签章及加密，生成格式为.jmbs的投标文件。</w:t>
            </w:r>
          </w:p>
          <w:p>
            <w:pPr>
              <w:pStyle w:val="124"/>
              <w:spacing w:before="0" w:line="360" w:lineRule="auto"/>
              <w:ind w:firstLine="0" w:firstLineChars="0"/>
              <w:contextualSpacing/>
              <w:rPr>
                <w:rFonts w:hint="eastAsia" w:ascii="宋体" w:hAnsi="宋体" w:eastAsia="宋体" w:cs="宋体"/>
                <w:color w:val="000000"/>
                <w:sz w:val="21"/>
                <w:szCs w:val="21"/>
                <w:lang w:eastAsia="zh-CN"/>
              </w:rPr>
            </w:pPr>
            <w:r>
              <w:rPr>
                <w:rFonts w:hint="eastAsia" w:ascii="宋体" w:hAnsi="宋体" w:cs="宋体"/>
                <w:color w:val="000000"/>
                <w:sz w:val="21"/>
                <w:szCs w:val="21"/>
              </w:rPr>
              <w:t>②备份投标文件（可选）：“备份投标文件”是指与“电子加密投标文件”同时生成的数据电文形式的电子文件（备份标书，用于供应商标书解密异常时应急使用），其他方式编制的备份投标文件视为无效备份投标文件</w:t>
            </w:r>
            <w:r>
              <w:rPr>
                <w:rFonts w:hint="eastAsia" w:ascii="宋体" w:hAnsi="宋体" w:cs="宋体"/>
                <w:color w:val="000000"/>
                <w:sz w:val="21"/>
                <w:szCs w:val="21"/>
                <w:lang w:eastAsia="zh-CN"/>
              </w:rPr>
              <w:t>。</w:t>
            </w:r>
          </w:p>
          <w:p>
            <w:pPr>
              <w:pStyle w:val="124"/>
              <w:numPr>
                <w:ilvl w:val="0"/>
                <w:numId w:val="7"/>
              </w:numPr>
              <w:spacing w:before="0" w:line="360" w:lineRule="auto"/>
              <w:ind w:firstLine="0" w:firstLineChars="0"/>
              <w:contextualSpacing/>
              <w:rPr>
                <w:rFonts w:ascii="宋体" w:hAnsi="宋体" w:cs="宋体"/>
                <w:b/>
                <w:bCs/>
                <w:color w:val="000000"/>
                <w:sz w:val="21"/>
                <w:szCs w:val="21"/>
              </w:rPr>
            </w:pPr>
            <w:r>
              <w:rPr>
                <w:rFonts w:hint="eastAsia" w:ascii="宋体" w:hAnsi="宋体" w:cs="宋体"/>
                <w:b/>
                <w:bCs/>
                <w:color w:val="000000"/>
                <w:sz w:val="21"/>
                <w:szCs w:val="21"/>
              </w:rPr>
              <w:t>投标文件的递交</w:t>
            </w:r>
          </w:p>
          <w:p>
            <w:pPr>
              <w:pStyle w:val="124"/>
              <w:spacing w:before="0" w:line="360" w:lineRule="auto"/>
              <w:ind w:firstLine="0" w:firstLineChars="0"/>
              <w:contextualSpacing/>
              <w:rPr>
                <w:rFonts w:hint="eastAsia" w:ascii="宋体" w:hAnsi="宋体" w:cs="宋体"/>
                <w:color w:val="000000"/>
                <w:sz w:val="21"/>
                <w:szCs w:val="21"/>
              </w:rPr>
            </w:pPr>
            <w:r>
              <w:rPr>
                <w:rFonts w:hint="eastAsia" w:ascii="宋体" w:hAnsi="宋体" w:cs="宋体"/>
                <w:color w:val="000000"/>
                <w:sz w:val="21"/>
                <w:szCs w:val="21"/>
              </w:rPr>
              <w:t>①递交截止时间：202</w:t>
            </w:r>
            <w:r>
              <w:rPr>
                <w:rFonts w:hint="eastAsia" w:ascii="宋体" w:hAnsi="宋体" w:cs="宋体"/>
                <w:color w:val="000000"/>
                <w:sz w:val="21"/>
                <w:szCs w:val="21"/>
                <w:lang w:val="en-US" w:eastAsia="zh-CN"/>
              </w:rPr>
              <w:t>3</w:t>
            </w:r>
            <w:r>
              <w:rPr>
                <w:rFonts w:hint="eastAsia" w:ascii="宋体" w:hAnsi="宋体" w:cs="宋体"/>
                <w:color w:val="000000"/>
                <w:sz w:val="21"/>
                <w:szCs w:val="21"/>
              </w:rPr>
              <w:t>年</w:t>
            </w:r>
            <w:r>
              <w:rPr>
                <w:rFonts w:hint="eastAsia" w:ascii="宋体" w:hAnsi="宋体" w:cs="宋体"/>
                <w:color w:val="000000"/>
                <w:sz w:val="21"/>
                <w:szCs w:val="21"/>
                <w:lang w:val="en-US" w:eastAsia="zh-CN"/>
              </w:rPr>
              <w:t>10</w:t>
            </w:r>
            <w:r>
              <w:rPr>
                <w:rFonts w:hint="eastAsia" w:ascii="宋体" w:hAnsi="宋体" w:cs="宋体"/>
                <w:color w:val="000000"/>
                <w:sz w:val="21"/>
                <w:szCs w:val="21"/>
              </w:rPr>
              <w:t>月</w:t>
            </w:r>
            <w:r>
              <w:rPr>
                <w:rFonts w:hint="eastAsia" w:ascii="宋体" w:hAnsi="宋体" w:cs="宋体"/>
                <w:color w:val="000000"/>
                <w:sz w:val="21"/>
                <w:szCs w:val="21"/>
                <w:lang w:val="en-US" w:eastAsia="zh-CN"/>
              </w:rPr>
              <w:t>24</w:t>
            </w:r>
            <w:r>
              <w:rPr>
                <w:rFonts w:hint="eastAsia" w:ascii="宋体" w:hAnsi="宋体" w:cs="宋体"/>
                <w:color w:val="000000"/>
                <w:sz w:val="21"/>
                <w:szCs w:val="21"/>
              </w:rPr>
              <w:t>日</w:t>
            </w:r>
            <w:r>
              <w:rPr>
                <w:rFonts w:hint="eastAsia" w:ascii="宋体" w:hAnsi="宋体" w:cs="宋体"/>
                <w:color w:val="000000"/>
                <w:sz w:val="21"/>
                <w:szCs w:val="21"/>
                <w:lang w:val="en-US" w:eastAsia="zh-CN"/>
              </w:rPr>
              <w:t>9</w:t>
            </w:r>
            <w:r>
              <w:rPr>
                <w:rFonts w:hint="eastAsia" w:ascii="宋体" w:hAnsi="宋体" w:cs="宋体"/>
                <w:color w:val="000000"/>
                <w:sz w:val="21"/>
                <w:szCs w:val="21"/>
              </w:rPr>
              <w:t>点</w:t>
            </w:r>
            <w:r>
              <w:rPr>
                <w:rFonts w:hint="eastAsia" w:ascii="宋体" w:hAnsi="宋体" w:cs="宋体"/>
                <w:color w:val="000000"/>
                <w:sz w:val="21"/>
                <w:szCs w:val="21"/>
                <w:lang w:val="en-US" w:eastAsia="zh-CN"/>
              </w:rPr>
              <w:t>0</w:t>
            </w:r>
            <w:r>
              <w:rPr>
                <w:rFonts w:hint="eastAsia" w:ascii="宋体" w:hAnsi="宋体" w:cs="宋体"/>
                <w:color w:val="000000"/>
                <w:sz w:val="21"/>
                <w:szCs w:val="21"/>
              </w:rPr>
              <w:t>0分（北京时间）；</w:t>
            </w:r>
          </w:p>
          <w:p>
            <w:pPr>
              <w:pStyle w:val="124"/>
              <w:spacing w:before="0" w:line="360" w:lineRule="auto"/>
              <w:ind w:firstLine="0" w:firstLineChars="0"/>
              <w:contextualSpacing/>
              <w:rPr>
                <w:rFonts w:hint="eastAsia" w:ascii="宋体" w:hAnsi="宋体" w:cs="宋体"/>
                <w:color w:val="000000"/>
                <w:sz w:val="21"/>
                <w:szCs w:val="21"/>
              </w:rPr>
            </w:pPr>
            <w:r>
              <w:rPr>
                <w:rFonts w:hint="eastAsia" w:ascii="宋体" w:hAnsi="宋体" w:cs="宋体"/>
                <w:color w:val="000000"/>
                <w:sz w:val="21"/>
                <w:szCs w:val="21"/>
              </w:rPr>
              <w:t>② 递交地点：</w:t>
            </w:r>
          </w:p>
          <w:p>
            <w:pPr>
              <w:pStyle w:val="124"/>
              <w:spacing w:before="0" w:line="360" w:lineRule="auto"/>
              <w:ind w:firstLine="0" w:firstLineChars="0"/>
              <w:contextualSpacing/>
              <w:rPr>
                <w:rFonts w:hint="eastAsia" w:ascii="宋体" w:hAnsi="宋体" w:cs="宋体"/>
                <w:color w:val="000000"/>
                <w:sz w:val="21"/>
                <w:szCs w:val="21"/>
              </w:rPr>
            </w:pPr>
            <w:r>
              <w:rPr>
                <w:rFonts w:hint="eastAsia" w:ascii="宋体" w:hAnsi="宋体" w:cs="宋体"/>
                <w:color w:val="000000"/>
                <w:sz w:val="21"/>
                <w:szCs w:val="21"/>
              </w:rPr>
              <w:t>电子加密投标文件在“政府采购云平台（www.zcygov.cn）”指定位置上传，“电子加密投标文件”成功上传递交后，供应商可自行打印投标文件接收回执。供应商在“政府采购云平台”完成“电子加密投标文件”的上传递交后，“备份投标文件” 投标截止时间前以压缩文件形式加密发送至采购代理机构邮箱，并在接到在线解密通知后30分钟内发送压缩文件密码至采购代理机构邮箱：</w:t>
            </w:r>
            <w:r>
              <w:rPr>
                <w:rFonts w:hint="eastAsia" w:ascii="宋体" w:hAnsi="宋体" w:cs="宋体"/>
                <w:color w:val="000000"/>
                <w:sz w:val="21"/>
                <w:szCs w:val="21"/>
                <w:lang w:eastAsia="zh-CN"/>
              </w:rPr>
              <w:fldChar w:fldCharType="begin"/>
            </w:r>
            <w:r>
              <w:rPr>
                <w:rFonts w:hint="eastAsia" w:ascii="宋体" w:hAnsi="宋体" w:cs="宋体"/>
                <w:color w:val="000000"/>
                <w:sz w:val="21"/>
                <w:szCs w:val="21"/>
                <w:lang w:eastAsia="zh-CN"/>
              </w:rPr>
              <w:instrText xml:space="preserve"> HYPERLINK "mailto:16118731@qq.com" </w:instrText>
            </w:r>
            <w:r>
              <w:rPr>
                <w:rFonts w:hint="eastAsia" w:ascii="宋体" w:hAnsi="宋体" w:cs="宋体"/>
                <w:color w:val="000000"/>
                <w:sz w:val="21"/>
                <w:szCs w:val="21"/>
                <w:lang w:eastAsia="zh-CN"/>
              </w:rPr>
              <w:fldChar w:fldCharType="separate"/>
            </w:r>
            <w:r>
              <w:rPr>
                <w:rStyle w:val="48"/>
                <w:rFonts w:hint="eastAsia" w:ascii="宋体" w:hAnsi="宋体" w:cs="宋体"/>
                <w:color w:val="000000"/>
                <w:sz w:val="21"/>
                <w:szCs w:val="21"/>
                <w:lang w:eastAsia="zh-CN"/>
              </w:rPr>
              <w:t>16118731</w:t>
            </w:r>
            <w:r>
              <w:rPr>
                <w:rStyle w:val="48"/>
                <w:rFonts w:hint="eastAsia" w:ascii="宋体" w:hAnsi="宋体" w:cs="宋体"/>
                <w:color w:val="000000"/>
                <w:sz w:val="21"/>
                <w:szCs w:val="21"/>
              </w:rPr>
              <w:t>@qq.com</w:t>
            </w:r>
            <w:r>
              <w:rPr>
                <w:rFonts w:hint="eastAsia" w:ascii="宋体" w:hAnsi="宋体" w:cs="宋体"/>
                <w:color w:val="000000"/>
                <w:sz w:val="21"/>
                <w:szCs w:val="21"/>
                <w:lang w:eastAsia="zh-CN"/>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7"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276" w:lineRule="auto"/>
              <w:jc w:val="center"/>
              <w:rPr>
                <w:rFonts w:hint="eastAsia" w:ascii="宋体" w:hAnsi="宋体" w:eastAsia="宋体" w:cs="宋体"/>
                <w:bCs/>
                <w:color w:val="000000"/>
                <w:szCs w:val="21"/>
                <w:lang w:val="zh-CN"/>
              </w:rPr>
            </w:pPr>
            <w:r>
              <w:rPr>
                <w:rFonts w:hint="eastAsia" w:ascii="宋体" w:hAnsi="宋体" w:eastAsia="宋体" w:cs="Arial"/>
                <w:b/>
                <w:bCs/>
                <w:color w:val="000000"/>
                <w:szCs w:val="21"/>
              </w:rPr>
              <w:t>投标文件异常情况处理</w:t>
            </w:r>
          </w:p>
        </w:tc>
        <w:tc>
          <w:tcPr>
            <w:tcW w:w="7262" w:type="dxa"/>
            <w:noWrap w:val="0"/>
            <w:vAlign w:val="center"/>
          </w:tcPr>
          <w:p>
            <w:pPr>
              <w:pStyle w:val="124"/>
              <w:numPr>
                <w:ilvl w:val="0"/>
                <w:numId w:val="8"/>
              </w:numPr>
              <w:spacing w:before="0" w:line="360" w:lineRule="auto"/>
              <w:ind w:firstLine="0" w:firstLineChars="0"/>
              <w:contextualSpacing/>
              <w:rPr>
                <w:rFonts w:hint="eastAsia" w:ascii="宋体" w:hAnsi="宋体" w:cs="宋体"/>
                <w:b/>
                <w:bCs/>
                <w:color w:val="000000"/>
                <w:sz w:val="21"/>
                <w:szCs w:val="21"/>
              </w:rPr>
            </w:pPr>
            <w:r>
              <w:rPr>
                <w:rFonts w:hint="eastAsia" w:ascii="宋体" w:hAnsi="宋体" w:cs="宋体"/>
                <w:b/>
                <w:bCs/>
                <w:color w:val="000000"/>
                <w:sz w:val="21"/>
                <w:szCs w:val="21"/>
              </w:rPr>
              <w:t>投标文件的拒收</w:t>
            </w:r>
          </w:p>
          <w:p>
            <w:pPr>
              <w:pStyle w:val="124"/>
              <w:spacing w:before="0" w:line="360" w:lineRule="auto"/>
              <w:ind w:firstLine="0" w:firstLineChars="0"/>
              <w:contextualSpacing/>
              <w:rPr>
                <w:rFonts w:ascii="宋体" w:hAnsi="宋体" w:cs="宋体"/>
                <w:b/>
                <w:bCs/>
                <w:color w:val="000000"/>
                <w:sz w:val="21"/>
                <w:szCs w:val="21"/>
              </w:rPr>
            </w:pPr>
            <w:r>
              <w:rPr>
                <w:rFonts w:hint="eastAsia" w:cs="Calibri"/>
                <w:b/>
                <w:bCs/>
                <w:color w:val="000000"/>
                <w:sz w:val="21"/>
                <w:szCs w:val="21"/>
              </w:rPr>
              <w:t>①</w:t>
            </w:r>
            <w:r>
              <w:rPr>
                <w:rFonts w:hint="eastAsia" w:ascii="宋体" w:hAnsi="宋体" w:cs="宋体"/>
                <w:b/>
                <w:bCs/>
                <w:color w:val="000000"/>
                <w:sz w:val="21"/>
                <w:szCs w:val="21"/>
              </w:rPr>
              <w:t>供应商未按规定加密或未在投标截止时间前递交的电子加密投标文件，“政府采购云平台”将予以拒收。</w:t>
            </w:r>
          </w:p>
          <w:p>
            <w:pPr>
              <w:pStyle w:val="124"/>
              <w:spacing w:before="0" w:line="360" w:lineRule="auto"/>
              <w:ind w:firstLine="0" w:firstLineChars="0"/>
              <w:contextualSpacing/>
              <w:rPr>
                <w:rFonts w:hint="eastAsia" w:ascii="宋体" w:hAnsi="宋体" w:cs="宋体"/>
                <w:b/>
                <w:bCs/>
                <w:color w:val="000000"/>
                <w:sz w:val="21"/>
                <w:szCs w:val="21"/>
              </w:rPr>
            </w:pPr>
            <w:r>
              <w:rPr>
                <w:rFonts w:hint="eastAsia" w:cs="Calibri"/>
                <w:b/>
                <w:bCs/>
                <w:color w:val="000000"/>
                <w:sz w:val="21"/>
                <w:szCs w:val="21"/>
              </w:rPr>
              <w:t>②</w:t>
            </w:r>
            <w:r>
              <w:rPr>
                <w:rFonts w:hint="eastAsia" w:ascii="宋体" w:hAnsi="宋体" w:cs="宋体"/>
                <w:b/>
                <w:bCs/>
                <w:color w:val="000000"/>
                <w:sz w:val="21"/>
                <w:szCs w:val="21"/>
              </w:rPr>
              <w:t>备份投标文件（如有）如出现下列情况之一的将被拒收，视为未递交备份投标文件：</w:t>
            </w:r>
          </w:p>
          <w:p>
            <w:pPr>
              <w:numPr>
                <w:ilvl w:val="0"/>
                <w:numId w:val="9"/>
              </w:numPr>
              <w:adjustRightInd w:val="0"/>
              <w:snapToGrid w:val="0"/>
              <w:spacing w:line="360" w:lineRule="auto"/>
              <w:rPr>
                <w:rFonts w:hint="eastAsia" w:ascii="宋体" w:hAnsi="宋体" w:eastAsia="宋体" w:cs="宋体"/>
                <w:bCs/>
                <w:color w:val="000000"/>
                <w:szCs w:val="21"/>
              </w:rPr>
            </w:pPr>
            <w:r>
              <w:rPr>
                <w:rFonts w:hint="eastAsia" w:ascii="宋体" w:hAnsi="宋体" w:eastAsia="宋体" w:cs="宋体"/>
                <w:bCs/>
                <w:color w:val="000000"/>
                <w:szCs w:val="21"/>
              </w:rPr>
              <w:t>超过递交截止时间送达的；</w:t>
            </w:r>
          </w:p>
          <w:p>
            <w:pPr>
              <w:pStyle w:val="124"/>
              <w:spacing w:before="0" w:line="360" w:lineRule="auto"/>
              <w:ind w:firstLine="0" w:firstLineChars="0"/>
              <w:contextualSpacing/>
              <w:rPr>
                <w:rFonts w:hint="eastAsia" w:ascii="宋体" w:hAnsi="宋体" w:cs="宋体"/>
                <w:b/>
                <w:bCs/>
                <w:color w:val="000000"/>
                <w:sz w:val="21"/>
                <w:szCs w:val="21"/>
              </w:rPr>
            </w:pPr>
            <w:r>
              <w:rPr>
                <w:rFonts w:hint="eastAsia" w:ascii="宋体" w:hAnsi="宋体" w:cs="宋体"/>
                <w:b/>
                <w:bCs/>
                <w:color w:val="000000"/>
                <w:sz w:val="21"/>
                <w:szCs w:val="21"/>
              </w:rPr>
              <w:t>2、投标文件的失效</w:t>
            </w:r>
          </w:p>
          <w:p>
            <w:pPr>
              <w:wordWrap w:val="0"/>
              <w:spacing w:line="360" w:lineRule="auto"/>
              <w:rPr>
                <w:rFonts w:hint="eastAsia" w:ascii="宋体" w:hAnsi="宋体" w:eastAsia="宋体" w:cs="宋体"/>
                <w:b/>
                <w:bCs/>
                <w:color w:val="000000"/>
                <w:szCs w:val="21"/>
              </w:rPr>
            </w:pPr>
            <w:r>
              <w:rPr>
                <w:rFonts w:hint="eastAsia" w:ascii="Calibri" w:hAnsi="Calibri" w:eastAsia="宋体" w:cs="Calibri"/>
                <w:b/>
                <w:bCs/>
                <w:color w:val="000000"/>
                <w:szCs w:val="21"/>
              </w:rPr>
              <w:t>①</w:t>
            </w:r>
            <w:r>
              <w:rPr>
                <w:rFonts w:hint="eastAsia" w:ascii="宋体" w:hAnsi="宋体" w:eastAsia="宋体" w:cs="宋体"/>
                <w:b/>
                <w:bCs/>
                <w:color w:val="000000"/>
                <w:szCs w:val="21"/>
              </w:rPr>
              <w:t>通过“政府采购云平台”成功上传递交的“电子加密投标文件”无法按时解密，投标供应商如按规定递交了“备份投标文件”的，以“备份投标文件”为依据（由采购代理机构按“政府采购云平台”操作规范将“备份投标文件”上传至“政府采购云平台”，上传成功后，“电子加密投标文件”自动失效），否则视为投标文件撤回。</w:t>
            </w:r>
          </w:p>
          <w:p>
            <w:pPr>
              <w:wordWrap w:val="0"/>
              <w:spacing w:line="360" w:lineRule="auto"/>
              <w:rPr>
                <w:rFonts w:hint="eastAsia" w:ascii="宋体" w:hAnsi="宋体" w:eastAsia="宋体" w:cs="宋体"/>
                <w:bCs/>
                <w:color w:val="000000"/>
                <w:szCs w:val="21"/>
                <w:lang w:val="zh-CN"/>
              </w:rPr>
            </w:pPr>
            <w:r>
              <w:rPr>
                <w:rFonts w:ascii="宋体" w:hAnsi="宋体" w:eastAsia="宋体" w:cs="宋体"/>
                <w:b/>
                <w:bCs/>
                <w:color w:val="000000"/>
                <w:szCs w:val="21"/>
              </w:rPr>
              <w:t>②</w:t>
            </w:r>
            <w:r>
              <w:rPr>
                <w:rFonts w:hint="eastAsia" w:ascii="宋体" w:hAnsi="宋体" w:eastAsia="宋体" w:cs="宋体"/>
                <w:b/>
                <w:bCs/>
                <w:color w:val="000000"/>
                <w:szCs w:val="21"/>
              </w:rPr>
              <w:t>通过“政府采购云平台”上传递交的“电子加密投标文件”已按时解密的，“备份投标文件”自动失效，不再开启。投标截止时间前，投标供应商仅递交了“备份投标文件”而未将电子加密投标文件上传至“政府采购云平台”的，响应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ascii="Arial" w:hAnsi="Arial" w:eastAsia="宋体" w:cs="Arial"/>
                <w:color w:val="000000"/>
                <w:szCs w:val="21"/>
              </w:rPr>
            </w:pPr>
            <w:r>
              <w:rPr>
                <w:rFonts w:ascii="Arial" w:hAnsi="宋体" w:eastAsia="宋体" w:cs="Arial"/>
                <w:color w:val="000000"/>
                <w:szCs w:val="21"/>
              </w:rPr>
              <w:t>投标有效期</w:t>
            </w:r>
          </w:p>
        </w:tc>
        <w:tc>
          <w:tcPr>
            <w:tcW w:w="7262" w:type="dxa"/>
            <w:noWrap w:val="0"/>
            <w:vAlign w:val="center"/>
          </w:tcPr>
          <w:p>
            <w:pPr>
              <w:spacing w:line="360" w:lineRule="auto"/>
              <w:rPr>
                <w:rFonts w:ascii="Arial" w:hAnsi="Arial" w:eastAsia="宋体" w:cs="Arial"/>
                <w:color w:val="000000"/>
                <w:szCs w:val="21"/>
              </w:rPr>
            </w:pPr>
            <w:r>
              <w:rPr>
                <w:rFonts w:hint="eastAsia" w:ascii="宋体" w:hAnsi="宋体" w:eastAsia="宋体" w:cs="Arial"/>
                <w:color w:val="000000"/>
                <w:szCs w:val="21"/>
              </w:rPr>
              <w:t>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68"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ascii="宋体" w:hAnsi="宋体" w:eastAsia="宋体" w:cs="宋体"/>
                <w:bCs/>
                <w:color w:val="000000"/>
                <w:szCs w:val="21"/>
              </w:rPr>
            </w:pPr>
            <w:r>
              <w:rPr>
                <w:rFonts w:ascii="宋体" w:hAnsi="宋体" w:eastAsia="宋体" w:cs="宋体"/>
                <w:bCs/>
                <w:color w:val="000000"/>
                <w:szCs w:val="21"/>
              </w:rPr>
              <w:t>签字或盖章要求</w:t>
            </w:r>
          </w:p>
        </w:tc>
        <w:tc>
          <w:tcPr>
            <w:tcW w:w="7262" w:type="dxa"/>
            <w:noWrap w:val="0"/>
            <w:vAlign w:val="center"/>
          </w:tcPr>
          <w:p>
            <w:pPr>
              <w:spacing w:line="360" w:lineRule="auto"/>
              <w:rPr>
                <w:rFonts w:hint="eastAsia" w:ascii="宋体" w:hAnsi="宋体" w:eastAsia="宋体" w:cs="Arial"/>
                <w:color w:val="000000"/>
                <w:szCs w:val="21"/>
              </w:rPr>
            </w:pPr>
            <w:r>
              <w:rPr>
                <w:rFonts w:hint="eastAsia" w:ascii="宋体" w:hAnsi="宋体" w:eastAsia="宋体" w:cs="Arial"/>
                <w:color w:val="000000"/>
                <w:szCs w:val="21"/>
              </w:rPr>
              <w:t>1、按“投标文件格式”中提供的格式进行签字盖章。</w:t>
            </w:r>
          </w:p>
          <w:p>
            <w:pPr>
              <w:spacing w:line="360" w:lineRule="auto"/>
              <w:rPr>
                <w:rFonts w:hint="eastAsia" w:ascii="宋体" w:hAnsi="宋体" w:eastAsia="宋体" w:cs="Arial"/>
                <w:color w:val="000000"/>
                <w:szCs w:val="21"/>
              </w:rPr>
            </w:pPr>
            <w:r>
              <w:rPr>
                <w:rFonts w:hint="eastAsia" w:ascii="宋体" w:hAnsi="宋体" w:eastAsia="宋体" w:cs="Arial"/>
                <w:color w:val="000000"/>
                <w:szCs w:val="21"/>
              </w:rPr>
              <w:t>2、投标文件签署人（签字或盖章）：投标文件</w:t>
            </w:r>
            <w:r>
              <w:rPr>
                <w:rFonts w:hint="eastAsia" w:ascii="宋体" w:hAnsi="宋体" w:eastAsia="宋体" w:cs="Arial Unicode MS"/>
                <w:color w:val="000000"/>
                <w:szCs w:val="21"/>
              </w:rPr>
              <w:t>凡涉及法定代表人或其授权代表的签字（或盖章）的地方可使用电子签章或签字（或盖章）扫描后上传</w:t>
            </w:r>
            <w:r>
              <w:rPr>
                <w:rFonts w:hint="eastAsia" w:ascii="宋体" w:hAnsi="宋体" w:eastAsia="宋体" w:cs="Arial"/>
                <w:color w:val="000000"/>
                <w:szCs w:val="21"/>
              </w:rPr>
              <w:t>。</w:t>
            </w:r>
          </w:p>
          <w:p>
            <w:pPr>
              <w:spacing w:line="360" w:lineRule="auto"/>
              <w:rPr>
                <w:rFonts w:ascii="宋体" w:hAnsi="宋体" w:eastAsia="宋体" w:cs="宋体"/>
                <w:b/>
                <w:bCs/>
                <w:color w:val="000000"/>
                <w:szCs w:val="21"/>
              </w:rPr>
            </w:pPr>
            <w:r>
              <w:rPr>
                <w:rFonts w:hint="eastAsia" w:ascii="宋体" w:hAnsi="宋体" w:eastAsia="宋体" w:cs="Arial"/>
                <w:color w:val="000000"/>
                <w:szCs w:val="21"/>
              </w:rPr>
              <w:t>3、盖单位公章：投标</w:t>
            </w:r>
            <w:r>
              <w:rPr>
                <w:rFonts w:hint="eastAsia" w:ascii="宋体" w:hAnsi="宋体" w:eastAsia="宋体" w:cs="Arial Unicode MS"/>
                <w:color w:val="000000"/>
                <w:szCs w:val="21"/>
              </w:rPr>
              <w:t>文件中须加盖单位公章的地方均可使用电子签章或加盖单位公章后扫描上传。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39"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ascii="Arial" w:hAnsi="Arial" w:eastAsia="宋体" w:cs="Arial"/>
                <w:color w:val="000000"/>
                <w:szCs w:val="21"/>
              </w:rPr>
            </w:pPr>
            <w:r>
              <w:rPr>
                <w:rFonts w:ascii="Arial" w:hAnsi="宋体" w:eastAsia="宋体" w:cs="Arial"/>
                <w:color w:val="000000"/>
                <w:szCs w:val="21"/>
              </w:rPr>
              <w:t>投标样品</w:t>
            </w:r>
          </w:p>
        </w:tc>
        <w:tc>
          <w:tcPr>
            <w:tcW w:w="7262" w:type="dxa"/>
            <w:noWrap w:val="0"/>
            <w:vAlign w:val="center"/>
          </w:tcPr>
          <w:p>
            <w:pPr>
              <w:spacing w:line="360" w:lineRule="auto"/>
              <w:rPr>
                <w:rFonts w:ascii="宋体" w:hAnsi="宋体" w:eastAsia="宋体" w:cs="Times New Roman"/>
                <w:color w:val="000000"/>
                <w:szCs w:val="21"/>
              </w:rPr>
            </w:pPr>
            <w:r>
              <w:rPr>
                <w:rFonts w:ascii="宋体" w:hAnsi="宋体" w:eastAsia="宋体" w:cs="Times New Roman"/>
                <w:color w:val="000000"/>
                <w:szCs w:val="21"/>
              </w:rPr>
              <w:fldChar w:fldCharType="begin"/>
            </w:r>
            <w:r>
              <w:rPr>
                <w:rFonts w:ascii="宋体" w:hAnsi="宋体" w:eastAsia="宋体" w:cs="Times New Roman"/>
                <w:color w:val="000000"/>
                <w:szCs w:val="21"/>
              </w:rPr>
              <w:instrText xml:space="preserve"> </w:instrText>
            </w:r>
            <w:r>
              <w:rPr>
                <w:rFonts w:hint="eastAsia" w:ascii="宋体" w:hAnsi="宋体" w:eastAsia="宋体" w:cs="Times New Roman"/>
                <w:color w:val="000000"/>
                <w:szCs w:val="21"/>
              </w:rPr>
              <w:instrText xml:space="preserve">eq \o\ac(□,√)</w:instrText>
            </w:r>
            <w:r>
              <w:rPr>
                <w:rFonts w:ascii="宋体" w:hAnsi="宋体" w:eastAsia="宋体" w:cs="Times New Roman"/>
                <w:color w:val="000000"/>
                <w:szCs w:val="21"/>
              </w:rPr>
              <w:fldChar w:fldCharType="end"/>
            </w:r>
            <w:r>
              <w:rPr>
                <w:rFonts w:hint="eastAsia" w:ascii="宋体" w:hAnsi="宋体" w:eastAsia="宋体" w:cs="Times New Roman"/>
                <w:color w:val="000000"/>
                <w:szCs w:val="21"/>
              </w:rPr>
              <w:t>不需要</w:t>
            </w:r>
          </w:p>
          <w:p>
            <w:pPr>
              <w:spacing w:line="360" w:lineRule="auto"/>
              <w:rPr>
                <w:rFonts w:ascii="宋体" w:hAnsi="宋体" w:eastAsia="宋体" w:cs="宋体"/>
                <w:bCs/>
                <w:color w:val="000000"/>
                <w:szCs w:val="21"/>
              </w:rPr>
            </w:pPr>
            <w:r>
              <w:rPr>
                <w:rFonts w:ascii="宋体" w:hAnsi="宋体" w:eastAsia="宋体" w:cs="Times New Roman"/>
                <w:color w:val="000000"/>
                <w:szCs w:val="21"/>
              </w:rPr>
              <w:t>□</w:t>
            </w:r>
            <w:r>
              <w:rPr>
                <w:rFonts w:hint="eastAsia" w:ascii="宋体" w:hAnsi="宋体" w:eastAsia="宋体" w:cs="Times New Roman"/>
                <w:color w:val="000000"/>
                <w:szCs w:val="21"/>
              </w:rPr>
              <w:t xml:space="preserve"> </w:t>
            </w:r>
            <w:r>
              <w:rPr>
                <w:rFonts w:ascii="宋体" w:hAnsi="宋体" w:eastAsia="宋体" w:cs="Times New Roman"/>
                <w:color w:val="000000"/>
                <w:szCs w:val="21"/>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39"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ascii="Arial" w:hAnsi="宋体" w:eastAsia="宋体" w:cs="Arial"/>
                <w:color w:val="000000"/>
                <w:szCs w:val="21"/>
              </w:rPr>
            </w:pPr>
            <w:r>
              <w:rPr>
                <w:rFonts w:hint="eastAsia" w:ascii="宋体" w:hAnsi="宋体" w:eastAsia="宋体" w:cs="Arial Unicode MS"/>
                <w:color w:val="000000"/>
                <w:szCs w:val="21"/>
              </w:rPr>
              <w:t>投标保证金</w:t>
            </w:r>
          </w:p>
        </w:tc>
        <w:tc>
          <w:tcPr>
            <w:tcW w:w="7262" w:type="dxa"/>
            <w:noWrap w:val="0"/>
            <w:vAlign w:val="center"/>
          </w:tcPr>
          <w:p>
            <w:pPr>
              <w:spacing w:line="360" w:lineRule="auto"/>
              <w:rPr>
                <w:rFonts w:hint="eastAsia" w:ascii="宋体" w:hAnsi="宋体" w:eastAsia="宋体" w:cs="Arial Unicode MS"/>
                <w:color w:val="000000"/>
                <w:szCs w:val="21"/>
              </w:rPr>
            </w:pPr>
            <w:r>
              <w:rPr>
                <w:rFonts w:hint="eastAsia" w:ascii="宋体" w:hAnsi="宋体" w:eastAsia="宋体" w:cs="Arial Unicode MS"/>
                <w:color w:val="000000"/>
                <w:sz w:val="18"/>
                <w:szCs w:val="21"/>
              </w:rPr>
              <w:fldChar w:fldCharType="begin"/>
            </w:r>
            <w:r>
              <w:rPr>
                <w:rFonts w:hint="eastAsia" w:ascii="宋体" w:hAnsi="宋体" w:eastAsia="宋体" w:cs="Arial Unicode MS"/>
                <w:color w:val="000000"/>
                <w:sz w:val="18"/>
                <w:szCs w:val="21"/>
              </w:rPr>
              <w:instrText xml:space="preserve"> eq \o\ac(</w:instrText>
            </w:r>
            <w:r>
              <w:rPr>
                <w:rFonts w:hint="eastAsia" w:ascii="宋体" w:hAnsi="宋体" w:eastAsia="宋体" w:cs="Arial Unicode MS"/>
                <w:color w:val="000000"/>
                <w:position w:val="-2"/>
                <w:sz w:val="24"/>
                <w:szCs w:val="21"/>
              </w:rPr>
              <w:instrText xml:space="preserve">□</w:instrText>
            </w:r>
            <w:r>
              <w:rPr>
                <w:rFonts w:hint="eastAsia" w:ascii="宋体" w:hAnsi="宋体" w:eastAsia="宋体" w:cs="Arial Unicode MS"/>
                <w:color w:val="000000"/>
                <w:sz w:val="18"/>
                <w:szCs w:val="21"/>
              </w:rPr>
              <w:instrText xml:space="preserve">,√)</w:instrText>
            </w:r>
            <w:r>
              <w:rPr>
                <w:rFonts w:hint="eastAsia" w:ascii="宋体" w:hAnsi="宋体" w:eastAsia="宋体" w:cs="Arial Unicode MS"/>
                <w:color w:val="000000"/>
                <w:sz w:val="18"/>
                <w:szCs w:val="21"/>
              </w:rPr>
              <w:fldChar w:fldCharType="end"/>
            </w:r>
            <w:r>
              <w:rPr>
                <w:rFonts w:hint="eastAsia" w:ascii="宋体" w:hAnsi="宋体" w:eastAsia="宋体" w:cs="Arial Unicode MS"/>
                <w:color w:val="000000"/>
                <w:sz w:val="18"/>
                <w:szCs w:val="21"/>
              </w:rPr>
              <w:t xml:space="preserve"> </w:t>
            </w:r>
            <w:r>
              <w:rPr>
                <w:rFonts w:hint="eastAsia" w:ascii="宋体" w:hAnsi="宋体" w:eastAsia="宋体" w:cs="Arial Unicode MS"/>
                <w:color w:val="000000"/>
                <w:szCs w:val="21"/>
              </w:rPr>
              <w:t>不需要</w:t>
            </w:r>
          </w:p>
          <w:p>
            <w:pPr>
              <w:spacing w:line="360" w:lineRule="auto"/>
              <w:rPr>
                <w:rFonts w:ascii="Arial" w:hAnsi="宋体" w:eastAsia="宋体" w:cs="Arial"/>
                <w:b/>
                <w:color w:val="000000"/>
                <w:szCs w:val="21"/>
              </w:rPr>
            </w:pPr>
            <w:r>
              <w:rPr>
                <w:rFonts w:hint="eastAsia" w:ascii="宋体" w:hAnsi="宋体" w:eastAsia="宋体" w:cs="Arial Unicode MS"/>
                <w:color w:val="000000"/>
                <w:sz w:val="22"/>
                <w:szCs w:val="21"/>
              </w:rPr>
              <w:t xml:space="preserve">□ </w:t>
            </w:r>
            <w:r>
              <w:rPr>
                <w:rFonts w:hint="eastAsia" w:ascii="宋体" w:hAnsi="宋体" w:eastAsia="宋体" w:cs="Arial Unicode MS"/>
                <w:color w:val="000000"/>
                <w:szCs w:val="21"/>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adjustRightInd w:val="0"/>
              <w:spacing w:line="360" w:lineRule="auto"/>
              <w:jc w:val="center"/>
              <w:rPr>
                <w:rFonts w:ascii="Arial" w:hAnsi="Arial" w:eastAsia="宋体" w:cs="Arial"/>
                <w:color w:val="000000"/>
                <w:szCs w:val="21"/>
              </w:rPr>
            </w:pPr>
            <w:r>
              <w:rPr>
                <w:rFonts w:ascii="Arial" w:hAnsi="宋体" w:eastAsia="宋体" w:cs="Arial"/>
                <w:color w:val="000000"/>
                <w:szCs w:val="21"/>
              </w:rPr>
              <w:t>履约担保</w:t>
            </w:r>
          </w:p>
        </w:tc>
        <w:tc>
          <w:tcPr>
            <w:tcW w:w="7262" w:type="dxa"/>
            <w:noWrap w:val="0"/>
            <w:vAlign w:val="center"/>
          </w:tcPr>
          <w:p>
            <w:pPr>
              <w:spacing w:line="360" w:lineRule="auto"/>
              <w:rPr>
                <w:rFonts w:ascii="宋体" w:hAnsi="宋体" w:eastAsia="宋体" w:cs="Times New Roman"/>
                <w:color w:val="000000"/>
                <w:szCs w:val="21"/>
              </w:rPr>
            </w:pPr>
            <w:r>
              <w:rPr>
                <w:rFonts w:ascii="宋体" w:hAnsi="宋体" w:eastAsia="宋体" w:cs="Times New Roman"/>
                <w:color w:val="000000"/>
                <w:szCs w:val="21"/>
              </w:rPr>
              <w:fldChar w:fldCharType="begin"/>
            </w:r>
            <w:r>
              <w:rPr>
                <w:rFonts w:ascii="宋体" w:hAnsi="宋体" w:eastAsia="宋体" w:cs="Times New Roman"/>
                <w:color w:val="000000"/>
                <w:szCs w:val="21"/>
              </w:rPr>
              <w:instrText xml:space="preserve"> </w:instrText>
            </w:r>
            <w:r>
              <w:rPr>
                <w:rFonts w:hint="eastAsia" w:ascii="宋体" w:hAnsi="宋体" w:eastAsia="宋体" w:cs="Times New Roman"/>
                <w:color w:val="000000"/>
                <w:szCs w:val="21"/>
              </w:rPr>
              <w:instrText xml:space="preserve">eq \o\ac(□)</w:instrText>
            </w:r>
            <w:r>
              <w:rPr>
                <w:rFonts w:ascii="宋体" w:hAnsi="宋体" w:eastAsia="宋体" w:cs="Times New Roman"/>
                <w:color w:val="000000"/>
                <w:szCs w:val="21"/>
              </w:rPr>
              <w:fldChar w:fldCharType="end"/>
            </w:r>
            <w:r>
              <w:rPr>
                <w:rFonts w:hint="eastAsia" w:ascii="宋体" w:hAnsi="宋体" w:eastAsia="宋体" w:cs="Times New Roman"/>
                <w:color w:val="000000"/>
                <w:szCs w:val="21"/>
              </w:rPr>
              <w:t xml:space="preserve"> 不需要</w:t>
            </w:r>
          </w:p>
          <w:p>
            <w:pPr>
              <w:adjustRightInd w:val="0"/>
              <w:spacing w:line="360" w:lineRule="auto"/>
              <w:rPr>
                <w:rFonts w:ascii="Arial" w:hAnsi="Arial" w:eastAsia="宋体" w:cs="Arial"/>
                <w:color w:val="000000"/>
                <w:szCs w:val="21"/>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 xml:space="preserve">需要  </w:t>
            </w:r>
            <w:r>
              <w:rPr>
                <w:rFonts w:hint="eastAsia" w:ascii="宋体" w:hAnsi="宋体" w:eastAsia="宋体" w:cs="宋体"/>
                <w:b/>
                <w:color w:val="000000"/>
                <w:szCs w:val="21"/>
              </w:rPr>
              <w:t>成交供应商须以</w:t>
            </w:r>
            <w:r>
              <w:rPr>
                <w:rFonts w:hint="eastAsia" w:ascii="宋体" w:hAnsi="宋体" w:eastAsia="宋体" w:cs="宋体"/>
                <w:b/>
                <w:bCs/>
                <w:color w:val="000000"/>
                <w:szCs w:val="21"/>
              </w:rPr>
              <w:t>银行转账/转账支票/银行汇票/银行、保险公司出具的保函等非现金方式向采购人提交合同总价1%的履约担保。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49"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ascii="Arial" w:hAnsi="Arial" w:eastAsia="宋体" w:cs="Arial"/>
                <w:color w:val="000000"/>
                <w:szCs w:val="21"/>
              </w:rPr>
            </w:pPr>
            <w:r>
              <w:rPr>
                <w:rFonts w:ascii="Arial" w:hAnsi="宋体" w:eastAsia="宋体" w:cs="Arial"/>
                <w:color w:val="000000"/>
                <w:szCs w:val="21"/>
              </w:rPr>
              <w:t>招标文件</w:t>
            </w:r>
            <w:r>
              <w:rPr>
                <w:rFonts w:hint="eastAsia" w:ascii="宋体" w:hAnsi="宋体" w:eastAsia="宋体" w:cs="宋体"/>
                <w:bCs/>
                <w:color w:val="000000"/>
                <w:szCs w:val="21"/>
                <w:lang w:bidi="ar"/>
              </w:rPr>
              <w:t>获取时间、地址、售价</w:t>
            </w:r>
          </w:p>
        </w:tc>
        <w:tc>
          <w:tcPr>
            <w:tcW w:w="7262" w:type="dxa"/>
            <w:noWrap w:val="0"/>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时间：至投标截止时间前，每天上午 00:00至12:00 ，下午 12:00至23:59（北京时间，线上获取法定节假日均可）</w:t>
            </w:r>
          </w:p>
          <w:p>
            <w:pPr>
              <w:spacing w:line="360" w:lineRule="auto"/>
              <w:rPr>
                <w:rFonts w:ascii="宋体" w:hAnsi="宋体" w:eastAsia="宋体" w:cs="宋体"/>
                <w:color w:val="000000"/>
                <w:szCs w:val="21"/>
              </w:rPr>
            </w:pPr>
            <w:r>
              <w:rPr>
                <w:rFonts w:hint="eastAsia" w:ascii="宋体" w:hAnsi="宋体" w:eastAsia="宋体" w:cs="宋体"/>
                <w:color w:val="000000"/>
                <w:szCs w:val="21"/>
              </w:rPr>
              <w:t>地点（网址）：登录浙江政府采购网（http：//www.zjzfcg.gov.cn）申请获取招标文件。</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方式：供应商登录浙江政府采购网（http://www.zfcg.czt.zj.gov.cn）申请获取招标文件。</w:t>
            </w:r>
          </w:p>
          <w:p>
            <w:pPr>
              <w:spacing w:line="360" w:lineRule="auto"/>
              <w:ind w:left="-2"/>
              <w:rPr>
                <w:rFonts w:hint="eastAsia" w:ascii="Calibri" w:hAnsi="Calibri" w:eastAsia="宋体" w:cs="Times New Roman"/>
                <w:color w:val="000000"/>
              </w:rPr>
            </w:pPr>
            <w:r>
              <w:rPr>
                <w:rFonts w:hint="eastAsia" w:ascii="Calibri" w:hAnsi="Calibri" w:eastAsia="宋体" w:cs="Times New Roman"/>
                <w:color w:val="000000"/>
              </w:rPr>
              <w:t> </w:t>
            </w:r>
            <w:r>
              <w:rPr>
                <w:rFonts w:hint="eastAsia" w:ascii="宋体" w:hAnsi="宋体" w:eastAsia="宋体" w:cs="新宋体"/>
                <w:b/>
                <w:bCs/>
                <w:color w:val="000000"/>
                <w:szCs w:val="21"/>
              </w:rPr>
              <w:t>本项目招标文件实行“</w:t>
            </w:r>
            <w:r>
              <w:rPr>
                <w:rFonts w:ascii="宋体" w:hAnsi="宋体" w:eastAsia="宋体" w:cs="新宋体"/>
                <w:b/>
                <w:bCs/>
                <w:color w:val="000000"/>
                <w:szCs w:val="21"/>
              </w:rPr>
              <w:t>政府采购云平台</w:t>
            </w:r>
            <w:r>
              <w:rPr>
                <w:rFonts w:hint="eastAsia" w:ascii="宋体" w:hAnsi="宋体" w:eastAsia="宋体" w:cs="新宋体"/>
                <w:b/>
                <w:bCs/>
                <w:color w:val="000000"/>
                <w:szCs w:val="21"/>
              </w:rPr>
              <w:t>”在线获取，不提供纸质招标文件。</w:t>
            </w:r>
            <w:r>
              <w:rPr>
                <w:rFonts w:ascii="宋体" w:hAnsi="宋体" w:eastAsia="宋体" w:cs="新宋体"/>
                <w:b/>
                <w:bCs/>
                <w:color w:val="000000"/>
                <w:szCs w:val="21"/>
              </w:rPr>
              <w:t>不收取</w:t>
            </w:r>
            <w:r>
              <w:rPr>
                <w:rFonts w:hint="eastAsia" w:ascii="宋体" w:hAnsi="宋体" w:eastAsia="宋体" w:cs="新宋体"/>
                <w:b/>
                <w:bCs/>
                <w:color w:val="000000"/>
                <w:szCs w:val="21"/>
              </w:rPr>
              <w:t>招标文件工本费。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ascii="Arial" w:hAnsi="Arial" w:eastAsia="宋体" w:cs="Arial"/>
                <w:color w:val="000000"/>
                <w:szCs w:val="21"/>
              </w:rPr>
            </w:pPr>
            <w:r>
              <w:rPr>
                <w:rFonts w:ascii="Arial" w:hAnsi="宋体" w:eastAsia="宋体" w:cs="Arial"/>
                <w:color w:val="000000"/>
                <w:szCs w:val="21"/>
              </w:rPr>
              <w:t>投标截止时间</w:t>
            </w:r>
          </w:p>
        </w:tc>
        <w:tc>
          <w:tcPr>
            <w:tcW w:w="7262" w:type="dxa"/>
            <w:noWrap w:val="0"/>
            <w:vAlign w:val="center"/>
          </w:tcPr>
          <w:p>
            <w:pPr>
              <w:spacing w:line="360" w:lineRule="auto"/>
              <w:rPr>
                <w:rFonts w:ascii="Arial" w:hAnsi="Arial" w:eastAsia="宋体" w:cs="Arial"/>
                <w:color w:val="000000"/>
                <w:szCs w:val="21"/>
              </w:rPr>
            </w:pPr>
            <w:r>
              <w:rPr>
                <w:rFonts w:hint="eastAsia" w:ascii="宋体" w:hAnsi="宋体" w:eastAsia="宋体" w:cs="Arial Unicode MS"/>
                <w:color w:val="000000"/>
                <w:szCs w:val="21"/>
              </w:rPr>
              <w:t>202</w:t>
            </w:r>
            <w:r>
              <w:rPr>
                <w:rFonts w:hint="eastAsia" w:ascii="宋体" w:hAnsi="宋体" w:cs="Arial Unicode MS"/>
                <w:color w:val="000000"/>
                <w:szCs w:val="21"/>
                <w:lang w:val="en-US" w:eastAsia="zh-CN"/>
              </w:rPr>
              <w:t>3</w:t>
            </w:r>
            <w:r>
              <w:rPr>
                <w:rFonts w:hint="eastAsia" w:ascii="宋体" w:hAnsi="宋体" w:eastAsia="宋体" w:cs="Arial Unicode MS"/>
                <w:color w:val="000000"/>
                <w:szCs w:val="21"/>
              </w:rPr>
              <w:t>年</w:t>
            </w:r>
            <w:r>
              <w:rPr>
                <w:rFonts w:hint="eastAsia" w:ascii="宋体" w:hAnsi="宋体" w:cs="Arial Unicode MS"/>
                <w:color w:val="000000"/>
                <w:szCs w:val="21"/>
                <w:lang w:val="en-US" w:eastAsia="zh-CN"/>
              </w:rPr>
              <w:t>10</w:t>
            </w:r>
            <w:r>
              <w:rPr>
                <w:rFonts w:hint="eastAsia" w:ascii="宋体" w:hAnsi="宋体" w:eastAsia="宋体" w:cs="Arial Unicode MS"/>
                <w:color w:val="000000"/>
                <w:szCs w:val="21"/>
              </w:rPr>
              <w:t>月</w:t>
            </w:r>
            <w:r>
              <w:rPr>
                <w:rFonts w:hint="eastAsia" w:ascii="宋体" w:hAnsi="宋体" w:cs="Arial Unicode MS"/>
                <w:color w:val="000000"/>
                <w:szCs w:val="21"/>
                <w:lang w:val="en-US" w:eastAsia="zh-CN"/>
              </w:rPr>
              <w:t>24</w:t>
            </w:r>
            <w:r>
              <w:rPr>
                <w:rFonts w:hint="eastAsia" w:ascii="宋体" w:hAnsi="宋体" w:eastAsia="宋体" w:cs="Arial Unicode MS"/>
                <w:color w:val="000000"/>
                <w:szCs w:val="21"/>
              </w:rPr>
              <w:t>日</w:t>
            </w:r>
            <w:r>
              <w:rPr>
                <w:rFonts w:hint="eastAsia" w:ascii="宋体" w:hAnsi="宋体" w:eastAsia="宋体" w:cs="Arial Unicode MS"/>
                <w:color w:val="000000"/>
                <w:szCs w:val="21"/>
                <w:lang w:val="en-US" w:eastAsia="zh-CN"/>
              </w:rPr>
              <w:t>9</w:t>
            </w:r>
            <w:r>
              <w:rPr>
                <w:rFonts w:hint="eastAsia" w:ascii="宋体" w:hAnsi="宋体" w:eastAsia="宋体" w:cs="Arial Unicode MS"/>
                <w:color w:val="000000"/>
                <w:szCs w:val="21"/>
              </w:rPr>
              <w:t>点</w:t>
            </w:r>
            <w:r>
              <w:rPr>
                <w:rFonts w:hint="eastAsia" w:ascii="宋体" w:hAnsi="宋体" w:eastAsia="宋体" w:cs="Arial Unicode MS"/>
                <w:color w:val="000000"/>
                <w:szCs w:val="21"/>
                <w:lang w:val="en-US" w:eastAsia="zh-CN"/>
              </w:rPr>
              <w:t>0</w:t>
            </w:r>
            <w:r>
              <w:rPr>
                <w:rFonts w:hint="eastAsia" w:ascii="宋体" w:hAnsi="宋体" w:eastAsia="宋体" w:cs="Arial Unicode MS"/>
                <w:color w:val="000000"/>
                <w:szCs w:val="21"/>
              </w:rPr>
              <w:t>0分</w:t>
            </w:r>
            <w:r>
              <w:rPr>
                <w:rFonts w:ascii="Arial" w:hAnsi="Arial" w:eastAsia="宋体" w:cs="Arial"/>
                <w:color w:val="000000"/>
              </w:rPr>
              <w:t>(</w:t>
            </w:r>
            <w:r>
              <w:rPr>
                <w:rFonts w:hint="eastAsia" w:ascii="Arial" w:hAnsi="Arial" w:eastAsia="宋体" w:cs="Arial"/>
                <w:color w:val="000000"/>
              </w:rPr>
              <w:t>北京时间</w:t>
            </w:r>
            <w:r>
              <w:rPr>
                <w:rFonts w:ascii="Arial" w:hAnsi="Arial" w:eastAsia="宋体" w:cs="Arial"/>
                <w:color w:val="00000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hint="eastAsia" w:ascii="Arial" w:hAnsi="Arial" w:eastAsia="宋体" w:cs="Arial"/>
                <w:color w:val="000000"/>
                <w:szCs w:val="21"/>
              </w:rPr>
            </w:pPr>
            <w:r>
              <w:rPr>
                <w:rFonts w:ascii="Arial" w:hAnsi="宋体" w:eastAsia="宋体" w:cs="Arial"/>
                <w:color w:val="000000"/>
                <w:szCs w:val="21"/>
              </w:rPr>
              <w:t>开标时间</w:t>
            </w:r>
            <w:r>
              <w:rPr>
                <w:rFonts w:hint="eastAsia" w:ascii="Arial" w:hAnsi="Arial" w:eastAsia="宋体" w:cs="Arial"/>
                <w:color w:val="000000"/>
                <w:szCs w:val="21"/>
              </w:rPr>
              <w:t>、</w:t>
            </w:r>
            <w:r>
              <w:rPr>
                <w:rFonts w:ascii="Arial" w:hAnsi="宋体" w:eastAsia="宋体" w:cs="Arial"/>
                <w:color w:val="000000"/>
                <w:szCs w:val="21"/>
              </w:rPr>
              <w:t>地点</w:t>
            </w:r>
            <w:r>
              <w:rPr>
                <w:rFonts w:hint="eastAsia" w:ascii="Arial" w:hAnsi="宋体" w:eastAsia="宋体" w:cs="Arial"/>
                <w:color w:val="000000"/>
                <w:szCs w:val="21"/>
              </w:rPr>
              <w:t>、形式</w:t>
            </w:r>
          </w:p>
          <w:p>
            <w:pPr>
              <w:spacing w:line="360" w:lineRule="auto"/>
              <w:jc w:val="center"/>
              <w:rPr>
                <w:rFonts w:ascii="Arial" w:hAnsi="Arial" w:eastAsia="宋体" w:cs="Arial"/>
                <w:color w:val="000000"/>
                <w:szCs w:val="21"/>
              </w:rPr>
            </w:pPr>
          </w:p>
        </w:tc>
        <w:tc>
          <w:tcPr>
            <w:tcW w:w="7262" w:type="dxa"/>
            <w:noWrap w:val="0"/>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开标时间：</w:t>
            </w:r>
            <w:r>
              <w:rPr>
                <w:rFonts w:hint="eastAsia" w:ascii="宋体" w:hAnsi="宋体" w:eastAsia="宋体" w:cs="Times New Roman"/>
                <w:bCs/>
                <w:color w:val="000000"/>
              </w:rPr>
              <w:t>202</w:t>
            </w:r>
            <w:r>
              <w:rPr>
                <w:rFonts w:hint="eastAsia" w:ascii="宋体" w:hAnsi="宋体" w:cs="Times New Roman"/>
                <w:bCs/>
                <w:color w:val="000000"/>
                <w:lang w:val="en-US" w:eastAsia="zh-CN"/>
              </w:rPr>
              <w:t>3</w:t>
            </w:r>
            <w:r>
              <w:rPr>
                <w:rFonts w:hint="eastAsia" w:ascii="宋体" w:hAnsi="宋体" w:eastAsia="宋体" w:cs="Times New Roman"/>
                <w:bCs/>
                <w:color w:val="000000"/>
              </w:rPr>
              <w:t>年</w:t>
            </w:r>
            <w:r>
              <w:rPr>
                <w:rFonts w:hint="eastAsia" w:ascii="宋体" w:hAnsi="宋体" w:cs="Times New Roman"/>
                <w:bCs/>
                <w:color w:val="000000"/>
                <w:lang w:val="en-US" w:eastAsia="zh-CN"/>
              </w:rPr>
              <w:t>10</w:t>
            </w:r>
            <w:r>
              <w:rPr>
                <w:rFonts w:hint="eastAsia" w:ascii="宋体" w:hAnsi="宋体" w:eastAsia="宋体" w:cs="Times New Roman"/>
                <w:bCs/>
                <w:color w:val="000000"/>
              </w:rPr>
              <w:t>月</w:t>
            </w:r>
            <w:r>
              <w:rPr>
                <w:rFonts w:hint="eastAsia" w:ascii="宋体" w:hAnsi="宋体" w:cs="Times New Roman"/>
                <w:bCs/>
                <w:color w:val="000000"/>
                <w:lang w:val="en-US" w:eastAsia="zh-CN"/>
              </w:rPr>
              <w:t>24</w:t>
            </w:r>
            <w:r>
              <w:rPr>
                <w:rFonts w:hint="eastAsia" w:ascii="宋体" w:hAnsi="宋体" w:eastAsia="宋体" w:cs="Times New Roman"/>
                <w:bCs/>
                <w:color w:val="000000"/>
              </w:rPr>
              <w:t>日</w:t>
            </w:r>
            <w:r>
              <w:rPr>
                <w:rFonts w:hint="eastAsia" w:ascii="宋体" w:hAnsi="宋体" w:eastAsia="宋体" w:cs="Times New Roman"/>
                <w:bCs/>
                <w:color w:val="000000"/>
                <w:lang w:val="en-US" w:eastAsia="zh-CN"/>
              </w:rPr>
              <w:t>9</w:t>
            </w:r>
            <w:r>
              <w:rPr>
                <w:rFonts w:hint="eastAsia" w:ascii="宋体" w:hAnsi="宋体" w:eastAsia="宋体" w:cs="宋体"/>
                <w:color w:val="000000"/>
                <w:szCs w:val="21"/>
              </w:rPr>
              <w:t>点</w:t>
            </w:r>
            <w:r>
              <w:rPr>
                <w:rFonts w:hint="eastAsia" w:ascii="宋体" w:hAnsi="宋体" w:eastAsia="宋体" w:cs="宋体"/>
                <w:color w:val="000000"/>
                <w:szCs w:val="21"/>
                <w:lang w:val="en-US" w:eastAsia="zh-CN"/>
              </w:rPr>
              <w:t>0</w:t>
            </w:r>
            <w:r>
              <w:rPr>
                <w:rFonts w:hint="eastAsia" w:ascii="宋体" w:hAnsi="宋体" w:eastAsia="宋体" w:cs="宋体"/>
                <w:color w:val="000000"/>
                <w:szCs w:val="21"/>
              </w:rPr>
              <w:t>0分</w:t>
            </w:r>
            <w:r>
              <w:rPr>
                <w:rFonts w:ascii="宋体" w:hAnsi="宋体" w:eastAsia="宋体" w:cs="宋体"/>
                <w:color w:val="000000"/>
                <w:szCs w:val="21"/>
              </w:rPr>
              <w:t>(</w:t>
            </w:r>
            <w:r>
              <w:rPr>
                <w:rFonts w:hint="eastAsia" w:ascii="宋体" w:hAnsi="宋体" w:eastAsia="宋体" w:cs="宋体"/>
                <w:color w:val="000000"/>
                <w:szCs w:val="21"/>
              </w:rPr>
              <w:t>北京时间</w:t>
            </w:r>
            <w:r>
              <w:rPr>
                <w:rFonts w:ascii="宋体" w:hAnsi="宋体" w:eastAsia="宋体" w:cs="宋体"/>
                <w:color w:val="000000"/>
                <w:szCs w:val="21"/>
              </w:rPr>
              <w:t>)</w:t>
            </w:r>
          </w:p>
          <w:p>
            <w:pPr>
              <w:widowControl/>
              <w:spacing w:line="360" w:lineRule="auto"/>
              <w:rPr>
                <w:rFonts w:hint="eastAsia" w:ascii="宋体" w:hAnsi="宋体" w:eastAsia="宋体" w:cs="Arial Unicode MS"/>
                <w:color w:val="000000"/>
                <w:szCs w:val="21"/>
              </w:rPr>
            </w:pPr>
            <w:r>
              <w:rPr>
                <w:rFonts w:hint="eastAsia" w:ascii="宋体" w:hAnsi="宋体" w:eastAsia="宋体" w:cs="Arial Unicode MS"/>
                <w:color w:val="000000"/>
                <w:szCs w:val="21"/>
              </w:rPr>
              <w:t>开标地点：瑞安市公共资源交易中心开标室；（见当天大厅公示栏）</w:t>
            </w:r>
          </w:p>
          <w:p>
            <w:pPr>
              <w:spacing w:line="360" w:lineRule="auto"/>
              <w:rPr>
                <w:rFonts w:ascii="宋体" w:hAnsi="宋体" w:eastAsia="宋体" w:cs="宋体"/>
                <w:b/>
                <w:color w:val="000000"/>
                <w:szCs w:val="21"/>
              </w:rPr>
            </w:pPr>
            <w:r>
              <w:rPr>
                <w:rFonts w:hint="eastAsia" w:ascii="宋体" w:hAnsi="宋体" w:eastAsia="宋体" w:cs="宋体"/>
                <w:b/>
                <w:color w:val="000000"/>
                <w:szCs w:val="21"/>
              </w:rPr>
              <w:t>采购代理机构将按照招标文件规定的开标时间通过“政府采购云平台”组织开标、开启投标文件，所有供应商均应当准时在线参加。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ascii="Arial" w:hAnsi="Arial" w:eastAsia="宋体" w:cs="Arial"/>
                <w:color w:val="000000"/>
                <w:szCs w:val="21"/>
              </w:rPr>
            </w:pPr>
            <w:r>
              <w:rPr>
                <w:rFonts w:ascii="Arial" w:hAnsi="宋体" w:eastAsia="宋体" w:cs="Arial"/>
                <w:color w:val="000000"/>
                <w:szCs w:val="21"/>
              </w:rPr>
              <w:t>开标</w:t>
            </w:r>
            <w:r>
              <w:rPr>
                <w:rFonts w:hint="eastAsia" w:ascii="Arial" w:hAnsi="宋体" w:eastAsia="宋体" w:cs="Arial"/>
                <w:color w:val="000000"/>
                <w:szCs w:val="21"/>
              </w:rPr>
              <w:t>及评审</w:t>
            </w:r>
            <w:r>
              <w:rPr>
                <w:rFonts w:ascii="Arial" w:hAnsi="宋体" w:eastAsia="宋体" w:cs="Arial"/>
                <w:color w:val="000000"/>
                <w:szCs w:val="21"/>
              </w:rPr>
              <w:t>程序</w:t>
            </w:r>
          </w:p>
        </w:tc>
        <w:tc>
          <w:tcPr>
            <w:tcW w:w="7262" w:type="dxa"/>
            <w:noWrap w:val="0"/>
            <w:vAlign w:val="center"/>
          </w:tcPr>
          <w:p>
            <w:pPr>
              <w:widowControl/>
              <w:numPr>
                <w:ilvl w:val="0"/>
                <w:numId w:val="10"/>
              </w:numPr>
              <w:spacing w:line="360" w:lineRule="auto"/>
              <w:ind w:firstLine="0"/>
              <w:jc w:val="left"/>
              <w:rPr>
                <w:rFonts w:ascii="宋体" w:hAnsi="宋体" w:eastAsia="宋体" w:cs="宋体"/>
                <w:color w:val="000000"/>
                <w:szCs w:val="21"/>
                <w:lang w:bidi="ar"/>
              </w:rPr>
            </w:pPr>
            <w:r>
              <w:rPr>
                <w:rFonts w:hint="eastAsia" w:ascii="宋体" w:hAnsi="宋体" w:eastAsia="宋体" w:cs="宋体"/>
                <w:color w:val="000000"/>
                <w:szCs w:val="21"/>
                <w:lang w:bidi="ar"/>
              </w:rPr>
              <w:t>开标程序</w:t>
            </w:r>
          </w:p>
          <w:p>
            <w:pPr>
              <w:tabs>
                <w:tab w:val="left" w:pos="-6"/>
              </w:tabs>
              <w:spacing w:line="360" w:lineRule="auto"/>
              <w:ind w:left="25"/>
              <w:rPr>
                <w:rFonts w:hint="eastAsia" w:ascii="宋体" w:hAnsi="宋体" w:eastAsia="宋体" w:cs="宋体"/>
                <w:b/>
                <w:color w:val="000000"/>
                <w:szCs w:val="21"/>
              </w:rPr>
            </w:pPr>
            <w:r>
              <w:rPr>
                <w:rFonts w:hint="eastAsia" w:ascii="宋体" w:hAnsi="宋体" w:eastAsia="宋体" w:cs="宋体"/>
                <w:b/>
                <w:color w:val="000000"/>
                <w:szCs w:val="21"/>
              </w:rPr>
              <w:t>（1）开标后，采购代理机构将向各投标供应商发出“电子加密投标文件”的解密通知，各投标供应商代表应当在接到解密通知后30分钟内自行完成“电子加密投标文件”的在线解密。</w:t>
            </w:r>
          </w:p>
          <w:p>
            <w:pPr>
              <w:tabs>
                <w:tab w:val="left" w:pos="-6"/>
              </w:tabs>
              <w:spacing w:line="360" w:lineRule="auto"/>
              <w:ind w:left="25"/>
              <w:rPr>
                <w:rFonts w:ascii="Calibri" w:hAnsi="Calibri" w:eastAsia="宋体" w:cs="Times New Roman"/>
                <w:b/>
                <w:color w:val="000000"/>
              </w:rPr>
            </w:pPr>
            <w:r>
              <w:rPr>
                <w:rFonts w:hint="eastAsia" w:ascii="宋体" w:hAnsi="宋体" w:eastAsia="宋体" w:cs="宋体"/>
                <w:b/>
                <w:color w:val="000000"/>
                <w:szCs w:val="21"/>
              </w:rPr>
              <w:t>（2）解</w:t>
            </w:r>
            <w:r>
              <w:rPr>
                <w:rFonts w:hint="eastAsia" w:ascii="Calibri" w:hAnsi="Calibri" w:eastAsia="宋体" w:cs="宋体"/>
                <w:b/>
                <w:color w:val="000000"/>
                <w:szCs w:val="21"/>
                <w:lang w:bidi="ar"/>
              </w:rPr>
              <w:t>密结束后，</w:t>
            </w:r>
            <w:r>
              <w:rPr>
                <w:rFonts w:hint="eastAsia"/>
                <w:b/>
                <w:color w:val="auto"/>
                <w:highlight w:val="none"/>
              </w:rPr>
              <w:t>采购代理采购机构通过电子交易平台发出询标函，供应商在规定的时间内真实完整填写《政府采购活动现场确认声明书》（详见本须知附表一）通过电子交易平台提交并电子签章。</w:t>
            </w:r>
          </w:p>
          <w:p>
            <w:pPr>
              <w:widowControl/>
              <w:numPr>
                <w:ilvl w:val="0"/>
                <w:numId w:val="10"/>
              </w:numPr>
              <w:spacing w:line="360" w:lineRule="auto"/>
              <w:ind w:firstLine="0"/>
              <w:jc w:val="left"/>
              <w:rPr>
                <w:rFonts w:ascii="宋体" w:hAnsi="宋体" w:eastAsia="宋体" w:cs="宋体"/>
                <w:color w:val="000000"/>
                <w:szCs w:val="21"/>
                <w:lang w:bidi="ar"/>
              </w:rPr>
            </w:pPr>
            <w:r>
              <w:rPr>
                <w:rFonts w:hint="eastAsia" w:ascii="宋体" w:hAnsi="宋体" w:eastAsia="宋体" w:cs="宋体"/>
                <w:color w:val="000000"/>
                <w:szCs w:val="21"/>
                <w:lang w:bidi="ar"/>
              </w:rPr>
              <w:t>评审程序</w:t>
            </w:r>
          </w:p>
          <w:p>
            <w:pPr>
              <w:widowControl/>
              <w:numPr>
                <w:ilvl w:val="0"/>
                <w:numId w:val="11"/>
              </w:numPr>
              <w:spacing w:line="360" w:lineRule="auto"/>
              <w:ind w:left="358"/>
              <w:jc w:val="left"/>
              <w:rPr>
                <w:rFonts w:ascii="宋体" w:hAnsi="宋体" w:eastAsia="宋体" w:cs="宋体"/>
                <w:color w:val="000000"/>
                <w:szCs w:val="21"/>
                <w:lang w:bidi="ar"/>
              </w:rPr>
            </w:pPr>
            <w:r>
              <w:rPr>
                <w:rFonts w:hint="eastAsia" w:ascii="宋体" w:hAnsi="宋体" w:eastAsia="宋体" w:cs="宋体"/>
                <w:color w:val="000000"/>
                <w:szCs w:val="21"/>
                <w:lang w:bidi="ar"/>
              </w:rPr>
              <w:t>先进行资格性、符合性评审；</w:t>
            </w:r>
          </w:p>
          <w:p>
            <w:pPr>
              <w:widowControl/>
              <w:numPr>
                <w:ilvl w:val="0"/>
                <w:numId w:val="11"/>
              </w:numPr>
              <w:spacing w:line="360" w:lineRule="auto"/>
              <w:ind w:left="358"/>
              <w:jc w:val="left"/>
              <w:rPr>
                <w:rFonts w:ascii="宋体" w:hAnsi="宋体" w:eastAsia="宋体" w:cs="宋体"/>
                <w:color w:val="000000"/>
                <w:szCs w:val="21"/>
                <w:lang w:bidi="ar"/>
              </w:rPr>
            </w:pPr>
            <w:r>
              <w:rPr>
                <w:rFonts w:hint="eastAsia" w:ascii="宋体" w:hAnsi="宋体" w:eastAsia="宋体" w:cs="宋体"/>
                <w:color w:val="000000"/>
                <w:szCs w:val="21"/>
                <w:lang w:bidi="ar"/>
              </w:rPr>
              <w:t>再对资格性、符合性审查合格的投标供应商进行技术、商务评审；</w:t>
            </w:r>
          </w:p>
          <w:p>
            <w:pPr>
              <w:widowControl/>
              <w:numPr>
                <w:ilvl w:val="0"/>
                <w:numId w:val="11"/>
              </w:numPr>
              <w:spacing w:line="360" w:lineRule="auto"/>
              <w:ind w:left="-68" w:firstLine="0"/>
              <w:jc w:val="left"/>
              <w:rPr>
                <w:rFonts w:ascii="宋体" w:hAnsi="宋体" w:eastAsia="宋体" w:cs="宋体"/>
                <w:color w:val="000000"/>
                <w:szCs w:val="21"/>
                <w:lang w:bidi="ar"/>
              </w:rPr>
            </w:pPr>
            <w:r>
              <w:rPr>
                <w:rFonts w:hint="eastAsia" w:ascii="宋体" w:hAnsi="宋体" w:eastAsia="宋体" w:cs="宋体"/>
                <w:color w:val="000000"/>
                <w:szCs w:val="21"/>
                <w:lang w:bidi="ar"/>
              </w:rPr>
              <w:t>然后对合格投标供应商（指资格性、符合性、技术商务文件均合格）报价文件评审；</w:t>
            </w:r>
          </w:p>
          <w:p>
            <w:pPr>
              <w:widowControl/>
              <w:numPr>
                <w:ilvl w:val="0"/>
                <w:numId w:val="11"/>
              </w:numPr>
              <w:spacing w:line="360" w:lineRule="auto"/>
              <w:ind w:left="-68" w:firstLine="0"/>
              <w:jc w:val="left"/>
              <w:rPr>
                <w:rFonts w:hint="eastAsia" w:ascii="宋体" w:hAnsi="宋体" w:eastAsia="宋体" w:cs="宋体"/>
                <w:color w:val="000000"/>
                <w:szCs w:val="21"/>
                <w:lang w:bidi="ar"/>
              </w:rPr>
            </w:pPr>
            <w:r>
              <w:rPr>
                <w:rFonts w:hint="eastAsia" w:ascii="宋体" w:hAnsi="宋体" w:eastAsia="宋体" w:cs="宋体"/>
                <w:color w:val="000000"/>
                <w:szCs w:val="21"/>
                <w:lang w:bidi="ar"/>
              </w:rPr>
              <w:t>最后公布评审结果。</w:t>
            </w:r>
          </w:p>
          <w:p>
            <w:pPr>
              <w:spacing w:line="360" w:lineRule="auto"/>
              <w:ind w:left="-4" w:leftChars="-2" w:firstLine="2"/>
              <w:rPr>
                <w:rFonts w:ascii="宋体" w:hAnsi="宋体" w:eastAsia="宋体" w:cs="宋体"/>
                <w:b/>
                <w:color w:val="000000"/>
                <w:szCs w:val="21"/>
                <w:lang w:bidi="ar"/>
              </w:rPr>
            </w:pPr>
            <w:r>
              <w:rPr>
                <w:rFonts w:hint="eastAsia" w:ascii="宋体" w:hAnsi="宋体" w:eastAsia="宋体" w:cs="宋体"/>
                <w:b/>
                <w:color w:val="000000"/>
                <w:szCs w:val="21"/>
                <w:lang w:bidi="ar"/>
              </w:rPr>
              <w:t>特别说明：</w:t>
            </w:r>
            <w:r>
              <w:rPr>
                <w:rFonts w:ascii="宋体" w:hAnsi="宋体" w:eastAsia="宋体" w:cs="宋体"/>
                <w:b/>
                <w:color w:val="000000"/>
                <w:szCs w:val="21"/>
                <w:lang w:bidi="ar"/>
              </w:rPr>
              <w:t>当</w:t>
            </w:r>
            <w:r>
              <w:rPr>
                <w:rFonts w:hint="eastAsia" w:ascii="宋体" w:hAnsi="宋体" w:eastAsia="宋体" w:cs="宋体"/>
                <w:b/>
                <w:color w:val="000000"/>
                <w:szCs w:val="21"/>
                <w:lang w:bidi="ar"/>
              </w:rPr>
              <w:t>“政采云平台”电子化开标或评审程序调整</w:t>
            </w:r>
            <w:r>
              <w:rPr>
                <w:rFonts w:ascii="宋体" w:hAnsi="宋体" w:eastAsia="宋体" w:cs="宋体"/>
                <w:b/>
                <w:color w:val="000000"/>
                <w:szCs w:val="21"/>
                <w:lang w:bidi="ar"/>
              </w:rPr>
              <w:t>时</w:t>
            </w:r>
            <w:r>
              <w:rPr>
                <w:rFonts w:hint="eastAsia" w:ascii="宋体" w:hAnsi="宋体" w:eastAsia="宋体" w:cs="宋体"/>
                <w:b/>
                <w:color w:val="000000"/>
                <w:szCs w:val="21"/>
                <w:lang w:bidi="ar"/>
              </w:rPr>
              <w:t>，按调整后程序执行。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83"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ascii="Arial" w:hAnsi="Arial" w:eastAsia="宋体" w:cs="Arial"/>
                <w:color w:val="000000"/>
                <w:szCs w:val="21"/>
              </w:rPr>
            </w:pPr>
            <w:r>
              <w:rPr>
                <w:rFonts w:ascii="Arial" w:hAnsi="宋体" w:eastAsia="宋体" w:cs="Arial"/>
                <w:color w:val="000000"/>
                <w:szCs w:val="21"/>
              </w:rPr>
              <w:t>评标委员会的组建</w:t>
            </w:r>
          </w:p>
        </w:tc>
        <w:tc>
          <w:tcPr>
            <w:tcW w:w="7262" w:type="dxa"/>
            <w:noWrap w:val="0"/>
            <w:vAlign w:val="center"/>
          </w:tcPr>
          <w:p>
            <w:pPr>
              <w:widowControl/>
              <w:spacing w:line="360" w:lineRule="auto"/>
              <w:rPr>
                <w:rFonts w:hint="eastAsia" w:ascii="宋体" w:hAnsi="宋体" w:eastAsia="宋体" w:cs="Arial Unicode MS"/>
                <w:color w:val="000000"/>
                <w:szCs w:val="21"/>
              </w:rPr>
            </w:pPr>
            <w:r>
              <w:rPr>
                <w:rFonts w:hint="eastAsia" w:ascii="宋体" w:hAnsi="宋体" w:eastAsia="宋体" w:cs="Arial Unicode MS"/>
                <w:color w:val="000000"/>
                <w:szCs w:val="21"/>
              </w:rPr>
              <w:t>评标委员会构成： 由招标人代表以及有关技术、经济等方面的专家组成，成员为5人及以上单数，其中技术、经济类专家不得少于总人数的2/3；</w:t>
            </w:r>
          </w:p>
          <w:p>
            <w:pPr>
              <w:spacing w:line="360" w:lineRule="auto"/>
              <w:rPr>
                <w:rFonts w:ascii="Arial" w:hAnsi="Arial" w:eastAsia="宋体" w:cs="Arial"/>
                <w:color w:val="000000"/>
                <w:szCs w:val="21"/>
              </w:rPr>
            </w:pPr>
            <w:r>
              <w:rPr>
                <w:rFonts w:hint="eastAsia" w:ascii="宋体" w:hAnsi="宋体" w:eastAsia="宋体" w:cs="Arial Unicode MS"/>
                <w:color w:val="000000"/>
                <w:szCs w:val="21"/>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7"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ascii="Arial" w:hAnsi="Arial" w:eastAsia="宋体" w:cs="Arial"/>
                <w:color w:val="000000"/>
                <w:szCs w:val="21"/>
              </w:rPr>
            </w:pPr>
            <w:r>
              <w:rPr>
                <w:rFonts w:ascii="Arial" w:hAnsi="宋体" w:eastAsia="宋体" w:cs="Arial"/>
                <w:color w:val="000000"/>
                <w:szCs w:val="21"/>
              </w:rPr>
              <w:t>诚信履约管理</w:t>
            </w:r>
          </w:p>
        </w:tc>
        <w:tc>
          <w:tcPr>
            <w:tcW w:w="7262" w:type="dxa"/>
            <w:noWrap w:val="0"/>
            <w:vAlign w:val="center"/>
          </w:tcPr>
          <w:p>
            <w:pPr>
              <w:spacing w:line="360" w:lineRule="auto"/>
              <w:rPr>
                <w:rFonts w:ascii="Arial" w:hAnsi="Arial" w:eastAsia="宋体" w:cs="Arial"/>
                <w:color w:val="000000"/>
                <w:szCs w:val="21"/>
              </w:rPr>
            </w:pPr>
            <w:r>
              <w:rPr>
                <w:rFonts w:hint="eastAsia" w:ascii="宋体" w:hAnsi="宋体" w:eastAsia="宋体" w:cs="Arial Unicode MS"/>
                <w:color w:val="000000"/>
                <w:szCs w:val="21"/>
              </w:rPr>
              <w:t>合同签订后，招标人依法加强对合同履约进行管理，并在中标单位提供服务、项目验收等重要关节，如实填写《诚信评价反馈表》（表附合同条款中），及时向市公共资源交易中心报备。建立中标供应商诚信履约评价制度，结果纳入诚信档案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9" w:hRule="atLeast"/>
          <w:jc w:val="center"/>
        </w:trPr>
        <w:tc>
          <w:tcPr>
            <w:tcW w:w="645" w:type="dxa"/>
            <w:noWrap w:val="0"/>
            <w:vAlign w:val="center"/>
          </w:tcPr>
          <w:p>
            <w:pPr>
              <w:numPr>
                <w:ilvl w:val="0"/>
                <w:numId w:val="5"/>
              </w:numPr>
              <w:spacing w:line="360" w:lineRule="auto"/>
              <w:jc w:val="center"/>
              <w:rPr>
                <w:rFonts w:eastAsia="宋体" w:cs="Times New Roman"/>
                <w:color w:val="000000"/>
              </w:rPr>
            </w:pPr>
          </w:p>
        </w:tc>
        <w:tc>
          <w:tcPr>
            <w:tcW w:w="1637" w:type="dxa"/>
            <w:noWrap w:val="0"/>
            <w:vAlign w:val="center"/>
          </w:tcPr>
          <w:p>
            <w:pPr>
              <w:spacing w:line="360" w:lineRule="auto"/>
              <w:jc w:val="center"/>
              <w:rPr>
                <w:rFonts w:ascii="Arial" w:hAnsi="Arial" w:eastAsia="宋体" w:cs="Arial"/>
                <w:color w:val="000000"/>
                <w:szCs w:val="21"/>
              </w:rPr>
            </w:pPr>
            <w:r>
              <w:rPr>
                <w:rFonts w:ascii="Arial" w:hAnsi="宋体" w:eastAsia="宋体" w:cs="Arial"/>
                <w:color w:val="000000"/>
                <w:szCs w:val="21"/>
              </w:rPr>
              <w:t>解释权</w:t>
            </w:r>
          </w:p>
        </w:tc>
        <w:tc>
          <w:tcPr>
            <w:tcW w:w="7262" w:type="dxa"/>
            <w:noWrap w:val="0"/>
            <w:vAlign w:val="center"/>
          </w:tcPr>
          <w:p>
            <w:pPr>
              <w:spacing w:line="360" w:lineRule="auto"/>
              <w:rPr>
                <w:rFonts w:ascii="Arial" w:hAnsi="Arial" w:eastAsia="宋体" w:cs="Arial"/>
                <w:color w:val="000000"/>
                <w:szCs w:val="21"/>
              </w:rPr>
            </w:pPr>
            <w:r>
              <w:rPr>
                <w:rFonts w:hint="eastAsia" w:ascii="宋体" w:hAnsi="宋体" w:eastAsia="宋体" w:cs="Arial Unicode MS"/>
                <w:color w:val="000000"/>
                <w:szCs w:val="21"/>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招标采购单位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9"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hint="eastAsia" w:ascii="宋体" w:hAnsi="宋体" w:eastAsia="宋体" w:cs="Arial Unicode MS"/>
                <w:color w:val="000000"/>
                <w:szCs w:val="21"/>
              </w:rPr>
            </w:pPr>
            <w:r>
              <w:rPr>
                <w:rFonts w:hint="eastAsia" w:ascii="宋体" w:hAnsi="宋体" w:eastAsia="宋体" w:cs="Arial Unicode MS"/>
                <w:color w:val="000000"/>
                <w:szCs w:val="21"/>
              </w:rPr>
              <w:t>落实政府采购支持中小企业、监狱企业及残疾人福利性单位发展政策</w:t>
            </w:r>
          </w:p>
        </w:tc>
        <w:tc>
          <w:tcPr>
            <w:tcW w:w="7262" w:type="dxa"/>
            <w:noWrap w:val="0"/>
            <w:vAlign w:val="center"/>
          </w:tcPr>
          <w:p>
            <w:pPr>
              <w:spacing w:line="360" w:lineRule="auto"/>
              <w:rPr>
                <w:rFonts w:ascii="宋体" w:hAnsi="宋体" w:eastAsia="宋体" w:cs="Arial Unicode MS"/>
                <w:bCs/>
                <w:color w:val="000000"/>
                <w:szCs w:val="21"/>
              </w:rPr>
            </w:pPr>
            <w:r>
              <w:rPr>
                <w:rFonts w:hint="eastAsia" w:ascii="宋体" w:hAnsi="宋体" w:eastAsia="宋体" w:cs="宋体"/>
                <w:color w:val="000000"/>
                <w:szCs w:val="21"/>
              </w:rPr>
              <w:fldChar w:fldCharType="begin"/>
            </w:r>
            <w:r>
              <w:rPr>
                <w:rFonts w:hint="eastAsia" w:ascii="宋体" w:hAnsi="宋体" w:eastAsia="宋体" w:cs="宋体"/>
                <w:color w:val="000000"/>
                <w:szCs w:val="21"/>
              </w:rPr>
              <w:instrText xml:space="preserve">eq \o\ac(□,√)</w:instrText>
            </w:r>
            <w:r>
              <w:rPr>
                <w:rFonts w:hint="eastAsia" w:ascii="宋体" w:hAnsi="宋体" w:eastAsia="宋体" w:cs="宋体"/>
                <w:color w:val="000000"/>
                <w:szCs w:val="21"/>
              </w:rPr>
              <w:fldChar w:fldCharType="end"/>
            </w:r>
            <w:r>
              <w:rPr>
                <w:rFonts w:hint="eastAsia" w:ascii="宋体" w:hAnsi="宋体" w:eastAsia="宋体" w:cs="Arial Unicode MS"/>
                <w:bCs/>
                <w:color w:val="000000"/>
                <w:szCs w:val="21"/>
              </w:rPr>
              <w:t xml:space="preserve"> 预留份额专门面向中小企业采购项目</w:t>
            </w:r>
          </w:p>
          <w:p>
            <w:pPr>
              <w:widowControl w:val="0"/>
              <w:numPr>
                <w:ilvl w:val="0"/>
                <w:numId w:val="12"/>
              </w:numPr>
              <w:tabs>
                <w:tab w:val="left" w:pos="0"/>
              </w:tabs>
              <w:snapToGrid w:val="0"/>
              <w:spacing w:line="360" w:lineRule="auto"/>
              <w:ind w:left="0" w:firstLine="0"/>
              <w:jc w:val="both"/>
              <w:rPr>
                <w:rFonts w:ascii="宋体" w:hAnsi="宋体" w:eastAsia="宋体" w:cs="Times New Roman"/>
                <w:bCs/>
                <w:color w:val="000000"/>
                <w:szCs w:val="21"/>
              </w:rPr>
            </w:pPr>
            <w:r>
              <w:rPr>
                <w:rFonts w:hint="eastAsia" w:ascii="宋体" w:hAnsi="宋体" w:eastAsia="宋体" w:cs="Times New Roman"/>
                <w:bCs/>
                <w:color w:val="000000"/>
                <w:szCs w:val="21"/>
              </w:rPr>
              <w:t>本项目所属行业：</w:t>
            </w:r>
            <w:r>
              <w:rPr>
                <w:rFonts w:hint="eastAsia" w:ascii="Calibri" w:hAnsi="Calibri" w:eastAsia="宋体" w:cs="Times New Roman"/>
                <w:color w:val="auto"/>
                <w:highlight w:val="none"/>
                <w:lang w:eastAsia="zh-CN"/>
              </w:rPr>
              <w:t>建筑</w:t>
            </w:r>
            <w:r>
              <w:rPr>
                <w:rFonts w:hint="eastAsia" w:ascii="Calibri" w:hAnsi="Calibri" w:eastAsia="宋体" w:cs="Times New Roman"/>
                <w:color w:val="auto"/>
                <w:highlight w:val="none"/>
              </w:rPr>
              <w:t>业</w:t>
            </w:r>
            <w:r>
              <w:rPr>
                <w:rFonts w:hint="eastAsia" w:ascii="宋体" w:hAnsi="宋体" w:eastAsia="宋体" w:cs="Times New Roman"/>
                <w:bCs/>
                <w:color w:val="000000"/>
                <w:szCs w:val="21"/>
              </w:rPr>
              <w:t>，磋商供应商应属于磋商文件中明确的行业所对应的中小企业/小微企业。</w:t>
            </w:r>
          </w:p>
          <w:p>
            <w:pPr>
              <w:widowControl w:val="0"/>
              <w:numPr>
                <w:ilvl w:val="0"/>
                <w:numId w:val="12"/>
              </w:numPr>
              <w:tabs>
                <w:tab w:val="left" w:pos="0"/>
              </w:tabs>
              <w:snapToGrid w:val="0"/>
              <w:spacing w:line="360" w:lineRule="auto"/>
              <w:ind w:left="0" w:firstLine="0"/>
              <w:jc w:val="both"/>
              <w:rPr>
                <w:rFonts w:ascii="宋体" w:hAnsi="宋体" w:eastAsia="宋体" w:cs="Times New Roman"/>
                <w:bCs/>
                <w:color w:val="000000"/>
                <w:szCs w:val="21"/>
              </w:rPr>
            </w:pPr>
            <w:r>
              <w:rPr>
                <w:rFonts w:hint="eastAsia" w:ascii="宋体" w:hAnsi="宋体" w:eastAsia="宋体" w:cs="Times New Roman"/>
                <w:bCs/>
                <w:color w:val="000000"/>
                <w:szCs w:val="21"/>
              </w:rPr>
              <w:t>监狱企业、残疾人福利性单位视同小型、微型企业。</w:t>
            </w:r>
          </w:p>
          <w:p>
            <w:pPr>
              <w:widowControl w:val="0"/>
              <w:numPr>
                <w:ilvl w:val="0"/>
                <w:numId w:val="12"/>
              </w:numPr>
              <w:tabs>
                <w:tab w:val="left" w:pos="0"/>
              </w:tabs>
              <w:snapToGrid w:val="0"/>
              <w:spacing w:line="360" w:lineRule="auto"/>
              <w:ind w:left="0" w:firstLine="0"/>
              <w:jc w:val="both"/>
              <w:rPr>
                <w:rFonts w:ascii="宋体" w:hAnsi="宋体" w:eastAsia="宋体" w:cs="Times New Roman"/>
                <w:bCs/>
                <w:color w:val="000000"/>
                <w:szCs w:val="21"/>
              </w:rPr>
            </w:pPr>
            <w:r>
              <w:rPr>
                <w:rFonts w:hint="eastAsia" w:ascii="宋体" w:hAnsi="宋体" w:eastAsia="宋体" w:cs="Times New Roman"/>
                <w:bCs/>
                <w:color w:val="000000"/>
                <w:szCs w:val="21"/>
              </w:rPr>
              <w:t>中小企业：是指在中华人民共和国境内依法设立，磋商响应文件中提供中小企业声明函且符合《政府采购促进中小企业发展管理办法》（财库〔2020〕46号）规定的要求，符合中小企业划分标准的个体工商户，在政府采购活动中视同中小企业；</w:t>
            </w:r>
          </w:p>
          <w:p>
            <w:pPr>
              <w:widowControl w:val="0"/>
              <w:numPr>
                <w:ilvl w:val="0"/>
                <w:numId w:val="12"/>
              </w:numPr>
              <w:tabs>
                <w:tab w:val="left" w:pos="0"/>
              </w:tabs>
              <w:snapToGrid w:val="0"/>
              <w:spacing w:line="360" w:lineRule="auto"/>
              <w:ind w:left="0" w:firstLine="0"/>
              <w:jc w:val="both"/>
              <w:rPr>
                <w:rFonts w:ascii="宋体" w:hAnsi="宋体" w:eastAsia="宋体" w:cs="Times New Roman"/>
                <w:bCs/>
                <w:color w:val="000000"/>
                <w:szCs w:val="21"/>
              </w:rPr>
            </w:pPr>
            <w:r>
              <w:rPr>
                <w:rFonts w:hint="eastAsia" w:ascii="宋体" w:hAnsi="宋体" w:eastAsia="宋体" w:cs="Times New Roman"/>
                <w:bCs/>
                <w:color w:val="000000"/>
                <w:szCs w:val="21"/>
              </w:rPr>
              <w:t>残疾人福利性单位是指磋商响应文件中提供残疾人福利性单位声明函且符合《财政部 民政部 中国残疾人联合会关于促进残疾人就业政府采购政策的通知》（财库〔2017〕141号）的规定。</w:t>
            </w:r>
          </w:p>
          <w:p>
            <w:pPr>
              <w:widowControl w:val="0"/>
              <w:numPr>
                <w:ilvl w:val="0"/>
                <w:numId w:val="12"/>
              </w:numPr>
              <w:tabs>
                <w:tab w:val="left" w:pos="0"/>
              </w:tabs>
              <w:snapToGrid w:val="0"/>
              <w:spacing w:line="360" w:lineRule="auto"/>
              <w:ind w:left="0" w:firstLine="0"/>
              <w:jc w:val="both"/>
              <w:rPr>
                <w:rFonts w:ascii="Calibri" w:hAnsi="Calibri" w:eastAsia="宋体" w:cs="Times New Roman"/>
                <w:bCs/>
                <w:color w:val="000000"/>
              </w:rPr>
            </w:pPr>
            <w:r>
              <w:rPr>
                <w:rFonts w:hint="eastAsia" w:ascii="宋体" w:hAnsi="宋体" w:eastAsia="宋体" w:cs="宋体"/>
                <w:bCs/>
                <w:color w:val="000000"/>
                <w:szCs w:val="21"/>
              </w:rPr>
              <w:t>监狱企业参加政府采购活动时，应当提供由省级以上监狱管理局、戒毒管理局（含新疆生产建设兵团）出具的属于监狱企业的证明文件。</w:t>
            </w:r>
          </w:p>
          <w:p>
            <w:pPr>
              <w:widowControl/>
              <w:spacing w:line="360" w:lineRule="auto"/>
              <w:rPr>
                <w:rFonts w:ascii="宋体" w:hAnsi="宋体" w:eastAsia="宋体" w:cs="Arial Unicode MS"/>
                <w:color w:val="000000"/>
                <w:szCs w:val="21"/>
              </w:rPr>
            </w:pPr>
            <w:r>
              <w:rPr>
                <w:rFonts w:hint="eastAsia" w:ascii="宋体" w:hAnsi="宋体" w:eastAsia="宋体" w:cs="Arial Unicode MS"/>
                <w:bCs/>
                <w:color w:val="000000"/>
                <w:szCs w:val="21"/>
              </w:rPr>
              <w:fldChar w:fldCharType="begin"/>
            </w:r>
            <w:r>
              <w:rPr>
                <w:rFonts w:hint="eastAsia" w:ascii="宋体" w:hAnsi="宋体" w:eastAsia="宋体" w:cs="Arial Unicode MS"/>
                <w:bCs/>
                <w:color w:val="000000"/>
                <w:szCs w:val="21"/>
              </w:rPr>
              <w:instrText xml:space="preserve"> eq \o\ac(□)</w:instrText>
            </w:r>
            <w:r>
              <w:rPr>
                <w:rFonts w:hint="eastAsia" w:ascii="宋体" w:hAnsi="宋体" w:eastAsia="宋体" w:cs="Arial Unicode MS"/>
                <w:bCs/>
                <w:color w:val="000000"/>
                <w:szCs w:val="21"/>
              </w:rPr>
              <w:fldChar w:fldCharType="end"/>
            </w:r>
            <w:r>
              <w:rPr>
                <w:rFonts w:hint="eastAsia" w:ascii="宋体" w:hAnsi="宋体" w:eastAsia="宋体" w:cs="Arial Unicode MS"/>
                <w:bCs/>
                <w:color w:val="000000"/>
                <w:szCs w:val="21"/>
              </w:rPr>
              <w:t xml:space="preserve"> 未预留份额专门面向中小企业采购项目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36"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ascii="Arial" w:hAnsi="宋体" w:eastAsia="宋体" w:cs="Arial"/>
                <w:color w:val="000000"/>
                <w:szCs w:val="21"/>
              </w:rPr>
            </w:pPr>
            <w:r>
              <w:rPr>
                <w:rFonts w:ascii="Arial" w:hAnsi="Arial" w:eastAsia="宋体" w:cs="Arial"/>
                <w:color w:val="000000"/>
                <w:szCs w:val="21"/>
              </w:rPr>
              <w:t>合同管理</w:t>
            </w:r>
          </w:p>
        </w:tc>
        <w:tc>
          <w:tcPr>
            <w:tcW w:w="7262" w:type="dxa"/>
            <w:noWrap w:val="0"/>
            <w:vAlign w:val="center"/>
          </w:tcPr>
          <w:p>
            <w:pPr>
              <w:widowControl/>
              <w:spacing w:line="360" w:lineRule="auto"/>
              <w:rPr>
                <w:rFonts w:hint="eastAsia" w:ascii="宋体" w:hAnsi="宋体" w:eastAsia="宋体" w:cs="Arial Unicode MS"/>
                <w:color w:val="000000"/>
                <w:szCs w:val="21"/>
              </w:rPr>
            </w:pPr>
            <w:r>
              <w:rPr>
                <w:rFonts w:hint="eastAsia" w:ascii="宋体" w:hAnsi="宋体" w:eastAsia="宋体" w:cs="Arial Unicode MS"/>
                <w:color w:val="000000"/>
                <w:szCs w:val="21"/>
              </w:rPr>
              <w:t>1.中标供应商与招标人签订合同后，</w:t>
            </w:r>
            <w:r>
              <w:rPr>
                <w:rFonts w:hint="eastAsia" w:ascii="Arial" w:hAnsi="Arial" w:eastAsia="宋体" w:cs="Arial"/>
                <w:color w:val="000000"/>
                <w:szCs w:val="21"/>
              </w:rPr>
              <w:t>两个工作日内将合同在政采云平台上进行公示</w:t>
            </w:r>
            <w:r>
              <w:rPr>
                <w:rFonts w:hint="eastAsia" w:ascii="宋体" w:hAnsi="宋体" w:eastAsia="宋体" w:cs="Arial Unicode MS"/>
                <w:color w:val="000000"/>
                <w:szCs w:val="21"/>
              </w:rPr>
              <w:t>。</w:t>
            </w:r>
          </w:p>
          <w:p>
            <w:pPr>
              <w:spacing w:line="360" w:lineRule="auto"/>
              <w:rPr>
                <w:rFonts w:ascii="Arial" w:hAnsi="Arial" w:eastAsia="宋体" w:cs="Arial"/>
                <w:bCs/>
                <w:color w:val="000000"/>
                <w:szCs w:val="21"/>
              </w:rPr>
            </w:pPr>
            <w:r>
              <w:rPr>
                <w:rFonts w:hint="eastAsia" w:ascii="宋体" w:hAnsi="宋体" w:eastAsia="宋体" w:cs="Arial Unicode MS"/>
                <w:color w:val="000000"/>
                <w:szCs w:val="21"/>
              </w:rPr>
              <w:t>2.招标人在合同签订后两个工作日内要及时向财政监督管理部门申请备案。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85" w:hRule="atLeast"/>
          <w:jc w:val="center"/>
        </w:trPr>
        <w:tc>
          <w:tcPr>
            <w:tcW w:w="645" w:type="dxa"/>
            <w:noWrap w:val="0"/>
            <w:vAlign w:val="center"/>
          </w:tcPr>
          <w:p>
            <w:pPr>
              <w:numPr>
                <w:ilvl w:val="0"/>
                <w:numId w:val="5"/>
              </w:numPr>
              <w:spacing w:line="360" w:lineRule="auto"/>
              <w:jc w:val="center"/>
              <w:rPr>
                <w:rFonts w:ascii="Arial" w:hAnsi="Arial" w:eastAsia="宋体" w:cs="Arial"/>
                <w:color w:val="000000"/>
                <w:szCs w:val="21"/>
              </w:rPr>
            </w:pPr>
          </w:p>
        </w:tc>
        <w:tc>
          <w:tcPr>
            <w:tcW w:w="1637" w:type="dxa"/>
            <w:noWrap w:val="0"/>
            <w:vAlign w:val="center"/>
          </w:tcPr>
          <w:p>
            <w:pPr>
              <w:spacing w:line="360" w:lineRule="auto"/>
              <w:jc w:val="center"/>
              <w:rPr>
                <w:rFonts w:ascii="Arial" w:hAnsi="Arial" w:eastAsia="宋体" w:cs="Arial"/>
                <w:color w:val="000000"/>
                <w:szCs w:val="21"/>
              </w:rPr>
            </w:pPr>
            <w:r>
              <w:rPr>
                <w:rFonts w:hint="eastAsia" w:ascii="Arial" w:hAnsi="Arial" w:eastAsia="宋体" w:cs="Arial"/>
                <w:color w:val="000000"/>
                <w:szCs w:val="21"/>
              </w:rPr>
              <w:t>备注</w:t>
            </w:r>
          </w:p>
        </w:tc>
        <w:tc>
          <w:tcPr>
            <w:tcW w:w="7262" w:type="dxa"/>
            <w:noWrap w:val="0"/>
            <w:vAlign w:val="center"/>
          </w:tcPr>
          <w:p>
            <w:pPr>
              <w:widowControl/>
              <w:numPr>
                <w:ilvl w:val="0"/>
                <w:numId w:val="13"/>
              </w:numPr>
              <w:spacing w:line="360" w:lineRule="auto"/>
              <w:ind w:left="0" w:firstLine="0"/>
              <w:jc w:val="left"/>
              <w:rPr>
                <w:rFonts w:ascii="宋体" w:hAnsi="宋体" w:eastAsia="宋体" w:cs="宋体"/>
                <w:b/>
                <w:bCs/>
                <w:color w:val="000000"/>
                <w:szCs w:val="21"/>
              </w:rPr>
            </w:pPr>
            <w:r>
              <w:rPr>
                <w:rFonts w:hint="eastAsia" w:ascii="宋体" w:hAnsi="宋体" w:eastAsia="宋体" w:cs="宋体"/>
                <w:b/>
                <w:bCs/>
                <w:color w:val="000000"/>
                <w:szCs w:val="21"/>
              </w:rPr>
              <w:t>请务必确保投标文件制作客户端为最新版本，旧版本可能导致投标文件解密失败。</w:t>
            </w:r>
          </w:p>
          <w:p>
            <w:pPr>
              <w:widowControl/>
              <w:numPr>
                <w:ilvl w:val="0"/>
                <w:numId w:val="13"/>
              </w:numPr>
              <w:spacing w:line="360" w:lineRule="auto"/>
              <w:ind w:left="0" w:firstLine="0"/>
              <w:jc w:val="left"/>
              <w:rPr>
                <w:rFonts w:hint="eastAsia" w:ascii="宋体" w:hAnsi="宋体" w:eastAsia="宋体" w:cs="宋体"/>
                <w:b/>
                <w:bCs/>
                <w:color w:val="000000"/>
                <w:szCs w:val="21"/>
              </w:rPr>
            </w:pPr>
            <w:r>
              <w:rPr>
                <w:rFonts w:hint="eastAsia" w:ascii="宋体" w:hAnsi="宋体" w:eastAsia="宋体" w:cs="宋体"/>
                <w:b/>
                <w:bCs/>
                <w:color w:val="000000"/>
                <w:szCs w:val="21"/>
              </w:rPr>
              <w:t>请务必确保投标文件制作时所用的 CA 锁与投标文件解密时的 CA 锁为同一把，否则可能导致投标文件解密失败。</w:t>
            </w:r>
          </w:p>
          <w:p>
            <w:pPr>
              <w:widowControl/>
              <w:numPr>
                <w:ilvl w:val="0"/>
                <w:numId w:val="13"/>
              </w:numPr>
              <w:spacing w:line="360" w:lineRule="auto"/>
              <w:ind w:left="0" w:firstLine="0"/>
              <w:jc w:val="left"/>
              <w:rPr>
                <w:rFonts w:hint="eastAsia" w:ascii="宋体" w:hAnsi="宋体" w:eastAsia="宋体" w:cs="宋体"/>
                <w:b/>
                <w:bCs/>
                <w:color w:val="000000"/>
                <w:szCs w:val="21"/>
              </w:rPr>
            </w:pPr>
            <w:r>
              <w:rPr>
                <w:rFonts w:hint="eastAsia" w:ascii="宋体" w:hAnsi="宋体" w:eastAsia="宋体" w:cs="宋体"/>
                <w:b/>
                <w:bCs/>
                <w:color w:val="000000"/>
                <w:szCs w:val="21"/>
              </w:rPr>
              <w:t>在投标文件解密前，请务必检验 CA 锁与所用电脑的兼容性，部分电脑因 CA 驱动未正常安装、USB 接口兼容性差等原因可能造成投标文件解密失败。</w:t>
            </w:r>
          </w:p>
          <w:p>
            <w:pPr>
              <w:widowControl/>
              <w:numPr>
                <w:ilvl w:val="0"/>
                <w:numId w:val="13"/>
              </w:numPr>
              <w:spacing w:line="360" w:lineRule="auto"/>
              <w:ind w:left="0" w:firstLine="0"/>
              <w:jc w:val="left"/>
              <w:rPr>
                <w:rFonts w:ascii="宋体" w:hAnsi="宋体" w:eastAsia="宋体" w:cs="宋体"/>
                <w:b/>
                <w:bCs/>
                <w:color w:val="000000"/>
                <w:szCs w:val="21"/>
              </w:rPr>
            </w:pPr>
            <w:r>
              <w:rPr>
                <w:rFonts w:hint="eastAsia" w:ascii="新宋体" w:hAnsi="新宋体" w:eastAsia="新宋体" w:cs="新宋体"/>
                <w:b/>
                <w:color w:val="000000"/>
                <w:sz w:val="22"/>
              </w:rPr>
              <w:t>在“政采云电子交易客户端”编制投标文件并进行逐一关联响应，上传格式需用PDF格式。</w:t>
            </w:r>
          </w:p>
        </w:tc>
      </w:tr>
    </w:tbl>
    <w:p>
      <w:pPr>
        <w:pStyle w:val="4"/>
        <w:keepNext w:val="0"/>
        <w:keepLines w:val="0"/>
        <w:pageBreakBefore/>
        <w:tabs>
          <w:tab w:val="left" w:pos="840"/>
        </w:tabs>
        <w:adjustRightInd w:val="0"/>
        <w:snapToGrid w:val="0"/>
        <w:spacing w:before="240" w:beforeLines="100" w:after="240" w:afterLines="100" w:line="240" w:lineRule="auto"/>
        <w:jc w:val="center"/>
        <w:rPr>
          <w:rFonts w:hint="eastAsia" w:hAnsi="宋体"/>
          <w:color w:val="000000"/>
          <w:sz w:val="28"/>
          <w:szCs w:val="36"/>
        </w:rPr>
      </w:pPr>
      <w:bookmarkStart w:id="9" w:name="_Toc40784888"/>
      <w:bookmarkStart w:id="10" w:name="_Toc38808094"/>
      <w:bookmarkStart w:id="11" w:name="_Toc18864"/>
      <w:bookmarkStart w:id="12" w:name="_Toc97555299"/>
      <w:bookmarkStart w:id="13" w:name="_Toc474156085"/>
      <w:r>
        <w:rPr>
          <w:rFonts w:hint="eastAsia" w:hAnsi="宋体"/>
          <w:color w:val="000000"/>
          <w:sz w:val="28"/>
          <w:szCs w:val="36"/>
        </w:rPr>
        <w:t>附表一</w:t>
      </w:r>
      <w:r>
        <w:rPr>
          <w:rFonts w:hAnsi="宋体"/>
          <w:color w:val="000000"/>
          <w:sz w:val="28"/>
          <w:szCs w:val="36"/>
        </w:rPr>
        <w:t xml:space="preserve"> </w:t>
      </w:r>
      <w:r>
        <w:rPr>
          <w:rFonts w:hint="eastAsia" w:hAnsi="宋体"/>
          <w:color w:val="000000"/>
          <w:sz w:val="28"/>
          <w:szCs w:val="36"/>
        </w:rPr>
        <w:t>政府采购活动现场确认声明书</w:t>
      </w:r>
      <w:bookmarkEnd w:id="9"/>
      <w:bookmarkEnd w:id="10"/>
      <w:bookmarkEnd w:id="11"/>
      <w:bookmarkEnd w:id="12"/>
    </w:p>
    <w:p>
      <w:pPr>
        <w:pStyle w:val="143"/>
        <w:snapToGrid w:val="0"/>
        <w:spacing w:line="500" w:lineRule="exact"/>
        <w:rPr>
          <w:rFonts w:hAnsi="宋体" w:cs="宋体"/>
          <w:b/>
          <w:color w:val="000000"/>
          <w:szCs w:val="21"/>
        </w:rPr>
      </w:pPr>
      <w:r>
        <w:rPr>
          <w:rFonts w:hint="eastAsia" w:hAnsi="宋体" w:cs="宋体"/>
          <w:color w:val="000000"/>
          <w:kern w:val="0"/>
          <w:szCs w:val="21"/>
          <w:u w:val="single"/>
          <w:lang w:eastAsia="zh-CN"/>
        </w:rPr>
        <w:t>温州瑞辀工程项目管理有限公司</w:t>
      </w:r>
      <w:r>
        <w:rPr>
          <w:rFonts w:hAnsi="宋体" w:cs="宋体"/>
          <w:color w:val="000000"/>
          <w:kern w:val="0"/>
          <w:szCs w:val="21"/>
        </w:rPr>
        <w:t>（采购代理机构名称）：</w:t>
      </w:r>
    </w:p>
    <w:p>
      <w:pPr>
        <w:pStyle w:val="143"/>
        <w:snapToGrid w:val="0"/>
        <w:spacing w:line="460" w:lineRule="exact"/>
        <w:ind w:left="19" w:leftChars="9" w:firstLine="415" w:firstLineChars="187"/>
        <w:rPr>
          <w:rFonts w:hAnsi="宋体" w:cs="宋体"/>
          <w:color w:val="000000"/>
          <w:spacing w:val="6"/>
          <w:szCs w:val="21"/>
        </w:rPr>
      </w:pPr>
      <w:r>
        <w:rPr>
          <w:rFonts w:hAnsi="宋体" w:cs="宋体"/>
          <w:color w:val="000000"/>
          <w:spacing w:val="6"/>
          <w:szCs w:val="21"/>
        </w:rPr>
        <w:t>本人</w:t>
      </w:r>
      <w:r>
        <w:rPr>
          <w:rFonts w:hAnsi="宋体" w:cs="宋体"/>
          <w:color w:val="000000"/>
          <w:spacing w:val="6"/>
          <w:szCs w:val="21"/>
          <w:u w:val="single"/>
        </w:rPr>
        <w:t xml:space="preserve">           </w:t>
      </w:r>
      <w:r>
        <w:rPr>
          <w:rFonts w:hAnsi="宋体" w:cs="宋体"/>
          <w:color w:val="000000"/>
          <w:spacing w:val="6"/>
          <w:szCs w:val="21"/>
        </w:rPr>
        <w:t>（授权代表姓名），经由</w:t>
      </w:r>
      <w:r>
        <w:rPr>
          <w:rFonts w:hAnsi="宋体" w:cs="宋体"/>
          <w:color w:val="000000"/>
          <w:spacing w:val="6"/>
          <w:szCs w:val="21"/>
          <w:u w:val="single"/>
        </w:rPr>
        <w:t xml:space="preserve">                              （单位）</w:t>
      </w:r>
      <w:r>
        <w:rPr>
          <w:rFonts w:hAnsi="宋体" w:cs="宋体"/>
          <w:color w:val="000000"/>
          <w:spacing w:val="6"/>
          <w:szCs w:val="21"/>
        </w:rPr>
        <w:t>负责人</w:t>
      </w:r>
      <w:r>
        <w:rPr>
          <w:rFonts w:hAnsi="宋体" w:cs="宋体"/>
          <w:color w:val="000000"/>
          <w:spacing w:val="6"/>
          <w:szCs w:val="21"/>
          <w:u w:val="single"/>
        </w:rPr>
        <w:t xml:space="preserve">          </w:t>
      </w:r>
      <w:r>
        <w:rPr>
          <w:rFonts w:hAnsi="宋体" w:cs="宋体"/>
          <w:color w:val="000000"/>
          <w:spacing w:val="6"/>
          <w:szCs w:val="21"/>
        </w:rPr>
        <w:t>（法定代表人）合法授权参加</w:t>
      </w:r>
      <w:r>
        <w:rPr>
          <w:rFonts w:hAnsi="宋体" w:cs="宋体"/>
          <w:color w:val="000000"/>
          <w:spacing w:val="6"/>
          <w:szCs w:val="21"/>
          <w:u w:val="single"/>
        </w:rPr>
        <w:t xml:space="preserve">          </w:t>
      </w:r>
      <w:r>
        <w:rPr>
          <w:rFonts w:hAnsi="宋体" w:cs="宋体"/>
          <w:color w:val="000000"/>
          <w:spacing w:val="6"/>
          <w:szCs w:val="21"/>
        </w:rPr>
        <w:t>（编号：</w:t>
      </w:r>
      <w:r>
        <w:rPr>
          <w:rFonts w:hAnsi="宋体" w:cs="宋体"/>
          <w:color w:val="000000"/>
          <w:spacing w:val="6"/>
          <w:szCs w:val="21"/>
          <w:u w:val="single"/>
        </w:rPr>
        <w:t xml:space="preserve">      </w:t>
      </w:r>
      <w:r>
        <w:rPr>
          <w:rFonts w:hAnsi="宋体" w:cs="宋体"/>
          <w:color w:val="000000"/>
          <w:spacing w:val="6"/>
          <w:szCs w:val="21"/>
        </w:rPr>
        <w:t xml:space="preserve">）政府采购活动，经与本单位法人代表（负责人）联系确认，现就有关公平竞争事项郑重声明如下： </w:t>
      </w:r>
    </w:p>
    <w:p>
      <w:pPr>
        <w:pStyle w:val="91"/>
        <w:widowControl/>
        <w:numPr>
          <w:ilvl w:val="0"/>
          <w:numId w:val="14"/>
        </w:numPr>
        <w:snapToGrid w:val="0"/>
        <w:spacing w:line="460" w:lineRule="exact"/>
        <w:ind w:firstLine="396" w:firstLineChars="189"/>
        <w:rPr>
          <w:rFonts w:ascii="宋体" w:hAnsi="宋体" w:cs="宋体"/>
          <w:color w:val="000000"/>
          <w:kern w:val="0"/>
          <w:szCs w:val="21"/>
        </w:rPr>
      </w:pPr>
      <w:r>
        <w:rPr>
          <w:rFonts w:ascii="宋体" w:hAnsi="宋体" w:cs="宋体"/>
          <w:color w:val="000000"/>
          <w:kern w:val="0"/>
          <w:szCs w:val="21"/>
        </w:rPr>
        <w:t>本单位与采购人之间 □不存在利害关系 □存在下列利害关系</w:t>
      </w:r>
      <w:r>
        <w:rPr>
          <w:rFonts w:ascii="宋体" w:hAnsi="宋体" w:cs="宋体"/>
          <w:color w:val="000000"/>
          <w:kern w:val="0"/>
          <w:szCs w:val="21"/>
          <w:u w:val="single"/>
        </w:rPr>
        <w:t xml:space="preserve">           </w:t>
      </w:r>
      <w:r>
        <w:rPr>
          <w:rFonts w:ascii="宋体" w:hAnsi="宋体" w:cs="宋体"/>
          <w:color w:val="000000"/>
          <w:kern w:val="0"/>
          <w:szCs w:val="21"/>
        </w:rPr>
        <w:t>：</w:t>
      </w:r>
    </w:p>
    <w:p>
      <w:pPr>
        <w:pStyle w:val="91"/>
        <w:widowControl/>
        <w:snapToGrid w:val="0"/>
        <w:spacing w:line="460" w:lineRule="exact"/>
        <w:rPr>
          <w:rFonts w:ascii="宋体" w:hAnsi="宋体" w:cs="宋体"/>
          <w:color w:val="000000"/>
          <w:kern w:val="0"/>
          <w:szCs w:val="21"/>
        </w:rPr>
      </w:pPr>
      <w:r>
        <w:rPr>
          <w:rFonts w:ascii="宋体" w:hAnsi="宋体" w:cs="宋体"/>
          <w:color w:val="000000"/>
          <w:kern w:val="0"/>
          <w:szCs w:val="21"/>
        </w:rPr>
        <w:t xml:space="preserve">  A.投资关系    B.行政隶属关系    C.业务指导关系</w:t>
      </w:r>
    </w:p>
    <w:p>
      <w:pPr>
        <w:pStyle w:val="91"/>
        <w:widowControl/>
        <w:snapToGrid w:val="0"/>
        <w:spacing w:line="460" w:lineRule="exact"/>
        <w:rPr>
          <w:rFonts w:ascii="宋体" w:hAnsi="宋体" w:cs="宋体"/>
          <w:color w:val="000000"/>
          <w:kern w:val="0"/>
          <w:szCs w:val="21"/>
        </w:rPr>
      </w:pPr>
      <w:r>
        <w:rPr>
          <w:rFonts w:ascii="宋体" w:hAnsi="宋体" w:cs="宋体"/>
          <w:color w:val="000000"/>
          <w:kern w:val="0"/>
          <w:szCs w:val="21"/>
        </w:rPr>
        <w:t xml:space="preserve">  D.其他可能</w:t>
      </w:r>
      <w:r>
        <w:rPr>
          <w:rFonts w:ascii="宋体" w:hAnsi="宋体" w:cs="宋体"/>
          <w:color w:val="000000"/>
          <w:szCs w:val="21"/>
        </w:rPr>
        <w:t>影响采购公正的</w:t>
      </w:r>
      <w:r>
        <w:rPr>
          <w:rFonts w:ascii="宋体" w:hAnsi="宋体" w:cs="宋体"/>
          <w:color w:val="000000"/>
          <w:kern w:val="0"/>
          <w:szCs w:val="21"/>
        </w:rPr>
        <w:t>利害关系</w:t>
      </w:r>
      <w:r>
        <w:rPr>
          <w:rFonts w:ascii="宋体" w:hAnsi="宋体" w:cs="宋体"/>
          <w:color w:val="000000"/>
          <w:kern w:val="0"/>
          <w:szCs w:val="21"/>
          <w:u w:val="single"/>
        </w:rPr>
        <w:t xml:space="preserve">（如有，请如实说明）                 </w:t>
      </w:r>
      <w:r>
        <w:rPr>
          <w:rFonts w:ascii="宋体" w:hAnsi="宋体" w:cs="宋体"/>
          <w:color w:val="000000"/>
          <w:kern w:val="0"/>
          <w:szCs w:val="21"/>
        </w:rPr>
        <w:t>。</w:t>
      </w:r>
    </w:p>
    <w:p>
      <w:pPr>
        <w:pStyle w:val="91"/>
        <w:widowControl/>
        <w:snapToGrid w:val="0"/>
        <w:spacing w:line="460" w:lineRule="exact"/>
        <w:rPr>
          <w:rFonts w:ascii="宋体" w:hAnsi="宋体" w:cs="宋体"/>
          <w:color w:val="000000"/>
          <w:kern w:val="0"/>
          <w:szCs w:val="21"/>
        </w:rPr>
      </w:pPr>
      <w:r>
        <w:rPr>
          <w:rFonts w:ascii="宋体" w:hAnsi="宋体" w:cs="宋体"/>
          <w:color w:val="000000"/>
          <w:spacing w:val="6"/>
          <w:szCs w:val="21"/>
        </w:rPr>
        <w:t xml:space="preserve">   二、</w:t>
      </w:r>
      <w:r>
        <w:rPr>
          <w:rFonts w:ascii="宋体" w:hAnsi="宋体" w:cs="宋体"/>
          <w:color w:val="000000"/>
          <w:kern w:val="0"/>
          <w:szCs w:val="21"/>
        </w:rPr>
        <w:t>现已清楚知道参加本项目采购活动的其他所有供应商名称，本单位 □与其他所有供应商之间均不存在利害关系 □与</w:t>
      </w:r>
      <w:r>
        <w:rPr>
          <w:rFonts w:ascii="宋体" w:hAnsi="宋体" w:cs="宋体"/>
          <w:color w:val="000000"/>
          <w:kern w:val="0"/>
          <w:szCs w:val="21"/>
          <w:u w:val="single"/>
        </w:rPr>
        <w:t xml:space="preserve">           （供应商名称）</w:t>
      </w:r>
      <w:r>
        <w:rPr>
          <w:rFonts w:ascii="宋体" w:hAnsi="宋体" w:cs="宋体"/>
          <w:color w:val="000000"/>
          <w:kern w:val="0"/>
          <w:szCs w:val="21"/>
        </w:rPr>
        <w:t>之间存在下列利害关系</w:t>
      </w:r>
      <w:r>
        <w:rPr>
          <w:rFonts w:ascii="宋体" w:hAnsi="宋体" w:cs="宋体"/>
          <w:color w:val="000000"/>
          <w:kern w:val="0"/>
          <w:szCs w:val="21"/>
          <w:u w:val="single"/>
        </w:rPr>
        <w:t xml:space="preserve">          </w:t>
      </w:r>
      <w:r>
        <w:rPr>
          <w:rFonts w:ascii="宋体" w:hAnsi="宋体" w:cs="宋体"/>
          <w:color w:val="000000"/>
          <w:kern w:val="0"/>
          <w:szCs w:val="21"/>
        </w:rPr>
        <w:t>：</w:t>
      </w:r>
    </w:p>
    <w:p>
      <w:pPr>
        <w:pStyle w:val="143"/>
        <w:snapToGrid w:val="0"/>
        <w:spacing w:line="460" w:lineRule="exact"/>
        <w:rPr>
          <w:rFonts w:hAnsi="宋体" w:cs="宋体"/>
          <w:color w:val="000000"/>
          <w:kern w:val="0"/>
          <w:szCs w:val="21"/>
        </w:rPr>
      </w:pPr>
      <w:r>
        <w:rPr>
          <w:rFonts w:hAnsi="宋体" w:cs="宋体"/>
          <w:color w:val="000000"/>
          <w:kern w:val="0"/>
          <w:szCs w:val="21"/>
        </w:rPr>
        <w:t xml:space="preserve">  A.法定代表人或负责人或实际控制人是同一人</w:t>
      </w:r>
    </w:p>
    <w:p>
      <w:pPr>
        <w:pStyle w:val="143"/>
        <w:snapToGrid w:val="0"/>
        <w:spacing w:line="460" w:lineRule="exact"/>
        <w:rPr>
          <w:rFonts w:hAnsi="宋体" w:cs="宋体"/>
          <w:color w:val="000000"/>
          <w:spacing w:val="6"/>
          <w:szCs w:val="21"/>
        </w:rPr>
      </w:pPr>
      <w:r>
        <w:rPr>
          <w:rFonts w:hAnsi="宋体" w:cs="宋体"/>
          <w:color w:val="000000"/>
          <w:kern w:val="0"/>
          <w:szCs w:val="21"/>
        </w:rPr>
        <w:t xml:space="preserve">  B.法定代表人或负责人或实际控制人是夫妻关系</w:t>
      </w:r>
    </w:p>
    <w:p>
      <w:pPr>
        <w:pStyle w:val="143"/>
        <w:snapToGrid w:val="0"/>
        <w:spacing w:line="460" w:lineRule="exact"/>
        <w:rPr>
          <w:rFonts w:hAnsi="宋体" w:cs="宋体"/>
          <w:color w:val="000000"/>
          <w:spacing w:val="6"/>
          <w:szCs w:val="21"/>
        </w:rPr>
      </w:pPr>
      <w:r>
        <w:rPr>
          <w:rFonts w:hAnsi="宋体" w:cs="宋体"/>
          <w:color w:val="000000"/>
          <w:kern w:val="0"/>
          <w:szCs w:val="21"/>
        </w:rPr>
        <w:t xml:space="preserve">  C.法定代表人或负责人或实际控制人是直系血亲关系</w:t>
      </w:r>
    </w:p>
    <w:p>
      <w:pPr>
        <w:pStyle w:val="143"/>
        <w:snapToGrid w:val="0"/>
        <w:spacing w:line="460" w:lineRule="exact"/>
        <w:rPr>
          <w:rFonts w:hAnsi="宋体" w:cs="宋体"/>
          <w:color w:val="000000"/>
          <w:spacing w:val="6"/>
          <w:szCs w:val="21"/>
        </w:rPr>
      </w:pPr>
      <w:r>
        <w:rPr>
          <w:rFonts w:hAnsi="宋体" w:cs="宋体"/>
          <w:color w:val="000000"/>
          <w:kern w:val="0"/>
          <w:szCs w:val="21"/>
        </w:rPr>
        <w:t xml:space="preserve">  D.法定代表人或负责人或实际控制人存在三代以内旁系血亲关系</w:t>
      </w:r>
    </w:p>
    <w:p>
      <w:pPr>
        <w:pStyle w:val="143"/>
        <w:snapToGrid w:val="0"/>
        <w:spacing w:line="460" w:lineRule="exact"/>
        <w:rPr>
          <w:rFonts w:hAnsi="宋体" w:cs="宋体"/>
          <w:color w:val="000000"/>
          <w:kern w:val="0"/>
          <w:szCs w:val="21"/>
        </w:rPr>
      </w:pPr>
      <w:r>
        <w:rPr>
          <w:rFonts w:hAnsi="宋体" w:cs="宋体"/>
          <w:color w:val="000000"/>
          <w:kern w:val="0"/>
          <w:szCs w:val="21"/>
        </w:rPr>
        <w:t xml:space="preserve">  E.法定代表人或负责人或实际控制人存在近姻亲关系</w:t>
      </w:r>
    </w:p>
    <w:p>
      <w:pPr>
        <w:pStyle w:val="143"/>
        <w:snapToGrid w:val="0"/>
        <w:spacing w:line="460" w:lineRule="exact"/>
        <w:rPr>
          <w:rFonts w:hAnsi="宋体" w:cs="宋体"/>
          <w:color w:val="000000"/>
          <w:kern w:val="0"/>
          <w:szCs w:val="21"/>
        </w:rPr>
      </w:pPr>
      <w:r>
        <w:rPr>
          <w:rFonts w:hAnsi="宋体" w:cs="宋体"/>
          <w:color w:val="000000"/>
          <w:kern w:val="0"/>
          <w:szCs w:val="21"/>
        </w:rPr>
        <w:t xml:space="preserve">  F.法定代表人或负责人或实际控制人存在股份控制或实际控制关系</w:t>
      </w:r>
    </w:p>
    <w:p>
      <w:pPr>
        <w:pStyle w:val="143"/>
        <w:snapToGrid w:val="0"/>
        <w:spacing w:line="460" w:lineRule="exact"/>
        <w:rPr>
          <w:rFonts w:hAnsi="宋体" w:cs="宋体"/>
          <w:color w:val="000000"/>
          <w:kern w:val="0"/>
          <w:szCs w:val="21"/>
        </w:rPr>
      </w:pPr>
      <w:r>
        <w:rPr>
          <w:rFonts w:hAnsi="宋体" w:cs="宋体"/>
          <w:color w:val="000000"/>
          <w:kern w:val="0"/>
          <w:szCs w:val="21"/>
        </w:rPr>
        <w:t xml:space="preserve">  G.存在共同直接或间接投资设立子公司、联营企业和合营企业情况</w:t>
      </w:r>
    </w:p>
    <w:p>
      <w:pPr>
        <w:pStyle w:val="143"/>
        <w:snapToGrid w:val="0"/>
        <w:spacing w:line="460" w:lineRule="exact"/>
        <w:rPr>
          <w:rFonts w:hAnsi="宋体" w:cs="宋体"/>
          <w:color w:val="000000"/>
          <w:szCs w:val="21"/>
        </w:rPr>
      </w:pPr>
      <w:r>
        <w:rPr>
          <w:rFonts w:hAnsi="宋体" w:cs="宋体"/>
          <w:color w:val="000000"/>
          <w:kern w:val="0"/>
          <w:szCs w:val="21"/>
        </w:rPr>
        <w:t xml:space="preserve">  H.存在分级代理或代销关系、同一生产制造商关系、</w:t>
      </w:r>
      <w:r>
        <w:rPr>
          <w:rFonts w:hAnsi="宋体" w:cs="宋体"/>
          <w:color w:val="000000"/>
          <w:szCs w:val="21"/>
        </w:rPr>
        <w:t>管理关系、重要业务（占主营业务收入50%以上）或重要财务往来关系（如融资）等其他实质性控制关系</w:t>
      </w:r>
    </w:p>
    <w:p>
      <w:pPr>
        <w:pStyle w:val="143"/>
        <w:snapToGrid w:val="0"/>
        <w:spacing w:line="460" w:lineRule="exact"/>
        <w:rPr>
          <w:rFonts w:hAnsi="宋体" w:cs="宋体"/>
          <w:color w:val="000000"/>
          <w:spacing w:val="6"/>
          <w:szCs w:val="21"/>
        </w:rPr>
      </w:pPr>
      <w:r>
        <w:rPr>
          <w:rFonts w:hAnsi="宋体" w:cs="宋体"/>
          <w:color w:val="000000"/>
          <w:szCs w:val="21"/>
        </w:rPr>
        <w:t xml:space="preserve">    I</w:t>
      </w:r>
      <w:r>
        <w:rPr>
          <w:rFonts w:hAnsi="宋体" w:cs="宋体"/>
          <w:color w:val="000000"/>
          <w:kern w:val="0"/>
          <w:szCs w:val="21"/>
        </w:rPr>
        <w:t>.</w:t>
      </w:r>
      <w:r>
        <w:rPr>
          <w:rFonts w:hAnsi="宋体" w:cs="宋体"/>
          <w:color w:val="000000"/>
          <w:szCs w:val="21"/>
        </w:rPr>
        <w:t>其他利害关系情况</w:t>
      </w:r>
      <w:r>
        <w:rPr>
          <w:rFonts w:hAnsi="宋体" w:cs="宋体"/>
          <w:color w:val="000000"/>
          <w:szCs w:val="21"/>
          <w:u w:val="single"/>
        </w:rPr>
        <w:t xml:space="preserve">                              </w:t>
      </w:r>
      <w:r>
        <w:rPr>
          <w:rFonts w:hAnsi="宋体" w:cs="宋体"/>
          <w:color w:val="000000"/>
          <w:kern w:val="0"/>
          <w:szCs w:val="21"/>
        </w:rPr>
        <w:t>。</w:t>
      </w:r>
    </w:p>
    <w:p>
      <w:pPr>
        <w:pStyle w:val="91"/>
        <w:widowControl/>
        <w:numPr>
          <w:ilvl w:val="0"/>
          <w:numId w:val="15"/>
        </w:numPr>
        <w:snapToGrid w:val="0"/>
        <w:spacing w:line="460" w:lineRule="exact"/>
        <w:ind w:firstLine="396" w:firstLineChars="189"/>
        <w:rPr>
          <w:rFonts w:ascii="宋体" w:hAnsi="宋体" w:cs="宋体"/>
          <w:color w:val="000000"/>
          <w:kern w:val="0"/>
          <w:szCs w:val="21"/>
        </w:rPr>
      </w:pPr>
      <w:r>
        <w:rPr>
          <w:rFonts w:ascii="宋体" w:hAnsi="宋体" w:cs="宋体"/>
          <w:color w:val="000000"/>
          <w:szCs w:val="21"/>
        </w:rPr>
        <w:t>现已清楚知道并</w:t>
      </w:r>
      <w:r>
        <w:rPr>
          <w:rFonts w:ascii="宋体" w:hAnsi="宋体" w:cs="宋体"/>
          <w:color w:val="000000"/>
          <w:kern w:val="0"/>
          <w:szCs w:val="21"/>
        </w:rPr>
        <w:t>严格遵守政府采购法律法规和现场纪律。</w:t>
      </w:r>
    </w:p>
    <w:p>
      <w:pPr>
        <w:pStyle w:val="91"/>
        <w:widowControl/>
        <w:numPr>
          <w:ilvl w:val="0"/>
          <w:numId w:val="15"/>
        </w:numPr>
        <w:snapToGrid w:val="0"/>
        <w:spacing w:line="460" w:lineRule="exact"/>
        <w:ind w:firstLine="396" w:firstLineChars="189"/>
        <w:rPr>
          <w:rFonts w:ascii="宋体" w:hAnsi="宋体" w:cs="宋体"/>
          <w:color w:val="000000"/>
          <w:kern w:val="0"/>
          <w:szCs w:val="21"/>
        </w:rPr>
      </w:pPr>
      <w:r>
        <w:rPr>
          <w:rFonts w:ascii="宋体" w:hAnsi="宋体" w:cs="宋体"/>
          <w:color w:val="000000"/>
          <w:kern w:val="0"/>
          <w:szCs w:val="21"/>
        </w:rPr>
        <w:t>我发现</w:t>
      </w:r>
      <w:r>
        <w:rPr>
          <w:rFonts w:ascii="宋体" w:hAnsi="宋体" w:cs="宋体"/>
          <w:color w:val="000000"/>
          <w:kern w:val="0"/>
          <w:szCs w:val="21"/>
          <w:u w:val="single"/>
        </w:rPr>
        <w:t xml:space="preserve">                    </w:t>
      </w:r>
      <w:r>
        <w:rPr>
          <w:rFonts w:ascii="宋体" w:hAnsi="宋体" w:cs="宋体"/>
          <w:color w:val="000000"/>
          <w:kern w:val="0"/>
          <w:szCs w:val="21"/>
        </w:rPr>
        <w:t>供应商之间存在或可能存在上述第二条第</w:t>
      </w:r>
      <w:r>
        <w:rPr>
          <w:rFonts w:ascii="宋体" w:hAnsi="宋体" w:cs="宋体"/>
          <w:color w:val="000000"/>
          <w:kern w:val="0"/>
          <w:szCs w:val="21"/>
          <w:u w:val="single"/>
        </w:rPr>
        <w:t xml:space="preserve">        </w:t>
      </w:r>
      <w:r>
        <w:rPr>
          <w:rFonts w:ascii="宋体" w:hAnsi="宋体" w:cs="宋体"/>
          <w:color w:val="000000"/>
          <w:kern w:val="0"/>
          <w:szCs w:val="21"/>
        </w:rPr>
        <w:t>项利害关系。</w:t>
      </w:r>
    </w:p>
    <w:p>
      <w:pPr>
        <w:pStyle w:val="143"/>
        <w:snapToGrid w:val="0"/>
        <w:spacing w:line="500" w:lineRule="exact"/>
        <w:ind w:firstLine="420" w:firstLineChars="200"/>
        <w:rPr>
          <w:rFonts w:hAnsi="宋体" w:cs="宋体"/>
          <w:color w:val="000000"/>
          <w:szCs w:val="21"/>
        </w:rPr>
      </w:pPr>
      <w:r>
        <w:rPr>
          <w:rFonts w:hAnsi="宋体" w:cs="宋体"/>
          <w:color w:val="000000"/>
          <w:szCs w:val="21"/>
        </w:rPr>
        <w:t xml:space="preserve">                                          供应商代表签名：</w:t>
      </w:r>
    </w:p>
    <w:p>
      <w:pPr>
        <w:pStyle w:val="143"/>
        <w:snapToGrid w:val="0"/>
        <w:spacing w:line="500" w:lineRule="exact"/>
        <w:ind w:firstLine="4830" w:firstLineChars="2300"/>
        <w:rPr>
          <w:rFonts w:hAnsi="宋体" w:cs="宋体"/>
          <w:color w:val="000000"/>
          <w:szCs w:val="21"/>
        </w:rPr>
      </w:pPr>
      <w:r>
        <w:rPr>
          <w:rFonts w:hAnsi="宋体" w:cs="宋体"/>
          <w:color w:val="000000"/>
          <w:szCs w:val="21"/>
        </w:rPr>
        <w:t>202</w:t>
      </w:r>
      <w:r>
        <w:rPr>
          <w:rFonts w:hint="eastAsia" w:hAnsi="宋体" w:cs="宋体"/>
          <w:color w:val="000000"/>
          <w:szCs w:val="21"/>
          <w:lang w:val="en-US" w:eastAsia="zh-CN"/>
        </w:rPr>
        <w:t>3</w:t>
      </w:r>
      <w:r>
        <w:rPr>
          <w:rFonts w:hAnsi="宋体" w:cs="宋体"/>
          <w:color w:val="000000"/>
          <w:szCs w:val="21"/>
        </w:rPr>
        <w:t>年   月   日</w:t>
      </w:r>
    </w:p>
    <w:p>
      <w:pPr>
        <w:pStyle w:val="143"/>
        <w:snapToGrid w:val="0"/>
        <w:spacing w:line="500" w:lineRule="exact"/>
        <w:rPr>
          <w:rFonts w:hAnsi="宋体" w:cs="宋体"/>
          <w:color w:val="000000"/>
          <w:szCs w:val="21"/>
        </w:rPr>
        <w:sectPr>
          <w:headerReference r:id="rId8" w:type="default"/>
          <w:footerReference r:id="rId9" w:type="default"/>
          <w:pgSz w:w="11906" w:h="16838"/>
          <w:pgMar w:top="1588" w:right="1701" w:bottom="1304" w:left="1701" w:header="851" w:footer="737" w:gutter="0"/>
          <w:pgBorders>
            <w:top w:val="none" w:sz="0" w:space="0"/>
            <w:left w:val="none" w:sz="0" w:space="0"/>
            <w:bottom w:val="none" w:sz="0" w:space="0"/>
            <w:right w:val="none" w:sz="0" w:space="0"/>
          </w:pgBorders>
          <w:pgNumType w:fmt="decimal"/>
          <w:cols w:space="720" w:num="1"/>
          <w:docGrid w:linePitch="312" w:charSpace="0"/>
        </w:sectPr>
      </w:pPr>
    </w:p>
    <w:p>
      <w:pPr>
        <w:pStyle w:val="4"/>
        <w:spacing w:before="156" w:beforeLines="50" w:after="156" w:afterLines="50" w:line="360" w:lineRule="auto"/>
        <w:jc w:val="center"/>
        <w:rPr>
          <w:rFonts w:ascii="Arial" w:hAnsi="Arial" w:cs="Arial"/>
          <w:color w:val="000000"/>
          <w:sz w:val="24"/>
          <w:szCs w:val="24"/>
        </w:rPr>
      </w:pPr>
      <w:bookmarkStart w:id="14" w:name="_Toc28889"/>
      <w:bookmarkStart w:id="15" w:name="_Toc97555300"/>
      <w:r>
        <w:rPr>
          <w:rFonts w:ascii="Arial" w:hAnsi="宋体" w:cs="Arial"/>
          <w:color w:val="000000"/>
          <w:sz w:val="24"/>
          <w:szCs w:val="24"/>
        </w:rPr>
        <w:t>（二）总则</w:t>
      </w:r>
      <w:bookmarkEnd w:id="13"/>
      <w:bookmarkEnd w:id="14"/>
      <w:bookmarkEnd w:id="15"/>
    </w:p>
    <w:p>
      <w:pPr>
        <w:numPr>
          <w:ilvl w:val="0"/>
          <w:numId w:val="16"/>
        </w:numPr>
        <w:snapToGrid w:val="0"/>
        <w:spacing w:line="360" w:lineRule="auto"/>
        <w:rPr>
          <w:rFonts w:ascii="Arial" w:hAnsi="Arial" w:cs="Arial"/>
          <w:b/>
          <w:color w:val="000000"/>
          <w:sz w:val="24"/>
        </w:rPr>
      </w:pPr>
      <w:r>
        <w:rPr>
          <w:rFonts w:ascii="Arial" w:hAnsi="宋体" w:cs="Arial"/>
          <w:b/>
          <w:color w:val="000000"/>
          <w:sz w:val="24"/>
        </w:rPr>
        <w:t>说明</w:t>
      </w:r>
    </w:p>
    <w:p>
      <w:pPr>
        <w:numPr>
          <w:ilvl w:val="1"/>
          <w:numId w:val="16"/>
        </w:numPr>
        <w:snapToGrid w:val="0"/>
        <w:spacing w:line="360" w:lineRule="auto"/>
        <w:rPr>
          <w:rFonts w:ascii="Arial" w:hAnsi="Arial" w:cs="Arial"/>
          <w:color w:val="000000"/>
        </w:rPr>
      </w:pPr>
      <w:r>
        <w:rPr>
          <w:rFonts w:ascii="Arial" w:hAnsi="宋体" w:cs="Arial"/>
          <w:color w:val="000000"/>
        </w:rPr>
        <w:t>本</w:t>
      </w:r>
      <w:r>
        <w:rPr>
          <w:rFonts w:hint="eastAsia" w:ascii="宋体" w:hAnsi="宋体" w:cs="Arial Unicode MS"/>
          <w:color w:val="000000"/>
        </w:rPr>
        <w:t>次招标工作是根据《中华人民共和国政府采购法》、《政府采购货物和服务招标投标管理办法》、《中华人民共和国政府采购法实施条例》、</w:t>
      </w:r>
      <w:r>
        <w:rPr>
          <w:rFonts w:ascii="宋体" w:hAnsi="宋体" w:cs="Arial Unicode MS"/>
          <w:color w:val="000000"/>
        </w:rPr>
        <w:t>《浙江省政府采购项目电子交易管理暂行办法》</w:t>
      </w:r>
      <w:r>
        <w:rPr>
          <w:rFonts w:hint="eastAsia" w:ascii="宋体" w:hAnsi="宋体" w:cs="Arial Unicode MS"/>
          <w:color w:val="000000"/>
        </w:rPr>
        <w:t>等有关规定，结合本项目的实际，组织和实施</w:t>
      </w:r>
      <w:r>
        <w:rPr>
          <w:rFonts w:ascii="Arial" w:hAnsi="宋体" w:cs="Arial"/>
          <w:color w:val="000000"/>
        </w:rPr>
        <w:t>。</w:t>
      </w:r>
    </w:p>
    <w:p>
      <w:pPr>
        <w:numPr>
          <w:ilvl w:val="1"/>
          <w:numId w:val="16"/>
        </w:numPr>
        <w:snapToGrid w:val="0"/>
        <w:spacing w:line="360" w:lineRule="auto"/>
        <w:rPr>
          <w:rFonts w:ascii="Arial" w:hAnsi="Arial" w:cs="Arial"/>
          <w:color w:val="000000"/>
          <w:u w:val="wave"/>
        </w:rPr>
      </w:pPr>
      <w:r>
        <w:rPr>
          <w:rFonts w:ascii="Arial" w:hAnsi="宋体" w:cs="Arial"/>
          <w:color w:val="000000"/>
        </w:rPr>
        <w:t>资金来源：</w:t>
      </w:r>
      <w:r>
        <w:rPr>
          <w:rFonts w:hint="eastAsia" w:ascii="Arial" w:hAnsi="宋体" w:cs="Arial"/>
          <w:color w:val="000000"/>
          <w:szCs w:val="21"/>
        </w:rPr>
        <w:t>财政性资金。</w:t>
      </w:r>
    </w:p>
    <w:p>
      <w:pPr>
        <w:numPr>
          <w:ilvl w:val="0"/>
          <w:numId w:val="16"/>
        </w:numPr>
        <w:snapToGrid w:val="0"/>
        <w:spacing w:line="360" w:lineRule="auto"/>
        <w:rPr>
          <w:rFonts w:ascii="Arial" w:hAnsi="Arial" w:cs="Arial"/>
          <w:b/>
          <w:color w:val="000000"/>
          <w:sz w:val="24"/>
        </w:rPr>
      </w:pPr>
      <w:r>
        <w:rPr>
          <w:rFonts w:ascii="Arial" w:hAnsi="宋体" w:cs="Arial"/>
          <w:b/>
          <w:color w:val="000000"/>
          <w:sz w:val="24"/>
        </w:rPr>
        <w:t>定义及解释</w:t>
      </w:r>
    </w:p>
    <w:p>
      <w:pPr>
        <w:numPr>
          <w:ilvl w:val="1"/>
          <w:numId w:val="16"/>
        </w:numPr>
        <w:tabs>
          <w:tab w:val="left" w:pos="9373"/>
        </w:tabs>
        <w:snapToGrid w:val="0"/>
        <w:spacing w:line="360" w:lineRule="auto"/>
        <w:ind w:right="-67" w:rightChars="-32"/>
        <w:rPr>
          <w:rFonts w:ascii="Arial" w:hAnsi="Arial" w:cs="Arial"/>
          <w:color w:val="000000"/>
        </w:rPr>
      </w:pPr>
      <w:r>
        <w:rPr>
          <w:rFonts w:ascii="Arial" w:hAnsi="宋体" w:cs="Arial"/>
          <w:color w:val="000000"/>
        </w:rPr>
        <w:t>招</w:t>
      </w:r>
      <w:r>
        <w:rPr>
          <w:rFonts w:hint="eastAsia" w:ascii="Arial" w:hAnsi="宋体" w:cs="Arial"/>
          <w:color w:val="000000"/>
        </w:rPr>
        <w:t xml:space="preserve">   </w:t>
      </w:r>
      <w:r>
        <w:rPr>
          <w:rFonts w:ascii="Arial" w:hAnsi="宋体" w:cs="Arial"/>
          <w:color w:val="000000"/>
        </w:rPr>
        <w:t>标</w:t>
      </w:r>
      <w:r>
        <w:rPr>
          <w:rFonts w:hint="eastAsia" w:ascii="Arial" w:hAnsi="宋体" w:cs="Arial"/>
          <w:color w:val="000000"/>
        </w:rPr>
        <w:t xml:space="preserve">   </w:t>
      </w:r>
      <w:r>
        <w:rPr>
          <w:rFonts w:ascii="Arial" w:hAnsi="宋体" w:cs="Arial"/>
          <w:color w:val="000000"/>
        </w:rPr>
        <w:t>人：</w:t>
      </w:r>
      <w:r>
        <w:rPr>
          <w:rFonts w:hint="eastAsia" w:ascii="宋体" w:hAnsi="宋体" w:cs="宋体"/>
          <w:color w:val="000000"/>
          <w:szCs w:val="21"/>
          <w:lang w:eastAsia="zh-CN"/>
        </w:rPr>
        <w:t>瑞安市市政工程管理中心</w:t>
      </w:r>
      <w:r>
        <w:rPr>
          <w:rFonts w:ascii="Arial" w:hAnsi="宋体" w:cs="Arial"/>
          <w:color w:val="000000"/>
        </w:rPr>
        <w:t>；</w:t>
      </w:r>
    </w:p>
    <w:p>
      <w:pPr>
        <w:numPr>
          <w:ilvl w:val="1"/>
          <w:numId w:val="16"/>
        </w:numPr>
        <w:tabs>
          <w:tab w:val="left" w:pos="9373"/>
        </w:tabs>
        <w:snapToGrid w:val="0"/>
        <w:spacing w:line="360" w:lineRule="auto"/>
        <w:ind w:right="-67" w:rightChars="-32"/>
        <w:rPr>
          <w:rFonts w:ascii="Arial" w:hAnsi="Arial" w:cs="Arial"/>
          <w:color w:val="000000"/>
        </w:rPr>
      </w:pPr>
      <w:r>
        <w:rPr>
          <w:rFonts w:ascii="Arial" w:hAnsi="宋体" w:cs="Arial"/>
          <w:color w:val="000000"/>
        </w:rPr>
        <w:t>采购代理机构：</w:t>
      </w:r>
      <w:r>
        <w:rPr>
          <w:rFonts w:hint="eastAsia" w:ascii="Arial" w:hAnsi="宋体" w:cs="Arial"/>
          <w:color w:val="000000"/>
          <w:lang w:eastAsia="zh-CN"/>
        </w:rPr>
        <w:t>温州瑞辀工程项目管理有限公司</w:t>
      </w:r>
      <w:r>
        <w:rPr>
          <w:rFonts w:ascii="Arial" w:hAnsi="宋体" w:cs="Arial"/>
          <w:color w:val="000000"/>
        </w:rPr>
        <w:t>；</w:t>
      </w:r>
    </w:p>
    <w:p>
      <w:pPr>
        <w:numPr>
          <w:ilvl w:val="1"/>
          <w:numId w:val="16"/>
        </w:numPr>
        <w:snapToGrid w:val="0"/>
        <w:spacing w:line="360" w:lineRule="auto"/>
        <w:rPr>
          <w:rFonts w:ascii="Arial" w:hAnsi="Arial"/>
          <w:color w:val="000000"/>
        </w:rPr>
      </w:pPr>
      <w:r>
        <w:rPr>
          <w:rFonts w:hint="eastAsia" w:ascii="Arial" w:hAnsi="Arial" w:cs="Arial"/>
          <w:color w:val="000000"/>
        </w:rPr>
        <w:t>招标采购单位：</w:t>
      </w:r>
      <w:r>
        <w:rPr>
          <w:rFonts w:ascii="Arial" w:hAnsi="Arial" w:cs="Arial"/>
          <w:color w:val="000000"/>
        </w:rPr>
        <w:t>系指组织本次招标的</w:t>
      </w:r>
      <w:r>
        <w:rPr>
          <w:rFonts w:hint="eastAsia" w:ascii="Arial" w:hAnsi="Arial" w:cs="Arial"/>
          <w:color w:val="000000"/>
          <w:szCs w:val="21"/>
          <w:lang w:eastAsia="zh-CN"/>
        </w:rPr>
        <w:t>温州瑞辀工程项目管理有限公司</w:t>
      </w:r>
      <w:r>
        <w:rPr>
          <w:rFonts w:ascii="Arial" w:hAnsi="Arial" w:cs="Arial"/>
          <w:color w:val="000000"/>
        </w:rPr>
        <w:t>和</w:t>
      </w:r>
      <w:r>
        <w:rPr>
          <w:rFonts w:hint="eastAsia" w:ascii="Arial" w:hAnsi="Arial" w:cs="Arial"/>
          <w:color w:val="000000"/>
        </w:rPr>
        <w:t>招标</w:t>
      </w:r>
      <w:r>
        <w:rPr>
          <w:rFonts w:ascii="Arial" w:hAnsi="Arial" w:cs="Arial"/>
          <w:color w:val="000000"/>
        </w:rPr>
        <w:t>人</w:t>
      </w:r>
      <w:r>
        <w:rPr>
          <w:rFonts w:hint="eastAsia" w:ascii="宋体" w:hAnsi="宋体"/>
          <w:color w:val="000000"/>
        </w:rPr>
        <w:t>；</w:t>
      </w:r>
    </w:p>
    <w:p>
      <w:pPr>
        <w:numPr>
          <w:ilvl w:val="1"/>
          <w:numId w:val="16"/>
        </w:numPr>
        <w:snapToGrid w:val="0"/>
        <w:spacing w:line="360" w:lineRule="auto"/>
        <w:rPr>
          <w:rFonts w:ascii="Arial" w:hAnsi="Arial"/>
          <w:color w:val="000000"/>
        </w:rPr>
      </w:pPr>
      <w:r>
        <w:rPr>
          <w:rFonts w:hint="eastAsia" w:ascii="Arial" w:hAnsi="Arial"/>
          <w:color w:val="000000"/>
        </w:rPr>
        <w:t>投标供应商：</w:t>
      </w:r>
      <w:r>
        <w:rPr>
          <w:rFonts w:hint="eastAsia" w:ascii="Arial" w:hAnsi="Arial" w:cs="Arial"/>
          <w:color w:val="000000"/>
        </w:rPr>
        <w:t>应采购、参加投标竞争的依法成立的供应商</w:t>
      </w:r>
      <w:r>
        <w:rPr>
          <w:rFonts w:hint="eastAsia" w:ascii="Arial" w:hAnsi="Arial"/>
          <w:color w:val="000000"/>
        </w:rPr>
        <w:t>；</w:t>
      </w:r>
    </w:p>
    <w:p>
      <w:pPr>
        <w:numPr>
          <w:ilvl w:val="1"/>
          <w:numId w:val="16"/>
        </w:numPr>
        <w:snapToGrid w:val="0"/>
        <w:spacing w:line="360" w:lineRule="auto"/>
        <w:rPr>
          <w:rFonts w:ascii="Arial" w:hAnsi="Arial" w:cs="Arial"/>
          <w:color w:val="000000"/>
        </w:rPr>
      </w:pPr>
      <w:r>
        <w:rPr>
          <w:rFonts w:hint="eastAsia" w:ascii="Arial" w:hAnsi="Arial" w:cs="Arial"/>
          <w:color w:val="000000"/>
        </w:rPr>
        <w:t>中标供应商：</w:t>
      </w:r>
      <w:r>
        <w:rPr>
          <w:rFonts w:ascii="Arial" w:hAnsi="Arial" w:cs="Arial"/>
          <w:color w:val="000000"/>
        </w:rPr>
        <w:t>系指在本次招标</w:t>
      </w:r>
      <w:r>
        <w:rPr>
          <w:rFonts w:hint="eastAsia" w:ascii="Arial" w:hAnsi="Arial" w:cs="Arial"/>
          <w:color w:val="000000"/>
        </w:rPr>
        <w:t>中</w:t>
      </w:r>
      <w:r>
        <w:rPr>
          <w:rFonts w:ascii="Arial" w:hAnsi="Arial" w:cs="Arial"/>
          <w:color w:val="000000"/>
        </w:rPr>
        <w:t>中标的</w:t>
      </w:r>
      <w:r>
        <w:rPr>
          <w:rFonts w:hint="eastAsia" w:ascii="Arial" w:hAnsi="Arial" w:cs="Arial"/>
          <w:color w:val="000000"/>
        </w:rPr>
        <w:t>投标供应商。</w:t>
      </w:r>
    </w:p>
    <w:p>
      <w:pPr>
        <w:numPr>
          <w:ilvl w:val="1"/>
          <w:numId w:val="16"/>
        </w:numPr>
        <w:snapToGrid w:val="0"/>
        <w:spacing w:line="360" w:lineRule="auto"/>
        <w:rPr>
          <w:rFonts w:ascii="Arial" w:hAnsi="Arial" w:cs="Arial"/>
          <w:color w:val="000000"/>
        </w:rPr>
      </w:pPr>
      <w:r>
        <w:rPr>
          <w:rFonts w:hint="eastAsia" w:ascii="Arial" w:hAnsi="Arial" w:cs="Arial"/>
          <w:color w:val="000000"/>
        </w:rPr>
        <w:t>评标委员会：评标委员会是依据《中华人民共和国政府采购法》组建的专门负责采购评审工作的临时性机构。</w:t>
      </w:r>
    </w:p>
    <w:p>
      <w:pPr>
        <w:numPr>
          <w:ilvl w:val="1"/>
          <w:numId w:val="16"/>
        </w:numPr>
        <w:snapToGrid w:val="0"/>
        <w:spacing w:line="360" w:lineRule="auto"/>
        <w:rPr>
          <w:rFonts w:ascii="Arial" w:hAnsi="Arial" w:cs="Arial"/>
          <w:color w:val="000000"/>
        </w:rPr>
      </w:pPr>
      <w:r>
        <w:rPr>
          <w:rFonts w:hint="eastAsia" w:ascii="Arial" w:hAnsi="Arial" w:cs="Arial"/>
          <w:color w:val="000000"/>
        </w:rPr>
        <w:t>日期：指公历日。</w:t>
      </w:r>
    </w:p>
    <w:p>
      <w:pPr>
        <w:numPr>
          <w:ilvl w:val="1"/>
          <w:numId w:val="16"/>
        </w:numPr>
        <w:snapToGrid w:val="0"/>
        <w:spacing w:line="360" w:lineRule="auto"/>
        <w:rPr>
          <w:rFonts w:hint="eastAsia" w:ascii="Arial" w:hAnsi="Arial" w:cs="Arial"/>
          <w:color w:val="000000"/>
        </w:rPr>
      </w:pPr>
      <w:r>
        <w:rPr>
          <w:rFonts w:hint="eastAsia" w:ascii="Arial" w:hAnsi="Arial" w:cs="Arial"/>
          <w:color w:val="000000"/>
        </w:rPr>
        <w:t>合同：指由采购所产生的合同或合约文件。</w:t>
      </w:r>
    </w:p>
    <w:p>
      <w:pPr>
        <w:numPr>
          <w:ilvl w:val="1"/>
          <w:numId w:val="16"/>
        </w:numPr>
        <w:snapToGrid w:val="0"/>
        <w:spacing w:line="360" w:lineRule="auto"/>
        <w:rPr>
          <w:rFonts w:hint="eastAsia" w:ascii="Arial" w:hAnsi="Arial" w:cs="Arial"/>
          <w:b/>
          <w:color w:val="000000"/>
        </w:rPr>
      </w:pPr>
      <w:r>
        <w:rPr>
          <w:rFonts w:hint="eastAsia" w:ascii="宋体" w:hAnsi="宋体" w:cs="Arial"/>
          <w:b/>
          <w:color w:val="000000"/>
          <w:szCs w:val="21"/>
        </w:rPr>
        <w:t>电子加密投标文件：指通过“政采云电子交易客户端”完成投标文件编制后生成并加密的数据电文形式的投标文件，</w:t>
      </w:r>
      <w:r>
        <w:rPr>
          <w:rFonts w:hint="eastAsia" w:ascii="宋体" w:hAnsi="宋体" w:cs="Arial"/>
          <w:b/>
          <w:color w:val="000000"/>
          <w:szCs w:val="21"/>
          <w:u w:val="single"/>
        </w:rPr>
        <w:t>文件后缀格式.jmbs。</w:t>
      </w:r>
    </w:p>
    <w:p>
      <w:pPr>
        <w:numPr>
          <w:ilvl w:val="1"/>
          <w:numId w:val="16"/>
        </w:numPr>
        <w:snapToGrid w:val="0"/>
        <w:spacing w:line="360" w:lineRule="auto"/>
        <w:rPr>
          <w:rFonts w:ascii="Arial" w:hAnsi="Arial" w:cs="Arial"/>
          <w:b/>
          <w:color w:val="000000"/>
        </w:rPr>
      </w:pPr>
      <w:r>
        <w:rPr>
          <w:rFonts w:hint="eastAsia" w:ascii="宋体" w:hAnsi="宋体" w:cs="Arial"/>
          <w:b/>
          <w:color w:val="000000"/>
          <w:szCs w:val="21"/>
        </w:rPr>
        <w:t>备份投标文件：指与“电子加密投标文件”同时生成的数据电文形式的电子文件（备份标书），</w:t>
      </w:r>
      <w:r>
        <w:rPr>
          <w:rFonts w:hint="eastAsia" w:ascii="宋体" w:hAnsi="宋体" w:cs="Arial"/>
          <w:b/>
          <w:color w:val="000000"/>
          <w:szCs w:val="21"/>
          <w:u w:val="single"/>
        </w:rPr>
        <w:t>文件后缀格式.bfbs</w:t>
      </w:r>
      <w:r>
        <w:rPr>
          <w:rFonts w:hint="eastAsia" w:ascii="宋体" w:hAnsi="宋体" w:cs="Arial"/>
          <w:b/>
          <w:color w:val="000000"/>
          <w:szCs w:val="21"/>
        </w:rPr>
        <w:t>。</w:t>
      </w:r>
    </w:p>
    <w:p>
      <w:pPr>
        <w:numPr>
          <w:ilvl w:val="1"/>
          <w:numId w:val="16"/>
        </w:numPr>
        <w:snapToGrid w:val="0"/>
        <w:spacing w:line="360" w:lineRule="auto"/>
        <w:rPr>
          <w:rFonts w:ascii="Arial" w:hAnsi="Arial" w:cs="Arial"/>
          <w:b/>
          <w:color w:val="000000"/>
        </w:rPr>
      </w:pPr>
      <w:r>
        <w:rPr>
          <w:rFonts w:hint="eastAsia" w:ascii="宋体" w:hAnsi="宋体"/>
          <w:b/>
          <w:color w:val="000000"/>
        </w:rPr>
        <w:t>电子签章</w:t>
      </w:r>
      <w:r>
        <w:rPr>
          <w:rFonts w:ascii="宋体" w:hAnsi="宋体"/>
          <w:b/>
          <w:color w:val="000000"/>
        </w:rPr>
        <w:t>：</w:t>
      </w:r>
      <w:r>
        <w:rPr>
          <w:rFonts w:hint="eastAsia" w:ascii="宋体" w:hAnsi="宋体"/>
          <w:b/>
          <w:color w:val="000000"/>
        </w:rPr>
        <w:t>投标供应商</w:t>
      </w:r>
      <w:r>
        <w:rPr>
          <w:rFonts w:hint="eastAsia" w:ascii="宋体" w:hAnsi="宋体" w:cs="宋体"/>
          <w:b/>
          <w:bCs/>
          <w:color w:val="000000"/>
          <w:szCs w:val="21"/>
        </w:rPr>
        <w:t>通过</w:t>
      </w:r>
      <w:r>
        <w:rPr>
          <w:rFonts w:ascii="宋体" w:hAnsi="宋体" w:cs="宋体"/>
          <w:b/>
          <w:bCs/>
          <w:color w:val="000000"/>
          <w:szCs w:val="21"/>
        </w:rPr>
        <w:t>“政采云平台”办理的CA锁进行的签章。</w:t>
      </w:r>
    </w:p>
    <w:p>
      <w:pPr>
        <w:numPr>
          <w:ilvl w:val="1"/>
          <w:numId w:val="16"/>
        </w:numPr>
        <w:snapToGrid w:val="0"/>
        <w:spacing w:line="360" w:lineRule="auto"/>
        <w:rPr>
          <w:rFonts w:ascii="Arial" w:hAnsi="Arial" w:cs="Arial"/>
          <w:color w:val="000000"/>
        </w:rPr>
      </w:pPr>
      <w:r>
        <w:rPr>
          <w:rFonts w:hint="eastAsia" w:ascii="Arial" w:hAnsi="Arial" w:cs="Arial"/>
          <w:color w:val="000000"/>
        </w:rPr>
        <w:t>招标文件中的标题或题名仅起引导作用，而不应视为对招标文件内容的理解和解释。</w:t>
      </w:r>
    </w:p>
    <w:p>
      <w:pPr>
        <w:numPr>
          <w:ilvl w:val="1"/>
          <w:numId w:val="16"/>
        </w:numPr>
        <w:snapToGrid w:val="0"/>
        <w:spacing w:line="360" w:lineRule="auto"/>
        <w:rPr>
          <w:rFonts w:ascii="Arial" w:hAnsi="Arial" w:cs="Arial"/>
          <w:color w:val="000000"/>
        </w:rPr>
      </w:pPr>
      <w:r>
        <w:rPr>
          <w:rFonts w:hint="eastAsia" w:ascii="Arial" w:hAnsi="Arial" w:cs="Arial"/>
          <w:color w:val="000000"/>
        </w:rPr>
        <w:t>“书面形式”是指任何手写的、打印的或印刷的文件，包括电报和传真发送。</w:t>
      </w:r>
    </w:p>
    <w:p>
      <w:pPr>
        <w:numPr>
          <w:ilvl w:val="0"/>
          <w:numId w:val="16"/>
        </w:numPr>
        <w:snapToGrid w:val="0"/>
        <w:spacing w:line="360" w:lineRule="auto"/>
        <w:rPr>
          <w:rFonts w:ascii="Arial" w:hAnsi="Arial" w:cs="Arial"/>
          <w:b/>
          <w:color w:val="000000"/>
          <w:sz w:val="24"/>
        </w:rPr>
      </w:pPr>
      <w:r>
        <w:rPr>
          <w:rFonts w:ascii="Arial" w:hAnsi="宋体" w:cs="Arial"/>
          <w:b/>
          <w:color w:val="000000"/>
          <w:sz w:val="24"/>
        </w:rPr>
        <w:t>合格的投标供应商</w:t>
      </w:r>
    </w:p>
    <w:p>
      <w:pPr>
        <w:numPr>
          <w:ilvl w:val="1"/>
          <w:numId w:val="16"/>
        </w:numPr>
        <w:snapToGrid w:val="0"/>
        <w:spacing w:line="360" w:lineRule="auto"/>
        <w:rPr>
          <w:rFonts w:hint="eastAsia" w:ascii="宋体" w:hAnsi="宋体"/>
          <w:color w:val="000000"/>
          <w:szCs w:val="21"/>
        </w:rPr>
      </w:pPr>
      <w:r>
        <w:rPr>
          <w:rFonts w:hint="eastAsia" w:ascii="宋体" w:hAnsi="宋体"/>
          <w:color w:val="000000"/>
          <w:szCs w:val="21"/>
        </w:rPr>
        <w:t>基本资格条件：</w:t>
      </w:r>
    </w:p>
    <w:p>
      <w:pPr>
        <w:snapToGrid w:val="0"/>
        <w:spacing w:line="360" w:lineRule="auto"/>
        <w:ind w:left="850" w:leftChars="405"/>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rPr>
        <w:tab/>
      </w:r>
      <w:r>
        <w:rPr>
          <w:rFonts w:hint="eastAsia" w:ascii="宋体" w:hAnsi="宋体"/>
          <w:color w:val="000000"/>
          <w:szCs w:val="21"/>
        </w:rPr>
        <w:t>符合《中华人民共和国政府采购法》第二十二条规定；</w:t>
      </w:r>
    </w:p>
    <w:p>
      <w:pPr>
        <w:snapToGrid w:val="0"/>
        <w:spacing w:line="360" w:lineRule="auto"/>
        <w:ind w:left="850" w:leftChars="405"/>
        <w:rPr>
          <w:rFonts w:hint="eastAsia" w:ascii="宋体" w:hAnsi="宋体" w:eastAsia="宋体" w:cs="Times New Roman"/>
          <w:color w:val="000000"/>
          <w:szCs w:val="21"/>
        </w:rPr>
      </w:pPr>
      <w:r>
        <w:rPr>
          <w:rFonts w:hint="eastAsia" w:ascii="宋体" w:hAnsi="宋体"/>
          <w:color w:val="000000"/>
          <w:szCs w:val="21"/>
        </w:rPr>
        <w:t>（2）</w:t>
      </w:r>
      <w:r>
        <w:rPr>
          <w:rFonts w:hint="eastAsia" w:ascii="宋体" w:hAnsi="宋体"/>
          <w:color w:val="000000"/>
          <w:szCs w:val="21"/>
        </w:rPr>
        <w:tab/>
      </w:r>
      <w:r>
        <w:rPr>
          <w:rFonts w:hint="eastAsia" w:ascii="宋体" w:hAnsi="宋体"/>
          <w:color w:val="000000"/>
          <w:szCs w:val="21"/>
        </w:rPr>
        <w:t>未被信用中国网站（www.creditchina.gov.cn）列入失信被执行人、重大税收违法件当事人名单，未被中国政府采购网（www.ccgp.gov.cn）列入政府采购严重违法失信行为记</w:t>
      </w:r>
      <w:r>
        <w:rPr>
          <w:rFonts w:hint="eastAsia" w:ascii="宋体" w:hAnsi="宋体" w:eastAsia="宋体" w:cs="Times New Roman"/>
          <w:color w:val="000000"/>
          <w:szCs w:val="21"/>
        </w:rPr>
        <w:t>录名单；未被</w:t>
      </w:r>
      <w:r>
        <w:rPr>
          <w:rFonts w:hint="eastAsia" w:ascii="宋体" w:hAnsi="宋体" w:eastAsia="宋体" w:cs="Times New Roman"/>
          <w:color w:val="000000"/>
          <w:szCs w:val="21"/>
          <w:lang w:eastAsia="zh-CN"/>
        </w:rPr>
        <w:t>国家企业信用信息公示系统</w:t>
      </w:r>
      <w:r>
        <w:rPr>
          <w:rFonts w:hint="eastAsia" w:ascii="宋体" w:hAnsi="宋体" w:eastAsia="宋体" w:cs="Times New Roman"/>
          <w:color w:val="000000"/>
          <w:szCs w:val="21"/>
        </w:rPr>
        <w:t>（www.gsxt.gov.cn）列入严重违法失信企业名单。</w:t>
      </w:r>
    </w:p>
    <w:p>
      <w:pPr>
        <w:snapToGrid w:val="0"/>
        <w:spacing w:line="360" w:lineRule="auto"/>
        <w:ind w:left="850" w:leftChars="405"/>
        <w:rPr>
          <w:rFonts w:hint="eastAsia"/>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3</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落实政府采购政策需满足的资格要求：本项目整体专门面向中小企业采购（残疾人福利性单位和监狱企业视同小微企业）。</w:t>
      </w:r>
    </w:p>
    <w:p>
      <w:pPr>
        <w:numPr>
          <w:ilvl w:val="1"/>
          <w:numId w:val="16"/>
        </w:numPr>
        <w:snapToGrid w:val="0"/>
        <w:spacing w:line="360" w:lineRule="auto"/>
        <w:rPr>
          <w:rFonts w:hint="eastAsia" w:ascii="宋体" w:hAnsi="宋体" w:cs="Arial Unicode MS"/>
          <w:color w:val="000000"/>
          <w:szCs w:val="21"/>
        </w:rPr>
      </w:pPr>
      <w:r>
        <w:rPr>
          <w:rFonts w:hint="eastAsia" w:ascii="宋体" w:hAnsi="宋体"/>
          <w:color w:val="000000"/>
          <w:szCs w:val="21"/>
        </w:rPr>
        <w:tab/>
      </w:r>
      <w:r>
        <w:rPr>
          <w:rFonts w:hint="eastAsia" w:ascii="宋体" w:hAnsi="宋体"/>
          <w:color w:val="000000"/>
          <w:szCs w:val="21"/>
        </w:rPr>
        <w:t>特定资格条件：</w:t>
      </w:r>
      <w:r>
        <w:rPr>
          <w:rFonts w:hint="eastAsia" w:ascii="宋体" w:hAnsi="宋体"/>
          <w:color w:val="000000"/>
          <w:szCs w:val="21"/>
          <w:lang w:val="en-US" w:eastAsia="zh-CN"/>
        </w:rPr>
        <w:t xml:space="preserve"> </w:t>
      </w:r>
    </w:p>
    <w:p>
      <w:pPr>
        <w:numPr>
          <w:ilvl w:val="0"/>
          <w:numId w:val="0"/>
        </w:numPr>
        <w:snapToGrid w:val="0"/>
        <w:spacing w:line="360" w:lineRule="auto"/>
        <w:ind w:left="1050" w:leftChars="400" w:hanging="210" w:hangingChars="100"/>
        <w:rPr>
          <w:rFonts w:hint="eastAsia" w:ascii="宋体" w:hAnsi="宋体" w:cs="宋体"/>
          <w:color w:val="000000"/>
          <w:szCs w:val="21"/>
        </w:rPr>
      </w:pPr>
      <w:r>
        <w:rPr>
          <w:rFonts w:hint="eastAsia" w:ascii="宋体" w:hAnsi="宋体" w:cs="宋体"/>
          <w:color w:val="000000"/>
          <w:szCs w:val="21"/>
        </w:rPr>
        <w:t>（1）企业资质要求：</w:t>
      </w:r>
      <w:r>
        <w:rPr>
          <w:rFonts w:hint="eastAsia" w:ascii="宋体" w:hAnsi="宋体" w:cs="宋体"/>
          <w:color w:val="000000"/>
          <w:szCs w:val="21"/>
          <w:lang w:eastAsia="zh-CN"/>
        </w:rPr>
        <w:t>具备市政公用工程施工总承包资质三级</w:t>
      </w:r>
      <w:r>
        <w:rPr>
          <w:rFonts w:hint="eastAsia" w:ascii="宋体" w:hAnsi="宋体" w:cs="宋体"/>
          <w:color w:val="000000"/>
          <w:szCs w:val="21"/>
        </w:rPr>
        <w:t>(含)以上资质；</w:t>
      </w:r>
    </w:p>
    <w:p>
      <w:pPr>
        <w:numPr>
          <w:ilvl w:val="0"/>
          <w:numId w:val="0"/>
        </w:numPr>
        <w:snapToGrid w:val="0"/>
        <w:spacing w:line="360" w:lineRule="auto"/>
        <w:ind w:leftChars="0" w:firstLine="840" w:firstLineChars="400"/>
        <w:rPr>
          <w:rFonts w:hint="eastAsia" w:ascii="宋体" w:hAnsi="宋体" w:cs="宋体"/>
          <w:color w:val="000000"/>
          <w:szCs w:val="21"/>
        </w:rPr>
      </w:pPr>
      <w:r>
        <w:rPr>
          <w:rFonts w:hint="eastAsia" w:ascii="宋体" w:hAnsi="宋体" w:cs="宋体"/>
          <w:color w:val="000000"/>
          <w:szCs w:val="21"/>
        </w:rPr>
        <w:t>（2）项目负责人资格要求：[注册建造师市政公用工程二级](含)以上资格；</w:t>
      </w:r>
    </w:p>
    <w:p>
      <w:pPr>
        <w:numPr>
          <w:ilvl w:val="0"/>
          <w:numId w:val="0"/>
        </w:numPr>
        <w:snapToGrid w:val="0"/>
        <w:spacing w:line="360" w:lineRule="auto"/>
        <w:ind w:leftChars="0" w:firstLine="840" w:firstLineChars="400"/>
        <w:rPr>
          <w:rFonts w:hint="eastAsia" w:ascii="宋体" w:hAnsi="宋体" w:cs="Arial Unicode MS"/>
          <w:color w:val="000000"/>
          <w:szCs w:val="21"/>
        </w:rPr>
      </w:pPr>
      <w:r>
        <w:rPr>
          <w:rFonts w:hint="eastAsia" w:ascii="宋体" w:hAnsi="宋体" w:cs="宋体"/>
          <w:color w:val="000000"/>
          <w:szCs w:val="21"/>
        </w:rPr>
        <w:t>（3）具备有效的安全生产许可证。</w:t>
      </w:r>
    </w:p>
    <w:p>
      <w:pPr>
        <w:numPr>
          <w:ilvl w:val="0"/>
          <w:numId w:val="16"/>
        </w:numPr>
        <w:snapToGrid w:val="0"/>
        <w:spacing w:line="360" w:lineRule="auto"/>
        <w:rPr>
          <w:rFonts w:ascii="宋体" w:hAnsi="宋体" w:cs="Arial Unicode MS"/>
          <w:color w:val="000000"/>
          <w:szCs w:val="21"/>
        </w:rPr>
      </w:pPr>
      <w:r>
        <w:rPr>
          <w:rFonts w:hint="eastAsia" w:ascii="Arial" w:hAnsi="宋体" w:cs="Arial"/>
          <w:b/>
          <w:color w:val="000000"/>
          <w:sz w:val="24"/>
        </w:rPr>
        <w:t>信用查询</w:t>
      </w:r>
    </w:p>
    <w:p>
      <w:pPr>
        <w:widowControl/>
        <w:numPr>
          <w:ilvl w:val="1"/>
          <w:numId w:val="16"/>
        </w:numPr>
        <w:snapToGrid w:val="0"/>
        <w:spacing w:line="360" w:lineRule="auto"/>
        <w:rPr>
          <w:rFonts w:hint="eastAsia" w:ascii="宋体" w:hAnsi="宋体"/>
          <w:color w:val="000000"/>
          <w:szCs w:val="21"/>
        </w:rPr>
      </w:pPr>
      <w:r>
        <w:rPr>
          <w:rFonts w:hint="eastAsia" w:ascii="宋体" w:hAnsi="宋体"/>
          <w:color w:val="000000"/>
          <w:szCs w:val="21"/>
        </w:rPr>
        <w:t>信用信息查询的截止时点：</w:t>
      </w:r>
      <w:r>
        <w:rPr>
          <w:rFonts w:hint="eastAsia"/>
          <w:b/>
          <w:color w:val="000000"/>
          <w:kern w:val="0"/>
          <w:szCs w:val="24"/>
        </w:rPr>
        <w:t>以采购代理机构在开标当日查询记录为准</w:t>
      </w:r>
      <w:r>
        <w:rPr>
          <w:rFonts w:hint="eastAsia" w:ascii="宋体" w:hAnsi="宋体"/>
          <w:color w:val="000000"/>
          <w:szCs w:val="21"/>
        </w:rPr>
        <w:t>。</w:t>
      </w:r>
    </w:p>
    <w:p>
      <w:pPr>
        <w:numPr>
          <w:ilvl w:val="1"/>
          <w:numId w:val="16"/>
        </w:numPr>
        <w:snapToGrid w:val="0"/>
        <w:spacing w:line="360" w:lineRule="auto"/>
        <w:rPr>
          <w:rFonts w:ascii="宋体" w:hAnsi="宋体" w:cs="Arial Unicode MS"/>
          <w:color w:val="000000"/>
          <w:szCs w:val="21"/>
          <w:highlight w:val="none"/>
        </w:rPr>
      </w:pPr>
      <w:r>
        <w:rPr>
          <w:rFonts w:hint="eastAsia" w:ascii="宋体" w:hAnsi="宋体" w:cs="Arial Unicode MS"/>
          <w:color w:val="000000"/>
          <w:szCs w:val="21"/>
        </w:rPr>
        <w:t>查询渠道与留存方式：招标采购单位登录“信用中国”（</w:t>
      </w:r>
      <w:r>
        <w:rPr>
          <w:rFonts w:hint="eastAsia" w:ascii="宋体" w:hAnsi="宋体" w:cs="Arial Unicode MS"/>
          <w:color w:val="000000"/>
          <w:szCs w:val="21"/>
        </w:rPr>
        <w:fldChar w:fldCharType="begin"/>
      </w:r>
      <w:r>
        <w:rPr>
          <w:rFonts w:hint="eastAsia" w:ascii="宋体" w:hAnsi="宋体" w:cs="Arial Unicode MS"/>
          <w:color w:val="000000"/>
          <w:szCs w:val="21"/>
        </w:rPr>
        <w:instrText xml:space="preserve">HYPERLINK "http://www.creditchina.gov.cn/"</w:instrText>
      </w:r>
      <w:r>
        <w:rPr>
          <w:rFonts w:hint="eastAsia" w:ascii="宋体" w:hAnsi="宋体" w:cs="Arial Unicode MS"/>
          <w:color w:val="000000"/>
          <w:szCs w:val="21"/>
        </w:rPr>
        <w:fldChar w:fldCharType="separate"/>
      </w:r>
      <w:r>
        <w:rPr>
          <w:rFonts w:hint="eastAsia" w:ascii="宋体" w:hAnsi="宋体" w:cs="Arial Unicode MS"/>
          <w:color w:val="000000"/>
          <w:szCs w:val="21"/>
        </w:rPr>
        <w:t>www.creditchina.gov.cn</w:t>
      </w:r>
      <w:r>
        <w:rPr>
          <w:rFonts w:hint="eastAsia" w:ascii="宋体" w:hAnsi="宋体" w:cs="Arial Unicode MS"/>
          <w:color w:val="000000"/>
          <w:szCs w:val="21"/>
        </w:rPr>
        <w:fldChar w:fldCharType="end"/>
      </w:r>
      <w:r>
        <w:rPr>
          <w:rFonts w:hint="eastAsia" w:ascii="宋体" w:hAnsi="宋体" w:cs="Arial Unicode MS"/>
          <w:color w:val="000000"/>
          <w:szCs w:val="21"/>
        </w:rPr>
        <w:t>）、“中国政府采购网”（</w:t>
      </w:r>
      <w:r>
        <w:rPr>
          <w:rFonts w:hint="eastAsia" w:ascii="宋体" w:hAnsi="宋体" w:cs="Arial Unicode MS"/>
          <w:color w:val="000000"/>
          <w:szCs w:val="21"/>
        </w:rPr>
        <w:fldChar w:fldCharType="begin"/>
      </w:r>
      <w:r>
        <w:rPr>
          <w:rFonts w:hint="eastAsia" w:ascii="宋体" w:hAnsi="宋体" w:cs="Arial Unicode MS"/>
          <w:color w:val="000000"/>
          <w:szCs w:val="21"/>
        </w:rPr>
        <w:instrText xml:space="preserve">HYPERLINK "http://www.ccgp.gov.cn/"</w:instrText>
      </w:r>
      <w:r>
        <w:rPr>
          <w:rFonts w:hint="eastAsia" w:ascii="宋体" w:hAnsi="宋体" w:cs="Arial Unicode MS"/>
          <w:color w:val="000000"/>
          <w:szCs w:val="21"/>
        </w:rPr>
        <w:fldChar w:fldCharType="separate"/>
      </w:r>
      <w:r>
        <w:rPr>
          <w:rFonts w:hint="eastAsia" w:ascii="宋体" w:hAnsi="宋体" w:cs="Arial Unicode MS"/>
          <w:color w:val="000000"/>
          <w:szCs w:val="21"/>
        </w:rPr>
        <w:t>www.ccgp.gov.cn</w:t>
      </w:r>
      <w:r>
        <w:rPr>
          <w:rFonts w:hint="eastAsia" w:ascii="宋体" w:hAnsi="宋体" w:cs="Arial Unicode MS"/>
          <w:color w:val="000000"/>
          <w:szCs w:val="21"/>
        </w:rPr>
        <w:fldChar w:fldCharType="end"/>
      </w:r>
      <w:r>
        <w:rPr>
          <w:rFonts w:hint="eastAsia" w:ascii="宋体" w:hAnsi="宋体" w:cs="Arial Unicode MS"/>
          <w:color w:val="000000"/>
          <w:szCs w:val="21"/>
        </w:rPr>
        <w:t>）、“</w:t>
      </w:r>
      <w:r>
        <w:rPr>
          <w:rFonts w:hint="eastAsia"/>
          <w:color w:val="000000"/>
          <w:lang w:eastAsia="zh-CN"/>
        </w:rPr>
        <w:t>国家企业信用信息公示系统</w:t>
      </w:r>
      <w:r>
        <w:rPr>
          <w:rFonts w:hint="eastAsia"/>
          <w:color w:val="000000"/>
        </w:rPr>
        <w:t>（www.gsxt.gov.cn）</w:t>
      </w:r>
      <w:r>
        <w:rPr>
          <w:rFonts w:hint="eastAsia" w:ascii="宋体" w:hAnsi="宋体" w:cs="Arial Unicode MS"/>
          <w:color w:val="000000"/>
          <w:szCs w:val="21"/>
        </w:rPr>
        <w:t>”网站查询各投标供应商</w:t>
      </w:r>
      <w:r>
        <w:rPr>
          <w:rFonts w:hint="eastAsia" w:ascii="宋体" w:hAnsi="宋体" w:cs="Arial Unicode MS"/>
          <w:color w:val="000000"/>
          <w:szCs w:val="21"/>
          <w:highlight w:val="none"/>
        </w:rPr>
        <w:t>信用记录，网页截图并打印存档。</w:t>
      </w:r>
    </w:p>
    <w:p>
      <w:pPr>
        <w:numPr>
          <w:ilvl w:val="1"/>
          <w:numId w:val="16"/>
        </w:numPr>
        <w:snapToGrid w:val="0"/>
        <w:spacing w:line="360" w:lineRule="auto"/>
        <w:rPr>
          <w:rFonts w:ascii="Arial" w:hAnsi="宋体" w:cs="Arial"/>
          <w:b/>
          <w:color w:val="000000"/>
          <w:sz w:val="24"/>
        </w:rPr>
      </w:pPr>
      <w:r>
        <w:rPr>
          <w:rFonts w:hint="eastAsia" w:ascii="宋体" w:hAnsi="宋体" w:cs="Arial Unicode MS"/>
          <w:color w:val="000000"/>
          <w:szCs w:val="21"/>
          <w:highlight w:val="none"/>
        </w:rPr>
        <w:t>不良信用记录指：被信用中国网站（www.creditchina.gov.cn）列入失信被执行人、重大税收违法件当事人名单，被中国政府采购网（www.ccgp.gov.cn）列入政府采购严重违法失信行为记录名单，被</w:t>
      </w:r>
      <w:r>
        <w:rPr>
          <w:rFonts w:hint="eastAsia" w:ascii="宋体" w:hAnsi="宋体" w:cs="Arial Unicode MS"/>
          <w:color w:val="000000"/>
          <w:szCs w:val="21"/>
          <w:highlight w:val="none"/>
          <w:lang w:eastAsia="zh-CN"/>
        </w:rPr>
        <w:t>国家企业信用信息公示系统</w:t>
      </w:r>
      <w:r>
        <w:rPr>
          <w:rFonts w:hint="eastAsia" w:ascii="宋体" w:hAnsi="宋体" w:cs="Arial Unicode MS"/>
          <w:color w:val="000000"/>
          <w:szCs w:val="21"/>
          <w:highlight w:val="none"/>
        </w:rPr>
        <w:t>（www.gsxt.gov.cn）列入严重违法失信企业名单及其他不符合《中华人民共和国政府采购法》第二十二</w:t>
      </w:r>
      <w:r>
        <w:rPr>
          <w:rFonts w:hint="eastAsia" w:ascii="宋体" w:hAnsi="宋体" w:cs="Arial Unicode MS"/>
          <w:color w:val="000000"/>
          <w:szCs w:val="21"/>
        </w:rPr>
        <w:t>条规定条件。存在不良信用记录的投标供应商，将被拒绝参与政府采购活动。</w:t>
      </w:r>
    </w:p>
    <w:p>
      <w:pPr>
        <w:widowControl/>
        <w:numPr>
          <w:ilvl w:val="0"/>
          <w:numId w:val="16"/>
        </w:numPr>
        <w:snapToGrid w:val="0"/>
        <w:spacing w:line="360" w:lineRule="auto"/>
        <w:rPr>
          <w:rFonts w:hint="eastAsia" w:ascii="Arial" w:hAnsi="Arial" w:cs="Arial"/>
          <w:b/>
          <w:color w:val="000000"/>
          <w:szCs w:val="21"/>
        </w:rPr>
      </w:pPr>
      <w:r>
        <w:rPr>
          <w:rFonts w:ascii="Arial" w:hAnsi="宋体" w:cs="Arial"/>
          <w:b/>
          <w:color w:val="000000"/>
          <w:sz w:val="24"/>
        </w:rPr>
        <w:t>联合体投标：</w:t>
      </w:r>
      <w:r>
        <w:rPr>
          <w:rFonts w:hint="eastAsia" w:ascii="Arial" w:hAnsi="宋体" w:cs="Arial"/>
          <w:b/>
          <w:color w:val="000000"/>
          <w:sz w:val="24"/>
        </w:rPr>
        <w:t>否。</w:t>
      </w:r>
      <w:r>
        <w:rPr>
          <w:rFonts w:ascii="Arial" w:hAnsi="Arial" w:cs="Arial"/>
          <w:b/>
          <w:color w:val="000000"/>
          <w:szCs w:val="21"/>
        </w:rPr>
        <w:t xml:space="preserve"> </w:t>
      </w:r>
    </w:p>
    <w:p>
      <w:pPr>
        <w:numPr>
          <w:ilvl w:val="0"/>
          <w:numId w:val="16"/>
        </w:numPr>
        <w:snapToGrid w:val="0"/>
        <w:spacing w:line="360" w:lineRule="auto"/>
        <w:rPr>
          <w:rFonts w:ascii="Arial" w:hAnsi="宋体" w:cs="Arial"/>
          <w:b/>
          <w:color w:val="000000"/>
          <w:sz w:val="24"/>
        </w:rPr>
      </w:pPr>
      <w:r>
        <w:rPr>
          <w:rFonts w:ascii="Arial" w:hAnsi="宋体" w:cs="Arial"/>
          <w:b/>
          <w:color w:val="000000"/>
          <w:sz w:val="24"/>
        </w:rPr>
        <w:t>保密与披露事项</w:t>
      </w:r>
    </w:p>
    <w:p>
      <w:pPr>
        <w:numPr>
          <w:ilvl w:val="1"/>
          <w:numId w:val="16"/>
        </w:numPr>
        <w:snapToGrid w:val="0"/>
        <w:spacing w:line="360" w:lineRule="auto"/>
        <w:rPr>
          <w:rFonts w:hint="eastAsia" w:ascii="Arial" w:hAnsi="Arial" w:cs="Arial"/>
          <w:color w:val="000000"/>
        </w:rPr>
      </w:pPr>
      <w:r>
        <w:rPr>
          <w:rFonts w:ascii="Arial" w:hAnsi="宋体" w:cs="Arial"/>
          <w:color w:val="000000"/>
        </w:rPr>
        <w:t>投标供应商不得串通，以不正当的手段妨碍排挤其他投标供应商，扰乱市场，破坏公平竞争原则。</w:t>
      </w:r>
    </w:p>
    <w:p>
      <w:pPr>
        <w:numPr>
          <w:ilvl w:val="1"/>
          <w:numId w:val="16"/>
        </w:numPr>
        <w:snapToGrid w:val="0"/>
        <w:spacing w:line="360" w:lineRule="auto"/>
        <w:rPr>
          <w:rFonts w:hint="eastAsia" w:ascii="Arial" w:hAnsi="Arial" w:cs="Arial"/>
          <w:color w:val="000000"/>
        </w:rPr>
      </w:pPr>
      <w:r>
        <w:rPr>
          <w:rFonts w:ascii="Arial" w:hAnsi="宋体" w:cs="Arial"/>
          <w:color w:val="000000"/>
        </w:rPr>
        <w:t>投标供应商自购买招标文件之日起，须承诺承担本招标项目下保密义务，不得将因本次招标获得的信息向第三方外传。</w:t>
      </w:r>
    </w:p>
    <w:p>
      <w:pPr>
        <w:numPr>
          <w:ilvl w:val="1"/>
          <w:numId w:val="16"/>
        </w:numPr>
        <w:snapToGrid w:val="0"/>
        <w:spacing w:line="360" w:lineRule="auto"/>
        <w:rPr>
          <w:rFonts w:hint="eastAsia" w:ascii="Arial" w:hAnsi="Arial" w:cs="Arial"/>
          <w:color w:val="000000"/>
        </w:rPr>
      </w:pPr>
      <w:r>
        <w:rPr>
          <w:rFonts w:ascii="Arial" w:hAnsi="宋体" w:cs="Arial"/>
          <w:color w:val="000000"/>
        </w:rPr>
        <w:t>招标人有权将投标供应商提供的所有资料向其他政府部门或有关的非政府机构负责评审标书的人员或与评标有关的人员披露。</w:t>
      </w:r>
    </w:p>
    <w:p>
      <w:pPr>
        <w:numPr>
          <w:ilvl w:val="1"/>
          <w:numId w:val="16"/>
        </w:numPr>
        <w:snapToGrid w:val="0"/>
        <w:spacing w:line="360" w:lineRule="auto"/>
        <w:rPr>
          <w:rFonts w:ascii="Arial" w:hAnsi="Arial" w:cs="Arial"/>
          <w:color w:val="000000"/>
        </w:rPr>
      </w:pPr>
      <w:r>
        <w:rPr>
          <w:rFonts w:ascii="Arial" w:hAnsi="宋体" w:cs="Arial"/>
          <w:color w:val="000000"/>
        </w:rPr>
        <w:t>招标人有权在认为适当时，或在任何第三者提出要求（书面或其他方式）时，无须事先征求中标供应商同意而披露关于已订立合约的资料、中标供应商的名称及地址、中标服务的有关信息以及合约条款等。</w:t>
      </w:r>
    </w:p>
    <w:p>
      <w:pPr>
        <w:numPr>
          <w:ilvl w:val="0"/>
          <w:numId w:val="16"/>
        </w:numPr>
        <w:spacing w:line="360" w:lineRule="auto"/>
        <w:rPr>
          <w:rFonts w:ascii="Arial" w:hAnsi="Arial" w:cs="Arial"/>
          <w:b/>
          <w:color w:val="000000"/>
          <w:sz w:val="24"/>
        </w:rPr>
      </w:pPr>
      <w:r>
        <w:rPr>
          <w:rFonts w:ascii="Arial" w:hAnsi="宋体" w:cs="Arial"/>
          <w:b/>
          <w:color w:val="000000"/>
          <w:sz w:val="24"/>
        </w:rPr>
        <w:t>投标费用</w:t>
      </w:r>
    </w:p>
    <w:p>
      <w:pPr>
        <w:numPr>
          <w:ilvl w:val="1"/>
          <w:numId w:val="16"/>
        </w:numPr>
        <w:spacing w:line="360" w:lineRule="auto"/>
        <w:rPr>
          <w:rFonts w:ascii="Arial" w:hAnsi="Arial" w:cs="Arial"/>
          <w:color w:val="000000"/>
        </w:rPr>
      </w:pPr>
      <w:r>
        <w:rPr>
          <w:rFonts w:ascii="Arial" w:hAnsi="宋体" w:cs="Arial"/>
          <w:color w:val="000000"/>
          <w:sz w:val="22"/>
        </w:rPr>
        <w:t>不论投标的结果如何，投标供应商应自行承担所有与参加投标有关的全部费用。</w:t>
      </w:r>
    </w:p>
    <w:p>
      <w:pPr>
        <w:numPr>
          <w:ilvl w:val="1"/>
          <w:numId w:val="16"/>
        </w:numPr>
        <w:spacing w:line="360" w:lineRule="auto"/>
        <w:rPr>
          <w:rFonts w:ascii="Arial" w:hAnsi="Arial" w:cs="Arial"/>
          <w:color w:val="000000"/>
          <w:u w:val="wave"/>
        </w:rPr>
      </w:pPr>
      <w:r>
        <w:rPr>
          <w:rFonts w:ascii="Arial" w:hAnsi="宋体" w:cs="Arial"/>
          <w:color w:val="000000"/>
        </w:rPr>
        <w:t>投标供应商应按中国税法有关规定交纳税费，招标人不承担投标供应商因获得上述补偿金所发生的任何税费。</w:t>
      </w:r>
    </w:p>
    <w:p>
      <w:pPr>
        <w:numPr>
          <w:ilvl w:val="0"/>
          <w:numId w:val="16"/>
        </w:numPr>
        <w:spacing w:line="360" w:lineRule="auto"/>
        <w:rPr>
          <w:rFonts w:ascii="Arial" w:hAnsi="Arial" w:cs="Arial"/>
          <w:color w:val="000000"/>
        </w:rPr>
      </w:pPr>
      <w:r>
        <w:rPr>
          <w:rFonts w:ascii="Arial" w:hAnsi="Arial"/>
          <w:b/>
          <w:color w:val="000000"/>
          <w:sz w:val="24"/>
        </w:rPr>
        <w:t>投标货币</w:t>
      </w:r>
      <w:r>
        <w:rPr>
          <w:rFonts w:ascii="Arial" w:hAnsi="宋体" w:cs="Arial"/>
          <w:b/>
          <w:color w:val="000000"/>
          <w:szCs w:val="21"/>
        </w:rPr>
        <w:t>：人民币。</w:t>
      </w:r>
    </w:p>
    <w:p>
      <w:pPr>
        <w:numPr>
          <w:ilvl w:val="0"/>
          <w:numId w:val="16"/>
        </w:numPr>
        <w:spacing w:line="360" w:lineRule="auto"/>
        <w:rPr>
          <w:rFonts w:ascii="Arial" w:hAnsi="Arial"/>
          <w:b/>
          <w:color w:val="000000"/>
          <w:sz w:val="24"/>
        </w:rPr>
      </w:pPr>
      <w:r>
        <w:rPr>
          <w:rFonts w:hint="eastAsia" w:ascii="Arial" w:hAnsi="Arial"/>
          <w:b/>
          <w:color w:val="000000"/>
          <w:sz w:val="24"/>
        </w:rPr>
        <w:t>踏勘现场：</w:t>
      </w:r>
    </w:p>
    <w:p>
      <w:pPr>
        <w:numPr>
          <w:ilvl w:val="1"/>
          <w:numId w:val="16"/>
        </w:numPr>
        <w:spacing w:line="360" w:lineRule="auto"/>
        <w:rPr>
          <w:rFonts w:hint="eastAsia" w:ascii="宋体" w:hAnsi="宋体" w:cs="Arial Unicode MS"/>
          <w:color w:val="000000"/>
        </w:rPr>
      </w:pPr>
      <w:r>
        <w:rPr>
          <w:rFonts w:hint="eastAsia" w:ascii="宋体" w:hAnsi="宋体" w:cs="Arial Unicode MS"/>
          <w:color w:val="000000"/>
        </w:rPr>
        <w:t>投标供应商应自行对服务现场及周围环境进行踏勘，以便获取须自己负责的有关编制投标文件和签署合同所需的所有资料，踏勘现场所发生的费用由投标供应商自己承担。</w:t>
      </w:r>
    </w:p>
    <w:p>
      <w:pPr>
        <w:numPr>
          <w:ilvl w:val="1"/>
          <w:numId w:val="16"/>
        </w:numPr>
        <w:spacing w:line="360" w:lineRule="auto"/>
        <w:rPr>
          <w:rFonts w:hint="eastAsia" w:ascii="宋体" w:hAnsi="宋体" w:cs="Arial Unicode MS"/>
          <w:color w:val="000000"/>
        </w:rPr>
      </w:pPr>
      <w:r>
        <w:rPr>
          <w:rFonts w:hint="eastAsia" w:ascii="宋体" w:hAnsi="宋体" w:cs="Arial Unicode MS"/>
          <w:color w:val="000000"/>
        </w:rPr>
        <w:t>投标供应商及有关人员经过招标人的允许，可为踏勘目的进入招标人的服务现场，但投标供应商及其人员不得因此使招标人承担有关的责任和蒙受损失。</w:t>
      </w:r>
    </w:p>
    <w:p>
      <w:pPr>
        <w:numPr>
          <w:ilvl w:val="1"/>
          <w:numId w:val="16"/>
        </w:numPr>
        <w:spacing w:line="360" w:lineRule="auto"/>
        <w:rPr>
          <w:rFonts w:hint="eastAsia" w:ascii="宋体" w:hAnsi="宋体" w:cs="Arial Unicode MS"/>
          <w:b/>
          <w:color w:val="000000"/>
          <w:sz w:val="24"/>
        </w:rPr>
      </w:pPr>
      <w:r>
        <w:rPr>
          <w:rFonts w:hint="eastAsia" w:ascii="宋体" w:hAnsi="宋体" w:cs="Arial Unicode MS"/>
          <w:color w:val="000000"/>
        </w:rPr>
        <w:t>招标人向投标供应商提供的有关现场的资料和数据，是招标人现有的能使投标供应商利用的资料，招标人对投标供应商由此而作出的推论、理解和结论概不负责。</w:t>
      </w:r>
    </w:p>
    <w:p>
      <w:pPr>
        <w:numPr>
          <w:ilvl w:val="0"/>
          <w:numId w:val="16"/>
        </w:numPr>
        <w:spacing w:line="360" w:lineRule="auto"/>
        <w:rPr>
          <w:rFonts w:ascii="Arial" w:hAnsi="Arial" w:cs="Arial"/>
          <w:b/>
          <w:color w:val="000000"/>
          <w:sz w:val="24"/>
        </w:rPr>
      </w:pPr>
      <w:r>
        <w:rPr>
          <w:rFonts w:hint="eastAsia" w:ascii="宋体" w:hAnsi="宋体" w:cs="Arial Unicode MS"/>
          <w:b/>
          <w:color w:val="000000"/>
          <w:sz w:val="24"/>
        </w:rPr>
        <w:t>备选投标方案：</w:t>
      </w:r>
      <w:r>
        <w:rPr>
          <w:rFonts w:hint="eastAsia" w:ascii="宋体" w:hAnsi="宋体" w:cs="Arial Unicode MS"/>
          <w:color w:val="000000"/>
        </w:rPr>
        <w:t>不允许。</w:t>
      </w:r>
    </w:p>
    <w:p>
      <w:pPr>
        <w:numPr>
          <w:ilvl w:val="0"/>
          <w:numId w:val="16"/>
        </w:numPr>
        <w:spacing w:line="360" w:lineRule="auto"/>
        <w:rPr>
          <w:rFonts w:ascii="Arial" w:hAnsi="Arial" w:cs="Arial"/>
          <w:b/>
          <w:color w:val="000000"/>
          <w:sz w:val="24"/>
        </w:rPr>
      </w:pPr>
      <w:r>
        <w:rPr>
          <w:rFonts w:ascii="Arial" w:hAnsi="宋体" w:cs="Arial"/>
          <w:b/>
          <w:color w:val="000000"/>
          <w:sz w:val="24"/>
        </w:rPr>
        <w:t>投标委托</w:t>
      </w:r>
    </w:p>
    <w:p>
      <w:pPr>
        <w:numPr>
          <w:ilvl w:val="1"/>
          <w:numId w:val="16"/>
        </w:numPr>
        <w:spacing w:line="360" w:lineRule="auto"/>
        <w:rPr>
          <w:rFonts w:ascii="宋体" w:hAnsi="宋体"/>
          <w:color w:val="000000"/>
        </w:rPr>
      </w:pPr>
      <w:r>
        <w:rPr>
          <w:rFonts w:hint="eastAsia" w:ascii="宋体" w:hAnsi="宋体"/>
          <w:color w:val="000000"/>
        </w:rPr>
        <w:t>如</w:t>
      </w:r>
      <w:r>
        <w:rPr>
          <w:rFonts w:hint="eastAsia" w:ascii="宋体" w:hAnsi="宋体" w:cs="Arial Unicode MS"/>
          <w:color w:val="000000"/>
        </w:rPr>
        <w:t>投标供应商代表不是法定代表人，须持有《法定代表人授权委托书》，</w:t>
      </w:r>
      <w:r>
        <w:rPr>
          <w:rFonts w:hint="eastAsia" w:ascii="宋体" w:hAnsi="宋体" w:cs="Arial Unicode MS"/>
          <w:b/>
          <w:color w:val="000000"/>
        </w:rPr>
        <w:t>授权委托书需具备以下几项条件</w:t>
      </w:r>
      <w:r>
        <w:rPr>
          <w:rFonts w:hint="eastAsia" w:ascii="宋体" w:hAnsi="宋体"/>
          <w:b/>
          <w:color w:val="000000"/>
        </w:rPr>
        <w:t>。</w:t>
      </w:r>
    </w:p>
    <w:p>
      <w:pPr>
        <w:spacing w:line="360" w:lineRule="auto"/>
        <w:ind w:left="840" w:leftChars="400"/>
        <w:rPr>
          <w:rFonts w:hint="eastAsia" w:ascii="宋体" w:hAnsi="宋体"/>
          <w:color w:val="000000"/>
        </w:rPr>
      </w:pPr>
      <w:r>
        <w:rPr>
          <w:rFonts w:hint="eastAsia" w:ascii="宋体" w:hAnsi="宋体"/>
          <w:color w:val="000000"/>
        </w:rPr>
        <w:t>a.加盖单位公章</w:t>
      </w:r>
    </w:p>
    <w:p>
      <w:pPr>
        <w:spacing w:line="360" w:lineRule="auto"/>
        <w:ind w:left="840" w:leftChars="400"/>
        <w:rPr>
          <w:rFonts w:ascii="宋体" w:hAnsi="宋体"/>
          <w:color w:val="000000"/>
        </w:rPr>
      </w:pPr>
      <w:r>
        <w:rPr>
          <w:rFonts w:hint="eastAsia" w:ascii="宋体" w:hAnsi="宋体"/>
          <w:color w:val="000000"/>
        </w:rPr>
        <w:t>b.法定代表人签字或盖章</w:t>
      </w:r>
    </w:p>
    <w:p>
      <w:pPr>
        <w:spacing w:line="360" w:lineRule="auto"/>
        <w:ind w:left="840" w:leftChars="400"/>
        <w:rPr>
          <w:rFonts w:ascii="宋体" w:hAnsi="宋体"/>
          <w:color w:val="000000"/>
        </w:rPr>
      </w:pPr>
      <w:r>
        <w:rPr>
          <w:rFonts w:hint="eastAsia" w:ascii="宋体" w:hAnsi="宋体"/>
          <w:color w:val="000000"/>
        </w:rPr>
        <w:t>c.</w:t>
      </w:r>
      <w:r>
        <w:rPr>
          <w:rFonts w:hint="eastAsia" w:ascii="宋体" w:hAnsi="宋体" w:cs="Arial Unicode MS"/>
          <w:color w:val="000000"/>
        </w:rPr>
        <w:t>授权代表身份证件（扫描件)</w:t>
      </w:r>
    </w:p>
    <w:p>
      <w:pPr>
        <w:pStyle w:val="4"/>
        <w:spacing w:before="156" w:beforeLines="50" w:after="156" w:afterLines="50" w:line="360" w:lineRule="auto"/>
        <w:jc w:val="center"/>
        <w:rPr>
          <w:rFonts w:ascii="Arial" w:hAnsi="Arial" w:cs="Arial"/>
          <w:color w:val="000000"/>
          <w:sz w:val="24"/>
          <w:szCs w:val="24"/>
        </w:rPr>
      </w:pPr>
      <w:bookmarkStart w:id="16" w:name="_Toc97555301"/>
      <w:bookmarkStart w:id="17" w:name="_Toc474156086"/>
      <w:bookmarkStart w:id="18" w:name="_Toc21335"/>
      <w:r>
        <w:rPr>
          <w:rFonts w:ascii="Arial" w:hAnsi="宋体" w:cs="Arial"/>
          <w:color w:val="000000"/>
          <w:sz w:val="24"/>
          <w:szCs w:val="24"/>
        </w:rPr>
        <w:t>（三）招标文件说明</w:t>
      </w:r>
      <w:bookmarkEnd w:id="16"/>
      <w:bookmarkEnd w:id="17"/>
      <w:bookmarkEnd w:id="18"/>
    </w:p>
    <w:p>
      <w:pPr>
        <w:numPr>
          <w:ilvl w:val="0"/>
          <w:numId w:val="16"/>
        </w:numPr>
        <w:tabs>
          <w:tab w:val="left" w:pos="851"/>
          <w:tab w:val="clear" w:pos="956"/>
        </w:tabs>
        <w:snapToGrid w:val="0"/>
        <w:spacing w:line="360" w:lineRule="auto"/>
        <w:ind w:left="851" w:hanging="746"/>
        <w:rPr>
          <w:rFonts w:ascii="Arial" w:hAnsi="Arial" w:cs="Arial"/>
          <w:b/>
          <w:color w:val="000000"/>
          <w:sz w:val="24"/>
        </w:rPr>
      </w:pPr>
      <w:r>
        <w:rPr>
          <w:rFonts w:ascii="Arial" w:hAnsi="宋体" w:cs="Arial"/>
          <w:b/>
          <w:color w:val="000000"/>
          <w:sz w:val="24"/>
        </w:rPr>
        <w:t>招标文件构成</w:t>
      </w:r>
    </w:p>
    <w:p>
      <w:pPr>
        <w:numPr>
          <w:ilvl w:val="1"/>
          <w:numId w:val="16"/>
        </w:numPr>
        <w:snapToGrid w:val="0"/>
        <w:spacing w:line="360" w:lineRule="auto"/>
        <w:rPr>
          <w:rFonts w:ascii="Arial" w:hAnsi="Arial" w:cs="Arial"/>
          <w:color w:val="000000"/>
        </w:rPr>
      </w:pPr>
      <w:r>
        <w:rPr>
          <w:rFonts w:ascii="Arial" w:hAnsi="宋体" w:cs="Arial"/>
          <w:color w:val="000000"/>
          <w:szCs w:val="21"/>
        </w:rPr>
        <w:t>招</w:t>
      </w:r>
      <w:r>
        <w:rPr>
          <w:rFonts w:hint="eastAsia" w:ascii="宋体" w:hAnsi="宋体" w:cs="Arial Unicode MS"/>
          <w:color w:val="000000"/>
          <w:szCs w:val="21"/>
        </w:rPr>
        <w:t>标文件是用以阐明所需货物、服务，以及招标、投标程序和相应的合同条款。“招标文件”由下述部分组成</w:t>
      </w:r>
      <w:r>
        <w:rPr>
          <w:rFonts w:ascii="Arial" w:hAnsi="宋体" w:cs="Arial"/>
          <w:color w:val="000000"/>
          <w:szCs w:val="21"/>
        </w:rPr>
        <w:t>：</w:t>
      </w:r>
    </w:p>
    <w:p>
      <w:pPr>
        <w:snapToGrid w:val="0"/>
        <w:spacing w:line="360" w:lineRule="auto"/>
        <w:ind w:left="851"/>
        <w:rPr>
          <w:rFonts w:ascii="Arial" w:hAnsi="Arial" w:cs="Arial"/>
          <w:color w:val="000000"/>
        </w:rPr>
      </w:pPr>
      <w:r>
        <w:rPr>
          <w:rFonts w:ascii="Arial" w:hAnsi="宋体" w:cs="Arial"/>
          <w:color w:val="000000"/>
        </w:rPr>
        <w:t>第一部分</w:t>
      </w:r>
      <w:r>
        <w:rPr>
          <w:rFonts w:hint="eastAsia" w:ascii="Arial" w:hAnsi="宋体" w:cs="Arial"/>
          <w:color w:val="000000"/>
        </w:rPr>
        <w:t xml:space="preserve">  招</w:t>
      </w:r>
      <w:r>
        <w:rPr>
          <w:rFonts w:ascii="Arial" w:hAnsi="宋体" w:cs="Arial"/>
          <w:color w:val="000000"/>
        </w:rPr>
        <w:t>标公告</w:t>
      </w:r>
    </w:p>
    <w:p>
      <w:pPr>
        <w:snapToGrid w:val="0"/>
        <w:spacing w:line="360" w:lineRule="auto"/>
        <w:ind w:left="851"/>
        <w:rPr>
          <w:rFonts w:ascii="Arial" w:hAnsi="Arial" w:cs="Arial"/>
          <w:color w:val="000000"/>
        </w:rPr>
      </w:pPr>
      <w:r>
        <w:rPr>
          <w:rFonts w:ascii="Arial" w:hAnsi="宋体" w:cs="Arial"/>
          <w:color w:val="000000"/>
        </w:rPr>
        <w:t>第二部分</w:t>
      </w:r>
      <w:r>
        <w:rPr>
          <w:rFonts w:hint="eastAsia" w:ascii="Arial" w:hAnsi="宋体" w:cs="Arial"/>
          <w:color w:val="000000"/>
        </w:rPr>
        <w:t xml:space="preserve">  </w:t>
      </w:r>
      <w:r>
        <w:rPr>
          <w:rFonts w:ascii="Arial" w:hAnsi="宋体" w:cs="Arial"/>
          <w:color w:val="000000"/>
        </w:rPr>
        <w:t>投标供应商须知</w:t>
      </w:r>
    </w:p>
    <w:p>
      <w:pPr>
        <w:snapToGrid w:val="0"/>
        <w:spacing w:line="360" w:lineRule="auto"/>
        <w:ind w:left="851"/>
        <w:rPr>
          <w:rFonts w:ascii="Arial" w:hAnsi="Arial" w:cs="Arial"/>
          <w:color w:val="000000"/>
        </w:rPr>
      </w:pPr>
      <w:r>
        <w:rPr>
          <w:rFonts w:ascii="Arial" w:hAnsi="宋体" w:cs="Arial"/>
          <w:color w:val="000000"/>
        </w:rPr>
        <w:t>第三部分</w:t>
      </w:r>
      <w:r>
        <w:rPr>
          <w:rFonts w:hint="eastAsia" w:ascii="Arial" w:hAnsi="宋体" w:cs="Arial"/>
          <w:color w:val="000000"/>
        </w:rPr>
        <w:t xml:space="preserve">  </w:t>
      </w:r>
      <w:r>
        <w:rPr>
          <w:rFonts w:ascii="Arial" w:hAnsi="宋体" w:cs="Arial"/>
          <w:color w:val="000000"/>
        </w:rPr>
        <w:t>招标内容及要求</w:t>
      </w:r>
    </w:p>
    <w:p>
      <w:pPr>
        <w:snapToGrid w:val="0"/>
        <w:spacing w:line="360" w:lineRule="auto"/>
        <w:ind w:left="851"/>
        <w:rPr>
          <w:rFonts w:ascii="Arial" w:hAnsi="Arial" w:cs="Arial"/>
          <w:color w:val="000000"/>
        </w:rPr>
      </w:pPr>
      <w:r>
        <w:rPr>
          <w:rFonts w:ascii="Arial" w:hAnsi="宋体" w:cs="Arial"/>
          <w:color w:val="000000"/>
        </w:rPr>
        <w:t>第</w:t>
      </w:r>
      <w:r>
        <w:rPr>
          <w:rFonts w:hint="eastAsia" w:ascii="Arial" w:hAnsi="宋体" w:cs="Arial"/>
          <w:color w:val="000000"/>
        </w:rPr>
        <w:t>四</w:t>
      </w:r>
      <w:r>
        <w:rPr>
          <w:rFonts w:ascii="Arial" w:hAnsi="宋体" w:cs="Arial"/>
          <w:color w:val="000000"/>
        </w:rPr>
        <w:t>部分</w:t>
      </w:r>
      <w:r>
        <w:rPr>
          <w:rFonts w:hint="eastAsia" w:ascii="Arial" w:hAnsi="宋体" w:cs="Arial"/>
          <w:color w:val="000000"/>
        </w:rPr>
        <w:t xml:space="preserve">  </w:t>
      </w:r>
      <w:r>
        <w:rPr>
          <w:rFonts w:ascii="Arial" w:hAnsi="宋体" w:cs="Arial"/>
          <w:color w:val="000000"/>
        </w:rPr>
        <w:t>合同条款</w:t>
      </w:r>
    </w:p>
    <w:p>
      <w:pPr>
        <w:snapToGrid w:val="0"/>
        <w:spacing w:line="360" w:lineRule="auto"/>
        <w:ind w:left="851"/>
        <w:rPr>
          <w:rFonts w:ascii="Arial" w:hAnsi="Arial" w:cs="Arial"/>
          <w:color w:val="000000"/>
        </w:rPr>
      </w:pPr>
      <w:r>
        <w:rPr>
          <w:rFonts w:ascii="Arial" w:hAnsi="宋体" w:cs="Arial"/>
          <w:color w:val="000000"/>
        </w:rPr>
        <w:t>第</w:t>
      </w:r>
      <w:r>
        <w:rPr>
          <w:rFonts w:hint="eastAsia" w:ascii="Arial" w:hAnsi="宋体" w:cs="Arial"/>
          <w:color w:val="000000"/>
        </w:rPr>
        <w:t>五</w:t>
      </w:r>
      <w:r>
        <w:rPr>
          <w:rFonts w:ascii="Arial" w:hAnsi="宋体" w:cs="Arial"/>
          <w:color w:val="000000"/>
        </w:rPr>
        <w:t>部分</w:t>
      </w:r>
      <w:r>
        <w:rPr>
          <w:rFonts w:hint="eastAsia" w:ascii="Arial" w:hAnsi="宋体" w:cs="Arial"/>
          <w:color w:val="000000"/>
        </w:rPr>
        <w:t xml:space="preserve">  </w:t>
      </w:r>
      <w:r>
        <w:rPr>
          <w:rFonts w:ascii="Arial" w:hAnsi="宋体" w:cs="Arial"/>
          <w:color w:val="000000"/>
        </w:rPr>
        <w:t>投标文件格式</w:t>
      </w:r>
    </w:p>
    <w:p>
      <w:pPr>
        <w:snapToGrid w:val="0"/>
        <w:spacing w:line="360" w:lineRule="auto"/>
        <w:ind w:left="851"/>
        <w:rPr>
          <w:rFonts w:ascii="Arial" w:hAnsi="Arial" w:cs="Arial"/>
          <w:color w:val="000000"/>
        </w:rPr>
      </w:pPr>
      <w:r>
        <w:rPr>
          <w:rFonts w:ascii="Arial" w:hAnsi="宋体" w:cs="Arial"/>
          <w:color w:val="000000"/>
        </w:rPr>
        <w:t>第</w:t>
      </w:r>
      <w:r>
        <w:rPr>
          <w:rFonts w:hint="eastAsia" w:ascii="Arial" w:hAnsi="宋体" w:cs="Arial"/>
          <w:color w:val="000000"/>
        </w:rPr>
        <w:t>六</w:t>
      </w:r>
      <w:r>
        <w:rPr>
          <w:rFonts w:ascii="Arial" w:hAnsi="宋体" w:cs="Arial"/>
          <w:color w:val="000000"/>
        </w:rPr>
        <w:t>部分</w:t>
      </w:r>
      <w:r>
        <w:rPr>
          <w:rFonts w:hint="eastAsia" w:ascii="Arial" w:hAnsi="宋体" w:cs="Arial"/>
          <w:color w:val="000000"/>
        </w:rPr>
        <w:t xml:space="preserve">  </w:t>
      </w:r>
      <w:r>
        <w:rPr>
          <w:rFonts w:ascii="Arial" w:hAnsi="宋体" w:cs="Arial"/>
          <w:color w:val="000000"/>
        </w:rPr>
        <w:t>评标办法</w:t>
      </w:r>
    </w:p>
    <w:p>
      <w:pPr>
        <w:snapToGrid w:val="0"/>
        <w:spacing w:line="360" w:lineRule="auto"/>
        <w:ind w:left="851"/>
        <w:rPr>
          <w:rFonts w:ascii="Arial" w:hAnsi="Arial" w:cs="Arial"/>
          <w:color w:val="000000"/>
        </w:rPr>
      </w:pPr>
      <w:r>
        <w:rPr>
          <w:rFonts w:ascii="Arial" w:hAnsi="宋体" w:cs="Arial"/>
          <w:color w:val="000000"/>
        </w:rPr>
        <w:t>第</w:t>
      </w:r>
      <w:r>
        <w:rPr>
          <w:rFonts w:hint="eastAsia" w:ascii="Arial" w:hAnsi="宋体" w:cs="Arial"/>
          <w:color w:val="000000"/>
        </w:rPr>
        <w:t>七</w:t>
      </w:r>
      <w:r>
        <w:rPr>
          <w:rFonts w:ascii="Arial" w:hAnsi="宋体" w:cs="Arial"/>
          <w:color w:val="000000"/>
        </w:rPr>
        <w:t>部分</w:t>
      </w:r>
      <w:r>
        <w:rPr>
          <w:rFonts w:hint="eastAsia" w:ascii="Arial" w:hAnsi="宋体" w:cs="Arial"/>
          <w:color w:val="000000"/>
        </w:rPr>
        <w:t xml:space="preserve">  </w:t>
      </w:r>
      <w:r>
        <w:rPr>
          <w:rFonts w:ascii="Arial" w:hAnsi="宋体" w:cs="Arial"/>
          <w:color w:val="000000"/>
        </w:rPr>
        <w:t>补充通知及答疑（若有）</w:t>
      </w:r>
    </w:p>
    <w:p>
      <w:pPr>
        <w:numPr>
          <w:ilvl w:val="1"/>
          <w:numId w:val="16"/>
        </w:numPr>
        <w:snapToGrid w:val="0"/>
        <w:spacing w:line="360" w:lineRule="auto"/>
        <w:rPr>
          <w:rFonts w:ascii="Arial" w:hAnsi="Arial" w:cs="Arial"/>
          <w:color w:val="000000"/>
          <w:szCs w:val="21"/>
        </w:rPr>
      </w:pPr>
      <w:r>
        <w:rPr>
          <w:rFonts w:ascii="宋体" w:hAnsi="宋体" w:cs="Arial Unicode MS"/>
          <w:color w:val="000000"/>
          <w:szCs w:val="21"/>
        </w:rPr>
        <w:t>投标供应商应详细阅读招标文件的全部内容。如果投标供应商没有按照招标文件要求提交全部资料或者</w:t>
      </w:r>
      <w:r>
        <w:rPr>
          <w:rFonts w:hint="eastAsia" w:ascii="宋体" w:hAnsi="宋体" w:cs="Arial Unicode MS"/>
          <w:color w:val="000000"/>
          <w:szCs w:val="21"/>
        </w:rPr>
        <w:t>投标文件</w:t>
      </w:r>
      <w:r>
        <w:rPr>
          <w:rFonts w:ascii="宋体" w:hAnsi="宋体" w:cs="Arial Unicode MS"/>
          <w:color w:val="000000"/>
          <w:szCs w:val="21"/>
        </w:rPr>
        <w:t>没有对招标文件在各方面的要求都做出实质性响应，是投标供应商的风险</w:t>
      </w:r>
      <w:r>
        <w:rPr>
          <w:rFonts w:ascii="Arial" w:hAnsi="宋体" w:cs="Arial"/>
          <w:color w:val="000000"/>
          <w:szCs w:val="21"/>
        </w:rPr>
        <w:t>。</w:t>
      </w:r>
    </w:p>
    <w:p>
      <w:pPr>
        <w:numPr>
          <w:ilvl w:val="1"/>
          <w:numId w:val="16"/>
        </w:numPr>
        <w:snapToGrid w:val="0"/>
        <w:spacing w:line="360" w:lineRule="auto"/>
        <w:rPr>
          <w:rFonts w:ascii="Arial" w:hAnsi="Arial" w:cs="Arial"/>
          <w:color w:val="000000"/>
          <w:szCs w:val="21"/>
        </w:rPr>
      </w:pPr>
      <w:r>
        <w:rPr>
          <w:rFonts w:ascii="Arial" w:hAnsi="宋体" w:cs="Arial"/>
          <w:color w:val="000000"/>
          <w:szCs w:val="21"/>
        </w:rPr>
        <w:t>本招标文件要求投标供应商</w:t>
      </w:r>
      <w:r>
        <w:rPr>
          <w:rFonts w:hint="eastAsia" w:ascii="Arial" w:hAnsi="宋体" w:cs="Arial"/>
          <w:color w:val="000000"/>
          <w:szCs w:val="21"/>
        </w:rPr>
        <w:t>做</w:t>
      </w:r>
      <w:r>
        <w:rPr>
          <w:rFonts w:ascii="Arial" w:hAnsi="宋体" w:cs="Arial"/>
          <w:color w:val="000000"/>
          <w:szCs w:val="21"/>
        </w:rPr>
        <w:t>出实质性响应的有关技术和商务条款，将在该条款前以</w:t>
      </w:r>
      <w:r>
        <w:rPr>
          <w:rFonts w:ascii="Arial" w:hAnsi="Arial" w:cs="Arial"/>
          <w:color w:val="000000"/>
          <w:szCs w:val="21"/>
        </w:rPr>
        <w:t>“▲”</w:t>
      </w:r>
      <w:r>
        <w:rPr>
          <w:rFonts w:ascii="Arial" w:hAnsi="宋体" w:cs="Arial"/>
          <w:color w:val="000000"/>
          <w:szCs w:val="21"/>
        </w:rPr>
        <w:t>醒目标识。</w:t>
      </w:r>
    </w:p>
    <w:p>
      <w:pPr>
        <w:numPr>
          <w:ilvl w:val="0"/>
          <w:numId w:val="16"/>
        </w:numPr>
        <w:tabs>
          <w:tab w:val="left" w:pos="851"/>
          <w:tab w:val="clear" w:pos="956"/>
        </w:tabs>
        <w:snapToGrid w:val="0"/>
        <w:spacing w:line="360" w:lineRule="auto"/>
        <w:ind w:left="851" w:hanging="746"/>
        <w:rPr>
          <w:rFonts w:ascii="Arial" w:hAnsi="Arial" w:cs="Arial"/>
          <w:b/>
          <w:color w:val="000000"/>
          <w:sz w:val="24"/>
        </w:rPr>
      </w:pPr>
      <w:r>
        <w:rPr>
          <w:rFonts w:ascii="Arial" w:hAnsi="宋体" w:cs="Arial"/>
          <w:b/>
          <w:color w:val="000000"/>
          <w:sz w:val="24"/>
        </w:rPr>
        <w:t>招标文件的澄清</w:t>
      </w:r>
    </w:p>
    <w:p>
      <w:pPr>
        <w:numPr>
          <w:ilvl w:val="1"/>
          <w:numId w:val="16"/>
        </w:numPr>
        <w:snapToGrid w:val="0"/>
        <w:spacing w:line="360" w:lineRule="auto"/>
        <w:rPr>
          <w:rFonts w:ascii="Arial" w:hAnsi="Arial"/>
          <w:color w:val="000000"/>
        </w:rPr>
      </w:pPr>
      <w:r>
        <w:rPr>
          <w:rFonts w:hint="eastAsia" w:ascii="Arial" w:hAnsi="Arial" w:cs="Arial"/>
          <w:color w:val="000000"/>
        </w:rPr>
        <w:t>任</w:t>
      </w:r>
      <w:r>
        <w:rPr>
          <w:rFonts w:hint="eastAsia" w:ascii="宋体" w:hAnsi="宋体" w:cs="Arial Unicode MS"/>
          <w:color w:val="000000"/>
        </w:rPr>
        <w:t>何要求对招标文件进行澄清的投标供应商，均应在答疑截止期规定时间以前以书面形式传真或寄送给采购代理机构，采购代理机构对答疑截止期规定时间以前收到的任何澄清要求将以在 “浙江政府采购网”发布公告或传真等类似的形式通知已领取招标文件的所有投标供应商，答复中包括原提出的问题，但不包括问题的来源</w:t>
      </w:r>
      <w:r>
        <w:rPr>
          <w:rFonts w:ascii="宋体" w:hAnsi="宋体"/>
          <w:color w:val="000000"/>
        </w:rPr>
        <w:t>。</w:t>
      </w:r>
    </w:p>
    <w:p>
      <w:pPr>
        <w:numPr>
          <w:ilvl w:val="1"/>
          <w:numId w:val="16"/>
        </w:numPr>
        <w:snapToGrid w:val="0"/>
        <w:spacing w:line="360" w:lineRule="auto"/>
        <w:rPr>
          <w:rFonts w:ascii="Arial" w:hAnsi="Arial" w:cs="Arial"/>
          <w:color w:val="000000"/>
        </w:rPr>
      </w:pPr>
      <w:r>
        <w:rPr>
          <w:rFonts w:ascii="Arial" w:hAnsi="宋体" w:cs="Arial"/>
          <w:color w:val="000000"/>
        </w:rPr>
        <w:t>招</w:t>
      </w:r>
      <w:r>
        <w:rPr>
          <w:rFonts w:hint="eastAsia" w:ascii="宋体" w:hAnsi="宋体" w:cs="Arial Unicode MS"/>
          <w:color w:val="000000"/>
        </w:rPr>
        <w:t>标人将视情况确定是否有必要召开标前会，如果召开时会将标前会的通知（包括时间和地点）发给所有投标供应商</w:t>
      </w:r>
      <w:r>
        <w:rPr>
          <w:rFonts w:ascii="Arial" w:hAnsi="宋体" w:cs="Arial"/>
          <w:color w:val="000000"/>
        </w:rPr>
        <w:t>。</w:t>
      </w:r>
    </w:p>
    <w:p>
      <w:pPr>
        <w:numPr>
          <w:ilvl w:val="0"/>
          <w:numId w:val="16"/>
        </w:numPr>
        <w:tabs>
          <w:tab w:val="left" w:pos="851"/>
          <w:tab w:val="clear" w:pos="956"/>
        </w:tabs>
        <w:snapToGrid w:val="0"/>
        <w:spacing w:line="360" w:lineRule="auto"/>
        <w:rPr>
          <w:rFonts w:ascii="Arial" w:hAnsi="Arial" w:cs="Arial"/>
          <w:b/>
          <w:color w:val="000000"/>
          <w:sz w:val="24"/>
        </w:rPr>
      </w:pPr>
      <w:r>
        <w:rPr>
          <w:rFonts w:ascii="Arial" w:hAnsi="宋体" w:cs="Arial"/>
          <w:b/>
          <w:color w:val="000000"/>
          <w:sz w:val="24"/>
        </w:rPr>
        <w:t>招标文件的修改</w:t>
      </w:r>
    </w:p>
    <w:p>
      <w:pPr>
        <w:numPr>
          <w:ilvl w:val="1"/>
          <w:numId w:val="16"/>
        </w:numPr>
        <w:snapToGrid w:val="0"/>
        <w:spacing w:line="360" w:lineRule="auto"/>
        <w:rPr>
          <w:rFonts w:ascii="Arial" w:hAnsi="宋体" w:cs="Arial"/>
          <w:color w:val="000000"/>
        </w:rPr>
      </w:pPr>
      <w:bookmarkStart w:id="19" w:name="_Toc474156087"/>
      <w:r>
        <w:rPr>
          <w:rFonts w:hint="eastAsia" w:ascii="宋体" w:hAnsi="宋体" w:cs="Arial Unicode MS"/>
          <w:color w:val="000000"/>
        </w:rPr>
        <w:t>招标人或采购代理机构</w:t>
      </w:r>
      <w:r>
        <w:rPr>
          <w:rFonts w:hint="eastAsia" w:ascii="宋体" w:hAnsi="宋体" w:cs="宋体"/>
          <w:color w:val="000000"/>
          <w:szCs w:val="21"/>
        </w:rPr>
        <w:t>可以对已发出的招标文件进行必要的澄清或者修改；澄清或者修改在原公告发布媒体上发布澄清公告；澄清或者修改的内容为招标文件的组成部分</w:t>
      </w:r>
      <w:r>
        <w:rPr>
          <w:rFonts w:ascii="宋体" w:hAnsi="宋体"/>
          <w:color w:val="000000"/>
          <w:szCs w:val="21"/>
        </w:rPr>
        <w:t>。</w:t>
      </w:r>
    </w:p>
    <w:p>
      <w:pPr>
        <w:numPr>
          <w:ilvl w:val="1"/>
          <w:numId w:val="16"/>
        </w:numPr>
        <w:snapToGrid w:val="0"/>
        <w:spacing w:line="360" w:lineRule="auto"/>
        <w:rPr>
          <w:rFonts w:ascii="Arial" w:hAnsi="宋体" w:cs="Arial"/>
          <w:color w:val="000000"/>
        </w:rPr>
      </w:pPr>
      <w:r>
        <w:rPr>
          <w:rFonts w:hint="eastAsia" w:ascii="Arial" w:hAnsi="宋体" w:cs="Arial"/>
          <w:color w:val="000000"/>
        </w:rPr>
        <w:t>澄清或者修改的内容可能影响投标文件编制的，采购人或者采购代理机构可酌情推迟投标的截止日期和开标日期，并在澄清公告中说明。</w:t>
      </w:r>
    </w:p>
    <w:p>
      <w:pPr>
        <w:numPr>
          <w:ilvl w:val="1"/>
          <w:numId w:val="16"/>
        </w:numPr>
        <w:snapToGrid w:val="0"/>
        <w:spacing w:line="360" w:lineRule="auto"/>
        <w:rPr>
          <w:rFonts w:ascii="Arial" w:hAnsi="Arial" w:cs="Arial"/>
          <w:color w:val="000000"/>
        </w:rPr>
      </w:pPr>
      <w:r>
        <w:rPr>
          <w:rFonts w:hint="eastAsia" w:ascii="宋体" w:hAnsi="宋体" w:cs="Arial Unicode MS"/>
          <w:color w:val="000000"/>
        </w:rPr>
        <w:t>当招标文件与招标文件的答复、澄清、修改、补充通知就同一内容的表述不一致时，以最后发出的文件为准，对所有投标供应商有约束力</w:t>
      </w:r>
      <w:r>
        <w:rPr>
          <w:rFonts w:hint="eastAsia" w:ascii="Arial" w:hAnsi="宋体" w:cs="Arial"/>
          <w:color w:val="000000"/>
        </w:rPr>
        <w:t>。</w:t>
      </w:r>
    </w:p>
    <w:p>
      <w:pPr>
        <w:pStyle w:val="4"/>
        <w:spacing w:before="156" w:beforeLines="50" w:after="156" w:afterLines="50" w:line="360" w:lineRule="auto"/>
        <w:jc w:val="center"/>
        <w:rPr>
          <w:rFonts w:ascii="Arial" w:hAnsi="Arial" w:cs="Arial"/>
          <w:color w:val="000000"/>
          <w:sz w:val="24"/>
          <w:szCs w:val="24"/>
        </w:rPr>
      </w:pPr>
      <w:bookmarkStart w:id="20" w:name="_Toc3039"/>
      <w:bookmarkStart w:id="21" w:name="_Toc97555302"/>
      <w:r>
        <w:rPr>
          <w:rFonts w:ascii="Arial" w:hAnsi="宋体" w:cs="Arial"/>
          <w:color w:val="000000"/>
          <w:sz w:val="24"/>
          <w:szCs w:val="24"/>
        </w:rPr>
        <w:t>（四）投标文件的编制</w:t>
      </w:r>
      <w:bookmarkEnd w:id="19"/>
      <w:bookmarkEnd w:id="20"/>
      <w:bookmarkEnd w:id="21"/>
    </w:p>
    <w:p>
      <w:pPr>
        <w:numPr>
          <w:ilvl w:val="0"/>
          <w:numId w:val="16"/>
        </w:numPr>
        <w:snapToGrid w:val="0"/>
        <w:spacing w:line="360" w:lineRule="auto"/>
        <w:rPr>
          <w:rFonts w:ascii="Arial" w:hAnsi="Arial" w:cs="Arial"/>
          <w:b/>
          <w:bCs/>
          <w:color w:val="000000"/>
          <w:sz w:val="24"/>
        </w:rPr>
      </w:pPr>
      <w:r>
        <w:rPr>
          <w:rFonts w:ascii="Arial" w:hAnsi="宋体" w:cs="Arial"/>
          <w:b/>
          <w:bCs/>
          <w:color w:val="000000"/>
          <w:sz w:val="24"/>
        </w:rPr>
        <w:t>投标文件的说明</w:t>
      </w:r>
    </w:p>
    <w:p>
      <w:pPr>
        <w:numPr>
          <w:ilvl w:val="1"/>
          <w:numId w:val="16"/>
        </w:numPr>
        <w:snapToGrid w:val="0"/>
        <w:spacing w:line="360" w:lineRule="auto"/>
        <w:rPr>
          <w:rFonts w:ascii="Arial" w:hAnsi="Arial" w:cs="Arial"/>
          <w:color w:val="000000"/>
        </w:rPr>
      </w:pPr>
      <w:r>
        <w:rPr>
          <w:rFonts w:ascii="Arial" w:hAnsi="宋体" w:cs="Arial"/>
          <w:color w:val="000000"/>
        </w:rPr>
        <w:t>投标供应商提交的投标</w:t>
      </w:r>
      <w:r>
        <w:rPr>
          <w:rFonts w:hint="eastAsia" w:ascii="Arial" w:hAnsi="宋体" w:cs="Arial"/>
          <w:color w:val="000000"/>
        </w:rPr>
        <w:t>文件</w:t>
      </w:r>
      <w:r>
        <w:rPr>
          <w:rFonts w:ascii="Arial" w:hAnsi="宋体" w:cs="Arial"/>
          <w:color w:val="000000"/>
        </w:rPr>
        <w:t>以及投标供应商与招标人就有关投标的所有来往函电均应使用中文。</w:t>
      </w:r>
    </w:p>
    <w:p>
      <w:pPr>
        <w:numPr>
          <w:ilvl w:val="1"/>
          <w:numId w:val="16"/>
        </w:numPr>
        <w:snapToGrid w:val="0"/>
        <w:spacing w:line="360" w:lineRule="auto"/>
        <w:rPr>
          <w:rFonts w:ascii="Arial" w:hAnsi="Arial" w:cs="Arial"/>
          <w:color w:val="000000"/>
        </w:rPr>
      </w:pPr>
      <w:r>
        <w:rPr>
          <w:rFonts w:ascii="Arial" w:hAnsi="宋体" w:cs="Arial"/>
          <w:color w:val="000000"/>
        </w:rPr>
        <w:t>投标文件应字迹清楚、内容齐全、不得涂改。如有修改，修改处须有法定代表人或其同一授权</w:t>
      </w:r>
      <w:r>
        <w:rPr>
          <w:rFonts w:hint="eastAsia" w:ascii="Arial" w:hAnsi="宋体" w:cs="Arial"/>
          <w:color w:val="000000"/>
        </w:rPr>
        <w:t>代表签字或盖章</w:t>
      </w:r>
      <w:r>
        <w:rPr>
          <w:rFonts w:ascii="Arial" w:hAnsi="宋体" w:cs="Arial"/>
          <w:color w:val="000000"/>
        </w:rPr>
        <w:t>。</w:t>
      </w:r>
    </w:p>
    <w:p>
      <w:pPr>
        <w:numPr>
          <w:ilvl w:val="1"/>
          <w:numId w:val="16"/>
        </w:numPr>
        <w:snapToGrid w:val="0"/>
        <w:spacing w:line="360" w:lineRule="auto"/>
        <w:rPr>
          <w:rFonts w:ascii="Arial" w:hAnsi="Arial" w:cs="Arial"/>
          <w:color w:val="000000"/>
        </w:rPr>
      </w:pPr>
      <w:r>
        <w:rPr>
          <w:rFonts w:ascii="Arial" w:hAnsi="宋体" w:cs="Arial"/>
          <w:color w:val="000000"/>
        </w:rPr>
        <w:t>投标供应商所提供的</w:t>
      </w:r>
      <w:r>
        <w:rPr>
          <w:rFonts w:hint="eastAsia" w:ascii="Arial" w:hAnsi="宋体" w:cs="Arial"/>
          <w:color w:val="000000"/>
        </w:rPr>
        <w:t>报价文件、技术商务文件</w:t>
      </w:r>
      <w:r>
        <w:rPr>
          <w:rFonts w:ascii="Arial" w:hAnsi="宋体" w:cs="Arial"/>
          <w:color w:val="000000"/>
        </w:rPr>
        <w:t>和资料，包括图纸中的说明，应使用中文简化字。所使用的计量单位，应使用国家法定计量单位。</w:t>
      </w:r>
    </w:p>
    <w:p>
      <w:pPr>
        <w:numPr>
          <w:ilvl w:val="1"/>
          <w:numId w:val="16"/>
        </w:numPr>
        <w:snapToGrid w:val="0"/>
        <w:spacing w:line="360" w:lineRule="auto"/>
        <w:rPr>
          <w:rFonts w:ascii="Arial" w:hAnsi="Arial" w:cs="Arial"/>
          <w:color w:val="000000"/>
        </w:rPr>
      </w:pPr>
      <w:r>
        <w:rPr>
          <w:rFonts w:ascii="Arial" w:hAnsi="宋体" w:cs="Arial"/>
          <w:color w:val="000000"/>
        </w:rPr>
        <w:t>投标供应商必须按招标文件的要求提供相关技术参数、资料，包括采用的计量单位，并保证投标文件的正确性和真实性，否则评标委员会将作出不利于其投标的评定。技术和商务如有偏离均应填写偏离表。</w:t>
      </w:r>
      <w:r>
        <w:rPr>
          <w:rFonts w:ascii="Arial" w:hAnsi="Arial" w:cs="Arial"/>
          <w:color w:val="000000"/>
        </w:rPr>
        <w:t>不按招标文件的要求提供的投标文件可能导致</w:t>
      </w:r>
      <w:r>
        <w:rPr>
          <w:rFonts w:hint="eastAsia" w:ascii="Arial" w:hAnsi="Arial" w:cs="Arial"/>
          <w:color w:val="000000"/>
        </w:rPr>
        <w:t>无效</w:t>
      </w:r>
      <w:r>
        <w:rPr>
          <w:rFonts w:ascii="Arial" w:hAnsi="宋体" w:cs="Arial"/>
          <w:color w:val="000000"/>
        </w:rPr>
        <w:t>。</w:t>
      </w:r>
    </w:p>
    <w:p>
      <w:pPr>
        <w:numPr>
          <w:ilvl w:val="0"/>
          <w:numId w:val="16"/>
        </w:numPr>
        <w:snapToGrid w:val="0"/>
        <w:spacing w:line="360" w:lineRule="auto"/>
        <w:rPr>
          <w:rFonts w:ascii="Arial" w:hAnsi="Arial" w:cs="Arial"/>
          <w:b/>
          <w:color w:val="000000"/>
          <w:sz w:val="24"/>
        </w:rPr>
      </w:pPr>
      <w:r>
        <w:rPr>
          <w:rFonts w:ascii="Arial" w:hAnsi="宋体" w:cs="Arial"/>
          <w:b/>
          <w:color w:val="000000"/>
          <w:sz w:val="24"/>
        </w:rPr>
        <w:t>投标文件的组成</w:t>
      </w:r>
    </w:p>
    <w:p>
      <w:pPr>
        <w:numPr>
          <w:ilvl w:val="1"/>
          <w:numId w:val="16"/>
        </w:numPr>
        <w:snapToGrid w:val="0"/>
        <w:spacing w:line="360" w:lineRule="auto"/>
        <w:rPr>
          <w:rFonts w:ascii="Arial" w:hAnsi="Arial" w:cs="Arial"/>
          <w:color w:val="000000"/>
        </w:rPr>
      </w:pPr>
      <w:r>
        <w:rPr>
          <w:rFonts w:ascii="新宋体" w:hAnsi="新宋体" w:eastAsia="新宋体" w:cs="新宋体"/>
          <w:b/>
          <w:bCs/>
          <w:color w:val="000000"/>
          <w:sz w:val="22"/>
        </w:rPr>
        <w:t>投标供应商编制的</w:t>
      </w:r>
      <w:r>
        <w:rPr>
          <w:rFonts w:hint="eastAsia" w:ascii="新宋体" w:hAnsi="新宋体" w:eastAsia="新宋体" w:cs="新宋体"/>
          <w:b/>
          <w:bCs/>
          <w:color w:val="000000"/>
          <w:sz w:val="22"/>
        </w:rPr>
        <w:t>投标文件</w:t>
      </w:r>
      <w:r>
        <w:rPr>
          <w:rFonts w:ascii="新宋体" w:hAnsi="新宋体" w:eastAsia="新宋体" w:cs="新宋体"/>
          <w:b/>
          <w:bCs/>
          <w:color w:val="000000"/>
          <w:sz w:val="22"/>
        </w:rPr>
        <w:t>应包括</w:t>
      </w:r>
      <w:r>
        <w:rPr>
          <w:rFonts w:hint="eastAsia" w:ascii="新宋体" w:hAnsi="新宋体" w:eastAsia="新宋体" w:cs="新宋体"/>
          <w:b/>
          <w:bCs/>
          <w:color w:val="000000"/>
          <w:sz w:val="22"/>
        </w:rPr>
        <w:t>以</w:t>
      </w:r>
      <w:r>
        <w:rPr>
          <w:rFonts w:ascii="新宋体" w:hAnsi="新宋体" w:eastAsia="新宋体" w:cs="新宋体"/>
          <w:b/>
          <w:bCs/>
          <w:color w:val="000000"/>
          <w:sz w:val="22"/>
        </w:rPr>
        <w:t>下部分：</w:t>
      </w:r>
    </w:p>
    <w:p>
      <w:pPr>
        <w:snapToGrid w:val="0"/>
        <w:spacing w:line="360" w:lineRule="auto"/>
        <w:rPr>
          <w:rFonts w:hint="eastAsia" w:ascii="新宋体" w:hAnsi="新宋体" w:eastAsia="新宋体" w:cs="新宋体"/>
          <w:b/>
          <w:bCs/>
          <w:color w:val="000000"/>
          <w:sz w:val="22"/>
        </w:rPr>
      </w:pPr>
      <w:r>
        <w:rPr>
          <w:rFonts w:hint="eastAsia" w:ascii="Arial" w:hAnsi="Arial"/>
          <w:b/>
          <w:bCs/>
          <w:color w:val="000000"/>
        </w:rPr>
        <w:t xml:space="preserve">        一、</w:t>
      </w:r>
      <w:r>
        <w:rPr>
          <w:rFonts w:hint="eastAsia" w:ascii="新宋体" w:hAnsi="新宋体" w:eastAsia="新宋体" w:cs="新宋体"/>
          <w:b/>
          <w:bCs/>
          <w:color w:val="000000"/>
          <w:sz w:val="22"/>
        </w:rPr>
        <w:t>资格文件：</w:t>
      </w:r>
    </w:p>
    <w:p>
      <w:pPr>
        <w:widowControl/>
        <w:numPr>
          <w:ilvl w:val="0"/>
          <w:numId w:val="17"/>
        </w:numPr>
        <w:tabs>
          <w:tab w:val="left" w:pos="1260"/>
        </w:tabs>
        <w:snapToGrid w:val="0"/>
        <w:spacing w:line="360" w:lineRule="auto"/>
        <w:ind w:left="1134" w:hanging="283"/>
        <w:rPr>
          <w:rFonts w:hint="eastAsia" w:ascii="宋体" w:hAnsi="宋体"/>
          <w:b/>
          <w:color w:val="000000"/>
        </w:rPr>
      </w:pPr>
      <w:r>
        <w:rPr>
          <w:rFonts w:hint="eastAsia" w:ascii="宋体" w:hAnsi="宋体"/>
          <w:b/>
          <w:color w:val="000000"/>
        </w:rPr>
        <w:t>基本资格条件</w:t>
      </w:r>
    </w:p>
    <w:p>
      <w:pPr>
        <w:pStyle w:val="16"/>
        <w:ind w:firstLine="210" w:firstLineChars="100"/>
        <w:rPr>
          <w:rFonts w:hint="eastAsia" w:ascii="Calibri" w:eastAsia="宋体"/>
          <w:bCs/>
          <w:color w:val="000000"/>
          <w:kern w:val="0"/>
          <w:sz w:val="21"/>
          <w:szCs w:val="21"/>
        </w:rPr>
      </w:pPr>
      <w:r>
        <w:rPr>
          <w:rFonts w:hint="eastAsia" w:ascii="Calibri" w:eastAsia="宋体"/>
          <w:bCs/>
          <w:color w:val="000000"/>
          <w:kern w:val="0"/>
          <w:sz w:val="21"/>
          <w:szCs w:val="21"/>
        </w:rPr>
        <w:t>（1） 关于资格、资质证明文件的声明函。</w:t>
      </w:r>
      <w:r>
        <w:rPr>
          <w:rFonts w:hint="eastAsia" w:ascii="Calibri" w:eastAsia="宋体"/>
          <w:bCs/>
          <w:color w:val="000000"/>
          <w:kern w:val="0"/>
          <w:sz w:val="21"/>
          <w:szCs w:val="21"/>
          <w:lang w:val="en-US" w:eastAsia="zh-CN"/>
        </w:rPr>
        <w:t xml:space="preserve"> （标项   ）      </w:t>
      </w:r>
      <w:r>
        <w:rPr>
          <w:rFonts w:hint="eastAsia" w:ascii="Calibri" w:eastAsia="宋体"/>
          <w:bCs/>
          <w:color w:val="000000"/>
          <w:kern w:val="0"/>
          <w:sz w:val="21"/>
          <w:szCs w:val="21"/>
        </w:rPr>
        <w:t xml:space="preserve">           （见第五部分附件一）</w:t>
      </w:r>
    </w:p>
    <w:p>
      <w:pPr>
        <w:pStyle w:val="16"/>
        <w:ind w:firstLine="525" w:firstLineChars="250"/>
        <w:rPr>
          <w:rFonts w:ascii="Calibri" w:eastAsia="宋体"/>
          <w:bCs/>
          <w:color w:val="000000"/>
          <w:kern w:val="0"/>
          <w:sz w:val="21"/>
          <w:szCs w:val="21"/>
          <w:highlight w:val="none"/>
        </w:rPr>
      </w:pPr>
      <w:r>
        <w:rPr>
          <w:rFonts w:hint="eastAsia" w:ascii="Calibri" w:eastAsia="宋体"/>
          <w:bCs/>
          <w:color w:val="000000"/>
          <w:kern w:val="0"/>
          <w:sz w:val="21"/>
          <w:szCs w:val="21"/>
          <w:highlight w:val="none"/>
        </w:rPr>
        <w:t xml:space="preserve"> </w:t>
      </w:r>
      <w:r>
        <w:rPr>
          <w:rFonts w:hint="eastAsia" w:ascii="Calibri" w:eastAsia="宋体"/>
          <w:bCs/>
          <w:color w:val="000000"/>
          <w:kern w:val="0"/>
          <w:sz w:val="21"/>
          <w:szCs w:val="21"/>
          <w:highlight w:val="none"/>
          <w:lang w:val="en-US" w:eastAsia="zh-CN"/>
        </w:rPr>
        <w:t xml:space="preserve">  </w:t>
      </w:r>
      <w:r>
        <w:rPr>
          <w:rFonts w:hint="eastAsia" w:ascii="Calibri" w:eastAsia="宋体"/>
          <w:bCs/>
          <w:color w:val="000000"/>
          <w:kern w:val="0"/>
          <w:sz w:val="21"/>
          <w:szCs w:val="21"/>
          <w:highlight w:val="none"/>
        </w:rPr>
        <w:t xml:space="preserve"> ①供应商的有效营业执照（扫描件）；</w:t>
      </w:r>
    </w:p>
    <w:p>
      <w:pPr>
        <w:pStyle w:val="16"/>
        <w:ind w:firstLine="945" w:firstLineChars="450"/>
        <w:rPr>
          <w:rFonts w:hint="eastAsia" w:ascii="Calibri" w:eastAsia="宋体"/>
          <w:bCs/>
          <w:color w:val="000000"/>
          <w:kern w:val="0"/>
          <w:sz w:val="21"/>
          <w:szCs w:val="21"/>
          <w:highlight w:val="none"/>
        </w:rPr>
      </w:pPr>
      <w:r>
        <w:rPr>
          <w:rFonts w:hint="eastAsia" w:ascii="Calibri" w:eastAsia="宋体"/>
          <w:bCs/>
          <w:color w:val="000000"/>
          <w:kern w:val="0"/>
          <w:sz w:val="21"/>
          <w:szCs w:val="21"/>
          <w:highlight w:val="none"/>
        </w:rPr>
        <w:t>②供应商的市政公用工程施工总承包资质三级(含)以上资质证书（扫描件）；</w:t>
      </w:r>
    </w:p>
    <w:p>
      <w:pPr>
        <w:pStyle w:val="16"/>
        <w:ind w:firstLine="945" w:firstLineChars="450"/>
        <w:rPr>
          <w:rFonts w:hint="eastAsia" w:ascii="Calibri" w:eastAsia="宋体"/>
          <w:bCs/>
          <w:color w:val="000000"/>
          <w:kern w:val="0"/>
          <w:sz w:val="21"/>
          <w:szCs w:val="21"/>
          <w:highlight w:val="none"/>
        </w:rPr>
      </w:pPr>
      <w:r>
        <w:rPr>
          <w:rFonts w:hint="eastAsia" w:ascii="Calibri" w:eastAsia="宋体"/>
          <w:bCs/>
          <w:color w:val="000000"/>
          <w:kern w:val="0"/>
          <w:sz w:val="21"/>
          <w:szCs w:val="21"/>
          <w:highlight w:val="none"/>
        </w:rPr>
        <w:t>③项目负责人的[注册建造师市政公用工程二级](含)以上的资格证书（扫描件）；</w:t>
      </w:r>
    </w:p>
    <w:p>
      <w:pPr>
        <w:pStyle w:val="16"/>
        <w:ind w:firstLine="945" w:firstLineChars="450"/>
        <w:rPr>
          <w:rFonts w:ascii="Calibri" w:eastAsia="宋体"/>
          <w:bCs/>
          <w:color w:val="000000"/>
          <w:kern w:val="0"/>
          <w:sz w:val="21"/>
          <w:szCs w:val="21"/>
          <w:highlight w:val="none"/>
        </w:rPr>
      </w:pPr>
      <w:r>
        <w:rPr>
          <w:rFonts w:hint="eastAsia" w:ascii="Calibri" w:eastAsia="宋体"/>
          <w:bCs/>
          <w:color w:val="000000"/>
          <w:kern w:val="0"/>
          <w:sz w:val="21"/>
          <w:szCs w:val="21"/>
          <w:highlight w:val="none"/>
        </w:rPr>
        <w:t>④供应商的安全生产许可证（扫描件）。</w:t>
      </w:r>
    </w:p>
    <w:p>
      <w:pPr>
        <w:pStyle w:val="16"/>
        <w:ind w:left="420" w:leftChars="100" w:hanging="210" w:hangingChars="100"/>
        <w:rPr>
          <w:rFonts w:ascii="Calibri" w:eastAsia="宋体"/>
          <w:bCs/>
          <w:color w:val="000000"/>
          <w:kern w:val="0"/>
          <w:sz w:val="21"/>
          <w:szCs w:val="21"/>
        </w:rPr>
      </w:pPr>
      <w:r>
        <w:rPr>
          <w:rFonts w:hint="eastAsia" w:ascii="Calibri" w:eastAsia="宋体"/>
          <w:bCs/>
          <w:color w:val="000000"/>
          <w:kern w:val="0"/>
          <w:sz w:val="21"/>
          <w:szCs w:val="21"/>
        </w:rPr>
        <w:t>（2）关于符合《中华人民共和国政府采购法》第二十二条规定条件的承诺函</w:t>
      </w:r>
      <w:r>
        <w:rPr>
          <w:rFonts w:hint="eastAsia" w:ascii="Calibri" w:eastAsia="宋体"/>
          <w:bCs/>
          <w:color w:val="000000"/>
          <w:kern w:val="0"/>
          <w:sz w:val="21"/>
          <w:szCs w:val="21"/>
          <w:lang w:eastAsia="zh-CN"/>
        </w:rPr>
        <w:t>。</w:t>
      </w:r>
      <w:r>
        <w:rPr>
          <w:rFonts w:hint="eastAsia" w:ascii="Calibri" w:eastAsia="宋体"/>
          <w:bCs/>
          <w:color w:val="000000"/>
          <w:kern w:val="0"/>
          <w:sz w:val="21"/>
          <w:szCs w:val="21"/>
          <w:lang w:val="en-US" w:eastAsia="zh-CN"/>
        </w:rPr>
        <w:t>（标项   ）</w:t>
      </w:r>
      <w:r>
        <w:rPr>
          <w:rFonts w:hint="eastAsia" w:ascii="Calibri" w:eastAsia="宋体"/>
          <w:bCs/>
          <w:color w:val="000000"/>
          <w:kern w:val="0"/>
          <w:sz w:val="21"/>
          <w:szCs w:val="21"/>
        </w:rPr>
        <w:t>（见第五部分附件二）</w:t>
      </w:r>
    </w:p>
    <w:p>
      <w:pPr>
        <w:pStyle w:val="16"/>
        <w:ind w:firstLine="210" w:firstLineChars="100"/>
        <w:rPr>
          <w:rFonts w:hint="eastAsia" w:ascii="Calibri" w:eastAsia="宋体"/>
          <w:bCs/>
          <w:color w:val="000000"/>
          <w:kern w:val="0"/>
          <w:sz w:val="21"/>
          <w:szCs w:val="21"/>
        </w:rPr>
      </w:pPr>
      <w:r>
        <w:rPr>
          <w:rFonts w:hint="eastAsia" w:ascii="Calibri" w:eastAsia="宋体"/>
          <w:bCs/>
          <w:color w:val="000000"/>
          <w:kern w:val="0"/>
          <w:sz w:val="21"/>
          <w:szCs w:val="21"/>
        </w:rPr>
        <w:t>（3）未被信用中国网站（www.creditchina.gov.cn）列入失信被执行人、重大税收违法件当事</w:t>
      </w:r>
    </w:p>
    <w:p>
      <w:pPr>
        <w:pStyle w:val="16"/>
        <w:ind w:firstLine="525" w:firstLineChars="250"/>
        <w:rPr>
          <w:rFonts w:hint="eastAsia" w:ascii="Calibri" w:eastAsia="宋体"/>
          <w:bCs/>
          <w:color w:val="000000"/>
          <w:kern w:val="0"/>
          <w:sz w:val="21"/>
          <w:szCs w:val="21"/>
        </w:rPr>
      </w:pPr>
      <w:r>
        <w:rPr>
          <w:rFonts w:hint="eastAsia" w:ascii="Calibri" w:eastAsia="宋体"/>
          <w:bCs/>
          <w:color w:val="000000"/>
          <w:kern w:val="0"/>
          <w:sz w:val="21"/>
          <w:szCs w:val="21"/>
        </w:rPr>
        <w:t>人名单，未被中国政府采购网（www.ccgp.gov.cn）列入政府采购严重违法失信行为记录</w:t>
      </w:r>
    </w:p>
    <w:p>
      <w:pPr>
        <w:pStyle w:val="16"/>
        <w:ind w:left="525" w:leftChars="250"/>
        <w:rPr>
          <w:rFonts w:hint="eastAsia" w:ascii="Calibri" w:eastAsia="宋体"/>
          <w:bCs/>
          <w:color w:val="000000"/>
          <w:kern w:val="0"/>
          <w:sz w:val="21"/>
          <w:szCs w:val="21"/>
        </w:rPr>
      </w:pPr>
      <w:r>
        <w:rPr>
          <w:rFonts w:hint="eastAsia" w:ascii="Calibri" w:eastAsia="宋体"/>
          <w:bCs/>
          <w:color w:val="000000"/>
          <w:kern w:val="0"/>
          <w:sz w:val="21"/>
          <w:szCs w:val="21"/>
        </w:rPr>
        <w:t>名单，未被</w:t>
      </w:r>
      <w:r>
        <w:rPr>
          <w:rFonts w:hint="eastAsia" w:ascii="Calibri" w:eastAsia="宋体"/>
          <w:bCs/>
          <w:color w:val="000000"/>
          <w:kern w:val="0"/>
          <w:sz w:val="21"/>
          <w:szCs w:val="21"/>
          <w:lang w:eastAsia="zh-CN"/>
        </w:rPr>
        <w:t>国家企业信用信息公示系统</w:t>
      </w:r>
      <w:r>
        <w:rPr>
          <w:rFonts w:hint="eastAsia" w:ascii="Calibri" w:eastAsia="宋体"/>
          <w:bCs/>
          <w:color w:val="000000"/>
          <w:kern w:val="0"/>
          <w:sz w:val="21"/>
          <w:szCs w:val="21"/>
        </w:rPr>
        <w:t>（www.gsxt.gov.cn）列入严重违法失信企业名单。以采购代理机构在开标当日在“信用中国”（</w:t>
      </w:r>
      <w:r>
        <w:rPr>
          <w:rFonts w:ascii="Calibri" w:eastAsia="宋体"/>
          <w:bCs/>
          <w:color w:val="000000"/>
          <w:kern w:val="0"/>
          <w:sz w:val="21"/>
          <w:szCs w:val="21"/>
        </w:rPr>
        <w:t>www.creditchina.gov.cn</w:t>
      </w:r>
      <w:r>
        <w:rPr>
          <w:rFonts w:hint="eastAsia" w:ascii="Calibri" w:eastAsia="宋体"/>
          <w:bCs/>
          <w:color w:val="000000"/>
          <w:kern w:val="0"/>
          <w:sz w:val="21"/>
          <w:szCs w:val="21"/>
        </w:rPr>
        <w:t>）、中国政府采购网（</w:t>
      </w:r>
      <w:r>
        <w:rPr>
          <w:rFonts w:ascii="Calibri" w:eastAsia="宋体"/>
          <w:bCs/>
          <w:color w:val="000000"/>
          <w:kern w:val="0"/>
          <w:sz w:val="21"/>
          <w:szCs w:val="21"/>
        </w:rPr>
        <w:t>www.ccgp.gov.cn</w:t>
      </w:r>
      <w:r>
        <w:rPr>
          <w:rFonts w:hint="eastAsia" w:ascii="Calibri" w:eastAsia="宋体"/>
          <w:bCs/>
          <w:color w:val="000000"/>
          <w:kern w:val="0"/>
          <w:sz w:val="21"/>
          <w:szCs w:val="21"/>
        </w:rPr>
        <w:t>）、国</w:t>
      </w:r>
      <w:r>
        <w:rPr>
          <w:rFonts w:hint="eastAsia" w:ascii="Calibri" w:eastAsia="宋体"/>
          <w:bCs/>
          <w:color w:val="000000"/>
          <w:kern w:val="0"/>
          <w:sz w:val="21"/>
          <w:szCs w:val="21"/>
          <w:lang w:val="en-US" w:eastAsia="zh-CN"/>
        </w:rPr>
        <w:t>家</w:t>
      </w:r>
      <w:r>
        <w:rPr>
          <w:rFonts w:hint="eastAsia" w:ascii="Calibri" w:eastAsia="宋体"/>
          <w:bCs/>
          <w:color w:val="000000"/>
          <w:kern w:val="0"/>
          <w:sz w:val="21"/>
          <w:szCs w:val="21"/>
        </w:rPr>
        <w:t>企业信用信息公示系统（www.gsxt.gov.cn）网页查询记录为准）。</w:t>
      </w:r>
    </w:p>
    <w:p>
      <w:pPr>
        <w:pStyle w:val="16"/>
        <w:ind w:left="420" w:leftChars="100" w:hanging="210" w:hangingChars="100"/>
        <w:rPr>
          <w:rFonts w:hint="eastAsia" w:ascii="Calibri" w:eastAsia="宋体" w:cs="Times New Roman"/>
          <w:bCs/>
          <w:color w:val="000000"/>
          <w:kern w:val="0"/>
          <w:sz w:val="21"/>
          <w:szCs w:val="21"/>
        </w:rPr>
      </w:pPr>
      <w:r>
        <w:rPr>
          <w:rFonts w:hint="eastAsia" w:ascii="Calibri" w:eastAsia="宋体" w:cs="Times New Roman"/>
          <w:bCs/>
          <w:color w:val="000000"/>
          <w:kern w:val="0"/>
          <w:sz w:val="21"/>
          <w:szCs w:val="21"/>
        </w:rPr>
        <w:t>（4）落实政府采购政策需满足的资格要求：本项目整体专门面向中小企业采购（残疾人福利性单位和监狱企业视同小微企业）。提供中小企业声明函</w:t>
      </w:r>
      <w:r>
        <w:rPr>
          <w:rFonts w:hint="eastAsia" w:ascii="Calibri" w:eastAsia="宋体"/>
          <w:bCs/>
          <w:color w:val="000000"/>
          <w:kern w:val="0"/>
          <w:sz w:val="21"/>
          <w:szCs w:val="21"/>
          <w:lang w:val="en-US" w:eastAsia="zh-CN"/>
        </w:rPr>
        <w:t>（标项   ）</w:t>
      </w:r>
      <w:r>
        <w:rPr>
          <w:rFonts w:hint="eastAsia" w:ascii="Calibri" w:eastAsia="宋体" w:cs="Times New Roman"/>
          <w:bCs/>
          <w:color w:val="000000"/>
          <w:kern w:val="0"/>
          <w:sz w:val="21"/>
          <w:szCs w:val="21"/>
        </w:rPr>
        <w:t>或残疾人福利性单位声明函</w:t>
      </w:r>
      <w:r>
        <w:rPr>
          <w:rFonts w:hint="eastAsia" w:ascii="Calibri" w:eastAsia="宋体"/>
          <w:bCs/>
          <w:color w:val="000000"/>
          <w:kern w:val="0"/>
          <w:sz w:val="21"/>
          <w:szCs w:val="21"/>
          <w:lang w:val="en-US" w:eastAsia="zh-CN"/>
        </w:rPr>
        <w:t>（标项   ）</w:t>
      </w:r>
      <w:r>
        <w:rPr>
          <w:rFonts w:hint="eastAsia" w:ascii="Calibri" w:eastAsia="宋体" w:cs="Times New Roman"/>
          <w:bCs/>
          <w:color w:val="000000"/>
          <w:kern w:val="0"/>
          <w:sz w:val="21"/>
          <w:szCs w:val="21"/>
        </w:rPr>
        <w:t>或由省级及以上监狱管理局、戒毒管理局(含新疆生产建设兵团)出具的属于监狱企业的证明文件</w:t>
      </w:r>
      <w:r>
        <w:rPr>
          <w:rFonts w:hint="eastAsia" w:ascii="Calibri" w:eastAsia="宋体"/>
          <w:bCs/>
          <w:color w:val="000000"/>
          <w:kern w:val="0"/>
          <w:sz w:val="21"/>
          <w:szCs w:val="21"/>
          <w:lang w:val="en-US" w:eastAsia="zh-CN"/>
        </w:rPr>
        <w:t>（标项   ）</w:t>
      </w:r>
      <w:r>
        <w:rPr>
          <w:rFonts w:hint="eastAsia" w:ascii="Calibri" w:eastAsia="宋体" w:cs="Times New Roman"/>
          <w:bCs/>
          <w:color w:val="000000"/>
          <w:kern w:val="0"/>
          <w:sz w:val="21"/>
          <w:szCs w:val="21"/>
        </w:rPr>
        <w:t>，格式见磋商文件第五部分附件。</w:t>
      </w:r>
    </w:p>
    <w:p>
      <w:pPr>
        <w:pStyle w:val="92"/>
        <w:spacing w:line="360" w:lineRule="auto"/>
        <w:ind w:firstLine="422" w:firstLineChars="200"/>
        <w:rPr>
          <w:rFonts w:hint="eastAsia"/>
          <w:color w:val="000000"/>
        </w:rPr>
      </w:pPr>
      <w:r>
        <w:rPr>
          <w:rFonts w:hint="eastAsia" w:hAnsi="宋体" w:cs="宋体"/>
          <w:b/>
          <w:bCs/>
          <w:color w:val="000000"/>
        </w:rPr>
        <w:t>备注：以上所需的各种证书、证件、证明、执照等证明材料均须加盖供应商单位公章。</w:t>
      </w:r>
    </w:p>
    <w:p>
      <w:pPr>
        <w:snapToGrid w:val="0"/>
        <w:spacing w:line="360" w:lineRule="auto"/>
        <w:ind w:left="824"/>
        <w:rPr>
          <w:rFonts w:hint="eastAsia" w:ascii="Arial" w:hAnsi="Arial"/>
          <w:color w:val="000000"/>
        </w:rPr>
      </w:pPr>
      <w:r>
        <w:rPr>
          <w:rFonts w:hint="eastAsia" w:ascii="Arial" w:hAnsi="Arial"/>
          <w:b/>
          <w:bCs/>
          <w:color w:val="000000"/>
        </w:rPr>
        <w:t>二、技术商务文件：</w:t>
      </w:r>
      <w:r>
        <w:rPr>
          <w:rFonts w:ascii="Arial" w:hAnsi="Arial"/>
          <w:color w:val="000000"/>
        </w:rPr>
        <w:t xml:space="preserve"> </w:t>
      </w:r>
      <w:r>
        <w:rPr>
          <w:rFonts w:ascii="Arial" w:hAnsi="Arial" w:eastAsia="新宋体" w:cs="Arial"/>
          <w:color w:val="000000"/>
        </w:rPr>
        <w:t xml:space="preserve"> </w:t>
      </w:r>
    </w:p>
    <w:p>
      <w:pPr>
        <w:widowControl/>
        <w:numPr>
          <w:ilvl w:val="0"/>
          <w:numId w:val="18"/>
        </w:numPr>
        <w:tabs>
          <w:tab w:val="left" w:pos="1260"/>
        </w:tabs>
        <w:snapToGrid w:val="0"/>
        <w:spacing w:line="360" w:lineRule="auto"/>
        <w:ind w:left="1470"/>
        <w:rPr>
          <w:rFonts w:hint="eastAsia" w:ascii="Arial" w:hAnsi="Arial" w:cs="Arial"/>
          <w:color w:val="auto"/>
          <w:szCs w:val="21"/>
          <w:highlight w:val="none"/>
        </w:rPr>
      </w:pPr>
      <w:r>
        <w:rPr>
          <w:rFonts w:hint="eastAsia" w:ascii="Arial" w:hAnsi="Arial" w:cs="Arial"/>
          <w:color w:val="auto"/>
          <w:szCs w:val="21"/>
          <w:highlight w:val="none"/>
        </w:rPr>
        <w:t>法定代表人</w:t>
      </w:r>
      <w:r>
        <w:rPr>
          <w:rFonts w:ascii="Arial" w:hAnsi="Arial" w:cs="Arial"/>
          <w:color w:val="auto"/>
          <w:szCs w:val="21"/>
          <w:highlight w:val="none"/>
        </w:rPr>
        <w:t>授权委托书</w:t>
      </w:r>
      <w:r>
        <w:rPr>
          <w:rFonts w:hint="eastAsia" w:ascii="Arial" w:hAnsi="Arial" w:cs="Arial"/>
          <w:color w:val="auto"/>
          <w:szCs w:val="21"/>
          <w:highlight w:val="none"/>
        </w:rPr>
        <w:t>；</w:t>
      </w:r>
      <w:r>
        <w:rPr>
          <w:rFonts w:hint="eastAsia" w:ascii="Calibri" w:eastAsia="宋体"/>
          <w:bCs/>
          <w:color w:val="000000"/>
          <w:kern w:val="0"/>
          <w:sz w:val="21"/>
          <w:szCs w:val="21"/>
          <w:lang w:val="en-US" w:eastAsia="zh-CN"/>
        </w:rPr>
        <w:t>（标项   ）</w:t>
      </w:r>
      <w:r>
        <w:rPr>
          <w:rFonts w:ascii="Arial" w:hAnsi="Arial" w:cs="Arial"/>
          <w:color w:val="auto"/>
          <w:szCs w:val="21"/>
          <w:highlight w:val="none"/>
        </w:rPr>
        <w:t xml:space="preserve"> </w:t>
      </w:r>
      <w:r>
        <w:rPr>
          <w:rFonts w:hint="eastAsia" w:ascii="Arial" w:hAnsi="Arial" w:cs="Arial"/>
          <w:color w:val="auto"/>
          <w:szCs w:val="21"/>
          <w:highlight w:val="none"/>
        </w:rPr>
        <w:t xml:space="preserve"> </w:t>
      </w:r>
      <w:r>
        <w:rPr>
          <w:rFonts w:hint="eastAsia" w:ascii="Arial" w:hAnsi="Arial" w:cs="Arial"/>
          <w:color w:val="auto"/>
          <w:szCs w:val="21"/>
          <w:highlight w:val="none"/>
          <w:lang w:val="en-US" w:eastAsia="zh-CN"/>
        </w:rPr>
        <w:t xml:space="preserve">             </w:t>
      </w:r>
      <w:r>
        <w:rPr>
          <w:rFonts w:hint="eastAsia" w:ascii="Arial" w:hAnsi="Arial" w:cs="Arial"/>
          <w:color w:val="auto"/>
          <w:szCs w:val="21"/>
          <w:highlight w:val="none"/>
        </w:rPr>
        <w:t xml:space="preserve">    </w:t>
      </w:r>
      <w:r>
        <w:rPr>
          <w:rFonts w:hint="eastAsia" w:ascii="Arial" w:hAnsi="Arial" w:cs="Arial"/>
          <w:color w:val="auto"/>
          <w:szCs w:val="21"/>
          <w:highlight w:val="none"/>
          <w:lang w:val="en-US" w:eastAsia="zh-CN"/>
        </w:rPr>
        <w:t xml:space="preserve"> </w:t>
      </w:r>
      <w:r>
        <w:rPr>
          <w:rFonts w:hint="eastAsia" w:ascii="Arial" w:hAnsi="Arial" w:cs="Arial"/>
          <w:color w:val="auto"/>
          <w:szCs w:val="21"/>
          <w:highlight w:val="none"/>
        </w:rPr>
        <w:t xml:space="preserve"> </w:t>
      </w:r>
      <w:r>
        <w:rPr>
          <w:rFonts w:ascii="Arial" w:hAnsi="Arial" w:cs="Arial"/>
          <w:color w:val="auto"/>
          <w:szCs w:val="21"/>
          <w:highlight w:val="none"/>
        </w:rPr>
        <w:t>（</w:t>
      </w:r>
      <w:r>
        <w:rPr>
          <w:rFonts w:hint="eastAsia" w:ascii="Arial" w:hAnsi="Arial" w:cs="Arial"/>
          <w:color w:val="auto"/>
          <w:szCs w:val="21"/>
          <w:highlight w:val="none"/>
        </w:rPr>
        <w:t>见第五部分</w:t>
      </w:r>
      <w:r>
        <w:rPr>
          <w:rFonts w:ascii="Arial" w:hAnsi="Arial" w:cs="Arial"/>
          <w:color w:val="auto"/>
          <w:szCs w:val="21"/>
          <w:highlight w:val="none"/>
        </w:rPr>
        <w:t>附件</w:t>
      </w:r>
      <w:r>
        <w:rPr>
          <w:rFonts w:hint="eastAsia" w:ascii="Arial" w:hAnsi="Arial" w:cs="Arial"/>
          <w:color w:val="auto"/>
          <w:szCs w:val="21"/>
          <w:highlight w:val="none"/>
          <w:lang w:val="en-US" w:eastAsia="zh-CN"/>
        </w:rPr>
        <w:t>三</w:t>
      </w:r>
      <w:r>
        <w:rPr>
          <w:rFonts w:ascii="Arial" w:hAnsi="Arial" w:cs="Arial"/>
          <w:color w:val="auto"/>
          <w:szCs w:val="21"/>
          <w:highlight w:val="none"/>
        </w:rPr>
        <w:t>）</w:t>
      </w:r>
    </w:p>
    <w:p>
      <w:pPr>
        <w:widowControl/>
        <w:numPr>
          <w:ilvl w:val="0"/>
          <w:numId w:val="18"/>
        </w:numPr>
        <w:tabs>
          <w:tab w:val="left" w:pos="1260"/>
        </w:tabs>
        <w:snapToGrid w:val="0"/>
        <w:spacing w:line="360" w:lineRule="auto"/>
        <w:ind w:left="1470"/>
        <w:rPr>
          <w:rFonts w:hint="eastAsia"/>
          <w:color w:val="auto"/>
          <w:highlight w:val="none"/>
        </w:rPr>
      </w:pPr>
      <w:r>
        <w:rPr>
          <w:rFonts w:hint="eastAsia"/>
          <w:color w:val="auto"/>
          <w:highlight w:val="none"/>
        </w:rPr>
        <w:t>投标函；</w:t>
      </w:r>
      <w:r>
        <w:rPr>
          <w:rFonts w:hint="eastAsia" w:ascii="Calibri" w:eastAsia="宋体"/>
          <w:bCs/>
          <w:color w:val="000000"/>
          <w:kern w:val="0"/>
          <w:sz w:val="21"/>
          <w:szCs w:val="21"/>
          <w:lang w:val="en-US" w:eastAsia="zh-CN"/>
        </w:rPr>
        <w:t>（标项   ）</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 xml:space="preserve"> </w:t>
      </w:r>
      <w:r>
        <w:rPr>
          <w:rFonts w:hint="eastAsia" w:ascii="Arial" w:hAnsi="Arial" w:cs="Arial"/>
          <w:color w:val="auto"/>
          <w:szCs w:val="21"/>
          <w:highlight w:val="none"/>
        </w:rPr>
        <w:t>（见第五部分附件</w:t>
      </w:r>
      <w:r>
        <w:rPr>
          <w:rFonts w:hint="eastAsia" w:ascii="Arial" w:hAnsi="Arial" w:cs="Arial"/>
          <w:color w:val="auto"/>
          <w:szCs w:val="21"/>
          <w:highlight w:val="none"/>
          <w:lang w:val="en-US" w:eastAsia="zh-CN"/>
        </w:rPr>
        <w:t>四</w:t>
      </w:r>
      <w:r>
        <w:rPr>
          <w:rFonts w:hint="eastAsia" w:ascii="Arial" w:hAnsi="Arial" w:cs="Arial"/>
          <w:color w:val="auto"/>
          <w:szCs w:val="21"/>
          <w:highlight w:val="none"/>
        </w:rPr>
        <w:t>）</w:t>
      </w:r>
    </w:p>
    <w:p>
      <w:pPr>
        <w:widowControl/>
        <w:numPr>
          <w:ilvl w:val="0"/>
          <w:numId w:val="18"/>
        </w:numPr>
        <w:tabs>
          <w:tab w:val="left" w:pos="1260"/>
        </w:tabs>
        <w:snapToGrid w:val="0"/>
        <w:spacing w:line="360" w:lineRule="auto"/>
        <w:ind w:left="1470"/>
        <w:rPr>
          <w:rFonts w:hint="eastAsia" w:ascii="Arial" w:hAnsi="Arial" w:cs="Arial"/>
          <w:color w:val="auto"/>
          <w:szCs w:val="21"/>
          <w:highlight w:val="none"/>
        </w:rPr>
      </w:pPr>
      <w:r>
        <w:rPr>
          <w:rFonts w:hint="eastAsia" w:ascii="Arial" w:hAnsi="Arial" w:cs="Arial"/>
          <w:color w:val="auto"/>
          <w:szCs w:val="21"/>
          <w:highlight w:val="none"/>
        </w:rPr>
        <w:t>投标供应商简介；</w:t>
      </w:r>
      <w:r>
        <w:rPr>
          <w:rFonts w:hint="eastAsia" w:ascii="Calibri" w:eastAsia="宋体"/>
          <w:bCs/>
          <w:color w:val="000000"/>
          <w:kern w:val="0"/>
          <w:sz w:val="21"/>
          <w:szCs w:val="21"/>
          <w:lang w:val="en-US" w:eastAsia="zh-CN"/>
        </w:rPr>
        <w:t>（标项   ）</w:t>
      </w:r>
      <w:r>
        <w:rPr>
          <w:rFonts w:hint="eastAsia" w:ascii="Arial" w:hAnsi="Arial" w:cs="Arial"/>
          <w:color w:val="auto"/>
          <w:szCs w:val="21"/>
          <w:highlight w:val="none"/>
        </w:rPr>
        <w:t xml:space="preserve">     </w:t>
      </w:r>
      <w:r>
        <w:rPr>
          <w:rFonts w:hint="eastAsia" w:ascii="Arial" w:hAnsi="Arial" w:cs="Arial"/>
          <w:color w:val="auto"/>
          <w:szCs w:val="21"/>
          <w:highlight w:val="none"/>
          <w:lang w:val="en-US" w:eastAsia="zh-CN"/>
        </w:rPr>
        <w:t xml:space="preserve"> </w:t>
      </w:r>
      <w:r>
        <w:rPr>
          <w:rFonts w:hint="eastAsia" w:ascii="Arial" w:hAnsi="Arial" w:cs="Arial"/>
          <w:color w:val="auto"/>
          <w:szCs w:val="21"/>
          <w:highlight w:val="none"/>
        </w:rPr>
        <w:t xml:space="preserve">                   （格式自拟）</w:t>
      </w:r>
    </w:p>
    <w:p>
      <w:pPr>
        <w:widowControl/>
        <w:numPr>
          <w:ilvl w:val="0"/>
          <w:numId w:val="18"/>
        </w:numPr>
        <w:tabs>
          <w:tab w:val="left" w:pos="1260"/>
        </w:tabs>
        <w:snapToGrid w:val="0"/>
        <w:spacing w:line="360" w:lineRule="auto"/>
        <w:ind w:left="1470"/>
        <w:rPr>
          <w:rFonts w:hint="eastAsia" w:ascii="Arial" w:hAnsi="Arial" w:cs="Arial"/>
          <w:color w:val="auto"/>
          <w:szCs w:val="21"/>
          <w:highlight w:val="none"/>
        </w:rPr>
      </w:pPr>
      <w:r>
        <w:rPr>
          <w:rFonts w:hint="eastAsia" w:ascii="Arial" w:hAnsi="Arial" w:cs="Arial"/>
          <w:color w:val="auto"/>
          <w:szCs w:val="21"/>
          <w:highlight w:val="none"/>
        </w:rPr>
        <w:t xml:space="preserve">认证证书、其他证书等（如有）； </w:t>
      </w:r>
      <w:r>
        <w:rPr>
          <w:rFonts w:hint="eastAsia" w:ascii="Calibri" w:eastAsia="宋体"/>
          <w:bCs/>
          <w:color w:val="000000"/>
          <w:kern w:val="0"/>
          <w:sz w:val="21"/>
          <w:szCs w:val="21"/>
          <w:lang w:val="en-US" w:eastAsia="zh-CN"/>
        </w:rPr>
        <w:t>（标项   ）</w:t>
      </w:r>
      <w:r>
        <w:rPr>
          <w:rFonts w:hint="eastAsia" w:ascii="Arial" w:hAnsi="Arial" w:cs="Arial"/>
          <w:color w:val="auto"/>
          <w:szCs w:val="21"/>
          <w:highlight w:val="none"/>
          <w:lang w:val="en-US" w:eastAsia="zh-CN"/>
        </w:rPr>
        <w:t xml:space="preserve">       </w:t>
      </w:r>
      <w:r>
        <w:rPr>
          <w:rFonts w:hint="eastAsia" w:ascii="Arial" w:hAnsi="Arial" w:cs="Arial"/>
          <w:color w:val="auto"/>
          <w:szCs w:val="21"/>
          <w:highlight w:val="none"/>
        </w:rPr>
        <w:t xml:space="preserve">   （格式自拟）</w:t>
      </w:r>
    </w:p>
    <w:p>
      <w:pPr>
        <w:widowControl/>
        <w:numPr>
          <w:ilvl w:val="0"/>
          <w:numId w:val="18"/>
        </w:numPr>
        <w:tabs>
          <w:tab w:val="left" w:pos="1260"/>
        </w:tabs>
        <w:snapToGrid w:val="0"/>
        <w:spacing w:line="360" w:lineRule="auto"/>
        <w:ind w:left="1470"/>
        <w:rPr>
          <w:rFonts w:hint="eastAsia" w:ascii="Arial" w:hAnsi="Arial" w:cs="Arial"/>
          <w:color w:val="auto"/>
          <w:szCs w:val="21"/>
          <w:highlight w:val="none"/>
        </w:rPr>
      </w:pPr>
      <w:r>
        <w:rPr>
          <w:rFonts w:hint="eastAsia" w:ascii="Arial" w:hAnsi="Arial" w:cs="Arial"/>
          <w:color w:val="auto"/>
          <w:szCs w:val="21"/>
          <w:highlight w:val="none"/>
        </w:rPr>
        <w:t xml:space="preserve">建议与少量偏离表； </w:t>
      </w:r>
      <w:r>
        <w:rPr>
          <w:rFonts w:hint="eastAsia" w:ascii="Calibri" w:eastAsia="宋体"/>
          <w:bCs/>
          <w:color w:val="000000"/>
          <w:kern w:val="0"/>
          <w:sz w:val="21"/>
          <w:szCs w:val="21"/>
          <w:lang w:val="en-US" w:eastAsia="zh-CN"/>
        </w:rPr>
        <w:t xml:space="preserve">（标项   ） </w:t>
      </w:r>
      <w:r>
        <w:rPr>
          <w:rFonts w:hint="eastAsia" w:ascii="Arial" w:hAnsi="Arial" w:cs="Arial"/>
          <w:color w:val="auto"/>
          <w:szCs w:val="21"/>
          <w:highlight w:val="none"/>
          <w:lang w:val="en-US" w:eastAsia="zh-CN"/>
        </w:rPr>
        <w:t xml:space="preserve">           </w:t>
      </w:r>
      <w:r>
        <w:rPr>
          <w:rFonts w:hint="eastAsia" w:ascii="Arial" w:hAnsi="Arial" w:cs="Arial"/>
          <w:color w:val="auto"/>
          <w:szCs w:val="21"/>
          <w:highlight w:val="none"/>
        </w:rPr>
        <w:t xml:space="preserve">          （见第五部分附件</w:t>
      </w:r>
      <w:r>
        <w:rPr>
          <w:rFonts w:hint="eastAsia" w:ascii="Arial" w:hAnsi="Arial" w:cs="Arial"/>
          <w:color w:val="auto"/>
          <w:szCs w:val="21"/>
          <w:highlight w:val="none"/>
          <w:lang w:val="en-US" w:eastAsia="zh-CN"/>
        </w:rPr>
        <w:t>五</w:t>
      </w:r>
      <w:r>
        <w:rPr>
          <w:rFonts w:hint="eastAsia" w:ascii="Arial" w:hAnsi="Arial" w:cs="Arial"/>
          <w:color w:val="auto"/>
          <w:szCs w:val="21"/>
          <w:highlight w:val="none"/>
        </w:rPr>
        <w:t xml:space="preserve">）                       </w:t>
      </w:r>
    </w:p>
    <w:p>
      <w:pPr>
        <w:widowControl/>
        <w:numPr>
          <w:ilvl w:val="0"/>
          <w:numId w:val="18"/>
        </w:numPr>
        <w:tabs>
          <w:tab w:val="left" w:pos="1260"/>
        </w:tabs>
        <w:snapToGrid w:val="0"/>
        <w:spacing w:line="360" w:lineRule="auto"/>
        <w:ind w:left="1470"/>
        <w:rPr>
          <w:rFonts w:hint="eastAsia" w:ascii="Arial" w:hAnsi="Arial" w:cs="Arial"/>
          <w:color w:val="auto"/>
          <w:szCs w:val="21"/>
          <w:highlight w:val="none"/>
        </w:rPr>
      </w:pPr>
      <w:r>
        <w:rPr>
          <w:rFonts w:hint="eastAsia" w:ascii="Arial" w:hAnsi="Arial" w:cs="Arial"/>
          <w:color w:val="auto"/>
          <w:szCs w:val="21"/>
          <w:highlight w:val="none"/>
        </w:rPr>
        <w:t>自201</w:t>
      </w:r>
      <w:r>
        <w:rPr>
          <w:rFonts w:hint="eastAsia" w:ascii="Arial" w:hAnsi="Arial" w:cs="Arial"/>
          <w:color w:val="auto"/>
          <w:szCs w:val="21"/>
          <w:highlight w:val="none"/>
          <w:lang w:val="en-US" w:eastAsia="zh-CN"/>
        </w:rPr>
        <w:t>9</w:t>
      </w:r>
      <w:r>
        <w:rPr>
          <w:rFonts w:hint="eastAsia" w:ascii="Arial" w:hAnsi="Arial" w:cs="Arial"/>
          <w:color w:val="auto"/>
          <w:szCs w:val="21"/>
          <w:highlight w:val="none"/>
        </w:rPr>
        <w:t>年1月以来类似项目业绩一览表；</w:t>
      </w:r>
      <w:r>
        <w:rPr>
          <w:rFonts w:hint="eastAsia" w:ascii="Calibri" w:eastAsia="宋体"/>
          <w:bCs/>
          <w:color w:val="000000"/>
          <w:kern w:val="0"/>
          <w:sz w:val="21"/>
          <w:szCs w:val="21"/>
          <w:lang w:val="en-US" w:eastAsia="zh-CN"/>
        </w:rPr>
        <w:t xml:space="preserve">（标项   ） </w:t>
      </w:r>
      <w:r>
        <w:rPr>
          <w:rFonts w:hint="eastAsia" w:ascii="Arial" w:hAnsi="Arial" w:cs="Arial"/>
          <w:color w:val="auto"/>
          <w:szCs w:val="21"/>
          <w:highlight w:val="none"/>
          <w:lang w:val="en-US" w:eastAsia="zh-CN"/>
        </w:rPr>
        <w:t xml:space="preserve">   </w:t>
      </w:r>
      <w:r>
        <w:rPr>
          <w:rFonts w:hint="eastAsia" w:ascii="Arial" w:hAnsi="Arial" w:cs="Arial"/>
          <w:color w:val="auto"/>
          <w:szCs w:val="21"/>
          <w:highlight w:val="none"/>
        </w:rPr>
        <w:t>（见第五部分附件</w:t>
      </w:r>
      <w:r>
        <w:rPr>
          <w:rFonts w:hint="eastAsia" w:ascii="Arial" w:hAnsi="Arial" w:cs="Arial"/>
          <w:color w:val="auto"/>
          <w:szCs w:val="21"/>
          <w:highlight w:val="none"/>
          <w:lang w:val="en-US" w:eastAsia="zh-CN"/>
        </w:rPr>
        <w:t>六</w:t>
      </w:r>
      <w:r>
        <w:rPr>
          <w:rFonts w:hint="eastAsia" w:ascii="Arial" w:hAnsi="Arial" w:cs="Arial"/>
          <w:color w:val="auto"/>
          <w:szCs w:val="21"/>
          <w:highlight w:val="none"/>
        </w:rPr>
        <w:t>）</w:t>
      </w:r>
    </w:p>
    <w:p>
      <w:pPr>
        <w:widowControl/>
        <w:numPr>
          <w:ilvl w:val="0"/>
          <w:numId w:val="18"/>
        </w:numPr>
        <w:tabs>
          <w:tab w:val="left" w:pos="1260"/>
        </w:tabs>
        <w:snapToGrid w:val="0"/>
        <w:spacing w:line="360" w:lineRule="auto"/>
        <w:ind w:left="1470"/>
        <w:rPr>
          <w:rFonts w:hint="eastAsia" w:ascii="Arial" w:hAnsi="Arial" w:cs="Arial"/>
          <w:color w:val="auto"/>
          <w:szCs w:val="21"/>
          <w:highlight w:val="none"/>
        </w:rPr>
      </w:pPr>
      <w:r>
        <w:rPr>
          <w:rFonts w:hint="eastAsia" w:ascii="Arial" w:hAnsi="Arial" w:cs="Arial"/>
          <w:color w:val="auto"/>
          <w:szCs w:val="21"/>
          <w:highlight w:val="none"/>
        </w:rPr>
        <w:t xml:space="preserve">拟派项目负责人资格情况表； </w:t>
      </w:r>
      <w:r>
        <w:rPr>
          <w:rFonts w:hint="eastAsia" w:ascii="Calibri" w:eastAsia="宋体"/>
          <w:bCs/>
          <w:color w:val="000000"/>
          <w:kern w:val="0"/>
          <w:sz w:val="21"/>
          <w:szCs w:val="21"/>
          <w:lang w:val="en-US" w:eastAsia="zh-CN"/>
        </w:rPr>
        <w:t xml:space="preserve">（标项   ） </w:t>
      </w:r>
      <w:r>
        <w:rPr>
          <w:rFonts w:hint="eastAsia" w:ascii="Arial" w:hAnsi="Arial" w:cs="Arial"/>
          <w:color w:val="auto"/>
          <w:szCs w:val="21"/>
          <w:highlight w:val="none"/>
          <w:lang w:val="en-US" w:eastAsia="zh-CN"/>
        </w:rPr>
        <w:t xml:space="preserve">       </w:t>
      </w:r>
      <w:r>
        <w:rPr>
          <w:rFonts w:hint="eastAsia" w:ascii="Arial" w:hAnsi="Arial" w:cs="Arial"/>
          <w:color w:val="auto"/>
          <w:szCs w:val="21"/>
          <w:highlight w:val="none"/>
        </w:rPr>
        <w:t xml:space="preserve">      （见第五部分附件</w:t>
      </w:r>
      <w:r>
        <w:rPr>
          <w:rFonts w:hint="eastAsia" w:ascii="Arial" w:hAnsi="Arial" w:cs="Arial"/>
          <w:color w:val="auto"/>
          <w:szCs w:val="21"/>
          <w:highlight w:val="none"/>
          <w:lang w:val="en-US" w:eastAsia="zh-CN"/>
        </w:rPr>
        <w:t>七</w:t>
      </w:r>
      <w:r>
        <w:rPr>
          <w:rFonts w:hint="eastAsia" w:ascii="Arial" w:hAnsi="Arial" w:cs="Arial"/>
          <w:color w:val="auto"/>
          <w:szCs w:val="21"/>
          <w:highlight w:val="none"/>
        </w:rPr>
        <w:t>）</w:t>
      </w:r>
    </w:p>
    <w:p>
      <w:pPr>
        <w:widowControl/>
        <w:numPr>
          <w:ilvl w:val="0"/>
          <w:numId w:val="18"/>
        </w:numPr>
        <w:tabs>
          <w:tab w:val="left" w:pos="1260"/>
        </w:tabs>
        <w:snapToGrid w:val="0"/>
        <w:spacing w:line="360" w:lineRule="auto"/>
        <w:ind w:left="1470"/>
        <w:rPr>
          <w:rFonts w:hint="eastAsia"/>
          <w:color w:val="auto"/>
          <w:highlight w:val="none"/>
        </w:rPr>
      </w:pPr>
      <w:r>
        <w:rPr>
          <w:rFonts w:hint="eastAsia" w:ascii="Arial" w:hAnsi="Arial" w:cs="Arial"/>
          <w:color w:val="auto"/>
          <w:szCs w:val="21"/>
          <w:highlight w:val="none"/>
        </w:rPr>
        <w:t xml:space="preserve">项目管理人员、服务人员汇总表；    </w:t>
      </w:r>
      <w:r>
        <w:rPr>
          <w:rFonts w:hint="eastAsia" w:ascii="Calibri" w:eastAsia="宋体"/>
          <w:bCs/>
          <w:color w:val="000000"/>
          <w:kern w:val="0"/>
          <w:sz w:val="21"/>
          <w:szCs w:val="21"/>
          <w:lang w:val="en-US" w:eastAsia="zh-CN"/>
        </w:rPr>
        <w:t>（标项   ）</w:t>
      </w:r>
      <w:r>
        <w:rPr>
          <w:rFonts w:hint="eastAsia" w:ascii="Arial" w:hAnsi="Arial" w:cs="Arial"/>
          <w:color w:val="auto"/>
          <w:szCs w:val="21"/>
          <w:highlight w:val="none"/>
          <w:lang w:val="en-US" w:eastAsia="zh-CN"/>
        </w:rPr>
        <w:t xml:space="preserve">       </w:t>
      </w:r>
      <w:r>
        <w:rPr>
          <w:rFonts w:hint="eastAsia" w:ascii="Arial" w:hAnsi="Arial" w:cs="Arial"/>
          <w:color w:val="auto"/>
          <w:szCs w:val="21"/>
          <w:highlight w:val="none"/>
        </w:rPr>
        <w:t xml:space="preserve">  （见第五部分附件</w:t>
      </w:r>
      <w:r>
        <w:rPr>
          <w:rFonts w:hint="eastAsia" w:ascii="Arial" w:hAnsi="Arial" w:cs="Arial"/>
          <w:color w:val="auto"/>
          <w:szCs w:val="21"/>
          <w:highlight w:val="none"/>
          <w:lang w:val="en-US" w:eastAsia="zh-CN"/>
        </w:rPr>
        <w:t>八</w:t>
      </w:r>
      <w:r>
        <w:rPr>
          <w:rFonts w:hint="eastAsia" w:ascii="Arial" w:hAnsi="Arial" w:cs="Arial"/>
          <w:color w:val="auto"/>
          <w:szCs w:val="21"/>
          <w:highlight w:val="none"/>
        </w:rPr>
        <w:t xml:space="preserve">） </w:t>
      </w:r>
    </w:p>
    <w:p>
      <w:pPr>
        <w:widowControl/>
        <w:numPr>
          <w:ilvl w:val="0"/>
          <w:numId w:val="18"/>
        </w:numPr>
        <w:tabs>
          <w:tab w:val="left" w:pos="1260"/>
        </w:tabs>
        <w:snapToGrid w:val="0"/>
        <w:spacing w:line="360" w:lineRule="auto"/>
        <w:ind w:left="1470"/>
        <w:rPr>
          <w:rFonts w:hint="eastAsia"/>
        </w:rPr>
      </w:pPr>
      <w:r>
        <w:rPr>
          <w:rFonts w:hint="eastAsia" w:ascii="Arial" w:hAnsi="Arial" w:cs="Arial"/>
          <w:color w:val="auto"/>
          <w:szCs w:val="21"/>
          <w:highlight w:val="none"/>
          <w:lang w:val="en-US" w:eastAsia="zh-CN"/>
        </w:rPr>
        <w:t>承诺书</w:t>
      </w:r>
      <w:r>
        <w:rPr>
          <w:rFonts w:hint="eastAsia" w:ascii="Arial" w:hAnsi="Arial" w:cs="Arial"/>
          <w:color w:val="auto"/>
          <w:szCs w:val="21"/>
          <w:highlight w:val="none"/>
        </w:rPr>
        <w:t xml:space="preserve">；    </w:t>
      </w:r>
      <w:r>
        <w:rPr>
          <w:rFonts w:hint="eastAsia" w:ascii="Calibri" w:eastAsia="宋体"/>
          <w:bCs/>
          <w:color w:val="000000"/>
          <w:kern w:val="0"/>
          <w:sz w:val="21"/>
          <w:szCs w:val="21"/>
          <w:lang w:val="en-US" w:eastAsia="zh-CN"/>
        </w:rPr>
        <w:t>（标项   ）</w:t>
      </w:r>
      <w:r>
        <w:rPr>
          <w:rFonts w:hint="eastAsia" w:ascii="Arial" w:hAnsi="Arial" w:cs="Arial"/>
          <w:color w:val="auto"/>
          <w:szCs w:val="21"/>
          <w:highlight w:val="none"/>
          <w:lang w:val="en-US" w:eastAsia="zh-CN"/>
        </w:rPr>
        <w:t xml:space="preserve">                           </w:t>
      </w:r>
      <w:r>
        <w:rPr>
          <w:rFonts w:hint="eastAsia" w:ascii="Arial" w:hAnsi="Arial" w:cs="Arial"/>
          <w:color w:val="auto"/>
          <w:szCs w:val="21"/>
          <w:highlight w:val="none"/>
        </w:rPr>
        <w:t xml:space="preserve">  （见第五部分附件</w:t>
      </w:r>
      <w:r>
        <w:rPr>
          <w:rFonts w:hint="eastAsia" w:ascii="Arial" w:hAnsi="Arial" w:cs="Arial"/>
          <w:color w:val="auto"/>
          <w:szCs w:val="21"/>
          <w:highlight w:val="none"/>
          <w:lang w:val="en-US" w:eastAsia="zh-CN"/>
        </w:rPr>
        <w:t>十二</w:t>
      </w:r>
      <w:r>
        <w:rPr>
          <w:rFonts w:hint="eastAsia" w:ascii="Arial" w:hAnsi="Arial" w:cs="Arial"/>
          <w:color w:val="auto"/>
          <w:szCs w:val="21"/>
          <w:highlight w:val="none"/>
        </w:rPr>
        <w:t xml:space="preserve">） </w:t>
      </w:r>
    </w:p>
    <w:p>
      <w:pPr>
        <w:widowControl/>
        <w:numPr>
          <w:ilvl w:val="0"/>
          <w:numId w:val="18"/>
        </w:numPr>
        <w:tabs>
          <w:tab w:val="left" w:pos="1260"/>
        </w:tabs>
        <w:snapToGrid w:val="0"/>
        <w:spacing w:line="360" w:lineRule="auto"/>
        <w:ind w:left="1470"/>
        <w:rPr>
          <w:rFonts w:hint="eastAsia"/>
          <w:color w:val="auto"/>
          <w:highlight w:val="none"/>
        </w:rPr>
      </w:pPr>
      <w:r>
        <w:rPr>
          <w:rFonts w:hint="eastAsia" w:ascii="Arial" w:hAnsi="Arial" w:cs="Arial"/>
          <w:color w:val="auto"/>
          <w:szCs w:val="21"/>
          <w:highlight w:val="none"/>
        </w:rPr>
        <w:t>投标供应商</w:t>
      </w:r>
      <w:r>
        <w:rPr>
          <w:rFonts w:hint="eastAsia" w:ascii="Arial" w:hAnsi="Arial" w:cs="Arial"/>
          <w:color w:val="auto"/>
          <w:szCs w:val="21"/>
          <w:highlight w:val="none"/>
          <w:lang w:val="en-US" w:eastAsia="zh-CN"/>
        </w:rPr>
        <w:t>根据评标办法提供相应资料；                  （格式自拟）</w:t>
      </w:r>
    </w:p>
    <w:p>
      <w:pPr>
        <w:widowControl/>
        <w:numPr>
          <w:ilvl w:val="0"/>
          <w:numId w:val="18"/>
        </w:numPr>
        <w:tabs>
          <w:tab w:val="left" w:pos="1260"/>
        </w:tabs>
        <w:snapToGrid w:val="0"/>
        <w:spacing w:line="360" w:lineRule="auto"/>
        <w:ind w:left="1470"/>
        <w:jc w:val="left"/>
        <w:rPr>
          <w:rFonts w:hint="eastAsia"/>
          <w:color w:val="auto"/>
          <w:highlight w:val="none"/>
        </w:rPr>
      </w:pPr>
      <w:r>
        <w:rPr>
          <w:rFonts w:hint="eastAsia" w:ascii="Arial" w:hAnsi="Arial" w:cs="Arial"/>
          <w:color w:val="auto"/>
          <w:szCs w:val="21"/>
          <w:highlight w:val="none"/>
        </w:rPr>
        <w:t>投标供应商认为需要提供的文件和资料。</w:t>
      </w:r>
      <w:r>
        <w:rPr>
          <w:rFonts w:hint="eastAsia" w:ascii="Calibri" w:eastAsia="宋体"/>
          <w:bCs/>
          <w:color w:val="000000"/>
          <w:kern w:val="0"/>
          <w:sz w:val="21"/>
          <w:szCs w:val="21"/>
          <w:lang w:val="en-US" w:eastAsia="zh-CN"/>
        </w:rPr>
        <w:t>（标项   ）</w:t>
      </w:r>
      <w:r>
        <w:rPr>
          <w:rFonts w:hint="eastAsia" w:ascii="Arial" w:hAnsi="Arial" w:cs="Arial"/>
          <w:color w:val="auto"/>
          <w:szCs w:val="21"/>
          <w:highlight w:val="none"/>
        </w:rPr>
        <w:t xml:space="preserve"> </w:t>
      </w:r>
      <w:r>
        <w:rPr>
          <w:rFonts w:hint="eastAsia" w:ascii="Arial" w:hAnsi="Arial" w:cs="Arial"/>
          <w:color w:val="auto"/>
          <w:szCs w:val="21"/>
          <w:highlight w:val="none"/>
          <w:lang w:val="en-US" w:eastAsia="zh-CN"/>
        </w:rPr>
        <w:t xml:space="preserve">      </w:t>
      </w:r>
      <w:r>
        <w:rPr>
          <w:rFonts w:hint="eastAsia" w:ascii="Arial" w:hAnsi="Arial" w:cs="Arial"/>
          <w:color w:val="auto"/>
          <w:szCs w:val="21"/>
          <w:highlight w:val="none"/>
        </w:rPr>
        <w:t xml:space="preserve">（格式自拟）     </w:t>
      </w:r>
      <w:r>
        <w:rPr>
          <w:rFonts w:hint="eastAsia" w:ascii="Arial" w:hAnsi="Arial" w:cs="Arial"/>
          <w:color w:val="auto"/>
          <w:szCs w:val="21"/>
          <w:highlight w:val="none"/>
          <w:lang w:val="en-US" w:eastAsia="zh-CN"/>
        </w:rPr>
        <w:t xml:space="preserve">                            </w:t>
      </w:r>
    </w:p>
    <w:p>
      <w:pPr>
        <w:snapToGrid w:val="0"/>
        <w:spacing w:line="360" w:lineRule="auto"/>
        <w:ind w:left="851"/>
        <w:rPr>
          <w:rFonts w:ascii="Arial" w:hAnsi="Arial"/>
          <w:b/>
          <w:bCs/>
          <w:color w:val="000000"/>
        </w:rPr>
      </w:pPr>
      <w:r>
        <w:rPr>
          <w:rFonts w:hint="eastAsia" w:ascii="Arial" w:hAnsi="Arial"/>
          <w:b/>
          <w:bCs/>
          <w:color w:val="000000"/>
        </w:rPr>
        <w:t>三、报价文件：</w:t>
      </w:r>
    </w:p>
    <w:p>
      <w:pPr>
        <w:widowControl/>
        <w:numPr>
          <w:ilvl w:val="0"/>
          <w:numId w:val="19"/>
        </w:numPr>
        <w:tabs>
          <w:tab w:val="left" w:pos="1260"/>
        </w:tabs>
        <w:snapToGrid w:val="0"/>
        <w:spacing w:line="360" w:lineRule="auto"/>
        <w:ind w:left="1260"/>
        <w:rPr>
          <w:rFonts w:hint="eastAsia" w:ascii="Arial" w:hAnsi="Arial" w:cs="Arial"/>
          <w:color w:val="000000"/>
          <w:szCs w:val="21"/>
        </w:rPr>
      </w:pPr>
      <w:r>
        <w:rPr>
          <w:rFonts w:hint="eastAsia" w:ascii="Arial" w:hAnsi="Arial" w:cs="Arial"/>
          <w:color w:val="000000"/>
          <w:szCs w:val="21"/>
          <w:lang w:val="en-US" w:eastAsia="zh-CN"/>
        </w:rPr>
        <w:t>开标</w:t>
      </w:r>
      <w:r>
        <w:rPr>
          <w:rFonts w:hint="eastAsia" w:ascii="Arial" w:hAnsi="Arial" w:cs="Arial"/>
          <w:color w:val="000000"/>
          <w:szCs w:val="21"/>
        </w:rPr>
        <w:t>一览表；</w:t>
      </w:r>
      <w:r>
        <w:rPr>
          <w:rFonts w:hint="eastAsia" w:ascii="Calibri" w:eastAsia="宋体"/>
          <w:bCs/>
          <w:color w:val="000000"/>
          <w:kern w:val="0"/>
          <w:sz w:val="21"/>
          <w:szCs w:val="21"/>
          <w:lang w:val="en-US" w:eastAsia="zh-CN"/>
        </w:rPr>
        <w:t>（标项   ）</w:t>
      </w:r>
      <w:r>
        <w:rPr>
          <w:rFonts w:hint="eastAsia" w:ascii="Arial" w:hAnsi="Arial" w:cs="Arial"/>
          <w:color w:val="auto"/>
          <w:szCs w:val="21"/>
          <w:highlight w:val="none"/>
        </w:rPr>
        <w:t xml:space="preserve"> </w:t>
      </w:r>
      <w:r>
        <w:rPr>
          <w:rFonts w:hint="eastAsia" w:ascii="Arial" w:hAnsi="Arial" w:cs="Arial"/>
          <w:color w:val="000000"/>
          <w:szCs w:val="21"/>
        </w:rPr>
        <w:t xml:space="preserve">                           （见第五部分</w:t>
      </w:r>
      <w:r>
        <w:rPr>
          <w:rFonts w:ascii="Arial" w:hAnsi="Arial" w:cs="Arial"/>
          <w:color w:val="000000"/>
          <w:szCs w:val="21"/>
        </w:rPr>
        <w:t>附件</w:t>
      </w:r>
      <w:r>
        <w:rPr>
          <w:rFonts w:hint="eastAsia" w:ascii="Arial" w:hAnsi="Arial" w:cs="Arial"/>
          <w:color w:val="000000"/>
          <w:szCs w:val="21"/>
          <w:lang w:val="en-US" w:eastAsia="zh-CN"/>
        </w:rPr>
        <w:t>九</w:t>
      </w:r>
      <w:r>
        <w:rPr>
          <w:rFonts w:hint="eastAsia" w:ascii="Arial" w:hAnsi="Arial" w:cs="Arial"/>
          <w:color w:val="000000"/>
          <w:szCs w:val="21"/>
        </w:rPr>
        <w:t>）</w:t>
      </w:r>
    </w:p>
    <w:p>
      <w:pPr>
        <w:numPr>
          <w:ilvl w:val="0"/>
          <w:numId w:val="16"/>
        </w:numPr>
        <w:snapToGrid w:val="0"/>
        <w:spacing w:line="360" w:lineRule="auto"/>
        <w:rPr>
          <w:rFonts w:hint="eastAsia" w:ascii="Arial" w:hAnsi="Arial" w:cs="Arial"/>
          <w:color w:val="000000"/>
        </w:rPr>
      </w:pPr>
      <w:r>
        <w:rPr>
          <w:rFonts w:hint="eastAsia" w:ascii="Arial" w:hAnsi="宋体" w:cs="Arial"/>
          <w:b/>
          <w:color w:val="000000"/>
          <w:sz w:val="24"/>
        </w:rPr>
        <w:t>投标文件</w:t>
      </w:r>
      <w:r>
        <w:rPr>
          <w:rFonts w:ascii="Arial" w:hAnsi="宋体" w:cs="Arial"/>
          <w:b/>
          <w:color w:val="000000"/>
          <w:sz w:val="24"/>
        </w:rPr>
        <w:t>的填写</w:t>
      </w:r>
      <w:r>
        <w:rPr>
          <w:rFonts w:hint="eastAsia" w:ascii="Arial" w:hAnsi="宋体" w:cs="Arial"/>
          <w:b/>
          <w:color w:val="000000"/>
          <w:sz w:val="24"/>
        </w:rPr>
        <w:t>说明</w:t>
      </w:r>
    </w:p>
    <w:p>
      <w:pPr>
        <w:numPr>
          <w:ilvl w:val="1"/>
          <w:numId w:val="16"/>
        </w:numPr>
        <w:snapToGrid w:val="0"/>
        <w:spacing w:line="360" w:lineRule="auto"/>
        <w:rPr>
          <w:rFonts w:hint="eastAsia" w:ascii="宋体" w:hAnsi="宋体"/>
          <w:b/>
          <w:bCs/>
          <w:color w:val="000000"/>
          <w:sz w:val="22"/>
        </w:rPr>
      </w:pPr>
      <w:r>
        <w:rPr>
          <w:rFonts w:hint="eastAsia" w:ascii="宋体" w:hAnsi="宋体" w:cs="新宋体"/>
          <w:color w:val="000000"/>
          <w:sz w:val="22"/>
        </w:rPr>
        <w:t>投标供应商应在认真阅读招标文件所有内容的基础上，按照招标文件</w:t>
      </w:r>
      <w:r>
        <w:rPr>
          <w:rFonts w:ascii="宋体" w:hAnsi="宋体" w:cs="新宋体"/>
          <w:color w:val="000000"/>
          <w:sz w:val="22"/>
        </w:rPr>
        <w:t>及</w:t>
      </w:r>
      <w:r>
        <w:rPr>
          <w:rFonts w:hint="eastAsia" w:ascii="宋体" w:hAnsi="宋体" w:cs="新宋体"/>
          <w:color w:val="000000"/>
          <w:sz w:val="22"/>
        </w:rPr>
        <w:t>“政采云电子交易客户端”要求编制完整的投标文件。投标文件应按照招标文件中规定的内容及顺序在“政采云电子交易客户端”编制投标文件并进行逐一关联响应。其中“资格文件”和“技术商务文件”中不得出现本项目投标报价，如因投标供应商原因提前泄露投标报价，由投标供应商自行负责。</w:t>
      </w:r>
    </w:p>
    <w:p>
      <w:pPr>
        <w:numPr>
          <w:ilvl w:val="1"/>
          <w:numId w:val="16"/>
        </w:numPr>
        <w:snapToGrid w:val="0"/>
        <w:spacing w:line="360" w:lineRule="auto"/>
        <w:rPr>
          <w:rFonts w:hint="eastAsia" w:ascii="宋体" w:hAnsi="宋体"/>
          <w:b/>
          <w:bCs/>
          <w:color w:val="000000"/>
          <w:sz w:val="22"/>
        </w:rPr>
      </w:pPr>
      <w:r>
        <w:rPr>
          <w:rFonts w:hint="eastAsia" w:ascii="宋体" w:hAnsi="宋体" w:cs="新宋体"/>
          <w:color w:val="000000"/>
          <w:sz w:val="22"/>
        </w:rPr>
        <w:t>本</w:t>
      </w:r>
      <w:r>
        <w:rPr>
          <w:rFonts w:ascii="宋体" w:hAnsi="宋体" w:cs="新宋体"/>
          <w:color w:val="000000"/>
          <w:sz w:val="22"/>
        </w:rPr>
        <w:t>招标</w:t>
      </w:r>
      <w:r>
        <w:rPr>
          <w:rFonts w:hint="eastAsia" w:ascii="宋体" w:hAnsi="宋体" w:cs="新宋体"/>
          <w:color w:val="000000"/>
          <w:sz w:val="22"/>
        </w:rPr>
        <w:t>文件“第五部分 投标文件格式”中有提供格式的，投标供应商须参照格式进行编制（格式中要求提供相关证明材料的还需后附相关证明材料），并按格式要求在指定位置根据要求进行签章，否则视为未提供；未提供格式的，请各投标单位自行拟定格式，并加盖单位公章，否则视为未提供。</w:t>
      </w:r>
    </w:p>
    <w:p>
      <w:pPr>
        <w:numPr>
          <w:ilvl w:val="1"/>
          <w:numId w:val="16"/>
        </w:numPr>
        <w:snapToGrid w:val="0"/>
        <w:spacing w:line="360" w:lineRule="auto"/>
        <w:rPr>
          <w:rFonts w:hint="eastAsia" w:ascii="宋体" w:hAnsi="宋体"/>
          <w:b/>
          <w:bCs/>
          <w:color w:val="000000"/>
          <w:sz w:val="22"/>
        </w:rPr>
      </w:pPr>
      <w:r>
        <w:rPr>
          <w:rFonts w:hint="eastAsia" w:ascii="宋体" w:hAnsi="宋体" w:cs="新宋体"/>
          <w:color w:val="000000"/>
          <w:sz w:val="22"/>
        </w:rPr>
        <w:t>投标文件内容不完整、编排混乱导致投标文件被误读、漏读或者查找不到相关内容的，由投标供应商自行负责。</w:t>
      </w:r>
    </w:p>
    <w:p>
      <w:pPr>
        <w:numPr>
          <w:ilvl w:val="1"/>
          <w:numId w:val="16"/>
        </w:numPr>
        <w:snapToGrid w:val="0"/>
        <w:spacing w:line="360" w:lineRule="auto"/>
        <w:rPr>
          <w:rFonts w:ascii="Arial" w:hAnsi="Arial" w:cs="Arial"/>
          <w:color w:val="000000"/>
        </w:rPr>
      </w:pPr>
      <w:r>
        <w:rPr>
          <w:rFonts w:ascii="Arial" w:hAnsi="宋体" w:cs="Arial"/>
          <w:color w:val="000000"/>
        </w:rPr>
        <w:t>投</w:t>
      </w:r>
      <w:r>
        <w:rPr>
          <w:rFonts w:ascii="宋体" w:hAnsi="宋体" w:cs="Arial Unicode MS"/>
          <w:color w:val="000000"/>
        </w:rPr>
        <w:t>投标供应商必须保证投标文件所提供的全部资料真实可靠，并接受招标人对其中任何资料进一步审查的要求。提供虚假证明的投标供应商将被取消政府采购</w:t>
      </w:r>
      <w:r>
        <w:rPr>
          <w:rFonts w:hint="eastAsia" w:ascii="宋体" w:hAnsi="宋体" w:cs="Arial Unicode MS"/>
          <w:color w:val="000000"/>
        </w:rPr>
        <w:t>投标供应商</w:t>
      </w:r>
      <w:r>
        <w:rPr>
          <w:rFonts w:ascii="宋体" w:hAnsi="宋体" w:cs="Arial Unicode MS"/>
          <w:color w:val="000000"/>
        </w:rPr>
        <w:t>资格，并在政府采购宣传媒体上予以公告</w:t>
      </w:r>
      <w:r>
        <w:rPr>
          <w:rFonts w:ascii="Arial" w:hAnsi="宋体" w:cs="Arial"/>
          <w:color w:val="000000"/>
        </w:rPr>
        <w:t>。</w:t>
      </w:r>
    </w:p>
    <w:p>
      <w:pPr>
        <w:numPr>
          <w:ilvl w:val="1"/>
          <w:numId w:val="16"/>
        </w:numPr>
        <w:snapToGrid w:val="0"/>
        <w:spacing w:line="360" w:lineRule="auto"/>
        <w:rPr>
          <w:rFonts w:ascii="Arial" w:hAnsi="Arial" w:cs="Arial"/>
          <w:color w:val="000000"/>
          <w:szCs w:val="21"/>
        </w:rPr>
      </w:pPr>
      <w:r>
        <w:rPr>
          <w:rFonts w:ascii="Arial" w:hAnsi="宋体" w:cs="Arial"/>
          <w:color w:val="000000"/>
        </w:rPr>
        <w:t>投</w:t>
      </w:r>
      <w:r>
        <w:rPr>
          <w:rFonts w:hint="eastAsia" w:ascii="宋体" w:hAnsi="宋体" w:cs="Arial Unicode MS"/>
          <w:color w:val="000000"/>
        </w:rPr>
        <w:t>标文件须对招标文件中的内容做出实质性和完整的响应（文中带“▲”标识），否则其投标将被</w:t>
      </w:r>
      <w:r>
        <w:rPr>
          <w:rFonts w:hint="eastAsia" w:ascii="宋体" w:hAnsi="宋体"/>
          <w:color w:val="000000"/>
        </w:rPr>
        <w:t>否决</w:t>
      </w:r>
      <w:r>
        <w:rPr>
          <w:rFonts w:hint="eastAsia" w:ascii="宋体" w:hAnsi="宋体" w:cs="Arial Unicode MS"/>
          <w:color w:val="000000"/>
        </w:rPr>
        <w:t>。如果投标文件填报的内容资料不详，或没有提供招标文件中所要求的全部资料及数据，将可能会导致评标委员会作出对其不利的判断和分析</w:t>
      </w:r>
      <w:r>
        <w:rPr>
          <w:rFonts w:ascii="Arial" w:hAnsi="宋体" w:cs="Arial"/>
          <w:color w:val="000000"/>
        </w:rPr>
        <w:t>。</w:t>
      </w:r>
    </w:p>
    <w:p>
      <w:pPr>
        <w:numPr>
          <w:ilvl w:val="0"/>
          <w:numId w:val="16"/>
        </w:numPr>
        <w:tabs>
          <w:tab w:val="left" w:pos="1145"/>
          <w:tab w:val="left" w:pos="1470"/>
        </w:tabs>
        <w:snapToGrid w:val="0"/>
        <w:spacing w:line="360" w:lineRule="auto"/>
        <w:rPr>
          <w:rFonts w:ascii="Arial" w:hAnsi="Arial" w:cs="Arial"/>
          <w:color w:val="000000"/>
          <w:sz w:val="24"/>
        </w:rPr>
      </w:pPr>
      <w:r>
        <w:rPr>
          <w:rFonts w:ascii="Arial" w:hAnsi="宋体" w:cs="Arial"/>
          <w:b/>
          <w:color w:val="000000"/>
          <w:sz w:val="24"/>
        </w:rPr>
        <w:t>投标报价</w:t>
      </w:r>
    </w:p>
    <w:p>
      <w:pPr>
        <w:widowControl/>
        <w:numPr>
          <w:ilvl w:val="1"/>
          <w:numId w:val="16"/>
        </w:numPr>
        <w:tabs>
          <w:tab w:val="left" w:pos="1470"/>
        </w:tabs>
        <w:snapToGrid w:val="0"/>
        <w:spacing w:line="360" w:lineRule="auto"/>
        <w:rPr>
          <w:rFonts w:ascii="宋体" w:hAnsi="宋体"/>
        </w:rPr>
      </w:pPr>
      <w:r>
        <w:rPr>
          <w:rFonts w:hint="eastAsia" w:ascii="Arial" w:hAnsi="Arial"/>
        </w:rPr>
        <w:t>投标供应商提供的服务价格应该用人民币投标。</w:t>
      </w:r>
      <w:r>
        <w:rPr>
          <w:rFonts w:ascii="Arial" w:hAnsi="Arial"/>
        </w:rPr>
        <w:t>投标价格应该已经扣除所有</w:t>
      </w:r>
      <w:r>
        <w:rPr>
          <w:rFonts w:hint="eastAsia" w:ascii="Arial" w:hAnsi="Arial"/>
        </w:rPr>
        <w:t>商业</w:t>
      </w:r>
      <w:r>
        <w:rPr>
          <w:rFonts w:ascii="Arial" w:hAnsi="Arial"/>
        </w:rPr>
        <w:t>折扣以及现金折扣。投标报价应包括购买</w:t>
      </w:r>
      <w:r>
        <w:rPr>
          <w:rFonts w:hint="eastAsia" w:ascii="Arial" w:hAnsi="Arial"/>
        </w:rPr>
        <w:t>服务</w:t>
      </w:r>
      <w:r>
        <w:rPr>
          <w:rFonts w:ascii="Arial" w:hAnsi="Arial"/>
        </w:rPr>
        <w:t>所需缴纳的所有税费</w:t>
      </w:r>
      <w:r>
        <w:rPr>
          <w:rFonts w:hint="eastAsia" w:ascii="Arial" w:hAnsi="Arial"/>
        </w:rPr>
        <w:t>和</w:t>
      </w:r>
      <w:r>
        <w:rPr>
          <w:rFonts w:ascii="Arial" w:hAnsi="Arial"/>
        </w:rPr>
        <w:t>一切费用</w:t>
      </w:r>
      <w:r>
        <w:rPr>
          <w:rFonts w:hint="eastAsia" w:ascii="Arial" w:hAnsi="Arial"/>
        </w:rPr>
        <w:t>，费用包括送达使用单位指定地点的一切费用。</w:t>
      </w:r>
    </w:p>
    <w:p>
      <w:pPr>
        <w:widowControl/>
        <w:numPr>
          <w:ilvl w:val="1"/>
          <w:numId w:val="16"/>
        </w:numPr>
        <w:tabs>
          <w:tab w:val="left" w:pos="1470"/>
        </w:tabs>
        <w:snapToGrid w:val="0"/>
        <w:spacing w:line="360" w:lineRule="auto"/>
        <w:rPr>
          <w:rFonts w:ascii="宋体" w:hAnsi="宋体"/>
        </w:rPr>
      </w:pPr>
      <w:r>
        <w:rPr>
          <w:rFonts w:hint="eastAsia" w:ascii="Arial" w:hAnsi="Arial"/>
        </w:rPr>
        <w:t>本次采购，只允许有一个报价，并只有一次投标报价，投标供应商应在各自技术和商务占优势的基础上并充分考虑本次采购的重要性，提供对</w:t>
      </w:r>
      <w:r>
        <w:rPr>
          <w:rFonts w:hint="eastAsia" w:ascii="宋体" w:hAnsi="宋体"/>
        </w:rPr>
        <w:t>采购人</w:t>
      </w:r>
      <w:r>
        <w:rPr>
          <w:rFonts w:hint="eastAsia" w:ascii="Arial" w:hAnsi="Arial"/>
        </w:rPr>
        <w:t>最优惠的投标报价。</w:t>
      </w:r>
    </w:p>
    <w:p>
      <w:pPr>
        <w:widowControl/>
        <w:numPr>
          <w:ilvl w:val="1"/>
          <w:numId w:val="16"/>
        </w:numPr>
        <w:tabs>
          <w:tab w:val="left" w:pos="1470"/>
        </w:tabs>
        <w:snapToGrid w:val="0"/>
        <w:spacing w:line="360" w:lineRule="auto"/>
        <w:rPr>
          <w:rFonts w:ascii="Arial" w:hAnsi="Arial"/>
          <w:b/>
          <w:bCs/>
        </w:rPr>
      </w:pPr>
      <w:r>
        <w:rPr>
          <w:rFonts w:ascii="Arial" w:hAnsi="Arial"/>
        </w:rPr>
        <w:t>投标供应商若有方案和报价未被唱标</w:t>
      </w:r>
      <w:r>
        <w:rPr>
          <w:rFonts w:hint="eastAsia" w:ascii="Arial" w:hAnsi="Arial"/>
        </w:rPr>
        <w:t>，</w:t>
      </w:r>
      <w:r>
        <w:rPr>
          <w:rFonts w:ascii="Arial" w:hAnsi="Arial"/>
        </w:rPr>
        <w:t>应在开标时及时声明或提请</w:t>
      </w:r>
      <w:r>
        <w:rPr>
          <w:rFonts w:hint="eastAsia" w:ascii="Arial" w:hAnsi="Arial"/>
        </w:rPr>
        <w:t>采购人</w:t>
      </w:r>
      <w:r>
        <w:rPr>
          <w:rFonts w:ascii="Arial" w:hAnsi="Arial"/>
        </w:rPr>
        <w:t>注意，否则是投标供应商自己的风险，</w:t>
      </w:r>
      <w:r>
        <w:rPr>
          <w:rFonts w:hint="eastAsia" w:ascii="Arial" w:hAnsi="Arial"/>
        </w:rPr>
        <w:t>采购代理机构</w:t>
      </w:r>
      <w:r>
        <w:rPr>
          <w:rFonts w:ascii="Arial" w:hAnsi="Arial"/>
        </w:rPr>
        <w:t>对此不承担任何责任。</w:t>
      </w:r>
    </w:p>
    <w:p>
      <w:pPr>
        <w:numPr>
          <w:ilvl w:val="0"/>
          <w:numId w:val="16"/>
        </w:numPr>
        <w:snapToGrid w:val="0"/>
        <w:spacing w:line="360" w:lineRule="auto"/>
        <w:rPr>
          <w:rFonts w:ascii="Arial" w:hAnsi="Arial" w:cs="Arial"/>
          <w:b/>
          <w:color w:val="000000"/>
          <w:sz w:val="24"/>
        </w:rPr>
      </w:pPr>
      <w:r>
        <w:rPr>
          <w:rFonts w:ascii="Arial" w:hAnsi="宋体" w:cs="Arial"/>
          <w:b/>
          <w:color w:val="000000"/>
          <w:sz w:val="24"/>
        </w:rPr>
        <w:t>投标有效期</w:t>
      </w:r>
    </w:p>
    <w:p>
      <w:pPr>
        <w:numPr>
          <w:ilvl w:val="1"/>
          <w:numId w:val="16"/>
        </w:numPr>
        <w:snapToGrid w:val="0"/>
        <w:spacing w:line="360" w:lineRule="auto"/>
        <w:rPr>
          <w:rFonts w:ascii="Arial" w:hAnsi="Arial" w:cs="Arial"/>
          <w:color w:val="000000"/>
        </w:rPr>
      </w:pPr>
      <w:r>
        <w:rPr>
          <w:rFonts w:ascii="Arial" w:hAnsi="宋体" w:cs="Arial"/>
          <w:color w:val="000000"/>
        </w:rPr>
        <w:t>提</w:t>
      </w:r>
      <w:r>
        <w:rPr>
          <w:rFonts w:ascii="宋体" w:hAnsi="宋体" w:cs="Arial Unicode MS"/>
          <w:color w:val="000000"/>
        </w:rPr>
        <w:t>交投标文件截止日起90</w:t>
      </w:r>
      <w:r>
        <w:rPr>
          <w:rFonts w:hint="eastAsia" w:ascii="宋体" w:hAnsi="宋体" w:cs="Arial Unicode MS"/>
          <w:color w:val="000000"/>
        </w:rPr>
        <w:t>日历天</w:t>
      </w:r>
      <w:r>
        <w:rPr>
          <w:rFonts w:ascii="宋体" w:hAnsi="宋体" w:cs="Arial Unicode MS"/>
          <w:color w:val="000000"/>
        </w:rPr>
        <w:t>，</w:t>
      </w:r>
      <w:r>
        <w:rPr>
          <w:rFonts w:hint="eastAsia" w:ascii="宋体" w:hAnsi="宋体" w:cs="Arial Unicode MS"/>
          <w:color w:val="000000"/>
        </w:rPr>
        <w:t>投标文件</w:t>
      </w:r>
      <w:r>
        <w:rPr>
          <w:rFonts w:ascii="宋体" w:hAnsi="宋体" w:cs="Arial Unicode MS"/>
          <w:color w:val="000000"/>
        </w:rPr>
        <w:t>应保持有效。投标有效期比规定期限短的将被视为非响应投标而予以</w:t>
      </w:r>
      <w:r>
        <w:rPr>
          <w:rFonts w:hint="eastAsia" w:ascii="宋体" w:hAnsi="宋体" w:cs="Arial Unicode MS"/>
          <w:color w:val="000000"/>
        </w:rPr>
        <w:t>否决</w:t>
      </w:r>
      <w:r>
        <w:rPr>
          <w:rFonts w:ascii="Arial" w:hAnsi="宋体" w:cs="Arial"/>
          <w:color w:val="000000"/>
        </w:rPr>
        <w:t>。</w:t>
      </w:r>
    </w:p>
    <w:p>
      <w:pPr>
        <w:numPr>
          <w:ilvl w:val="1"/>
          <w:numId w:val="16"/>
        </w:numPr>
        <w:snapToGrid w:val="0"/>
        <w:spacing w:line="360" w:lineRule="auto"/>
        <w:rPr>
          <w:rFonts w:ascii="Arial" w:hAnsi="Arial" w:cs="Arial"/>
          <w:color w:val="000000"/>
        </w:rPr>
      </w:pPr>
      <w:r>
        <w:rPr>
          <w:rFonts w:ascii="Arial" w:hAnsi="宋体" w:cs="Arial"/>
          <w:color w:val="000000"/>
        </w:rPr>
        <w:t>特</w:t>
      </w:r>
      <w:r>
        <w:rPr>
          <w:rFonts w:ascii="宋体" w:hAnsi="宋体" w:cs="Arial Unicode MS"/>
          <w:color w:val="000000"/>
        </w:rPr>
        <w:t>殊情况下，招标人可于投标有效期满之前要求投标供应商同意延长有效期，要求与答复均应为书面形式。对于同意该要求的投标供应商，既不要求也不允许其修改投标文件</w:t>
      </w:r>
      <w:r>
        <w:rPr>
          <w:rFonts w:ascii="Arial" w:hAnsi="宋体" w:cs="Arial"/>
          <w:color w:val="000000"/>
        </w:rPr>
        <w:t>。</w:t>
      </w:r>
    </w:p>
    <w:p>
      <w:pPr>
        <w:numPr>
          <w:ilvl w:val="0"/>
          <w:numId w:val="16"/>
        </w:numPr>
        <w:snapToGrid w:val="0"/>
        <w:spacing w:line="360" w:lineRule="auto"/>
        <w:rPr>
          <w:rFonts w:ascii="Arial" w:hAnsi="Arial" w:cs="Arial"/>
          <w:color w:val="000000"/>
        </w:rPr>
      </w:pPr>
      <w:r>
        <w:rPr>
          <w:rFonts w:ascii="Arial" w:hAnsi="宋体" w:cs="Arial"/>
          <w:b/>
          <w:color w:val="000000"/>
          <w:sz w:val="24"/>
        </w:rPr>
        <w:t>投标文件的</w:t>
      </w:r>
      <w:r>
        <w:rPr>
          <w:rFonts w:hint="eastAsia" w:ascii="宋体" w:hAnsi="宋体" w:cs="宋体"/>
          <w:b/>
          <w:color w:val="000000"/>
          <w:sz w:val="24"/>
          <w:szCs w:val="24"/>
        </w:rPr>
        <w:t>式样和</w:t>
      </w:r>
      <w:r>
        <w:rPr>
          <w:rFonts w:hint="eastAsia" w:ascii="Arial" w:hAnsi="宋体" w:cs="Arial"/>
          <w:b/>
          <w:color w:val="000000"/>
          <w:sz w:val="24"/>
        </w:rPr>
        <w:t>签章</w:t>
      </w:r>
    </w:p>
    <w:p>
      <w:pPr>
        <w:numPr>
          <w:ilvl w:val="1"/>
          <w:numId w:val="16"/>
        </w:numPr>
        <w:snapToGrid w:val="0"/>
        <w:spacing w:line="360" w:lineRule="auto"/>
        <w:rPr>
          <w:rFonts w:hint="eastAsia" w:ascii="宋体" w:hAnsi="宋体"/>
          <w:b/>
          <w:bCs/>
          <w:color w:val="000000"/>
        </w:rPr>
      </w:pPr>
      <w:r>
        <w:rPr>
          <w:rFonts w:hint="eastAsia" w:ascii="宋体" w:hAnsi="宋体"/>
          <w:b/>
          <w:bCs/>
          <w:color w:val="000000"/>
        </w:rPr>
        <w:t>本项目电子投标文</w:t>
      </w:r>
      <w:r>
        <w:rPr>
          <w:rFonts w:ascii="宋体" w:hAnsi="宋体"/>
          <w:b/>
          <w:bCs/>
          <w:color w:val="000000"/>
        </w:rPr>
        <w:t>件</w:t>
      </w:r>
      <w:r>
        <w:rPr>
          <w:rFonts w:hint="eastAsia" w:ascii="宋体" w:hAnsi="宋体"/>
          <w:b/>
          <w:bCs/>
          <w:color w:val="000000"/>
        </w:rPr>
        <w:t>包括“电子加密投标文件”和“备份投标文件（可选）”，在投标文件编制完成后同时生成。</w:t>
      </w:r>
    </w:p>
    <w:p>
      <w:pPr>
        <w:numPr>
          <w:ilvl w:val="1"/>
          <w:numId w:val="16"/>
        </w:numPr>
        <w:snapToGrid w:val="0"/>
        <w:spacing w:line="360" w:lineRule="auto"/>
        <w:rPr>
          <w:rFonts w:hint="eastAsia" w:ascii="宋体" w:hAnsi="宋体"/>
          <w:b/>
          <w:bCs/>
          <w:color w:val="000000"/>
        </w:rPr>
      </w:pPr>
      <w:r>
        <w:rPr>
          <w:rFonts w:hint="eastAsia" w:ascii="宋体" w:hAnsi="宋体"/>
          <w:b/>
          <w:bCs/>
          <w:color w:val="000000"/>
        </w:rPr>
        <w:t>“电子加密投标文件”</w:t>
      </w:r>
      <w:r>
        <w:rPr>
          <w:rFonts w:hint="eastAsia" w:ascii="宋体" w:hAnsi="宋体" w:cs="Arial"/>
          <w:b/>
          <w:bCs/>
          <w:color w:val="000000"/>
          <w:szCs w:val="21"/>
        </w:rPr>
        <w:t>通过“政采云电子交易客户端”完成投标文件编制后生成并加密</w:t>
      </w:r>
      <w:r>
        <w:rPr>
          <w:rFonts w:hint="eastAsia" w:ascii="宋体" w:hAnsi="宋体"/>
          <w:b/>
          <w:bCs/>
          <w:color w:val="000000"/>
        </w:rPr>
        <w:t>在线上传递交。</w:t>
      </w:r>
    </w:p>
    <w:p>
      <w:pPr>
        <w:numPr>
          <w:ilvl w:val="1"/>
          <w:numId w:val="16"/>
        </w:numPr>
        <w:snapToGrid w:val="0"/>
        <w:spacing w:line="360" w:lineRule="auto"/>
        <w:rPr>
          <w:rFonts w:hint="eastAsia" w:ascii="宋体" w:hAnsi="宋体"/>
          <w:b/>
          <w:bCs/>
          <w:color w:val="000000"/>
        </w:rPr>
      </w:pPr>
      <w:r>
        <w:rPr>
          <w:rFonts w:hint="eastAsia" w:ascii="宋体" w:hAnsi="宋体"/>
          <w:b/>
          <w:bCs/>
          <w:color w:val="000000"/>
        </w:rPr>
        <w:t>“备份投标文件”</w:t>
      </w:r>
      <w:r>
        <w:rPr>
          <w:rFonts w:ascii="宋体" w:hAnsi="宋体"/>
          <w:b/>
          <w:bCs/>
          <w:color w:val="000000"/>
        </w:rPr>
        <w:t>（可选），同</w:t>
      </w:r>
      <w:r>
        <w:rPr>
          <w:rFonts w:hint="eastAsia" w:ascii="宋体" w:hAnsi="宋体" w:cs="Arial"/>
          <w:b/>
          <w:bCs/>
          <w:color w:val="000000"/>
          <w:szCs w:val="21"/>
        </w:rPr>
        <w:t>“电子加密投标文件”</w:t>
      </w:r>
      <w:r>
        <w:rPr>
          <w:rFonts w:hint="eastAsia" w:ascii="宋体" w:hAnsi="宋体"/>
          <w:b/>
          <w:bCs/>
          <w:color w:val="000000"/>
        </w:rPr>
        <w:t>在投标文件编制完成后同时生成</w:t>
      </w:r>
      <w:r>
        <w:rPr>
          <w:rFonts w:ascii="宋体" w:hAnsi="宋体"/>
          <w:b/>
          <w:bCs/>
          <w:color w:val="000000"/>
        </w:rPr>
        <w:t>，</w:t>
      </w:r>
      <w:r>
        <w:rPr>
          <w:rFonts w:hint="eastAsia" w:ascii="宋体" w:hAnsi="宋体" w:cs="宋体"/>
          <w:b/>
          <w:color w:val="000000"/>
          <w:szCs w:val="21"/>
        </w:rPr>
        <w:t>以介质存储的数据电文形式</w:t>
      </w:r>
      <w:r>
        <w:rPr>
          <w:rFonts w:hint="eastAsia" w:ascii="宋体" w:hAnsi="宋体"/>
          <w:b/>
          <w:bCs/>
          <w:color w:val="000000"/>
        </w:rPr>
        <w:t>发送至采购代理公司指定邮箱。</w:t>
      </w:r>
    </w:p>
    <w:p>
      <w:pPr>
        <w:numPr>
          <w:ilvl w:val="1"/>
          <w:numId w:val="16"/>
        </w:numPr>
        <w:snapToGrid w:val="0"/>
        <w:spacing w:line="360" w:lineRule="auto"/>
        <w:rPr>
          <w:rFonts w:ascii="Arial" w:hAnsi="宋体" w:cs="Arial"/>
          <w:b/>
          <w:color w:val="000000"/>
        </w:rPr>
      </w:pPr>
      <w:r>
        <w:rPr>
          <w:rFonts w:hint="eastAsia" w:ascii="宋体" w:hAnsi="宋体" w:cs="宋体"/>
          <w:b/>
          <w:bCs/>
          <w:color w:val="000000"/>
          <w:szCs w:val="21"/>
        </w:rPr>
        <w:t>电子投标文件中所须加盖公章</w:t>
      </w:r>
      <w:r>
        <w:rPr>
          <w:rFonts w:ascii="宋体" w:hAnsi="宋体" w:cs="宋体"/>
          <w:b/>
          <w:bCs/>
          <w:color w:val="000000"/>
          <w:szCs w:val="21"/>
        </w:rPr>
        <w:t>的地方</w:t>
      </w:r>
      <w:r>
        <w:rPr>
          <w:rFonts w:hint="eastAsia" w:ascii="宋体" w:hAnsi="宋体" w:cs="宋体"/>
          <w:b/>
          <w:bCs/>
          <w:color w:val="000000"/>
          <w:szCs w:val="21"/>
        </w:rPr>
        <w:t>可采用CA电子签章或供应商公章，所涉及法定代表人或授权代表的签字</w:t>
      </w:r>
      <w:r>
        <w:rPr>
          <w:rFonts w:ascii="宋体" w:hAnsi="宋体" w:cs="宋体"/>
          <w:b/>
          <w:bCs/>
          <w:color w:val="000000"/>
          <w:szCs w:val="21"/>
        </w:rPr>
        <w:t>（或盖章）的地方均</w:t>
      </w:r>
      <w:r>
        <w:rPr>
          <w:rFonts w:hint="eastAsia" w:ascii="宋体" w:hAnsi="宋体" w:cs="宋体"/>
          <w:b/>
          <w:bCs/>
          <w:color w:val="000000"/>
          <w:szCs w:val="21"/>
        </w:rPr>
        <w:t>由法定代表人或授权代表本人签字</w:t>
      </w:r>
      <w:r>
        <w:rPr>
          <w:rFonts w:ascii="宋体" w:hAnsi="宋体" w:cs="宋体"/>
          <w:b/>
          <w:bCs/>
          <w:color w:val="000000"/>
          <w:szCs w:val="21"/>
        </w:rPr>
        <w:t>（</w:t>
      </w:r>
      <w:r>
        <w:rPr>
          <w:rFonts w:hint="eastAsia" w:ascii="宋体" w:hAnsi="宋体" w:cs="宋体"/>
          <w:b/>
          <w:bCs/>
          <w:color w:val="000000"/>
          <w:szCs w:val="21"/>
        </w:rPr>
        <w:t>或盖章</w:t>
      </w:r>
      <w:r>
        <w:rPr>
          <w:rFonts w:ascii="宋体" w:hAnsi="宋体" w:cs="宋体"/>
          <w:b/>
          <w:bCs/>
          <w:color w:val="000000"/>
          <w:szCs w:val="21"/>
        </w:rPr>
        <w:t>）</w:t>
      </w:r>
      <w:r>
        <w:rPr>
          <w:rFonts w:hint="eastAsia" w:ascii="宋体" w:hAnsi="宋体" w:cs="宋体"/>
          <w:b/>
          <w:color w:val="000000"/>
          <w:szCs w:val="21"/>
        </w:rPr>
        <w:t>。</w:t>
      </w:r>
    </w:p>
    <w:p>
      <w:pPr>
        <w:numPr>
          <w:ilvl w:val="0"/>
          <w:numId w:val="16"/>
        </w:numPr>
        <w:snapToGrid w:val="0"/>
        <w:spacing w:line="360" w:lineRule="auto"/>
        <w:rPr>
          <w:rFonts w:ascii="Arial" w:hAnsi="Arial" w:cs="Arial"/>
          <w:b/>
          <w:bCs/>
          <w:color w:val="000000"/>
          <w:sz w:val="24"/>
        </w:rPr>
      </w:pPr>
      <w:r>
        <w:rPr>
          <w:rFonts w:hint="eastAsia" w:ascii="Arial" w:hAnsi="Arial" w:cs="Arial"/>
          <w:b/>
          <w:bCs/>
          <w:color w:val="000000"/>
          <w:sz w:val="24"/>
        </w:rPr>
        <w:t>知识产权</w:t>
      </w:r>
    </w:p>
    <w:p>
      <w:pPr>
        <w:numPr>
          <w:ilvl w:val="1"/>
          <w:numId w:val="16"/>
        </w:numPr>
        <w:snapToGrid w:val="0"/>
        <w:spacing w:line="360" w:lineRule="auto"/>
        <w:rPr>
          <w:rFonts w:hint="eastAsia" w:ascii="宋体" w:hAnsi="宋体" w:cs="Arial Unicode MS"/>
          <w:b/>
          <w:color w:val="000000"/>
          <w:sz w:val="24"/>
        </w:rPr>
      </w:pPr>
      <w:r>
        <w:rPr>
          <w:rFonts w:hint="eastAsia" w:ascii="宋体" w:hAnsi="宋体" w:cs="Arial Unicode MS"/>
          <w:color w:val="000000"/>
        </w:rPr>
        <w:t>投标</w:t>
      </w:r>
      <w:r>
        <w:rPr>
          <w:rFonts w:hint="eastAsia" w:ascii="宋体" w:hAnsi="宋体" w:cs="Arial Unicode MS"/>
          <w:color w:val="000000"/>
          <w:lang w:val="zh-CN"/>
        </w:rPr>
        <w:t>供应商</w:t>
      </w:r>
      <w:r>
        <w:rPr>
          <w:rFonts w:hint="eastAsia" w:ascii="宋体" w:hAnsi="宋体" w:cs="Arial Unicode MS"/>
          <w:color w:val="000000"/>
        </w:rPr>
        <w:t>应保证，招标人在中华人民共和国使用服务的任何一部分时，招标人免受第三方提出侵犯其专利权、商标权或其它知识产权的起诉；</w:t>
      </w:r>
    </w:p>
    <w:p>
      <w:pPr>
        <w:numPr>
          <w:ilvl w:val="1"/>
          <w:numId w:val="16"/>
        </w:numPr>
        <w:snapToGrid w:val="0"/>
        <w:spacing w:line="360" w:lineRule="auto"/>
        <w:rPr>
          <w:rFonts w:ascii="Arial" w:hAnsi="Arial" w:cs="Arial"/>
          <w:b/>
          <w:bCs/>
          <w:color w:val="000000"/>
          <w:sz w:val="24"/>
        </w:rPr>
      </w:pPr>
      <w:r>
        <w:rPr>
          <w:rFonts w:hint="eastAsia" w:ascii="宋体" w:hAnsi="宋体" w:cs="Arial Unicode MS"/>
          <w:color w:val="000000"/>
        </w:rPr>
        <w:t>投标</w:t>
      </w:r>
      <w:r>
        <w:rPr>
          <w:rFonts w:hint="eastAsia" w:ascii="宋体" w:hAnsi="宋体" w:cs="Arial Unicode MS"/>
          <w:color w:val="000000"/>
          <w:lang w:val="zh-CN"/>
        </w:rPr>
        <w:t>报价</w:t>
      </w:r>
      <w:r>
        <w:rPr>
          <w:rFonts w:hint="eastAsia" w:ascii="宋体" w:hAnsi="宋体" w:cs="Arial Unicode MS"/>
          <w:color w:val="000000"/>
        </w:rPr>
        <w:t>应包括所有应支付的对专利权和</w:t>
      </w:r>
      <w:r>
        <w:rPr>
          <w:rFonts w:hint="eastAsia" w:ascii="宋体" w:hAnsi="宋体" w:cs="Arial Unicode MS"/>
          <w:color w:val="000000"/>
          <w:spacing w:val="-10"/>
        </w:rPr>
        <w:t>版权、设计或其他知识产权而需要向其他方支付的版税。</w:t>
      </w:r>
    </w:p>
    <w:p>
      <w:pPr>
        <w:numPr>
          <w:ilvl w:val="0"/>
          <w:numId w:val="16"/>
        </w:numPr>
        <w:snapToGrid w:val="0"/>
        <w:spacing w:line="360" w:lineRule="auto"/>
        <w:rPr>
          <w:rFonts w:ascii="Arial" w:hAnsi="Arial" w:cs="Arial"/>
          <w:color w:val="000000"/>
        </w:rPr>
      </w:pPr>
      <w:r>
        <w:rPr>
          <w:rFonts w:hint="eastAsia" w:ascii="宋体" w:hAnsi="宋体" w:cs="Arial Unicode MS"/>
          <w:b/>
          <w:bCs/>
          <w:color w:val="000000"/>
          <w:sz w:val="24"/>
        </w:rPr>
        <w:t>串通行为认定</w:t>
      </w:r>
      <w:r>
        <w:rPr>
          <w:rFonts w:ascii="Arial" w:hAnsi="Arial" w:cs="Arial"/>
          <w:color w:val="000000"/>
        </w:rPr>
        <w:t> </w:t>
      </w:r>
    </w:p>
    <w:p>
      <w:pPr>
        <w:numPr>
          <w:ilvl w:val="1"/>
          <w:numId w:val="16"/>
        </w:numPr>
        <w:snapToGrid w:val="0"/>
        <w:spacing w:line="360" w:lineRule="auto"/>
        <w:rPr>
          <w:rFonts w:ascii="Arial" w:hAnsi="Arial" w:cs="Arial"/>
          <w:color w:val="000000"/>
        </w:rPr>
      </w:pPr>
      <w:r>
        <w:rPr>
          <w:rFonts w:ascii="Arial" w:hAnsi="宋体" w:cs="Arial"/>
          <w:color w:val="000000"/>
        </w:rPr>
        <w:t>投标供应商或招标采购单位有下列情形之一的，属于串通行为：</w:t>
      </w:r>
    </w:p>
    <w:p>
      <w:pPr>
        <w:snapToGrid w:val="0"/>
        <w:spacing w:line="360" w:lineRule="auto"/>
        <w:ind w:left="420" w:firstLine="420"/>
        <w:rPr>
          <w:rFonts w:hint="eastAsia" w:ascii="宋体" w:hAnsi="宋体" w:cs="宋体"/>
          <w:color w:val="000000"/>
          <w:szCs w:val="21"/>
        </w:rPr>
      </w:pPr>
      <w:bookmarkStart w:id="22" w:name="_Toc474156088"/>
      <w:r>
        <w:rPr>
          <w:rFonts w:hint="eastAsia" w:ascii="宋体" w:hAnsi="宋体" w:cs="宋体"/>
          <w:color w:val="000000"/>
          <w:szCs w:val="21"/>
        </w:rPr>
        <w:t xml:space="preserve">（1）不同投标人的投标文件由同一单位或人员编制的； </w:t>
      </w:r>
    </w:p>
    <w:p>
      <w:pPr>
        <w:snapToGrid w:val="0"/>
        <w:spacing w:line="360" w:lineRule="auto"/>
        <w:ind w:left="420" w:firstLine="420"/>
        <w:rPr>
          <w:rFonts w:hint="eastAsia" w:ascii="宋体" w:hAnsi="宋体" w:cs="宋体"/>
          <w:color w:val="000000"/>
          <w:szCs w:val="21"/>
        </w:rPr>
      </w:pPr>
      <w:r>
        <w:rPr>
          <w:rFonts w:hint="eastAsia" w:ascii="宋体" w:hAnsi="宋体" w:cs="宋体"/>
          <w:color w:val="000000"/>
          <w:szCs w:val="21"/>
        </w:rPr>
        <w:t>（2）不同投标人委托同一单位或人员办理投标事宜的；</w:t>
      </w:r>
    </w:p>
    <w:p>
      <w:pPr>
        <w:snapToGrid w:val="0"/>
        <w:spacing w:line="360" w:lineRule="auto"/>
        <w:ind w:left="420" w:firstLine="420"/>
        <w:rPr>
          <w:rFonts w:hint="eastAsia" w:ascii="宋体" w:hAnsi="宋体" w:cs="宋体"/>
          <w:color w:val="000000"/>
          <w:szCs w:val="21"/>
        </w:rPr>
      </w:pPr>
      <w:r>
        <w:rPr>
          <w:rFonts w:hint="eastAsia" w:ascii="宋体" w:hAnsi="宋体" w:cs="宋体"/>
          <w:color w:val="000000"/>
          <w:szCs w:val="21"/>
        </w:rPr>
        <w:t xml:space="preserve">（3）不同投标人的投标文件载明的项目管理成员或者联系人员为同一人； </w:t>
      </w:r>
    </w:p>
    <w:p>
      <w:pPr>
        <w:snapToGrid w:val="0"/>
        <w:spacing w:line="360" w:lineRule="auto"/>
        <w:ind w:left="420" w:firstLine="420"/>
        <w:rPr>
          <w:rFonts w:hint="eastAsia" w:ascii="宋体" w:hAnsi="宋体" w:cs="宋体"/>
          <w:color w:val="000000"/>
          <w:szCs w:val="21"/>
        </w:rPr>
      </w:pPr>
      <w:r>
        <w:rPr>
          <w:rFonts w:hint="eastAsia" w:ascii="宋体" w:hAnsi="宋体" w:cs="宋体"/>
          <w:color w:val="000000"/>
          <w:szCs w:val="21"/>
        </w:rPr>
        <w:t>（4）不同投标人的投标文件异常一致或者投标报价呈规律性差异；</w:t>
      </w:r>
    </w:p>
    <w:p>
      <w:pPr>
        <w:snapToGrid w:val="0"/>
        <w:spacing w:line="360" w:lineRule="auto"/>
        <w:ind w:left="420" w:firstLine="420"/>
        <w:rPr>
          <w:rFonts w:hint="eastAsia" w:ascii="宋体" w:hAnsi="宋体" w:cs="宋体"/>
          <w:color w:val="000000"/>
          <w:szCs w:val="21"/>
        </w:rPr>
      </w:pPr>
      <w:r>
        <w:rPr>
          <w:rFonts w:hint="eastAsia" w:ascii="宋体" w:hAnsi="宋体" w:cs="宋体"/>
          <w:color w:val="000000"/>
          <w:szCs w:val="21"/>
        </w:rPr>
        <w:t xml:space="preserve">（5）不同投标人的投标文件相互混装； </w:t>
      </w:r>
    </w:p>
    <w:p>
      <w:pPr>
        <w:snapToGrid w:val="0"/>
        <w:spacing w:line="360" w:lineRule="auto"/>
        <w:ind w:left="420" w:firstLine="420"/>
        <w:rPr>
          <w:rFonts w:hint="eastAsia"/>
          <w:color w:val="000000"/>
        </w:rPr>
      </w:pPr>
      <w:r>
        <w:rPr>
          <w:rFonts w:hint="eastAsia" w:ascii="宋体" w:hAnsi="宋体" w:cs="宋体"/>
          <w:color w:val="000000"/>
          <w:szCs w:val="21"/>
        </w:rPr>
        <w:t>（6）法律、法规或规章规定的其他串通行为。</w:t>
      </w:r>
    </w:p>
    <w:p>
      <w:pPr>
        <w:pStyle w:val="4"/>
        <w:spacing w:before="156" w:beforeLines="50" w:after="156" w:afterLines="50" w:line="360" w:lineRule="auto"/>
        <w:jc w:val="center"/>
        <w:rPr>
          <w:rFonts w:hint="eastAsia" w:ascii="Arial" w:hAnsi="Arial" w:cs="Arial"/>
          <w:color w:val="000000"/>
          <w:sz w:val="24"/>
          <w:szCs w:val="24"/>
        </w:rPr>
      </w:pPr>
      <w:bookmarkStart w:id="23" w:name="_Toc97555303"/>
      <w:bookmarkStart w:id="24" w:name="_Toc19050"/>
      <w:r>
        <w:rPr>
          <w:rFonts w:ascii="Arial" w:hAnsi="宋体" w:cs="Arial"/>
          <w:color w:val="000000"/>
          <w:sz w:val="24"/>
          <w:szCs w:val="24"/>
        </w:rPr>
        <w:t>（五）投标文件的递交</w:t>
      </w:r>
      <w:bookmarkEnd w:id="22"/>
      <w:bookmarkEnd w:id="23"/>
      <w:bookmarkEnd w:id="24"/>
    </w:p>
    <w:p>
      <w:pPr>
        <w:numPr>
          <w:ilvl w:val="0"/>
          <w:numId w:val="16"/>
        </w:numPr>
        <w:snapToGrid w:val="0"/>
        <w:spacing w:line="360" w:lineRule="auto"/>
        <w:rPr>
          <w:rFonts w:ascii="Arial" w:hAnsi="Arial" w:cs="Arial"/>
          <w:color w:val="000000"/>
        </w:rPr>
      </w:pPr>
      <w:r>
        <w:rPr>
          <w:rFonts w:ascii="Arial" w:hAnsi="宋体" w:cs="Arial"/>
          <w:b/>
          <w:color w:val="000000"/>
          <w:sz w:val="24"/>
        </w:rPr>
        <w:t>投标文件的</w:t>
      </w:r>
      <w:r>
        <w:rPr>
          <w:rFonts w:hint="eastAsia" w:ascii="Arial" w:hAnsi="宋体" w:cs="Arial"/>
          <w:b/>
          <w:color w:val="000000"/>
          <w:sz w:val="24"/>
        </w:rPr>
        <w:t>递交</w:t>
      </w:r>
    </w:p>
    <w:p>
      <w:pPr>
        <w:widowControl/>
        <w:numPr>
          <w:ilvl w:val="1"/>
          <w:numId w:val="16"/>
        </w:numPr>
        <w:snapToGrid w:val="0"/>
        <w:spacing w:line="360" w:lineRule="auto"/>
        <w:rPr>
          <w:rFonts w:hint="eastAsia"/>
          <w:color w:val="000000"/>
          <w:szCs w:val="21"/>
        </w:rPr>
      </w:pPr>
      <w:r>
        <w:rPr>
          <w:rFonts w:hint="eastAsia"/>
          <w:color w:val="000000"/>
          <w:szCs w:val="21"/>
        </w:rPr>
        <w:t>供应商在投标文件递交截止时间之前将生成的电子加密投标文件上传至政采云平台，供应商未按要求提交的电子加密投标文件，政采云平台将予以拒收。</w:t>
      </w:r>
    </w:p>
    <w:p>
      <w:pPr>
        <w:widowControl/>
        <w:numPr>
          <w:ilvl w:val="1"/>
          <w:numId w:val="16"/>
        </w:numPr>
        <w:snapToGrid w:val="0"/>
        <w:spacing w:line="360" w:lineRule="auto"/>
        <w:rPr>
          <w:rFonts w:hint="eastAsia"/>
          <w:color w:val="000000"/>
        </w:rPr>
      </w:pPr>
      <w:r>
        <w:rPr>
          <w:rFonts w:hint="eastAsia" w:ascii="宋体" w:hAnsi="宋体" w:cs="宋体"/>
          <w:bCs/>
          <w:color w:val="000000"/>
          <w:szCs w:val="21"/>
          <w:lang w:bidi="ar"/>
        </w:rPr>
        <w:t>建议供应商在投标文件递交截止时间之前将备份投标文件以电子邮件方式提交至采购代理机构指定邮箱，邮件标题注明项目名称及供应商名称。提交的备份投标文件需打包压缩并加密，加密密码由供应商自行保管。如供应商多次提交文件，以采购代理机构指定邮箱收到的最近时间（投标文件递交截止时间之前）的备份投标文件为准。</w:t>
      </w:r>
      <w:r>
        <w:rPr>
          <w:rFonts w:hint="eastAsia" w:ascii="宋体" w:hAnsi="宋体" w:cs="宋体"/>
          <w:b/>
          <w:color w:val="000000"/>
          <w:szCs w:val="21"/>
          <w:lang w:bidi="ar"/>
        </w:rPr>
        <w:t>供应商未在投标文件递交截止时间之前提交备份投标文件的，视为无效备份投标文件。</w:t>
      </w:r>
    </w:p>
    <w:p>
      <w:pPr>
        <w:widowControl/>
        <w:numPr>
          <w:ilvl w:val="1"/>
          <w:numId w:val="16"/>
        </w:numPr>
        <w:snapToGrid w:val="0"/>
        <w:spacing w:line="360" w:lineRule="auto"/>
        <w:rPr>
          <w:rFonts w:hint="eastAsia"/>
          <w:color w:val="000000"/>
        </w:rPr>
      </w:pPr>
      <w:r>
        <w:rPr>
          <w:rFonts w:ascii="新宋体" w:hAnsi="新宋体" w:eastAsia="新宋体" w:cs="新宋体"/>
          <w:bCs/>
          <w:color w:val="000000"/>
          <w:kern w:val="0"/>
          <w:szCs w:val="21"/>
        </w:rPr>
        <w:t>投标文件递交截止时间后，投标供应商不得撤回、修改</w:t>
      </w:r>
      <w:r>
        <w:rPr>
          <w:rFonts w:hint="eastAsia" w:ascii="新宋体" w:hAnsi="新宋体" w:eastAsia="新宋体" w:cs="新宋体"/>
          <w:bCs/>
          <w:color w:val="000000"/>
          <w:kern w:val="0"/>
          <w:szCs w:val="21"/>
        </w:rPr>
        <w:t>投标文件。</w:t>
      </w:r>
    </w:p>
    <w:p>
      <w:pPr>
        <w:numPr>
          <w:ilvl w:val="0"/>
          <w:numId w:val="16"/>
        </w:numPr>
        <w:snapToGrid w:val="0"/>
        <w:spacing w:line="360" w:lineRule="auto"/>
        <w:rPr>
          <w:rFonts w:hint="eastAsia" w:ascii="Arial" w:hAnsi="Arial"/>
          <w:b/>
          <w:color w:val="000000"/>
          <w:sz w:val="24"/>
        </w:rPr>
      </w:pPr>
      <w:r>
        <w:rPr>
          <w:rFonts w:hint="eastAsia" w:ascii="Arial" w:hAnsi="Arial"/>
          <w:b/>
          <w:color w:val="000000"/>
          <w:sz w:val="24"/>
        </w:rPr>
        <w:t>投标文件的补充、修改与撤回</w:t>
      </w:r>
    </w:p>
    <w:p>
      <w:pPr>
        <w:widowControl/>
        <w:numPr>
          <w:ilvl w:val="1"/>
          <w:numId w:val="16"/>
        </w:numPr>
        <w:snapToGrid w:val="0"/>
        <w:spacing w:line="360" w:lineRule="auto"/>
        <w:rPr>
          <w:rFonts w:hint="eastAsia"/>
          <w:color w:val="000000"/>
        </w:rPr>
      </w:pPr>
      <w:r>
        <w:rPr>
          <w:rFonts w:hint="eastAsia" w:ascii="宋体" w:hAnsi="宋体" w:cs="宋体"/>
          <w:color w:val="000000"/>
          <w:szCs w:val="21"/>
        </w:rPr>
        <w:t>供应商在投标截止时间前可以补充、修改或者撤回电子加密投标文件。补充或者修改电子加密投标文件的，应当先行撤回原文件，补充、修改后重新传输递交。供应商需按要求重新发送最新的备份投标文件。投标截止时间前未完成传输的，视为撤回投标文件。投标截止时间后递交的投标文件，将被政采云平台拒收。</w:t>
      </w:r>
    </w:p>
    <w:p>
      <w:pPr>
        <w:numPr>
          <w:ilvl w:val="0"/>
          <w:numId w:val="16"/>
        </w:numPr>
        <w:snapToGrid w:val="0"/>
        <w:spacing w:line="360" w:lineRule="auto"/>
        <w:rPr>
          <w:rFonts w:hint="eastAsia" w:ascii="Arial" w:hAnsi="宋体" w:cs="Arial"/>
          <w:b/>
          <w:color w:val="000000"/>
          <w:sz w:val="24"/>
        </w:rPr>
      </w:pPr>
      <w:r>
        <w:rPr>
          <w:rFonts w:hint="eastAsia" w:ascii="Arial" w:hAnsi="宋体" w:cs="Arial"/>
          <w:b/>
          <w:color w:val="000000"/>
          <w:sz w:val="24"/>
        </w:rPr>
        <w:t>投标截止时间</w:t>
      </w:r>
    </w:p>
    <w:p>
      <w:pPr>
        <w:widowControl/>
        <w:numPr>
          <w:ilvl w:val="1"/>
          <w:numId w:val="16"/>
        </w:numPr>
        <w:snapToGrid w:val="0"/>
        <w:spacing w:line="360" w:lineRule="auto"/>
        <w:rPr>
          <w:rFonts w:hint="eastAsia" w:ascii="宋体" w:hAnsi="宋体" w:cs="新宋体"/>
          <w:bCs/>
          <w:color w:val="000000"/>
          <w:kern w:val="0"/>
          <w:szCs w:val="21"/>
        </w:rPr>
      </w:pPr>
      <w:r>
        <w:rPr>
          <w:rFonts w:hint="eastAsia" w:ascii="宋体" w:hAnsi="宋体" w:cs="新宋体"/>
          <w:bCs/>
          <w:color w:val="000000"/>
          <w:kern w:val="0"/>
          <w:szCs w:val="21"/>
        </w:rPr>
        <w:t>本次招标的投标截止时间及投标文件递交截止时间：见本招标文件“招标公告”。采购</w:t>
      </w:r>
      <w:r>
        <w:rPr>
          <w:rFonts w:ascii="宋体" w:hAnsi="宋体" w:cs="新宋体"/>
          <w:bCs/>
          <w:color w:val="000000"/>
          <w:kern w:val="0"/>
          <w:szCs w:val="21"/>
        </w:rPr>
        <w:t>代理</w:t>
      </w:r>
      <w:r>
        <w:rPr>
          <w:rFonts w:hint="eastAsia" w:ascii="宋体" w:hAnsi="宋体" w:cs="新宋体"/>
          <w:bCs/>
          <w:color w:val="000000"/>
          <w:kern w:val="0"/>
          <w:szCs w:val="21"/>
        </w:rPr>
        <w:t>机构收到投标文件的时间不得迟于规定的截止时间。</w:t>
      </w:r>
    </w:p>
    <w:p>
      <w:pPr>
        <w:widowControl/>
        <w:numPr>
          <w:ilvl w:val="1"/>
          <w:numId w:val="16"/>
        </w:numPr>
        <w:snapToGrid w:val="0"/>
        <w:spacing w:line="360" w:lineRule="auto"/>
        <w:rPr>
          <w:rFonts w:hint="eastAsia" w:ascii="宋体" w:hAnsi="宋体" w:cs="新宋体"/>
          <w:bCs/>
          <w:color w:val="000000"/>
          <w:kern w:val="0"/>
          <w:szCs w:val="21"/>
        </w:rPr>
      </w:pPr>
      <w:r>
        <w:rPr>
          <w:rFonts w:hint="eastAsia" w:ascii="宋体" w:hAnsi="宋体" w:cs="新宋体"/>
          <w:bCs/>
          <w:color w:val="000000"/>
          <w:kern w:val="0"/>
          <w:szCs w:val="21"/>
        </w:rPr>
        <w:t>在推迟了投标截止时间的情况下，采购机构和投标供应商受投标截止时间制约的所有权利和义务均应延长至新的截止时间。</w:t>
      </w:r>
    </w:p>
    <w:p>
      <w:pPr>
        <w:pStyle w:val="4"/>
        <w:spacing w:before="156" w:beforeLines="50" w:after="156" w:afterLines="50" w:line="360" w:lineRule="auto"/>
        <w:jc w:val="center"/>
        <w:rPr>
          <w:rFonts w:ascii="Arial" w:hAnsi="Arial" w:cs="Arial"/>
          <w:color w:val="000000"/>
          <w:sz w:val="24"/>
          <w:szCs w:val="24"/>
        </w:rPr>
      </w:pPr>
      <w:bookmarkStart w:id="25" w:name="_Toc97555304"/>
      <w:bookmarkStart w:id="26" w:name="_Toc474156089"/>
      <w:bookmarkStart w:id="27" w:name="_Toc32208"/>
      <w:r>
        <w:rPr>
          <w:rFonts w:ascii="Arial" w:hAnsi="宋体" w:cs="Arial"/>
          <w:color w:val="000000"/>
          <w:sz w:val="24"/>
          <w:szCs w:val="24"/>
        </w:rPr>
        <w:t>（六）开标与</w:t>
      </w:r>
      <w:r>
        <w:rPr>
          <w:rFonts w:hint="eastAsia" w:ascii="Arial" w:hAnsi="宋体" w:cs="Arial"/>
          <w:color w:val="000000"/>
          <w:sz w:val="24"/>
          <w:szCs w:val="24"/>
        </w:rPr>
        <w:t>评标</w:t>
      </w:r>
      <w:bookmarkEnd w:id="25"/>
      <w:bookmarkEnd w:id="26"/>
      <w:bookmarkEnd w:id="27"/>
    </w:p>
    <w:p>
      <w:pPr>
        <w:numPr>
          <w:ilvl w:val="0"/>
          <w:numId w:val="16"/>
        </w:numPr>
        <w:snapToGrid w:val="0"/>
        <w:spacing w:line="360" w:lineRule="auto"/>
        <w:rPr>
          <w:rFonts w:ascii="Arial" w:hAnsi="Arial" w:cs="Arial"/>
          <w:b/>
          <w:color w:val="000000"/>
          <w:sz w:val="24"/>
        </w:rPr>
      </w:pPr>
      <w:r>
        <w:rPr>
          <w:rFonts w:ascii="Arial" w:hAnsi="宋体" w:cs="Arial"/>
          <w:b/>
          <w:color w:val="000000"/>
          <w:sz w:val="24"/>
        </w:rPr>
        <w:t>开标</w:t>
      </w:r>
    </w:p>
    <w:p>
      <w:pPr>
        <w:numPr>
          <w:ilvl w:val="1"/>
          <w:numId w:val="16"/>
        </w:numPr>
        <w:snapToGrid w:val="0"/>
        <w:spacing w:line="360" w:lineRule="auto"/>
        <w:rPr>
          <w:rFonts w:ascii="Arial" w:hAnsi="Arial"/>
          <w:b/>
          <w:color w:val="000000"/>
        </w:rPr>
      </w:pPr>
      <w:r>
        <w:rPr>
          <w:rFonts w:ascii="Arial" w:hAnsi="Arial"/>
          <w:b/>
          <w:color w:val="000000"/>
        </w:rPr>
        <w:t>开标时间和地点：见本招标文件招标公告</w:t>
      </w:r>
    </w:p>
    <w:p>
      <w:pPr>
        <w:numPr>
          <w:ilvl w:val="1"/>
          <w:numId w:val="16"/>
        </w:numPr>
        <w:snapToGrid w:val="0"/>
        <w:spacing w:line="360" w:lineRule="auto"/>
        <w:rPr>
          <w:rFonts w:hint="eastAsia" w:ascii="Arial" w:hAnsi="Arial"/>
          <w:b/>
          <w:color w:val="000000"/>
        </w:rPr>
      </w:pPr>
      <w:r>
        <w:rPr>
          <w:rFonts w:hint="eastAsia" w:ascii="Arial" w:hAnsi="Arial"/>
          <w:b/>
          <w:color w:val="000000"/>
        </w:rPr>
        <w:t>采</w:t>
      </w:r>
      <w:r>
        <w:rPr>
          <w:rFonts w:hint="eastAsia" w:ascii="宋体" w:hAnsi="宋体" w:cs="Arial Unicode MS"/>
          <w:b/>
          <w:color w:val="000000"/>
        </w:rPr>
        <w:t>购代理机构组织和主持开标会，</w:t>
      </w:r>
      <w:r>
        <w:rPr>
          <w:rFonts w:hint="eastAsia" w:ascii="宋体" w:hAnsi="宋体" w:cs="宋体"/>
          <w:b/>
          <w:color w:val="000000"/>
          <w:szCs w:val="21"/>
        </w:rPr>
        <w:t>所有供应商均应当准时在线参加。</w:t>
      </w:r>
      <w:r>
        <w:rPr>
          <w:rFonts w:hint="eastAsia" w:ascii="宋体" w:hAnsi="宋体" w:cs="宋体"/>
          <w:b/>
          <w:color w:val="000000"/>
          <w:kern w:val="0"/>
          <w:szCs w:val="21"/>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numPr>
          <w:ilvl w:val="1"/>
          <w:numId w:val="16"/>
        </w:numPr>
        <w:snapToGrid w:val="0"/>
        <w:spacing w:line="360" w:lineRule="auto"/>
        <w:rPr>
          <w:rFonts w:hint="eastAsia" w:ascii="Arial" w:hAnsi="Arial"/>
          <w:b/>
          <w:color w:val="000000"/>
        </w:rPr>
      </w:pPr>
      <w:r>
        <w:rPr>
          <w:rFonts w:hint="eastAsia" w:ascii="宋体" w:hAnsi="宋体" w:cs="宋体"/>
          <w:bCs/>
          <w:color w:val="000000"/>
          <w:szCs w:val="21"/>
        </w:rPr>
        <w:t>开标后，</w:t>
      </w:r>
      <w:r>
        <w:rPr>
          <w:rFonts w:ascii="宋体" w:hAnsi="宋体" w:cs="宋体"/>
          <w:bCs/>
          <w:color w:val="000000"/>
          <w:szCs w:val="21"/>
        </w:rPr>
        <w:t>采购代理机构</w:t>
      </w:r>
      <w:r>
        <w:rPr>
          <w:rFonts w:hint="eastAsia" w:ascii="宋体" w:hAnsi="宋体" w:cs="宋体"/>
          <w:bCs/>
          <w:color w:val="000000"/>
          <w:szCs w:val="21"/>
        </w:rPr>
        <w:t>将在“政采云平台”向各投标供应商发出“电子加密投标文件”的解密通知，各投标供应商代表应当在接到解密通知后30分钟内自行完成“电子加密投标文件”的在线解密</w:t>
      </w:r>
      <w:r>
        <w:rPr>
          <w:rFonts w:hint="eastAsia" w:ascii="宋体" w:hAnsi="宋体" w:cs="宋体"/>
          <w:color w:val="000000"/>
          <w:szCs w:val="21"/>
          <w:lang w:bidi="ar"/>
        </w:rPr>
        <w:t>。</w:t>
      </w:r>
    </w:p>
    <w:p>
      <w:pPr>
        <w:numPr>
          <w:ilvl w:val="1"/>
          <w:numId w:val="16"/>
        </w:numPr>
        <w:snapToGrid w:val="0"/>
        <w:spacing w:line="360" w:lineRule="auto"/>
        <w:rPr>
          <w:rFonts w:hint="eastAsia" w:ascii="宋体" w:hAnsi="宋体" w:cs="宋体"/>
          <w:color w:val="000000"/>
          <w:szCs w:val="21"/>
        </w:rPr>
      </w:pPr>
      <w:r>
        <w:rPr>
          <w:rFonts w:hint="eastAsia" w:ascii="宋体" w:hAnsi="宋体" w:cs="宋体"/>
          <w:color w:val="000000"/>
          <w:szCs w:val="21"/>
          <w:lang w:bidi="ar"/>
        </w:rPr>
        <w:t>投标供应商</w:t>
      </w:r>
      <w:r>
        <w:rPr>
          <w:rFonts w:ascii="宋体" w:hAnsi="宋体" w:cs="宋体"/>
          <w:color w:val="000000"/>
          <w:szCs w:val="21"/>
          <w:lang w:bidi="ar"/>
        </w:rPr>
        <w:t>成功</w:t>
      </w:r>
      <w:r>
        <w:rPr>
          <w:rFonts w:hint="eastAsia" w:ascii="宋体" w:hAnsi="宋体" w:cs="宋体"/>
          <w:color w:val="000000"/>
          <w:szCs w:val="21"/>
          <w:lang w:bidi="ar"/>
        </w:rPr>
        <w:t>递交的“电子加密投标文件”</w:t>
      </w:r>
      <w:r>
        <w:rPr>
          <w:rFonts w:ascii="宋体" w:hAnsi="宋体" w:cs="宋体"/>
          <w:color w:val="000000"/>
          <w:szCs w:val="21"/>
          <w:lang w:bidi="ar"/>
        </w:rPr>
        <w:t>无法按时</w:t>
      </w:r>
      <w:r>
        <w:rPr>
          <w:rFonts w:hint="eastAsia" w:ascii="宋体" w:hAnsi="宋体" w:cs="宋体"/>
          <w:color w:val="000000"/>
          <w:szCs w:val="21"/>
          <w:lang w:bidi="ar"/>
        </w:rPr>
        <w:t>解密的，如已按规定递交了</w:t>
      </w:r>
      <w:r>
        <w:rPr>
          <w:rFonts w:ascii="宋体" w:hAnsi="宋体" w:cs="宋体"/>
          <w:color w:val="000000"/>
          <w:szCs w:val="21"/>
          <w:lang w:bidi="ar"/>
        </w:rPr>
        <w:t>“</w:t>
      </w:r>
      <w:r>
        <w:rPr>
          <w:rFonts w:hint="eastAsia" w:ascii="宋体" w:hAnsi="宋体" w:cs="宋体"/>
          <w:color w:val="000000"/>
          <w:szCs w:val="21"/>
          <w:lang w:bidi="ar"/>
        </w:rPr>
        <w:t>备份投标文件</w:t>
      </w:r>
      <w:r>
        <w:rPr>
          <w:rFonts w:ascii="宋体" w:hAnsi="宋体" w:cs="宋体"/>
          <w:color w:val="000000"/>
          <w:szCs w:val="21"/>
          <w:lang w:bidi="ar"/>
        </w:rPr>
        <w:t>”</w:t>
      </w:r>
      <w:r>
        <w:rPr>
          <w:rFonts w:hint="eastAsia" w:ascii="宋体" w:hAnsi="宋体" w:cs="宋体"/>
          <w:color w:val="000000"/>
          <w:szCs w:val="21"/>
          <w:lang w:bidi="ar"/>
        </w:rPr>
        <w:t>的，将由</w:t>
      </w:r>
      <w:r>
        <w:rPr>
          <w:rFonts w:ascii="宋体" w:hAnsi="宋体" w:cs="宋体"/>
          <w:color w:val="000000"/>
          <w:szCs w:val="21"/>
          <w:lang w:bidi="ar"/>
        </w:rPr>
        <w:t>采购代理机构</w:t>
      </w:r>
      <w:r>
        <w:rPr>
          <w:rFonts w:hint="eastAsia" w:ascii="宋体" w:hAnsi="宋体" w:cs="宋体"/>
          <w:color w:val="000000"/>
          <w:szCs w:val="21"/>
          <w:lang w:bidi="ar"/>
        </w:rPr>
        <w:t>按</w:t>
      </w:r>
      <w:r>
        <w:rPr>
          <w:rFonts w:hint="eastAsia" w:ascii="宋体" w:hAnsi="宋体" w:cs="宋体"/>
          <w:bCs/>
          <w:color w:val="000000"/>
          <w:szCs w:val="21"/>
        </w:rPr>
        <w:t>“政府采购云平台”</w:t>
      </w:r>
      <w:r>
        <w:rPr>
          <w:rFonts w:hint="eastAsia" w:ascii="宋体" w:hAnsi="宋体" w:cs="宋体"/>
          <w:color w:val="000000"/>
          <w:szCs w:val="21"/>
          <w:lang w:bidi="ar"/>
        </w:rPr>
        <w:t>操作规范将</w:t>
      </w:r>
      <w:r>
        <w:rPr>
          <w:rFonts w:ascii="宋体" w:hAnsi="宋体" w:cs="宋体"/>
          <w:color w:val="000000"/>
          <w:szCs w:val="21"/>
          <w:lang w:bidi="ar"/>
        </w:rPr>
        <w:t>“</w:t>
      </w:r>
      <w:r>
        <w:rPr>
          <w:rFonts w:hint="eastAsia" w:ascii="宋体" w:hAnsi="宋体" w:cs="宋体"/>
          <w:color w:val="000000"/>
          <w:szCs w:val="21"/>
          <w:lang w:bidi="ar"/>
        </w:rPr>
        <w:t>备份投标文件</w:t>
      </w:r>
      <w:r>
        <w:rPr>
          <w:rFonts w:ascii="宋体" w:hAnsi="宋体" w:cs="宋体"/>
          <w:color w:val="000000"/>
          <w:szCs w:val="21"/>
          <w:lang w:bidi="ar"/>
        </w:rPr>
        <w:t>”</w:t>
      </w:r>
      <w:r>
        <w:rPr>
          <w:rFonts w:hint="eastAsia" w:ascii="宋体" w:hAnsi="宋体" w:cs="宋体"/>
          <w:color w:val="000000"/>
          <w:szCs w:val="21"/>
          <w:lang w:bidi="ar"/>
        </w:rPr>
        <w:t>上传至</w:t>
      </w:r>
      <w:r>
        <w:rPr>
          <w:rFonts w:hint="eastAsia" w:ascii="宋体" w:hAnsi="宋体" w:cs="宋体"/>
          <w:bCs/>
          <w:color w:val="000000"/>
          <w:szCs w:val="21"/>
        </w:rPr>
        <w:t>“政府采购云平台”</w:t>
      </w:r>
      <w:r>
        <w:rPr>
          <w:rFonts w:hint="eastAsia" w:ascii="宋体" w:hAnsi="宋体" w:cs="宋体"/>
          <w:color w:val="000000"/>
          <w:szCs w:val="21"/>
          <w:lang w:bidi="ar"/>
        </w:rPr>
        <w:t>，上传成功后，“电子加密投标文件”自动失效。</w:t>
      </w:r>
    </w:p>
    <w:p>
      <w:pPr>
        <w:numPr>
          <w:ilvl w:val="1"/>
          <w:numId w:val="16"/>
        </w:numPr>
        <w:snapToGrid w:val="0"/>
        <w:spacing w:line="360" w:lineRule="auto"/>
        <w:rPr>
          <w:rFonts w:hint="eastAsia" w:ascii="宋体" w:hAnsi="宋体" w:cs="宋体"/>
          <w:color w:val="000000"/>
          <w:szCs w:val="21"/>
        </w:rPr>
      </w:pPr>
      <w:r>
        <w:rPr>
          <w:rFonts w:hint="eastAsia" w:ascii="宋体" w:hAnsi="宋体" w:cs="宋体"/>
          <w:color w:val="000000"/>
          <w:szCs w:val="21"/>
          <w:lang w:bidi="ar"/>
        </w:rPr>
        <w:t>解密结束后，</w:t>
      </w:r>
      <w:r>
        <w:rPr>
          <w:rFonts w:hint="eastAsia"/>
          <w:b/>
          <w:color w:val="auto"/>
          <w:highlight w:val="none"/>
        </w:rPr>
        <w:t>采购代理采购机构通过电子交易平台发出询标函，供应商在规定的时间内真实完整填写《政府采购活动现场确认声明书》（详见本须知附表一）通过电子交易平台提交并电子签章。</w:t>
      </w:r>
    </w:p>
    <w:p>
      <w:pPr>
        <w:snapToGrid w:val="0"/>
        <w:spacing w:line="360" w:lineRule="auto"/>
        <w:ind w:firstLine="843" w:firstLineChars="400"/>
        <w:rPr>
          <w:rFonts w:hint="eastAsia" w:ascii="宋体" w:hAnsi="宋体" w:cs="宋体"/>
          <w:color w:val="000000"/>
          <w:szCs w:val="21"/>
        </w:rPr>
      </w:pPr>
      <w:r>
        <w:rPr>
          <w:rFonts w:hint="eastAsia" w:ascii="宋体" w:hAnsi="宋体" w:cs="宋体"/>
          <w:b/>
          <w:color w:val="000000"/>
          <w:szCs w:val="21"/>
          <w:lang w:bidi="ar"/>
        </w:rPr>
        <w:t>特别说明：如遇“政府采购云平台”电子化开标或评审程序调整的，按调整后程序执行。</w:t>
      </w:r>
    </w:p>
    <w:p>
      <w:pPr>
        <w:numPr>
          <w:ilvl w:val="0"/>
          <w:numId w:val="16"/>
        </w:numPr>
        <w:spacing w:line="360" w:lineRule="auto"/>
        <w:rPr>
          <w:rFonts w:ascii="Arial" w:hAnsi="Arial" w:cs="Arial"/>
          <w:b/>
          <w:color w:val="000000"/>
          <w:sz w:val="24"/>
        </w:rPr>
      </w:pPr>
      <w:r>
        <w:rPr>
          <w:rFonts w:hint="eastAsia" w:ascii="Arial" w:hAnsi="宋体" w:cs="Arial"/>
          <w:b/>
          <w:color w:val="000000"/>
          <w:sz w:val="24"/>
        </w:rPr>
        <w:t>评标委员会</w:t>
      </w:r>
    </w:p>
    <w:p>
      <w:pPr>
        <w:numPr>
          <w:ilvl w:val="1"/>
          <w:numId w:val="16"/>
        </w:numPr>
        <w:snapToGrid w:val="0"/>
        <w:spacing w:line="360" w:lineRule="auto"/>
        <w:rPr>
          <w:rFonts w:ascii="Arial" w:hAnsi="Arial" w:cs="Arial"/>
          <w:color w:val="000000"/>
        </w:rPr>
      </w:pPr>
      <w:r>
        <w:rPr>
          <w:rFonts w:ascii="Arial" w:hAnsi="宋体" w:cs="Arial"/>
          <w:color w:val="000000"/>
        </w:rPr>
        <w:t>本次采购依法组建</w:t>
      </w:r>
      <w:r>
        <w:rPr>
          <w:rFonts w:hint="eastAsia" w:ascii="Arial" w:hAnsi="宋体" w:cs="Arial"/>
          <w:color w:val="000000"/>
        </w:rPr>
        <w:t>评标委员会</w:t>
      </w:r>
      <w:r>
        <w:rPr>
          <w:rFonts w:ascii="Arial" w:hAnsi="宋体" w:cs="Arial"/>
          <w:color w:val="000000"/>
        </w:rPr>
        <w:t>。</w:t>
      </w:r>
    </w:p>
    <w:p>
      <w:pPr>
        <w:numPr>
          <w:ilvl w:val="1"/>
          <w:numId w:val="16"/>
        </w:numPr>
        <w:snapToGrid w:val="0"/>
        <w:spacing w:line="360" w:lineRule="auto"/>
        <w:rPr>
          <w:rFonts w:hint="eastAsia" w:ascii="宋体" w:hAnsi="宋体" w:cs="宋体"/>
          <w:color w:val="000000"/>
          <w:szCs w:val="21"/>
        </w:rPr>
      </w:pPr>
      <w:r>
        <w:rPr>
          <w:rFonts w:hint="eastAsia" w:ascii="宋体" w:hAnsi="宋体" w:cs="Arial"/>
          <w:color w:val="000000"/>
          <w:szCs w:val="21"/>
        </w:rPr>
        <w:t>评标委员会构成：由采购人代表以及有关专家组成，成员为5人及以上单数。</w:t>
      </w:r>
    </w:p>
    <w:p>
      <w:pPr>
        <w:numPr>
          <w:ilvl w:val="1"/>
          <w:numId w:val="16"/>
        </w:numPr>
        <w:snapToGrid w:val="0"/>
        <w:spacing w:line="360" w:lineRule="auto"/>
        <w:rPr>
          <w:rFonts w:hint="eastAsia" w:ascii="宋体" w:hAnsi="宋体" w:cs="宋体"/>
          <w:color w:val="000000"/>
          <w:szCs w:val="21"/>
        </w:rPr>
      </w:pPr>
      <w:r>
        <w:rPr>
          <w:rFonts w:hint="eastAsia" w:ascii="宋体" w:hAnsi="宋体" w:cs="Arial"/>
          <w:color w:val="000000"/>
          <w:szCs w:val="21"/>
        </w:rPr>
        <w:t>评标专家确定方式：按规定统一从专家库内抽取。</w:t>
      </w:r>
    </w:p>
    <w:p>
      <w:pPr>
        <w:numPr>
          <w:ilvl w:val="1"/>
          <w:numId w:val="16"/>
        </w:numPr>
        <w:snapToGrid w:val="0"/>
        <w:spacing w:line="360" w:lineRule="auto"/>
        <w:rPr>
          <w:rFonts w:ascii="宋体" w:hAnsi="宋体" w:cs="宋体"/>
          <w:color w:val="000000"/>
          <w:szCs w:val="21"/>
        </w:rPr>
      </w:pPr>
      <w:r>
        <w:rPr>
          <w:rFonts w:hint="eastAsia" w:ascii="宋体" w:hAnsi="宋体" w:cs="宋体"/>
          <w:color w:val="000000"/>
          <w:szCs w:val="21"/>
        </w:rPr>
        <w:t>评标委员会依法根据招标文件的规定，对投标文件进行详细评审，并提交评标报告。</w:t>
      </w:r>
    </w:p>
    <w:p>
      <w:pPr>
        <w:numPr>
          <w:ilvl w:val="0"/>
          <w:numId w:val="16"/>
        </w:numPr>
        <w:spacing w:line="360" w:lineRule="auto"/>
        <w:rPr>
          <w:rFonts w:ascii="Arial" w:hAnsi="Arial" w:cs="Arial"/>
          <w:b/>
          <w:color w:val="000000"/>
          <w:sz w:val="24"/>
        </w:rPr>
      </w:pPr>
      <w:r>
        <w:rPr>
          <w:rFonts w:hint="eastAsia" w:ascii="Arial" w:hAnsi="宋体" w:cs="Arial"/>
          <w:b/>
          <w:color w:val="000000"/>
          <w:sz w:val="24"/>
        </w:rPr>
        <w:t>评标</w:t>
      </w:r>
      <w:r>
        <w:rPr>
          <w:rFonts w:ascii="Arial" w:hAnsi="宋体" w:cs="Arial"/>
          <w:b/>
          <w:color w:val="000000"/>
          <w:sz w:val="24"/>
        </w:rPr>
        <w:t>原则和</w:t>
      </w:r>
      <w:r>
        <w:rPr>
          <w:rFonts w:hint="eastAsia" w:ascii="Arial" w:hAnsi="宋体" w:cs="Arial"/>
          <w:b/>
          <w:color w:val="000000"/>
          <w:sz w:val="24"/>
        </w:rPr>
        <w:t>评标</w:t>
      </w:r>
      <w:r>
        <w:rPr>
          <w:rFonts w:ascii="Arial" w:hAnsi="宋体" w:cs="Arial"/>
          <w:b/>
          <w:color w:val="000000"/>
          <w:sz w:val="24"/>
        </w:rPr>
        <w:t>方法</w:t>
      </w:r>
    </w:p>
    <w:p>
      <w:pPr>
        <w:numPr>
          <w:ilvl w:val="1"/>
          <w:numId w:val="16"/>
        </w:numPr>
        <w:snapToGrid w:val="0"/>
        <w:spacing w:line="360" w:lineRule="auto"/>
        <w:rPr>
          <w:rFonts w:ascii="Arial" w:hAnsi="Arial" w:cs="Arial"/>
          <w:color w:val="000000"/>
        </w:rPr>
      </w:pPr>
      <w:r>
        <w:rPr>
          <w:rFonts w:ascii="Arial" w:hAnsi="宋体" w:cs="Arial"/>
          <w:color w:val="000000"/>
        </w:rPr>
        <w:t>评</w:t>
      </w:r>
      <w:r>
        <w:rPr>
          <w:rFonts w:hint="eastAsia" w:ascii="宋体" w:hAnsi="宋体" w:cs="Arial Unicode MS"/>
          <w:color w:val="000000"/>
        </w:rPr>
        <w:t>标基本原则：评标工作应依据《中华人民共和国政府采购法》、《政府采购货物和服务招标投标管理办法》、《中华人民共和国政府采购法实施条例》等有关规定，遵循“公开、公平、公正、择优、信用”的原则</w:t>
      </w:r>
      <w:r>
        <w:rPr>
          <w:rFonts w:ascii="Arial" w:hAnsi="宋体" w:cs="Arial"/>
          <w:color w:val="000000"/>
        </w:rPr>
        <w:t>。</w:t>
      </w:r>
    </w:p>
    <w:p>
      <w:pPr>
        <w:numPr>
          <w:ilvl w:val="1"/>
          <w:numId w:val="16"/>
        </w:numPr>
        <w:spacing w:line="360" w:lineRule="auto"/>
        <w:rPr>
          <w:rFonts w:hint="eastAsia" w:ascii="宋体" w:hAnsi="宋体" w:cs="Arial"/>
          <w:bCs/>
          <w:kern w:val="28"/>
        </w:rPr>
      </w:pPr>
      <w:r>
        <w:rPr>
          <w:rFonts w:hint="eastAsia" w:ascii="宋体" w:hAnsi="宋体" w:cs="宋体"/>
          <w:color w:val="000000"/>
          <w:szCs w:val="21"/>
        </w:rPr>
        <w:t>评审方法：</w:t>
      </w:r>
      <w:r>
        <w:rPr>
          <w:rFonts w:hint="eastAsia" w:ascii="宋体" w:hAnsi="宋体" w:cs="Arial Unicode MS"/>
        </w:rPr>
        <w:t>本评标办法采取综合评分法（百分制法），</w:t>
      </w:r>
      <w:r>
        <w:rPr>
          <w:rFonts w:hint="eastAsia" w:ascii="Arial" w:hAnsi="Arial"/>
          <w:b/>
        </w:rPr>
        <w:t>依次对标项一、标项二进行开标。</w:t>
      </w:r>
      <w:r>
        <w:rPr>
          <w:rFonts w:hint="eastAsia" w:ascii="宋体" w:hAnsi="宋体" w:cs="Arial"/>
          <w:b/>
          <w:kern w:val="28"/>
        </w:rPr>
        <w:t>评标时先对标项一进行评审，评为标项一第一推荐中标候选人的，将不再进入标项二的评审,</w:t>
      </w:r>
      <w:r>
        <w:rPr>
          <w:rFonts w:hint="eastAsia" w:ascii="宋体" w:hAnsi="宋体" w:cs="Arial"/>
          <w:bCs/>
          <w:kern w:val="28"/>
        </w:rPr>
        <w:t>如有标项有效投标报价不足3家，或投标供应商的报价均超过采购预算，按政府采购有关规定执行，或宣布本标项招标失败。</w:t>
      </w:r>
      <w:r>
        <w:rPr>
          <w:rFonts w:hint="eastAsia" w:ascii="宋体" w:hAnsi="宋体" w:cs="Arial Unicode MS"/>
        </w:rPr>
        <w:t>招标人首先对投标文件进行资格性检查，评标委员会对资格性审查合格的投标文件进行符合性检查</w:t>
      </w:r>
      <w:r>
        <w:rPr>
          <w:rFonts w:ascii="宋体" w:hAnsi="宋体" w:cs="Arial Unicode MS"/>
        </w:rPr>
        <w:t>，再对资格性和符合性审查均合格的供应商进入</w:t>
      </w:r>
      <w:r>
        <w:rPr>
          <w:rFonts w:hint="eastAsia" w:ascii="宋体" w:hAnsi="宋体" w:cs="Arial Unicode MS"/>
        </w:rPr>
        <w:t>技术、商务文件评审，</w:t>
      </w:r>
      <w:r>
        <w:rPr>
          <w:rFonts w:ascii="宋体" w:hAnsi="宋体" w:cs="Arial Unicode MS"/>
        </w:rPr>
        <w:t>最后进行</w:t>
      </w:r>
      <w:r>
        <w:rPr>
          <w:rFonts w:hint="eastAsia" w:ascii="宋体" w:hAnsi="宋体" w:cs="Arial Unicode MS"/>
        </w:rPr>
        <w:t>报价文件评审。评标结束后，评标委员会将根据投标供应商的合计得分（技术、商务文件、报价文件分开打分，最后两部分得分相加）</w:t>
      </w:r>
      <w:r>
        <w:rPr>
          <w:rFonts w:hint="eastAsia" w:ascii="宋体" w:hAnsi="宋体" w:cs="Arial Unicode MS"/>
          <w:b/>
        </w:rPr>
        <w:t>由高到低确定各标项排名第一的中标候选供应商</w:t>
      </w:r>
      <w:r>
        <w:rPr>
          <w:rFonts w:hint="eastAsia" w:ascii="宋体" w:hAnsi="宋体" w:cs="Arial Unicode MS"/>
        </w:rPr>
        <w:t>，其他有效供应商按合计得分由高到低依次为备选中标供应商，并出具评审报告。合计得分相同的，按投标报价由低到高顺序排列；合计得分且投标报价相同的，则按技术、商务文件得分高低顺序排列；若所有得分均相同，则由招标人在所有得分均相同者中随机抽取其中一名为名次优先者。招标人应对评标委员会所推荐的中标候选人的情况进行必要的核实，并经公示后无异议的，依法予以确认各标项中标供应商</w:t>
      </w:r>
      <w:r>
        <w:rPr>
          <w:rFonts w:hint="eastAsia" w:ascii="Arial" w:hAnsi="Arial"/>
        </w:rPr>
        <w:t>。</w:t>
      </w:r>
    </w:p>
    <w:p>
      <w:pPr>
        <w:numPr>
          <w:ilvl w:val="1"/>
          <w:numId w:val="16"/>
        </w:numPr>
        <w:snapToGrid w:val="0"/>
        <w:spacing w:line="360" w:lineRule="auto"/>
        <w:rPr>
          <w:rFonts w:ascii="Arial" w:hAnsi="宋体" w:cs="Arial"/>
          <w:b/>
          <w:bCs w:val="0"/>
          <w:color w:val="000000"/>
        </w:rPr>
      </w:pPr>
      <w:r>
        <w:rPr>
          <w:rFonts w:hint="eastAsia" w:ascii="Arial" w:hAnsi="宋体" w:cs="Arial"/>
          <w:b/>
          <w:bCs w:val="0"/>
        </w:rPr>
        <w:t>标项一的</w:t>
      </w:r>
      <w:r>
        <w:rPr>
          <w:rFonts w:hint="eastAsia" w:ascii="Arial" w:hAnsi="宋体" w:cs="Arial"/>
          <w:b/>
          <w:bCs w:val="0"/>
          <w:highlight w:val="none"/>
          <w:lang w:eastAsia="zh-CN"/>
        </w:rPr>
        <w:t>中标候选供应商</w:t>
      </w:r>
      <w:r>
        <w:rPr>
          <w:rFonts w:hint="eastAsia" w:ascii="Arial" w:hAnsi="宋体" w:cs="Arial"/>
          <w:b/>
          <w:bCs w:val="0"/>
          <w:highlight w:val="none"/>
          <w:lang w:val="en-US" w:eastAsia="zh-CN"/>
        </w:rPr>
        <w:t>不</w:t>
      </w:r>
      <w:r>
        <w:rPr>
          <w:rFonts w:hint="eastAsia" w:ascii="Arial" w:hAnsi="Arial"/>
          <w:b/>
          <w:bCs w:val="0"/>
        </w:rPr>
        <w:t>进入后</w:t>
      </w:r>
      <w:r>
        <w:rPr>
          <w:rFonts w:hint="eastAsia" w:ascii="Arial" w:hAnsi="Arial"/>
          <w:b/>
          <w:bCs w:val="0"/>
          <w:lang w:val="en-US" w:eastAsia="zh-CN"/>
        </w:rPr>
        <w:t>续</w:t>
      </w:r>
      <w:r>
        <w:rPr>
          <w:rFonts w:hint="eastAsia" w:ascii="Arial" w:hAnsi="Arial"/>
          <w:b/>
          <w:bCs w:val="0"/>
        </w:rPr>
        <w:t>标项的评标</w:t>
      </w:r>
      <w:r>
        <w:rPr>
          <w:rFonts w:hint="eastAsia" w:ascii="Arial" w:hAnsi="宋体" w:cs="Arial"/>
          <w:b/>
          <w:bCs w:val="0"/>
        </w:rPr>
        <w:t>。</w:t>
      </w:r>
    </w:p>
    <w:p>
      <w:pPr>
        <w:numPr>
          <w:ilvl w:val="1"/>
          <w:numId w:val="16"/>
        </w:numPr>
        <w:snapToGrid w:val="0"/>
        <w:spacing w:line="360" w:lineRule="auto"/>
      </w:pPr>
      <w:r>
        <w:rPr>
          <w:rFonts w:hint="eastAsia" w:ascii="Arial" w:hAnsi="宋体" w:cs="Arial"/>
        </w:rPr>
        <w:t>经资格性审查和符合性审查后，开、评标期间出现符合合格条件的投标供应商或者对招标文件作出实质响应的投标供应商（有效投标供应商）不足三家的，按政府采购法律法规有关规定，宣布本次招标失败，重新组织招标。</w:t>
      </w:r>
    </w:p>
    <w:p>
      <w:pPr>
        <w:numPr>
          <w:ilvl w:val="1"/>
          <w:numId w:val="16"/>
        </w:numPr>
        <w:spacing w:line="360" w:lineRule="auto"/>
        <w:rPr>
          <w:rFonts w:ascii="Arial" w:hAnsi="Arial" w:cs="Arial"/>
          <w:color w:val="000000"/>
        </w:rPr>
      </w:pPr>
      <w:r>
        <w:rPr>
          <w:rFonts w:hint="eastAsia" w:ascii="Arial" w:hAnsi="宋体" w:cs="Arial"/>
          <w:b/>
          <w:color w:val="000000"/>
          <w:sz w:val="24"/>
        </w:rPr>
        <w:t>评标</w:t>
      </w:r>
      <w:r>
        <w:rPr>
          <w:rFonts w:ascii="Arial" w:hAnsi="宋体" w:cs="Arial"/>
          <w:b/>
          <w:color w:val="000000"/>
          <w:sz w:val="24"/>
        </w:rPr>
        <w:t>工作程序</w:t>
      </w:r>
    </w:p>
    <w:p>
      <w:pPr>
        <w:numPr>
          <w:ilvl w:val="1"/>
          <w:numId w:val="16"/>
        </w:numPr>
        <w:snapToGrid w:val="0"/>
        <w:spacing w:line="360" w:lineRule="auto"/>
        <w:rPr>
          <w:rFonts w:hint="eastAsia" w:ascii="Arial" w:hAnsi="Arial" w:cs="Arial"/>
          <w:color w:val="000000"/>
        </w:rPr>
      </w:pPr>
      <w:r>
        <w:rPr>
          <w:rFonts w:ascii="Arial" w:hAnsi="宋体" w:cs="Arial"/>
          <w:color w:val="000000"/>
        </w:rPr>
        <w:t>初步</w:t>
      </w:r>
      <w:r>
        <w:rPr>
          <w:rFonts w:hint="eastAsia" w:ascii="Arial" w:hAnsi="宋体" w:cs="Arial"/>
          <w:color w:val="000000"/>
        </w:rPr>
        <w:t>评审</w:t>
      </w:r>
      <w:r>
        <w:rPr>
          <w:rFonts w:ascii="Arial" w:hAnsi="宋体" w:cs="Arial"/>
          <w:color w:val="000000"/>
        </w:rPr>
        <w:t>：</w:t>
      </w:r>
    </w:p>
    <w:p>
      <w:pPr>
        <w:widowControl/>
        <w:numPr>
          <w:ilvl w:val="0"/>
          <w:numId w:val="20"/>
        </w:numPr>
        <w:snapToGrid w:val="0"/>
        <w:spacing w:line="360" w:lineRule="auto"/>
        <w:ind w:hanging="289"/>
        <w:rPr>
          <w:rFonts w:ascii="宋体" w:hAnsi="宋体" w:cs="宋体"/>
          <w:color w:val="000000"/>
          <w:szCs w:val="21"/>
        </w:rPr>
      </w:pPr>
      <w:r>
        <w:rPr>
          <w:rFonts w:hint="eastAsia" w:ascii="宋体" w:hAnsi="宋体" w:cs="宋体"/>
          <w:color w:val="000000"/>
          <w:szCs w:val="21"/>
        </w:rPr>
        <w:t>资格性审查：</w:t>
      </w:r>
      <w:r>
        <w:rPr>
          <w:rFonts w:ascii="宋体" w:hAnsi="宋体" w:cs="宋体"/>
          <w:color w:val="000000"/>
          <w:szCs w:val="21"/>
        </w:rPr>
        <w:t>招标人根据法律法规及招标文件的要求，对各</w:t>
      </w:r>
      <w:r>
        <w:rPr>
          <w:rFonts w:hint="eastAsia" w:ascii="宋体" w:hAnsi="宋体" w:cs="宋体"/>
          <w:color w:val="000000"/>
          <w:szCs w:val="21"/>
        </w:rPr>
        <w:t>投标供应商进行</w:t>
      </w:r>
      <w:r>
        <w:rPr>
          <w:rFonts w:ascii="宋体" w:hAnsi="宋体" w:cs="宋体"/>
          <w:color w:val="000000"/>
          <w:szCs w:val="21"/>
        </w:rPr>
        <w:t>资格性</w:t>
      </w:r>
      <w:r>
        <w:rPr>
          <w:rFonts w:hint="eastAsia" w:ascii="宋体" w:hAnsi="宋体" w:cs="宋体"/>
          <w:color w:val="000000"/>
          <w:szCs w:val="21"/>
        </w:rPr>
        <w:t>审查。</w:t>
      </w:r>
    </w:p>
    <w:p>
      <w:pPr>
        <w:widowControl/>
        <w:numPr>
          <w:ilvl w:val="0"/>
          <w:numId w:val="20"/>
        </w:numPr>
        <w:snapToGrid w:val="0"/>
        <w:spacing w:line="360" w:lineRule="auto"/>
        <w:ind w:hanging="289"/>
        <w:rPr>
          <w:rFonts w:hint="eastAsia" w:ascii="宋体" w:hAnsi="宋体" w:cs="宋体"/>
          <w:color w:val="000000"/>
          <w:szCs w:val="21"/>
        </w:rPr>
      </w:pPr>
      <w:r>
        <w:rPr>
          <w:rFonts w:hint="eastAsia" w:ascii="宋体" w:hAnsi="宋体" w:cs="宋体"/>
          <w:color w:val="000000"/>
          <w:szCs w:val="21"/>
        </w:rPr>
        <w:t>符合性审查：评标委员会</w:t>
      </w:r>
      <w:r>
        <w:rPr>
          <w:rFonts w:ascii="宋体" w:hAnsi="宋体" w:cs="宋体"/>
          <w:color w:val="000000"/>
          <w:szCs w:val="21"/>
        </w:rPr>
        <w:t>根据法律法规及招标文件的要求，</w:t>
      </w:r>
      <w:r>
        <w:rPr>
          <w:rFonts w:hint="eastAsia" w:ascii="宋体" w:hAnsi="宋体" w:cs="宋体"/>
          <w:color w:val="000000"/>
          <w:szCs w:val="21"/>
        </w:rPr>
        <w:t>对</w:t>
      </w:r>
      <w:r>
        <w:rPr>
          <w:rFonts w:ascii="宋体" w:hAnsi="宋体" w:cs="宋体"/>
          <w:color w:val="000000"/>
          <w:szCs w:val="21"/>
        </w:rPr>
        <w:t>各</w:t>
      </w:r>
      <w:r>
        <w:rPr>
          <w:rFonts w:hint="eastAsia" w:ascii="宋体" w:hAnsi="宋体" w:cs="宋体"/>
          <w:color w:val="000000"/>
          <w:szCs w:val="21"/>
        </w:rPr>
        <w:t>投标供应商进行符合性审查</w:t>
      </w:r>
      <w:r>
        <w:rPr>
          <w:rFonts w:ascii="宋体" w:hAnsi="宋体" w:cs="宋体"/>
          <w:color w:val="000000"/>
          <w:szCs w:val="21"/>
        </w:rPr>
        <w:t>。</w:t>
      </w:r>
    </w:p>
    <w:p>
      <w:pPr>
        <w:widowControl/>
        <w:numPr>
          <w:ilvl w:val="0"/>
          <w:numId w:val="20"/>
        </w:numPr>
        <w:snapToGrid w:val="0"/>
        <w:spacing w:line="360" w:lineRule="auto"/>
        <w:ind w:hanging="289"/>
        <w:rPr>
          <w:rFonts w:ascii="宋体" w:hAnsi="宋体" w:cs="宋体"/>
          <w:color w:val="000000"/>
          <w:szCs w:val="21"/>
          <w:highlight w:val="none"/>
        </w:rPr>
      </w:pPr>
      <w:r>
        <w:rPr>
          <w:rFonts w:hint="eastAsia" w:ascii="宋体" w:hAnsi="宋体" w:cs="宋体"/>
          <w:color w:val="000000"/>
          <w:szCs w:val="21"/>
          <w:highlight w:val="none"/>
        </w:rPr>
        <w:t>▲在详细评审时</w:t>
      </w:r>
      <w:r>
        <w:rPr>
          <w:rFonts w:hint="eastAsia" w:ascii="Arial" w:hAnsi="Arial"/>
          <w:color w:val="000000"/>
          <w:highlight w:val="none"/>
        </w:rPr>
        <w:t>投标文件出现下列情况</w:t>
      </w:r>
      <w:r>
        <w:rPr>
          <w:rFonts w:hint="eastAsia" w:ascii="宋体" w:hAnsi="宋体" w:cs="宋体"/>
          <w:color w:val="000000"/>
          <w:szCs w:val="21"/>
          <w:highlight w:val="none"/>
        </w:rPr>
        <w:t>，按</w:t>
      </w:r>
      <w:r>
        <w:rPr>
          <w:rFonts w:hint="eastAsia" w:ascii="宋体" w:hAnsi="宋体" w:cs="宋体"/>
          <w:b/>
          <w:color w:val="000000"/>
          <w:szCs w:val="21"/>
          <w:highlight w:val="none"/>
        </w:rPr>
        <w:t>无效投标</w:t>
      </w:r>
      <w:r>
        <w:rPr>
          <w:rFonts w:hint="eastAsia" w:ascii="宋体" w:hAnsi="宋体" w:cs="宋体"/>
          <w:color w:val="000000"/>
          <w:szCs w:val="21"/>
          <w:highlight w:val="none"/>
        </w:rPr>
        <w:t>处理：</w:t>
      </w:r>
    </w:p>
    <w:p>
      <w:pPr>
        <w:numPr>
          <w:ilvl w:val="0"/>
          <w:numId w:val="21"/>
        </w:numPr>
        <w:tabs>
          <w:tab w:val="left" w:pos="0"/>
          <w:tab w:val="left" w:pos="425"/>
          <w:tab w:val="left" w:pos="1260"/>
        </w:tabs>
        <w:spacing w:line="360" w:lineRule="auto"/>
        <w:ind w:left="1033" w:firstLine="17"/>
        <w:rPr>
          <w:rFonts w:hint="eastAsia" w:ascii="Arial" w:hAnsi="Arial" w:cs="Arial"/>
          <w:bCs/>
          <w:color w:val="000000"/>
          <w:highlight w:val="none"/>
        </w:rPr>
      </w:pPr>
      <w:r>
        <w:rPr>
          <w:rFonts w:hint="eastAsia" w:ascii="Arial" w:hAnsi="Arial" w:cs="Arial"/>
          <w:bCs/>
          <w:color w:val="000000"/>
          <w:highlight w:val="none"/>
        </w:rPr>
        <w:t>报价不是固定的；</w:t>
      </w:r>
    </w:p>
    <w:p>
      <w:pPr>
        <w:numPr>
          <w:ilvl w:val="0"/>
          <w:numId w:val="21"/>
        </w:numPr>
        <w:tabs>
          <w:tab w:val="left" w:pos="0"/>
          <w:tab w:val="left" w:pos="1260"/>
        </w:tabs>
        <w:spacing w:line="360" w:lineRule="auto"/>
        <w:ind w:left="1043" w:firstLine="17"/>
        <w:rPr>
          <w:rFonts w:hint="eastAsia" w:ascii="宋体" w:hAnsi="宋体" w:cs="宋体"/>
          <w:color w:val="auto"/>
          <w:szCs w:val="21"/>
          <w:highlight w:val="none"/>
        </w:rPr>
      </w:pPr>
      <w:r>
        <w:rPr>
          <w:rFonts w:hint="eastAsia" w:ascii="Arial" w:hAnsi="宋体" w:cs="Arial"/>
          <w:b/>
          <w:color w:val="auto"/>
          <w:szCs w:val="21"/>
          <w:highlight w:val="none"/>
          <w:lang w:eastAsia="zh-CN"/>
        </w:rPr>
        <w:t>投标</w:t>
      </w:r>
      <w:r>
        <w:rPr>
          <w:rFonts w:hint="eastAsia" w:ascii="Arial" w:hAnsi="宋体" w:cs="Arial"/>
          <w:b/>
          <w:color w:val="auto"/>
          <w:szCs w:val="21"/>
          <w:highlight w:val="none"/>
          <w:lang w:val="en-US" w:eastAsia="zh-CN"/>
        </w:rPr>
        <w:t>折扣</w:t>
      </w:r>
      <w:r>
        <w:rPr>
          <w:rFonts w:hint="eastAsia" w:ascii="Arial" w:hAnsi="宋体" w:cs="Arial"/>
          <w:b/>
          <w:color w:val="auto"/>
          <w:szCs w:val="21"/>
          <w:highlight w:val="none"/>
          <w:lang w:eastAsia="zh-CN"/>
        </w:rPr>
        <w:t>率大于等于100%或未填写的</w:t>
      </w:r>
      <w:r>
        <w:rPr>
          <w:rFonts w:hint="eastAsia" w:ascii="Arial" w:hAnsi="宋体" w:cs="Arial"/>
          <w:b/>
          <w:color w:val="auto"/>
          <w:szCs w:val="21"/>
          <w:highlight w:val="none"/>
        </w:rPr>
        <w:t>；</w:t>
      </w:r>
    </w:p>
    <w:p>
      <w:pPr>
        <w:numPr>
          <w:ilvl w:val="0"/>
          <w:numId w:val="21"/>
        </w:numPr>
        <w:tabs>
          <w:tab w:val="left" w:pos="0"/>
          <w:tab w:val="left" w:pos="425"/>
          <w:tab w:val="left" w:pos="1260"/>
        </w:tabs>
        <w:spacing w:line="360" w:lineRule="auto"/>
        <w:ind w:left="1033" w:firstLine="17"/>
        <w:rPr>
          <w:rFonts w:hint="eastAsia" w:ascii="Arial" w:hAnsi="Arial" w:cs="Arial"/>
          <w:bCs/>
          <w:color w:val="000000"/>
          <w:highlight w:val="none"/>
        </w:rPr>
      </w:pPr>
      <w:r>
        <w:rPr>
          <w:rFonts w:hint="eastAsia" w:ascii="Arial" w:hAnsi="Arial" w:cs="Arial"/>
          <w:bCs/>
          <w:color w:val="000000"/>
          <w:highlight w:val="none"/>
        </w:rPr>
        <w:t>单价与总价不相符，又不接受评标委员会修正的报价或报价明显不合理而投标供应商不能合理说明的；</w:t>
      </w:r>
    </w:p>
    <w:p>
      <w:pPr>
        <w:numPr>
          <w:ilvl w:val="0"/>
          <w:numId w:val="21"/>
        </w:numPr>
        <w:tabs>
          <w:tab w:val="left" w:pos="0"/>
          <w:tab w:val="left" w:pos="1260"/>
        </w:tabs>
        <w:spacing w:line="360" w:lineRule="auto"/>
        <w:ind w:left="1033" w:firstLine="17"/>
        <w:rPr>
          <w:rFonts w:hint="eastAsia" w:ascii="宋体" w:hAnsi="宋体" w:cs="宋体"/>
          <w:color w:val="000000"/>
          <w:szCs w:val="21"/>
          <w:highlight w:val="none"/>
        </w:rPr>
      </w:pPr>
      <w:r>
        <w:rPr>
          <w:rFonts w:ascii="宋体" w:hAnsi="宋体" w:cs="宋体"/>
          <w:color w:val="000000"/>
          <w:szCs w:val="21"/>
          <w:highlight w:val="none"/>
        </w:rPr>
        <w:t>投标有效期不足的；</w:t>
      </w:r>
    </w:p>
    <w:p>
      <w:pPr>
        <w:numPr>
          <w:ilvl w:val="0"/>
          <w:numId w:val="21"/>
        </w:numPr>
        <w:tabs>
          <w:tab w:val="left" w:pos="0"/>
          <w:tab w:val="left" w:pos="1276"/>
        </w:tabs>
        <w:spacing w:line="360" w:lineRule="auto"/>
        <w:ind w:left="1033" w:firstLine="17"/>
        <w:rPr>
          <w:rFonts w:hint="eastAsia" w:ascii="宋体" w:hAnsi="宋体" w:cs="宋体"/>
          <w:color w:val="000000"/>
          <w:szCs w:val="21"/>
        </w:rPr>
      </w:pPr>
      <w:r>
        <w:rPr>
          <w:rFonts w:ascii="Arial" w:hAnsi="宋体" w:cs="Arial"/>
          <w:color w:val="000000"/>
          <w:szCs w:val="21"/>
          <w:highlight w:val="none"/>
        </w:rPr>
        <w:t>投标文件中需签字或盖章的地方未加盖投标供应商单位全称的公章，并未经法定代表人或其授权代表签字或盖章；或使用投标专</w:t>
      </w:r>
      <w:r>
        <w:rPr>
          <w:rFonts w:ascii="Arial" w:hAnsi="宋体" w:cs="Arial"/>
          <w:color w:val="000000"/>
          <w:szCs w:val="21"/>
        </w:rPr>
        <w:t>用章、合同章等类似图章代替的</w:t>
      </w:r>
      <w:r>
        <w:rPr>
          <w:rFonts w:hint="eastAsia" w:ascii="宋体" w:hAnsi="宋体"/>
          <w:color w:val="000000"/>
          <w:szCs w:val="21"/>
        </w:rPr>
        <w:t>；</w:t>
      </w:r>
      <w:r>
        <w:rPr>
          <w:rFonts w:hint="eastAsia" w:ascii="宋体" w:hAnsi="宋体" w:cs="宋体"/>
          <w:color w:val="000000"/>
          <w:szCs w:val="21"/>
        </w:rPr>
        <w:t xml:space="preserve"> </w:t>
      </w:r>
    </w:p>
    <w:p>
      <w:pPr>
        <w:numPr>
          <w:ilvl w:val="0"/>
          <w:numId w:val="21"/>
        </w:numPr>
        <w:tabs>
          <w:tab w:val="left" w:pos="0"/>
          <w:tab w:val="left" w:pos="1260"/>
        </w:tabs>
        <w:spacing w:line="360" w:lineRule="auto"/>
        <w:ind w:left="1033" w:firstLine="17"/>
        <w:rPr>
          <w:rFonts w:hint="eastAsia" w:ascii="宋体" w:hAnsi="宋体" w:cs="宋体"/>
          <w:color w:val="000000"/>
          <w:szCs w:val="21"/>
        </w:rPr>
      </w:pPr>
      <w:r>
        <w:rPr>
          <w:rFonts w:ascii="宋体" w:hAnsi="宋体" w:cs="宋体"/>
          <w:bCs/>
          <w:color w:val="000000"/>
          <w:szCs w:val="21"/>
        </w:rPr>
        <w:t>授权代表未取得有效的法定代表人授权委托书</w:t>
      </w:r>
      <w:r>
        <w:rPr>
          <w:rFonts w:hint="eastAsia" w:ascii="宋体" w:hAnsi="宋体" w:cs="宋体"/>
          <w:bCs/>
          <w:color w:val="000000"/>
          <w:szCs w:val="21"/>
        </w:rPr>
        <w:t>的；</w:t>
      </w:r>
    </w:p>
    <w:p>
      <w:pPr>
        <w:numPr>
          <w:ilvl w:val="0"/>
          <w:numId w:val="21"/>
        </w:numPr>
        <w:tabs>
          <w:tab w:val="left" w:pos="0"/>
          <w:tab w:val="left" w:pos="1276"/>
        </w:tabs>
        <w:spacing w:line="360" w:lineRule="auto"/>
        <w:ind w:left="1033" w:firstLine="17"/>
        <w:rPr>
          <w:rFonts w:hint="eastAsia" w:ascii="宋体" w:hAnsi="宋体" w:cs="宋体"/>
          <w:color w:val="000000"/>
          <w:szCs w:val="21"/>
        </w:rPr>
      </w:pPr>
      <w:r>
        <w:rPr>
          <w:rFonts w:hint="eastAsia" w:ascii="宋体" w:hAnsi="宋体" w:cs="宋体"/>
          <w:color w:val="000000"/>
          <w:szCs w:val="21"/>
        </w:rPr>
        <w:t>在符合性评审中，评标委员会认定投标文件任一项评审因素不符合招标文件要求的；</w:t>
      </w:r>
    </w:p>
    <w:p>
      <w:pPr>
        <w:numPr>
          <w:ilvl w:val="0"/>
          <w:numId w:val="21"/>
        </w:numPr>
        <w:tabs>
          <w:tab w:val="left" w:pos="0"/>
          <w:tab w:val="left" w:pos="1276"/>
        </w:tabs>
        <w:spacing w:line="360" w:lineRule="auto"/>
        <w:ind w:left="1033" w:firstLine="17"/>
        <w:rPr>
          <w:rFonts w:hint="eastAsia"/>
          <w:color w:val="000000"/>
        </w:rPr>
      </w:pPr>
      <w:r>
        <w:rPr>
          <w:rFonts w:hint="eastAsia" w:ascii="宋体" w:hAnsi="宋体" w:cs="宋体"/>
          <w:color w:val="000000"/>
          <w:szCs w:val="21"/>
        </w:rPr>
        <w:t>在资格评审中，</w:t>
      </w:r>
      <w:r>
        <w:rPr>
          <w:rFonts w:hint="eastAsia" w:ascii="宋体" w:hAnsi="宋体" w:cs="宋体"/>
          <w:color w:val="000000"/>
          <w:szCs w:val="21"/>
          <w:lang w:val="en-US" w:eastAsia="zh-CN"/>
        </w:rPr>
        <w:t>招标人</w:t>
      </w:r>
      <w:r>
        <w:rPr>
          <w:rFonts w:hint="eastAsia" w:ascii="宋体" w:hAnsi="宋体" w:cs="宋体"/>
          <w:color w:val="000000"/>
          <w:szCs w:val="21"/>
        </w:rPr>
        <w:t>认定投标文件任一项评审因素不符合招标文件要求的；</w:t>
      </w:r>
    </w:p>
    <w:p>
      <w:pPr>
        <w:numPr>
          <w:ilvl w:val="0"/>
          <w:numId w:val="21"/>
        </w:numPr>
        <w:tabs>
          <w:tab w:val="left" w:pos="0"/>
          <w:tab w:val="left" w:pos="1276"/>
        </w:tabs>
        <w:spacing w:line="360" w:lineRule="auto"/>
        <w:ind w:left="1033" w:firstLine="17"/>
        <w:rPr>
          <w:rFonts w:hint="eastAsia" w:ascii="宋体" w:hAnsi="宋体" w:cs="宋体"/>
          <w:color w:val="000000"/>
          <w:szCs w:val="21"/>
        </w:rPr>
      </w:pPr>
      <w:r>
        <w:rPr>
          <w:rFonts w:ascii="宋体" w:hAnsi="宋体" w:cs="宋体"/>
          <w:color w:val="000000"/>
          <w:szCs w:val="21"/>
        </w:rPr>
        <w:t>评</w:t>
      </w:r>
      <w:r>
        <w:rPr>
          <w:rFonts w:hint="eastAsia" w:ascii="宋体" w:hAnsi="宋体" w:cs="宋体"/>
          <w:color w:val="000000"/>
          <w:szCs w:val="21"/>
        </w:rPr>
        <w:t>标</w:t>
      </w:r>
      <w:r>
        <w:rPr>
          <w:rFonts w:ascii="宋体" w:hAnsi="宋体" w:cs="宋体"/>
          <w:color w:val="000000"/>
          <w:szCs w:val="21"/>
        </w:rPr>
        <w:t>委员会认为投标文件</w:t>
      </w:r>
      <w:r>
        <w:rPr>
          <w:rFonts w:hint="eastAsia" w:ascii="宋体" w:hAnsi="宋体" w:cs="宋体"/>
          <w:color w:val="000000"/>
          <w:szCs w:val="21"/>
        </w:rPr>
        <w:t>未实质性响应招标文件要求的；</w:t>
      </w:r>
    </w:p>
    <w:p>
      <w:pPr>
        <w:numPr>
          <w:ilvl w:val="0"/>
          <w:numId w:val="21"/>
        </w:numPr>
        <w:tabs>
          <w:tab w:val="left" w:pos="0"/>
          <w:tab w:val="left" w:pos="1276"/>
        </w:tabs>
        <w:spacing w:line="360" w:lineRule="auto"/>
        <w:ind w:left="1033" w:firstLine="17"/>
        <w:rPr>
          <w:rFonts w:hint="eastAsia" w:ascii="宋体" w:hAnsi="宋体" w:cs="宋体"/>
          <w:color w:val="000000"/>
          <w:szCs w:val="21"/>
        </w:rPr>
      </w:pPr>
      <w:r>
        <w:rPr>
          <w:rFonts w:ascii="宋体" w:hAnsi="宋体" w:cs="宋体"/>
          <w:color w:val="000000"/>
          <w:szCs w:val="21"/>
        </w:rPr>
        <w:t>服务/技术要求</w:t>
      </w:r>
      <w:r>
        <w:rPr>
          <w:rFonts w:hint="eastAsia" w:ascii="宋体" w:hAnsi="宋体" w:cs="宋体"/>
          <w:color w:val="000000"/>
          <w:szCs w:val="21"/>
        </w:rPr>
        <w:t>不满足</w:t>
      </w:r>
      <w:r>
        <w:rPr>
          <w:rFonts w:ascii="宋体" w:hAnsi="宋体" w:cs="宋体"/>
          <w:color w:val="000000"/>
          <w:szCs w:val="21"/>
        </w:rPr>
        <w:t>招标内容实质性内容及</w:t>
      </w:r>
      <w:r>
        <w:rPr>
          <w:rFonts w:hint="eastAsia" w:ascii="宋体" w:hAnsi="宋体" w:cs="宋体"/>
          <w:color w:val="000000"/>
          <w:szCs w:val="21"/>
        </w:rPr>
        <w:t>商务有重大偏离或保留的；</w:t>
      </w:r>
    </w:p>
    <w:p>
      <w:pPr>
        <w:numPr>
          <w:ilvl w:val="0"/>
          <w:numId w:val="21"/>
        </w:numPr>
        <w:tabs>
          <w:tab w:val="left" w:pos="0"/>
          <w:tab w:val="left" w:pos="1260"/>
        </w:tabs>
        <w:spacing w:line="360" w:lineRule="auto"/>
        <w:ind w:left="1033" w:firstLine="17"/>
        <w:rPr>
          <w:rFonts w:hint="eastAsia" w:ascii="宋体" w:hAnsi="宋体" w:cs="宋体"/>
          <w:bCs/>
          <w:color w:val="000000"/>
          <w:szCs w:val="21"/>
        </w:rPr>
      </w:pPr>
      <w:r>
        <w:rPr>
          <w:rFonts w:hint="eastAsia" w:ascii="Arial" w:hAnsi="宋体" w:cs="Arial"/>
          <w:bCs/>
          <w:color w:val="000000"/>
        </w:rPr>
        <w:t>投标文件中含有招标人不能接受的附加条件的；</w:t>
      </w:r>
    </w:p>
    <w:p>
      <w:pPr>
        <w:numPr>
          <w:ilvl w:val="0"/>
          <w:numId w:val="21"/>
        </w:numPr>
        <w:tabs>
          <w:tab w:val="left" w:pos="0"/>
          <w:tab w:val="left" w:pos="1260"/>
        </w:tabs>
        <w:spacing w:line="360" w:lineRule="auto"/>
        <w:ind w:left="1033" w:firstLine="17"/>
        <w:rPr>
          <w:rFonts w:hint="eastAsia" w:ascii="宋体" w:hAnsi="宋体" w:cs="宋体"/>
          <w:bCs/>
          <w:color w:val="000000"/>
          <w:szCs w:val="21"/>
        </w:rPr>
      </w:pPr>
      <w:r>
        <w:rPr>
          <w:rFonts w:hint="eastAsia"/>
          <w:color w:val="000000"/>
          <w:szCs w:val="21"/>
        </w:rPr>
        <w:t>未按规定提供关于符合《中华人民共和国政府采购法》第二十二条规定条件的承诺函的</w:t>
      </w:r>
      <w:r>
        <w:rPr>
          <w:rFonts w:hint="eastAsia" w:ascii="宋体" w:hAnsi="宋体" w:cs="宋体"/>
          <w:bCs/>
          <w:color w:val="000000"/>
          <w:szCs w:val="21"/>
        </w:rPr>
        <w:t>；</w:t>
      </w:r>
    </w:p>
    <w:p>
      <w:pPr>
        <w:numPr>
          <w:ilvl w:val="0"/>
          <w:numId w:val="21"/>
        </w:numPr>
        <w:tabs>
          <w:tab w:val="left" w:pos="0"/>
          <w:tab w:val="left" w:pos="1260"/>
        </w:tabs>
        <w:spacing w:line="360" w:lineRule="auto"/>
        <w:ind w:left="1033" w:firstLine="17"/>
        <w:rPr>
          <w:rFonts w:hint="eastAsia" w:ascii="宋体" w:hAnsi="宋体" w:cs="宋体"/>
          <w:bCs/>
          <w:color w:val="000000"/>
          <w:szCs w:val="21"/>
        </w:rPr>
      </w:pPr>
      <w:r>
        <w:rPr>
          <w:rFonts w:hint="eastAsia" w:ascii="宋体" w:hAnsi="宋体" w:cs="宋体"/>
          <w:bCs/>
          <w:color w:val="000000"/>
          <w:szCs w:val="21"/>
        </w:rPr>
        <w:t>电子投标文件解密失败的，且未在规定时间内提交备份投标文件的；</w:t>
      </w:r>
    </w:p>
    <w:p>
      <w:pPr>
        <w:numPr>
          <w:ilvl w:val="0"/>
          <w:numId w:val="21"/>
        </w:numPr>
        <w:tabs>
          <w:tab w:val="left" w:pos="0"/>
          <w:tab w:val="left" w:pos="1260"/>
        </w:tabs>
        <w:spacing w:line="360" w:lineRule="auto"/>
        <w:ind w:left="1033" w:firstLine="17"/>
        <w:rPr>
          <w:rFonts w:hint="eastAsia" w:ascii="宋体" w:hAnsi="宋体" w:cs="宋体"/>
          <w:bCs/>
          <w:color w:val="000000"/>
          <w:szCs w:val="21"/>
        </w:rPr>
      </w:pPr>
      <w:r>
        <w:rPr>
          <w:rFonts w:hint="eastAsia" w:ascii="宋体" w:hAnsi="宋体" w:cs="宋体"/>
          <w:bCs/>
          <w:color w:val="000000"/>
          <w:szCs w:val="21"/>
        </w:rPr>
        <w:t>仅提交“备份投标文件”的；</w:t>
      </w:r>
    </w:p>
    <w:p>
      <w:pPr>
        <w:numPr>
          <w:ilvl w:val="0"/>
          <w:numId w:val="21"/>
        </w:numPr>
        <w:tabs>
          <w:tab w:val="left" w:pos="0"/>
          <w:tab w:val="left" w:pos="1260"/>
        </w:tabs>
        <w:spacing w:line="360" w:lineRule="auto"/>
        <w:ind w:left="1033" w:firstLine="17"/>
        <w:rPr>
          <w:rFonts w:hint="eastAsia"/>
          <w:color w:val="000000"/>
        </w:rPr>
      </w:pPr>
      <w:r>
        <w:rPr>
          <w:rFonts w:hint="eastAsia"/>
          <w:color w:val="000000"/>
        </w:rPr>
        <w:t>投标文件存在一个或一个以上备选（替代）投标方案的；</w:t>
      </w:r>
    </w:p>
    <w:p>
      <w:pPr>
        <w:numPr>
          <w:ilvl w:val="0"/>
          <w:numId w:val="21"/>
        </w:numPr>
        <w:tabs>
          <w:tab w:val="left" w:pos="0"/>
          <w:tab w:val="left" w:pos="1260"/>
        </w:tabs>
        <w:spacing w:line="360" w:lineRule="auto"/>
        <w:ind w:left="1033" w:firstLine="17"/>
        <w:rPr>
          <w:rFonts w:hint="eastAsia"/>
          <w:color w:val="000000"/>
        </w:rPr>
      </w:pPr>
      <w:r>
        <w:rPr>
          <w:rFonts w:hint="eastAsia"/>
          <w:color w:val="000000"/>
        </w:rPr>
        <w:t>如评标委员会一致认为某个投标供应商的报价明显低于其他通过符合性审查投标供应商的报价，有可能影响产品质量或者不能诚信履约的，应当要求其在规定的时间内通过“政府采购云平台”作出在线澄清并提供书面说明，必要时提交相关证明材料；投标供应商不能证明其报价合理性的，评标委员会应当将其作为无效投标处理。</w:t>
      </w:r>
    </w:p>
    <w:p>
      <w:pPr>
        <w:numPr>
          <w:ilvl w:val="0"/>
          <w:numId w:val="21"/>
        </w:numPr>
        <w:tabs>
          <w:tab w:val="left" w:pos="0"/>
          <w:tab w:val="left" w:pos="1260"/>
        </w:tabs>
        <w:spacing w:line="360" w:lineRule="auto"/>
        <w:ind w:left="1033" w:firstLine="17"/>
        <w:rPr>
          <w:rFonts w:hint="eastAsia" w:ascii="宋体" w:hAnsi="宋体" w:cs="宋体"/>
          <w:color w:val="000000"/>
          <w:szCs w:val="21"/>
        </w:rPr>
      </w:pPr>
      <w:r>
        <w:rPr>
          <w:rFonts w:hint="eastAsia" w:ascii="宋体" w:hAnsi="宋体" w:cs="宋体"/>
          <w:color w:val="000000"/>
          <w:szCs w:val="21"/>
        </w:rPr>
        <w:t>单位负责人为同一人或存在直接控股、管理关系的不同供应商，则所涉供应商投标均为无效；</w:t>
      </w:r>
    </w:p>
    <w:p>
      <w:pPr>
        <w:numPr>
          <w:ilvl w:val="0"/>
          <w:numId w:val="21"/>
        </w:numPr>
        <w:tabs>
          <w:tab w:val="left" w:pos="0"/>
          <w:tab w:val="left" w:pos="1260"/>
        </w:tabs>
        <w:spacing w:line="360" w:lineRule="auto"/>
        <w:ind w:left="1033" w:firstLine="17"/>
        <w:rPr>
          <w:rFonts w:hint="eastAsia" w:ascii="宋体" w:hAnsi="宋体" w:cs="宋体"/>
          <w:color w:val="000000"/>
          <w:szCs w:val="21"/>
        </w:rPr>
      </w:pPr>
      <w:r>
        <w:rPr>
          <w:rFonts w:hint="eastAsia" w:ascii="Arial" w:hAnsi="Arial" w:cs="Arial"/>
          <w:bCs/>
          <w:color w:val="000000"/>
        </w:rPr>
        <w:t>存在串标、抬标或弄虚作假情况的；</w:t>
      </w:r>
    </w:p>
    <w:p>
      <w:pPr>
        <w:numPr>
          <w:ilvl w:val="0"/>
          <w:numId w:val="21"/>
        </w:numPr>
        <w:tabs>
          <w:tab w:val="left" w:pos="0"/>
          <w:tab w:val="left" w:pos="1276"/>
        </w:tabs>
        <w:spacing w:line="360" w:lineRule="auto"/>
        <w:ind w:left="1033" w:firstLine="17"/>
        <w:rPr>
          <w:rFonts w:hint="eastAsia" w:ascii="宋体" w:hAnsi="宋体" w:cs="宋体"/>
          <w:color w:val="000000"/>
          <w:szCs w:val="21"/>
        </w:rPr>
      </w:pPr>
      <w:r>
        <w:rPr>
          <w:rFonts w:hint="eastAsia" w:ascii="宋体" w:hAnsi="宋体" w:cs="宋体"/>
          <w:color w:val="000000"/>
          <w:szCs w:val="21"/>
        </w:rPr>
        <w:t>不符合法律、法规和招标文件规定的其他实质性要求的。</w:t>
      </w:r>
    </w:p>
    <w:p>
      <w:pPr>
        <w:numPr>
          <w:ilvl w:val="1"/>
          <w:numId w:val="16"/>
        </w:numPr>
        <w:snapToGrid w:val="0"/>
        <w:spacing w:line="360" w:lineRule="auto"/>
        <w:rPr>
          <w:rFonts w:ascii="Arial" w:hAnsi="Arial" w:cs="Arial"/>
          <w:color w:val="000000"/>
        </w:rPr>
      </w:pPr>
      <w:r>
        <w:rPr>
          <w:rFonts w:hint="eastAsia" w:ascii="宋体" w:hAnsi="宋体" w:cs="宋体"/>
          <w:b/>
          <w:color w:val="000000"/>
          <w:szCs w:val="21"/>
        </w:rPr>
        <w:t>澄清有关问题</w:t>
      </w:r>
      <w:r>
        <w:rPr>
          <w:rFonts w:hint="eastAsia" w:ascii="宋体" w:hAnsi="宋体" w:cs="Arial Unicode MS"/>
          <w:b/>
          <w:color w:val="000000"/>
          <w:szCs w:val="21"/>
        </w:rPr>
        <w:t>：</w:t>
      </w:r>
      <w:r>
        <w:rPr>
          <w:rFonts w:hint="eastAsia" w:ascii="宋体" w:hAnsi="宋体" w:cs="宋体"/>
          <w:color w:val="000000"/>
          <w:szCs w:val="21"/>
        </w:rPr>
        <w:t>评标委员会</w:t>
      </w:r>
      <w:r>
        <w:rPr>
          <w:rFonts w:hint="eastAsia" w:ascii="宋体" w:hAnsi="宋体" w:cs="宋体"/>
          <w:snapToGrid w:val="0"/>
          <w:color w:val="000000"/>
          <w:szCs w:val="21"/>
        </w:rPr>
        <w:t>在对投标文件的有效性、完整性和响应程度进行审查时，可以要求投标供应商对投标文件中含义不明确、同类问题表述不一致或者有明显文字和计算错误的内容等作出必要的澄清、说明或者更正。</w:t>
      </w:r>
      <w:r>
        <w:rPr>
          <w:rFonts w:hint="eastAsia" w:ascii="宋体" w:hAnsi="宋体" w:cs="宋体"/>
          <w:b/>
          <w:bCs/>
          <w:color w:val="000000"/>
          <w:szCs w:val="21"/>
        </w:rPr>
        <w:t>评标委员会将以书面形式（或通过“政府采购云平台”在线询标）的形式要求投标供应商在规定的时间内作出必要的澄清、说明或者补正。投标供应商的澄清、说明或者补正应当采用书面（或通过“政府采购云平台”在线答复）形式提交，由法定代表人或其授权代表签字（或盖章）或加盖单位公章。投标供应商的澄清、说明或者补正不得超出投标文件的范围或者改变投标文件的实质性内容。</w:t>
      </w:r>
    </w:p>
    <w:p>
      <w:pPr>
        <w:numPr>
          <w:ilvl w:val="1"/>
          <w:numId w:val="16"/>
        </w:numPr>
        <w:snapToGrid w:val="0"/>
        <w:spacing w:line="360" w:lineRule="auto"/>
        <w:rPr>
          <w:rFonts w:ascii="Arial" w:hAnsi="Arial" w:cs="Arial"/>
          <w:color w:val="000000"/>
        </w:rPr>
      </w:pPr>
      <w:r>
        <w:rPr>
          <w:rFonts w:ascii="Arial" w:hAnsi="宋体" w:cs="Arial"/>
          <w:color w:val="000000"/>
        </w:rPr>
        <w:t>比</w:t>
      </w:r>
      <w:r>
        <w:rPr>
          <w:rFonts w:hint="eastAsia" w:ascii="宋体" w:hAnsi="宋体" w:cs="Arial Unicode MS"/>
          <w:color w:val="000000"/>
        </w:rPr>
        <w:t>较与评价：评标委员会按招标文件中规定的评标方法和标准，对资格性检查和符合性检查合格的投标文件进行报价文件和技术商务文件评估，先评技术商务文件，综合比较与评价，宣布评价结果；接着对技术、商务都合格的投标报价予以审查，计算报价得分。评标委员会对投标文件的判定，只依据投标文件内容本身，不依据任何外来证明</w:t>
      </w:r>
      <w:r>
        <w:rPr>
          <w:rFonts w:ascii="Arial" w:hAnsi="宋体" w:cs="Arial"/>
          <w:color w:val="000000"/>
        </w:rPr>
        <w:t>。</w:t>
      </w:r>
    </w:p>
    <w:p>
      <w:pPr>
        <w:numPr>
          <w:ilvl w:val="1"/>
          <w:numId w:val="16"/>
        </w:numPr>
        <w:snapToGrid w:val="0"/>
        <w:spacing w:line="360" w:lineRule="auto"/>
        <w:rPr>
          <w:rFonts w:ascii="Arial" w:hAnsi="Arial" w:cs="Arial"/>
          <w:b/>
          <w:color w:val="000000"/>
        </w:rPr>
      </w:pPr>
      <w:r>
        <w:rPr>
          <w:rFonts w:hint="eastAsia" w:ascii="Arial" w:hAnsi="宋体" w:cs="Arial"/>
          <w:color w:val="000000"/>
        </w:rPr>
        <w:t>评</w:t>
      </w:r>
      <w:r>
        <w:rPr>
          <w:rFonts w:hint="eastAsia" w:ascii="宋体" w:hAnsi="宋体" w:cs="Arial Unicode MS"/>
          <w:color w:val="000000"/>
        </w:rPr>
        <w:t>标委员会推荐中标候选供应商名单：</w:t>
      </w:r>
      <w:r>
        <w:rPr>
          <w:rFonts w:hint="eastAsia" w:ascii="Arial" w:hAnsi="Arial"/>
          <w:b/>
        </w:rPr>
        <w:t>依次对标项一、标项二进行开标。</w:t>
      </w:r>
      <w:r>
        <w:rPr>
          <w:rFonts w:hint="eastAsia" w:ascii="宋体" w:hAnsi="宋体" w:cs="Arial"/>
          <w:b/>
          <w:kern w:val="28"/>
        </w:rPr>
        <w:t>评标时先对标项一进行评审，评为标项一第一推荐中标候选人的，将不再进入标项二的评审。各标项</w:t>
      </w:r>
      <w:r>
        <w:rPr>
          <w:rFonts w:hint="eastAsia" w:ascii="宋体" w:hAnsi="宋体" w:cs="Arial Unicode MS"/>
        </w:rPr>
        <w:t>评标结束后，</w:t>
      </w:r>
      <w:r>
        <w:rPr>
          <w:rFonts w:hint="eastAsia" w:ascii="宋体" w:hAnsi="宋体" w:cs="Arial Unicode MS"/>
          <w:color w:val="000000"/>
        </w:rPr>
        <w:t>评标委员会将根据投标供应商的评标得分（技术商务文件、报价文件部分分开打分，最后两部分得分相加）由高到低确定一个</w:t>
      </w:r>
      <w:r>
        <w:rPr>
          <w:rFonts w:hint="eastAsia" w:ascii="宋体" w:hAnsi="宋体" w:cs="Arial Unicode MS"/>
          <w:color w:val="000000"/>
          <w:lang w:eastAsia="zh-CN"/>
        </w:rPr>
        <w:t>中标候选供应商</w:t>
      </w:r>
      <w:r>
        <w:rPr>
          <w:rFonts w:hint="eastAsia" w:ascii="宋体" w:hAnsi="宋体" w:cs="Arial Unicode MS"/>
          <w:color w:val="000000"/>
        </w:rPr>
        <w:t>（得分高者），其他有效供应商按合计得分由高到低依次为备选中标供应商，并出具评审报告。合计得分相同的，按投标报价由低到高顺序排列；合计得分且投标报价相同的，则按技术、商务标得分高低顺序排列；若所有得分均相同，以政采云投标文件解密先后顺序确定。招标人应对评标委员会所推荐的中标候选人的情况进行必要的核实，并经公示后无异议的，依法予以确认中标供应商</w:t>
      </w:r>
      <w:r>
        <w:rPr>
          <w:rFonts w:ascii="Arial" w:hAnsi="宋体" w:cs="Arial"/>
          <w:color w:val="000000"/>
        </w:rPr>
        <w:t>。</w:t>
      </w:r>
    </w:p>
    <w:p>
      <w:pPr>
        <w:numPr>
          <w:ilvl w:val="1"/>
          <w:numId w:val="16"/>
        </w:numPr>
        <w:snapToGrid w:val="0"/>
        <w:spacing w:line="360" w:lineRule="auto"/>
        <w:rPr>
          <w:rFonts w:hint="eastAsia" w:ascii="Arial" w:hAnsi="宋体" w:cs="Arial"/>
          <w:color w:val="000000"/>
        </w:rPr>
      </w:pPr>
      <w:r>
        <w:rPr>
          <w:rFonts w:ascii="Arial" w:hAnsi="宋体" w:cs="Arial"/>
          <w:color w:val="000000"/>
        </w:rPr>
        <w:t>如</w:t>
      </w:r>
      <w:r>
        <w:rPr>
          <w:rFonts w:hint="eastAsia" w:ascii="宋体" w:hAnsi="宋体" w:cs="Arial Unicode MS"/>
          <w:color w:val="000000"/>
        </w:rPr>
        <w:t>评标委员会一致认为某个投标供应商的报价明显低于其他通过符合性审查投标供应商的报价，有可能影响产品质量或者不能诚信履约的，应当要求其在规定的时间内</w:t>
      </w:r>
      <w:r>
        <w:rPr>
          <w:rFonts w:ascii="宋体" w:hAnsi="宋体" w:cs="Arial Unicode MS"/>
          <w:color w:val="000000"/>
        </w:rPr>
        <w:t>通过</w:t>
      </w:r>
      <w:r>
        <w:rPr>
          <w:rFonts w:hint="eastAsia" w:ascii="宋体" w:hAnsi="宋体" w:cs="宋体"/>
          <w:b/>
          <w:bCs/>
          <w:color w:val="000000"/>
          <w:szCs w:val="21"/>
        </w:rPr>
        <w:t>“政府采购云平台”</w:t>
      </w:r>
      <w:r>
        <w:rPr>
          <w:rFonts w:hint="eastAsia" w:ascii="宋体" w:hAnsi="宋体" w:cs="Arial Unicode MS"/>
          <w:b/>
          <w:color w:val="000000"/>
        </w:rPr>
        <w:t>作出在线澄清并提供书面说明，</w:t>
      </w:r>
      <w:r>
        <w:rPr>
          <w:rFonts w:hint="eastAsia" w:ascii="宋体" w:hAnsi="宋体" w:cs="Arial Unicode MS"/>
          <w:color w:val="000000"/>
        </w:rPr>
        <w:t>必要时提交相关证明材料；投标供应商不能证明其报价合理性的，评标委员会应当将其作为无效投标处理</w:t>
      </w:r>
      <w:r>
        <w:rPr>
          <w:rFonts w:ascii="Arial" w:hAnsi="宋体" w:cs="Arial"/>
          <w:color w:val="000000"/>
        </w:rPr>
        <w:t>。</w:t>
      </w:r>
    </w:p>
    <w:p>
      <w:pPr>
        <w:numPr>
          <w:ilvl w:val="0"/>
          <w:numId w:val="16"/>
        </w:numPr>
        <w:spacing w:line="360" w:lineRule="auto"/>
        <w:rPr>
          <w:rFonts w:ascii="Arial" w:hAnsi="Arial" w:cs="Arial"/>
          <w:b/>
          <w:bCs/>
          <w:color w:val="000000"/>
          <w:sz w:val="24"/>
        </w:rPr>
      </w:pPr>
      <w:r>
        <w:rPr>
          <w:rFonts w:ascii="Arial" w:hAnsi="宋体" w:cs="Arial"/>
          <w:b/>
          <w:bCs/>
          <w:color w:val="000000"/>
          <w:sz w:val="24"/>
        </w:rPr>
        <w:t>评标过程保密</w:t>
      </w:r>
    </w:p>
    <w:p>
      <w:pPr>
        <w:numPr>
          <w:ilvl w:val="1"/>
          <w:numId w:val="16"/>
        </w:numPr>
        <w:snapToGrid w:val="0"/>
        <w:spacing w:line="360" w:lineRule="auto"/>
        <w:rPr>
          <w:rFonts w:ascii="Arial" w:hAnsi="Arial" w:cs="Arial"/>
          <w:color w:val="000000"/>
        </w:rPr>
      </w:pPr>
      <w:r>
        <w:rPr>
          <w:rFonts w:ascii="Arial" w:hAnsi="宋体" w:cs="Arial"/>
          <w:color w:val="000000"/>
        </w:rPr>
        <w:t>开</w:t>
      </w:r>
      <w:r>
        <w:rPr>
          <w:rFonts w:hint="eastAsia" w:ascii="宋体" w:hAnsi="宋体" w:cs="Arial Unicode MS"/>
          <w:color w:val="000000"/>
        </w:rPr>
        <w:t>标之后，直到授予投标供应商合同止，凡是属于审查、澄清、评价和比较投标的有关资料以及授标意向等，均不得向投标供应商或其他无关的人员透露</w:t>
      </w:r>
      <w:r>
        <w:rPr>
          <w:rFonts w:ascii="Arial" w:hAnsi="宋体" w:cs="Arial"/>
          <w:color w:val="000000"/>
        </w:rPr>
        <w:t>。</w:t>
      </w:r>
    </w:p>
    <w:p>
      <w:pPr>
        <w:numPr>
          <w:ilvl w:val="1"/>
          <w:numId w:val="16"/>
        </w:numPr>
        <w:snapToGrid w:val="0"/>
        <w:spacing w:line="360" w:lineRule="auto"/>
        <w:rPr>
          <w:rFonts w:ascii="Arial" w:hAnsi="Arial" w:cs="Arial"/>
          <w:color w:val="000000"/>
        </w:rPr>
      </w:pPr>
      <w:r>
        <w:rPr>
          <w:rFonts w:ascii="Arial" w:hAnsi="宋体" w:cs="Arial"/>
          <w:color w:val="000000"/>
        </w:rPr>
        <w:t>在</w:t>
      </w:r>
      <w:r>
        <w:rPr>
          <w:rFonts w:hint="eastAsia" w:ascii="宋体" w:hAnsi="宋体" w:cs="Arial Unicode MS"/>
          <w:color w:val="000000"/>
        </w:rPr>
        <w:t>评标期间，投标供应商企图影响招标人或评标委员会的任何活动，都将导致投标被否决，并由其承担相应的法律责任</w:t>
      </w:r>
      <w:r>
        <w:rPr>
          <w:rFonts w:ascii="Arial" w:hAnsi="宋体" w:cs="Arial"/>
          <w:color w:val="000000"/>
        </w:rPr>
        <w:t>。</w:t>
      </w:r>
    </w:p>
    <w:p>
      <w:pPr>
        <w:numPr>
          <w:ilvl w:val="0"/>
          <w:numId w:val="16"/>
        </w:numPr>
        <w:spacing w:line="360" w:lineRule="auto"/>
        <w:rPr>
          <w:rFonts w:ascii="Arial" w:hAnsi="Arial" w:cs="Arial"/>
          <w:b/>
          <w:color w:val="000000"/>
          <w:sz w:val="24"/>
        </w:rPr>
      </w:pPr>
      <w:r>
        <w:rPr>
          <w:rFonts w:ascii="Arial" w:hAnsi="宋体" w:cs="Arial"/>
          <w:b/>
          <w:color w:val="000000"/>
          <w:sz w:val="24"/>
        </w:rPr>
        <w:t>中标供应商的确定</w:t>
      </w:r>
    </w:p>
    <w:p>
      <w:pPr>
        <w:numPr>
          <w:ilvl w:val="1"/>
          <w:numId w:val="16"/>
        </w:numPr>
        <w:snapToGrid w:val="0"/>
        <w:spacing w:line="360" w:lineRule="auto"/>
        <w:rPr>
          <w:rFonts w:hint="eastAsia" w:ascii="Arial" w:hAnsi="Arial" w:cs="Arial"/>
          <w:color w:val="000000"/>
        </w:rPr>
      </w:pPr>
      <w:r>
        <w:rPr>
          <w:rFonts w:ascii="Arial" w:hAnsi="宋体" w:cs="Arial"/>
          <w:color w:val="000000"/>
        </w:rPr>
        <w:t>招</w:t>
      </w:r>
      <w:r>
        <w:rPr>
          <w:rFonts w:hint="eastAsia" w:ascii="宋体" w:hAnsi="宋体" w:cs="Arial Unicode MS"/>
          <w:color w:val="000000"/>
        </w:rPr>
        <w:t>标人按评标委员会的评审结果，在评标委员会推荐的候选供应商中依法确定排名第一的候选供应商（投标价不超过采购预算资金的前提下）为中标供应商。招标人将在 “浙江省政府采购网” （网址：http://zfcg.czt.zj.gov.cn/）发布《中标结果公示》，公告期限为1个工作日</w:t>
      </w:r>
      <w:r>
        <w:rPr>
          <w:rFonts w:ascii="Arial" w:hAnsi="宋体" w:cs="Arial"/>
          <w:color w:val="000000"/>
        </w:rPr>
        <w:t>。</w:t>
      </w:r>
    </w:p>
    <w:p>
      <w:pPr>
        <w:numPr>
          <w:ilvl w:val="1"/>
          <w:numId w:val="16"/>
        </w:numPr>
        <w:snapToGrid w:val="0"/>
        <w:spacing w:line="360" w:lineRule="auto"/>
        <w:rPr>
          <w:rFonts w:hint="eastAsia" w:ascii="新宋体" w:hAnsi="新宋体" w:eastAsia="新宋体" w:cs="新宋体"/>
          <w:b/>
          <w:color w:val="000000"/>
          <w:kern w:val="0"/>
          <w:sz w:val="22"/>
        </w:rPr>
      </w:pPr>
      <w:r>
        <w:rPr>
          <w:rFonts w:hint="eastAsia" w:ascii="新宋体" w:hAnsi="新宋体" w:eastAsia="新宋体" w:cs="新宋体"/>
          <w:b/>
          <w:color w:val="000000"/>
          <w:kern w:val="0"/>
          <w:sz w:val="22"/>
        </w:rPr>
        <w:t>可中止电子交易活动的情形</w:t>
      </w:r>
    </w:p>
    <w:p>
      <w:pPr>
        <w:numPr>
          <w:ilvl w:val="1"/>
          <w:numId w:val="16"/>
        </w:numPr>
        <w:snapToGrid w:val="0"/>
        <w:spacing w:line="360" w:lineRule="auto"/>
        <w:rPr>
          <w:rFonts w:ascii="新宋体" w:hAnsi="新宋体" w:eastAsia="新宋体" w:cs="新宋体"/>
          <w:b/>
          <w:color w:val="000000"/>
          <w:kern w:val="0"/>
          <w:sz w:val="22"/>
        </w:rPr>
      </w:pPr>
      <w:r>
        <w:rPr>
          <w:rFonts w:hint="eastAsia" w:ascii="新宋体" w:hAnsi="新宋体" w:eastAsia="新宋体" w:cs="新宋体"/>
          <w:b/>
          <w:color w:val="000000"/>
          <w:kern w:val="0"/>
          <w:sz w:val="22"/>
        </w:rPr>
        <w:t>采购过程中出现以下情形，导致电子交易平台无法正常运行，或者无法保证电子交易的公平、公正和安全时，采购代理机构可中止电子交易活动：</w:t>
      </w:r>
    </w:p>
    <w:p>
      <w:pPr>
        <w:numPr>
          <w:ilvl w:val="0"/>
          <w:numId w:val="22"/>
        </w:numPr>
        <w:tabs>
          <w:tab w:val="left" w:pos="0"/>
          <w:tab w:val="left" w:pos="851"/>
        </w:tabs>
        <w:spacing w:line="360" w:lineRule="auto"/>
        <w:ind w:left="851" w:firstLine="0"/>
        <w:rPr>
          <w:rFonts w:ascii="宋体" w:hAnsi="宋体" w:cs="宋体"/>
          <w:b/>
          <w:color w:val="000000"/>
          <w:szCs w:val="21"/>
        </w:rPr>
      </w:pPr>
      <w:r>
        <w:rPr>
          <w:rFonts w:hint="eastAsia" w:ascii="宋体" w:hAnsi="宋体" w:cs="宋体"/>
          <w:b/>
          <w:color w:val="000000"/>
          <w:szCs w:val="21"/>
        </w:rPr>
        <w:t>电子交易平台发生故障而无法登录访问的；</w:t>
      </w:r>
    </w:p>
    <w:p>
      <w:pPr>
        <w:numPr>
          <w:ilvl w:val="0"/>
          <w:numId w:val="22"/>
        </w:numPr>
        <w:tabs>
          <w:tab w:val="left" w:pos="0"/>
          <w:tab w:val="left" w:pos="851"/>
        </w:tabs>
        <w:spacing w:line="360" w:lineRule="auto"/>
        <w:ind w:left="851" w:firstLine="0"/>
        <w:rPr>
          <w:rFonts w:ascii="宋体" w:hAnsi="宋体" w:cs="宋体"/>
          <w:b/>
          <w:color w:val="000000"/>
          <w:szCs w:val="21"/>
        </w:rPr>
      </w:pPr>
      <w:r>
        <w:rPr>
          <w:rFonts w:hint="eastAsia" w:ascii="宋体" w:hAnsi="宋体" w:cs="宋体"/>
          <w:b/>
          <w:color w:val="000000"/>
          <w:szCs w:val="21"/>
        </w:rPr>
        <w:t>电子交易平台应用或数据库出现错误，不能进行正常操作的；</w:t>
      </w:r>
    </w:p>
    <w:p>
      <w:pPr>
        <w:numPr>
          <w:ilvl w:val="0"/>
          <w:numId w:val="22"/>
        </w:numPr>
        <w:tabs>
          <w:tab w:val="left" w:pos="0"/>
          <w:tab w:val="left" w:pos="851"/>
        </w:tabs>
        <w:spacing w:line="360" w:lineRule="auto"/>
        <w:ind w:left="851" w:firstLine="0"/>
        <w:rPr>
          <w:rFonts w:ascii="宋体" w:hAnsi="宋体" w:cs="宋体"/>
          <w:b/>
          <w:color w:val="000000"/>
          <w:szCs w:val="21"/>
        </w:rPr>
      </w:pPr>
      <w:r>
        <w:rPr>
          <w:rFonts w:hint="eastAsia" w:ascii="宋体" w:hAnsi="宋体" w:cs="宋体"/>
          <w:b/>
          <w:color w:val="000000"/>
          <w:szCs w:val="21"/>
        </w:rPr>
        <w:t>电子交易平台发现严重安全漏洞，有潜在泄密危险的；</w:t>
      </w:r>
    </w:p>
    <w:p>
      <w:pPr>
        <w:numPr>
          <w:ilvl w:val="0"/>
          <w:numId w:val="22"/>
        </w:numPr>
        <w:tabs>
          <w:tab w:val="left" w:pos="0"/>
          <w:tab w:val="left" w:pos="851"/>
        </w:tabs>
        <w:spacing w:line="360" w:lineRule="auto"/>
        <w:ind w:left="851" w:firstLine="0"/>
        <w:rPr>
          <w:rFonts w:ascii="宋体" w:hAnsi="宋体" w:cs="宋体"/>
          <w:b/>
          <w:color w:val="000000"/>
          <w:szCs w:val="21"/>
        </w:rPr>
      </w:pPr>
      <w:r>
        <w:rPr>
          <w:rFonts w:hint="eastAsia" w:ascii="宋体" w:hAnsi="宋体" w:cs="宋体"/>
          <w:b/>
          <w:color w:val="000000"/>
          <w:szCs w:val="21"/>
        </w:rPr>
        <w:t>病毒发作导致不能进行正常操作的；</w:t>
      </w:r>
    </w:p>
    <w:p>
      <w:pPr>
        <w:numPr>
          <w:ilvl w:val="0"/>
          <w:numId w:val="22"/>
        </w:numPr>
        <w:tabs>
          <w:tab w:val="left" w:pos="0"/>
          <w:tab w:val="left" w:pos="851"/>
        </w:tabs>
        <w:spacing w:line="360" w:lineRule="auto"/>
        <w:ind w:left="851" w:firstLine="0"/>
        <w:rPr>
          <w:rFonts w:ascii="宋体" w:hAnsi="宋体" w:cs="宋体"/>
          <w:b/>
          <w:color w:val="000000"/>
          <w:szCs w:val="21"/>
        </w:rPr>
      </w:pPr>
      <w:r>
        <w:rPr>
          <w:rFonts w:hint="eastAsia" w:ascii="宋体" w:hAnsi="宋体" w:cs="宋体"/>
          <w:b/>
          <w:color w:val="000000"/>
          <w:szCs w:val="21"/>
        </w:rPr>
        <w:t>其他无法保证电子交易的公平、公正和安全的情况。</w:t>
      </w:r>
    </w:p>
    <w:p>
      <w:pPr>
        <w:snapToGrid w:val="0"/>
        <w:spacing w:line="360" w:lineRule="auto"/>
        <w:rPr>
          <w:rFonts w:hint="eastAsia" w:ascii="新宋体" w:hAnsi="新宋体" w:eastAsia="新宋体" w:cs="新宋体"/>
          <w:b/>
          <w:color w:val="000000"/>
          <w:kern w:val="0"/>
          <w:sz w:val="22"/>
        </w:rPr>
      </w:pPr>
      <w:r>
        <w:rPr>
          <w:rFonts w:hint="eastAsia" w:ascii="新宋体" w:hAnsi="新宋体" w:eastAsia="新宋体" w:cs="新宋体"/>
          <w:b/>
          <w:color w:val="000000"/>
          <w:kern w:val="0"/>
          <w:sz w:val="22"/>
        </w:rPr>
        <w:t>出现前款规定情形，不影响采购公平、公正性的，采购代理机构可以待上述情形消除后继续组织电子交易活动；影响或可能影响采购公平、公正性的，应当重新采购。</w:t>
      </w:r>
    </w:p>
    <w:p>
      <w:pPr>
        <w:numPr>
          <w:ilvl w:val="1"/>
          <w:numId w:val="16"/>
        </w:numPr>
        <w:snapToGrid w:val="0"/>
        <w:spacing w:line="360" w:lineRule="auto"/>
        <w:rPr>
          <w:rFonts w:hint="eastAsia" w:ascii="新宋体" w:hAnsi="新宋体" w:eastAsia="新宋体" w:cs="新宋体"/>
          <w:b/>
          <w:color w:val="000000"/>
          <w:kern w:val="0"/>
          <w:sz w:val="22"/>
        </w:rPr>
      </w:pPr>
      <w:r>
        <w:rPr>
          <w:rFonts w:hint="eastAsia" w:ascii="新宋体" w:hAnsi="新宋体" w:eastAsia="新宋体" w:cs="新宋体"/>
          <w:b/>
          <w:color w:val="000000"/>
          <w:kern w:val="0"/>
          <w:sz w:val="22"/>
        </w:rPr>
        <w:t>否决任何或所有投标的权利</w:t>
      </w:r>
    </w:p>
    <w:p>
      <w:pPr>
        <w:numPr>
          <w:ilvl w:val="1"/>
          <w:numId w:val="16"/>
        </w:numPr>
        <w:snapToGrid w:val="0"/>
        <w:spacing w:line="360" w:lineRule="auto"/>
        <w:rPr>
          <w:rFonts w:ascii="Arial" w:hAnsi="Arial" w:cs="Arial"/>
          <w:color w:val="000000"/>
        </w:rPr>
      </w:pPr>
      <w:r>
        <w:rPr>
          <w:rFonts w:ascii="Arial" w:hAnsi="宋体" w:cs="Arial"/>
          <w:color w:val="000000"/>
        </w:rPr>
        <w:t>评</w:t>
      </w:r>
      <w:r>
        <w:rPr>
          <w:rFonts w:hint="eastAsia" w:ascii="Arial" w:hAnsi="宋体" w:cs="Arial"/>
          <w:color w:val="000000"/>
        </w:rPr>
        <w:t>标</w:t>
      </w:r>
      <w:r>
        <w:rPr>
          <w:rFonts w:ascii="Arial" w:hAnsi="宋体" w:cs="Arial"/>
          <w:color w:val="000000"/>
        </w:rPr>
        <w:t>委员会经评审，认为所有投标都不符合招标文件要求的，可以否决所有投标。</w:t>
      </w:r>
    </w:p>
    <w:p>
      <w:pPr>
        <w:numPr>
          <w:ilvl w:val="1"/>
          <w:numId w:val="16"/>
        </w:numPr>
        <w:snapToGrid w:val="0"/>
        <w:spacing w:line="360" w:lineRule="auto"/>
        <w:rPr>
          <w:rFonts w:ascii="Arial" w:hAnsi="Arial" w:cs="Arial"/>
          <w:color w:val="000000"/>
        </w:rPr>
      </w:pPr>
      <w:r>
        <w:rPr>
          <w:rFonts w:ascii="Arial" w:hAnsi="宋体" w:cs="Arial"/>
          <w:color w:val="000000"/>
        </w:rPr>
        <w:t>如</w:t>
      </w:r>
      <w:r>
        <w:rPr>
          <w:rFonts w:hint="eastAsia" w:ascii="宋体" w:hAnsi="宋体" w:cs="Arial Unicode MS"/>
          <w:color w:val="000000"/>
        </w:rPr>
        <w:t>果候选人的部分或全部投标高于政府采购预算金额时，招标人将取消其中标资格，对受影响的投标供应商不承担任何责任，也无义务向受影响的投标供应商解释采取这一行动的理由</w:t>
      </w:r>
      <w:r>
        <w:rPr>
          <w:rFonts w:ascii="Arial" w:hAnsi="宋体" w:cs="Arial"/>
          <w:color w:val="000000"/>
        </w:rPr>
        <w:t>。</w:t>
      </w:r>
    </w:p>
    <w:p>
      <w:pPr>
        <w:numPr>
          <w:ilvl w:val="1"/>
          <w:numId w:val="16"/>
        </w:numPr>
        <w:snapToGrid w:val="0"/>
        <w:spacing w:line="360" w:lineRule="auto"/>
        <w:rPr>
          <w:rFonts w:ascii="Arial" w:hAnsi="Arial" w:cs="Arial"/>
          <w:color w:val="000000"/>
        </w:rPr>
      </w:pPr>
      <w:r>
        <w:rPr>
          <w:rFonts w:ascii="Arial" w:hAnsi="宋体" w:cs="Arial"/>
          <w:color w:val="000000"/>
        </w:rPr>
        <w:t>如</w:t>
      </w:r>
      <w:r>
        <w:rPr>
          <w:rFonts w:hint="eastAsia" w:ascii="宋体" w:hAnsi="宋体" w:cs="Arial Unicode MS"/>
          <w:color w:val="000000"/>
        </w:rPr>
        <w:t>果第一候选人不能按照招标文件要求及其投标文件的承诺签订合同或其投标文件与事实不符，影响采购的公平公开及合同的实施，招标人有权在授予合同前任何时候依照法定程序将合同授予第二候选人；如果第二候选人仍无法签订合同，招标人有权在授予合同前任何时候依照法定程序将合同授予第三候选人；以此类推。若所有候选人均无法签订合同，招标人将依法接受或拒绝任何投标，并宣布采购无效，对受影响的投标供应商不承担任何责任，也无义务向受影响的投标供应商解释采取这一行动的理由</w:t>
      </w:r>
      <w:r>
        <w:rPr>
          <w:rFonts w:ascii="Arial" w:hAnsi="宋体" w:cs="Arial"/>
          <w:color w:val="000000"/>
        </w:rPr>
        <w:t>。</w:t>
      </w:r>
    </w:p>
    <w:p>
      <w:pPr>
        <w:numPr>
          <w:ilvl w:val="0"/>
          <w:numId w:val="16"/>
        </w:numPr>
        <w:spacing w:line="360" w:lineRule="auto"/>
        <w:rPr>
          <w:rFonts w:ascii="Arial" w:hAnsi="Arial" w:cs="Arial"/>
          <w:b/>
          <w:color w:val="000000"/>
          <w:sz w:val="24"/>
        </w:rPr>
      </w:pPr>
      <w:r>
        <w:rPr>
          <w:rFonts w:ascii="Arial" w:hAnsi="宋体" w:cs="Arial"/>
          <w:b/>
          <w:color w:val="000000"/>
          <w:sz w:val="24"/>
        </w:rPr>
        <w:t>质疑与投诉</w:t>
      </w:r>
    </w:p>
    <w:p>
      <w:pPr>
        <w:numPr>
          <w:ilvl w:val="1"/>
          <w:numId w:val="16"/>
        </w:numPr>
        <w:snapToGrid w:val="0"/>
        <w:spacing w:line="360" w:lineRule="auto"/>
        <w:rPr>
          <w:rFonts w:ascii="Arial" w:hAnsi="Arial"/>
          <w:color w:val="000000"/>
        </w:rPr>
      </w:pPr>
      <w:r>
        <w:rPr>
          <w:rFonts w:ascii="Arial" w:hAnsi="Arial"/>
          <w:color w:val="000000"/>
        </w:rPr>
        <w:t>投</w:t>
      </w:r>
      <w:r>
        <w:rPr>
          <w:rFonts w:hint="eastAsia" w:ascii="宋体" w:hAnsi="宋体" w:cs="Arial Unicode MS"/>
          <w:color w:val="000000"/>
        </w:rPr>
        <w:t>标供应商认为招标文件、招标过程和中标结果使自己的合法权益受到损害的，应当在知道或者应知其权益受到损害之日起七个工作日内，以书面形式向招标人、采购代理机构提出质疑。质疑</w:t>
      </w:r>
      <w:r>
        <w:rPr>
          <w:rFonts w:hint="eastAsia" w:ascii="宋体" w:hAnsi="宋体"/>
          <w:color w:val="000000"/>
          <w:szCs w:val="21"/>
        </w:rPr>
        <w:t>供应商应当在法定质疑期内须一次性提出针对同一采购程序环节的质疑，否则采购代理机构有权拒绝第一次质疑以外其他所有质疑</w:t>
      </w:r>
      <w:r>
        <w:rPr>
          <w:rFonts w:hint="eastAsia" w:ascii="宋体" w:hAnsi="宋体" w:cs="Arial Unicode MS"/>
          <w:color w:val="000000"/>
        </w:rPr>
        <w:t>。投标供应商对招标采购单位的质疑答复不满意或者招标采购单位未在规定时间内做出答复的，可以在答复期满后十五个工作日内向同级采购监管部门投诉</w:t>
      </w:r>
      <w:r>
        <w:rPr>
          <w:rFonts w:hint="eastAsia" w:ascii="Arial" w:hAnsi="Arial"/>
          <w:color w:val="000000"/>
        </w:rPr>
        <w:t>。</w:t>
      </w:r>
    </w:p>
    <w:p>
      <w:pPr>
        <w:widowControl/>
        <w:numPr>
          <w:ilvl w:val="1"/>
          <w:numId w:val="16"/>
        </w:numPr>
        <w:snapToGrid w:val="0"/>
        <w:spacing w:line="360" w:lineRule="auto"/>
        <w:rPr>
          <w:rFonts w:ascii="Arial" w:hAnsi="Arial"/>
          <w:b/>
          <w:color w:val="000000"/>
        </w:rPr>
      </w:pPr>
      <w:r>
        <w:rPr>
          <w:rFonts w:hint="eastAsia" w:ascii="Arial" w:hAnsi="Arial"/>
          <w:b/>
          <w:color w:val="000000"/>
        </w:rPr>
        <w:t>对采购公告信息（含供应商资格条件）或申请获取的招标文件提出质疑的，可以自收到招标文件之日（获取截止日之后收到招标文件的，以获取截止日为准）或者招标文件公告期限届满之日（公告发布后的第6个工作日）起7个工作日内，以书面形式向招标人和采购代理机构提出质疑。</w:t>
      </w:r>
    </w:p>
    <w:p>
      <w:pPr>
        <w:numPr>
          <w:ilvl w:val="1"/>
          <w:numId w:val="16"/>
        </w:numPr>
        <w:snapToGrid w:val="0"/>
        <w:spacing w:line="360" w:lineRule="auto"/>
        <w:rPr>
          <w:rFonts w:ascii="Arial" w:hAnsi="Arial"/>
          <w:color w:val="000000"/>
        </w:rPr>
      </w:pPr>
      <w:r>
        <w:rPr>
          <w:rFonts w:hint="eastAsia" w:ascii="宋体" w:hAnsi="宋体" w:cs="Arial Unicode MS"/>
          <w:color w:val="000000"/>
        </w:rPr>
        <w:t>质疑书、投诉书均应明确阐述招标文件、招标过程和中标结果中使自己合法权益受到损害的实质性内容，提供相关事实、依据和证据及其来源或线索，便于有关单位调查、答复和处理。</w:t>
      </w:r>
    </w:p>
    <w:p>
      <w:pPr>
        <w:numPr>
          <w:ilvl w:val="0"/>
          <w:numId w:val="23"/>
        </w:numPr>
        <w:tabs>
          <w:tab w:val="left" w:pos="900"/>
        </w:tabs>
        <w:spacing w:line="440" w:lineRule="exact"/>
        <w:ind w:left="105" w:leftChars="50" w:firstLine="747" w:firstLineChars="356"/>
        <w:rPr>
          <w:rFonts w:hint="eastAsia" w:ascii="宋体" w:hAnsi="宋体" w:cs="Arial Unicode MS"/>
          <w:color w:val="000000"/>
        </w:rPr>
      </w:pPr>
      <w:bookmarkStart w:id="28" w:name="_Toc474156090"/>
      <w:r>
        <w:rPr>
          <w:rFonts w:hint="eastAsia" w:ascii="宋体" w:hAnsi="宋体" w:cs="Arial Unicode MS"/>
          <w:color w:val="000000"/>
        </w:rPr>
        <w:t>质疑受理机构：</w:t>
      </w:r>
      <w:r>
        <w:rPr>
          <w:rFonts w:hint="eastAsia" w:ascii="宋体" w:hAnsi="宋体" w:cs="Arial Unicode MS"/>
          <w:color w:val="000000"/>
          <w:lang w:eastAsia="zh-CN"/>
        </w:rPr>
        <w:t>温州瑞辀工程项目管理有限公司</w:t>
      </w:r>
    </w:p>
    <w:p>
      <w:pPr>
        <w:tabs>
          <w:tab w:val="left" w:pos="567"/>
          <w:tab w:val="left" w:pos="1276"/>
        </w:tabs>
        <w:spacing w:line="440" w:lineRule="exact"/>
        <w:ind w:left="853" w:firstLine="420" w:firstLineChars="200"/>
        <w:rPr>
          <w:rFonts w:hint="eastAsia" w:ascii="宋体" w:hAnsi="宋体" w:cs="Arial Unicode MS"/>
          <w:color w:val="000000"/>
          <w:lang w:eastAsia="zh-CN"/>
        </w:rPr>
      </w:pPr>
      <w:r>
        <w:rPr>
          <w:rFonts w:hint="eastAsia" w:ascii="宋体" w:hAnsi="宋体" w:cs="Arial Unicode MS"/>
          <w:color w:val="000000"/>
        </w:rPr>
        <w:t xml:space="preserve"> 质疑地址：</w:t>
      </w:r>
      <w:r>
        <w:rPr>
          <w:rFonts w:hint="eastAsia" w:ascii="宋体" w:hAnsi="宋体" w:cs="Arial Unicode MS"/>
          <w:color w:val="000000"/>
          <w:lang w:eastAsia="zh-CN"/>
        </w:rPr>
        <w:t>瑞安市瑞祥新区院士路288号水务大楼二楼</w:t>
      </w:r>
    </w:p>
    <w:p>
      <w:pPr>
        <w:tabs>
          <w:tab w:val="left" w:pos="567"/>
          <w:tab w:val="left" w:pos="1276"/>
        </w:tabs>
        <w:spacing w:line="440" w:lineRule="exact"/>
        <w:ind w:left="853" w:firstLine="420" w:firstLineChars="200"/>
        <w:rPr>
          <w:rFonts w:hint="eastAsia" w:ascii="宋体" w:hAnsi="宋体" w:cs="Arial Unicode MS"/>
          <w:color w:val="000000"/>
        </w:rPr>
      </w:pPr>
      <w:r>
        <w:rPr>
          <w:rFonts w:hint="eastAsia" w:ascii="宋体" w:hAnsi="宋体" w:cs="Arial Unicode MS"/>
          <w:color w:val="000000"/>
        </w:rPr>
        <w:t>质疑受理人：</w:t>
      </w:r>
      <w:r>
        <w:rPr>
          <w:rFonts w:hint="eastAsia" w:ascii="宋体" w:hAnsi="宋体" w:cs="Arial Unicode MS"/>
          <w:color w:val="000000"/>
          <w:lang w:eastAsia="zh-CN"/>
        </w:rPr>
        <w:t>吴三郎</w:t>
      </w:r>
      <w:r>
        <w:rPr>
          <w:rFonts w:hint="eastAsia" w:ascii="宋体" w:hAnsi="宋体" w:cs="Arial Unicode MS"/>
          <w:color w:val="000000"/>
        </w:rPr>
        <w:t xml:space="preserve"> </w:t>
      </w:r>
    </w:p>
    <w:p>
      <w:pPr>
        <w:tabs>
          <w:tab w:val="left" w:pos="567"/>
          <w:tab w:val="left" w:pos="1276"/>
        </w:tabs>
        <w:spacing w:line="440" w:lineRule="exact"/>
        <w:ind w:left="853" w:firstLine="420" w:firstLineChars="200"/>
        <w:rPr>
          <w:rFonts w:hint="eastAsia" w:ascii="宋体" w:hAnsi="宋体" w:eastAsia="宋体" w:cs="Arial Unicode MS"/>
          <w:color w:val="000000"/>
          <w:lang w:eastAsia="zh-CN"/>
        </w:rPr>
      </w:pPr>
      <w:r>
        <w:rPr>
          <w:rFonts w:hint="eastAsia" w:ascii="宋体" w:hAnsi="宋体" w:cs="Arial Unicode MS"/>
          <w:color w:val="000000"/>
        </w:rPr>
        <w:t>联系电话：</w:t>
      </w:r>
      <w:r>
        <w:rPr>
          <w:rFonts w:hint="eastAsia" w:ascii="宋体" w:hAnsi="宋体" w:cs="Arial Unicode MS"/>
          <w:color w:val="000000"/>
          <w:lang w:eastAsia="zh-CN"/>
        </w:rPr>
        <w:t>13967705080</w:t>
      </w:r>
    </w:p>
    <w:p>
      <w:pPr>
        <w:numPr>
          <w:ilvl w:val="0"/>
          <w:numId w:val="23"/>
        </w:numPr>
        <w:tabs>
          <w:tab w:val="left" w:pos="900"/>
        </w:tabs>
        <w:spacing w:line="440" w:lineRule="exact"/>
        <w:ind w:left="105" w:leftChars="50" w:firstLine="747" w:firstLineChars="356"/>
        <w:rPr>
          <w:rFonts w:hint="eastAsia" w:ascii="宋体" w:hAnsi="宋体" w:cs="Arial Unicode MS"/>
          <w:color w:val="000000"/>
        </w:rPr>
      </w:pPr>
      <w:r>
        <w:rPr>
          <w:rFonts w:hint="eastAsia" w:ascii="宋体" w:hAnsi="宋体" w:cs="Arial Unicode MS"/>
          <w:color w:val="000000"/>
        </w:rPr>
        <w:t>质疑受理机构：</w:t>
      </w:r>
      <w:r>
        <w:rPr>
          <w:rFonts w:hint="eastAsia" w:ascii="宋体" w:hAnsi="宋体" w:cs="Arial Unicode MS"/>
          <w:color w:val="000000"/>
          <w:lang w:eastAsia="zh-CN"/>
        </w:rPr>
        <w:t>瑞安市市政工程管理中心</w:t>
      </w:r>
    </w:p>
    <w:p>
      <w:pPr>
        <w:tabs>
          <w:tab w:val="left" w:pos="900"/>
        </w:tabs>
        <w:spacing w:line="440" w:lineRule="exact"/>
        <w:ind w:left="853"/>
        <w:rPr>
          <w:rFonts w:hint="eastAsia" w:ascii="宋体" w:hAnsi="宋体"/>
          <w:color w:val="000000"/>
          <w:szCs w:val="21"/>
          <w:lang w:eastAsia="zh-CN"/>
        </w:rPr>
      </w:pPr>
      <w:r>
        <w:rPr>
          <w:rFonts w:hint="eastAsia" w:ascii="宋体" w:hAnsi="宋体" w:cs="Arial Unicode MS"/>
          <w:color w:val="000000"/>
        </w:rPr>
        <w:t xml:space="preserve">     质疑地址：</w:t>
      </w:r>
      <w:r>
        <w:rPr>
          <w:rFonts w:hint="eastAsia" w:ascii="宋体" w:hAnsi="宋体"/>
          <w:color w:val="000000"/>
          <w:szCs w:val="21"/>
          <w:lang w:eastAsia="zh-CN"/>
        </w:rPr>
        <w:t>瑞安市滨江大道新湖大厦北侧</w:t>
      </w:r>
    </w:p>
    <w:p>
      <w:pPr>
        <w:tabs>
          <w:tab w:val="left" w:pos="900"/>
        </w:tabs>
        <w:spacing w:line="440" w:lineRule="exact"/>
        <w:ind w:left="853" w:firstLine="630" w:firstLineChars="300"/>
        <w:rPr>
          <w:rFonts w:hint="eastAsia" w:ascii="宋体" w:hAnsi="宋体" w:eastAsia="宋体" w:cs="Arial Unicode MS"/>
          <w:color w:val="000000"/>
          <w:lang w:eastAsia="zh-CN"/>
        </w:rPr>
      </w:pPr>
      <w:r>
        <w:rPr>
          <w:rFonts w:hint="eastAsia" w:ascii="宋体" w:hAnsi="宋体" w:cs="Arial Unicode MS"/>
          <w:color w:val="000000"/>
        </w:rPr>
        <w:t>质疑受理人：</w:t>
      </w:r>
      <w:r>
        <w:rPr>
          <w:rFonts w:hint="eastAsia"/>
          <w:color w:val="000000"/>
          <w:lang w:val="en-US" w:eastAsia="zh-CN"/>
        </w:rPr>
        <w:t>李先生</w:t>
      </w:r>
    </w:p>
    <w:p>
      <w:pPr>
        <w:tabs>
          <w:tab w:val="left" w:pos="900"/>
        </w:tabs>
        <w:spacing w:line="440" w:lineRule="exact"/>
        <w:ind w:left="853" w:firstLine="630" w:firstLineChars="300"/>
        <w:rPr>
          <w:rFonts w:hint="default" w:ascii="宋体" w:hAnsi="宋体" w:eastAsia="宋体" w:cs="Arial Unicode MS"/>
          <w:color w:val="000000"/>
          <w:lang w:val="en-US" w:eastAsia="zh-CN"/>
        </w:rPr>
      </w:pPr>
      <w:r>
        <w:rPr>
          <w:rFonts w:hint="eastAsia" w:ascii="宋体" w:hAnsi="宋体" w:cs="Arial Unicode MS"/>
          <w:color w:val="000000"/>
        </w:rPr>
        <w:t>联系电话：</w:t>
      </w:r>
      <w:r>
        <w:rPr>
          <w:rFonts w:hint="eastAsia" w:ascii="宋体" w:hAnsi="宋体" w:cs="Arial Unicode MS"/>
          <w:color w:val="000000"/>
          <w:szCs w:val="21"/>
          <w:lang w:eastAsia="zh-CN"/>
        </w:rPr>
        <w:t xml:space="preserve"> </w:t>
      </w:r>
      <w:r>
        <w:rPr>
          <w:rFonts w:hint="eastAsia" w:ascii="宋体" w:hAnsi="宋体" w:cs="Arial Unicode MS"/>
          <w:color w:val="000000"/>
          <w:szCs w:val="21"/>
          <w:lang w:val="en-US" w:eastAsia="zh-CN"/>
        </w:rPr>
        <w:t>0577-65871726</w:t>
      </w:r>
    </w:p>
    <w:p>
      <w:pPr>
        <w:numPr>
          <w:ilvl w:val="0"/>
          <w:numId w:val="23"/>
        </w:numPr>
        <w:tabs>
          <w:tab w:val="left" w:pos="900"/>
        </w:tabs>
        <w:spacing w:line="440" w:lineRule="exact"/>
        <w:ind w:left="105" w:leftChars="50" w:firstLine="747" w:firstLineChars="356"/>
        <w:rPr>
          <w:rFonts w:hint="eastAsia" w:ascii="宋体" w:hAnsi="宋体" w:cs="Arial Unicode MS"/>
          <w:color w:val="000000"/>
        </w:rPr>
      </w:pPr>
      <w:r>
        <w:rPr>
          <w:rFonts w:hint="eastAsia" w:ascii="宋体" w:hAnsi="宋体" w:cs="Arial Unicode MS"/>
          <w:color w:val="000000"/>
        </w:rPr>
        <w:t>投诉受理机构：瑞安市财政局政府采购监督管理科</w:t>
      </w:r>
    </w:p>
    <w:p>
      <w:pPr>
        <w:tabs>
          <w:tab w:val="left" w:pos="900"/>
        </w:tabs>
        <w:spacing w:line="440" w:lineRule="exact"/>
        <w:ind w:left="853"/>
        <w:rPr>
          <w:rFonts w:hint="eastAsia" w:ascii="宋体" w:hAnsi="宋体" w:cs="Arial Unicode MS"/>
          <w:color w:val="000000"/>
        </w:rPr>
      </w:pPr>
      <w:r>
        <w:rPr>
          <w:rFonts w:hint="eastAsia" w:ascii="宋体" w:hAnsi="宋体" w:cs="Arial Unicode MS"/>
          <w:color w:val="000000"/>
        </w:rPr>
        <w:t xml:space="preserve">     投诉地址：瑞安市财政局大楼15楼</w:t>
      </w:r>
    </w:p>
    <w:p>
      <w:pPr>
        <w:tabs>
          <w:tab w:val="left" w:pos="900"/>
        </w:tabs>
        <w:spacing w:line="440" w:lineRule="exact"/>
        <w:ind w:left="853"/>
        <w:rPr>
          <w:rFonts w:hint="eastAsia" w:ascii="宋体" w:hAnsi="宋体" w:cs="Arial Unicode MS"/>
          <w:color w:val="000000"/>
        </w:rPr>
      </w:pPr>
      <w:r>
        <w:rPr>
          <w:rFonts w:hint="eastAsia" w:ascii="宋体" w:hAnsi="宋体" w:cs="Arial Unicode MS"/>
          <w:color w:val="000000"/>
        </w:rPr>
        <w:t xml:space="preserve">   </w:t>
      </w:r>
      <w:r>
        <w:rPr>
          <w:rFonts w:hint="eastAsia" w:ascii="宋体" w:hAnsi="宋体" w:cs="Arial Unicode MS"/>
          <w:color w:val="000000"/>
          <w:lang w:val="en-US" w:eastAsia="zh-CN"/>
        </w:rPr>
        <w:t xml:space="preserve"> </w:t>
      </w:r>
      <w:r>
        <w:rPr>
          <w:rFonts w:hint="eastAsia" w:ascii="宋体" w:hAnsi="宋体" w:cs="Arial Unicode MS"/>
          <w:color w:val="000000"/>
        </w:rPr>
        <w:t xml:space="preserve"> 投诉电话：0577-65827570</w:t>
      </w:r>
    </w:p>
    <w:p>
      <w:pPr>
        <w:pStyle w:val="4"/>
        <w:spacing w:before="156" w:beforeLines="50" w:after="156" w:afterLines="50" w:line="360" w:lineRule="auto"/>
        <w:jc w:val="center"/>
        <w:rPr>
          <w:rFonts w:ascii="Arial" w:hAnsi="Arial" w:cs="Arial"/>
          <w:color w:val="000000"/>
          <w:sz w:val="24"/>
          <w:szCs w:val="24"/>
        </w:rPr>
      </w:pPr>
      <w:bookmarkStart w:id="29" w:name="_Toc24634"/>
      <w:bookmarkStart w:id="30" w:name="_Toc97555305"/>
      <w:r>
        <w:rPr>
          <w:rFonts w:ascii="Arial" w:hAnsi="宋体" w:cs="Arial"/>
          <w:color w:val="000000"/>
          <w:sz w:val="24"/>
          <w:szCs w:val="24"/>
        </w:rPr>
        <w:t>（七）授予合同</w:t>
      </w:r>
      <w:bookmarkEnd w:id="28"/>
      <w:bookmarkEnd w:id="29"/>
      <w:bookmarkEnd w:id="30"/>
    </w:p>
    <w:p>
      <w:pPr>
        <w:numPr>
          <w:ilvl w:val="0"/>
          <w:numId w:val="16"/>
        </w:numPr>
        <w:spacing w:line="360" w:lineRule="auto"/>
        <w:rPr>
          <w:rFonts w:ascii="Arial" w:hAnsi="Arial" w:cs="Arial"/>
          <w:color w:val="000000"/>
        </w:rPr>
      </w:pPr>
      <w:r>
        <w:rPr>
          <w:rFonts w:ascii="Arial" w:hAnsi="宋体" w:cs="Arial"/>
          <w:b/>
          <w:color w:val="000000"/>
          <w:sz w:val="24"/>
        </w:rPr>
        <w:t>中标通知</w:t>
      </w:r>
    </w:p>
    <w:p>
      <w:pPr>
        <w:numPr>
          <w:ilvl w:val="1"/>
          <w:numId w:val="16"/>
        </w:numPr>
        <w:snapToGrid w:val="0"/>
        <w:spacing w:line="360" w:lineRule="auto"/>
        <w:rPr>
          <w:rFonts w:ascii="Arial" w:hAnsi="Arial" w:cs="Arial"/>
          <w:color w:val="000000"/>
        </w:rPr>
      </w:pPr>
      <w:r>
        <w:rPr>
          <w:rFonts w:ascii="Arial" w:hAnsi="宋体" w:cs="Arial"/>
          <w:color w:val="000000"/>
        </w:rPr>
        <w:t>在</w:t>
      </w:r>
      <w:r>
        <w:rPr>
          <w:rFonts w:hint="eastAsia" w:ascii="宋体" w:hAnsi="宋体" w:cs="Arial Unicode MS"/>
          <w:color w:val="000000"/>
        </w:rPr>
        <w:t>投标有效期期满之前，采购代理机构将以书面形式向获接受的投标供应商发出书面的《中标通知书》。《中标通知书》将是合同的一个组成部分</w:t>
      </w:r>
      <w:r>
        <w:rPr>
          <w:rFonts w:ascii="Arial" w:hAnsi="宋体" w:cs="Arial"/>
          <w:color w:val="000000"/>
        </w:rPr>
        <w:t>。</w:t>
      </w:r>
    </w:p>
    <w:p>
      <w:pPr>
        <w:numPr>
          <w:ilvl w:val="0"/>
          <w:numId w:val="16"/>
        </w:numPr>
        <w:snapToGrid w:val="0"/>
        <w:spacing w:line="360" w:lineRule="auto"/>
        <w:rPr>
          <w:rFonts w:ascii="Arial" w:hAnsi="Arial" w:cs="Arial"/>
          <w:color w:val="000000"/>
        </w:rPr>
      </w:pPr>
      <w:r>
        <w:rPr>
          <w:rFonts w:ascii="Arial" w:hAnsi="宋体" w:cs="Arial"/>
          <w:b/>
          <w:color w:val="000000"/>
          <w:sz w:val="24"/>
        </w:rPr>
        <w:t>签订合同</w:t>
      </w:r>
    </w:p>
    <w:p>
      <w:pPr>
        <w:numPr>
          <w:ilvl w:val="1"/>
          <w:numId w:val="16"/>
        </w:numPr>
        <w:snapToGrid w:val="0"/>
        <w:spacing w:line="360" w:lineRule="auto"/>
        <w:rPr>
          <w:rFonts w:ascii="Arial" w:hAnsi="Arial" w:cs="Arial"/>
          <w:color w:val="000000"/>
          <w:sz w:val="24"/>
        </w:rPr>
      </w:pPr>
      <w:r>
        <w:rPr>
          <w:rFonts w:ascii="Arial" w:hAnsi="宋体" w:cs="Arial"/>
          <w:color w:val="000000"/>
        </w:rPr>
        <w:t>中标供应商按《中标通知书》指定的时间、地点与招标人签订合同。</w:t>
      </w:r>
    </w:p>
    <w:p>
      <w:pPr>
        <w:numPr>
          <w:ilvl w:val="1"/>
          <w:numId w:val="16"/>
        </w:numPr>
        <w:snapToGrid w:val="0"/>
        <w:spacing w:line="360" w:lineRule="auto"/>
        <w:rPr>
          <w:rFonts w:ascii="Arial" w:hAnsi="Arial" w:cs="Arial"/>
          <w:color w:val="000000"/>
          <w:sz w:val="24"/>
        </w:rPr>
      </w:pPr>
      <w:r>
        <w:rPr>
          <w:rFonts w:ascii="Arial" w:hAnsi="宋体" w:cs="Arial"/>
          <w:color w:val="000000"/>
        </w:rPr>
        <w:t>招</w:t>
      </w:r>
      <w:r>
        <w:rPr>
          <w:rFonts w:hint="eastAsia" w:ascii="宋体" w:hAnsi="宋体" w:cs="Arial Unicode MS"/>
          <w:color w:val="000000"/>
        </w:rPr>
        <w:t>标文件、中标供应商的投标文件及其澄清文件等，均为签订经济合同的依据。中标供应商自发出中标通知书后30天内与招标人签订合同</w:t>
      </w:r>
      <w:r>
        <w:rPr>
          <w:rFonts w:ascii="Arial" w:hAnsi="宋体" w:cs="Arial"/>
          <w:color w:val="000000"/>
        </w:rPr>
        <w:t>。</w:t>
      </w:r>
    </w:p>
    <w:p>
      <w:pPr>
        <w:numPr>
          <w:ilvl w:val="1"/>
          <w:numId w:val="16"/>
        </w:numPr>
        <w:snapToGrid w:val="0"/>
        <w:spacing w:line="360" w:lineRule="auto"/>
        <w:rPr>
          <w:rFonts w:ascii="Arial" w:hAnsi="Arial" w:cs="Arial"/>
          <w:color w:val="000000"/>
          <w:sz w:val="24"/>
        </w:rPr>
      </w:pPr>
      <w:r>
        <w:rPr>
          <w:rFonts w:ascii="Arial" w:hAnsi="宋体" w:cs="Arial"/>
          <w:color w:val="000000"/>
        </w:rPr>
        <w:t>中</w:t>
      </w:r>
      <w:r>
        <w:rPr>
          <w:rFonts w:hint="eastAsia" w:ascii="宋体" w:hAnsi="宋体" w:cs="Arial Unicode MS"/>
          <w:color w:val="000000"/>
        </w:rPr>
        <w:t>标供应商不遵守招标文件或投标文件的要约、承诺，擅自修改报价或在发出中标通知书后，借故拖延、拒签合同者，同时，招标人取消该单位的中标权，另选其它投标供应商中标</w:t>
      </w:r>
      <w:r>
        <w:rPr>
          <w:rFonts w:ascii="Arial" w:hAnsi="宋体" w:cs="Arial"/>
          <w:color w:val="000000"/>
        </w:rPr>
        <w:t>。</w:t>
      </w:r>
    </w:p>
    <w:p>
      <w:pPr>
        <w:numPr>
          <w:ilvl w:val="0"/>
          <w:numId w:val="16"/>
        </w:numPr>
        <w:snapToGrid w:val="0"/>
        <w:spacing w:line="360" w:lineRule="auto"/>
        <w:rPr>
          <w:rFonts w:ascii="Arial" w:hAnsi="Arial" w:cs="Arial"/>
          <w:b/>
          <w:color w:val="000000"/>
          <w:sz w:val="24"/>
        </w:rPr>
      </w:pPr>
      <w:r>
        <w:rPr>
          <w:rFonts w:ascii="Arial" w:hAnsi="宋体" w:cs="Arial"/>
          <w:b/>
          <w:color w:val="000000"/>
          <w:sz w:val="24"/>
        </w:rPr>
        <w:t>采购结果通知</w:t>
      </w:r>
    </w:p>
    <w:p>
      <w:pPr>
        <w:snapToGrid w:val="0"/>
        <w:spacing w:line="360" w:lineRule="auto"/>
        <w:ind w:left="840" w:leftChars="400"/>
        <w:rPr>
          <w:rFonts w:ascii="Arial" w:hAnsi="Arial" w:cs="Arial"/>
          <w:color w:val="000000"/>
        </w:rPr>
      </w:pPr>
      <w:r>
        <w:rPr>
          <w:rFonts w:ascii="Arial" w:hAnsi="宋体" w:cs="Arial"/>
          <w:color w:val="000000"/>
        </w:rPr>
        <w:t>采</w:t>
      </w:r>
      <w:r>
        <w:rPr>
          <w:rFonts w:hint="eastAsia" w:ascii="宋体" w:hAnsi="宋体" w:cs="Arial Unicode MS"/>
          <w:color w:val="000000"/>
        </w:rPr>
        <w:t>购代理机构在发出《中标通知书》同时在 “浙江省政府采购网”（网址：http://zfcg.czt.zj.gov.cn/） 发布中标结果，公告期限为1个工作日</w:t>
      </w:r>
      <w:r>
        <w:rPr>
          <w:rFonts w:ascii="Arial" w:hAnsi="宋体" w:cs="Arial"/>
          <w:color w:val="000000"/>
        </w:rPr>
        <w:t>。</w:t>
      </w:r>
    </w:p>
    <w:p>
      <w:pPr>
        <w:numPr>
          <w:ilvl w:val="0"/>
          <w:numId w:val="16"/>
        </w:numPr>
        <w:snapToGrid w:val="0"/>
        <w:spacing w:line="360" w:lineRule="auto"/>
        <w:rPr>
          <w:rFonts w:ascii="Arial" w:hAnsi="Arial" w:cs="Arial"/>
          <w:b/>
          <w:color w:val="000000"/>
          <w:sz w:val="24"/>
          <w:szCs w:val="24"/>
        </w:rPr>
      </w:pPr>
      <w:r>
        <w:rPr>
          <w:rFonts w:ascii="Arial" w:hAnsi="宋体" w:cs="Arial"/>
          <w:b/>
          <w:color w:val="000000"/>
          <w:sz w:val="24"/>
          <w:szCs w:val="24"/>
        </w:rPr>
        <w:t>代理服务费</w:t>
      </w:r>
    </w:p>
    <w:p>
      <w:pPr>
        <w:widowControl/>
        <w:numPr>
          <w:ilvl w:val="1"/>
          <w:numId w:val="16"/>
        </w:numPr>
        <w:snapToGrid w:val="0"/>
        <w:spacing w:line="360" w:lineRule="auto"/>
        <w:rPr>
          <w:rFonts w:hint="eastAsia" w:ascii="Arial" w:hAnsi="宋体" w:cs="Arial"/>
          <w:color w:val="000000"/>
          <w:highlight w:val="none"/>
        </w:rPr>
      </w:pPr>
      <w:r>
        <w:rPr>
          <w:rFonts w:hint="eastAsia" w:ascii="Arial" w:hAnsi="宋体" w:cs="Arial"/>
          <w:b/>
          <w:bCs/>
          <w:color w:val="auto"/>
          <w:highlight w:val="none"/>
        </w:rPr>
        <w:t>经招标人和代理人双方协商，本次采购代理服务费由中标供应商支付，</w:t>
      </w:r>
      <w:r>
        <w:rPr>
          <w:rFonts w:hint="eastAsia" w:ascii="Arial" w:hAnsi="宋体" w:cs="Arial"/>
          <w:b/>
          <w:bCs/>
          <w:color w:val="auto"/>
          <w:highlight w:val="none"/>
          <w:lang w:val="en-US" w:eastAsia="zh-CN"/>
        </w:rPr>
        <w:t>其中：标项一2023年瑞安市老城区市政道路维修服务</w:t>
      </w:r>
      <w:r>
        <w:rPr>
          <w:rFonts w:hint="eastAsia" w:ascii="Arial" w:hAnsi="宋体" w:eastAsia="宋体" w:cs="Arial"/>
          <w:b/>
          <w:bCs/>
          <w:color w:val="auto"/>
          <w:highlight w:val="none"/>
        </w:rPr>
        <w:t>代理服务费按人民币</w:t>
      </w:r>
      <w:r>
        <w:rPr>
          <w:rFonts w:hint="eastAsia" w:ascii="Arial" w:hAnsi="宋体" w:cs="Arial"/>
          <w:b/>
          <w:bCs/>
          <w:color w:val="auto"/>
          <w:highlight w:val="none"/>
          <w:lang w:val="en-US" w:eastAsia="zh-CN"/>
        </w:rPr>
        <w:t>肆万柒仟陆佰捌拾捌</w:t>
      </w:r>
      <w:r>
        <w:rPr>
          <w:rFonts w:hint="eastAsia" w:ascii="Arial" w:hAnsi="宋体" w:eastAsia="宋体" w:cs="Arial"/>
          <w:b/>
          <w:bCs/>
          <w:color w:val="auto"/>
          <w:highlight w:val="none"/>
        </w:rPr>
        <w:t>元整收取</w:t>
      </w:r>
      <w:r>
        <w:rPr>
          <w:rFonts w:hint="eastAsia" w:ascii="Arial" w:hAnsi="宋体" w:eastAsia="宋体" w:cs="Arial"/>
          <w:b/>
          <w:bCs/>
          <w:color w:val="auto"/>
          <w:highlight w:val="none"/>
          <w:lang w:eastAsia="zh-CN"/>
        </w:rPr>
        <w:t>；</w:t>
      </w:r>
      <w:r>
        <w:rPr>
          <w:rFonts w:hint="eastAsia" w:ascii="Arial" w:hAnsi="宋体" w:eastAsia="宋体" w:cs="Arial"/>
          <w:b/>
          <w:bCs/>
          <w:color w:val="auto"/>
          <w:highlight w:val="none"/>
          <w:lang w:val="en-US" w:eastAsia="zh-CN"/>
        </w:rPr>
        <w:t>标项二202</w:t>
      </w:r>
      <w:r>
        <w:rPr>
          <w:rFonts w:hint="eastAsia" w:ascii="Arial" w:hAnsi="宋体" w:cs="Arial"/>
          <w:b/>
          <w:bCs/>
          <w:color w:val="auto"/>
          <w:highlight w:val="none"/>
          <w:lang w:val="en-US" w:eastAsia="zh-CN"/>
        </w:rPr>
        <w:t>3</w:t>
      </w:r>
      <w:r>
        <w:rPr>
          <w:rFonts w:hint="eastAsia" w:ascii="Arial" w:hAnsi="宋体" w:eastAsia="宋体" w:cs="Arial"/>
          <w:b/>
          <w:bCs/>
          <w:color w:val="auto"/>
          <w:highlight w:val="none"/>
          <w:lang w:val="en-US" w:eastAsia="zh-CN"/>
        </w:rPr>
        <w:t>年瑞安市安阳新区市政道路维修服务</w:t>
      </w:r>
      <w:r>
        <w:rPr>
          <w:rFonts w:hint="eastAsia" w:ascii="Arial" w:hAnsi="宋体" w:eastAsia="宋体" w:cs="Arial"/>
          <w:b/>
          <w:bCs/>
          <w:color w:val="auto"/>
          <w:highlight w:val="none"/>
        </w:rPr>
        <w:t>代理服务费按人民币</w:t>
      </w:r>
      <w:r>
        <w:rPr>
          <w:rFonts w:hint="eastAsia" w:ascii="Arial" w:hAnsi="宋体" w:cs="Arial"/>
          <w:b/>
          <w:bCs/>
          <w:color w:val="auto"/>
          <w:highlight w:val="none"/>
          <w:lang w:val="en-US" w:eastAsia="zh-CN"/>
        </w:rPr>
        <w:t>伍万柒仟肆佰捌拾玖</w:t>
      </w:r>
      <w:r>
        <w:rPr>
          <w:rFonts w:hint="eastAsia" w:ascii="Arial" w:hAnsi="宋体" w:eastAsia="宋体" w:cs="Arial"/>
          <w:b/>
          <w:bCs/>
          <w:color w:val="auto"/>
          <w:highlight w:val="none"/>
        </w:rPr>
        <w:t>元整收取</w:t>
      </w:r>
      <w:r>
        <w:rPr>
          <w:rFonts w:hint="eastAsia" w:ascii="Arial" w:hAnsi="宋体" w:eastAsia="宋体" w:cs="Arial"/>
          <w:b/>
          <w:bCs/>
          <w:color w:val="auto"/>
          <w:highlight w:val="none"/>
          <w:lang w:eastAsia="zh-CN"/>
        </w:rPr>
        <w:t>。</w:t>
      </w:r>
      <w:r>
        <w:rPr>
          <w:rFonts w:hint="eastAsia" w:ascii="Arial" w:hAnsi="宋体" w:eastAsia="宋体" w:cs="Arial"/>
          <w:b/>
          <w:bCs/>
          <w:color w:val="auto"/>
          <w:highlight w:val="none"/>
        </w:rPr>
        <w:t>上述费用不在报价中单列，请投标供应商在报价时予以考虑</w:t>
      </w:r>
      <w:r>
        <w:rPr>
          <w:rFonts w:hint="eastAsia" w:ascii="Arial" w:hAnsi="宋体" w:cs="Arial"/>
          <w:color w:val="000000"/>
          <w:highlight w:val="none"/>
        </w:rPr>
        <w:t xml:space="preserve">。  </w:t>
      </w:r>
    </w:p>
    <w:p>
      <w:pPr>
        <w:snapToGrid w:val="0"/>
        <w:spacing w:line="400" w:lineRule="exact"/>
        <w:rPr>
          <w:rFonts w:ascii="Arial" w:hAnsi="宋体" w:cs="Arial"/>
          <w:color w:val="000000"/>
        </w:rPr>
      </w:pPr>
    </w:p>
    <w:p>
      <w:pPr>
        <w:pStyle w:val="3"/>
        <w:keepNext w:val="0"/>
        <w:keepLines w:val="0"/>
        <w:pageBreakBefore/>
        <w:tabs>
          <w:tab w:val="left" w:pos="840"/>
        </w:tabs>
        <w:spacing w:before="156" w:beforeLines="50" w:after="156" w:afterLines="50" w:line="400" w:lineRule="exact"/>
        <w:jc w:val="center"/>
        <w:rPr>
          <w:rFonts w:ascii="Arial" w:hAnsi="Arial" w:cs="Arial"/>
          <w:color w:val="000000"/>
          <w:sz w:val="28"/>
          <w:szCs w:val="36"/>
        </w:rPr>
      </w:pPr>
      <w:bookmarkStart w:id="31" w:name="_Toc10724"/>
      <w:bookmarkStart w:id="32" w:name="_Toc97555306"/>
      <w:bookmarkStart w:id="33" w:name="_Toc474156091"/>
      <w:bookmarkStart w:id="34" w:name="_Toc416183460"/>
      <w:bookmarkStart w:id="35" w:name="_Toc416183606"/>
      <w:bookmarkStart w:id="36" w:name="_Toc353443071"/>
      <w:bookmarkStart w:id="37" w:name="_Toc442273881"/>
      <w:bookmarkStart w:id="38" w:name="_Toc397591320"/>
      <w:r>
        <w:rPr>
          <w:rFonts w:ascii="Arial" w:hAnsi="宋体" w:cs="Arial"/>
          <w:color w:val="000000"/>
          <w:sz w:val="28"/>
          <w:szCs w:val="36"/>
        </w:rPr>
        <w:t>第三部分</w:t>
      </w:r>
      <w:r>
        <w:rPr>
          <w:rFonts w:hint="eastAsia" w:ascii="Arial" w:hAnsi="宋体" w:cs="Arial"/>
          <w:color w:val="000000"/>
          <w:sz w:val="28"/>
          <w:szCs w:val="36"/>
        </w:rPr>
        <w:t xml:space="preserve">  </w:t>
      </w:r>
      <w:r>
        <w:rPr>
          <w:rFonts w:ascii="Arial" w:hAnsi="宋体" w:cs="Arial"/>
          <w:color w:val="000000"/>
          <w:sz w:val="28"/>
          <w:szCs w:val="36"/>
        </w:rPr>
        <w:t>招标内容及要求</w:t>
      </w:r>
      <w:bookmarkEnd w:id="31"/>
      <w:bookmarkEnd w:id="32"/>
      <w:bookmarkEnd w:id="33"/>
    </w:p>
    <w:p>
      <w:pPr>
        <w:pStyle w:val="99"/>
        <w:widowControl/>
        <w:numPr>
          <w:ilvl w:val="0"/>
          <w:numId w:val="24"/>
        </w:numPr>
        <w:tabs>
          <w:tab w:val="left" w:pos="927"/>
          <w:tab w:val="left" w:pos="993"/>
        </w:tabs>
        <w:snapToGrid w:val="0"/>
        <w:spacing w:before="312" w:beforeLines="100" w:after="312" w:afterLines="100" w:line="300" w:lineRule="exact"/>
        <w:ind w:firstLineChars="0"/>
        <w:jc w:val="center"/>
        <w:outlineLvl w:val="1"/>
        <w:rPr>
          <w:rFonts w:ascii="宋体" w:hAnsi="宋体"/>
          <w:b/>
          <w:color w:val="000000"/>
          <w:sz w:val="28"/>
          <w:szCs w:val="28"/>
        </w:rPr>
      </w:pPr>
      <w:bookmarkStart w:id="39" w:name="_Toc27842"/>
      <w:bookmarkStart w:id="40" w:name="_Toc97555307"/>
      <w:bookmarkStart w:id="41" w:name="_Toc482111283"/>
      <w:bookmarkStart w:id="42" w:name="_Toc9501"/>
      <w:bookmarkStart w:id="43" w:name="_Toc9303"/>
      <w:bookmarkStart w:id="44" w:name="_Toc454832207"/>
      <w:bookmarkStart w:id="45" w:name="_Toc474156092"/>
      <w:r>
        <w:rPr>
          <w:rFonts w:hint="eastAsia" w:ascii="宋体" w:hAnsi="宋体"/>
          <w:b/>
          <w:color w:val="000000"/>
          <w:sz w:val="28"/>
          <w:szCs w:val="28"/>
        </w:rPr>
        <w:t>概述</w:t>
      </w:r>
      <w:bookmarkEnd w:id="39"/>
      <w:bookmarkEnd w:id="40"/>
      <w:bookmarkEnd w:id="41"/>
      <w:bookmarkEnd w:id="42"/>
      <w:bookmarkEnd w:id="43"/>
    </w:p>
    <w:p>
      <w:pPr>
        <w:numPr>
          <w:ilvl w:val="0"/>
          <w:numId w:val="25"/>
        </w:numPr>
        <w:spacing w:line="360" w:lineRule="auto"/>
        <w:ind w:left="0" w:firstLine="0"/>
      </w:pPr>
      <w:bookmarkStart w:id="46" w:name="_Toc37568999"/>
      <w:bookmarkStart w:id="47" w:name="_Toc25227827"/>
      <w:bookmarkStart w:id="48" w:name="_Toc5287474"/>
      <w:bookmarkStart w:id="49" w:name="_Toc14937264"/>
      <w:bookmarkStart w:id="50" w:name="_Toc17992973"/>
      <w:bookmarkStart w:id="51" w:name="_Toc8137056"/>
      <w:bookmarkStart w:id="52" w:name="_Toc14794627"/>
      <w:bookmarkStart w:id="53" w:name="_Toc17975041"/>
      <w:bookmarkStart w:id="54" w:name="_Toc5624943"/>
      <w:bookmarkStart w:id="55" w:name="_Toc24566462"/>
      <w:bookmarkStart w:id="56" w:name="_Toc25241322"/>
      <w:bookmarkStart w:id="57" w:name="_Toc22909712"/>
      <w:bookmarkStart w:id="58" w:name="_Toc37146040"/>
      <w:bookmarkStart w:id="59" w:name="_Toc8307805"/>
      <w:bookmarkStart w:id="60" w:name="_Toc22808719"/>
      <w:r>
        <w:t>此份招标内容及要求是招标文件的一部分，包括所有条款的具体说明及技术要求，</w:t>
      </w:r>
      <w:r>
        <w:rPr>
          <w:rFonts w:hint="eastAsia"/>
        </w:rPr>
        <w:t>各</w:t>
      </w:r>
      <w:r>
        <w:t>投标供应商需在各自技术和商务占优势的基础上对</w:t>
      </w:r>
      <w:r>
        <w:rPr>
          <w:rFonts w:hint="eastAsia"/>
          <w:b/>
        </w:rPr>
        <w:t>各标项</w:t>
      </w:r>
      <w:r>
        <w:t>进行投标报价。</w:t>
      </w:r>
      <w:bookmarkEnd w:id="46"/>
    </w:p>
    <w:p>
      <w:pPr>
        <w:numPr>
          <w:ilvl w:val="0"/>
          <w:numId w:val="25"/>
        </w:numPr>
        <w:spacing w:line="360" w:lineRule="auto"/>
        <w:ind w:left="0" w:firstLine="0"/>
      </w:pPr>
      <w:bookmarkStart w:id="61" w:name="_Toc37569000"/>
      <w:r>
        <w:t>现场踏勘：</w:t>
      </w:r>
      <w:r>
        <w:rPr>
          <w:rFonts w:hint="eastAsia"/>
        </w:rPr>
        <w:t>投标供应商于投标截止时间前自行到现场进行踏勘，以获取本次投标所需的现场资料及数据。投标供应商若未到现场踏勘，引起的一切后果均由其自行负责，由此造成投标价的偏差均不予调整。</w:t>
      </w:r>
      <w:bookmarkEnd w:id="61"/>
      <w:bookmarkStart w:id="62" w:name="_Toc37569002"/>
    </w:p>
    <w:p>
      <w:pPr>
        <w:numPr>
          <w:ilvl w:val="0"/>
          <w:numId w:val="25"/>
        </w:numPr>
        <w:spacing w:line="360" w:lineRule="auto"/>
        <w:ind w:left="0" w:firstLine="0"/>
      </w:pPr>
      <w:r>
        <w:rPr>
          <w:rFonts w:hint="eastAsia"/>
          <w:b/>
        </w:rPr>
        <w:t>本次采购设2个标项，投标供应商可就其中一个标项参加投标或同时参加两个标项的投标，但1个投标人仅能中标一个标项，投标供应商须对各标项采购范围内的全部内容进行报价，而不允许只对其中部分内容进行报价，否则投标将被否决。</w:t>
      </w:r>
    </w:p>
    <w:p>
      <w:pPr>
        <w:numPr>
          <w:ilvl w:val="0"/>
          <w:numId w:val="25"/>
        </w:numPr>
        <w:spacing w:line="360" w:lineRule="auto"/>
        <w:ind w:left="0" w:firstLine="0"/>
      </w:pPr>
      <w:r>
        <w:t>投标供应商必须完成</w:t>
      </w:r>
      <w:r>
        <w:rPr>
          <w:rFonts w:hint="eastAsia"/>
          <w:b/>
        </w:rPr>
        <w:t>各标项</w:t>
      </w:r>
      <w:r>
        <w:t>招标内容和合同（基本要求、价格和服务）规定义务，不允许只对部分内容进行投标。</w:t>
      </w:r>
      <w:bookmarkEnd w:id="62"/>
    </w:p>
    <w:p>
      <w:pPr>
        <w:numPr>
          <w:ilvl w:val="0"/>
          <w:numId w:val="25"/>
        </w:numPr>
        <w:spacing w:line="360" w:lineRule="auto"/>
        <w:ind w:left="0" w:firstLine="0"/>
      </w:pPr>
      <w:bookmarkStart w:id="63" w:name="_Toc37569005"/>
      <w:r>
        <w:t>在投标之前，投标供应商须仔细阅读招标文件，如发现有任何疑问、冲突或问题，投标供应商须在答疑截止时间前以书面形式向</w:t>
      </w:r>
      <w:r>
        <w:rPr>
          <w:rFonts w:hint="eastAsia"/>
        </w:rPr>
        <w:t>采购代理机构</w:t>
      </w:r>
      <w:r>
        <w:t>提出。逾期投标供应商不再作答复，有关风险及责任由投标供应商自行承担。</w:t>
      </w:r>
      <w:bookmarkEnd w:id="63"/>
    </w:p>
    <w:bookmarkEnd w:id="47"/>
    <w:bookmarkEnd w:id="48"/>
    <w:bookmarkEnd w:id="49"/>
    <w:bookmarkEnd w:id="50"/>
    <w:bookmarkEnd w:id="51"/>
    <w:bookmarkEnd w:id="52"/>
    <w:bookmarkEnd w:id="53"/>
    <w:bookmarkEnd w:id="54"/>
    <w:bookmarkEnd w:id="55"/>
    <w:bookmarkEnd w:id="56"/>
    <w:bookmarkEnd w:id="57"/>
    <w:bookmarkEnd w:id="58"/>
    <w:bookmarkEnd w:id="59"/>
    <w:bookmarkEnd w:id="60"/>
    <w:p>
      <w:pPr>
        <w:numPr>
          <w:ilvl w:val="0"/>
          <w:numId w:val="25"/>
        </w:numPr>
        <w:spacing w:line="360" w:lineRule="auto"/>
        <w:ind w:left="0" w:firstLine="0"/>
        <w:rPr>
          <w:rFonts w:hint="eastAsia" w:ascii="Arial" w:hAnsi="Arial" w:cs="Arial"/>
          <w:bCs/>
          <w:color w:val="000000"/>
        </w:rPr>
      </w:pPr>
      <w:bookmarkStart w:id="64" w:name="_Hlk71651462"/>
      <w:r>
        <w:rPr>
          <w:rFonts w:hint="eastAsia"/>
        </w:rPr>
        <w:t>中标供应商的投标文件作为合同的重要组成部分，采购人将严格按照投标文件中承诺的方案实施管理。</w:t>
      </w:r>
      <w:bookmarkEnd w:id="64"/>
    </w:p>
    <w:p>
      <w:pPr>
        <w:pStyle w:val="99"/>
        <w:widowControl/>
        <w:numPr>
          <w:ilvl w:val="0"/>
          <w:numId w:val="14"/>
        </w:numPr>
        <w:tabs>
          <w:tab w:val="left" w:pos="927"/>
          <w:tab w:val="left" w:pos="993"/>
        </w:tabs>
        <w:snapToGrid w:val="0"/>
        <w:spacing w:before="312" w:beforeLines="100" w:after="312" w:afterLines="100" w:line="300" w:lineRule="exact"/>
        <w:ind w:left="0" w:leftChars="0" w:firstLine="398" w:firstLineChars="189"/>
        <w:jc w:val="center"/>
        <w:outlineLvl w:val="1"/>
        <w:rPr>
          <w:rFonts w:hint="eastAsia" w:ascii="宋体" w:hAnsi="宋体"/>
          <w:b/>
          <w:color w:val="000000"/>
          <w:szCs w:val="21"/>
        </w:rPr>
      </w:pPr>
      <w:bookmarkStart w:id="65" w:name="_Toc97555308"/>
      <w:r>
        <w:rPr>
          <w:rFonts w:hint="eastAsia" w:ascii="宋体" w:hAnsi="宋体"/>
          <w:b/>
          <w:color w:val="000000"/>
          <w:szCs w:val="21"/>
        </w:rPr>
        <w:t xml:space="preserve"> 采购内容</w:t>
      </w:r>
      <w:bookmarkEnd w:id="65"/>
    </w:p>
    <w:p>
      <w:pPr>
        <w:numPr>
          <w:ilvl w:val="0"/>
          <w:numId w:val="26"/>
        </w:numPr>
        <w:spacing w:line="360" w:lineRule="auto"/>
        <w:rPr>
          <w:rFonts w:ascii="宋体" w:hAnsi="宋体" w:cs="Arial"/>
          <w:color w:val="auto"/>
          <w:szCs w:val="21"/>
          <w:highlight w:val="none"/>
        </w:rPr>
      </w:pPr>
      <w:r>
        <w:rPr>
          <w:rFonts w:ascii="宋体" w:hAnsi="宋体" w:cs="Arial"/>
          <w:color w:val="auto"/>
          <w:szCs w:val="21"/>
          <w:highlight w:val="none"/>
        </w:rPr>
        <w:t>采购内容：</w:t>
      </w:r>
    </w:p>
    <w:p>
      <w:pPr>
        <w:numPr>
          <w:ilvl w:val="0"/>
          <w:numId w:val="0"/>
        </w:numPr>
        <w:spacing w:line="360" w:lineRule="auto"/>
        <w:ind w:firstLine="630" w:firstLineChars="300"/>
        <w:rPr>
          <w:rFonts w:ascii="宋体" w:hAnsi="宋体" w:cs="Arial"/>
          <w:color w:val="auto"/>
          <w:szCs w:val="21"/>
          <w:highlight w:val="none"/>
        </w:rPr>
      </w:pPr>
      <w:r>
        <w:rPr>
          <w:rFonts w:hint="eastAsia" w:ascii="宋体" w:hAnsi="宋体" w:cs="Arial"/>
          <w:color w:val="auto"/>
          <w:szCs w:val="21"/>
          <w:highlight w:val="none"/>
          <w:lang w:eastAsia="zh-CN"/>
        </w:rPr>
        <w:t>2023年瑞安市老城区、安阳新区市政道路维修服务</w:t>
      </w:r>
    </w:p>
    <w:p>
      <w:pPr>
        <w:numPr>
          <w:ilvl w:val="0"/>
          <w:numId w:val="26"/>
        </w:numPr>
        <w:spacing w:line="360" w:lineRule="auto"/>
        <w:rPr>
          <w:rFonts w:hint="eastAsia" w:ascii="宋体" w:hAnsi="宋体" w:cs="Arial"/>
          <w:color w:val="auto"/>
          <w:szCs w:val="21"/>
          <w:highlight w:val="none"/>
        </w:rPr>
      </w:pPr>
      <w:r>
        <w:rPr>
          <w:rFonts w:ascii="宋体" w:hAnsi="宋体" w:cs="Arial"/>
          <w:color w:val="auto"/>
          <w:szCs w:val="21"/>
          <w:highlight w:val="none"/>
        </w:rPr>
        <w:t>本次招标</w:t>
      </w:r>
      <w:r>
        <w:rPr>
          <w:rFonts w:hint="eastAsia" w:ascii="宋体" w:hAnsi="宋体" w:cs="Arial"/>
          <w:color w:val="auto"/>
          <w:szCs w:val="21"/>
          <w:highlight w:val="none"/>
          <w:lang w:val="en-US" w:eastAsia="zh-CN"/>
        </w:rPr>
        <w:t>范围及</w:t>
      </w:r>
      <w:r>
        <w:rPr>
          <w:rFonts w:hint="eastAsia" w:ascii="宋体" w:hAnsi="宋体" w:cs="Arial"/>
          <w:color w:val="auto"/>
          <w:szCs w:val="21"/>
          <w:highlight w:val="none"/>
        </w:rPr>
        <w:t>参考清单</w:t>
      </w:r>
      <w:r>
        <w:rPr>
          <w:rFonts w:ascii="宋体" w:hAnsi="宋体" w:cs="Arial"/>
          <w:color w:val="auto"/>
          <w:szCs w:val="21"/>
          <w:highlight w:val="none"/>
        </w:rPr>
        <w:t>明细如下：</w:t>
      </w:r>
    </w:p>
    <w:p>
      <w:pPr>
        <w:pStyle w:val="16"/>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2.1招标范围：</w:t>
      </w:r>
    </w:p>
    <w:p>
      <w:pPr>
        <w:pStyle w:val="16"/>
        <w:rPr>
          <w:rFonts w:hint="default" w:ascii="宋体" w:hAnsi="宋体" w:eastAsia="宋体" w:cs="宋体"/>
          <w:b/>
          <w:bCs/>
          <w:sz w:val="21"/>
          <w:szCs w:val="21"/>
          <w:highlight w:val="none"/>
          <w:lang w:val="en-US" w:eastAsia="zh-CN"/>
        </w:rPr>
      </w:pPr>
      <w:r>
        <w:rPr>
          <w:rFonts w:hint="eastAsia" w:ascii="宋体" w:hAnsi="宋体" w:eastAsia="宋体" w:cs="Arial"/>
          <w:b/>
          <w:bCs/>
          <w:color w:val="auto"/>
          <w:kern w:val="2"/>
          <w:sz w:val="21"/>
          <w:szCs w:val="21"/>
          <w:highlight w:val="none"/>
          <w:lang w:val="en-US" w:eastAsia="zh-CN" w:bidi="ar-SA"/>
        </w:rPr>
        <w:t>2.1.1</w:t>
      </w:r>
      <w:r>
        <w:rPr>
          <w:rFonts w:hint="eastAsia" w:ascii="宋体" w:hAnsi="宋体" w:eastAsia="宋体" w:cs="宋体"/>
          <w:b/>
          <w:bCs/>
          <w:sz w:val="21"/>
          <w:szCs w:val="21"/>
          <w:highlight w:val="none"/>
          <w:lang w:val="en-US" w:eastAsia="zh-CN"/>
        </w:rPr>
        <w:t>标项一：</w:t>
      </w:r>
      <w:r>
        <w:rPr>
          <w:rFonts w:hint="eastAsia" w:ascii="宋体" w:hAnsi="宋体" w:eastAsia="宋体" w:cs="宋体"/>
          <w:b/>
          <w:bCs/>
          <w:color w:val="auto"/>
          <w:sz w:val="21"/>
          <w:szCs w:val="21"/>
          <w:highlight w:val="none"/>
          <w:lang w:eastAsia="zh-CN"/>
        </w:rPr>
        <w:t>202</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lang w:eastAsia="zh-CN"/>
        </w:rPr>
        <w:t>年瑞安市老城区政道路维修服务，招标范围</w:t>
      </w:r>
      <w:r>
        <w:rPr>
          <w:rFonts w:hint="eastAsia" w:ascii="宋体" w:hAnsi="宋体" w:eastAsia="宋体" w:cs="宋体"/>
          <w:b/>
          <w:bCs/>
          <w:color w:val="auto"/>
          <w:sz w:val="21"/>
          <w:szCs w:val="21"/>
          <w:highlight w:val="none"/>
          <w:lang w:val="en-US" w:eastAsia="zh-CN"/>
        </w:rPr>
        <w:t>如下：</w:t>
      </w:r>
    </w:p>
    <w:p>
      <w:pPr>
        <w:pStyle w:val="30"/>
        <w:ind w:firstLine="1890" w:firstLineChars="900"/>
        <w:rPr>
          <w:rFonts w:hint="default"/>
          <w:highlight w:val="none"/>
          <w:lang w:val="en-US" w:eastAsia="zh-CN"/>
        </w:rPr>
      </w:pPr>
      <w:r>
        <w:rPr>
          <w:rFonts w:hint="default"/>
          <w:highlight w:val="none"/>
          <w:lang w:val="en-US" w:eastAsia="zh-CN"/>
        </w:rPr>
        <w:t>瑞安市老城区主要道路道路清单</w:t>
      </w:r>
    </w:p>
    <w:tbl>
      <w:tblPr>
        <w:tblStyle w:val="40"/>
        <w:tblW w:w="920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9"/>
        <w:gridCol w:w="1762"/>
        <w:gridCol w:w="1009"/>
        <w:gridCol w:w="1101"/>
        <w:gridCol w:w="1022"/>
        <w:gridCol w:w="3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序号</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道路名称</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长（m）</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宽（m）</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面积（㎡）</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起止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万松路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1500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38</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57000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虹桥北路至瑞祥大道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17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虹桥路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1450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38</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55100</w:t>
            </w:r>
          </w:p>
        </w:tc>
        <w:tc>
          <w:tcPr>
            <w:tcW w:w="362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滨江大道至高速出口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2"/>
                <w:sz w:val="21"/>
                <w:szCs w:val="21"/>
                <w:highlight w:val="yellow"/>
                <w:lang w:val="en-US" w:eastAsia="zh-CN" w:bidi="ar-SA"/>
              </w:rPr>
            </w:pPr>
          </w:p>
        </w:tc>
        <w:tc>
          <w:tcPr>
            <w:tcW w:w="17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2"/>
                <w:sz w:val="21"/>
                <w:szCs w:val="21"/>
                <w:highlight w:val="yellow"/>
                <w:lang w:val="en-US" w:eastAsia="zh-CN" w:bidi="ar-SA"/>
              </w:rPr>
            </w:pP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1950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36</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70200</w:t>
            </w:r>
          </w:p>
        </w:tc>
        <w:tc>
          <w:tcPr>
            <w:tcW w:w="36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2"/>
                <w:sz w:val="21"/>
                <w:szCs w:val="21"/>
                <w:highlight w:val="yellow"/>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瑞湖路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3320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36</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119520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交通大厦至百好厂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阳光路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27.4</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10960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阳光北路至万松路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阳光北路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730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36</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26280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瑞祥大道至万松公园处转盘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17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瑞祥大道</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2300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40</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92000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滨江大道至周湖转盘西侧（高架为界）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2"/>
                <w:sz w:val="21"/>
                <w:szCs w:val="21"/>
                <w:highlight w:val="yellow"/>
                <w:lang w:val="en-US" w:eastAsia="zh-CN" w:bidi="ar-SA"/>
              </w:rPr>
            </w:pPr>
          </w:p>
        </w:tc>
        <w:tc>
          <w:tcPr>
            <w:tcW w:w="17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2"/>
                <w:sz w:val="21"/>
                <w:szCs w:val="21"/>
                <w:highlight w:val="yellow"/>
                <w:lang w:val="en-US" w:eastAsia="zh-CN" w:bidi="ar-SA"/>
              </w:rPr>
            </w:pP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2900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58000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周湖转盘至瑞枫线（人行道）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瑞光大道</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500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17500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高架桥至商城大道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沿江西路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700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9100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小码道至高速桥下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9</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飞云西路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800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10400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解放南路至小码道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隆山路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36</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21600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商城大道至瑞祥大道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11</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松桥路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650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28</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18200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万松路至瑞湖路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解放路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1960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24</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47040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南门渡口至商城大道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广场路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17</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6800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万松路至解放路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14</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玉海广场边</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55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660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广场边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龙首桥路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250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3250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东至桥上，西至虹桥路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16</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酿周路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350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16.5</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5775</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东至虹桥北路，西至锦湖北路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17</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邮电南路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850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32</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27200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滨江大道至万松西路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邮电北路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450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26</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11700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万松西路至瑞湖路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19</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万松西路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1148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24</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27552</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虹桥北路至西宫路口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青松路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虹桥北路至松桥北路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沙河大道</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瑞湖路至河边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福泉西路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锦湖北路至瑞中后门桥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23</w:t>
            </w:r>
          </w:p>
        </w:tc>
        <w:tc>
          <w:tcPr>
            <w:tcW w:w="17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周松路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450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24</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10800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（周松路）瑞湖路至万松路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2"/>
                <w:sz w:val="21"/>
                <w:szCs w:val="21"/>
                <w:highlight w:val="yellow"/>
                <w:lang w:val="en-US" w:eastAsia="zh-CN" w:bidi="ar-SA"/>
              </w:rPr>
            </w:pPr>
          </w:p>
        </w:tc>
        <w:tc>
          <w:tcPr>
            <w:tcW w:w="17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2"/>
                <w:sz w:val="21"/>
                <w:szCs w:val="21"/>
                <w:highlight w:val="yellow"/>
                <w:lang w:val="en-US" w:eastAsia="zh-CN" w:bidi="ar-SA"/>
              </w:rPr>
            </w:pP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1000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15000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（周松中路）瑞湖路至西岙工业区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2"/>
                <w:sz w:val="21"/>
                <w:szCs w:val="21"/>
                <w:highlight w:val="yellow"/>
                <w:lang w:val="en-US" w:eastAsia="zh-CN" w:bidi="ar-SA"/>
              </w:rPr>
            </w:pPr>
          </w:p>
        </w:tc>
        <w:tc>
          <w:tcPr>
            <w:tcW w:w="17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2"/>
                <w:sz w:val="21"/>
                <w:szCs w:val="21"/>
                <w:highlight w:val="yellow"/>
                <w:lang w:val="en-US" w:eastAsia="zh-CN" w:bidi="ar-SA"/>
              </w:rPr>
            </w:pP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420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24</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10080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（周松北路）福泉东路至瑞枫线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24</w:t>
            </w:r>
          </w:p>
        </w:tc>
        <w:tc>
          <w:tcPr>
            <w:tcW w:w="17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锦湖路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6000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（锦湖路）万松西路至瑞湖路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2"/>
                <w:sz w:val="21"/>
                <w:szCs w:val="21"/>
                <w:highlight w:val="yellow"/>
                <w:lang w:val="en-US" w:eastAsia="zh-CN" w:bidi="ar-SA"/>
              </w:rPr>
            </w:pPr>
          </w:p>
        </w:tc>
        <w:tc>
          <w:tcPr>
            <w:tcW w:w="17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2"/>
                <w:sz w:val="21"/>
                <w:szCs w:val="21"/>
                <w:highlight w:val="yellow"/>
                <w:lang w:val="en-US" w:eastAsia="zh-CN" w:bidi="ar-SA"/>
              </w:rPr>
            </w:pP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1250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24</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30000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（锦湖北路）瑞湖路至河埭桥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2"/>
                <w:sz w:val="21"/>
                <w:szCs w:val="21"/>
                <w:highlight w:val="yellow"/>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锦湖路延伸段</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1400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锦湖菜场南北两侧旧村改造拓宽延伸段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瓦窑路</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150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1950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瓦窑桥至瑞湖路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26</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花园路</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260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24</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6240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万松西路至瑞湖路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27</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后垟河路</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400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11</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4400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万松西路至瑞湖路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28</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商城西路</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580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8700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商城大道至滨江大道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29</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商城南路</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600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19</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11400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商城西路至瑞祥大道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30</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商城大道</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1150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40250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瑞光大道至瑞湖路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31</w:t>
            </w:r>
          </w:p>
        </w:tc>
        <w:tc>
          <w:tcPr>
            <w:tcW w:w="1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体育路</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450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17</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7650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虹桥北路至周松路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32</w:t>
            </w:r>
          </w:p>
        </w:tc>
        <w:tc>
          <w:tcPr>
            <w:tcW w:w="1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沿江东路</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1200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24</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28800</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商城大道至滨江大道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33</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塘河北路</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300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16</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4800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商城大道至塘河大桥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34</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塘河南路</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580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5800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商城大道至塘河大桥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万松山隧道</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645</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31</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19995</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周松北路至院士路始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36</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滨江一期</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2300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36</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82800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彩虹桥路段至解放南路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滨江三期一标段</w:t>
            </w:r>
          </w:p>
        </w:tc>
        <w:tc>
          <w:tcPr>
            <w:tcW w:w="100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4573</w:t>
            </w:r>
          </w:p>
        </w:tc>
        <w:tc>
          <w:tcPr>
            <w:tcW w:w="110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36</w:t>
            </w:r>
          </w:p>
        </w:tc>
        <w:tc>
          <w:tcPr>
            <w:tcW w:w="102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164628</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解放南路至永胜门社区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滨江三期二标段</w:t>
            </w:r>
          </w:p>
        </w:tc>
        <w:tc>
          <w:tcPr>
            <w:tcW w:w="10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11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102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未接收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滨江三期三标段</w:t>
            </w:r>
          </w:p>
        </w:tc>
        <w:tc>
          <w:tcPr>
            <w:tcW w:w="10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11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102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瑞安二桥至天禧广场售楼处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滨江四期一标段</w:t>
            </w:r>
          </w:p>
        </w:tc>
        <w:tc>
          <w:tcPr>
            <w:tcW w:w="10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11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102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天禧广场售楼处至安固集团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滨江四期二标段</w:t>
            </w:r>
          </w:p>
        </w:tc>
        <w:tc>
          <w:tcPr>
            <w:tcW w:w="10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11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102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kern w:val="2"/>
                <w:sz w:val="21"/>
                <w:szCs w:val="21"/>
                <w:highlight w:val="yellow"/>
                <w:lang w:val="en-US" w:eastAsia="zh-CN" w:bidi="ar-SA"/>
              </w:rPr>
            </w:pP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安固集团至温福铁路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37</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瑞立路</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515</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6695</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瑞湖路至福泉西路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38</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瑞湖路延伸段</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100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24</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2400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瑞湖路至滨江大道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39</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泥城路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300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16</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4800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小东门街至龙首桥路</w:t>
            </w:r>
          </w:p>
        </w:tc>
      </w:tr>
    </w:tbl>
    <w:p>
      <w:pPr>
        <w:pStyle w:val="16"/>
        <w:rPr>
          <w:rFonts w:hint="eastAsia" w:ascii="宋体" w:hAnsi="宋体" w:eastAsia="宋体" w:cs="Arial"/>
          <w:color w:val="auto"/>
          <w:kern w:val="2"/>
          <w:sz w:val="21"/>
          <w:szCs w:val="21"/>
          <w:highlight w:val="none"/>
          <w:lang w:val="en-US" w:eastAsia="zh-CN" w:bidi="ar-SA"/>
        </w:rPr>
      </w:pPr>
    </w:p>
    <w:p>
      <w:pPr>
        <w:pStyle w:val="30"/>
        <w:ind w:firstLine="1890" w:firstLineChars="900"/>
        <w:rPr>
          <w:rFonts w:hint="default"/>
          <w:highlight w:val="none"/>
          <w:lang w:val="en-US" w:eastAsia="zh-CN"/>
        </w:rPr>
      </w:pPr>
      <w:r>
        <w:rPr>
          <w:rFonts w:hint="eastAsia"/>
          <w:highlight w:val="none"/>
          <w:lang w:val="en-US" w:eastAsia="zh-CN"/>
        </w:rPr>
        <w:t>瑞祥新区</w:t>
      </w:r>
      <w:r>
        <w:rPr>
          <w:rFonts w:hint="default"/>
          <w:highlight w:val="none"/>
          <w:lang w:val="en-US" w:eastAsia="zh-CN"/>
        </w:rPr>
        <w:t>道路道路清单</w:t>
      </w:r>
    </w:p>
    <w:p>
      <w:pPr>
        <w:pStyle w:val="17"/>
        <w:rPr>
          <w:rFonts w:hint="eastAsia"/>
          <w:lang w:val="en-US" w:eastAsia="zh-CN"/>
        </w:rPr>
      </w:pPr>
    </w:p>
    <w:tbl>
      <w:tblPr>
        <w:tblStyle w:val="40"/>
        <w:tblW w:w="920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9"/>
        <w:gridCol w:w="1762"/>
        <w:gridCol w:w="1009"/>
        <w:gridCol w:w="1101"/>
        <w:gridCol w:w="1022"/>
        <w:gridCol w:w="3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Arial"/>
                <w:color w:val="auto"/>
                <w:kern w:val="2"/>
                <w:sz w:val="21"/>
                <w:szCs w:val="21"/>
                <w:highlight w:val="none"/>
                <w:lang w:val="en-US" w:eastAsia="zh-CN" w:bidi="ar-SA"/>
              </w:rPr>
              <w:t>序号</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Arial"/>
                <w:color w:val="auto"/>
                <w:kern w:val="2"/>
                <w:sz w:val="21"/>
                <w:szCs w:val="21"/>
                <w:highlight w:val="none"/>
                <w:lang w:val="en-US" w:eastAsia="zh-CN" w:bidi="ar-SA"/>
              </w:rPr>
              <w:t>道路名称</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Arial"/>
                <w:color w:val="auto"/>
                <w:kern w:val="2"/>
                <w:sz w:val="21"/>
                <w:szCs w:val="21"/>
                <w:highlight w:val="none"/>
                <w:lang w:val="en-US" w:eastAsia="zh-CN" w:bidi="ar-SA"/>
              </w:rPr>
              <w:t>长（m）</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Arial"/>
                <w:color w:val="auto"/>
                <w:kern w:val="2"/>
                <w:sz w:val="21"/>
                <w:szCs w:val="21"/>
                <w:highlight w:val="none"/>
                <w:lang w:val="en-US" w:eastAsia="zh-CN" w:bidi="ar-SA"/>
              </w:rPr>
              <w:t>宽（m）</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Arial"/>
                <w:color w:val="auto"/>
                <w:kern w:val="2"/>
                <w:sz w:val="21"/>
                <w:szCs w:val="21"/>
                <w:highlight w:val="none"/>
                <w:lang w:val="en-US" w:eastAsia="zh-CN" w:bidi="ar-SA"/>
              </w:rPr>
              <w:t>面积（㎡）</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Arial"/>
                <w:color w:val="auto"/>
                <w:kern w:val="2"/>
                <w:sz w:val="21"/>
                <w:szCs w:val="21"/>
                <w:highlight w:val="none"/>
                <w:lang w:val="en-US" w:eastAsia="zh-CN" w:bidi="ar-SA"/>
              </w:rPr>
              <w:t>起止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民公路</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571</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24</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13704</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罗阳大道至卓敬路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瑞莘路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243</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14</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3402</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罗阳大道至卓敬路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东溪路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250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18</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4500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瑞枫大道至院士路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文庄路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1846</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24</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17424</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东溪路至卓敬路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和平路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922</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11064</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瑞祥大道至院士路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卓敬路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1270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24</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30480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瑞祥大道至瑞枫大道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安阳北路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622</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28</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17416</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院士路至瑞枫线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文节路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570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28</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15960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罗阳大道至瑞枫线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文定路</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510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28</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14280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罗阳大道至瑞枫线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瑞枫大道</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3570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26</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92820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高速出口至瑞祥大道（非机动车道12米，人行道14米）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罗阳大道</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1100</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40</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44000</w:t>
            </w:r>
          </w:p>
        </w:tc>
        <w:tc>
          <w:tcPr>
            <w:tcW w:w="3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瑞祥大道至文节路/文定路</w:t>
            </w:r>
          </w:p>
        </w:tc>
      </w:tr>
    </w:tbl>
    <w:p>
      <w:pPr>
        <w:pStyle w:val="2"/>
        <w:ind w:left="0" w:leftChars="0" w:firstLine="0" w:firstLineChars="0"/>
        <w:rPr>
          <w:rFonts w:hint="eastAsia"/>
          <w:highlight w:val="none"/>
          <w:lang w:val="en-US" w:eastAsia="zh-CN"/>
        </w:rPr>
      </w:pPr>
    </w:p>
    <w:tbl>
      <w:tblPr>
        <w:tblStyle w:val="40"/>
        <w:tblW w:w="918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6"/>
        <w:gridCol w:w="1401"/>
        <w:gridCol w:w="1401"/>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80" w:type="dxa"/>
            <w:gridSpan w:val="4"/>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老城区车行道沥青道路清单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6"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道路名称</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长度(M)</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宽度(M)</w:t>
            </w:r>
          </w:p>
        </w:tc>
        <w:tc>
          <w:tcPr>
            <w:tcW w:w="1402"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6"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商城南路（商城西路至滨中路）</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277</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9.1</w:t>
            </w:r>
          </w:p>
        </w:tc>
        <w:tc>
          <w:tcPr>
            <w:tcW w:w="1402"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2520.7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6"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阳光路（万松路至阳光北路）</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338</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15.5</w:t>
            </w:r>
          </w:p>
        </w:tc>
        <w:tc>
          <w:tcPr>
            <w:tcW w:w="1402"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5239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6"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周松北路（福泉路至体育东路）</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246</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11.5</w:t>
            </w:r>
          </w:p>
        </w:tc>
        <w:tc>
          <w:tcPr>
            <w:tcW w:w="1402"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6"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松桥路（瑞湖路至万松路）</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355</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16</w:t>
            </w:r>
          </w:p>
        </w:tc>
        <w:tc>
          <w:tcPr>
            <w:tcW w:w="1402"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6"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周松中路（体育东路至瑞湖路）</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501</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9.3</w:t>
            </w:r>
          </w:p>
        </w:tc>
        <w:tc>
          <w:tcPr>
            <w:tcW w:w="1402"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4659.3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6"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解放中路衍生段（虹桥南路至广场后街）</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139</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13</w:t>
            </w:r>
          </w:p>
        </w:tc>
        <w:tc>
          <w:tcPr>
            <w:tcW w:w="1402"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6"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瑞立路（瑞湖路至锦湖***）</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225</w:t>
            </w:r>
          </w:p>
        </w:tc>
        <w:tc>
          <w:tcPr>
            <w:tcW w:w="1401"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12.2</w:t>
            </w:r>
          </w:p>
        </w:tc>
        <w:tc>
          <w:tcPr>
            <w:tcW w:w="1402"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2745</w:t>
            </w:r>
          </w:p>
        </w:tc>
      </w:tr>
    </w:tbl>
    <w:p>
      <w:pPr>
        <w:pStyle w:val="30"/>
        <w:rPr>
          <w:rFonts w:hint="eastAsia"/>
          <w:highlight w:val="yellow"/>
          <w:lang w:val="en-US" w:eastAsia="zh-CN"/>
        </w:rPr>
      </w:pPr>
    </w:p>
    <w:tbl>
      <w:tblPr>
        <w:tblStyle w:val="40"/>
        <w:tblW w:w="9201"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6"/>
        <w:gridCol w:w="1408"/>
        <w:gridCol w:w="1408"/>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01" w:type="dxa"/>
            <w:gridSpan w:val="4"/>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 xml:space="preserve">      老城新区和瑞祥新区人行道透水砖道路清单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6" w:type="dxa"/>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道路名称</w:t>
            </w:r>
          </w:p>
        </w:tc>
        <w:tc>
          <w:tcPr>
            <w:tcW w:w="1408" w:type="dxa"/>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长(M)</w:t>
            </w:r>
          </w:p>
        </w:tc>
        <w:tc>
          <w:tcPr>
            <w:tcW w:w="1408" w:type="dxa"/>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宽(M)</w:t>
            </w:r>
          </w:p>
        </w:tc>
        <w:tc>
          <w:tcPr>
            <w:tcW w:w="1409" w:type="dxa"/>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6"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松桥路（瑞湖路至万松路）</w:t>
            </w:r>
          </w:p>
        </w:tc>
        <w:tc>
          <w:tcPr>
            <w:tcW w:w="1408"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355</w:t>
            </w:r>
          </w:p>
        </w:tc>
        <w:tc>
          <w:tcPr>
            <w:tcW w:w="1408"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w:t>
            </w:r>
          </w:p>
        </w:tc>
        <w:tc>
          <w:tcPr>
            <w:tcW w:w="1409"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6"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商城南路（商城西路至滨中路）</w:t>
            </w:r>
          </w:p>
        </w:tc>
        <w:tc>
          <w:tcPr>
            <w:tcW w:w="1408"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277</w:t>
            </w:r>
          </w:p>
        </w:tc>
        <w:tc>
          <w:tcPr>
            <w:tcW w:w="1408"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2.5</w:t>
            </w:r>
          </w:p>
        </w:tc>
        <w:tc>
          <w:tcPr>
            <w:tcW w:w="1409"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692.5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976"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南城街（虹桥南路段）</w:t>
            </w:r>
          </w:p>
        </w:tc>
        <w:tc>
          <w:tcPr>
            <w:tcW w:w="1408"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100</w:t>
            </w:r>
          </w:p>
        </w:tc>
        <w:tc>
          <w:tcPr>
            <w:tcW w:w="1408"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w:t>
            </w:r>
          </w:p>
        </w:tc>
        <w:tc>
          <w:tcPr>
            <w:tcW w:w="1409"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6"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周松北路（福泉路至体育东路）</w:t>
            </w:r>
          </w:p>
        </w:tc>
        <w:tc>
          <w:tcPr>
            <w:tcW w:w="1408"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246</w:t>
            </w:r>
          </w:p>
        </w:tc>
        <w:tc>
          <w:tcPr>
            <w:tcW w:w="1408"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w:t>
            </w:r>
          </w:p>
        </w:tc>
        <w:tc>
          <w:tcPr>
            <w:tcW w:w="1409"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6"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周松中路（体育东路至瑞湖路）</w:t>
            </w:r>
          </w:p>
        </w:tc>
        <w:tc>
          <w:tcPr>
            <w:tcW w:w="1408"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501</w:t>
            </w:r>
          </w:p>
        </w:tc>
        <w:tc>
          <w:tcPr>
            <w:tcW w:w="1408"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w:t>
            </w:r>
          </w:p>
        </w:tc>
        <w:tc>
          <w:tcPr>
            <w:tcW w:w="1409"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6"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瑞立路（瑞湖路至锦湖***）</w:t>
            </w:r>
          </w:p>
        </w:tc>
        <w:tc>
          <w:tcPr>
            <w:tcW w:w="1408"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225</w:t>
            </w:r>
          </w:p>
        </w:tc>
        <w:tc>
          <w:tcPr>
            <w:tcW w:w="1408"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w:t>
            </w:r>
          </w:p>
        </w:tc>
        <w:tc>
          <w:tcPr>
            <w:tcW w:w="1409" w:type="dxa"/>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450</w:t>
            </w:r>
          </w:p>
        </w:tc>
      </w:tr>
    </w:tbl>
    <w:p>
      <w:pPr>
        <w:pStyle w:val="2"/>
        <w:ind w:left="0" w:leftChars="0" w:firstLine="0" w:firstLineChars="0"/>
        <w:rPr>
          <w:rFonts w:hint="default"/>
          <w:highlight w:val="none"/>
          <w:lang w:val="en-US" w:eastAsia="zh-CN"/>
        </w:rPr>
      </w:pPr>
      <w:r>
        <w:rPr>
          <w:rFonts w:hint="eastAsia"/>
          <w:b/>
          <w:bCs/>
          <w:highlight w:val="none"/>
          <w:lang w:val="en-US" w:eastAsia="zh-CN"/>
        </w:rPr>
        <w:t>注：具体以招标人确定的维修任务为准，如采购人有新增加道路，施工方需无条件接收。</w:t>
      </w:r>
    </w:p>
    <w:p>
      <w:pP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br w:type="page"/>
      </w:r>
    </w:p>
    <w:p>
      <w:pPr>
        <w:keepNext w:val="0"/>
        <w:keepLines w:val="0"/>
        <w:widowControl/>
        <w:suppressLineNumbers w:val="0"/>
        <w:jc w:val="left"/>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参考清单明细及全费用综合单价最高限价：</w:t>
      </w:r>
    </w:p>
    <w:tbl>
      <w:tblPr>
        <w:tblStyle w:val="40"/>
        <w:tblW w:w="921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041"/>
        <w:gridCol w:w="3423"/>
        <w:gridCol w:w="824"/>
        <w:gridCol w:w="709"/>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204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项目名称</w:t>
            </w:r>
          </w:p>
        </w:tc>
        <w:tc>
          <w:tcPr>
            <w:tcW w:w="342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项目特征</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计量</w:t>
            </w:r>
          </w:p>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单位</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工程量</w:t>
            </w:r>
          </w:p>
        </w:tc>
        <w:tc>
          <w:tcPr>
            <w:tcW w:w="153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全费用综合单价最高限价（元）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水泥砼路面破除及修复</w:t>
            </w:r>
          </w:p>
        </w:tc>
        <w:tc>
          <w:tcPr>
            <w:tcW w:w="3423" w:type="dxa"/>
            <w:shd w:val="clear" w:color="auto" w:fill="FFFFFF"/>
            <w:noWrap w:val="0"/>
            <w:vAlign w:val="center"/>
          </w:tcPr>
          <w:p>
            <w:pPr>
              <w:jc w:val="left"/>
              <w:rPr>
                <w:rFonts w:hint="eastAsia" w:ascii="宋体" w:hAnsi="宋体" w:eastAsia="宋体" w:cs="宋体"/>
                <w:i w:val="0"/>
                <w:iCs w:val="0"/>
                <w:color w:val="000000"/>
                <w:sz w:val="21"/>
                <w:szCs w:val="21"/>
                <w:highlight w:val="none"/>
                <w:u w:val="none"/>
              </w:rPr>
            </w:pPr>
          </w:p>
        </w:tc>
        <w:tc>
          <w:tcPr>
            <w:tcW w:w="824" w:type="dxa"/>
            <w:shd w:val="clear" w:color="auto" w:fill="FFFFFF"/>
            <w:noWrap w:val="0"/>
            <w:vAlign w:val="center"/>
          </w:tcPr>
          <w:p>
            <w:pPr>
              <w:jc w:val="center"/>
              <w:rPr>
                <w:rFonts w:hint="eastAsia" w:ascii="宋体" w:hAnsi="宋体" w:eastAsia="宋体" w:cs="宋体"/>
                <w:i w:val="0"/>
                <w:iCs w:val="0"/>
                <w:color w:val="000000"/>
                <w:sz w:val="21"/>
                <w:szCs w:val="21"/>
                <w:highlight w:val="none"/>
                <w:u w:val="none"/>
              </w:rPr>
            </w:pPr>
          </w:p>
        </w:tc>
        <w:tc>
          <w:tcPr>
            <w:tcW w:w="709" w:type="dxa"/>
            <w:shd w:val="clear" w:color="auto" w:fill="FFFFFF"/>
            <w:noWrap w:val="0"/>
            <w:vAlign w:val="center"/>
          </w:tcPr>
          <w:p>
            <w:pPr>
              <w:jc w:val="right"/>
              <w:rPr>
                <w:rFonts w:hint="eastAsia" w:ascii="宋体" w:hAnsi="宋体" w:eastAsia="宋体" w:cs="宋体"/>
                <w:i w:val="0"/>
                <w:iCs w:val="0"/>
                <w:color w:val="000000"/>
                <w:sz w:val="21"/>
                <w:szCs w:val="21"/>
                <w:highlight w:val="none"/>
                <w:u w:val="none"/>
              </w:rPr>
            </w:pPr>
          </w:p>
        </w:tc>
        <w:tc>
          <w:tcPr>
            <w:tcW w:w="1534" w:type="dxa"/>
            <w:shd w:val="clear" w:color="auto" w:fill="FFFFFF"/>
            <w:noWrap w:val="0"/>
            <w:vAlign w:val="center"/>
          </w:tcPr>
          <w:p>
            <w:pPr>
              <w:jc w:val="right"/>
              <w:rPr>
                <w:rFonts w:hint="eastAsia" w:ascii="宋体" w:hAnsi="宋体" w:eastAsia="宋体" w:cs="宋体"/>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1、材质:水泥混凝土路面；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2、拆除方式：岩石破碎机拆除；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3、厚度:15cm；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38.76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1、材质:水泥混凝土路面；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2、拆除方式:岩石破碎机拆除；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1、材质:水泥混凝土路面；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2、拆除方式:风镐及其他拆除；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3、厚度:15cm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34.14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1、材质:水泥混凝土路面；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2、拆除方式:风镐及其他拆除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1、混凝土强度等级:C30商品砼；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2、厚度:20cm；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3、报价含模板、养护、熟料运输等所有费用；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4、具体做法以原路面为准。</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1、混凝土强度等级:C30商品砼；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1、混凝土强度等级:C30砼（现拌）；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2、厚度:20cm；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3、报价含模板、养护、熟料运输等所有费用；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4、具体做法以原路面为准。</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1、混凝土强度等级:C30砼（现拌）；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路床（槽）整形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1、压实度:达到设计要求及施工规范规定。</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锯缝</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1、对水泥砼路面结构进行锯缝，锯缝深度自行测定；</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路面防滑条</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1.路面防滑条；</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1、高聚物快速结构修补料（浇筑型）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2、厚度:10cm；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156.23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防碳化表面封闭涂层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1、防碳化表面封闭涂层；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2、厚度：4cm；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2、施工步骤：基层处理（打磨、除尘、清洗基面）→局部修整→均匀涂刮底料一层（达到规范要求）→均匀土瓜面料一层→进行养护达到规范标准；</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沥青砼路面破除及修复</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1、路面材料：沥青混凝土路面（拆除）；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2、厚度：10cm；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15</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1、路面材料：沥青混凝土路面（拆除）；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16</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1、路面材料：沥青混凝土路面（铣刨）；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2、厚度：3cm；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17</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1、路面材料：沥青混凝土路面（铣刨）；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18</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锯缝</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1、对沥青砼路面结构进行锯缝，锯缝深度自行测定；</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19</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路床（槽）整形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1、压实度:达到设计要求及施工规范规定。</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20</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封层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1、沥青品种：乳化沥青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2、下封层</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透层、粘层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1、材料品种：乳化沥青透层；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2、喷油量：1.1L/m2。</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eastAsia="宋体" w:cs="宋体"/>
                <w:i w:val="0"/>
                <w:iCs w:val="0"/>
                <w:color w:val="000000"/>
                <w:kern w:val="0"/>
                <w:sz w:val="18"/>
                <w:szCs w:val="18"/>
                <w:highlight w:val="none"/>
                <w:u w:val="none"/>
                <w:lang w:val="en-US" w:eastAsia="zh-CN" w:bidi="ar"/>
              </w:rPr>
              <w:t>2</w:t>
            </w:r>
            <w:r>
              <w:rPr>
                <w:rFonts w:hint="eastAsia" w:ascii="宋体" w:hAnsi="宋体" w:cs="宋体"/>
                <w:i w:val="0"/>
                <w:iCs w:val="0"/>
                <w:color w:val="000000"/>
                <w:kern w:val="0"/>
                <w:sz w:val="18"/>
                <w:szCs w:val="18"/>
                <w:highlight w:val="none"/>
                <w:u w:val="none"/>
                <w:lang w:val="en-US" w:eastAsia="zh-CN" w:bidi="ar"/>
              </w:rPr>
              <w:t>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1、沥青品种：粗粒式沥青砼（机械摊铺）；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2、石料粒径：AC-25C；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3、厚度：8cm。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103.92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1、沥青品种：粗粒式沥青砼（人工摊铺）；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2、石料粒径：AC-25C；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3、厚度：8cm。</w:t>
            </w:r>
          </w:p>
        </w:tc>
        <w:tc>
          <w:tcPr>
            <w:tcW w:w="824"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79.56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1、沥青品种：粗粒式沥青砼（机械摊铺）；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2、石料粒径：AC-25C；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eastAsia="宋体" w:cs="宋体"/>
                <w:i w:val="0"/>
                <w:iCs w:val="0"/>
                <w:color w:val="000000"/>
                <w:kern w:val="0"/>
                <w:sz w:val="18"/>
                <w:szCs w:val="18"/>
                <w:highlight w:val="none"/>
                <w:u w:val="none"/>
                <w:lang w:val="en-US" w:eastAsia="zh-CN" w:bidi="ar"/>
              </w:rPr>
              <w:t>25</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1、沥青品种：粗粒式沥青砼（人工摊铺）；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2、石料粒径：AC-25C；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1、沥青品种：中粒式沥青砼（机械摊铺）；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2、石料粒径：AC-20C；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3、厚度：6cm。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m</w:t>
            </w:r>
            <w:r>
              <w:rPr>
                <w:rFonts w:hint="eastAsia" w:ascii="宋体" w:hAnsi="宋体" w:eastAsia="宋体" w:cs="宋体"/>
                <w:i w:val="0"/>
                <w:iCs w:val="0"/>
                <w:color w:val="000000"/>
                <w:kern w:val="0"/>
                <w:sz w:val="18"/>
                <w:szCs w:val="18"/>
                <w:highlight w:val="none"/>
                <w:u w:val="none"/>
                <w:vertAlign w:val="superscript"/>
                <w:lang w:val="en-US" w:eastAsia="zh-CN" w:bidi="ar"/>
              </w:rPr>
              <w:t>3</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78.26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27</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1、沥青品种：中粒式沥青砼（人工摊铺）；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2、石料粒径：AC-20C；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3、厚度：6cm。</w:t>
            </w:r>
          </w:p>
        </w:tc>
        <w:tc>
          <w:tcPr>
            <w:tcW w:w="824"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79.97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28</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1、沥青品种：中粒式沥青砼（机械摊铺）；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2、石料粒径：AC-20C；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29</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1、沥青品种：中粒式沥青砼（人工摊铺）；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2、石料粒径：AC-20C；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30</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1、沥青品种：细粒式沥青砼（机械摊铺）；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2、石料粒径：AC-13C；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3、厚度：4cm。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1、沥青品种：细粒式沥青砼（人工摊铺）；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2、石料粒径：AC-13C；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3、厚度：4cm。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60.40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1、沥青品种：细粒式沥青砼（机械摊铺）；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2、石料粒径：AC-13C；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1、沥青品种：细粒式沥青砼（人工摊铺）；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2、石料粒径：AC-13C；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基层拆除及修复</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拆除基层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1、材质:原有基层；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2、厚度:15cm；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3、报价含锯缝等所有费用；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4、报价包含拆除、装车、外运及消纳等所有费用。</w:t>
            </w:r>
          </w:p>
        </w:tc>
        <w:tc>
          <w:tcPr>
            <w:tcW w:w="824"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35</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拆除基层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1、材质:原有基层；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3、报价含锯缝等所有费用；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36</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水泥稳定碎（砾）石</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1、水泥含量：5%；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2、石料规格：水泥稳定碎石（商品外购）；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3、厚度：20cm；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4、报价含模板、养护、熟料运输等所有费用。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73.04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eastAsia="宋体" w:cs="宋体"/>
                <w:i w:val="0"/>
                <w:iCs w:val="0"/>
                <w:color w:val="000000"/>
                <w:kern w:val="0"/>
                <w:sz w:val="18"/>
                <w:szCs w:val="18"/>
                <w:highlight w:val="none"/>
                <w:u w:val="none"/>
                <w:lang w:val="en-US" w:eastAsia="zh-CN" w:bidi="ar"/>
              </w:rPr>
              <w:t>3</w:t>
            </w:r>
            <w:r>
              <w:rPr>
                <w:rFonts w:hint="eastAsia" w:ascii="宋体" w:hAnsi="宋体" w:cs="宋体"/>
                <w:i w:val="0"/>
                <w:iCs w:val="0"/>
                <w:color w:val="000000"/>
                <w:kern w:val="0"/>
                <w:sz w:val="18"/>
                <w:szCs w:val="18"/>
                <w:highlight w:val="none"/>
                <w:u w:val="none"/>
                <w:lang w:val="en-US" w:eastAsia="zh-CN" w:bidi="ar"/>
              </w:rPr>
              <w:t>7</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水泥稳定碎（砾）石</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1、水泥含量：5%；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2、石料规格：水泥稳定碎石（商品外购）；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4、报价含模板、养护、熟料运输等所有费用。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38</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水泥稳定碎（砾）石</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1、水泥含量：5%；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2、石料规格：水泥稳定碎石（现拌）；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3、厚度：20cm；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4、报价含模板、养护、熟料运输等所有费用。</w:t>
            </w:r>
          </w:p>
        </w:tc>
        <w:tc>
          <w:tcPr>
            <w:tcW w:w="824"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39</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水泥稳定碎（砾）石</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1、水泥含量：5%；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2、石料规格：水泥稳定碎石（现拌）；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4、报价含模板、养护、熟料运输等所有费用。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40</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混凝土垫层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1、垫层材料：C15商品混凝土；</w:t>
            </w:r>
          </w:p>
        </w:tc>
        <w:tc>
          <w:tcPr>
            <w:tcW w:w="82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m3</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混凝土垫层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1、垫层材料：C</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5商品混凝土；</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m3</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501.64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混凝土垫层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1、垫层材料：C</w:t>
            </w:r>
            <w:r>
              <w:rPr>
                <w:rFonts w:hint="eastAsia" w:ascii="宋体" w:hAnsi="宋体" w:cs="宋体"/>
                <w:i w:val="0"/>
                <w:iCs w:val="0"/>
                <w:color w:val="000000"/>
                <w:kern w:val="0"/>
                <w:sz w:val="18"/>
                <w:szCs w:val="18"/>
                <w:u w:val="none"/>
                <w:lang w:val="en-US" w:eastAsia="zh-CN" w:bidi="ar"/>
              </w:rPr>
              <w:t>30</w:t>
            </w:r>
            <w:r>
              <w:rPr>
                <w:rFonts w:hint="eastAsia" w:ascii="宋体" w:hAnsi="宋体" w:eastAsia="宋体" w:cs="宋体"/>
                <w:i w:val="0"/>
                <w:iCs w:val="0"/>
                <w:color w:val="000000"/>
                <w:kern w:val="0"/>
                <w:sz w:val="18"/>
                <w:szCs w:val="18"/>
                <w:u w:val="none"/>
                <w:lang w:val="en-US" w:eastAsia="zh-CN" w:bidi="ar"/>
              </w:rPr>
              <w:t>商品混凝土；</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m3</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人行道破除及修复</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拆除人行道</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1.材质:预制砼道板砖（彩砖）；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2.厚度:自行测定，含粘接层拆除；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3.报价含渣土外运及消纳费，渣土需按上级规定及时处理。</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拆除人行道</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1.材质:花岗岩；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2.厚度:自行测定，含粘接层拆除；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3.报价含渣土外运及消纳费，渣土需按上级规定及时处理。</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45</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拆除基层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1、材质:水泥混凝土基层；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2、厚度:15cm；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3、报价包含锯缝、拆除、装车、外运及消纳等所有费用。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35.51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46</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拆除基层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1、材质:原有基层；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47</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人行道整形碾压</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1.路床（槽）整形 人行道整形碾压</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48</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人行道块料铺设</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1.块料品种、规格:200×100×60mm厚混凝土路面砖（荷兰砖），颜色同周边现状；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2.粘结层：20mm厚1：3干硬水泥砂浆；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3.包括盲道。</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85.69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49</w:t>
            </w:r>
          </w:p>
        </w:tc>
        <w:tc>
          <w:tcPr>
            <w:tcW w:w="2041" w:type="dxa"/>
            <w:shd w:val="clear" w:color="auto" w:fill="FFFFFF"/>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人行道块料铺设</w:t>
            </w:r>
          </w:p>
        </w:tc>
        <w:tc>
          <w:tcPr>
            <w:tcW w:w="3423" w:type="dxa"/>
            <w:shd w:val="clear" w:color="auto" w:fill="FFFFFF"/>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1.块料品种、规格:30mm厚芝麻灰花岗岩；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2.粘结层：30mm厚1：3干硬水泥砂浆；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3.包括盲道。</w:t>
            </w:r>
          </w:p>
        </w:tc>
        <w:tc>
          <w:tcPr>
            <w:tcW w:w="82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150.88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50</w:t>
            </w:r>
          </w:p>
        </w:tc>
        <w:tc>
          <w:tcPr>
            <w:tcW w:w="2041" w:type="dxa"/>
            <w:shd w:val="clear" w:color="auto" w:fill="FFFFFF"/>
            <w:noWrap w:val="0"/>
            <w:vAlign w:val="center"/>
          </w:tcPr>
          <w:p>
            <w:pPr>
              <w:keepNext w:val="0"/>
              <w:keepLines w:val="0"/>
              <w:widowControl/>
              <w:suppressLineNumbers w:val="0"/>
              <w:jc w:val="left"/>
              <w:textAlignment w:val="center"/>
              <w:rPr>
                <w:rFonts w:hint="default"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人行道块料铺设</w:t>
            </w:r>
          </w:p>
        </w:tc>
        <w:tc>
          <w:tcPr>
            <w:tcW w:w="3423" w:type="dxa"/>
            <w:shd w:val="clear" w:color="auto" w:fill="FFFFFF"/>
            <w:noWrap w:val="0"/>
            <w:vAlign w:val="center"/>
          </w:tcPr>
          <w:p>
            <w:pPr>
              <w:keepNext w:val="0"/>
              <w:keepLines w:val="0"/>
              <w:widowControl/>
              <w:suppressLineNumbers w:val="0"/>
              <w:jc w:val="left"/>
              <w:textAlignment w:val="center"/>
              <w:rPr>
                <w:rFonts w:hint="default"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1.块料品种、规格:50mm厚芝麻灰花岗岩；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2.粘结层：30mm厚1：3干硬水泥砂浆；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3.包括盲道。</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225.72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人行道块料铺设</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1、块料品种、规格：6cm厚混凝土透水路面砖Fts3.0/A级 60厚；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2、垫层：M7.5干 混砌筑砂浆；</w:t>
            </w:r>
          </w:p>
        </w:tc>
        <w:tc>
          <w:tcPr>
            <w:tcW w:w="824"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106.47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侧石破除及修复</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拆除侧、平（缘）石</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1、材质：混凝土及花岗岩，包括砼后背保护拆除；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2、包括为拆除而必须的土方开挖、回填、原地面修复；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3、报价含外运、消纳等所有费用。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安砌侧（平、缘）石</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1、材料品种、规格：1000×350×125砼侧石；</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2、2cm厚DM M7.5干混砌筑砂浆；</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安砌侧（平、缘）石</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1、材料品种、规格：1000×300×125 芝麻灰花岗岩侧石；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2、2cm厚DM M7.5干混砌筑砂浆；</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126.83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排水及其他</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55</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石质栏杆</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1.新建青石栏杆，规范要求高度大于110CM；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2.施工方法：根据现场实际情况确定；同周边样式；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3.报价含拆除、外运及消纳等全部费用。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686.70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56</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管接雨水口</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1、管道材料名称：硬聚氯乙烯（PVC-U）排水管；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2、管材规格及型号：DN200；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3、报价包含管道开挖、垫层、回填、外运消纳等相关费用；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128.41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57</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雨水口</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1、雨水箅子及圈口材质、型号、规格：680*380mm单箅雨水口，H=1000mm，具体做法详见06MS201图集；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2、垫层、基础材质及厚度：10cm厚C15砼垫层；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3、砌筑材料品种、规格：M10水泥砂浆砌筑MU10砖；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4、井壁内侧需采用2cm厚1:2防水水泥砂浆抹灰；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5、井盖采用混凝土雨水篦子；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6、报价包括模板制作、安装及土方消纳等全部费用。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座</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1053.91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58</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砌筑井</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1、材料：M7.5水泥砂浆砌筑MU10标准砖；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2、定型井名称、定型图号、尺寸及井深：Φ1000mm圆形盖板式检查井，具体做法详见06MS201图集；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3、垫层、基础：150mm厚C15砼垫层；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4、抹灰：井壁内外需采用20mm厚1:2防水水泥砂浆抹灰；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5、井盖、井座：Φ700钢纤维砼井盖井座；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6、防坠网要求承重能力需达到150Kg，安装8颗铁膨胀挂勾；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7、包括钢筋、模板制作及安装、土方消纳等全部费用；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8、具体做法及要求详见施工图纸。</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座</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2679.10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59</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检查井升降</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1.检查井规格:圆形检查井；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2.平均升（降）高度:自行测定；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3.报价含锯缝、路面破除及修复、井盖拆除及安装、井筒提升及抹灰、土方消纳等全部费用，井盖利用原有。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4.修复混凝土强度：C35商品混凝土；</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座</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60</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检查井井盖更换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1、规格：Φ700mmⅠ型钢纤维水泥检查井井盖（含井座）；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2、报价含锯缝、路面破除及修复、井盖拆除及安装、土方消纳费用。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3、修复混凝土强度：C35商品混凝土；</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座</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652.12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检查井井盖更换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1、规格：600×600mm钢纤维水泥检查井（含井座）；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2、报价含锯缝、路面破除及修复、井盖拆除及安装、土方消纳费用。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3、修复混凝土强度：C35商品混凝土；</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座</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438.20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检查井井盖更换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1、规格：500×700mm钢纤维水泥检查井（含井座）；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2、报价含锯缝、路面破除及修复、井盖拆除及安装、土方消纳费用。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3、修复混凝土强度：C35商品混凝土；</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座</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565.35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雨水口篦子更换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1、规格：750×450mm雨水口箅子（含井座）；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2、报价含锯缝、路面破除及修复、井盖拆除及安装、土方消纳费用。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3、修复混凝土强度：C35商品混凝土；</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座</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712.69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桥梁伸缩装置更换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1.规格、型号：40型钢伸缩缝</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65</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路面灌缝</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1、沥青路面塑料油膏灌缝</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66</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沥青防裂贴</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1、沥青防裂贴；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2、宽度：500mm。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m2</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31.39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cs="宋体"/>
                <w:i w:val="0"/>
                <w:iCs w:val="0"/>
                <w:color w:val="000000"/>
                <w:sz w:val="18"/>
                <w:szCs w:val="18"/>
                <w:highlight w:val="none"/>
                <w:u w:val="none"/>
                <w:lang w:val="en-US" w:eastAsia="zh-CN"/>
              </w:rPr>
            </w:pP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Arial"/>
                <w:color w:val="auto"/>
                <w:kern w:val="2"/>
                <w:sz w:val="18"/>
                <w:szCs w:val="18"/>
                <w:highlight w:val="none"/>
                <w:lang w:val="en-US" w:eastAsia="zh-CN" w:bidi="ar-SA"/>
              </w:rPr>
              <w:t>技术措施</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cs="宋体"/>
                <w:i w:val="0"/>
                <w:iCs w:val="0"/>
                <w:color w:val="000000"/>
                <w:sz w:val="18"/>
                <w:szCs w:val="18"/>
                <w:highlight w:val="none"/>
                <w:u w:val="none"/>
                <w:lang w:val="en-US" w:eastAsia="zh-CN"/>
              </w:rPr>
            </w:pP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67</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大型机械设备进出场及安拆</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≤1m3履带式挖掘机进退场及安拆费</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台·次</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490.50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68</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大型机械设备进出场及安拆</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≥1m3履带式挖掘机进退场及安拆费</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台·次</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69</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大型机械设备进出场及安拆</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1.压路机</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台·次</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2096.07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70</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大型机械设备进出场及安拆</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1.沥青混凝土摊铺机</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台·次</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6677.53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71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临时围档</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1、水马（灌水），高度1.8m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2、根据现场实际情况，合理设置围挡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3、超出合理范围外的围挡不予计量</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72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临时围档</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1、水马（灌水），高度1.2m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2、根据现场实际情况，合理设置围挡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3、超出合理范围外的围挡不予计量</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73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临时围档</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1、固定式钢制围挡，包括脚手架、立柱及双面彩钢夹芯板等所有内容；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2、包括安装、拆除、运输等所有内容</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m2</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74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地上地下管线、构筑物保护费</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对现场原有的建筑物、电线杆、电线、路灯、树木、绿化带、围墙、人行道、侧石、道路、过河给水管道、地下管线等保护，也包括清单没有描述的其他各类地上、地下的建筑物，各投标人应通过现场踏勘自行测定所需费用（如需要包括移建的费用），一次性包干，今后不再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2.各投标人应通过现场踏勘自行测定所需费用；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709" w:type="dxa"/>
            <w:shd w:val="clear" w:color="auto" w:fill="FFFFFF"/>
            <w:noWrap w:val="0"/>
            <w:vAlign w:val="center"/>
          </w:tcPr>
          <w:p>
            <w:pPr>
              <w:keepNext w:val="0"/>
              <w:keepLines w:val="0"/>
              <w:widowControl/>
              <w:suppressLineNumbers w:val="0"/>
              <w:jc w:val="right"/>
              <w:textAlignment w:val="center"/>
              <w:rPr>
                <w:rFonts w:hint="eastAsia" w:ascii="宋体" w:hAnsi="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7863.7</w:t>
            </w:r>
          </w:p>
        </w:tc>
      </w:tr>
    </w:tbl>
    <w:p>
      <w:pPr>
        <w:pStyle w:val="2"/>
        <w:rPr>
          <w:rFonts w:hint="eastAsia"/>
          <w:highlight w:val="none"/>
          <w:lang w:val="en-US" w:eastAsia="zh-CN"/>
        </w:rPr>
      </w:pPr>
    </w:p>
    <w:p>
      <w:pP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br w:type="page"/>
      </w:r>
    </w:p>
    <w:p>
      <w:pPr>
        <w:pStyle w:val="2"/>
        <w:ind w:left="0" w:leftChars="0" w:firstLine="0" w:firstLineChars="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2.1.2标项二：</w:t>
      </w:r>
      <w:r>
        <w:rPr>
          <w:rFonts w:hint="eastAsia" w:ascii="宋体" w:hAnsi="宋体" w:eastAsia="宋体" w:cs="宋体"/>
          <w:b/>
          <w:bCs/>
          <w:color w:val="auto"/>
          <w:sz w:val="21"/>
          <w:szCs w:val="21"/>
          <w:highlight w:val="none"/>
          <w:lang w:eastAsia="zh-CN"/>
        </w:rPr>
        <w:t>202</w:t>
      </w:r>
      <w:r>
        <w:rPr>
          <w:rFonts w:hint="eastAsia" w:ascii="宋体" w:hAnsi="宋体" w:cs="宋体"/>
          <w:b/>
          <w:bCs/>
          <w:color w:val="auto"/>
          <w:sz w:val="21"/>
          <w:szCs w:val="21"/>
          <w:highlight w:val="none"/>
          <w:lang w:val="en-US" w:eastAsia="zh-CN"/>
        </w:rPr>
        <w:t>3</w:t>
      </w:r>
      <w:r>
        <w:rPr>
          <w:rFonts w:hint="eastAsia" w:ascii="宋体" w:hAnsi="宋体" w:eastAsia="宋体" w:cs="宋体"/>
          <w:b/>
          <w:bCs/>
          <w:color w:val="auto"/>
          <w:sz w:val="21"/>
          <w:szCs w:val="21"/>
          <w:highlight w:val="none"/>
          <w:lang w:eastAsia="zh-CN"/>
        </w:rPr>
        <w:t>年瑞安市安阳新区政道路维修服务，招标范围</w:t>
      </w:r>
      <w:r>
        <w:rPr>
          <w:rFonts w:hint="eastAsia" w:ascii="宋体" w:hAnsi="宋体" w:eastAsia="宋体" w:cs="宋体"/>
          <w:b/>
          <w:bCs/>
          <w:color w:val="auto"/>
          <w:sz w:val="21"/>
          <w:szCs w:val="21"/>
          <w:highlight w:val="none"/>
          <w:lang w:val="en-US" w:eastAsia="zh-CN"/>
        </w:rPr>
        <w:t>如下：</w:t>
      </w:r>
    </w:p>
    <w:p>
      <w:pPr>
        <w:pStyle w:val="2"/>
        <w:ind w:left="0" w:leftChars="0" w:firstLine="0" w:firstLineChars="0"/>
        <w:jc w:val="center"/>
        <w:rPr>
          <w:rFonts w:hint="eastAsia" w:ascii="宋体" w:hAnsi="宋体" w:eastAsia="宋体" w:cs="宋体"/>
          <w:b/>
          <w:bCs/>
          <w:color w:val="auto"/>
          <w:sz w:val="24"/>
          <w:szCs w:val="24"/>
          <w:highlight w:val="none"/>
          <w:lang w:val="en-US" w:eastAsia="zh-CN"/>
        </w:rPr>
      </w:pPr>
      <w:r>
        <w:rPr>
          <w:rFonts w:hint="default" w:ascii="宋体" w:hAnsi="宋体" w:eastAsia="宋体" w:cs="Arial"/>
          <w:b/>
          <w:bCs/>
          <w:color w:val="auto"/>
          <w:kern w:val="2"/>
          <w:sz w:val="24"/>
          <w:szCs w:val="24"/>
          <w:highlight w:val="none"/>
          <w:lang w:val="en-US" w:eastAsia="zh-CN" w:bidi="ar-SA"/>
        </w:rPr>
        <w:t>瑞安市</w:t>
      </w:r>
      <w:r>
        <w:rPr>
          <w:rFonts w:hint="eastAsia" w:ascii="宋体" w:hAnsi="宋体" w:eastAsia="宋体" w:cs="Arial"/>
          <w:b/>
          <w:bCs/>
          <w:color w:val="auto"/>
          <w:kern w:val="2"/>
          <w:sz w:val="24"/>
          <w:szCs w:val="24"/>
          <w:highlight w:val="none"/>
          <w:lang w:val="en-US" w:eastAsia="zh-CN" w:bidi="ar-SA"/>
        </w:rPr>
        <w:t>安阳新区道路清单</w:t>
      </w:r>
    </w:p>
    <w:tbl>
      <w:tblPr>
        <w:tblStyle w:val="40"/>
        <w:tblW w:w="487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3"/>
        <w:gridCol w:w="1690"/>
        <w:gridCol w:w="1269"/>
        <w:gridCol w:w="1295"/>
        <w:gridCol w:w="1445"/>
        <w:gridCol w:w="2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序号</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名   称</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 xml:space="preserve">  长(m)</w:t>
            </w:r>
          </w:p>
        </w:tc>
        <w:tc>
          <w:tcPr>
            <w:tcW w:w="7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宽(m)</w:t>
            </w:r>
          </w:p>
        </w:tc>
        <w:tc>
          <w:tcPr>
            <w:tcW w:w="7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 xml:space="preserve">  面积(㎡)</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道路起止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周红路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640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24</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15360</w:t>
            </w:r>
          </w:p>
        </w:tc>
        <w:tc>
          <w:tcPr>
            <w:tcW w:w="14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瑞祥大道至万松东路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华泰路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680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16</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10880</w:t>
            </w:r>
          </w:p>
        </w:tc>
        <w:tc>
          <w:tcPr>
            <w:tcW w:w="14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瑞祥大道至万松东路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华尔达路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350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4550</w:t>
            </w:r>
          </w:p>
        </w:tc>
        <w:tc>
          <w:tcPr>
            <w:tcW w:w="14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罗阳大道至周红路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万事好路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470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6110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罗阳大道至华泰路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嘉宁路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590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16</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9440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隆山东路至塘河南路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安强路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210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4200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瑞祥大道至马鞍山路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马鞍山路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960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22</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21120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万松东路至罗阳大道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安吉路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380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3800</w:t>
            </w:r>
          </w:p>
        </w:tc>
        <w:tc>
          <w:tcPr>
            <w:tcW w:w="14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瑞祥大道至万松东路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9</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安福路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280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3360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马鞍山路至万松东路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安民路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2600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万松东路至塘河北路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11</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安盛路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3900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安泰路至瑞安广场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安泰路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360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4320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塘河南路至开河路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安康路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1400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23</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32200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隆山东路至瑞安广场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14</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兴隆北路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340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8500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塘河南路至隆山东路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兴隆南路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1000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26</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26000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隆山东路至瑞祥大道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16</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开发路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320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4160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隆山东路至104国道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17</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耀华路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320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23</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7360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104国道至兴隆南路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9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瑞祥大道</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2300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40</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92000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飞云江大桥至周湖转盘东侧（高架为界）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Arial"/>
                <w:color w:val="auto"/>
                <w:kern w:val="2"/>
                <w:sz w:val="21"/>
                <w:szCs w:val="21"/>
                <w:highlight w:val="yellow"/>
                <w:lang w:val="en-US" w:eastAsia="zh-CN" w:bidi="ar-SA"/>
              </w:rPr>
            </w:pPr>
          </w:p>
        </w:tc>
        <w:tc>
          <w:tcPr>
            <w:tcW w:w="9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Arial"/>
                <w:color w:val="auto"/>
                <w:kern w:val="2"/>
                <w:sz w:val="21"/>
                <w:szCs w:val="21"/>
                <w:highlight w:val="yellow"/>
                <w:lang w:val="en-US" w:eastAsia="zh-CN" w:bidi="ar-SA"/>
              </w:rPr>
            </w:pP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2900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29000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周湖转盘至瑞枫线（人行道）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19</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瑞光大道</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3000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105000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高架桥至下埠铁桥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20</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安阳路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3000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30</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9000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瑞光大道至瑞祥大道（陈虬路至瑞光大道段刚提升不包括）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21</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陈虬路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1400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30</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42000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拱瑞山路至莘阳大道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22</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拱瑞山路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2600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28</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72800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滨江大道至瑞祥大道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23</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巾子山路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650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12</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7800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滨江大道至瑞光大道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24</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隆山东路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2000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36</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72000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瑞祥大道至莘阳大道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25</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罗阳大道</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4600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40</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210400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瑞光大道至瑞祥大道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26</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塘河北路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1900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16</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30400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塘河大桥至莘阳大道</w:t>
            </w:r>
          </w:p>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（高架为界）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27</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塘河南路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1900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10</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19000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塘河大桥至莘阳大道</w:t>
            </w:r>
          </w:p>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（高架为界）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28</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万松东路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5800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41</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237800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瑞祥大道至滨海大道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29</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莘阳大道</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3100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40</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124000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陈虬路至瑞祥大道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30</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仲容路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1700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25</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42500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兴隆南路至莘阳大道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31</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望东西路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1700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18</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30600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雅儒桥至东新线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32</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望东东路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2000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36</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72000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东新线至滨海大道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33</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则诚路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450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13</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5850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安盛路至罗阳大道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34</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安宁路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200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13</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2600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万松东路至塘河北路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35</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金云路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425</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20</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8500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莘阳大道至罗阳大道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36</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周家桥一路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170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15</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2550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周红路至莘阳大道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37</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万松东路二期</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4654</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73（60-76）</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339742</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滨海大道至瑞光大道</w:t>
            </w:r>
          </w:p>
          <w:p>
            <w:pPr>
              <w:keepNext w:val="0"/>
              <w:keepLines w:val="0"/>
              <w:widowControl/>
              <w:suppressLineNumbers w:val="0"/>
              <w:jc w:val="center"/>
              <w:textAlignment w:val="center"/>
              <w:rPr>
                <w:rFonts w:hint="eastAsia" w:ascii="宋体" w:hAnsi="宋体" w:eastAsia="宋体" w:cs="Arial"/>
                <w:b w:val="0"/>
                <w:bCs w:val="0"/>
                <w:color w:val="auto"/>
                <w:kern w:val="2"/>
                <w:sz w:val="21"/>
                <w:szCs w:val="21"/>
                <w:highlight w:val="yellow"/>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（万松）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Arial"/>
                <w:color w:val="auto"/>
                <w:kern w:val="2"/>
                <w:sz w:val="21"/>
                <w:szCs w:val="21"/>
                <w:highlight w:val="none"/>
                <w:lang w:val="en-US" w:eastAsia="zh-CN" w:bidi="ar-SA"/>
              </w:rPr>
            </w:pPr>
            <w:r>
              <w:rPr>
                <w:rFonts w:hint="eastAsia" w:ascii="宋体" w:hAnsi="宋体" w:cs="Arial"/>
                <w:color w:val="auto"/>
                <w:kern w:val="2"/>
                <w:sz w:val="21"/>
                <w:szCs w:val="21"/>
                <w:highlight w:val="none"/>
                <w:lang w:val="en-US" w:eastAsia="zh-CN" w:bidi="ar-SA"/>
              </w:rPr>
              <w:t>38</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东新路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4690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32</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150080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暂未接收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Arial"/>
                <w:color w:val="auto"/>
                <w:kern w:val="2"/>
                <w:sz w:val="21"/>
                <w:szCs w:val="21"/>
                <w:highlight w:val="none"/>
                <w:lang w:val="en-US" w:eastAsia="zh-CN" w:bidi="ar-SA"/>
              </w:rPr>
            </w:pPr>
            <w:r>
              <w:rPr>
                <w:rFonts w:hint="eastAsia" w:ascii="宋体" w:hAnsi="宋体" w:cs="Arial"/>
                <w:color w:val="auto"/>
                <w:kern w:val="2"/>
                <w:sz w:val="21"/>
                <w:szCs w:val="21"/>
                <w:highlight w:val="none"/>
                <w:lang w:val="en-US" w:eastAsia="zh-CN" w:bidi="ar-SA"/>
              </w:rPr>
              <w:t>39</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莘阳大道下埠段</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905</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70</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63350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暂未接收</w:t>
            </w:r>
          </w:p>
        </w:tc>
      </w:tr>
    </w:tbl>
    <w:p>
      <w:pPr>
        <w:pStyle w:val="2"/>
        <w:ind w:left="0" w:leftChars="0" w:firstLine="0" w:firstLineChars="0"/>
        <w:jc w:val="center"/>
        <w:rPr>
          <w:rFonts w:hint="eastAsia" w:ascii="宋体" w:hAnsi="宋体" w:eastAsia="宋体" w:cs="宋体"/>
          <w:b/>
          <w:bCs/>
          <w:color w:val="auto"/>
          <w:sz w:val="24"/>
          <w:szCs w:val="24"/>
          <w:highlight w:val="none"/>
          <w:lang w:val="en-US" w:eastAsia="zh-CN"/>
        </w:rPr>
      </w:pPr>
      <w:r>
        <w:rPr>
          <w:rFonts w:hint="eastAsia" w:ascii="宋体" w:hAnsi="宋体" w:eastAsia="宋体" w:cs="Arial"/>
          <w:color w:val="auto"/>
          <w:kern w:val="2"/>
          <w:sz w:val="21"/>
          <w:szCs w:val="21"/>
          <w:highlight w:val="none"/>
          <w:lang w:val="en-US" w:eastAsia="zh-CN" w:bidi="ar-SA"/>
        </w:rPr>
        <w:br w:type="page"/>
      </w:r>
      <w:r>
        <w:rPr>
          <w:rFonts w:hint="default" w:ascii="宋体" w:hAnsi="宋体" w:eastAsia="宋体" w:cs="Arial"/>
          <w:b/>
          <w:bCs/>
          <w:color w:val="auto"/>
          <w:kern w:val="2"/>
          <w:sz w:val="24"/>
          <w:szCs w:val="24"/>
          <w:highlight w:val="none"/>
          <w:lang w:val="en-US" w:eastAsia="zh-CN" w:bidi="ar-SA"/>
        </w:rPr>
        <w:t>经济开发区道路清单</w:t>
      </w:r>
    </w:p>
    <w:tbl>
      <w:tblPr>
        <w:tblStyle w:val="40"/>
        <w:tblW w:w="487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3"/>
        <w:gridCol w:w="1690"/>
        <w:gridCol w:w="1269"/>
        <w:gridCol w:w="1295"/>
        <w:gridCol w:w="1445"/>
        <w:gridCol w:w="2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序号</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名   称</w:t>
            </w:r>
          </w:p>
        </w:tc>
        <w:tc>
          <w:tcPr>
            <w:tcW w:w="7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 xml:space="preserve">  长(m)</w:t>
            </w:r>
          </w:p>
        </w:tc>
        <w:tc>
          <w:tcPr>
            <w:tcW w:w="7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宽(m)</w:t>
            </w:r>
          </w:p>
        </w:tc>
        <w:tc>
          <w:tcPr>
            <w:tcW w:w="7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 xml:space="preserve">  面积(㎡)</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道路起止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Arial"/>
                <w:color w:val="auto"/>
                <w:kern w:val="2"/>
                <w:sz w:val="21"/>
                <w:szCs w:val="21"/>
                <w:highlight w:val="none"/>
                <w:lang w:val="en-US" w:eastAsia="zh-CN" w:bidi="ar-SA"/>
              </w:rPr>
            </w:pPr>
            <w:r>
              <w:rPr>
                <w:rFonts w:hint="eastAsia" w:ascii="宋体" w:hAnsi="宋体" w:cs="Arial"/>
                <w:color w:val="auto"/>
                <w:kern w:val="2"/>
                <w:sz w:val="21"/>
                <w:szCs w:val="21"/>
                <w:highlight w:val="none"/>
                <w:lang w:val="en-US" w:eastAsia="zh-CN" w:bidi="ar-SA"/>
              </w:rPr>
              <w:t>1</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天瑞路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640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24</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15360</w:t>
            </w:r>
          </w:p>
        </w:tc>
        <w:tc>
          <w:tcPr>
            <w:tcW w:w="14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瑞光大道至滨江大道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Arial"/>
                <w:color w:val="auto"/>
                <w:kern w:val="2"/>
                <w:sz w:val="21"/>
                <w:szCs w:val="21"/>
                <w:highlight w:val="none"/>
                <w:lang w:val="en-US" w:eastAsia="zh-CN" w:bidi="ar-SA"/>
              </w:rPr>
            </w:pPr>
            <w:r>
              <w:rPr>
                <w:rFonts w:hint="eastAsia" w:ascii="宋体" w:hAnsi="宋体" w:cs="Arial"/>
                <w:color w:val="auto"/>
                <w:kern w:val="2"/>
                <w:sz w:val="21"/>
                <w:szCs w:val="21"/>
                <w:highlight w:val="none"/>
                <w:lang w:val="en-US" w:eastAsia="zh-CN" w:bidi="ar-SA"/>
              </w:rPr>
              <w:t>2</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安阳南路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491</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9820</w:t>
            </w:r>
          </w:p>
        </w:tc>
        <w:tc>
          <w:tcPr>
            <w:tcW w:w="14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瑞光大道至滨江大道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Arial"/>
                <w:color w:val="auto"/>
                <w:kern w:val="2"/>
                <w:sz w:val="21"/>
                <w:szCs w:val="21"/>
                <w:highlight w:val="none"/>
                <w:lang w:val="en-US" w:eastAsia="zh-CN" w:bidi="ar-SA"/>
              </w:rPr>
            </w:pPr>
            <w:r>
              <w:rPr>
                <w:rFonts w:hint="eastAsia" w:ascii="宋体" w:hAnsi="宋体" w:cs="Arial"/>
                <w:color w:val="auto"/>
                <w:kern w:val="2"/>
                <w:sz w:val="21"/>
                <w:szCs w:val="21"/>
                <w:highlight w:val="none"/>
                <w:lang w:val="en-US" w:eastAsia="zh-CN" w:bidi="ar-SA"/>
              </w:rPr>
              <w:t>3</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宏远路</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1270</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15240</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毓蒙路至东港路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4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Arial"/>
                <w:color w:val="auto"/>
                <w:kern w:val="2"/>
                <w:sz w:val="21"/>
                <w:szCs w:val="21"/>
                <w:highlight w:val="none"/>
                <w:lang w:val="en-US" w:eastAsia="zh-CN" w:bidi="ar-SA"/>
              </w:rPr>
            </w:pPr>
            <w:r>
              <w:rPr>
                <w:rFonts w:hint="eastAsia" w:ascii="宋体" w:hAnsi="宋体" w:cs="Arial"/>
                <w:color w:val="auto"/>
                <w:kern w:val="2"/>
                <w:sz w:val="21"/>
                <w:szCs w:val="21"/>
                <w:highlight w:val="none"/>
                <w:lang w:val="en-US" w:eastAsia="zh-CN" w:bidi="ar-SA"/>
              </w:rPr>
              <w:t>4</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罗阳大道</w:t>
            </w:r>
          </w:p>
        </w:tc>
        <w:tc>
          <w:tcPr>
            <w:tcW w:w="7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661</w:t>
            </w:r>
          </w:p>
        </w:tc>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42</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27762</w:t>
            </w:r>
          </w:p>
        </w:tc>
        <w:tc>
          <w:tcPr>
            <w:tcW w:w="14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瑞光大道至滨江大道</w:t>
            </w:r>
          </w:p>
        </w:tc>
      </w:tr>
    </w:tbl>
    <w:p>
      <w:pPr>
        <w:rPr>
          <w:rFonts w:hint="eastAsia" w:ascii="宋体" w:hAnsi="宋体" w:eastAsia="宋体" w:cs="Arial"/>
          <w:color w:val="auto"/>
          <w:kern w:val="2"/>
          <w:sz w:val="21"/>
          <w:szCs w:val="21"/>
          <w:highlight w:val="none"/>
          <w:lang w:val="en-US" w:eastAsia="zh-CN" w:bidi="ar-SA"/>
        </w:rPr>
      </w:pPr>
    </w:p>
    <w:p>
      <w:pPr>
        <w:pStyle w:val="30"/>
        <w:ind w:left="0" w:leftChars="0" w:firstLine="0" w:firstLineChars="0"/>
        <w:jc w:val="center"/>
        <w:rPr>
          <w:rFonts w:hint="eastAsia"/>
          <w:highlight w:val="none"/>
          <w:lang w:val="en-US" w:eastAsia="zh-CN"/>
        </w:rPr>
      </w:pPr>
      <w:r>
        <w:rPr>
          <w:rFonts w:hint="eastAsia" w:ascii="宋体" w:hAnsi="宋体" w:eastAsia="宋体" w:cs="Arial"/>
          <w:color w:val="auto"/>
          <w:kern w:val="2"/>
          <w:sz w:val="21"/>
          <w:szCs w:val="21"/>
          <w:highlight w:val="none"/>
          <w:lang w:val="en-US" w:eastAsia="zh-CN" w:bidi="ar-SA"/>
        </w:rPr>
        <w:t>安阳新区车行道沥青道路清单</w:t>
      </w:r>
    </w:p>
    <w:tbl>
      <w:tblPr>
        <w:tblStyle w:val="40"/>
        <w:tblW w:w="9055" w:type="dxa"/>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63"/>
        <w:gridCol w:w="1610"/>
        <w:gridCol w:w="1610"/>
        <w:gridCol w:w="1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 xml:space="preserve">  道路名称</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长(M)</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宽(M)</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面积(M2)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安康路(隆山东路至兴隆北路)</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350.6</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7.1</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2489.26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周红路(万松东路至万事好路)</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272</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9.2</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2502.4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马鞍山路(万松东路至安阳路)</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660</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9.2</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6072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安福路(万松东路至马鞍山路)</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266</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7.3</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1941.8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兴隆南路(仲容路至隆山东路)</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300</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12</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兴隆北路（隆山东路至安康路）</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230</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12.2</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陈虬路(罗阳大道至安阳大道)</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480</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23.8</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拱瑞山路(东山街道综合文化站至仲容路)</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510</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20</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10200</w:t>
            </w:r>
          </w:p>
        </w:tc>
      </w:tr>
    </w:tbl>
    <w:tbl>
      <w:tblPr>
        <w:tblStyle w:val="40"/>
        <w:tblpPr w:leftFromText="180" w:rightFromText="180" w:vertAnchor="text" w:horzAnchor="page" w:tblpXSpec="center" w:tblpY="413"/>
        <w:tblOverlap w:val="never"/>
        <w:tblW w:w="90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63"/>
        <w:gridCol w:w="1578"/>
        <w:gridCol w:w="1578"/>
        <w:gridCol w:w="1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010" w:type="dxa"/>
            <w:gridSpan w:val="4"/>
            <w:vMerge w:val="restart"/>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安阳新区人行道透水砖道路清单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9010" w:type="dxa"/>
            <w:gridSpan w:val="4"/>
            <w:vMerge w:val="continue"/>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道路名称</w:t>
            </w:r>
          </w:p>
        </w:tc>
        <w:tc>
          <w:tcPr>
            <w:tcW w:w="1578"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长度(M)</w:t>
            </w:r>
          </w:p>
        </w:tc>
        <w:tc>
          <w:tcPr>
            <w:tcW w:w="1578"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宽度(M)</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面积(M2)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仲容路东南侧(与莘阳大道交叉口)</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39</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4.4</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仲容路东北侧(与莘阳大道交叉口)</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18</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4</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金云路(集云佳云对面)</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180</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3.1</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罗阳大道(陈虬路至第五人民医院)</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330</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莘阳大道1#桥至塘河北路</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83</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莘阳大道周家桥处(厕所处)</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182</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3.5</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Arial"/>
                <w:color w:val="auto"/>
                <w:kern w:val="2"/>
                <w:sz w:val="21"/>
                <w:szCs w:val="21"/>
                <w:highlight w:val="none"/>
                <w:lang w:val="en-US" w:eastAsia="zh-CN" w:bidi="ar-SA"/>
              </w:rPr>
            </w:pP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25</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3.7</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Arial"/>
                <w:color w:val="auto"/>
                <w:kern w:val="2"/>
                <w:sz w:val="21"/>
                <w:szCs w:val="21"/>
                <w:highlight w:val="none"/>
                <w:lang w:val="en-US" w:eastAsia="zh-CN" w:bidi="ar-SA"/>
              </w:rPr>
            </w:pP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25</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3.5</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周红路东侧</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150</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4</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周红路西侧</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43</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2.3</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周家桥小区一路(周红路至一桥处)</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43.8</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3.9</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周家桥小区一路(周红路一桥处)</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30</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Arial"/>
                <w:color w:val="auto"/>
                <w:kern w:val="2"/>
                <w:sz w:val="21"/>
                <w:szCs w:val="21"/>
                <w:highlight w:val="none"/>
                <w:lang w:val="en-US" w:eastAsia="zh-CN" w:bidi="ar-SA"/>
              </w:rPr>
            </w:pP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52.4</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5.5</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周家桥小区二路(周红路二桥处)</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97</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3.1</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周家桥小区二路(周红路二桥处)</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75</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3.9</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292.5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16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Arial"/>
                <w:color w:val="auto"/>
                <w:kern w:val="2"/>
                <w:sz w:val="21"/>
                <w:szCs w:val="21"/>
                <w:highlight w:val="none"/>
                <w:lang w:val="en-US" w:eastAsia="zh-CN" w:bidi="ar-SA"/>
              </w:rPr>
            </w:pP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13</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3.1</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40.3</w:t>
            </w:r>
          </w:p>
        </w:tc>
      </w:tr>
    </w:tbl>
    <w:p>
      <w:pPr>
        <w:pStyle w:val="2"/>
        <w:ind w:left="0" w:leftChars="0" w:firstLine="0" w:firstLineChars="0"/>
        <w:rPr>
          <w:rFonts w:hint="eastAsia"/>
          <w:b/>
          <w:bCs/>
          <w:highlight w:val="none"/>
          <w:lang w:val="en-US" w:eastAsia="zh-CN"/>
        </w:rPr>
      </w:pPr>
      <w:r>
        <w:rPr>
          <w:rFonts w:hint="eastAsia"/>
          <w:b/>
          <w:bCs/>
          <w:highlight w:val="none"/>
          <w:lang w:val="en-US" w:eastAsia="zh-CN"/>
        </w:rPr>
        <w:t>注：具体以招标人确定的维修任务为准，如采购人有新增加道路，施工方需无条件接收。</w:t>
      </w:r>
    </w:p>
    <w:p>
      <w:pPr>
        <w:pStyle w:val="2"/>
        <w:ind w:left="0" w:leftChars="0" w:firstLine="0" w:firstLineChars="0"/>
        <w:rPr>
          <w:rFonts w:hint="eastAsia"/>
          <w:b/>
          <w:bCs/>
          <w:highlight w:val="none"/>
          <w:lang w:val="en-US" w:eastAsia="zh-CN"/>
        </w:rPr>
      </w:pPr>
    </w:p>
    <w:p>
      <w:pP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br w:type="page"/>
      </w:r>
    </w:p>
    <w:p>
      <w:pPr>
        <w:keepNext w:val="0"/>
        <w:keepLines w:val="0"/>
        <w:widowControl/>
        <w:suppressLineNumbers w:val="0"/>
        <w:jc w:val="left"/>
        <w:textAlignment w:val="center"/>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参考清单明细及全费用综合单价最高限价：</w:t>
      </w:r>
    </w:p>
    <w:tbl>
      <w:tblPr>
        <w:tblStyle w:val="40"/>
        <w:tblW w:w="921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041"/>
        <w:gridCol w:w="3423"/>
        <w:gridCol w:w="824"/>
        <w:gridCol w:w="709"/>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2041"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项目名称</w:t>
            </w:r>
          </w:p>
        </w:tc>
        <w:tc>
          <w:tcPr>
            <w:tcW w:w="342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项目特征</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计量</w:t>
            </w:r>
          </w:p>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单位</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工程量</w:t>
            </w:r>
          </w:p>
        </w:tc>
        <w:tc>
          <w:tcPr>
            <w:tcW w:w="153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全费用综合单价最高限价（元）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水泥砼路面破除及修复</w:t>
            </w:r>
          </w:p>
        </w:tc>
        <w:tc>
          <w:tcPr>
            <w:tcW w:w="3423" w:type="dxa"/>
            <w:shd w:val="clear" w:color="auto" w:fill="FFFFFF"/>
            <w:noWrap w:val="0"/>
            <w:vAlign w:val="center"/>
          </w:tcPr>
          <w:p>
            <w:pPr>
              <w:jc w:val="left"/>
              <w:rPr>
                <w:rFonts w:hint="eastAsia" w:ascii="宋体" w:hAnsi="宋体" w:eastAsia="宋体" w:cs="宋体"/>
                <w:i w:val="0"/>
                <w:iCs w:val="0"/>
                <w:color w:val="000000"/>
                <w:sz w:val="21"/>
                <w:szCs w:val="21"/>
                <w:highlight w:val="none"/>
                <w:u w:val="none"/>
              </w:rPr>
            </w:pPr>
          </w:p>
        </w:tc>
        <w:tc>
          <w:tcPr>
            <w:tcW w:w="824" w:type="dxa"/>
            <w:shd w:val="clear" w:color="auto" w:fill="FFFFFF"/>
            <w:noWrap w:val="0"/>
            <w:vAlign w:val="center"/>
          </w:tcPr>
          <w:p>
            <w:pPr>
              <w:jc w:val="center"/>
              <w:rPr>
                <w:rFonts w:hint="eastAsia" w:ascii="宋体" w:hAnsi="宋体" w:eastAsia="宋体" w:cs="宋体"/>
                <w:i w:val="0"/>
                <w:iCs w:val="0"/>
                <w:color w:val="000000"/>
                <w:sz w:val="21"/>
                <w:szCs w:val="21"/>
                <w:highlight w:val="none"/>
                <w:u w:val="none"/>
              </w:rPr>
            </w:pPr>
          </w:p>
        </w:tc>
        <w:tc>
          <w:tcPr>
            <w:tcW w:w="709" w:type="dxa"/>
            <w:shd w:val="clear" w:color="auto" w:fill="FFFFFF"/>
            <w:noWrap w:val="0"/>
            <w:vAlign w:val="center"/>
          </w:tcPr>
          <w:p>
            <w:pPr>
              <w:jc w:val="right"/>
              <w:rPr>
                <w:rFonts w:hint="eastAsia" w:ascii="宋体" w:hAnsi="宋体" w:eastAsia="宋体" w:cs="宋体"/>
                <w:i w:val="0"/>
                <w:iCs w:val="0"/>
                <w:color w:val="000000"/>
                <w:sz w:val="21"/>
                <w:szCs w:val="21"/>
                <w:highlight w:val="none"/>
                <w:u w:val="none"/>
              </w:rPr>
            </w:pPr>
          </w:p>
        </w:tc>
        <w:tc>
          <w:tcPr>
            <w:tcW w:w="1534" w:type="dxa"/>
            <w:shd w:val="clear" w:color="auto" w:fill="FFFFFF"/>
            <w:noWrap w:val="0"/>
            <w:vAlign w:val="center"/>
          </w:tcPr>
          <w:p>
            <w:pPr>
              <w:jc w:val="right"/>
              <w:rPr>
                <w:rFonts w:hint="eastAsia" w:ascii="宋体" w:hAnsi="宋体" w:eastAsia="宋体" w:cs="宋体"/>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1、材质:水泥混凝土路面；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2、拆除方式：岩石破碎机拆除；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3、厚度:15cm；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38.76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1、材质:水泥混凝土路面；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2、拆除方式:岩石破碎机拆除；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1、材质:水泥混凝土路面；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2、拆除方式:风镐及其他拆除；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3、厚度:15cm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34.14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1、材质:水泥混凝土路面；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2、拆除方式:风镐及其他拆除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1、混凝土强度等级:C30商品砼；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2、厚度:20cm；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3、报价含模板、养护、熟料运输等所有费用；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4、具体做法以原路面为准。</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1、混凝土强度等级:C30商品砼；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1、混凝土强度等级:C30砼（现拌）；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2、厚度:20cm；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3、报价含模板、养护、熟料运输等所有费用；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4、具体做法以原路面为准。</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1、混凝土强度等级:C30砼（现拌）；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路床（槽）整形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1、压实度:达到设计要求及施工规范规定。</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锯缝</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1、对水泥砼路面结构进行锯缝，锯缝深度自行测定；</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路面防滑条</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1.路面防滑条；</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1、高聚物快速结构修补料（浇筑型）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2、厚度:10cm；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156.23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防碳化表面封闭涂层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1、防碳化表面封闭涂层；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2、厚度：4cm；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2、施工步骤：基层处理（打磨、除尘、清洗基面）→局部修整→均匀涂刮底料一层（达到规范要求）→均匀土瓜面料一层→进行养护达到规范标准；</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18"/>
                <w:szCs w:val="18"/>
                <w:u w:val="none"/>
                <w:lang w:val="en-US" w:eastAsia="zh-CN" w:bidi="ar"/>
              </w:rPr>
              <w:t>沥青砼路面破除及修复</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1、路面材料：沥青混凝土路面（拆除）；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2、厚度：10cm；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15</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1、路面材料：沥青混凝土路面（拆除）；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16</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1、路面材料：沥青混凝土路面（铣刨）；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2、厚度：3cm；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17</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拆除路面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1、路面材料：沥青混凝土路面（铣刨）；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18</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锯缝</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1、对沥青砼路面结构进行锯缝，锯缝深度自行测定；</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19</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路床（槽）整形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1、压实度:达到设计要求及施工规范规定。</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20</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封层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1、沥青品种：乳化沥青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2、下封层</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透层、粘层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1、材料品种：乳化沥青透层；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2、喷油量：1.1L/m2。</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eastAsia="宋体" w:cs="宋体"/>
                <w:i w:val="0"/>
                <w:iCs w:val="0"/>
                <w:color w:val="000000"/>
                <w:kern w:val="0"/>
                <w:sz w:val="18"/>
                <w:szCs w:val="18"/>
                <w:highlight w:val="none"/>
                <w:u w:val="none"/>
                <w:lang w:val="en-US" w:eastAsia="zh-CN" w:bidi="ar"/>
              </w:rPr>
              <w:t>2</w:t>
            </w:r>
            <w:r>
              <w:rPr>
                <w:rFonts w:hint="eastAsia" w:ascii="宋体" w:hAnsi="宋体" w:cs="宋体"/>
                <w:i w:val="0"/>
                <w:iCs w:val="0"/>
                <w:color w:val="000000"/>
                <w:kern w:val="0"/>
                <w:sz w:val="18"/>
                <w:szCs w:val="18"/>
                <w:highlight w:val="none"/>
                <w:u w:val="none"/>
                <w:lang w:val="en-US" w:eastAsia="zh-CN" w:bidi="ar"/>
              </w:rPr>
              <w:t>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1、沥青品种：粗粒式沥青砼（机械摊铺）；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2、石料粒径：AC-25C；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3、厚度：8cm。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103.92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1、沥青品种：粗粒式沥青砼（人工摊铺）；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2、石料粒径：AC-25C；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3、厚度：8cm。</w:t>
            </w:r>
          </w:p>
        </w:tc>
        <w:tc>
          <w:tcPr>
            <w:tcW w:w="824"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79.56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1、沥青品种：粗粒式沥青砼（机械摊铺）；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2、石料粒径：AC-25C；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eastAsia="宋体" w:cs="宋体"/>
                <w:i w:val="0"/>
                <w:iCs w:val="0"/>
                <w:color w:val="000000"/>
                <w:kern w:val="0"/>
                <w:sz w:val="18"/>
                <w:szCs w:val="18"/>
                <w:highlight w:val="none"/>
                <w:u w:val="none"/>
                <w:lang w:val="en-US" w:eastAsia="zh-CN" w:bidi="ar"/>
              </w:rPr>
              <w:t>25</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1、沥青品种：粗粒式沥青砼（人工摊铺）；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2、石料粒径：AC-25C；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1、沥青品种：中粒式沥青砼（机械摊铺）；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2、石料粒径：AC-20C；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3、厚度：6cm。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m</w:t>
            </w:r>
            <w:r>
              <w:rPr>
                <w:rFonts w:hint="eastAsia" w:ascii="宋体" w:hAnsi="宋体" w:eastAsia="宋体" w:cs="宋体"/>
                <w:i w:val="0"/>
                <w:iCs w:val="0"/>
                <w:color w:val="000000"/>
                <w:kern w:val="0"/>
                <w:sz w:val="18"/>
                <w:szCs w:val="18"/>
                <w:highlight w:val="none"/>
                <w:u w:val="none"/>
                <w:vertAlign w:val="superscript"/>
                <w:lang w:val="en-US" w:eastAsia="zh-CN" w:bidi="ar"/>
              </w:rPr>
              <w:t>3</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78.26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27</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1、沥青品种：中粒式沥青砼（人工摊铺）；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2、石料粒径：AC-20C；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3、厚度：6cm。</w:t>
            </w:r>
          </w:p>
        </w:tc>
        <w:tc>
          <w:tcPr>
            <w:tcW w:w="824"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79.97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28</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1、沥青品种：中粒式沥青砼（机械摊铺）；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2、石料粒径：AC-20C；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29</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1、沥青品种：中粒式沥青砼（人工摊铺）；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2、石料粒径：AC-20C；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30</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1、沥青品种：细粒式沥青砼（机械摊铺）；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2、石料粒径：AC-13C；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3、厚度：4cm。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1、沥青品种：细粒式沥青砼（人工摊铺）；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2、石料粒径：AC-13C；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3、厚度：4cm。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60.40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1、沥青品种：细粒式沥青砼（机械摊铺）；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2、石料粒径：AC-13C；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1、沥青品种：细粒式沥青砼（人工摊铺）；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2、石料粒径：AC-13C；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基层拆除及修复</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拆除基层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1、材质:原有基层；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2、厚度:15cm；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3、报价含锯缝等所有费用；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4、报价包含拆除、装车、外运及消纳等所有费用。</w:t>
            </w:r>
          </w:p>
        </w:tc>
        <w:tc>
          <w:tcPr>
            <w:tcW w:w="824"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35</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拆除基层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1、材质:原有基层；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3、报价含锯缝等所有费用；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36</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水泥稳定碎（砾）石</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1、水泥含量：5%；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2、石料规格：水泥稳定碎石（商品外购）；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3、厚度：20cm；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4、报价含模板、养护、熟料运输等所有费用。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73.04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eastAsia="宋体" w:cs="宋体"/>
                <w:i w:val="0"/>
                <w:iCs w:val="0"/>
                <w:color w:val="000000"/>
                <w:kern w:val="0"/>
                <w:sz w:val="18"/>
                <w:szCs w:val="18"/>
                <w:highlight w:val="none"/>
                <w:u w:val="none"/>
                <w:lang w:val="en-US" w:eastAsia="zh-CN" w:bidi="ar"/>
              </w:rPr>
              <w:t>3</w:t>
            </w:r>
            <w:r>
              <w:rPr>
                <w:rFonts w:hint="eastAsia" w:ascii="宋体" w:hAnsi="宋体" w:cs="宋体"/>
                <w:i w:val="0"/>
                <w:iCs w:val="0"/>
                <w:color w:val="000000"/>
                <w:kern w:val="0"/>
                <w:sz w:val="18"/>
                <w:szCs w:val="18"/>
                <w:highlight w:val="none"/>
                <w:u w:val="none"/>
                <w:lang w:val="en-US" w:eastAsia="zh-CN" w:bidi="ar"/>
              </w:rPr>
              <w:t>7</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水泥稳定碎（砾）石</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1、水泥含量：5%；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2、石料规格：水泥稳定碎石（商品外购）；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4、报价含模板、养护、熟料运输等所有费用。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38</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水泥稳定碎（砾）石</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1、水泥含量：5%；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2、石料规格：水泥稳定碎石（现拌）；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3、厚度：20cm；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4、报价含模板、养护、熟料运输等所有费用。</w:t>
            </w:r>
          </w:p>
        </w:tc>
        <w:tc>
          <w:tcPr>
            <w:tcW w:w="824"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39</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水泥稳定碎（砾）石</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1、水泥含量：5%；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2、石料规格：水泥稳定碎石（现拌）；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4、报价含模板、养护、熟料运输等所有费用。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40</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混凝土垫层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1、垫层材料：C15商品混凝土；</w:t>
            </w:r>
          </w:p>
        </w:tc>
        <w:tc>
          <w:tcPr>
            <w:tcW w:w="82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m3</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混凝土垫层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1、垫层材料：C15商品混凝土；</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m3</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501.64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混凝土垫层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1、垫层材料：C15商品混凝土；</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m3</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人行道破除及修复</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拆除人行道</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1.材质:预制砼道板砖（彩砖）；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2.厚度:自行测定，含粘接层拆除；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3.报价含渣土外运及消纳费，渣土需按上级规定及时处理。</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拆除人行道</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1.材质:花岗岩；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2.厚度:自行测定，含粘接层拆除；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3.报价含渣土外运及消纳费，渣土需按上级规定及时处理。</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45</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拆除基层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1、材质:水泥混凝土基层；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2、厚度:15cm；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3、报价包含锯缝、拆除、装车、外运及消纳等所有费用。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35.51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46</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拆除基层</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1、材质:原有基层；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2、厚度:每增减1cm；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4、报价包含拆除、装车、外运及消纳等所有费用。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47</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人行道整形碾压</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1.路床（槽）整形 人行道整形碾压</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48</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人行道块料铺设</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1.块料品种、规格:200×100×60mm厚混凝土路面砖（荷兰砖），颜色同周边现状；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2.粘结层：20mm厚1：3干硬水泥砂浆；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3.包括盲道。</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85.69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49</w:t>
            </w:r>
          </w:p>
        </w:tc>
        <w:tc>
          <w:tcPr>
            <w:tcW w:w="2041" w:type="dxa"/>
            <w:shd w:val="clear" w:color="auto" w:fill="FFFFFF"/>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人行道块料铺设</w:t>
            </w:r>
          </w:p>
        </w:tc>
        <w:tc>
          <w:tcPr>
            <w:tcW w:w="3423" w:type="dxa"/>
            <w:shd w:val="clear" w:color="auto" w:fill="FFFFFF"/>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1.块料品种、规格:30mm厚芝麻灰花岗岩；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2.粘结层：30mm厚1：3干硬水泥砂浆；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3.包括盲道。</w:t>
            </w:r>
          </w:p>
        </w:tc>
        <w:tc>
          <w:tcPr>
            <w:tcW w:w="824"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150.88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50</w:t>
            </w:r>
          </w:p>
        </w:tc>
        <w:tc>
          <w:tcPr>
            <w:tcW w:w="2041" w:type="dxa"/>
            <w:shd w:val="clear" w:color="auto" w:fill="FFFFFF"/>
            <w:noWrap w:val="0"/>
            <w:vAlign w:val="center"/>
          </w:tcPr>
          <w:p>
            <w:pPr>
              <w:keepNext w:val="0"/>
              <w:keepLines w:val="0"/>
              <w:widowControl/>
              <w:suppressLineNumbers w:val="0"/>
              <w:jc w:val="left"/>
              <w:textAlignment w:val="center"/>
              <w:rPr>
                <w:rFonts w:hint="default"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人行道块料铺设</w:t>
            </w:r>
          </w:p>
        </w:tc>
        <w:tc>
          <w:tcPr>
            <w:tcW w:w="3423" w:type="dxa"/>
            <w:shd w:val="clear" w:color="auto" w:fill="FFFFFF"/>
            <w:noWrap w:val="0"/>
            <w:vAlign w:val="center"/>
          </w:tcPr>
          <w:p>
            <w:pPr>
              <w:keepNext w:val="0"/>
              <w:keepLines w:val="0"/>
              <w:widowControl/>
              <w:suppressLineNumbers w:val="0"/>
              <w:jc w:val="left"/>
              <w:textAlignment w:val="center"/>
              <w:rPr>
                <w:rFonts w:hint="default"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1.块料品种、规格:50mm厚芝麻灰花岗岩；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2.粘结层：30mm厚1：3干硬水泥砂浆；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3.包括盲道。</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1</w:t>
            </w:r>
          </w:p>
        </w:tc>
        <w:tc>
          <w:tcPr>
            <w:tcW w:w="1534"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225.72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人行道块料铺设</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1、块料品种、规格：6cm厚混凝土透水路面砖Fts3.0/A级 60厚；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2、垫层：M7.5干 混砌筑砂浆；</w:t>
            </w:r>
          </w:p>
        </w:tc>
        <w:tc>
          <w:tcPr>
            <w:tcW w:w="824"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r>
              <w:rPr>
                <w:rFonts w:hint="eastAsia" w:ascii="宋体" w:hAnsi="宋体" w:eastAsia="宋体" w:cs="Arial"/>
                <w:color w:val="auto"/>
                <w:kern w:val="2"/>
                <w:sz w:val="18"/>
                <w:szCs w:val="18"/>
                <w:highlight w:val="none"/>
                <w:lang w:val="en-US" w:eastAsia="zh-CN" w:bidi="ar-SA"/>
              </w:rPr>
              <w:t>㎡</w:t>
            </w:r>
          </w:p>
        </w:tc>
        <w:tc>
          <w:tcPr>
            <w:tcW w:w="709"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106.47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侧石破除及修复</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拆除侧、平（缘）石</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1、材质：混凝土及花岗岩，包括砼后背保护拆除；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2、包括为拆除而必须的土方开挖、回填、原地面修复；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3、报价含外运、消纳等所有费用。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安砌侧（平、缘）石</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1、材料品种、规格：1000×350×125砼侧石；</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2、2cm厚DM M7.5干混砌筑砂浆；</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安砌侧（平、缘）石</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1、材料品种、规格：1000×300×125 芝麻灰花岗岩侧石；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2、2cm厚DM M7.5干混砌筑砂浆；</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126.83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排水及其他</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55</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石质栏杆</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1.新建青石栏杆，规范要求高度大于110CM；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2.施工方法：根据现场实际情况确定；同周边样式；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3.报价含拆除、外运及消纳等全部费用。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686.70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56</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管接雨水口</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1、管道材料名称：硬聚氯乙烯（PVC-U）排水管；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2、管材规格及型号：DN200；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3、报价包含管道开挖、垫层、回填、外运消纳等相关费用；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128.41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57</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雨水口</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1、雨水箅子及圈口材质、型号、规格：680*380mm单箅雨水口，H=1000mm，具体做法详见06MS201图集；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2、垫层、基础材质及厚度：10cm厚C15砼垫层；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3、砌筑材料品种、规格：M10水泥砂浆砌筑MU10砖；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4、井壁内侧需采用2cm厚1:2防水水泥砂浆抹灰；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5、井盖采用混凝土雨水篦子；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6、报价包括模板制作、安装及土方消纳等全部费用。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座</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1053.91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58</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砌筑井</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1、材料：M7.5水泥砂浆砌筑MU10标准砖；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2、定型井名称、定型图号、尺寸及井深：Φ1000mm圆形盖板式检查井，具体做法详见06MS201图集；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3、垫层、基础：150mm厚C15砼垫层；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4、抹灰：井壁内外需采用20mm厚1:2防水水泥砂浆抹灰；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5、井盖、井座：Φ700钢纤维砼井盖井座；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6、防坠网要求承重能力需达到150Kg，安装8颗铁膨胀挂勾；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7、包括钢筋、模板制作及安装、土方消纳等全部费用；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8、具体做法及要求详见施工图纸。</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座</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2679.10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59</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检查井升降</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1.检查井规格:圆形检查井；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2.平均升（降）高度:自行测定；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3.报价含锯缝、路面破除及修复、井盖拆除及安装、井筒提升及抹灰、土方消纳等全部费用，井盖利用原有。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4.修复混凝土强度：C35商品混凝土；</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座</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60</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检查井井盖更换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1、规格：Φ700mmⅠ型钢纤维水泥检查井井盖（含井座）；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2、报价含锯缝、路面破除及修复、井盖拆除及安装、土方消纳费用。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3、修复混凝土强度：C35商品混凝土；</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座</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652.12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检查井井盖更换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1、规格：600×600mm钢纤维水泥检查井（含井座）；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2、报价含锯缝、路面破除及修复、井盖拆除及安装、土方消纳费用。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3、修复混凝土强度：C35商品混凝土；</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座</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438.20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检查井井盖更换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1、规格：500×700mm钢纤维水泥检查井（含井座）；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2、报价含锯缝、路面破除及修复、井盖拆除及安装、土方消纳费用。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3、修复混凝土强度：C35商品混凝土；</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座</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565.35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雨水口篦子更换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1、规格：750×450mm雨水口箅子（含井座）；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2、报价含锯缝、路面破除及修复、井盖拆除及安装、土方消纳费用。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3、修复混凝土强度：C35商品混凝土；</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座</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712.69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桥梁伸缩装置更换</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1.规格、型号：40型钢伸缩缝</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65</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路面灌缝</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1、沥青路面塑料油膏灌缝</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66</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沥青防裂贴</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1、沥青防裂贴；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2、宽度：500mm。</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m2</w:t>
            </w: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31.39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Arial"/>
                <w:color w:val="auto"/>
                <w:kern w:val="2"/>
                <w:sz w:val="18"/>
                <w:szCs w:val="18"/>
                <w:highlight w:val="none"/>
                <w:lang w:val="en-US" w:eastAsia="zh-CN" w:bidi="ar-SA"/>
              </w:rPr>
              <w:t>技术措施</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709" w:type="dxa"/>
            <w:shd w:val="clear" w:color="auto" w:fill="FFFFFF"/>
            <w:noWrap w:val="0"/>
            <w:vAlign w:val="center"/>
          </w:tcPr>
          <w:p>
            <w:pPr>
              <w:keepNext w:val="0"/>
              <w:keepLines w:val="0"/>
              <w:widowControl/>
              <w:suppressLineNumbers w:val="0"/>
              <w:jc w:val="center"/>
              <w:textAlignment w:val="center"/>
              <w:rPr>
                <w:rFonts w:hint="eastAsia" w:ascii="宋体" w:hAnsi="宋体" w:cs="宋体"/>
                <w:i w:val="0"/>
                <w:iCs w:val="0"/>
                <w:color w:val="000000"/>
                <w:sz w:val="18"/>
                <w:szCs w:val="18"/>
                <w:highlight w:val="none"/>
                <w:u w:val="none"/>
                <w:lang w:val="en-US" w:eastAsia="zh-CN"/>
              </w:rPr>
            </w:pP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67</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大型机械设备进出场及安拆</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≤1m3履带式挖掘机进退场及安拆费</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台·次</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490.50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68</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大型机械设备进出场及安拆</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≥1m3履带式挖掘机进退场及安拆费</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台·次</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69</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大型机械设备进出场及安拆</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1.压路机</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台·次</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2096.07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70</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大型机械设备进出场及安拆</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1.沥青混凝土摊铺机</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台·次</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6677.53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71</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临时围档</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1、水马（灌水），高度1.8m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2、根据现场实际情况，合理设置围挡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3、超出合理范围外的围挡不予计量</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72</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临时围档</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1、水马（灌水），高度1.2m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2、根据现场实际情况，合理设置围挡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3、超出合理范围外的围挡不予计量</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73</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临时围档</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1、固定式钢制围挡，包括脚手架、立柱及双面彩钢夹芯板等所有内容；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2、包括安装、拆除、运输等所有内容</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m2</w:t>
            </w:r>
          </w:p>
        </w:tc>
        <w:tc>
          <w:tcPr>
            <w:tcW w:w="709"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w:t>
            </w:r>
          </w:p>
        </w:tc>
        <w:tc>
          <w:tcPr>
            <w:tcW w:w="153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7" w:type="dxa"/>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74</w:t>
            </w:r>
          </w:p>
        </w:tc>
        <w:tc>
          <w:tcPr>
            <w:tcW w:w="204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地上地下管线、构筑物保护费</w:t>
            </w:r>
          </w:p>
        </w:tc>
        <w:tc>
          <w:tcPr>
            <w:tcW w:w="34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对现场原有的建筑物、电线杆、电线、路灯、树木、绿化带、围墙、人行道、侧石、道路、过河给水管道、地下管线等保护，也包括清单没有描述的其他各类地上、地下的建筑物，各投标人应通过现场踏勘自行测定所需费用（如需要包括移建的费用），一次性包干，今后不再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2.各投标人应通过现场踏勘自行测定所需费用；</w:t>
            </w:r>
          </w:p>
        </w:tc>
        <w:tc>
          <w:tcPr>
            <w:tcW w:w="82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709" w:type="dxa"/>
            <w:shd w:val="clear" w:color="auto" w:fill="FFFFFF"/>
            <w:noWrap w:val="0"/>
            <w:vAlign w:val="center"/>
          </w:tcPr>
          <w:p>
            <w:pPr>
              <w:keepNext w:val="0"/>
              <w:keepLines w:val="0"/>
              <w:widowControl/>
              <w:suppressLineNumbers w:val="0"/>
              <w:jc w:val="right"/>
              <w:textAlignment w:val="center"/>
              <w:rPr>
                <w:rFonts w:hint="eastAsia" w:ascii="宋体" w:hAnsi="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1534"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11187.78</w:t>
            </w:r>
          </w:p>
        </w:tc>
      </w:tr>
    </w:tbl>
    <w:p>
      <w:pPr>
        <w:numPr>
          <w:ilvl w:val="0"/>
          <w:numId w:val="0"/>
        </w:numPr>
        <w:spacing w:line="360" w:lineRule="auto"/>
        <w:ind w:leftChars="0"/>
        <w:rPr>
          <w:rFonts w:hint="eastAsia" w:ascii="宋体" w:hAnsi="宋体" w:eastAsia="宋体" w:cs="Arial"/>
          <w:b/>
          <w:bCs/>
          <w:color w:val="auto"/>
          <w:szCs w:val="21"/>
          <w:highlight w:val="none"/>
          <w:lang w:val="en-US" w:eastAsia="zh-CN"/>
        </w:rPr>
      </w:pPr>
    </w:p>
    <w:p>
      <w:pPr>
        <w:numPr>
          <w:ilvl w:val="0"/>
          <w:numId w:val="0"/>
        </w:numPr>
        <w:spacing w:line="360" w:lineRule="auto"/>
        <w:ind w:leftChars="0"/>
        <w:rPr>
          <w:rFonts w:hint="default" w:ascii="宋体" w:hAnsi="宋体" w:eastAsia="宋体" w:cs="Arial"/>
          <w:b/>
          <w:bCs/>
          <w:color w:val="auto"/>
          <w:szCs w:val="21"/>
          <w:highlight w:val="none"/>
          <w:lang w:val="en-US" w:eastAsia="zh-CN"/>
        </w:rPr>
      </w:pPr>
      <w:r>
        <w:rPr>
          <w:rFonts w:hint="eastAsia" w:ascii="宋体" w:hAnsi="宋体" w:eastAsia="宋体" w:cs="Arial"/>
          <w:b/>
          <w:bCs/>
          <w:color w:val="auto"/>
          <w:szCs w:val="21"/>
          <w:highlight w:val="none"/>
          <w:lang w:val="en-US" w:eastAsia="zh-CN"/>
        </w:rPr>
        <w:t>2.3 清单及报价说明：</w:t>
      </w:r>
    </w:p>
    <w:p>
      <w:pPr>
        <w:numPr>
          <w:ilvl w:val="0"/>
          <w:numId w:val="27"/>
        </w:numPr>
        <w:spacing w:line="360" w:lineRule="auto"/>
        <w:ind w:left="425" w:leftChars="0" w:hanging="425" w:firstLineChars="0"/>
        <w:rPr>
          <w:rFonts w:hint="eastAsia" w:ascii="宋体" w:hAnsi="宋体" w:eastAsia="宋体" w:cs="Arial"/>
          <w:color w:val="auto"/>
          <w:szCs w:val="21"/>
          <w:highlight w:val="none"/>
          <w:lang w:val="en-US"/>
        </w:rPr>
      </w:pPr>
      <w:r>
        <w:rPr>
          <w:rFonts w:hint="eastAsia" w:ascii="宋体" w:hAnsi="宋体" w:eastAsia="宋体" w:cs="Arial"/>
          <w:color w:val="auto"/>
          <w:szCs w:val="21"/>
          <w:highlight w:val="none"/>
          <w:lang w:val="en-US"/>
        </w:rPr>
        <w:t>清单中涉及到有关标准图集的以标准图集做法为准，投标时综合单价应包含标准图集做法中所有工作内容。</w:t>
      </w:r>
    </w:p>
    <w:p>
      <w:pPr>
        <w:numPr>
          <w:ilvl w:val="0"/>
          <w:numId w:val="27"/>
        </w:numPr>
        <w:spacing w:line="360" w:lineRule="auto"/>
        <w:ind w:left="425" w:leftChars="0" w:hanging="425" w:firstLineChars="0"/>
        <w:rPr>
          <w:rFonts w:hint="eastAsia" w:ascii="宋体" w:hAnsi="宋体" w:eastAsia="宋体" w:cs="Arial"/>
          <w:color w:val="auto"/>
          <w:szCs w:val="21"/>
          <w:highlight w:val="none"/>
          <w:lang w:val="en-US"/>
        </w:rPr>
      </w:pPr>
      <w:r>
        <w:rPr>
          <w:rFonts w:hint="eastAsia" w:ascii="宋体" w:hAnsi="宋体" w:eastAsia="宋体" w:cs="Arial"/>
          <w:color w:val="auto"/>
          <w:szCs w:val="21"/>
          <w:highlight w:val="none"/>
          <w:lang w:val="en-US"/>
        </w:rPr>
        <w:t>本工程量清单子目报价要求各投标人根据提供的工程量清单并结合</w:t>
      </w:r>
      <w:r>
        <w:rPr>
          <w:rFonts w:hint="eastAsia" w:ascii="宋体" w:hAnsi="宋体" w:eastAsia="宋体" w:cs="Arial"/>
          <w:color w:val="auto"/>
          <w:szCs w:val="21"/>
          <w:highlight w:val="none"/>
          <w:lang w:val="zh-CN"/>
        </w:rPr>
        <w:t>规范图集</w:t>
      </w:r>
      <w:r>
        <w:rPr>
          <w:rFonts w:hint="eastAsia" w:ascii="宋体" w:hAnsi="宋体" w:eastAsia="宋体" w:cs="Arial"/>
          <w:color w:val="auto"/>
          <w:szCs w:val="21"/>
          <w:highlight w:val="none"/>
          <w:lang w:val="en-US"/>
        </w:rPr>
        <w:t>进行报价，包含但不限于清单工作内容，对于没有在清单中列出的工作内容，要求各投标单位根据设计以及施工规范要求在相应子目中综合考虑，不作调整。</w:t>
      </w:r>
    </w:p>
    <w:p>
      <w:pPr>
        <w:numPr>
          <w:ilvl w:val="0"/>
          <w:numId w:val="27"/>
        </w:numPr>
        <w:spacing w:line="360" w:lineRule="auto"/>
        <w:ind w:left="425" w:leftChars="0" w:hanging="425" w:firstLineChars="0"/>
        <w:rPr>
          <w:rFonts w:hint="eastAsia" w:ascii="宋体" w:hAnsi="宋体" w:eastAsia="宋体" w:cs="Arial"/>
          <w:color w:val="auto"/>
          <w:szCs w:val="21"/>
          <w:highlight w:val="none"/>
          <w:lang w:val="en-US"/>
        </w:rPr>
      </w:pPr>
      <w:r>
        <w:rPr>
          <w:rFonts w:hint="eastAsia" w:ascii="宋体" w:hAnsi="宋体" w:eastAsia="宋体" w:cs="Arial"/>
          <w:color w:val="auto"/>
          <w:szCs w:val="21"/>
          <w:highlight w:val="none"/>
          <w:lang w:val="en-US"/>
        </w:rPr>
        <w:t>本工程混凝土采用自拌或商品、熟料运输距离及方式自行考虑，费用计入综合单价，今后不作调整。</w:t>
      </w:r>
    </w:p>
    <w:p>
      <w:pPr>
        <w:numPr>
          <w:ilvl w:val="0"/>
          <w:numId w:val="27"/>
        </w:numPr>
        <w:spacing w:line="360" w:lineRule="auto"/>
        <w:ind w:left="425" w:leftChars="0" w:hanging="425" w:firstLineChars="0"/>
        <w:rPr>
          <w:rFonts w:hint="eastAsia" w:ascii="宋体" w:hAnsi="宋体" w:eastAsia="宋体" w:cs="Arial"/>
          <w:color w:val="auto"/>
          <w:szCs w:val="21"/>
          <w:highlight w:val="none"/>
          <w:lang w:val="en-US" w:eastAsia="zh-CN"/>
        </w:rPr>
      </w:pPr>
      <w:r>
        <w:rPr>
          <w:rFonts w:hint="eastAsia" w:ascii="宋体" w:hAnsi="宋体" w:eastAsia="宋体" w:cs="Arial"/>
          <w:color w:val="auto"/>
          <w:szCs w:val="21"/>
          <w:highlight w:val="none"/>
          <w:lang w:val="en-US"/>
        </w:rPr>
        <w:t>模板面积按接触面积计算</w:t>
      </w:r>
      <w:r>
        <w:rPr>
          <w:rFonts w:hint="eastAsia" w:ascii="宋体" w:hAnsi="宋体" w:eastAsia="宋体" w:cs="Arial"/>
          <w:color w:val="auto"/>
          <w:szCs w:val="21"/>
          <w:highlight w:val="none"/>
          <w:lang w:val="en-US" w:eastAsia="zh-CN"/>
        </w:rPr>
        <w:t>。</w:t>
      </w:r>
    </w:p>
    <w:p>
      <w:pPr>
        <w:numPr>
          <w:ilvl w:val="0"/>
          <w:numId w:val="27"/>
        </w:numPr>
        <w:spacing w:line="360" w:lineRule="auto"/>
        <w:ind w:left="425" w:leftChars="0" w:hanging="425" w:firstLineChars="0"/>
        <w:rPr>
          <w:rFonts w:hint="eastAsia" w:ascii="宋体" w:hAnsi="宋体" w:eastAsia="宋体" w:cs="Arial"/>
          <w:color w:val="auto"/>
          <w:szCs w:val="21"/>
          <w:highlight w:val="none"/>
          <w:lang w:val="en-US"/>
        </w:rPr>
      </w:pPr>
      <w:r>
        <w:rPr>
          <w:rFonts w:hint="eastAsia" w:ascii="宋体" w:hAnsi="宋体" w:eastAsia="宋体" w:cs="Arial"/>
          <w:color w:val="auto"/>
          <w:szCs w:val="21"/>
          <w:highlight w:val="none"/>
          <w:lang w:val="en-US"/>
        </w:rPr>
        <w:t>本工程实际施工过程中，由于地形、地貌或其他原因的影响，可能对局部工程进行调整、变更（施工方案不变），中标单位必需无条件执行，结算工程量均按实调整；</w:t>
      </w:r>
    </w:p>
    <w:p>
      <w:pPr>
        <w:numPr>
          <w:ilvl w:val="0"/>
          <w:numId w:val="27"/>
        </w:numPr>
        <w:spacing w:line="360" w:lineRule="auto"/>
        <w:ind w:left="425" w:leftChars="0" w:hanging="425" w:firstLineChars="0"/>
        <w:rPr>
          <w:rFonts w:hint="eastAsia" w:ascii="宋体" w:hAnsi="宋体" w:eastAsia="宋体" w:cs="Arial"/>
          <w:color w:val="auto"/>
          <w:szCs w:val="21"/>
          <w:highlight w:val="none"/>
          <w:lang w:val="zh-CN"/>
        </w:rPr>
      </w:pPr>
      <w:r>
        <w:rPr>
          <w:rFonts w:hint="eastAsia" w:ascii="宋体" w:hAnsi="宋体" w:eastAsia="宋体" w:cs="Arial"/>
          <w:color w:val="auto"/>
          <w:szCs w:val="21"/>
          <w:highlight w:val="none"/>
          <w:lang w:val="en-US"/>
        </w:rPr>
        <w:t>施工范围需要经建设单位和监理单位确定后方可施工，超范围自行施工部分不予计量</w:t>
      </w:r>
      <w:r>
        <w:rPr>
          <w:rFonts w:hint="eastAsia" w:ascii="宋体" w:hAnsi="宋体" w:eastAsia="宋体" w:cs="Arial"/>
          <w:color w:val="auto"/>
          <w:szCs w:val="21"/>
          <w:highlight w:val="none"/>
          <w:lang w:val="zh-CN"/>
        </w:rPr>
        <w:t>；</w:t>
      </w:r>
    </w:p>
    <w:p>
      <w:pPr>
        <w:numPr>
          <w:ilvl w:val="0"/>
          <w:numId w:val="27"/>
        </w:numPr>
        <w:spacing w:line="360" w:lineRule="auto"/>
        <w:ind w:left="425" w:leftChars="0" w:hanging="425" w:firstLineChars="0"/>
        <w:rPr>
          <w:rFonts w:hint="eastAsia" w:ascii="宋体" w:hAnsi="宋体" w:eastAsia="宋体" w:cs="Arial"/>
          <w:color w:val="auto"/>
          <w:szCs w:val="21"/>
          <w:highlight w:val="none"/>
          <w:lang w:val="zh-CN"/>
        </w:rPr>
      </w:pPr>
      <w:r>
        <w:rPr>
          <w:rFonts w:hint="eastAsia" w:ascii="宋体" w:hAnsi="宋体" w:eastAsia="宋体" w:cs="Arial"/>
          <w:color w:val="auto"/>
          <w:szCs w:val="21"/>
          <w:highlight w:val="none"/>
          <w:lang w:val="en-US"/>
        </w:rPr>
        <w:t>具体做法参考清单项目特征，如有变动需建设单位确认方可施工</w:t>
      </w:r>
      <w:r>
        <w:rPr>
          <w:rFonts w:hint="eastAsia" w:ascii="宋体" w:hAnsi="宋体" w:eastAsia="宋体" w:cs="Arial"/>
          <w:color w:val="auto"/>
          <w:szCs w:val="21"/>
          <w:highlight w:val="none"/>
          <w:lang w:val="zh-CN"/>
        </w:rPr>
        <w:t>；</w:t>
      </w:r>
    </w:p>
    <w:p>
      <w:pPr>
        <w:numPr>
          <w:ilvl w:val="0"/>
          <w:numId w:val="27"/>
        </w:numPr>
        <w:spacing w:line="360" w:lineRule="auto"/>
        <w:ind w:left="425" w:leftChars="0" w:hanging="425" w:firstLineChars="0"/>
        <w:rPr>
          <w:rFonts w:hint="eastAsia" w:ascii="宋体" w:hAnsi="宋体" w:eastAsia="宋体" w:cs="Arial"/>
          <w:color w:val="auto"/>
          <w:szCs w:val="21"/>
          <w:highlight w:val="none"/>
          <w:lang w:val="en-US"/>
        </w:rPr>
      </w:pPr>
      <w:r>
        <w:rPr>
          <w:rFonts w:hint="eastAsia" w:ascii="宋体" w:hAnsi="宋体" w:eastAsia="宋体" w:cs="Arial"/>
          <w:color w:val="auto"/>
          <w:szCs w:val="21"/>
          <w:highlight w:val="none"/>
          <w:lang w:val="en-US"/>
        </w:rPr>
        <w:t>渣土需按上级规定及时处理，运距及渣土消纳费各投标单位自行考虑，费用一次性包干今后不作调整</w:t>
      </w:r>
    </w:p>
    <w:p>
      <w:pPr>
        <w:numPr>
          <w:ilvl w:val="0"/>
          <w:numId w:val="27"/>
        </w:numPr>
        <w:spacing w:line="360" w:lineRule="auto"/>
        <w:ind w:left="425" w:leftChars="0" w:hanging="425" w:firstLineChars="0"/>
        <w:rPr>
          <w:rFonts w:hint="eastAsia" w:ascii="宋体" w:hAnsi="宋体" w:eastAsia="宋体" w:cs="Arial"/>
          <w:color w:val="auto"/>
          <w:szCs w:val="21"/>
          <w:highlight w:val="none"/>
          <w:lang w:val="zh-CN"/>
        </w:rPr>
      </w:pPr>
      <w:r>
        <w:rPr>
          <w:rFonts w:hint="eastAsia" w:ascii="宋体" w:hAnsi="宋体" w:eastAsia="宋体" w:cs="Arial"/>
          <w:color w:val="auto"/>
          <w:szCs w:val="21"/>
          <w:highlight w:val="none"/>
          <w:lang w:val="en-US"/>
        </w:rPr>
        <w:t>对原路面应进行锯缝破除，厚度以实际为准，单价应包括基层的破除</w:t>
      </w:r>
      <w:r>
        <w:rPr>
          <w:rFonts w:hint="eastAsia" w:ascii="宋体" w:hAnsi="宋体" w:eastAsia="宋体" w:cs="Arial"/>
          <w:color w:val="auto"/>
          <w:szCs w:val="21"/>
          <w:highlight w:val="none"/>
          <w:lang w:val="zh-CN"/>
        </w:rPr>
        <w:t>；</w:t>
      </w:r>
    </w:p>
    <w:p>
      <w:pPr>
        <w:numPr>
          <w:ilvl w:val="0"/>
          <w:numId w:val="27"/>
        </w:numPr>
        <w:spacing w:line="360" w:lineRule="auto"/>
        <w:ind w:left="425" w:leftChars="0" w:hanging="425" w:firstLineChars="0"/>
        <w:rPr>
          <w:rFonts w:hint="eastAsia" w:ascii="宋体" w:hAnsi="宋体" w:eastAsia="宋体" w:cs="Arial"/>
          <w:color w:val="auto"/>
          <w:szCs w:val="21"/>
          <w:highlight w:val="none"/>
          <w:lang w:val="en-US"/>
        </w:rPr>
      </w:pPr>
      <w:r>
        <w:rPr>
          <w:rFonts w:hint="eastAsia" w:ascii="宋体" w:hAnsi="宋体" w:eastAsia="宋体" w:cs="Arial"/>
          <w:color w:val="auto"/>
          <w:szCs w:val="21"/>
          <w:highlight w:val="none"/>
          <w:lang w:val="en-US"/>
        </w:rPr>
        <w:t>清单中缺项内容，由成交供应商上报经采购人确认，按计量规范、计价规范、最新预算定额、取费定额及瑞安施工当月信息价（缺陷部分可参照同期温州、浙江省信息价）完成组价后结合中标</w:t>
      </w:r>
      <w:r>
        <w:rPr>
          <w:rFonts w:hint="eastAsia" w:ascii="宋体" w:hAnsi="宋体" w:cs="Arial"/>
          <w:color w:val="auto"/>
          <w:szCs w:val="21"/>
          <w:highlight w:val="none"/>
          <w:lang w:val="en-US" w:eastAsia="zh-CN"/>
        </w:rPr>
        <w:t>折扣</w:t>
      </w:r>
      <w:r>
        <w:rPr>
          <w:rFonts w:hint="eastAsia" w:ascii="宋体" w:hAnsi="宋体" w:eastAsia="宋体" w:cs="Arial"/>
          <w:color w:val="auto"/>
          <w:szCs w:val="21"/>
          <w:highlight w:val="none"/>
          <w:lang w:val="en-US"/>
        </w:rPr>
        <w:t>率予以</w:t>
      </w:r>
      <w:r>
        <w:rPr>
          <w:rFonts w:hint="eastAsia" w:ascii="宋体" w:hAnsi="宋体" w:cs="Arial"/>
          <w:color w:val="auto"/>
          <w:szCs w:val="21"/>
          <w:highlight w:val="none"/>
          <w:lang w:val="en-US" w:eastAsia="zh-CN"/>
        </w:rPr>
        <w:t>计算</w:t>
      </w:r>
      <w:r>
        <w:rPr>
          <w:rFonts w:hint="eastAsia" w:ascii="宋体" w:hAnsi="宋体" w:eastAsia="宋体" w:cs="Arial"/>
          <w:color w:val="auto"/>
          <w:szCs w:val="21"/>
          <w:highlight w:val="none"/>
          <w:lang w:val="zh-CN"/>
        </w:rPr>
        <w:t>；</w:t>
      </w:r>
    </w:p>
    <w:p>
      <w:pPr>
        <w:numPr>
          <w:ilvl w:val="0"/>
          <w:numId w:val="27"/>
        </w:numPr>
        <w:spacing w:line="360" w:lineRule="auto"/>
        <w:ind w:left="425" w:leftChars="0" w:hanging="425" w:firstLineChars="0"/>
        <w:rPr>
          <w:rFonts w:hint="eastAsia" w:ascii="宋体" w:hAnsi="宋体" w:eastAsia="宋体" w:cs="Arial"/>
          <w:color w:val="auto"/>
          <w:szCs w:val="21"/>
          <w:highlight w:val="none"/>
          <w:lang w:val="zh-CN"/>
        </w:rPr>
      </w:pPr>
      <w:r>
        <w:rPr>
          <w:rFonts w:hint="eastAsia" w:ascii="宋体" w:hAnsi="宋体" w:eastAsia="宋体" w:cs="Arial"/>
          <w:color w:val="auto"/>
          <w:szCs w:val="21"/>
          <w:highlight w:val="none"/>
          <w:lang w:val="en-US"/>
        </w:rPr>
        <w:t>本项目为零星应急工程，供应商要充分考虑可能增加的相应费用</w:t>
      </w:r>
      <w:r>
        <w:rPr>
          <w:rFonts w:hint="eastAsia" w:ascii="宋体" w:hAnsi="宋体" w:eastAsia="宋体" w:cs="Arial"/>
          <w:color w:val="auto"/>
          <w:szCs w:val="21"/>
          <w:highlight w:val="none"/>
          <w:lang w:val="zh-CN"/>
        </w:rPr>
        <w:t>；</w:t>
      </w:r>
    </w:p>
    <w:p>
      <w:pPr>
        <w:numPr>
          <w:ilvl w:val="0"/>
          <w:numId w:val="27"/>
        </w:numPr>
        <w:spacing w:line="360" w:lineRule="auto"/>
        <w:ind w:left="425" w:leftChars="0" w:hanging="425" w:firstLineChars="0"/>
        <w:rPr>
          <w:rFonts w:hint="eastAsia" w:ascii="宋体" w:hAnsi="宋体" w:eastAsia="宋体" w:cs="Arial"/>
          <w:color w:val="auto"/>
          <w:szCs w:val="21"/>
          <w:highlight w:val="none"/>
          <w:lang w:val="zh-CN"/>
        </w:rPr>
      </w:pPr>
      <w:r>
        <w:rPr>
          <w:rFonts w:hint="eastAsia" w:ascii="宋体" w:hAnsi="宋体" w:eastAsia="宋体" w:cs="Arial"/>
          <w:color w:val="auto"/>
          <w:szCs w:val="21"/>
          <w:highlight w:val="none"/>
          <w:lang w:val="zh-CN"/>
        </w:rPr>
        <w:t>大型机械进出场产生的相关费用需建设单位和监理单位确认后予以计量；</w:t>
      </w:r>
    </w:p>
    <w:p>
      <w:pPr>
        <w:numPr>
          <w:ilvl w:val="0"/>
          <w:numId w:val="27"/>
        </w:numPr>
        <w:spacing w:line="360" w:lineRule="auto"/>
        <w:ind w:left="425" w:leftChars="0" w:hanging="425" w:firstLineChars="0"/>
        <w:rPr>
          <w:rFonts w:hint="eastAsia" w:ascii="宋体" w:hAnsi="宋体"/>
          <w:color w:val="auto"/>
          <w:szCs w:val="21"/>
          <w:highlight w:val="none"/>
        </w:rPr>
      </w:pPr>
      <w:r>
        <w:rPr>
          <w:rFonts w:hint="eastAsia" w:ascii="宋体" w:hAnsi="宋体"/>
          <w:color w:val="auto"/>
          <w:szCs w:val="21"/>
          <w:highlight w:val="none"/>
        </w:rPr>
        <w:t>表例工程量仅供参考，</w:t>
      </w:r>
      <w:r>
        <w:rPr>
          <w:rFonts w:hint="eastAsia" w:ascii="宋体" w:hAnsi="宋体" w:cs="Arial"/>
          <w:color w:val="auto"/>
          <w:szCs w:val="21"/>
          <w:highlight w:val="none"/>
        </w:rPr>
        <w:t>结算价款按实际工程量</w:t>
      </w:r>
      <w:r>
        <w:rPr>
          <w:rFonts w:ascii="宋体" w:hAnsi="宋体" w:cs="Arial"/>
          <w:color w:val="auto"/>
          <w:szCs w:val="21"/>
          <w:highlight w:val="none"/>
        </w:rPr>
        <w:t>*</w:t>
      </w:r>
      <w:r>
        <w:rPr>
          <w:rFonts w:hint="eastAsia" w:ascii="宋体" w:hAnsi="宋体" w:cs="Arial"/>
          <w:color w:val="auto"/>
          <w:szCs w:val="21"/>
          <w:highlight w:val="none"/>
        </w:rPr>
        <w:t>合同全费用综合单价办理</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由采购人现场管理人员签证，最终以第三方审核作为结算依据</w:t>
      </w:r>
      <w:r>
        <w:rPr>
          <w:rFonts w:hint="eastAsia" w:ascii="宋体" w:hAnsi="宋体" w:cs="Arial"/>
          <w:color w:val="auto"/>
          <w:szCs w:val="21"/>
          <w:highlight w:val="none"/>
          <w:lang w:eastAsia="zh-CN"/>
        </w:rPr>
        <w:t>）</w:t>
      </w:r>
      <w:r>
        <w:rPr>
          <w:rFonts w:hint="eastAsia" w:ascii="宋体" w:hAnsi="宋体" w:cs="Arial"/>
          <w:color w:val="auto"/>
          <w:szCs w:val="21"/>
          <w:highlight w:val="none"/>
        </w:rPr>
        <w:t>，</w:t>
      </w:r>
      <w:r>
        <w:rPr>
          <w:rFonts w:hint="eastAsia" w:ascii="宋体" w:hAnsi="宋体"/>
          <w:color w:val="auto"/>
          <w:szCs w:val="21"/>
          <w:highlight w:val="none"/>
        </w:rPr>
        <w:t>数量上报招标人审核后按实际调整增加或减少，价格按照</w:t>
      </w:r>
      <w:r>
        <w:rPr>
          <w:rFonts w:hint="eastAsia" w:ascii="宋体" w:hAnsi="宋体" w:cs="Arial"/>
          <w:color w:val="auto"/>
          <w:szCs w:val="21"/>
          <w:highlight w:val="none"/>
        </w:rPr>
        <w:t>合同全费用综合单价</w:t>
      </w:r>
      <w:r>
        <w:rPr>
          <w:rFonts w:hint="eastAsia" w:ascii="宋体" w:hAnsi="宋体"/>
          <w:color w:val="auto"/>
          <w:szCs w:val="21"/>
          <w:highlight w:val="none"/>
        </w:rPr>
        <w:t>不变。</w:t>
      </w:r>
    </w:p>
    <w:p>
      <w:pPr>
        <w:numPr>
          <w:ilvl w:val="0"/>
          <w:numId w:val="27"/>
        </w:numPr>
        <w:spacing w:line="360" w:lineRule="auto"/>
        <w:ind w:left="425" w:leftChars="0" w:hanging="425" w:firstLineChars="0"/>
        <w:rPr>
          <w:rFonts w:hint="eastAsia" w:ascii="宋体" w:hAnsi="宋体"/>
          <w:color w:val="auto"/>
          <w:szCs w:val="21"/>
          <w:highlight w:val="none"/>
        </w:rPr>
      </w:pPr>
      <w:r>
        <w:rPr>
          <w:rFonts w:hint="eastAsia" w:ascii="宋体" w:hAnsi="宋体" w:cs="Arial"/>
          <w:color w:val="auto"/>
          <w:szCs w:val="21"/>
          <w:highlight w:val="none"/>
        </w:rPr>
        <w:t>招标人有权要求投标人派人员随招标人前往现场调查踏勘，投标人应派遣投标文件中涉及的现场工程技术、管理人员陪同，该调查踏勘费用视为已包含在投标报价中，招标人不再另行支付。</w:t>
      </w:r>
    </w:p>
    <w:p>
      <w:pPr>
        <w:numPr>
          <w:ilvl w:val="0"/>
          <w:numId w:val="27"/>
        </w:numPr>
        <w:spacing w:line="360" w:lineRule="auto"/>
        <w:ind w:left="425" w:leftChars="0" w:hanging="425" w:firstLineChars="0"/>
        <w:rPr>
          <w:rFonts w:hint="eastAsia" w:ascii="宋体" w:hAnsi="宋体"/>
          <w:color w:val="auto"/>
          <w:szCs w:val="21"/>
          <w:highlight w:val="none"/>
        </w:rPr>
      </w:pPr>
      <w:r>
        <w:rPr>
          <w:rFonts w:hint="eastAsia" w:ascii="宋体" w:hAnsi="宋体"/>
          <w:color w:val="auto"/>
          <w:szCs w:val="21"/>
          <w:highlight w:val="none"/>
        </w:rPr>
        <w:t>其他未单列措施费均已分摊在综合单价中，结算时不再另计。</w:t>
      </w:r>
    </w:p>
    <w:p>
      <w:pPr>
        <w:numPr>
          <w:ilvl w:val="0"/>
          <w:numId w:val="27"/>
        </w:numPr>
        <w:spacing w:line="360" w:lineRule="auto"/>
        <w:ind w:left="425" w:leftChars="0" w:hanging="425" w:firstLineChars="0"/>
        <w:rPr>
          <w:rFonts w:hint="eastAsia"/>
          <w:lang w:val="en-US" w:eastAsia="zh-CN"/>
        </w:rPr>
      </w:pPr>
      <w:r>
        <w:rPr>
          <w:rFonts w:hint="eastAsia" w:ascii="宋体" w:hAnsi="宋体" w:eastAsia="宋体" w:cs="Times New Roman"/>
          <w:color w:val="auto"/>
          <w:szCs w:val="21"/>
          <w:highlight w:val="none"/>
          <w:lang w:val="en-US" w:eastAsia="zh-CN"/>
        </w:rPr>
        <w:t>因本次招标中工程内容（量）存在诸多不可预计因素，投标人要充分考虑工程内容（量）较大程度调整的可能性，以及安全文明施工的防护设施费用的投入，合理报价</w:t>
      </w:r>
    </w:p>
    <w:p>
      <w:pPr>
        <w:pStyle w:val="99"/>
        <w:numPr>
          <w:ilvl w:val="0"/>
          <w:numId w:val="24"/>
        </w:numPr>
        <w:tabs>
          <w:tab w:val="left" w:pos="0"/>
        </w:tabs>
        <w:snapToGrid w:val="0"/>
        <w:spacing w:before="312" w:beforeLines="100" w:after="312" w:afterLines="100" w:line="276" w:lineRule="auto"/>
        <w:ind w:left="0" w:firstLine="0" w:firstLineChars="0"/>
        <w:jc w:val="center"/>
        <w:outlineLvl w:val="1"/>
        <w:rPr>
          <w:rFonts w:hint="eastAsia" w:ascii="宋体" w:hAnsi="宋体"/>
          <w:b/>
          <w:color w:val="auto"/>
          <w:sz w:val="24"/>
          <w:szCs w:val="24"/>
          <w:highlight w:val="none"/>
        </w:rPr>
      </w:pPr>
      <w:bookmarkStart w:id="66" w:name="_Toc4663"/>
      <w:r>
        <w:rPr>
          <w:rFonts w:hint="eastAsia" w:ascii="宋体" w:hAnsi="宋体"/>
          <w:b/>
          <w:color w:val="auto"/>
          <w:sz w:val="24"/>
          <w:szCs w:val="24"/>
          <w:highlight w:val="none"/>
        </w:rPr>
        <w:t>基本要求</w:t>
      </w:r>
      <w:bookmarkEnd w:id="66"/>
    </w:p>
    <w:p>
      <w:pPr>
        <w:numPr>
          <w:ilvl w:val="0"/>
          <w:numId w:val="28"/>
        </w:numPr>
        <w:spacing w:line="360" w:lineRule="auto"/>
        <w:rPr>
          <w:rFonts w:hint="eastAsia" w:ascii="宋体" w:hAnsi="宋体" w:cs="Arial"/>
          <w:bCs/>
          <w:color w:val="auto"/>
          <w:szCs w:val="21"/>
          <w:highlight w:val="none"/>
        </w:rPr>
      </w:pPr>
      <w:r>
        <w:rPr>
          <w:rFonts w:hint="eastAsia" w:ascii="宋体" w:hAnsi="宋体" w:cs="Arial"/>
          <w:bCs/>
          <w:color w:val="auto"/>
          <w:szCs w:val="21"/>
          <w:highlight w:val="none"/>
        </w:rPr>
        <w:t>项目实施过程中涉及的维修</w:t>
      </w:r>
      <w:r>
        <w:rPr>
          <w:rFonts w:hint="eastAsia" w:ascii="宋体" w:hAnsi="宋体" w:cs="Arial"/>
          <w:bCs/>
          <w:color w:val="auto"/>
          <w:szCs w:val="21"/>
          <w:highlight w:val="none"/>
          <w:lang w:eastAsia="zh-CN"/>
        </w:rPr>
        <w:t>服务</w:t>
      </w:r>
      <w:r>
        <w:rPr>
          <w:rFonts w:hint="eastAsia" w:ascii="宋体" w:hAnsi="宋体" w:cs="Arial"/>
          <w:bCs/>
          <w:color w:val="auto"/>
          <w:szCs w:val="21"/>
          <w:highlight w:val="none"/>
        </w:rPr>
        <w:t>完工后需提供竣工图（CAD）；</w:t>
      </w:r>
    </w:p>
    <w:p>
      <w:pPr>
        <w:numPr>
          <w:ilvl w:val="0"/>
          <w:numId w:val="28"/>
        </w:numPr>
        <w:spacing w:line="360" w:lineRule="auto"/>
        <w:rPr>
          <w:rFonts w:hint="eastAsia" w:ascii="宋体" w:hAnsi="宋体" w:cs="Arial"/>
          <w:bCs/>
          <w:color w:val="auto"/>
          <w:szCs w:val="21"/>
          <w:highlight w:val="none"/>
        </w:rPr>
      </w:pPr>
      <w:r>
        <w:rPr>
          <w:rFonts w:hint="eastAsia" w:ascii="宋体" w:hAnsi="宋体" w:cs="Arial"/>
          <w:bCs/>
          <w:color w:val="auto"/>
          <w:szCs w:val="21"/>
          <w:highlight w:val="none"/>
        </w:rPr>
        <w:t>施工前、中、后全过程需拍摄影像资料留底，并作为付款依据，未提供相关资料的将不予认可，以</w:t>
      </w:r>
      <w:r>
        <w:rPr>
          <w:rFonts w:hint="eastAsia" w:ascii="宋体" w:hAnsi="宋体" w:cs="Arial"/>
          <w:bCs/>
          <w:color w:val="auto"/>
          <w:szCs w:val="21"/>
          <w:highlight w:val="none"/>
          <w:lang w:eastAsia="zh-CN"/>
        </w:rPr>
        <w:t>招标人</w:t>
      </w:r>
      <w:r>
        <w:rPr>
          <w:rFonts w:hint="eastAsia" w:ascii="宋体" w:hAnsi="宋体" w:cs="Arial"/>
          <w:bCs/>
          <w:color w:val="auto"/>
          <w:szCs w:val="21"/>
          <w:highlight w:val="none"/>
        </w:rPr>
        <w:t>单方确认为最终依据。</w:t>
      </w:r>
    </w:p>
    <w:p>
      <w:pPr>
        <w:numPr>
          <w:ilvl w:val="0"/>
          <w:numId w:val="28"/>
        </w:numPr>
        <w:spacing w:line="360" w:lineRule="auto"/>
        <w:rPr>
          <w:rFonts w:hint="eastAsia" w:ascii="宋体" w:hAnsi="宋体" w:cs="Arial"/>
          <w:bCs/>
          <w:color w:val="auto"/>
          <w:szCs w:val="21"/>
          <w:highlight w:val="none"/>
        </w:rPr>
      </w:pPr>
      <w:r>
        <w:rPr>
          <w:rFonts w:hint="eastAsia" w:ascii="宋体" w:hAnsi="宋体" w:cs="Arial"/>
          <w:bCs/>
          <w:color w:val="auto"/>
          <w:szCs w:val="21"/>
          <w:highlight w:val="none"/>
        </w:rPr>
        <w:t>井盖使用要求：</w:t>
      </w:r>
      <w:r>
        <w:rPr>
          <w:rFonts w:hint="eastAsia" w:ascii="宋体" w:hAnsi="宋体" w:cs="Arial"/>
          <w:b/>
          <w:bCs w:val="0"/>
          <w:color w:val="auto"/>
          <w:szCs w:val="21"/>
          <w:highlight w:val="none"/>
        </w:rPr>
        <w:t>井盖参数要求及特征说明：</w:t>
      </w:r>
    </w:p>
    <w:p>
      <w:pPr>
        <w:numPr>
          <w:ilvl w:val="0"/>
          <w:numId w:val="29"/>
        </w:numPr>
        <w:spacing w:line="360" w:lineRule="auto"/>
        <w:ind w:left="846" w:hanging="42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钢纤维混凝土检查井盖及盖座应符合</w:t>
      </w:r>
      <w:r>
        <w:rPr>
          <w:rFonts w:ascii="Times New Roman" w:hAnsi="Times New Roman" w:eastAsia="宋体" w:cs="Times New Roman"/>
          <w:color w:val="auto"/>
          <w:kern w:val="0"/>
          <w:szCs w:val="24"/>
          <w:highlight w:val="none"/>
        </w:rPr>
        <w:t>GB26537-2011</w:t>
      </w:r>
      <w:r>
        <w:rPr>
          <w:rFonts w:hint="eastAsia" w:ascii="Times New Roman" w:hAnsi="Times New Roman" w:eastAsia="宋体" w:cs="Times New Roman"/>
          <w:color w:val="auto"/>
          <w:kern w:val="0"/>
          <w:szCs w:val="24"/>
          <w:highlight w:val="none"/>
        </w:rPr>
        <w:t>；</w:t>
      </w:r>
    </w:p>
    <w:p>
      <w:pPr>
        <w:numPr>
          <w:ilvl w:val="0"/>
          <w:numId w:val="29"/>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材质：钢纤维混凝土；</w:t>
      </w:r>
    </w:p>
    <w:p>
      <w:pPr>
        <w:numPr>
          <w:ilvl w:val="0"/>
          <w:numId w:val="29"/>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井盖尺寸及允许偏差：</w:t>
      </w:r>
    </w:p>
    <w:p>
      <w:pPr>
        <w:spacing w:line="360" w:lineRule="auto"/>
        <w:ind w:firstLine="422" w:firstLineChars="200"/>
        <w:jc w:val="center"/>
        <w:rPr>
          <w:rFonts w:ascii="仿宋" w:hAnsi="仿宋" w:eastAsia="仿宋" w:cs="Times New Roman"/>
          <w:b/>
          <w:color w:val="auto"/>
          <w:kern w:val="0"/>
          <w:szCs w:val="21"/>
          <w:highlight w:val="none"/>
        </w:rPr>
      </w:pPr>
      <w:r>
        <w:rPr>
          <w:rFonts w:hint="eastAsia" w:ascii="仿宋" w:hAnsi="仿宋" w:eastAsia="仿宋" w:cs="Times New Roman"/>
          <w:b/>
          <w:color w:val="auto"/>
          <w:kern w:val="0"/>
          <w:szCs w:val="21"/>
          <w:highlight w:val="none"/>
        </w:rPr>
        <w:t>表</w:t>
      </w:r>
      <w:r>
        <w:rPr>
          <w:rFonts w:ascii="仿宋" w:hAnsi="仿宋" w:eastAsia="仿宋" w:cs="Times New Roman"/>
          <w:b/>
          <w:color w:val="auto"/>
          <w:kern w:val="0"/>
          <w:szCs w:val="21"/>
          <w:highlight w:val="none"/>
        </w:rPr>
        <w:t xml:space="preserve">1 </w:t>
      </w:r>
      <w:r>
        <w:rPr>
          <w:rFonts w:hint="eastAsia" w:ascii="仿宋" w:hAnsi="仿宋" w:eastAsia="仿宋" w:cs="Times New Roman"/>
          <w:b/>
          <w:color w:val="auto"/>
          <w:kern w:val="0"/>
          <w:szCs w:val="21"/>
          <w:highlight w:val="none"/>
        </w:rPr>
        <w:t>单块井盖几何尺寸及允许偏差</w:t>
      </w:r>
      <w:r>
        <w:rPr>
          <w:rFonts w:ascii="仿宋" w:hAnsi="仿宋" w:eastAsia="仿宋" w:cs="Times New Roman"/>
          <w:b/>
          <w:color w:val="auto"/>
          <w:kern w:val="0"/>
          <w:szCs w:val="21"/>
          <w:highlight w:val="none"/>
        </w:rPr>
        <w:t xml:space="preserve">            </w:t>
      </w:r>
      <w:r>
        <w:rPr>
          <w:rFonts w:hint="eastAsia" w:ascii="仿宋" w:hAnsi="仿宋" w:eastAsia="仿宋" w:cs="Times New Roman"/>
          <w:b/>
          <w:color w:val="auto"/>
          <w:kern w:val="0"/>
          <w:szCs w:val="21"/>
          <w:highlight w:val="none"/>
        </w:rPr>
        <w:t>单位为毫米</w:t>
      </w:r>
    </w:p>
    <w:tbl>
      <w:tblPr>
        <w:tblStyle w:val="40"/>
        <w:tblW w:w="9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217"/>
        <w:gridCol w:w="1500"/>
        <w:gridCol w:w="1061"/>
        <w:gridCol w:w="664"/>
        <w:gridCol w:w="927"/>
        <w:gridCol w:w="1061"/>
        <w:gridCol w:w="1591"/>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767"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等级</w:t>
            </w:r>
          </w:p>
        </w:tc>
        <w:tc>
          <w:tcPr>
            <w:tcW w:w="121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井口尺寸（</w:t>
            </w:r>
            <w:r>
              <w:rPr>
                <w:rFonts w:ascii="Times New Roman" w:hAnsi="Times New Roman" w:eastAsia="宋体" w:cs="Times New Roman"/>
                <w:color w:val="auto"/>
                <w:kern w:val="0"/>
                <w:szCs w:val="24"/>
                <w:highlight w:val="none"/>
              </w:rPr>
              <w:t>D0</w:t>
            </w:r>
            <w:r>
              <w:rPr>
                <w:rFonts w:hint="eastAsia" w:ascii="Times New Roman" w:hAnsi="Times New Roman" w:eastAsia="宋体" w:cs="Times New Roman"/>
                <w:color w:val="auto"/>
                <w:kern w:val="0"/>
                <w:szCs w:val="24"/>
                <w:highlight w:val="none"/>
              </w:rPr>
              <w:t>）</w:t>
            </w:r>
          </w:p>
        </w:tc>
        <w:tc>
          <w:tcPr>
            <w:tcW w:w="2561"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井盖外径或边长（</w:t>
            </w:r>
            <w:r>
              <w:rPr>
                <w:rFonts w:ascii="Times New Roman" w:hAnsi="Times New Roman" w:eastAsia="宋体" w:cs="Times New Roman"/>
                <w:color w:val="auto"/>
                <w:kern w:val="0"/>
                <w:szCs w:val="24"/>
                <w:highlight w:val="none"/>
              </w:rPr>
              <w:t>D</w:t>
            </w:r>
            <w:r>
              <w:rPr>
                <w:rFonts w:hint="eastAsia" w:ascii="Times New Roman" w:hAnsi="Times New Roman" w:eastAsia="宋体" w:cs="Times New Roman"/>
                <w:color w:val="auto"/>
                <w:kern w:val="0"/>
                <w:szCs w:val="24"/>
                <w:highlight w:val="none"/>
              </w:rPr>
              <w:t>或</w:t>
            </w:r>
            <w:r>
              <w:rPr>
                <w:rFonts w:ascii="Times New Roman" w:hAnsi="Times New Roman" w:eastAsia="宋体" w:cs="Times New Roman"/>
                <w:color w:val="auto"/>
                <w:kern w:val="0"/>
                <w:szCs w:val="24"/>
                <w:highlight w:val="none"/>
              </w:rPr>
              <w:t>L</w:t>
            </w:r>
            <w:r>
              <w:rPr>
                <w:rFonts w:hint="eastAsia" w:ascii="Times New Roman" w:hAnsi="Times New Roman" w:eastAsia="宋体" w:cs="Times New Roman"/>
                <w:color w:val="auto"/>
                <w:kern w:val="0"/>
                <w:szCs w:val="24"/>
                <w:highlight w:val="none"/>
              </w:rPr>
              <w:t>）</w:t>
            </w:r>
          </w:p>
        </w:tc>
        <w:tc>
          <w:tcPr>
            <w:tcW w:w="2652"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井盖搁置高度（</w:t>
            </w:r>
            <w:r>
              <w:rPr>
                <w:rFonts w:ascii="Times New Roman" w:hAnsi="Times New Roman" w:eastAsia="宋体" w:cs="Times New Roman"/>
                <w:color w:val="auto"/>
                <w:kern w:val="0"/>
                <w:szCs w:val="24"/>
                <w:highlight w:val="none"/>
              </w:rPr>
              <w:t>H</w:t>
            </w:r>
            <w:r>
              <w:rPr>
                <w:rFonts w:hint="eastAsia" w:ascii="Times New Roman" w:hAnsi="Times New Roman" w:eastAsia="宋体" w:cs="Times New Roman"/>
                <w:color w:val="auto"/>
                <w:kern w:val="0"/>
                <w:szCs w:val="24"/>
                <w:highlight w:val="none"/>
              </w:rPr>
              <w:t>）</w:t>
            </w:r>
          </w:p>
        </w:tc>
        <w:tc>
          <w:tcPr>
            <w:tcW w:w="274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井盖搁置面宽（</w:t>
            </w:r>
            <w:r>
              <w:rPr>
                <w:rFonts w:ascii="Times New Roman" w:hAnsi="Times New Roman" w:eastAsia="宋体" w:cs="Times New Roman"/>
                <w:color w:val="auto"/>
                <w:kern w:val="0"/>
                <w:szCs w:val="24"/>
                <w:highlight w:val="none"/>
              </w:rPr>
              <w:t>B</w:t>
            </w:r>
            <w:r>
              <w:rPr>
                <w:rFonts w:hint="eastAsia" w:ascii="Times New Roman" w:hAnsi="Times New Roman" w:eastAsia="宋体" w:cs="Times New Roman"/>
                <w:color w:val="auto"/>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p>
        </w:tc>
        <w:tc>
          <w:tcPr>
            <w:tcW w:w="121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标准值</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标准规定值≥</w:t>
            </w:r>
          </w:p>
        </w:tc>
        <w:tc>
          <w:tcPr>
            <w:tcW w:w="10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允许偏差</w:t>
            </w:r>
          </w:p>
        </w:tc>
        <w:tc>
          <w:tcPr>
            <w:tcW w:w="1591"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标准规定值≥</w:t>
            </w:r>
          </w:p>
        </w:tc>
        <w:tc>
          <w:tcPr>
            <w:tcW w:w="10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允许偏差</w:t>
            </w:r>
          </w:p>
        </w:tc>
        <w:tc>
          <w:tcPr>
            <w:tcW w:w="159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标准规定值≥</w:t>
            </w:r>
          </w:p>
        </w:tc>
        <w:tc>
          <w:tcPr>
            <w:tcW w:w="115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67" w:type="dxa"/>
            <w:vMerge w:val="restart"/>
            <w:tcBorders>
              <w:left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D400</w:t>
            </w:r>
          </w:p>
        </w:tc>
        <w:tc>
          <w:tcPr>
            <w:tcW w:w="1217" w:type="dxa"/>
            <w:vMerge w:val="restart"/>
            <w:tcBorders>
              <w:top w:val="single" w:color="000000" w:sz="8" w:space="0"/>
              <w:left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700</w:t>
            </w:r>
          </w:p>
        </w:tc>
        <w:tc>
          <w:tcPr>
            <w:tcW w:w="1500" w:type="dxa"/>
            <w:vMerge w:val="restart"/>
            <w:tcBorders>
              <w:top w:val="single" w:color="000000" w:sz="8" w:space="0"/>
              <w:left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770</w:t>
            </w:r>
          </w:p>
        </w:tc>
        <w:tc>
          <w:tcPr>
            <w:tcW w:w="1061" w:type="dxa"/>
            <w:vMerge w:val="restart"/>
            <w:tcBorders>
              <w:left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+0</w:t>
            </w:r>
          </w:p>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-3</w:t>
            </w:r>
          </w:p>
        </w:tc>
        <w:tc>
          <w:tcPr>
            <w:tcW w:w="664" w:type="dxa"/>
            <w:tcBorders>
              <w:top w:val="single" w:color="000000" w:sz="8" w:space="0"/>
              <w:left w:val="single" w:color="000000" w:sz="8" w:space="0"/>
              <w:bottom w:val="nil"/>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带肋</w:t>
            </w:r>
          </w:p>
        </w:tc>
        <w:tc>
          <w:tcPr>
            <w:tcW w:w="92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60</w:t>
            </w:r>
          </w:p>
        </w:tc>
        <w:tc>
          <w:tcPr>
            <w:tcW w:w="1061" w:type="dxa"/>
            <w:vMerge w:val="restart"/>
            <w:tcBorders>
              <w:left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+0</w:t>
            </w:r>
          </w:p>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-2</w:t>
            </w:r>
          </w:p>
        </w:tc>
        <w:tc>
          <w:tcPr>
            <w:tcW w:w="1591" w:type="dxa"/>
            <w:vMerge w:val="restart"/>
            <w:tcBorders>
              <w:left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35</w:t>
            </w:r>
          </w:p>
        </w:tc>
        <w:tc>
          <w:tcPr>
            <w:tcW w:w="1152" w:type="dxa"/>
            <w:vMerge w:val="restart"/>
            <w:tcBorders>
              <w:left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+5</w:t>
            </w:r>
          </w:p>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7" w:type="dxa"/>
            <w:vMerge w:val="continue"/>
            <w:tcBorders>
              <w:left w:val="single" w:color="000000" w:sz="8" w:space="0"/>
              <w:bottom w:val="single" w:color="000000" w:sz="8" w:space="0"/>
              <w:right w:val="single" w:color="000000" w:sz="8" w:space="0"/>
            </w:tcBorders>
            <w:shd w:val="clear" w:color="auto" w:fill="FFFFFF"/>
            <w:noWrap w:val="0"/>
            <w:vAlign w:val="top"/>
          </w:tcPr>
          <w:p>
            <w:pPr>
              <w:rPr>
                <w:rFonts w:ascii="Times New Roman" w:hAnsi="Times New Roman" w:eastAsia="宋体" w:cs="Times New Roman"/>
                <w:color w:val="auto"/>
                <w:kern w:val="0"/>
                <w:szCs w:val="24"/>
                <w:highlight w:val="none"/>
              </w:rPr>
            </w:pPr>
          </w:p>
        </w:tc>
        <w:tc>
          <w:tcPr>
            <w:tcW w:w="1217"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p>
        </w:tc>
        <w:tc>
          <w:tcPr>
            <w:tcW w:w="1500"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p>
        </w:tc>
        <w:tc>
          <w:tcPr>
            <w:tcW w:w="1061"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p>
        </w:tc>
        <w:tc>
          <w:tcPr>
            <w:tcW w:w="66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板式</w:t>
            </w:r>
          </w:p>
        </w:tc>
        <w:tc>
          <w:tcPr>
            <w:tcW w:w="92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70</w:t>
            </w:r>
          </w:p>
        </w:tc>
        <w:tc>
          <w:tcPr>
            <w:tcW w:w="1061"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p>
        </w:tc>
        <w:tc>
          <w:tcPr>
            <w:tcW w:w="1591"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p>
        </w:tc>
        <w:tc>
          <w:tcPr>
            <w:tcW w:w="1152"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p>
        </w:tc>
      </w:tr>
    </w:tbl>
    <w:p>
      <w:pPr>
        <w:numPr>
          <w:ilvl w:val="0"/>
          <w:numId w:val="29"/>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缝宽：单块井盖与井座间的缝宽</w:t>
      </w:r>
      <w:r>
        <w:rPr>
          <w:rFonts w:ascii="Times New Roman" w:hAnsi="Times New Roman" w:eastAsia="宋体" w:cs="Times New Roman"/>
          <w:color w:val="auto"/>
          <w:kern w:val="0"/>
          <w:szCs w:val="24"/>
          <w:highlight w:val="none"/>
        </w:rPr>
        <w:t>a=(a1+a2)</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6mm</w:t>
      </w:r>
      <w:r>
        <w:rPr>
          <w:rFonts w:hint="eastAsia" w:ascii="Times New Roman" w:hAnsi="Times New Roman" w:eastAsia="宋体" w:cs="Times New Roman"/>
          <w:color w:val="auto"/>
          <w:kern w:val="0"/>
          <w:szCs w:val="24"/>
          <w:highlight w:val="none"/>
        </w:rPr>
        <w:t>；多块井盖组合使用时，井盖间缝平均宽应不大于</w:t>
      </w:r>
      <w:r>
        <w:rPr>
          <w:rFonts w:ascii="Times New Roman" w:hAnsi="Times New Roman" w:eastAsia="宋体" w:cs="Times New Roman"/>
          <w:color w:val="auto"/>
          <w:kern w:val="0"/>
          <w:szCs w:val="24"/>
          <w:highlight w:val="none"/>
        </w:rPr>
        <w:t>3mm</w:t>
      </w:r>
      <w:r>
        <w:rPr>
          <w:rFonts w:hint="eastAsia" w:ascii="Times New Roman" w:hAnsi="Times New Roman" w:eastAsia="宋体" w:cs="Times New Roman"/>
          <w:color w:val="auto"/>
          <w:kern w:val="0"/>
          <w:szCs w:val="24"/>
          <w:highlight w:val="none"/>
        </w:rPr>
        <w:t>；</w:t>
      </w:r>
    </w:p>
    <w:p>
      <w:pPr>
        <w:numPr>
          <w:ilvl w:val="0"/>
          <w:numId w:val="29"/>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钢纤维混凝土抗压强度：井盖用钢纤维混凝土应按</w:t>
      </w:r>
      <w:r>
        <w:rPr>
          <w:rFonts w:ascii="Times New Roman" w:hAnsi="Times New Roman" w:eastAsia="宋体" w:cs="Times New Roman"/>
          <w:color w:val="auto"/>
          <w:kern w:val="0"/>
          <w:szCs w:val="24"/>
          <w:highlight w:val="none"/>
        </w:rPr>
        <w:t>JG/T 3064</w:t>
      </w:r>
      <w:r>
        <w:rPr>
          <w:rFonts w:hint="eastAsia" w:ascii="Times New Roman" w:hAnsi="Times New Roman" w:eastAsia="宋体" w:cs="Times New Roman"/>
          <w:color w:val="auto"/>
          <w:kern w:val="0"/>
          <w:szCs w:val="24"/>
          <w:highlight w:val="none"/>
        </w:rPr>
        <w:t>的规定配制和成型。对</w:t>
      </w:r>
      <w:r>
        <w:rPr>
          <w:rFonts w:ascii="Times New Roman" w:hAnsi="Times New Roman" w:eastAsia="宋体" w:cs="Times New Roman"/>
          <w:color w:val="auto"/>
          <w:kern w:val="0"/>
          <w:szCs w:val="24"/>
          <w:highlight w:val="none"/>
        </w:rPr>
        <w:t>D400</w:t>
      </w:r>
      <w:r>
        <w:rPr>
          <w:rFonts w:hint="eastAsia" w:ascii="Times New Roman" w:hAnsi="Times New Roman" w:eastAsia="宋体" w:cs="Times New Roman"/>
          <w:color w:val="auto"/>
          <w:kern w:val="0"/>
          <w:szCs w:val="24"/>
          <w:highlight w:val="none"/>
        </w:rPr>
        <w:t>级井盖其立方体抗压强度应不低于</w:t>
      </w:r>
      <w:r>
        <w:rPr>
          <w:rFonts w:ascii="Times New Roman" w:hAnsi="Times New Roman" w:eastAsia="宋体" w:cs="Times New Roman"/>
          <w:color w:val="auto"/>
          <w:kern w:val="0"/>
          <w:szCs w:val="24"/>
          <w:highlight w:val="none"/>
        </w:rPr>
        <w:t>C50</w:t>
      </w:r>
      <w:r>
        <w:rPr>
          <w:rFonts w:hint="eastAsia" w:ascii="Times New Roman" w:hAnsi="Times New Roman" w:eastAsia="宋体" w:cs="Times New Roman"/>
          <w:color w:val="auto"/>
          <w:kern w:val="0"/>
          <w:szCs w:val="24"/>
          <w:highlight w:val="none"/>
        </w:rPr>
        <w:t>；</w:t>
      </w:r>
    </w:p>
    <w:p>
      <w:pPr>
        <w:numPr>
          <w:ilvl w:val="0"/>
          <w:numId w:val="29"/>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钢箍：</w:t>
      </w:r>
      <w:r>
        <w:rPr>
          <w:rFonts w:ascii="Times New Roman" w:hAnsi="Times New Roman" w:eastAsia="宋体" w:cs="Times New Roman"/>
          <w:color w:val="auto"/>
          <w:kern w:val="0"/>
          <w:szCs w:val="24"/>
          <w:highlight w:val="none"/>
        </w:rPr>
        <w:t>D400</w:t>
      </w:r>
      <w:r>
        <w:rPr>
          <w:rFonts w:hint="eastAsia" w:ascii="Times New Roman" w:hAnsi="Times New Roman" w:eastAsia="宋体" w:cs="Times New Roman"/>
          <w:color w:val="auto"/>
          <w:kern w:val="0"/>
          <w:szCs w:val="24"/>
          <w:highlight w:val="none"/>
        </w:rPr>
        <w:t>井盖应设置钢箍，钢箍的厚度不应小于</w:t>
      </w:r>
      <w:r>
        <w:rPr>
          <w:rFonts w:ascii="Times New Roman" w:hAnsi="Times New Roman" w:eastAsia="宋体" w:cs="Times New Roman"/>
          <w:color w:val="auto"/>
          <w:kern w:val="0"/>
          <w:szCs w:val="24"/>
          <w:highlight w:val="none"/>
        </w:rPr>
        <w:t>5mm</w:t>
      </w:r>
      <w:r>
        <w:rPr>
          <w:rFonts w:hint="eastAsia" w:ascii="Times New Roman" w:hAnsi="Times New Roman" w:eastAsia="宋体" w:cs="Times New Roman"/>
          <w:color w:val="auto"/>
          <w:kern w:val="0"/>
          <w:szCs w:val="24"/>
          <w:highlight w:val="none"/>
        </w:rPr>
        <w:t>，且钢箍应作有效防锈处理；</w:t>
      </w:r>
    </w:p>
    <w:p>
      <w:pPr>
        <w:numPr>
          <w:ilvl w:val="0"/>
          <w:numId w:val="29"/>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承载能力：裂缝荷载≥</w:t>
      </w:r>
      <w:r>
        <w:rPr>
          <w:rFonts w:ascii="Times New Roman" w:hAnsi="Times New Roman" w:eastAsia="宋体" w:cs="Times New Roman"/>
          <w:color w:val="auto"/>
          <w:kern w:val="0"/>
          <w:szCs w:val="24"/>
          <w:highlight w:val="none"/>
        </w:rPr>
        <w:t>200</w:t>
      </w:r>
      <w:r>
        <w:rPr>
          <w:rFonts w:hint="eastAsia" w:ascii="Times New Roman" w:hAnsi="Times New Roman" w:eastAsia="宋体" w:cs="Times New Roman"/>
          <w:color w:val="auto"/>
          <w:kern w:val="0"/>
          <w:szCs w:val="24"/>
          <w:highlight w:val="none"/>
        </w:rPr>
        <w:t>千牛，破坏荷载≥</w:t>
      </w:r>
      <w:r>
        <w:rPr>
          <w:rFonts w:ascii="Times New Roman" w:hAnsi="Times New Roman" w:eastAsia="宋体" w:cs="Times New Roman"/>
          <w:color w:val="auto"/>
          <w:kern w:val="0"/>
          <w:szCs w:val="24"/>
          <w:highlight w:val="none"/>
        </w:rPr>
        <w:t>400</w:t>
      </w:r>
      <w:r>
        <w:rPr>
          <w:rFonts w:hint="eastAsia" w:ascii="Times New Roman" w:hAnsi="Times New Roman" w:eastAsia="宋体" w:cs="Times New Roman"/>
          <w:color w:val="auto"/>
          <w:kern w:val="0"/>
          <w:szCs w:val="24"/>
          <w:highlight w:val="none"/>
        </w:rPr>
        <w:t>千牛；</w:t>
      </w:r>
    </w:p>
    <w:p>
      <w:pPr>
        <w:numPr>
          <w:ilvl w:val="0"/>
          <w:numId w:val="29"/>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外观质量：</w:t>
      </w:r>
    </w:p>
    <w:p>
      <w:pPr>
        <w:numPr>
          <w:ilvl w:val="0"/>
          <w:numId w:val="30"/>
        </w:numPr>
        <w:spacing w:line="360" w:lineRule="auto"/>
        <w:ind w:left="0" w:firstLine="426"/>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井盖表面应光洁、平整、无裂缝，防滑花纹、图案和标记应清晰。</w:t>
      </w:r>
    </w:p>
    <w:p>
      <w:pPr>
        <w:numPr>
          <w:ilvl w:val="0"/>
          <w:numId w:val="30"/>
        </w:numPr>
        <w:spacing w:line="360" w:lineRule="auto"/>
        <w:ind w:left="0" w:firstLine="426"/>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井盖表面应有防滑花纹或图案，防滑花纹或图案的凹槽深度要求：</w:t>
      </w:r>
      <w:r>
        <w:rPr>
          <w:rFonts w:ascii="宋体" w:hAnsi="宋体" w:eastAsia="宋体" w:cs="Arial"/>
          <w:b/>
          <w:color w:val="auto"/>
          <w:kern w:val="0"/>
          <w:szCs w:val="21"/>
          <w:highlight w:val="none"/>
        </w:rPr>
        <w:t>D400</w:t>
      </w:r>
      <w:r>
        <w:rPr>
          <w:rFonts w:hint="eastAsia" w:ascii="宋体" w:hAnsi="宋体" w:eastAsia="宋体" w:cs="Arial"/>
          <w:b/>
          <w:color w:val="auto"/>
          <w:kern w:val="0"/>
          <w:szCs w:val="21"/>
          <w:highlight w:val="none"/>
        </w:rPr>
        <w:t>级井盖≥</w:t>
      </w:r>
      <w:r>
        <w:rPr>
          <w:rFonts w:ascii="宋体" w:hAnsi="宋体" w:eastAsia="宋体" w:cs="Arial"/>
          <w:b/>
          <w:color w:val="auto"/>
          <w:kern w:val="0"/>
          <w:szCs w:val="21"/>
          <w:highlight w:val="none"/>
        </w:rPr>
        <w:t>3mm</w:t>
      </w:r>
      <w:r>
        <w:rPr>
          <w:rFonts w:hint="eastAsia" w:ascii="宋体" w:hAnsi="宋体" w:eastAsia="宋体" w:cs="Arial"/>
          <w:b/>
          <w:color w:val="auto"/>
          <w:kern w:val="0"/>
          <w:szCs w:val="21"/>
          <w:highlight w:val="none"/>
        </w:rPr>
        <w:t>，凹槽部分面积与整个井盖面积之比应不小于</w:t>
      </w:r>
      <w:r>
        <w:rPr>
          <w:rFonts w:ascii="宋体" w:hAnsi="宋体" w:eastAsia="宋体" w:cs="Arial"/>
          <w:b/>
          <w:color w:val="auto"/>
          <w:kern w:val="0"/>
          <w:szCs w:val="21"/>
          <w:highlight w:val="none"/>
        </w:rPr>
        <w:t>10%</w:t>
      </w:r>
      <w:r>
        <w:rPr>
          <w:rFonts w:hint="eastAsia" w:ascii="宋体" w:hAnsi="宋体" w:eastAsia="宋体" w:cs="Arial"/>
          <w:b/>
          <w:color w:val="auto"/>
          <w:kern w:val="0"/>
          <w:szCs w:val="21"/>
          <w:highlight w:val="none"/>
        </w:rPr>
        <w:t>。</w:t>
      </w:r>
    </w:p>
    <w:p>
      <w:pPr>
        <w:numPr>
          <w:ilvl w:val="0"/>
          <w:numId w:val="30"/>
        </w:numPr>
        <w:spacing w:line="360" w:lineRule="auto"/>
        <w:ind w:left="0" w:firstLine="426"/>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污水井盖两侧分别做凹槽，宽度约为</w:t>
      </w:r>
      <w:r>
        <w:rPr>
          <w:rFonts w:ascii="宋体" w:hAnsi="宋体" w:eastAsia="宋体" w:cs="Arial"/>
          <w:b/>
          <w:color w:val="auto"/>
          <w:kern w:val="0"/>
          <w:szCs w:val="21"/>
          <w:highlight w:val="none"/>
        </w:rPr>
        <w:t>4cm</w:t>
      </w:r>
      <w:r>
        <w:rPr>
          <w:rFonts w:hint="eastAsia" w:ascii="宋体" w:hAnsi="宋体" w:eastAsia="宋体" w:cs="Arial"/>
          <w:b/>
          <w:color w:val="auto"/>
          <w:kern w:val="0"/>
          <w:szCs w:val="21"/>
          <w:highlight w:val="none"/>
        </w:rPr>
        <w:t>，长度约</w:t>
      </w:r>
      <w:r>
        <w:rPr>
          <w:rFonts w:ascii="宋体" w:hAnsi="宋体" w:eastAsia="宋体" w:cs="Arial"/>
          <w:b/>
          <w:color w:val="auto"/>
          <w:kern w:val="0"/>
          <w:szCs w:val="21"/>
          <w:highlight w:val="none"/>
        </w:rPr>
        <w:t>8cm</w:t>
      </w:r>
      <w:r>
        <w:rPr>
          <w:rFonts w:hint="eastAsia" w:ascii="宋体" w:hAnsi="宋体" w:eastAsia="宋体" w:cs="Arial"/>
          <w:b/>
          <w:color w:val="auto"/>
          <w:kern w:val="0"/>
          <w:szCs w:val="21"/>
          <w:highlight w:val="none"/>
        </w:rPr>
        <w:t>，大小能够容纳铁质长撬棍伸入。</w:t>
      </w:r>
    </w:p>
    <w:p>
      <w:pPr>
        <w:numPr>
          <w:ilvl w:val="0"/>
          <w:numId w:val="30"/>
        </w:numPr>
        <w:spacing w:line="360" w:lineRule="auto"/>
        <w:ind w:left="0" w:firstLine="426"/>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污水井盖底面标注生产年份，具体按招标人要求执行。</w:t>
      </w:r>
    </w:p>
    <w:p>
      <w:pPr>
        <w:numPr>
          <w:ilvl w:val="0"/>
          <w:numId w:val="29"/>
        </w:numPr>
        <w:spacing w:line="360" w:lineRule="auto"/>
        <w:ind w:left="0" w:firstLine="426"/>
        <w:rPr>
          <w:rFonts w:hint="eastAsia" w:ascii="宋体" w:hAnsi="宋体" w:eastAsia="宋体" w:cs="Arial"/>
          <w:color w:val="auto"/>
          <w:kern w:val="0"/>
          <w:szCs w:val="21"/>
          <w:highlight w:val="none"/>
        </w:rPr>
      </w:pPr>
      <w:r>
        <w:rPr>
          <w:rFonts w:hint="eastAsia" w:ascii="Times New Roman" w:hAnsi="Times New Roman" w:eastAsia="宋体" w:cs="Times New Roman"/>
          <w:color w:val="auto"/>
          <w:kern w:val="0"/>
          <w:szCs w:val="24"/>
          <w:highlight w:val="none"/>
        </w:rPr>
        <w:t>井盖进场或使用过程中，质量不符合相关规定的，中标人须无偿进行更换。</w:t>
      </w:r>
    </w:p>
    <w:p>
      <w:pPr>
        <w:numPr>
          <w:ilvl w:val="0"/>
          <w:numId w:val="28"/>
        </w:numPr>
        <w:spacing w:line="360" w:lineRule="auto"/>
        <w:rPr>
          <w:rFonts w:hint="eastAsia" w:ascii="宋体" w:hAnsi="宋体" w:cs="Arial"/>
          <w:bCs/>
          <w:color w:val="auto"/>
          <w:szCs w:val="21"/>
          <w:highlight w:val="none"/>
        </w:rPr>
      </w:pPr>
      <w:r>
        <w:rPr>
          <w:rFonts w:hint="eastAsia" w:ascii="宋体" w:hAnsi="宋体" w:cs="Arial"/>
          <w:bCs/>
          <w:color w:val="auto"/>
          <w:szCs w:val="21"/>
          <w:highlight w:val="none"/>
        </w:rPr>
        <w:t>服务形式要求：应</w:t>
      </w:r>
      <w:r>
        <w:rPr>
          <w:rFonts w:hint="eastAsia" w:ascii="宋体" w:hAnsi="宋体" w:cs="Arial"/>
          <w:bCs/>
          <w:color w:val="auto"/>
          <w:szCs w:val="21"/>
          <w:highlight w:val="none"/>
          <w:lang w:eastAsia="zh-CN"/>
        </w:rPr>
        <w:t>招标人</w:t>
      </w:r>
      <w:r>
        <w:rPr>
          <w:rFonts w:hint="eastAsia" w:ascii="宋体" w:hAnsi="宋体" w:cs="Arial"/>
          <w:bCs/>
          <w:color w:val="auto"/>
          <w:szCs w:val="21"/>
          <w:highlight w:val="none"/>
        </w:rPr>
        <w:t>要求保质保量的完成任务。[</w:t>
      </w:r>
      <w:r>
        <w:rPr>
          <w:rFonts w:hint="eastAsia" w:ascii="宋体" w:hAnsi="宋体" w:cs="Arial"/>
          <w:bCs/>
          <w:color w:val="auto"/>
          <w:szCs w:val="21"/>
          <w:highlight w:val="none"/>
          <w:lang w:eastAsia="zh-CN"/>
        </w:rPr>
        <w:t>供应商</w:t>
      </w:r>
      <w:r>
        <w:rPr>
          <w:rFonts w:hint="eastAsia" w:ascii="宋体" w:hAnsi="宋体" w:cs="Arial"/>
          <w:bCs/>
          <w:color w:val="auto"/>
          <w:szCs w:val="21"/>
          <w:highlight w:val="none"/>
        </w:rPr>
        <w:t>须对</w:t>
      </w:r>
      <w:r>
        <w:rPr>
          <w:rFonts w:hint="eastAsia" w:ascii="宋体" w:hAnsi="宋体" w:cs="Arial"/>
          <w:bCs/>
          <w:color w:val="auto"/>
          <w:szCs w:val="21"/>
          <w:highlight w:val="none"/>
          <w:lang w:eastAsia="zh-CN"/>
        </w:rPr>
        <w:t>招标人</w:t>
      </w:r>
      <w:r>
        <w:rPr>
          <w:rFonts w:hint="eastAsia" w:ascii="宋体" w:hAnsi="宋体" w:cs="Arial"/>
          <w:bCs/>
          <w:color w:val="auto"/>
          <w:szCs w:val="21"/>
          <w:highlight w:val="none"/>
        </w:rPr>
        <w:t>下达的工作任务单24小时内作出响应，安排人员持续处理，直至处理完毕。应急维修任务必须在接到</w:t>
      </w:r>
      <w:r>
        <w:rPr>
          <w:rFonts w:hint="eastAsia" w:ascii="宋体" w:hAnsi="宋体" w:cs="Arial"/>
          <w:bCs/>
          <w:color w:val="auto"/>
          <w:szCs w:val="21"/>
          <w:highlight w:val="none"/>
          <w:lang w:eastAsia="zh-CN"/>
        </w:rPr>
        <w:t>招标人</w:t>
      </w:r>
      <w:r>
        <w:rPr>
          <w:rFonts w:hint="eastAsia" w:ascii="宋体" w:hAnsi="宋体" w:cs="Arial"/>
          <w:bCs/>
          <w:color w:val="auto"/>
          <w:szCs w:val="21"/>
          <w:highlight w:val="none"/>
        </w:rPr>
        <w:t>通知后，1个小时内到达现场并在6小时内及时完成维修任务，具体以微信群或电话通知时间为准。在道路维修过程中，因</w:t>
      </w:r>
      <w:r>
        <w:rPr>
          <w:rFonts w:hint="eastAsia" w:ascii="宋体" w:hAnsi="宋体" w:cs="Arial"/>
          <w:bCs/>
          <w:color w:val="auto"/>
          <w:szCs w:val="21"/>
          <w:highlight w:val="none"/>
          <w:lang w:eastAsia="zh-CN"/>
        </w:rPr>
        <w:t>供应商</w:t>
      </w:r>
      <w:r>
        <w:rPr>
          <w:rFonts w:hint="eastAsia" w:ascii="宋体" w:hAnsi="宋体" w:cs="Arial"/>
          <w:bCs/>
          <w:color w:val="auto"/>
          <w:szCs w:val="21"/>
          <w:highlight w:val="none"/>
        </w:rPr>
        <w:t>原因造成交通设施（红绿灯、地埋感应设施、安全设施等）损坏，必须在6小时内予以修复，未及时修复的，由</w:t>
      </w:r>
      <w:r>
        <w:rPr>
          <w:rFonts w:hint="eastAsia" w:ascii="宋体" w:hAnsi="宋体" w:cs="Arial"/>
          <w:bCs/>
          <w:color w:val="auto"/>
          <w:szCs w:val="21"/>
          <w:highlight w:val="none"/>
          <w:lang w:eastAsia="zh-CN"/>
        </w:rPr>
        <w:t>招标人</w:t>
      </w:r>
      <w:r>
        <w:rPr>
          <w:rFonts w:hint="eastAsia" w:ascii="宋体" w:hAnsi="宋体" w:cs="Arial"/>
          <w:bCs/>
          <w:color w:val="auto"/>
          <w:szCs w:val="21"/>
          <w:highlight w:val="none"/>
        </w:rPr>
        <w:t>委托第三方修复，费用在工程款中直接扣除。未及时作出响应或未按规定时间完成任务的，发现第一次处以</w:t>
      </w:r>
      <w:r>
        <w:rPr>
          <w:rFonts w:hint="eastAsia" w:ascii="宋体" w:hAnsi="宋体" w:cs="Arial"/>
          <w:bCs/>
          <w:color w:val="auto"/>
          <w:szCs w:val="21"/>
          <w:highlight w:val="none"/>
          <w:lang w:eastAsia="zh-CN"/>
        </w:rPr>
        <w:t>壹</w:t>
      </w:r>
      <w:r>
        <w:rPr>
          <w:rFonts w:hint="eastAsia" w:ascii="宋体" w:hAnsi="宋体" w:cs="Arial"/>
          <w:bCs/>
          <w:color w:val="auto"/>
          <w:szCs w:val="21"/>
          <w:highlight w:val="none"/>
        </w:rPr>
        <w:t>万元的扣罚（直接在工程款中抵扣），发现第二次处以</w:t>
      </w:r>
      <w:r>
        <w:rPr>
          <w:rFonts w:hint="eastAsia" w:ascii="宋体" w:hAnsi="宋体" w:cs="Arial"/>
          <w:bCs/>
          <w:color w:val="auto"/>
          <w:szCs w:val="21"/>
          <w:highlight w:val="none"/>
          <w:lang w:eastAsia="zh-CN"/>
        </w:rPr>
        <w:t>贰</w:t>
      </w:r>
      <w:r>
        <w:rPr>
          <w:rFonts w:hint="eastAsia" w:ascii="宋体" w:hAnsi="宋体" w:cs="Arial"/>
          <w:bCs/>
          <w:color w:val="auto"/>
          <w:szCs w:val="21"/>
          <w:highlight w:val="none"/>
        </w:rPr>
        <w:t>万元的扣罚（直接在工程款中抵扣），发现第三次处以</w:t>
      </w:r>
      <w:r>
        <w:rPr>
          <w:rFonts w:hint="eastAsia" w:ascii="宋体" w:hAnsi="宋体" w:cs="Arial"/>
          <w:bCs/>
          <w:color w:val="auto"/>
          <w:szCs w:val="21"/>
          <w:highlight w:val="none"/>
          <w:lang w:eastAsia="zh-CN"/>
        </w:rPr>
        <w:t>肆</w:t>
      </w:r>
      <w:r>
        <w:rPr>
          <w:rFonts w:hint="eastAsia" w:ascii="宋体" w:hAnsi="宋体" w:cs="Arial"/>
          <w:bCs/>
          <w:color w:val="auto"/>
          <w:szCs w:val="21"/>
          <w:highlight w:val="none"/>
        </w:rPr>
        <w:t>万元的扣罚（直接在工程款中抵扣），发现第四次，</w:t>
      </w:r>
      <w:r>
        <w:rPr>
          <w:rFonts w:hint="eastAsia" w:ascii="宋体" w:hAnsi="宋体" w:cs="Arial"/>
          <w:bCs/>
          <w:color w:val="auto"/>
          <w:szCs w:val="21"/>
          <w:highlight w:val="none"/>
          <w:lang w:eastAsia="zh-CN"/>
        </w:rPr>
        <w:t>招标人</w:t>
      </w:r>
      <w:r>
        <w:rPr>
          <w:rFonts w:hint="eastAsia" w:ascii="宋体" w:hAnsi="宋体" w:cs="Arial"/>
          <w:bCs/>
          <w:color w:val="auto"/>
          <w:szCs w:val="21"/>
          <w:highlight w:val="none"/>
        </w:rPr>
        <w:t>有权终止合同并视情况部分或全部没收履约保证金。]</w:t>
      </w:r>
    </w:p>
    <w:p>
      <w:pPr>
        <w:numPr>
          <w:ilvl w:val="0"/>
          <w:numId w:val="28"/>
        </w:numPr>
        <w:spacing w:line="360" w:lineRule="auto"/>
        <w:rPr>
          <w:rFonts w:hint="eastAsia" w:ascii="宋体" w:hAnsi="宋体" w:cs="Arial"/>
          <w:bCs/>
          <w:color w:val="auto"/>
          <w:szCs w:val="21"/>
          <w:highlight w:val="none"/>
        </w:rPr>
      </w:pPr>
      <w:r>
        <w:rPr>
          <w:rFonts w:hint="eastAsia" w:ascii="宋体" w:hAnsi="宋体" w:cs="Arial"/>
          <w:bCs/>
          <w:color w:val="auto"/>
          <w:szCs w:val="21"/>
          <w:highlight w:val="none"/>
        </w:rPr>
        <w:t>做好工程相关记录(如派单人、派单时间、派单内容、工程完成情况、工程竣工验收、相关影像资料等情况)。</w:t>
      </w:r>
    </w:p>
    <w:p>
      <w:pPr>
        <w:numPr>
          <w:ilvl w:val="0"/>
          <w:numId w:val="28"/>
        </w:numPr>
        <w:spacing w:line="360" w:lineRule="auto"/>
        <w:rPr>
          <w:rFonts w:hint="eastAsia" w:ascii="宋体" w:hAnsi="宋体" w:cs="Arial"/>
          <w:bCs/>
          <w:color w:val="auto"/>
          <w:szCs w:val="21"/>
          <w:highlight w:val="none"/>
        </w:rPr>
      </w:pPr>
      <w:r>
        <w:rPr>
          <w:rFonts w:hint="eastAsia" w:ascii="宋体" w:hAnsi="宋体" w:cs="Arial"/>
          <w:bCs/>
          <w:color w:val="auto"/>
          <w:szCs w:val="21"/>
          <w:highlight w:val="none"/>
        </w:rPr>
        <w:t>每次工程竣工后由监理人和招标人现场签认验收及合同完成后</w:t>
      </w:r>
      <w:r>
        <w:rPr>
          <w:rFonts w:hint="eastAsia" w:ascii="宋体" w:hAnsi="宋体" w:cs="Arial"/>
          <w:bCs/>
          <w:color w:val="auto"/>
          <w:szCs w:val="21"/>
          <w:highlight w:val="none"/>
          <w:lang w:val="en-US" w:eastAsia="zh-CN"/>
        </w:rPr>
        <w:t>等待</w:t>
      </w:r>
      <w:r>
        <w:rPr>
          <w:rFonts w:hint="eastAsia" w:ascii="宋体" w:hAnsi="宋体" w:cs="Arial"/>
          <w:bCs/>
          <w:color w:val="auto"/>
          <w:szCs w:val="21"/>
          <w:highlight w:val="none"/>
        </w:rPr>
        <w:t>整体工程进行审计。</w:t>
      </w:r>
    </w:p>
    <w:p>
      <w:pPr>
        <w:numPr>
          <w:ilvl w:val="0"/>
          <w:numId w:val="28"/>
        </w:numPr>
        <w:spacing w:line="360" w:lineRule="auto"/>
        <w:rPr>
          <w:rFonts w:hint="eastAsia" w:ascii="宋体" w:hAnsi="宋体" w:cs="Arial"/>
          <w:bCs/>
          <w:color w:val="auto"/>
          <w:szCs w:val="21"/>
          <w:highlight w:val="none"/>
        </w:rPr>
      </w:pPr>
      <w:r>
        <w:rPr>
          <w:rFonts w:hint="eastAsia" w:ascii="宋体" w:hAnsi="宋体" w:cs="Arial"/>
          <w:bCs/>
          <w:color w:val="auto"/>
          <w:szCs w:val="21"/>
          <w:highlight w:val="none"/>
        </w:rPr>
        <w:t>施工的其他要求</w:t>
      </w:r>
    </w:p>
    <w:p>
      <w:pPr>
        <w:numPr>
          <w:ilvl w:val="0"/>
          <w:numId w:val="31"/>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本项目需按项目实施时间分批进场，存在同时施工的可能，</w:t>
      </w:r>
      <w:r>
        <w:rPr>
          <w:rFonts w:hint="eastAsia" w:ascii="Times New Roman" w:hAnsi="Times New Roman" w:eastAsia="宋体" w:cs="Times New Roman"/>
          <w:color w:val="auto"/>
          <w:kern w:val="0"/>
          <w:szCs w:val="24"/>
          <w:highlight w:val="none"/>
          <w:lang w:eastAsia="zh-CN"/>
        </w:rPr>
        <w:t>供应商</w:t>
      </w:r>
      <w:r>
        <w:rPr>
          <w:rFonts w:hint="eastAsia" w:ascii="Times New Roman" w:hAnsi="Times New Roman" w:eastAsia="宋体" w:cs="Times New Roman"/>
          <w:color w:val="auto"/>
          <w:kern w:val="0"/>
          <w:szCs w:val="24"/>
          <w:highlight w:val="none"/>
        </w:rPr>
        <w:t>须在中标后提供</w:t>
      </w:r>
      <w:r>
        <w:rPr>
          <w:rFonts w:hint="eastAsia" w:ascii="Times New Roman" w:hAnsi="Times New Roman" w:eastAsia="宋体" w:cs="Times New Roman"/>
          <w:color w:val="auto"/>
          <w:kern w:val="0"/>
          <w:szCs w:val="24"/>
          <w:highlight w:val="none"/>
          <w:lang w:eastAsia="zh-CN"/>
        </w:rPr>
        <w:t>一</w:t>
      </w:r>
      <w:r>
        <w:rPr>
          <w:rFonts w:hint="eastAsia" w:ascii="Times New Roman" w:hAnsi="Times New Roman" w:eastAsia="宋体" w:cs="Times New Roman"/>
          <w:color w:val="auto"/>
          <w:kern w:val="0"/>
          <w:szCs w:val="24"/>
          <w:highlight w:val="none"/>
        </w:rPr>
        <w:t>个及以上班组人员</w:t>
      </w:r>
      <w:r>
        <w:rPr>
          <w:rFonts w:hint="eastAsia" w:ascii="Times New Roman" w:hAnsi="Times New Roman" w:eastAsia="宋体" w:cs="Times New Roman"/>
          <w:color w:val="auto"/>
          <w:kern w:val="0"/>
          <w:szCs w:val="24"/>
          <w:highlight w:val="none"/>
          <w:lang w:eastAsia="zh-CN"/>
        </w:rPr>
        <w:t>驻场维修，并在大型检查或应急维修时提供招标人要求的人员进场</w:t>
      </w:r>
      <w:r>
        <w:rPr>
          <w:rFonts w:hint="eastAsia" w:ascii="Times New Roman" w:hAnsi="Times New Roman" w:eastAsia="宋体" w:cs="Times New Roman"/>
          <w:color w:val="auto"/>
          <w:kern w:val="0"/>
          <w:szCs w:val="24"/>
          <w:highlight w:val="none"/>
        </w:rPr>
        <w:t>。</w:t>
      </w:r>
    </w:p>
    <w:p>
      <w:pPr>
        <w:numPr>
          <w:ilvl w:val="0"/>
          <w:numId w:val="31"/>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lang w:val="en-US" w:eastAsia="zh-CN"/>
        </w:rPr>
        <w:t>中标供应商服务期间须自行组织巡查并</w:t>
      </w:r>
      <w:r>
        <w:rPr>
          <w:rFonts w:hint="eastAsia" w:ascii="Times New Roman" w:hAnsi="Times New Roman" w:eastAsia="宋体" w:cs="Times New Roman"/>
          <w:color w:val="auto"/>
          <w:kern w:val="0"/>
          <w:szCs w:val="24"/>
          <w:highlight w:val="none"/>
          <w:lang w:eastAsia="zh-CN"/>
        </w:rPr>
        <w:t>服从招标人日常巡查管理</w:t>
      </w:r>
      <w:r>
        <w:rPr>
          <w:rFonts w:hint="eastAsia" w:ascii="Times New Roman" w:hAnsi="Times New Roman" w:eastAsia="宋体" w:cs="Times New Roman"/>
          <w:color w:val="auto"/>
          <w:kern w:val="0"/>
          <w:szCs w:val="24"/>
          <w:highlight w:val="none"/>
        </w:rPr>
        <w:t>。</w:t>
      </w:r>
      <w:r>
        <w:rPr>
          <w:rFonts w:hint="eastAsia" w:ascii="Times New Roman" w:hAnsi="Times New Roman" w:eastAsia="宋体" w:cs="Times New Roman"/>
          <w:color w:val="auto"/>
          <w:kern w:val="0"/>
          <w:szCs w:val="24"/>
          <w:highlight w:val="none"/>
          <w:lang w:val="en-US" w:eastAsia="zh-CN"/>
        </w:rPr>
        <w:t>巡查</w:t>
      </w:r>
      <w:r>
        <w:rPr>
          <w:rFonts w:hint="eastAsia" w:ascii="Times New Roman" w:hAnsi="Times New Roman" w:eastAsia="宋体" w:cs="Times New Roman"/>
          <w:color w:val="auto"/>
          <w:kern w:val="0"/>
          <w:szCs w:val="24"/>
          <w:highlight w:val="none"/>
        </w:rPr>
        <w:t>年龄须为40周岁以下，职责要求：</w:t>
      </w:r>
      <w:r>
        <w:rPr>
          <w:rFonts w:hint="eastAsia" w:ascii="Times New Roman" w:hAnsi="Times New Roman" w:eastAsia="宋体" w:cs="Times New Roman"/>
          <w:color w:val="auto"/>
          <w:kern w:val="0"/>
          <w:szCs w:val="24"/>
          <w:highlight w:val="none"/>
          <w:lang w:eastAsia="zh-CN"/>
        </w:rPr>
        <w:t>①</w:t>
      </w:r>
      <w:r>
        <w:rPr>
          <w:rFonts w:hint="eastAsia" w:ascii="Times New Roman" w:hAnsi="Times New Roman" w:eastAsia="宋体" w:cs="Times New Roman"/>
          <w:color w:val="auto"/>
          <w:kern w:val="0"/>
          <w:szCs w:val="24"/>
          <w:highlight w:val="none"/>
        </w:rPr>
        <w:t>负责日常巡逻检查</w:t>
      </w:r>
      <w:r>
        <w:rPr>
          <w:rFonts w:hint="eastAsia" w:ascii="Times New Roman" w:hAnsi="Times New Roman" w:eastAsia="宋体" w:cs="Times New Roman"/>
          <w:color w:val="auto"/>
          <w:kern w:val="0"/>
          <w:szCs w:val="24"/>
          <w:highlight w:val="none"/>
          <w:lang w:eastAsia="zh-CN"/>
        </w:rPr>
        <w:t>并实时动态了解施工道路，</w:t>
      </w:r>
      <w:r>
        <w:rPr>
          <w:rFonts w:hint="eastAsia" w:ascii="Times New Roman" w:hAnsi="Times New Roman" w:eastAsia="宋体" w:cs="Times New Roman"/>
          <w:color w:val="auto"/>
          <w:kern w:val="0"/>
          <w:szCs w:val="24"/>
          <w:highlight w:val="none"/>
          <w:lang w:val="en-US" w:eastAsia="zh-CN"/>
        </w:rPr>
        <w:t>若发现道路需进行维修的需报招标人处并做好</w:t>
      </w:r>
      <w:r>
        <w:rPr>
          <w:rFonts w:hint="eastAsia" w:ascii="宋体" w:hAnsi="宋体" w:cs="Arial"/>
          <w:bCs/>
          <w:color w:val="auto"/>
          <w:szCs w:val="21"/>
          <w:highlight w:val="none"/>
        </w:rPr>
        <w:t>工程相关记录</w:t>
      </w:r>
      <w:r>
        <w:rPr>
          <w:rFonts w:hint="eastAsia" w:ascii="Times New Roman" w:hAnsi="Times New Roman" w:eastAsia="宋体" w:cs="Times New Roman"/>
          <w:color w:val="auto"/>
          <w:kern w:val="0"/>
          <w:szCs w:val="24"/>
          <w:highlight w:val="none"/>
        </w:rPr>
        <w:t>；</w:t>
      </w:r>
      <w:r>
        <w:rPr>
          <w:rFonts w:hint="eastAsia" w:ascii="Times New Roman" w:hAnsi="Times New Roman" w:eastAsia="宋体" w:cs="Times New Roman"/>
          <w:color w:val="auto"/>
          <w:kern w:val="0"/>
          <w:szCs w:val="24"/>
          <w:highlight w:val="none"/>
          <w:lang w:eastAsia="zh-CN"/>
        </w:rPr>
        <w:t>②</w:t>
      </w:r>
      <w:r>
        <w:rPr>
          <w:rFonts w:hint="eastAsia" w:ascii="Times New Roman" w:hAnsi="Times New Roman" w:eastAsia="宋体" w:cs="Times New Roman"/>
          <w:color w:val="auto"/>
          <w:kern w:val="0"/>
          <w:szCs w:val="24"/>
          <w:highlight w:val="none"/>
          <w:lang w:val="en-US" w:eastAsia="zh-CN"/>
        </w:rPr>
        <w:t>按时完成招标人委派任务；③</w:t>
      </w:r>
      <w:r>
        <w:rPr>
          <w:rFonts w:hint="eastAsia" w:ascii="Times New Roman" w:hAnsi="Times New Roman" w:eastAsia="宋体" w:cs="Times New Roman"/>
          <w:color w:val="auto"/>
          <w:kern w:val="0"/>
          <w:szCs w:val="24"/>
          <w:highlight w:val="none"/>
          <w:lang w:eastAsia="zh-CN"/>
        </w:rPr>
        <w:t>做好自身安全防范工作；</w:t>
      </w:r>
      <w:r>
        <w:rPr>
          <w:rFonts w:hint="eastAsia" w:ascii="Times New Roman" w:hAnsi="Times New Roman" w:eastAsia="宋体" w:cs="Times New Roman"/>
          <w:color w:val="auto"/>
          <w:kern w:val="0"/>
          <w:szCs w:val="24"/>
          <w:highlight w:val="none"/>
          <w:lang w:val="en-US" w:eastAsia="zh-CN"/>
        </w:rPr>
        <w:t>④</w:t>
      </w:r>
      <w:r>
        <w:rPr>
          <w:rFonts w:hint="eastAsia" w:ascii="Times New Roman" w:hAnsi="Times New Roman" w:eastAsia="宋体" w:cs="Times New Roman"/>
          <w:color w:val="auto"/>
          <w:kern w:val="0"/>
          <w:szCs w:val="24"/>
          <w:highlight w:val="none"/>
          <w:lang w:eastAsia="zh-CN"/>
        </w:rPr>
        <w:t>对突发事件的应急协助处理</w:t>
      </w:r>
      <w:r>
        <w:rPr>
          <w:rFonts w:hint="eastAsia" w:ascii="Times New Roman" w:hAnsi="Times New Roman" w:eastAsia="宋体" w:cs="Times New Roman"/>
          <w:color w:val="auto"/>
          <w:kern w:val="0"/>
          <w:szCs w:val="24"/>
          <w:highlight w:val="none"/>
        </w:rPr>
        <w:t>；</w:t>
      </w:r>
      <w:r>
        <w:rPr>
          <w:rFonts w:hint="eastAsia" w:ascii="Times New Roman" w:hAnsi="Times New Roman" w:eastAsia="宋体" w:cs="Times New Roman"/>
          <w:color w:val="auto"/>
          <w:kern w:val="0"/>
          <w:szCs w:val="24"/>
          <w:highlight w:val="none"/>
          <w:lang w:val="en-US" w:eastAsia="zh-CN"/>
        </w:rPr>
        <w:t>⑤</w:t>
      </w:r>
      <w:r>
        <w:rPr>
          <w:rFonts w:hint="eastAsia" w:ascii="Times New Roman" w:hAnsi="Times New Roman" w:eastAsia="宋体" w:cs="Times New Roman"/>
          <w:color w:val="auto"/>
          <w:kern w:val="0"/>
          <w:szCs w:val="24"/>
          <w:highlight w:val="none"/>
          <w:lang w:eastAsia="zh-CN"/>
        </w:rPr>
        <w:t>做好相关台账整理工作；</w:t>
      </w:r>
      <w:r>
        <w:rPr>
          <w:rFonts w:hint="eastAsia" w:ascii="Times New Roman" w:hAnsi="Times New Roman" w:eastAsia="宋体" w:cs="Times New Roman"/>
          <w:color w:val="auto"/>
          <w:kern w:val="0"/>
          <w:szCs w:val="24"/>
          <w:highlight w:val="none"/>
          <w:lang w:val="en-US" w:eastAsia="zh-CN"/>
        </w:rPr>
        <w:t>⑥</w:t>
      </w:r>
      <w:r>
        <w:rPr>
          <w:rFonts w:hint="eastAsia" w:ascii="Times New Roman" w:hAnsi="Times New Roman" w:eastAsia="宋体" w:cs="Times New Roman"/>
          <w:color w:val="auto"/>
          <w:kern w:val="0"/>
          <w:szCs w:val="24"/>
          <w:highlight w:val="none"/>
        </w:rPr>
        <w:t>招标人安排的其他临时性任务。</w:t>
      </w:r>
    </w:p>
    <w:p>
      <w:pPr>
        <w:numPr>
          <w:ilvl w:val="0"/>
          <w:numId w:val="31"/>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lang w:eastAsia="zh-CN"/>
        </w:rPr>
        <w:t>缺陷责任期</w:t>
      </w:r>
      <w:r>
        <w:rPr>
          <w:rFonts w:hint="eastAsia" w:ascii="Times New Roman" w:hAnsi="Times New Roman" w:eastAsia="宋体" w:cs="Times New Roman"/>
          <w:color w:val="auto"/>
          <w:kern w:val="0"/>
          <w:szCs w:val="24"/>
          <w:highlight w:val="none"/>
        </w:rPr>
        <w:t>：</w:t>
      </w:r>
    </w:p>
    <w:p>
      <w:pPr>
        <w:numPr>
          <w:ilvl w:val="0"/>
          <w:numId w:val="0"/>
        </w:numPr>
        <w:spacing w:line="360" w:lineRule="auto"/>
        <w:ind w:left="426" w:leftChars="0"/>
        <w:rPr>
          <w:rFonts w:hint="eastAsia"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lang w:val="en-US" w:eastAsia="zh-CN"/>
        </w:rPr>
        <w:t>①</w:t>
      </w:r>
      <w:r>
        <w:rPr>
          <w:rFonts w:hint="eastAsia" w:ascii="宋体" w:hAnsi="宋体"/>
          <w:color w:val="auto"/>
          <w:szCs w:val="21"/>
          <w:highlight w:val="none"/>
          <w:lang w:eastAsia="zh-CN"/>
        </w:rPr>
        <w:t>缺陷责任期</w:t>
      </w:r>
      <w:r>
        <w:rPr>
          <w:rFonts w:hint="eastAsia" w:ascii="宋体" w:hAnsi="宋体"/>
          <w:color w:val="auto"/>
          <w:szCs w:val="21"/>
          <w:highlight w:val="none"/>
          <w:lang w:val="en-US" w:eastAsia="zh-CN"/>
        </w:rPr>
        <w:t>12</w:t>
      </w:r>
      <w:r>
        <w:rPr>
          <w:rFonts w:hint="eastAsia" w:ascii="宋体" w:hAnsi="宋体"/>
          <w:color w:val="auto"/>
          <w:szCs w:val="21"/>
          <w:highlight w:val="none"/>
          <w:lang w:eastAsia="zh-CN"/>
        </w:rPr>
        <w:t>个月</w:t>
      </w:r>
      <w:r>
        <w:rPr>
          <w:rFonts w:hint="eastAsia" w:ascii="宋体" w:hAnsi="宋体"/>
          <w:color w:val="auto"/>
          <w:szCs w:val="21"/>
          <w:highlight w:val="none"/>
          <w:lang w:val="en-US" w:eastAsia="zh-CN"/>
        </w:rPr>
        <w:t>，缺陷责任期内出现问题免费维修。</w:t>
      </w:r>
      <w:r>
        <w:rPr>
          <w:rFonts w:hint="eastAsia" w:ascii="Times New Roman" w:hAnsi="Times New Roman" w:eastAsia="宋体" w:cs="Times New Roman"/>
          <w:color w:val="auto"/>
          <w:kern w:val="0"/>
          <w:szCs w:val="24"/>
          <w:highlight w:val="none"/>
        </w:rPr>
        <w:t>其中非施工质量问题引起的损坏不纳入</w:t>
      </w:r>
      <w:r>
        <w:rPr>
          <w:rFonts w:hint="eastAsia" w:ascii="Times New Roman" w:hAnsi="Times New Roman" w:eastAsia="宋体" w:cs="Times New Roman"/>
          <w:color w:val="auto"/>
          <w:kern w:val="0"/>
          <w:szCs w:val="24"/>
          <w:highlight w:val="none"/>
          <w:lang w:eastAsia="zh-CN"/>
        </w:rPr>
        <w:t>缺陷责任期</w:t>
      </w:r>
      <w:r>
        <w:rPr>
          <w:rFonts w:hint="eastAsia" w:ascii="Times New Roman" w:hAnsi="Times New Roman" w:eastAsia="宋体" w:cs="Times New Roman"/>
          <w:color w:val="auto"/>
          <w:kern w:val="0"/>
          <w:szCs w:val="24"/>
          <w:highlight w:val="none"/>
        </w:rPr>
        <w:t>。</w:t>
      </w:r>
    </w:p>
    <w:p>
      <w:pPr>
        <w:pStyle w:val="2"/>
        <w:spacing w:line="360" w:lineRule="auto"/>
        <w:rPr>
          <w:rFonts w:hint="default" w:eastAsia="宋体"/>
          <w:highlight w:val="none"/>
          <w:lang w:val="en-US" w:eastAsia="zh-CN"/>
        </w:rPr>
      </w:pPr>
      <w:r>
        <w:rPr>
          <w:rFonts w:hint="eastAsia" w:ascii="Times New Roman" w:hAnsi="Times New Roman" w:eastAsia="宋体" w:cs="Times New Roman"/>
          <w:color w:val="auto"/>
          <w:kern w:val="0"/>
          <w:szCs w:val="24"/>
          <w:highlight w:val="none"/>
          <w:lang w:val="en-US" w:eastAsia="zh-CN"/>
        </w:rPr>
        <w:t>②缺陷责任期内，供应商无特殊原因未及时进行维修处理的，</w:t>
      </w:r>
      <w:r>
        <w:rPr>
          <w:rFonts w:hint="eastAsia" w:ascii="Times New Roman" w:hAnsi="Times New Roman" w:eastAsia="宋体" w:cs="Times New Roman"/>
          <w:b w:val="0"/>
          <w:bCs w:val="0"/>
          <w:color w:val="auto"/>
          <w:kern w:val="0"/>
          <w:szCs w:val="24"/>
          <w:highlight w:val="none"/>
          <w:lang w:val="en-US" w:eastAsia="zh-CN"/>
        </w:rPr>
        <w:t>将</w:t>
      </w:r>
      <w:r>
        <w:rPr>
          <w:rFonts w:hint="eastAsia" w:ascii="宋体" w:hAnsi="宋体" w:cs="Arial"/>
          <w:b w:val="0"/>
          <w:bCs w:val="0"/>
          <w:color w:val="auto"/>
          <w:szCs w:val="21"/>
          <w:highlight w:val="none"/>
        </w:rPr>
        <w:t>列入</w:t>
      </w:r>
      <w:r>
        <w:rPr>
          <w:rFonts w:hint="eastAsia" w:ascii="宋体" w:hAnsi="宋体" w:cs="Arial"/>
          <w:b w:val="0"/>
          <w:bCs w:val="0"/>
          <w:color w:val="auto"/>
          <w:szCs w:val="21"/>
          <w:highlight w:val="none"/>
          <w:lang w:val="en-US" w:eastAsia="zh-CN"/>
        </w:rPr>
        <w:t>招标人采购</w:t>
      </w:r>
      <w:r>
        <w:rPr>
          <w:rFonts w:hint="eastAsia" w:ascii="宋体" w:hAnsi="宋体" w:cs="Arial"/>
          <w:b w:val="0"/>
          <w:bCs w:val="0"/>
          <w:color w:val="auto"/>
          <w:szCs w:val="21"/>
          <w:highlight w:val="none"/>
        </w:rPr>
        <w:t>黑名单</w:t>
      </w:r>
      <w:r>
        <w:rPr>
          <w:rFonts w:hint="eastAsia" w:ascii="宋体" w:hAnsi="宋体" w:cs="Arial"/>
          <w:b w:val="0"/>
          <w:bCs w:val="0"/>
          <w:color w:val="auto"/>
          <w:szCs w:val="21"/>
          <w:highlight w:val="none"/>
          <w:lang w:eastAsia="zh-CN"/>
        </w:rPr>
        <w:t>；</w:t>
      </w:r>
      <w:r>
        <w:rPr>
          <w:rFonts w:hint="eastAsia" w:ascii="宋体" w:hAnsi="宋体" w:cs="Arial"/>
          <w:b w:val="0"/>
          <w:bCs w:val="0"/>
          <w:color w:val="auto"/>
          <w:szCs w:val="21"/>
          <w:highlight w:val="none"/>
          <w:lang w:val="en-US" w:eastAsia="zh-CN"/>
        </w:rPr>
        <w:t>情节严重者将上报财政部门进行处理。</w:t>
      </w:r>
    </w:p>
    <w:p>
      <w:pPr>
        <w:numPr>
          <w:ilvl w:val="0"/>
          <w:numId w:val="31"/>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工程施工人员在开展日常的工作过程中，应遵纪守法，文明管理，不得有索贿或受贿的行为，平时还应积极协助</w:t>
      </w:r>
      <w:r>
        <w:rPr>
          <w:rFonts w:hint="eastAsia" w:ascii="Times New Roman" w:hAnsi="Times New Roman" w:eastAsia="宋体" w:cs="Times New Roman"/>
          <w:color w:val="auto"/>
          <w:kern w:val="0"/>
          <w:szCs w:val="24"/>
          <w:highlight w:val="none"/>
          <w:lang w:eastAsia="zh-CN"/>
        </w:rPr>
        <w:t>招标人</w:t>
      </w:r>
      <w:r>
        <w:rPr>
          <w:rFonts w:hint="eastAsia" w:ascii="Times New Roman" w:hAnsi="Times New Roman" w:eastAsia="宋体" w:cs="Times New Roman"/>
          <w:color w:val="auto"/>
          <w:kern w:val="0"/>
          <w:szCs w:val="24"/>
          <w:highlight w:val="none"/>
        </w:rPr>
        <w:t>开展工作。</w:t>
      </w:r>
    </w:p>
    <w:p>
      <w:pPr>
        <w:numPr>
          <w:ilvl w:val="0"/>
          <w:numId w:val="31"/>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lang w:eastAsia="zh-CN"/>
        </w:rPr>
        <w:t>供应商</w:t>
      </w:r>
      <w:r>
        <w:rPr>
          <w:rFonts w:hint="eastAsia" w:ascii="Times New Roman" w:hAnsi="Times New Roman" w:eastAsia="宋体" w:cs="Times New Roman"/>
          <w:color w:val="auto"/>
          <w:kern w:val="0"/>
          <w:szCs w:val="24"/>
          <w:highlight w:val="none"/>
        </w:rPr>
        <w:t>从业工作人员的日常管理和人身安全以及造成第三者人身、财产安全等概由</w:t>
      </w:r>
      <w:r>
        <w:rPr>
          <w:rFonts w:hint="eastAsia" w:ascii="Times New Roman" w:hAnsi="Times New Roman" w:eastAsia="宋体" w:cs="Times New Roman"/>
          <w:color w:val="auto"/>
          <w:kern w:val="0"/>
          <w:szCs w:val="24"/>
          <w:highlight w:val="none"/>
          <w:lang w:eastAsia="zh-CN"/>
        </w:rPr>
        <w:t>供应商</w:t>
      </w:r>
      <w:r>
        <w:rPr>
          <w:rFonts w:hint="eastAsia" w:ascii="Times New Roman" w:hAnsi="Times New Roman" w:eastAsia="宋体" w:cs="Times New Roman"/>
          <w:color w:val="auto"/>
          <w:kern w:val="0"/>
          <w:szCs w:val="24"/>
          <w:highlight w:val="none"/>
        </w:rPr>
        <w:t>自行管理和承担。</w:t>
      </w:r>
    </w:p>
    <w:p>
      <w:pPr>
        <w:numPr>
          <w:ilvl w:val="0"/>
          <w:numId w:val="31"/>
        </w:numPr>
        <w:spacing w:line="360" w:lineRule="auto"/>
        <w:ind w:left="0" w:firstLine="426"/>
        <w:rPr>
          <w:rFonts w:hint="eastAsia"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lang w:eastAsia="zh-CN"/>
        </w:rPr>
        <w:t>供应商</w:t>
      </w:r>
      <w:r>
        <w:rPr>
          <w:rFonts w:hint="eastAsia" w:ascii="Times New Roman" w:hAnsi="Times New Roman" w:eastAsia="宋体" w:cs="Times New Roman"/>
          <w:color w:val="auto"/>
          <w:kern w:val="0"/>
          <w:szCs w:val="24"/>
          <w:highlight w:val="none"/>
        </w:rPr>
        <w:t>派驻人员必须遵守劳动法相关规定，与每位员工签订劳动合同，出现劳动纠纷事件一律与采购单位无关，并加强对员工的培训、教育，确保安全工作，杜绝各类事故。因</w:t>
      </w:r>
      <w:r>
        <w:rPr>
          <w:rFonts w:hint="eastAsia" w:ascii="Times New Roman" w:hAnsi="Times New Roman" w:eastAsia="宋体" w:cs="Times New Roman"/>
          <w:color w:val="auto"/>
          <w:kern w:val="0"/>
          <w:szCs w:val="24"/>
          <w:highlight w:val="none"/>
          <w:lang w:eastAsia="zh-CN"/>
        </w:rPr>
        <w:t>供应商</w:t>
      </w:r>
      <w:r>
        <w:rPr>
          <w:rFonts w:hint="eastAsia" w:ascii="Times New Roman" w:hAnsi="Times New Roman" w:eastAsia="宋体" w:cs="Times New Roman"/>
          <w:color w:val="auto"/>
          <w:kern w:val="0"/>
          <w:szCs w:val="24"/>
          <w:highlight w:val="none"/>
        </w:rPr>
        <w:t>原因引起的事故由</w:t>
      </w:r>
      <w:r>
        <w:rPr>
          <w:rFonts w:hint="eastAsia" w:ascii="Times New Roman" w:hAnsi="Times New Roman" w:eastAsia="宋体" w:cs="Times New Roman"/>
          <w:color w:val="auto"/>
          <w:kern w:val="0"/>
          <w:szCs w:val="24"/>
          <w:highlight w:val="none"/>
          <w:lang w:eastAsia="zh-CN"/>
        </w:rPr>
        <w:t>供应商</w:t>
      </w:r>
      <w:r>
        <w:rPr>
          <w:rFonts w:hint="eastAsia" w:ascii="Times New Roman" w:hAnsi="Times New Roman" w:eastAsia="宋体" w:cs="Times New Roman"/>
          <w:color w:val="auto"/>
          <w:kern w:val="0"/>
          <w:szCs w:val="24"/>
          <w:highlight w:val="none"/>
        </w:rPr>
        <w:t>自行承担。</w:t>
      </w:r>
    </w:p>
    <w:p>
      <w:pPr>
        <w:numPr>
          <w:ilvl w:val="0"/>
          <w:numId w:val="28"/>
        </w:numPr>
        <w:spacing w:line="360" w:lineRule="auto"/>
        <w:rPr>
          <w:rFonts w:hint="eastAsia" w:ascii="宋体" w:hAnsi="宋体" w:cs="Arial"/>
          <w:bCs/>
          <w:color w:val="auto"/>
          <w:szCs w:val="21"/>
          <w:highlight w:val="none"/>
        </w:rPr>
      </w:pPr>
      <w:r>
        <w:rPr>
          <w:rFonts w:hint="eastAsia" w:ascii="宋体" w:hAnsi="宋体" w:cs="Arial"/>
          <w:color w:val="auto"/>
          <w:szCs w:val="21"/>
          <w:highlight w:val="none"/>
        </w:rPr>
        <w:t>其他要求</w:t>
      </w:r>
    </w:p>
    <w:p>
      <w:pPr>
        <w:numPr>
          <w:ilvl w:val="0"/>
          <w:numId w:val="32"/>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台风或大雨季节，如要加强抗大灾、应急排涝</w:t>
      </w:r>
      <w:r>
        <w:rPr>
          <w:rFonts w:hint="eastAsia" w:ascii="宋体" w:hAnsi="宋体" w:eastAsia="宋体" w:cs="Arial"/>
          <w:color w:val="auto"/>
          <w:kern w:val="0"/>
          <w:szCs w:val="21"/>
          <w:highlight w:val="none"/>
          <w:lang w:eastAsia="zh-CN"/>
        </w:rPr>
        <w:t>、</w:t>
      </w:r>
      <w:r>
        <w:rPr>
          <w:rFonts w:hint="eastAsia" w:ascii="宋体" w:hAnsi="宋体" w:eastAsia="宋体" w:cs="Arial"/>
          <w:color w:val="auto"/>
          <w:kern w:val="0"/>
          <w:szCs w:val="21"/>
          <w:highlight w:val="none"/>
          <w:lang w:val="en-US" w:eastAsia="zh-CN"/>
        </w:rPr>
        <w:t>防冻等（具体以招标人相关要求为准）</w:t>
      </w:r>
      <w:r>
        <w:rPr>
          <w:rFonts w:hint="eastAsia" w:ascii="宋体" w:hAnsi="宋体" w:eastAsia="宋体" w:cs="Arial"/>
          <w:color w:val="auto"/>
          <w:kern w:val="0"/>
          <w:szCs w:val="21"/>
          <w:highlight w:val="none"/>
        </w:rPr>
        <w:t>，要无条件安排值班，其费用已包括在投标价内。</w:t>
      </w:r>
    </w:p>
    <w:p>
      <w:pPr>
        <w:numPr>
          <w:ilvl w:val="0"/>
          <w:numId w:val="32"/>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施工用水</w:t>
      </w:r>
      <w:r>
        <w:rPr>
          <w:rFonts w:hint="eastAsia" w:ascii="宋体" w:hAnsi="宋体" w:eastAsia="宋体" w:cs="Arial"/>
          <w:color w:val="auto"/>
          <w:kern w:val="0"/>
          <w:szCs w:val="21"/>
          <w:highlight w:val="none"/>
          <w:lang w:eastAsia="zh-CN"/>
        </w:rPr>
        <w:t>、</w:t>
      </w:r>
      <w:r>
        <w:rPr>
          <w:rFonts w:hint="eastAsia" w:ascii="宋体" w:hAnsi="宋体" w:eastAsia="宋体" w:cs="Arial"/>
          <w:color w:val="auto"/>
          <w:kern w:val="0"/>
          <w:szCs w:val="21"/>
          <w:highlight w:val="none"/>
          <w:lang w:val="en-US" w:eastAsia="zh-CN"/>
        </w:rPr>
        <w:t>用电</w:t>
      </w:r>
      <w:r>
        <w:rPr>
          <w:rFonts w:hint="eastAsia" w:ascii="宋体" w:hAnsi="宋体" w:eastAsia="宋体" w:cs="Arial"/>
          <w:color w:val="auto"/>
          <w:kern w:val="0"/>
          <w:szCs w:val="21"/>
          <w:highlight w:val="none"/>
        </w:rPr>
        <w:t>由</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自行负责。</w:t>
      </w:r>
    </w:p>
    <w:p>
      <w:pPr>
        <w:numPr>
          <w:ilvl w:val="0"/>
          <w:numId w:val="32"/>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须在对</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工作目标要求、现场、周边环境全面了解的情况下编制科学、合理、切实可行的组织实施计划以及具体的质量保证措施、工作程序。</w:t>
      </w:r>
    </w:p>
    <w:p>
      <w:pPr>
        <w:numPr>
          <w:ilvl w:val="0"/>
          <w:numId w:val="32"/>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达不到</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要求以及</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的各项服务承诺，</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有权要求其整改、扣款直至终止合同。</w:t>
      </w:r>
    </w:p>
    <w:p>
      <w:pPr>
        <w:numPr>
          <w:ilvl w:val="0"/>
          <w:numId w:val="32"/>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的所有工作除应按照内部流程实施外，还应接受</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或</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指定第三方的监督检查及安排。</w:t>
      </w:r>
    </w:p>
    <w:p>
      <w:pPr>
        <w:numPr>
          <w:ilvl w:val="0"/>
          <w:numId w:val="32"/>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需制订各岗位工作流程及消防、抗台、安全等紧急预案，并切实培训到每个岗位人员。</w:t>
      </w:r>
    </w:p>
    <w:p>
      <w:pPr>
        <w:numPr>
          <w:ilvl w:val="0"/>
          <w:numId w:val="32"/>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 xml:space="preserve">要合法用工，并派用与路面维修相适应的工人。员工构成： </w:t>
      </w:r>
      <w:r>
        <w:rPr>
          <w:rFonts w:ascii="宋体" w:hAnsi="宋体" w:eastAsia="宋体" w:cs="Arial"/>
          <w:color w:val="auto"/>
          <w:kern w:val="0"/>
          <w:szCs w:val="21"/>
          <w:highlight w:val="none"/>
        </w:rPr>
        <w:t>1</w:t>
      </w:r>
      <w:r>
        <w:rPr>
          <w:rFonts w:hint="eastAsia" w:ascii="宋体" w:hAnsi="宋体" w:eastAsia="宋体" w:cs="Arial"/>
          <w:color w:val="auto"/>
          <w:kern w:val="0"/>
          <w:szCs w:val="21"/>
          <w:highlight w:val="none"/>
        </w:rPr>
        <w:t>）体现年轻化；</w:t>
      </w:r>
      <w:r>
        <w:rPr>
          <w:rFonts w:ascii="宋体" w:hAnsi="宋体" w:eastAsia="宋体" w:cs="Arial"/>
          <w:color w:val="auto"/>
          <w:kern w:val="0"/>
          <w:szCs w:val="21"/>
          <w:highlight w:val="none"/>
        </w:rPr>
        <w:t>2</w:t>
      </w:r>
      <w:r>
        <w:rPr>
          <w:rFonts w:hint="eastAsia" w:ascii="宋体" w:hAnsi="宋体" w:eastAsia="宋体" w:cs="Arial"/>
          <w:color w:val="auto"/>
          <w:kern w:val="0"/>
          <w:szCs w:val="21"/>
          <w:highlight w:val="none"/>
        </w:rPr>
        <w:t>）具有与工作相适应的文化；</w:t>
      </w:r>
      <w:r>
        <w:rPr>
          <w:rFonts w:ascii="宋体" w:hAnsi="宋体" w:eastAsia="宋体" w:cs="Arial"/>
          <w:color w:val="auto"/>
          <w:kern w:val="0"/>
          <w:szCs w:val="21"/>
          <w:highlight w:val="none"/>
        </w:rPr>
        <w:t>3</w:t>
      </w:r>
      <w:r>
        <w:rPr>
          <w:rFonts w:hint="eastAsia" w:ascii="宋体" w:hAnsi="宋体" w:eastAsia="宋体" w:cs="Arial"/>
          <w:color w:val="auto"/>
          <w:kern w:val="0"/>
          <w:szCs w:val="21"/>
          <w:highlight w:val="none"/>
        </w:rPr>
        <w:t>）身体健康；</w:t>
      </w:r>
      <w:r>
        <w:rPr>
          <w:rFonts w:ascii="宋体" w:hAnsi="宋体" w:eastAsia="宋体" w:cs="Arial"/>
          <w:color w:val="auto"/>
          <w:kern w:val="0"/>
          <w:szCs w:val="21"/>
          <w:highlight w:val="none"/>
        </w:rPr>
        <w:t>4</w:t>
      </w:r>
      <w:r>
        <w:rPr>
          <w:rFonts w:hint="eastAsia" w:ascii="宋体" w:hAnsi="宋体" w:eastAsia="宋体" w:cs="Arial"/>
          <w:color w:val="auto"/>
          <w:kern w:val="0"/>
          <w:szCs w:val="21"/>
          <w:highlight w:val="none"/>
        </w:rPr>
        <w:t>）适合公共场所的服务要求。</w:t>
      </w:r>
    </w:p>
    <w:p>
      <w:pPr>
        <w:numPr>
          <w:ilvl w:val="0"/>
          <w:numId w:val="32"/>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员工服装应统一、整洁，便于管理。</w:t>
      </w:r>
    </w:p>
    <w:p>
      <w:pPr>
        <w:numPr>
          <w:ilvl w:val="0"/>
          <w:numId w:val="32"/>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要合法经营，并不得转包和分包。</w:t>
      </w:r>
    </w:p>
    <w:p>
      <w:pPr>
        <w:numPr>
          <w:ilvl w:val="0"/>
          <w:numId w:val="32"/>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有下列行为，</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有权提前终止合同并没收全部履约保证金，造成损失由</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承担：</w:t>
      </w:r>
      <w:r>
        <w:rPr>
          <w:rFonts w:ascii="宋体" w:hAnsi="宋体" w:eastAsia="宋体" w:cs="Arial"/>
          <w:color w:val="auto"/>
          <w:kern w:val="0"/>
          <w:szCs w:val="21"/>
          <w:highlight w:val="none"/>
        </w:rPr>
        <w:t>a</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未做好安全文明施工，被媒体曝光的，或因此造成</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在考核中被扣分、通报批评等处分的，或被相关部门口头警告且经</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（第三方管理）多次督促整改无效的，或有其他严重影响</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的正常工作及形象；</w:t>
      </w:r>
      <w:r>
        <w:rPr>
          <w:rFonts w:ascii="宋体" w:hAnsi="宋体" w:eastAsia="宋体" w:cs="Arial"/>
          <w:color w:val="auto"/>
          <w:kern w:val="0"/>
          <w:szCs w:val="21"/>
          <w:highlight w:val="none"/>
        </w:rPr>
        <w:t>b</w:t>
      </w:r>
      <w:r>
        <w:rPr>
          <w:rFonts w:hint="eastAsia" w:ascii="宋体" w:hAnsi="宋体" w:eastAsia="宋体" w:cs="Arial"/>
          <w:color w:val="auto"/>
          <w:kern w:val="0"/>
          <w:szCs w:val="21"/>
          <w:highlight w:val="none"/>
        </w:rPr>
        <w:t>、与招标文件不符合的做法，或不履行其投标文件的承诺；</w:t>
      </w:r>
      <w:r>
        <w:rPr>
          <w:rFonts w:ascii="宋体" w:hAnsi="宋体" w:eastAsia="宋体" w:cs="Arial"/>
          <w:color w:val="auto"/>
          <w:kern w:val="0"/>
          <w:szCs w:val="21"/>
          <w:highlight w:val="none"/>
        </w:rPr>
        <w:t>c</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在机具设备、技术和人员等方面未按照投标文件拟投入计划配置、或配置无法满足工程实际需求，严重影响进度（按施工计划、任务单延期</w:t>
      </w:r>
      <w:r>
        <w:rPr>
          <w:rFonts w:ascii="宋体" w:hAnsi="宋体" w:eastAsia="宋体" w:cs="Arial"/>
          <w:color w:val="auto"/>
          <w:kern w:val="0"/>
          <w:szCs w:val="21"/>
          <w:highlight w:val="none"/>
        </w:rPr>
        <w:t>10</w:t>
      </w:r>
      <w:r>
        <w:rPr>
          <w:rFonts w:hint="eastAsia" w:ascii="宋体" w:hAnsi="宋体" w:eastAsia="宋体" w:cs="Arial"/>
          <w:color w:val="auto"/>
          <w:kern w:val="0"/>
          <w:szCs w:val="21"/>
          <w:highlight w:val="none"/>
        </w:rPr>
        <w:t>天及以上）。</w:t>
      </w:r>
    </w:p>
    <w:p>
      <w:pPr>
        <w:numPr>
          <w:ilvl w:val="0"/>
          <w:numId w:val="32"/>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如要提前终止合同，需提前</w:t>
      </w:r>
      <w:r>
        <w:rPr>
          <w:rFonts w:ascii="宋体" w:hAnsi="宋体" w:eastAsia="宋体" w:cs="Arial"/>
          <w:color w:val="auto"/>
          <w:kern w:val="0"/>
          <w:szCs w:val="21"/>
          <w:highlight w:val="none"/>
        </w:rPr>
        <w:t>3</w:t>
      </w:r>
      <w:r>
        <w:rPr>
          <w:rFonts w:hint="eastAsia" w:ascii="宋体" w:hAnsi="宋体" w:eastAsia="宋体" w:cs="Arial"/>
          <w:color w:val="auto"/>
          <w:kern w:val="0"/>
          <w:szCs w:val="21"/>
          <w:highlight w:val="none"/>
        </w:rPr>
        <w:t>个月，并征得</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书面同意，否则将扣除履约保证金，并承担</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由此造成的损失。</w:t>
      </w:r>
    </w:p>
    <w:p>
      <w:pPr>
        <w:numPr>
          <w:ilvl w:val="0"/>
          <w:numId w:val="32"/>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必须对员工发生的事故责任以及员工计生、身份、健康等承担责任；同时对员工在</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单位做出不良行为给</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造成影响承担责任。</w:t>
      </w:r>
    </w:p>
    <w:p>
      <w:pPr>
        <w:numPr>
          <w:ilvl w:val="0"/>
          <w:numId w:val="32"/>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在合同执行期间，</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有责任与</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及其他有关部门保持联系和合作。此责任应包括所有为了开展工作切实有效，所需的交换和提供数据、标准和资料等工作。</w:t>
      </w:r>
    </w:p>
    <w:p>
      <w:pPr>
        <w:numPr>
          <w:ilvl w:val="0"/>
          <w:numId w:val="32"/>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在合同执行期间，</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应遵守法律法规及其他有关规定，并接受</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及有关部门的监督、检查和管理。</w:t>
      </w:r>
    </w:p>
    <w:p>
      <w:pPr>
        <w:numPr>
          <w:ilvl w:val="0"/>
          <w:numId w:val="32"/>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合同过程中管理部门随机抽查，若不符合招标文件要求，</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可单方终止合同，并没收履约保证金，造成损失由</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承担。</w:t>
      </w:r>
    </w:p>
    <w:p>
      <w:pPr>
        <w:numPr>
          <w:ilvl w:val="0"/>
          <w:numId w:val="32"/>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施工单位必须做好安全文明施工，并满足</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的要求</w:t>
      </w:r>
      <w:r>
        <w:rPr>
          <w:rFonts w:ascii="宋体" w:hAnsi="宋体" w:eastAsia="宋体" w:cs="Arial"/>
          <w:color w:val="auto"/>
          <w:kern w:val="0"/>
          <w:szCs w:val="21"/>
          <w:highlight w:val="none"/>
        </w:rPr>
        <w:t>,</w:t>
      </w:r>
      <w:r>
        <w:rPr>
          <w:rFonts w:hint="eastAsia" w:ascii="宋体" w:hAnsi="宋体" w:eastAsia="宋体" w:cs="Arial"/>
          <w:color w:val="auto"/>
          <w:kern w:val="0"/>
          <w:szCs w:val="21"/>
          <w:highlight w:val="none"/>
        </w:rPr>
        <w:t>施工中用到的路牌、水马由</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自行采购，样式和设置需满足</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要求，在影响交通秩序或人员通行情况下，须配备响应安保人员维护现场秩序及交通秩序。水马必须采用灌水，水马高度应符合相关规定，灌水工作及费用由</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负责；夜间必须设置反光设施及警示灯。</w:t>
      </w:r>
    </w:p>
    <w:p>
      <w:pPr>
        <w:numPr>
          <w:ilvl w:val="0"/>
          <w:numId w:val="32"/>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市政道路必须水马封闭施工，路面修复完成后用铁板铺设，或按照现场实际情况、</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或管理部门要求，采用符合相关要求的高强度快速材料修复路面；建筑垃圾必须</w:t>
      </w:r>
      <w:r>
        <w:rPr>
          <w:rFonts w:hint="eastAsia" w:ascii="宋体" w:hAnsi="宋体" w:eastAsia="宋体" w:cs="Arial"/>
          <w:color w:val="auto"/>
          <w:kern w:val="0"/>
          <w:szCs w:val="21"/>
          <w:highlight w:val="none"/>
          <w:lang w:val="en-US" w:eastAsia="zh-CN"/>
        </w:rPr>
        <w:t>及时</w:t>
      </w:r>
      <w:r>
        <w:rPr>
          <w:rFonts w:hint="eastAsia" w:ascii="宋体" w:hAnsi="宋体" w:eastAsia="宋体" w:cs="Arial"/>
          <w:color w:val="auto"/>
          <w:kern w:val="0"/>
          <w:szCs w:val="21"/>
          <w:highlight w:val="none"/>
        </w:rPr>
        <w:t>清运。</w:t>
      </w:r>
    </w:p>
    <w:p>
      <w:pPr>
        <w:numPr>
          <w:ilvl w:val="0"/>
          <w:numId w:val="32"/>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中标后需在领取中标通知书后</w:t>
      </w:r>
      <w:r>
        <w:rPr>
          <w:rFonts w:ascii="宋体" w:hAnsi="宋体" w:eastAsia="宋体" w:cs="Arial"/>
          <w:color w:val="auto"/>
          <w:kern w:val="0"/>
          <w:szCs w:val="21"/>
          <w:highlight w:val="none"/>
        </w:rPr>
        <w:t>15</w:t>
      </w:r>
      <w:r>
        <w:rPr>
          <w:rFonts w:hint="eastAsia" w:ascii="宋体" w:hAnsi="宋体" w:eastAsia="宋体" w:cs="Arial"/>
          <w:color w:val="auto"/>
          <w:kern w:val="0"/>
          <w:szCs w:val="21"/>
          <w:highlight w:val="none"/>
        </w:rPr>
        <w:t>个日历天内保证各类设备、工具、施工用水等均要到位，设备性能均可满足日常作业的需要，并根据</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的要求加装相应的标识标志。加装相应标识标志后的车辆须按照</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的要求使用。</w:t>
      </w:r>
    </w:p>
    <w:p>
      <w:pPr>
        <w:numPr>
          <w:ilvl w:val="0"/>
          <w:numId w:val="32"/>
        </w:numPr>
        <w:tabs>
          <w:tab w:val="left" w:pos="945"/>
        </w:tabs>
        <w:adjustRightInd w:val="0"/>
        <w:spacing w:line="360" w:lineRule="auto"/>
        <w:ind w:left="0" w:firstLine="425"/>
        <w:rPr>
          <w:rFonts w:hint="eastAsia" w:ascii="宋体" w:hAnsi="宋体" w:cs="Arial"/>
          <w:b/>
          <w:bCs/>
          <w:color w:val="auto"/>
          <w:szCs w:val="21"/>
          <w:highlight w:val="none"/>
        </w:rPr>
      </w:pPr>
      <w:r>
        <w:rPr>
          <w:rFonts w:hint="eastAsia" w:ascii="宋体" w:hAnsi="宋体" w:cs="Arial"/>
          <w:b/>
          <w:bCs/>
          <w:color w:val="auto"/>
          <w:szCs w:val="21"/>
          <w:highlight w:val="none"/>
        </w:rPr>
        <w:t>承包人如未严格按照项目组织实施计划开展本项目或未严格按照拟投入设备及工具情况投入设备或未按拟任项目负责人和驻现场项目部的工程技术、管理人员情况派遣人员的，或无法满足</w:t>
      </w:r>
      <w:r>
        <w:rPr>
          <w:rFonts w:hint="eastAsia" w:ascii="宋体" w:hAnsi="宋体" w:cs="宋体"/>
          <w:b/>
          <w:bCs/>
          <w:color w:val="auto"/>
          <w:sz w:val="21"/>
          <w:szCs w:val="21"/>
          <w:highlight w:val="none"/>
          <w:lang w:val="en-US" w:eastAsia="zh-CN"/>
        </w:rPr>
        <w:t>发包人</w:t>
      </w:r>
      <w:r>
        <w:rPr>
          <w:rFonts w:hint="eastAsia" w:ascii="宋体" w:hAnsi="宋体" w:cs="Arial"/>
          <w:b/>
          <w:bCs/>
          <w:color w:val="auto"/>
          <w:szCs w:val="21"/>
          <w:highlight w:val="none"/>
        </w:rPr>
        <w:t>工作需求给</w:t>
      </w:r>
      <w:r>
        <w:rPr>
          <w:rFonts w:hint="eastAsia" w:ascii="宋体" w:hAnsi="宋体" w:cs="宋体"/>
          <w:b/>
          <w:bCs/>
          <w:color w:val="auto"/>
          <w:sz w:val="21"/>
          <w:szCs w:val="21"/>
          <w:highlight w:val="none"/>
          <w:lang w:val="en-US" w:eastAsia="zh-CN"/>
        </w:rPr>
        <w:t>发包人</w:t>
      </w:r>
      <w:r>
        <w:rPr>
          <w:rFonts w:hint="eastAsia" w:ascii="宋体" w:hAnsi="宋体" w:cs="Arial"/>
          <w:b/>
          <w:bCs/>
          <w:color w:val="auto"/>
          <w:szCs w:val="21"/>
          <w:highlight w:val="none"/>
        </w:rPr>
        <w:t>带来经济效益和社会效益损失的，或未按本合同履行义务的，视为违约，发包人有权每次处以5000-20000元的罚款（在支付工程款时予以扣除）。发包人有权认定是否终止合同，如终止合同，发包人有权没收履约保证金或主张合同总价的20%作为违约金，并将承包人列入黑名单，禁止承包人在</w:t>
      </w:r>
      <w:r>
        <w:rPr>
          <w:rFonts w:hint="eastAsia" w:ascii="宋体" w:hAnsi="宋体" w:cs="Arial"/>
          <w:b/>
          <w:bCs/>
          <w:color w:val="C00000"/>
          <w:szCs w:val="21"/>
          <w:highlight w:val="none"/>
          <w:lang w:val="en-US" w:eastAsia="zh-CN"/>
        </w:rPr>
        <w:t>2</w:t>
      </w:r>
      <w:r>
        <w:rPr>
          <w:rFonts w:hint="eastAsia" w:ascii="宋体" w:hAnsi="宋体" w:cs="Arial"/>
          <w:b/>
          <w:bCs/>
          <w:color w:val="C00000"/>
          <w:szCs w:val="21"/>
          <w:highlight w:val="none"/>
        </w:rPr>
        <w:t>年</w:t>
      </w:r>
      <w:r>
        <w:rPr>
          <w:rFonts w:hint="eastAsia" w:ascii="宋体" w:hAnsi="宋体" w:cs="Arial"/>
          <w:b/>
          <w:bCs/>
          <w:color w:val="auto"/>
          <w:szCs w:val="21"/>
          <w:highlight w:val="none"/>
        </w:rPr>
        <w:t>内参加发包人及其下属单位的招投标项目。</w:t>
      </w:r>
    </w:p>
    <w:p>
      <w:pPr>
        <w:numPr>
          <w:ilvl w:val="0"/>
          <w:numId w:val="32"/>
        </w:numPr>
        <w:tabs>
          <w:tab w:val="left" w:pos="945"/>
        </w:tabs>
        <w:adjustRightInd w:val="0"/>
        <w:spacing w:line="360" w:lineRule="auto"/>
        <w:ind w:left="0"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w:t>
      </w:r>
      <w:r>
        <w:rPr>
          <w:rFonts w:hint="eastAsia" w:ascii="宋体" w:hAnsi="宋体" w:cs="宋体"/>
          <w:color w:val="auto"/>
          <w:sz w:val="21"/>
          <w:szCs w:val="21"/>
          <w:highlight w:val="none"/>
          <w:lang w:val="en-US" w:eastAsia="zh-CN"/>
        </w:rPr>
        <w:t>工资款支付应按《关于规范温州市建筑工程工资款与其他工程款分账管理的通知》</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温住建发[2018]4号)</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《瑞安市人民政府办公室关于印发“瑞安无欠薪”行动实施方案的通知》(瑞政办【2017】219号)</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瑞安市市</w:t>
      </w:r>
      <w:r>
        <w:rPr>
          <w:rFonts w:hint="eastAsia" w:ascii="宋体" w:hAnsi="宋体" w:eastAsia="宋体" w:cs="宋体"/>
          <w:color w:val="auto"/>
          <w:sz w:val="21"/>
          <w:szCs w:val="21"/>
          <w:highlight w:val="none"/>
        </w:rPr>
        <w:t>政</w:t>
      </w:r>
      <w:r>
        <w:rPr>
          <w:rFonts w:hint="eastAsia" w:ascii="宋体" w:hAnsi="宋体" w:cs="宋体"/>
          <w:color w:val="auto"/>
          <w:sz w:val="21"/>
          <w:szCs w:val="21"/>
          <w:highlight w:val="none"/>
          <w:lang w:val="en-US" w:eastAsia="zh-CN"/>
        </w:rPr>
        <w:t>园</w:t>
      </w:r>
      <w:r>
        <w:rPr>
          <w:rFonts w:hint="eastAsia" w:ascii="宋体" w:hAnsi="宋体" w:eastAsia="宋体" w:cs="宋体"/>
          <w:color w:val="auto"/>
          <w:sz w:val="21"/>
          <w:szCs w:val="21"/>
          <w:highlight w:val="none"/>
        </w:rPr>
        <w:t>林工程领域开展“瑞安无欠薪”行动实施方案(试行)(瑞市政建【2018】20 号)相关文件执行。</w:t>
      </w:r>
    </w:p>
    <w:p>
      <w:pPr>
        <w:numPr>
          <w:ilvl w:val="0"/>
          <w:numId w:val="32"/>
        </w:numPr>
        <w:tabs>
          <w:tab w:val="left" w:pos="945"/>
        </w:tabs>
        <w:adjustRightInd w:val="0"/>
        <w:spacing w:line="360" w:lineRule="auto"/>
        <w:ind w:left="0"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磋商响应文件中项目建造师及项目技术人员必须到位，实行工地考勤制度，若项目建造师或主要工程技术人员擅自离开工地，每天罚以违约金800元;若每月在工地天数不足24 天(特殊情况经</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同意例外)者，以不到位处理。</w:t>
      </w:r>
    </w:p>
    <w:p>
      <w:pPr>
        <w:numPr>
          <w:ilvl w:val="0"/>
          <w:numId w:val="32"/>
        </w:numPr>
        <w:tabs>
          <w:tab w:val="left" w:pos="945"/>
        </w:tabs>
        <w:adjustRightInd w:val="0"/>
        <w:spacing w:line="360" w:lineRule="auto"/>
        <w:ind w:left="0"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项目负责人每周周一需向采购人汇报上周工程情况及相关事宜，每月10日之前要向采购人汇报上个月实际完成工程量，采购人的例会项目负责人均要参加;无特殊原因，如若缺席1次，偿付违约金 2000元;缺席2次，偿付违约金4000元。缺席3次，</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有权终止合同。</w:t>
      </w:r>
    </w:p>
    <w:p>
      <w:pPr>
        <w:numPr>
          <w:ilvl w:val="0"/>
          <w:numId w:val="32"/>
        </w:numPr>
        <w:tabs>
          <w:tab w:val="left" w:pos="945"/>
        </w:tabs>
        <w:adjustRightInd w:val="0"/>
        <w:spacing w:line="360" w:lineRule="auto"/>
        <w:ind w:left="0"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应急服务:对于</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提交的案件 10 天内完成，乙方工期每延误一天，向</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偿付违约金 500 元(例如:延误一天偿付违约金500元，延误两天偿付违约金1000元，违约金依天数累加)。</w:t>
      </w:r>
    </w:p>
    <w:p>
      <w:pPr>
        <w:numPr>
          <w:ilvl w:val="0"/>
          <w:numId w:val="32"/>
        </w:numPr>
        <w:tabs>
          <w:tab w:val="left" w:pos="945"/>
        </w:tabs>
        <w:adjustRightInd w:val="0"/>
        <w:spacing w:line="360" w:lineRule="auto"/>
        <w:ind w:left="0"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应急服务:每月 10 日之前，提供工程进度资料，未按时提交的扣2000 元/次工程款。</w:t>
      </w:r>
    </w:p>
    <w:p>
      <w:pPr>
        <w:numPr>
          <w:ilvl w:val="0"/>
          <w:numId w:val="32"/>
        </w:numPr>
        <w:tabs>
          <w:tab w:val="left" w:pos="945"/>
        </w:tabs>
        <w:adjustRightInd w:val="0"/>
        <w:spacing w:line="360" w:lineRule="auto"/>
        <w:ind w:left="0"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整改通知书:乙方在工程上出现问题，</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第一次向乙方下发整改通知书，乙方向</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偿付违约金 2000 元，并按要求在规定的时间内完成整改;</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第二次向乙方下发整改通知书，乙方向</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偿付违约金 5000 元，并按要求在规定的时间内完成整改;</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第三次向乙方下发整改通知书，乙方向</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偿付违约金 10000 元，并按要求在规定的时间内完成整改;若乙方未按时整改，</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有权终止合同。</w:t>
      </w:r>
    </w:p>
    <w:p>
      <w:pPr>
        <w:numPr>
          <w:ilvl w:val="0"/>
          <w:numId w:val="32"/>
        </w:numPr>
        <w:tabs>
          <w:tab w:val="left" w:pos="945"/>
        </w:tabs>
        <w:adjustRightInd w:val="0"/>
        <w:spacing w:line="360" w:lineRule="auto"/>
        <w:ind w:left="0"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在签订施工合同后 30 天内，承包方故意拖延或不进场做好施工准备工作，发包方可以单方面中止施工合同，并没收其履约担保。</w:t>
      </w:r>
    </w:p>
    <w:p>
      <w:pPr>
        <w:numPr>
          <w:ilvl w:val="0"/>
          <w:numId w:val="32"/>
        </w:numPr>
        <w:tabs>
          <w:tab w:val="left" w:pos="945"/>
        </w:tabs>
        <w:adjustRightInd w:val="0"/>
        <w:spacing w:line="360" w:lineRule="auto"/>
        <w:ind w:left="0"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承包人在施工前须将该路段通行注意事项通知附近企业、居民。</w:t>
      </w:r>
    </w:p>
    <w:p>
      <w:pPr>
        <w:numPr>
          <w:ilvl w:val="0"/>
          <w:numId w:val="32"/>
        </w:numPr>
        <w:tabs>
          <w:tab w:val="left" w:pos="945"/>
        </w:tabs>
        <w:adjustRightInd w:val="0"/>
        <w:spacing w:line="360" w:lineRule="auto"/>
        <w:ind w:left="0"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承包人在施工作业时须对给排水管进行保护，若有承包人原因造成给排水管破损，承包人须及时安排进行修复。</w:t>
      </w:r>
    </w:p>
    <w:p>
      <w:pPr>
        <w:numPr>
          <w:ilvl w:val="0"/>
          <w:numId w:val="32"/>
        </w:numPr>
        <w:tabs>
          <w:tab w:val="left" w:pos="945"/>
        </w:tabs>
        <w:adjustRightInd w:val="0"/>
        <w:spacing w:line="360" w:lineRule="auto"/>
        <w:ind w:left="0"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本工程“意外伤害保险费”办理结算时凭发票支付。</w:t>
      </w:r>
    </w:p>
    <w:p>
      <w:pPr>
        <w:numPr>
          <w:ilvl w:val="0"/>
          <w:numId w:val="32"/>
        </w:numPr>
        <w:tabs>
          <w:tab w:val="left" w:pos="945"/>
        </w:tabs>
        <w:adjustRightInd w:val="0"/>
        <w:spacing w:line="360" w:lineRule="auto"/>
        <w:ind w:left="0" w:firstLine="4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本工程项目负责人和安全员每周至少3次到采购人单位进行考勤打卡。</w:t>
      </w:r>
    </w:p>
    <w:p>
      <w:pPr>
        <w:numPr>
          <w:ilvl w:val="0"/>
          <w:numId w:val="28"/>
        </w:numPr>
        <w:spacing w:line="360" w:lineRule="auto"/>
        <w:rPr>
          <w:rFonts w:hint="eastAsia" w:ascii="宋体" w:hAnsi="宋体" w:cs="Arial"/>
          <w:bCs/>
          <w:color w:val="auto"/>
          <w:szCs w:val="21"/>
          <w:highlight w:val="none"/>
        </w:rPr>
      </w:pPr>
      <w:r>
        <w:rPr>
          <w:rFonts w:hint="eastAsia" w:ascii="宋体" w:hAnsi="宋体" w:cs="Arial"/>
          <w:color w:val="auto"/>
          <w:szCs w:val="21"/>
          <w:highlight w:val="none"/>
        </w:rPr>
        <w:t>项目实施过程中的管理考核标准由</w:t>
      </w:r>
      <w:r>
        <w:rPr>
          <w:rFonts w:hint="eastAsia" w:ascii="宋体" w:hAnsi="宋体" w:cs="Arial"/>
          <w:color w:val="auto"/>
          <w:szCs w:val="21"/>
          <w:highlight w:val="none"/>
          <w:lang w:eastAsia="zh-CN"/>
        </w:rPr>
        <w:t>招标人</w:t>
      </w:r>
      <w:r>
        <w:rPr>
          <w:rFonts w:hint="eastAsia" w:ascii="宋体" w:hAnsi="宋体" w:cs="Arial"/>
          <w:color w:val="auto"/>
          <w:szCs w:val="21"/>
          <w:highlight w:val="none"/>
        </w:rPr>
        <w:t>制定并执行。考核</w:t>
      </w:r>
      <w:r>
        <w:rPr>
          <w:rFonts w:hint="eastAsia" w:ascii="宋体" w:hAnsi="宋体" w:cs="Arial"/>
          <w:color w:val="auto"/>
          <w:szCs w:val="21"/>
          <w:highlight w:val="none"/>
          <w:lang w:val="en-US" w:eastAsia="zh-CN"/>
        </w:rPr>
        <w:t>验收</w:t>
      </w:r>
      <w:r>
        <w:rPr>
          <w:rFonts w:hint="eastAsia" w:ascii="宋体" w:hAnsi="宋体" w:cs="Arial"/>
          <w:color w:val="auto"/>
          <w:szCs w:val="21"/>
          <w:highlight w:val="none"/>
        </w:rPr>
        <w:t>标准如下：</w:t>
      </w:r>
    </w:p>
    <w:p>
      <w:pPr>
        <w:numPr>
          <w:ilvl w:val="0"/>
          <w:numId w:val="33"/>
        </w:numPr>
        <w:spacing w:line="360" w:lineRule="auto"/>
        <w:ind w:left="846" w:hanging="42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考核</w:t>
      </w:r>
      <w:r>
        <w:rPr>
          <w:rFonts w:hint="eastAsia" w:ascii="宋体" w:hAnsi="宋体" w:eastAsia="宋体" w:cs="Arial"/>
          <w:color w:val="auto"/>
          <w:kern w:val="0"/>
          <w:szCs w:val="21"/>
          <w:highlight w:val="none"/>
          <w:lang w:val="en-US" w:eastAsia="zh-CN"/>
        </w:rPr>
        <w:t>验收</w:t>
      </w:r>
      <w:r>
        <w:rPr>
          <w:rFonts w:hint="eastAsia" w:ascii="宋体" w:hAnsi="宋体" w:eastAsia="宋体" w:cs="Arial"/>
          <w:color w:val="auto"/>
          <w:kern w:val="0"/>
          <w:szCs w:val="21"/>
          <w:highlight w:val="none"/>
        </w:rPr>
        <w:t>方式：采取每月考核验收和平时督查相结合。</w:t>
      </w:r>
    </w:p>
    <w:p>
      <w:pPr>
        <w:numPr>
          <w:ilvl w:val="0"/>
          <w:numId w:val="33"/>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考核</w:t>
      </w:r>
      <w:r>
        <w:rPr>
          <w:rFonts w:hint="eastAsia" w:ascii="宋体" w:hAnsi="宋体" w:eastAsia="宋体" w:cs="Arial"/>
          <w:color w:val="auto"/>
          <w:kern w:val="0"/>
          <w:szCs w:val="21"/>
          <w:highlight w:val="none"/>
          <w:lang w:val="en-US" w:eastAsia="zh-CN"/>
        </w:rPr>
        <w:t>验收</w:t>
      </w:r>
      <w:r>
        <w:rPr>
          <w:rFonts w:hint="eastAsia" w:ascii="宋体" w:hAnsi="宋体" w:eastAsia="宋体" w:cs="Arial"/>
          <w:color w:val="auto"/>
          <w:kern w:val="0"/>
          <w:szCs w:val="21"/>
          <w:highlight w:val="none"/>
        </w:rPr>
        <w:t>内容：</w:t>
      </w:r>
    </w:p>
    <w:p>
      <w:pPr>
        <w:spacing w:line="360" w:lineRule="auto"/>
        <w:ind w:firstLine="426"/>
        <w:rPr>
          <w:rFonts w:ascii="宋体" w:hAnsi="Times New Roman" w:eastAsia="宋体" w:cs="Arial"/>
          <w:color w:val="auto"/>
          <w:kern w:val="0"/>
          <w:szCs w:val="21"/>
          <w:highlight w:val="none"/>
        </w:rPr>
      </w:pPr>
      <w:r>
        <w:rPr>
          <w:rFonts w:ascii="宋体" w:hAnsi="宋体" w:eastAsia="宋体" w:cs="Arial"/>
          <w:color w:val="auto"/>
          <w:kern w:val="0"/>
          <w:szCs w:val="21"/>
          <w:highlight w:val="none"/>
        </w:rPr>
        <w:t>A</w:t>
      </w:r>
      <w:r>
        <w:rPr>
          <w:rFonts w:hint="eastAsia" w:ascii="宋体" w:hAnsi="宋体" w:eastAsia="宋体" w:cs="Arial"/>
          <w:color w:val="auto"/>
          <w:kern w:val="0"/>
          <w:szCs w:val="21"/>
          <w:highlight w:val="none"/>
        </w:rPr>
        <w:t>、项目服务需满足以下标准、规范及其他国家省市及要求，同时服务质量不得低于施工点原有施工图的技术要求：</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GB50720-2011</w:t>
      </w:r>
      <w:r>
        <w:rPr>
          <w:rFonts w:hint="eastAsia" w:ascii="宋体" w:hAnsi="宋体" w:eastAsia="宋体" w:cs="Arial"/>
          <w:color w:val="auto"/>
          <w:kern w:val="0"/>
          <w:szCs w:val="21"/>
          <w:highlight w:val="none"/>
        </w:rPr>
        <w:t>建设工程施工现场消防安全技术规范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GB2894-2008</w:t>
      </w:r>
      <w:r>
        <w:rPr>
          <w:rFonts w:hint="eastAsia" w:ascii="宋体" w:hAnsi="宋体" w:eastAsia="宋体" w:cs="Arial"/>
          <w:color w:val="auto"/>
          <w:kern w:val="0"/>
          <w:szCs w:val="21"/>
          <w:highlight w:val="none"/>
        </w:rPr>
        <w:t>安全标志及其使用导则</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GB2893-2008</w:t>
      </w:r>
      <w:r>
        <w:rPr>
          <w:rFonts w:hint="eastAsia" w:ascii="宋体" w:hAnsi="宋体" w:eastAsia="宋体" w:cs="Arial"/>
          <w:color w:val="auto"/>
          <w:kern w:val="0"/>
          <w:szCs w:val="21"/>
          <w:highlight w:val="none"/>
        </w:rPr>
        <w:t>安全色</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GB50119-2013</w:t>
      </w:r>
      <w:r>
        <w:rPr>
          <w:rFonts w:hint="eastAsia" w:ascii="宋体" w:hAnsi="宋体" w:eastAsia="宋体" w:cs="Arial"/>
          <w:color w:val="auto"/>
          <w:kern w:val="0"/>
          <w:szCs w:val="21"/>
          <w:highlight w:val="none"/>
        </w:rPr>
        <w:t>混凝土外加剂应用技术规范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GB/T25993-2010</w:t>
      </w:r>
      <w:r>
        <w:rPr>
          <w:rFonts w:hint="eastAsia" w:ascii="宋体" w:hAnsi="宋体" w:eastAsia="宋体" w:cs="Arial"/>
          <w:color w:val="auto"/>
          <w:kern w:val="0"/>
          <w:szCs w:val="21"/>
          <w:highlight w:val="none"/>
        </w:rPr>
        <w:t>透水路面砖和透水路面板</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GB5768.1-2017</w:t>
      </w:r>
      <w:r>
        <w:rPr>
          <w:rFonts w:hint="eastAsia" w:ascii="宋体" w:hAnsi="宋体" w:eastAsia="宋体" w:cs="Arial"/>
          <w:color w:val="auto"/>
          <w:kern w:val="0"/>
          <w:szCs w:val="21"/>
          <w:highlight w:val="none"/>
        </w:rPr>
        <w:t>道路交通标志和标线第</w:t>
      </w:r>
      <w:r>
        <w:rPr>
          <w:rFonts w:ascii="宋体" w:hAnsi="宋体" w:eastAsia="宋体" w:cs="Arial"/>
          <w:color w:val="auto"/>
          <w:kern w:val="0"/>
          <w:szCs w:val="21"/>
          <w:highlight w:val="none"/>
        </w:rPr>
        <w:t>1</w:t>
      </w:r>
      <w:r>
        <w:rPr>
          <w:rFonts w:hint="eastAsia" w:ascii="宋体" w:hAnsi="宋体" w:eastAsia="宋体" w:cs="Arial"/>
          <w:color w:val="auto"/>
          <w:kern w:val="0"/>
          <w:szCs w:val="21"/>
          <w:highlight w:val="none"/>
        </w:rPr>
        <w:t>部分：总则</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GB5768.2-2009</w:t>
      </w:r>
      <w:r>
        <w:rPr>
          <w:rFonts w:hint="eastAsia" w:ascii="宋体" w:hAnsi="宋体" w:eastAsia="宋体" w:cs="Arial"/>
          <w:color w:val="auto"/>
          <w:kern w:val="0"/>
          <w:szCs w:val="21"/>
          <w:highlight w:val="none"/>
        </w:rPr>
        <w:t>道路交通标志和标线第</w:t>
      </w:r>
      <w:r>
        <w:rPr>
          <w:rFonts w:ascii="宋体" w:hAnsi="宋体" w:eastAsia="宋体" w:cs="Arial"/>
          <w:color w:val="auto"/>
          <w:kern w:val="0"/>
          <w:szCs w:val="21"/>
          <w:highlight w:val="none"/>
        </w:rPr>
        <w:t>2</w:t>
      </w:r>
      <w:r>
        <w:rPr>
          <w:rFonts w:hint="eastAsia" w:ascii="宋体" w:hAnsi="宋体" w:eastAsia="宋体" w:cs="Arial"/>
          <w:color w:val="auto"/>
          <w:kern w:val="0"/>
          <w:szCs w:val="21"/>
          <w:highlight w:val="none"/>
        </w:rPr>
        <w:t>部分</w:t>
      </w:r>
      <w:r>
        <w:rPr>
          <w:rFonts w:ascii="宋体" w:hAnsi="宋体" w:eastAsia="宋体" w:cs="Arial"/>
          <w:color w:val="auto"/>
          <w:kern w:val="0"/>
          <w:szCs w:val="21"/>
          <w:highlight w:val="none"/>
        </w:rPr>
        <w:t>-</w:t>
      </w:r>
      <w:r>
        <w:rPr>
          <w:rFonts w:hint="eastAsia" w:ascii="宋体" w:hAnsi="宋体" w:eastAsia="宋体" w:cs="Arial"/>
          <w:color w:val="auto"/>
          <w:kern w:val="0"/>
          <w:szCs w:val="21"/>
          <w:highlight w:val="none"/>
        </w:rPr>
        <w:t>道路交通标志</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GB5768.3-2009</w:t>
      </w:r>
      <w:r>
        <w:rPr>
          <w:rFonts w:hint="eastAsia" w:ascii="宋体" w:hAnsi="宋体" w:eastAsia="宋体" w:cs="Arial"/>
          <w:color w:val="auto"/>
          <w:kern w:val="0"/>
          <w:szCs w:val="21"/>
          <w:highlight w:val="none"/>
        </w:rPr>
        <w:t>道路交通标志和标线第</w:t>
      </w:r>
      <w:r>
        <w:rPr>
          <w:rFonts w:ascii="宋体" w:hAnsi="宋体" w:eastAsia="宋体" w:cs="Arial"/>
          <w:color w:val="auto"/>
          <w:kern w:val="0"/>
          <w:szCs w:val="21"/>
          <w:highlight w:val="none"/>
        </w:rPr>
        <w:t>3</w:t>
      </w:r>
      <w:r>
        <w:rPr>
          <w:rFonts w:hint="eastAsia" w:ascii="宋体" w:hAnsi="宋体" w:eastAsia="宋体" w:cs="Arial"/>
          <w:color w:val="auto"/>
          <w:kern w:val="0"/>
          <w:szCs w:val="21"/>
          <w:highlight w:val="none"/>
        </w:rPr>
        <w:t>部分：道路交通标线</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GB5768.4-2017</w:t>
      </w:r>
      <w:r>
        <w:rPr>
          <w:rFonts w:hint="eastAsia" w:ascii="宋体" w:hAnsi="宋体" w:eastAsia="宋体" w:cs="Arial"/>
          <w:color w:val="auto"/>
          <w:kern w:val="0"/>
          <w:szCs w:val="21"/>
          <w:highlight w:val="none"/>
        </w:rPr>
        <w:t>道路交通标志和标线第</w:t>
      </w:r>
      <w:r>
        <w:rPr>
          <w:rFonts w:ascii="宋体" w:hAnsi="宋体" w:eastAsia="宋体" w:cs="Arial"/>
          <w:color w:val="auto"/>
          <w:kern w:val="0"/>
          <w:szCs w:val="21"/>
          <w:highlight w:val="none"/>
        </w:rPr>
        <w:t>4</w:t>
      </w:r>
      <w:r>
        <w:rPr>
          <w:rFonts w:hint="eastAsia" w:ascii="宋体" w:hAnsi="宋体" w:eastAsia="宋体" w:cs="Arial"/>
          <w:color w:val="auto"/>
          <w:kern w:val="0"/>
          <w:szCs w:val="21"/>
          <w:highlight w:val="none"/>
        </w:rPr>
        <w:t>部分：作业区</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GB5768.5-2017</w:t>
      </w:r>
      <w:r>
        <w:rPr>
          <w:rFonts w:hint="eastAsia" w:ascii="宋体" w:hAnsi="宋体" w:eastAsia="宋体" w:cs="Arial"/>
          <w:color w:val="auto"/>
          <w:kern w:val="0"/>
          <w:szCs w:val="21"/>
          <w:highlight w:val="none"/>
        </w:rPr>
        <w:t>道路交通标志和标线第</w:t>
      </w:r>
      <w:r>
        <w:rPr>
          <w:rFonts w:ascii="宋体" w:hAnsi="宋体" w:eastAsia="宋体" w:cs="Arial"/>
          <w:color w:val="auto"/>
          <w:kern w:val="0"/>
          <w:szCs w:val="21"/>
          <w:highlight w:val="none"/>
        </w:rPr>
        <w:t>5</w:t>
      </w:r>
      <w:r>
        <w:rPr>
          <w:rFonts w:hint="eastAsia" w:ascii="宋体" w:hAnsi="宋体" w:eastAsia="宋体" w:cs="Arial"/>
          <w:color w:val="auto"/>
          <w:kern w:val="0"/>
          <w:szCs w:val="21"/>
          <w:highlight w:val="none"/>
        </w:rPr>
        <w:t>部分：限制速度</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GB5768.6-2017</w:t>
      </w:r>
      <w:r>
        <w:rPr>
          <w:rFonts w:hint="eastAsia" w:ascii="宋体" w:hAnsi="宋体" w:eastAsia="宋体" w:cs="Arial"/>
          <w:color w:val="auto"/>
          <w:kern w:val="0"/>
          <w:szCs w:val="21"/>
          <w:highlight w:val="none"/>
        </w:rPr>
        <w:t>道路交通标志和标线第</w:t>
      </w:r>
      <w:r>
        <w:rPr>
          <w:rFonts w:ascii="宋体" w:hAnsi="宋体" w:eastAsia="宋体" w:cs="Arial"/>
          <w:color w:val="auto"/>
          <w:kern w:val="0"/>
          <w:szCs w:val="21"/>
          <w:highlight w:val="none"/>
        </w:rPr>
        <w:t>6</w:t>
      </w:r>
      <w:r>
        <w:rPr>
          <w:rFonts w:hint="eastAsia" w:ascii="宋体" w:hAnsi="宋体" w:eastAsia="宋体" w:cs="Arial"/>
          <w:color w:val="auto"/>
          <w:kern w:val="0"/>
          <w:szCs w:val="21"/>
          <w:highlight w:val="none"/>
        </w:rPr>
        <w:t>部分：铁路道口</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GB16311-2009-T</w:t>
      </w:r>
      <w:r>
        <w:rPr>
          <w:rFonts w:hint="eastAsia" w:ascii="宋体" w:hAnsi="宋体" w:eastAsia="宋体" w:cs="Arial"/>
          <w:color w:val="auto"/>
          <w:kern w:val="0"/>
          <w:szCs w:val="21"/>
          <w:highlight w:val="none"/>
        </w:rPr>
        <w:t>道路交通标线质量要求和检测方法</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GB/T30699-2014</w:t>
      </w:r>
      <w:r>
        <w:rPr>
          <w:rFonts w:hint="eastAsia" w:ascii="宋体" w:hAnsi="宋体" w:eastAsia="宋体" w:cs="Arial"/>
          <w:color w:val="auto"/>
          <w:kern w:val="0"/>
          <w:szCs w:val="21"/>
          <w:highlight w:val="none"/>
        </w:rPr>
        <w:t>道路交通标志编码</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GB-T23827-2009</w:t>
      </w:r>
      <w:r>
        <w:rPr>
          <w:rFonts w:hint="eastAsia" w:ascii="宋体" w:hAnsi="宋体" w:eastAsia="宋体" w:cs="Arial"/>
          <w:color w:val="auto"/>
          <w:kern w:val="0"/>
          <w:szCs w:val="21"/>
          <w:highlight w:val="none"/>
        </w:rPr>
        <w:t>道路交通标志板及支撑件</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GB51038–2015</w:t>
      </w:r>
      <w:r>
        <w:rPr>
          <w:rFonts w:hint="eastAsia" w:ascii="宋体" w:hAnsi="宋体" w:eastAsia="宋体" w:cs="Arial"/>
          <w:color w:val="auto"/>
          <w:kern w:val="0"/>
          <w:szCs w:val="21"/>
          <w:highlight w:val="none"/>
        </w:rPr>
        <w:t>城市道路交通标志和标线设置规范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GB/T29051-2012</w:t>
      </w:r>
      <w:r>
        <w:rPr>
          <w:rFonts w:hint="eastAsia" w:ascii="宋体" w:hAnsi="宋体" w:eastAsia="宋体" w:cs="Arial"/>
          <w:color w:val="auto"/>
          <w:kern w:val="0"/>
          <w:szCs w:val="21"/>
          <w:highlight w:val="none"/>
        </w:rPr>
        <w:t>道路用阻燃沥青混凝土</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GB50092-1996</w:t>
      </w:r>
      <w:r>
        <w:rPr>
          <w:rFonts w:hint="eastAsia" w:ascii="宋体" w:hAnsi="宋体" w:eastAsia="宋体" w:cs="Arial"/>
          <w:color w:val="auto"/>
          <w:kern w:val="0"/>
          <w:szCs w:val="21"/>
          <w:highlight w:val="none"/>
        </w:rPr>
        <w:t>沥青路面施工及验收规范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GGB/T15180-2010</w:t>
      </w:r>
      <w:r>
        <w:rPr>
          <w:rFonts w:hint="eastAsia" w:ascii="宋体" w:hAnsi="宋体" w:eastAsia="宋体" w:cs="Arial"/>
          <w:color w:val="auto"/>
          <w:kern w:val="0"/>
          <w:szCs w:val="21"/>
          <w:highlight w:val="none"/>
        </w:rPr>
        <w:t>重交通道路石油沥青</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GB25033-2010-T</w:t>
      </w:r>
      <w:r>
        <w:rPr>
          <w:rFonts w:hint="eastAsia" w:ascii="宋体" w:hAnsi="宋体" w:eastAsia="宋体" w:cs="Arial"/>
          <w:color w:val="auto"/>
          <w:kern w:val="0"/>
          <w:szCs w:val="21"/>
          <w:highlight w:val="none"/>
        </w:rPr>
        <w:t>再生沥青混凝土</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BJ97-1987</w:t>
      </w:r>
      <w:r>
        <w:rPr>
          <w:rFonts w:hint="eastAsia" w:ascii="宋体" w:hAnsi="宋体" w:eastAsia="宋体" w:cs="Arial"/>
          <w:color w:val="auto"/>
          <w:kern w:val="0"/>
          <w:szCs w:val="21"/>
          <w:highlight w:val="none"/>
        </w:rPr>
        <w:t>水泥混凝土路面施工及验收规范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GB28635-2012</w:t>
      </w:r>
      <w:r>
        <w:rPr>
          <w:rFonts w:hint="eastAsia" w:ascii="宋体" w:hAnsi="宋体" w:eastAsia="宋体" w:cs="Arial"/>
          <w:color w:val="auto"/>
          <w:kern w:val="0"/>
          <w:szCs w:val="21"/>
          <w:highlight w:val="none"/>
        </w:rPr>
        <w:t>混凝土路面砖</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GB50422-2007</w:t>
      </w:r>
      <w:r>
        <w:rPr>
          <w:rFonts w:hint="eastAsia" w:ascii="宋体" w:hAnsi="宋体" w:eastAsia="宋体" w:cs="Arial"/>
          <w:color w:val="auto"/>
          <w:kern w:val="0"/>
          <w:szCs w:val="21"/>
          <w:highlight w:val="none"/>
        </w:rPr>
        <w:t>预应力混凝土路面工程技术规范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GB/T51224-2017</w:t>
      </w:r>
      <w:r>
        <w:rPr>
          <w:rFonts w:hint="eastAsia" w:ascii="宋体" w:hAnsi="宋体" w:eastAsia="宋体" w:cs="Arial"/>
          <w:color w:val="auto"/>
          <w:kern w:val="0"/>
          <w:szCs w:val="21"/>
          <w:highlight w:val="none"/>
        </w:rPr>
        <w:t>乡村道路工程技术规范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GB50141-2008</w:t>
      </w:r>
      <w:r>
        <w:rPr>
          <w:rFonts w:hint="eastAsia" w:ascii="宋体" w:hAnsi="宋体" w:eastAsia="宋体" w:cs="Arial"/>
          <w:color w:val="auto"/>
          <w:kern w:val="0"/>
          <w:szCs w:val="21"/>
          <w:highlight w:val="none"/>
        </w:rPr>
        <w:t>给水排水构筑物工程施工及验收规范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GB50203-2011</w:t>
      </w:r>
      <w:r>
        <w:rPr>
          <w:rFonts w:hint="eastAsia" w:ascii="宋体" w:hAnsi="宋体" w:eastAsia="宋体" w:cs="Arial"/>
          <w:color w:val="auto"/>
          <w:kern w:val="0"/>
          <w:szCs w:val="21"/>
          <w:highlight w:val="none"/>
        </w:rPr>
        <w:t>砌体结构工程施工质量验收规范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GB11651-2008</w:t>
      </w:r>
      <w:r>
        <w:rPr>
          <w:rFonts w:hint="eastAsia" w:ascii="宋体" w:hAnsi="宋体" w:eastAsia="宋体" w:cs="Arial"/>
          <w:color w:val="auto"/>
          <w:kern w:val="0"/>
          <w:szCs w:val="21"/>
          <w:highlight w:val="none"/>
        </w:rPr>
        <w:t>个体防护装备选用规范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CJJ1-2008</w:t>
      </w:r>
      <w:r>
        <w:rPr>
          <w:rFonts w:hint="eastAsia" w:ascii="宋体" w:hAnsi="宋体" w:eastAsia="宋体" w:cs="Arial"/>
          <w:color w:val="auto"/>
          <w:kern w:val="0"/>
          <w:szCs w:val="21"/>
          <w:highlight w:val="none"/>
        </w:rPr>
        <w:t>城镇道路工程施工与质量验收规范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CJJ44-1991</w:t>
      </w:r>
      <w:r>
        <w:rPr>
          <w:rFonts w:hint="eastAsia" w:ascii="宋体" w:hAnsi="宋体" w:eastAsia="宋体" w:cs="Arial"/>
          <w:color w:val="auto"/>
          <w:kern w:val="0"/>
          <w:szCs w:val="21"/>
          <w:highlight w:val="none"/>
        </w:rPr>
        <w:t>城市道路路基工程施工及验收规范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CJJ89-2012</w:t>
      </w:r>
      <w:r>
        <w:rPr>
          <w:rFonts w:hint="eastAsia" w:ascii="宋体" w:hAnsi="宋体" w:eastAsia="宋体" w:cs="Arial"/>
          <w:color w:val="auto"/>
          <w:kern w:val="0"/>
          <w:szCs w:val="21"/>
          <w:highlight w:val="none"/>
        </w:rPr>
        <w:t>城市道路照明工程施工及验收规程</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JT/T280-2004</w:t>
      </w:r>
      <w:r>
        <w:rPr>
          <w:rFonts w:hint="eastAsia" w:ascii="宋体" w:hAnsi="宋体" w:eastAsia="宋体" w:cs="Arial"/>
          <w:color w:val="auto"/>
          <w:kern w:val="0"/>
          <w:szCs w:val="21"/>
          <w:highlight w:val="none"/>
        </w:rPr>
        <w:t>路面标线涂料</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CJJT135-2009</w:t>
      </w:r>
      <w:r>
        <w:rPr>
          <w:rFonts w:hint="eastAsia" w:ascii="宋体" w:hAnsi="宋体" w:eastAsia="宋体" w:cs="Arial"/>
          <w:color w:val="auto"/>
          <w:kern w:val="0"/>
          <w:szCs w:val="21"/>
          <w:highlight w:val="none"/>
        </w:rPr>
        <w:t>透水水泥混凝土路面技术规程</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CJJ218-2014</w:t>
      </w:r>
      <w:r>
        <w:rPr>
          <w:rFonts w:hint="eastAsia" w:ascii="宋体" w:hAnsi="宋体" w:eastAsia="宋体" w:cs="Arial"/>
          <w:color w:val="auto"/>
          <w:kern w:val="0"/>
          <w:szCs w:val="21"/>
          <w:highlight w:val="none"/>
        </w:rPr>
        <w:t>城市道路彩色沥青混凝土路面技术规程</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CJJ188T-2012</w:t>
      </w:r>
      <w:r>
        <w:rPr>
          <w:rFonts w:hint="eastAsia" w:ascii="宋体" w:hAnsi="宋体" w:eastAsia="宋体" w:cs="Arial"/>
          <w:color w:val="auto"/>
          <w:kern w:val="0"/>
          <w:szCs w:val="21"/>
          <w:highlight w:val="none"/>
        </w:rPr>
        <w:t>透水砖路面技术规程</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CJJT190-2012</w:t>
      </w:r>
      <w:r>
        <w:rPr>
          <w:rFonts w:hint="eastAsia" w:ascii="宋体" w:hAnsi="宋体" w:eastAsia="宋体" w:cs="Arial"/>
          <w:color w:val="auto"/>
          <w:kern w:val="0"/>
          <w:szCs w:val="21"/>
          <w:highlight w:val="none"/>
        </w:rPr>
        <w:t>透水沥青路面技术规程</w:t>
      </w:r>
    </w:p>
    <w:p>
      <w:pPr>
        <w:spacing w:line="360" w:lineRule="auto"/>
        <w:ind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A、</w:t>
      </w:r>
      <w:r>
        <w:rPr>
          <w:rFonts w:hint="eastAsia" w:ascii="宋体" w:hAnsi="宋体" w:eastAsia="宋体" w:cs="Arial"/>
          <w:color w:val="auto"/>
          <w:kern w:val="0"/>
          <w:szCs w:val="21"/>
          <w:highlight w:val="none"/>
        </w:rPr>
        <w:t>经验收，如有不合格工程，</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应无条件返工、整改、采取相应的补救、修复措施，直至验收合格，由此追加的费用和延误的工期均由</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负责，同时扣除相应履约保证金。</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B</w:t>
      </w:r>
      <w:r>
        <w:rPr>
          <w:rFonts w:hint="eastAsia" w:ascii="宋体" w:hAnsi="宋体" w:eastAsia="宋体" w:cs="Arial"/>
          <w:color w:val="auto"/>
          <w:kern w:val="0"/>
          <w:szCs w:val="21"/>
          <w:highlight w:val="none"/>
        </w:rPr>
        <w:t>、项目服务人员须按</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的要求按规定时间到达现场。</w:t>
      </w:r>
    </w:p>
    <w:p>
      <w:pPr>
        <w:numPr>
          <w:ilvl w:val="0"/>
          <w:numId w:val="0"/>
        </w:numPr>
        <w:spacing w:line="360" w:lineRule="auto"/>
        <w:ind w:firstLine="420" w:firstLineChars="200"/>
        <w:rPr>
          <w:rFonts w:ascii="宋体" w:hAnsi="宋体" w:eastAsia="宋体" w:cs="Arial"/>
          <w:color w:val="auto"/>
          <w:kern w:val="0"/>
          <w:szCs w:val="21"/>
          <w:highlight w:val="none"/>
        </w:rPr>
      </w:pPr>
      <w:r>
        <w:rPr>
          <w:rFonts w:hint="eastAsia" w:ascii="宋体" w:hAnsi="宋体" w:cs="Arial"/>
          <w:color w:val="auto"/>
          <w:kern w:val="0"/>
          <w:szCs w:val="21"/>
          <w:highlight w:val="none"/>
          <w:lang w:val="en-US" w:eastAsia="zh-CN"/>
        </w:rPr>
        <w:t>C</w:t>
      </w:r>
      <w:r>
        <w:rPr>
          <w:rFonts w:hint="eastAsia" w:ascii="宋体" w:hAnsi="宋体" w:eastAsia="宋体" w:cs="Arial"/>
          <w:color w:val="auto"/>
          <w:kern w:val="0"/>
          <w:szCs w:val="21"/>
          <w:highlight w:val="none"/>
        </w:rPr>
        <w:t>、项目施工前须在施工区域张贴告示，明确施工时间和占道措施，设置道路施工警示牌，不得影响周围群众的正常生产和生活（单个位置</w:t>
      </w:r>
      <w:r>
        <w:rPr>
          <w:rFonts w:ascii="宋体" w:hAnsi="宋体" w:eastAsia="宋体" w:cs="Arial"/>
          <w:color w:val="auto"/>
          <w:kern w:val="0"/>
          <w:szCs w:val="21"/>
          <w:highlight w:val="none"/>
        </w:rPr>
        <w:t>100</w:t>
      </w:r>
      <w:r>
        <w:rPr>
          <w:rFonts w:hint="eastAsia" w:ascii="宋体" w:hAnsi="宋体" w:eastAsia="宋体" w:cs="Arial"/>
          <w:color w:val="auto"/>
          <w:kern w:val="0"/>
          <w:szCs w:val="21"/>
          <w:highlight w:val="none"/>
        </w:rPr>
        <w:t>㎡及以上铣刨或拆除项目施工前须向交警部门或相关部门提交书面报告并审批通过，否则扣除该位置工程款）。如收到群众投诉，视情节每次处以</w:t>
      </w:r>
      <w:r>
        <w:rPr>
          <w:rFonts w:ascii="宋体" w:hAnsi="宋体" w:eastAsia="宋体" w:cs="Arial"/>
          <w:color w:val="auto"/>
          <w:kern w:val="0"/>
          <w:szCs w:val="21"/>
          <w:highlight w:val="none"/>
        </w:rPr>
        <w:t>500</w:t>
      </w:r>
      <w:r>
        <w:rPr>
          <w:rFonts w:hint="eastAsia" w:ascii="宋体" w:hAnsi="宋体" w:eastAsia="宋体" w:cs="Arial"/>
          <w:color w:val="auto"/>
          <w:kern w:val="0"/>
          <w:szCs w:val="21"/>
          <w:highlight w:val="none"/>
        </w:rPr>
        <w:t>元的罚款。罚款总额不得超过履约保证金。</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D</w:t>
      </w:r>
      <w:r>
        <w:rPr>
          <w:rFonts w:hint="eastAsia" w:ascii="宋体" w:hAnsi="宋体" w:eastAsia="宋体" w:cs="Arial"/>
          <w:color w:val="auto"/>
          <w:kern w:val="0"/>
          <w:szCs w:val="21"/>
          <w:highlight w:val="none"/>
        </w:rPr>
        <w:t>、在施工完成后，须将现场清理干净，并将所有井盖关闭后，才可撤离施工现场。如发现现场未清理干净或井盖未关闭的，每次处以</w:t>
      </w:r>
      <w:r>
        <w:rPr>
          <w:rFonts w:hint="eastAsia" w:ascii="宋体" w:hAnsi="宋体" w:eastAsia="宋体" w:cs="Arial"/>
          <w:color w:val="auto"/>
          <w:kern w:val="0"/>
          <w:szCs w:val="21"/>
          <w:highlight w:val="none"/>
          <w:lang w:val="en-US" w:eastAsia="zh-CN"/>
        </w:rPr>
        <w:t>3</w:t>
      </w:r>
      <w:r>
        <w:rPr>
          <w:rFonts w:ascii="宋体" w:hAnsi="宋体" w:eastAsia="宋体" w:cs="Arial"/>
          <w:color w:val="auto"/>
          <w:kern w:val="0"/>
          <w:szCs w:val="21"/>
          <w:highlight w:val="none"/>
        </w:rPr>
        <w:t>000</w:t>
      </w:r>
      <w:r>
        <w:rPr>
          <w:rFonts w:hint="eastAsia" w:ascii="宋体" w:hAnsi="宋体" w:eastAsia="宋体" w:cs="Arial"/>
          <w:color w:val="auto"/>
          <w:kern w:val="0"/>
          <w:szCs w:val="21"/>
          <w:highlight w:val="none"/>
        </w:rPr>
        <w:t>元的罚款。罚款总额不得超过履约保证金。</w:t>
      </w:r>
    </w:p>
    <w:p>
      <w:pPr>
        <w:spacing w:line="360" w:lineRule="auto"/>
        <w:ind w:firstLine="426"/>
        <w:rPr>
          <w:rFonts w:hint="eastAsia" w:ascii="宋体" w:hAnsi="宋体" w:eastAsia="宋体" w:cs="Arial"/>
          <w:color w:val="auto"/>
          <w:kern w:val="0"/>
          <w:szCs w:val="21"/>
          <w:highlight w:val="none"/>
        </w:rPr>
      </w:pPr>
      <w:r>
        <w:rPr>
          <w:rFonts w:ascii="宋体" w:hAnsi="宋体" w:eastAsia="宋体" w:cs="Arial"/>
          <w:color w:val="auto"/>
          <w:kern w:val="0"/>
          <w:szCs w:val="21"/>
          <w:highlight w:val="none"/>
        </w:rPr>
        <w:t>E</w:t>
      </w:r>
      <w:r>
        <w:rPr>
          <w:rFonts w:hint="eastAsia" w:ascii="宋体" w:hAnsi="宋体" w:eastAsia="宋体" w:cs="Arial"/>
          <w:color w:val="auto"/>
          <w:kern w:val="0"/>
          <w:szCs w:val="21"/>
          <w:highlight w:val="none"/>
        </w:rPr>
        <w:t>、在上级组织的安全生产和文明施工检查中，如被通报批评，每次罚款</w:t>
      </w:r>
      <w:r>
        <w:rPr>
          <w:rFonts w:ascii="宋体" w:hAnsi="宋体" w:eastAsia="宋体" w:cs="Arial"/>
          <w:color w:val="auto"/>
          <w:kern w:val="0"/>
          <w:szCs w:val="21"/>
          <w:highlight w:val="none"/>
        </w:rPr>
        <w:t>3000</w:t>
      </w:r>
      <w:r>
        <w:rPr>
          <w:rFonts w:hint="eastAsia" w:ascii="宋体" w:hAnsi="宋体" w:eastAsia="宋体" w:cs="Arial"/>
          <w:color w:val="auto"/>
          <w:kern w:val="0"/>
          <w:szCs w:val="21"/>
          <w:highlight w:val="none"/>
        </w:rPr>
        <w:t>元，累计两次以上，除罚款外，扣除相应履约保证金。罚款总额不得超过履约保证金。</w:t>
      </w:r>
    </w:p>
    <w:p>
      <w:pPr>
        <w:spacing w:line="360" w:lineRule="auto"/>
        <w:ind w:firstLine="426"/>
        <w:rPr>
          <w:rFonts w:hint="eastAsia" w:ascii="宋体" w:hAnsi="宋体" w:eastAsia="宋体" w:cs="Arial"/>
          <w:color w:val="C00000"/>
          <w:kern w:val="0"/>
          <w:szCs w:val="21"/>
          <w:highlight w:val="none"/>
          <w:lang w:val="en-US" w:eastAsia="zh-CN"/>
        </w:rPr>
      </w:pPr>
      <w:r>
        <w:rPr>
          <w:rFonts w:hint="eastAsia" w:ascii="宋体" w:hAnsi="宋体" w:eastAsia="宋体" w:cs="Arial"/>
          <w:color w:val="C00000"/>
          <w:kern w:val="0"/>
          <w:szCs w:val="21"/>
          <w:highlight w:val="none"/>
          <w:lang w:val="en-US" w:eastAsia="zh-CN"/>
        </w:rPr>
        <w:t>F施工单位不履行保修义务或者拖延履行保修义务的，责令改正，处10万元以上20万元以下的罚款，并对在保修期内因质量缺陷造成的损失承担赔偿责任。</w:t>
      </w:r>
    </w:p>
    <w:p>
      <w:pPr>
        <w:spacing w:line="360" w:lineRule="auto"/>
        <w:ind w:firstLine="426"/>
        <w:rPr>
          <w:rFonts w:hint="eastAsia" w:ascii="宋体" w:hAnsi="宋体" w:eastAsia="宋体" w:cs="Arial"/>
          <w:color w:val="auto"/>
          <w:kern w:val="0"/>
          <w:szCs w:val="21"/>
          <w:highlight w:val="none"/>
        </w:rPr>
      </w:pPr>
      <w:r>
        <w:rPr>
          <w:rFonts w:hint="eastAsia" w:ascii="宋体" w:hAnsi="宋体" w:cs="Arial"/>
          <w:color w:val="auto"/>
          <w:kern w:val="0"/>
          <w:szCs w:val="21"/>
          <w:highlight w:val="none"/>
          <w:lang w:val="en-US" w:eastAsia="zh-CN"/>
        </w:rPr>
        <w:t>G</w:t>
      </w:r>
      <w:r>
        <w:rPr>
          <w:rFonts w:hint="eastAsia" w:ascii="宋体" w:hAnsi="宋体" w:eastAsia="宋体" w:cs="Arial"/>
          <w:color w:val="auto"/>
          <w:kern w:val="0"/>
          <w:szCs w:val="21"/>
          <w:highlight w:val="none"/>
        </w:rPr>
        <w:t>、发现上述情形，经劝改后仍出现相同情形</w:t>
      </w:r>
      <w:r>
        <w:rPr>
          <w:rFonts w:ascii="宋体" w:hAnsi="宋体" w:eastAsia="宋体" w:cs="Arial"/>
          <w:color w:val="auto"/>
          <w:kern w:val="0"/>
          <w:szCs w:val="21"/>
          <w:highlight w:val="none"/>
        </w:rPr>
        <w:t>2</w:t>
      </w:r>
      <w:r>
        <w:rPr>
          <w:rFonts w:hint="eastAsia" w:ascii="宋体" w:hAnsi="宋体" w:eastAsia="宋体" w:cs="Arial"/>
          <w:color w:val="auto"/>
          <w:kern w:val="0"/>
          <w:szCs w:val="21"/>
          <w:highlight w:val="none"/>
        </w:rPr>
        <w:t>次及以上的，</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有权单方面终止合同。</w:t>
      </w:r>
    </w:p>
    <w:p>
      <w:pPr>
        <w:pStyle w:val="99"/>
        <w:numPr>
          <w:ilvl w:val="0"/>
          <w:numId w:val="24"/>
        </w:numPr>
        <w:tabs>
          <w:tab w:val="left" w:pos="0"/>
        </w:tabs>
        <w:snapToGrid w:val="0"/>
        <w:spacing w:before="312" w:beforeLines="100" w:after="312" w:afterLines="100" w:line="276" w:lineRule="auto"/>
        <w:ind w:left="0" w:firstLine="0" w:firstLineChars="0"/>
        <w:jc w:val="center"/>
        <w:outlineLvl w:val="1"/>
        <w:rPr>
          <w:rFonts w:hint="eastAsia" w:ascii="宋体" w:hAnsi="宋体"/>
          <w:b/>
          <w:color w:val="auto"/>
          <w:sz w:val="24"/>
          <w:szCs w:val="24"/>
          <w:highlight w:val="none"/>
        </w:rPr>
      </w:pPr>
      <w:bookmarkStart w:id="67" w:name="_Toc6035"/>
      <w:bookmarkStart w:id="68" w:name="_Toc522"/>
      <w:bookmarkStart w:id="69" w:name="_Toc27741"/>
      <w:bookmarkStart w:id="70" w:name="_Toc1832"/>
      <w:r>
        <w:rPr>
          <w:rFonts w:hint="eastAsia" w:ascii="宋体" w:hAnsi="宋体"/>
          <w:b/>
          <w:color w:val="auto"/>
          <w:sz w:val="24"/>
          <w:szCs w:val="24"/>
          <w:highlight w:val="none"/>
        </w:rPr>
        <w:t>商务要求</w:t>
      </w:r>
      <w:bookmarkEnd w:id="67"/>
      <w:bookmarkEnd w:id="68"/>
      <w:bookmarkEnd w:id="69"/>
      <w:bookmarkEnd w:id="70"/>
    </w:p>
    <w:p>
      <w:pPr>
        <w:numPr>
          <w:ilvl w:val="0"/>
          <w:numId w:val="34"/>
        </w:numPr>
        <w:spacing w:line="360" w:lineRule="auto"/>
        <w:rPr>
          <w:rFonts w:ascii="宋体" w:hAnsi="宋体" w:cs="Arial"/>
          <w:color w:val="auto"/>
          <w:szCs w:val="21"/>
          <w:highlight w:val="none"/>
        </w:rPr>
      </w:pPr>
      <w:r>
        <w:rPr>
          <w:rFonts w:ascii="宋体" w:hAnsi="宋体" w:cs="Arial"/>
          <w:color w:val="auto"/>
          <w:szCs w:val="21"/>
          <w:highlight w:val="none"/>
        </w:rPr>
        <w:t>投标报价</w:t>
      </w:r>
      <w:r>
        <w:rPr>
          <w:rFonts w:hint="eastAsia" w:ascii="宋体" w:hAnsi="宋体" w:cs="Arial"/>
          <w:color w:val="auto"/>
          <w:szCs w:val="21"/>
          <w:highlight w:val="none"/>
        </w:rPr>
        <w:t>：</w:t>
      </w:r>
      <w:r>
        <w:rPr>
          <w:rFonts w:ascii="宋体" w:hAnsi="宋体" w:cs="Arial"/>
          <w:color w:val="auto"/>
          <w:szCs w:val="21"/>
          <w:highlight w:val="none"/>
        </w:rPr>
        <w:t>采用</w:t>
      </w:r>
      <w:r>
        <w:rPr>
          <w:rFonts w:hint="eastAsia" w:ascii="宋体" w:hAnsi="宋体" w:cs="Arial"/>
          <w:color w:val="auto"/>
          <w:szCs w:val="21"/>
          <w:highlight w:val="none"/>
        </w:rPr>
        <w:t>固定</w:t>
      </w:r>
      <w:r>
        <w:rPr>
          <w:rFonts w:hint="eastAsia" w:ascii="宋体" w:hAnsi="宋体" w:cs="Arial"/>
          <w:color w:val="auto"/>
          <w:szCs w:val="21"/>
          <w:highlight w:val="none"/>
          <w:lang w:val="en-US" w:eastAsia="zh-CN"/>
        </w:rPr>
        <w:t>折扣</w:t>
      </w:r>
      <w:r>
        <w:rPr>
          <w:rFonts w:hint="eastAsia" w:ascii="宋体" w:hAnsi="宋体" w:cs="Arial"/>
          <w:color w:val="auto"/>
          <w:szCs w:val="21"/>
          <w:highlight w:val="none"/>
        </w:rPr>
        <w:t>率报价方式</w:t>
      </w:r>
      <w:r>
        <w:rPr>
          <w:rFonts w:ascii="宋体" w:hAnsi="宋体" w:cs="Arial"/>
          <w:color w:val="auto"/>
          <w:szCs w:val="21"/>
          <w:highlight w:val="none"/>
        </w:rPr>
        <w:t>。投标报价</w:t>
      </w:r>
      <w:r>
        <w:rPr>
          <w:rFonts w:hint="eastAsia" w:ascii="宋体" w:hAnsi="宋体" w:cs="Arial"/>
          <w:color w:val="auto"/>
          <w:szCs w:val="21"/>
          <w:highlight w:val="none"/>
        </w:rPr>
        <w:t>已</w:t>
      </w:r>
      <w:r>
        <w:rPr>
          <w:rFonts w:ascii="宋体" w:hAnsi="宋体" w:cs="Arial"/>
          <w:color w:val="auto"/>
          <w:szCs w:val="21"/>
          <w:highlight w:val="none"/>
        </w:rPr>
        <w:t>包</w:t>
      </w:r>
      <w:r>
        <w:rPr>
          <w:rFonts w:hint="eastAsia" w:ascii="宋体" w:hAnsi="宋体" w:cs="Arial"/>
          <w:color w:val="auto"/>
          <w:szCs w:val="21"/>
          <w:highlight w:val="none"/>
        </w:rPr>
        <w:t>含中标供应商</w:t>
      </w:r>
      <w:r>
        <w:rPr>
          <w:rFonts w:ascii="宋体" w:hAnsi="宋体" w:cs="Arial"/>
          <w:color w:val="auto"/>
          <w:szCs w:val="21"/>
          <w:highlight w:val="none"/>
        </w:rPr>
        <w:t>在承包工程范围内提供服务所需的一切人员的符合国家规定的工资、福利、各种加班费、误餐费、各种社会保险、食宿与交通、设备及工具、器材、服装、安全、维修、管理费用、</w:t>
      </w:r>
      <w:r>
        <w:rPr>
          <w:rFonts w:hint="eastAsia" w:ascii="宋体" w:hAnsi="宋体" w:cs="Arial"/>
          <w:color w:val="auto"/>
          <w:szCs w:val="21"/>
          <w:highlight w:val="none"/>
        </w:rPr>
        <w:t>安全文明施工费、措施费、</w:t>
      </w:r>
      <w:r>
        <w:rPr>
          <w:rFonts w:ascii="宋体" w:hAnsi="宋体" w:cs="Arial"/>
          <w:color w:val="auto"/>
          <w:szCs w:val="21"/>
          <w:highlight w:val="none"/>
        </w:rPr>
        <w:t>税费</w:t>
      </w:r>
      <w:r>
        <w:rPr>
          <w:rFonts w:hint="eastAsia" w:ascii="宋体" w:hAnsi="宋体" w:cs="Arial"/>
          <w:color w:val="auto"/>
          <w:szCs w:val="21"/>
          <w:highlight w:val="none"/>
        </w:rPr>
        <w:t>(须提供增值税发票)</w:t>
      </w:r>
      <w:r>
        <w:rPr>
          <w:rFonts w:ascii="宋体" w:hAnsi="宋体" w:cs="Arial"/>
          <w:color w:val="auto"/>
          <w:szCs w:val="21"/>
          <w:highlight w:val="none"/>
        </w:rPr>
        <w:t>、利润、完成合同所需的一切本身和不可或缺的所有工作开支、政策性文件规定及合同包含的所有风险和责任等各项全部费用并承担一切风险责任。</w:t>
      </w:r>
      <w:r>
        <w:rPr>
          <w:rFonts w:hint="eastAsia" w:ascii="宋体" w:hAnsi="宋体" w:cs="Arial"/>
          <w:color w:val="auto"/>
          <w:szCs w:val="21"/>
          <w:highlight w:val="none"/>
        </w:rPr>
        <w:t>招标人有权要求中标供应商派人员随招标人前往现场调查踏勘，中标供应商应派遣投标文件中涉及的现场工程技术、管理人员陪同，该调查踏勘费用视为已包含在投标报价中，招标人不再另行支付。</w:t>
      </w:r>
    </w:p>
    <w:p>
      <w:pPr>
        <w:numPr>
          <w:ilvl w:val="0"/>
          <w:numId w:val="34"/>
        </w:numPr>
        <w:spacing w:line="360" w:lineRule="auto"/>
        <w:rPr>
          <w:rFonts w:ascii="宋体" w:hAnsi="宋体" w:cs="Arial"/>
          <w:color w:val="auto"/>
          <w:szCs w:val="21"/>
          <w:highlight w:val="none"/>
        </w:rPr>
      </w:pPr>
      <w:r>
        <w:rPr>
          <w:rFonts w:hint="eastAsia" w:ascii="宋体"/>
          <w:b/>
          <w:color w:val="auto"/>
          <w:szCs w:val="21"/>
          <w:highlight w:val="none"/>
          <w:lang w:val="zh-CN"/>
        </w:rPr>
        <w:t>投标报价填报：本次投标品目招标人已设</w:t>
      </w:r>
      <w:r>
        <w:rPr>
          <w:rFonts w:hint="eastAsia" w:ascii="宋体"/>
          <w:b/>
          <w:color w:val="auto"/>
          <w:szCs w:val="21"/>
          <w:highlight w:val="none"/>
          <w:lang w:val="zh-CN" w:eastAsia="zh-CN"/>
        </w:rPr>
        <w:t>全费用综合单价</w:t>
      </w:r>
      <w:r>
        <w:rPr>
          <w:rFonts w:hint="eastAsia" w:ascii="宋体"/>
          <w:b/>
          <w:color w:val="auto"/>
          <w:szCs w:val="21"/>
          <w:highlight w:val="none"/>
          <w:lang w:val="zh-CN"/>
        </w:rPr>
        <w:t>最高限价，各投标供应商在招标人设定的最高单价限价的基础上根据企业自身实力及市场行情自行填报</w:t>
      </w:r>
      <w:r>
        <w:rPr>
          <w:rFonts w:hint="eastAsia" w:ascii="宋体"/>
          <w:b/>
          <w:color w:val="auto"/>
          <w:szCs w:val="21"/>
          <w:highlight w:val="none"/>
          <w:lang w:val="en-US" w:eastAsia="zh-CN"/>
        </w:rPr>
        <w:t>统一折扣</w:t>
      </w:r>
      <w:r>
        <w:rPr>
          <w:rFonts w:hint="eastAsia" w:ascii="宋体"/>
          <w:b/>
          <w:color w:val="auto"/>
          <w:szCs w:val="21"/>
          <w:highlight w:val="none"/>
          <w:lang w:val="zh-CN"/>
        </w:rPr>
        <w:t>率。投标</w:t>
      </w:r>
      <w:r>
        <w:rPr>
          <w:rFonts w:hint="eastAsia" w:ascii="宋体"/>
          <w:b/>
          <w:color w:val="auto"/>
          <w:szCs w:val="21"/>
          <w:highlight w:val="none"/>
          <w:lang w:val="en-US" w:eastAsia="zh-CN"/>
        </w:rPr>
        <w:t>折扣</w:t>
      </w:r>
      <w:r>
        <w:rPr>
          <w:rFonts w:hint="eastAsia" w:ascii="宋体"/>
          <w:b/>
          <w:color w:val="auto"/>
          <w:szCs w:val="21"/>
          <w:highlight w:val="none"/>
          <w:lang w:val="zh-CN"/>
        </w:rPr>
        <w:t>保留二位小数（第三位四舍五入）。</w:t>
      </w:r>
    </w:p>
    <w:p>
      <w:pPr>
        <w:numPr>
          <w:ilvl w:val="0"/>
          <w:numId w:val="34"/>
        </w:numPr>
        <w:spacing w:line="360" w:lineRule="auto"/>
        <w:rPr>
          <w:rFonts w:hint="eastAsia" w:ascii="宋体" w:hAnsi="宋体" w:cs="Arial"/>
          <w:color w:val="auto"/>
          <w:szCs w:val="21"/>
          <w:highlight w:val="none"/>
        </w:rPr>
      </w:pPr>
      <w:r>
        <w:rPr>
          <w:rFonts w:hint="eastAsia" w:ascii="宋体"/>
          <w:b/>
          <w:color w:val="auto"/>
          <w:szCs w:val="21"/>
          <w:highlight w:val="none"/>
          <w:lang w:val="zh-CN"/>
        </w:rPr>
        <w:t>投标</w:t>
      </w:r>
      <w:r>
        <w:rPr>
          <w:rFonts w:hint="eastAsia" w:ascii="宋体"/>
          <w:b/>
          <w:color w:val="auto"/>
          <w:szCs w:val="21"/>
          <w:highlight w:val="none"/>
          <w:lang w:val="en-US" w:eastAsia="zh-CN"/>
        </w:rPr>
        <w:t>折扣</w:t>
      </w:r>
      <w:r>
        <w:rPr>
          <w:rFonts w:hint="eastAsia" w:ascii="宋体"/>
          <w:b/>
          <w:color w:val="auto"/>
          <w:szCs w:val="21"/>
          <w:highlight w:val="none"/>
          <w:lang w:val="zh-CN"/>
        </w:rPr>
        <w:t>率大于等于100%或未填写的</w:t>
      </w:r>
      <w:r>
        <w:rPr>
          <w:rFonts w:hint="eastAsia" w:ascii="Arial" w:hAnsi="Arial" w:cs="Arial"/>
          <w:b/>
          <w:color w:val="auto"/>
          <w:szCs w:val="21"/>
          <w:highlight w:val="none"/>
        </w:rPr>
        <w:t>，</w:t>
      </w:r>
      <w:r>
        <w:rPr>
          <w:rFonts w:ascii="Arial" w:hAnsi="Arial" w:cs="Arial"/>
          <w:b/>
          <w:color w:val="auto"/>
          <w:szCs w:val="21"/>
          <w:highlight w:val="none"/>
        </w:rPr>
        <w:t>作无效标处理。</w:t>
      </w:r>
    </w:p>
    <w:p>
      <w:pPr>
        <w:numPr>
          <w:ilvl w:val="0"/>
          <w:numId w:val="34"/>
        </w:numPr>
        <w:spacing w:line="360" w:lineRule="auto"/>
        <w:rPr>
          <w:rFonts w:ascii="宋体" w:hAnsi="宋体" w:cs="Arial"/>
          <w:color w:val="auto"/>
          <w:szCs w:val="21"/>
          <w:highlight w:val="none"/>
        </w:rPr>
      </w:pPr>
      <w:r>
        <w:rPr>
          <w:rFonts w:hint="eastAsia" w:ascii="宋体" w:hAnsi="宋体" w:cs="Arial"/>
          <w:color w:val="auto"/>
          <w:szCs w:val="21"/>
          <w:highlight w:val="none"/>
        </w:rPr>
        <w:t>投标供应商</w:t>
      </w:r>
      <w:r>
        <w:rPr>
          <w:rFonts w:ascii="宋体" w:hAnsi="宋体" w:cs="Arial"/>
          <w:color w:val="auto"/>
          <w:szCs w:val="21"/>
          <w:highlight w:val="none"/>
        </w:rPr>
        <w:t>认为为完成本招标文件规定的项目承包内容所需发生的直接成本、间接成本、利润、税金、政策性文件规定的费用等一切费用均应计入投标报价；凡未列入的，将被认为均已包含在</w:t>
      </w:r>
      <w:r>
        <w:rPr>
          <w:rFonts w:hint="eastAsia" w:ascii="宋体" w:hAnsi="宋体" w:cs="Arial"/>
          <w:color w:val="auto"/>
          <w:szCs w:val="21"/>
          <w:highlight w:val="none"/>
        </w:rPr>
        <w:t>投标报价</w:t>
      </w:r>
      <w:r>
        <w:rPr>
          <w:rFonts w:ascii="宋体" w:hAnsi="宋体" w:cs="Arial"/>
          <w:color w:val="auto"/>
          <w:szCs w:val="21"/>
          <w:highlight w:val="none"/>
        </w:rPr>
        <w:t>中，今后不得以任何理由追加或调整。</w:t>
      </w:r>
    </w:p>
    <w:p>
      <w:pPr>
        <w:numPr>
          <w:ilvl w:val="0"/>
          <w:numId w:val="34"/>
        </w:numPr>
        <w:spacing w:line="360" w:lineRule="auto"/>
        <w:rPr>
          <w:rFonts w:hint="eastAsia" w:ascii="宋体" w:hAnsi="宋体" w:cs="Arial"/>
          <w:b/>
          <w:bCs/>
          <w:color w:val="auto"/>
          <w:szCs w:val="21"/>
          <w:highlight w:val="none"/>
        </w:rPr>
      </w:pPr>
      <w:r>
        <w:rPr>
          <w:rFonts w:hint="eastAsia" w:ascii="宋体" w:hAnsi="宋体" w:cs="Arial"/>
          <w:b/>
          <w:bCs/>
          <w:color w:val="auto"/>
          <w:szCs w:val="21"/>
          <w:highlight w:val="none"/>
        </w:rPr>
        <w:t>▲</w:t>
      </w:r>
      <w:r>
        <w:rPr>
          <w:rFonts w:hint="eastAsia" w:ascii="宋体" w:hAnsi="宋体" w:cs="Arial"/>
          <w:b/>
          <w:bCs/>
          <w:color w:val="auto"/>
          <w:szCs w:val="21"/>
          <w:highlight w:val="none"/>
          <w:lang w:val="en-US" w:eastAsia="zh-CN"/>
        </w:rPr>
        <w:t>各标项</w:t>
      </w:r>
      <w:r>
        <w:rPr>
          <w:rFonts w:hint="eastAsia" w:ascii="宋体" w:hAnsi="宋体" w:cs="Arial"/>
          <w:b/>
          <w:bCs/>
          <w:color w:val="auto"/>
          <w:szCs w:val="21"/>
          <w:highlight w:val="none"/>
        </w:rPr>
        <w:t>服务期限：自合同生效之日起</w:t>
      </w:r>
      <w:r>
        <w:rPr>
          <w:rFonts w:hint="eastAsia" w:ascii="宋体" w:hAnsi="宋体" w:cs="Arial"/>
          <w:b/>
          <w:bCs/>
          <w:color w:val="auto"/>
          <w:szCs w:val="21"/>
          <w:highlight w:val="none"/>
          <w:lang w:val="en-US" w:eastAsia="zh-CN"/>
        </w:rPr>
        <w:t>一</w:t>
      </w:r>
      <w:r>
        <w:rPr>
          <w:rFonts w:hint="eastAsia" w:ascii="宋体" w:hAnsi="宋体" w:cs="Arial"/>
          <w:b/>
          <w:bCs/>
          <w:color w:val="auto"/>
          <w:szCs w:val="21"/>
          <w:highlight w:val="none"/>
        </w:rPr>
        <w:t>年。</w:t>
      </w:r>
      <w:r>
        <w:rPr>
          <w:rFonts w:hint="eastAsia" w:ascii="宋体" w:hAnsi="宋体" w:cs="Arial"/>
          <w:b/>
          <w:bCs/>
          <w:color w:val="auto"/>
          <w:szCs w:val="21"/>
          <w:highlight w:val="none"/>
          <w:lang w:eastAsia="zh-CN"/>
        </w:rPr>
        <w:t>（本项目为单价合同，如承包期未到，采购预算已支付完毕，合同生效至本次采购预算支付完毕止；如承包期已到，采购预算未使用完，则合同生效至本项目承包期完毕止。）</w:t>
      </w:r>
    </w:p>
    <w:p>
      <w:pPr>
        <w:numPr>
          <w:ilvl w:val="0"/>
          <w:numId w:val="34"/>
        </w:numPr>
        <w:spacing w:line="360" w:lineRule="auto"/>
        <w:rPr>
          <w:rFonts w:hint="eastAsia" w:ascii="宋体" w:hAnsi="宋体" w:cs="Arial"/>
          <w:color w:val="auto"/>
          <w:szCs w:val="21"/>
          <w:highlight w:val="none"/>
        </w:rPr>
      </w:pPr>
      <w:r>
        <w:rPr>
          <w:rFonts w:hint="eastAsia" w:ascii="宋体" w:hAnsi="宋体" w:cs="Arial"/>
          <w:color w:val="auto"/>
          <w:szCs w:val="21"/>
          <w:highlight w:val="none"/>
        </w:rPr>
        <w:t>履约</w:t>
      </w:r>
      <w:r>
        <w:rPr>
          <w:rFonts w:hint="eastAsia" w:ascii="宋体" w:hAnsi="宋体" w:cs="Arial"/>
          <w:color w:val="auto"/>
          <w:szCs w:val="21"/>
          <w:highlight w:val="none"/>
          <w:lang w:val="en-US" w:eastAsia="zh-CN"/>
        </w:rPr>
        <w:t>担保</w:t>
      </w:r>
      <w:r>
        <w:rPr>
          <w:rFonts w:hint="eastAsia" w:ascii="宋体" w:hAnsi="宋体" w:cs="Arial"/>
          <w:color w:val="auto"/>
          <w:szCs w:val="21"/>
          <w:highlight w:val="none"/>
        </w:rPr>
        <w:t>：</w:t>
      </w:r>
    </w:p>
    <w:p>
      <w:pPr>
        <w:numPr>
          <w:ilvl w:val="1"/>
          <w:numId w:val="34"/>
        </w:numPr>
        <w:spacing w:line="360" w:lineRule="auto"/>
        <w:rPr>
          <w:rFonts w:hint="eastAsia" w:ascii="宋体" w:hAnsi="宋体" w:cs="宋体"/>
          <w:color w:val="auto"/>
          <w:szCs w:val="21"/>
          <w:highlight w:val="none"/>
        </w:rPr>
      </w:pPr>
      <w:r>
        <w:rPr>
          <w:rFonts w:hint="eastAsia" w:ascii="宋体" w:hAnsi="宋体"/>
          <w:color w:val="auto"/>
          <w:highlight w:val="none"/>
        </w:rPr>
        <w:t>合同签订后</w:t>
      </w:r>
      <w:r>
        <w:rPr>
          <w:rFonts w:hint="eastAsia" w:ascii="宋体" w:hAnsi="宋体"/>
          <w:color w:val="auto"/>
          <w:highlight w:val="none"/>
          <w:lang w:val="en-US" w:eastAsia="zh-CN"/>
        </w:rPr>
        <w:t>7</w:t>
      </w:r>
      <w:r>
        <w:rPr>
          <w:rFonts w:hint="eastAsia" w:ascii="宋体" w:hAnsi="宋体"/>
          <w:color w:val="auto"/>
          <w:highlight w:val="none"/>
        </w:rPr>
        <w:t>个工作日内，中标供应商以银行转账/转帐支票/银行汇票/银行、保险公司出具的保函形式向招标人提供合同价款</w:t>
      </w:r>
      <w:r>
        <w:rPr>
          <w:rFonts w:hint="eastAsia" w:ascii="宋体" w:hAnsi="宋体"/>
          <w:color w:val="auto"/>
          <w:highlight w:val="none"/>
          <w:lang w:val="en-US" w:eastAsia="zh-CN"/>
        </w:rPr>
        <w:t>1</w:t>
      </w:r>
      <w:r>
        <w:rPr>
          <w:rFonts w:hint="eastAsia" w:ascii="宋体" w:hAnsi="宋体"/>
          <w:color w:val="auto"/>
          <w:highlight w:val="none"/>
        </w:rPr>
        <w:t>%的履约担保。</w:t>
      </w:r>
    </w:p>
    <w:p>
      <w:pPr>
        <w:numPr>
          <w:ilvl w:val="0"/>
          <w:numId w:val="35"/>
        </w:numPr>
        <w:spacing w:line="360" w:lineRule="auto"/>
        <w:ind w:left="1260" w:leftChars="200" w:hanging="840" w:hangingChars="400"/>
        <w:jc w:val="left"/>
        <w:rPr>
          <w:rFonts w:hint="eastAsia" w:ascii="宋体" w:hAnsi="宋体"/>
          <w:color w:val="auto"/>
          <w:szCs w:val="21"/>
          <w:highlight w:val="none"/>
          <w:lang w:val="zh-CN"/>
        </w:rPr>
      </w:pPr>
      <w:r>
        <w:rPr>
          <w:rFonts w:hint="eastAsia" w:ascii="宋体" w:hAnsi="宋体"/>
          <w:color w:val="auto"/>
          <w:highlight w:val="none"/>
        </w:rPr>
        <w:t xml:space="preserve"> </w:t>
      </w:r>
      <w:r>
        <w:rPr>
          <w:rFonts w:hint="eastAsia" w:ascii="宋体" w:hAnsi="宋体" w:cs="宋体"/>
          <w:color w:val="auto"/>
          <w:szCs w:val="21"/>
          <w:highlight w:val="none"/>
        </w:rPr>
        <w:t>采用银行转账、转帐支票、银行汇票形式提交的，应满足以下几个条件：</w:t>
      </w:r>
    </w:p>
    <w:p>
      <w:pPr>
        <w:numPr>
          <w:ilvl w:val="0"/>
          <w:numId w:val="36"/>
        </w:numPr>
        <w:spacing w:line="360" w:lineRule="auto"/>
        <w:ind w:firstLine="420" w:firstLineChars="200"/>
        <w:jc w:val="left"/>
        <w:rPr>
          <w:rFonts w:hint="eastAsia" w:ascii="宋体" w:hAnsi="宋体"/>
          <w:color w:val="auto"/>
          <w:szCs w:val="21"/>
          <w:highlight w:val="none"/>
          <w:lang w:val="zh-CN"/>
        </w:rPr>
      </w:pPr>
      <w:r>
        <w:rPr>
          <w:rFonts w:hint="eastAsia" w:ascii="宋体" w:hAnsi="宋体"/>
          <w:color w:val="auto"/>
          <w:szCs w:val="21"/>
          <w:highlight w:val="none"/>
          <w:lang w:val="zh-CN"/>
        </w:rPr>
        <w:t>应当从中标供应商基本户转出；</w:t>
      </w:r>
    </w:p>
    <w:p>
      <w:pPr>
        <w:numPr>
          <w:ilvl w:val="0"/>
          <w:numId w:val="36"/>
        </w:num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履约担保的退还时间：</w:t>
      </w:r>
      <w:r>
        <w:rPr>
          <w:rFonts w:hint="eastAsia" w:ascii="宋体" w:hAnsi="宋体" w:cs="宋体"/>
          <w:color w:val="auto"/>
          <w:szCs w:val="21"/>
          <w:highlight w:val="none"/>
          <w:lang w:eastAsia="zh-CN"/>
        </w:rPr>
        <w:t>待竣工验收合格后12个月予以无息退还</w:t>
      </w:r>
      <w:r>
        <w:rPr>
          <w:rFonts w:hint="eastAsia" w:ascii="宋体" w:hAnsi="宋体" w:cs="宋体"/>
          <w:color w:val="auto"/>
          <w:szCs w:val="21"/>
          <w:highlight w:val="none"/>
        </w:rPr>
        <w:t>。</w:t>
      </w:r>
    </w:p>
    <w:p>
      <w:pPr>
        <w:numPr>
          <w:ilvl w:val="0"/>
          <w:numId w:val="35"/>
        </w:numPr>
        <w:spacing w:line="360" w:lineRule="auto"/>
        <w:ind w:left="1260" w:leftChars="200" w:hanging="840" w:hangingChars="400"/>
        <w:jc w:val="left"/>
        <w:rPr>
          <w:rFonts w:hint="eastAsia" w:ascii="宋体" w:hAnsi="宋体" w:cs="宋体"/>
          <w:color w:val="auto"/>
          <w:szCs w:val="21"/>
          <w:highlight w:val="none"/>
        </w:rPr>
      </w:pPr>
      <w:r>
        <w:rPr>
          <w:rFonts w:hint="eastAsia" w:ascii="宋体" w:hAnsi="宋体" w:cs="宋体"/>
          <w:color w:val="auto"/>
          <w:szCs w:val="21"/>
          <w:highlight w:val="none"/>
        </w:rPr>
        <w:t xml:space="preserve"> 采用保函形式提交履约担保的，应满足以下几个条件：</w:t>
      </w:r>
    </w:p>
    <w:p>
      <w:pPr>
        <w:numPr>
          <w:ilvl w:val="0"/>
          <w:numId w:val="37"/>
        </w:num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为见索即付保函：即在中标供应商没有实施合同或者未履行合同义务时，招标人不需要出具任何证明和理由，只要看到中标供应商违约，就可对保函进行收兑。</w:t>
      </w:r>
    </w:p>
    <w:p>
      <w:pPr>
        <w:numPr>
          <w:ilvl w:val="0"/>
          <w:numId w:val="37"/>
        </w:num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保函期限：</w:t>
      </w:r>
      <w:r>
        <w:rPr>
          <w:rFonts w:hint="eastAsia" w:ascii="宋体" w:hAnsi="宋体" w:cs="宋体"/>
          <w:color w:val="auto"/>
          <w:szCs w:val="21"/>
          <w:highlight w:val="none"/>
          <w:lang w:eastAsia="zh-CN"/>
        </w:rPr>
        <w:t>自合同生效之日起至竣工验收合格后12个月止</w:t>
      </w:r>
      <w:r>
        <w:rPr>
          <w:rFonts w:hint="eastAsia" w:ascii="宋体" w:hAnsi="宋体" w:cs="宋体"/>
          <w:color w:val="auto"/>
          <w:szCs w:val="21"/>
          <w:highlight w:val="none"/>
        </w:rPr>
        <w:t>。</w:t>
      </w:r>
    </w:p>
    <w:p>
      <w:pPr>
        <w:numPr>
          <w:ilvl w:val="0"/>
          <w:numId w:val="37"/>
        </w:num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如果由于服务期延误或保函出具机构要求分期出具保函的，则在前一份保函有效期满之日1个月前必须重新出具相同内容的保函。</w:t>
      </w:r>
    </w:p>
    <w:p>
      <w:pPr>
        <w:numPr>
          <w:ilvl w:val="0"/>
          <w:numId w:val="34"/>
        </w:numPr>
        <w:spacing w:line="360" w:lineRule="auto"/>
        <w:rPr>
          <w:rFonts w:hint="eastAsia" w:ascii="宋体" w:hAnsi="宋体" w:cs="Arial"/>
          <w:color w:val="auto"/>
          <w:szCs w:val="21"/>
          <w:highlight w:val="none"/>
        </w:rPr>
      </w:pPr>
      <w:r>
        <w:rPr>
          <w:rFonts w:hint="eastAsia" w:ascii="宋体" w:hAnsi="宋体" w:cs="Arial"/>
          <w:color w:val="auto"/>
          <w:szCs w:val="21"/>
          <w:highlight w:val="none"/>
        </w:rPr>
        <w:t>付款方式：</w:t>
      </w:r>
    </w:p>
    <w:p>
      <w:pPr>
        <w:numPr>
          <w:ilvl w:val="1"/>
          <w:numId w:val="34"/>
        </w:numPr>
        <w:spacing w:line="360" w:lineRule="auto"/>
        <w:rPr>
          <w:rFonts w:hint="eastAsia" w:ascii="Arial" w:hAnsi="Arial" w:cs="Arial"/>
          <w:b/>
          <w:bCs/>
          <w:color w:val="auto"/>
          <w:szCs w:val="21"/>
          <w:highlight w:val="none"/>
        </w:rPr>
      </w:pPr>
      <w:bookmarkStart w:id="71" w:name="_Toc495566505"/>
      <w:bookmarkStart w:id="72" w:name="_Toc97555310"/>
      <w:r>
        <w:rPr>
          <w:rFonts w:hint="eastAsia" w:ascii="Arial" w:hAnsi="Arial" w:cs="Arial"/>
          <w:color w:val="auto"/>
          <w:szCs w:val="21"/>
          <w:highlight w:val="none"/>
        </w:rPr>
        <w:t>合同签订生效</w:t>
      </w:r>
      <w:r>
        <w:rPr>
          <w:rFonts w:hint="eastAsia" w:ascii="宋体" w:hAnsi="宋体" w:eastAsia="宋体" w:cs="宋体"/>
          <w:color w:val="000000"/>
          <w:szCs w:val="21"/>
          <w:highlight w:val="none"/>
        </w:rPr>
        <w:t>及具备实施条件后</w:t>
      </w:r>
      <w:r>
        <w:rPr>
          <w:rFonts w:hint="eastAsia" w:ascii="Arial" w:hAnsi="Arial" w:cs="Arial"/>
          <w:color w:val="auto"/>
          <w:szCs w:val="21"/>
          <w:highlight w:val="none"/>
          <w:lang w:val="en-US" w:eastAsia="zh-CN"/>
        </w:rPr>
        <w:t>7个工作</w:t>
      </w:r>
      <w:r>
        <w:rPr>
          <w:rFonts w:hint="eastAsia" w:ascii="Arial" w:hAnsi="Arial" w:cs="Arial"/>
          <w:color w:val="auto"/>
          <w:szCs w:val="21"/>
          <w:highlight w:val="none"/>
        </w:rPr>
        <w:t>日内支付</w:t>
      </w:r>
      <w:r>
        <w:rPr>
          <w:rFonts w:hint="eastAsia" w:ascii="Arial" w:hAnsi="Arial" w:cs="Arial"/>
          <w:color w:val="auto"/>
          <w:szCs w:val="21"/>
          <w:highlight w:val="none"/>
          <w:lang w:val="en-US" w:eastAsia="zh-CN"/>
        </w:rPr>
        <w:t>当年</w:t>
      </w:r>
      <w:r>
        <w:rPr>
          <w:rFonts w:hint="eastAsia" w:ascii="Arial" w:hAnsi="Arial" w:cs="Arial"/>
          <w:color w:val="auto"/>
          <w:szCs w:val="21"/>
          <w:highlight w:val="none"/>
        </w:rPr>
        <w:t>预算金额的</w:t>
      </w:r>
      <w:r>
        <w:rPr>
          <w:rFonts w:hint="eastAsia" w:ascii="Arial" w:hAnsi="Arial" w:cs="Arial"/>
          <w:color w:val="auto"/>
          <w:szCs w:val="21"/>
          <w:highlight w:val="none"/>
          <w:lang w:val="en-US" w:eastAsia="zh-CN"/>
        </w:rPr>
        <w:t>40</w:t>
      </w:r>
      <w:r>
        <w:rPr>
          <w:rFonts w:hint="eastAsia" w:ascii="Arial" w:hAnsi="Arial" w:cs="Arial"/>
          <w:color w:val="auto"/>
          <w:szCs w:val="21"/>
          <w:highlight w:val="none"/>
        </w:rPr>
        <w:t>%作为预付款，并在支付第一期工程价款时一次性予以扣回，如不足抵扣的，则在下</w:t>
      </w:r>
      <w:r>
        <w:rPr>
          <w:rFonts w:hint="eastAsia" w:ascii="Arial" w:hAnsi="Arial" w:cs="Arial"/>
          <w:color w:val="auto"/>
          <w:szCs w:val="21"/>
          <w:highlight w:val="none"/>
          <w:lang w:val="en-US" w:eastAsia="zh-CN"/>
        </w:rPr>
        <w:t>期</w:t>
      </w:r>
      <w:r>
        <w:rPr>
          <w:rFonts w:hint="eastAsia" w:ascii="Arial" w:hAnsi="Arial" w:cs="Arial"/>
          <w:color w:val="auto"/>
          <w:szCs w:val="21"/>
          <w:highlight w:val="none"/>
        </w:rPr>
        <w:t>支付工程价款时继续扣回，扣完为止。</w:t>
      </w:r>
      <w:r>
        <w:rPr>
          <w:rFonts w:hint="eastAsia" w:ascii="Arial" w:hAnsi="Arial" w:cs="Arial"/>
          <w:b/>
          <w:bCs/>
          <w:color w:val="auto"/>
          <w:szCs w:val="21"/>
          <w:highlight w:val="none"/>
        </w:rPr>
        <w:t>在签订合同时，供应商明确表示无需预付款或者主动要求降低预付款比例的，招标人可不适用前述规定。（根据浙财采监[202</w:t>
      </w:r>
      <w:r>
        <w:rPr>
          <w:rFonts w:hint="eastAsia" w:ascii="Arial" w:hAnsi="Arial" w:cs="Arial"/>
          <w:b/>
          <w:bCs/>
          <w:color w:val="auto"/>
          <w:szCs w:val="21"/>
          <w:highlight w:val="none"/>
          <w:lang w:val="en-US" w:eastAsia="zh-CN"/>
        </w:rPr>
        <w:t>2</w:t>
      </w:r>
      <w:r>
        <w:rPr>
          <w:rFonts w:hint="eastAsia" w:ascii="Arial" w:hAnsi="Arial" w:cs="Arial"/>
          <w:b/>
          <w:bCs/>
          <w:color w:val="auto"/>
          <w:szCs w:val="21"/>
          <w:highlight w:val="none"/>
        </w:rPr>
        <w:t>]3号文件）（具体视财政资金到位情况为准）</w:t>
      </w:r>
    </w:p>
    <w:p>
      <w:pPr>
        <w:numPr>
          <w:ilvl w:val="1"/>
          <w:numId w:val="34"/>
        </w:numPr>
        <w:spacing w:line="360" w:lineRule="auto"/>
        <w:rPr>
          <w:rFonts w:hint="eastAsia" w:ascii="Arial" w:hAnsi="Arial" w:eastAsia="宋体" w:cs="Arial"/>
          <w:color w:val="auto"/>
          <w:szCs w:val="21"/>
          <w:highlight w:val="none"/>
        </w:rPr>
      </w:pPr>
      <w:r>
        <w:rPr>
          <w:rFonts w:hint="eastAsia" w:ascii="Arial" w:hAnsi="Arial" w:eastAsia="宋体" w:cs="Arial"/>
          <w:color w:val="auto"/>
          <w:szCs w:val="21"/>
          <w:highlight w:val="none"/>
          <w:lang w:val="en-US" w:eastAsia="zh-CN"/>
        </w:rPr>
        <w:t>合</w:t>
      </w:r>
      <w:r>
        <w:rPr>
          <w:rFonts w:hint="eastAsia" w:ascii="Arial" w:hAnsi="Arial" w:eastAsia="宋体" w:cs="Arial"/>
          <w:color w:val="auto"/>
          <w:szCs w:val="21"/>
          <w:highlight w:val="none"/>
          <w:lang w:eastAsia="zh-CN"/>
        </w:rPr>
        <w:t>同</w:t>
      </w:r>
      <w:r>
        <w:rPr>
          <w:rFonts w:hint="eastAsia" w:ascii="Arial" w:hAnsi="Arial" w:eastAsia="宋体" w:cs="Arial"/>
          <w:color w:val="auto"/>
          <w:szCs w:val="21"/>
          <w:highlight w:val="none"/>
        </w:rPr>
        <w:t>价款按</w:t>
      </w:r>
      <w:r>
        <w:rPr>
          <w:rFonts w:hint="eastAsia" w:ascii="Arial" w:hAnsi="Arial" w:eastAsia="宋体" w:cs="Arial"/>
          <w:color w:val="auto"/>
          <w:szCs w:val="21"/>
          <w:highlight w:val="none"/>
          <w:lang w:eastAsia="zh-CN"/>
        </w:rPr>
        <w:t>每</w:t>
      </w:r>
      <w:r>
        <w:rPr>
          <w:rFonts w:hint="eastAsia" w:ascii="Arial" w:hAnsi="Arial" w:cs="Arial"/>
          <w:color w:val="auto"/>
          <w:szCs w:val="21"/>
          <w:highlight w:val="none"/>
          <w:lang w:val="en-US" w:eastAsia="zh-CN"/>
        </w:rPr>
        <w:t>月</w:t>
      </w:r>
      <w:r>
        <w:rPr>
          <w:rFonts w:hint="eastAsia" w:ascii="Arial" w:hAnsi="Arial" w:eastAsia="宋体" w:cs="Arial"/>
          <w:color w:val="auto"/>
          <w:szCs w:val="21"/>
          <w:highlight w:val="none"/>
        </w:rPr>
        <w:t>支付</w:t>
      </w:r>
      <w:r>
        <w:rPr>
          <w:rFonts w:hint="eastAsia" w:ascii="Arial" w:hAnsi="Arial" w:eastAsia="宋体" w:cs="Arial"/>
          <w:color w:val="auto"/>
          <w:szCs w:val="21"/>
          <w:highlight w:val="none"/>
          <w:lang w:eastAsia="zh-CN"/>
        </w:rPr>
        <w:t>一次</w:t>
      </w:r>
      <w:r>
        <w:rPr>
          <w:rFonts w:hint="eastAsia" w:ascii="Arial" w:hAnsi="Arial" w:eastAsia="宋体" w:cs="Arial"/>
          <w:color w:val="auto"/>
          <w:szCs w:val="21"/>
          <w:highlight w:val="none"/>
        </w:rPr>
        <w:t>，</w:t>
      </w:r>
      <w:r>
        <w:rPr>
          <w:rFonts w:hint="eastAsia" w:ascii="Arial" w:hAnsi="Arial" w:eastAsia="宋体" w:cs="Arial"/>
          <w:color w:val="auto"/>
          <w:szCs w:val="21"/>
          <w:highlight w:val="none"/>
          <w:lang w:val="en-US" w:eastAsia="zh-CN"/>
        </w:rPr>
        <w:t>供应商</w:t>
      </w:r>
      <w:r>
        <w:rPr>
          <w:rFonts w:hint="eastAsia" w:ascii="Arial" w:hAnsi="Arial" w:eastAsia="宋体" w:cs="Arial"/>
          <w:color w:val="auto"/>
          <w:szCs w:val="21"/>
          <w:highlight w:val="none"/>
        </w:rPr>
        <w:t>上报</w:t>
      </w:r>
      <w:r>
        <w:rPr>
          <w:rFonts w:hint="eastAsia" w:ascii="Arial" w:hAnsi="Arial" w:eastAsia="宋体" w:cs="Arial"/>
          <w:color w:val="auto"/>
          <w:szCs w:val="21"/>
          <w:highlight w:val="none"/>
          <w:lang w:val="en-US" w:eastAsia="zh-CN"/>
        </w:rPr>
        <w:t>当</w:t>
      </w:r>
      <w:r>
        <w:rPr>
          <w:rFonts w:hint="eastAsia" w:ascii="Arial" w:hAnsi="Arial" w:cs="Arial"/>
          <w:color w:val="auto"/>
          <w:szCs w:val="21"/>
          <w:highlight w:val="none"/>
          <w:lang w:val="en-US" w:eastAsia="zh-CN"/>
        </w:rPr>
        <w:t>月</w:t>
      </w:r>
      <w:r>
        <w:rPr>
          <w:rFonts w:hint="eastAsia" w:ascii="Arial" w:hAnsi="Arial" w:eastAsia="宋体" w:cs="Arial"/>
          <w:color w:val="auto"/>
          <w:szCs w:val="21"/>
          <w:highlight w:val="none"/>
        </w:rPr>
        <w:t>实际完成工程量，经</w:t>
      </w:r>
      <w:r>
        <w:rPr>
          <w:rFonts w:hint="eastAsia" w:ascii="Arial" w:hAnsi="Arial" w:eastAsia="宋体" w:cs="Arial"/>
          <w:color w:val="auto"/>
          <w:szCs w:val="21"/>
          <w:highlight w:val="none"/>
          <w:lang w:val="en-US" w:eastAsia="zh-CN"/>
        </w:rPr>
        <w:t>招标人</w:t>
      </w:r>
      <w:r>
        <w:rPr>
          <w:rFonts w:hint="eastAsia" w:ascii="Arial" w:hAnsi="Arial" w:eastAsia="宋体" w:cs="Arial"/>
          <w:color w:val="auto"/>
          <w:szCs w:val="21"/>
          <w:highlight w:val="none"/>
        </w:rPr>
        <w:t>确定后，支付至已完成工程量的85%</w:t>
      </w:r>
      <w:r>
        <w:rPr>
          <w:rFonts w:hint="eastAsia" w:ascii="Arial" w:hAnsi="Arial" w:eastAsia="宋体" w:cs="Arial"/>
          <w:color w:val="auto"/>
          <w:szCs w:val="21"/>
          <w:highlight w:val="none"/>
          <w:lang w:eastAsia="zh-CN"/>
        </w:rPr>
        <w:t>；</w:t>
      </w:r>
      <w:r>
        <w:rPr>
          <w:rFonts w:hint="eastAsia" w:ascii="Arial" w:hAnsi="Arial" w:eastAsia="宋体" w:cs="Arial"/>
          <w:color w:val="auto"/>
          <w:szCs w:val="21"/>
          <w:highlight w:val="none"/>
        </w:rPr>
        <w:t>工程款累计支付至合同价款的85%后暂停支付</w:t>
      </w:r>
      <w:r>
        <w:rPr>
          <w:rFonts w:hint="eastAsia" w:ascii="Arial" w:hAnsi="Arial" w:eastAsia="宋体" w:cs="Arial"/>
          <w:color w:val="auto"/>
          <w:szCs w:val="21"/>
          <w:highlight w:val="none"/>
          <w:lang w:eastAsia="zh-CN"/>
        </w:rPr>
        <w:t>；</w:t>
      </w:r>
      <w:r>
        <w:rPr>
          <w:rFonts w:hint="eastAsia" w:ascii="Arial" w:hAnsi="Arial" w:eastAsia="宋体" w:cs="Arial"/>
          <w:color w:val="auto"/>
          <w:szCs w:val="21"/>
          <w:highlight w:val="none"/>
        </w:rPr>
        <w:t>竣工验收合格且办理结算审核后支付至审定后结算价款的</w:t>
      </w:r>
      <w:r>
        <w:rPr>
          <w:rFonts w:hint="eastAsia" w:ascii="Arial" w:hAnsi="Arial" w:eastAsia="宋体" w:cs="Arial"/>
          <w:color w:val="auto"/>
          <w:szCs w:val="21"/>
          <w:highlight w:val="none"/>
          <w:lang w:val="en-US" w:eastAsia="zh-CN"/>
        </w:rPr>
        <w:t>100</w:t>
      </w:r>
      <w:r>
        <w:rPr>
          <w:rFonts w:hint="eastAsia" w:ascii="Arial" w:hAnsi="Arial" w:eastAsia="宋体" w:cs="Arial"/>
          <w:color w:val="auto"/>
          <w:szCs w:val="21"/>
          <w:highlight w:val="none"/>
        </w:rPr>
        <w:t>%。</w:t>
      </w:r>
    </w:p>
    <w:p>
      <w:pPr>
        <w:numPr>
          <w:ilvl w:val="1"/>
          <w:numId w:val="34"/>
        </w:numPr>
        <w:spacing w:line="360" w:lineRule="auto"/>
        <w:rPr>
          <w:rFonts w:hint="eastAsia" w:ascii="宋体" w:hAnsi="宋体" w:cs="Arial"/>
          <w:color w:val="auto"/>
          <w:szCs w:val="21"/>
          <w:highlight w:val="none"/>
        </w:rPr>
      </w:pPr>
      <w:r>
        <w:rPr>
          <w:rFonts w:hint="eastAsia" w:ascii="宋体" w:hAnsi="宋体" w:cs="Arial"/>
          <w:color w:val="auto"/>
          <w:szCs w:val="21"/>
          <w:highlight w:val="none"/>
        </w:rPr>
        <w:t>所涉工程最终付款以招标人确认为准。</w:t>
      </w:r>
    </w:p>
    <w:p>
      <w:pPr>
        <w:tabs>
          <w:tab w:val="left" w:pos="284"/>
        </w:tabs>
        <w:spacing w:line="360" w:lineRule="auto"/>
        <w:ind w:firstLine="630" w:firstLineChars="300"/>
        <w:rPr>
          <w:rFonts w:hint="eastAsia" w:ascii="宋体" w:hAnsi="宋体" w:cs="宋体"/>
          <w:b/>
          <w:color w:val="auto"/>
          <w:highlight w:val="none"/>
        </w:rPr>
      </w:pPr>
      <w:r>
        <w:rPr>
          <w:rFonts w:hint="eastAsia" w:ascii="宋体" w:hAnsi="宋体" w:cs="宋体"/>
          <w:color w:val="auto"/>
          <w:highlight w:val="none"/>
        </w:rPr>
        <w:t>注：1、中标供应商向招标人提供国家规定的100%的税收发票及无条件按招标人要求提供费用结算所需的相关书面材料。</w:t>
      </w:r>
    </w:p>
    <w:p>
      <w:pPr>
        <w:numPr>
          <w:ilvl w:val="0"/>
          <w:numId w:val="0"/>
        </w:numPr>
        <w:spacing w:line="360" w:lineRule="auto"/>
        <w:ind w:leftChars="0" w:firstLine="630" w:firstLineChars="300"/>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2、 </w:t>
      </w:r>
      <w:r>
        <w:rPr>
          <w:rFonts w:hint="eastAsia" w:ascii="宋体" w:hAnsi="宋体" w:cs="宋体"/>
          <w:bCs/>
          <w:color w:val="auto"/>
          <w:szCs w:val="21"/>
          <w:highlight w:val="none"/>
        </w:rPr>
        <w:t>对于满足合同支付约定条件的，招标人凭中标供应商开具的正式发票之日起</w:t>
      </w:r>
      <w:r>
        <w:rPr>
          <w:rFonts w:hint="eastAsia" w:ascii="宋体" w:hAnsi="宋体" w:cs="宋体"/>
          <w:bCs/>
          <w:color w:val="auto"/>
          <w:szCs w:val="21"/>
          <w:highlight w:val="none"/>
          <w:lang w:val="en-US" w:eastAsia="zh-CN"/>
        </w:rPr>
        <w:t>7</w:t>
      </w:r>
      <w:r>
        <w:rPr>
          <w:rFonts w:hint="eastAsia" w:ascii="宋体" w:hAnsi="宋体" w:cs="宋体"/>
          <w:bCs/>
          <w:color w:val="auto"/>
          <w:szCs w:val="21"/>
          <w:highlight w:val="none"/>
        </w:rPr>
        <w:t>日内予以支付相应服务费。</w:t>
      </w:r>
    </w:p>
    <w:p>
      <w:pPr>
        <w:tabs>
          <w:tab w:val="left" w:pos="284"/>
        </w:tabs>
        <w:spacing w:line="360" w:lineRule="auto"/>
        <w:ind w:firstLine="630" w:firstLineChars="3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、本次采购中标供应商需按</w:t>
      </w:r>
      <w:r>
        <w:rPr>
          <w:rFonts w:hint="eastAsia" w:ascii="宋体" w:hAnsi="宋体" w:cs="宋体"/>
          <w:color w:val="auto"/>
          <w:highlight w:val="none"/>
          <w:lang w:val="en-US" w:eastAsia="zh-CN"/>
        </w:rPr>
        <w:t>折扣</w:t>
      </w:r>
      <w:r>
        <w:rPr>
          <w:rFonts w:hint="eastAsia" w:ascii="宋体" w:hAnsi="宋体" w:eastAsia="宋体" w:cs="宋体"/>
          <w:color w:val="auto"/>
          <w:highlight w:val="none"/>
          <w:lang w:val="en-US" w:eastAsia="zh-CN"/>
        </w:rPr>
        <w:t>后的全费用综合</w:t>
      </w:r>
      <w:r>
        <w:rPr>
          <w:rFonts w:hint="eastAsia" w:ascii="宋体" w:hAnsi="宋体" w:eastAsia="宋体" w:cs="宋体"/>
          <w:color w:val="auto"/>
          <w:highlight w:val="none"/>
        </w:rPr>
        <w:t>中标单价支付本项目招标前</w:t>
      </w:r>
      <w:r>
        <w:rPr>
          <w:rFonts w:hint="eastAsia" w:ascii="宋体" w:hAnsi="宋体" w:eastAsia="宋体" w:cs="宋体"/>
          <w:color w:val="auto"/>
          <w:highlight w:val="none"/>
          <w:lang w:val="en-US" w:eastAsia="zh-CN"/>
        </w:rPr>
        <w:t>已维修的费用</w:t>
      </w:r>
      <w:r>
        <w:rPr>
          <w:rFonts w:hint="eastAsia" w:ascii="宋体" w:hAnsi="宋体" w:eastAsia="宋体" w:cs="宋体"/>
          <w:color w:val="auto"/>
          <w:highlight w:val="none"/>
        </w:rPr>
        <w:t>（及时支付给已</w:t>
      </w:r>
      <w:r>
        <w:rPr>
          <w:rFonts w:hint="eastAsia" w:ascii="宋体" w:hAnsi="宋体" w:eastAsia="宋体" w:cs="宋体"/>
          <w:color w:val="auto"/>
          <w:highlight w:val="none"/>
          <w:lang w:val="en-US" w:eastAsia="zh-CN"/>
        </w:rPr>
        <w:t>由招标人确认过的维修单位）</w:t>
      </w:r>
      <w:r>
        <w:rPr>
          <w:rFonts w:hint="eastAsia" w:ascii="宋体" w:hAnsi="宋体" w:eastAsia="宋体" w:cs="宋体"/>
          <w:color w:val="auto"/>
          <w:highlight w:val="none"/>
        </w:rPr>
        <w:t>。</w:t>
      </w:r>
    </w:p>
    <w:p>
      <w:pPr>
        <w:pageBreakBefore/>
        <w:tabs>
          <w:tab w:val="left" w:pos="840"/>
        </w:tabs>
        <w:spacing w:before="312" w:beforeLines="100" w:after="312" w:afterLines="100" w:line="400" w:lineRule="atLeast"/>
        <w:jc w:val="center"/>
        <w:outlineLvl w:val="0"/>
        <w:rPr>
          <w:rFonts w:ascii="宋体" w:hAnsi="宋体"/>
          <w:b/>
          <w:color w:val="000000"/>
          <w:kern w:val="44"/>
          <w:szCs w:val="21"/>
        </w:rPr>
      </w:pPr>
      <w:r>
        <w:rPr>
          <w:rFonts w:hint="eastAsia" w:ascii="宋体" w:hAnsi="宋体"/>
          <w:b/>
          <w:color w:val="000000"/>
          <w:kern w:val="44"/>
          <w:szCs w:val="21"/>
        </w:rPr>
        <w:t>第四部分  合同主要条款</w:t>
      </w:r>
      <w:bookmarkEnd w:id="71"/>
      <w:bookmarkEnd w:id="72"/>
    </w:p>
    <w:p>
      <w:pPr>
        <w:jc w:val="center"/>
        <w:outlineLvl w:val="1"/>
        <w:rPr>
          <w:rFonts w:hint="eastAsia" w:ascii="宋体" w:hAnsi="宋体" w:eastAsia="宋体" w:cs="Arial"/>
          <w:b/>
          <w:bCs/>
          <w:color w:val="auto"/>
          <w:sz w:val="24"/>
          <w:highlight w:val="none"/>
          <w:lang w:eastAsia="zh-CN"/>
        </w:rPr>
      </w:pPr>
      <w:bookmarkStart w:id="73" w:name="_Toc16212"/>
      <w:bookmarkStart w:id="74" w:name="_Toc18034"/>
      <w:r>
        <w:rPr>
          <w:rFonts w:hint="eastAsia" w:ascii="宋体" w:hAnsi="宋体" w:cs="Arial"/>
          <w:b/>
          <w:bCs/>
          <w:color w:val="auto"/>
          <w:sz w:val="24"/>
          <w:highlight w:val="none"/>
          <w:u w:val="single"/>
          <w:lang w:val="en-US" w:eastAsia="zh-CN"/>
        </w:rPr>
        <w:t xml:space="preserve">            （标项   ） </w:t>
      </w:r>
      <w:r>
        <w:rPr>
          <w:rFonts w:hint="eastAsia" w:ascii="宋体" w:hAnsi="宋体" w:cs="Arial"/>
          <w:b/>
          <w:bCs/>
          <w:color w:val="auto"/>
          <w:sz w:val="24"/>
          <w:highlight w:val="none"/>
          <w:lang w:val="en-US" w:eastAsia="zh-CN"/>
        </w:rPr>
        <w:t xml:space="preserve"> </w:t>
      </w:r>
      <w:r>
        <w:rPr>
          <w:rFonts w:hint="eastAsia" w:ascii="宋体" w:hAnsi="宋体" w:cs="Arial"/>
          <w:b/>
          <w:bCs/>
          <w:color w:val="auto"/>
          <w:sz w:val="24"/>
          <w:highlight w:val="none"/>
        </w:rPr>
        <w:t>合同</w:t>
      </w:r>
      <w:bookmarkEnd w:id="73"/>
      <w:bookmarkEnd w:id="74"/>
      <w:r>
        <w:rPr>
          <w:rFonts w:hint="eastAsia" w:ascii="宋体" w:hAnsi="宋体" w:cs="Arial"/>
          <w:b/>
          <w:bCs/>
          <w:color w:val="auto"/>
          <w:sz w:val="24"/>
          <w:highlight w:val="none"/>
          <w:lang w:eastAsia="zh-CN"/>
        </w:rPr>
        <w:t>（本合同为中小企业预留合同）</w:t>
      </w:r>
    </w:p>
    <w:p>
      <w:pPr>
        <w:spacing w:line="360" w:lineRule="auto"/>
        <w:rPr>
          <w:rFonts w:ascii="宋体" w:hAnsi="宋体" w:cs="Arial"/>
          <w:color w:val="auto"/>
          <w:highlight w:val="none"/>
          <w:u w:val="single"/>
        </w:rPr>
      </w:pPr>
      <w:r>
        <w:rPr>
          <w:rFonts w:ascii="宋体" w:hAnsi="宋体" w:cs="Arial"/>
          <w:color w:val="auto"/>
          <w:highlight w:val="none"/>
        </w:rPr>
        <w:t>合同名称：</w:t>
      </w:r>
      <w:r>
        <w:rPr>
          <w:rFonts w:ascii="宋体" w:hAnsi="宋体" w:cs="Arial"/>
          <w:color w:val="auto"/>
          <w:highlight w:val="none"/>
          <w:u w:val="single"/>
        </w:rPr>
        <w:t xml:space="preserve">                                    </w:t>
      </w:r>
    </w:p>
    <w:p>
      <w:pPr>
        <w:spacing w:line="360" w:lineRule="auto"/>
        <w:rPr>
          <w:rFonts w:ascii="宋体" w:hAnsi="宋体" w:cs="Arial"/>
          <w:color w:val="auto"/>
          <w:highlight w:val="none"/>
          <w:u w:val="single"/>
        </w:rPr>
      </w:pPr>
      <w:r>
        <w:rPr>
          <w:rFonts w:ascii="宋体" w:hAnsi="宋体" w:cs="Arial"/>
          <w:color w:val="auto"/>
          <w:highlight w:val="none"/>
        </w:rPr>
        <w:t>合同编号：</w:t>
      </w:r>
      <w:r>
        <w:rPr>
          <w:rFonts w:ascii="宋体" w:hAnsi="宋体" w:cs="Arial"/>
          <w:color w:val="auto"/>
          <w:highlight w:val="none"/>
          <w:u w:val="single"/>
        </w:rPr>
        <w:t xml:space="preserve">                                    </w:t>
      </w:r>
    </w:p>
    <w:p>
      <w:pPr>
        <w:spacing w:line="360" w:lineRule="auto"/>
        <w:ind w:firstLine="420" w:firstLineChars="200"/>
        <w:rPr>
          <w:rFonts w:hint="eastAsia" w:ascii="宋体" w:hAnsi="宋体" w:cs="Arial"/>
          <w:color w:val="auto"/>
          <w:highlight w:val="none"/>
        </w:rPr>
      </w:pPr>
    </w:p>
    <w:p>
      <w:pPr>
        <w:spacing w:line="360" w:lineRule="auto"/>
        <w:rPr>
          <w:rFonts w:hint="eastAsia" w:ascii="宋体" w:hAnsi="宋体" w:cs="Arial"/>
          <w:color w:val="auto"/>
          <w:highlight w:val="none"/>
        </w:rPr>
      </w:pPr>
      <w:r>
        <w:rPr>
          <w:rFonts w:hint="eastAsia" w:ascii="宋体" w:hAnsi="宋体" w:cs="Arial"/>
          <w:color w:val="auto"/>
          <w:highlight w:val="none"/>
        </w:rPr>
        <w:t>发包人</w:t>
      </w:r>
      <w:r>
        <w:rPr>
          <w:rFonts w:ascii="宋体" w:hAnsi="宋体" w:cs="Arial"/>
          <w:color w:val="auto"/>
          <w:highlight w:val="none"/>
        </w:rPr>
        <w:t>：</w:t>
      </w:r>
      <w:r>
        <w:rPr>
          <w:rFonts w:ascii="宋体" w:hAnsi="宋体" w:cs="Arial"/>
          <w:color w:val="auto"/>
          <w:highlight w:val="none"/>
          <w:u w:val="single"/>
        </w:rPr>
        <w:t xml:space="preserve">                          </w:t>
      </w:r>
      <w:r>
        <w:rPr>
          <w:rFonts w:hint="eastAsia" w:ascii="宋体" w:hAnsi="宋体" w:cs="Arial"/>
          <w:color w:val="auto"/>
          <w:highlight w:val="none"/>
          <w:u w:val="single"/>
          <w:lang w:val="en-US" w:eastAsia="zh-CN"/>
        </w:rPr>
        <w:t xml:space="preserve">    </w:t>
      </w:r>
      <w:r>
        <w:rPr>
          <w:rFonts w:ascii="宋体" w:hAnsi="宋体" w:cs="Arial"/>
          <w:color w:val="auto"/>
          <w:highlight w:val="none"/>
          <w:u w:val="single"/>
        </w:rPr>
        <w:t xml:space="preserve">        </w:t>
      </w:r>
      <w:r>
        <w:rPr>
          <w:rFonts w:ascii="宋体" w:hAnsi="宋体" w:cs="Arial"/>
          <w:color w:val="auto"/>
          <w:highlight w:val="none"/>
        </w:rPr>
        <w:t xml:space="preserve">  </w:t>
      </w:r>
      <w:r>
        <w:rPr>
          <w:rFonts w:hint="eastAsia" w:ascii="宋体" w:hAnsi="宋体" w:cs="Arial"/>
          <w:color w:val="auto"/>
          <w:highlight w:val="none"/>
        </w:rPr>
        <w:t xml:space="preserve">   </w:t>
      </w:r>
    </w:p>
    <w:p>
      <w:pPr>
        <w:spacing w:line="360" w:lineRule="auto"/>
        <w:rPr>
          <w:rFonts w:ascii="宋体" w:hAnsi="宋体" w:cs="Arial"/>
          <w:color w:val="auto"/>
          <w:highlight w:val="none"/>
          <w:u w:val="single"/>
        </w:rPr>
      </w:pPr>
      <w:r>
        <w:rPr>
          <w:rFonts w:hint="eastAsia" w:ascii="宋体" w:hAnsi="宋体" w:cs="Arial"/>
          <w:color w:val="auto"/>
          <w:highlight w:val="none"/>
        </w:rPr>
        <w:t>承包人</w:t>
      </w:r>
      <w:r>
        <w:rPr>
          <w:rFonts w:ascii="宋体" w:hAnsi="宋体" w:cs="Arial"/>
          <w:color w:val="auto"/>
          <w:highlight w:val="none"/>
        </w:rPr>
        <w:t>：</w:t>
      </w:r>
      <w:r>
        <w:rPr>
          <w:rFonts w:ascii="宋体" w:hAnsi="宋体" w:cs="Arial"/>
          <w:color w:val="auto"/>
          <w:highlight w:val="none"/>
          <w:u w:val="single"/>
        </w:rPr>
        <w:t xml:space="preserve">                                                                                                  </w:t>
      </w:r>
    </w:p>
    <w:p>
      <w:pPr>
        <w:spacing w:line="360" w:lineRule="auto"/>
        <w:ind w:firstLine="420" w:firstLineChars="200"/>
        <w:rPr>
          <w:rFonts w:hint="eastAsia" w:ascii="宋体" w:hAnsi="宋体" w:cs="Arial"/>
          <w:color w:val="auto"/>
          <w:highlight w:val="none"/>
        </w:rPr>
      </w:pPr>
    </w:p>
    <w:p>
      <w:pPr>
        <w:spacing w:line="360" w:lineRule="auto"/>
        <w:ind w:firstLine="420" w:firstLineChars="200"/>
        <w:rPr>
          <w:rFonts w:hint="eastAsia" w:ascii="宋体" w:hAnsi="宋体" w:cs="Arial"/>
          <w:color w:val="auto"/>
          <w:highlight w:val="none"/>
        </w:rPr>
      </w:pPr>
      <w:r>
        <w:rPr>
          <w:rFonts w:ascii="宋体" w:hAnsi="宋体" w:cs="Arial"/>
          <w:color w:val="auto"/>
          <w:highlight w:val="none"/>
        </w:rPr>
        <w:t>依据《中华人民共和国</w:t>
      </w:r>
      <w:r>
        <w:rPr>
          <w:rFonts w:hint="eastAsia" w:ascii="宋体" w:hAnsi="宋体" w:cs="Arial"/>
          <w:color w:val="auto"/>
          <w:highlight w:val="none"/>
          <w:lang w:val="en-US" w:eastAsia="zh-CN"/>
        </w:rPr>
        <w:t>民法典</w:t>
      </w:r>
      <w:r>
        <w:rPr>
          <w:rFonts w:ascii="宋体" w:hAnsi="宋体" w:cs="Arial"/>
          <w:color w:val="auto"/>
          <w:highlight w:val="none"/>
        </w:rPr>
        <w:t>》，</w:t>
      </w:r>
      <w:r>
        <w:rPr>
          <w:rFonts w:ascii="宋体" w:hAnsi="宋体" w:cs="Arial"/>
          <w:color w:val="auto"/>
          <w:highlight w:val="none"/>
          <w:u w:val="single"/>
        </w:rPr>
        <w:t xml:space="preserve">         </w:t>
      </w:r>
      <w:r>
        <w:rPr>
          <w:rFonts w:hint="eastAsia" w:ascii="宋体" w:hAnsi="宋体" w:cs="Arial"/>
          <w:color w:val="auto"/>
          <w:highlight w:val="none"/>
          <w:u w:val="single"/>
        </w:rPr>
        <w:t>（</w:t>
      </w:r>
      <w:r>
        <w:rPr>
          <w:rFonts w:ascii="宋体" w:hAnsi="宋体" w:cs="Arial"/>
          <w:color w:val="auto"/>
          <w:highlight w:val="none"/>
        </w:rPr>
        <w:t>以下简称发包人）与</w:t>
      </w:r>
      <w:r>
        <w:rPr>
          <w:rFonts w:ascii="宋体" w:hAnsi="宋体" w:cs="Arial"/>
          <w:color w:val="auto"/>
          <w:highlight w:val="none"/>
          <w:u w:val="single"/>
        </w:rPr>
        <w:t xml:space="preserve">              </w:t>
      </w:r>
      <w:r>
        <w:rPr>
          <w:rFonts w:ascii="宋体" w:hAnsi="宋体" w:cs="Arial"/>
          <w:color w:val="auto"/>
          <w:highlight w:val="none"/>
        </w:rPr>
        <w:t>(以下简称承包人)就</w:t>
      </w:r>
      <w:r>
        <w:rPr>
          <w:rFonts w:ascii="宋体" w:hAnsi="宋体" w:cs="Arial"/>
          <w:color w:val="auto"/>
          <w:highlight w:val="none"/>
          <w:u w:val="single"/>
        </w:rPr>
        <w:t xml:space="preserve">              </w:t>
      </w:r>
      <w:r>
        <w:rPr>
          <w:rFonts w:hint="eastAsia" w:ascii="宋体" w:hAnsi="宋体" w:cs="Arial"/>
          <w:color w:val="auto"/>
          <w:highlight w:val="none"/>
          <w:lang w:eastAsia="zh-CN"/>
        </w:rPr>
        <w:t>项目</w:t>
      </w:r>
      <w:r>
        <w:rPr>
          <w:rFonts w:ascii="宋体" w:hAnsi="宋体" w:cs="Arial"/>
          <w:color w:val="auto"/>
          <w:highlight w:val="none"/>
        </w:rPr>
        <w:t>有关事项，于  月  日在瑞安市公共资源交易中心公开开标，确定中标单位，经双方协商一致，订立本合同。</w:t>
      </w:r>
    </w:p>
    <w:p>
      <w:pPr>
        <w:tabs>
          <w:tab w:val="left" w:pos="0"/>
        </w:tabs>
        <w:spacing w:line="360" w:lineRule="auto"/>
        <w:ind w:left="420"/>
        <w:rPr>
          <w:rFonts w:hint="eastAsia" w:ascii="宋体" w:hAnsi="宋体" w:cs="Arial"/>
          <w:color w:val="auto"/>
          <w:highlight w:val="none"/>
        </w:rPr>
      </w:pPr>
      <w:r>
        <w:rPr>
          <w:rFonts w:ascii="宋体" w:hAnsi="宋体" w:cs="Arial"/>
          <w:color w:val="auto"/>
          <w:highlight w:val="none"/>
        </w:rPr>
        <w:t>本</w:t>
      </w:r>
      <w:r>
        <w:rPr>
          <w:rFonts w:hint="eastAsia" w:ascii="宋体" w:hAnsi="宋体" w:cs="Arial"/>
          <w:color w:val="auto"/>
          <w:highlight w:val="none"/>
        </w:rPr>
        <w:t>项目合</w:t>
      </w:r>
      <w:r>
        <w:rPr>
          <w:rFonts w:ascii="宋体" w:hAnsi="宋体" w:cs="Arial"/>
          <w:color w:val="auto"/>
          <w:highlight w:val="none"/>
        </w:rPr>
        <w:t>同金额为人民币（大写）</w:t>
      </w:r>
      <w:r>
        <w:rPr>
          <w:rFonts w:ascii="宋体" w:hAnsi="宋体" w:cs="Arial"/>
          <w:color w:val="auto"/>
          <w:highlight w:val="none"/>
          <w:u w:val="single"/>
        </w:rPr>
        <w:t xml:space="preserve">      </w:t>
      </w:r>
      <w:r>
        <w:rPr>
          <w:rFonts w:hint="eastAsia" w:ascii="宋体" w:hAnsi="宋体" w:cs="Arial"/>
          <w:color w:val="auto"/>
          <w:highlight w:val="none"/>
          <w:u w:val="single"/>
        </w:rPr>
        <w:t xml:space="preserve">      </w:t>
      </w:r>
      <w:r>
        <w:rPr>
          <w:rFonts w:ascii="宋体" w:hAnsi="宋体" w:cs="Arial"/>
          <w:color w:val="auto"/>
          <w:highlight w:val="none"/>
          <w:u w:val="single"/>
        </w:rPr>
        <w:t xml:space="preserve">    </w:t>
      </w:r>
      <w:r>
        <w:rPr>
          <w:rFonts w:hint="eastAsia" w:ascii="宋体" w:hAnsi="宋体" w:cs="Arial"/>
          <w:color w:val="auto"/>
          <w:highlight w:val="none"/>
          <w:u w:val="single"/>
        </w:rPr>
        <w:t>【￥     元】</w:t>
      </w:r>
      <w:r>
        <w:rPr>
          <w:rFonts w:ascii="宋体" w:hAnsi="宋体" w:cs="Arial"/>
          <w:color w:val="auto"/>
          <w:highlight w:val="none"/>
        </w:rPr>
        <w:t xml:space="preserve"> 。</w:t>
      </w:r>
      <w:r>
        <w:rPr>
          <w:rFonts w:hint="eastAsia" w:ascii="Arial" w:hAnsi="宋体" w:cs="Arial"/>
          <w:color w:val="auto"/>
          <w:szCs w:val="21"/>
          <w:highlight w:val="none"/>
          <w:lang w:val="en-US" w:eastAsia="zh-CN"/>
        </w:rPr>
        <w:t>折扣</w:t>
      </w:r>
      <w:r>
        <w:rPr>
          <w:rFonts w:hint="eastAsia" w:ascii="Arial" w:hAnsi="宋体" w:cs="Arial"/>
          <w:color w:val="auto"/>
          <w:szCs w:val="21"/>
          <w:highlight w:val="none"/>
        </w:rPr>
        <w:t>率：</w:t>
      </w:r>
      <w:r>
        <w:rPr>
          <w:rFonts w:hint="eastAsia" w:ascii="Arial" w:hAnsi="宋体" w:cs="Arial"/>
          <w:color w:val="auto"/>
          <w:szCs w:val="21"/>
          <w:highlight w:val="none"/>
          <w:u w:val="single"/>
        </w:rPr>
        <w:t xml:space="preserve">    %</w:t>
      </w:r>
      <w:r>
        <w:rPr>
          <w:rFonts w:hint="eastAsia" w:ascii="Arial" w:hAnsi="宋体" w:cs="Arial"/>
          <w:color w:val="auto"/>
          <w:szCs w:val="21"/>
          <w:highlight w:val="none"/>
        </w:rPr>
        <w:t>。</w:t>
      </w:r>
    </w:p>
    <w:p>
      <w:pPr>
        <w:spacing w:line="360" w:lineRule="auto"/>
        <w:ind w:firstLine="420" w:firstLineChars="200"/>
        <w:rPr>
          <w:rFonts w:hint="eastAsia" w:ascii="宋体" w:hAnsi="宋体" w:cs="Arial"/>
          <w:color w:val="auto"/>
          <w:highlight w:val="none"/>
          <w:u w:val="single"/>
        </w:rPr>
      </w:pPr>
      <w:r>
        <w:rPr>
          <w:rFonts w:hint="eastAsia" w:ascii="宋体" w:hAnsi="宋体" w:cs="Arial"/>
          <w:color w:val="auto"/>
          <w:highlight w:val="none"/>
        </w:rPr>
        <w:t>质量：</w:t>
      </w:r>
      <w:r>
        <w:rPr>
          <w:rFonts w:hint="eastAsia" w:ascii="宋体" w:hAnsi="宋体" w:cs="Arial"/>
          <w:color w:val="auto"/>
          <w:highlight w:val="none"/>
          <w:u w:val="single"/>
        </w:rPr>
        <w:t xml:space="preserve">                      </w:t>
      </w:r>
      <w:r>
        <w:rPr>
          <w:rFonts w:hint="eastAsia" w:ascii="宋体" w:hAnsi="宋体" w:cs="Arial"/>
          <w:color w:val="auto"/>
          <w:highlight w:val="none"/>
        </w:rPr>
        <w:t xml:space="preserve"> 合同期限：</w:t>
      </w:r>
      <w:r>
        <w:rPr>
          <w:rFonts w:hint="eastAsia" w:ascii="宋体" w:hAnsi="宋体" w:cs="Arial"/>
          <w:color w:val="auto"/>
          <w:highlight w:val="none"/>
          <w:u w:val="single"/>
        </w:rPr>
        <w:t xml:space="preserve">          </w:t>
      </w:r>
    </w:p>
    <w:p>
      <w:pPr>
        <w:spacing w:line="360" w:lineRule="auto"/>
        <w:ind w:firstLine="420" w:firstLineChars="200"/>
        <w:rPr>
          <w:rFonts w:hint="eastAsia" w:ascii="宋体" w:hAnsi="宋体" w:cs="Arial"/>
          <w:color w:val="auto"/>
          <w:highlight w:val="none"/>
          <w:u w:val="single"/>
        </w:rPr>
      </w:pPr>
      <w:r>
        <w:rPr>
          <w:rFonts w:hint="eastAsia" w:ascii="宋体" w:hAnsi="宋体" w:cs="Arial"/>
          <w:color w:val="auto"/>
          <w:highlight w:val="none"/>
        </w:rPr>
        <w:t>发包人项目负责人：</w:t>
      </w:r>
      <w:r>
        <w:rPr>
          <w:rFonts w:hint="eastAsia" w:ascii="宋体" w:hAnsi="宋体" w:cs="Arial"/>
          <w:color w:val="auto"/>
          <w:highlight w:val="none"/>
          <w:u w:val="single"/>
        </w:rPr>
        <w:t xml:space="preserve">                                      </w:t>
      </w:r>
    </w:p>
    <w:p>
      <w:pPr>
        <w:spacing w:line="360" w:lineRule="auto"/>
        <w:ind w:firstLine="420" w:firstLineChars="200"/>
        <w:rPr>
          <w:rFonts w:hint="eastAsia" w:ascii="宋体" w:hAnsi="宋体" w:cs="Arial"/>
          <w:color w:val="auto"/>
          <w:highlight w:val="none"/>
        </w:rPr>
      </w:pPr>
      <w:r>
        <w:rPr>
          <w:rFonts w:hint="eastAsia" w:ascii="宋体" w:hAnsi="宋体" w:cs="Arial"/>
          <w:color w:val="auto"/>
          <w:highlight w:val="none"/>
        </w:rPr>
        <w:t>承包人项目负责人：</w:t>
      </w:r>
      <w:r>
        <w:rPr>
          <w:rFonts w:hint="eastAsia" w:ascii="宋体" w:hAnsi="宋体" w:cs="Arial"/>
          <w:color w:val="auto"/>
          <w:highlight w:val="none"/>
          <w:u w:val="single"/>
        </w:rPr>
        <w:t xml:space="preserve">                                      </w:t>
      </w:r>
    </w:p>
    <w:p>
      <w:pPr>
        <w:numPr>
          <w:ilvl w:val="0"/>
          <w:numId w:val="38"/>
        </w:numPr>
        <w:tabs>
          <w:tab w:val="left" w:pos="0"/>
        </w:tabs>
        <w:spacing w:line="360" w:lineRule="auto"/>
        <w:ind w:left="-420" w:leftChars="0" w:firstLineChars="0"/>
        <w:rPr>
          <w:rFonts w:ascii="宋体" w:hAnsi="宋体" w:cs="Arial"/>
          <w:color w:val="auto"/>
          <w:highlight w:val="none"/>
        </w:rPr>
      </w:pPr>
      <w:r>
        <w:rPr>
          <w:rFonts w:ascii="宋体" w:hAnsi="宋体" w:cs="Arial"/>
          <w:color w:val="auto"/>
          <w:highlight w:val="none"/>
        </w:rPr>
        <w:t>本合同的组成文件及解释顺序为：</w:t>
      </w:r>
    </w:p>
    <w:p>
      <w:pPr>
        <w:spacing w:line="360" w:lineRule="auto"/>
        <w:ind w:firstLine="420" w:firstLineChars="200"/>
        <w:rPr>
          <w:rFonts w:ascii="宋体" w:hAnsi="宋体" w:cs="Arial"/>
          <w:color w:val="auto"/>
          <w:highlight w:val="none"/>
        </w:rPr>
      </w:pPr>
      <w:r>
        <w:rPr>
          <w:rFonts w:ascii="宋体" w:hAnsi="宋体" w:cs="Arial"/>
          <w:color w:val="auto"/>
          <w:highlight w:val="none"/>
        </w:rPr>
        <w:t>1、合同书（包括补充合同书或协议书）。</w:t>
      </w:r>
    </w:p>
    <w:p>
      <w:pPr>
        <w:spacing w:line="360" w:lineRule="auto"/>
        <w:ind w:firstLine="420" w:firstLineChars="200"/>
        <w:rPr>
          <w:rFonts w:ascii="宋体" w:hAnsi="宋体" w:cs="Arial"/>
          <w:color w:val="auto"/>
          <w:highlight w:val="none"/>
        </w:rPr>
      </w:pPr>
      <w:r>
        <w:rPr>
          <w:rFonts w:ascii="宋体" w:hAnsi="宋体" w:cs="Arial"/>
          <w:color w:val="auto"/>
          <w:highlight w:val="none"/>
        </w:rPr>
        <w:t>2、中标通知书。</w:t>
      </w:r>
    </w:p>
    <w:p>
      <w:pPr>
        <w:spacing w:line="360" w:lineRule="auto"/>
        <w:ind w:firstLine="420" w:firstLineChars="200"/>
        <w:rPr>
          <w:rFonts w:ascii="宋体" w:hAnsi="宋体" w:cs="Arial"/>
          <w:color w:val="auto"/>
          <w:highlight w:val="none"/>
        </w:rPr>
      </w:pPr>
      <w:r>
        <w:rPr>
          <w:rFonts w:ascii="宋体" w:hAnsi="宋体" w:cs="Arial"/>
          <w:color w:val="auto"/>
          <w:highlight w:val="none"/>
        </w:rPr>
        <w:t>3、投标</w:t>
      </w:r>
      <w:r>
        <w:rPr>
          <w:rFonts w:hint="eastAsia" w:ascii="宋体" w:hAnsi="宋体" w:cs="Arial"/>
          <w:color w:val="auto"/>
          <w:highlight w:val="none"/>
        </w:rPr>
        <w:t>报价文件</w:t>
      </w:r>
      <w:r>
        <w:rPr>
          <w:rFonts w:ascii="宋体" w:hAnsi="宋体" w:cs="Arial"/>
          <w:color w:val="auto"/>
          <w:highlight w:val="none"/>
        </w:rPr>
        <w:t>。</w:t>
      </w:r>
    </w:p>
    <w:p>
      <w:pPr>
        <w:spacing w:line="360" w:lineRule="auto"/>
        <w:ind w:firstLine="420" w:firstLineChars="200"/>
        <w:rPr>
          <w:rFonts w:ascii="宋体" w:hAnsi="宋体" w:cs="Arial"/>
          <w:color w:val="auto"/>
          <w:highlight w:val="none"/>
        </w:rPr>
      </w:pPr>
      <w:r>
        <w:rPr>
          <w:rFonts w:ascii="宋体" w:hAnsi="宋体" w:cs="Arial"/>
          <w:color w:val="auto"/>
          <w:highlight w:val="none"/>
        </w:rPr>
        <w:t>4、投标资信技术文件。</w:t>
      </w:r>
    </w:p>
    <w:p>
      <w:pPr>
        <w:spacing w:line="360" w:lineRule="auto"/>
        <w:ind w:firstLine="420" w:firstLineChars="200"/>
        <w:rPr>
          <w:rFonts w:ascii="宋体" w:hAnsi="宋体" w:cs="Arial"/>
          <w:color w:val="auto"/>
          <w:highlight w:val="none"/>
        </w:rPr>
      </w:pPr>
      <w:r>
        <w:rPr>
          <w:rFonts w:ascii="宋体" w:hAnsi="宋体" w:cs="Arial"/>
          <w:color w:val="auto"/>
          <w:highlight w:val="none"/>
        </w:rPr>
        <w:t>5、招标文件。</w:t>
      </w:r>
    </w:p>
    <w:p>
      <w:pPr>
        <w:spacing w:line="360" w:lineRule="auto"/>
        <w:ind w:firstLine="420" w:firstLineChars="200"/>
        <w:rPr>
          <w:rFonts w:ascii="宋体" w:hAnsi="宋体" w:cs="Arial"/>
          <w:color w:val="auto"/>
          <w:highlight w:val="none"/>
        </w:rPr>
      </w:pPr>
      <w:r>
        <w:rPr>
          <w:rFonts w:ascii="宋体" w:hAnsi="宋体" w:cs="Arial"/>
          <w:color w:val="auto"/>
          <w:highlight w:val="none"/>
        </w:rPr>
        <w:t>6、组成合同的其他文件。</w:t>
      </w:r>
    </w:p>
    <w:p>
      <w:pPr>
        <w:spacing w:line="360" w:lineRule="auto"/>
        <w:ind w:firstLine="420" w:firstLineChars="200"/>
        <w:rPr>
          <w:rFonts w:ascii="宋体" w:hAnsi="宋体" w:cs="Arial"/>
          <w:color w:val="auto"/>
          <w:highlight w:val="none"/>
        </w:rPr>
      </w:pPr>
      <w:r>
        <w:rPr>
          <w:rFonts w:ascii="宋体" w:hAnsi="宋体" w:cs="Arial"/>
          <w:color w:val="auto"/>
          <w:highlight w:val="none"/>
        </w:rPr>
        <w:t>上列合同文件为一整体，代替了本合同书签订前双方所约定的所有协议、会议纪要以及相互承诺的一切文件。</w:t>
      </w:r>
    </w:p>
    <w:p>
      <w:pPr>
        <w:numPr>
          <w:ilvl w:val="0"/>
          <w:numId w:val="38"/>
        </w:numPr>
        <w:tabs>
          <w:tab w:val="left" w:pos="0"/>
        </w:tabs>
        <w:spacing w:line="360" w:lineRule="auto"/>
        <w:ind w:left="-420" w:leftChars="0" w:firstLineChars="0"/>
        <w:rPr>
          <w:rFonts w:hint="eastAsia" w:ascii="宋体" w:hAnsi="宋体" w:cs="Arial"/>
          <w:color w:val="auto"/>
          <w:highlight w:val="none"/>
        </w:rPr>
      </w:pPr>
      <w:r>
        <w:rPr>
          <w:rFonts w:hint="eastAsia" w:ascii="宋体" w:hAnsi="宋体" w:cs="Arial"/>
          <w:color w:val="auto"/>
          <w:highlight w:val="none"/>
        </w:rPr>
        <w:t>工程内容：</w:t>
      </w:r>
    </w:p>
    <w:tbl>
      <w:tblPr>
        <w:tblStyle w:val="40"/>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08" w:type="dxa"/>
          <w:bottom w:w="15" w:type="dxa"/>
          <w:right w:w="108" w:type="dxa"/>
        </w:tblCellMar>
      </w:tblPr>
      <w:tblGrid>
        <w:gridCol w:w="607"/>
        <w:gridCol w:w="1038"/>
        <w:gridCol w:w="2136"/>
        <w:gridCol w:w="973"/>
        <w:gridCol w:w="911"/>
        <w:gridCol w:w="1012"/>
        <w:gridCol w:w="936"/>
        <w:gridCol w:w="92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08" w:type="dxa"/>
            <w:bottom w:w="15" w:type="dxa"/>
            <w:right w:w="108" w:type="dxa"/>
          </w:tblCellMar>
        </w:tblPrEx>
        <w:trPr>
          <w:trHeight w:val="1079" w:hRule="atLeast"/>
          <w:jc w:val="center"/>
        </w:trPr>
        <w:tc>
          <w:tcPr>
            <w:tcW w:w="607"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序号</w:t>
            </w:r>
          </w:p>
        </w:tc>
        <w:tc>
          <w:tcPr>
            <w:tcW w:w="1038" w:type="dxa"/>
            <w:shd w:val="clear" w:color="auto" w:fill="FFFFFF"/>
            <w:noWrap w:val="0"/>
            <w:vAlign w:val="center"/>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服务项目</w:t>
            </w:r>
          </w:p>
        </w:tc>
        <w:tc>
          <w:tcPr>
            <w:tcW w:w="2136" w:type="dxa"/>
            <w:shd w:val="clear" w:color="auto" w:fill="FFFFFF"/>
            <w:noWrap w:val="0"/>
            <w:vAlign w:val="center"/>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项目</w:t>
            </w:r>
          </w:p>
          <w:p>
            <w:pPr>
              <w:adjustRightInd w:val="0"/>
              <w:snapToGrid w:val="0"/>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特征</w:t>
            </w:r>
          </w:p>
        </w:tc>
        <w:tc>
          <w:tcPr>
            <w:tcW w:w="973" w:type="dxa"/>
            <w:shd w:val="clear" w:color="auto" w:fill="FFFFFF"/>
            <w:noWrap w:val="0"/>
            <w:vAlign w:val="center"/>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计量</w:t>
            </w:r>
          </w:p>
          <w:p>
            <w:pPr>
              <w:adjustRightInd w:val="0"/>
              <w:snapToGrid w:val="0"/>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单位</w:t>
            </w:r>
          </w:p>
        </w:tc>
        <w:tc>
          <w:tcPr>
            <w:tcW w:w="911" w:type="dxa"/>
            <w:shd w:val="clear" w:color="auto" w:fill="FFFFFF"/>
            <w:noWrap w:val="0"/>
            <w:vAlign w:val="center"/>
          </w:tcPr>
          <w:p>
            <w:pPr>
              <w:adjustRightInd w:val="0"/>
              <w:snapToGrid w:val="0"/>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工程量</w:t>
            </w:r>
          </w:p>
        </w:tc>
        <w:tc>
          <w:tcPr>
            <w:tcW w:w="1012" w:type="dxa"/>
            <w:shd w:val="clear" w:color="000000" w:fill="FFFFFF"/>
            <w:noWrap w:val="0"/>
            <w:vAlign w:val="center"/>
          </w:tcPr>
          <w:p>
            <w:pPr>
              <w:jc w:val="center"/>
              <w:rPr>
                <w:rFonts w:ascii="宋体" w:hAnsi="宋体" w:eastAsia="宋体" w:cs="宋体"/>
                <w:color w:val="auto"/>
                <w:sz w:val="18"/>
                <w:szCs w:val="18"/>
                <w:highlight w:val="none"/>
              </w:rPr>
            </w:pPr>
            <w:r>
              <w:rPr>
                <w:rFonts w:hint="eastAsia" w:ascii="宋体" w:hAnsi="宋体" w:eastAsia="宋体" w:cs="Arial"/>
                <w:color w:val="auto"/>
                <w:sz w:val="18"/>
                <w:szCs w:val="18"/>
                <w:highlight w:val="none"/>
                <w:lang w:eastAsia="zh-CN"/>
              </w:rPr>
              <w:t>全费用综合单价</w:t>
            </w:r>
            <w:r>
              <w:rPr>
                <w:rFonts w:hint="eastAsia" w:ascii="宋体" w:hAnsi="宋体" w:eastAsia="宋体" w:cs="Arial"/>
                <w:color w:val="auto"/>
                <w:sz w:val="18"/>
                <w:szCs w:val="18"/>
                <w:highlight w:val="none"/>
              </w:rPr>
              <w:t>最高限价（元）</w:t>
            </w:r>
          </w:p>
        </w:tc>
        <w:tc>
          <w:tcPr>
            <w:tcW w:w="936" w:type="dxa"/>
            <w:shd w:val="clear" w:color="000000" w:fill="FFFFFF"/>
            <w:noWrap w:val="0"/>
            <w:vAlign w:val="center"/>
          </w:tcPr>
          <w:p>
            <w:pPr>
              <w:jc w:val="center"/>
              <w:rPr>
                <w:rFonts w:hint="eastAsia" w:ascii="宋体" w:hAnsi="宋体" w:eastAsia="宋体" w:cs="Arial"/>
                <w:color w:val="auto"/>
                <w:sz w:val="18"/>
                <w:szCs w:val="18"/>
                <w:highlight w:val="none"/>
                <w:lang w:eastAsia="zh-CN"/>
              </w:rPr>
            </w:pPr>
            <w:r>
              <w:rPr>
                <w:rFonts w:hint="eastAsia" w:ascii="宋体" w:hAnsi="宋体" w:cs="Arial"/>
                <w:color w:val="auto"/>
                <w:sz w:val="18"/>
                <w:szCs w:val="18"/>
                <w:highlight w:val="none"/>
                <w:lang w:val="en-US" w:eastAsia="zh-CN"/>
              </w:rPr>
              <w:t>折扣</w:t>
            </w:r>
            <w:r>
              <w:rPr>
                <w:rFonts w:hint="eastAsia" w:ascii="宋体" w:hAnsi="宋体" w:eastAsia="宋体" w:cs="Arial"/>
                <w:color w:val="auto"/>
                <w:sz w:val="18"/>
                <w:szCs w:val="18"/>
                <w:highlight w:val="none"/>
              </w:rPr>
              <w:t>率</w:t>
            </w:r>
          </w:p>
          <w:p>
            <w:pPr>
              <w:jc w:val="center"/>
              <w:rPr>
                <w:rFonts w:ascii="宋体" w:hAnsi="宋体" w:eastAsia="宋体" w:cs="宋体"/>
                <w:color w:val="auto"/>
                <w:sz w:val="18"/>
                <w:szCs w:val="18"/>
                <w:highlight w:val="none"/>
              </w:rPr>
            </w:pPr>
            <w:r>
              <w:rPr>
                <w:rFonts w:hint="eastAsia" w:ascii="宋体" w:hAnsi="宋体" w:eastAsia="宋体" w:cs="Arial"/>
                <w:color w:val="auto"/>
                <w:sz w:val="18"/>
                <w:szCs w:val="18"/>
                <w:highlight w:val="none"/>
              </w:rPr>
              <w:t>（%）</w:t>
            </w:r>
          </w:p>
        </w:tc>
        <w:tc>
          <w:tcPr>
            <w:tcW w:w="927" w:type="dxa"/>
            <w:shd w:val="clear" w:color="auto" w:fill="FFFFFF"/>
            <w:noWrap w:val="0"/>
            <w:vAlign w:val="center"/>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全费用综合单价</w:t>
            </w:r>
          </w:p>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08" w:type="dxa"/>
            <w:bottom w:w="15" w:type="dxa"/>
            <w:right w:w="108" w:type="dxa"/>
          </w:tblCellMar>
        </w:tblPrEx>
        <w:trPr>
          <w:trHeight w:val="431" w:hRule="atLeast"/>
          <w:jc w:val="center"/>
        </w:trPr>
        <w:tc>
          <w:tcPr>
            <w:tcW w:w="607" w:type="dxa"/>
            <w:shd w:val="clear" w:color="auto" w:fill="FFFFFF"/>
            <w:noWrap w:val="0"/>
            <w:vAlign w:val="center"/>
          </w:tcPr>
          <w:p>
            <w:pPr>
              <w:adjustRightInd w:val="0"/>
              <w:snapToGrid w:val="0"/>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1038" w:type="dxa"/>
            <w:shd w:val="clear" w:color="auto" w:fill="FFFFFF"/>
            <w:noWrap w:val="0"/>
            <w:vAlign w:val="center"/>
          </w:tcPr>
          <w:p>
            <w:pPr>
              <w:adjustRightInd w:val="0"/>
              <w:snapToGrid w:val="0"/>
              <w:rPr>
                <w:rFonts w:ascii="宋体" w:hAnsi="宋体" w:eastAsia="宋体" w:cs="宋体"/>
                <w:color w:val="auto"/>
                <w:sz w:val="18"/>
                <w:szCs w:val="18"/>
                <w:highlight w:val="none"/>
              </w:rPr>
            </w:pPr>
          </w:p>
        </w:tc>
        <w:tc>
          <w:tcPr>
            <w:tcW w:w="2136" w:type="dxa"/>
            <w:shd w:val="clear" w:color="auto" w:fill="FFFFFF"/>
            <w:noWrap w:val="0"/>
            <w:vAlign w:val="center"/>
          </w:tcPr>
          <w:p>
            <w:pPr>
              <w:adjustRightInd w:val="0"/>
              <w:snapToGrid w:val="0"/>
              <w:rPr>
                <w:rFonts w:ascii="宋体" w:hAnsi="宋体" w:eastAsia="宋体" w:cs="宋体"/>
                <w:color w:val="auto"/>
                <w:sz w:val="18"/>
                <w:szCs w:val="18"/>
                <w:highlight w:val="none"/>
              </w:rPr>
            </w:pPr>
          </w:p>
        </w:tc>
        <w:tc>
          <w:tcPr>
            <w:tcW w:w="973" w:type="dxa"/>
            <w:shd w:val="clear" w:color="auto" w:fill="FFFFFF"/>
            <w:noWrap w:val="0"/>
            <w:vAlign w:val="center"/>
          </w:tcPr>
          <w:p>
            <w:pPr>
              <w:adjustRightInd w:val="0"/>
              <w:snapToGrid w:val="0"/>
              <w:jc w:val="center"/>
              <w:rPr>
                <w:rFonts w:ascii="宋体" w:hAnsi="宋体" w:eastAsia="宋体" w:cs="宋体"/>
                <w:color w:val="auto"/>
                <w:sz w:val="18"/>
                <w:szCs w:val="18"/>
                <w:highlight w:val="none"/>
              </w:rPr>
            </w:pPr>
          </w:p>
        </w:tc>
        <w:tc>
          <w:tcPr>
            <w:tcW w:w="911"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c>
          <w:tcPr>
            <w:tcW w:w="1012"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c>
          <w:tcPr>
            <w:tcW w:w="936"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c>
          <w:tcPr>
            <w:tcW w:w="927"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08" w:type="dxa"/>
            <w:bottom w:w="15" w:type="dxa"/>
            <w:right w:w="108" w:type="dxa"/>
          </w:tblCellMar>
        </w:tblPrEx>
        <w:trPr>
          <w:trHeight w:val="431" w:hRule="atLeast"/>
          <w:jc w:val="center"/>
        </w:trPr>
        <w:tc>
          <w:tcPr>
            <w:tcW w:w="607" w:type="dxa"/>
            <w:shd w:val="clear" w:color="auto" w:fill="FFFFFF"/>
            <w:noWrap w:val="0"/>
            <w:vAlign w:val="center"/>
          </w:tcPr>
          <w:p>
            <w:pPr>
              <w:adjustRightInd w:val="0"/>
              <w:snapToGrid w:val="0"/>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1038" w:type="dxa"/>
            <w:shd w:val="clear" w:color="auto" w:fill="FFFFFF"/>
            <w:noWrap w:val="0"/>
            <w:vAlign w:val="center"/>
          </w:tcPr>
          <w:p>
            <w:pPr>
              <w:adjustRightInd w:val="0"/>
              <w:snapToGrid w:val="0"/>
              <w:rPr>
                <w:rFonts w:ascii="宋体" w:hAnsi="宋体" w:eastAsia="宋体" w:cs="宋体"/>
                <w:color w:val="auto"/>
                <w:sz w:val="18"/>
                <w:szCs w:val="18"/>
                <w:highlight w:val="none"/>
              </w:rPr>
            </w:pPr>
          </w:p>
        </w:tc>
        <w:tc>
          <w:tcPr>
            <w:tcW w:w="2136" w:type="dxa"/>
            <w:shd w:val="clear" w:color="auto" w:fill="FFFFFF"/>
            <w:noWrap w:val="0"/>
            <w:vAlign w:val="center"/>
          </w:tcPr>
          <w:p>
            <w:pPr>
              <w:adjustRightInd w:val="0"/>
              <w:snapToGrid w:val="0"/>
              <w:rPr>
                <w:rFonts w:ascii="宋体" w:hAnsi="宋体" w:eastAsia="宋体" w:cs="宋体"/>
                <w:color w:val="auto"/>
                <w:sz w:val="18"/>
                <w:szCs w:val="18"/>
                <w:highlight w:val="none"/>
              </w:rPr>
            </w:pPr>
          </w:p>
        </w:tc>
        <w:tc>
          <w:tcPr>
            <w:tcW w:w="973" w:type="dxa"/>
            <w:shd w:val="clear" w:color="auto" w:fill="FFFFFF"/>
            <w:noWrap w:val="0"/>
            <w:vAlign w:val="center"/>
          </w:tcPr>
          <w:p>
            <w:pPr>
              <w:adjustRightInd w:val="0"/>
              <w:snapToGrid w:val="0"/>
              <w:jc w:val="center"/>
              <w:rPr>
                <w:rFonts w:ascii="宋体" w:hAnsi="宋体" w:eastAsia="宋体" w:cs="宋体"/>
                <w:color w:val="auto"/>
                <w:sz w:val="18"/>
                <w:szCs w:val="18"/>
                <w:highlight w:val="none"/>
              </w:rPr>
            </w:pPr>
          </w:p>
        </w:tc>
        <w:tc>
          <w:tcPr>
            <w:tcW w:w="911"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c>
          <w:tcPr>
            <w:tcW w:w="1012"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c>
          <w:tcPr>
            <w:tcW w:w="936"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c>
          <w:tcPr>
            <w:tcW w:w="927"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08" w:type="dxa"/>
            <w:bottom w:w="15" w:type="dxa"/>
            <w:right w:w="108" w:type="dxa"/>
          </w:tblCellMar>
        </w:tblPrEx>
        <w:trPr>
          <w:trHeight w:val="431" w:hRule="atLeast"/>
          <w:jc w:val="center"/>
        </w:trPr>
        <w:tc>
          <w:tcPr>
            <w:tcW w:w="607" w:type="dxa"/>
            <w:shd w:val="clear" w:color="auto" w:fill="FFFFFF"/>
            <w:noWrap w:val="0"/>
            <w:vAlign w:val="center"/>
          </w:tcPr>
          <w:p>
            <w:pPr>
              <w:adjustRightInd w:val="0"/>
              <w:snapToGrid w:val="0"/>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p>
        </w:tc>
        <w:tc>
          <w:tcPr>
            <w:tcW w:w="1038" w:type="dxa"/>
            <w:shd w:val="clear" w:color="auto" w:fill="FFFFFF"/>
            <w:noWrap w:val="0"/>
            <w:vAlign w:val="center"/>
          </w:tcPr>
          <w:p>
            <w:pPr>
              <w:adjustRightInd w:val="0"/>
              <w:snapToGrid w:val="0"/>
              <w:rPr>
                <w:rFonts w:ascii="宋体" w:hAnsi="宋体" w:eastAsia="宋体" w:cs="宋体"/>
                <w:color w:val="auto"/>
                <w:sz w:val="18"/>
                <w:szCs w:val="18"/>
                <w:highlight w:val="none"/>
              </w:rPr>
            </w:pPr>
          </w:p>
        </w:tc>
        <w:tc>
          <w:tcPr>
            <w:tcW w:w="2136" w:type="dxa"/>
            <w:shd w:val="clear" w:color="auto" w:fill="FFFFFF"/>
            <w:noWrap w:val="0"/>
            <w:vAlign w:val="center"/>
          </w:tcPr>
          <w:p>
            <w:pPr>
              <w:adjustRightInd w:val="0"/>
              <w:snapToGrid w:val="0"/>
              <w:rPr>
                <w:rFonts w:ascii="宋体" w:hAnsi="宋体" w:eastAsia="宋体" w:cs="宋体"/>
                <w:color w:val="auto"/>
                <w:sz w:val="18"/>
                <w:szCs w:val="18"/>
                <w:highlight w:val="none"/>
              </w:rPr>
            </w:pPr>
          </w:p>
        </w:tc>
        <w:tc>
          <w:tcPr>
            <w:tcW w:w="973" w:type="dxa"/>
            <w:shd w:val="clear" w:color="auto" w:fill="FFFFFF"/>
            <w:noWrap w:val="0"/>
            <w:vAlign w:val="center"/>
          </w:tcPr>
          <w:p>
            <w:pPr>
              <w:adjustRightInd w:val="0"/>
              <w:snapToGrid w:val="0"/>
              <w:jc w:val="center"/>
              <w:rPr>
                <w:rFonts w:ascii="宋体" w:hAnsi="宋体" w:eastAsia="宋体" w:cs="宋体"/>
                <w:color w:val="auto"/>
                <w:sz w:val="18"/>
                <w:szCs w:val="18"/>
                <w:highlight w:val="none"/>
              </w:rPr>
            </w:pPr>
          </w:p>
        </w:tc>
        <w:tc>
          <w:tcPr>
            <w:tcW w:w="911"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c>
          <w:tcPr>
            <w:tcW w:w="1012"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c>
          <w:tcPr>
            <w:tcW w:w="936"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c>
          <w:tcPr>
            <w:tcW w:w="927"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08" w:type="dxa"/>
            <w:bottom w:w="15" w:type="dxa"/>
            <w:right w:w="108" w:type="dxa"/>
          </w:tblCellMar>
        </w:tblPrEx>
        <w:trPr>
          <w:trHeight w:val="431" w:hRule="atLeast"/>
          <w:jc w:val="center"/>
        </w:trPr>
        <w:tc>
          <w:tcPr>
            <w:tcW w:w="607" w:type="dxa"/>
            <w:shd w:val="clear" w:color="auto" w:fill="FFFFFF"/>
            <w:noWrap w:val="0"/>
            <w:vAlign w:val="center"/>
          </w:tcPr>
          <w:p>
            <w:pPr>
              <w:adjustRightInd w:val="0"/>
              <w:snapToGrid w:val="0"/>
              <w:jc w:val="center"/>
              <w:rPr>
                <w:rFonts w:hint="eastAsia" w:ascii="宋体" w:hAnsi="宋体" w:eastAsia="宋体" w:cs="宋体"/>
                <w:color w:val="auto"/>
                <w:sz w:val="18"/>
                <w:szCs w:val="18"/>
                <w:highlight w:val="none"/>
              </w:rPr>
            </w:pPr>
          </w:p>
        </w:tc>
        <w:tc>
          <w:tcPr>
            <w:tcW w:w="1038" w:type="dxa"/>
            <w:shd w:val="clear" w:color="auto" w:fill="FFFFFF"/>
            <w:noWrap w:val="0"/>
            <w:vAlign w:val="center"/>
          </w:tcPr>
          <w:p>
            <w:pPr>
              <w:adjustRightInd w:val="0"/>
              <w:snapToGrid w:val="0"/>
              <w:rPr>
                <w:rFonts w:ascii="宋体" w:hAnsi="宋体" w:eastAsia="宋体" w:cs="宋体"/>
                <w:color w:val="auto"/>
                <w:sz w:val="18"/>
                <w:szCs w:val="18"/>
                <w:highlight w:val="none"/>
              </w:rPr>
            </w:pPr>
          </w:p>
        </w:tc>
        <w:tc>
          <w:tcPr>
            <w:tcW w:w="2136" w:type="dxa"/>
            <w:shd w:val="clear" w:color="auto" w:fill="FFFFFF"/>
            <w:noWrap w:val="0"/>
            <w:vAlign w:val="center"/>
          </w:tcPr>
          <w:p>
            <w:pPr>
              <w:adjustRightInd w:val="0"/>
              <w:snapToGrid w:val="0"/>
              <w:rPr>
                <w:rFonts w:ascii="宋体" w:hAnsi="宋体" w:eastAsia="宋体" w:cs="宋体"/>
                <w:color w:val="auto"/>
                <w:sz w:val="18"/>
                <w:szCs w:val="18"/>
                <w:highlight w:val="none"/>
              </w:rPr>
            </w:pPr>
          </w:p>
        </w:tc>
        <w:tc>
          <w:tcPr>
            <w:tcW w:w="973" w:type="dxa"/>
            <w:shd w:val="clear" w:color="auto" w:fill="FFFFFF"/>
            <w:noWrap w:val="0"/>
            <w:vAlign w:val="center"/>
          </w:tcPr>
          <w:p>
            <w:pPr>
              <w:adjustRightInd w:val="0"/>
              <w:snapToGrid w:val="0"/>
              <w:jc w:val="center"/>
              <w:rPr>
                <w:rFonts w:ascii="宋体" w:hAnsi="宋体" w:eastAsia="宋体" w:cs="宋体"/>
                <w:color w:val="auto"/>
                <w:sz w:val="18"/>
                <w:szCs w:val="18"/>
                <w:highlight w:val="none"/>
              </w:rPr>
            </w:pPr>
          </w:p>
        </w:tc>
        <w:tc>
          <w:tcPr>
            <w:tcW w:w="911"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c>
          <w:tcPr>
            <w:tcW w:w="1012"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c>
          <w:tcPr>
            <w:tcW w:w="936"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c>
          <w:tcPr>
            <w:tcW w:w="927"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08" w:type="dxa"/>
            <w:bottom w:w="15" w:type="dxa"/>
            <w:right w:w="108" w:type="dxa"/>
          </w:tblCellMar>
        </w:tblPrEx>
        <w:trPr>
          <w:trHeight w:val="462" w:hRule="atLeast"/>
          <w:jc w:val="center"/>
        </w:trPr>
        <w:tc>
          <w:tcPr>
            <w:tcW w:w="607" w:type="dxa"/>
            <w:shd w:val="clear" w:color="auto" w:fill="FFFFFF"/>
            <w:noWrap w:val="0"/>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1038" w:type="dxa"/>
            <w:shd w:val="clear" w:color="auto" w:fill="FFFFFF"/>
            <w:noWrap w:val="0"/>
            <w:vAlign w:val="center"/>
          </w:tcPr>
          <w:p>
            <w:pPr>
              <w:adjustRightInd w:val="0"/>
              <w:snapToGrid w:val="0"/>
              <w:rPr>
                <w:rFonts w:ascii="宋体" w:hAnsi="宋体" w:eastAsia="宋体" w:cs="宋体"/>
                <w:color w:val="auto"/>
                <w:sz w:val="18"/>
                <w:szCs w:val="18"/>
                <w:highlight w:val="none"/>
              </w:rPr>
            </w:pPr>
          </w:p>
        </w:tc>
        <w:tc>
          <w:tcPr>
            <w:tcW w:w="2136" w:type="dxa"/>
            <w:shd w:val="clear" w:color="auto" w:fill="FFFFFF"/>
            <w:noWrap w:val="0"/>
            <w:vAlign w:val="center"/>
          </w:tcPr>
          <w:p>
            <w:pPr>
              <w:adjustRightInd w:val="0"/>
              <w:snapToGrid w:val="0"/>
              <w:rPr>
                <w:rFonts w:ascii="宋体" w:hAnsi="宋体" w:eastAsia="宋体" w:cs="宋体"/>
                <w:color w:val="auto"/>
                <w:sz w:val="18"/>
                <w:szCs w:val="18"/>
                <w:highlight w:val="none"/>
              </w:rPr>
            </w:pPr>
          </w:p>
        </w:tc>
        <w:tc>
          <w:tcPr>
            <w:tcW w:w="973" w:type="dxa"/>
            <w:shd w:val="clear" w:color="auto" w:fill="FFFFFF"/>
            <w:noWrap w:val="0"/>
            <w:vAlign w:val="center"/>
          </w:tcPr>
          <w:p>
            <w:pPr>
              <w:adjustRightInd w:val="0"/>
              <w:snapToGrid w:val="0"/>
              <w:jc w:val="center"/>
              <w:rPr>
                <w:rFonts w:ascii="宋体" w:hAnsi="宋体" w:eastAsia="宋体" w:cs="宋体"/>
                <w:color w:val="auto"/>
                <w:sz w:val="18"/>
                <w:szCs w:val="18"/>
                <w:highlight w:val="none"/>
              </w:rPr>
            </w:pPr>
          </w:p>
        </w:tc>
        <w:tc>
          <w:tcPr>
            <w:tcW w:w="911"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c>
          <w:tcPr>
            <w:tcW w:w="1012"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c>
          <w:tcPr>
            <w:tcW w:w="936"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c>
          <w:tcPr>
            <w:tcW w:w="927" w:type="dxa"/>
            <w:shd w:val="clear" w:color="auto" w:fill="FFFFFF"/>
            <w:noWrap w:val="0"/>
            <w:vAlign w:val="center"/>
          </w:tcPr>
          <w:p>
            <w:pPr>
              <w:adjustRightInd w:val="0"/>
              <w:snapToGrid w:val="0"/>
              <w:jc w:val="right"/>
              <w:rPr>
                <w:rFonts w:ascii="宋体" w:hAnsi="宋体" w:eastAsia="宋体" w:cs="宋体"/>
                <w:color w:val="auto"/>
                <w:sz w:val="18"/>
                <w:szCs w:val="18"/>
                <w:highlight w:val="none"/>
              </w:rPr>
            </w:pPr>
          </w:p>
        </w:tc>
      </w:tr>
    </w:tbl>
    <w:p>
      <w:pPr>
        <w:tabs>
          <w:tab w:val="left" w:pos="735"/>
        </w:tabs>
        <w:spacing w:line="360" w:lineRule="auto"/>
        <w:rPr>
          <w:rFonts w:hint="eastAsia" w:ascii="宋体" w:hAnsi="宋体" w:cs="Arial"/>
          <w:b/>
          <w:bCs/>
          <w:color w:val="auto"/>
          <w:szCs w:val="21"/>
          <w:highlight w:val="none"/>
        </w:rPr>
      </w:pPr>
      <w:r>
        <w:rPr>
          <w:rFonts w:ascii="宋体" w:hAnsi="宋体" w:cs="Arial"/>
          <w:b/>
          <w:bCs/>
          <w:color w:val="auto"/>
          <w:szCs w:val="21"/>
          <w:highlight w:val="none"/>
        </w:rPr>
        <w:t>备注</w:t>
      </w:r>
      <w:r>
        <w:rPr>
          <w:rFonts w:hint="eastAsia" w:ascii="宋体" w:hAnsi="宋体" w:cs="Arial"/>
          <w:b/>
          <w:bCs/>
          <w:color w:val="auto"/>
          <w:szCs w:val="21"/>
          <w:highlight w:val="none"/>
        </w:rPr>
        <w:t>：</w:t>
      </w:r>
    </w:p>
    <w:p>
      <w:pPr>
        <w:numPr>
          <w:ilvl w:val="0"/>
          <w:numId w:val="39"/>
        </w:numPr>
        <w:spacing w:line="360" w:lineRule="auto"/>
        <w:rPr>
          <w:rFonts w:hint="eastAsia" w:ascii="宋体" w:hAnsi="宋体" w:eastAsia="宋体" w:cs="Arial"/>
          <w:bCs/>
          <w:color w:val="auto"/>
          <w:szCs w:val="21"/>
          <w:highlight w:val="none"/>
          <w:lang w:val="en-US"/>
        </w:rPr>
      </w:pPr>
      <w:r>
        <w:rPr>
          <w:rFonts w:hint="eastAsia" w:ascii="宋体" w:hAnsi="宋体" w:eastAsia="宋体" w:cs="Arial"/>
          <w:bCs/>
          <w:color w:val="auto"/>
          <w:szCs w:val="21"/>
          <w:highlight w:val="none"/>
          <w:lang w:val="en-US"/>
        </w:rPr>
        <w:t>清单中涉及到有关标准图集的以标准图集做法为准，投标时综合单价应包含标准图集做法中所有工作内容。</w:t>
      </w:r>
    </w:p>
    <w:p>
      <w:pPr>
        <w:numPr>
          <w:ilvl w:val="0"/>
          <w:numId w:val="39"/>
        </w:numPr>
        <w:spacing w:line="360" w:lineRule="auto"/>
        <w:rPr>
          <w:rFonts w:hint="eastAsia" w:ascii="宋体" w:hAnsi="宋体" w:eastAsia="宋体" w:cs="Arial"/>
          <w:bCs/>
          <w:color w:val="auto"/>
          <w:szCs w:val="21"/>
          <w:highlight w:val="none"/>
          <w:lang w:val="en-US"/>
        </w:rPr>
      </w:pPr>
      <w:r>
        <w:rPr>
          <w:rFonts w:hint="eastAsia" w:ascii="宋体" w:hAnsi="宋体" w:eastAsia="宋体" w:cs="Arial"/>
          <w:bCs/>
          <w:color w:val="auto"/>
          <w:szCs w:val="21"/>
          <w:highlight w:val="none"/>
          <w:lang w:val="en-US"/>
        </w:rPr>
        <w:t>本工程量清单子目报价要求各</w:t>
      </w:r>
      <w:r>
        <w:rPr>
          <w:rFonts w:hint="eastAsia" w:ascii="宋体" w:hAnsi="宋体" w:eastAsia="宋体" w:cs="Arial"/>
          <w:bCs/>
          <w:color w:val="auto"/>
          <w:szCs w:val="21"/>
          <w:highlight w:val="none"/>
          <w:lang w:val="en-US" w:eastAsia="zh-CN"/>
        </w:rPr>
        <w:t>承包人</w:t>
      </w:r>
      <w:r>
        <w:rPr>
          <w:rFonts w:hint="eastAsia" w:ascii="宋体" w:hAnsi="宋体" w:eastAsia="宋体" w:cs="Arial"/>
          <w:bCs/>
          <w:color w:val="auto"/>
          <w:szCs w:val="21"/>
          <w:highlight w:val="none"/>
          <w:lang w:val="en-US"/>
        </w:rPr>
        <w:t>根据提供的工程量清单并结合</w:t>
      </w:r>
      <w:r>
        <w:rPr>
          <w:rFonts w:hint="eastAsia" w:ascii="宋体" w:hAnsi="宋体" w:eastAsia="宋体" w:cs="Arial"/>
          <w:bCs/>
          <w:color w:val="auto"/>
          <w:szCs w:val="21"/>
          <w:highlight w:val="none"/>
          <w:lang w:val="zh-CN"/>
        </w:rPr>
        <w:t>规范图集</w:t>
      </w:r>
      <w:r>
        <w:rPr>
          <w:rFonts w:hint="eastAsia" w:ascii="宋体" w:hAnsi="宋体" w:eastAsia="宋体" w:cs="Arial"/>
          <w:bCs/>
          <w:color w:val="auto"/>
          <w:szCs w:val="21"/>
          <w:highlight w:val="none"/>
          <w:lang w:val="en-US"/>
        </w:rPr>
        <w:t>进行报价，包含但不限于清单工作内容，对于没有在清单中列出的工作内容，要求各投标单位根据设计以及施工规范要求在相应子目中综合考虑，不作调整。</w:t>
      </w:r>
    </w:p>
    <w:p>
      <w:pPr>
        <w:numPr>
          <w:ilvl w:val="0"/>
          <w:numId w:val="39"/>
        </w:numPr>
        <w:spacing w:line="360" w:lineRule="auto"/>
        <w:rPr>
          <w:rFonts w:hint="eastAsia" w:ascii="宋体" w:hAnsi="宋体" w:eastAsia="宋体" w:cs="Arial"/>
          <w:bCs/>
          <w:color w:val="auto"/>
          <w:szCs w:val="21"/>
          <w:highlight w:val="none"/>
          <w:lang w:val="en-US"/>
        </w:rPr>
      </w:pPr>
      <w:r>
        <w:rPr>
          <w:rFonts w:hint="eastAsia" w:ascii="宋体" w:hAnsi="宋体" w:eastAsia="宋体" w:cs="Arial"/>
          <w:bCs/>
          <w:color w:val="auto"/>
          <w:szCs w:val="21"/>
          <w:highlight w:val="none"/>
          <w:lang w:val="en-US"/>
        </w:rPr>
        <w:t>本工程混凝土采用自拌或商品、熟料运输距离及方式自行考虑，费用计入综合单价，今后不作调整。</w:t>
      </w:r>
    </w:p>
    <w:p>
      <w:pPr>
        <w:numPr>
          <w:ilvl w:val="0"/>
          <w:numId w:val="39"/>
        </w:numPr>
        <w:spacing w:line="360" w:lineRule="auto"/>
        <w:rPr>
          <w:rFonts w:hint="eastAsia" w:ascii="宋体" w:hAnsi="宋体" w:eastAsia="宋体" w:cs="Arial"/>
          <w:bCs/>
          <w:color w:val="auto"/>
          <w:szCs w:val="21"/>
          <w:highlight w:val="none"/>
          <w:lang w:val="en-US" w:eastAsia="zh-CN"/>
        </w:rPr>
      </w:pPr>
      <w:r>
        <w:rPr>
          <w:rFonts w:hint="eastAsia" w:ascii="宋体" w:hAnsi="宋体" w:eastAsia="宋体" w:cs="Arial"/>
          <w:bCs/>
          <w:color w:val="auto"/>
          <w:szCs w:val="21"/>
          <w:highlight w:val="none"/>
          <w:lang w:val="en-US"/>
        </w:rPr>
        <w:t>模板面积按接触面积计算</w:t>
      </w:r>
      <w:r>
        <w:rPr>
          <w:rFonts w:hint="eastAsia" w:ascii="宋体" w:hAnsi="宋体" w:eastAsia="宋体" w:cs="Arial"/>
          <w:bCs/>
          <w:color w:val="auto"/>
          <w:szCs w:val="21"/>
          <w:highlight w:val="none"/>
          <w:lang w:val="en-US" w:eastAsia="zh-CN"/>
        </w:rPr>
        <w:t>。</w:t>
      </w:r>
    </w:p>
    <w:p>
      <w:pPr>
        <w:numPr>
          <w:ilvl w:val="0"/>
          <w:numId w:val="39"/>
        </w:numPr>
        <w:spacing w:line="360" w:lineRule="auto"/>
        <w:rPr>
          <w:rFonts w:hint="eastAsia" w:ascii="宋体" w:hAnsi="宋体" w:eastAsia="宋体" w:cs="Arial"/>
          <w:bCs/>
          <w:color w:val="auto"/>
          <w:szCs w:val="21"/>
          <w:highlight w:val="none"/>
          <w:lang w:val="en-US"/>
        </w:rPr>
      </w:pPr>
      <w:r>
        <w:rPr>
          <w:rFonts w:hint="eastAsia" w:ascii="宋体" w:hAnsi="宋体" w:eastAsia="宋体" w:cs="Arial"/>
          <w:bCs/>
          <w:color w:val="auto"/>
          <w:szCs w:val="21"/>
          <w:highlight w:val="none"/>
          <w:lang w:val="en-US"/>
        </w:rPr>
        <w:t>本工程实际施工过程中，由于地形、地貌或其他原因的影响，可能对局部工程进行调整、变更（施工方案不变），中标单位必需无条件执行，结算工程量均按实调整；</w:t>
      </w:r>
    </w:p>
    <w:p>
      <w:pPr>
        <w:numPr>
          <w:ilvl w:val="0"/>
          <w:numId w:val="39"/>
        </w:numPr>
        <w:spacing w:line="360" w:lineRule="auto"/>
        <w:rPr>
          <w:rFonts w:hint="eastAsia" w:ascii="宋体" w:hAnsi="宋体" w:eastAsia="宋体" w:cs="Arial"/>
          <w:bCs/>
          <w:color w:val="auto"/>
          <w:szCs w:val="21"/>
          <w:highlight w:val="none"/>
          <w:lang w:val="zh-CN"/>
        </w:rPr>
      </w:pPr>
      <w:r>
        <w:rPr>
          <w:rFonts w:hint="eastAsia" w:ascii="宋体" w:hAnsi="宋体" w:eastAsia="宋体" w:cs="Arial"/>
          <w:bCs/>
          <w:color w:val="auto"/>
          <w:szCs w:val="21"/>
          <w:highlight w:val="none"/>
          <w:lang w:val="en-US"/>
        </w:rPr>
        <w:t>施工范围需要经建设单位和监理单位确定后方可施工，超范围自行施工部分不予计量</w:t>
      </w:r>
      <w:r>
        <w:rPr>
          <w:rFonts w:hint="eastAsia" w:ascii="宋体" w:hAnsi="宋体" w:eastAsia="宋体" w:cs="Arial"/>
          <w:bCs/>
          <w:color w:val="auto"/>
          <w:szCs w:val="21"/>
          <w:highlight w:val="none"/>
          <w:lang w:val="zh-CN"/>
        </w:rPr>
        <w:t>；</w:t>
      </w:r>
    </w:p>
    <w:p>
      <w:pPr>
        <w:numPr>
          <w:ilvl w:val="0"/>
          <w:numId w:val="39"/>
        </w:numPr>
        <w:spacing w:line="360" w:lineRule="auto"/>
        <w:rPr>
          <w:rFonts w:hint="eastAsia" w:ascii="宋体" w:hAnsi="宋体" w:eastAsia="宋体" w:cs="Arial"/>
          <w:bCs/>
          <w:color w:val="auto"/>
          <w:szCs w:val="21"/>
          <w:highlight w:val="none"/>
          <w:lang w:val="zh-CN"/>
        </w:rPr>
      </w:pPr>
      <w:r>
        <w:rPr>
          <w:rFonts w:hint="eastAsia" w:ascii="宋体" w:hAnsi="宋体" w:eastAsia="宋体" w:cs="Arial"/>
          <w:bCs/>
          <w:color w:val="auto"/>
          <w:szCs w:val="21"/>
          <w:highlight w:val="none"/>
          <w:lang w:val="en-US"/>
        </w:rPr>
        <w:t>具体做法参考清单项目特征，如有变动需建设单位确认方可施工</w:t>
      </w:r>
      <w:r>
        <w:rPr>
          <w:rFonts w:hint="eastAsia" w:ascii="宋体" w:hAnsi="宋体" w:eastAsia="宋体" w:cs="Arial"/>
          <w:bCs/>
          <w:color w:val="auto"/>
          <w:szCs w:val="21"/>
          <w:highlight w:val="none"/>
          <w:lang w:val="zh-CN"/>
        </w:rPr>
        <w:t>；</w:t>
      </w:r>
    </w:p>
    <w:p>
      <w:pPr>
        <w:numPr>
          <w:ilvl w:val="0"/>
          <w:numId w:val="39"/>
        </w:numPr>
        <w:spacing w:line="360" w:lineRule="auto"/>
        <w:rPr>
          <w:rFonts w:hint="eastAsia" w:ascii="宋体" w:hAnsi="宋体" w:eastAsia="宋体" w:cs="Arial"/>
          <w:bCs/>
          <w:color w:val="auto"/>
          <w:szCs w:val="21"/>
          <w:highlight w:val="none"/>
          <w:lang w:val="en-US"/>
        </w:rPr>
      </w:pPr>
      <w:r>
        <w:rPr>
          <w:rFonts w:hint="eastAsia" w:ascii="宋体" w:hAnsi="宋体" w:eastAsia="宋体" w:cs="Arial"/>
          <w:bCs/>
          <w:color w:val="auto"/>
          <w:szCs w:val="21"/>
          <w:highlight w:val="none"/>
          <w:lang w:val="en-US"/>
        </w:rPr>
        <w:t>渣土需按上级规定及时处理，运距及渣土消纳费各投标单位自行考虑，费用一次性包干今后不作调整</w:t>
      </w:r>
      <w:r>
        <w:rPr>
          <w:rFonts w:hint="eastAsia" w:ascii="宋体" w:hAnsi="宋体" w:cs="Arial"/>
          <w:bCs/>
          <w:color w:val="auto"/>
          <w:szCs w:val="21"/>
          <w:highlight w:val="none"/>
          <w:lang w:val="en-US" w:eastAsia="zh-CN"/>
        </w:rPr>
        <w:t>；</w:t>
      </w:r>
    </w:p>
    <w:p>
      <w:pPr>
        <w:numPr>
          <w:ilvl w:val="0"/>
          <w:numId w:val="39"/>
        </w:numPr>
        <w:spacing w:line="360" w:lineRule="auto"/>
        <w:rPr>
          <w:rFonts w:hint="eastAsia" w:ascii="宋体" w:hAnsi="宋体" w:eastAsia="宋体" w:cs="Arial"/>
          <w:bCs/>
          <w:color w:val="auto"/>
          <w:szCs w:val="21"/>
          <w:highlight w:val="none"/>
          <w:lang w:val="zh-CN"/>
        </w:rPr>
      </w:pPr>
      <w:r>
        <w:rPr>
          <w:rFonts w:hint="eastAsia" w:ascii="宋体" w:hAnsi="宋体" w:eastAsia="宋体" w:cs="Arial"/>
          <w:bCs/>
          <w:color w:val="auto"/>
          <w:szCs w:val="21"/>
          <w:highlight w:val="none"/>
          <w:lang w:val="en-US"/>
        </w:rPr>
        <w:t>对原路面应进行锯缝破除，厚度以实际为准，单价应包括基层的破除</w:t>
      </w:r>
      <w:r>
        <w:rPr>
          <w:rFonts w:hint="eastAsia" w:ascii="宋体" w:hAnsi="宋体" w:eastAsia="宋体" w:cs="Arial"/>
          <w:bCs/>
          <w:color w:val="auto"/>
          <w:szCs w:val="21"/>
          <w:highlight w:val="none"/>
          <w:lang w:val="zh-CN"/>
        </w:rPr>
        <w:t>；</w:t>
      </w:r>
    </w:p>
    <w:p>
      <w:pPr>
        <w:numPr>
          <w:ilvl w:val="0"/>
          <w:numId w:val="39"/>
        </w:numPr>
        <w:spacing w:line="360" w:lineRule="auto"/>
        <w:rPr>
          <w:rFonts w:hint="eastAsia" w:ascii="宋体" w:hAnsi="宋体" w:eastAsia="宋体" w:cs="Arial"/>
          <w:bCs/>
          <w:color w:val="auto"/>
          <w:szCs w:val="21"/>
          <w:highlight w:val="none"/>
          <w:lang w:val="en-US"/>
        </w:rPr>
      </w:pPr>
      <w:r>
        <w:rPr>
          <w:rFonts w:hint="eastAsia" w:ascii="宋体" w:hAnsi="宋体" w:eastAsia="宋体" w:cs="Arial"/>
          <w:bCs/>
          <w:color w:val="auto"/>
          <w:szCs w:val="21"/>
          <w:highlight w:val="none"/>
          <w:lang w:val="en-US"/>
        </w:rPr>
        <w:t>清单中缺项内容，由成交供应商上报经采购人确认，按计量规范、计价规范、最新预算定额、取费定额及瑞安施工当月信息价（缺陷部分可参照同期温州、浙江省信息价）完成组价后结合中标</w:t>
      </w:r>
      <w:r>
        <w:rPr>
          <w:rFonts w:hint="eastAsia" w:ascii="宋体" w:hAnsi="宋体" w:cs="Arial"/>
          <w:bCs/>
          <w:color w:val="auto"/>
          <w:szCs w:val="21"/>
          <w:highlight w:val="none"/>
          <w:lang w:val="en-US" w:eastAsia="zh-CN"/>
        </w:rPr>
        <w:t>折扣</w:t>
      </w:r>
      <w:r>
        <w:rPr>
          <w:rFonts w:hint="eastAsia" w:ascii="宋体" w:hAnsi="宋体" w:eastAsia="宋体" w:cs="Arial"/>
          <w:bCs/>
          <w:color w:val="auto"/>
          <w:szCs w:val="21"/>
          <w:highlight w:val="none"/>
          <w:lang w:val="en-US"/>
        </w:rPr>
        <w:t>率予以</w:t>
      </w:r>
      <w:r>
        <w:rPr>
          <w:rFonts w:hint="eastAsia" w:ascii="宋体" w:hAnsi="宋体" w:cs="Arial"/>
          <w:bCs/>
          <w:color w:val="auto"/>
          <w:szCs w:val="21"/>
          <w:highlight w:val="none"/>
          <w:lang w:val="en-US" w:eastAsia="zh-CN"/>
        </w:rPr>
        <w:t>计算</w:t>
      </w:r>
      <w:r>
        <w:rPr>
          <w:rFonts w:hint="eastAsia" w:ascii="宋体" w:hAnsi="宋体" w:eastAsia="宋体" w:cs="Arial"/>
          <w:bCs/>
          <w:color w:val="auto"/>
          <w:szCs w:val="21"/>
          <w:highlight w:val="none"/>
          <w:lang w:val="zh-CN"/>
        </w:rPr>
        <w:t>；</w:t>
      </w:r>
    </w:p>
    <w:p>
      <w:pPr>
        <w:numPr>
          <w:ilvl w:val="0"/>
          <w:numId w:val="39"/>
        </w:numPr>
        <w:spacing w:line="360" w:lineRule="auto"/>
        <w:rPr>
          <w:rFonts w:hint="eastAsia" w:ascii="宋体" w:hAnsi="宋体" w:eastAsia="宋体" w:cs="Arial"/>
          <w:bCs/>
          <w:color w:val="auto"/>
          <w:szCs w:val="21"/>
          <w:highlight w:val="none"/>
          <w:lang w:val="zh-CN"/>
        </w:rPr>
      </w:pPr>
      <w:r>
        <w:rPr>
          <w:rFonts w:hint="eastAsia" w:ascii="宋体" w:hAnsi="宋体" w:eastAsia="宋体" w:cs="Arial"/>
          <w:bCs/>
          <w:color w:val="auto"/>
          <w:szCs w:val="21"/>
          <w:highlight w:val="none"/>
          <w:lang w:val="en-US"/>
        </w:rPr>
        <w:t>本项目为零星应急工程，供应商要充分考虑可能增加的相应费用</w:t>
      </w:r>
      <w:r>
        <w:rPr>
          <w:rFonts w:hint="eastAsia" w:ascii="宋体" w:hAnsi="宋体" w:eastAsia="宋体" w:cs="Arial"/>
          <w:bCs/>
          <w:color w:val="auto"/>
          <w:szCs w:val="21"/>
          <w:highlight w:val="none"/>
          <w:lang w:val="zh-CN"/>
        </w:rPr>
        <w:t>；</w:t>
      </w:r>
    </w:p>
    <w:p>
      <w:pPr>
        <w:numPr>
          <w:ilvl w:val="0"/>
          <w:numId w:val="39"/>
        </w:numPr>
        <w:spacing w:line="360" w:lineRule="auto"/>
        <w:rPr>
          <w:rFonts w:hint="eastAsia" w:ascii="宋体" w:hAnsi="宋体" w:eastAsia="宋体" w:cs="Arial"/>
          <w:bCs/>
          <w:color w:val="auto"/>
          <w:szCs w:val="21"/>
          <w:highlight w:val="none"/>
          <w:lang w:val="zh-CN"/>
        </w:rPr>
      </w:pPr>
      <w:r>
        <w:rPr>
          <w:rFonts w:hint="eastAsia" w:ascii="宋体" w:hAnsi="宋体" w:eastAsia="宋体" w:cs="Arial"/>
          <w:bCs/>
          <w:color w:val="auto"/>
          <w:szCs w:val="21"/>
          <w:highlight w:val="none"/>
          <w:lang w:val="zh-CN"/>
        </w:rPr>
        <w:t>大型机械进出场产生的相关费用需建设单位和监理单位确认后予以计量；</w:t>
      </w:r>
    </w:p>
    <w:p>
      <w:pPr>
        <w:numPr>
          <w:ilvl w:val="0"/>
          <w:numId w:val="39"/>
        </w:numPr>
        <w:spacing w:line="360" w:lineRule="auto"/>
        <w:rPr>
          <w:rFonts w:hint="eastAsia" w:ascii="宋体" w:hAnsi="宋体" w:eastAsia="宋体" w:cs="Arial"/>
          <w:bCs/>
          <w:color w:val="auto"/>
          <w:szCs w:val="21"/>
          <w:highlight w:val="none"/>
        </w:rPr>
      </w:pPr>
      <w:r>
        <w:rPr>
          <w:rFonts w:hint="eastAsia" w:ascii="宋体" w:hAnsi="宋体" w:eastAsia="宋体" w:cs="Arial"/>
          <w:bCs/>
          <w:color w:val="auto"/>
          <w:szCs w:val="21"/>
          <w:highlight w:val="none"/>
        </w:rPr>
        <w:t>结算价款按实际工程量*合同全费用综合单价办理</w:t>
      </w:r>
      <w:r>
        <w:rPr>
          <w:rFonts w:hint="eastAsia" w:ascii="宋体" w:hAnsi="宋体" w:eastAsia="宋体" w:cs="Arial"/>
          <w:bCs/>
          <w:color w:val="auto"/>
          <w:szCs w:val="21"/>
          <w:highlight w:val="none"/>
          <w:lang w:eastAsia="zh-CN"/>
        </w:rPr>
        <w:t>（</w:t>
      </w:r>
      <w:r>
        <w:rPr>
          <w:rFonts w:hint="eastAsia" w:ascii="宋体" w:hAnsi="宋体" w:eastAsia="宋体" w:cs="Arial"/>
          <w:bCs/>
          <w:color w:val="auto"/>
          <w:szCs w:val="21"/>
          <w:highlight w:val="none"/>
          <w:lang w:val="en-US" w:eastAsia="zh-CN"/>
        </w:rPr>
        <w:t>由发包人现场管理人员签证，最终以第三方审核作为结算依据</w:t>
      </w:r>
      <w:r>
        <w:rPr>
          <w:rFonts w:hint="eastAsia" w:ascii="宋体" w:hAnsi="宋体" w:eastAsia="宋体" w:cs="Arial"/>
          <w:bCs/>
          <w:color w:val="auto"/>
          <w:szCs w:val="21"/>
          <w:highlight w:val="none"/>
          <w:lang w:eastAsia="zh-CN"/>
        </w:rPr>
        <w:t>）</w:t>
      </w:r>
      <w:r>
        <w:rPr>
          <w:rFonts w:hint="eastAsia" w:ascii="宋体" w:hAnsi="宋体" w:eastAsia="宋体" w:cs="Arial"/>
          <w:bCs/>
          <w:color w:val="auto"/>
          <w:szCs w:val="21"/>
          <w:highlight w:val="none"/>
        </w:rPr>
        <w:t>，数量上报</w:t>
      </w:r>
      <w:r>
        <w:rPr>
          <w:rFonts w:hint="eastAsia" w:ascii="宋体" w:hAnsi="宋体" w:eastAsia="宋体" w:cs="Arial"/>
          <w:bCs/>
          <w:color w:val="auto"/>
          <w:szCs w:val="21"/>
          <w:highlight w:val="none"/>
          <w:lang w:eastAsia="zh-CN"/>
        </w:rPr>
        <w:t>发包人</w:t>
      </w:r>
      <w:r>
        <w:rPr>
          <w:rFonts w:hint="eastAsia" w:ascii="宋体" w:hAnsi="宋体" w:eastAsia="宋体" w:cs="Arial"/>
          <w:bCs/>
          <w:color w:val="auto"/>
          <w:szCs w:val="21"/>
          <w:highlight w:val="none"/>
        </w:rPr>
        <w:t>审核后按实际调整增加或减少，价格按照合同全费用综合单价不变。</w:t>
      </w:r>
    </w:p>
    <w:p>
      <w:pPr>
        <w:numPr>
          <w:ilvl w:val="0"/>
          <w:numId w:val="39"/>
        </w:numPr>
        <w:spacing w:line="360" w:lineRule="auto"/>
        <w:rPr>
          <w:rFonts w:hint="eastAsia" w:ascii="宋体" w:hAnsi="宋体" w:eastAsia="宋体" w:cs="Arial"/>
          <w:bCs/>
          <w:color w:val="auto"/>
          <w:szCs w:val="21"/>
          <w:highlight w:val="none"/>
        </w:rPr>
      </w:pPr>
      <w:r>
        <w:rPr>
          <w:rFonts w:hint="eastAsia" w:ascii="宋体" w:hAnsi="宋体" w:eastAsia="宋体" w:cs="Arial"/>
          <w:bCs/>
          <w:color w:val="auto"/>
          <w:szCs w:val="21"/>
          <w:highlight w:val="none"/>
          <w:lang w:eastAsia="zh-CN"/>
        </w:rPr>
        <w:t>发包人</w:t>
      </w:r>
      <w:r>
        <w:rPr>
          <w:rFonts w:hint="eastAsia" w:ascii="宋体" w:hAnsi="宋体" w:eastAsia="宋体" w:cs="Arial"/>
          <w:bCs/>
          <w:color w:val="auto"/>
          <w:szCs w:val="21"/>
          <w:highlight w:val="none"/>
        </w:rPr>
        <w:t>有权要求</w:t>
      </w:r>
      <w:r>
        <w:rPr>
          <w:rFonts w:hint="eastAsia" w:ascii="宋体" w:hAnsi="宋体" w:eastAsia="宋体" w:cs="Arial"/>
          <w:bCs/>
          <w:color w:val="auto"/>
          <w:szCs w:val="21"/>
          <w:highlight w:val="none"/>
          <w:lang w:eastAsia="zh-CN"/>
        </w:rPr>
        <w:t>承包人</w:t>
      </w:r>
      <w:r>
        <w:rPr>
          <w:rFonts w:hint="eastAsia" w:ascii="宋体" w:hAnsi="宋体" w:eastAsia="宋体" w:cs="Arial"/>
          <w:bCs/>
          <w:color w:val="auto"/>
          <w:szCs w:val="21"/>
          <w:highlight w:val="none"/>
        </w:rPr>
        <w:t>派人员随</w:t>
      </w:r>
      <w:r>
        <w:rPr>
          <w:rFonts w:hint="eastAsia" w:ascii="宋体" w:hAnsi="宋体" w:eastAsia="宋体" w:cs="Arial"/>
          <w:bCs/>
          <w:color w:val="auto"/>
          <w:szCs w:val="21"/>
          <w:highlight w:val="none"/>
          <w:lang w:eastAsia="zh-CN"/>
        </w:rPr>
        <w:t>发包人</w:t>
      </w:r>
      <w:r>
        <w:rPr>
          <w:rFonts w:hint="eastAsia" w:ascii="宋体" w:hAnsi="宋体" w:eastAsia="宋体" w:cs="Arial"/>
          <w:bCs/>
          <w:color w:val="auto"/>
          <w:szCs w:val="21"/>
          <w:highlight w:val="none"/>
        </w:rPr>
        <w:t>前往现场调查踏勘，</w:t>
      </w:r>
      <w:r>
        <w:rPr>
          <w:rFonts w:hint="eastAsia" w:ascii="宋体" w:hAnsi="宋体" w:eastAsia="宋体" w:cs="Arial"/>
          <w:bCs/>
          <w:color w:val="auto"/>
          <w:szCs w:val="21"/>
          <w:highlight w:val="none"/>
          <w:lang w:eastAsia="zh-CN"/>
        </w:rPr>
        <w:t>承包人</w:t>
      </w:r>
      <w:r>
        <w:rPr>
          <w:rFonts w:hint="eastAsia" w:ascii="宋体" w:hAnsi="宋体" w:eastAsia="宋体" w:cs="Arial"/>
          <w:bCs/>
          <w:color w:val="auto"/>
          <w:szCs w:val="21"/>
          <w:highlight w:val="none"/>
        </w:rPr>
        <w:t>应派遣投标文件中涉及的现场工程技术、管理人员陪同，该调查踏勘费用视为已包含在投标报价中，</w:t>
      </w:r>
      <w:r>
        <w:rPr>
          <w:rFonts w:hint="eastAsia" w:ascii="宋体" w:hAnsi="宋体" w:eastAsia="宋体" w:cs="Arial"/>
          <w:bCs/>
          <w:color w:val="auto"/>
          <w:szCs w:val="21"/>
          <w:highlight w:val="none"/>
          <w:lang w:eastAsia="zh-CN"/>
        </w:rPr>
        <w:t>发包人</w:t>
      </w:r>
      <w:r>
        <w:rPr>
          <w:rFonts w:hint="eastAsia" w:ascii="宋体" w:hAnsi="宋体" w:eastAsia="宋体" w:cs="Arial"/>
          <w:bCs/>
          <w:color w:val="auto"/>
          <w:szCs w:val="21"/>
          <w:highlight w:val="none"/>
        </w:rPr>
        <w:t>不再另行支付。</w:t>
      </w:r>
    </w:p>
    <w:p>
      <w:pPr>
        <w:numPr>
          <w:ilvl w:val="0"/>
          <w:numId w:val="39"/>
        </w:numPr>
        <w:spacing w:line="360" w:lineRule="auto"/>
        <w:rPr>
          <w:rFonts w:hint="eastAsia" w:ascii="宋体" w:hAnsi="宋体" w:eastAsia="宋体" w:cs="Arial"/>
          <w:bCs/>
          <w:color w:val="auto"/>
          <w:szCs w:val="21"/>
          <w:highlight w:val="none"/>
        </w:rPr>
      </w:pPr>
      <w:r>
        <w:rPr>
          <w:rFonts w:hint="eastAsia" w:ascii="宋体" w:hAnsi="宋体" w:eastAsia="宋体" w:cs="Arial"/>
          <w:bCs/>
          <w:color w:val="auto"/>
          <w:szCs w:val="21"/>
          <w:highlight w:val="none"/>
        </w:rPr>
        <w:t>其他未单列措施费均已分摊在综合单价中，结算时不再另计。</w:t>
      </w:r>
    </w:p>
    <w:p>
      <w:pPr>
        <w:numPr>
          <w:ilvl w:val="0"/>
          <w:numId w:val="39"/>
        </w:numPr>
        <w:spacing w:line="360" w:lineRule="auto"/>
        <w:rPr>
          <w:rFonts w:hint="eastAsia" w:ascii="宋体" w:hAnsi="宋体" w:eastAsia="宋体" w:cs="Arial"/>
          <w:bCs/>
          <w:color w:val="auto"/>
          <w:szCs w:val="21"/>
          <w:highlight w:val="none"/>
          <w:lang w:val="en-US" w:eastAsia="zh-CN"/>
        </w:rPr>
      </w:pPr>
      <w:r>
        <w:rPr>
          <w:rFonts w:hint="eastAsia" w:ascii="宋体" w:hAnsi="宋体" w:eastAsia="宋体" w:cs="Arial"/>
          <w:bCs/>
          <w:color w:val="auto"/>
          <w:szCs w:val="21"/>
          <w:highlight w:val="none"/>
          <w:lang w:val="en-US" w:eastAsia="zh-CN"/>
        </w:rPr>
        <w:t>因本次招标中工程内容（量）存在诸多不可预计因素，承包人要充分考虑工程内容（量）较大程度调整的可能性，以及安全文明施工的防护设施费用的投入，合理报价</w:t>
      </w:r>
      <w:r>
        <w:rPr>
          <w:rFonts w:hint="eastAsia" w:ascii="宋体" w:hAnsi="宋体" w:cs="Arial"/>
          <w:bCs/>
          <w:color w:val="auto"/>
          <w:szCs w:val="21"/>
          <w:highlight w:val="none"/>
          <w:lang w:val="en-US" w:eastAsia="zh-CN"/>
        </w:rPr>
        <w:t>。</w:t>
      </w:r>
    </w:p>
    <w:p>
      <w:pPr>
        <w:numPr>
          <w:ilvl w:val="0"/>
          <w:numId w:val="38"/>
        </w:numPr>
        <w:tabs>
          <w:tab w:val="left" w:pos="0"/>
        </w:tabs>
        <w:spacing w:line="360" w:lineRule="auto"/>
        <w:ind w:left="-420" w:leftChars="0" w:firstLineChars="0"/>
        <w:rPr>
          <w:rFonts w:hint="eastAsia" w:ascii="宋体" w:hAnsi="宋体" w:cs="Arial"/>
          <w:b/>
          <w:color w:val="auto"/>
          <w:szCs w:val="21"/>
          <w:highlight w:val="none"/>
        </w:rPr>
      </w:pPr>
      <w:r>
        <w:rPr>
          <w:rFonts w:hint="eastAsia" w:ascii="宋体" w:hAnsi="宋体" w:cs="Arial"/>
          <w:b/>
          <w:color w:val="auto"/>
          <w:szCs w:val="21"/>
          <w:highlight w:val="none"/>
          <w:lang w:val="en-US" w:eastAsia="zh-CN"/>
        </w:rPr>
        <w:t xml:space="preserve">  </w:t>
      </w:r>
      <w:r>
        <w:rPr>
          <w:rFonts w:hint="eastAsia" w:ascii="宋体" w:hAnsi="宋体" w:cs="Arial"/>
          <w:b/>
          <w:color w:val="auto"/>
          <w:szCs w:val="21"/>
          <w:highlight w:val="none"/>
        </w:rPr>
        <w:t>服务基本要求</w:t>
      </w:r>
    </w:p>
    <w:p>
      <w:pPr>
        <w:numPr>
          <w:ilvl w:val="0"/>
          <w:numId w:val="40"/>
        </w:numPr>
        <w:spacing w:line="360" w:lineRule="auto"/>
        <w:rPr>
          <w:rFonts w:hint="eastAsia" w:ascii="宋体" w:hAnsi="宋体" w:cs="Arial"/>
          <w:bCs/>
          <w:color w:val="auto"/>
          <w:szCs w:val="21"/>
          <w:highlight w:val="none"/>
        </w:rPr>
      </w:pPr>
      <w:r>
        <w:rPr>
          <w:rFonts w:hint="eastAsia" w:ascii="宋体" w:hAnsi="宋体" w:cs="Arial"/>
          <w:bCs/>
          <w:color w:val="auto"/>
          <w:szCs w:val="21"/>
          <w:highlight w:val="none"/>
        </w:rPr>
        <w:t>项目实施过程中涉及的维修</w:t>
      </w:r>
      <w:r>
        <w:rPr>
          <w:rFonts w:hint="eastAsia" w:ascii="宋体" w:hAnsi="宋体" w:cs="Arial"/>
          <w:bCs/>
          <w:color w:val="auto"/>
          <w:szCs w:val="21"/>
          <w:highlight w:val="none"/>
          <w:lang w:eastAsia="zh-CN"/>
        </w:rPr>
        <w:t>服务</w:t>
      </w:r>
      <w:r>
        <w:rPr>
          <w:rFonts w:hint="eastAsia" w:ascii="宋体" w:hAnsi="宋体" w:cs="Arial"/>
          <w:bCs/>
          <w:color w:val="auto"/>
          <w:szCs w:val="21"/>
          <w:highlight w:val="none"/>
        </w:rPr>
        <w:t>完工后需提供竣工图（CAD）；</w:t>
      </w:r>
    </w:p>
    <w:p>
      <w:pPr>
        <w:numPr>
          <w:ilvl w:val="0"/>
          <w:numId w:val="40"/>
        </w:numPr>
        <w:spacing w:line="360" w:lineRule="auto"/>
        <w:rPr>
          <w:rFonts w:hint="eastAsia" w:ascii="宋体" w:hAnsi="宋体" w:cs="Arial"/>
          <w:bCs/>
          <w:color w:val="auto"/>
          <w:szCs w:val="21"/>
          <w:highlight w:val="none"/>
        </w:rPr>
      </w:pPr>
      <w:r>
        <w:rPr>
          <w:rFonts w:hint="eastAsia" w:ascii="宋体" w:hAnsi="宋体" w:cs="Arial"/>
          <w:bCs/>
          <w:color w:val="auto"/>
          <w:szCs w:val="21"/>
          <w:highlight w:val="none"/>
        </w:rPr>
        <w:t>施工前、中、后全过程需拍摄影像资料留底，并作为付款依据，未提供相关资料的将不予认可，以</w:t>
      </w:r>
      <w:r>
        <w:rPr>
          <w:rFonts w:hint="eastAsia" w:ascii="宋体" w:hAnsi="宋体" w:cs="Arial"/>
          <w:bCs/>
          <w:color w:val="auto"/>
          <w:szCs w:val="21"/>
          <w:highlight w:val="none"/>
          <w:lang w:eastAsia="zh-CN"/>
        </w:rPr>
        <w:t>招标人</w:t>
      </w:r>
      <w:r>
        <w:rPr>
          <w:rFonts w:hint="eastAsia" w:ascii="宋体" w:hAnsi="宋体" w:cs="Arial"/>
          <w:bCs/>
          <w:color w:val="auto"/>
          <w:szCs w:val="21"/>
          <w:highlight w:val="none"/>
        </w:rPr>
        <w:t>单方确认为最终依据。</w:t>
      </w:r>
    </w:p>
    <w:p>
      <w:pPr>
        <w:numPr>
          <w:ilvl w:val="0"/>
          <w:numId w:val="40"/>
        </w:numPr>
        <w:spacing w:line="360" w:lineRule="auto"/>
        <w:rPr>
          <w:rFonts w:hint="eastAsia" w:ascii="宋体" w:hAnsi="宋体" w:cs="Arial"/>
          <w:bCs/>
          <w:color w:val="auto"/>
          <w:szCs w:val="21"/>
          <w:highlight w:val="none"/>
        </w:rPr>
      </w:pPr>
      <w:r>
        <w:rPr>
          <w:rFonts w:hint="eastAsia" w:ascii="宋体" w:hAnsi="宋体" w:cs="Arial"/>
          <w:bCs/>
          <w:color w:val="auto"/>
          <w:szCs w:val="21"/>
          <w:highlight w:val="none"/>
        </w:rPr>
        <w:t>井盖使用要求：</w:t>
      </w:r>
      <w:r>
        <w:rPr>
          <w:rFonts w:hint="eastAsia" w:ascii="宋体" w:hAnsi="宋体" w:cs="Arial"/>
          <w:b/>
          <w:bCs w:val="0"/>
          <w:color w:val="auto"/>
          <w:szCs w:val="21"/>
          <w:highlight w:val="none"/>
        </w:rPr>
        <w:t>井盖参数要求及特征说明：</w:t>
      </w:r>
    </w:p>
    <w:p>
      <w:pPr>
        <w:numPr>
          <w:ilvl w:val="0"/>
          <w:numId w:val="41"/>
        </w:numPr>
        <w:spacing w:line="360" w:lineRule="auto"/>
        <w:ind w:left="846" w:hanging="420"/>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钢纤维混凝土检查井盖及盖座应符合</w:t>
      </w:r>
      <w:r>
        <w:rPr>
          <w:rFonts w:ascii="Times New Roman" w:hAnsi="Times New Roman" w:eastAsia="宋体" w:cs="Times New Roman"/>
          <w:color w:val="auto"/>
          <w:kern w:val="0"/>
          <w:szCs w:val="24"/>
          <w:highlight w:val="none"/>
        </w:rPr>
        <w:t>GB26537-2011</w:t>
      </w:r>
      <w:r>
        <w:rPr>
          <w:rFonts w:hint="eastAsia" w:ascii="Times New Roman" w:hAnsi="Times New Roman" w:eastAsia="宋体" w:cs="Times New Roman"/>
          <w:color w:val="auto"/>
          <w:kern w:val="0"/>
          <w:szCs w:val="24"/>
          <w:highlight w:val="none"/>
        </w:rPr>
        <w:t>；</w:t>
      </w:r>
    </w:p>
    <w:p>
      <w:pPr>
        <w:numPr>
          <w:ilvl w:val="0"/>
          <w:numId w:val="41"/>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材质：钢纤维混凝土；</w:t>
      </w:r>
    </w:p>
    <w:p>
      <w:pPr>
        <w:numPr>
          <w:ilvl w:val="0"/>
          <w:numId w:val="41"/>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井盖尺寸及允许偏差：</w:t>
      </w:r>
    </w:p>
    <w:p>
      <w:pPr>
        <w:spacing w:line="360" w:lineRule="auto"/>
        <w:ind w:firstLine="422" w:firstLineChars="200"/>
        <w:jc w:val="center"/>
        <w:rPr>
          <w:rFonts w:ascii="仿宋" w:hAnsi="仿宋" w:eastAsia="仿宋" w:cs="Times New Roman"/>
          <w:b/>
          <w:color w:val="auto"/>
          <w:kern w:val="0"/>
          <w:szCs w:val="21"/>
          <w:highlight w:val="none"/>
        </w:rPr>
      </w:pPr>
      <w:r>
        <w:rPr>
          <w:rFonts w:hint="eastAsia" w:ascii="仿宋" w:hAnsi="仿宋" w:eastAsia="仿宋" w:cs="Times New Roman"/>
          <w:b/>
          <w:color w:val="auto"/>
          <w:kern w:val="0"/>
          <w:szCs w:val="21"/>
          <w:highlight w:val="none"/>
        </w:rPr>
        <w:t>表</w:t>
      </w:r>
      <w:r>
        <w:rPr>
          <w:rFonts w:ascii="仿宋" w:hAnsi="仿宋" w:eastAsia="仿宋" w:cs="Times New Roman"/>
          <w:b/>
          <w:color w:val="auto"/>
          <w:kern w:val="0"/>
          <w:szCs w:val="21"/>
          <w:highlight w:val="none"/>
        </w:rPr>
        <w:t xml:space="preserve">1 </w:t>
      </w:r>
      <w:r>
        <w:rPr>
          <w:rFonts w:hint="eastAsia" w:ascii="仿宋" w:hAnsi="仿宋" w:eastAsia="仿宋" w:cs="Times New Roman"/>
          <w:b/>
          <w:color w:val="auto"/>
          <w:kern w:val="0"/>
          <w:szCs w:val="21"/>
          <w:highlight w:val="none"/>
        </w:rPr>
        <w:t>单块井盖几何尺寸及允许偏差</w:t>
      </w:r>
      <w:r>
        <w:rPr>
          <w:rFonts w:ascii="仿宋" w:hAnsi="仿宋" w:eastAsia="仿宋" w:cs="Times New Roman"/>
          <w:b/>
          <w:color w:val="auto"/>
          <w:kern w:val="0"/>
          <w:szCs w:val="21"/>
          <w:highlight w:val="none"/>
        </w:rPr>
        <w:t xml:space="preserve">            </w:t>
      </w:r>
      <w:r>
        <w:rPr>
          <w:rFonts w:hint="eastAsia" w:ascii="仿宋" w:hAnsi="仿宋" w:eastAsia="仿宋" w:cs="Times New Roman"/>
          <w:b/>
          <w:color w:val="auto"/>
          <w:kern w:val="0"/>
          <w:szCs w:val="21"/>
          <w:highlight w:val="none"/>
        </w:rPr>
        <w:t>单位为毫米</w:t>
      </w:r>
    </w:p>
    <w:tbl>
      <w:tblPr>
        <w:tblStyle w:val="40"/>
        <w:tblW w:w="9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217"/>
        <w:gridCol w:w="1500"/>
        <w:gridCol w:w="1061"/>
        <w:gridCol w:w="664"/>
        <w:gridCol w:w="927"/>
        <w:gridCol w:w="1061"/>
        <w:gridCol w:w="1591"/>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767"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等级</w:t>
            </w:r>
          </w:p>
        </w:tc>
        <w:tc>
          <w:tcPr>
            <w:tcW w:w="121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井口尺寸（</w:t>
            </w:r>
            <w:r>
              <w:rPr>
                <w:rFonts w:ascii="Times New Roman" w:hAnsi="Times New Roman" w:eastAsia="宋体" w:cs="Times New Roman"/>
                <w:color w:val="auto"/>
                <w:kern w:val="0"/>
                <w:szCs w:val="24"/>
                <w:highlight w:val="none"/>
              </w:rPr>
              <w:t>D0</w:t>
            </w:r>
            <w:r>
              <w:rPr>
                <w:rFonts w:hint="eastAsia" w:ascii="Times New Roman" w:hAnsi="Times New Roman" w:eastAsia="宋体" w:cs="Times New Roman"/>
                <w:color w:val="auto"/>
                <w:kern w:val="0"/>
                <w:szCs w:val="24"/>
                <w:highlight w:val="none"/>
              </w:rPr>
              <w:t>）</w:t>
            </w:r>
          </w:p>
        </w:tc>
        <w:tc>
          <w:tcPr>
            <w:tcW w:w="2561"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井盖外径或边长（</w:t>
            </w:r>
            <w:r>
              <w:rPr>
                <w:rFonts w:ascii="Times New Roman" w:hAnsi="Times New Roman" w:eastAsia="宋体" w:cs="Times New Roman"/>
                <w:color w:val="auto"/>
                <w:kern w:val="0"/>
                <w:szCs w:val="24"/>
                <w:highlight w:val="none"/>
              </w:rPr>
              <w:t>D</w:t>
            </w:r>
            <w:r>
              <w:rPr>
                <w:rFonts w:hint="eastAsia" w:ascii="Times New Roman" w:hAnsi="Times New Roman" w:eastAsia="宋体" w:cs="Times New Roman"/>
                <w:color w:val="auto"/>
                <w:kern w:val="0"/>
                <w:szCs w:val="24"/>
                <w:highlight w:val="none"/>
              </w:rPr>
              <w:t>或</w:t>
            </w:r>
            <w:r>
              <w:rPr>
                <w:rFonts w:ascii="Times New Roman" w:hAnsi="Times New Roman" w:eastAsia="宋体" w:cs="Times New Roman"/>
                <w:color w:val="auto"/>
                <w:kern w:val="0"/>
                <w:szCs w:val="24"/>
                <w:highlight w:val="none"/>
              </w:rPr>
              <w:t>L</w:t>
            </w:r>
            <w:r>
              <w:rPr>
                <w:rFonts w:hint="eastAsia" w:ascii="Times New Roman" w:hAnsi="Times New Roman" w:eastAsia="宋体" w:cs="Times New Roman"/>
                <w:color w:val="auto"/>
                <w:kern w:val="0"/>
                <w:szCs w:val="24"/>
                <w:highlight w:val="none"/>
              </w:rPr>
              <w:t>）</w:t>
            </w:r>
          </w:p>
        </w:tc>
        <w:tc>
          <w:tcPr>
            <w:tcW w:w="2652"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井盖搁置高度（</w:t>
            </w:r>
            <w:r>
              <w:rPr>
                <w:rFonts w:ascii="Times New Roman" w:hAnsi="Times New Roman" w:eastAsia="宋体" w:cs="Times New Roman"/>
                <w:color w:val="auto"/>
                <w:kern w:val="0"/>
                <w:szCs w:val="24"/>
                <w:highlight w:val="none"/>
              </w:rPr>
              <w:t>H</w:t>
            </w:r>
            <w:r>
              <w:rPr>
                <w:rFonts w:hint="eastAsia" w:ascii="Times New Roman" w:hAnsi="Times New Roman" w:eastAsia="宋体" w:cs="Times New Roman"/>
                <w:color w:val="auto"/>
                <w:kern w:val="0"/>
                <w:szCs w:val="24"/>
                <w:highlight w:val="none"/>
              </w:rPr>
              <w:t>）</w:t>
            </w:r>
          </w:p>
        </w:tc>
        <w:tc>
          <w:tcPr>
            <w:tcW w:w="274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井盖搁置面宽（</w:t>
            </w:r>
            <w:r>
              <w:rPr>
                <w:rFonts w:ascii="Times New Roman" w:hAnsi="Times New Roman" w:eastAsia="宋体" w:cs="Times New Roman"/>
                <w:color w:val="auto"/>
                <w:kern w:val="0"/>
                <w:szCs w:val="24"/>
                <w:highlight w:val="none"/>
              </w:rPr>
              <w:t>B</w:t>
            </w:r>
            <w:r>
              <w:rPr>
                <w:rFonts w:hint="eastAsia" w:ascii="Times New Roman" w:hAnsi="Times New Roman" w:eastAsia="宋体" w:cs="Times New Roman"/>
                <w:color w:val="auto"/>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p>
        </w:tc>
        <w:tc>
          <w:tcPr>
            <w:tcW w:w="121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标准值</w:t>
            </w:r>
          </w:p>
        </w:tc>
        <w:tc>
          <w:tcPr>
            <w:tcW w:w="150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标准规定值≥</w:t>
            </w:r>
          </w:p>
        </w:tc>
        <w:tc>
          <w:tcPr>
            <w:tcW w:w="10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允许偏差</w:t>
            </w:r>
          </w:p>
        </w:tc>
        <w:tc>
          <w:tcPr>
            <w:tcW w:w="1591"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标准规定值≥</w:t>
            </w:r>
          </w:p>
        </w:tc>
        <w:tc>
          <w:tcPr>
            <w:tcW w:w="10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允许偏差</w:t>
            </w:r>
          </w:p>
        </w:tc>
        <w:tc>
          <w:tcPr>
            <w:tcW w:w="159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标准规定值≥</w:t>
            </w:r>
          </w:p>
        </w:tc>
        <w:tc>
          <w:tcPr>
            <w:tcW w:w="115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67" w:type="dxa"/>
            <w:vMerge w:val="restart"/>
            <w:tcBorders>
              <w:left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D400</w:t>
            </w:r>
          </w:p>
        </w:tc>
        <w:tc>
          <w:tcPr>
            <w:tcW w:w="1217" w:type="dxa"/>
            <w:vMerge w:val="restart"/>
            <w:tcBorders>
              <w:top w:val="single" w:color="000000" w:sz="8" w:space="0"/>
              <w:left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700</w:t>
            </w:r>
          </w:p>
        </w:tc>
        <w:tc>
          <w:tcPr>
            <w:tcW w:w="1500" w:type="dxa"/>
            <w:vMerge w:val="restart"/>
            <w:tcBorders>
              <w:top w:val="single" w:color="000000" w:sz="8" w:space="0"/>
              <w:left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770</w:t>
            </w:r>
          </w:p>
        </w:tc>
        <w:tc>
          <w:tcPr>
            <w:tcW w:w="1061" w:type="dxa"/>
            <w:vMerge w:val="restart"/>
            <w:tcBorders>
              <w:left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+0</w:t>
            </w:r>
          </w:p>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-3</w:t>
            </w:r>
          </w:p>
        </w:tc>
        <w:tc>
          <w:tcPr>
            <w:tcW w:w="664" w:type="dxa"/>
            <w:tcBorders>
              <w:top w:val="single" w:color="000000" w:sz="8" w:space="0"/>
              <w:left w:val="single" w:color="000000" w:sz="8" w:space="0"/>
              <w:bottom w:val="nil"/>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带肋</w:t>
            </w:r>
          </w:p>
        </w:tc>
        <w:tc>
          <w:tcPr>
            <w:tcW w:w="92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60</w:t>
            </w:r>
          </w:p>
        </w:tc>
        <w:tc>
          <w:tcPr>
            <w:tcW w:w="1061" w:type="dxa"/>
            <w:vMerge w:val="restart"/>
            <w:tcBorders>
              <w:left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+0</w:t>
            </w:r>
          </w:p>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-2</w:t>
            </w:r>
          </w:p>
        </w:tc>
        <w:tc>
          <w:tcPr>
            <w:tcW w:w="1591" w:type="dxa"/>
            <w:vMerge w:val="restart"/>
            <w:tcBorders>
              <w:left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35</w:t>
            </w:r>
          </w:p>
        </w:tc>
        <w:tc>
          <w:tcPr>
            <w:tcW w:w="1152" w:type="dxa"/>
            <w:vMerge w:val="restart"/>
            <w:tcBorders>
              <w:left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+5</w:t>
            </w:r>
          </w:p>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7" w:type="dxa"/>
            <w:vMerge w:val="continue"/>
            <w:tcBorders>
              <w:left w:val="single" w:color="000000" w:sz="8" w:space="0"/>
              <w:bottom w:val="single" w:color="000000" w:sz="8" w:space="0"/>
              <w:right w:val="single" w:color="000000" w:sz="8" w:space="0"/>
            </w:tcBorders>
            <w:shd w:val="clear" w:color="auto" w:fill="FFFFFF"/>
            <w:noWrap w:val="0"/>
            <w:vAlign w:val="top"/>
          </w:tcPr>
          <w:p>
            <w:pPr>
              <w:rPr>
                <w:rFonts w:ascii="Times New Roman" w:hAnsi="Times New Roman" w:eastAsia="宋体" w:cs="Times New Roman"/>
                <w:color w:val="auto"/>
                <w:kern w:val="0"/>
                <w:szCs w:val="24"/>
                <w:highlight w:val="none"/>
              </w:rPr>
            </w:pPr>
          </w:p>
        </w:tc>
        <w:tc>
          <w:tcPr>
            <w:tcW w:w="1217"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p>
        </w:tc>
        <w:tc>
          <w:tcPr>
            <w:tcW w:w="1500"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p>
        </w:tc>
        <w:tc>
          <w:tcPr>
            <w:tcW w:w="1061"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p>
        </w:tc>
        <w:tc>
          <w:tcPr>
            <w:tcW w:w="66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板式</w:t>
            </w:r>
          </w:p>
        </w:tc>
        <w:tc>
          <w:tcPr>
            <w:tcW w:w="92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r>
              <w:rPr>
                <w:rFonts w:ascii="Times New Roman" w:hAnsi="Times New Roman" w:eastAsia="宋体" w:cs="Times New Roman"/>
                <w:color w:val="auto"/>
                <w:kern w:val="0"/>
                <w:szCs w:val="24"/>
                <w:highlight w:val="none"/>
              </w:rPr>
              <w:t>70</w:t>
            </w:r>
          </w:p>
        </w:tc>
        <w:tc>
          <w:tcPr>
            <w:tcW w:w="1061"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p>
        </w:tc>
        <w:tc>
          <w:tcPr>
            <w:tcW w:w="1591"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p>
        </w:tc>
        <w:tc>
          <w:tcPr>
            <w:tcW w:w="1152"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Times New Roman" w:hAnsi="Times New Roman" w:eastAsia="宋体" w:cs="Times New Roman"/>
                <w:color w:val="auto"/>
                <w:kern w:val="0"/>
                <w:szCs w:val="24"/>
                <w:highlight w:val="none"/>
              </w:rPr>
            </w:pPr>
          </w:p>
        </w:tc>
      </w:tr>
    </w:tbl>
    <w:p>
      <w:pPr>
        <w:numPr>
          <w:ilvl w:val="0"/>
          <w:numId w:val="41"/>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缝宽：单块井盖与井座间的缝宽</w:t>
      </w:r>
      <w:r>
        <w:rPr>
          <w:rFonts w:ascii="Times New Roman" w:hAnsi="Times New Roman" w:eastAsia="宋体" w:cs="Times New Roman"/>
          <w:color w:val="auto"/>
          <w:kern w:val="0"/>
          <w:szCs w:val="24"/>
          <w:highlight w:val="none"/>
        </w:rPr>
        <w:t>a=(a1+a2)</w:t>
      </w:r>
      <w:r>
        <w:rPr>
          <w:rFonts w:hint="eastAsia" w:ascii="Times New Roman" w:hAnsi="Times New Roman" w:eastAsia="宋体" w:cs="Times New Roman"/>
          <w:color w:val="auto"/>
          <w:kern w:val="0"/>
          <w:szCs w:val="24"/>
          <w:highlight w:val="none"/>
        </w:rPr>
        <w:t>≤</w:t>
      </w:r>
      <w:r>
        <w:rPr>
          <w:rFonts w:ascii="Times New Roman" w:hAnsi="Times New Roman" w:eastAsia="宋体" w:cs="Times New Roman"/>
          <w:color w:val="auto"/>
          <w:kern w:val="0"/>
          <w:szCs w:val="24"/>
          <w:highlight w:val="none"/>
        </w:rPr>
        <w:t>6mm</w:t>
      </w:r>
      <w:r>
        <w:rPr>
          <w:rFonts w:hint="eastAsia" w:ascii="Times New Roman" w:hAnsi="Times New Roman" w:eastAsia="宋体" w:cs="Times New Roman"/>
          <w:color w:val="auto"/>
          <w:kern w:val="0"/>
          <w:szCs w:val="24"/>
          <w:highlight w:val="none"/>
        </w:rPr>
        <w:t>；多块井盖组合使用时，井盖间缝平均宽应不大于</w:t>
      </w:r>
      <w:r>
        <w:rPr>
          <w:rFonts w:ascii="Times New Roman" w:hAnsi="Times New Roman" w:eastAsia="宋体" w:cs="Times New Roman"/>
          <w:color w:val="auto"/>
          <w:kern w:val="0"/>
          <w:szCs w:val="24"/>
          <w:highlight w:val="none"/>
        </w:rPr>
        <w:t>3mm</w:t>
      </w:r>
      <w:r>
        <w:rPr>
          <w:rFonts w:hint="eastAsia" w:ascii="Times New Roman" w:hAnsi="Times New Roman" w:eastAsia="宋体" w:cs="Times New Roman"/>
          <w:color w:val="auto"/>
          <w:kern w:val="0"/>
          <w:szCs w:val="24"/>
          <w:highlight w:val="none"/>
        </w:rPr>
        <w:t>；</w:t>
      </w:r>
    </w:p>
    <w:p>
      <w:pPr>
        <w:numPr>
          <w:ilvl w:val="0"/>
          <w:numId w:val="41"/>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钢纤维混凝土抗压强度：井盖用钢纤维混凝土应按</w:t>
      </w:r>
      <w:r>
        <w:rPr>
          <w:rFonts w:ascii="Times New Roman" w:hAnsi="Times New Roman" w:eastAsia="宋体" w:cs="Times New Roman"/>
          <w:color w:val="auto"/>
          <w:kern w:val="0"/>
          <w:szCs w:val="24"/>
          <w:highlight w:val="none"/>
        </w:rPr>
        <w:t>JG/T 3064</w:t>
      </w:r>
      <w:r>
        <w:rPr>
          <w:rFonts w:hint="eastAsia" w:ascii="Times New Roman" w:hAnsi="Times New Roman" w:eastAsia="宋体" w:cs="Times New Roman"/>
          <w:color w:val="auto"/>
          <w:kern w:val="0"/>
          <w:szCs w:val="24"/>
          <w:highlight w:val="none"/>
        </w:rPr>
        <w:t>的规定配制和成型。对</w:t>
      </w:r>
      <w:r>
        <w:rPr>
          <w:rFonts w:ascii="Times New Roman" w:hAnsi="Times New Roman" w:eastAsia="宋体" w:cs="Times New Roman"/>
          <w:color w:val="auto"/>
          <w:kern w:val="0"/>
          <w:szCs w:val="24"/>
          <w:highlight w:val="none"/>
        </w:rPr>
        <w:t>D400</w:t>
      </w:r>
      <w:r>
        <w:rPr>
          <w:rFonts w:hint="eastAsia" w:ascii="Times New Roman" w:hAnsi="Times New Roman" w:eastAsia="宋体" w:cs="Times New Roman"/>
          <w:color w:val="auto"/>
          <w:kern w:val="0"/>
          <w:szCs w:val="24"/>
          <w:highlight w:val="none"/>
        </w:rPr>
        <w:t>级井盖其立方体抗压强度应不低于</w:t>
      </w:r>
      <w:r>
        <w:rPr>
          <w:rFonts w:ascii="Times New Roman" w:hAnsi="Times New Roman" w:eastAsia="宋体" w:cs="Times New Roman"/>
          <w:color w:val="auto"/>
          <w:kern w:val="0"/>
          <w:szCs w:val="24"/>
          <w:highlight w:val="none"/>
        </w:rPr>
        <w:t>C50</w:t>
      </w:r>
      <w:r>
        <w:rPr>
          <w:rFonts w:hint="eastAsia" w:ascii="Times New Roman" w:hAnsi="Times New Roman" w:eastAsia="宋体" w:cs="Times New Roman"/>
          <w:color w:val="auto"/>
          <w:kern w:val="0"/>
          <w:szCs w:val="24"/>
          <w:highlight w:val="none"/>
        </w:rPr>
        <w:t>；</w:t>
      </w:r>
    </w:p>
    <w:p>
      <w:pPr>
        <w:numPr>
          <w:ilvl w:val="0"/>
          <w:numId w:val="41"/>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钢箍：</w:t>
      </w:r>
      <w:r>
        <w:rPr>
          <w:rFonts w:ascii="Times New Roman" w:hAnsi="Times New Roman" w:eastAsia="宋体" w:cs="Times New Roman"/>
          <w:color w:val="auto"/>
          <w:kern w:val="0"/>
          <w:szCs w:val="24"/>
          <w:highlight w:val="none"/>
        </w:rPr>
        <w:t>D400</w:t>
      </w:r>
      <w:r>
        <w:rPr>
          <w:rFonts w:hint="eastAsia" w:ascii="Times New Roman" w:hAnsi="Times New Roman" w:eastAsia="宋体" w:cs="Times New Roman"/>
          <w:color w:val="auto"/>
          <w:kern w:val="0"/>
          <w:szCs w:val="24"/>
          <w:highlight w:val="none"/>
        </w:rPr>
        <w:t>井盖应设置钢箍，钢箍的厚度不应小于</w:t>
      </w:r>
      <w:r>
        <w:rPr>
          <w:rFonts w:ascii="Times New Roman" w:hAnsi="Times New Roman" w:eastAsia="宋体" w:cs="Times New Roman"/>
          <w:color w:val="auto"/>
          <w:kern w:val="0"/>
          <w:szCs w:val="24"/>
          <w:highlight w:val="none"/>
        </w:rPr>
        <w:t>5mm</w:t>
      </w:r>
      <w:r>
        <w:rPr>
          <w:rFonts w:hint="eastAsia" w:ascii="Times New Roman" w:hAnsi="Times New Roman" w:eastAsia="宋体" w:cs="Times New Roman"/>
          <w:color w:val="auto"/>
          <w:kern w:val="0"/>
          <w:szCs w:val="24"/>
          <w:highlight w:val="none"/>
        </w:rPr>
        <w:t>，且钢箍应作有效防锈处理；</w:t>
      </w:r>
    </w:p>
    <w:p>
      <w:pPr>
        <w:numPr>
          <w:ilvl w:val="0"/>
          <w:numId w:val="41"/>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承载能力：裂缝荷载≥</w:t>
      </w:r>
      <w:r>
        <w:rPr>
          <w:rFonts w:ascii="Times New Roman" w:hAnsi="Times New Roman" w:eastAsia="宋体" w:cs="Times New Roman"/>
          <w:color w:val="auto"/>
          <w:kern w:val="0"/>
          <w:szCs w:val="24"/>
          <w:highlight w:val="none"/>
        </w:rPr>
        <w:t>200</w:t>
      </w:r>
      <w:r>
        <w:rPr>
          <w:rFonts w:hint="eastAsia" w:ascii="Times New Roman" w:hAnsi="Times New Roman" w:eastAsia="宋体" w:cs="Times New Roman"/>
          <w:color w:val="auto"/>
          <w:kern w:val="0"/>
          <w:szCs w:val="24"/>
          <w:highlight w:val="none"/>
        </w:rPr>
        <w:t>千牛，破坏荷载≥</w:t>
      </w:r>
      <w:r>
        <w:rPr>
          <w:rFonts w:ascii="Times New Roman" w:hAnsi="Times New Roman" w:eastAsia="宋体" w:cs="Times New Roman"/>
          <w:color w:val="auto"/>
          <w:kern w:val="0"/>
          <w:szCs w:val="24"/>
          <w:highlight w:val="none"/>
        </w:rPr>
        <w:t>400</w:t>
      </w:r>
      <w:r>
        <w:rPr>
          <w:rFonts w:hint="eastAsia" w:ascii="Times New Roman" w:hAnsi="Times New Roman" w:eastAsia="宋体" w:cs="Times New Roman"/>
          <w:color w:val="auto"/>
          <w:kern w:val="0"/>
          <w:szCs w:val="24"/>
          <w:highlight w:val="none"/>
        </w:rPr>
        <w:t>千牛；</w:t>
      </w:r>
    </w:p>
    <w:p>
      <w:pPr>
        <w:numPr>
          <w:ilvl w:val="0"/>
          <w:numId w:val="41"/>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外观质量：</w:t>
      </w:r>
    </w:p>
    <w:p>
      <w:pPr>
        <w:numPr>
          <w:ilvl w:val="0"/>
          <w:numId w:val="42"/>
        </w:numPr>
        <w:spacing w:line="360" w:lineRule="auto"/>
        <w:ind w:left="0" w:firstLine="426"/>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井盖表面应光洁、平整、无裂缝，防滑花纹、图案和标记应清晰。</w:t>
      </w:r>
    </w:p>
    <w:p>
      <w:pPr>
        <w:numPr>
          <w:ilvl w:val="0"/>
          <w:numId w:val="42"/>
        </w:numPr>
        <w:spacing w:line="360" w:lineRule="auto"/>
        <w:ind w:left="0" w:firstLine="426"/>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井盖表面应有防滑花纹或图案，防滑花纹或图案的凹槽深度要求：</w:t>
      </w:r>
      <w:r>
        <w:rPr>
          <w:rFonts w:ascii="宋体" w:hAnsi="宋体" w:eastAsia="宋体" w:cs="Arial"/>
          <w:b/>
          <w:color w:val="auto"/>
          <w:kern w:val="0"/>
          <w:szCs w:val="21"/>
          <w:highlight w:val="none"/>
        </w:rPr>
        <w:t>D400</w:t>
      </w:r>
      <w:r>
        <w:rPr>
          <w:rFonts w:hint="eastAsia" w:ascii="宋体" w:hAnsi="宋体" w:eastAsia="宋体" w:cs="Arial"/>
          <w:b/>
          <w:color w:val="auto"/>
          <w:kern w:val="0"/>
          <w:szCs w:val="21"/>
          <w:highlight w:val="none"/>
        </w:rPr>
        <w:t>级井盖≥</w:t>
      </w:r>
      <w:r>
        <w:rPr>
          <w:rFonts w:ascii="宋体" w:hAnsi="宋体" w:eastAsia="宋体" w:cs="Arial"/>
          <w:b/>
          <w:color w:val="auto"/>
          <w:kern w:val="0"/>
          <w:szCs w:val="21"/>
          <w:highlight w:val="none"/>
        </w:rPr>
        <w:t>3mm</w:t>
      </w:r>
      <w:r>
        <w:rPr>
          <w:rFonts w:hint="eastAsia" w:ascii="宋体" w:hAnsi="宋体" w:eastAsia="宋体" w:cs="Arial"/>
          <w:b/>
          <w:color w:val="auto"/>
          <w:kern w:val="0"/>
          <w:szCs w:val="21"/>
          <w:highlight w:val="none"/>
        </w:rPr>
        <w:t>，凹槽部分面积与整个井盖面积之比应不小于</w:t>
      </w:r>
      <w:r>
        <w:rPr>
          <w:rFonts w:ascii="宋体" w:hAnsi="宋体" w:eastAsia="宋体" w:cs="Arial"/>
          <w:b/>
          <w:color w:val="auto"/>
          <w:kern w:val="0"/>
          <w:szCs w:val="21"/>
          <w:highlight w:val="none"/>
        </w:rPr>
        <w:t>10%</w:t>
      </w:r>
      <w:r>
        <w:rPr>
          <w:rFonts w:hint="eastAsia" w:ascii="宋体" w:hAnsi="宋体" w:eastAsia="宋体" w:cs="Arial"/>
          <w:b/>
          <w:color w:val="auto"/>
          <w:kern w:val="0"/>
          <w:szCs w:val="21"/>
          <w:highlight w:val="none"/>
        </w:rPr>
        <w:t>。</w:t>
      </w:r>
    </w:p>
    <w:p>
      <w:pPr>
        <w:numPr>
          <w:ilvl w:val="0"/>
          <w:numId w:val="42"/>
        </w:numPr>
        <w:spacing w:line="360" w:lineRule="auto"/>
        <w:ind w:left="0" w:firstLine="426"/>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污水井盖两侧分别做凹槽，宽度约为</w:t>
      </w:r>
      <w:r>
        <w:rPr>
          <w:rFonts w:ascii="宋体" w:hAnsi="宋体" w:eastAsia="宋体" w:cs="Arial"/>
          <w:b/>
          <w:color w:val="auto"/>
          <w:kern w:val="0"/>
          <w:szCs w:val="21"/>
          <w:highlight w:val="none"/>
        </w:rPr>
        <w:t>4cm</w:t>
      </w:r>
      <w:r>
        <w:rPr>
          <w:rFonts w:hint="eastAsia" w:ascii="宋体" w:hAnsi="宋体" w:eastAsia="宋体" w:cs="Arial"/>
          <w:b/>
          <w:color w:val="auto"/>
          <w:kern w:val="0"/>
          <w:szCs w:val="21"/>
          <w:highlight w:val="none"/>
        </w:rPr>
        <w:t>，长度约</w:t>
      </w:r>
      <w:r>
        <w:rPr>
          <w:rFonts w:ascii="宋体" w:hAnsi="宋体" w:eastAsia="宋体" w:cs="Arial"/>
          <w:b/>
          <w:color w:val="auto"/>
          <w:kern w:val="0"/>
          <w:szCs w:val="21"/>
          <w:highlight w:val="none"/>
        </w:rPr>
        <w:t>8cm</w:t>
      </w:r>
      <w:r>
        <w:rPr>
          <w:rFonts w:hint="eastAsia" w:ascii="宋体" w:hAnsi="宋体" w:eastAsia="宋体" w:cs="Arial"/>
          <w:b/>
          <w:color w:val="auto"/>
          <w:kern w:val="0"/>
          <w:szCs w:val="21"/>
          <w:highlight w:val="none"/>
        </w:rPr>
        <w:t>，大小能够容纳铁质长撬棍伸入。</w:t>
      </w:r>
    </w:p>
    <w:p>
      <w:pPr>
        <w:numPr>
          <w:ilvl w:val="0"/>
          <w:numId w:val="42"/>
        </w:numPr>
        <w:spacing w:line="360" w:lineRule="auto"/>
        <w:ind w:left="0" w:firstLine="426"/>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污水井盖底面标注生产年份，具体按招标人要求执行。</w:t>
      </w:r>
    </w:p>
    <w:p>
      <w:pPr>
        <w:numPr>
          <w:ilvl w:val="0"/>
          <w:numId w:val="41"/>
        </w:numPr>
        <w:spacing w:line="360" w:lineRule="auto"/>
        <w:ind w:left="0" w:firstLine="426"/>
        <w:rPr>
          <w:rFonts w:hint="eastAsia" w:ascii="宋体" w:hAnsi="宋体" w:eastAsia="宋体" w:cs="Arial"/>
          <w:color w:val="auto"/>
          <w:kern w:val="0"/>
          <w:szCs w:val="21"/>
          <w:highlight w:val="none"/>
        </w:rPr>
      </w:pPr>
      <w:r>
        <w:rPr>
          <w:rFonts w:hint="eastAsia" w:ascii="Times New Roman" w:hAnsi="Times New Roman" w:eastAsia="宋体" w:cs="Times New Roman"/>
          <w:color w:val="auto"/>
          <w:kern w:val="0"/>
          <w:szCs w:val="24"/>
          <w:highlight w:val="none"/>
        </w:rPr>
        <w:t>井盖进场或使用过程中，质量不符合相关规定的，中标人须无偿进行更换。</w:t>
      </w:r>
    </w:p>
    <w:p>
      <w:pPr>
        <w:numPr>
          <w:ilvl w:val="0"/>
          <w:numId w:val="40"/>
        </w:numPr>
        <w:spacing w:line="360" w:lineRule="auto"/>
        <w:rPr>
          <w:rFonts w:hint="eastAsia" w:ascii="宋体" w:hAnsi="宋体" w:cs="Arial"/>
          <w:bCs/>
          <w:color w:val="auto"/>
          <w:szCs w:val="21"/>
          <w:highlight w:val="none"/>
        </w:rPr>
      </w:pPr>
      <w:r>
        <w:rPr>
          <w:rFonts w:hint="eastAsia" w:ascii="宋体" w:hAnsi="宋体" w:cs="Arial"/>
          <w:bCs/>
          <w:color w:val="auto"/>
          <w:szCs w:val="21"/>
          <w:highlight w:val="none"/>
        </w:rPr>
        <w:t>服务形式要求：应</w:t>
      </w:r>
      <w:r>
        <w:rPr>
          <w:rFonts w:hint="eastAsia" w:ascii="宋体" w:hAnsi="宋体" w:cs="Arial"/>
          <w:bCs/>
          <w:color w:val="auto"/>
          <w:szCs w:val="21"/>
          <w:highlight w:val="none"/>
          <w:lang w:eastAsia="zh-CN"/>
        </w:rPr>
        <w:t>招标人</w:t>
      </w:r>
      <w:r>
        <w:rPr>
          <w:rFonts w:hint="eastAsia" w:ascii="宋体" w:hAnsi="宋体" w:cs="Arial"/>
          <w:bCs/>
          <w:color w:val="auto"/>
          <w:szCs w:val="21"/>
          <w:highlight w:val="none"/>
        </w:rPr>
        <w:t>要求保质保量的完成任务。[</w:t>
      </w:r>
      <w:r>
        <w:rPr>
          <w:rFonts w:hint="eastAsia" w:ascii="宋体" w:hAnsi="宋体" w:cs="Arial"/>
          <w:bCs/>
          <w:color w:val="auto"/>
          <w:szCs w:val="21"/>
          <w:highlight w:val="none"/>
          <w:lang w:eastAsia="zh-CN"/>
        </w:rPr>
        <w:t>供应商</w:t>
      </w:r>
      <w:r>
        <w:rPr>
          <w:rFonts w:hint="eastAsia" w:ascii="宋体" w:hAnsi="宋体" w:cs="Arial"/>
          <w:bCs/>
          <w:color w:val="auto"/>
          <w:szCs w:val="21"/>
          <w:highlight w:val="none"/>
        </w:rPr>
        <w:t>须对</w:t>
      </w:r>
      <w:r>
        <w:rPr>
          <w:rFonts w:hint="eastAsia" w:ascii="宋体" w:hAnsi="宋体" w:cs="Arial"/>
          <w:bCs/>
          <w:color w:val="auto"/>
          <w:szCs w:val="21"/>
          <w:highlight w:val="none"/>
          <w:lang w:eastAsia="zh-CN"/>
        </w:rPr>
        <w:t>招标人</w:t>
      </w:r>
      <w:r>
        <w:rPr>
          <w:rFonts w:hint="eastAsia" w:ascii="宋体" w:hAnsi="宋体" w:cs="Arial"/>
          <w:bCs/>
          <w:color w:val="auto"/>
          <w:szCs w:val="21"/>
          <w:highlight w:val="none"/>
        </w:rPr>
        <w:t>下达的工作任务单24小时内作出响应，安排人员持续处理，直至处理完毕。应急维修任务必须在接到</w:t>
      </w:r>
      <w:r>
        <w:rPr>
          <w:rFonts w:hint="eastAsia" w:ascii="宋体" w:hAnsi="宋体" w:cs="Arial"/>
          <w:bCs/>
          <w:color w:val="auto"/>
          <w:szCs w:val="21"/>
          <w:highlight w:val="none"/>
          <w:lang w:eastAsia="zh-CN"/>
        </w:rPr>
        <w:t>招标人</w:t>
      </w:r>
      <w:r>
        <w:rPr>
          <w:rFonts w:hint="eastAsia" w:ascii="宋体" w:hAnsi="宋体" w:cs="Arial"/>
          <w:bCs/>
          <w:color w:val="auto"/>
          <w:szCs w:val="21"/>
          <w:highlight w:val="none"/>
        </w:rPr>
        <w:t>通知后，1个小时内到达现场并在6小时内及时完成维修任务，具体以微信群或电话通知时间为准。在道路维修过程中，因</w:t>
      </w:r>
      <w:r>
        <w:rPr>
          <w:rFonts w:hint="eastAsia" w:ascii="宋体" w:hAnsi="宋体" w:cs="Arial"/>
          <w:bCs/>
          <w:color w:val="auto"/>
          <w:szCs w:val="21"/>
          <w:highlight w:val="none"/>
          <w:lang w:eastAsia="zh-CN"/>
        </w:rPr>
        <w:t>供应商</w:t>
      </w:r>
      <w:r>
        <w:rPr>
          <w:rFonts w:hint="eastAsia" w:ascii="宋体" w:hAnsi="宋体" w:cs="Arial"/>
          <w:bCs/>
          <w:color w:val="auto"/>
          <w:szCs w:val="21"/>
          <w:highlight w:val="none"/>
        </w:rPr>
        <w:t>原因造成交通设施（红绿灯、地埋感应设施、安全设施等）损坏，必须在6小时内予以修复，未及时修复的，由</w:t>
      </w:r>
      <w:r>
        <w:rPr>
          <w:rFonts w:hint="eastAsia" w:ascii="宋体" w:hAnsi="宋体" w:cs="Arial"/>
          <w:bCs/>
          <w:color w:val="auto"/>
          <w:szCs w:val="21"/>
          <w:highlight w:val="none"/>
          <w:lang w:eastAsia="zh-CN"/>
        </w:rPr>
        <w:t>招标人</w:t>
      </w:r>
      <w:r>
        <w:rPr>
          <w:rFonts w:hint="eastAsia" w:ascii="宋体" w:hAnsi="宋体" w:cs="Arial"/>
          <w:bCs/>
          <w:color w:val="auto"/>
          <w:szCs w:val="21"/>
          <w:highlight w:val="none"/>
        </w:rPr>
        <w:t>委托第三方修复，费用在工程款中直接扣除。未及时作出响应或未按规定时间完成任务的，发现第一次处以</w:t>
      </w:r>
      <w:r>
        <w:rPr>
          <w:rFonts w:hint="eastAsia" w:ascii="宋体" w:hAnsi="宋体" w:cs="Arial"/>
          <w:bCs/>
          <w:color w:val="auto"/>
          <w:szCs w:val="21"/>
          <w:highlight w:val="none"/>
          <w:lang w:eastAsia="zh-CN"/>
        </w:rPr>
        <w:t>壹</w:t>
      </w:r>
      <w:r>
        <w:rPr>
          <w:rFonts w:hint="eastAsia" w:ascii="宋体" w:hAnsi="宋体" w:cs="Arial"/>
          <w:bCs/>
          <w:color w:val="auto"/>
          <w:szCs w:val="21"/>
          <w:highlight w:val="none"/>
        </w:rPr>
        <w:t>万元的扣罚（直接在工程款中抵扣），发现第二次处以</w:t>
      </w:r>
      <w:r>
        <w:rPr>
          <w:rFonts w:hint="eastAsia" w:ascii="宋体" w:hAnsi="宋体" w:cs="Arial"/>
          <w:bCs/>
          <w:color w:val="auto"/>
          <w:szCs w:val="21"/>
          <w:highlight w:val="none"/>
          <w:lang w:eastAsia="zh-CN"/>
        </w:rPr>
        <w:t>贰</w:t>
      </w:r>
      <w:r>
        <w:rPr>
          <w:rFonts w:hint="eastAsia" w:ascii="宋体" w:hAnsi="宋体" w:cs="Arial"/>
          <w:bCs/>
          <w:color w:val="auto"/>
          <w:szCs w:val="21"/>
          <w:highlight w:val="none"/>
        </w:rPr>
        <w:t>万元的扣罚（直接在工程款中抵扣），发现第三次处以</w:t>
      </w:r>
      <w:r>
        <w:rPr>
          <w:rFonts w:hint="eastAsia" w:ascii="宋体" w:hAnsi="宋体" w:cs="Arial"/>
          <w:bCs/>
          <w:color w:val="auto"/>
          <w:szCs w:val="21"/>
          <w:highlight w:val="none"/>
          <w:lang w:eastAsia="zh-CN"/>
        </w:rPr>
        <w:t>肆</w:t>
      </w:r>
      <w:r>
        <w:rPr>
          <w:rFonts w:hint="eastAsia" w:ascii="宋体" w:hAnsi="宋体" w:cs="Arial"/>
          <w:bCs/>
          <w:color w:val="auto"/>
          <w:szCs w:val="21"/>
          <w:highlight w:val="none"/>
        </w:rPr>
        <w:t>万元的扣罚（直接在工程款中抵扣），发现第四次，</w:t>
      </w:r>
      <w:r>
        <w:rPr>
          <w:rFonts w:hint="eastAsia" w:ascii="宋体" w:hAnsi="宋体" w:cs="Arial"/>
          <w:bCs/>
          <w:color w:val="auto"/>
          <w:szCs w:val="21"/>
          <w:highlight w:val="none"/>
          <w:lang w:eastAsia="zh-CN"/>
        </w:rPr>
        <w:t>招标人</w:t>
      </w:r>
      <w:r>
        <w:rPr>
          <w:rFonts w:hint="eastAsia" w:ascii="宋体" w:hAnsi="宋体" w:cs="Arial"/>
          <w:bCs/>
          <w:color w:val="auto"/>
          <w:szCs w:val="21"/>
          <w:highlight w:val="none"/>
        </w:rPr>
        <w:t>有权终止合同并视情况部分或全部没收履约保证金。]</w:t>
      </w:r>
    </w:p>
    <w:p>
      <w:pPr>
        <w:numPr>
          <w:ilvl w:val="0"/>
          <w:numId w:val="40"/>
        </w:numPr>
        <w:spacing w:line="360" w:lineRule="auto"/>
        <w:rPr>
          <w:rFonts w:hint="eastAsia" w:ascii="宋体" w:hAnsi="宋体" w:cs="Arial"/>
          <w:bCs/>
          <w:color w:val="auto"/>
          <w:szCs w:val="21"/>
          <w:highlight w:val="none"/>
        </w:rPr>
      </w:pPr>
      <w:r>
        <w:rPr>
          <w:rFonts w:hint="eastAsia" w:ascii="宋体" w:hAnsi="宋体" w:cs="Arial"/>
          <w:bCs/>
          <w:color w:val="auto"/>
          <w:szCs w:val="21"/>
          <w:highlight w:val="none"/>
        </w:rPr>
        <w:t>做好工程相关记录(如派单人、派单时间、派单内容、工程完成情况、工程竣工验收、相关影像资料等情况)。</w:t>
      </w:r>
    </w:p>
    <w:p>
      <w:pPr>
        <w:numPr>
          <w:ilvl w:val="0"/>
          <w:numId w:val="40"/>
        </w:numPr>
        <w:spacing w:line="360" w:lineRule="auto"/>
        <w:rPr>
          <w:rFonts w:hint="eastAsia" w:ascii="宋体" w:hAnsi="宋体" w:cs="Arial"/>
          <w:bCs/>
          <w:color w:val="auto"/>
          <w:szCs w:val="21"/>
          <w:highlight w:val="none"/>
        </w:rPr>
      </w:pPr>
      <w:r>
        <w:rPr>
          <w:rFonts w:hint="eastAsia" w:ascii="宋体" w:hAnsi="宋体" w:cs="Arial"/>
          <w:bCs/>
          <w:color w:val="auto"/>
          <w:szCs w:val="21"/>
          <w:highlight w:val="none"/>
        </w:rPr>
        <w:t>每次工程竣工后由监理人和招标人现场签认验收及合同完成后</w:t>
      </w:r>
      <w:r>
        <w:rPr>
          <w:rFonts w:hint="eastAsia" w:ascii="宋体" w:hAnsi="宋体" w:cs="Arial"/>
          <w:bCs/>
          <w:color w:val="auto"/>
          <w:szCs w:val="21"/>
          <w:highlight w:val="none"/>
          <w:lang w:val="en-US" w:eastAsia="zh-CN"/>
        </w:rPr>
        <w:t>等待</w:t>
      </w:r>
      <w:r>
        <w:rPr>
          <w:rFonts w:hint="eastAsia" w:ascii="宋体" w:hAnsi="宋体" w:cs="Arial"/>
          <w:bCs/>
          <w:color w:val="auto"/>
          <w:szCs w:val="21"/>
          <w:highlight w:val="none"/>
        </w:rPr>
        <w:t>整体工程进行审计。</w:t>
      </w:r>
    </w:p>
    <w:p>
      <w:pPr>
        <w:numPr>
          <w:ilvl w:val="0"/>
          <w:numId w:val="40"/>
        </w:numPr>
        <w:spacing w:line="360" w:lineRule="auto"/>
        <w:rPr>
          <w:rFonts w:hint="eastAsia" w:ascii="宋体" w:hAnsi="宋体" w:cs="Arial"/>
          <w:bCs/>
          <w:color w:val="auto"/>
          <w:szCs w:val="21"/>
          <w:highlight w:val="none"/>
        </w:rPr>
      </w:pPr>
      <w:r>
        <w:rPr>
          <w:rFonts w:hint="eastAsia" w:ascii="宋体" w:hAnsi="宋体" w:cs="Arial"/>
          <w:bCs/>
          <w:color w:val="auto"/>
          <w:szCs w:val="21"/>
          <w:highlight w:val="none"/>
        </w:rPr>
        <w:t>施工的其他要求</w:t>
      </w:r>
    </w:p>
    <w:p>
      <w:pPr>
        <w:numPr>
          <w:ilvl w:val="0"/>
          <w:numId w:val="43"/>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本项目需按项目实施时间分批进场，存在同时施工的可能，</w:t>
      </w:r>
      <w:r>
        <w:rPr>
          <w:rFonts w:hint="eastAsia" w:ascii="Times New Roman" w:hAnsi="Times New Roman" w:eastAsia="宋体" w:cs="Times New Roman"/>
          <w:color w:val="auto"/>
          <w:kern w:val="0"/>
          <w:szCs w:val="24"/>
          <w:highlight w:val="none"/>
          <w:lang w:eastAsia="zh-CN"/>
        </w:rPr>
        <w:t>供应商</w:t>
      </w:r>
      <w:r>
        <w:rPr>
          <w:rFonts w:hint="eastAsia" w:ascii="Times New Roman" w:hAnsi="Times New Roman" w:eastAsia="宋体" w:cs="Times New Roman"/>
          <w:color w:val="auto"/>
          <w:kern w:val="0"/>
          <w:szCs w:val="24"/>
          <w:highlight w:val="none"/>
        </w:rPr>
        <w:t>须在中标后提供</w:t>
      </w:r>
      <w:r>
        <w:rPr>
          <w:rFonts w:hint="eastAsia" w:ascii="Times New Roman" w:hAnsi="Times New Roman" w:eastAsia="宋体" w:cs="Times New Roman"/>
          <w:color w:val="auto"/>
          <w:kern w:val="0"/>
          <w:szCs w:val="24"/>
          <w:highlight w:val="none"/>
          <w:lang w:eastAsia="zh-CN"/>
        </w:rPr>
        <w:t>一</w:t>
      </w:r>
      <w:r>
        <w:rPr>
          <w:rFonts w:hint="eastAsia" w:ascii="Times New Roman" w:hAnsi="Times New Roman" w:eastAsia="宋体" w:cs="Times New Roman"/>
          <w:color w:val="auto"/>
          <w:kern w:val="0"/>
          <w:szCs w:val="24"/>
          <w:highlight w:val="none"/>
        </w:rPr>
        <w:t>个及以上班组人员</w:t>
      </w:r>
      <w:r>
        <w:rPr>
          <w:rFonts w:hint="eastAsia" w:ascii="Times New Roman" w:hAnsi="Times New Roman" w:eastAsia="宋体" w:cs="Times New Roman"/>
          <w:color w:val="auto"/>
          <w:kern w:val="0"/>
          <w:szCs w:val="24"/>
          <w:highlight w:val="none"/>
          <w:lang w:eastAsia="zh-CN"/>
        </w:rPr>
        <w:t>驻场维修，并在大型检查或应急维修时提供招标人要求的人员进场</w:t>
      </w:r>
      <w:r>
        <w:rPr>
          <w:rFonts w:hint="eastAsia" w:ascii="Times New Roman" w:hAnsi="Times New Roman" w:eastAsia="宋体" w:cs="Times New Roman"/>
          <w:color w:val="auto"/>
          <w:kern w:val="0"/>
          <w:szCs w:val="24"/>
          <w:highlight w:val="none"/>
        </w:rPr>
        <w:t>。</w:t>
      </w:r>
    </w:p>
    <w:p>
      <w:pPr>
        <w:numPr>
          <w:ilvl w:val="0"/>
          <w:numId w:val="43"/>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lang w:val="en-US" w:eastAsia="zh-CN"/>
        </w:rPr>
        <w:t>中标供应商服务期间须自行组织巡查并</w:t>
      </w:r>
      <w:r>
        <w:rPr>
          <w:rFonts w:hint="eastAsia" w:ascii="Times New Roman" w:hAnsi="Times New Roman" w:eastAsia="宋体" w:cs="Times New Roman"/>
          <w:color w:val="auto"/>
          <w:kern w:val="0"/>
          <w:szCs w:val="24"/>
          <w:highlight w:val="none"/>
          <w:lang w:eastAsia="zh-CN"/>
        </w:rPr>
        <w:t>服从招标人日常巡查管理</w:t>
      </w:r>
      <w:r>
        <w:rPr>
          <w:rFonts w:hint="eastAsia" w:ascii="Times New Roman" w:hAnsi="Times New Roman" w:eastAsia="宋体" w:cs="Times New Roman"/>
          <w:color w:val="auto"/>
          <w:kern w:val="0"/>
          <w:szCs w:val="24"/>
          <w:highlight w:val="none"/>
        </w:rPr>
        <w:t>。</w:t>
      </w:r>
      <w:r>
        <w:rPr>
          <w:rFonts w:hint="eastAsia" w:ascii="Times New Roman" w:hAnsi="Times New Roman" w:eastAsia="宋体" w:cs="Times New Roman"/>
          <w:color w:val="auto"/>
          <w:kern w:val="0"/>
          <w:szCs w:val="24"/>
          <w:highlight w:val="none"/>
          <w:lang w:val="en-US" w:eastAsia="zh-CN"/>
        </w:rPr>
        <w:t>巡查</w:t>
      </w:r>
      <w:r>
        <w:rPr>
          <w:rFonts w:hint="eastAsia" w:ascii="Times New Roman" w:hAnsi="Times New Roman" w:eastAsia="宋体" w:cs="Times New Roman"/>
          <w:color w:val="auto"/>
          <w:kern w:val="0"/>
          <w:szCs w:val="24"/>
          <w:highlight w:val="none"/>
        </w:rPr>
        <w:t>年龄须为40周岁以下，职责要求：</w:t>
      </w:r>
      <w:r>
        <w:rPr>
          <w:rFonts w:hint="eastAsia" w:ascii="Times New Roman" w:hAnsi="Times New Roman" w:eastAsia="宋体" w:cs="Times New Roman"/>
          <w:color w:val="auto"/>
          <w:kern w:val="0"/>
          <w:szCs w:val="24"/>
          <w:highlight w:val="none"/>
          <w:lang w:eastAsia="zh-CN"/>
        </w:rPr>
        <w:t>①</w:t>
      </w:r>
      <w:r>
        <w:rPr>
          <w:rFonts w:hint="eastAsia" w:ascii="Times New Roman" w:hAnsi="Times New Roman" w:eastAsia="宋体" w:cs="Times New Roman"/>
          <w:color w:val="auto"/>
          <w:kern w:val="0"/>
          <w:szCs w:val="24"/>
          <w:highlight w:val="none"/>
        </w:rPr>
        <w:t>负责日常巡逻检查</w:t>
      </w:r>
      <w:r>
        <w:rPr>
          <w:rFonts w:hint="eastAsia" w:ascii="Times New Roman" w:hAnsi="Times New Roman" w:eastAsia="宋体" w:cs="Times New Roman"/>
          <w:color w:val="auto"/>
          <w:kern w:val="0"/>
          <w:szCs w:val="24"/>
          <w:highlight w:val="none"/>
          <w:lang w:eastAsia="zh-CN"/>
        </w:rPr>
        <w:t>并实时动态了解施工道路，</w:t>
      </w:r>
      <w:r>
        <w:rPr>
          <w:rFonts w:hint="eastAsia" w:ascii="Times New Roman" w:hAnsi="Times New Roman" w:eastAsia="宋体" w:cs="Times New Roman"/>
          <w:color w:val="auto"/>
          <w:kern w:val="0"/>
          <w:szCs w:val="24"/>
          <w:highlight w:val="none"/>
          <w:lang w:val="en-US" w:eastAsia="zh-CN"/>
        </w:rPr>
        <w:t>若发现道路需进行维修的需报招标人处并做好</w:t>
      </w:r>
      <w:r>
        <w:rPr>
          <w:rFonts w:hint="eastAsia" w:ascii="宋体" w:hAnsi="宋体" w:cs="Arial"/>
          <w:bCs/>
          <w:color w:val="auto"/>
          <w:szCs w:val="21"/>
          <w:highlight w:val="none"/>
        </w:rPr>
        <w:t>工程相关记录</w:t>
      </w:r>
      <w:r>
        <w:rPr>
          <w:rFonts w:hint="eastAsia" w:ascii="Times New Roman" w:hAnsi="Times New Roman" w:eastAsia="宋体" w:cs="Times New Roman"/>
          <w:color w:val="auto"/>
          <w:kern w:val="0"/>
          <w:szCs w:val="24"/>
          <w:highlight w:val="none"/>
        </w:rPr>
        <w:t>；</w:t>
      </w:r>
      <w:r>
        <w:rPr>
          <w:rFonts w:hint="eastAsia" w:ascii="Times New Roman" w:hAnsi="Times New Roman" w:eastAsia="宋体" w:cs="Times New Roman"/>
          <w:color w:val="auto"/>
          <w:kern w:val="0"/>
          <w:szCs w:val="24"/>
          <w:highlight w:val="none"/>
          <w:lang w:eastAsia="zh-CN"/>
        </w:rPr>
        <w:t>②</w:t>
      </w:r>
      <w:r>
        <w:rPr>
          <w:rFonts w:hint="eastAsia" w:ascii="Times New Roman" w:hAnsi="Times New Roman" w:eastAsia="宋体" w:cs="Times New Roman"/>
          <w:color w:val="auto"/>
          <w:kern w:val="0"/>
          <w:szCs w:val="24"/>
          <w:highlight w:val="none"/>
          <w:lang w:val="en-US" w:eastAsia="zh-CN"/>
        </w:rPr>
        <w:t>按时完成招标人委派任务；③</w:t>
      </w:r>
      <w:r>
        <w:rPr>
          <w:rFonts w:hint="eastAsia" w:ascii="Times New Roman" w:hAnsi="Times New Roman" w:eastAsia="宋体" w:cs="Times New Roman"/>
          <w:color w:val="auto"/>
          <w:kern w:val="0"/>
          <w:szCs w:val="24"/>
          <w:highlight w:val="none"/>
          <w:lang w:eastAsia="zh-CN"/>
        </w:rPr>
        <w:t>做好自身安全防范工作；</w:t>
      </w:r>
      <w:r>
        <w:rPr>
          <w:rFonts w:hint="eastAsia" w:ascii="Times New Roman" w:hAnsi="Times New Roman" w:eastAsia="宋体" w:cs="Times New Roman"/>
          <w:color w:val="auto"/>
          <w:kern w:val="0"/>
          <w:szCs w:val="24"/>
          <w:highlight w:val="none"/>
          <w:lang w:val="en-US" w:eastAsia="zh-CN"/>
        </w:rPr>
        <w:t>④</w:t>
      </w:r>
      <w:r>
        <w:rPr>
          <w:rFonts w:hint="eastAsia" w:ascii="Times New Roman" w:hAnsi="Times New Roman" w:eastAsia="宋体" w:cs="Times New Roman"/>
          <w:color w:val="auto"/>
          <w:kern w:val="0"/>
          <w:szCs w:val="24"/>
          <w:highlight w:val="none"/>
          <w:lang w:eastAsia="zh-CN"/>
        </w:rPr>
        <w:t>对突发事件的应急协助处理</w:t>
      </w:r>
      <w:r>
        <w:rPr>
          <w:rFonts w:hint="eastAsia" w:ascii="Times New Roman" w:hAnsi="Times New Roman" w:eastAsia="宋体" w:cs="Times New Roman"/>
          <w:color w:val="auto"/>
          <w:kern w:val="0"/>
          <w:szCs w:val="24"/>
          <w:highlight w:val="none"/>
        </w:rPr>
        <w:t>；</w:t>
      </w:r>
      <w:r>
        <w:rPr>
          <w:rFonts w:hint="eastAsia" w:ascii="Times New Roman" w:hAnsi="Times New Roman" w:eastAsia="宋体" w:cs="Times New Roman"/>
          <w:color w:val="auto"/>
          <w:kern w:val="0"/>
          <w:szCs w:val="24"/>
          <w:highlight w:val="none"/>
          <w:lang w:val="en-US" w:eastAsia="zh-CN"/>
        </w:rPr>
        <w:t>⑤</w:t>
      </w:r>
      <w:r>
        <w:rPr>
          <w:rFonts w:hint="eastAsia" w:ascii="Times New Roman" w:hAnsi="Times New Roman" w:eastAsia="宋体" w:cs="Times New Roman"/>
          <w:color w:val="auto"/>
          <w:kern w:val="0"/>
          <w:szCs w:val="24"/>
          <w:highlight w:val="none"/>
          <w:lang w:eastAsia="zh-CN"/>
        </w:rPr>
        <w:t>做好相关台账整理工作；</w:t>
      </w:r>
      <w:r>
        <w:rPr>
          <w:rFonts w:hint="eastAsia" w:ascii="Times New Roman" w:hAnsi="Times New Roman" w:eastAsia="宋体" w:cs="Times New Roman"/>
          <w:color w:val="auto"/>
          <w:kern w:val="0"/>
          <w:szCs w:val="24"/>
          <w:highlight w:val="none"/>
          <w:lang w:val="en-US" w:eastAsia="zh-CN"/>
        </w:rPr>
        <w:t>⑥</w:t>
      </w:r>
      <w:r>
        <w:rPr>
          <w:rFonts w:hint="eastAsia" w:ascii="Times New Roman" w:hAnsi="Times New Roman" w:eastAsia="宋体" w:cs="Times New Roman"/>
          <w:color w:val="auto"/>
          <w:kern w:val="0"/>
          <w:szCs w:val="24"/>
          <w:highlight w:val="none"/>
        </w:rPr>
        <w:t>招标人安排的其他临时性任务。</w:t>
      </w:r>
    </w:p>
    <w:p>
      <w:pPr>
        <w:numPr>
          <w:ilvl w:val="0"/>
          <w:numId w:val="43"/>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本项目</w:t>
      </w:r>
      <w:r>
        <w:rPr>
          <w:rFonts w:hint="eastAsia" w:ascii="Times New Roman" w:hAnsi="Times New Roman" w:eastAsia="宋体" w:cs="Times New Roman"/>
          <w:color w:val="auto"/>
          <w:kern w:val="0"/>
          <w:szCs w:val="24"/>
          <w:highlight w:val="none"/>
          <w:lang w:eastAsia="zh-CN"/>
        </w:rPr>
        <w:t>缺陷责任期</w:t>
      </w:r>
      <w:r>
        <w:rPr>
          <w:rFonts w:hint="eastAsia" w:ascii="Times New Roman" w:hAnsi="Times New Roman" w:eastAsia="宋体" w:cs="Times New Roman"/>
          <w:color w:val="auto"/>
          <w:kern w:val="0"/>
          <w:szCs w:val="24"/>
          <w:highlight w:val="none"/>
        </w:rPr>
        <w:t>：本项目</w:t>
      </w:r>
      <w:r>
        <w:rPr>
          <w:rFonts w:hint="eastAsia" w:ascii="Times New Roman" w:hAnsi="Times New Roman" w:eastAsia="宋体" w:cs="Times New Roman"/>
          <w:color w:val="auto"/>
          <w:kern w:val="0"/>
          <w:szCs w:val="24"/>
          <w:highlight w:val="none"/>
          <w:lang w:eastAsia="zh-CN"/>
        </w:rPr>
        <w:t>缺陷责任期</w:t>
      </w:r>
      <w:r>
        <w:rPr>
          <w:rFonts w:hint="eastAsia" w:ascii="Times New Roman" w:hAnsi="Times New Roman" w:eastAsia="宋体" w:cs="Times New Roman"/>
          <w:color w:val="auto"/>
          <w:kern w:val="0"/>
          <w:szCs w:val="24"/>
          <w:highlight w:val="none"/>
        </w:rPr>
        <w:t>：</w:t>
      </w:r>
    </w:p>
    <w:p>
      <w:pPr>
        <w:numPr>
          <w:ilvl w:val="0"/>
          <w:numId w:val="0"/>
        </w:numPr>
        <w:spacing w:line="360" w:lineRule="auto"/>
        <w:ind w:left="426" w:leftChars="0"/>
        <w:rPr>
          <w:rFonts w:hint="eastAsia"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lang w:val="en-US" w:eastAsia="zh-CN"/>
        </w:rPr>
        <w:t>①</w:t>
      </w:r>
      <w:r>
        <w:rPr>
          <w:rFonts w:hint="eastAsia" w:ascii="宋体" w:hAnsi="宋体"/>
          <w:color w:val="auto"/>
          <w:szCs w:val="21"/>
          <w:highlight w:val="none"/>
          <w:lang w:eastAsia="zh-CN"/>
        </w:rPr>
        <w:t>缺陷责任期</w:t>
      </w:r>
      <w:r>
        <w:rPr>
          <w:rFonts w:hint="eastAsia" w:ascii="宋体" w:hAnsi="宋体"/>
          <w:color w:val="auto"/>
          <w:szCs w:val="21"/>
          <w:highlight w:val="none"/>
          <w:lang w:val="en-US" w:eastAsia="zh-CN"/>
        </w:rPr>
        <w:t>12</w:t>
      </w:r>
      <w:r>
        <w:rPr>
          <w:rFonts w:hint="eastAsia" w:ascii="宋体" w:hAnsi="宋体"/>
          <w:color w:val="auto"/>
          <w:szCs w:val="21"/>
          <w:highlight w:val="none"/>
          <w:lang w:eastAsia="zh-CN"/>
        </w:rPr>
        <w:t>个月</w:t>
      </w:r>
      <w:r>
        <w:rPr>
          <w:rFonts w:hint="eastAsia" w:ascii="宋体" w:hAnsi="宋体"/>
          <w:color w:val="auto"/>
          <w:szCs w:val="21"/>
          <w:highlight w:val="none"/>
          <w:lang w:val="en-US" w:eastAsia="zh-CN"/>
        </w:rPr>
        <w:t>，缺陷责任期内出现问题免费维修。</w:t>
      </w:r>
      <w:r>
        <w:rPr>
          <w:rFonts w:hint="eastAsia" w:ascii="Times New Roman" w:hAnsi="Times New Roman" w:eastAsia="宋体" w:cs="Times New Roman"/>
          <w:color w:val="auto"/>
          <w:kern w:val="0"/>
          <w:szCs w:val="24"/>
          <w:highlight w:val="none"/>
        </w:rPr>
        <w:t>其中非施工质量问题引起的损坏不纳入</w:t>
      </w:r>
      <w:r>
        <w:rPr>
          <w:rFonts w:hint="eastAsia" w:ascii="Times New Roman" w:hAnsi="Times New Roman" w:eastAsia="宋体" w:cs="Times New Roman"/>
          <w:color w:val="auto"/>
          <w:kern w:val="0"/>
          <w:szCs w:val="24"/>
          <w:highlight w:val="none"/>
          <w:lang w:eastAsia="zh-CN"/>
        </w:rPr>
        <w:t>缺陷责任期</w:t>
      </w:r>
      <w:r>
        <w:rPr>
          <w:rFonts w:hint="eastAsia" w:ascii="Times New Roman" w:hAnsi="Times New Roman" w:eastAsia="宋体" w:cs="Times New Roman"/>
          <w:color w:val="auto"/>
          <w:kern w:val="0"/>
          <w:szCs w:val="24"/>
          <w:highlight w:val="none"/>
        </w:rPr>
        <w:t>。</w:t>
      </w:r>
    </w:p>
    <w:p>
      <w:pPr>
        <w:numPr>
          <w:ilvl w:val="0"/>
          <w:numId w:val="0"/>
        </w:numPr>
        <w:spacing w:line="360" w:lineRule="auto"/>
        <w:ind w:left="426" w:leftChars="0"/>
        <w:rPr>
          <w:rFonts w:hint="default" w:ascii="Times New Roman" w:hAnsi="Times New Roman" w:eastAsia="宋体" w:cs="Times New Roman"/>
          <w:color w:val="auto"/>
          <w:kern w:val="0"/>
          <w:szCs w:val="24"/>
          <w:highlight w:val="none"/>
          <w:lang w:val="en-US" w:eastAsia="zh-CN"/>
        </w:rPr>
      </w:pPr>
      <w:r>
        <w:rPr>
          <w:rFonts w:hint="eastAsia" w:ascii="Times New Roman" w:hAnsi="Times New Roman" w:eastAsia="宋体" w:cs="Times New Roman"/>
          <w:color w:val="auto"/>
          <w:kern w:val="0"/>
          <w:szCs w:val="24"/>
          <w:highlight w:val="none"/>
          <w:lang w:val="en-US" w:eastAsia="zh-CN"/>
        </w:rPr>
        <w:t>②缺陷责任期内，供应商无特殊原因未及时进行维修处理的，将</w:t>
      </w:r>
      <w:r>
        <w:rPr>
          <w:rFonts w:hint="eastAsia" w:ascii="Times New Roman" w:hAnsi="Times New Roman" w:eastAsia="宋体" w:cs="Times New Roman"/>
          <w:color w:val="auto"/>
          <w:kern w:val="0"/>
          <w:szCs w:val="24"/>
          <w:highlight w:val="none"/>
        </w:rPr>
        <w:t>列入</w:t>
      </w:r>
      <w:r>
        <w:rPr>
          <w:rFonts w:hint="eastAsia" w:ascii="Times New Roman" w:hAnsi="Times New Roman" w:eastAsia="宋体" w:cs="Times New Roman"/>
          <w:color w:val="auto"/>
          <w:kern w:val="0"/>
          <w:szCs w:val="24"/>
          <w:highlight w:val="none"/>
          <w:lang w:val="en-US" w:eastAsia="zh-CN"/>
        </w:rPr>
        <w:t>招标人采购</w:t>
      </w:r>
      <w:r>
        <w:rPr>
          <w:rFonts w:hint="eastAsia" w:ascii="Times New Roman" w:hAnsi="Times New Roman" w:eastAsia="宋体" w:cs="Times New Roman"/>
          <w:color w:val="auto"/>
          <w:kern w:val="0"/>
          <w:szCs w:val="24"/>
          <w:highlight w:val="none"/>
        </w:rPr>
        <w:t>黑名单</w:t>
      </w:r>
      <w:r>
        <w:rPr>
          <w:rFonts w:hint="eastAsia" w:ascii="Times New Roman" w:hAnsi="Times New Roman" w:eastAsia="宋体" w:cs="Times New Roman"/>
          <w:color w:val="auto"/>
          <w:kern w:val="0"/>
          <w:szCs w:val="24"/>
          <w:highlight w:val="none"/>
          <w:lang w:eastAsia="zh-CN"/>
        </w:rPr>
        <w:t>；</w:t>
      </w:r>
      <w:r>
        <w:rPr>
          <w:rFonts w:hint="eastAsia" w:ascii="Times New Roman" w:hAnsi="Times New Roman" w:eastAsia="宋体" w:cs="Times New Roman"/>
          <w:color w:val="auto"/>
          <w:kern w:val="0"/>
          <w:szCs w:val="24"/>
          <w:highlight w:val="none"/>
          <w:lang w:val="en-US" w:eastAsia="zh-CN"/>
        </w:rPr>
        <w:t>情节严重者将上报财政部门进行处理。</w:t>
      </w:r>
    </w:p>
    <w:p>
      <w:pPr>
        <w:numPr>
          <w:ilvl w:val="0"/>
          <w:numId w:val="43"/>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rPr>
        <w:t>工程施工人员在开展日常的工作过程中，应遵纪守法，文</w:t>
      </w:r>
      <w:r>
        <w:rPr>
          <w:rFonts w:hint="eastAsia" w:ascii="Times New Roman" w:hAnsi="Times New Roman" w:eastAsia="宋体" w:cs="Times New Roman"/>
          <w:color w:val="auto"/>
          <w:kern w:val="0"/>
          <w:szCs w:val="24"/>
          <w:highlight w:val="none"/>
          <w:lang w:val="en-US" w:eastAsia="zh-CN"/>
        </w:rPr>
        <w:tab/>
      </w:r>
      <w:r>
        <w:rPr>
          <w:rFonts w:hint="eastAsia" w:ascii="Times New Roman" w:hAnsi="Times New Roman" w:eastAsia="宋体" w:cs="Times New Roman"/>
          <w:color w:val="auto"/>
          <w:kern w:val="0"/>
          <w:szCs w:val="24"/>
          <w:highlight w:val="none"/>
        </w:rPr>
        <w:t>管理，不得有索贿或受贿的行为，平时还应积极协助</w:t>
      </w:r>
      <w:r>
        <w:rPr>
          <w:rFonts w:hint="eastAsia" w:ascii="Times New Roman" w:hAnsi="Times New Roman" w:eastAsia="宋体" w:cs="Times New Roman"/>
          <w:color w:val="auto"/>
          <w:kern w:val="0"/>
          <w:szCs w:val="24"/>
          <w:highlight w:val="none"/>
          <w:lang w:eastAsia="zh-CN"/>
        </w:rPr>
        <w:t>招标人</w:t>
      </w:r>
      <w:r>
        <w:rPr>
          <w:rFonts w:hint="eastAsia" w:ascii="Times New Roman" w:hAnsi="Times New Roman" w:eastAsia="宋体" w:cs="Times New Roman"/>
          <w:color w:val="auto"/>
          <w:kern w:val="0"/>
          <w:szCs w:val="24"/>
          <w:highlight w:val="none"/>
        </w:rPr>
        <w:t>开展工作。</w:t>
      </w:r>
    </w:p>
    <w:p>
      <w:pPr>
        <w:numPr>
          <w:ilvl w:val="0"/>
          <w:numId w:val="43"/>
        </w:numPr>
        <w:spacing w:line="360" w:lineRule="auto"/>
        <w:ind w:left="0" w:firstLine="426"/>
        <w:rPr>
          <w:rFonts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lang w:eastAsia="zh-CN"/>
        </w:rPr>
        <w:t>供应商</w:t>
      </w:r>
      <w:r>
        <w:rPr>
          <w:rFonts w:hint="eastAsia" w:ascii="Times New Roman" w:hAnsi="Times New Roman" w:eastAsia="宋体" w:cs="Times New Roman"/>
          <w:color w:val="auto"/>
          <w:kern w:val="0"/>
          <w:szCs w:val="24"/>
          <w:highlight w:val="none"/>
        </w:rPr>
        <w:t>从业工作人员的日常管理和人身安全以及造成第三者人身、财产安全等概由</w:t>
      </w:r>
      <w:r>
        <w:rPr>
          <w:rFonts w:hint="eastAsia" w:ascii="Times New Roman" w:hAnsi="Times New Roman" w:eastAsia="宋体" w:cs="Times New Roman"/>
          <w:color w:val="auto"/>
          <w:kern w:val="0"/>
          <w:szCs w:val="24"/>
          <w:highlight w:val="none"/>
          <w:lang w:eastAsia="zh-CN"/>
        </w:rPr>
        <w:t>供应商</w:t>
      </w:r>
      <w:r>
        <w:rPr>
          <w:rFonts w:hint="eastAsia" w:ascii="Times New Roman" w:hAnsi="Times New Roman" w:eastAsia="宋体" w:cs="Times New Roman"/>
          <w:color w:val="auto"/>
          <w:kern w:val="0"/>
          <w:szCs w:val="24"/>
          <w:highlight w:val="none"/>
        </w:rPr>
        <w:t>自行管理和承担。</w:t>
      </w:r>
    </w:p>
    <w:p>
      <w:pPr>
        <w:numPr>
          <w:ilvl w:val="0"/>
          <w:numId w:val="43"/>
        </w:numPr>
        <w:spacing w:line="360" w:lineRule="auto"/>
        <w:ind w:left="0" w:firstLine="426"/>
        <w:rPr>
          <w:rFonts w:hint="eastAsia" w:ascii="Times New Roman" w:hAnsi="Times New Roman" w:eastAsia="宋体" w:cs="Times New Roman"/>
          <w:color w:val="auto"/>
          <w:kern w:val="0"/>
          <w:szCs w:val="24"/>
          <w:highlight w:val="none"/>
        </w:rPr>
      </w:pPr>
      <w:r>
        <w:rPr>
          <w:rFonts w:hint="eastAsia" w:ascii="Times New Roman" w:hAnsi="Times New Roman" w:eastAsia="宋体" w:cs="Times New Roman"/>
          <w:color w:val="auto"/>
          <w:kern w:val="0"/>
          <w:szCs w:val="24"/>
          <w:highlight w:val="none"/>
          <w:lang w:eastAsia="zh-CN"/>
        </w:rPr>
        <w:t>供应商</w:t>
      </w:r>
      <w:r>
        <w:rPr>
          <w:rFonts w:hint="eastAsia" w:ascii="Times New Roman" w:hAnsi="Times New Roman" w:eastAsia="宋体" w:cs="Times New Roman"/>
          <w:color w:val="auto"/>
          <w:kern w:val="0"/>
          <w:szCs w:val="24"/>
          <w:highlight w:val="none"/>
        </w:rPr>
        <w:t>派驻人员必须遵守劳动法相关规定，与每位员工签订劳动合同，出现劳动纠纷事件一律与采购单位无关，并加强对员工的培训、教育，确保安全工作，杜绝各类事故。因</w:t>
      </w:r>
      <w:r>
        <w:rPr>
          <w:rFonts w:hint="eastAsia" w:ascii="Times New Roman" w:hAnsi="Times New Roman" w:eastAsia="宋体" w:cs="Times New Roman"/>
          <w:color w:val="auto"/>
          <w:kern w:val="0"/>
          <w:szCs w:val="24"/>
          <w:highlight w:val="none"/>
          <w:lang w:eastAsia="zh-CN"/>
        </w:rPr>
        <w:t>供应商</w:t>
      </w:r>
      <w:r>
        <w:rPr>
          <w:rFonts w:hint="eastAsia" w:ascii="Times New Roman" w:hAnsi="Times New Roman" w:eastAsia="宋体" w:cs="Times New Roman"/>
          <w:color w:val="auto"/>
          <w:kern w:val="0"/>
          <w:szCs w:val="24"/>
          <w:highlight w:val="none"/>
        </w:rPr>
        <w:t>原因引起的事故由</w:t>
      </w:r>
      <w:r>
        <w:rPr>
          <w:rFonts w:hint="eastAsia" w:ascii="Times New Roman" w:hAnsi="Times New Roman" w:eastAsia="宋体" w:cs="Times New Roman"/>
          <w:color w:val="auto"/>
          <w:kern w:val="0"/>
          <w:szCs w:val="24"/>
          <w:highlight w:val="none"/>
          <w:lang w:eastAsia="zh-CN"/>
        </w:rPr>
        <w:t>供应商</w:t>
      </w:r>
      <w:r>
        <w:rPr>
          <w:rFonts w:hint="eastAsia" w:ascii="Times New Roman" w:hAnsi="Times New Roman" w:eastAsia="宋体" w:cs="Times New Roman"/>
          <w:color w:val="auto"/>
          <w:kern w:val="0"/>
          <w:szCs w:val="24"/>
          <w:highlight w:val="none"/>
        </w:rPr>
        <w:t>自行承担。</w:t>
      </w:r>
    </w:p>
    <w:p>
      <w:pPr>
        <w:numPr>
          <w:ilvl w:val="0"/>
          <w:numId w:val="40"/>
        </w:numPr>
        <w:spacing w:line="360" w:lineRule="auto"/>
        <w:rPr>
          <w:rFonts w:hint="eastAsia" w:ascii="宋体" w:hAnsi="宋体" w:cs="Arial"/>
          <w:bCs/>
          <w:color w:val="auto"/>
          <w:szCs w:val="21"/>
          <w:highlight w:val="none"/>
        </w:rPr>
      </w:pPr>
      <w:r>
        <w:rPr>
          <w:rFonts w:hint="eastAsia" w:ascii="宋体" w:hAnsi="宋体" w:cs="Arial"/>
          <w:color w:val="auto"/>
          <w:szCs w:val="21"/>
          <w:highlight w:val="none"/>
        </w:rPr>
        <w:t>其他要求</w:t>
      </w:r>
    </w:p>
    <w:p>
      <w:pPr>
        <w:numPr>
          <w:ilvl w:val="0"/>
          <w:numId w:val="44"/>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台风或大雨季节，如要加强抗大灾、应急排涝</w:t>
      </w:r>
      <w:r>
        <w:rPr>
          <w:rFonts w:hint="eastAsia" w:ascii="宋体" w:hAnsi="宋体" w:eastAsia="宋体" w:cs="Arial"/>
          <w:color w:val="auto"/>
          <w:kern w:val="0"/>
          <w:szCs w:val="21"/>
          <w:highlight w:val="none"/>
          <w:lang w:eastAsia="zh-CN"/>
        </w:rPr>
        <w:t>、</w:t>
      </w:r>
      <w:r>
        <w:rPr>
          <w:rFonts w:hint="eastAsia" w:ascii="宋体" w:hAnsi="宋体" w:eastAsia="宋体" w:cs="Arial"/>
          <w:color w:val="auto"/>
          <w:kern w:val="0"/>
          <w:szCs w:val="21"/>
          <w:highlight w:val="none"/>
          <w:lang w:val="en-US" w:eastAsia="zh-CN"/>
        </w:rPr>
        <w:t>防冻等（具体以招标人相关要求为准）</w:t>
      </w:r>
      <w:r>
        <w:rPr>
          <w:rFonts w:hint="eastAsia" w:ascii="宋体" w:hAnsi="宋体" w:eastAsia="宋体" w:cs="Arial"/>
          <w:color w:val="auto"/>
          <w:kern w:val="0"/>
          <w:szCs w:val="21"/>
          <w:highlight w:val="none"/>
        </w:rPr>
        <w:t>，要无条件安排值班，其费用已包括在投标价内。</w:t>
      </w:r>
    </w:p>
    <w:p>
      <w:pPr>
        <w:numPr>
          <w:ilvl w:val="0"/>
          <w:numId w:val="44"/>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施工用水</w:t>
      </w:r>
      <w:r>
        <w:rPr>
          <w:rFonts w:hint="eastAsia" w:ascii="宋体" w:hAnsi="宋体" w:eastAsia="宋体" w:cs="Arial"/>
          <w:color w:val="auto"/>
          <w:kern w:val="0"/>
          <w:szCs w:val="21"/>
          <w:highlight w:val="none"/>
          <w:lang w:eastAsia="zh-CN"/>
        </w:rPr>
        <w:t>、</w:t>
      </w:r>
      <w:r>
        <w:rPr>
          <w:rFonts w:hint="eastAsia" w:ascii="宋体" w:hAnsi="宋体" w:eastAsia="宋体" w:cs="Arial"/>
          <w:color w:val="auto"/>
          <w:kern w:val="0"/>
          <w:szCs w:val="21"/>
          <w:highlight w:val="none"/>
          <w:lang w:val="en-US" w:eastAsia="zh-CN"/>
        </w:rPr>
        <w:t>用电</w:t>
      </w:r>
      <w:r>
        <w:rPr>
          <w:rFonts w:hint="eastAsia" w:ascii="宋体" w:hAnsi="宋体" w:eastAsia="宋体" w:cs="Arial"/>
          <w:color w:val="auto"/>
          <w:kern w:val="0"/>
          <w:szCs w:val="21"/>
          <w:highlight w:val="none"/>
        </w:rPr>
        <w:t>由</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自行负责。</w:t>
      </w:r>
    </w:p>
    <w:p>
      <w:pPr>
        <w:numPr>
          <w:ilvl w:val="0"/>
          <w:numId w:val="44"/>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须在对</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工作目标要求、现场、周边环境全面了解的情况下编制科学、合理、切实可行的组织实施计划以及具体的质量保证措施、工作程序。</w:t>
      </w:r>
    </w:p>
    <w:p>
      <w:pPr>
        <w:numPr>
          <w:ilvl w:val="0"/>
          <w:numId w:val="44"/>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达不到</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要求以及</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的各项服务承诺，</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有权要求其整改、扣款直至终止合同。</w:t>
      </w:r>
    </w:p>
    <w:p>
      <w:pPr>
        <w:numPr>
          <w:ilvl w:val="0"/>
          <w:numId w:val="44"/>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的所有工作除应按照内部流程实施外，还应接受</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或</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指定第三方的监督检查及安排。</w:t>
      </w:r>
    </w:p>
    <w:p>
      <w:pPr>
        <w:numPr>
          <w:ilvl w:val="0"/>
          <w:numId w:val="44"/>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需制订各岗位工作流程及消防、抗台、安全等紧急预案，并切实培训到每个岗位人员。</w:t>
      </w:r>
    </w:p>
    <w:p>
      <w:pPr>
        <w:numPr>
          <w:ilvl w:val="0"/>
          <w:numId w:val="44"/>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 xml:space="preserve">要合法用工，并派用与路面维修相适应的工人。员工构成： </w:t>
      </w:r>
      <w:r>
        <w:rPr>
          <w:rFonts w:ascii="宋体" w:hAnsi="宋体" w:eastAsia="宋体" w:cs="Arial"/>
          <w:color w:val="auto"/>
          <w:kern w:val="0"/>
          <w:szCs w:val="21"/>
          <w:highlight w:val="none"/>
        </w:rPr>
        <w:t>1</w:t>
      </w:r>
      <w:r>
        <w:rPr>
          <w:rFonts w:hint="eastAsia" w:ascii="宋体" w:hAnsi="宋体" w:eastAsia="宋体" w:cs="Arial"/>
          <w:color w:val="auto"/>
          <w:kern w:val="0"/>
          <w:szCs w:val="21"/>
          <w:highlight w:val="none"/>
        </w:rPr>
        <w:t>）体现年轻化；</w:t>
      </w:r>
      <w:r>
        <w:rPr>
          <w:rFonts w:ascii="宋体" w:hAnsi="宋体" w:eastAsia="宋体" w:cs="Arial"/>
          <w:color w:val="auto"/>
          <w:kern w:val="0"/>
          <w:szCs w:val="21"/>
          <w:highlight w:val="none"/>
        </w:rPr>
        <w:t>2</w:t>
      </w:r>
      <w:r>
        <w:rPr>
          <w:rFonts w:hint="eastAsia" w:ascii="宋体" w:hAnsi="宋体" w:eastAsia="宋体" w:cs="Arial"/>
          <w:color w:val="auto"/>
          <w:kern w:val="0"/>
          <w:szCs w:val="21"/>
          <w:highlight w:val="none"/>
        </w:rPr>
        <w:t>）具有与工作相适应的文化；</w:t>
      </w:r>
      <w:r>
        <w:rPr>
          <w:rFonts w:ascii="宋体" w:hAnsi="宋体" w:eastAsia="宋体" w:cs="Arial"/>
          <w:color w:val="auto"/>
          <w:kern w:val="0"/>
          <w:szCs w:val="21"/>
          <w:highlight w:val="none"/>
        </w:rPr>
        <w:t>3</w:t>
      </w:r>
      <w:r>
        <w:rPr>
          <w:rFonts w:hint="eastAsia" w:ascii="宋体" w:hAnsi="宋体" w:eastAsia="宋体" w:cs="Arial"/>
          <w:color w:val="auto"/>
          <w:kern w:val="0"/>
          <w:szCs w:val="21"/>
          <w:highlight w:val="none"/>
        </w:rPr>
        <w:t>）身体健康；</w:t>
      </w:r>
      <w:r>
        <w:rPr>
          <w:rFonts w:ascii="宋体" w:hAnsi="宋体" w:eastAsia="宋体" w:cs="Arial"/>
          <w:color w:val="auto"/>
          <w:kern w:val="0"/>
          <w:szCs w:val="21"/>
          <w:highlight w:val="none"/>
        </w:rPr>
        <w:t>4</w:t>
      </w:r>
      <w:r>
        <w:rPr>
          <w:rFonts w:hint="eastAsia" w:ascii="宋体" w:hAnsi="宋体" w:eastAsia="宋体" w:cs="Arial"/>
          <w:color w:val="auto"/>
          <w:kern w:val="0"/>
          <w:szCs w:val="21"/>
          <w:highlight w:val="none"/>
        </w:rPr>
        <w:t>）适合公共场所的服务要求。</w:t>
      </w:r>
    </w:p>
    <w:p>
      <w:pPr>
        <w:numPr>
          <w:ilvl w:val="0"/>
          <w:numId w:val="44"/>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员工服装应统一、整洁，便于管理。</w:t>
      </w:r>
    </w:p>
    <w:p>
      <w:pPr>
        <w:numPr>
          <w:ilvl w:val="0"/>
          <w:numId w:val="44"/>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要合法经营，并不得转包和分包。</w:t>
      </w:r>
    </w:p>
    <w:p>
      <w:pPr>
        <w:numPr>
          <w:ilvl w:val="0"/>
          <w:numId w:val="44"/>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有下列行为，</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有权提前终止合同并没收全部履约保证金，造成损失由</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承担：</w:t>
      </w:r>
      <w:r>
        <w:rPr>
          <w:rFonts w:ascii="宋体" w:hAnsi="宋体" w:eastAsia="宋体" w:cs="Arial"/>
          <w:color w:val="auto"/>
          <w:kern w:val="0"/>
          <w:szCs w:val="21"/>
          <w:highlight w:val="none"/>
        </w:rPr>
        <w:t>a</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未做好安全文明施工，被媒体曝光的，或因此造成</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在考核中被扣分、通报批评等处分的，或被相关部门口头警告且经</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（第三方管理）多次督促整改无效的，或有其他严重影响</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的正常工作及形象；</w:t>
      </w:r>
      <w:r>
        <w:rPr>
          <w:rFonts w:ascii="宋体" w:hAnsi="宋体" w:eastAsia="宋体" w:cs="Arial"/>
          <w:color w:val="auto"/>
          <w:kern w:val="0"/>
          <w:szCs w:val="21"/>
          <w:highlight w:val="none"/>
        </w:rPr>
        <w:t>b</w:t>
      </w:r>
      <w:r>
        <w:rPr>
          <w:rFonts w:hint="eastAsia" w:ascii="宋体" w:hAnsi="宋体" w:eastAsia="宋体" w:cs="Arial"/>
          <w:color w:val="auto"/>
          <w:kern w:val="0"/>
          <w:szCs w:val="21"/>
          <w:highlight w:val="none"/>
        </w:rPr>
        <w:t>、与招标文件不符合的做法，或不履行其投标文件的承诺；</w:t>
      </w:r>
      <w:r>
        <w:rPr>
          <w:rFonts w:ascii="宋体" w:hAnsi="宋体" w:eastAsia="宋体" w:cs="Arial"/>
          <w:color w:val="auto"/>
          <w:kern w:val="0"/>
          <w:szCs w:val="21"/>
          <w:highlight w:val="none"/>
        </w:rPr>
        <w:t>c</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在机具设备、技术和人员等方面未按照投标文件拟投入计划配置、或配置无法满足工程实际需求，严重影响进度（按施工计划、任务单延期</w:t>
      </w:r>
      <w:r>
        <w:rPr>
          <w:rFonts w:ascii="宋体" w:hAnsi="宋体" w:eastAsia="宋体" w:cs="Arial"/>
          <w:color w:val="auto"/>
          <w:kern w:val="0"/>
          <w:szCs w:val="21"/>
          <w:highlight w:val="none"/>
        </w:rPr>
        <w:t>10</w:t>
      </w:r>
      <w:r>
        <w:rPr>
          <w:rFonts w:hint="eastAsia" w:ascii="宋体" w:hAnsi="宋体" w:eastAsia="宋体" w:cs="Arial"/>
          <w:color w:val="auto"/>
          <w:kern w:val="0"/>
          <w:szCs w:val="21"/>
          <w:highlight w:val="none"/>
        </w:rPr>
        <w:t>天及以上）。</w:t>
      </w:r>
    </w:p>
    <w:p>
      <w:pPr>
        <w:numPr>
          <w:ilvl w:val="0"/>
          <w:numId w:val="44"/>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如要提前终止合同，需提前</w:t>
      </w:r>
      <w:r>
        <w:rPr>
          <w:rFonts w:ascii="宋体" w:hAnsi="宋体" w:eastAsia="宋体" w:cs="Arial"/>
          <w:color w:val="auto"/>
          <w:kern w:val="0"/>
          <w:szCs w:val="21"/>
          <w:highlight w:val="none"/>
        </w:rPr>
        <w:t>3</w:t>
      </w:r>
      <w:r>
        <w:rPr>
          <w:rFonts w:hint="eastAsia" w:ascii="宋体" w:hAnsi="宋体" w:eastAsia="宋体" w:cs="Arial"/>
          <w:color w:val="auto"/>
          <w:kern w:val="0"/>
          <w:szCs w:val="21"/>
          <w:highlight w:val="none"/>
        </w:rPr>
        <w:t>个月，并征得</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书面同意，否则将扣除履约保证金，并承担</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由此造成的损失。</w:t>
      </w:r>
    </w:p>
    <w:p>
      <w:pPr>
        <w:numPr>
          <w:ilvl w:val="0"/>
          <w:numId w:val="44"/>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必须对员工发生的事故责任以及员工计生、身份、健康等承担责任；同时对员工在</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单位做出不良行为给</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造成影响承担责任。</w:t>
      </w:r>
    </w:p>
    <w:p>
      <w:pPr>
        <w:numPr>
          <w:ilvl w:val="0"/>
          <w:numId w:val="44"/>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在合同执行期间，</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有责任与</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及其他有关部门保持联系和合作。此责任应包括所有为了开展工作切实有效，所需的交换和提供数据、标准和资料等工作。</w:t>
      </w:r>
    </w:p>
    <w:p>
      <w:pPr>
        <w:numPr>
          <w:ilvl w:val="0"/>
          <w:numId w:val="44"/>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在合同执行期间，</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应遵守法律法规及其他有关规定，并接受</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及有关部门的监督、检查和管理。</w:t>
      </w:r>
    </w:p>
    <w:p>
      <w:pPr>
        <w:numPr>
          <w:ilvl w:val="0"/>
          <w:numId w:val="44"/>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合同过程中管理部门随机抽查，若不符合招标文件要求，</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可单方终止合同，并没收履约保证金，造成损失由</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承担。</w:t>
      </w:r>
    </w:p>
    <w:p>
      <w:pPr>
        <w:numPr>
          <w:ilvl w:val="0"/>
          <w:numId w:val="44"/>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施工单位必须做好安全文明施工，并满足</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的要求</w:t>
      </w:r>
      <w:r>
        <w:rPr>
          <w:rFonts w:ascii="宋体" w:hAnsi="宋体" w:eastAsia="宋体" w:cs="Arial"/>
          <w:color w:val="auto"/>
          <w:kern w:val="0"/>
          <w:szCs w:val="21"/>
          <w:highlight w:val="none"/>
        </w:rPr>
        <w:t>,</w:t>
      </w:r>
      <w:r>
        <w:rPr>
          <w:rFonts w:hint="eastAsia" w:ascii="宋体" w:hAnsi="宋体" w:eastAsia="宋体" w:cs="Arial"/>
          <w:color w:val="auto"/>
          <w:kern w:val="0"/>
          <w:szCs w:val="21"/>
          <w:highlight w:val="none"/>
        </w:rPr>
        <w:t>施工中用到的路牌、水马由</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自行采购，样式和设置需满足</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要求，在影响交通秩序或人员通行情况下，须配备响应安保人员维护现场秩序及交通秩序。水马必须采用灌水，水马高度应符合相关规定，灌水工作及费用由</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负责；夜间必须设置反光设施及警示灯。</w:t>
      </w:r>
    </w:p>
    <w:p>
      <w:pPr>
        <w:numPr>
          <w:ilvl w:val="0"/>
          <w:numId w:val="44"/>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市政道路必须水马封闭施工，路面修复完成后用铁板铺设，或按照现场实际情况、</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或管理部门要求，采用符合相关要求的高强度快速材料修复路面；建筑垃圾必须</w:t>
      </w:r>
      <w:r>
        <w:rPr>
          <w:rFonts w:hint="eastAsia" w:ascii="宋体" w:hAnsi="宋体" w:eastAsia="宋体" w:cs="Arial"/>
          <w:color w:val="auto"/>
          <w:kern w:val="0"/>
          <w:szCs w:val="21"/>
          <w:highlight w:val="none"/>
          <w:lang w:val="en-US" w:eastAsia="zh-CN"/>
        </w:rPr>
        <w:t>及时</w:t>
      </w:r>
      <w:r>
        <w:rPr>
          <w:rFonts w:hint="eastAsia" w:ascii="宋体" w:hAnsi="宋体" w:eastAsia="宋体" w:cs="Arial"/>
          <w:color w:val="auto"/>
          <w:kern w:val="0"/>
          <w:szCs w:val="21"/>
          <w:highlight w:val="none"/>
        </w:rPr>
        <w:t>清运。</w:t>
      </w:r>
    </w:p>
    <w:p>
      <w:pPr>
        <w:numPr>
          <w:ilvl w:val="0"/>
          <w:numId w:val="44"/>
        </w:numPr>
        <w:tabs>
          <w:tab w:val="left" w:pos="945"/>
        </w:tabs>
        <w:adjustRightInd w:val="0"/>
        <w:spacing w:line="360" w:lineRule="auto"/>
        <w:ind w:left="0" w:firstLine="425"/>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中标后需在领取中标通知书后</w:t>
      </w:r>
      <w:r>
        <w:rPr>
          <w:rFonts w:ascii="宋体" w:hAnsi="宋体" w:eastAsia="宋体" w:cs="Arial"/>
          <w:color w:val="auto"/>
          <w:kern w:val="0"/>
          <w:szCs w:val="21"/>
          <w:highlight w:val="none"/>
        </w:rPr>
        <w:t>15</w:t>
      </w:r>
      <w:r>
        <w:rPr>
          <w:rFonts w:hint="eastAsia" w:ascii="宋体" w:hAnsi="宋体" w:eastAsia="宋体" w:cs="Arial"/>
          <w:color w:val="auto"/>
          <w:kern w:val="0"/>
          <w:szCs w:val="21"/>
          <w:highlight w:val="none"/>
        </w:rPr>
        <w:t>个日历天内保证各类设备、工具、施工用水等均要到位，设备性能均可满足日常作业的需要，并根据</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的要求加装相应的标识标志。加装相应标识标志后的车辆须按照</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的要求使用。</w:t>
      </w:r>
    </w:p>
    <w:p>
      <w:pPr>
        <w:numPr>
          <w:ilvl w:val="0"/>
          <w:numId w:val="40"/>
        </w:numPr>
        <w:spacing w:line="360" w:lineRule="auto"/>
        <w:rPr>
          <w:rFonts w:hint="eastAsia" w:ascii="宋体" w:hAnsi="宋体" w:cs="Arial"/>
          <w:bCs/>
          <w:color w:val="auto"/>
          <w:szCs w:val="21"/>
          <w:highlight w:val="none"/>
        </w:rPr>
      </w:pPr>
      <w:r>
        <w:rPr>
          <w:rFonts w:hint="eastAsia" w:ascii="宋体" w:hAnsi="宋体" w:cs="Arial"/>
          <w:color w:val="auto"/>
          <w:szCs w:val="21"/>
          <w:highlight w:val="none"/>
        </w:rPr>
        <w:t>项目实施过程中的管理考核标准由</w:t>
      </w:r>
      <w:r>
        <w:rPr>
          <w:rFonts w:hint="eastAsia" w:ascii="宋体" w:hAnsi="宋体" w:cs="Arial"/>
          <w:color w:val="auto"/>
          <w:szCs w:val="21"/>
          <w:highlight w:val="none"/>
          <w:lang w:eastAsia="zh-CN"/>
        </w:rPr>
        <w:t>招标人</w:t>
      </w:r>
      <w:r>
        <w:rPr>
          <w:rFonts w:hint="eastAsia" w:ascii="宋体" w:hAnsi="宋体" w:cs="Arial"/>
          <w:color w:val="auto"/>
          <w:szCs w:val="21"/>
          <w:highlight w:val="none"/>
        </w:rPr>
        <w:t>制定并执行。考核</w:t>
      </w:r>
      <w:r>
        <w:rPr>
          <w:rFonts w:hint="eastAsia" w:ascii="宋体" w:hAnsi="宋体" w:cs="Arial"/>
          <w:color w:val="auto"/>
          <w:szCs w:val="21"/>
          <w:highlight w:val="none"/>
          <w:lang w:val="en-US" w:eastAsia="zh-CN"/>
        </w:rPr>
        <w:t>验收</w:t>
      </w:r>
      <w:r>
        <w:rPr>
          <w:rFonts w:hint="eastAsia" w:ascii="宋体" w:hAnsi="宋体" w:cs="Arial"/>
          <w:color w:val="auto"/>
          <w:szCs w:val="21"/>
          <w:highlight w:val="none"/>
        </w:rPr>
        <w:t>标准如下：</w:t>
      </w:r>
    </w:p>
    <w:p>
      <w:pPr>
        <w:numPr>
          <w:ilvl w:val="0"/>
          <w:numId w:val="45"/>
        </w:numPr>
        <w:spacing w:line="360" w:lineRule="auto"/>
        <w:ind w:left="846" w:hanging="42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考核</w:t>
      </w:r>
      <w:r>
        <w:rPr>
          <w:rFonts w:hint="eastAsia" w:ascii="宋体" w:hAnsi="宋体" w:eastAsia="宋体" w:cs="Arial"/>
          <w:color w:val="auto"/>
          <w:kern w:val="0"/>
          <w:szCs w:val="21"/>
          <w:highlight w:val="none"/>
          <w:lang w:val="en-US" w:eastAsia="zh-CN"/>
        </w:rPr>
        <w:t>验收</w:t>
      </w:r>
      <w:r>
        <w:rPr>
          <w:rFonts w:hint="eastAsia" w:ascii="宋体" w:hAnsi="宋体" w:eastAsia="宋体" w:cs="Arial"/>
          <w:color w:val="auto"/>
          <w:kern w:val="0"/>
          <w:szCs w:val="21"/>
          <w:highlight w:val="none"/>
        </w:rPr>
        <w:t>方式：采取每月考核验收和平时督查相结合。</w:t>
      </w:r>
    </w:p>
    <w:p>
      <w:pPr>
        <w:numPr>
          <w:ilvl w:val="0"/>
          <w:numId w:val="45"/>
        </w:numPr>
        <w:spacing w:line="360" w:lineRule="auto"/>
        <w:ind w:left="0"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考核</w:t>
      </w:r>
      <w:r>
        <w:rPr>
          <w:rFonts w:hint="eastAsia" w:ascii="宋体" w:hAnsi="宋体" w:eastAsia="宋体" w:cs="Arial"/>
          <w:color w:val="auto"/>
          <w:kern w:val="0"/>
          <w:szCs w:val="21"/>
          <w:highlight w:val="none"/>
          <w:lang w:val="en-US" w:eastAsia="zh-CN"/>
        </w:rPr>
        <w:t>验收</w:t>
      </w:r>
      <w:r>
        <w:rPr>
          <w:rFonts w:hint="eastAsia" w:ascii="宋体" w:hAnsi="宋体" w:eastAsia="宋体" w:cs="Arial"/>
          <w:color w:val="auto"/>
          <w:kern w:val="0"/>
          <w:szCs w:val="21"/>
          <w:highlight w:val="none"/>
        </w:rPr>
        <w:t>内容：</w:t>
      </w:r>
    </w:p>
    <w:p>
      <w:pPr>
        <w:spacing w:line="360" w:lineRule="auto"/>
        <w:ind w:firstLine="426"/>
        <w:rPr>
          <w:rFonts w:ascii="宋体" w:hAnsi="Times New Roman" w:eastAsia="宋体" w:cs="Arial"/>
          <w:color w:val="auto"/>
          <w:kern w:val="0"/>
          <w:szCs w:val="21"/>
          <w:highlight w:val="none"/>
        </w:rPr>
      </w:pPr>
      <w:r>
        <w:rPr>
          <w:rFonts w:ascii="宋体" w:hAnsi="宋体" w:eastAsia="宋体" w:cs="Arial"/>
          <w:color w:val="auto"/>
          <w:kern w:val="0"/>
          <w:szCs w:val="21"/>
          <w:highlight w:val="none"/>
        </w:rPr>
        <w:t>A</w:t>
      </w:r>
      <w:r>
        <w:rPr>
          <w:rFonts w:hint="eastAsia" w:ascii="宋体" w:hAnsi="宋体" w:eastAsia="宋体" w:cs="Arial"/>
          <w:color w:val="auto"/>
          <w:kern w:val="0"/>
          <w:szCs w:val="21"/>
          <w:highlight w:val="none"/>
        </w:rPr>
        <w:t>、项目服务需满足以下标准、规范及其他国家省市及要求，同时服务质量不得低于施工点原有施工图的技术要求：</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GB50720-2011</w:t>
      </w:r>
      <w:r>
        <w:rPr>
          <w:rFonts w:hint="eastAsia" w:ascii="宋体" w:hAnsi="宋体" w:eastAsia="宋体" w:cs="Arial"/>
          <w:color w:val="auto"/>
          <w:kern w:val="0"/>
          <w:szCs w:val="21"/>
          <w:highlight w:val="none"/>
        </w:rPr>
        <w:t>建设工程施工现场消防安全技术规范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GB2894-2008</w:t>
      </w:r>
      <w:r>
        <w:rPr>
          <w:rFonts w:hint="eastAsia" w:ascii="宋体" w:hAnsi="宋体" w:eastAsia="宋体" w:cs="Arial"/>
          <w:color w:val="auto"/>
          <w:kern w:val="0"/>
          <w:szCs w:val="21"/>
          <w:highlight w:val="none"/>
        </w:rPr>
        <w:t>安全标志及其使用导则</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GB2893-2008</w:t>
      </w:r>
      <w:r>
        <w:rPr>
          <w:rFonts w:hint="eastAsia" w:ascii="宋体" w:hAnsi="宋体" w:eastAsia="宋体" w:cs="Arial"/>
          <w:color w:val="auto"/>
          <w:kern w:val="0"/>
          <w:szCs w:val="21"/>
          <w:highlight w:val="none"/>
        </w:rPr>
        <w:t>安全色</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GB50119-2013</w:t>
      </w:r>
      <w:r>
        <w:rPr>
          <w:rFonts w:hint="eastAsia" w:ascii="宋体" w:hAnsi="宋体" w:eastAsia="宋体" w:cs="Arial"/>
          <w:color w:val="auto"/>
          <w:kern w:val="0"/>
          <w:szCs w:val="21"/>
          <w:highlight w:val="none"/>
        </w:rPr>
        <w:t>混凝土外加剂应用技术规范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GB/T25993-2010</w:t>
      </w:r>
      <w:r>
        <w:rPr>
          <w:rFonts w:hint="eastAsia" w:ascii="宋体" w:hAnsi="宋体" w:eastAsia="宋体" w:cs="Arial"/>
          <w:color w:val="auto"/>
          <w:kern w:val="0"/>
          <w:szCs w:val="21"/>
          <w:highlight w:val="none"/>
        </w:rPr>
        <w:t>透水路面砖和透水路面板</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GB5768.1-2017</w:t>
      </w:r>
      <w:r>
        <w:rPr>
          <w:rFonts w:hint="eastAsia" w:ascii="宋体" w:hAnsi="宋体" w:eastAsia="宋体" w:cs="Arial"/>
          <w:color w:val="auto"/>
          <w:kern w:val="0"/>
          <w:szCs w:val="21"/>
          <w:highlight w:val="none"/>
        </w:rPr>
        <w:t>道路交通标志和标线第</w:t>
      </w:r>
      <w:r>
        <w:rPr>
          <w:rFonts w:ascii="宋体" w:hAnsi="宋体" w:eastAsia="宋体" w:cs="Arial"/>
          <w:color w:val="auto"/>
          <w:kern w:val="0"/>
          <w:szCs w:val="21"/>
          <w:highlight w:val="none"/>
        </w:rPr>
        <w:t>1</w:t>
      </w:r>
      <w:r>
        <w:rPr>
          <w:rFonts w:hint="eastAsia" w:ascii="宋体" w:hAnsi="宋体" w:eastAsia="宋体" w:cs="Arial"/>
          <w:color w:val="auto"/>
          <w:kern w:val="0"/>
          <w:szCs w:val="21"/>
          <w:highlight w:val="none"/>
        </w:rPr>
        <w:t>部分：总则</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GB5768.2-2009</w:t>
      </w:r>
      <w:r>
        <w:rPr>
          <w:rFonts w:hint="eastAsia" w:ascii="宋体" w:hAnsi="宋体" w:eastAsia="宋体" w:cs="Arial"/>
          <w:color w:val="auto"/>
          <w:kern w:val="0"/>
          <w:szCs w:val="21"/>
          <w:highlight w:val="none"/>
        </w:rPr>
        <w:t>道路交通标志和标线第</w:t>
      </w:r>
      <w:r>
        <w:rPr>
          <w:rFonts w:ascii="宋体" w:hAnsi="宋体" w:eastAsia="宋体" w:cs="Arial"/>
          <w:color w:val="auto"/>
          <w:kern w:val="0"/>
          <w:szCs w:val="21"/>
          <w:highlight w:val="none"/>
        </w:rPr>
        <w:t>2</w:t>
      </w:r>
      <w:r>
        <w:rPr>
          <w:rFonts w:hint="eastAsia" w:ascii="宋体" w:hAnsi="宋体" w:eastAsia="宋体" w:cs="Arial"/>
          <w:color w:val="auto"/>
          <w:kern w:val="0"/>
          <w:szCs w:val="21"/>
          <w:highlight w:val="none"/>
        </w:rPr>
        <w:t>部分</w:t>
      </w:r>
      <w:r>
        <w:rPr>
          <w:rFonts w:ascii="宋体" w:hAnsi="宋体" w:eastAsia="宋体" w:cs="Arial"/>
          <w:color w:val="auto"/>
          <w:kern w:val="0"/>
          <w:szCs w:val="21"/>
          <w:highlight w:val="none"/>
        </w:rPr>
        <w:t>-</w:t>
      </w:r>
      <w:r>
        <w:rPr>
          <w:rFonts w:hint="eastAsia" w:ascii="宋体" w:hAnsi="宋体" w:eastAsia="宋体" w:cs="Arial"/>
          <w:color w:val="auto"/>
          <w:kern w:val="0"/>
          <w:szCs w:val="21"/>
          <w:highlight w:val="none"/>
        </w:rPr>
        <w:t>道路交通标志</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GB5768.3-2009</w:t>
      </w:r>
      <w:r>
        <w:rPr>
          <w:rFonts w:hint="eastAsia" w:ascii="宋体" w:hAnsi="宋体" w:eastAsia="宋体" w:cs="Arial"/>
          <w:color w:val="auto"/>
          <w:kern w:val="0"/>
          <w:szCs w:val="21"/>
          <w:highlight w:val="none"/>
        </w:rPr>
        <w:t>道路交通标志和标线第</w:t>
      </w:r>
      <w:r>
        <w:rPr>
          <w:rFonts w:ascii="宋体" w:hAnsi="宋体" w:eastAsia="宋体" w:cs="Arial"/>
          <w:color w:val="auto"/>
          <w:kern w:val="0"/>
          <w:szCs w:val="21"/>
          <w:highlight w:val="none"/>
        </w:rPr>
        <w:t>3</w:t>
      </w:r>
      <w:r>
        <w:rPr>
          <w:rFonts w:hint="eastAsia" w:ascii="宋体" w:hAnsi="宋体" w:eastAsia="宋体" w:cs="Arial"/>
          <w:color w:val="auto"/>
          <w:kern w:val="0"/>
          <w:szCs w:val="21"/>
          <w:highlight w:val="none"/>
        </w:rPr>
        <w:t>部分：道路交通标线</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GB5768.4-2017</w:t>
      </w:r>
      <w:r>
        <w:rPr>
          <w:rFonts w:hint="eastAsia" w:ascii="宋体" w:hAnsi="宋体" w:eastAsia="宋体" w:cs="Arial"/>
          <w:color w:val="auto"/>
          <w:kern w:val="0"/>
          <w:szCs w:val="21"/>
          <w:highlight w:val="none"/>
        </w:rPr>
        <w:t>道路交通标志和标线第</w:t>
      </w:r>
      <w:r>
        <w:rPr>
          <w:rFonts w:ascii="宋体" w:hAnsi="宋体" w:eastAsia="宋体" w:cs="Arial"/>
          <w:color w:val="auto"/>
          <w:kern w:val="0"/>
          <w:szCs w:val="21"/>
          <w:highlight w:val="none"/>
        </w:rPr>
        <w:t>4</w:t>
      </w:r>
      <w:r>
        <w:rPr>
          <w:rFonts w:hint="eastAsia" w:ascii="宋体" w:hAnsi="宋体" w:eastAsia="宋体" w:cs="Arial"/>
          <w:color w:val="auto"/>
          <w:kern w:val="0"/>
          <w:szCs w:val="21"/>
          <w:highlight w:val="none"/>
        </w:rPr>
        <w:t>部分：作业区</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GB5768.5-2017</w:t>
      </w:r>
      <w:r>
        <w:rPr>
          <w:rFonts w:hint="eastAsia" w:ascii="宋体" w:hAnsi="宋体" w:eastAsia="宋体" w:cs="Arial"/>
          <w:color w:val="auto"/>
          <w:kern w:val="0"/>
          <w:szCs w:val="21"/>
          <w:highlight w:val="none"/>
        </w:rPr>
        <w:t>道路交通标志和标线第</w:t>
      </w:r>
      <w:r>
        <w:rPr>
          <w:rFonts w:ascii="宋体" w:hAnsi="宋体" w:eastAsia="宋体" w:cs="Arial"/>
          <w:color w:val="auto"/>
          <w:kern w:val="0"/>
          <w:szCs w:val="21"/>
          <w:highlight w:val="none"/>
        </w:rPr>
        <w:t>5</w:t>
      </w:r>
      <w:r>
        <w:rPr>
          <w:rFonts w:hint="eastAsia" w:ascii="宋体" w:hAnsi="宋体" w:eastAsia="宋体" w:cs="Arial"/>
          <w:color w:val="auto"/>
          <w:kern w:val="0"/>
          <w:szCs w:val="21"/>
          <w:highlight w:val="none"/>
        </w:rPr>
        <w:t>部分：限制速度</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GB5768.6-2017</w:t>
      </w:r>
      <w:r>
        <w:rPr>
          <w:rFonts w:hint="eastAsia" w:ascii="宋体" w:hAnsi="宋体" w:eastAsia="宋体" w:cs="Arial"/>
          <w:color w:val="auto"/>
          <w:kern w:val="0"/>
          <w:szCs w:val="21"/>
          <w:highlight w:val="none"/>
        </w:rPr>
        <w:t>道路交通标志和标线第</w:t>
      </w:r>
      <w:r>
        <w:rPr>
          <w:rFonts w:ascii="宋体" w:hAnsi="宋体" w:eastAsia="宋体" w:cs="Arial"/>
          <w:color w:val="auto"/>
          <w:kern w:val="0"/>
          <w:szCs w:val="21"/>
          <w:highlight w:val="none"/>
        </w:rPr>
        <w:t>6</w:t>
      </w:r>
      <w:r>
        <w:rPr>
          <w:rFonts w:hint="eastAsia" w:ascii="宋体" w:hAnsi="宋体" w:eastAsia="宋体" w:cs="Arial"/>
          <w:color w:val="auto"/>
          <w:kern w:val="0"/>
          <w:szCs w:val="21"/>
          <w:highlight w:val="none"/>
        </w:rPr>
        <w:t>部分：铁路道口</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GB16311-2009-T</w:t>
      </w:r>
      <w:r>
        <w:rPr>
          <w:rFonts w:hint="eastAsia" w:ascii="宋体" w:hAnsi="宋体" w:eastAsia="宋体" w:cs="Arial"/>
          <w:color w:val="auto"/>
          <w:kern w:val="0"/>
          <w:szCs w:val="21"/>
          <w:highlight w:val="none"/>
        </w:rPr>
        <w:t>道路交通标线质量要求和检测方法</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GB/T30699-2014</w:t>
      </w:r>
      <w:r>
        <w:rPr>
          <w:rFonts w:hint="eastAsia" w:ascii="宋体" w:hAnsi="宋体" w:eastAsia="宋体" w:cs="Arial"/>
          <w:color w:val="auto"/>
          <w:kern w:val="0"/>
          <w:szCs w:val="21"/>
          <w:highlight w:val="none"/>
        </w:rPr>
        <w:t>道路交通标志编码</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GB-T23827-2009</w:t>
      </w:r>
      <w:r>
        <w:rPr>
          <w:rFonts w:hint="eastAsia" w:ascii="宋体" w:hAnsi="宋体" w:eastAsia="宋体" w:cs="Arial"/>
          <w:color w:val="auto"/>
          <w:kern w:val="0"/>
          <w:szCs w:val="21"/>
          <w:highlight w:val="none"/>
        </w:rPr>
        <w:t>道路交通标志板及支撑件</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GB51038–2015</w:t>
      </w:r>
      <w:r>
        <w:rPr>
          <w:rFonts w:hint="eastAsia" w:ascii="宋体" w:hAnsi="宋体" w:eastAsia="宋体" w:cs="Arial"/>
          <w:color w:val="auto"/>
          <w:kern w:val="0"/>
          <w:szCs w:val="21"/>
          <w:highlight w:val="none"/>
        </w:rPr>
        <w:t>城市道路交通标志和标线设置规范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GB/T29051-2012</w:t>
      </w:r>
      <w:r>
        <w:rPr>
          <w:rFonts w:hint="eastAsia" w:ascii="宋体" w:hAnsi="宋体" w:eastAsia="宋体" w:cs="Arial"/>
          <w:color w:val="auto"/>
          <w:kern w:val="0"/>
          <w:szCs w:val="21"/>
          <w:highlight w:val="none"/>
        </w:rPr>
        <w:t>道路用阻燃沥青混凝土</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GB50092-1996</w:t>
      </w:r>
      <w:r>
        <w:rPr>
          <w:rFonts w:hint="eastAsia" w:ascii="宋体" w:hAnsi="宋体" w:eastAsia="宋体" w:cs="Arial"/>
          <w:color w:val="auto"/>
          <w:kern w:val="0"/>
          <w:szCs w:val="21"/>
          <w:highlight w:val="none"/>
        </w:rPr>
        <w:t>沥青路面施工及验收规范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GGB/T15180-2010</w:t>
      </w:r>
      <w:r>
        <w:rPr>
          <w:rFonts w:hint="eastAsia" w:ascii="宋体" w:hAnsi="宋体" w:eastAsia="宋体" w:cs="Arial"/>
          <w:color w:val="auto"/>
          <w:kern w:val="0"/>
          <w:szCs w:val="21"/>
          <w:highlight w:val="none"/>
        </w:rPr>
        <w:t>重交通道路石油沥青</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GB25033-2010-T</w:t>
      </w:r>
      <w:r>
        <w:rPr>
          <w:rFonts w:hint="eastAsia" w:ascii="宋体" w:hAnsi="宋体" w:eastAsia="宋体" w:cs="Arial"/>
          <w:color w:val="auto"/>
          <w:kern w:val="0"/>
          <w:szCs w:val="21"/>
          <w:highlight w:val="none"/>
        </w:rPr>
        <w:t>再生沥青混凝土</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BJ97-1987</w:t>
      </w:r>
      <w:r>
        <w:rPr>
          <w:rFonts w:hint="eastAsia" w:ascii="宋体" w:hAnsi="宋体" w:eastAsia="宋体" w:cs="Arial"/>
          <w:color w:val="auto"/>
          <w:kern w:val="0"/>
          <w:szCs w:val="21"/>
          <w:highlight w:val="none"/>
        </w:rPr>
        <w:t>水泥混凝土路面施工及验收规范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GB28635-2012</w:t>
      </w:r>
      <w:r>
        <w:rPr>
          <w:rFonts w:hint="eastAsia" w:ascii="宋体" w:hAnsi="宋体" w:eastAsia="宋体" w:cs="Arial"/>
          <w:color w:val="auto"/>
          <w:kern w:val="0"/>
          <w:szCs w:val="21"/>
          <w:highlight w:val="none"/>
        </w:rPr>
        <w:t>混凝土路面砖</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GB50422-2007</w:t>
      </w:r>
      <w:r>
        <w:rPr>
          <w:rFonts w:hint="eastAsia" w:ascii="宋体" w:hAnsi="宋体" w:eastAsia="宋体" w:cs="Arial"/>
          <w:color w:val="auto"/>
          <w:kern w:val="0"/>
          <w:szCs w:val="21"/>
          <w:highlight w:val="none"/>
        </w:rPr>
        <w:t>预应力混凝土路面工程技术规范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GB/T51224-2017</w:t>
      </w:r>
      <w:r>
        <w:rPr>
          <w:rFonts w:hint="eastAsia" w:ascii="宋体" w:hAnsi="宋体" w:eastAsia="宋体" w:cs="Arial"/>
          <w:color w:val="auto"/>
          <w:kern w:val="0"/>
          <w:szCs w:val="21"/>
          <w:highlight w:val="none"/>
        </w:rPr>
        <w:t>乡村道路工程技术规范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GB50141-2008</w:t>
      </w:r>
      <w:r>
        <w:rPr>
          <w:rFonts w:hint="eastAsia" w:ascii="宋体" w:hAnsi="宋体" w:eastAsia="宋体" w:cs="Arial"/>
          <w:color w:val="auto"/>
          <w:kern w:val="0"/>
          <w:szCs w:val="21"/>
          <w:highlight w:val="none"/>
        </w:rPr>
        <w:t>给水排水构筑物工程施工及验收规范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GB50203-2011</w:t>
      </w:r>
      <w:r>
        <w:rPr>
          <w:rFonts w:hint="eastAsia" w:ascii="宋体" w:hAnsi="宋体" w:eastAsia="宋体" w:cs="Arial"/>
          <w:color w:val="auto"/>
          <w:kern w:val="0"/>
          <w:szCs w:val="21"/>
          <w:highlight w:val="none"/>
        </w:rPr>
        <w:t>砌体结构工程施工质量验收规范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GB11651-2008</w:t>
      </w:r>
      <w:r>
        <w:rPr>
          <w:rFonts w:hint="eastAsia" w:ascii="宋体" w:hAnsi="宋体" w:eastAsia="宋体" w:cs="Arial"/>
          <w:color w:val="auto"/>
          <w:kern w:val="0"/>
          <w:szCs w:val="21"/>
          <w:highlight w:val="none"/>
        </w:rPr>
        <w:t>个体防护装备选用规范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CJJ1-2008</w:t>
      </w:r>
      <w:r>
        <w:rPr>
          <w:rFonts w:hint="eastAsia" w:ascii="宋体" w:hAnsi="宋体" w:eastAsia="宋体" w:cs="Arial"/>
          <w:color w:val="auto"/>
          <w:kern w:val="0"/>
          <w:szCs w:val="21"/>
          <w:highlight w:val="none"/>
        </w:rPr>
        <w:t>城镇道路工程施工与质量验收规范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CJJ44-1991</w:t>
      </w:r>
      <w:r>
        <w:rPr>
          <w:rFonts w:hint="eastAsia" w:ascii="宋体" w:hAnsi="宋体" w:eastAsia="宋体" w:cs="Arial"/>
          <w:color w:val="auto"/>
          <w:kern w:val="0"/>
          <w:szCs w:val="21"/>
          <w:highlight w:val="none"/>
        </w:rPr>
        <w:t>城市道路路基工程施工及验收规范</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CJJ89-2012</w:t>
      </w:r>
      <w:r>
        <w:rPr>
          <w:rFonts w:hint="eastAsia" w:ascii="宋体" w:hAnsi="宋体" w:eastAsia="宋体" w:cs="Arial"/>
          <w:color w:val="auto"/>
          <w:kern w:val="0"/>
          <w:szCs w:val="21"/>
          <w:highlight w:val="none"/>
        </w:rPr>
        <w:t>城市道路照明工程施工及验收规程</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JT/T280-2004</w:t>
      </w:r>
      <w:r>
        <w:rPr>
          <w:rFonts w:hint="eastAsia" w:ascii="宋体" w:hAnsi="宋体" w:eastAsia="宋体" w:cs="Arial"/>
          <w:color w:val="auto"/>
          <w:kern w:val="0"/>
          <w:szCs w:val="21"/>
          <w:highlight w:val="none"/>
        </w:rPr>
        <w:t>路面标线涂料</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CJJT135-2009</w:t>
      </w:r>
      <w:r>
        <w:rPr>
          <w:rFonts w:hint="eastAsia" w:ascii="宋体" w:hAnsi="宋体" w:eastAsia="宋体" w:cs="Arial"/>
          <w:color w:val="auto"/>
          <w:kern w:val="0"/>
          <w:szCs w:val="21"/>
          <w:highlight w:val="none"/>
        </w:rPr>
        <w:t>透水水泥混凝土路面技术规程</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CJJ218-2014</w:t>
      </w:r>
      <w:r>
        <w:rPr>
          <w:rFonts w:hint="eastAsia" w:ascii="宋体" w:hAnsi="宋体" w:eastAsia="宋体" w:cs="Arial"/>
          <w:color w:val="auto"/>
          <w:kern w:val="0"/>
          <w:szCs w:val="21"/>
          <w:highlight w:val="none"/>
        </w:rPr>
        <w:t>城市道路彩色沥青混凝土路面技术规程</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CJJ188T-2012</w:t>
      </w:r>
      <w:r>
        <w:rPr>
          <w:rFonts w:hint="eastAsia" w:ascii="宋体" w:hAnsi="宋体" w:eastAsia="宋体" w:cs="Arial"/>
          <w:color w:val="auto"/>
          <w:kern w:val="0"/>
          <w:szCs w:val="21"/>
          <w:highlight w:val="none"/>
        </w:rPr>
        <w:t>透水砖路面技术规程</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CJJT190-2012</w:t>
      </w:r>
      <w:r>
        <w:rPr>
          <w:rFonts w:hint="eastAsia" w:ascii="宋体" w:hAnsi="宋体" w:eastAsia="宋体" w:cs="Arial"/>
          <w:color w:val="auto"/>
          <w:kern w:val="0"/>
          <w:szCs w:val="21"/>
          <w:highlight w:val="none"/>
        </w:rPr>
        <w:t>透水沥青路面技术规程</w:t>
      </w:r>
    </w:p>
    <w:p>
      <w:pPr>
        <w:spacing w:line="360" w:lineRule="auto"/>
        <w:ind w:firstLine="426"/>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A、</w:t>
      </w:r>
      <w:r>
        <w:rPr>
          <w:rFonts w:hint="eastAsia" w:ascii="宋体" w:hAnsi="宋体" w:eastAsia="宋体" w:cs="Arial"/>
          <w:color w:val="auto"/>
          <w:kern w:val="0"/>
          <w:szCs w:val="21"/>
          <w:highlight w:val="none"/>
        </w:rPr>
        <w:t>经验收，如有不合格工程，</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应无条件返工、整改、采取相应的补救、修复措施，直至验收合格，由此追加的费用和延误的工期均由</w:t>
      </w:r>
      <w:r>
        <w:rPr>
          <w:rFonts w:hint="eastAsia" w:ascii="宋体" w:hAnsi="宋体" w:eastAsia="宋体" w:cs="Arial"/>
          <w:color w:val="auto"/>
          <w:kern w:val="0"/>
          <w:szCs w:val="21"/>
          <w:highlight w:val="none"/>
          <w:lang w:eastAsia="zh-CN"/>
        </w:rPr>
        <w:t>供应商</w:t>
      </w:r>
      <w:r>
        <w:rPr>
          <w:rFonts w:hint="eastAsia" w:ascii="宋体" w:hAnsi="宋体" w:eastAsia="宋体" w:cs="Arial"/>
          <w:color w:val="auto"/>
          <w:kern w:val="0"/>
          <w:szCs w:val="21"/>
          <w:highlight w:val="none"/>
        </w:rPr>
        <w:t>负责，同时扣除相应履约保证金。</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B</w:t>
      </w:r>
      <w:r>
        <w:rPr>
          <w:rFonts w:hint="eastAsia" w:ascii="宋体" w:hAnsi="宋体" w:eastAsia="宋体" w:cs="Arial"/>
          <w:color w:val="auto"/>
          <w:kern w:val="0"/>
          <w:szCs w:val="21"/>
          <w:highlight w:val="none"/>
        </w:rPr>
        <w:t>、项目服务人员须按</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的要求按规定时间到达现场。</w:t>
      </w:r>
    </w:p>
    <w:p>
      <w:pPr>
        <w:numPr>
          <w:ilvl w:val="0"/>
          <w:numId w:val="0"/>
        </w:numPr>
        <w:spacing w:line="360" w:lineRule="auto"/>
        <w:ind w:firstLine="420" w:firstLineChars="200"/>
        <w:rPr>
          <w:rFonts w:ascii="宋体" w:hAnsi="宋体" w:eastAsia="宋体" w:cs="Arial"/>
          <w:color w:val="auto"/>
          <w:kern w:val="0"/>
          <w:szCs w:val="21"/>
          <w:highlight w:val="none"/>
        </w:rPr>
      </w:pPr>
      <w:r>
        <w:rPr>
          <w:rFonts w:hint="eastAsia" w:ascii="宋体" w:hAnsi="宋体" w:cs="Arial"/>
          <w:color w:val="auto"/>
          <w:kern w:val="0"/>
          <w:szCs w:val="21"/>
          <w:highlight w:val="none"/>
          <w:lang w:val="en-US" w:eastAsia="zh-CN"/>
        </w:rPr>
        <w:t>C</w:t>
      </w:r>
      <w:r>
        <w:rPr>
          <w:rFonts w:hint="eastAsia" w:ascii="宋体" w:hAnsi="宋体" w:eastAsia="宋体" w:cs="Arial"/>
          <w:color w:val="auto"/>
          <w:kern w:val="0"/>
          <w:szCs w:val="21"/>
          <w:highlight w:val="none"/>
        </w:rPr>
        <w:t>、项目施工前须在施工区域张贴告示，明确施工时间和占道措施，设置道路施工警示牌，不得影响周围群众的正常生产和生活（单个位置</w:t>
      </w:r>
      <w:r>
        <w:rPr>
          <w:rFonts w:ascii="宋体" w:hAnsi="宋体" w:eastAsia="宋体" w:cs="Arial"/>
          <w:color w:val="auto"/>
          <w:kern w:val="0"/>
          <w:szCs w:val="21"/>
          <w:highlight w:val="none"/>
        </w:rPr>
        <w:t>100</w:t>
      </w:r>
      <w:r>
        <w:rPr>
          <w:rFonts w:hint="eastAsia" w:ascii="宋体" w:hAnsi="宋体" w:eastAsia="宋体" w:cs="Arial"/>
          <w:color w:val="auto"/>
          <w:kern w:val="0"/>
          <w:szCs w:val="21"/>
          <w:highlight w:val="none"/>
        </w:rPr>
        <w:t>㎡及以上铣刨或拆除项目施工前须向交警部门或相关部门提交书面报告并审批通过，否则扣除该位置工程款）。如收到群众投诉，视情节每次处以</w:t>
      </w:r>
      <w:r>
        <w:rPr>
          <w:rFonts w:ascii="宋体" w:hAnsi="宋体" w:eastAsia="宋体" w:cs="Arial"/>
          <w:color w:val="auto"/>
          <w:kern w:val="0"/>
          <w:szCs w:val="21"/>
          <w:highlight w:val="none"/>
        </w:rPr>
        <w:t>500</w:t>
      </w:r>
      <w:r>
        <w:rPr>
          <w:rFonts w:hint="eastAsia" w:ascii="宋体" w:hAnsi="宋体" w:eastAsia="宋体" w:cs="Arial"/>
          <w:color w:val="auto"/>
          <w:kern w:val="0"/>
          <w:szCs w:val="21"/>
          <w:highlight w:val="none"/>
        </w:rPr>
        <w:t>元的罚款。罚款总额不得超过履约保证金。</w:t>
      </w:r>
    </w:p>
    <w:p>
      <w:pPr>
        <w:spacing w:line="360" w:lineRule="auto"/>
        <w:ind w:firstLine="426"/>
        <w:rPr>
          <w:rFonts w:ascii="宋体" w:hAnsi="宋体" w:eastAsia="宋体" w:cs="Arial"/>
          <w:color w:val="auto"/>
          <w:kern w:val="0"/>
          <w:szCs w:val="21"/>
          <w:highlight w:val="none"/>
        </w:rPr>
      </w:pPr>
      <w:r>
        <w:rPr>
          <w:rFonts w:ascii="宋体" w:hAnsi="宋体" w:eastAsia="宋体" w:cs="Arial"/>
          <w:color w:val="auto"/>
          <w:kern w:val="0"/>
          <w:szCs w:val="21"/>
          <w:highlight w:val="none"/>
        </w:rPr>
        <w:t>D</w:t>
      </w:r>
      <w:r>
        <w:rPr>
          <w:rFonts w:hint="eastAsia" w:ascii="宋体" w:hAnsi="宋体" w:eastAsia="宋体" w:cs="Arial"/>
          <w:color w:val="auto"/>
          <w:kern w:val="0"/>
          <w:szCs w:val="21"/>
          <w:highlight w:val="none"/>
        </w:rPr>
        <w:t>、在施工完成后，须将现场清理干净，并将所有井盖关闭后，才可撤离施工现场。如发现现场未清理干净或井盖未关闭的，每次处以</w:t>
      </w:r>
      <w:r>
        <w:rPr>
          <w:rFonts w:hint="eastAsia" w:ascii="宋体" w:hAnsi="宋体" w:eastAsia="宋体" w:cs="Arial"/>
          <w:color w:val="auto"/>
          <w:kern w:val="0"/>
          <w:szCs w:val="21"/>
          <w:highlight w:val="none"/>
          <w:lang w:val="en-US" w:eastAsia="zh-CN"/>
        </w:rPr>
        <w:t>3</w:t>
      </w:r>
      <w:r>
        <w:rPr>
          <w:rFonts w:ascii="宋体" w:hAnsi="宋体" w:eastAsia="宋体" w:cs="Arial"/>
          <w:color w:val="auto"/>
          <w:kern w:val="0"/>
          <w:szCs w:val="21"/>
          <w:highlight w:val="none"/>
        </w:rPr>
        <w:t>000</w:t>
      </w:r>
      <w:r>
        <w:rPr>
          <w:rFonts w:hint="eastAsia" w:ascii="宋体" w:hAnsi="宋体" w:eastAsia="宋体" w:cs="Arial"/>
          <w:color w:val="auto"/>
          <w:kern w:val="0"/>
          <w:szCs w:val="21"/>
          <w:highlight w:val="none"/>
        </w:rPr>
        <w:t>元的罚款。罚款总额不得超过履约保证金。</w:t>
      </w:r>
    </w:p>
    <w:p>
      <w:pPr>
        <w:spacing w:line="360" w:lineRule="auto"/>
        <w:ind w:firstLine="426"/>
        <w:rPr>
          <w:rFonts w:hint="eastAsia" w:ascii="宋体" w:hAnsi="宋体" w:eastAsia="宋体" w:cs="Arial"/>
          <w:color w:val="auto"/>
          <w:kern w:val="0"/>
          <w:szCs w:val="21"/>
          <w:highlight w:val="none"/>
        </w:rPr>
      </w:pPr>
      <w:r>
        <w:rPr>
          <w:rFonts w:ascii="宋体" w:hAnsi="宋体" w:eastAsia="宋体" w:cs="Arial"/>
          <w:color w:val="auto"/>
          <w:kern w:val="0"/>
          <w:szCs w:val="21"/>
          <w:highlight w:val="none"/>
        </w:rPr>
        <w:t>E</w:t>
      </w:r>
      <w:r>
        <w:rPr>
          <w:rFonts w:hint="eastAsia" w:ascii="宋体" w:hAnsi="宋体" w:eastAsia="宋体" w:cs="Arial"/>
          <w:color w:val="auto"/>
          <w:kern w:val="0"/>
          <w:szCs w:val="21"/>
          <w:highlight w:val="none"/>
        </w:rPr>
        <w:t>、在上级组织的安全生产和文明施工检查中，如被通报批评，每次罚款</w:t>
      </w:r>
      <w:r>
        <w:rPr>
          <w:rFonts w:ascii="宋体" w:hAnsi="宋体" w:eastAsia="宋体" w:cs="Arial"/>
          <w:color w:val="auto"/>
          <w:kern w:val="0"/>
          <w:szCs w:val="21"/>
          <w:highlight w:val="none"/>
        </w:rPr>
        <w:t>3000</w:t>
      </w:r>
      <w:r>
        <w:rPr>
          <w:rFonts w:hint="eastAsia" w:ascii="宋体" w:hAnsi="宋体" w:eastAsia="宋体" w:cs="Arial"/>
          <w:color w:val="auto"/>
          <w:kern w:val="0"/>
          <w:szCs w:val="21"/>
          <w:highlight w:val="none"/>
        </w:rPr>
        <w:t>元，累计两次以上，除罚款外，扣除相应履约保证金。罚款总额不得超过履约保证金。</w:t>
      </w:r>
    </w:p>
    <w:p>
      <w:pPr>
        <w:spacing w:line="360" w:lineRule="auto"/>
        <w:ind w:firstLine="426"/>
      </w:pPr>
      <w:r>
        <w:rPr>
          <w:rFonts w:hint="eastAsia" w:ascii="宋体" w:hAnsi="宋体" w:eastAsia="宋体" w:cs="Arial"/>
          <w:color w:val="C00000"/>
          <w:kern w:val="0"/>
          <w:szCs w:val="21"/>
          <w:highlight w:val="none"/>
          <w:lang w:val="en-US" w:eastAsia="zh-CN"/>
        </w:rPr>
        <w:t>F施工单位不履行保修义务或者拖延履行保修义务的，责令改正，处10万元以上20万元以下的罚款，并对在保修期内因质量缺陷造成的损失承担赔偿责任。</w:t>
      </w:r>
    </w:p>
    <w:p>
      <w:pPr>
        <w:spacing w:line="360" w:lineRule="auto"/>
        <w:ind w:firstLine="426"/>
        <w:rPr>
          <w:rFonts w:hint="eastAsia" w:ascii="宋体" w:hAnsi="宋体" w:eastAsia="宋体" w:cs="Arial"/>
          <w:color w:val="auto"/>
          <w:kern w:val="0"/>
          <w:szCs w:val="21"/>
          <w:highlight w:val="none"/>
        </w:rPr>
      </w:pPr>
      <w:r>
        <w:rPr>
          <w:rFonts w:hint="eastAsia" w:ascii="宋体" w:hAnsi="宋体" w:cs="Arial"/>
          <w:color w:val="auto"/>
          <w:kern w:val="0"/>
          <w:szCs w:val="21"/>
          <w:highlight w:val="none"/>
          <w:lang w:val="en-US" w:eastAsia="zh-CN"/>
        </w:rPr>
        <w:t>G</w:t>
      </w:r>
      <w:r>
        <w:rPr>
          <w:rFonts w:hint="eastAsia" w:ascii="宋体" w:hAnsi="宋体" w:eastAsia="宋体" w:cs="Arial"/>
          <w:color w:val="auto"/>
          <w:kern w:val="0"/>
          <w:szCs w:val="21"/>
          <w:highlight w:val="none"/>
        </w:rPr>
        <w:t>、发现上述情形，经劝改后仍出现相同情形</w:t>
      </w:r>
      <w:r>
        <w:rPr>
          <w:rFonts w:ascii="宋体" w:hAnsi="宋体" w:eastAsia="宋体" w:cs="Arial"/>
          <w:color w:val="auto"/>
          <w:kern w:val="0"/>
          <w:szCs w:val="21"/>
          <w:highlight w:val="none"/>
        </w:rPr>
        <w:t>2</w:t>
      </w:r>
      <w:r>
        <w:rPr>
          <w:rFonts w:hint="eastAsia" w:ascii="宋体" w:hAnsi="宋体" w:eastAsia="宋体" w:cs="Arial"/>
          <w:color w:val="auto"/>
          <w:kern w:val="0"/>
          <w:szCs w:val="21"/>
          <w:highlight w:val="none"/>
        </w:rPr>
        <w:t>次及以上的，</w:t>
      </w:r>
      <w:r>
        <w:rPr>
          <w:rFonts w:hint="eastAsia" w:ascii="宋体" w:hAnsi="宋体" w:eastAsia="宋体" w:cs="Arial"/>
          <w:color w:val="auto"/>
          <w:kern w:val="0"/>
          <w:szCs w:val="21"/>
          <w:highlight w:val="none"/>
          <w:lang w:eastAsia="zh-CN"/>
        </w:rPr>
        <w:t>招标人</w:t>
      </w:r>
      <w:r>
        <w:rPr>
          <w:rFonts w:hint="eastAsia" w:ascii="宋体" w:hAnsi="宋体" w:eastAsia="宋体" w:cs="Arial"/>
          <w:color w:val="auto"/>
          <w:kern w:val="0"/>
          <w:szCs w:val="21"/>
          <w:highlight w:val="none"/>
        </w:rPr>
        <w:t>有权单方面终止合同。</w:t>
      </w:r>
    </w:p>
    <w:p>
      <w:pPr>
        <w:numPr>
          <w:ilvl w:val="0"/>
          <w:numId w:val="38"/>
        </w:numPr>
        <w:tabs>
          <w:tab w:val="left" w:pos="0"/>
        </w:tabs>
        <w:spacing w:line="360" w:lineRule="auto"/>
        <w:ind w:left="-420" w:leftChars="0" w:firstLineChars="0"/>
        <w:rPr>
          <w:rFonts w:hint="eastAsia" w:ascii="宋体" w:hAnsi="宋体" w:cs="Arial"/>
          <w:b/>
          <w:bCs/>
          <w:color w:val="auto"/>
          <w:szCs w:val="21"/>
          <w:highlight w:val="none"/>
        </w:rPr>
      </w:pPr>
      <w:r>
        <w:rPr>
          <w:rFonts w:hint="eastAsia" w:ascii="宋体" w:hAnsi="宋体" w:cs="Arial"/>
          <w:b/>
          <w:bCs/>
          <w:color w:val="auto"/>
          <w:szCs w:val="21"/>
          <w:highlight w:val="none"/>
        </w:rPr>
        <w:t>项目组织实施计划（以承包人的投标文件相关内容为准）；</w:t>
      </w:r>
    </w:p>
    <w:p>
      <w:pPr>
        <w:numPr>
          <w:ilvl w:val="0"/>
          <w:numId w:val="38"/>
        </w:numPr>
        <w:tabs>
          <w:tab w:val="left" w:pos="0"/>
        </w:tabs>
        <w:spacing w:line="360" w:lineRule="auto"/>
        <w:ind w:left="-420" w:leftChars="0" w:firstLineChars="0"/>
        <w:rPr>
          <w:rFonts w:hint="eastAsia" w:ascii="宋体" w:hAnsi="宋体" w:cs="Arial"/>
          <w:b/>
          <w:bCs/>
          <w:color w:val="auto"/>
          <w:szCs w:val="21"/>
          <w:highlight w:val="none"/>
        </w:rPr>
      </w:pPr>
      <w:r>
        <w:rPr>
          <w:rFonts w:hint="eastAsia" w:ascii="宋体" w:hAnsi="宋体" w:cs="Arial"/>
          <w:b/>
          <w:bCs/>
          <w:color w:val="auto"/>
          <w:szCs w:val="21"/>
          <w:highlight w:val="none"/>
        </w:rPr>
        <w:t>拟投入设备及工具情况（以承包人的投标文件相关内容为准）；</w:t>
      </w:r>
    </w:p>
    <w:p>
      <w:pPr>
        <w:numPr>
          <w:ilvl w:val="0"/>
          <w:numId w:val="38"/>
        </w:numPr>
        <w:tabs>
          <w:tab w:val="left" w:pos="0"/>
        </w:tabs>
        <w:spacing w:line="360" w:lineRule="auto"/>
        <w:ind w:left="-420" w:leftChars="0" w:firstLineChars="0"/>
        <w:rPr>
          <w:rFonts w:hint="eastAsia" w:ascii="宋体" w:hAnsi="宋体" w:cs="Arial"/>
          <w:b/>
          <w:bCs/>
          <w:color w:val="auto"/>
          <w:szCs w:val="21"/>
          <w:highlight w:val="none"/>
        </w:rPr>
      </w:pPr>
      <w:r>
        <w:rPr>
          <w:rFonts w:hint="eastAsia" w:ascii="宋体" w:hAnsi="宋体" w:cs="Arial"/>
          <w:b/>
          <w:bCs/>
          <w:color w:val="auto"/>
          <w:szCs w:val="21"/>
          <w:highlight w:val="none"/>
        </w:rPr>
        <w:t>拟任项目负责人和驻现场项目部的工程技术、管理人员情况（以承包人的投标文件相关内容为准）；</w:t>
      </w:r>
    </w:p>
    <w:p>
      <w:pPr>
        <w:numPr>
          <w:ilvl w:val="0"/>
          <w:numId w:val="38"/>
        </w:numPr>
        <w:tabs>
          <w:tab w:val="left" w:pos="0"/>
        </w:tabs>
        <w:spacing w:line="360" w:lineRule="auto"/>
        <w:ind w:left="-420" w:leftChars="0" w:firstLineChars="0"/>
        <w:rPr>
          <w:rFonts w:hint="eastAsia" w:ascii="宋体" w:hAnsi="宋体" w:cs="Arial"/>
          <w:color w:val="auto"/>
          <w:szCs w:val="21"/>
          <w:highlight w:val="none"/>
        </w:rPr>
      </w:pPr>
      <w:r>
        <w:rPr>
          <w:rFonts w:ascii="宋体" w:hAnsi="宋体" w:cs="Arial"/>
          <w:color w:val="auto"/>
          <w:spacing w:val="-6"/>
          <w:highlight w:val="none"/>
        </w:rPr>
        <w:t>承包人保证按照合同约定全面完成各项承包工作，并承担合同约定的承包人的全部义务和责任</w:t>
      </w:r>
      <w:r>
        <w:rPr>
          <w:rFonts w:hint="eastAsia" w:ascii="宋体" w:hAnsi="宋体" w:cs="Arial"/>
          <w:color w:val="auto"/>
          <w:spacing w:val="-6"/>
          <w:highlight w:val="none"/>
        </w:rPr>
        <w:t>。</w:t>
      </w:r>
    </w:p>
    <w:p>
      <w:pPr>
        <w:numPr>
          <w:ilvl w:val="0"/>
          <w:numId w:val="38"/>
        </w:numPr>
        <w:tabs>
          <w:tab w:val="left" w:pos="0"/>
        </w:tabs>
        <w:spacing w:line="360" w:lineRule="auto"/>
        <w:ind w:left="-420" w:leftChars="0" w:firstLineChars="0"/>
        <w:rPr>
          <w:rFonts w:hint="eastAsia" w:ascii="宋体" w:hAnsi="宋体" w:cs="Arial"/>
          <w:color w:val="auto"/>
          <w:szCs w:val="21"/>
          <w:highlight w:val="none"/>
        </w:rPr>
      </w:pPr>
      <w:r>
        <w:rPr>
          <w:rFonts w:ascii="宋体" w:hAnsi="宋体" w:cs="Arial"/>
          <w:color w:val="auto"/>
          <w:highlight w:val="none"/>
        </w:rPr>
        <w:t>发包人保证按照合同约定付款并承担合同约定的发包人的全部义务和责任。</w:t>
      </w:r>
    </w:p>
    <w:p>
      <w:pPr>
        <w:numPr>
          <w:ilvl w:val="0"/>
          <w:numId w:val="38"/>
        </w:numPr>
        <w:tabs>
          <w:tab w:val="left" w:pos="0"/>
        </w:tabs>
        <w:spacing w:line="360" w:lineRule="auto"/>
        <w:ind w:left="-420" w:leftChars="0" w:firstLineChars="0"/>
        <w:rPr>
          <w:rFonts w:hint="eastAsia" w:ascii="宋体" w:hAnsi="宋体" w:cs="Arial"/>
          <w:b/>
          <w:bCs/>
          <w:color w:val="auto"/>
          <w:szCs w:val="21"/>
          <w:highlight w:val="none"/>
        </w:rPr>
      </w:pPr>
      <w:r>
        <w:rPr>
          <w:rFonts w:hint="eastAsia" w:ascii="宋体" w:hAnsi="宋体" w:cs="Arial"/>
          <w:b/>
          <w:bCs/>
          <w:color w:val="auto"/>
          <w:szCs w:val="21"/>
          <w:highlight w:val="none"/>
        </w:rPr>
        <w:t>承包人如未严格按照项目组织实施计划开展本项目或未严格按照拟投入设备及工具情况投入设备或未按拟任项目负责人和驻现场项目部的工程技术、管理人员情况派遣人员的，或无法满足</w:t>
      </w:r>
      <w:r>
        <w:rPr>
          <w:rFonts w:hint="eastAsia" w:ascii="宋体" w:hAnsi="宋体" w:cs="宋体"/>
          <w:color w:val="auto"/>
          <w:sz w:val="21"/>
          <w:szCs w:val="21"/>
          <w:highlight w:val="none"/>
          <w:lang w:val="en-US" w:eastAsia="zh-CN"/>
        </w:rPr>
        <w:t>发包人</w:t>
      </w:r>
      <w:r>
        <w:rPr>
          <w:rFonts w:hint="eastAsia" w:ascii="宋体" w:hAnsi="宋体" w:cs="Arial"/>
          <w:b/>
          <w:bCs/>
          <w:color w:val="auto"/>
          <w:szCs w:val="21"/>
          <w:highlight w:val="none"/>
        </w:rPr>
        <w:t>工作需求给</w:t>
      </w:r>
      <w:r>
        <w:rPr>
          <w:rFonts w:hint="eastAsia" w:ascii="宋体" w:hAnsi="宋体" w:cs="宋体"/>
          <w:color w:val="auto"/>
          <w:sz w:val="21"/>
          <w:szCs w:val="21"/>
          <w:highlight w:val="none"/>
          <w:lang w:val="en-US" w:eastAsia="zh-CN"/>
        </w:rPr>
        <w:t>发包人</w:t>
      </w:r>
      <w:r>
        <w:rPr>
          <w:rFonts w:hint="eastAsia" w:ascii="宋体" w:hAnsi="宋体" w:cs="Arial"/>
          <w:b/>
          <w:bCs/>
          <w:color w:val="auto"/>
          <w:szCs w:val="21"/>
          <w:highlight w:val="none"/>
        </w:rPr>
        <w:t>带来经济效益和社会效益损失的，或未按本合同履行义务的，视为违约，发包人有权每次处以5000-20000元的罚款（在支付工程款时予以扣除）。发包人有权认定是否终止合同，如终止合同，发包人有权没收履约保证金或主张合同总价的20%作为违约金，并将承包人列入黑名单，禁止承包人在</w:t>
      </w:r>
      <w:r>
        <w:rPr>
          <w:rFonts w:hint="eastAsia" w:ascii="宋体" w:hAnsi="宋体" w:cs="Arial"/>
          <w:b/>
          <w:bCs/>
          <w:color w:val="auto"/>
          <w:szCs w:val="21"/>
          <w:highlight w:val="none"/>
          <w:lang w:val="en-US" w:eastAsia="zh-CN"/>
        </w:rPr>
        <w:t>2</w:t>
      </w:r>
      <w:r>
        <w:rPr>
          <w:rFonts w:hint="eastAsia" w:ascii="宋体" w:hAnsi="宋体" w:cs="Arial"/>
          <w:b/>
          <w:bCs/>
          <w:color w:val="auto"/>
          <w:szCs w:val="21"/>
          <w:highlight w:val="none"/>
        </w:rPr>
        <w:t>年内参加发包人及其下属单位的招投标项目。</w:t>
      </w:r>
    </w:p>
    <w:p>
      <w:pPr>
        <w:numPr>
          <w:ilvl w:val="0"/>
          <w:numId w:val="38"/>
        </w:numPr>
        <w:tabs>
          <w:tab w:val="left" w:pos="0"/>
        </w:tabs>
        <w:spacing w:line="360" w:lineRule="auto"/>
        <w:ind w:left="-420" w:leftChars="0" w:firstLineChars="0"/>
        <w:rPr>
          <w:rFonts w:ascii="宋体" w:hAnsi="宋体" w:cs="Arial"/>
          <w:b/>
          <w:bCs/>
          <w:color w:val="auto"/>
          <w:highlight w:val="none"/>
        </w:rPr>
      </w:pPr>
      <w:r>
        <w:rPr>
          <w:rFonts w:hint="eastAsia" w:ascii="宋体" w:hAnsi="宋体" w:cs="Arial"/>
          <w:color w:val="auto"/>
          <w:szCs w:val="21"/>
          <w:highlight w:val="none"/>
        </w:rPr>
        <w:t>服务期限：自合同生效之日起</w:t>
      </w:r>
      <w:r>
        <w:rPr>
          <w:rFonts w:hint="eastAsia" w:ascii="宋体" w:hAnsi="宋体" w:cs="Arial"/>
          <w:color w:val="auto"/>
          <w:szCs w:val="21"/>
          <w:highlight w:val="none"/>
          <w:lang w:val="en-US" w:eastAsia="zh-CN"/>
        </w:rPr>
        <w:t>一</w:t>
      </w:r>
      <w:r>
        <w:rPr>
          <w:rFonts w:hint="eastAsia" w:ascii="宋体" w:hAnsi="宋体" w:cs="Arial"/>
          <w:color w:val="auto"/>
          <w:szCs w:val="21"/>
          <w:highlight w:val="none"/>
        </w:rPr>
        <w:t>年。</w:t>
      </w:r>
      <w:r>
        <w:rPr>
          <w:rFonts w:hint="eastAsia" w:ascii="宋体" w:hAnsi="宋体" w:cs="Arial"/>
          <w:b/>
          <w:bCs/>
          <w:color w:val="auto"/>
          <w:highlight w:val="none"/>
          <w:lang w:eastAsia="zh-CN"/>
        </w:rPr>
        <w:t>本项目为单价合同，如承包期未到，采购预算已支付完毕，合同生效至本次采购预算支付完毕止；如承包期已到，采购预算未使用完，则合同生效至本项目承包期完毕止。</w:t>
      </w:r>
    </w:p>
    <w:p>
      <w:pPr>
        <w:numPr>
          <w:ilvl w:val="0"/>
          <w:numId w:val="38"/>
        </w:numPr>
        <w:tabs>
          <w:tab w:val="left" w:pos="0"/>
        </w:tabs>
        <w:spacing w:line="360" w:lineRule="auto"/>
        <w:ind w:left="-420" w:leftChars="0" w:firstLineChars="0"/>
        <w:rPr>
          <w:rFonts w:ascii="宋体" w:hAnsi="宋体" w:cs="Arial"/>
          <w:color w:val="auto"/>
          <w:highlight w:val="none"/>
        </w:rPr>
      </w:pPr>
      <w:r>
        <w:rPr>
          <w:rFonts w:ascii="宋体" w:hAnsi="宋体" w:cs="Arial"/>
          <w:color w:val="auto"/>
          <w:highlight w:val="none"/>
        </w:rPr>
        <w:t>履约担保</w:t>
      </w:r>
      <w:r>
        <w:rPr>
          <w:rFonts w:hint="eastAsia" w:ascii="宋体" w:hAnsi="宋体" w:cs="Arial"/>
          <w:color w:val="auto"/>
          <w:highlight w:val="none"/>
        </w:rPr>
        <w:t>：</w:t>
      </w:r>
    </w:p>
    <w:p>
      <w:pPr>
        <w:spacing w:line="360" w:lineRule="auto"/>
        <w:rPr>
          <w:rFonts w:hint="eastAsia" w:ascii="宋体" w:hAnsi="宋体" w:cs="宋体"/>
          <w:color w:val="auto"/>
          <w:szCs w:val="21"/>
          <w:highlight w:val="none"/>
        </w:rPr>
      </w:pPr>
      <w:r>
        <w:rPr>
          <w:rFonts w:hint="eastAsia" w:ascii="宋体" w:hAnsi="宋体"/>
          <w:color w:val="auto"/>
          <w:highlight w:val="none"/>
        </w:rPr>
        <w:t>1.1合同签订后</w:t>
      </w:r>
      <w:r>
        <w:rPr>
          <w:rFonts w:hint="eastAsia" w:ascii="宋体" w:hAnsi="宋体"/>
          <w:color w:val="auto"/>
          <w:highlight w:val="none"/>
          <w:lang w:val="en-US" w:eastAsia="zh-CN"/>
        </w:rPr>
        <w:t>7</w:t>
      </w:r>
      <w:r>
        <w:rPr>
          <w:rFonts w:hint="eastAsia" w:ascii="宋体" w:hAnsi="宋体"/>
          <w:color w:val="auto"/>
          <w:highlight w:val="none"/>
        </w:rPr>
        <w:t>个工作日内，乙方以银行转账/转帐支票/银行汇票/银行、保险公司出具的保函形式向</w:t>
      </w:r>
      <w:r>
        <w:rPr>
          <w:rFonts w:hint="eastAsia" w:ascii="宋体" w:hAnsi="宋体" w:cs="宋体"/>
          <w:color w:val="auto"/>
          <w:sz w:val="21"/>
          <w:szCs w:val="21"/>
          <w:highlight w:val="none"/>
          <w:lang w:val="en-US" w:eastAsia="zh-CN"/>
        </w:rPr>
        <w:t>发包人</w:t>
      </w:r>
      <w:r>
        <w:rPr>
          <w:rFonts w:hint="eastAsia" w:ascii="宋体" w:hAnsi="宋体"/>
          <w:color w:val="auto"/>
          <w:highlight w:val="none"/>
        </w:rPr>
        <w:t>提供合同价款</w:t>
      </w:r>
      <w:r>
        <w:rPr>
          <w:rFonts w:hint="eastAsia" w:ascii="宋体" w:hAnsi="宋体"/>
          <w:color w:val="auto"/>
          <w:highlight w:val="none"/>
          <w:lang w:val="en-US" w:eastAsia="zh-CN"/>
        </w:rPr>
        <w:t>1</w:t>
      </w:r>
      <w:r>
        <w:rPr>
          <w:rFonts w:hint="eastAsia" w:ascii="宋体" w:hAnsi="宋体"/>
          <w:color w:val="auto"/>
          <w:highlight w:val="none"/>
        </w:rPr>
        <w:t>%的履约担保。</w:t>
      </w:r>
    </w:p>
    <w:p>
      <w:pPr>
        <w:numPr>
          <w:ilvl w:val="0"/>
          <w:numId w:val="35"/>
        </w:numPr>
        <w:spacing w:line="360" w:lineRule="auto"/>
        <w:ind w:left="1260" w:leftChars="200" w:hanging="840" w:hangingChars="400"/>
        <w:jc w:val="left"/>
        <w:rPr>
          <w:rFonts w:hint="eastAsia" w:ascii="宋体" w:hAnsi="宋体"/>
          <w:color w:val="auto"/>
          <w:szCs w:val="21"/>
          <w:highlight w:val="none"/>
          <w:lang w:val="zh-CN"/>
        </w:rPr>
      </w:pPr>
      <w:r>
        <w:rPr>
          <w:rFonts w:hint="eastAsia" w:ascii="宋体" w:hAnsi="宋体"/>
          <w:color w:val="auto"/>
          <w:highlight w:val="none"/>
        </w:rPr>
        <w:t xml:space="preserve"> </w:t>
      </w:r>
      <w:r>
        <w:rPr>
          <w:rFonts w:hint="eastAsia" w:ascii="宋体" w:hAnsi="宋体" w:cs="宋体"/>
          <w:color w:val="auto"/>
          <w:szCs w:val="21"/>
          <w:highlight w:val="none"/>
        </w:rPr>
        <w:t>采用银行转账、转帐支票、银行汇票形式提交的，应满足以下几个条件：</w:t>
      </w:r>
    </w:p>
    <w:p>
      <w:pPr>
        <w:numPr>
          <w:ilvl w:val="0"/>
          <w:numId w:val="36"/>
        </w:numPr>
        <w:spacing w:line="360" w:lineRule="auto"/>
        <w:ind w:firstLine="420" w:firstLineChars="200"/>
        <w:jc w:val="left"/>
        <w:rPr>
          <w:rFonts w:hint="eastAsia" w:ascii="宋体" w:hAnsi="宋体"/>
          <w:color w:val="auto"/>
          <w:szCs w:val="21"/>
          <w:highlight w:val="none"/>
          <w:lang w:val="zh-CN"/>
        </w:rPr>
      </w:pPr>
      <w:r>
        <w:rPr>
          <w:rFonts w:hint="eastAsia" w:ascii="宋体" w:hAnsi="宋体"/>
          <w:color w:val="auto"/>
          <w:szCs w:val="21"/>
          <w:highlight w:val="none"/>
          <w:lang w:val="zh-CN"/>
        </w:rPr>
        <w:t>应当从乙方基本户转出；</w:t>
      </w:r>
    </w:p>
    <w:p>
      <w:pPr>
        <w:numPr>
          <w:ilvl w:val="0"/>
          <w:numId w:val="36"/>
        </w:num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履约担保的退还时间：</w:t>
      </w:r>
      <w:r>
        <w:rPr>
          <w:rFonts w:hint="eastAsia" w:ascii="宋体" w:hAnsi="宋体" w:cs="宋体"/>
          <w:color w:val="auto"/>
          <w:szCs w:val="21"/>
          <w:highlight w:val="none"/>
          <w:lang w:eastAsia="zh-CN"/>
        </w:rPr>
        <w:t>待竣工验收合格后12个月予以无息退还</w:t>
      </w:r>
      <w:r>
        <w:rPr>
          <w:rFonts w:hint="eastAsia" w:ascii="宋体" w:hAnsi="宋体" w:cs="宋体"/>
          <w:color w:val="auto"/>
          <w:szCs w:val="21"/>
          <w:highlight w:val="none"/>
        </w:rPr>
        <w:t>。</w:t>
      </w:r>
    </w:p>
    <w:p>
      <w:pPr>
        <w:numPr>
          <w:ilvl w:val="0"/>
          <w:numId w:val="35"/>
        </w:numPr>
        <w:spacing w:line="360" w:lineRule="auto"/>
        <w:ind w:left="1260" w:leftChars="200" w:hanging="840" w:hangingChars="400"/>
        <w:jc w:val="left"/>
        <w:rPr>
          <w:rFonts w:hint="eastAsia" w:ascii="宋体" w:hAnsi="宋体" w:cs="宋体"/>
          <w:color w:val="auto"/>
          <w:szCs w:val="21"/>
          <w:highlight w:val="none"/>
        </w:rPr>
      </w:pPr>
      <w:r>
        <w:rPr>
          <w:rFonts w:hint="eastAsia" w:ascii="宋体" w:hAnsi="宋体" w:cs="宋体"/>
          <w:color w:val="auto"/>
          <w:szCs w:val="21"/>
          <w:highlight w:val="none"/>
        </w:rPr>
        <w:t xml:space="preserve"> 采用保函形式提交履约担保的，应满足以下几个条件：</w:t>
      </w:r>
    </w:p>
    <w:p>
      <w:pPr>
        <w:numPr>
          <w:ilvl w:val="0"/>
          <w:numId w:val="46"/>
        </w:num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为见索即付保函：即在乙方没有实施合同或者未履行合同义务时，</w:t>
      </w:r>
      <w:r>
        <w:rPr>
          <w:rFonts w:hint="eastAsia" w:ascii="宋体" w:hAnsi="宋体" w:cs="宋体"/>
          <w:color w:val="auto"/>
          <w:sz w:val="21"/>
          <w:szCs w:val="21"/>
          <w:highlight w:val="none"/>
          <w:lang w:val="en-US" w:eastAsia="zh-CN"/>
        </w:rPr>
        <w:t>发包人</w:t>
      </w:r>
      <w:r>
        <w:rPr>
          <w:rFonts w:hint="eastAsia" w:ascii="宋体" w:hAnsi="宋体" w:cs="宋体"/>
          <w:color w:val="auto"/>
          <w:szCs w:val="21"/>
          <w:highlight w:val="none"/>
        </w:rPr>
        <w:t>不需要出具任何证明和理由，只要看到乙方违约，就可对保函进行收兑。</w:t>
      </w:r>
    </w:p>
    <w:p>
      <w:pPr>
        <w:numPr>
          <w:ilvl w:val="0"/>
          <w:numId w:val="46"/>
        </w:num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保函期限：</w:t>
      </w:r>
      <w:r>
        <w:rPr>
          <w:rFonts w:hint="eastAsia" w:ascii="宋体" w:hAnsi="宋体" w:cs="宋体"/>
          <w:color w:val="auto"/>
          <w:szCs w:val="21"/>
          <w:highlight w:val="none"/>
          <w:lang w:eastAsia="zh-CN"/>
        </w:rPr>
        <w:t>自合同生效之日起至竣工验收合格后12个月止</w:t>
      </w:r>
      <w:r>
        <w:rPr>
          <w:rFonts w:hint="eastAsia" w:ascii="宋体" w:hAnsi="宋体" w:cs="宋体"/>
          <w:color w:val="auto"/>
          <w:szCs w:val="21"/>
          <w:highlight w:val="none"/>
        </w:rPr>
        <w:t>。</w:t>
      </w:r>
    </w:p>
    <w:p>
      <w:pPr>
        <w:numPr>
          <w:ilvl w:val="0"/>
          <w:numId w:val="46"/>
        </w:num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如果由于服务期延误或保函出具机构要求分期出具保函的，则在前一份保函有效期满之日1个月前必须重新出具相同内容的保函。</w:t>
      </w:r>
    </w:p>
    <w:p>
      <w:pPr>
        <w:numPr>
          <w:ilvl w:val="0"/>
          <w:numId w:val="38"/>
        </w:numPr>
        <w:tabs>
          <w:tab w:val="left" w:pos="0"/>
        </w:tabs>
        <w:spacing w:line="360" w:lineRule="auto"/>
        <w:ind w:left="-420" w:leftChars="0" w:firstLineChars="0"/>
        <w:rPr>
          <w:rFonts w:hint="eastAsia" w:ascii="宋体" w:hAnsi="宋体" w:cs="Arial"/>
          <w:color w:val="auto"/>
          <w:szCs w:val="21"/>
          <w:highlight w:val="none"/>
        </w:rPr>
      </w:pPr>
      <w:r>
        <w:rPr>
          <w:rFonts w:hint="eastAsia" w:ascii="宋体" w:hAnsi="宋体" w:cs="Arial"/>
          <w:color w:val="auto"/>
          <w:szCs w:val="21"/>
          <w:highlight w:val="none"/>
        </w:rPr>
        <w:t>付款方式：</w:t>
      </w:r>
    </w:p>
    <w:p>
      <w:pPr>
        <w:tabs>
          <w:tab w:val="left" w:pos="0"/>
        </w:tabs>
        <w:spacing w:line="360" w:lineRule="auto"/>
        <w:ind w:left="420"/>
        <w:rPr>
          <w:rFonts w:hint="eastAsia" w:ascii="宋体" w:hAnsi="宋体" w:cs="Arial"/>
          <w:color w:val="auto"/>
          <w:highlight w:val="none"/>
        </w:rPr>
      </w:pPr>
      <w:r>
        <w:rPr>
          <w:rFonts w:hint="eastAsia" w:ascii="宋体" w:hAnsi="宋体" w:cs="Arial"/>
          <w:color w:val="auto"/>
          <w:highlight w:val="none"/>
        </w:rPr>
        <w:t>1.1合同签订生效</w:t>
      </w:r>
      <w:r>
        <w:rPr>
          <w:rFonts w:hint="eastAsia" w:ascii="宋体" w:hAnsi="宋体" w:cs="Arial"/>
          <w:color w:val="auto"/>
          <w:highlight w:val="none"/>
          <w:lang w:val="en-US" w:eastAsia="zh-CN"/>
        </w:rPr>
        <w:t>及具备实施条件</w:t>
      </w:r>
      <w:r>
        <w:rPr>
          <w:rFonts w:hint="eastAsia" w:ascii="宋体" w:hAnsi="宋体" w:cs="Arial"/>
          <w:color w:val="auto"/>
          <w:highlight w:val="none"/>
        </w:rPr>
        <w:t>后</w:t>
      </w:r>
      <w:r>
        <w:rPr>
          <w:rFonts w:hint="eastAsia" w:ascii="宋体" w:hAnsi="宋体" w:cs="Arial"/>
          <w:color w:val="auto"/>
          <w:highlight w:val="none"/>
          <w:lang w:val="en-US" w:eastAsia="zh-CN"/>
        </w:rPr>
        <w:t>7</w:t>
      </w:r>
      <w:r>
        <w:rPr>
          <w:rFonts w:hint="eastAsia" w:ascii="宋体" w:hAnsi="宋体" w:cs="Arial"/>
          <w:color w:val="auto"/>
          <w:highlight w:val="none"/>
        </w:rPr>
        <w:t>日内支付</w:t>
      </w:r>
      <w:r>
        <w:rPr>
          <w:rFonts w:hint="eastAsia" w:ascii="Arial" w:hAnsi="Arial" w:cs="Arial"/>
          <w:color w:val="auto"/>
          <w:szCs w:val="21"/>
          <w:highlight w:val="none"/>
          <w:lang w:val="en-US" w:eastAsia="zh-CN"/>
        </w:rPr>
        <w:t>当年</w:t>
      </w:r>
      <w:r>
        <w:rPr>
          <w:rFonts w:hint="eastAsia" w:ascii="宋体" w:hAnsi="宋体" w:cs="Arial"/>
          <w:color w:val="auto"/>
          <w:highlight w:val="none"/>
        </w:rPr>
        <w:t>预算金额的</w:t>
      </w:r>
      <w:r>
        <w:rPr>
          <w:rFonts w:hint="eastAsia" w:ascii="宋体" w:hAnsi="宋体" w:cs="Arial"/>
          <w:color w:val="auto"/>
          <w:highlight w:val="none"/>
          <w:lang w:val="en-US" w:eastAsia="zh-CN"/>
        </w:rPr>
        <w:t>40</w:t>
      </w:r>
      <w:r>
        <w:rPr>
          <w:rFonts w:hint="eastAsia" w:ascii="宋体" w:hAnsi="宋体" w:cs="Arial"/>
          <w:color w:val="auto"/>
          <w:highlight w:val="none"/>
        </w:rPr>
        <w:t>%作为预付款，并在支付第一期工程价款时一次性予以扣回，如不足抵扣的，则在下</w:t>
      </w:r>
      <w:r>
        <w:rPr>
          <w:rFonts w:hint="eastAsia" w:ascii="宋体" w:hAnsi="宋体" w:cs="Arial"/>
          <w:color w:val="auto"/>
          <w:highlight w:val="none"/>
          <w:lang w:val="en-US" w:eastAsia="zh-CN"/>
        </w:rPr>
        <w:t>期</w:t>
      </w:r>
      <w:r>
        <w:rPr>
          <w:rFonts w:hint="eastAsia" w:ascii="宋体" w:hAnsi="宋体" w:cs="Arial"/>
          <w:color w:val="auto"/>
          <w:highlight w:val="none"/>
        </w:rPr>
        <w:t>支付工程价款时继续扣回，扣完为止。在签订合同时，乙方明确表示无需预付款或者主动要求降低预付款比例的，</w:t>
      </w:r>
      <w:r>
        <w:rPr>
          <w:rFonts w:hint="eastAsia" w:ascii="宋体" w:hAnsi="宋体" w:cs="宋体"/>
          <w:color w:val="auto"/>
          <w:sz w:val="21"/>
          <w:szCs w:val="21"/>
          <w:highlight w:val="none"/>
          <w:lang w:val="en-US" w:eastAsia="zh-CN"/>
        </w:rPr>
        <w:t>发包人</w:t>
      </w:r>
      <w:r>
        <w:rPr>
          <w:rFonts w:hint="eastAsia" w:ascii="宋体" w:hAnsi="宋体" w:cs="Arial"/>
          <w:color w:val="auto"/>
          <w:highlight w:val="none"/>
        </w:rPr>
        <w:t>可不适用前述规定。（根据浙财采监[202</w:t>
      </w:r>
      <w:r>
        <w:rPr>
          <w:rFonts w:hint="eastAsia" w:ascii="宋体" w:hAnsi="宋体" w:cs="Arial"/>
          <w:color w:val="auto"/>
          <w:highlight w:val="none"/>
          <w:lang w:val="en-US" w:eastAsia="zh-CN"/>
        </w:rPr>
        <w:t>2</w:t>
      </w:r>
      <w:r>
        <w:rPr>
          <w:rFonts w:hint="eastAsia" w:ascii="宋体" w:hAnsi="宋体" w:cs="Arial"/>
          <w:color w:val="auto"/>
          <w:highlight w:val="none"/>
        </w:rPr>
        <w:t>]3号文件）（具体视财政资金到位情况为准）</w:t>
      </w:r>
    </w:p>
    <w:p>
      <w:pPr>
        <w:tabs>
          <w:tab w:val="left" w:pos="0"/>
        </w:tabs>
        <w:spacing w:line="360" w:lineRule="auto"/>
        <w:ind w:left="420"/>
        <w:rPr>
          <w:rFonts w:hint="eastAsia" w:ascii="宋体" w:hAnsi="宋体" w:cs="Arial"/>
          <w:color w:val="auto"/>
          <w:highlight w:val="none"/>
        </w:rPr>
      </w:pPr>
      <w:r>
        <w:rPr>
          <w:rFonts w:hint="eastAsia" w:ascii="宋体" w:hAnsi="宋体" w:cs="Arial"/>
          <w:color w:val="auto"/>
          <w:highlight w:val="none"/>
        </w:rPr>
        <w:t>1.2</w:t>
      </w:r>
      <w:r>
        <w:rPr>
          <w:rFonts w:hint="eastAsia" w:ascii="宋体" w:hAnsi="宋体" w:cs="Arial"/>
          <w:color w:val="auto"/>
          <w:highlight w:val="none"/>
          <w:lang w:val="en-US" w:eastAsia="zh-CN"/>
        </w:rPr>
        <w:t>合</w:t>
      </w:r>
      <w:r>
        <w:rPr>
          <w:rFonts w:hint="eastAsia" w:ascii="宋体" w:hAnsi="宋体" w:cs="Arial"/>
          <w:color w:val="auto"/>
          <w:highlight w:val="none"/>
          <w:lang w:eastAsia="zh-CN"/>
        </w:rPr>
        <w:t>同</w:t>
      </w:r>
      <w:r>
        <w:rPr>
          <w:rFonts w:hint="eastAsia" w:ascii="宋体" w:hAnsi="宋体" w:cs="Arial"/>
          <w:color w:val="auto"/>
          <w:highlight w:val="none"/>
        </w:rPr>
        <w:t>价款按</w:t>
      </w:r>
      <w:r>
        <w:rPr>
          <w:rFonts w:hint="eastAsia" w:ascii="宋体" w:hAnsi="宋体" w:cs="Arial"/>
          <w:color w:val="auto"/>
          <w:highlight w:val="none"/>
          <w:lang w:eastAsia="zh-CN"/>
        </w:rPr>
        <w:t>每</w:t>
      </w:r>
      <w:r>
        <w:rPr>
          <w:rFonts w:hint="eastAsia" w:ascii="宋体" w:hAnsi="宋体" w:cs="Arial"/>
          <w:color w:val="auto"/>
          <w:highlight w:val="none"/>
          <w:lang w:val="en-US" w:eastAsia="zh-CN"/>
        </w:rPr>
        <w:t>月</w:t>
      </w:r>
      <w:r>
        <w:rPr>
          <w:rFonts w:hint="eastAsia" w:ascii="宋体" w:hAnsi="宋体" w:cs="Arial"/>
          <w:color w:val="auto"/>
          <w:highlight w:val="none"/>
        </w:rPr>
        <w:t>支付</w:t>
      </w:r>
      <w:r>
        <w:rPr>
          <w:rFonts w:hint="eastAsia" w:ascii="宋体" w:hAnsi="宋体" w:cs="Arial"/>
          <w:color w:val="auto"/>
          <w:highlight w:val="none"/>
          <w:lang w:eastAsia="zh-CN"/>
        </w:rPr>
        <w:t>一次</w:t>
      </w:r>
      <w:r>
        <w:rPr>
          <w:rFonts w:hint="eastAsia" w:ascii="宋体" w:hAnsi="宋体" w:cs="Arial"/>
          <w:color w:val="auto"/>
          <w:highlight w:val="none"/>
        </w:rPr>
        <w:t>，</w:t>
      </w:r>
      <w:r>
        <w:rPr>
          <w:rFonts w:hint="eastAsia" w:ascii="宋体" w:hAnsi="宋体" w:cs="Arial"/>
          <w:color w:val="auto"/>
          <w:highlight w:val="none"/>
          <w:lang w:val="en-US" w:eastAsia="zh-CN"/>
        </w:rPr>
        <w:t>供应商</w:t>
      </w:r>
      <w:r>
        <w:rPr>
          <w:rFonts w:hint="eastAsia" w:ascii="宋体" w:hAnsi="宋体" w:cs="Arial"/>
          <w:color w:val="auto"/>
          <w:highlight w:val="none"/>
        </w:rPr>
        <w:t>上报</w:t>
      </w:r>
      <w:r>
        <w:rPr>
          <w:rFonts w:hint="eastAsia" w:ascii="宋体" w:hAnsi="宋体" w:cs="Arial"/>
          <w:color w:val="auto"/>
          <w:highlight w:val="none"/>
          <w:lang w:val="en-US" w:eastAsia="zh-CN"/>
        </w:rPr>
        <w:t>当月</w:t>
      </w:r>
      <w:r>
        <w:rPr>
          <w:rFonts w:hint="eastAsia" w:ascii="宋体" w:hAnsi="宋体" w:cs="Arial"/>
          <w:color w:val="auto"/>
          <w:highlight w:val="none"/>
        </w:rPr>
        <w:t>实际完成工程量，经</w:t>
      </w:r>
      <w:r>
        <w:rPr>
          <w:rFonts w:hint="eastAsia" w:ascii="宋体" w:hAnsi="宋体" w:cs="Arial"/>
          <w:color w:val="auto"/>
          <w:highlight w:val="none"/>
          <w:lang w:val="en-US" w:eastAsia="zh-CN"/>
        </w:rPr>
        <w:t>招标人</w:t>
      </w:r>
      <w:r>
        <w:rPr>
          <w:rFonts w:hint="eastAsia" w:ascii="宋体" w:hAnsi="宋体" w:cs="Arial"/>
          <w:color w:val="auto"/>
          <w:highlight w:val="none"/>
        </w:rPr>
        <w:t>确定后，支付至已完成工程量的85%</w:t>
      </w:r>
      <w:r>
        <w:rPr>
          <w:rFonts w:hint="eastAsia" w:ascii="宋体" w:hAnsi="宋体" w:cs="Arial"/>
          <w:color w:val="auto"/>
          <w:highlight w:val="none"/>
          <w:lang w:eastAsia="zh-CN"/>
        </w:rPr>
        <w:t>；</w:t>
      </w:r>
      <w:r>
        <w:rPr>
          <w:rFonts w:hint="eastAsia" w:ascii="宋体" w:hAnsi="宋体" w:cs="Arial"/>
          <w:color w:val="auto"/>
          <w:highlight w:val="none"/>
        </w:rPr>
        <w:t>工程款累计支付至合同价款的85%后暂停支付</w:t>
      </w:r>
      <w:r>
        <w:rPr>
          <w:rFonts w:hint="eastAsia" w:ascii="宋体" w:hAnsi="宋体" w:cs="Arial"/>
          <w:color w:val="auto"/>
          <w:highlight w:val="none"/>
          <w:lang w:eastAsia="zh-CN"/>
        </w:rPr>
        <w:t>；</w:t>
      </w:r>
      <w:r>
        <w:rPr>
          <w:rFonts w:hint="eastAsia" w:ascii="宋体" w:hAnsi="宋体" w:cs="Arial"/>
          <w:color w:val="auto"/>
          <w:highlight w:val="none"/>
        </w:rPr>
        <w:t>竣工验收合格且办理结算审核后支付至审定后结算价款的</w:t>
      </w:r>
      <w:r>
        <w:rPr>
          <w:rFonts w:hint="eastAsia" w:ascii="宋体" w:hAnsi="宋体" w:cs="Arial"/>
          <w:color w:val="auto"/>
          <w:highlight w:val="none"/>
          <w:lang w:val="en-US" w:eastAsia="zh-CN"/>
        </w:rPr>
        <w:t>100%</w:t>
      </w:r>
      <w:r>
        <w:rPr>
          <w:rFonts w:hint="eastAsia" w:ascii="宋体" w:hAnsi="宋体" w:cs="Arial"/>
          <w:color w:val="auto"/>
          <w:highlight w:val="none"/>
        </w:rPr>
        <w:t>。</w:t>
      </w:r>
    </w:p>
    <w:p>
      <w:pPr>
        <w:pageBreakBefore w:val="0"/>
        <w:widowControl w:val="0"/>
        <w:kinsoku/>
        <w:overflowPunct/>
        <w:topLinePunct w:val="0"/>
        <w:bidi w:val="0"/>
        <w:snapToGrid/>
        <w:spacing w:beforeLines="0" w:afterLines="0"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rPr>
        <w:t xml:space="preserve"> 预付款担保</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承包人提交预付款担保的期限：</w:t>
      </w:r>
      <w:r>
        <w:rPr>
          <w:rFonts w:hint="eastAsia" w:ascii="宋体" w:hAnsi="宋体" w:eastAsia="宋体" w:cs="宋体"/>
          <w:b/>
          <w:color w:val="auto"/>
          <w:sz w:val="21"/>
          <w:szCs w:val="21"/>
          <w:highlight w:val="none"/>
          <w:u w:val="single"/>
        </w:rPr>
        <w:t>合同签订后10天内提供预付款担保</w:t>
      </w:r>
      <w:r>
        <w:rPr>
          <w:rFonts w:hint="eastAsia" w:ascii="宋体" w:hAnsi="宋体" w:eastAsia="宋体" w:cs="宋体"/>
          <w:b/>
          <w:color w:val="auto"/>
          <w:sz w:val="21"/>
          <w:szCs w:val="21"/>
          <w:highlight w:val="none"/>
          <w:u w:val="single"/>
          <w:lang w:eastAsia="zh-CN"/>
        </w:rPr>
        <w:t>。</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预付款担保的形式为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rPr>
        <w:t>采用银行保函形式。</w:t>
      </w:r>
    </w:p>
    <w:p>
      <w:pPr>
        <w:pageBreakBefore w:val="0"/>
        <w:widowControl w:val="0"/>
        <w:kinsoku/>
        <w:overflowPunct/>
        <w:topLinePunct w:val="0"/>
        <w:bidi w:val="0"/>
        <w:snapToGrid/>
        <w:spacing w:beforeLines="0" w:afterLines="0"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银行保函应满足以下几个条件：</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1）出具保函的机构：需经发包人确认。</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2）为见索即付保函：在出现下列情况时，发包人不需要出具任何证明和理由，就可对银行保函进行收兑。</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①承包人没有实施合同或未履行合同义务时；</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②承包人因涉及相关司法案件导致预付款被采取查封、冻结或扣划等处置时；</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③因不可抗力等原因导致该项目无法实施（包括暂停）时。</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3）保函期限：在预付款完全扣回、释放完毕之前，应保证银行保函持续有效。</w:t>
      </w:r>
    </w:p>
    <w:p>
      <w:pPr>
        <w:pageBreakBefore w:val="0"/>
        <w:widowControl w:val="0"/>
        <w:kinsoku/>
        <w:overflowPunct/>
        <w:topLinePunct w:val="0"/>
        <w:bidi w:val="0"/>
        <w:snapToGrid/>
        <w:spacing w:beforeLines="0" w:afterLines="0" w:line="360" w:lineRule="auto"/>
        <w:ind w:firstLine="420" w:firstLineChars="200"/>
        <w:rPr>
          <w:rFonts w:hint="eastAsia"/>
        </w:rPr>
      </w:pPr>
      <w:r>
        <w:rPr>
          <w:rFonts w:hint="eastAsia" w:ascii="宋体" w:hAnsi="宋体" w:eastAsia="宋体" w:cs="宋体"/>
          <w:color w:val="auto"/>
          <w:sz w:val="21"/>
          <w:szCs w:val="21"/>
          <w:highlight w:val="none"/>
        </w:rPr>
        <w:t>4）如因承包人未及时提供预付款担保，导致买方无法支付预付款，不影响承包人履行合同义务，不得以此拖延或不履行合同义务。</w:t>
      </w:r>
    </w:p>
    <w:p>
      <w:pPr>
        <w:tabs>
          <w:tab w:val="left" w:pos="0"/>
        </w:tabs>
        <w:spacing w:line="360" w:lineRule="auto"/>
        <w:ind w:left="420"/>
        <w:rPr>
          <w:rFonts w:hint="eastAsia" w:ascii="宋体" w:hAnsi="宋体" w:cs="Arial"/>
          <w:color w:val="auto"/>
          <w:highlight w:val="none"/>
        </w:rPr>
      </w:pPr>
      <w:r>
        <w:rPr>
          <w:rFonts w:hint="eastAsia" w:ascii="宋体" w:hAnsi="宋体" w:cs="Arial"/>
          <w:color w:val="auto"/>
          <w:highlight w:val="none"/>
        </w:rPr>
        <w:t>1.</w:t>
      </w:r>
      <w:r>
        <w:rPr>
          <w:rFonts w:hint="eastAsia" w:ascii="宋体" w:hAnsi="宋体" w:cs="Arial"/>
          <w:color w:val="auto"/>
          <w:highlight w:val="none"/>
          <w:lang w:val="en-US" w:eastAsia="zh-CN"/>
        </w:rPr>
        <w:t>4</w:t>
      </w:r>
      <w:r>
        <w:rPr>
          <w:rFonts w:hint="eastAsia" w:ascii="宋体" w:hAnsi="宋体" w:cs="Arial"/>
          <w:color w:val="auto"/>
          <w:highlight w:val="none"/>
        </w:rPr>
        <w:t>所涉工程最终付款以</w:t>
      </w:r>
      <w:r>
        <w:rPr>
          <w:rFonts w:hint="eastAsia" w:ascii="宋体" w:hAnsi="宋体" w:cs="宋体"/>
          <w:color w:val="auto"/>
          <w:sz w:val="21"/>
          <w:szCs w:val="21"/>
          <w:highlight w:val="none"/>
          <w:lang w:val="en-US" w:eastAsia="zh-CN"/>
        </w:rPr>
        <w:t>发包人</w:t>
      </w:r>
      <w:r>
        <w:rPr>
          <w:rFonts w:hint="eastAsia" w:ascii="宋体" w:hAnsi="宋体" w:cs="Arial"/>
          <w:color w:val="auto"/>
          <w:highlight w:val="none"/>
        </w:rPr>
        <w:t>确认为准。</w:t>
      </w:r>
    </w:p>
    <w:p>
      <w:pPr>
        <w:tabs>
          <w:tab w:val="left" w:pos="0"/>
        </w:tabs>
        <w:spacing w:line="360" w:lineRule="auto"/>
        <w:ind w:left="420"/>
        <w:rPr>
          <w:rFonts w:hint="eastAsia" w:ascii="宋体" w:hAnsi="宋体" w:cs="Arial"/>
          <w:color w:val="auto"/>
          <w:highlight w:val="none"/>
        </w:rPr>
      </w:pPr>
      <w:r>
        <w:rPr>
          <w:rFonts w:hint="eastAsia" w:ascii="宋体" w:hAnsi="宋体" w:cs="Arial"/>
          <w:color w:val="auto"/>
          <w:highlight w:val="none"/>
        </w:rPr>
        <w:t>注：1、乙方向</w:t>
      </w:r>
      <w:r>
        <w:rPr>
          <w:rFonts w:hint="eastAsia" w:ascii="宋体" w:hAnsi="宋体" w:cs="宋体"/>
          <w:color w:val="auto"/>
          <w:sz w:val="21"/>
          <w:szCs w:val="21"/>
          <w:highlight w:val="none"/>
          <w:lang w:val="en-US" w:eastAsia="zh-CN"/>
        </w:rPr>
        <w:t>发包人</w:t>
      </w:r>
      <w:r>
        <w:rPr>
          <w:rFonts w:hint="eastAsia" w:ascii="宋体" w:hAnsi="宋体" w:cs="Arial"/>
          <w:color w:val="auto"/>
          <w:highlight w:val="none"/>
        </w:rPr>
        <w:t>提供国家规定的100%的税收发票及无条件按</w:t>
      </w:r>
      <w:r>
        <w:rPr>
          <w:rFonts w:hint="eastAsia" w:ascii="宋体" w:hAnsi="宋体" w:cs="宋体"/>
          <w:color w:val="auto"/>
          <w:sz w:val="21"/>
          <w:szCs w:val="21"/>
          <w:highlight w:val="none"/>
          <w:lang w:val="en-US" w:eastAsia="zh-CN"/>
        </w:rPr>
        <w:t>发包人</w:t>
      </w:r>
      <w:r>
        <w:rPr>
          <w:rFonts w:hint="eastAsia" w:ascii="宋体" w:hAnsi="宋体" w:cs="Arial"/>
          <w:color w:val="auto"/>
          <w:highlight w:val="none"/>
        </w:rPr>
        <w:t>要求提供费用结算所需的相关书面材料。</w:t>
      </w:r>
    </w:p>
    <w:p>
      <w:pPr>
        <w:tabs>
          <w:tab w:val="left" w:pos="0"/>
        </w:tabs>
        <w:spacing w:line="360" w:lineRule="auto"/>
        <w:ind w:left="420"/>
        <w:rPr>
          <w:rFonts w:ascii="宋体" w:hAnsi="宋体" w:cs="Arial"/>
          <w:color w:val="auto"/>
          <w:highlight w:val="none"/>
        </w:rPr>
      </w:pPr>
      <w:r>
        <w:rPr>
          <w:rFonts w:hint="eastAsia" w:ascii="宋体" w:hAnsi="宋体" w:cs="Arial"/>
          <w:color w:val="auto"/>
          <w:highlight w:val="none"/>
        </w:rPr>
        <w:t>2、对于满足合同支付约定条件的，</w:t>
      </w:r>
      <w:r>
        <w:rPr>
          <w:rFonts w:hint="eastAsia" w:ascii="宋体" w:hAnsi="宋体" w:cs="宋体"/>
          <w:color w:val="auto"/>
          <w:sz w:val="21"/>
          <w:szCs w:val="21"/>
          <w:highlight w:val="none"/>
          <w:lang w:val="en-US" w:eastAsia="zh-CN"/>
        </w:rPr>
        <w:t>发包人</w:t>
      </w:r>
      <w:r>
        <w:rPr>
          <w:rFonts w:hint="eastAsia" w:ascii="宋体" w:hAnsi="宋体" w:cs="Arial"/>
          <w:color w:val="auto"/>
          <w:highlight w:val="none"/>
        </w:rPr>
        <w:t>凭乙方开具的正式发票之日起</w:t>
      </w:r>
      <w:r>
        <w:rPr>
          <w:rFonts w:hint="eastAsia" w:ascii="宋体" w:hAnsi="宋体" w:cs="Arial"/>
          <w:color w:val="auto"/>
          <w:highlight w:val="none"/>
          <w:lang w:val="en-US" w:eastAsia="zh-CN"/>
        </w:rPr>
        <w:t>7</w:t>
      </w:r>
      <w:r>
        <w:rPr>
          <w:rFonts w:hint="eastAsia" w:ascii="宋体" w:hAnsi="宋体" w:cs="Arial"/>
          <w:color w:val="auto"/>
          <w:highlight w:val="none"/>
        </w:rPr>
        <w:t>日内予以支付相应服务费。</w:t>
      </w:r>
      <w:r>
        <w:rPr>
          <w:rFonts w:ascii="宋体" w:hAnsi="宋体" w:cs="Arial"/>
          <w:color w:val="auto"/>
          <w:highlight w:val="none"/>
        </w:rPr>
        <w:t>本合同书经双方法定代表人</w:t>
      </w:r>
      <w:r>
        <w:rPr>
          <w:rFonts w:hint="eastAsia" w:ascii="宋体" w:hAnsi="宋体" w:cs="Arial"/>
          <w:color w:val="auto"/>
          <w:highlight w:val="none"/>
        </w:rPr>
        <w:t>（或授权代表）</w:t>
      </w:r>
      <w:r>
        <w:rPr>
          <w:rFonts w:ascii="宋体" w:hAnsi="宋体" w:cs="Arial"/>
          <w:color w:val="auto"/>
          <w:highlight w:val="none"/>
        </w:rPr>
        <w:t>签名并分别盖本单位公章后生效（若需公证或鉴证</w:t>
      </w:r>
      <w:r>
        <w:rPr>
          <w:rFonts w:hint="eastAsia" w:ascii="宋体" w:hAnsi="宋体" w:cs="Arial"/>
          <w:color w:val="auto"/>
          <w:highlight w:val="none"/>
        </w:rPr>
        <w:t>的，</w:t>
      </w:r>
      <w:r>
        <w:rPr>
          <w:rFonts w:ascii="宋体" w:hAnsi="宋体" w:cs="Arial"/>
          <w:color w:val="auto"/>
          <w:highlight w:val="none"/>
        </w:rPr>
        <w:t>需办理公证或鉴证手续后生效）。</w:t>
      </w:r>
    </w:p>
    <w:p>
      <w:pPr>
        <w:pStyle w:val="2"/>
        <w:spacing w:line="360" w:lineRule="auto"/>
        <w:rPr>
          <w:rFonts w:hint="eastAsia"/>
          <w:highlight w:val="none"/>
        </w:rPr>
      </w:pPr>
      <w:r>
        <w:rPr>
          <w:rFonts w:hint="eastAsia"/>
          <w:highlight w:val="none"/>
          <w:lang w:val="en-US" w:eastAsia="zh-CN"/>
        </w:rPr>
        <w:t>3</w:t>
      </w:r>
      <w:r>
        <w:rPr>
          <w:rFonts w:hint="eastAsia"/>
          <w:highlight w:val="none"/>
        </w:rPr>
        <w:t>、本次采购</w:t>
      </w:r>
      <w:r>
        <w:rPr>
          <w:rFonts w:hint="eastAsia"/>
          <w:highlight w:val="none"/>
          <w:lang w:val="en-US" w:eastAsia="zh-CN"/>
        </w:rPr>
        <w:t>乙方</w:t>
      </w:r>
      <w:r>
        <w:rPr>
          <w:rFonts w:hint="eastAsia"/>
          <w:highlight w:val="none"/>
        </w:rPr>
        <w:t>需按</w:t>
      </w:r>
      <w:r>
        <w:rPr>
          <w:rFonts w:hint="eastAsia"/>
          <w:highlight w:val="none"/>
          <w:lang w:val="en-US" w:eastAsia="zh-CN"/>
        </w:rPr>
        <w:t>折扣后的全费用综合</w:t>
      </w:r>
      <w:r>
        <w:rPr>
          <w:rFonts w:hint="eastAsia"/>
          <w:highlight w:val="none"/>
        </w:rPr>
        <w:t>中标单价支付本项目招标前</w:t>
      </w:r>
      <w:r>
        <w:rPr>
          <w:rFonts w:hint="eastAsia"/>
          <w:highlight w:val="none"/>
          <w:lang w:val="en-US" w:eastAsia="zh-CN"/>
        </w:rPr>
        <w:t>已维修的费用</w:t>
      </w:r>
      <w:r>
        <w:rPr>
          <w:rFonts w:hint="eastAsia"/>
          <w:highlight w:val="none"/>
        </w:rPr>
        <w:t>（及时支付给已</w:t>
      </w:r>
      <w:r>
        <w:rPr>
          <w:rFonts w:hint="eastAsia"/>
          <w:highlight w:val="none"/>
          <w:lang w:val="en-US" w:eastAsia="zh-CN"/>
        </w:rPr>
        <w:t>由</w:t>
      </w:r>
      <w:r>
        <w:rPr>
          <w:rFonts w:hint="eastAsia" w:ascii="宋体" w:hAnsi="宋体" w:cs="宋体"/>
          <w:color w:val="auto"/>
          <w:sz w:val="21"/>
          <w:szCs w:val="21"/>
          <w:highlight w:val="none"/>
          <w:lang w:val="en-US" w:eastAsia="zh-CN"/>
        </w:rPr>
        <w:t>发包人</w:t>
      </w:r>
      <w:r>
        <w:rPr>
          <w:rFonts w:hint="eastAsia"/>
          <w:highlight w:val="none"/>
          <w:lang w:val="en-US" w:eastAsia="zh-CN"/>
        </w:rPr>
        <w:t>确认过的维修单位）</w:t>
      </w:r>
      <w:r>
        <w:rPr>
          <w:rFonts w:hint="eastAsia"/>
          <w:highlight w:val="none"/>
        </w:rPr>
        <w:t>。</w:t>
      </w:r>
    </w:p>
    <w:p>
      <w:pPr>
        <w:numPr>
          <w:ilvl w:val="0"/>
          <w:numId w:val="38"/>
        </w:numPr>
        <w:tabs>
          <w:tab w:val="left" w:pos="0"/>
        </w:tabs>
        <w:spacing w:line="360" w:lineRule="auto"/>
        <w:ind w:left="-420" w:leftChars="0" w:firstLineChars="0"/>
        <w:rPr>
          <w:rFonts w:hint="eastAsia"/>
        </w:rPr>
      </w:pPr>
      <w:r>
        <w:rPr>
          <w:rFonts w:hint="eastAsia"/>
        </w:rPr>
        <w:t>补充条款:</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1.1工程</w:t>
      </w:r>
      <w:r>
        <w:rPr>
          <w:rFonts w:hint="eastAsia" w:ascii="宋体" w:hAnsi="宋体" w:cs="宋体"/>
          <w:color w:val="auto"/>
          <w:sz w:val="21"/>
          <w:szCs w:val="21"/>
          <w:highlight w:val="none"/>
          <w:lang w:val="en-US" w:eastAsia="zh-CN"/>
        </w:rPr>
        <w:t>工资款支付应按《关于规范温州市建筑工程工资款与其他工程款分账管理的通知》</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温住建发[2018]4号)</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《瑞安市人民政府办公室关于印发“瑞安无欠薪”行动实施方案的通知》(瑞政办【2017】219号)</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瑞安市市</w:t>
      </w:r>
      <w:r>
        <w:rPr>
          <w:rFonts w:hint="eastAsia" w:ascii="宋体" w:hAnsi="宋体" w:eastAsia="宋体" w:cs="宋体"/>
          <w:color w:val="auto"/>
          <w:sz w:val="21"/>
          <w:szCs w:val="21"/>
          <w:highlight w:val="none"/>
        </w:rPr>
        <w:t>政</w:t>
      </w:r>
      <w:r>
        <w:rPr>
          <w:rFonts w:hint="eastAsia" w:ascii="宋体" w:hAnsi="宋体" w:cs="宋体"/>
          <w:color w:val="auto"/>
          <w:sz w:val="21"/>
          <w:szCs w:val="21"/>
          <w:highlight w:val="none"/>
          <w:lang w:val="en-US" w:eastAsia="zh-CN"/>
        </w:rPr>
        <w:t>园</w:t>
      </w:r>
      <w:r>
        <w:rPr>
          <w:rFonts w:hint="eastAsia" w:ascii="宋体" w:hAnsi="宋体" w:eastAsia="宋体" w:cs="宋体"/>
          <w:color w:val="auto"/>
          <w:sz w:val="21"/>
          <w:szCs w:val="21"/>
          <w:highlight w:val="none"/>
        </w:rPr>
        <w:t>林工程领域开展“瑞安无欠薪”行动实施方案(试行)(瑞市政建【2018】20 号)相关文件执行。</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 磋商响应文件中项目建造师及项目技术人员必须到位，实行工地考勤制度，若项目建造师或主要工程技术人员擅自离开工地，每天罚以违约金800元;若每月在工地天数不足24 天(特殊情况经</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同意例外)者，以不到位处理。</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1.3项目负责人每周周一需向采购人汇报上周工程情况及相关事宜，每月10日之前要向采购人汇报上个月实际完成工程量，采购人的例会项目负责人均要参加;无特殊原因，如若缺席1次，偿付违约金 2000元;缺席2次，偿付违约金4000元。缺席3次，</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有权终止合同。</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 应急服务:对于</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提交的案件 10 天内完成，乙方工期每延误一天，向</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偿付违约金 500 元(例如:延误一天偿付违约金500元，延误两天偿付违约金1000元，违约金依天数累加)。</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 应急服务:每月 10 日之前，提供工程进度资料，未按时提交的扣2000 元/次工程款。</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 整改通知书:乙方在工程上出现问题，</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第一次向乙方下发整改通知书，乙方向</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偿付违约金 2000 元，并按要求在规定的时间内完成整改;</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第二次向乙方下发整改通知书，乙方向</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偿付违约金 5000 元，并按要求在规定的时间内完成整改;</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第三次向乙方下发整改通知书，乙方向</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偿付违约金 10000 元，并按要求在规定的时间内完成整改;若乙方未按时整改，</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有权终止合同。</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 在签订施工合同后 30 天内，承包方故意拖延或不进场做好施工准备工作，发包方可以单方面中止施工合同，并没收其履约担保。</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1.8承包人在施工前须将该路段通行注意事项通知附近企业、居民。</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 承包人在施工作业时须对给排水管进行保护，若有承包人原因造成给排水管破损，承包人须及时安排进行修复。</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 本工程“意外伤害保险费”办理结算时凭发票支付。</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1.11本工程采用一般计税方法。</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1.12本工程项目负责人和安全员每周至少3次到采购人单位进行考勤打卡。</w:t>
      </w:r>
    </w:p>
    <w:p>
      <w:pPr>
        <w:pageBreakBefore w:val="0"/>
        <w:widowControl w:val="0"/>
        <w:kinsoku/>
        <w:overflowPunct/>
        <w:topLinePunct w:val="0"/>
        <w:bidi w:val="0"/>
        <w:snapToGrid/>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 xml:space="preserve"> 未尽事宜，双方协商解决。</w:t>
      </w:r>
    </w:p>
    <w:p>
      <w:pPr>
        <w:numPr>
          <w:ilvl w:val="0"/>
          <w:numId w:val="38"/>
        </w:numPr>
        <w:tabs>
          <w:tab w:val="left" w:pos="0"/>
        </w:tabs>
        <w:spacing w:line="360" w:lineRule="auto"/>
        <w:ind w:left="-420" w:leftChars="0" w:firstLineChars="0"/>
        <w:rPr>
          <w:rFonts w:hint="eastAsia"/>
        </w:rPr>
      </w:pPr>
      <w:r>
        <w:rPr>
          <w:rFonts w:hint="eastAsia"/>
        </w:rPr>
        <w:t>本合同书一式捌份，由双方各执叁份，代理机构执贰份。</w:t>
      </w:r>
    </w:p>
    <w:p>
      <w:pPr>
        <w:spacing w:line="360" w:lineRule="auto"/>
        <w:jc w:val="both"/>
        <w:rPr>
          <w:rFonts w:ascii="宋体" w:hAnsi="宋体" w:cs="Arial"/>
          <w:color w:val="auto"/>
          <w:highlight w:val="none"/>
        </w:rPr>
      </w:pPr>
    </w:p>
    <w:p>
      <w:pPr>
        <w:spacing w:line="360" w:lineRule="auto"/>
        <w:jc w:val="both"/>
        <w:rPr>
          <w:rFonts w:ascii="宋体" w:hAnsi="宋体" w:cs="Arial"/>
          <w:color w:val="auto"/>
          <w:highlight w:val="none"/>
        </w:rPr>
      </w:pPr>
      <w:r>
        <w:rPr>
          <w:rFonts w:ascii="宋体" w:hAnsi="宋体" w:cs="Arial"/>
          <w:color w:val="auto"/>
          <w:highlight w:val="none"/>
        </w:rPr>
        <w:t xml:space="preserve">发包人：_________________  </w:t>
      </w:r>
      <w:r>
        <w:rPr>
          <w:rFonts w:hint="eastAsia" w:ascii="宋体" w:hAnsi="宋体" w:cs="Arial"/>
          <w:color w:val="auto"/>
          <w:highlight w:val="none"/>
        </w:rPr>
        <w:t xml:space="preserve">    </w:t>
      </w:r>
      <w:r>
        <w:rPr>
          <w:rFonts w:ascii="宋体" w:hAnsi="宋体" w:cs="Arial"/>
          <w:color w:val="auto"/>
          <w:highlight w:val="none"/>
        </w:rPr>
        <w:t xml:space="preserve"> </w:t>
      </w:r>
      <w:r>
        <w:rPr>
          <w:rFonts w:hint="eastAsia" w:ascii="宋体" w:hAnsi="宋体" w:cs="Arial"/>
          <w:color w:val="auto"/>
          <w:highlight w:val="none"/>
          <w:lang w:val="en-US" w:eastAsia="zh-CN"/>
        </w:rPr>
        <w:t xml:space="preserve"> </w:t>
      </w:r>
      <w:r>
        <w:rPr>
          <w:rFonts w:ascii="宋体" w:hAnsi="宋体" w:cs="Arial"/>
          <w:color w:val="auto"/>
          <w:highlight w:val="none"/>
        </w:rPr>
        <w:t xml:space="preserve">   承包人：____________________</w:t>
      </w:r>
    </w:p>
    <w:p>
      <w:pPr>
        <w:spacing w:line="360" w:lineRule="auto"/>
        <w:jc w:val="both"/>
        <w:rPr>
          <w:rFonts w:ascii="宋体" w:hAnsi="宋体" w:cs="Arial"/>
          <w:color w:val="auto"/>
          <w:highlight w:val="none"/>
        </w:rPr>
      </w:pPr>
      <w:r>
        <w:rPr>
          <w:rFonts w:ascii="宋体" w:hAnsi="宋体" w:cs="Arial"/>
          <w:color w:val="auto"/>
          <w:highlight w:val="none"/>
        </w:rPr>
        <w:t xml:space="preserve">（盖章单位）               </w:t>
      </w:r>
      <w:r>
        <w:rPr>
          <w:rFonts w:hint="eastAsia" w:ascii="宋体" w:hAnsi="宋体" w:cs="Arial"/>
          <w:color w:val="auto"/>
          <w:highlight w:val="none"/>
        </w:rPr>
        <w:t xml:space="preserve">    </w:t>
      </w:r>
      <w:r>
        <w:rPr>
          <w:rFonts w:ascii="宋体" w:hAnsi="宋体" w:cs="Arial"/>
          <w:color w:val="auto"/>
          <w:highlight w:val="none"/>
        </w:rPr>
        <w:t xml:space="preserve">   （盖章单位） </w:t>
      </w:r>
    </w:p>
    <w:p>
      <w:pPr>
        <w:spacing w:line="360" w:lineRule="auto"/>
        <w:jc w:val="both"/>
        <w:rPr>
          <w:rFonts w:ascii="宋体" w:hAnsi="宋体" w:cs="Arial"/>
          <w:color w:val="auto"/>
          <w:highlight w:val="none"/>
        </w:rPr>
      </w:pPr>
      <w:r>
        <w:rPr>
          <w:rFonts w:ascii="宋体" w:hAnsi="宋体" w:cs="Arial"/>
          <w:color w:val="auto"/>
          <w:highlight w:val="none"/>
        </w:rPr>
        <w:t xml:space="preserve">法人代表：_______________ </w:t>
      </w:r>
      <w:r>
        <w:rPr>
          <w:rFonts w:hint="eastAsia" w:ascii="宋体" w:hAnsi="宋体" w:cs="Arial"/>
          <w:color w:val="auto"/>
          <w:highlight w:val="none"/>
        </w:rPr>
        <w:t xml:space="preserve">    </w:t>
      </w:r>
      <w:r>
        <w:rPr>
          <w:rFonts w:ascii="宋体" w:hAnsi="宋体" w:cs="Arial"/>
          <w:color w:val="auto"/>
          <w:highlight w:val="none"/>
        </w:rPr>
        <w:t xml:space="preserve">     法人代表：__________________</w:t>
      </w:r>
    </w:p>
    <w:p>
      <w:pPr>
        <w:spacing w:line="360" w:lineRule="auto"/>
        <w:jc w:val="both"/>
        <w:rPr>
          <w:rFonts w:ascii="宋体" w:hAnsi="宋体" w:cs="Arial"/>
          <w:color w:val="auto"/>
          <w:highlight w:val="none"/>
        </w:rPr>
      </w:pPr>
      <w:r>
        <w:rPr>
          <w:rFonts w:ascii="宋体" w:hAnsi="宋体" w:cs="Arial"/>
          <w:color w:val="auto"/>
          <w:highlight w:val="none"/>
        </w:rPr>
        <w:t xml:space="preserve">地址：___________________ </w:t>
      </w:r>
      <w:r>
        <w:rPr>
          <w:rFonts w:hint="eastAsia" w:ascii="宋体" w:hAnsi="宋体" w:cs="Arial"/>
          <w:color w:val="auto"/>
          <w:highlight w:val="none"/>
        </w:rPr>
        <w:t xml:space="preserve">        </w:t>
      </w:r>
      <w:r>
        <w:rPr>
          <w:rFonts w:ascii="宋体" w:hAnsi="宋体" w:cs="Arial"/>
          <w:color w:val="auto"/>
          <w:highlight w:val="none"/>
        </w:rPr>
        <w:t xml:space="preserve"> 地址：</w:t>
      </w:r>
      <w:r>
        <w:rPr>
          <w:rFonts w:ascii="宋体" w:hAnsi="宋体" w:cs="Arial"/>
          <w:color w:val="auto"/>
          <w:highlight w:val="none"/>
          <w:u w:val="single"/>
        </w:rPr>
        <w:t xml:space="preserve">                      </w:t>
      </w:r>
    </w:p>
    <w:p>
      <w:pPr>
        <w:spacing w:line="360" w:lineRule="auto"/>
        <w:jc w:val="both"/>
        <w:rPr>
          <w:rFonts w:ascii="宋体" w:hAnsi="宋体" w:cs="Arial"/>
          <w:color w:val="auto"/>
          <w:highlight w:val="none"/>
        </w:rPr>
      </w:pPr>
      <w:r>
        <w:rPr>
          <w:rFonts w:ascii="宋体" w:hAnsi="宋体" w:cs="Arial"/>
          <w:color w:val="auto"/>
          <w:highlight w:val="none"/>
        </w:rPr>
        <w:t>传真：___________________</w:t>
      </w:r>
      <w:r>
        <w:rPr>
          <w:rFonts w:hint="eastAsia" w:ascii="宋体" w:hAnsi="宋体" w:cs="Arial"/>
          <w:color w:val="auto"/>
          <w:highlight w:val="none"/>
        </w:rPr>
        <w:t xml:space="preserve">        </w:t>
      </w:r>
      <w:r>
        <w:rPr>
          <w:rFonts w:ascii="宋体" w:hAnsi="宋体" w:cs="Arial"/>
          <w:color w:val="auto"/>
          <w:highlight w:val="none"/>
        </w:rPr>
        <w:t xml:space="preserve">  传真：</w:t>
      </w:r>
      <w:r>
        <w:rPr>
          <w:rFonts w:ascii="宋体" w:hAnsi="宋体" w:cs="Arial"/>
          <w:color w:val="auto"/>
          <w:highlight w:val="none"/>
          <w:u w:val="single"/>
        </w:rPr>
        <w:t xml:space="preserve">                      </w:t>
      </w:r>
    </w:p>
    <w:p>
      <w:pPr>
        <w:spacing w:line="360" w:lineRule="auto"/>
        <w:jc w:val="both"/>
        <w:rPr>
          <w:rFonts w:ascii="宋体" w:hAnsi="宋体" w:cs="Arial"/>
          <w:color w:val="auto"/>
          <w:highlight w:val="none"/>
        </w:rPr>
      </w:pPr>
      <w:r>
        <w:rPr>
          <w:rFonts w:ascii="宋体" w:hAnsi="宋体" w:cs="Arial"/>
          <w:color w:val="auto"/>
          <w:highlight w:val="none"/>
        </w:rPr>
        <w:t xml:space="preserve">电话：___________________ </w:t>
      </w:r>
      <w:r>
        <w:rPr>
          <w:rFonts w:hint="eastAsia" w:ascii="宋体" w:hAnsi="宋体" w:cs="Arial"/>
          <w:color w:val="auto"/>
          <w:highlight w:val="none"/>
        </w:rPr>
        <w:t xml:space="preserve">        </w:t>
      </w:r>
      <w:r>
        <w:rPr>
          <w:rFonts w:ascii="宋体" w:hAnsi="宋体" w:cs="Arial"/>
          <w:color w:val="auto"/>
          <w:highlight w:val="none"/>
        </w:rPr>
        <w:t xml:space="preserve"> 电话：</w:t>
      </w:r>
      <w:r>
        <w:rPr>
          <w:rFonts w:ascii="宋体" w:hAnsi="宋体" w:cs="Arial"/>
          <w:color w:val="auto"/>
          <w:highlight w:val="none"/>
          <w:u w:val="single"/>
        </w:rPr>
        <w:t xml:space="preserve">                      </w:t>
      </w:r>
    </w:p>
    <w:p>
      <w:pPr>
        <w:spacing w:line="360" w:lineRule="auto"/>
        <w:jc w:val="both"/>
        <w:rPr>
          <w:rFonts w:ascii="宋体" w:hAnsi="宋体" w:cs="Arial"/>
          <w:color w:val="auto"/>
          <w:highlight w:val="none"/>
        </w:rPr>
      </w:pPr>
      <w:r>
        <w:rPr>
          <w:rFonts w:ascii="宋体" w:hAnsi="宋体" w:cs="Arial"/>
          <w:color w:val="auto"/>
          <w:highlight w:val="none"/>
        </w:rPr>
        <w:t xml:space="preserve">邮政编码:________________ </w:t>
      </w:r>
      <w:r>
        <w:rPr>
          <w:rFonts w:hint="eastAsia" w:ascii="宋体" w:hAnsi="宋体" w:cs="Arial"/>
          <w:color w:val="auto"/>
          <w:highlight w:val="none"/>
        </w:rPr>
        <w:t xml:space="preserve">    </w:t>
      </w:r>
      <w:r>
        <w:rPr>
          <w:rFonts w:ascii="宋体" w:hAnsi="宋体" w:cs="Arial"/>
          <w:color w:val="auto"/>
          <w:highlight w:val="none"/>
        </w:rPr>
        <w:t xml:space="preserve"> </w:t>
      </w:r>
      <w:r>
        <w:rPr>
          <w:rFonts w:hint="eastAsia" w:ascii="宋体" w:hAnsi="宋体" w:cs="Arial"/>
          <w:color w:val="auto"/>
          <w:highlight w:val="none"/>
        </w:rPr>
        <w:t xml:space="preserve">   </w:t>
      </w:r>
      <w:r>
        <w:rPr>
          <w:rFonts w:ascii="宋体" w:hAnsi="宋体" w:cs="Arial"/>
          <w:color w:val="auto"/>
          <w:highlight w:val="none"/>
        </w:rPr>
        <w:t xml:space="preserve"> 邮政编码:</w:t>
      </w:r>
      <w:r>
        <w:rPr>
          <w:rFonts w:ascii="宋体" w:hAnsi="宋体" w:cs="Arial"/>
          <w:color w:val="auto"/>
          <w:highlight w:val="none"/>
          <w:u w:val="single"/>
        </w:rPr>
        <w:t xml:space="preserve">                   </w:t>
      </w:r>
    </w:p>
    <w:p>
      <w:pPr>
        <w:spacing w:line="360" w:lineRule="auto"/>
        <w:jc w:val="both"/>
        <w:rPr>
          <w:rFonts w:ascii="宋体" w:hAnsi="宋体" w:cs="Arial"/>
          <w:color w:val="auto"/>
          <w:highlight w:val="none"/>
          <w:u w:val="single"/>
        </w:rPr>
      </w:pPr>
      <w:r>
        <w:rPr>
          <w:rFonts w:ascii="宋体" w:hAnsi="宋体" w:cs="Arial"/>
          <w:color w:val="auto"/>
          <w:highlight w:val="none"/>
        </w:rPr>
        <w:t xml:space="preserve">开户银行：_______________ </w:t>
      </w:r>
      <w:r>
        <w:rPr>
          <w:rFonts w:hint="eastAsia" w:ascii="宋体" w:hAnsi="宋体" w:cs="Arial"/>
          <w:color w:val="auto"/>
          <w:highlight w:val="none"/>
        </w:rPr>
        <w:t xml:space="preserve">        </w:t>
      </w:r>
      <w:r>
        <w:rPr>
          <w:rFonts w:ascii="宋体" w:hAnsi="宋体" w:cs="Arial"/>
          <w:color w:val="auto"/>
          <w:highlight w:val="none"/>
        </w:rPr>
        <w:t xml:space="preserve"> 开户银行：</w:t>
      </w:r>
      <w:r>
        <w:rPr>
          <w:rFonts w:ascii="宋体" w:hAnsi="宋体" w:cs="Arial"/>
          <w:color w:val="auto"/>
          <w:highlight w:val="none"/>
          <w:u w:val="single"/>
        </w:rPr>
        <w:t xml:space="preserve">                  </w:t>
      </w:r>
    </w:p>
    <w:p>
      <w:pPr>
        <w:spacing w:line="360" w:lineRule="auto"/>
        <w:rPr>
          <w:rFonts w:ascii="宋体" w:hAnsi="宋体" w:cs="Arial"/>
          <w:color w:val="auto"/>
          <w:highlight w:val="none"/>
          <w:u w:val="single"/>
        </w:rPr>
      </w:pPr>
      <w:r>
        <w:rPr>
          <w:rFonts w:ascii="宋体" w:hAnsi="宋体" w:cs="Arial"/>
          <w:color w:val="auto"/>
          <w:highlight w:val="none"/>
        </w:rPr>
        <w:t xml:space="preserve">帐号:____________________ </w:t>
      </w:r>
      <w:r>
        <w:rPr>
          <w:rFonts w:hint="eastAsia" w:ascii="宋体" w:hAnsi="宋体" w:cs="Arial"/>
          <w:color w:val="auto"/>
          <w:highlight w:val="none"/>
        </w:rPr>
        <w:t xml:space="preserve">    </w:t>
      </w:r>
      <w:r>
        <w:rPr>
          <w:rFonts w:ascii="宋体" w:hAnsi="宋体" w:cs="Arial"/>
          <w:color w:val="auto"/>
          <w:highlight w:val="none"/>
        </w:rPr>
        <w:t xml:space="preserve"> </w:t>
      </w:r>
      <w:r>
        <w:rPr>
          <w:rFonts w:hint="eastAsia" w:ascii="宋体" w:hAnsi="宋体" w:cs="Arial"/>
          <w:color w:val="auto"/>
          <w:highlight w:val="none"/>
        </w:rPr>
        <w:t xml:space="preserve"> </w:t>
      </w:r>
      <w:r>
        <w:rPr>
          <w:rFonts w:ascii="宋体" w:hAnsi="宋体" w:cs="Arial"/>
          <w:color w:val="auto"/>
          <w:highlight w:val="none"/>
        </w:rPr>
        <w:t xml:space="preserve"> </w:t>
      </w:r>
      <w:r>
        <w:rPr>
          <w:rFonts w:hint="eastAsia" w:ascii="宋体" w:hAnsi="宋体" w:cs="Arial"/>
          <w:color w:val="auto"/>
          <w:highlight w:val="none"/>
        </w:rPr>
        <w:t xml:space="preserve">  </w:t>
      </w:r>
      <w:r>
        <w:rPr>
          <w:rFonts w:ascii="宋体" w:hAnsi="宋体" w:cs="Arial"/>
          <w:color w:val="auto"/>
          <w:highlight w:val="none"/>
        </w:rPr>
        <w:t>帐号:</w:t>
      </w:r>
      <w:r>
        <w:rPr>
          <w:rFonts w:ascii="宋体" w:hAnsi="宋体" w:cs="Arial"/>
          <w:color w:val="auto"/>
          <w:highlight w:val="none"/>
          <w:u w:val="single"/>
        </w:rPr>
        <w:t xml:space="preserve">                        </w:t>
      </w:r>
    </w:p>
    <w:p>
      <w:pPr>
        <w:spacing w:line="360" w:lineRule="auto"/>
        <w:rPr>
          <w:rFonts w:ascii="宋体" w:hAnsi="宋体" w:cs="Arial"/>
          <w:b/>
          <w:color w:val="auto"/>
          <w:sz w:val="24"/>
          <w:highlight w:val="none"/>
        </w:rPr>
      </w:pPr>
      <w:r>
        <w:rPr>
          <w:rFonts w:ascii="宋体" w:hAnsi="宋体" w:cs="Arial"/>
          <w:color w:val="auto"/>
          <w:highlight w:val="none"/>
        </w:rPr>
        <w:t xml:space="preserve">签约地点：               </w:t>
      </w:r>
      <w:r>
        <w:rPr>
          <w:rFonts w:hint="eastAsia" w:ascii="宋体" w:hAnsi="宋体" w:cs="Arial"/>
          <w:color w:val="auto"/>
          <w:highlight w:val="none"/>
        </w:rPr>
        <w:t xml:space="preserve">     </w:t>
      </w:r>
      <w:r>
        <w:rPr>
          <w:rFonts w:ascii="宋体" w:hAnsi="宋体" w:cs="Arial"/>
          <w:color w:val="auto"/>
          <w:highlight w:val="none"/>
        </w:rPr>
        <w:t xml:space="preserve">  </w:t>
      </w:r>
      <w:r>
        <w:rPr>
          <w:rFonts w:hint="eastAsia" w:ascii="宋体" w:hAnsi="宋体" w:cs="Arial"/>
          <w:color w:val="auto"/>
          <w:highlight w:val="none"/>
        </w:rPr>
        <w:t xml:space="preserve"> </w:t>
      </w:r>
      <w:r>
        <w:rPr>
          <w:rFonts w:ascii="宋体" w:hAnsi="宋体" w:cs="Arial"/>
          <w:color w:val="auto"/>
          <w:highlight w:val="none"/>
        </w:rPr>
        <w:t xml:space="preserve"> </w:t>
      </w:r>
      <w:r>
        <w:rPr>
          <w:rFonts w:hint="eastAsia" w:ascii="宋体" w:hAnsi="宋体" w:cs="Arial"/>
          <w:color w:val="auto"/>
          <w:highlight w:val="none"/>
        </w:rPr>
        <w:t xml:space="preserve"> </w:t>
      </w:r>
      <w:r>
        <w:rPr>
          <w:rFonts w:ascii="宋体" w:hAnsi="宋体" w:cs="Arial"/>
          <w:color w:val="auto"/>
          <w:highlight w:val="none"/>
        </w:rPr>
        <w:t>签约时间：      年   月    日</w:t>
      </w:r>
    </w:p>
    <w:p>
      <w:pPr>
        <w:snapToGrid w:val="0"/>
        <w:spacing w:line="360" w:lineRule="auto"/>
        <w:ind w:firstLine="316" w:firstLineChars="150"/>
        <w:rPr>
          <w:rFonts w:hint="eastAsia" w:ascii="宋体" w:hAnsi="宋体" w:cs="宋体"/>
          <w:b/>
          <w:color w:val="auto"/>
          <w:highlight w:val="none"/>
        </w:rPr>
      </w:pPr>
      <w:bookmarkStart w:id="75" w:name="_Toc474243022"/>
      <w:bookmarkStart w:id="76" w:name="_Toc27477"/>
      <w:bookmarkStart w:id="77" w:name="_Toc7050"/>
      <w:bookmarkStart w:id="78" w:name="_Toc24786"/>
      <w:bookmarkStart w:id="79" w:name="_Toc5599"/>
      <w:bookmarkStart w:id="80" w:name="_Toc263757685"/>
      <w:bookmarkStart w:id="81" w:name="_Toc3789"/>
    </w:p>
    <w:p>
      <w:pPr>
        <w:snapToGrid w:val="0"/>
        <w:spacing w:line="360" w:lineRule="auto"/>
        <w:ind w:firstLine="316" w:firstLineChars="150"/>
        <w:rPr>
          <w:rFonts w:hint="eastAsia" w:ascii="宋体" w:hAnsi="宋体" w:cs="宋体"/>
          <w:color w:val="auto"/>
          <w:highlight w:val="none"/>
        </w:rPr>
      </w:pPr>
      <w:r>
        <w:rPr>
          <w:rFonts w:hint="eastAsia" w:ascii="宋体" w:hAnsi="宋体" w:cs="宋体"/>
          <w:b/>
          <w:color w:val="auto"/>
          <w:highlight w:val="none"/>
        </w:rPr>
        <w:t>注：1.本合同作为示范文本，具体以中标供应商与招标人所签定正式合同为准。</w:t>
      </w:r>
    </w:p>
    <w:p>
      <w:pPr>
        <w:snapToGrid w:val="0"/>
        <w:spacing w:line="360" w:lineRule="auto"/>
        <w:ind w:firstLine="316" w:firstLineChars="150"/>
        <w:rPr>
          <w:rFonts w:hint="eastAsia" w:ascii="宋体" w:hAnsi="宋体" w:cs="宋体"/>
          <w:color w:val="auto"/>
          <w:szCs w:val="21"/>
          <w:highlight w:val="none"/>
        </w:rPr>
      </w:pPr>
      <w:r>
        <w:rPr>
          <w:rFonts w:hint="eastAsia" w:ascii="宋体" w:hAnsi="宋体" w:cs="宋体"/>
          <w:b/>
          <w:color w:val="auto"/>
          <w:highlight w:val="none"/>
        </w:rPr>
        <w:t>2.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spacing w:line="360" w:lineRule="auto"/>
        <w:jc w:val="center"/>
        <w:outlineLvl w:val="1"/>
        <w:rPr>
          <w:rFonts w:ascii="宋体" w:hAnsi="宋体" w:cs="Arial"/>
          <w:b/>
          <w:color w:val="auto"/>
          <w:sz w:val="24"/>
          <w:highlight w:val="none"/>
        </w:rPr>
      </w:pPr>
      <w:r>
        <w:rPr>
          <w:rFonts w:ascii="宋体" w:hAnsi="宋体" w:cs="Arial"/>
          <w:b/>
          <w:color w:val="auto"/>
          <w:sz w:val="24"/>
          <w:highlight w:val="none"/>
        </w:rPr>
        <w:br w:type="page"/>
      </w:r>
      <w:bookmarkStart w:id="82" w:name="_Toc32314"/>
      <w:r>
        <w:rPr>
          <w:rFonts w:ascii="宋体" w:hAnsi="宋体" w:cs="Arial"/>
          <w:b/>
          <w:color w:val="auto"/>
          <w:sz w:val="24"/>
          <w:highlight w:val="none"/>
        </w:rPr>
        <w:t>安 全 生 产 合 同</w:t>
      </w:r>
      <w:bookmarkEnd w:id="75"/>
      <w:bookmarkEnd w:id="76"/>
      <w:bookmarkEnd w:id="77"/>
      <w:bookmarkEnd w:id="78"/>
      <w:bookmarkEnd w:id="79"/>
      <w:bookmarkEnd w:id="80"/>
      <w:bookmarkEnd w:id="81"/>
      <w:bookmarkEnd w:id="82"/>
    </w:p>
    <w:p>
      <w:pPr>
        <w:spacing w:line="360" w:lineRule="auto"/>
        <w:ind w:firstLine="420" w:firstLineChars="200"/>
        <w:rPr>
          <w:rFonts w:ascii="宋体" w:hAnsi="宋体" w:cs="Arial"/>
          <w:color w:val="auto"/>
          <w:highlight w:val="none"/>
        </w:rPr>
      </w:pPr>
      <w:r>
        <w:rPr>
          <w:rFonts w:ascii="宋体" w:hAnsi="宋体" w:cs="Arial"/>
          <w:color w:val="auto"/>
          <w:highlight w:val="none"/>
        </w:rPr>
        <w:t>为在</w:t>
      </w:r>
      <w:r>
        <w:rPr>
          <w:rFonts w:ascii="宋体" w:hAnsi="宋体" w:cs="Arial"/>
          <w:color w:val="auto"/>
          <w:highlight w:val="none"/>
          <w:u w:val="single"/>
        </w:rPr>
        <w:t xml:space="preserve">                     </w:t>
      </w:r>
      <w:r>
        <w:rPr>
          <w:rFonts w:ascii="宋体" w:hAnsi="宋体" w:cs="Arial"/>
          <w:color w:val="auto"/>
          <w:highlight w:val="none"/>
        </w:rPr>
        <w:t>合同的实施过程中创造安全、高效的作业环境，切实搞好本项目的安全工作，本项目</w:t>
      </w:r>
      <w:r>
        <w:rPr>
          <w:rFonts w:hint="eastAsia" w:ascii="宋体" w:hAnsi="宋体" w:cs="Arial"/>
          <w:color w:val="auto"/>
          <w:highlight w:val="none"/>
        </w:rPr>
        <w:t>发包人</w:t>
      </w:r>
      <w:r>
        <w:rPr>
          <w:rFonts w:ascii="宋体" w:hAnsi="宋体" w:cs="Arial"/>
          <w:color w:val="auto"/>
          <w:highlight w:val="none"/>
        </w:rPr>
        <w:t>（以下简称“甲方”）与承包人（以下简称“乙方”）特此签订安全生产合同：</w:t>
      </w:r>
    </w:p>
    <w:p>
      <w:pPr>
        <w:spacing w:line="360" w:lineRule="auto"/>
        <w:rPr>
          <w:rFonts w:ascii="宋体" w:hAnsi="宋体" w:cs="Arial"/>
          <w:color w:val="auto"/>
          <w:highlight w:val="none"/>
        </w:rPr>
      </w:pPr>
      <w:r>
        <w:rPr>
          <w:rFonts w:ascii="宋体" w:hAnsi="宋体" w:cs="Arial"/>
          <w:color w:val="auto"/>
          <w:highlight w:val="none"/>
        </w:rPr>
        <w:t>一、甲方职责</w:t>
      </w:r>
    </w:p>
    <w:p>
      <w:pPr>
        <w:spacing w:line="360" w:lineRule="auto"/>
        <w:ind w:firstLine="420" w:firstLineChars="200"/>
        <w:rPr>
          <w:rFonts w:ascii="宋体" w:hAnsi="宋体" w:cs="Arial"/>
          <w:color w:val="auto"/>
          <w:highlight w:val="none"/>
        </w:rPr>
      </w:pPr>
      <w:r>
        <w:rPr>
          <w:rFonts w:ascii="宋体" w:hAnsi="宋体" w:cs="Arial"/>
          <w:color w:val="auto"/>
          <w:highlight w:val="none"/>
        </w:rPr>
        <w:t>1、严格遵守国家有关安全生产的法律法规，认真执行工程承包合同中有关安全要求。</w:t>
      </w:r>
    </w:p>
    <w:p>
      <w:pPr>
        <w:spacing w:line="360" w:lineRule="auto"/>
        <w:ind w:firstLine="420" w:firstLineChars="200"/>
        <w:rPr>
          <w:rFonts w:ascii="宋体" w:hAnsi="宋体" w:cs="Arial"/>
          <w:color w:val="auto"/>
          <w:highlight w:val="none"/>
        </w:rPr>
      </w:pPr>
      <w:r>
        <w:rPr>
          <w:rFonts w:ascii="宋体" w:hAnsi="宋体" w:cs="Arial"/>
          <w:color w:val="auto"/>
          <w:highlight w:val="none"/>
        </w:rPr>
        <w:t>2、按照“安全第一、预防为主”和坚持“管生产必须管安全”的原则进行安全生产管理，做到生产安全工作同时计划、布置、检查、总结和评比。</w:t>
      </w:r>
    </w:p>
    <w:p>
      <w:pPr>
        <w:spacing w:line="360" w:lineRule="auto"/>
        <w:ind w:firstLine="420" w:firstLineChars="200"/>
        <w:rPr>
          <w:rFonts w:ascii="宋体" w:hAnsi="宋体" w:cs="Arial"/>
          <w:color w:val="auto"/>
          <w:highlight w:val="none"/>
        </w:rPr>
      </w:pPr>
      <w:r>
        <w:rPr>
          <w:rFonts w:ascii="宋体" w:hAnsi="宋体" w:cs="Arial"/>
          <w:color w:val="auto"/>
          <w:highlight w:val="none"/>
        </w:rPr>
        <w:t>3、定期召开安全生产调度会，及时传达中央及地方有关安全生产的精神。</w:t>
      </w:r>
    </w:p>
    <w:p>
      <w:pPr>
        <w:spacing w:line="360" w:lineRule="auto"/>
        <w:ind w:firstLine="420" w:firstLineChars="200"/>
        <w:rPr>
          <w:rFonts w:ascii="宋体" w:hAnsi="宋体" w:cs="Arial"/>
          <w:color w:val="auto"/>
          <w:highlight w:val="none"/>
        </w:rPr>
      </w:pPr>
      <w:r>
        <w:rPr>
          <w:rFonts w:ascii="宋体" w:hAnsi="宋体" w:cs="Arial"/>
          <w:color w:val="auto"/>
          <w:highlight w:val="none"/>
        </w:rPr>
        <w:t>4、组织对乙方施工现场安全检查，监督乙方及时处理发现的各种隐患。</w:t>
      </w:r>
    </w:p>
    <w:p>
      <w:pPr>
        <w:spacing w:line="360" w:lineRule="auto"/>
        <w:rPr>
          <w:rFonts w:ascii="宋体" w:hAnsi="宋体" w:cs="Arial"/>
          <w:color w:val="auto"/>
          <w:highlight w:val="none"/>
        </w:rPr>
      </w:pPr>
      <w:r>
        <w:rPr>
          <w:rFonts w:ascii="宋体" w:hAnsi="宋体" w:cs="Arial"/>
          <w:color w:val="auto"/>
          <w:highlight w:val="none"/>
        </w:rPr>
        <w:t>二、乙方职责</w:t>
      </w:r>
    </w:p>
    <w:p>
      <w:pPr>
        <w:spacing w:line="360" w:lineRule="auto"/>
        <w:ind w:firstLine="420" w:firstLineChars="200"/>
        <w:rPr>
          <w:rFonts w:ascii="宋体" w:hAnsi="宋体" w:cs="Arial"/>
          <w:color w:val="auto"/>
          <w:highlight w:val="none"/>
        </w:rPr>
      </w:pPr>
      <w:r>
        <w:rPr>
          <w:rFonts w:ascii="宋体" w:hAnsi="宋体" w:cs="Arial"/>
          <w:color w:val="auto"/>
          <w:highlight w:val="none"/>
        </w:rPr>
        <w:t>1、严格遵守</w:t>
      </w:r>
      <w:r>
        <w:rPr>
          <w:rFonts w:hint="eastAsia" w:ascii="宋体" w:hAnsi="宋体" w:cs="Arial"/>
          <w:color w:val="auto"/>
          <w:szCs w:val="21"/>
          <w:highlight w:val="none"/>
        </w:rPr>
        <w:t>《CJJ 6-2009城镇排水管道维护安全技术规程》《CJJ68-2007城镇排水管渠与泵站维护技术规程》《温州市排水设施运行维护管理标准》等</w:t>
      </w:r>
      <w:r>
        <w:rPr>
          <w:rFonts w:ascii="宋体" w:hAnsi="宋体" w:cs="Arial"/>
          <w:color w:val="auto"/>
          <w:highlight w:val="none"/>
        </w:rPr>
        <w:t>国家有关安全生产的法律法规</w:t>
      </w:r>
      <w:r>
        <w:rPr>
          <w:rFonts w:hint="eastAsia" w:ascii="宋体" w:hAnsi="宋体" w:cs="Arial"/>
          <w:color w:val="auto"/>
          <w:highlight w:val="none"/>
        </w:rPr>
        <w:t>执行</w:t>
      </w:r>
      <w:r>
        <w:rPr>
          <w:rFonts w:ascii="宋体" w:hAnsi="宋体" w:cs="Arial"/>
          <w:color w:val="auto"/>
          <w:highlight w:val="none"/>
        </w:rPr>
        <w:t>，认真执行工程承包合同中的有关安全要求。</w:t>
      </w:r>
    </w:p>
    <w:p>
      <w:pPr>
        <w:spacing w:line="360" w:lineRule="auto"/>
        <w:ind w:firstLine="420" w:firstLineChars="200"/>
        <w:rPr>
          <w:rFonts w:ascii="宋体" w:hAnsi="宋体" w:cs="Arial"/>
          <w:color w:val="auto"/>
          <w:highlight w:val="none"/>
        </w:rPr>
      </w:pPr>
      <w:r>
        <w:rPr>
          <w:rFonts w:ascii="宋体" w:hAnsi="宋体" w:cs="Arial"/>
          <w:color w:val="auto"/>
          <w:highlight w:val="none"/>
        </w:rPr>
        <w:t>2、坚持“安全第一、预防为主”和坚持“管生产必须管安全”的原则，加强安全生产宣传教育，增强全员安全 意识，建立健全各项安全生产的管理机构和安全生产管理制度，配置专职及兼职安全检查人员，有组织有领导地开展安全生产活动。各级领导、生产管理人员和具体操作人员，必须和遵守本款的各项规定，做到生产与安全工作同时计划、布置、检查、总结和评比。</w:t>
      </w:r>
    </w:p>
    <w:p>
      <w:pPr>
        <w:spacing w:line="360" w:lineRule="auto"/>
        <w:ind w:firstLine="315" w:firstLineChars="150"/>
        <w:rPr>
          <w:rFonts w:ascii="宋体" w:hAnsi="宋体" w:cs="Arial"/>
          <w:color w:val="auto"/>
          <w:highlight w:val="none"/>
        </w:rPr>
      </w:pPr>
      <w:r>
        <w:rPr>
          <w:rFonts w:ascii="宋体" w:hAnsi="宋体" w:cs="Arial"/>
          <w:color w:val="auto"/>
          <w:highlight w:val="none"/>
        </w:rPr>
        <w:t>3、乙方在任何时候都应采取各种的预防措施，防止其员工发生任何违法、违禁或妨碍治安的行为。</w:t>
      </w:r>
    </w:p>
    <w:p>
      <w:pPr>
        <w:spacing w:line="360" w:lineRule="auto"/>
        <w:ind w:firstLine="315" w:firstLineChars="150"/>
        <w:rPr>
          <w:rFonts w:ascii="宋体" w:hAnsi="宋体" w:cs="Arial"/>
          <w:color w:val="auto"/>
          <w:highlight w:val="none"/>
        </w:rPr>
      </w:pPr>
      <w:r>
        <w:rPr>
          <w:rFonts w:ascii="宋体" w:hAnsi="宋体" w:cs="Arial"/>
          <w:color w:val="auto"/>
          <w:highlight w:val="none"/>
        </w:rPr>
        <w:t>4、乙方参加作业的人员，必须接受安全技术教育，熟知和遵守本工种的各项安全技术操作规程，定期进行安全技术考核，合格者方准上操作。</w:t>
      </w:r>
    </w:p>
    <w:p>
      <w:pPr>
        <w:spacing w:line="360" w:lineRule="auto"/>
        <w:ind w:firstLine="315" w:firstLineChars="150"/>
        <w:rPr>
          <w:rFonts w:ascii="宋体" w:hAnsi="宋体" w:cs="Arial"/>
          <w:color w:val="auto"/>
          <w:highlight w:val="none"/>
        </w:rPr>
      </w:pPr>
      <w:r>
        <w:rPr>
          <w:rFonts w:ascii="宋体" w:hAnsi="宋体" w:cs="Arial"/>
          <w:color w:val="auto"/>
          <w:highlight w:val="none"/>
        </w:rPr>
        <w:t>5、操作人员上岗，必须按规定穿戴防护用品。项目负责人应随时检查劳动防护用品的穿戴情况，不按规定穿戴防护用品的人员不得上岗。</w:t>
      </w:r>
    </w:p>
    <w:p>
      <w:pPr>
        <w:spacing w:line="360" w:lineRule="auto"/>
        <w:ind w:firstLine="315" w:firstLineChars="150"/>
        <w:rPr>
          <w:rFonts w:ascii="宋体" w:hAnsi="宋体" w:cs="Arial"/>
          <w:color w:val="auto"/>
          <w:highlight w:val="none"/>
        </w:rPr>
      </w:pPr>
      <w:r>
        <w:rPr>
          <w:rFonts w:ascii="宋体" w:hAnsi="宋体" w:cs="Arial"/>
          <w:color w:val="auto"/>
          <w:highlight w:val="none"/>
        </w:rPr>
        <w:t>6、乙方必须按照本工程项目特点，组织制定本工程实施中的生产安全事故应急救援预案；如果发生安全事故，应按照《国务院关于特大安全事故行政责任追究的规定》以及其他有关规定，及时上报有关部门，并坚持“三不放过”的原则，严肃处理相关责任人。</w:t>
      </w:r>
    </w:p>
    <w:p>
      <w:pPr>
        <w:spacing w:line="360" w:lineRule="auto"/>
        <w:ind w:firstLine="315" w:firstLineChars="150"/>
        <w:rPr>
          <w:rFonts w:hint="eastAsia" w:ascii="宋体" w:hAnsi="宋体" w:cs="Arial"/>
          <w:color w:val="auto"/>
          <w:highlight w:val="none"/>
        </w:rPr>
      </w:pPr>
      <w:r>
        <w:rPr>
          <w:rFonts w:hint="eastAsia" w:ascii="宋体" w:hAnsi="宋体" w:cs="Arial"/>
          <w:color w:val="auto"/>
          <w:highlight w:val="none"/>
        </w:rPr>
        <w:t>7、做好安全监管，并承担施工现场所有安全责任；做好项目部（员工住所）管理，并承担所有安全责任；做好破损、缺失井盖等安全隐患处置，未按任务单要求期限到场、处理而造成安全事故的，乙方承担所有责任。</w:t>
      </w:r>
    </w:p>
    <w:p>
      <w:pPr>
        <w:spacing w:line="360" w:lineRule="auto"/>
        <w:rPr>
          <w:rFonts w:ascii="宋体" w:hAnsi="宋体" w:cs="Arial"/>
          <w:color w:val="auto"/>
          <w:highlight w:val="none"/>
        </w:rPr>
      </w:pPr>
      <w:r>
        <w:rPr>
          <w:rFonts w:ascii="宋体" w:hAnsi="宋体" w:cs="Arial"/>
          <w:color w:val="auto"/>
          <w:highlight w:val="none"/>
        </w:rPr>
        <w:t>三、违约责任</w:t>
      </w:r>
    </w:p>
    <w:p>
      <w:pPr>
        <w:spacing w:line="360" w:lineRule="auto"/>
        <w:ind w:firstLine="420" w:firstLineChars="200"/>
        <w:rPr>
          <w:rFonts w:ascii="宋体" w:hAnsi="宋体" w:cs="Arial"/>
          <w:color w:val="auto"/>
          <w:highlight w:val="none"/>
        </w:rPr>
      </w:pPr>
      <w:r>
        <w:rPr>
          <w:rFonts w:ascii="宋体" w:hAnsi="宋体" w:cs="Arial"/>
          <w:color w:val="auto"/>
          <w:highlight w:val="none"/>
        </w:rPr>
        <w:t>如因</w:t>
      </w:r>
      <w:r>
        <w:rPr>
          <w:rFonts w:hint="eastAsia" w:ascii="宋体" w:hAnsi="宋体" w:cs="Arial"/>
          <w:color w:val="auto"/>
          <w:highlight w:val="none"/>
        </w:rPr>
        <w:t>一方</w:t>
      </w:r>
      <w:r>
        <w:rPr>
          <w:rFonts w:ascii="宋体" w:hAnsi="宋体" w:cs="Arial"/>
          <w:color w:val="auto"/>
          <w:highlight w:val="none"/>
        </w:rPr>
        <w:t>违约造成安全事故，将依法追究责任。</w:t>
      </w:r>
    </w:p>
    <w:p>
      <w:pPr>
        <w:spacing w:line="360" w:lineRule="auto"/>
        <w:rPr>
          <w:rFonts w:ascii="宋体" w:hAnsi="宋体" w:cs="Arial"/>
          <w:color w:val="auto"/>
          <w:highlight w:val="none"/>
        </w:rPr>
      </w:pPr>
      <w:r>
        <w:rPr>
          <w:rFonts w:ascii="宋体" w:hAnsi="宋体" w:cs="Arial"/>
          <w:color w:val="auto"/>
          <w:highlight w:val="none"/>
        </w:rPr>
        <w:t>本合同正本一式二份，副本</w:t>
      </w:r>
      <w:r>
        <w:rPr>
          <w:rFonts w:hint="eastAsia" w:ascii="宋体" w:hAnsi="宋体" w:cs="Arial"/>
          <w:color w:val="auto"/>
          <w:highlight w:val="none"/>
        </w:rPr>
        <w:t>六</w:t>
      </w:r>
      <w:r>
        <w:rPr>
          <w:rFonts w:ascii="宋体" w:hAnsi="宋体" w:cs="Arial"/>
          <w:color w:val="auto"/>
          <w:highlight w:val="none"/>
        </w:rPr>
        <w:t>份，合同双方各执正本一份，副本四份。有双方法定代表人或其</w:t>
      </w:r>
      <w:r>
        <w:rPr>
          <w:rFonts w:hint="eastAsia" w:ascii="宋体" w:hAnsi="宋体" w:cs="Arial"/>
          <w:color w:val="auto"/>
          <w:highlight w:val="none"/>
        </w:rPr>
        <w:t>授权代表</w:t>
      </w:r>
      <w:r>
        <w:rPr>
          <w:rFonts w:ascii="宋体" w:hAnsi="宋体" w:cs="Arial"/>
          <w:color w:val="auto"/>
          <w:highlight w:val="none"/>
        </w:rPr>
        <w:t>签署与加盖公章后生效，全部工程竣工后失效。</w:t>
      </w:r>
    </w:p>
    <w:p>
      <w:pPr>
        <w:spacing w:line="360" w:lineRule="auto"/>
        <w:rPr>
          <w:rFonts w:ascii="宋体" w:hAnsi="宋体" w:cs="Arial"/>
          <w:color w:val="auto"/>
          <w:highlight w:val="none"/>
        </w:rPr>
      </w:pPr>
      <w:r>
        <w:rPr>
          <w:rFonts w:ascii="宋体" w:hAnsi="宋体" w:cs="Arial"/>
          <w:color w:val="auto"/>
          <w:highlight w:val="none"/>
        </w:rPr>
        <w:t xml:space="preserve">甲方：                       </w:t>
      </w:r>
      <w:r>
        <w:rPr>
          <w:rFonts w:hint="eastAsia" w:ascii="宋体" w:hAnsi="宋体" w:cs="Arial"/>
          <w:color w:val="auto"/>
          <w:highlight w:val="none"/>
        </w:rPr>
        <w:t xml:space="preserve"> </w:t>
      </w:r>
      <w:r>
        <w:rPr>
          <w:rFonts w:ascii="宋体" w:hAnsi="宋体" w:cs="Arial"/>
          <w:color w:val="auto"/>
          <w:highlight w:val="none"/>
        </w:rPr>
        <w:t xml:space="preserve">    乙方：                      </w:t>
      </w:r>
    </w:p>
    <w:p>
      <w:pPr>
        <w:spacing w:line="360" w:lineRule="auto"/>
        <w:rPr>
          <w:rFonts w:ascii="宋体" w:hAnsi="宋体" w:cs="Arial"/>
          <w:color w:val="auto"/>
          <w:highlight w:val="none"/>
        </w:rPr>
      </w:pPr>
      <w:r>
        <w:rPr>
          <w:rFonts w:ascii="宋体" w:hAnsi="宋体" w:cs="Arial"/>
          <w:color w:val="auto"/>
          <w:highlight w:val="none"/>
        </w:rPr>
        <w:t xml:space="preserve">法定代表人                      </w:t>
      </w:r>
      <w:r>
        <w:rPr>
          <w:rFonts w:hint="eastAsia" w:ascii="宋体" w:hAnsi="宋体" w:cs="Arial"/>
          <w:color w:val="auto"/>
          <w:highlight w:val="none"/>
        </w:rPr>
        <w:t xml:space="preserve"> </w:t>
      </w:r>
      <w:r>
        <w:rPr>
          <w:rFonts w:ascii="宋体" w:hAnsi="宋体" w:cs="Arial"/>
          <w:color w:val="auto"/>
          <w:highlight w:val="none"/>
        </w:rPr>
        <w:t xml:space="preserve"> 法定代表人</w:t>
      </w:r>
    </w:p>
    <w:p>
      <w:pPr>
        <w:spacing w:line="360" w:lineRule="auto"/>
        <w:rPr>
          <w:rFonts w:ascii="宋体" w:hAnsi="宋体" w:cs="Arial"/>
          <w:color w:val="auto"/>
          <w:highlight w:val="none"/>
        </w:rPr>
      </w:pPr>
      <w:r>
        <w:rPr>
          <w:rFonts w:ascii="宋体" w:hAnsi="宋体" w:cs="Arial"/>
          <w:color w:val="auto"/>
          <w:highlight w:val="none"/>
        </w:rPr>
        <w:t xml:space="preserve">或                               </w:t>
      </w:r>
      <w:r>
        <w:rPr>
          <w:rFonts w:hint="eastAsia" w:ascii="宋体" w:hAnsi="宋体" w:cs="Arial"/>
          <w:color w:val="auto"/>
          <w:highlight w:val="none"/>
        </w:rPr>
        <w:t xml:space="preserve"> </w:t>
      </w:r>
      <w:r>
        <w:rPr>
          <w:rFonts w:ascii="宋体" w:hAnsi="宋体" w:cs="Arial"/>
          <w:color w:val="auto"/>
          <w:highlight w:val="none"/>
        </w:rPr>
        <w:t>或</w:t>
      </w:r>
    </w:p>
    <w:p>
      <w:pPr>
        <w:spacing w:line="360" w:lineRule="auto"/>
        <w:rPr>
          <w:rFonts w:ascii="宋体" w:hAnsi="宋体" w:cs="Arial"/>
          <w:color w:val="auto"/>
          <w:highlight w:val="none"/>
        </w:rPr>
      </w:pPr>
      <w:r>
        <w:rPr>
          <w:rFonts w:ascii="宋体" w:hAnsi="宋体" w:cs="Arial"/>
          <w:color w:val="auto"/>
          <w:highlight w:val="none"/>
        </w:rPr>
        <w:t>其</w:t>
      </w:r>
      <w:r>
        <w:rPr>
          <w:rFonts w:hint="eastAsia" w:ascii="宋体" w:hAnsi="宋体" w:cs="Arial"/>
          <w:color w:val="auto"/>
          <w:highlight w:val="none"/>
        </w:rPr>
        <w:t>授权代表</w:t>
      </w:r>
      <w:r>
        <w:rPr>
          <w:rFonts w:ascii="宋体" w:hAnsi="宋体" w:cs="Arial"/>
          <w:color w:val="auto"/>
          <w:highlight w:val="none"/>
        </w:rPr>
        <w:t xml:space="preserve">：                </w:t>
      </w:r>
      <w:r>
        <w:rPr>
          <w:rFonts w:hint="eastAsia" w:ascii="宋体" w:hAnsi="宋体" w:cs="Arial"/>
          <w:color w:val="auto"/>
          <w:highlight w:val="none"/>
        </w:rPr>
        <w:t xml:space="preserve">  </w:t>
      </w:r>
      <w:r>
        <w:rPr>
          <w:rFonts w:ascii="宋体" w:hAnsi="宋体" w:cs="Arial"/>
          <w:color w:val="auto"/>
          <w:highlight w:val="none"/>
        </w:rPr>
        <w:t xml:space="preserve">    其</w:t>
      </w:r>
      <w:r>
        <w:rPr>
          <w:rFonts w:hint="eastAsia" w:ascii="宋体" w:hAnsi="宋体" w:cs="Arial"/>
          <w:color w:val="auto"/>
          <w:highlight w:val="none"/>
        </w:rPr>
        <w:t>授权代表</w:t>
      </w:r>
      <w:r>
        <w:rPr>
          <w:rFonts w:ascii="宋体" w:hAnsi="宋体" w:cs="Arial"/>
          <w:color w:val="auto"/>
          <w:highlight w:val="none"/>
        </w:rPr>
        <w:t xml:space="preserve">：                        </w:t>
      </w:r>
    </w:p>
    <w:p>
      <w:pPr>
        <w:spacing w:line="360" w:lineRule="auto"/>
        <w:rPr>
          <w:rFonts w:ascii="宋体" w:hAnsi="宋体" w:cs="Arial"/>
          <w:color w:val="auto"/>
          <w:highlight w:val="none"/>
        </w:rPr>
      </w:pPr>
      <w:r>
        <w:rPr>
          <w:rFonts w:ascii="宋体" w:hAnsi="宋体" w:cs="Arial"/>
          <w:color w:val="auto"/>
          <w:highlight w:val="none"/>
        </w:rPr>
        <w:t xml:space="preserve">地址：                            地址:                                </w:t>
      </w:r>
    </w:p>
    <w:p>
      <w:pPr>
        <w:spacing w:line="360" w:lineRule="auto"/>
        <w:rPr>
          <w:rFonts w:ascii="宋体" w:hAnsi="宋体" w:cs="Arial"/>
          <w:color w:val="auto"/>
          <w:highlight w:val="none"/>
        </w:rPr>
      </w:pPr>
      <w:r>
        <w:rPr>
          <w:rFonts w:ascii="宋体" w:hAnsi="宋体" w:cs="Arial"/>
          <w:color w:val="auto"/>
          <w:highlight w:val="none"/>
        </w:rPr>
        <w:t xml:space="preserve">电话：                            电话：                       </w:t>
      </w:r>
    </w:p>
    <w:p>
      <w:pPr>
        <w:spacing w:line="360" w:lineRule="auto"/>
        <w:rPr>
          <w:rFonts w:ascii="宋体" w:hAnsi="宋体" w:cs="Arial"/>
          <w:color w:val="auto"/>
          <w:highlight w:val="none"/>
        </w:rPr>
      </w:pPr>
      <w:r>
        <w:rPr>
          <w:rFonts w:ascii="宋体" w:hAnsi="宋体" w:cs="Arial"/>
          <w:color w:val="auto"/>
          <w:highlight w:val="none"/>
        </w:rPr>
        <w:t xml:space="preserve">日期：                            日期：                     </w:t>
      </w:r>
    </w:p>
    <w:p>
      <w:pPr>
        <w:spacing w:line="360" w:lineRule="auto"/>
        <w:ind w:firstLine="315" w:firstLineChars="150"/>
        <w:rPr>
          <w:rFonts w:hint="eastAsia"/>
          <w:color w:val="auto"/>
          <w:highlight w:val="none"/>
        </w:rPr>
      </w:pPr>
    </w:p>
    <w:p>
      <w:pPr>
        <w:spacing w:line="360" w:lineRule="auto"/>
        <w:ind w:firstLine="315" w:firstLineChars="150"/>
        <w:rPr>
          <w:rFonts w:hint="eastAsia"/>
          <w:color w:val="auto"/>
          <w:highlight w:val="none"/>
        </w:rPr>
      </w:pPr>
      <w:r>
        <w:rPr>
          <w:rFonts w:hint="eastAsia"/>
          <w:color w:val="auto"/>
          <w:highlight w:val="none"/>
        </w:rPr>
        <w:t xml:space="preserve"> 合同签订日期：</w:t>
      </w:r>
    </w:p>
    <w:p>
      <w:pPr>
        <w:pStyle w:val="8"/>
        <w:rPr>
          <w:rFonts w:hint="eastAsia"/>
          <w:color w:val="auto"/>
          <w:highlight w:val="none"/>
        </w:rPr>
      </w:pPr>
    </w:p>
    <w:p>
      <w:pPr>
        <w:widowControl/>
        <w:spacing w:before="156" w:beforeLines="50"/>
        <w:rPr>
          <w:rFonts w:hint="eastAsia" w:ascii="Arial" w:hAnsi="宋体" w:cs="Arial"/>
          <w:b/>
          <w:color w:val="auto"/>
          <w:szCs w:val="21"/>
          <w:highlight w:val="none"/>
        </w:rPr>
      </w:pPr>
    </w:p>
    <w:p>
      <w:pPr>
        <w:widowControl/>
        <w:tabs>
          <w:tab w:val="left" w:pos="840"/>
        </w:tabs>
        <w:spacing w:line="360" w:lineRule="auto"/>
        <w:ind w:firstLine="454"/>
        <w:rPr>
          <w:rFonts w:ascii="Arial" w:hAnsi="Arial" w:cs="Arial"/>
          <w:color w:val="auto"/>
          <w:szCs w:val="21"/>
          <w:highlight w:val="none"/>
        </w:rPr>
      </w:pPr>
    </w:p>
    <w:p>
      <w:pPr>
        <w:spacing w:before="156" w:beforeLines="50" w:after="156" w:afterLines="50" w:line="400" w:lineRule="exact"/>
        <w:jc w:val="center"/>
        <w:rPr>
          <w:rStyle w:val="43"/>
          <w:rFonts w:ascii="Arial" w:hAnsi="Arial" w:cs="Arial"/>
          <w:color w:val="000000"/>
        </w:rPr>
      </w:pPr>
    </w:p>
    <w:p>
      <w:pPr>
        <w:spacing w:line="360" w:lineRule="auto"/>
        <w:ind w:firstLine="440" w:firstLineChars="200"/>
        <w:rPr>
          <w:rFonts w:ascii="宋体" w:hAnsi="宋体"/>
          <w:color w:val="000000"/>
          <w:sz w:val="22"/>
        </w:rPr>
      </w:pPr>
    </w:p>
    <w:p>
      <w:pPr>
        <w:pStyle w:val="8"/>
        <w:tabs>
          <w:tab w:val="left" w:pos="840"/>
        </w:tabs>
        <w:spacing w:line="340" w:lineRule="exact"/>
        <w:ind w:firstLine="44" w:firstLineChars="21"/>
        <w:rPr>
          <w:b/>
          <w:color w:val="000000"/>
        </w:rPr>
      </w:pPr>
    </w:p>
    <w:p>
      <w:pPr>
        <w:pStyle w:val="8"/>
        <w:tabs>
          <w:tab w:val="left" w:pos="840"/>
        </w:tabs>
        <w:spacing w:line="340" w:lineRule="exact"/>
        <w:ind w:firstLine="44" w:firstLineChars="21"/>
        <w:rPr>
          <w:b/>
          <w:color w:val="000000"/>
        </w:rPr>
      </w:pPr>
    </w:p>
    <w:p>
      <w:pPr>
        <w:pStyle w:val="3"/>
        <w:rPr>
          <w:rFonts w:ascii="Arial" w:hAnsi="Arial" w:cs="Arial"/>
          <w:color w:val="000000"/>
          <w:sz w:val="24"/>
          <w:szCs w:val="24"/>
        </w:rPr>
      </w:pPr>
      <w:bookmarkStart w:id="83" w:name="_Toc97555311"/>
      <w:r>
        <w:rPr>
          <w:rFonts w:ascii="Arial" w:hAnsi="Arial" w:cs="Arial"/>
          <w:color w:val="000000"/>
          <w:sz w:val="24"/>
          <w:szCs w:val="24"/>
        </w:rPr>
        <w:t>注：本合同作为示范文本，具体以承包人与发包人所签定正式合同为准。</w:t>
      </w:r>
      <w:bookmarkEnd w:id="83"/>
    </w:p>
    <w:p>
      <w:pPr>
        <w:rPr>
          <w:rFonts w:ascii="Arial" w:hAnsi="Arial" w:cs="Arial"/>
          <w:color w:val="000000"/>
          <w:sz w:val="24"/>
          <w:szCs w:val="24"/>
        </w:rPr>
      </w:pPr>
    </w:p>
    <w:p>
      <w:pPr>
        <w:pStyle w:val="17"/>
        <w:rPr>
          <w:rFonts w:ascii="Arial" w:hAnsi="Arial" w:cs="Arial"/>
          <w:color w:val="000000"/>
          <w:sz w:val="24"/>
          <w:szCs w:val="24"/>
        </w:rPr>
      </w:pPr>
    </w:p>
    <w:p>
      <w:pPr>
        <w:pStyle w:val="18"/>
        <w:rPr>
          <w:rFonts w:ascii="Arial" w:hAnsi="Arial" w:cs="Arial"/>
          <w:color w:val="000000"/>
          <w:sz w:val="24"/>
          <w:szCs w:val="24"/>
        </w:rPr>
      </w:pPr>
    </w:p>
    <w:p>
      <w:pPr>
        <w:rPr>
          <w:rFonts w:ascii="Arial" w:hAnsi="Arial" w:cs="Arial"/>
          <w:color w:val="000000"/>
          <w:sz w:val="24"/>
          <w:szCs w:val="24"/>
        </w:rPr>
      </w:pPr>
    </w:p>
    <w:p>
      <w:pPr>
        <w:pStyle w:val="17"/>
        <w:rPr>
          <w:rFonts w:ascii="Arial" w:hAnsi="Arial" w:cs="Arial"/>
          <w:color w:val="000000"/>
          <w:sz w:val="24"/>
          <w:szCs w:val="24"/>
        </w:rPr>
      </w:pPr>
    </w:p>
    <w:p>
      <w:pPr>
        <w:pStyle w:val="18"/>
        <w:rPr>
          <w:rFonts w:ascii="Arial" w:hAnsi="Arial" w:cs="Arial"/>
          <w:color w:val="000000"/>
          <w:sz w:val="24"/>
          <w:szCs w:val="24"/>
        </w:rPr>
      </w:pPr>
    </w:p>
    <w:p>
      <w:pPr>
        <w:rPr>
          <w:rFonts w:ascii="Arial" w:hAnsi="Arial" w:cs="Arial"/>
          <w:color w:val="000000"/>
          <w:sz w:val="24"/>
          <w:szCs w:val="24"/>
        </w:rPr>
      </w:pPr>
    </w:p>
    <w:p>
      <w:pPr>
        <w:pStyle w:val="17"/>
        <w:rPr>
          <w:rFonts w:ascii="Arial" w:hAnsi="Arial" w:cs="Arial"/>
          <w:color w:val="000000"/>
          <w:sz w:val="24"/>
          <w:szCs w:val="24"/>
        </w:rPr>
      </w:pPr>
    </w:p>
    <w:p>
      <w:pPr>
        <w:pStyle w:val="18"/>
        <w:rPr>
          <w:rFonts w:ascii="Arial" w:hAnsi="Arial" w:cs="Arial"/>
          <w:color w:val="000000"/>
          <w:sz w:val="24"/>
          <w:szCs w:val="24"/>
        </w:rPr>
      </w:pPr>
    </w:p>
    <w:p>
      <w:pPr>
        <w:rPr>
          <w:rFonts w:ascii="Arial" w:hAnsi="Arial" w:cs="Arial"/>
          <w:color w:val="000000"/>
          <w:sz w:val="24"/>
          <w:szCs w:val="24"/>
        </w:rPr>
      </w:pPr>
    </w:p>
    <w:p>
      <w:pPr>
        <w:pStyle w:val="17"/>
        <w:rPr>
          <w:rFonts w:ascii="Arial" w:hAnsi="Arial" w:cs="Arial"/>
          <w:color w:val="000000"/>
          <w:sz w:val="24"/>
          <w:szCs w:val="24"/>
        </w:rPr>
      </w:pPr>
    </w:p>
    <w:p>
      <w:pPr>
        <w:pStyle w:val="18"/>
        <w:rPr>
          <w:rFonts w:ascii="Arial" w:hAnsi="Arial" w:cs="Arial"/>
          <w:color w:val="000000"/>
          <w:sz w:val="24"/>
          <w:szCs w:val="24"/>
        </w:rPr>
      </w:pPr>
    </w:p>
    <w:p>
      <w:pPr>
        <w:pStyle w:val="6"/>
        <w:spacing w:beforeLines="0" w:afterLines="0"/>
        <w:jc w:val="center"/>
        <w:rPr>
          <w:rFonts w:hint="default" w:eastAsia="仿宋_GB2312"/>
          <w:b w:val="0"/>
          <w:color w:val="auto"/>
          <w:sz w:val="21"/>
          <w:szCs w:val="24"/>
        </w:rPr>
      </w:pPr>
      <w:r>
        <w:rPr>
          <w:rFonts w:hint="eastAsia"/>
          <w:color w:val="auto"/>
          <w:sz w:val="28"/>
          <w:szCs w:val="24"/>
        </w:rPr>
        <w:t>预付款担保</w:t>
      </w:r>
    </w:p>
    <w:p>
      <w:pPr>
        <w:spacing w:beforeLines="0" w:afterLines="0" w:line="480" w:lineRule="exact"/>
        <w:ind w:firstLine="420"/>
        <w:rPr>
          <w:rFonts w:hint="eastAsia" w:ascii="Times New Roman" w:hAnsi="Times New Roman" w:eastAsia="Times New Roman"/>
          <w:color w:val="auto"/>
          <w:sz w:val="21"/>
          <w:szCs w:val="24"/>
        </w:rPr>
      </w:pPr>
      <w:r>
        <w:rPr>
          <w:rFonts w:hint="eastAsia" w:ascii="Times New Roman" w:hAnsi="Times New Roman" w:eastAsia="Times New Roman"/>
          <w:color w:val="auto"/>
          <w:sz w:val="21"/>
          <w:szCs w:val="24"/>
          <w:u w:val="single"/>
        </w:rPr>
        <w:t xml:space="preserve">            </w:t>
      </w:r>
      <w:r>
        <w:rPr>
          <w:rFonts w:hint="eastAsia" w:ascii="Times New Roman" w:hAnsi="Times New Roman" w:eastAsia="Times New Roman"/>
          <w:color w:val="auto"/>
          <w:sz w:val="21"/>
          <w:szCs w:val="24"/>
          <w:u w:val="single"/>
        </w:rPr>
        <w:tab/>
      </w:r>
      <w:r>
        <w:rPr>
          <w:rFonts w:hint="eastAsia" w:ascii="Times New Roman" w:hAnsi="Times New Roman" w:eastAsia="Times New Roman"/>
          <w:color w:val="auto"/>
          <w:sz w:val="21"/>
          <w:szCs w:val="24"/>
          <w:u w:val="single"/>
        </w:rPr>
        <w:tab/>
      </w:r>
      <w:r>
        <w:rPr>
          <w:rFonts w:hint="eastAsia" w:ascii="Times New Roman" w:hAnsi="Times New Roman" w:eastAsia="Times New Roman"/>
          <w:color w:val="auto"/>
          <w:sz w:val="21"/>
          <w:szCs w:val="24"/>
          <w:u w:val="single"/>
        </w:rPr>
        <w:t xml:space="preserve"> </w:t>
      </w:r>
      <w:r>
        <w:rPr>
          <w:rFonts w:hint="eastAsia" w:ascii="Times New Roman" w:hAnsi="Times New Roman" w:eastAsia="Times New Roman"/>
          <w:color w:val="auto"/>
          <w:sz w:val="21"/>
          <w:szCs w:val="24"/>
        </w:rPr>
        <w:t xml:space="preserve"> </w:t>
      </w:r>
      <w:r>
        <w:rPr>
          <w:rFonts w:hint="eastAsia" w:ascii="Times New Roman" w:hAnsi="Times New Roman" w:eastAsia="仿宋_GB2312"/>
          <w:color w:val="auto"/>
          <w:sz w:val="21"/>
          <w:szCs w:val="24"/>
        </w:rPr>
        <w:t>（发包人名称）：</w:t>
      </w:r>
    </w:p>
    <w:p>
      <w:pPr>
        <w:spacing w:beforeLines="0" w:afterLines="0" w:line="480" w:lineRule="exact"/>
        <w:ind w:firstLine="420"/>
        <w:rPr>
          <w:rFonts w:hint="eastAsia" w:ascii="Times New Roman" w:hAnsi="Times New Roman" w:eastAsia="Times New Roman"/>
          <w:color w:val="auto"/>
          <w:sz w:val="21"/>
          <w:szCs w:val="24"/>
        </w:rPr>
      </w:pPr>
    </w:p>
    <w:p>
      <w:pPr>
        <w:spacing w:beforeLines="0" w:afterLines="0" w:line="480" w:lineRule="exact"/>
        <w:ind w:firstLine="420"/>
        <w:rPr>
          <w:rFonts w:hint="eastAsia" w:ascii="Times New Roman" w:hAnsi="Times New Roman" w:eastAsia="Times New Roman"/>
          <w:color w:val="auto"/>
          <w:sz w:val="21"/>
          <w:szCs w:val="24"/>
        </w:rPr>
      </w:pPr>
      <w:r>
        <w:rPr>
          <w:rFonts w:hint="eastAsia" w:ascii="Times New Roman" w:hAnsi="Times New Roman" w:eastAsia="仿宋_GB2312"/>
          <w:color w:val="auto"/>
          <w:sz w:val="21"/>
          <w:szCs w:val="24"/>
        </w:rPr>
        <w:t>根据</w:t>
      </w:r>
      <w:r>
        <w:rPr>
          <w:rFonts w:hint="eastAsia" w:ascii="Times New Roman" w:hAnsi="Times New Roman" w:eastAsia="Times New Roman"/>
          <w:color w:val="auto"/>
          <w:sz w:val="21"/>
          <w:szCs w:val="24"/>
          <w:u w:val="single"/>
        </w:rPr>
        <w:t xml:space="preserve">                 </w:t>
      </w:r>
      <w:r>
        <w:rPr>
          <w:rFonts w:hint="eastAsia" w:ascii="Times New Roman" w:hAnsi="Times New Roman" w:eastAsia="仿宋_GB2312"/>
          <w:color w:val="auto"/>
          <w:sz w:val="21"/>
          <w:szCs w:val="24"/>
        </w:rPr>
        <w:t>（承包人名称）（以下称“承包人”）与</w:t>
      </w:r>
    </w:p>
    <w:p>
      <w:pPr>
        <w:spacing w:beforeLines="0" w:afterLines="0" w:line="480" w:lineRule="exact"/>
        <w:ind w:firstLine="420"/>
        <w:rPr>
          <w:rFonts w:hint="eastAsia" w:ascii="Times New Roman" w:hAnsi="Times New Roman" w:eastAsia="Times New Roman"/>
          <w:color w:val="auto"/>
          <w:sz w:val="21"/>
          <w:szCs w:val="24"/>
        </w:rPr>
      </w:pPr>
      <w:r>
        <w:rPr>
          <w:rFonts w:hint="eastAsia" w:ascii="Times New Roman" w:hAnsi="Times New Roman" w:eastAsia="Times New Roman"/>
          <w:color w:val="auto"/>
          <w:sz w:val="21"/>
          <w:szCs w:val="24"/>
          <w:u w:val="single"/>
        </w:rPr>
        <w:t xml:space="preserve">                        </w:t>
      </w:r>
      <w:bookmarkStart w:id="84" w:name="_Toc511748079"/>
      <w:bookmarkStart w:id="85" w:name="_Toc511743164"/>
      <w:r>
        <w:rPr>
          <w:rFonts w:hint="eastAsia" w:ascii="Times New Roman" w:hAnsi="Times New Roman" w:eastAsia="仿宋_GB2312"/>
          <w:color w:val="auto"/>
          <w:sz w:val="21"/>
          <w:szCs w:val="24"/>
        </w:rPr>
        <w:t>（发包人名称）（以下简称“发包人”）</w:t>
      </w:r>
      <w:bookmarkEnd w:id="84"/>
      <w:bookmarkEnd w:id="85"/>
    </w:p>
    <w:p>
      <w:pPr>
        <w:spacing w:beforeLines="0" w:afterLines="0" w:line="480" w:lineRule="exact"/>
        <w:ind w:firstLine="420"/>
        <w:rPr>
          <w:rFonts w:hint="eastAsia" w:ascii="Times New Roman" w:hAnsi="Times New Roman" w:eastAsia="Times New Roman"/>
          <w:color w:val="auto"/>
          <w:sz w:val="21"/>
          <w:szCs w:val="24"/>
        </w:rPr>
      </w:pPr>
      <w:r>
        <w:rPr>
          <w:rFonts w:hint="eastAsia" w:ascii="Times New Roman" w:hAnsi="Times New Roman" w:eastAsia="仿宋_GB2312"/>
          <w:color w:val="auto"/>
          <w:sz w:val="21"/>
          <w:szCs w:val="24"/>
        </w:rPr>
        <w:t>于</w:t>
      </w:r>
      <w:r>
        <w:rPr>
          <w:rFonts w:hint="eastAsia" w:ascii="Times New Roman" w:hAnsi="Times New Roman" w:eastAsia="Times New Roman"/>
          <w:color w:val="auto"/>
          <w:sz w:val="21"/>
          <w:szCs w:val="24"/>
          <w:u w:val="single"/>
        </w:rPr>
        <w:t xml:space="preserve">     </w:t>
      </w:r>
      <w:r>
        <w:rPr>
          <w:rFonts w:hint="eastAsia" w:ascii="Times New Roman" w:hAnsi="Times New Roman" w:eastAsia="仿宋_GB2312"/>
          <w:color w:val="auto"/>
          <w:sz w:val="21"/>
          <w:szCs w:val="24"/>
        </w:rPr>
        <w:t>年</w:t>
      </w:r>
      <w:r>
        <w:rPr>
          <w:rFonts w:hint="eastAsia" w:ascii="Times New Roman" w:hAnsi="Times New Roman" w:eastAsia="Times New Roman"/>
          <w:color w:val="auto"/>
          <w:sz w:val="21"/>
          <w:szCs w:val="24"/>
          <w:u w:val="single"/>
        </w:rPr>
        <w:t xml:space="preserve">    </w:t>
      </w:r>
      <w:r>
        <w:rPr>
          <w:rFonts w:hint="eastAsia" w:ascii="Times New Roman" w:hAnsi="Times New Roman" w:eastAsia="仿宋_GB2312"/>
          <w:color w:val="auto"/>
          <w:sz w:val="21"/>
          <w:szCs w:val="24"/>
        </w:rPr>
        <w:t>月</w:t>
      </w:r>
      <w:r>
        <w:rPr>
          <w:rFonts w:hint="eastAsia" w:ascii="Times New Roman" w:hAnsi="Times New Roman" w:eastAsia="Times New Roman"/>
          <w:color w:val="auto"/>
          <w:sz w:val="21"/>
          <w:szCs w:val="24"/>
          <w:u w:val="single"/>
        </w:rPr>
        <w:t xml:space="preserve">    </w:t>
      </w:r>
      <w:r>
        <w:rPr>
          <w:rFonts w:hint="eastAsia" w:ascii="Times New Roman" w:hAnsi="Times New Roman" w:eastAsia="仿宋_GB2312"/>
          <w:color w:val="auto"/>
          <w:sz w:val="21"/>
          <w:szCs w:val="24"/>
        </w:rPr>
        <w:t>日签订的</w:t>
      </w:r>
      <w:r>
        <w:rPr>
          <w:rFonts w:hint="eastAsia" w:ascii="Times New Roman" w:hAnsi="Times New Roman" w:eastAsia="Times New Roman"/>
          <w:color w:val="auto"/>
          <w:sz w:val="21"/>
          <w:szCs w:val="24"/>
          <w:u w:val="single"/>
        </w:rPr>
        <w:t xml:space="preserve">                   </w:t>
      </w:r>
      <w:r>
        <w:rPr>
          <w:rFonts w:hint="eastAsia" w:ascii="Times New Roman" w:hAnsi="Times New Roman" w:eastAsia="仿宋_GB2312"/>
          <w:color w:val="auto"/>
          <w:sz w:val="21"/>
          <w:szCs w:val="24"/>
        </w:rPr>
        <w:t>（工程名称）《建设工程施工合同》，承包人按约定的金额向你方提交一份预付款担保，即有权得到你方支付相等金额的预付款。我方愿意就你方提供给承包人的预付款为承包人提供连带责任担保。</w:t>
      </w:r>
    </w:p>
    <w:p>
      <w:pPr>
        <w:spacing w:beforeLines="0" w:afterLines="0" w:line="480" w:lineRule="exact"/>
        <w:ind w:firstLine="420"/>
        <w:rPr>
          <w:rFonts w:hint="eastAsia" w:ascii="Times New Roman" w:hAnsi="Times New Roman" w:eastAsia="Times New Roman"/>
          <w:color w:val="auto"/>
          <w:sz w:val="21"/>
          <w:szCs w:val="24"/>
        </w:rPr>
      </w:pPr>
      <w:r>
        <w:rPr>
          <w:rFonts w:hint="eastAsia" w:ascii="Times New Roman" w:hAnsi="Times New Roman" w:eastAsia="仿宋_GB2312"/>
          <w:color w:val="auto"/>
          <w:sz w:val="21"/>
          <w:szCs w:val="24"/>
        </w:rPr>
        <w:t>1. 担保金额人民币（大写）</w:t>
      </w:r>
      <w:r>
        <w:rPr>
          <w:rFonts w:hint="eastAsia" w:ascii="Times New Roman" w:hAnsi="Times New Roman" w:eastAsia="Times New Roman"/>
          <w:color w:val="auto"/>
          <w:sz w:val="21"/>
          <w:szCs w:val="24"/>
          <w:u w:val="single"/>
        </w:rPr>
        <w:t xml:space="preserve">                </w:t>
      </w:r>
      <w:r>
        <w:rPr>
          <w:rFonts w:hint="eastAsia" w:ascii="Times New Roman" w:hAnsi="Times New Roman" w:eastAsia="仿宋_GB2312"/>
          <w:color w:val="auto"/>
          <w:sz w:val="21"/>
          <w:szCs w:val="24"/>
        </w:rPr>
        <w:t>元（¥</w:t>
      </w:r>
      <w:r>
        <w:rPr>
          <w:rFonts w:hint="eastAsia" w:ascii="Times New Roman" w:hAnsi="Times New Roman" w:eastAsia="Times New Roman"/>
          <w:color w:val="auto"/>
          <w:sz w:val="21"/>
          <w:szCs w:val="24"/>
          <w:u w:val="single"/>
        </w:rPr>
        <w:t xml:space="preserve">             </w:t>
      </w:r>
      <w:r>
        <w:rPr>
          <w:rFonts w:hint="eastAsia" w:ascii="Times New Roman" w:hAnsi="Times New Roman" w:eastAsia="仿宋_GB2312"/>
          <w:color w:val="auto"/>
          <w:sz w:val="21"/>
          <w:szCs w:val="24"/>
        </w:rPr>
        <w:t>）。</w:t>
      </w:r>
    </w:p>
    <w:p>
      <w:pPr>
        <w:spacing w:beforeLines="0" w:afterLines="0" w:line="480" w:lineRule="exact"/>
        <w:ind w:firstLine="420"/>
        <w:rPr>
          <w:rFonts w:hint="eastAsia" w:ascii="Times New Roman" w:hAnsi="Times New Roman" w:eastAsia="Times New Roman"/>
          <w:color w:val="auto"/>
          <w:sz w:val="21"/>
          <w:szCs w:val="24"/>
        </w:rPr>
      </w:pPr>
      <w:r>
        <w:rPr>
          <w:rFonts w:hint="eastAsia" w:ascii="Times New Roman" w:hAnsi="Times New Roman" w:eastAsia="仿宋_GB2312"/>
          <w:color w:val="auto"/>
          <w:sz w:val="21"/>
          <w:szCs w:val="24"/>
        </w:rPr>
        <w:t>2. 担保有效期自预付款支付给承包人起生效，至你方签发的进度款支付证书说明已完全扣清止。</w:t>
      </w:r>
    </w:p>
    <w:p>
      <w:pPr>
        <w:spacing w:beforeLines="0" w:afterLines="0" w:line="480" w:lineRule="exact"/>
        <w:ind w:firstLine="420"/>
        <w:rPr>
          <w:rFonts w:hint="eastAsia" w:ascii="Times New Roman" w:hAnsi="Times New Roman" w:eastAsia="Times New Roman"/>
          <w:color w:val="auto"/>
          <w:sz w:val="21"/>
          <w:szCs w:val="24"/>
        </w:rPr>
      </w:pPr>
      <w:r>
        <w:rPr>
          <w:rFonts w:hint="eastAsia" w:ascii="Times New Roman" w:hAnsi="Times New Roman" w:eastAsia="仿宋_GB2312"/>
          <w:color w:val="auto"/>
          <w:sz w:val="21"/>
          <w:szCs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beforeLines="0" w:afterLines="0" w:line="480" w:lineRule="exact"/>
        <w:ind w:firstLine="420"/>
        <w:rPr>
          <w:rFonts w:hint="eastAsia" w:ascii="Times New Roman" w:hAnsi="Times New Roman" w:eastAsia="仿宋_GB2312"/>
          <w:color w:val="auto"/>
          <w:sz w:val="21"/>
          <w:szCs w:val="24"/>
        </w:rPr>
      </w:pPr>
      <w:r>
        <w:rPr>
          <w:rFonts w:hint="eastAsia" w:ascii="Times New Roman" w:hAnsi="Times New Roman" w:eastAsia="仿宋_GB2312"/>
          <w:color w:val="auto"/>
          <w:sz w:val="21"/>
          <w:szCs w:val="24"/>
        </w:rPr>
        <w:t>4. 你方和承包人按合同约定变更合同时，我方承担本保函规定的义务不变。</w:t>
      </w:r>
    </w:p>
    <w:p>
      <w:pPr>
        <w:spacing w:beforeLines="0" w:afterLines="0" w:line="480" w:lineRule="exact"/>
        <w:ind w:firstLine="420"/>
        <w:jc w:val="left"/>
        <w:rPr>
          <w:rFonts w:hint="eastAsia" w:ascii="Times New Roman" w:hAnsi="Times New Roman" w:eastAsia="Times New Roman"/>
          <w:color w:val="auto"/>
          <w:sz w:val="21"/>
          <w:szCs w:val="24"/>
        </w:rPr>
      </w:pPr>
      <w:r>
        <w:rPr>
          <w:rFonts w:hint="eastAsia" w:ascii="Times New Roman" w:hAnsi="Times New Roman" w:eastAsia="仿宋_GB2312"/>
          <w:color w:val="auto"/>
          <w:sz w:val="21"/>
          <w:szCs w:val="24"/>
        </w:rPr>
        <w:t>5. 因本保函发生的纠纷，可由双方协商解决，协商不成的，任何一方均可提请</w:t>
      </w:r>
      <w:r>
        <w:rPr>
          <w:rFonts w:hint="eastAsia" w:ascii="Times New Roman" w:hAnsi="Times New Roman" w:eastAsia="Times New Roman"/>
          <w:color w:val="auto"/>
          <w:sz w:val="21"/>
          <w:szCs w:val="24"/>
          <w:u w:val="single"/>
        </w:rPr>
        <w:t xml:space="preserve">        </w:t>
      </w:r>
      <w:r>
        <w:rPr>
          <w:rFonts w:hint="eastAsia" w:ascii="Times New Roman" w:hAnsi="Times New Roman" w:eastAsia="仿宋_GB2312"/>
          <w:color w:val="auto"/>
          <w:sz w:val="21"/>
          <w:szCs w:val="24"/>
        </w:rPr>
        <w:t>仲裁委员会仲裁。</w:t>
      </w:r>
    </w:p>
    <w:p>
      <w:pPr>
        <w:spacing w:beforeLines="0" w:afterLines="0" w:line="480" w:lineRule="exact"/>
        <w:ind w:firstLine="420"/>
        <w:jc w:val="left"/>
        <w:rPr>
          <w:rFonts w:hint="eastAsia" w:ascii="Times New Roman" w:hAnsi="Times New Roman" w:eastAsia="Times New Roman"/>
          <w:color w:val="auto"/>
          <w:sz w:val="21"/>
          <w:szCs w:val="24"/>
        </w:rPr>
      </w:pPr>
      <w:r>
        <w:rPr>
          <w:rFonts w:hint="eastAsia" w:ascii="Times New Roman" w:hAnsi="Times New Roman" w:eastAsia="仿宋_GB2312"/>
          <w:color w:val="auto"/>
          <w:sz w:val="21"/>
          <w:szCs w:val="24"/>
        </w:rPr>
        <w:t>6. 本保函自我方法定代表人（或其授权代理人）签字并加盖公章之日起生效。</w:t>
      </w:r>
    </w:p>
    <w:p>
      <w:pPr>
        <w:spacing w:beforeLines="0" w:afterLines="0" w:line="480" w:lineRule="exact"/>
        <w:rPr>
          <w:rFonts w:hint="eastAsia" w:ascii="Times New Roman" w:hAnsi="Times New Roman" w:eastAsia="仿宋_GB2312"/>
          <w:color w:val="auto"/>
          <w:sz w:val="21"/>
          <w:szCs w:val="24"/>
        </w:rPr>
      </w:pPr>
    </w:p>
    <w:p>
      <w:pPr>
        <w:spacing w:beforeLines="0" w:afterLines="0" w:line="480" w:lineRule="exact"/>
        <w:ind w:firstLine="3675" w:firstLineChars="1750"/>
        <w:rPr>
          <w:rFonts w:hint="eastAsia" w:ascii="Times New Roman" w:hAnsi="Times New Roman" w:eastAsia="Times New Roman"/>
          <w:color w:val="auto"/>
          <w:sz w:val="21"/>
          <w:szCs w:val="24"/>
        </w:rPr>
      </w:pPr>
      <w:r>
        <w:rPr>
          <w:rFonts w:hint="eastAsia" w:ascii="Times New Roman" w:hAnsi="Times New Roman" w:eastAsia="仿宋_GB2312"/>
          <w:color w:val="auto"/>
          <w:sz w:val="21"/>
          <w:szCs w:val="24"/>
        </w:rPr>
        <w:t>担保人：</w:t>
      </w:r>
      <w:r>
        <w:rPr>
          <w:rFonts w:hint="eastAsia" w:ascii="Times New Roman" w:hAnsi="Times New Roman" w:eastAsia="Times New Roman"/>
          <w:color w:val="auto"/>
          <w:sz w:val="21"/>
          <w:szCs w:val="24"/>
          <w:u w:val="single"/>
        </w:rPr>
        <w:t xml:space="preserve">      </w:t>
      </w:r>
      <w:r>
        <w:rPr>
          <w:rFonts w:hint="eastAsia" w:ascii="Times New Roman" w:hAnsi="Times New Roman" w:eastAsia="仿宋_GB2312"/>
          <w:color w:val="auto"/>
          <w:sz w:val="21"/>
          <w:szCs w:val="24"/>
          <w:u w:val="single"/>
        </w:rPr>
        <w:t xml:space="preserve">          </w:t>
      </w:r>
      <w:r>
        <w:rPr>
          <w:rFonts w:hint="eastAsia" w:ascii="Times New Roman" w:hAnsi="Times New Roman" w:eastAsia="Times New Roman"/>
          <w:color w:val="auto"/>
          <w:sz w:val="21"/>
          <w:szCs w:val="24"/>
          <w:u w:val="single"/>
        </w:rPr>
        <w:t xml:space="preserve">          </w:t>
      </w:r>
      <w:r>
        <w:rPr>
          <w:rFonts w:hint="eastAsia" w:ascii="Times New Roman" w:hAnsi="Times New Roman" w:eastAsia="仿宋_GB2312"/>
          <w:color w:val="auto"/>
          <w:sz w:val="21"/>
          <w:szCs w:val="24"/>
        </w:rPr>
        <w:t>（盖单位章）</w:t>
      </w:r>
    </w:p>
    <w:p>
      <w:pPr>
        <w:spacing w:beforeLines="0" w:afterLines="0" w:line="480" w:lineRule="exact"/>
        <w:ind w:firstLine="3675" w:firstLineChars="1750"/>
        <w:rPr>
          <w:rFonts w:hint="eastAsia" w:ascii="Times New Roman" w:hAnsi="Times New Roman" w:eastAsia="Times New Roman"/>
          <w:color w:val="auto"/>
          <w:sz w:val="21"/>
          <w:szCs w:val="24"/>
        </w:rPr>
      </w:pPr>
      <w:r>
        <w:rPr>
          <w:rFonts w:hint="eastAsia" w:ascii="Times New Roman" w:hAnsi="Times New Roman" w:eastAsia="仿宋_GB2312"/>
          <w:color w:val="auto"/>
          <w:sz w:val="21"/>
          <w:szCs w:val="24"/>
        </w:rPr>
        <w:t>法定代表人或其委托代理人：</w:t>
      </w:r>
      <w:r>
        <w:rPr>
          <w:rFonts w:hint="eastAsia" w:ascii="Times New Roman" w:hAnsi="Times New Roman" w:eastAsia="Times New Roman"/>
          <w:color w:val="auto"/>
          <w:sz w:val="21"/>
          <w:szCs w:val="24"/>
          <w:u w:val="single"/>
        </w:rPr>
        <w:t xml:space="preserve">    </w:t>
      </w:r>
      <w:r>
        <w:rPr>
          <w:rFonts w:hint="eastAsia" w:ascii="Times New Roman" w:hAnsi="Times New Roman" w:eastAsia="仿宋_GB2312"/>
          <w:color w:val="auto"/>
          <w:sz w:val="21"/>
          <w:szCs w:val="24"/>
          <w:u w:val="single"/>
        </w:rPr>
        <w:t xml:space="preserve">       </w:t>
      </w:r>
      <w:r>
        <w:rPr>
          <w:rFonts w:hint="eastAsia" w:ascii="Times New Roman" w:hAnsi="Times New Roman" w:eastAsia="Times New Roman"/>
          <w:color w:val="auto"/>
          <w:sz w:val="21"/>
          <w:szCs w:val="24"/>
          <w:u w:val="single"/>
        </w:rPr>
        <w:t xml:space="preserve"> </w:t>
      </w:r>
      <w:r>
        <w:rPr>
          <w:rFonts w:hint="eastAsia" w:ascii="Times New Roman" w:hAnsi="Times New Roman" w:eastAsia="仿宋_GB2312"/>
          <w:color w:val="auto"/>
          <w:sz w:val="21"/>
          <w:szCs w:val="24"/>
        </w:rPr>
        <w:t>（签字）</w:t>
      </w:r>
    </w:p>
    <w:p>
      <w:pPr>
        <w:spacing w:beforeLines="0" w:afterLines="0" w:line="480" w:lineRule="exact"/>
        <w:ind w:firstLine="3675" w:firstLineChars="1750"/>
        <w:rPr>
          <w:rFonts w:hint="eastAsia" w:ascii="Times New Roman" w:hAnsi="Times New Roman" w:eastAsia="仿宋_GB2312"/>
          <w:color w:val="auto"/>
          <w:sz w:val="21"/>
          <w:szCs w:val="24"/>
        </w:rPr>
      </w:pPr>
      <w:r>
        <w:rPr>
          <w:rFonts w:hint="eastAsia" w:ascii="Times New Roman" w:hAnsi="Times New Roman" w:eastAsia="仿宋_GB2312"/>
          <w:color w:val="auto"/>
          <w:sz w:val="21"/>
          <w:szCs w:val="24"/>
        </w:rPr>
        <w:t>地    址：</w:t>
      </w:r>
      <w:r>
        <w:rPr>
          <w:rFonts w:hint="eastAsia" w:ascii="Times New Roman" w:hAnsi="Times New Roman" w:eastAsia="Times New Roman"/>
          <w:color w:val="auto"/>
          <w:sz w:val="21"/>
          <w:szCs w:val="24"/>
          <w:u w:val="single"/>
        </w:rPr>
        <w:tab/>
      </w:r>
      <w:r>
        <w:rPr>
          <w:rFonts w:hint="eastAsia" w:ascii="Times New Roman" w:hAnsi="Times New Roman" w:eastAsia="Times New Roman"/>
          <w:color w:val="auto"/>
          <w:sz w:val="21"/>
          <w:szCs w:val="24"/>
          <w:u w:val="single"/>
        </w:rPr>
        <w:tab/>
      </w:r>
      <w:r>
        <w:rPr>
          <w:rFonts w:hint="eastAsia" w:ascii="Times New Roman" w:hAnsi="Times New Roman" w:eastAsia="仿宋_GB2312"/>
          <w:color w:val="auto"/>
          <w:sz w:val="21"/>
          <w:szCs w:val="24"/>
          <w:u w:val="single"/>
        </w:rPr>
        <w:t xml:space="preserve">  </w:t>
      </w:r>
      <w:r>
        <w:rPr>
          <w:rFonts w:hint="eastAsia" w:ascii="Times New Roman" w:hAnsi="Times New Roman" w:eastAsia="Times New Roman"/>
          <w:color w:val="auto"/>
          <w:sz w:val="21"/>
          <w:szCs w:val="24"/>
          <w:u w:val="single"/>
        </w:rPr>
        <w:tab/>
      </w:r>
      <w:r>
        <w:rPr>
          <w:rFonts w:hint="eastAsia" w:ascii="Times New Roman" w:hAnsi="Times New Roman" w:eastAsia="Times New Roman"/>
          <w:color w:val="auto"/>
          <w:sz w:val="21"/>
          <w:szCs w:val="24"/>
          <w:u w:val="single"/>
        </w:rPr>
        <w:tab/>
      </w:r>
      <w:r>
        <w:rPr>
          <w:rFonts w:hint="eastAsia" w:ascii="Times New Roman" w:hAnsi="Times New Roman" w:eastAsia="仿宋_GB2312"/>
          <w:color w:val="auto"/>
          <w:sz w:val="21"/>
          <w:szCs w:val="24"/>
          <w:u w:val="single"/>
        </w:rPr>
        <w:t xml:space="preserve">                   </w:t>
      </w:r>
    </w:p>
    <w:p>
      <w:pPr>
        <w:spacing w:beforeLines="0" w:afterLines="0" w:line="480" w:lineRule="exact"/>
        <w:ind w:firstLine="3675" w:firstLineChars="1750"/>
        <w:rPr>
          <w:rFonts w:hint="eastAsia" w:ascii="Times New Roman" w:hAnsi="Times New Roman" w:eastAsia="仿宋_GB2312"/>
          <w:color w:val="auto"/>
          <w:sz w:val="21"/>
          <w:szCs w:val="24"/>
          <w:u w:val="single"/>
        </w:rPr>
      </w:pPr>
      <w:r>
        <w:rPr>
          <w:rFonts w:hint="eastAsia" w:ascii="Times New Roman" w:hAnsi="Times New Roman" w:eastAsia="仿宋_GB2312"/>
          <w:color w:val="auto"/>
          <w:sz w:val="21"/>
          <w:szCs w:val="24"/>
        </w:rPr>
        <w:t>邮政编码：</w:t>
      </w:r>
      <w:r>
        <w:rPr>
          <w:rFonts w:hint="eastAsia" w:ascii="Times New Roman" w:hAnsi="Times New Roman" w:eastAsia="Times New Roman"/>
          <w:color w:val="auto"/>
          <w:sz w:val="21"/>
          <w:szCs w:val="24"/>
          <w:u w:val="single"/>
        </w:rPr>
        <w:tab/>
      </w:r>
      <w:r>
        <w:rPr>
          <w:rFonts w:hint="eastAsia" w:ascii="Times New Roman" w:hAnsi="Times New Roman" w:eastAsia="Times New Roman"/>
          <w:color w:val="auto"/>
          <w:sz w:val="21"/>
          <w:szCs w:val="24"/>
          <w:u w:val="single"/>
        </w:rPr>
        <w:tab/>
      </w:r>
      <w:r>
        <w:rPr>
          <w:rFonts w:hint="eastAsia" w:ascii="Times New Roman" w:hAnsi="Times New Roman" w:eastAsia="仿宋_GB2312"/>
          <w:color w:val="auto"/>
          <w:sz w:val="21"/>
          <w:szCs w:val="24"/>
          <w:u w:val="single"/>
        </w:rPr>
        <w:t xml:space="preserve">  </w:t>
      </w:r>
      <w:r>
        <w:rPr>
          <w:rFonts w:hint="eastAsia" w:ascii="Times New Roman" w:hAnsi="Times New Roman" w:eastAsia="Times New Roman"/>
          <w:color w:val="auto"/>
          <w:sz w:val="21"/>
          <w:szCs w:val="24"/>
          <w:u w:val="single"/>
        </w:rPr>
        <w:tab/>
      </w:r>
      <w:r>
        <w:rPr>
          <w:rFonts w:hint="eastAsia" w:ascii="Times New Roman" w:hAnsi="Times New Roman" w:eastAsia="Times New Roman"/>
          <w:color w:val="auto"/>
          <w:sz w:val="21"/>
          <w:szCs w:val="24"/>
          <w:u w:val="single"/>
        </w:rPr>
        <w:tab/>
      </w:r>
      <w:r>
        <w:rPr>
          <w:rFonts w:hint="eastAsia" w:ascii="Times New Roman" w:hAnsi="Times New Roman" w:eastAsia="仿宋_GB2312"/>
          <w:color w:val="auto"/>
          <w:sz w:val="21"/>
          <w:szCs w:val="24"/>
          <w:u w:val="single"/>
        </w:rPr>
        <w:t xml:space="preserve">                   </w:t>
      </w:r>
    </w:p>
    <w:p>
      <w:pPr>
        <w:spacing w:beforeLines="0" w:afterLines="0" w:line="480" w:lineRule="exact"/>
        <w:ind w:firstLine="3675" w:firstLineChars="1750"/>
        <w:rPr>
          <w:rFonts w:hint="eastAsia" w:ascii="Times New Roman" w:hAnsi="Times New Roman" w:eastAsia="仿宋_GB2312"/>
          <w:color w:val="auto"/>
          <w:sz w:val="21"/>
          <w:szCs w:val="24"/>
          <w:u w:val="single"/>
        </w:rPr>
      </w:pPr>
      <w:r>
        <w:rPr>
          <w:rFonts w:hint="eastAsia" w:ascii="Times New Roman" w:hAnsi="Times New Roman" w:eastAsia="仿宋_GB2312"/>
          <w:color w:val="auto"/>
          <w:sz w:val="21"/>
          <w:szCs w:val="24"/>
        </w:rPr>
        <w:t>电    话：</w:t>
      </w:r>
      <w:r>
        <w:rPr>
          <w:rFonts w:hint="eastAsia" w:ascii="Times New Roman" w:hAnsi="Times New Roman" w:eastAsia="Times New Roman"/>
          <w:color w:val="auto"/>
          <w:sz w:val="21"/>
          <w:szCs w:val="24"/>
          <w:u w:val="single"/>
        </w:rPr>
        <w:tab/>
      </w:r>
      <w:r>
        <w:rPr>
          <w:rFonts w:hint="eastAsia" w:ascii="Times New Roman" w:hAnsi="Times New Roman" w:eastAsia="Times New Roman"/>
          <w:color w:val="auto"/>
          <w:sz w:val="21"/>
          <w:szCs w:val="24"/>
          <w:u w:val="single"/>
        </w:rPr>
        <w:tab/>
      </w:r>
      <w:r>
        <w:rPr>
          <w:rFonts w:hint="eastAsia" w:ascii="Times New Roman" w:hAnsi="Times New Roman" w:eastAsia="仿宋_GB2312"/>
          <w:color w:val="auto"/>
          <w:sz w:val="21"/>
          <w:szCs w:val="24"/>
          <w:u w:val="single"/>
        </w:rPr>
        <w:t xml:space="preserve">  </w:t>
      </w:r>
      <w:r>
        <w:rPr>
          <w:rFonts w:hint="eastAsia" w:ascii="Times New Roman" w:hAnsi="Times New Roman" w:eastAsia="Times New Roman"/>
          <w:color w:val="auto"/>
          <w:sz w:val="21"/>
          <w:szCs w:val="24"/>
          <w:u w:val="single"/>
        </w:rPr>
        <w:tab/>
      </w:r>
      <w:r>
        <w:rPr>
          <w:rFonts w:hint="eastAsia" w:ascii="Times New Roman" w:hAnsi="Times New Roman" w:eastAsia="Times New Roman"/>
          <w:color w:val="auto"/>
          <w:sz w:val="21"/>
          <w:szCs w:val="24"/>
          <w:u w:val="single"/>
        </w:rPr>
        <w:tab/>
      </w:r>
      <w:r>
        <w:rPr>
          <w:rFonts w:hint="eastAsia" w:ascii="Times New Roman" w:hAnsi="Times New Roman" w:eastAsia="仿宋_GB2312"/>
          <w:color w:val="auto"/>
          <w:sz w:val="21"/>
          <w:szCs w:val="24"/>
          <w:u w:val="single"/>
        </w:rPr>
        <w:t xml:space="preserve">                   </w:t>
      </w:r>
    </w:p>
    <w:p>
      <w:pPr>
        <w:spacing w:beforeLines="0" w:afterLines="0" w:line="480" w:lineRule="exact"/>
        <w:ind w:firstLine="3675" w:firstLineChars="1750"/>
        <w:rPr>
          <w:rFonts w:hint="eastAsia" w:ascii="Times New Roman" w:hAnsi="Times New Roman" w:eastAsia="仿宋_GB2312"/>
          <w:color w:val="auto"/>
          <w:sz w:val="21"/>
          <w:szCs w:val="24"/>
          <w:u w:val="single"/>
        </w:rPr>
      </w:pPr>
      <w:r>
        <w:rPr>
          <w:rFonts w:hint="eastAsia" w:ascii="Times New Roman" w:hAnsi="Times New Roman" w:eastAsia="仿宋_GB2312"/>
          <w:color w:val="auto"/>
          <w:sz w:val="21"/>
          <w:szCs w:val="24"/>
        </w:rPr>
        <w:t>传    真：</w:t>
      </w:r>
      <w:r>
        <w:rPr>
          <w:rFonts w:hint="eastAsia" w:ascii="Times New Roman" w:hAnsi="Times New Roman" w:eastAsia="Times New Roman"/>
          <w:color w:val="auto"/>
          <w:sz w:val="21"/>
          <w:szCs w:val="24"/>
          <w:u w:val="single"/>
        </w:rPr>
        <w:tab/>
      </w:r>
      <w:r>
        <w:rPr>
          <w:rFonts w:hint="eastAsia" w:ascii="Times New Roman" w:hAnsi="Times New Roman" w:eastAsia="Times New Roman"/>
          <w:color w:val="auto"/>
          <w:sz w:val="21"/>
          <w:szCs w:val="24"/>
          <w:u w:val="single"/>
        </w:rPr>
        <w:tab/>
      </w:r>
      <w:r>
        <w:rPr>
          <w:rFonts w:hint="eastAsia" w:ascii="Times New Roman" w:hAnsi="Times New Roman" w:eastAsia="仿宋_GB2312"/>
          <w:color w:val="auto"/>
          <w:sz w:val="21"/>
          <w:szCs w:val="24"/>
          <w:u w:val="single"/>
        </w:rPr>
        <w:t xml:space="preserve">  </w:t>
      </w:r>
      <w:r>
        <w:rPr>
          <w:rFonts w:hint="eastAsia" w:ascii="Times New Roman" w:hAnsi="Times New Roman" w:eastAsia="Times New Roman"/>
          <w:color w:val="auto"/>
          <w:sz w:val="21"/>
          <w:szCs w:val="24"/>
          <w:u w:val="single"/>
        </w:rPr>
        <w:tab/>
      </w:r>
      <w:r>
        <w:rPr>
          <w:rFonts w:hint="eastAsia" w:ascii="Times New Roman" w:hAnsi="Times New Roman" w:eastAsia="Times New Roman"/>
          <w:color w:val="auto"/>
          <w:sz w:val="21"/>
          <w:szCs w:val="24"/>
          <w:u w:val="single"/>
        </w:rPr>
        <w:tab/>
      </w:r>
      <w:r>
        <w:rPr>
          <w:rFonts w:hint="eastAsia" w:ascii="Times New Roman" w:hAnsi="Times New Roman" w:eastAsia="仿宋_GB2312"/>
          <w:color w:val="auto"/>
          <w:sz w:val="21"/>
          <w:szCs w:val="24"/>
          <w:u w:val="single"/>
        </w:rPr>
        <w:t xml:space="preserve">                   </w:t>
      </w:r>
    </w:p>
    <w:p>
      <w:pPr>
        <w:spacing w:beforeLines="0" w:afterLines="0" w:line="480" w:lineRule="exact"/>
        <w:ind w:firstLine="420"/>
        <w:rPr>
          <w:rFonts w:hint="eastAsia" w:ascii="Times New Roman" w:hAnsi="Times New Roman" w:eastAsia="Times New Roman"/>
          <w:color w:val="auto"/>
          <w:sz w:val="21"/>
          <w:szCs w:val="24"/>
          <w:u w:val="single"/>
        </w:rPr>
      </w:pPr>
    </w:p>
    <w:p>
      <w:pPr>
        <w:spacing w:beforeLines="0" w:afterLines="0" w:line="480" w:lineRule="exact"/>
        <w:ind w:firstLine="420"/>
        <w:rPr>
          <w:rFonts w:hint="eastAsia" w:ascii="Times New Roman" w:hAnsi="Times New Roman" w:eastAsia="Times New Roman"/>
          <w:color w:val="auto"/>
          <w:sz w:val="21"/>
          <w:szCs w:val="24"/>
        </w:rPr>
      </w:pPr>
      <w:r>
        <w:rPr>
          <w:rFonts w:hint="eastAsia" w:ascii="Times New Roman" w:hAnsi="Times New Roman" w:eastAsia="Times New Roman"/>
          <w:color w:val="auto"/>
          <w:sz w:val="21"/>
          <w:szCs w:val="24"/>
        </w:rPr>
        <w:t xml:space="preserve">            </w:t>
      </w:r>
      <w:r>
        <w:rPr>
          <w:rFonts w:hint="eastAsia" w:ascii="Times New Roman" w:hAnsi="Times New Roman" w:eastAsia="仿宋_GB2312"/>
          <w:color w:val="auto"/>
          <w:sz w:val="21"/>
          <w:szCs w:val="24"/>
        </w:rPr>
        <w:t xml:space="preserve">                        </w:t>
      </w:r>
      <w:r>
        <w:rPr>
          <w:rFonts w:hint="eastAsia" w:ascii="Times New Roman" w:hAnsi="Times New Roman" w:eastAsia="Times New Roman"/>
          <w:color w:val="auto"/>
          <w:sz w:val="21"/>
          <w:szCs w:val="24"/>
          <w:u w:val="single"/>
        </w:rPr>
        <w:t xml:space="preserve">               </w:t>
      </w:r>
      <w:r>
        <w:rPr>
          <w:rFonts w:hint="eastAsia" w:ascii="Times New Roman" w:hAnsi="Times New Roman" w:eastAsia="仿宋_GB2312"/>
          <w:color w:val="auto"/>
          <w:sz w:val="21"/>
          <w:szCs w:val="24"/>
        </w:rPr>
        <w:t>年</w:t>
      </w:r>
      <w:r>
        <w:rPr>
          <w:rFonts w:hint="eastAsia" w:ascii="Times New Roman" w:hAnsi="Times New Roman" w:eastAsia="Times New Roman"/>
          <w:color w:val="auto"/>
          <w:sz w:val="21"/>
          <w:szCs w:val="24"/>
          <w:u w:val="single"/>
        </w:rPr>
        <w:t xml:space="preserve">      </w:t>
      </w:r>
      <w:r>
        <w:rPr>
          <w:rFonts w:hint="eastAsia" w:ascii="Times New Roman" w:hAnsi="Times New Roman" w:eastAsia="仿宋_GB2312"/>
          <w:color w:val="auto"/>
          <w:sz w:val="21"/>
          <w:szCs w:val="24"/>
        </w:rPr>
        <w:t>月</w:t>
      </w:r>
      <w:r>
        <w:rPr>
          <w:rFonts w:hint="eastAsia" w:ascii="Times New Roman" w:hAnsi="Times New Roman" w:eastAsia="Times New Roman"/>
          <w:color w:val="auto"/>
          <w:sz w:val="21"/>
          <w:szCs w:val="24"/>
          <w:u w:val="single"/>
        </w:rPr>
        <w:t xml:space="preserve">      </w:t>
      </w:r>
      <w:r>
        <w:rPr>
          <w:rFonts w:hint="eastAsia" w:ascii="Times New Roman" w:hAnsi="Times New Roman" w:eastAsia="仿宋_GB2312"/>
          <w:color w:val="auto"/>
          <w:sz w:val="21"/>
          <w:szCs w:val="24"/>
        </w:rPr>
        <w:t>日</w:t>
      </w:r>
    </w:p>
    <w:p/>
    <w:bookmarkEnd w:id="44"/>
    <w:bookmarkEnd w:id="45"/>
    <w:p>
      <w:pPr>
        <w:pageBreakBefore/>
        <w:snapToGrid w:val="0"/>
        <w:spacing w:before="156" w:beforeLines="50" w:after="156" w:afterLines="50" w:line="400" w:lineRule="atLeast"/>
        <w:rPr>
          <w:rFonts w:ascii="宋体" w:hAnsi="宋体"/>
          <w:b/>
          <w:color w:val="000000"/>
          <w:sz w:val="28"/>
          <w:szCs w:val="28"/>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4595495</wp:posOffset>
                </wp:positionH>
                <wp:positionV relativeFrom="paragraph">
                  <wp:posOffset>320675</wp:posOffset>
                </wp:positionV>
                <wp:extent cx="1209675" cy="328295"/>
                <wp:effectExtent l="0" t="0" r="9525" b="14605"/>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09675" cy="328295"/>
                        </a:xfrm>
                        <a:prstGeom prst="rect">
                          <a:avLst/>
                        </a:prstGeom>
                        <a:solidFill>
                          <a:srgbClr val="FFFFFF"/>
                        </a:solidFill>
                        <a:ln>
                          <a:noFill/>
                        </a:ln>
                        <a:effectLst/>
                      </wps:spPr>
                      <wps:txbx>
                        <w:txbxContent>
                          <w:p>
                            <w:pPr>
                              <w:spacing w:line="320" w:lineRule="exact"/>
                            </w:pPr>
                            <w:r>
                              <w:rPr>
                                <w:rFonts w:hint="eastAsia" w:eastAsia="黑体"/>
                                <w:sz w:val="24"/>
                              </w:rPr>
                              <w:t>NO：</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61.85pt;margin-top:25.25pt;height:25.85pt;width:95.25pt;z-index:251659264;mso-width-relative:page;mso-height-relative:page;" fillcolor="#FFFFFF" filled="t" stroked="f" coordsize="21600,21600" o:gfxdata="UEsDBAoAAAAAAIdO4kAAAAAAAAAAAAAAAAAEAAAAZHJzL1BLAwQUAAAACACHTuJAcSbPFtgAAAAK AQAADwAAAGRycy9kb3ducmV2LnhtbE2PQU7DMBBF90jcwZpKbBC1Y5qGpnEqgQRi29IDOMk0iYjH Uew27e0ZVrAc/af/3xS7qxvEBafQezKQLBUIpNo3PbUGjl/vTy8gQrTU2METGrhhgF15f1fYvPEz 7fFyiK3gEgq5NdDFOOZShrpDZ8PSj0icnfzkbORzamUz2ZnL3SC1UmvpbE+80NkR3zqsvw9nZ+D0 OT+mm7n6iMdsv1q/2j6r/M2Yh0WitiAiXuMfDL/6rA4lO1X+TE0Qg4FMP2eMGkhVCoKBTbLSICom ldYgy0L+f6H8AVBLAwQUAAAACACHTuJArf2qDDACAABMBAAADgAAAGRycy9lMm9Eb2MueG1srVTN jtMwEL4j8Q6W7zRtaHe3UdPV0qoIafmRFh7AdZzGIvGYsdtkeQB4A05cuPNcfQ7GTrZUy2UP9BB5 MuNv5vvmSxfXXVOzg0KnweR8MhpzpoyEQptdzj993Ly44sx5YQpRg1E5v1eOXy+fP1u0NlMpVFAX ChmBGJe1NueV9zZLEicr1Qg3AqsMJUvARngKcZcUKFpCb+okHY8vkhawsAhSOUdv132SD4j4FEAo Sy3VGuS+Ucb3qKhq4YmSq7R1fBmnLUsl/fuydMqzOufE1McnNaHzNjyT5UJkOxS20nIYQTxlhEec GqENNT1BrYUXbI/6H6hGSwQHpR9JaJKeSFSEWEzGj7S5q4RVkQtJ7exJdPf/YOW7wwdkuiAncGZE Qws//vh+/Pn7+OsbS4M8rXUZVd1ZqvPdK+hCaaDq7C3Iz44ZWFXC7NQNIrSVEgWNNwk3k7OrPY4L INv2LRTUR+w9RKCuxCYAkhqM0Gk196fVqM4zGVqm4/nF5YwzSbmX6VU6n8UWInu4bdH51woaFg45 R1p9RBeHW+fDNCJ7KInTQ62Lja7rGOBuu6qRHQTZZBN/A7o7L6tNKDYQrvWI/RsVjTa0CaQDz56x 77bdIOIWinuij9CbkD5BOlSAXzlryYA5d1/2AhVn9RtDEs4n02lwbAyms8uUAjzPbM8zwkiCyrnn rD+ufO/yvUW9q6hTvzQDNyR7qaMiYdR+qmFZZLIo1PBBBBefx7Hq75/A8g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BxJs8W2AAAAAoBAAAPAAAAAAAAAAEAIAAAACIAAABkcnMvZG93bnJldi54bWxQ SwECFAAUAAAACACHTuJArf2qDDACAABMBAAADgAAAAAAAAABACAAAAAnAQAAZHJzL2Uyb0RvYy54 bWxQSwUGAAAAAAYABgBZAQAAyQUAAAAA ">
                <v:fill on="t" focussize="0,0"/>
                <v:stroke on="f"/>
                <v:imagedata o:title=""/>
                <o:lock v:ext="edit" aspectratio="f"/>
                <v:textbox>
                  <w:txbxContent>
                    <w:p>
                      <w:pPr>
                        <w:spacing w:line="320" w:lineRule="exact"/>
                      </w:pPr>
                      <w:r>
                        <w:rPr>
                          <w:rFonts w:hint="eastAsia" w:eastAsia="黑体"/>
                          <w:sz w:val="24"/>
                        </w:rPr>
                        <w:t>NO：</w:t>
                      </w:r>
                    </w:p>
                  </w:txbxContent>
                </v:textbox>
              </v:shape>
            </w:pict>
          </mc:Fallback>
        </mc:AlternateContent>
      </w:r>
      <w:r>
        <w:rPr>
          <w:rFonts w:hint="eastAsia" w:ascii="宋体" w:hAnsi="宋体"/>
          <w:b/>
          <w:color w:val="000000"/>
          <w:sz w:val="28"/>
          <w:szCs w:val="28"/>
        </w:rPr>
        <w:t>附件:</w:t>
      </w:r>
    </w:p>
    <w:p>
      <w:pPr>
        <w:snapToGrid w:val="0"/>
        <w:spacing w:before="156" w:beforeLines="50" w:after="156" w:afterLines="50" w:line="400" w:lineRule="atLeast"/>
        <w:jc w:val="center"/>
        <w:rPr>
          <w:rFonts w:eastAsia="黑体"/>
          <w:color w:val="000000"/>
          <w:sz w:val="30"/>
          <w:szCs w:val="30"/>
        </w:rPr>
      </w:pPr>
      <w:r>
        <w:rPr>
          <w:rFonts w:hint="eastAsia" w:eastAsia="黑体"/>
          <w:color w:val="000000"/>
          <w:sz w:val="30"/>
          <w:szCs w:val="30"/>
        </w:rPr>
        <w:t>瑞安市政府采购项目诚信评价反馈表</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720"/>
        <w:gridCol w:w="9"/>
        <w:gridCol w:w="3394"/>
        <w:gridCol w:w="9"/>
        <w:gridCol w:w="1081"/>
        <w:gridCol w:w="3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84" w:type="dxa"/>
            <w:gridSpan w:val="2"/>
            <w:noWrap w:val="0"/>
            <w:vAlign w:val="center"/>
          </w:tcPr>
          <w:p>
            <w:pPr>
              <w:spacing w:line="400" w:lineRule="atLeast"/>
              <w:rPr>
                <w:rFonts w:ascii="Calibri" w:hAnsi="Calibri" w:eastAsia="宋体" w:cs="Times New Roman"/>
                <w:color w:val="000000"/>
              </w:rPr>
            </w:pPr>
            <w:r>
              <w:rPr>
                <w:rFonts w:hint="eastAsia" w:ascii="Calibri" w:hAnsi="Calibri" w:eastAsia="宋体" w:cs="Times New Roman"/>
                <w:color w:val="000000"/>
              </w:rPr>
              <w:t>采购单位</w:t>
            </w:r>
          </w:p>
        </w:tc>
        <w:tc>
          <w:tcPr>
            <w:tcW w:w="3403" w:type="dxa"/>
            <w:gridSpan w:val="2"/>
            <w:noWrap w:val="0"/>
            <w:vAlign w:val="center"/>
          </w:tcPr>
          <w:p>
            <w:pPr>
              <w:spacing w:line="400" w:lineRule="atLeast"/>
              <w:rPr>
                <w:rFonts w:ascii="Calibri" w:hAnsi="Calibri" w:eastAsia="宋体" w:cs="Times New Roman"/>
                <w:color w:val="000000"/>
              </w:rPr>
            </w:pPr>
          </w:p>
        </w:tc>
        <w:tc>
          <w:tcPr>
            <w:tcW w:w="1090" w:type="dxa"/>
            <w:gridSpan w:val="2"/>
            <w:noWrap w:val="0"/>
            <w:vAlign w:val="center"/>
          </w:tcPr>
          <w:p>
            <w:pPr>
              <w:spacing w:line="400" w:lineRule="atLeast"/>
              <w:rPr>
                <w:rFonts w:ascii="Calibri" w:hAnsi="Calibri" w:eastAsia="宋体" w:cs="Times New Roman"/>
                <w:color w:val="000000"/>
              </w:rPr>
            </w:pPr>
            <w:r>
              <w:rPr>
                <w:rFonts w:hint="eastAsia" w:ascii="Calibri" w:hAnsi="Calibri" w:eastAsia="宋体" w:cs="Times New Roman"/>
                <w:color w:val="000000"/>
              </w:rPr>
              <w:t>联系方式</w:t>
            </w:r>
          </w:p>
        </w:tc>
        <w:tc>
          <w:tcPr>
            <w:tcW w:w="3787" w:type="dxa"/>
            <w:noWrap w:val="0"/>
            <w:vAlign w:val="center"/>
          </w:tcPr>
          <w:p>
            <w:pPr>
              <w:spacing w:line="400" w:lineRule="atLeast"/>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84" w:type="dxa"/>
            <w:gridSpan w:val="2"/>
            <w:noWrap w:val="0"/>
            <w:vAlign w:val="center"/>
          </w:tcPr>
          <w:p>
            <w:pPr>
              <w:spacing w:line="400" w:lineRule="atLeast"/>
              <w:rPr>
                <w:rFonts w:ascii="Calibri" w:hAnsi="Calibri" w:eastAsia="宋体" w:cs="Times New Roman"/>
                <w:color w:val="000000"/>
              </w:rPr>
            </w:pPr>
            <w:r>
              <w:rPr>
                <w:rFonts w:hint="eastAsia" w:ascii="Calibri" w:hAnsi="Calibri" w:eastAsia="宋体" w:cs="Times New Roman"/>
                <w:color w:val="000000"/>
              </w:rPr>
              <w:t>项目名称</w:t>
            </w:r>
          </w:p>
        </w:tc>
        <w:tc>
          <w:tcPr>
            <w:tcW w:w="3403" w:type="dxa"/>
            <w:gridSpan w:val="2"/>
            <w:noWrap w:val="0"/>
            <w:vAlign w:val="center"/>
          </w:tcPr>
          <w:p>
            <w:pPr>
              <w:spacing w:line="400" w:lineRule="atLeast"/>
              <w:rPr>
                <w:rFonts w:ascii="Calibri" w:hAnsi="Calibri" w:eastAsia="宋体" w:cs="Times New Roman"/>
                <w:color w:val="000000"/>
              </w:rPr>
            </w:pPr>
          </w:p>
        </w:tc>
        <w:tc>
          <w:tcPr>
            <w:tcW w:w="1090" w:type="dxa"/>
            <w:gridSpan w:val="2"/>
            <w:noWrap w:val="0"/>
            <w:vAlign w:val="center"/>
          </w:tcPr>
          <w:p>
            <w:pPr>
              <w:spacing w:line="400" w:lineRule="atLeast"/>
              <w:rPr>
                <w:rFonts w:ascii="Calibri" w:hAnsi="Calibri" w:eastAsia="宋体" w:cs="Times New Roman"/>
                <w:color w:val="000000"/>
              </w:rPr>
            </w:pPr>
            <w:r>
              <w:rPr>
                <w:rFonts w:hint="eastAsia" w:ascii="Calibri" w:hAnsi="Calibri" w:eastAsia="宋体" w:cs="Times New Roman"/>
                <w:color w:val="000000"/>
              </w:rPr>
              <w:t>项目编号</w:t>
            </w:r>
          </w:p>
        </w:tc>
        <w:tc>
          <w:tcPr>
            <w:tcW w:w="3787" w:type="dxa"/>
            <w:noWrap w:val="0"/>
            <w:vAlign w:val="center"/>
          </w:tcPr>
          <w:p>
            <w:pPr>
              <w:spacing w:line="400" w:lineRule="atLeast"/>
              <w:rPr>
                <w:rFonts w:ascii="Calibri" w:hAnsi="Calibri" w:eastAsia="宋体" w:cs="Times New Roman"/>
                <w:color w:val="000000"/>
              </w:rPr>
            </w:pPr>
            <w:r>
              <w:rPr>
                <w:rFonts w:hint="eastAsia" w:ascii="Calibri" w:hAnsi="Calibri" w:cs="Times New Roman"/>
                <w:color w:val="000000"/>
                <w:lang w:eastAsia="zh-CN"/>
              </w:rPr>
              <w:t>WZRZ20230905</w:t>
            </w:r>
            <w:r>
              <w:rPr>
                <w:rFonts w:ascii="Calibri" w:hAnsi="Calibri" w:eastAsia="宋体" w:cs="Times New Roman"/>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84" w:type="dxa"/>
            <w:gridSpan w:val="2"/>
            <w:noWrap w:val="0"/>
            <w:vAlign w:val="center"/>
          </w:tcPr>
          <w:p>
            <w:pPr>
              <w:spacing w:line="400" w:lineRule="atLeast"/>
              <w:rPr>
                <w:rFonts w:ascii="Calibri" w:hAnsi="Calibri" w:eastAsia="宋体" w:cs="Times New Roman"/>
                <w:color w:val="000000"/>
              </w:rPr>
            </w:pPr>
            <w:r>
              <w:rPr>
                <w:rFonts w:hint="eastAsia" w:ascii="Calibri" w:hAnsi="Calibri" w:eastAsia="宋体" w:cs="Times New Roman"/>
                <w:color w:val="000000"/>
              </w:rPr>
              <w:t>中标单位</w:t>
            </w:r>
          </w:p>
        </w:tc>
        <w:tc>
          <w:tcPr>
            <w:tcW w:w="3403" w:type="dxa"/>
            <w:gridSpan w:val="2"/>
            <w:noWrap w:val="0"/>
            <w:vAlign w:val="center"/>
          </w:tcPr>
          <w:p>
            <w:pPr>
              <w:spacing w:line="400" w:lineRule="atLeast"/>
              <w:rPr>
                <w:rFonts w:ascii="Calibri" w:hAnsi="Calibri" w:eastAsia="宋体" w:cs="Times New Roman"/>
                <w:color w:val="000000"/>
              </w:rPr>
            </w:pPr>
          </w:p>
        </w:tc>
        <w:tc>
          <w:tcPr>
            <w:tcW w:w="1090" w:type="dxa"/>
            <w:gridSpan w:val="2"/>
            <w:noWrap w:val="0"/>
            <w:vAlign w:val="center"/>
          </w:tcPr>
          <w:p>
            <w:pPr>
              <w:spacing w:line="400" w:lineRule="atLeast"/>
              <w:rPr>
                <w:rFonts w:ascii="Calibri" w:hAnsi="Calibri" w:eastAsia="宋体" w:cs="Times New Roman"/>
                <w:color w:val="000000"/>
              </w:rPr>
            </w:pPr>
            <w:r>
              <w:rPr>
                <w:rFonts w:hint="eastAsia" w:ascii="Calibri" w:hAnsi="Calibri" w:eastAsia="宋体" w:cs="Times New Roman"/>
                <w:color w:val="000000"/>
              </w:rPr>
              <w:t>中标金额</w:t>
            </w:r>
          </w:p>
        </w:tc>
        <w:tc>
          <w:tcPr>
            <w:tcW w:w="3787" w:type="dxa"/>
            <w:noWrap w:val="0"/>
            <w:vAlign w:val="center"/>
          </w:tcPr>
          <w:p>
            <w:pPr>
              <w:spacing w:line="400" w:lineRule="atLeast"/>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184" w:type="dxa"/>
            <w:gridSpan w:val="2"/>
            <w:tcBorders>
              <w:bottom w:val="single" w:color="auto" w:sz="4" w:space="0"/>
            </w:tcBorders>
            <w:noWrap w:val="0"/>
            <w:vAlign w:val="center"/>
          </w:tcPr>
          <w:p>
            <w:pPr>
              <w:spacing w:line="400" w:lineRule="atLeast"/>
              <w:rPr>
                <w:rFonts w:ascii="Calibri" w:hAnsi="Calibri" w:eastAsia="宋体" w:cs="Times New Roman"/>
                <w:color w:val="000000"/>
              </w:rPr>
            </w:pPr>
            <w:r>
              <w:rPr>
                <w:rFonts w:hint="eastAsia" w:ascii="Calibri" w:hAnsi="Calibri" w:eastAsia="宋体" w:cs="Times New Roman"/>
                <w:color w:val="000000"/>
              </w:rPr>
              <w:t>代理机构</w:t>
            </w:r>
          </w:p>
        </w:tc>
        <w:tc>
          <w:tcPr>
            <w:tcW w:w="3403" w:type="dxa"/>
            <w:gridSpan w:val="2"/>
            <w:noWrap w:val="0"/>
            <w:vAlign w:val="center"/>
          </w:tcPr>
          <w:p>
            <w:pPr>
              <w:spacing w:line="400" w:lineRule="atLeast"/>
              <w:rPr>
                <w:rFonts w:ascii="Calibri" w:hAnsi="Calibri" w:eastAsia="宋体" w:cs="Times New Roman"/>
                <w:color w:val="000000"/>
              </w:rPr>
            </w:pPr>
          </w:p>
        </w:tc>
        <w:tc>
          <w:tcPr>
            <w:tcW w:w="1090" w:type="dxa"/>
            <w:gridSpan w:val="2"/>
            <w:noWrap w:val="0"/>
            <w:vAlign w:val="center"/>
          </w:tcPr>
          <w:p>
            <w:pPr>
              <w:spacing w:line="400" w:lineRule="atLeast"/>
              <w:jc w:val="center"/>
              <w:rPr>
                <w:rFonts w:ascii="Calibri" w:hAnsi="Calibri" w:eastAsia="宋体" w:cs="Times New Roman"/>
                <w:color w:val="000000"/>
              </w:rPr>
            </w:pPr>
            <w:r>
              <w:rPr>
                <w:rFonts w:hint="eastAsia" w:ascii="Calibri" w:hAnsi="Calibri" w:eastAsia="宋体" w:cs="Times New Roman"/>
                <w:color w:val="000000"/>
              </w:rPr>
              <w:t>定标时间</w:t>
            </w:r>
          </w:p>
        </w:tc>
        <w:tc>
          <w:tcPr>
            <w:tcW w:w="3787" w:type="dxa"/>
            <w:noWrap w:val="0"/>
            <w:vAlign w:val="center"/>
          </w:tcPr>
          <w:p>
            <w:pPr>
              <w:spacing w:line="400" w:lineRule="atLeast"/>
              <w:ind w:firstLine="420" w:firstLineChars="200"/>
              <w:rPr>
                <w:rFonts w:ascii="Calibri" w:hAnsi="Calibri" w:eastAsia="宋体" w:cs="Times New Roman"/>
                <w:color w:val="000000"/>
              </w:rPr>
            </w:pPr>
            <w:r>
              <w:rPr>
                <w:rFonts w:hint="eastAsia" w:ascii="Calibri" w:hAnsi="Calibri" w:eastAsia="宋体" w:cs="Times New Roman"/>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9464" w:type="dxa"/>
            <w:gridSpan w:val="7"/>
            <w:tcBorders>
              <w:bottom w:val="single" w:color="auto" w:sz="4" w:space="0"/>
            </w:tcBorders>
            <w:noWrap w:val="0"/>
            <w:vAlign w:val="center"/>
          </w:tcPr>
          <w:p>
            <w:pPr>
              <w:spacing w:line="400" w:lineRule="atLeast"/>
              <w:jc w:val="center"/>
              <w:rPr>
                <w:rFonts w:ascii="Calibri" w:hAnsi="Calibri" w:eastAsia="宋体" w:cs="Times New Roman"/>
                <w:b/>
                <w:bCs/>
                <w:color w:val="000000"/>
              </w:rPr>
            </w:pPr>
            <w:r>
              <w:rPr>
                <w:rFonts w:hint="eastAsia" w:ascii="Calibri" w:hAnsi="Calibri" w:eastAsia="宋体" w:cs="Times New Roman"/>
                <w:b/>
                <w:bCs/>
                <w:color w:val="000000"/>
              </w:rPr>
              <w:t>以   下  内  容  由  采  购  单  位  填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193" w:type="dxa"/>
            <w:gridSpan w:val="3"/>
            <w:tcBorders>
              <w:bottom w:val="single" w:color="auto" w:sz="4" w:space="0"/>
            </w:tcBorders>
            <w:noWrap w:val="0"/>
            <w:vAlign w:val="center"/>
          </w:tcPr>
          <w:p>
            <w:pPr>
              <w:spacing w:line="400" w:lineRule="atLeast"/>
              <w:jc w:val="center"/>
              <w:rPr>
                <w:rFonts w:ascii="Calibri" w:hAnsi="Calibri" w:eastAsia="宋体" w:cs="Times New Roman"/>
                <w:b/>
                <w:bCs/>
                <w:color w:val="000000"/>
              </w:rPr>
            </w:pPr>
            <w:r>
              <w:rPr>
                <w:rFonts w:hint="eastAsia" w:ascii="Calibri" w:hAnsi="Calibri" w:eastAsia="宋体" w:cs="Times New Roman"/>
                <w:color w:val="000000"/>
              </w:rPr>
              <w:t>合同签订时间</w:t>
            </w:r>
          </w:p>
        </w:tc>
        <w:tc>
          <w:tcPr>
            <w:tcW w:w="3403" w:type="dxa"/>
            <w:gridSpan w:val="2"/>
            <w:tcBorders>
              <w:bottom w:val="single" w:color="auto" w:sz="4" w:space="0"/>
            </w:tcBorders>
            <w:noWrap w:val="0"/>
            <w:vAlign w:val="center"/>
          </w:tcPr>
          <w:p>
            <w:pPr>
              <w:spacing w:line="400" w:lineRule="atLeast"/>
              <w:jc w:val="center"/>
              <w:rPr>
                <w:rFonts w:ascii="Calibri" w:hAnsi="Calibri" w:eastAsia="宋体" w:cs="Times New Roman"/>
                <w:b/>
                <w:bCs/>
                <w:color w:val="000000"/>
              </w:rPr>
            </w:pPr>
          </w:p>
        </w:tc>
        <w:tc>
          <w:tcPr>
            <w:tcW w:w="1081" w:type="dxa"/>
            <w:tcBorders>
              <w:bottom w:val="single" w:color="auto" w:sz="4" w:space="0"/>
            </w:tcBorders>
            <w:noWrap w:val="0"/>
            <w:vAlign w:val="center"/>
          </w:tcPr>
          <w:p>
            <w:pPr>
              <w:spacing w:line="400" w:lineRule="atLeast"/>
              <w:jc w:val="center"/>
              <w:rPr>
                <w:rFonts w:ascii="Calibri" w:hAnsi="Calibri" w:eastAsia="宋体" w:cs="Times New Roman"/>
                <w:b/>
                <w:bCs/>
                <w:color w:val="000000"/>
              </w:rPr>
            </w:pPr>
            <w:r>
              <w:rPr>
                <w:rFonts w:hint="eastAsia" w:ascii="Calibri" w:hAnsi="Calibri" w:eastAsia="宋体" w:cs="Times New Roman"/>
                <w:color w:val="000000"/>
              </w:rPr>
              <w:t>验收完成时间</w:t>
            </w:r>
          </w:p>
        </w:tc>
        <w:tc>
          <w:tcPr>
            <w:tcW w:w="3787" w:type="dxa"/>
            <w:tcBorders>
              <w:bottom w:val="single" w:color="auto" w:sz="4" w:space="0"/>
            </w:tcBorders>
            <w:noWrap w:val="0"/>
            <w:vAlign w:val="center"/>
          </w:tcPr>
          <w:p>
            <w:pPr>
              <w:spacing w:line="400" w:lineRule="atLeast"/>
              <w:jc w:val="center"/>
              <w:rPr>
                <w:rFonts w:ascii="Calibri" w:hAnsi="Calibri" w:eastAsia="宋体" w:cs="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193" w:type="dxa"/>
            <w:gridSpan w:val="3"/>
            <w:tcBorders>
              <w:bottom w:val="single" w:color="auto" w:sz="4" w:space="0"/>
            </w:tcBorders>
            <w:noWrap w:val="0"/>
            <w:vAlign w:val="center"/>
          </w:tcPr>
          <w:p>
            <w:pPr>
              <w:spacing w:line="400" w:lineRule="atLeast"/>
              <w:jc w:val="center"/>
              <w:rPr>
                <w:rFonts w:ascii="Calibri" w:hAnsi="Calibri" w:eastAsia="宋体" w:cs="Times New Roman"/>
                <w:color w:val="000000"/>
              </w:rPr>
            </w:pPr>
            <w:r>
              <w:rPr>
                <w:rFonts w:hint="eastAsia" w:ascii="Calibri" w:hAnsi="Calibri" w:eastAsia="宋体" w:cs="Times New Roman"/>
                <w:color w:val="000000"/>
              </w:rPr>
              <w:t>政府采购标签</w:t>
            </w:r>
          </w:p>
        </w:tc>
        <w:tc>
          <w:tcPr>
            <w:tcW w:w="3403" w:type="dxa"/>
            <w:gridSpan w:val="2"/>
            <w:tcBorders>
              <w:bottom w:val="single" w:color="auto" w:sz="4" w:space="0"/>
            </w:tcBorders>
            <w:noWrap w:val="0"/>
            <w:vAlign w:val="center"/>
          </w:tcPr>
          <w:p>
            <w:pPr>
              <w:spacing w:line="400" w:lineRule="atLeast"/>
              <w:jc w:val="center"/>
              <w:rPr>
                <w:rFonts w:ascii="Calibri" w:hAnsi="Calibri" w:eastAsia="宋体" w:cs="Times New Roman"/>
                <w:b/>
                <w:bCs/>
                <w:color w:val="000000"/>
              </w:rPr>
            </w:pPr>
            <w:r>
              <w:rPr>
                <w:rFonts w:hint="eastAsia" w:ascii="Calibri" w:hAnsi="Calibri" w:eastAsia="宋体" w:cs="Times New Roman"/>
                <w:b/>
                <w:bCs/>
                <w:color w:val="000000"/>
              </w:rPr>
              <w:t>有/无</w:t>
            </w:r>
          </w:p>
        </w:tc>
        <w:tc>
          <w:tcPr>
            <w:tcW w:w="1081" w:type="dxa"/>
            <w:tcBorders>
              <w:bottom w:val="single" w:color="auto" w:sz="4" w:space="0"/>
            </w:tcBorders>
            <w:noWrap w:val="0"/>
            <w:vAlign w:val="center"/>
          </w:tcPr>
          <w:p>
            <w:pPr>
              <w:spacing w:line="400" w:lineRule="atLeast"/>
              <w:jc w:val="center"/>
              <w:rPr>
                <w:rFonts w:ascii="Calibri" w:hAnsi="Calibri" w:eastAsia="宋体" w:cs="Times New Roman"/>
                <w:color w:val="000000"/>
              </w:rPr>
            </w:pPr>
            <w:r>
              <w:rPr>
                <w:rFonts w:hint="eastAsia" w:ascii="Calibri" w:hAnsi="Calibri" w:eastAsia="宋体" w:cs="Times New Roman"/>
                <w:color w:val="000000"/>
              </w:rPr>
              <w:t>协助验收</w:t>
            </w:r>
          </w:p>
        </w:tc>
        <w:tc>
          <w:tcPr>
            <w:tcW w:w="3787" w:type="dxa"/>
            <w:tcBorders>
              <w:bottom w:val="single" w:color="auto" w:sz="4" w:space="0"/>
            </w:tcBorders>
            <w:noWrap w:val="0"/>
            <w:vAlign w:val="center"/>
          </w:tcPr>
          <w:p>
            <w:pPr>
              <w:spacing w:line="400" w:lineRule="atLeast"/>
              <w:jc w:val="center"/>
              <w:rPr>
                <w:rFonts w:ascii="Calibri" w:hAnsi="Calibri" w:eastAsia="宋体" w:cs="Times New Roman"/>
                <w:b/>
                <w:bCs/>
                <w:color w:val="000000"/>
              </w:rPr>
            </w:pPr>
            <w:r>
              <w:rPr>
                <w:rFonts w:hint="eastAsia" w:ascii="Calibri" w:hAnsi="Calibri" w:eastAsia="宋体" w:cs="Times New Roman"/>
                <w:b/>
                <w:bCs/>
                <w:color w:val="00000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464" w:type="dxa"/>
            <w:vMerge w:val="restart"/>
            <w:noWrap w:val="0"/>
            <w:vAlign w:val="center"/>
          </w:tcPr>
          <w:p>
            <w:pPr>
              <w:spacing w:line="400" w:lineRule="atLeast"/>
              <w:rPr>
                <w:rFonts w:ascii="Calibri" w:hAnsi="Calibri" w:eastAsia="宋体" w:cs="Times New Roman"/>
                <w:color w:val="000000"/>
              </w:rPr>
            </w:pPr>
            <w:r>
              <w:rPr>
                <w:rFonts w:hint="eastAsia" w:ascii="Calibri" w:hAnsi="Calibri" w:eastAsia="宋体" w:cs="Times New Roman"/>
                <w:color w:val="000000"/>
              </w:rPr>
              <w:t>采购单位对本次政府采购的评价意见</w:t>
            </w:r>
          </w:p>
        </w:tc>
        <w:tc>
          <w:tcPr>
            <w:tcW w:w="9000" w:type="dxa"/>
            <w:gridSpan w:val="6"/>
            <w:noWrap w:val="0"/>
            <w:vAlign w:val="center"/>
          </w:tcPr>
          <w:p>
            <w:pPr>
              <w:spacing w:line="400" w:lineRule="atLeast"/>
              <w:ind w:firstLine="420" w:firstLineChars="200"/>
              <w:rPr>
                <w:rFonts w:ascii="Calibri" w:hAnsi="Calibri" w:eastAsia="宋体" w:cs="Times New Roman"/>
                <w:color w:val="000000"/>
              </w:rPr>
            </w:pPr>
            <w:r>
              <w:rPr>
                <w:rFonts w:hint="eastAsia" w:ascii="Calibri" w:hAnsi="Calibri" w:eastAsia="宋体" w:cs="Times New Roman"/>
                <w:color w:val="000000"/>
              </w:rPr>
              <w:t xml:space="preserve">请如实填写您对本次政府采购的项目（货物、服务、工程）在价格、质量、服务方面的意见（在结论上打“ </w:t>
            </w:r>
            <w:r>
              <w:rPr>
                <w:rFonts w:hint="eastAsia" w:ascii="Calibri" w:hAnsi="Calibri" w:eastAsia="宋体" w:cs="Times New Roman"/>
                <w:b/>
                <w:bCs/>
                <w:color w:val="000000"/>
              </w:rPr>
              <w:t>√</w:t>
            </w:r>
            <w:r>
              <w:rPr>
                <w:rFonts w:hint="eastAsia" w:ascii="Calibri" w:hAnsi="Calibri" w:eastAsia="宋体" w:cs="Times New Roman"/>
                <w:color w:val="000000"/>
              </w:rPr>
              <w:t>”）。</w:t>
            </w:r>
          </w:p>
          <w:p>
            <w:pPr>
              <w:numPr>
                <w:ilvl w:val="0"/>
                <w:numId w:val="47"/>
              </w:numPr>
              <w:spacing w:line="400" w:lineRule="atLeast"/>
              <w:rPr>
                <w:rFonts w:ascii="Calibri" w:hAnsi="Calibri" w:eastAsia="宋体" w:cs="Times New Roman"/>
                <w:color w:val="000000"/>
              </w:rPr>
            </w:pPr>
            <w:r>
              <w:rPr>
                <w:rFonts w:hint="eastAsia" w:ascii="Calibri" w:hAnsi="Calibri" w:eastAsia="宋体" w:cs="Times New Roman"/>
                <w:color w:val="000000"/>
              </w:rPr>
              <w:t>对中标单位的评价意见</w:t>
            </w:r>
          </w:p>
          <w:p>
            <w:pPr>
              <w:spacing w:line="400" w:lineRule="atLeast"/>
              <w:ind w:left="210" w:leftChars="100"/>
              <w:rPr>
                <w:rFonts w:ascii="Calibri" w:hAnsi="Calibri" w:eastAsia="宋体" w:cs="Times New Roman"/>
                <w:b/>
                <w:bCs/>
                <w:color w:val="000000"/>
              </w:rPr>
            </w:pPr>
            <w:r>
              <w:rPr>
                <w:rFonts w:hint="eastAsia" w:ascii="Calibri" w:hAnsi="Calibri" w:eastAsia="宋体" w:cs="Times New Roman"/>
                <w:b/>
                <w:bCs/>
                <w:color w:val="000000"/>
              </w:rPr>
              <w:t>1、价格   A、优 B、良  C、好  D、一般   E、差</w:t>
            </w:r>
          </w:p>
          <w:p>
            <w:pPr>
              <w:spacing w:line="400" w:lineRule="atLeast"/>
              <w:ind w:left="210" w:leftChars="100"/>
              <w:rPr>
                <w:rFonts w:ascii="Calibri" w:hAnsi="Calibri" w:eastAsia="宋体" w:cs="Times New Roman"/>
                <w:b/>
                <w:bCs/>
                <w:color w:val="000000"/>
              </w:rPr>
            </w:pPr>
            <w:r>
              <w:rPr>
                <w:rFonts w:hint="eastAsia" w:ascii="Calibri" w:hAnsi="Calibri" w:eastAsia="宋体" w:cs="Times New Roman"/>
                <w:b/>
                <w:bCs/>
                <w:color w:val="000000"/>
              </w:rPr>
              <w:t>2、质量   A、优 B、良  C、好  D、一般   E、差</w:t>
            </w:r>
          </w:p>
          <w:p>
            <w:pPr>
              <w:spacing w:line="400" w:lineRule="atLeast"/>
              <w:ind w:left="210" w:leftChars="100"/>
              <w:rPr>
                <w:rFonts w:ascii="Calibri" w:hAnsi="Calibri" w:eastAsia="宋体" w:cs="Times New Roman"/>
                <w:b/>
                <w:bCs/>
                <w:color w:val="000000"/>
              </w:rPr>
            </w:pPr>
            <w:r>
              <w:rPr>
                <w:rFonts w:hint="eastAsia" w:ascii="Calibri" w:hAnsi="Calibri" w:eastAsia="宋体" w:cs="Times New Roman"/>
                <w:b/>
                <w:bCs/>
                <w:color w:val="000000"/>
              </w:rPr>
              <w:t>3、服务   A、优 B、良  C、好  D、一般   E、差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464" w:type="dxa"/>
            <w:vMerge w:val="continue"/>
            <w:noWrap w:val="0"/>
            <w:vAlign w:val="center"/>
          </w:tcPr>
          <w:p>
            <w:pPr>
              <w:spacing w:line="400" w:lineRule="atLeast"/>
              <w:rPr>
                <w:rFonts w:ascii="Calibri" w:hAnsi="Calibri" w:eastAsia="宋体" w:cs="Times New Roman"/>
                <w:color w:val="000000"/>
              </w:rPr>
            </w:pPr>
          </w:p>
        </w:tc>
        <w:tc>
          <w:tcPr>
            <w:tcW w:w="9000" w:type="dxa"/>
            <w:gridSpan w:val="6"/>
            <w:noWrap w:val="0"/>
            <w:vAlign w:val="center"/>
          </w:tcPr>
          <w:p>
            <w:pPr>
              <w:spacing w:line="400" w:lineRule="atLeast"/>
              <w:rPr>
                <w:rFonts w:ascii="Calibri" w:hAnsi="Calibri" w:eastAsia="宋体" w:cs="Times New Roman"/>
                <w:color w:val="000000"/>
              </w:rPr>
            </w:pPr>
            <w:r>
              <w:rPr>
                <w:rFonts w:hint="eastAsia" w:ascii="Calibri" w:hAnsi="Calibri" w:eastAsia="宋体" w:cs="Times New Roman"/>
                <w:color w:val="000000"/>
              </w:rPr>
              <w:t>二、对中标供应商诚信总体评价：</w:t>
            </w:r>
            <w:r>
              <w:rPr>
                <w:rFonts w:hint="eastAsia" w:ascii="新宋体" w:hAnsi="新宋体" w:eastAsia="新宋体" w:cs="Times New Roman"/>
                <w:color w:val="000000"/>
                <w:sz w:val="24"/>
              </w:rPr>
              <w:t>A、优（90-100）B、良（80-90）C、好（70-80）D、一般（60-70）E、差（60以下）   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trPr>
        <w:tc>
          <w:tcPr>
            <w:tcW w:w="464" w:type="dxa"/>
            <w:vMerge w:val="continue"/>
            <w:noWrap w:val="0"/>
            <w:vAlign w:val="center"/>
          </w:tcPr>
          <w:p>
            <w:pPr>
              <w:spacing w:line="400" w:lineRule="atLeast"/>
              <w:rPr>
                <w:rFonts w:ascii="Calibri" w:hAnsi="Calibri" w:eastAsia="宋体" w:cs="Times New Roman"/>
                <w:color w:val="000000"/>
              </w:rPr>
            </w:pPr>
          </w:p>
        </w:tc>
        <w:tc>
          <w:tcPr>
            <w:tcW w:w="9000" w:type="dxa"/>
            <w:gridSpan w:val="6"/>
            <w:noWrap w:val="0"/>
            <w:vAlign w:val="top"/>
          </w:tcPr>
          <w:p>
            <w:pPr>
              <w:spacing w:line="400" w:lineRule="atLeast"/>
              <w:rPr>
                <w:rFonts w:ascii="Calibri" w:hAnsi="Calibri" w:eastAsia="宋体" w:cs="Times New Roman"/>
                <w:color w:val="000000"/>
              </w:rPr>
            </w:pPr>
            <w:r>
              <w:rPr>
                <w:rFonts w:hint="eastAsia" w:ascii="Calibri" w:hAnsi="Calibri" w:eastAsia="宋体" w:cs="Times New Roman"/>
                <w:color w:val="000000"/>
              </w:rPr>
              <w:t>三、您若有政府采购方面的建议和措施，请说明（可附页说明）：</w:t>
            </w:r>
          </w:p>
          <w:p>
            <w:pPr>
              <w:spacing w:line="400" w:lineRule="atLeast"/>
              <w:ind w:left="210" w:leftChars="100"/>
              <w:rPr>
                <w:rFonts w:ascii="宋体" w:hAnsi="宋体" w:eastAsia="宋体" w:cs="Times New Roman"/>
                <w:b/>
                <w:bCs/>
                <w:color w:val="000000"/>
              </w:rPr>
            </w:pPr>
            <w:r>
              <w:rPr>
                <w:rFonts w:hint="eastAsia" w:ascii="宋体" w:hAnsi="宋体" w:eastAsia="宋体" w:cs="Times New Roman"/>
                <w:b/>
                <w:bCs/>
                <w:color w:val="000000"/>
              </w:rPr>
              <w:t>1、</w:t>
            </w:r>
          </w:p>
          <w:p>
            <w:pPr>
              <w:spacing w:line="400" w:lineRule="atLeast"/>
              <w:ind w:left="210" w:leftChars="100"/>
              <w:rPr>
                <w:rFonts w:ascii="宋体" w:hAnsi="宋体" w:eastAsia="宋体" w:cs="Times New Roman"/>
                <w:b/>
                <w:bCs/>
                <w:color w:val="000000"/>
              </w:rPr>
            </w:pPr>
            <w:r>
              <w:rPr>
                <w:rFonts w:hint="eastAsia" w:ascii="宋体" w:hAnsi="宋体" w:eastAsia="宋体" w:cs="Times New Roman"/>
                <w:b/>
                <w:bCs/>
                <w:color w:val="000000"/>
              </w:rPr>
              <w:t>2、</w:t>
            </w:r>
          </w:p>
          <w:p>
            <w:pPr>
              <w:spacing w:line="400" w:lineRule="atLeast"/>
              <w:ind w:left="210" w:leftChars="100"/>
              <w:rPr>
                <w:rFonts w:ascii="宋体" w:hAnsi="宋体" w:eastAsia="宋体" w:cs="Times New Roman"/>
                <w:b/>
                <w:bCs/>
                <w:color w:val="000000"/>
              </w:rPr>
            </w:pPr>
            <w:r>
              <w:rPr>
                <w:rFonts w:hint="eastAsia" w:ascii="宋体" w:hAnsi="宋体" w:eastAsia="宋体" w:cs="Times New Roman"/>
                <w:b/>
                <w:bCs/>
                <w:color w:val="000000"/>
              </w:rPr>
              <w:t>3</w:t>
            </w:r>
            <w:r>
              <w:rPr>
                <w:rFonts w:hint="eastAsia" w:ascii="宋体" w:hAnsi="宋体" w:eastAsia="宋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trPr>
        <w:tc>
          <w:tcPr>
            <w:tcW w:w="464" w:type="dxa"/>
            <w:vMerge w:val="continue"/>
            <w:tcBorders>
              <w:bottom w:val="single" w:color="auto" w:sz="4" w:space="0"/>
            </w:tcBorders>
            <w:noWrap w:val="0"/>
            <w:vAlign w:val="center"/>
          </w:tcPr>
          <w:p>
            <w:pPr>
              <w:spacing w:line="400" w:lineRule="atLeast"/>
              <w:rPr>
                <w:rFonts w:ascii="Calibri" w:hAnsi="Calibri" w:eastAsia="宋体" w:cs="Times New Roman"/>
                <w:color w:val="000000"/>
              </w:rPr>
            </w:pPr>
          </w:p>
        </w:tc>
        <w:tc>
          <w:tcPr>
            <w:tcW w:w="9000" w:type="dxa"/>
            <w:gridSpan w:val="6"/>
            <w:tcBorders>
              <w:bottom w:val="single" w:color="auto" w:sz="4" w:space="0"/>
            </w:tcBorders>
            <w:noWrap w:val="0"/>
            <w:vAlign w:val="center"/>
          </w:tcPr>
          <w:p>
            <w:pPr>
              <w:spacing w:line="400" w:lineRule="atLeast"/>
              <w:rPr>
                <w:rFonts w:ascii="Calibri" w:hAnsi="Calibri" w:eastAsia="宋体" w:cs="Times New Roman"/>
                <w:color w:val="000000"/>
              </w:rPr>
            </w:pPr>
            <w:r>
              <w:rPr>
                <w:rFonts w:hint="eastAsia" w:ascii="Calibri" w:hAnsi="Calibri" w:eastAsia="宋体" w:cs="Times New Roman"/>
                <w:color w:val="000000"/>
              </w:rPr>
              <w:t>（此表由采购单位填写，主要对中标供应商在项目履约过程中的诚信情况及项目验收后项目总体履约（满意度）进行评价，此表务必在项目验收完成后三日内交回公共资源交易中心）</w:t>
            </w:r>
          </w:p>
          <w:p>
            <w:pPr>
              <w:spacing w:line="400" w:lineRule="atLeast"/>
              <w:rPr>
                <w:rFonts w:ascii="Calibri" w:hAnsi="Calibri" w:eastAsia="宋体" w:cs="Times New Roman"/>
                <w:color w:val="000000"/>
              </w:rPr>
            </w:pPr>
          </w:p>
          <w:p>
            <w:pPr>
              <w:spacing w:line="400" w:lineRule="atLeast"/>
              <w:jc w:val="right"/>
              <w:rPr>
                <w:rFonts w:ascii="Calibri" w:hAnsi="Calibri" w:eastAsia="宋体" w:cs="Times New Roman"/>
                <w:color w:val="000000"/>
              </w:rPr>
            </w:pPr>
            <w:r>
              <w:rPr>
                <w:rFonts w:hint="eastAsia" w:ascii="Calibri" w:hAnsi="Calibri" w:eastAsia="宋体" w:cs="Times New Roman"/>
                <w:color w:val="000000"/>
              </w:rPr>
              <w:t>采购单位确认：（盖章）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trPr>
        <w:tc>
          <w:tcPr>
            <w:tcW w:w="464" w:type="dxa"/>
            <w:tcBorders>
              <w:top w:val="single" w:color="auto" w:sz="4" w:space="0"/>
              <w:bottom w:val="single" w:color="auto" w:sz="4" w:space="0"/>
            </w:tcBorders>
            <w:noWrap w:val="0"/>
            <w:vAlign w:val="top"/>
          </w:tcPr>
          <w:p>
            <w:pPr>
              <w:spacing w:line="400" w:lineRule="atLeast"/>
              <w:ind w:firstLine="210" w:firstLineChars="100"/>
              <w:rPr>
                <w:rFonts w:ascii="Calibri" w:hAnsi="Calibri" w:eastAsia="宋体" w:cs="Times New Roman"/>
                <w:color w:val="000000"/>
              </w:rPr>
            </w:pPr>
            <w:r>
              <w:rPr>
                <w:rFonts w:hint="eastAsia" w:ascii="Calibri" w:hAnsi="Calibri" w:eastAsia="宋体" w:cs="Times New Roman"/>
                <w:color w:val="000000"/>
              </w:rPr>
              <w:t xml:space="preserve">     备注</w:t>
            </w:r>
          </w:p>
        </w:tc>
        <w:tc>
          <w:tcPr>
            <w:tcW w:w="9000" w:type="dxa"/>
            <w:gridSpan w:val="6"/>
            <w:tcBorders>
              <w:top w:val="single" w:color="auto" w:sz="4" w:space="0"/>
              <w:bottom w:val="single" w:color="auto" w:sz="4" w:space="0"/>
            </w:tcBorders>
            <w:noWrap w:val="0"/>
            <w:vAlign w:val="center"/>
          </w:tcPr>
          <w:tbl>
            <w:tblPr>
              <w:tblStyle w:val="40"/>
              <w:tblW w:w="0" w:type="auto"/>
              <w:tblInd w:w="0" w:type="dxa"/>
              <w:tblLayout w:type="fixed"/>
              <w:tblCellMar>
                <w:top w:w="57" w:type="dxa"/>
                <w:left w:w="108" w:type="dxa"/>
                <w:bottom w:w="57" w:type="dxa"/>
                <w:right w:w="108" w:type="dxa"/>
              </w:tblCellMar>
            </w:tblPr>
            <w:tblGrid>
              <w:gridCol w:w="2756"/>
              <w:gridCol w:w="3201"/>
              <w:gridCol w:w="2979"/>
            </w:tblGrid>
            <w:tr>
              <w:tblPrEx>
                <w:tblCellMar>
                  <w:top w:w="57" w:type="dxa"/>
                  <w:left w:w="108" w:type="dxa"/>
                  <w:bottom w:w="57" w:type="dxa"/>
                  <w:right w:w="108" w:type="dxa"/>
                </w:tblCellMar>
              </w:tblPrEx>
              <w:trPr>
                <w:trHeight w:val="450" w:hRule="atLeast"/>
              </w:trPr>
              <w:tc>
                <w:tcPr>
                  <w:tcW w:w="2756" w:type="dxa"/>
                  <w:vMerge w:val="restart"/>
                  <w:noWrap w:val="0"/>
                  <w:vAlign w:val="top"/>
                </w:tcPr>
                <w:p>
                  <w:pPr>
                    <w:spacing w:line="400" w:lineRule="atLeast"/>
                    <w:rPr>
                      <w:rFonts w:ascii="Calibri" w:hAnsi="Calibri" w:eastAsia="宋体" w:cs="Times New Roman"/>
                      <w:color w:val="000000"/>
                    </w:rPr>
                  </w:pPr>
                  <w:r>
                    <w:rPr>
                      <w:rFonts w:hint="eastAsia" w:ascii="Calibri" w:hAnsi="Calibri" w:eastAsia="宋体" w:cs="Times New Roman"/>
                      <w:color w:val="000000"/>
                    </w:rPr>
                    <w:t>瑞安市公共资源交易中心</w:t>
                  </w:r>
                </w:p>
              </w:tc>
              <w:tc>
                <w:tcPr>
                  <w:tcW w:w="3201" w:type="dxa"/>
                  <w:noWrap w:val="0"/>
                  <w:vAlign w:val="top"/>
                </w:tcPr>
                <w:p>
                  <w:pPr>
                    <w:spacing w:line="400" w:lineRule="atLeast"/>
                    <w:rPr>
                      <w:rFonts w:ascii="Calibri" w:hAnsi="Calibri" w:eastAsia="宋体" w:cs="Times New Roman"/>
                      <w:color w:val="000000"/>
                    </w:rPr>
                  </w:pPr>
                  <w:r>
                    <w:rPr>
                      <w:rFonts w:hint="eastAsia" w:ascii="Calibri" w:hAnsi="Calibri" w:eastAsia="宋体" w:cs="Times New Roman"/>
                      <w:color w:val="000000"/>
                    </w:rPr>
                    <w:t>地址：瑞安市安阳街道阳光路155号国投大厦北首2-5层</w:t>
                  </w:r>
                </w:p>
              </w:tc>
              <w:tc>
                <w:tcPr>
                  <w:tcW w:w="2979" w:type="dxa"/>
                  <w:noWrap w:val="0"/>
                  <w:vAlign w:val="top"/>
                </w:tcPr>
                <w:p>
                  <w:pPr>
                    <w:spacing w:line="400" w:lineRule="atLeast"/>
                    <w:rPr>
                      <w:rFonts w:ascii="Calibri" w:hAnsi="Calibri" w:eastAsia="宋体" w:cs="Times New Roman"/>
                      <w:color w:val="000000"/>
                    </w:rPr>
                  </w:pPr>
                  <w:r>
                    <w:rPr>
                      <w:rFonts w:hint="eastAsia" w:ascii="Calibri" w:hAnsi="Calibri" w:eastAsia="宋体" w:cs="Times New Roman"/>
                      <w:color w:val="000000"/>
                    </w:rPr>
                    <w:t>联系电话：0577-65879521</w:t>
                  </w:r>
                </w:p>
              </w:tc>
            </w:tr>
            <w:tr>
              <w:tblPrEx>
                <w:tblCellMar>
                  <w:top w:w="57" w:type="dxa"/>
                  <w:left w:w="108" w:type="dxa"/>
                  <w:bottom w:w="57" w:type="dxa"/>
                  <w:right w:w="108" w:type="dxa"/>
                </w:tblCellMar>
              </w:tblPrEx>
              <w:trPr>
                <w:trHeight w:val="144" w:hRule="atLeast"/>
              </w:trPr>
              <w:tc>
                <w:tcPr>
                  <w:tcW w:w="2756" w:type="dxa"/>
                  <w:vMerge w:val="continue"/>
                  <w:noWrap w:val="0"/>
                  <w:vAlign w:val="top"/>
                </w:tcPr>
                <w:p>
                  <w:pPr>
                    <w:spacing w:line="400" w:lineRule="atLeast"/>
                    <w:rPr>
                      <w:rFonts w:ascii="Calibri" w:hAnsi="Calibri" w:eastAsia="宋体" w:cs="Times New Roman"/>
                      <w:color w:val="000000"/>
                    </w:rPr>
                  </w:pPr>
                </w:p>
              </w:tc>
              <w:tc>
                <w:tcPr>
                  <w:tcW w:w="3201" w:type="dxa"/>
                  <w:noWrap w:val="0"/>
                  <w:vAlign w:val="top"/>
                </w:tcPr>
                <w:p>
                  <w:pPr>
                    <w:spacing w:line="400" w:lineRule="atLeast"/>
                    <w:rPr>
                      <w:rFonts w:ascii="Calibri" w:hAnsi="Calibri" w:eastAsia="宋体" w:cs="Times New Roman"/>
                      <w:color w:val="000000"/>
                    </w:rPr>
                  </w:pPr>
                  <w:r>
                    <w:rPr>
                      <w:rFonts w:hint="eastAsia" w:ascii="Calibri" w:hAnsi="Calibri" w:eastAsia="宋体" w:cs="Times New Roman"/>
                      <w:color w:val="000000"/>
                    </w:rPr>
                    <w:t>传真：0577-65879523</w:t>
                  </w:r>
                </w:p>
              </w:tc>
              <w:tc>
                <w:tcPr>
                  <w:tcW w:w="2979" w:type="dxa"/>
                  <w:noWrap w:val="0"/>
                  <w:vAlign w:val="top"/>
                </w:tcPr>
                <w:p>
                  <w:pPr>
                    <w:spacing w:line="400" w:lineRule="atLeast"/>
                    <w:rPr>
                      <w:rFonts w:ascii="Calibri" w:hAnsi="Calibri" w:eastAsia="宋体" w:cs="Times New Roman"/>
                      <w:color w:val="000000"/>
                    </w:rPr>
                  </w:pPr>
                  <w:r>
                    <w:rPr>
                      <w:rFonts w:hint="eastAsia" w:ascii="Calibri" w:hAnsi="Calibri" w:eastAsia="宋体" w:cs="Times New Roman"/>
                      <w:color w:val="000000"/>
                    </w:rPr>
                    <w:t>网址：</w:t>
                  </w:r>
                  <w:r>
                    <w:rPr>
                      <w:rFonts w:ascii="Calibri" w:hAnsi="Calibri" w:eastAsia="宋体" w:cs="Times New Roman"/>
                      <w:color w:val="000000"/>
                    </w:rPr>
                    <w:t>http://www.raztb.com/TPFront</w:t>
                  </w:r>
                </w:p>
              </w:tc>
            </w:tr>
          </w:tbl>
          <w:p>
            <w:pPr>
              <w:spacing w:line="400" w:lineRule="atLeast"/>
              <w:rPr>
                <w:rFonts w:ascii="Calibri" w:hAnsi="Calibri" w:eastAsia="宋体" w:cs="Times New Roman"/>
                <w:color w:val="000000"/>
              </w:rPr>
            </w:pPr>
          </w:p>
        </w:tc>
      </w:tr>
    </w:tbl>
    <w:p>
      <w:pPr>
        <w:pStyle w:val="3"/>
        <w:keepNext w:val="0"/>
        <w:keepLines w:val="0"/>
        <w:pageBreakBefore/>
        <w:tabs>
          <w:tab w:val="left" w:pos="840"/>
        </w:tabs>
        <w:spacing w:before="312" w:beforeLines="100" w:after="312" w:afterLines="100" w:line="400" w:lineRule="atLeast"/>
        <w:jc w:val="center"/>
        <w:rPr>
          <w:rFonts w:hAnsi="宋体"/>
          <w:color w:val="000000"/>
          <w:sz w:val="28"/>
          <w:szCs w:val="36"/>
        </w:rPr>
      </w:pPr>
      <w:bookmarkStart w:id="86" w:name="_Toc97555312"/>
      <w:bookmarkStart w:id="87" w:name="_Toc454832216"/>
      <w:bookmarkStart w:id="88" w:name="_Toc474156093"/>
      <w:r>
        <w:rPr>
          <w:rFonts w:hint="eastAsia" w:hAnsi="宋体"/>
          <w:color w:val="000000"/>
          <w:sz w:val="28"/>
          <w:szCs w:val="36"/>
        </w:rPr>
        <w:t>第五部分  投标文件格式</w:t>
      </w:r>
      <w:bookmarkEnd w:id="86"/>
      <w:bookmarkEnd w:id="87"/>
      <w:bookmarkEnd w:id="88"/>
    </w:p>
    <w:p>
      <w:pPr>
        <w:snapToGrid w:val="0"/>
        <w:spacing w:line="400" w:lineRule="atLeast"/>
        <w:jc w:val="center"/>
        <w:rPr>
          <w:rFonts w:ascii="宋体" w:hAnsi="宋体"/>
          <w:b/>
          <w:bCs/>
          <w:color w:val="000000"/>
          <w:sz w:val="28"/>
        </w:rPr>
      </w:pPr>
      <w:r>
        <w:rPr>
          <w:rFonts w:hint="eastAsia" w:ascii="宋体" w:hAnsi="宋体"/>
          <w:b/>
          <w:bCs/>
          <w:color w:val="000000"/>
          <w:sz w:val="28"/>
        </w:rPr>
        <w:t>投标供应商提交投标文件须知</w:t>
      </w:r>
    </w:p>
    <w:p>
      <w:pPr>
        <w:snapToGrid w:val="0"/>
        <w:spacing w:line="400" w:lineRule="atLeast"/>
        <w:jc w:val="center"/>
        <w:rPr>
          <w:color w:val="000000"/>
          <w:sz w:val="28"/>
          <w:szCs w:val="21"/>
        </w:rPr>
      </w:pPr>
    </w:p>
    <w:p>
      <w:pPr>
        <w:numPr>
          <w:ilvl w:val="4"/>
          <w:numId w:val="48"/>
        </w:numPr>
        <w:snapToGrid w:val="0"/>
        <w:spacing w:line="400" w:lineRule="atLeast"/>
        <w:ind w:left="426" w:firstLine="0"/>
        <w:rPr>
          <w:rFonts w:ascii="宋体" w:hAnsi="宋体"/>
          <w:color w:val="000000"/>
        </w:rPr>
      </w:pPr>
      <w:r>
        <w:rPr>
          <w:rFonts w:ascii="宋体" w:hAnsi="宋体"/>
          <w:color w:val="000000"/>
        </w:rPr>
        <w:t>投标供应商应严格按照</w:t>
      </w:r>
      <w:r>
        <w:rPr>
          <w:rFonts w:hint="eastAsia" w:ascii="宋体" w:hAnsi="宋体"/>
          <w:color w:val="000000"/>
        </w:rPr>
        <w:t>投标文件的组成</w:t>
      </w:r>
      <w:r>
        <w:rPr>
          <w:rFonts w:ascii="宋体" w:hAnsi="宋体"/>
          <w:color w:val="000000"/>
        </w:rPr>
        <w:t>提交下述规定的全部格式文件以及其他有关资料，混乱的编排导致投标文件被误读或招标人查找不到有效文件是投标供应商的风险。</w:t>
      </w:r>
    </w:p>
    <w:p>
      <w:pPr>
        <w:numPr>
          <w:ilvl w:val="4"/>
          <w:numId w:val="48"/>
        </w:numPr>
        <w:snapToGrid w:val="0"/>
        <w:spacing w:line="400" w:lineRule="atLeast"/>
        <w:ind w:left="426" w:firstLine="0"/>
        <w:rPr>
          <w:rFonts w:ascii="宋体" w:hAnsi="宋体"/>
          <w:color w:val="000000"/>
        </w:rPr>
      </w:pPr>
      <w:r>
        <w:rPr>
          <w:rFonts w:ascii="宋体" w:hAnsi="宋体"/>
          <w:color w:val="000000"/>
        </w:rPr>
        <w:t>所附表格中要求回答的全部问题和/或信息都必须正面回答。</w:t>
      </w:r>
    </w:p>
    <w:p>
      <w:pPr>
        <w:numPr>
          <w:ilvl w:val="4"/>
          <w:numId w:val="48"/>
        </w:numPr>
        <w:snapToGrid w:val="0"/>
        <w:spacing w:line="400" w:lineRule="atLeast"/>
        <w:ind w:left="426" w:firstLine="0"/>
        <w:rPr>
          <w:rFonts w:ascii="宋体" w:hAnsi="宋体"/>
          <w:color w:val="000000"/>
        </w:rPr>
      </w:pPr>
      <w:r>
        <w:rPr>
          <w:rFonts w:ascii="宋体" w:hAnsi="宋体"/>
          <w:color w:val="000000"/>
        </w:rPr>
        <w:t>本资格声明的签字人应保证全部声明和问题的回答是真实的和准确的。</w:t>
      </w:r>
    </w:p>
    <w:p>
      <w:pPr>
        <w:numPr>
          <w:ilvl w:val="4"/>
          <w:numId w:val="48"/>
        </w:numPr>
        <w:snapToGrid w:val="0"/>
        <w:spacing w:line="400" w:lineRule="atLeast"/>
        <w:ind w:left="426" w:firstLine="0"/>
        <w:rPr>
          <w:rFonts w:ascii="宋体" w:hAnsi="宋体"/>
          <w:color w:val="000000"/>
        </w:rPr>
      </w:pPr>
      <w:r>
        <w:rPr>
          <w:rFonts w:ascii="宋体" w:hAnsi="宋体"/>
          <w:color w:val="000000"/>
        </w:rPr>
        <w:t>招标人将应用投标供应商提交的资料根据自己的判断和考虑决定投标供应商履行合同的合格性及能力。</w:t>
      </w:r>
    </w:p>
    <w:p>
      <w:pPr>
        <w:numPr>
          <w:ilvl w:val="4"/>
          <w:numId w:val="48"/>
        </w:numPr>
        <w:snapToGrid w:val="0"/>
        <w:spacing w:line="400" w:lineRule="atLeast"/>
        <w:ind w:left="426" w:firstLine="0"/>
        <w:rPr>
          <w:color w:val="000000"/>
        </w:rPr>
      </w:pPr>
      <w:r>
        <w:rPr>
          <w:rFonts w:ascii="宋体" w:hAnsi="宋体"/>
          <w:color w:val="000000"/>
        </w:rPr>
        <w:t>全部文件应按投标供应商须知中规定的语言和份数提交</w:t>
      </w:r>
      <w:r>
        <w:rPr>
          <w:rFonts w:hint="eastAsia" w:ascii="宋体" w:hAnsi="宋体"/>
          <w:color w:val="000000"/>
        </w:rPr>
        <w:t>。</w:t>
      </w:r>
    </w:p>
    <w:p>
      <w:pPr>
        <w:spacing w:line="400" w:lineRule="atLeast"/>
        <w:rPr>
          <w:rFonts w:hint="eastAsia" w:hAnsi="宋体"/>
          <w:b/>
          <w:color w:val="000000"/>
          <w:sz w:val="28"/>
          <w:szCs w:val="36"/>
        </w:rPr>
      </w:pPr>
      <w:bookmarkStart w:id="89" w:name="_Toc1432"/>
      <w:bookmarkStart w:id="90" w:name="_Toc29673"/>
      <w:bookmarkStart w:id="91" w:name="_Toc376414485"/>
      <w:bookmarkStart w:id="92" w:name="_Toc26806"/>
      <w:bookmarkStart w:id="93" w:name="_Toc15858"/>
      <w:bookmarkStart w:id="94" w:name="_Toc419811115"/>
      <w:bookmarkStart w:id="95" w:name="_Toc4311"/>
      <w:bookmarkStart w:id="96" w:name="_Toc7860"/>
      <w:bookmarkStart w:id="97" w:name="_Toc3603"/>
      <w:bookmarkStart w:id="98" w:name="_Toc25605"/>
      <w:bookmarkStart w:id="99" w:name="_Toc7092"/>
      <w:bookmarkStart w:id="100" w:name="_Toc376436266"/>
      <w:bookmarkStart w:id="101" w:name="_Toc31870"/>
      <w:bookmarkStart w:id="102" w:name="_Toc454832231"/>
      <w:bookmarkStart w:id="103" w:name="_Toc474156108"/>
    </w:p>
    <w:p>
      <w:pPr>
        <w:pStyle w:val="4"/>
        <w:keepNext w:val="0"/>
        <w:keepLines w:val="0"/>
        <w:pageBreakBefore/>
        <w:spacing w:before="312" w:beforeLines="100" w:after="312" w:afterLines="100" w:line="400" w:lineRule="atLeast"/>
        <w:jc w:val="center"/>
        <w:rPr>
          <w:rFonts w:hint="default" w:hAnsi="宋体" w:eastAsia="宋体"/>
          <w:b w:val="0"/>
          <w:color w:val="000000"/>
          <w:sz w:val="28"/>
          <w:szCs w:val="36"/>
          <w:lang w:val="en-US" w:eastAsia="zh-CN"/>
        </w:rPr>
      </w:pPr>
      <w:bookmarkStart w:id="104" w:name="_Toc8653"/>
      <w:bookmarkStart w:id="105" w:name="_Toc31669"/>
      <w:bookmarkStart w:id="106" w:name="_Toc97555313"/>
      <w:r>
        <w:rPr>
          <w:rFonts w:hint="eastAsia" w:hAnsi="宋体"/>
          <w:b w:val="0"/>
          <w:color w:val="000000"/>
          <w:sz w:val="28"/>
          <w:szCs w:val="36"/>
        </w:rPr>
        <w:t>附件一  关于资格、资质证明文件的声明函</w:t>
      </w:r>
      <w:bookmarkEnd w:id="104"/>
      <w:bookmarkEnd w:id="105"/>
      <w:bookmarkEnd w:id="106"/>
      <w:r>
        <w:rPr>
          <w:rFonts w:hint="eastAsia" w:hAnsi="宋体"/>
          <w:b w:val="0"/>
          <w:color w:val="000000"/>
          <w:sz w:val="28"/>
          <w:szCs w:val="36"/>
          <w:lang w:val="en-US" w:eastAsia="zh-CN"/>
        </w:rPr>
        <w:t xml:space="preserve">  （标项  ）</w:t>
      </w:r>
    </w:p>
    <w:p>
      <w:pPr>
        <w:pStyle w:val="8"/>
        <w:overflowPunct w:val="0"/>
        <w:spacing w:line="360" w:lineRule="auto"/>
        <w:ind w:right="-21" w:rightChars="-10" w:firstLine="0"/>
        <w:rPr>
          <w:rFonts w:ascii="宋体" w:hAnsi="宋体"/>
          <w:color w:val="000000"/>
        </w:rPr>
      </w:pPr>
    </w:p>
    <w:p>
      <w:pPr>
        <w:pStyle w:val="8"/>
        <w:overflowPunct w:val="0"/>
        <w:spacing w:line="360" w:lineRule="auto"/>
        <w:ind w:right="-21" w:rightChars="-10" w:firstLine="0"/>
        <w:rPr>
          <w:rFonts w:ascii="宋体" w:hAnsi="宋体"/>
          <w:color w:val="000000"/>
        </w:rPr>
      </w:pPr>
      <w:r>
        <w:rPr>
          <w:rFonts w:hint="eastAsia" w:ascii="宋体" w:hAnsi="宋体"/>
          <w:bCs/>
          <w:color w:val="000000"/>
          <w:lang w:eastAsia="zh-CN"/>
        </w:rPr>
        <w:t>瑞安市市政工程管理中心</w:t>
      </w:r>
      <w:r>
        <w:rPr>
          <w:rFonts w:hint="eastAsia" w:ascii="宋体" w:hAnsi="宋体"/>
          <w:bCs/>
          <w:color w:val="000000"/>
        </w:rPr>
        <w:t xml:space="preserve"> </w:t>
      </w:r>
      <w:r>
        <w:rPr>
          <w:rFonts w:hint="eastAsia" w:ascii="宋体" w:hAnsi="宋体"/>
          <w:color w:val="000000"/>
        </w:rPr>
        <w:t>：</w:t>
      </w:r>
    </w:p>
    <w:p>
      <w:pPr>
        <w:pStyle w:val="8"/>
        <w:overflowPunct w:val="0"/>
        <w:spacing w:line="360" w:lineRule="auto"/>
        <w:ind w:right="-21" w:rightChars="-10" w:firstLine="480"/>
        <w:rPr>
          <w:rFonts w:ascii="宋体" w:hAnsi="宋体"/>
          <w:color w:val="000000"/>
        </w:rPr>
      </w:pPr>
    </w:p>
    <w:p>
      <w:pPr>
        <w:pStyle w:val="8"/>
        <w:overflowPunct w:val="0"/>
        <w:spacing w:line="360" w:lineRule="auto"/>
        <w:ind w:left="210" w:leftChars="100" w:right="-21" w:rightChars="-10" w:firstLine="373" w:firstLineChars="178"/>
        <w:rPr>
          <w:rFonts w:ascii="宋体" w:hAnsi="宋体"/>
          <w:color w:val="000000"/>
        </w:rPr>
      </w:pPr>
      <w:r>
        <w:rPr>
          <w:rFonts w:hint="eastAsia" w:ascii="宋体" w:hAnsi="宋体"/>
          <w:color w:val="000000"/>
        </w:rPr>
        <w:t>本公司愿就由贵单位组织实施的</w:t>
      </w:r>
      <w:r>
        <w:rPr>
          <w:rFonts w:hint="eastAsia" w:ascii="宋体" w:hAnsi="宋体"/>
          <w:color w:val="000000"/>
          <w:u w:val="single"/>
        </w:rPr>
        <w:t xml:space="preserve">      项目名称                       （</w:t>
      </w:r>
      <w:r>
        <w:rPr>
          <w:rFonts w:hint="eastAsia" w:ascii="宋体" w:hAnsi="宋体"/>
          <w:color w:val="000000"/>
        </w:rPr>
        <w:t>项目编号：</w:t>
      </w:r>
      <w:r>
        <w:rPr>
          <w:rFonts w:hint="eastAsia" w:ascii="宋体" w:hAnsi="宋体"/>
          <w:color w:val="000000"/>
          <w:u w:val="single"/>
        </w:rPr>
        <w:t xml:space="preserve">             </w:t>
      </w:r>
      <w:r>
        <w:rPr>
          <w:rFonts w:hint="eastAsia" w:ascii="宋体" w:hAnsi="宋体"/>
          <w:color w:val="000000"/>
        </w:rPr>
        <w:t>）的采购活动进行响应。本公司所提交的投标文件中所有关于投标资格的文件、证明和陈述均是真实的、准确的。若与真实情况不符，本公司愿意承担由此而产生的一切后果。</w:t>
      </w:r>
    </w:p>
    <w:p>
      <w:pPr>
        <w:pStyle w:val="8"/>
        <w:overflowPunct w:val="0"/>
        <w:spacing w:line="360" w:lineRule="auto"/>
        <w:ind w:right="-21" w:rightChars="-10" w:firstLine="480"/>
        <w:rPr>
          <w:rFonts w:ascii="宋体" w:hAnsi="宋体"/>
          <w:color w:val="000000"/>
        </w:rPr>
      </w:pPr>
    </w:p>
    <w:p>
      <w:pPr>
        <w:spacing w:before="312" w:beforeLines="100" w:after="312" w:afterLines="100" w:line="400" w:lineRule="atLeast"/>
        <w:ind w:left="4620" w:leftChars="2200"/>
        <w:rPr>
          <w:rFonts w:ascii="宋体" w:hAnsi="宋体"/>
          <w:color w:val="000000"/>
          <w:szCs w:val="21"/>
        </w:rPr>
      </w:pPr>
      <w:r>
        <w:rPr>
          <w:rFonts w:hint="eastAsia" w:ascii="宋体" w:hAnsi="宋体"/>
          <w:color w:val="000000"/>
          <w:szCs w:val="21"/>
        </w:rPr>
        <w:t>投标供应商全称（公章）：</w:t>
      </w:r>
    </w:p>
    <w:p>
      <w:pPr>
        <w:spacing w:before="312" w:beforeLines="100" w:after="312" w:afterLines="100" w:line="400" w:lineRule="atLeast"/>
        <w:ind w:left="4620" w:leftChars="2200"/>
        <w:rPr>
          <w:rFonts w:ascii="宋体" w:hAnsi="宋体"/>
          <w:color w:val="000000"/>
          <w:szCs w:val="21"/>
        </w:rPr>
      </w:pPr>
      <w:r>
        <w:rPr>
          <w:rFonts w:hint="eastAsia" w:ascii="宋体" w:hAnsi="宋体"/>
          <w:color w:val="000000"/>
          <w:szCs w:val="21"/>
        </w:rPr>
        <w:t>法定代表人或授权代表（签字或盖章）：</w:t>
      </w:r>
    </w:p>
    <w:p>
      <w:pPr>
        <w:spacing w:before="312" w:beforeLines="100" w:after="312" w:afterLines="100" w:line="400" w:lineRule="atLeast"/>
        <w:ind w:left="4620" w:leftChars="2200"/>
        <w:rPr>
          <w:rFonts w:ascii="宋体" w:hAnsi="宋体"/>
          <w:color w:val="000000"/>
          <w:szCs w:val="21"/>
        </w:rPr>
      </w:pPr>
      <w:r>
        <w:rPr>
          <w:rFonts w:hint="eastAsia" w:ascii="宋体" w:hAnsi="宋体"/>
          <w:color w:val="000000"/>
          <w:szCs w:val="21"/>
        </w:rPr>
        <w:t>日      期：    年   月     日</w:t>
      </w:r>
    </w:p>
    <w:p>
      <w:pPr>
        <w:spacing w:before="312" w:beforeLines="100" w:after="156" w:afterLines="50"/>
        <w:ind w:right="-11"/>
        <w:rPr>
          <w:b/>
          <w:bCs/>
          <w:color w:val="000000"/>
          <w:sz w:val="24"/>
          <w:szCs w:val="24"/>
        </w:rPr>
      </w:pPr>
    </w:p>
    <w:p>
      <w:pPr>
        <w:spacing w:before="312" w:beforeLines="100" w:after="156" w:afterLines="50"/>
        <w:ind w:right="-11"/>
        <w:jc w:val="center"/>
        <w:rPr>
          <w:b/>
          <w:bCs/>
          <w:color w:val="000000"/>
          <w:sz w:val="24"/>
          <w:szCs w:val="24"/>
        </w:rPr>
      </w:pPr>
      <w:r>
        <w:rPr>
          <w:rFonts w:hint="eastAsia"/>
          <w:b/>
          <w:bCs/>
          <w:color w:val="000000"/>
          <w:sz w:val="24"/>
          <w:szCs w:val="24"/>
        </w:rPr>
        <w:t>（二）其它证明文件</w:t>
      </w:r>
    </w:p>
    <w:p>
      <w:pPr>
        <w:pStyle w:val="92"/>
        <w:spacing w:line="400" w:lineRule="exact"/>
        <w:rPr>
          <w:rFonts w:hAnsi="宋体" w:cs="宋体"/>
          <w:b/>
          <w:bCs/>
          <w:color w:val="000000"/>
        </w:rPr>
      </w:pPr>
      <w:r>
        <w:rPr>
          <w:rFonts w:hint="eastAsia" w:hAnsi="宋体" w:cs="宋体"/>
          <w:b/>
          <w:bCs/>
          <w:color w:val="000000"/>
        </w:rPr>
        <w:t xml:space="preserve"> ①供应商的有效营业执照（扫描件）；</w:t>
      </w:r>
    </w:p>
    <w:p>
      <w:pPr>
        <w:pStyle w:val="92"/>
        <w:spacing w:line="400" w:lineRule="exact"/>
        <w:rPr>
          <w:rFonts w:hint="eastAsia" w:hAnsi="宋体" w:cs="宋体"/>
          <w:b/>
          <w:bCs/>
          <w:color w:val="000000"/>
        </w:rPr>
      </w:pPr>
      <w:r>
        <w:rPr>
          <w:rFonts w:hint="eastAsia" w:hAnsi="宋体" w:cs="宋体"/>
          <w:b/>
          <w:bCs/>
          <w:color w:val="000000"/>
        </w:rPr>
        <w:t>②供应商的[施工总承包（2014版）市政公用工程三级](含)以上的资质证书（扫描件）；</w:t>
      </w:r>
    </w:p>
    <w:p>
      <w:pPr>
        <w:pStyle w:val="92"/>
        <w:spacing w:line="400" w:lineRule="exact"/>
        <w:rPr>
          <w:rFonts w:hint="eastAsia" w:hAnsi="宋体" w:cs="宋体"/>
          <w:b/>
          <w:bCs/>
          <w:color w:val="000000"/>
        </w:rPr>
      </w:pPr>
      <w:r>
        <w:rPr>
          <w:rFonts w:hint="eastAsia" w:hAnsi="宋体" w:cs="宋体"/>
          <w:b/>
          <w:bCs/>
          <w:color w:val="000000"/>
        </w:rPr>
        <w:t>③项目负责人的[注册建造师市政公用工程二级](含)以上的资格证书（扫描件）；</w:t>
      </w:r>
    </w:p>
    <w:p>
      <w:pPr>
        <w:pStyle w:val="92"/>
        <w:spacing w:line="400" w:lineRule="exact"/>
        <w:rPr>
          <w:rFonts w:hAnsi="宋体" w:cs="宋体"/>
          <w:b/>
          <w:bCs/>
          <w:color w:val="000000"/>
        </w:rPr>
      </w:pPr>
      <w:r>
        <w:rPr>
          <w:rFonts w:hint="eastAsia" w:hAnsi="宋体" w:cs="宋体"/>
          <w:b/>
          <w:bCs/>
          <w:color w:val="000000"/>
        </w:rPr>
        <w:t>④供应商的安全生产许可证（扫描件）。</w:t>
      </w:r>
    </w:p>
    <w:p>
      <w:pPr>
        <w:pStyle w:val="92"/>
        <w:spacing w:line="400" w:lineRule="exact"/>
        <w:rPr>
          <w:rFonts w:hAnsi="宋体" w:cs="宋体"/>
          <w:b/>
          <w:bCs/>
          <w:color w:val="000000"/>
        </w:rPr>
      </w:pPr>
    </w:p>
    <w:p>
      <w:pPr>
        <w:pStyle w:val="92"/>
        <w:spacing w:line="400" w:lineRule="exact"/>
        <w:rPr>
          <w:rFonts w:hint="eastAsia" w:hAnsi="宋体"/>
          <w:color w:val="000000"/>
          <w:szCs w:val="22"/>
        </w:rPr>
      </w:pPr>
      <w:r>
        <w:rPr>
          <w:rFonts w:hint="eastAsia" w:hAnsi="宋体" w:cs="宋体"/>
          <w:b/>
          <w:bCs/>
          <w:color w:val="000000"/>
        </w:rPr>
        <w:t>备注：以上所需的各种证书、证件、证明、执照等证明材料均须加盖供应商单位公章。</w:t>
      </w:r>
    </w:p>
    <w:p>
      <w:pPr>
        <w:pStyle w:val="4"/>
        <w:keepNext w:val="0"/>
        <w:keepLines w:val="0"/>
        <w:pageBreakBefore/>
        <w:spacing w:before="312" w:beforeLines="100" w:after="312" w:afterLines="100" w:line="400" w:lineRule="atLeast"/>
        <w:jc w:val="center"/>
        <w:rPr>
          <w:rFonts w:hint="default" w:hAnsi="宋体" w:eastAsia="宋体"/>
          <w:b w:val="0"/>
          <w:color w:val="000000"/>
          <w:sz w:val="28"/>
          <w:szCs w:val="36"/>
          <w:lang w:val="en-US" w:eastAsia="zh-CN"/>
        </w:rPr>
      </w:pPr>
      <w:bookmarkStart w:id="107" w:name="_Toc19581"/>
      <w:bookmarkStart w:id="108" w:name="_Toc13450"/>
      <w:bookmarkStart w:id="109" w:name="_Toc37256542"/>
      <w:bookmarkStart w:id="110" w:name="_Toc8692"/>
      <w:bookmarkStart w:id="111" w:name="_Toc97555314"/>
      <w:r>
        <w:rPr>
          <w:rFonts w:hint="eastAsia" w:hAnsi="宋体"/>
          <w:color w:val="000000"/>
          <w:sz w:val="28"/>
          <w:szCs w:val="36"/>
        </w:rPr>
        <w:t xml:space="preserve">附件二  </w:t>
      </w:r>
      <w:bookmarkEnd w:id="107"/>
      <w:bookmarkEnd w:id="108"/>
      <w:bookmarkEnd w:id="109"/>
      <w:r>
        <w:rPr>
          <w:rFonts w:hint="eastAsia" w:hAnsi="宋体"/>
          <w:color w:val="000000"/>
          <w:sz w:val="28"/>
          <w:szCs w:val="36"/>
        </w:rPr>
        <w:t>关于符合《中华人民共和国政府采购法》第二十二条规定条件的承诺函</w:t>
      </w:r>
      <w:bookmarkEnd w:id="110"/>
      <w:bookmarkEnd w:id="111"/>
      <w:r>
        <w:rPr>
          <w:rFonts w:hint="eastAsia" w:hAnsi="宋体"/>
          <w:color w:val="000000"/>
          <w:sz w:val="28"/>
          <w:szCs w:val="36"/>
          <w:lang w:val="en-US" w:eastAsia="zh-CN"/>
        </w:rPr>
        <w:t xml:space="preserve">    （标项   ）</w:t>
      </w:r>
    </w:p>
    <w:p>
      <w:pPr>
        <w:rPr>
          <w:color w:val="000000"/>
        </w:rPr>
      </w:pPr>
    </w:p>
    <w:p>
      <w:pPr>
        <w:spacing w:line="276" w:lineRule="auto"/>
        <w:rPr>
          <w:rFonts w:ascii="宋体"/>
          <w:bCs/>
          <w:color w:val="000000"/>
        </w:rPr>
      </w:pPr>
      <w:r>
        <w:rPr>
          <w:rFonts w:hint="eastAsia" w:ascii="Arial" w:hAnsi="Arial" w:cs="Arial"/>
          <w:color w:val="000000"/>
          <w:szCs w:val="21"/>
          <w:lang w:eastAsia="zh-CN"/>
        </w:rPr>
        <w:t>瑞安市市政工程管理中心</w:t>
      </w:r>
      <w:r>
        <w:rPr>
          <w:rFonts w:hint="eastAsia" w:ascii="宋体" w:hAnsi="宋体"/>
          <w:bCs/>
          <w:color w:val="000000"/>
        </w:rPr>
        <w:t>：</w:t>
      </w:r>
    </w:p>
    <w:p>
      <w:pPr>
        <w:rPr>
          <w:color w:val="000000"/>
        </w:rPr>
      </w:pPr>
    </w:p>
    <w:p>
      <w:pPr>
        <w:spacing w:line="360" w:lineRule="auto"/>
        <w:ind w:firstLine="420" w:firstLineChars="200"/>
        <w:rPr>
          <w:rStyle w:val="88"/>
          <w:rFonts w:ascii="Arial" w:hAnsi="Arial" w:cs="Arial"/>
          <w:color w:val="000000"/>
        </w:rPr>
      </w:pPr>
      <w:r>
        <w:rPr>
          <w:rStyle w:val="88"/>
          <w:rFonts w:ascii="Arial" w:hAnsi="Arial" w:cs="Arial"/>
          <w:color w:val="000000"/>
        </w:rPr>
        <w:t>我公司参与</w:t>
      </w:r>
      <w:r>
        <w:rPr>
          <w:rStyle w:val="88"/>
          <w:rFonts w:ascii="Arial" w:hAnsi="Arial" w:cs="Arial"/>
          <w:color w:val="000000"/>
          <w:u w:val="single"/>
        </w:rPr>
        <w:t xml:space="preserve">项目名称                </w:t>
      </w:r>
      <w:r>
        <w:rPr>
          <w:rStyle w:val="88"/>
          <w:rFonts w:ascii="Arial" w:hAnsi="Arial" w:cs="Arial"/>
          <w:color w:val="000000"/>
        </w:rPr>
        <w:t>（项目编号：    ）投标，</w:t>
      </w:r>
    </w:p>
    <w:p>
      <w:pPr>
        <w:spacing w:line="360" w:lineRule="auto"/>
        <w:rPr>
          <w:rStyle w:val="88"/>
          <w:rFonts w:ascii="Arial" w:hAnsi="Arial" w:cs="Arial"/>
          <w:color w:val="000000"/>
        </w:rPr>
      </w:pPr>
      <w:r>
        <w:rPr>
          <w:rStyle w:val="88"/>
          <w:rFonts w:ascii="Arial" w:hAnsi="Arial" w:cs="Arial"/>
          <w:color w:val="000000"/>
        </w:rPr>
        <w:t>郑重承诺具备以下条件：</w:t>
      </w:r>
    </w:p>
    <w:p>
      <w:pPr>
        <w:numPr>
          <w:ilvl w:val="0"/>
          <w:numId w:val="49"/>
        </w:numPr>
        <w:spacing w:line="360" w:lineRule="auto"/>
        <w:rPr>
          <w:rStyle w:val="88"/>
          <w:rFonts w:ascii="Arial" w:hAnsi="Arial" w:cs="Arial"/>
          <w:color w:val="000000"/>
        </w:rPr>
      </w:pPr>
      <w:r>
        <w:rPr>
          <w:rStyle w:val="88"/>
          <w:rFonts w:ascii="Arial" w:hAnsi="Arial" w:cs="Arial"/>
          <w:color w:val="000000"/>
        </w:rPr>
        <w:t>具有独立承担民事责任的能力；</w:t>
      </w:r>
    </w:p>
    <w:p>
      <w:pPr>
        <w:numPr>
          <w:ilvl w:val="0"/>
          <w:numId w:val="49"/>
        </w:numPr>
        <w:spacing w:line="360" w:lineRule="auto"/>
        <w:rPr>
          <w:rStyle w:val="88"/>
          <w:rFonts w:ascii="Arial" w:hAnsi="Arial" w:cs="Arial"/>
          <w:color w:val="000000"/>
        </w:rPr>
      </w:pPr>
      <w:r>
        <w:rPr>
          <w:rStyle w:val="88"/>
          <w:rFonts w:ascii="Arial" w:hAnsi="Arial" w:cs="Arial"/>
          <w:color w:val="000000"/>
        </w:rPr>
        <w:t>具有良好的商业信誉和健全的财务会计制度；</w:t>
      </w:r>
    </w:p>
    <w:p>
      <w:pPr>
        <w:numPr>
          <w:ilvl w:val="0"/>
          <w:numId w:val="49"/>
        </w:numPr>
        <w:spacing w:line="360" w:lineRule="auto"/>
        <w:rPr>
          <w:rStyle w:val="88"/>
          <w:rFonts w:ascii="Arial" w:hAnsi="Arial" w:cs="Arial"/>
          <w:color w:val="000000"/>
        </w:rPr>
      </w:pPr>
      <w:r>
        <w:rPr>
          <w:rStyle w:val="88"/>
          <w:rFonts w:ascii="Arial" w:hAnsi="Arial" w:cs="Arial"/>
          <w:color w:val="000000"/>
        </w:rPr>
        <w:t>具有履行合同所必需的设备和专业技术能力；</w:t>
      </w:r>
    </w:p>
    <w:p>
      <w:pPr>
        <w:numPr>
          <w:ilvl w:val="0"/>
          <w:numId w:val="49"/>
        </w:numPr>
        <w:spacing w:line="360" w:lineRule="auto"/>
        <w:rPr>
          <w:rStyle w:val="88"/>
          <w:rFonts w:ascii="Arial" w:hAnsi="Arial" w:cs="Arial"/>
          <w:color w:val="000000"/>
        </w:rPr>
      </w:pPr>
      <w:r>
        <w:rPr>
          <w:rStyle w:val="88"/>
          <w:rFonts w:ascii="Arial" w:hAnsi="Arial" w:cs="Arial"/>
          <w:color w:val="000000"/>
        </w:rPr>
        <w:t>有依法缴纳税收和社会保障资金的良好记录；</w:t>
      </w:r>
    </w:p>
    <w:p>
      <w:pPr>
        <w:numPr>
          <w:ilvl w:val="0"/>
          <w:numId w:val="49"/>
        </w:numPr>
        <w:spacing w:line="360" w:lineRule="auto"/>
        <w:rPr>
          <w:rStyle w:val="88"/>
          <w:rFonts w:ascii="Arial" w:hAnsi="Arial" w:cs="Arial"/>
          <w:color w:val="000000"/>
        </w:rPr>
      </w:pPr>
      <w:r>
        <w:rPr>
          <w:rStyle w:val="88"/>
          <w:rFonts w:ascii="Arial" w:hAnsi="Arial" w:cs="Arial"/>
          <w:color w:val="000000"/>
        </w:rPr>
        <w:t>参加政府采购活动前三年内，在经营活动中没有重大违法记录；</w:t>
      </w:r>
    </w:p>
    <w:p>
      <w:pPr>
        <w:numPr>
          <w:ilvl w:val="0"/>
          <w:numId w:val="49"/>
        </w:numPr>
        <w:spacing w:line="360" w:lineRule="auto"/>
        <w:rPr>
          <w:rStyle w:val="88"/>
          <w:rFonts w:ascii="Arial" w:hAnsi="Arial" w:cs="Arial"/>
          <w:color w:val="000000"/>
        </w:rPr>
      </w:pPr>
      <w:r>
        <w:rPr>
          <w:rStyle w:val="88"/>
          <w:rFonts w:ascii="Arial" w:hAnsi="Arial" w:cs="Arial"/>
          <w:color w:val="000000"/>
        </w:rPr>
        <w:t>法律、行政法规规定的其他条件。</w:t>
      </w:r>
    </w:p>
    <w:p>
      <w:pPr>
        <w:spacing w:line="360" w:lineRule="auto"/>
        <w:ind w:firstLine="422" w:firstLineChars="200"/>
        <w:rPr>
          <w:rStyle w:val="88"/>
          <w:rFonts w:hint="eastAsia" w:ascii="Arial" w:hAnsi="Arial" w:cs="Arial"/>
          <w:color w:val="000000"/>
        </w:rPr>
      </w:pPr>
      <w:r>
        <w:rPr>
          <w:rStyle w:val="88"/>
          <w:rFonts w:ascii="Arial" w:hAnsi="Arial" w:cs="Arial"/>
          <w:b/>
          <w:bCs/>
          <w:color w:val="000000"/>
        </w:rPr>
        <w:t>本公司对上述承诺的真实性负责。</w:t>
      </w:r>
      <w:r>
        <w:rPr>
          <w:rStyle w:val="88"/>
          <w:rFonts w:hint="eastAsia" w:ascii="Arial" w:hAnsi="Arial" w:cs="Arial"/>
          <w:b/>
          <w:bCs/>
          <w:color w:val="000000"/>
        </w:rPr>
        <w:t>上述承诺如有虚假，将按“提供虚假材料谋取中标、成交”情形，由采购人取消我公司任何资格（投标/中标/签订合同），且由采购单位/采购代理机构报告至政府采购监管部门。</w:t>
      </w:r>
      <w:r>
        <w:rPr>
          <w:rStyle w:val="88"/>
          <w:rFonts w:hint="eastAsia" w:ascii="Arial" w:hAnsi="Arial" w:cs="Arial"/>
          <w:color w:val="000000"/>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规定予以处理。</w:t>
      </w:r>
    </w:p>
    <w:p>
      <w:pPr>
        <w:spacing w:line="360" w:lineRule="auto"/>
        <w:ind w:firstLine="420" w:firstLineChars="200"/>
        <w:rPr>
          <w:rStyle w:val="88"/>
          <w:rFonts w:ascii="Arial" w:hAnsi="Arial" w:cs="Arial"/>
          <w:color w:val="000000"/>
        </w:rPr>
      </w:pPr>
      <w:r>
        <w:rPr>
          <w:rStyle w:val="88"/>
          <w:rFonts w:hint="eastAsia" w:ascii="Arial" w:hAnsi="Arial" w:cs="Arial"/>
          <w:color w:val="000000"/>
        </w:rPr>
        <w:t>我单位已知晓前述法律规定，对此无任何异议。</w:t>
      </w:r>
    </w:p>
    <w:p>
      <w:pPr>
        <w:ind w:firstLine="420" w:firstLineChars="200"/>
        <w:rPr>
          <w:rStyle w:val="88"/>
          <w:rFonts w:ascii="Arial" w:hAnsi="Arial" w:cs="Arial"/>
          <w:color w:val="000000"/>
        </w:rPr>
      </w:pPr>
    </w:p>
    <w:p>
      <w:pPr>
        <w:spacing w:line="380" w:lineRule="exact"/>
        <w:ind w:left="4620" w:leftChars="2200"/>
        <w:rPr>
          <w:rFonts w:ascii="宋体" w:hAnsi="宋体"/>
          <w:color w:val="000000"/>
          <w:szCs w:val="21"/>
        </w:rPr>
      </w:pPr>
    </w:p>
    <w:p>
      <w:pPr>
        <w:spacing w:line="380" w:lineRule="exact"/>
        <w:ind w:left="4620" w:leftChars="2200"/>
        <w:rPr>
          <w:rFonts w:ascii="宋体" w:hAnsi="宋体"/>
          <w:color w:val="000000"/>
          <w:szCs w:val="21"/>
        </w:rPr>
      </w:pPr>
    </w:p>
    <w:p>
      <w:pPr>
        <w:spacing w:before="312" w:beforeLines="100" w:after="312" w:afterLines="100" w:line="400" w:lineRule="atLeast"/>
        <w:ind w:left="4620" w:leftChars="2200"/>
        <w:rPr>
          <w:rFonts w:ascii="宋体" w:hAnsi="宋体"/>
          <w:color w:val="000000"/>
          <w:szCs w:val="21"/>
        </w:rPr>
      </w:pPr>
      <w:r>
        <w:rPr>
          <w:rFonts w:hint="eastAsia" w:ascii="宋体" w:hAnsi="宋体"/>
          <w:color w:val="000000"/>
          <w:szCs w:val="21"/>
        </w:rPr>
        <w:t>投标供应商全称（公章）：</w:t>
      </w:r>
    </w:p>
    <w:p>
      <w:pPr>
        <w:spacing w:before="312" w:beforeLines="100" w:after="312" w:afterLines="100" w:line="400" w:lineRule="atLeast"/>
        <w:rPr>
          <w:rFonts w:ascii="宋体" w:hAnsi="宋体"/>
          <w:color w:val="000000"/>
          <w:szCs w:val="21"/>
        </w:rPr>
      </w:pPr>
      <w:r>
        <w:rPr>
          <w:rFonts w:hint="eastAsia" w:ascii="宋体" w:hAnsi="宋体"/>
          <w:color w:val="000000"/>
          <w:szCs w:val="21"/>
        </w:rPr>
        <w:t xml:space="preserve">                                            法定代表人或授权代表（签字或盖章）：</w:t>
      </w:r>
    </w:p>
    <w:p>
      <w:pPr>
        <w:spacing w:line="480" w:lineRule="auto"/>
        <w:ind w:firstLine="4620" w:firstLineChars="2200"/>
        <w:rPr>
          <w:rFonts w:hint="eastAsia" w:ascii="宋体" w:hAnsi="宋体"/>
          <w:color w:val="000000"/>
          <w:szCs w:val="21"/>
        </w:rPr>
      </w:pPr>
      <w:r>
        <w:rPr>
          <w:rFonts w:hint="eastAsia" w:ascii="宋体" w:hAnsi="宋体"/>
          <w:color w:val="000000"/>
          <w:szCs w:val="21"/>
        </w:rPr>
        <w:t>日期：    年   月    日</w:t>
      </w:r>
    </w:p>
    <w:p>
      <w:pPr>
        <w:rPr>
          <w:rStyle w:val="88"/>
          <w:rFonts w:ascii="Arial" w:hAnsi="Arial" w:cs="Arial"/>
          <w:b/>
          <w:bCs/>
          <w:color w:val="000000"/>
        </w:rPr>
      </w:pPr>
    </w:p>
    <w:p>
      <w:pPr>
        <w:rPr>
          <w:rStyle w:val="88"/>
          <w:rFonts w:ascii="Arial" w:hAnsi="Arial" w:cs="Arial"/>
          <w:b/>
          <w:bCs/>
          <w:color w:val="000000"/>
        </w:rPr>
      </w:pPr>
    </w:p>
    <w:p>
      <w:pPr>
        <w:rPr>
          <w:rStyle w:val="88"/>
          <w:rFonts w:ascii="Arial" w:hAnsi="Arial" w:cs="Arial"/>
          <w:b/>
          <w:bCs/>
          <w:color w:val="000000"/>
        </w:rPr>
      </w:pPr>
      <w:r>
        <w:rPr>
          <w:rStyle w:val="88"/>
          <w:rFonts w:ascii="Arial" w:hAnsi="Arial" w:cs="Arial"/>
          <w:b/>
          <w:bCs/>
          <w:color w:val="000000"/>
        </w:rPr>
        <w:t>注：1、</w:t>
      </w:r>
      <w:r>
        <w:rPr>
          <w:rStyle w:val="88"/>
          <w:rFonts w:ascii="Arial" w:hAnsi="Arial" w:cs="Arial"/>
          <w:color w:val="000000"/>
        </w:rPr>
        <w:t>▲</w:t>
      </w:r>
      <w:r>
        <w:rPr>
          <w:rStyle w:val="88"/>
          <w:rFonts w:ascii="Arial" w:hAnsi="Arial" w:cs="Arial"/>
          <w:b/>
          <w:bCs/>
          <w:color w:val="000000"/>
        </w:rPr>
        <w:t>本承诺函必须提供。</w:t>
      </w:r>
    </w:p>
    <w:p>
      <w:pPr>
        <w:pStyle w:val="2"/>
        <w:rPr>
          <w:rFonts w:hint="eastAsia" w:ascii="Times New Roman" w:hAnsi="宋体" w:eastAsia="宋体" w:cs="Times New Roman"/>
          <w:b/>
          <w:bCs w:val="0"/>
          <w:color w:val="000000"/>
          <w:kern w:val="2"/>
          <w:sz w:val="28"/>
          <w:szCs w:val="36"/>
          <w:lang w:val="en-US" w:eastAsia="zh-CN" w:bidi="ar-SA"/>
        </w:rPr>
      </w:pPr>
    </w:p>
    <w:p>
      <w:pPr>
        <w:pStyle w:val="4"/>
        <w:numPr>
          <w:ilvl w:val="1"/>
          <w:numId w:val="0"/>
        </w:numPr>
        <w:tabs>
          <w:tab w:val="left" w:pos="840"/>
        </w:tabs>
        <w:spacing w:before="0" w:after="156" w:afterLines="50" w:line="400" w:lineRule="exact"/>
        <w:jc w:val="center"/>
        <w:rPr>
          <w:rFonts w:hint="eastAsia" w:ascii="Times New Roman" w:hAnsi="宋体" w:eastAsia="宋体" w:cs="Times New Roman"/>
          <w:b/>
          <w:bCs w:val="0"/>
          <w:color w:val="000000"/>
          <w:kern w:val="2"/>
          <w:sz w:val="28"/>
          <w:szCs w:val="36"/>
          <w:lang w:val="en-US" w:eastAsia="zh-CN" w:bidi="ar-SA"/>
        </w:rPr>
      </w:pPr>
      <w:bookmarkStart w:id="112" w:name="_Toc8099"/>
      <w:bookmarkStart w:id="113" w:name="_Toc97555315"/>
      <w:r>
        <w:rPr>
          <w:rFonts w:hint="eastAsia" w:ascii="Times New Roman" w:hAnsi="宋体" w:eastAsia="宋体" w:cs="Times New Roman"/>
          <w:b/>
          <w:bCs w:val="0"/>
          <w:color w:val="000000"/>
          <w:kern w:val="2"/>
          <w:sz w:val="28"/>
          <w:szCs w:val="36"/>
          <w:lang w:val="en-US" w:eastAsia="zh-CN" w:bidi="ar-SA"/>
        </w:rPr>
        <w:t>附件三-1   法定代表人授权委托书</w:t>
      </w:r>
      <w:bookmarkEnd w:id="89"/>
      <w:bookmarkEnd w:id="90"/>
      <w:bookmarkEnd w:id="91"/>
      <w:bookmarkEnd w:id="92"/>
      <w:bookmarkEnd w:id="93"/>
      <w:bookmarkEnd w:id="94"/>
      <w:bookmarkEnd w:id="95"/>
      <w:bookmarkEnd w:id="112"/>
      <w:bookmarkEnd w:id="113"/>
      <w:r>
        <w:rPr>
          <w:rFonts w:hint="eastAsia" w:ascii="Times New Roman" w:hAnsi="宋体" w:eastAsia="宋体" w:cs="Times New Roman"/>
          <w:b/>
          <w:bCs w:val="0"/>
          <w:color w:val="000000"/>
          <w:kern w:val="2"/>
          <w:sz w:val="28"/>
          <w:szCs w:val="36"/>
          <w:lang w:val="en-US" w:eastAsia="zh-CN" w:bidi="ar-SA"/>
        </w:rPr>
        <w:t>（标项  ）</w:t>
      </w:r>
    </w:p>
    <w:p>
      <w:pPr>
        <w:pStyle w:val="8"/>
        <w:rPr>
          <w:color w:val="000000"/>
        </w:rPr>
      </w:pPr>
    </w:p>
    <w:p>
      <w:pPr>
        <w:snapToGrid w:val="0"/>
        <w:spacing w:before="156" w:beforeLines="50" w:after="50" w:line="400" w:lineRule="atLeast"/>
        <w:rPr>
          <w:rFonts w:hint="eastAsia" w:ascii="Arial" w:hAnsi="Arial" w:eastAsia="宋体" w:cs="Arial"/>
          <w:color w:val="000000"/>
          <w:szCs w:val="21"/>
          <w:lang w:eastAsia="zh-CN"/>
        </w:rPr>
      </w:pPr>
      <w:bookmarkStart w:id="114" w:name="_Toc360039959"/>
      <w:bookmarkStart w:id="115" w:name="_Toc376414486"/>
      <w:bookmarkStart w:id="116" w:name="_Toc356553241"/>
      <w:bookmarkStart w:id="117" w:name="_Toc419811116"/>
      <w:r>
        <w:rPr>
          <w:rFonts w:hint="eastAsia" w:ascii="Arial" w:hAnsi="Arial" w:cs="Arial"/>
          <w:color w:val="000000"/>
          <w:szCs w:val="21"/>
          <w:lang w:eastAsia="zh-CN"/>
        </w:rPr>
        <w:t>瑞安市市政工程管理中心</w:t>
      </w:r>
    </w:p>
    <w:p>
      <w:pPr>
        <w:snapToGrid w:val="0"/>
        <w:spacing w:before="156" w:beforeLines="50" w:after="50" w:line="400" w:lineRule="atLeast"/>
        <w:rPr>
          <w:rFonts w:ascii="Arial" w:hAnsi="Arial" w:cs="Arial"/>
          <w:color w:val="000000"/>
          <w:szCs w:val="21"/>
        </w:rPr>
      </w:pPr>
      <w:r>
        <w:rPr>
          <w:rFonts w:hint="eastAsia" w:ascii="Arial" w:hAnsi="Arial" w:cs="Arial"/>
          <w:color w:val="000000"/>
          <w:szCs w:val="21"/>
          <w:lang w:eastAsia="zh-CN"/>
        </w:rPr>
        <w:t>温州瑞辀工程项目管理有限公司</w:t>
      </w:r>
      <w:r>
        <w:rPr>
          <w:rFonts w:hint="eastAsia" w:ascii="Arial" w:hAnsi="Arial" w:cs="Arial"/>
          <w:color w:val="000000"/>
          <w:szCs w:val="21"/>
        </w:rPr>
        <w:t>：</w:t>
      </w:r>
    </w:p>
    <w:p>
      <w:pPr>
        <w:spacing w:line="360" w:lineRule="auto"/>
        <w:ind w:firstLine="612"/>
        <w:rPr>
          <w:rFonts w:ascii="宋体" w:hAnsi="宋体" w:cs="宋体"/>
          <w:color w:val="000000"/>
        </w:rPr>
      </w:pPr>
      <w:r>
        <w:rPr>
          <w:rFonts w:hint="eastAsia" w:ascii="宋体" w:hAnsi="宋体"/>
          <w:color w:val="000000"/>
        </w:rPr>
        <w:t>本授权委托书声明：我</w:t>
      </w:r>
      <w:r>
        <w:rPr>
          <w:rFonts w:hint="eastAsia" w:ascii="宋体" w:hAnsi="宋体"/>
          <w:color w:val="000000"/>
          <w:u w:val="single"/>
        </w:rPr>
        <w:t>（法人代表姓名）</w:t>
      </w:r>
      <w:r>
        <w:rPr>
          <w:rFonts w:hint="eastAsia" w:ascii="宋体" w:hAnsi="宋体"/>
          <w:color w:val="000000"/>
        </w:rPr>
        <w:t>系</w:t>
      </w:r>
      <w:r>
        <w:rPr>
          <w:rFonts w:hint="eastAsia" w:ascii="宋体" w:hAnsi="宋体"/>
          <w:color w:val="000000"/>
          <w:u w:val="single"/>
        </w:rPr>
        <w:t xml:space="preserve">（投 标 供 应 商 名 称） </w:t>
      </w:r>
      <w:r>
        <w:rPr>
          <w:rFonts w:hint="eastAsia" w:ascii="宋体" w:hAnsi="宋体"/>
          <w:color w:val="000000"/>
        </w:rPr>
        <w:t>的法定代表人，现授权委托本单位正式职工：</w:t>
      </w:r>
      <w:r>
        <w:rPr>
          <w:rFonts w:hint="eastAsia" w:ascii="宋体" w:hAnsi="宋体"/>
          <w:color w:val="000000"/>
          <w:u w:val="single"/>
        </w:rPr>
        <w:t xml:space="preserve">姓名：（授权代表姓名）职务：       手机号码：          电子邮箱：       </w:t>
      </w:r>
      <w:r>
        <w:rPr>
          <w:rFonts w:hint="eastAsia" w:ascii="宋体" w:hAnsi="宋体"/>
          <w:color w:val="000000"/>
        </w:rPr>
        <w:t>为我公司法定代表人授权代表，参加贵处组织的</w:t>
      </w:r>
      <w:r>
        <w:rPr>
          <w:rFonts w:hint="eastAsia" w:ascii="宋体" w:hAnsi="宋体"/>
          <w:color w:val="000000"/>
          <w:u w:val="single"/>
        </w:rPr>
        <w:t xml:space="preserve">  （项目编号）  </w:t>
      </w:r>
      <w:r>
        <w:rPr>
          <w:rFonts w:hint="eastAsia" w:ascii="宋体" w:hAnsi="宋体"/>
          <w:color w:val="000000"/>
        </w:rPr>
        <w:t>项目投标，全权处理本次招投标活动中的一切事宜，</w:t>
      </w:r>
      <w:r>
        <w:rPr>
          <w:rFonts w:hint="eastAsia" w:ascii="宋体" w:hAnsi="宋体" w:cs="宋体"/>
          <w:color w:val="000000"/>
          <w:lang w:bidi="ar"/>
        </w:rPr>
        <w:t>我承认授权代表全权代表我所签署的本项目的投标文件的内容。</w:t>
      </w:r>
    </w:p>
    <w:p>
      <w:pPr>
        <w:snapToGrid w:val="0"/>
        <w:spacing w:before="156" w:beforeLines="50" w:after="50" w:line="400" w:lineRule="atLeast"/>
        <w:rPr>
          <w:rFonts w:ascii="宋体" w:hAnsi="宋体"/>
          <w:color w:val="000000"/>
        </w:rPr>
      </w:pPr>
      <w:r>
        <w:rPr>
          <w:rFonts w:hint="eastAsia" w:ascii="宋体" w:hAnsi="宋体"/>
          <w:color w:val="000000"/>
        </w:rPr>
        <w:t xml:space="preserve">    我方对被授权人的签名负全部责任。</w:t>
      </w:r>
    </w:p>
    <w:p>
      <w:pPr>
        <w:snapToGrid w:val="0"/>
        <w:spacing w:before="156" w:beforeLines="50" w:after="50" w:line="400" w:lineRule="atLeast"/>
        <w:ind w:firstLine="480"/>
        <w:rPr>
          <w:rFonts w:ascii="宋体" w:hAnsi="宋体"/>
          <w:color w:val="000000"/>
        </w:rPr>
      </w:pPr>
      <w:r>
        <w:rPr>
          <w:rFonts w:hint="eastAsia" w:ascii="宋体" w:hAnsi="宋体"/>
          <w:color w:val="000000"/>
        </w:rPr>
        <w:t>在撤销授权的书面通知以前，本授权书一直有效。被授权人在授权书有效期内签署的所有文件不因授权的撤销而失效。</w:t>
      </w:r>
    </w:p>
    <w:p>
      <w:pPr>
        <w:spacing w:line="360" w:lineRule="auto"/>
        <w:ind w:firstLine="612"/>
        <w:rPr>
          <w:rFonts w:ascii="宋体" w:hAnsi="宋体"/>
          <w:color w:val="000000"/>
        </w:rPr>
      </w:pPr>
      <w:r>
        <w:rPr>
          <w:rFonts w:hint="eastAsia" w:ascii="宋体" w:hAnsi="宋体"/>
          <w:color w:val="000000"/>
        </w:rPr>
        <w:t>被授权人无转委托权，特此委托。</w:t>
      </w:r>
    </w:p>
    <w:p>
      <w:pPr>
        <w:spacing w:line="480" w:lineRule="auto"/>
        <w:ind w:firstLine="4830" w:firstLineChars="2300"/>
        <w:rPr>
          <w:rFonts w:hint="eastAsia" w:ascii="宋体" w:hAnsi="宋体"/>
          <w:color w:val="000000"/>
          <w:szCs w:val="21"/>
        </w:rPr>
      </w:pPr>
      <w:r>
        <w:rPr>
          <w:rFonts w:hint="eastAsia" w:ascii="宋体" w:hAnsi="宋体"/>
          <w:color w:val="000000"/>
          <w:szCs w:val="21"/>
        </w:rPr>
        <w:t>投标供应商全称（公章）：</w:t>
      </w:r>
    </w:p>
    <w:p>
      <w:pPr>
        <w:spacing w:line="480" w:lineRule="auto"/>
        <w:ind w:firstLine="4830" w:firstLineChars="2300"/>
        <w:rPr>
          <w:rFonts w:hint="eastAsia" w:ascii="宋体" w:hAnsi="宋体"/>
          <w:color w:val="000000"/>
          <w:szCs w:val="21"/>
        </w:rPr>
      </w:pPr>
      <w:r>
        <w:rPr>
          <w:rFonts w:hint="eastAsia" w:ascii="宋体" w:hAnsi="宋体"/>
          <w:color w:val="000000"/>
          <w:szCs w:val="21"/>
        </w:rPr>
        <w:t>法定代表人（签字或盖章）：</w:t>
      </w:r>
    </w:p>
    <w:p>
      <w:pPr>
        <w:spacing w:line="480" w:lineRule="auto"/>
        <w:ind w:firstLine="4830" w:firstLineChars="2300"/>
        <w:rPr>
          <w:rFonts w:ascii="宋体" w:hAnsi="宋体"/>
          <w:color w:val="000000"/>
          <w:szCs w:val="21"/>
        </w:rPr>
      </w:pPr>
      <w:r>
        <w:rPr>
          <w:rFonts w:hint="eastAsia" w:ascii="宋体" w:hAnsi="宋体"/>
          <w:color w:val="000000"/>
          <w:szCs w:val="21"/>
        </w:rPr>
        <w:t>日   期：</w:t>
      </w:r>
    </w:p>
    <w:p>
      <w:pPr>
        <w:spacing w:line="480" w:lineRule="auto"/>
        <w:ind w:firstLine="4830" w:firstLineChars="2300"/>
        <w:rPr>
          <w:rFonts w:ascii="宋体" w:hAnsi="宋体"/>
          <w:color w:val="000000"/>
          <w:szCs w:val="21"/>
        </w:rPr>
      </w:pPr>
    </w:p>
    <w:p>
      <w:pPr>
        <w:spacing w:line="480" w:lineRule="auto"/>
        <w:ind w:firstLine="4830" w:firstLineChars="2300"/>
        <w:rPr>
          <w:rFonts w:hint="eastAsia" w:ascii="Arial" w:hAnsi="Arial"/>
          <w:color w:val="000000"/>
        </w:rPr>
      </w:pPr>
    </w:p>
    <w:p>
      <w:pPr>
        <w:spacing w:line="360" w:lineRule="auto"/>
        <w:rPr>
          <w:rFonts w:ascii="宋体" w:hAnsi="宋体"/>
          <w:color w:val="000000"/>
        </w:rPr>
      </w:pPr>
      <w:r>
        <w:rPr>
          <w:rFonts w:hint="eastAsia" w:ascii="宋体" w:hAnsi="宋体"/>
          <w:color w:val="000000"/>
        </w:rPr>
        <mc:AlternateContent>
          <mc:Choice Requires="wps">
            <w:drawing>
              <wp:anchor distT="0" distB="0" distL="114300" distR="114300" simplePos="0" relativeHeight="251660288" behindDoc="0" locked="0" layoutInCell="1" allowOverlap="1">
                <wp:simplePos x="0" y="0"/>
                <wp:positionH relativeFrom="column">
                  <wp:posOffset>2533650</wp:posOffset>
                </wp:positionH>
                <wp:positionV relativeFrom="paragraph">
                  <wp:posOffset>1905</wp:posOffset>
                </wp:positionV>
                <wp:extent cx="3529330" cy="2476500"/>
                <wp:effectExtent l="5080" t="4445" r="8890" b="14605"/>
                <wp:wrapNone/>
                <wp:docPr id="2" name="文本框 6"/>
                <wp:cNvGraphicFramePr/>
                <a:graphic xmlns:a="http://schemas.openxmlformats.org/drawingml/2006/main">
                  <a:graphicData uri="http://schemas.microsoft.com/office/word/2010/wordprocessingShape">
                    <wps:wsp>
                      <wps:cNvSpPr txBox="1"/>
                      <wps:spPr>
                        <a:xfrm>
                          <a:off x="0" y="0"/>
                          <a:ext cx="3529330" cy="2476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Cs w:val="21"/>
                              </w:rPr>
                            </w:pPr>
                            <w:r>
                              <w:rPr>
                                <w:rFonts w:hint="eastAsia" w:ascii="新宋体" w:hAnsi="新宋体" w:eastAsia="新宋体"/>
                                <w:szCs w:val="21"/>
                              </w:rPr>
                              <w:t>授权代表身份证扫描件粘贴处（正反两面）：</w:t>
                            </w: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wrap="square" upright="1"/>
                    </wps:wsp>
                  </a:graphicData>
                </a:graphic>
              </wp:anchor>
            </w:drawing>
          </mc:Choice>
          <mc:Fallback>
            <w:pict>
              <v:shape id="文本框 6" o:spid="_x0000_s1026" o:spt="202" type="#_x0000_t202" style="position:absolute;left:0pt;margin-left:199.5pt;margin-top:0.15pt;height:195pt;width:277.9pt;z-index:251660288;mso-width-relative:page;mso-height-relative:page;" fillcolor="#FFFFFF" filled="t" stroked="t" coordsize="21600,21600" o:gfxdata="UEsDBAoAAAAAAIdO4kAAAAAAAAAAAAAAAAAEAAAAZHJzL1BLAwQUAAAACACHTuJA4Yu4vtcAAAAI AQAADwAAAGRycy9kb3ducmV2LnhtbE2PQU/DMAyF70j8h8hIXBBLRsdYS9MdkEBwG2Ma16zx2orG KUnWjX+Pd4Kb7ff0/L1yeXK9GDHEzpOG6USBQKq97ajRsPl4vl2AiMmQNb0n1PCDEZbV5UVpCuuP 9I7jOjWCQygWRkOb0lBIGesWnYkTPyCxtvfBmcRraKQN5sjhrpd3Ss2lMx3xh9YM+NRi/bU+OA2L 2ev4Gd+y1bae7/s83TyML99B6+urqXoEkfCU/sxwxmd0qJhp5w9ko+g1ZHnOXRIPIFjO72fcZHe+ qwxkVcr/BapfUEsDBBQAAAAIAIdO4kAeABFiGAIAAEUEAAAOAAAAZHJzL2Uyb0RvYy54bWytU0uS 0zAQ3VPFHVTaE3scMjCuOFMFIWwooGrgAB1JtlWlH5ISOxeAG7Biw37OlXPQUjKZDyyywAu5pW69 7ve6Nb8etSJb4YO0pqEXk5ISYZjl0nQN/fpl9eI1JSGC4aCsEQ3diUCvF8+fzQdXi8r2VnHhCYKY UA+uoX2Mri6KwHqhIUysEwadrfUaIm59V3APA6JrVVRleVkM1nPnLRMh4Ony4KRHRH8OoG1bycTS so0WJh5QvVAQkVLopQt0kattW8Hip7YNIhLVUGQa84pJ0F6ntVjMoe48uF6yYwlwTglPOGmQBpOe oJYQgWy8/AtKS+ZtsG2cMKuLA5GsCLK4KJ9oc9ODE5kLSh3cSfTw/2DZx+1nTyRvaEWJAY0N3//8 sf91u//9nVwmeQYXaoy6cRgXxzd2xKG5Ow94mFiPrdfpj3wI+lHc3UlcMUbC8HA6q66mU3Qx9FUv X13Oyix/cX/d+RDfC6tJMhrqsXtZVNh+CBFLwdC7kJQtWCX5SiqVN75bv1WebAE7vcpfqhKvPApT hgwNvZpVMywEcHxbHBs0tUMJgulyvkc3wkPgMn//Ak6FLSH0hwIyQgqDWssofLZ6Afyd4STuHMps 8HXRVIwWnBIl8DEmK0dGkOqcSGSnDJJMPTr0IllxXI8Ik8y15Tvs24ADjvS+bcBjzo3zsutR4NzH fBmnK2t1fAlpfB/uc4r717/4A1BLAwQKAAAAAACHTuJAAAAAAAAAAAAAAAAABgAAAF9yZWxzL1BL AwQUAAAACACHTuJAihRmPNEAAACUAQAACwAAAF9yZWxzLy5yZWxzpZDBasMwDIbvg72D0X1xmsMY o04vo9Br6R7A2IpjGltGMtn69vMOg2X0tqN+oe8T//7wmRa1IkukbGDX9aAwO/IxBwPvl+PTCyip Nnu7UEYDNxQ4jI8P+zMutrYjmWMR1ShZDMy1lletxc2YrHRUMLfNRJxsbSMHXay72oB66Ptnzb8Z MG6Y6uQN8MkPoC630sx/2Ck6JqGpdo6SpmmK7h5VB7Zlju7INuEbuUazHLAa8CwaB2pZ134EfV+/ +6fe00c+47rVfoeM649Xb7ocvwBQSwMEFAAAAAgAh07iQH7m5SD3AAAA4QEAABMAAABbQ29udGVu dF9UeXBlc10ueG1slZFBTsMwEEX3SNzB8hYlTrtACCXpgrRLQKgcYGRPEotkbHlMaG+Pk7YbRJFY 2jP/vye73BzGQUwY2Dqq5CovpEDSzljqKvm+32UPUnAEMjA4wkoekeWmvr0p90ePLFKauJJ9jP5R KdY9jsC580hp0rowQkzH0CkP+gM6VOuiuFfaUUSKWZw7ZF022MLnEMX2kK5PJgEHluLptDizKgne D1ZDTKZqIvODkp0JeUouO9xbz3dJQ6pfCfPkOuCce0lPE6xB8QohPsOYNJQJrIz7ooBT/nfJbDly 5trWasybwE2KveF0sbrWjmvXOP3f8u2SunSr5YPqb1BLAQIUABQAAAAIAIdO4kB+5uUg9wAAAOEB AAATAAAAAAAAAAEAIAAAAIgEAABbQ29udGVudF9UeXBlc10ueG1sUEsBAhQACgAAAAAAh07iQAAA AAAAAAAAAAAAAAYAAAAAAAAAAAAQAAAAagMAAF9yZWxzL1BLAQIUABQAAAAIAIdO4kCKFGY80QAA AJQBAAALAAAAAAAAAAEAIAAAAI4DAABfcmVscy8ucmVsc1BLAQIUAAoAAAAAAIdO4kAAAAAAAAAA AAAAAAAEAAAAAAAAAAAAEAAAAAAAAABkcnMvUEsBAhQAFAAAAAgAh07iQOGLuL7XAAAACAEAAA8A AAAAAAAAAQAgAAAAIgAAAGRycy9kb3ducmV2LnhtbFBLAQIUABQAAAAIAIdO4kAeABFiGAIAAEUE AAAOAAAAAAAAAAEAIAAAACYBAABkcnMvZTJvRG9jLnhtbFBLBQYAAAAABgAGAFkBAACwBQAAAAA= ">
                <v:fill on="t" focussize="0,0"/>
                <v:stroke color="#000000" joinstyle="miter"/>
                <v:imagedata o:title=""/>
                <o:lock v:ext="edit" aspectratio="f"/>
                <v:textbox>
                  <w:txbxContent>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Cs w:val="21"/>
                        </w:rPr>
                      </w:pPr>
                      <w:r>
                        <w:rPr>
                          <w:rFonts w:hint="eastAsia" w:ascii="新宋体" w:hAnsi="新宋体" w:eastAsia="新宋体"/>
                          <w:szCs w:val="21"/>
                        </w:rPr>
                        <w:t>授权代表身份证扫描件粘贴处（正反两面）：</w:t>
                      </w: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rPr>
                          <w:rFonts w:hint="eastAsia" w:ascii="新宋体" w:hAnsi="新宋体" w:eastAsia="新宋体"/>
                          <w:sz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v:shape>
            </w:pict>
          </mc:Fallback>
        </mc:AlternateContent>
      </w:r>
      <w:r>
        <w:rPr>
          <w:rFonts w:hint="eastAsia" w:ascii="宋体" w:hAnsi="宋体"/>
          <w:color w:val="000000"/>
        </w:rPr>
        <w:t>附：</w:t>
      </w:r>
    </w:p>
    <w:p>
      <w:pPr>
        <w:spacing w:line="360" w:lineRule="auto"/>
        <w:rPr>
          <w:rFonts w:hint="eastAsia" w:ascii="宋体" w:hAnsi="宋体"/>
          <w:color w:val="000000"/>
          <w:u w:val="single"/>
        </w:rPr>
      </w:pPr>
      <w:r>
        <w:rPr>
          <w:rFonts w:hint="eastAsia" w:ascii="宋体" w:hAnsi="宋体"/>
          <w:color w:val="000000"/>
        </w:rPr>
        <w:t>授权代表姓名</w:t>
      </w:r>
      <w:r>
        <w:rPr>
          <w:rFonts w:hint="eastAsia" w:ascii="宋体" w:hAnsi="宋体"/>
          <w:color w:val="000000"/>
          <w:u w:val="single"/>
        </w:rPr>
        <w:t xml:space="preserve">：                   </w:t>
      </w:r>
    </w:p>
    <w:p>
      <w:pPr>
        <w:spacing w:line="360" w:lineRule="auto"/>
        <w:rPr>
          <w:rFonts w:ascii="宋体" w:hAnsi="宋体"/>
          <w:color w:val="000000"/>
          <w:u w:val="single"/>
        </w:rPr>
      </w:pPr>
      <w:r>
        <w:rPr>
          <w:rFonts w:hint="eastAsia" w:ascii="宋体" w:hAnsi="宋体"/>
          <w:color w:val="000000"/>
        </w:rPr>
        <w:t>详细通讯地址</w:t>
      </w:r>
      <w:r>
        <w:rPr>
          <w:rFonts w:hint="eastAsia" w:ascii="宋体" w:hAnsi="宋体"/>
          <w:color w:val="000000"/>
          <w:u w:val="single"/>
        </w:rPr>
        <w:t xml:space="preserve">：                   </w:t>
      </w:r>
    </w:p>
    <w:p>
      <w:pPr>
        <w:spacing w:line="360" w:lineRule="auto"/>
        <w:rPr>
          <w:rFonts w:ascii="宋体" w:hAnsi="宋体"/>
          <w:color w:val="000000"/>
        </w:rPr>
      </w:pPr>
      <w:r>
        <w:rPr>
          <w:rFonts w:hint="eastAsia" w:ascii="宋体" w:hAnsi="宋体"/>
          <w:color w:val="000000"/>
        </w:rPr>
        <w:t>传  真：</w:t>
      </w:r>
      <w:r>
        <w:rPr>
          <w:rFonts w:hint="eastAsia" w:ascii="宋体" w:hAnsi="宋体"/>
          <w:color w:val="000000"/>
          <w:u w:val="single"/>
        </w:rPr>
        <w:t xml:space="preserve">                        </w:t>
      </w:r>
    </w:p>
    <w:p>
      <w:pPr>
        <w:spacing w:line="360" w:lineRule="auto"/>
        <w:rPr>
          <w:rFonts w:ascii="宋体" w:hAnsi="宋体"/>
          <w:color w:val="000000"/>
        </w:rPr>
      </w:pPr>
      <w:r>
        <w:rPr>
          <w:rFonts w:hint="eastAsia" w:ascii="宋体" w:hAnsi="宋体"/>
          <w:color w:val="000000"/>
        </w:rPr>
        <w:t>电  话：</w:t>
      </w:r>
      <w:r>
        <w:rPr>
          <w:rFonts w:hint="eastAsia" w:ascii="宋体" w:hAnsi="宋体"/>
          <w:color w:val="000000"/>
          <w:u w:val="single"/>
        </w:rPr>
        <w:t xml:space="preserve">                        </w:t>
      </w:r>
    </w:p>
    <w:p>
      <w:pPr>
        <w:spacing w:line="360" w:lineRule="auto"/>
        <w:rPr>
          <w:rFonts w:ascii="宋体" w:hAnsi="宋体"/>
          <w:color w:val="000000"/>
        </w:rPr>
      </w:pPr>
      <w:r>
        <w:rPr>
          <w:rFonts w:hint="eastAsia" w:ascii="宋体" w:hAnsi="宋体"/>
          <w:color w:val="000000"/>
        </w:rPr>
        <w:t>邮政编码：</w:t>
      </w:r>
      <w:r>
        <w:rPr>
          <w:rFonts w:hint="eastAsia" w:ascii="宋体" w:hAnsi="宋体"/>
          <w:color w:val="000000"/>
          <w:u w:val="single"/>
        </w:rPr>
        <w:t xml:space="preserve">                      </w:t>
      </w:r>
    </w:p>
    <w:p>
      <w:pPr>
        <w:spacing w:line="360" w:lineRule="auto"/>
        <w:ind w:firstLine="3150" w:firstLineChars="1500"/>
        <w:jc w:val="right"/>
        <w:rPr>
          <w:color w:val="000000"/>
        </w:rPr>
      </w:pPr>
    </w:p>
    <w:bookmarkEnd w:id="114"/>
    <w:bookmarkEnd w:id="115"/>
    <w:bookmarkEnd w:id="116"/>
    <w:bookmarkEnd w:id="117"/>
    <w:p>
      <w:pPr>
        <w:tabs>
          <w:tab w:val="left" w:pos="4532"/>
        </w:tabs>
        <w:spacing w:line="360" w:lineRule="auto"/>
        <w:rPr>
          <w:rFonts w:hint="eastAsia" w:ascii="Arial" w:hAnsi="Arial" w:cs="Arial"/>
          <w:color w:val="000000"/>
        </w:rPr>
      </w:pPr>
    </w:p>
    <w:p>
      <w:pPr>
        <w:spacing w:line="400" w:lineRule="exact"/>
        <w:jc w:val="center"/>
        <w:rPr>
          <w:rFonts w:hAnsi="宋体"/>
          <w:color w:val="000000"/>
          <w:sz w:val="28"/>
          <w:szCs w:val="36"/>
        </w:rPr>
      </w:pPr>
      <w:r>
        <w:rPr>
          <w:rFonts w:ascii="宋体" w:hAnsi="宋体" w:cs="宋体"/>
          <w:b/>
          <w:color w:val="000000"/>
          <w:sz w:val="24"/>
        </w:rPr>
        <w:br w:type="page"/>
      </w:r>
      <w:bookmarkStart w:id="118" w:name="_Toc38980526"/>
      <w:bookmarkStart w:id="119" w:name="_Toc13467"/>
      <w:bookmarkStart w:id="120" w:name="_Toc26812"/>
      <w:bookmarkStart w:id="121" w:name="_Toc10658"/>
      <w:bookmarkStart w:id="122" w:name="_Toc36139331"/>
      <w:bookmarkStart w:id="123" w:name="_Toc1302"/>
      <w:bookmarkStart w:id="124" w:name="_Toc7378"/>
      <w:bookmarkStart w:id="125" w:name="_Toc11520"/>
      <w:bookmarkStart w:id="126" w:name="_Toc11219"/>
      <w:bookmarkStart w:id="127" w:name="_Toc24403"/>
      <w:r>
        <w:rPr>
          <w:rFonts w:hint="eastAsia" w:ascii="Times New Roman" w:hAnsi="宋体" w:eastAsia="宋体" w:cs="Times New Roman"/>
          <w:b/>
          <w:bCs w:val="0"/>
          <w:color w:val="000000"/>
          <w:kern w:val="2"/>
          <w:sz w:val="28"/>
          <w:szCs w:val="36"/>
          <w:lang w:val="en-US" w:eastAsia="zh-CN" w:bidi="ar-SA"/>
        </w:rPr>
        <w:t>附件三-2  法定代表人身份证明</w:t>
      </w:r>
      <w:bookmarkEnd w:id="118"/>
      <w:bookmarkEnd w:id="119"/>
      <w:r>
        <w:rPr>
          <w:rFonts w:hint="eastAsia" w:ascii="Times New Roman" w:hAnsi="宋体" w:eastAsia="宋体" w:cs="Times New Roman"/>
          <w:b/>
          <w:bCs w:val="0"/>
          <w:color w:val="000000"/>
          <w:kern w:val="2"/>
          <w:sz w:val="28"/>
          <w:szCs w:val="36"/>
          <w:lang w:val="en-US" w:eastAsia="zh-CN" w:bidi="ar-SA"/>
        </w:rPr>
        <w:t>（标项   ）</w:t>
      </w:r>
    </w:p>
    <w:p>
      <w:pPr>
        <w:rPr>
          <w:color w:val="000000"/>
        </w:rPr>
      </w:pPr>
    </w:p>
    <w:p>
      <w:pPr>
        <w:spacing w:line="400" w:lineRule="exact"/>
        <w:rPr>
          <w:rFonts w:ascii="Arial" w:hAnsi="Arial" w:cs="Arial"/>
          <w:color w:val="000000"/>
          <w:szCs w:val="21"/>
        </w:rPr>
      </w:pPr>
      <w:r>
        <w:rPr>
          <w:rFonts w:hint="eastAsia" w:ascii="Arial" w:hAnsi="Arial" w:cs="Arial"/>
          <w:color w:val="000000"/>
          <w:szCs w:val="21"/>
        </w:rPr>
        <w:t>申请人：</w:t>
      </w:r>
    </w:p>
    <w:p>
      <w:pPr>
        <w:spacing w:line="400" w:lineRule="exact"/>
        <w:rPr>
          <w:rFonts w:ascii="Arial" w:hAnsi="Arial" w:cs="Arial"/>
          <w:color w:val="000000"/>
          <w:szCs w:val="21"/>
          <w:u w:val="single"/>
        </w:rPr>
      </w:pPr>
      <w:r>
        <w:rPr>
          <w:rFonts w:hint="eastAsia" w:ascii="Arial" w:hAnsi="Arial" w:cs="Arial"/>
          <w:color w:val="000000"/>
          <w:szCs w:val="21"/>
        </w:rPr>
        <w:t>单位性质：</w:t>
      </w:r>
    </w:p>
    <w:p>
      <w:pPr>
        <w:spacing w:line="400" w:lineRule="exact"/>
        <w:rPr>
          <w:rFonts w:ascii="Arial" w:hAnsi="Arial" w:cs="Arial"/>
          <w:color w:val="000000"/>
          <w:szCs w:val="21"/>
        </w:rPr>
      </w:pPr>
      <w:r>
        <w:rPr>
          <w:rFonts w:hint="eastAsia" w:ascii="Arial" w:hAnsi="Arial" w:cs="Arial"/>
          <w:color w:val="000000"/>
          <w:szCs w:val="21"/>
        </w:rPr>
        <w:t>地址：</w:t>
      </w:r>
    </w:p>
    <w:p>
      <w:pPr>
        <w:spacing w:line="400" w:lineRule="exact"/>
        <w:rPr>
          <w:rFonts w:ascii="Arial" w:hAnsi="Arial" w:cs="Arial"/>
          <w:color w:val="000000"/>
          <w:szCs w:val="21"/>
        </w:rPr>
      </w:pPr>
      <w:r>
        <w:rPr>
          <w:rFonts w:hint="eastAsia" w:ascii="Arial" w:hAnsi="Arial" w:cs="Arial"/>
          <w:color w:val="000000"/>
          <w:szCs w:val="21"/>
        </w:rPr>
        <w:t>成立时间：年月日</w:t>
      </w:r>
    </w:p>
    <w:p>
      <w:pPr>
        <w:spacing w:line="400" w:lineRule="exact"/>
        <w:rPr>
          <w:rFonts w:ascii="Arial" w:hAnsi="Arial" w:cs="Arial"/>
          <w:color w:val="000000"/>
          <w:szCs w:val="21"/>
        </w:rPr>
      </w:pPr>
      <w:r>
        <w:rPr>
          <w:rFonts w:hint="eastAsia" w:ascii="Arial" w:hAnsi="Arial" w:cs="Arial"/>
          <w:color w:val="000000"/>
          <w:szCs w:val="21"/>
        </w:rPr>
        <w:t>经营期限：</w:t>
      </w:r>
    </w:p>
    <w:p>
      <w:pPr>
        <w:spacing w:line="400" w:lineRule="exact"/>
        <w:rPr>
          <w:rFonts w:ascii="Arial" w:hAnsi="Arial" w:cs="Arial"/>
          <w:color w:val="000000"/>
          <w:szCs w:val="21"/>
        </w:rPr>
      </w:pPr>
      <w:r>
        <w:rPr>
          <w:rFonts w:hint="eastAsia" w:ascii="Arial" w:hAnsi="Arial" w:cs="Arial"/>
          <w:color w:val="000000"/>
          <w:szCs w:val="21"/>
        </w:rPr>
        <w:t>姓名：性别：</w:t>
      </w:r>
    </w:p>
    <w:p>
      <w:pPr>
        <w:spacing w:line="400" w:lineRule="exact"/>
        <w:rPr>
          <w:rFonts w:ascii="Arial" w:hAnsi="Arial" w:cs="Arial"/>
          <w:color w:val="000000"/>
          <w:szCs w:val="21"/>
          <w:u w:val="single"/>
        </w:rPr>
      </w:pPr>
      <w:r>
        <w:rPr>
          <w:rFonts w:hint="eastAsia" w:ascii="Arial" w:hAnsi="Arial" w:cs="Arial"/>
          <w:color w:val="000000"/>
          <w:szCs w:val="21"/>
        </w:rPr>
        <w:t>年龄：职务：</w:t>
      </w:r>
    </w:p>
    <w:p>
      <w:pPr>
        <w:spacing w:line="360" w:lineRule="auto"/>
        <w:rPr>
          <w:rFonts w:ascii="宋体"/>
          <w:color w:val="000000"/>
        </w:rPr>
      </w:pPr>
      <w:r>
        <w:rPr>
          <w:rFonts w:hint="eastAsia" w:ascii="宋体" w:hAnsi="宋体"/>
          <w:color w:val="000000"/>
        </w:rPr>
        <w:t>手机号码：</w:t>
      </w:r>
    </w:p>
    <w:p>
      <w:pPr>
        <w:spacing w:line="360" w:lineRule="auto"/>
        <w:rPr>
          <w:color w:val="000000"/>
        </w:rPr>
      </w:pPr>
      <w:r>
        <w:rPr>
          <w:rFonts w:hint="eastAsia" w:ascii="宋体" w:hAnsi="宋体"/>
          <w:color w:val="000000"/>
        </w:rPr>
        <w:t>电子邮箱：</w:t>
      </w:r>
    </w:p>
    <w:p>
      <w:pPr>
        <w:spacing w:line="400" w:lineRule="exact"/>
        <w:rPr>
          <w:rFonts w:ascii="Arial" w:hAnsi="Arial" w:cs="Arial"/>
          <w:color w:val="000000"/>
          <w:szCs w:val="21"/>
        </w:rPr>
      </w:pPr>
      <w:r>
        <w:rPr>
          <w:rFonts w:hint="eastAsia" w:ascii="Arial" w:hAnsi="Arial" w:cs="Arial"/>
          <w:color w:val="000000"/>
          <w:szCs w:val="21"/>
        </w:rPr>
        <w:t>系（申请人名称）的法定代表人。</w:t>
      </w:r>
    </w:p>
    <w:p>
      <w:pPr>
        <w:spacing w:line="400" w:lineRule="exact"/>
        <w:rPr>
          <w:rFonts w:ascii="Arial" w:hAnsi="Arial" w:cs="Arial"/>
          <w:color w:val="000000"/>
          <w:szCs w:val="21"/>
        </w:rPr>
      </w:pPr>
      <w:r>
        <w:rPr>
          <w:rFonts w:hint="eastAsia" w:ascii="Arial" w:hAnsi="Arial" w:cs="Arial"/>
          <w:color w:val="000000"/>
          <w:szCs w:val="21"/>
        </w:rPr>
        <w:t>特此证明。</w:t>
      </w:r>
    </w:p>
    <w:p>
      <w:pPr>
        <w:spacing w:line="360" w:lineRule="exact"/>
        <w:rPr>
          <w:rFonts w:ascii="Arial" w:hAnsi="Arial" w:cs="Arial"/>
          <w:color w:val="000000"/>
          <w:szCs w:val="21"/>
        </w:rPr>
      </w:pPr>
    </w:p>
    <w:p>
      <w:pPr>
        <w:spacing w:line="360" w:lineRule="auto"/>
        <w:rPr>
          <w:rFonts w:ascii="宋体"/>
          <w:color w:val="000000"/>
        </w:rPr>
      </w:pPr>
      <w:r>
        <w:rPr>
          <w:color w:val="000000"/>
        </w:rPr>
        <mc:AlternateContent>
          <mc:Choice Requires="wps">
            <w:drawing>
              <wp:anchor distT="0" distB="0" distL="114300" distR="114300" simplePos="0" relativeHeight="251661312" behindDoc="0" locked="0" layoutInCell="1" allowOverlap="1">
                <wp:simplePos x="0" y="0"/>
                <wp:positionH relativeFrom="column">
                  <wp:posOffset>2533650</wp:posOffset>
                </wp:positionH>
                <wp:positionV relativeFrom="paragraph">
                  <wp:posOffset>1905</wp:posOffset>
                </wp:positionV>
                <wp:extent cx="3529330" cy="2476500"/>
                <wp:effectExtent l="5080" t="4445" r="8890" b="14605"/>
                <wp:wrapNone/>
                <wp:docPr id="3" name="文本框 3"/>
                <wp:cNvGraphicFramePr/>
                <a:graphic xmlns:a="http://schemas.openxmlformats.org/drawingml/2006/main">
                  <a:graphicData uri="http://schemas.microsoft.com/office/word/2010/wordprocessingShape">
                    <wps:wsp>
                      <wps:cNvSpPr txBox="1"/>
                      <wps:spPr>
                        <a:xfrm>
                          <a:off x="0" y="0"/>
                          <a:ext cx="3529330" cy="2476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r>
                              <w:rPr>
                                <w:rFonts w:hint="eastAsia" w:ascii="新宋体" w:hAnsi="新宋体" w:eastAsia="新宋体"/>
                                <w:sz w:val="22"/>
                              </w:rPr>
                              <w:t>法定代表人身份证</w:t>
                            </w:r>
                            <w:r>
                              <w:rPr>
                                <w:rFonts w:hint="eastAsia" w:ascii="新宋体" w:hAnsi="新宋体" w:eastAsia="新宋体"/>
                                <w:szCs w:val="21"/>
                              </w:rPr>
                              <w:t>复印件或影印件</w:t>
                            </w:r>
                            <w:r>
                              <w:rPr>
                                <w:rFonts w:hint="eastAsia" w:ascii="新宋体" w:hAnsi="新宋体" w:eastAsia="新宋体"/>
                                <w:sz w:val="22"/>
                              </w:rPr>
                              <w:t>粘贴处（正反两面）：</w:t>
                            </w: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pPr>
                          </w:p>
                          <w:p/>
                          <w:p/>
                          <w:p/>
                          <w:p/>
                          <w:p/>
                          <w:p/>
                        </w:txbxContent>
                      </wps:txbx>
                      <wps:bodyPr wrap="square" upright="1"/>
                    </wps:wsp>
                  </a:graphicData>
                </a:graphic>
              </wp:anchor>
            </w:drawing>
          </mc:Choice>
          <mc:Fallback>
            <w:pict>
              <v:shape id="_x0000_s1026" o:spid="_x0000_s1026" o:spt="202" type="#_x0000_t202" style="position:absolute;left:0pt;margin-left:199.5pt;margin-top:0.15pt;height:195pt;width:277.9pt;z-index:251661312;mso-width-relative:page;mso-height-relative:page;" fillcolor="#FFFFFF" filled="t" stroked="t" coordsize="21600,21600" o:gfxdata="UEsDBAoAAAAAAIdO4kAAAAAAAAAAAAAAAAAEAAAAZHJzL1BLAwQUAAAACACHTuJA4Yu4vtcAAAAI AQAADwAAAGRycy9kb3ducmV2LnhtbE2PQU/DMAyF70j8h8hIXBBLRsdYS9MdkEBwG2Ma16zx2orG KUnWjX+Pd4Kb7ff0/L1yeXK9GDHEzpOG6USBQKq97ajRsPl4vl2AiMmQNb0n1PCDEZbV5UVpCuuP 9I7jOjWCQygWRkOb0lBIGesWnYkTPyCxtvfBmcRraKQN5sjhrpd3Ss2lMx3xh9YM+NRi/bU+OA2L 2ev4Gd+y1bae7/s83TyML99B6+urqXoEkfCU/sxwxmd0qJhp5w9ko+g1ZHnOXRIPIFjO72fcZHe+ qwxkVcr/BapfUEsDBBQAAAAIAIdO4kCRyMePHgIAAFMEAAAOAAAAZHJzL2Uyb0RvYy54bWytVEuS 0zAQ3VPFHVTaE3sSMjCpOFMFIWwooGrgAIos26rSD0mJnQvADVixYc+5cg6elEzIDCyywAu7pW69 7ve65fntoBXZCh+kNRW9GpWUCMNtLU1b0c+fVs9eUhIiMzVT1oiK7kSgt4unT+a9m4mx7ayqhScA MWHWu4p2MbpZUQTeCc3CyDph4Gys1yxi6dui9qwHulbFuCyvi9762nnLRQjYXR6c9IjoLwG0TSO5 WFq+0cLEA6oXikVQCp10gS5ytU0jePzQNEFEoioKpjG/kQT2Or2LxZzNWs9cJ/mxBHZJCY84aSYN kp6gliwysvHyLygtubfBNnHErS4ORLIiYHFVPtLmrmNOZC6QOriT6OH/wfL324+eyLqiE0oM02j4 /vu3/Y9f+59fySTJ07swQ9SdQ1wcXtkBQ3O/H7CZWA+N1+kLPgR+iLs7iSuGSDg2J9PxzWQCF4dv /PzF9bTM8hd/jjsf4lthNUlGRT26l0Vl23chohSE3oekbMEqWa+kUnnh2/Vr5cmWodOr/KQqceRB mDKkr+jNdDxFIQzj22BsYGoHCYJpc74HJ8I5cJmffwGnwpYsdIcCMkIKYzMto/DZ6gSr35iaxJ2D zAa3i6ZitKgpUQKXMVk5MjKpLokEO2VSEpFH/ahS6tihM8mKw3oAaDLXtt6hiz3GHWS/bJhHBRvn ZdtB7tzVIsVh1rJyx3uRhvl8Dfv8X7D4DVBLAwQKAAAAAACHTuJAAAAAAAAAAAAAAAAABgAAAF9y ZWxzL1BLAwQUAAAACACHTuJAihRmPNEAAACUAQAACwAAAF9yZWxzLy5yZWxzpZDBasMwDIbvg72D 0X1xmsMYo04vo9Br6R7A2IpjGltGMtn69vMOg2X0tqN+oe8T//7wmRa1IkukbGDX9aAwO/IxBwPv l+PTCyipNnu7UEYDNxQ4jI8P+zMutrYjmWMR1ShZDMy1lletxc2YrHRUMLfNRJxsbSMHXay72oB6 6Ptnzb8ZMG6Y6uQN8MkPoC630sx/2Ck6JqGpdo6SpmmK7h5VB7Zlju7INuEbuUazHLAa8CwaB2pZ 134EfV+/+6fe00c+47rVfoeM649Xb7ocvwBQSwMEFAAAAAgAh07iQH7m5SD3AAAA4QEAABMAAABb Q29udGVudF9UeXBlc10ueG1slZFBTsMwEEX3SNzB8hYlTrtACCXpgrRLQKgcYGRPEotkbHlMaG+P k7YbRJFY2jP/vye73BzGQUwY2Dqq5CovpEDSzljqKvm+32UPUnAEMjA4wkoekeWmvr0p90ePLFKa uJJ9jP5RKdY9jsC580hp0rowQkzH0CkP+gM6VOuiuFfaUUSKWZw7ZF022MLnEMX2kK5PJgEHluLp tDizKgneD1ZDTKZqIvODkp0JeUouO9xbz3dJQ6pfCfPkOuCce0lPE6xB8QohPsOYNJQJrIz7ooBT /nfJbDly5trWasybwE2KveF0sbrWjmvXOP3f8u2SunSr5YPqb1BLAQIUABQAAAAIAIdO4kB+5uUg 9wAAAOEBAAATAAAAAAAAAAEAIAAAAI4EAABbQ29udGVudF9UeXBlc10ueG1sUEsBAhQACgAAAAAA h07iQAAAAAAAAAAAAAAAAAYAAAAAAAAAAAAQAAAAcAMAAF9yZWxzL1BLAQIUABQAAAAIAIdO4kCK FGY80QAAAJQBAAALAAAAAAAAAAEAIAAAAJQDAABfcmVscy8ucmVsc1BLAQIUAAoAAAAAAIdO4kAA AAAAAAAAAAAAAAAEAAAAAAAAAAAAEAAAAAAAAABkcnMvUEsBAhQAFAAAAAgAh07iQOGLuL7XAAAA CAEAAA8AAAAAAAAAAQAgAAAAIgAAAGRycy9kb3ducmV2LnhtbFBLAQIUABQAAAAIAIdO4kCRyMeP HgIAAFMEAAAOAAAAAAAAAAEAIAAAACYBAABkcnMvZTJvRG9jLnhtbFBLBQYAAAAABgAGAFkBAAC2 BQAAAAA= ">
                <v:fill on="t" focussize="0,0"/>
                <v:stroke color="#000000" joinstyle="miter"/>
                <v:imagedata o:title=""/>
                <o:lock v:ext="edit" aspectratio="f"/>
                <v:textbox>
                  <w:txbxContent>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r>
                        <w:rPr>
                          <w:rFonts w:hint="eastAsia" w:ascii="新宋体" w:hAnsi="新宋体" w:eastAsia="新宋体"/>
                          <w:sz w:val="22"/>
                        </w:rPr>
                        <w:t>法定代表人身份证</w:t>
                      </w:r>
                      <w:r>
                        <w:rPr>
                          <w:rFonts w:hint="eastAsia" w:ascii="新宋体" w:hAnsi="新宋体" w:eastAsia="新宋体"/>
                          <w:szCs w:val="21"/>
                        </w:rPr>
                        <w:t>复印件或影印件</w:t>
                      </w:r>
                      <w:r>
                        <w:rPr>
                          <w:rFonts w:hint="eastAsia" w:ascii="新宋体" w:hAnsi="新宋体" w:eastAsia="新宋体"/>
                          <w:sz w:val="22"/>
                        </w:rPr>
                        <w:t>粘贴处（正反两面）：</w:t>
                      </w: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pPr>
                    </w:p>
                    <w:p/>
                    <w:p/>
                    <w:p/>
                    <w:p/>
                    <w:p/>
                    <w:p/>
                  </w:txbxContent>
                </v:textbox>
              </v:shape>
            </w:pict>
          </mc:Fallback>
        </mc:AlternateContent>
      </w:r>
      <w:r>
        <w:rPr>
          <w:rFonts w:hint="eastAsia" w:ascii="宋体" w:hAnsi="宋体"/>
          <w:color w:val="000000"/>
        </w:rPr>
        <w:t>附：</w:t>
      </w:r>
    </w:p>
    <w:p>
      <w:pPr>
        <w:rPr>
          <w:rFonts w:ascii="Arial" w:hAnsi="Arial" w:cs="Arial"/>
          <w:color w:val="000000"/>
          <w:szCs w:val="21"/>
        </w:rPr>
      </w:pPr>
    </w:p>
    <w:p>
      <w:pPr>
        <w:rPr>
          <w:rFonts w:ascii="Arial" w:hAnsi="Arial" w:cs="Arial"/>
          <w:color w:val="000000"/>
          <w:szCs w:val="21"/>
        </w:rPr>
      </w:pPr>
    </w:p>
    <w:p>
      <w:pPr>
        <w:rPr>
          <w:rFonts w:ascii="Arial" w:hAnsi="Arial" w:cs="Arial"/>
          <w:color w:val="000000"/>
          <w:szCs w:val="21"/>
        </w:rPr>
      </w:pPr>
    </w:p>
    <w:p>
      <w:pPr>
        <w:jc w:val="right"/>
        <w:rPr>
          <w:rFonts w:ascii="Arial" w:hAnsi="Arial" w:cs="Arial"/>
          <w:color w:val="000000"/>
          <w:szCs w:val="21"/>
        </w:rPr>
      </w:pPr>
      <w:r>
        <w:rPr>
          <w:rFonts w:hint="eastAsia" w:ascii="Arial" w:hAnsi="Arial" w:cs="Arial"/>
          <w:color w:val="000000"/>
          <w:szCs w:val="21"/>
        </w:rPr>
        <w:t>申请人：（盖单位章）</w:t>
      </w:r>
    </w:p>
    <w:p>
      <w:pPr>
        <w:jc w:val="right"/>
        <w:rPr>
          <w:rFonts w:ascii="Arial" w:hAnsi="Arial" w:cs="Arial"/>
          <w:color w:val="000000"/>
          <w:szCs w:val="21"/>
        </w:rPr>
      </w:pPr>
    </w:p>
    <w:p>
      <w:pPr>
        <w:wordWrap w:val="0"/>
        <w:jc w:val="right"/>
        <w:rPr>
          <w:rFonts w:ascii="Arial" w:hAnsi="Arial" w:cs="Arial"/>
          <w:color w:val="000000"/>
        </w:rPr>
      </w:pPr>
      <w:r>
        <w:rPr>
          <w:rFonts w:hint="eastAsia" w:ascii="Arial" w:hAnsi="Arial" w:cs="Arial"/>
          <w:color w:val="000000"/>
          <w:szCs w:val="21"/>
        </w:rPr>
        <w:t>年月日</w:t>
      </w:r>
    </w:p>
    <w:p>
      <w:pPr>
        <w:tabs>
          <w:tab w:val="left" w:pos="4532"/>
        </w:tabs>
        <w:spacing w:line="360" w:lineRule="auto"/>
        <w:rPr>
          <w:rFonts w:ascii="Arial" w:hAnsi="Arial" w:cs="Arial"/>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720"/>
          <w:tab w:val="left" w:pos="900"/>
        </w:tabs>
        <w:spacing w:line="360" w:lineRule="auto"/>
        <w:ind w:firstLine="4624" w:firstLineChars="2202"/>
        <w:rPr>
          <w:rFonts w:ascii="宋体"/>
          <w:color w:val="000000"/>
        </w:rPr>
      </w:pPr>
    </w:p>
    <w:p>
      <w:pPr>
        <w:tabs>
          <w:tab w:val="left" w:pos="720"/>
          <w:tab w:val="left" w:pos="900"/>
        </w:tabs>
        <w:spacing w:line="360" w:lineRule="auto"/>
        <w:ind w:firstLine="4624" w:firstLineChars="2202"/>
        <w:rPr>
          <w:rFonts w:hint="eastAsia" w:ascii="宋体" w:hAnsi="宋体"/>
          <w:color w:val="000000"/>
          <w:u w:val="single"/>
        </w:rPr>
      </w:pPr>
      <w:r>
        <w:rPr>
          <w:rFonts w:hint="eastAsia" w:ascii="宋体" w:hAnsi="宋体"/>
          <w:color w:val="000000"/>
        </w:rPr>
        <w:t>投标供应商全称：</w:t>
      </w:r>
      <w:r>
        <w:rPr>
          <w:rFonts w:hint="eastAsia" w:ascii="宋体" w:hAnsi="宋体"/>
          <w:color w:val="000000"/>
          <w:u w:val="single"/>
        </w:rPr>
        <w:t>（公章）</w:t>
      </w:r>
    </w:p>
    <w:p>
      <w:pPr>
        <w:spacing w:before="156" w:beforeLines="50" w:after="156" w:afterLines="50" w:line="276" w:lineRule="auto"/>
        <w:ind w:left="4620" w:leftChars="2200"/>
        <w:rPr>
          <w:rFonts w:hint="eastAsia" w:ascii="宋体" w:hAnsi="宋体"/>
          <w:color w:val="000000"/>
          <w:szCs w:val="21"/>
        </w:rPr>
      </w:pPr>
      <w:r>
        <w:rPr>
          <w:rFonts w:hint="eastAsia" w:ascii="宋体" w:hAnsi="宋体"/>
          <w:color w:val="000000"/>
          <w:szCs w:val="21"/>
        </w:rPr>
        <w:t>法定代表人或授权代表（签字或盖章）：</w:t>
      </w:r>
    </w:p>
    <w:p>
      <w:pPr>
        <w:tabs>
          <w:tab w:val="left" w:pos="720"/>
          <w:tab w:val="left" w:pos="900"/>
        </w:tabs>
        <w:spacing w:line="360" w:lineRule="auto"/>
        <w:ind w:firstLine="4624" w:firstLineChars="2202"/>
        <w:rPr>
          <w:rFonts w:ascii="宋体"/>
          <w:color w:val="000000"/>
        </w:rPr>
      </w:pPr>
      <w:r>
        <w:rPr>
          <w:rFonts w:hint="eastAsia" w:ascii="宋体" w:hAnsi="宋体"/>
          <w:color w:val="000000"/>
        </w:rPr>
        <w:t>日期：</w:t>
      </w:r>
    </w:p>
    <w:p>
      <w:pPr>
        <w:rPr>
          <w:rFonts w:hint="eastAsia" w:ascii="Calibri" w:hAnsi="Calibri"/>
          <w:color w:val="000000"/>
        </w:rPr>
      </w:pPr>
    </w:p>
    <w:p>
      <w:pPr>
        <w:pStyle w:val="2"/>
        <w:rPr>
          <w:rFonts w:hint="eastAsia" w:ascii="Calibri" w:hAnsi="Calibri"/>
          <w:color w:val="000000"/>
        </w:rPr>
      </w:pPr>
    </w:p>
    <w:p>
      <w:pPr>
        <w:pStyle w:val="2"/>
        <w:rPr>
          <w:rFonts w:hint="eastAsia" w:ascii="Calibri" w:hAnsi="Calibri"/>
          <w:color w:val="000000"/>
        </w:rPr>
      </w:pPr>
    </w:p>
    <w:p>
      <w:pPr>
        <w:pStyle w:val="2"/>
        <w:rPr>
          <w:rFonts w:hint="eastAsia" w:ascii="Calibri" w:hAnsi="Calibri"/>
          <w:color w:val="000000"/>
        </w:rPr>
      </w:pPr>
    </w:p>
    <w:p>
      <w:pPr>
        <w:pStyle w:val="2"/>
        <w:rPr>
          <w:rFonts w:hint="eastAsia" w:ascii="Calibri" w:hAnsi="Calibri"/>
          <w:color w:val="000000"/>
        </w:rPr>
      </w:pPr>
    </w:p>
    <w:p>
      <w:pPr>
        <w:pStyle w:val="4"/>
        <w:numPr>
          <w:ilvl w:val="1"/>
          <w:numId w:val="0"/>
        </w:numPr>
        <w:tabs>
          <w:tab w:val="left" w:pos="840"/>
        </w:tabs>
        <w:spacing w:before="0" w:after="156" w:afterLines="50" w:line="400" w:lineRule="exact"/>
        <w:jc w:val="center"/>
        <w:rPr>
          <w:rFonts w:hint="default" w:ascii="Times New Roman" w:hAnsi="宋体" w:eastAsia="宋体" w:cs="Times New Roman"/>
          <w:b/>
          <w:bCs w:val="0"/>
          <w:color w:val="000000"/>
          <w:kern w:val="2"/>
          <w:sz w:val="28"/>
          <w:szCs w:val="36"/>
          <w:lang w:val="en-US" w:eastAsia="zh-CN" w:bidi="ar-SA"/>
        </w:rPr>
      </w:pPr>
      <w:bookmarkStart w:id="128" w:name="_Toc97555316"/>
      <w:r>
        <w:rPr>
          <w:rFonts w:hint="eastAsia" w:ascii="Times New Roman" w:hAnsi="宋体" w:eastAsia="宋体" w:cs="Times New Roman"/>
          <w:b/>
          <w:bCs w:val="0"/>
          <w:color w:val="000000"/>
          <w:kern w:val="2"/>
          <w:sz w:val="28"/>
          <w:szCs w:val="36"/>
          <w:lang w:val="en-US" w:eastAsia="zh-CN" w:bidi="ar-SA"/>
        </w:rPr>
        <w:t>附件四    投 标 函</w:t>
      </w:r>
      <w:bookmarkEnd w:id="120"/>
      <w:bookmarkEnd w:id="121"/>
      <w:bookmarkEnd w:id="122"/>
      <w:bookmarkEnd w:id="123"/>
      <w:bookmarkEnd w:id="124"/>
      <w:bookmarkEnd w:id="128"/>
      <w:r>
        <w:rPr>
          <w:rFonts w:hint="eastAsia" w:ascii="Times New Roman" w:hAnsi="宋体" w:eastAsia="宋体" w:cs="Times New Roman"/>
          <w:b/>
          <w:bCs w:val="0"/>
          <w:color w:val="000000"/>
          <w:kern w:val="2"/>
          <w:sz w:val="28"/>
          <w:szCs w:val="36"/>
          <w:lang w:val="en-US" w:eastAsia="zh-CN" w:bidi="ar-SA"/>
        </w:rPr>
        <w:t xml:space="preserve">   （标项  ）</w:t>
      </w:r>
    </w:p>
    <w:p>
      <w:pPr>
        <w:pStyle w:val="2"/>
        <w:rPr>
          <w:color w:val="000000"/>
        </w:rPr>
      </w:pPr>
    </w:p>
    <w:p>
      <w:pPr>
        <w:spacing w:line="420" w:lineRule="exact"/>
        <w:rPr>
          <w:rFonts w:hint="eastAsia" w:ascii="宋体" w:hAnsi="宋体" w:eastAsia="宋体" w:cs="宋体"/>
          <w:color w:val="000000"/>
          <w:szCs w:val="21"/>
          <w:lang w:eastAsia="zh-CN"/>
        </w:rPr>
      </w:pPr>
      <w:r>
        <w:rPr>
          <w:rFonts w:hint="eastAsia" w:ascii="宋体" w:hAnsi="宋体" w:cs="宋体"/>
          <w:color w:val="000000"/>
          <w:szCs w:val="21"/>
          <w:lang w:eastAsia="zh-CN"/>
        </w:rPr>
        <w:t>瑞安市市政工程管理中心</w:t>
      </w:r>
    </w:p>
    <w:p>
      <w:pPr>
        <w:spacing w:line="420" w:lineRule="exact"/>
        <w:rPr>
          <w:rFonts w:ascii="Arial" w:hAnsi="Arial" w:cs="Arial"/>
          <w:color w:val="000000"/>
          <w:szCs w:val="21"/>
        </w:rPr>
      </w:pPr>
      <w:r>
        <w:rPr>
          <w:rFonts w:hint="eastAsia" w:ascii="Arial" w:hAnsi="Arial" w:cs="Arial"/>
          <w:color w:val="000000"/>
          <w:szCs w:val="21"/>
          <w:lang w:eastAsia="zh-CN"/>
        </w:rPr>
        <w:t>温州瑞辀工程项目管理有限公司</w:t>
      </w:r>
      <w:r>
        <w:rPr>
          <w:rFonts w:ascii="Arial" w:hAnsi="宋体" w:cs="Arial"/>
          <w:color w:val="000000"/>
          <w:szCs w:val="21"/>
        </w:rPr>
        <w:t>：</w:t>
      </w:r>
    </w:p>
    <w:p>
      <w:pPr>
        <w:spacing w:line="420" w:lineRule="exact"/>
        <w:ind w:right="6"/>
        <w:rPr>
          <w:rFonts w:ascii="Arial" w:hAnsi="Arial"/>
          <w:color w:val="000000"/>
        </w:rPr>
      </w:pPr>
      <w:r>
        <w:rPr>
          <w:rFonts w:hint="eastAsia" w:ascii="Arial" w:hAnsi="Arial"/>
          <w:color w:val="000000"/>
        </w:rPr>
        <w:t xml:space="preserve">    遵照国家及地方政府相关采购法规的规定，我单位：</w:t>
      </w:r>
      <w:r>
        <w:rPr>
          <w:rFonts w:ascii="Arial" w:hAnsi="Arial"/>
          <w:color w:val="000000"/>
          <w:u w:val="single"/>
        </w:rPr>
        <w:t xml:space="preserve">   </w:t>
      </w:r>
      <w:r>
        <w:rPr>
          <w:rFonts w:hint="eastAsia" w:ascii="Arial" w:hAnsi="Arial"/>
          <w:color w:val="000000"/>
          <w:u w:val="single"/>
        </w:rPr>
        <w:t xml:space="preserve">        </w:t>
      </w:r>
      <w:r>
        <w:rPr>
          <w:rFonts w:ascii="Arial" w:hAnsi="Arial"/>
          <w:color w:val="000000"/>
          <w:u w:val="single"/>
        </w:rPr>
        <w:t xml:space="preserve"> </w:t>
      </w:r>
      <w:r>
        <w:rPr>
          <w:rFonts w:hint="eastAsia" w:ascii="Arial" w:hAnsi="Arial"/>
          <w:color w:val="000000"/>
          <w:u w:val="single"/>
        </w:rPr>
        <w:t>（投标供应商名称）</w:t>
      </w:r>
      <w:r>
        <w:rPr>
          <w:rFonts w:hint="eastAsia" w:ascii="Arial" w:hAnsi="Arial"/>
          <w:color w:val="000000"/>
        </w:rPr>
        <w:t>研究上述招标文件的投标须知、合同条款、技术要求和其他有关文件后，决定作为投标者正式授权</w:t>
      </w:r>
      <w:r>
        <w:rPr>
          <w:rFonts w:ascii="Arial" w:hAnsi="Arial"/>
          <w:color w:val="000000"/>
        </w:rPr>
        <w:t xml:space="preserve"> </w:t>
      </w:r>
      <w:r>
        <w:rPr>
          <w:rFonts w:ascii="Arial" w:hAnsi="Arial"/>
          <w:color w:val="000000"/>
          <w:u w:val="single"/>
        </w:rPr>
        <w:t xml:space="preserve">     </w:t>
      </w:r>
      <w:r>
        <w:rPr>
          <w:rFonts w:hint="eastAsia" w:ascii="Arial" w:hAnsi="Arial"/>
          <w:color w:val="000000"/>
          <w:u w:val="single"/>
        </w:rPr>
        <w:t>（授权代表全名，职务）</w:t>
      </w:r>
      <w:r>
        <w:rPr>
          <w:rFonts w:hint="eastAsia" w:ascii="Arial" w:hAnsi="Arial"/>
          <w:color w:val="000000"/>
        </w:rPr>
        <w:t>代表我方进行有关本投标的一切事宜。</w:t>
      </w:r>
    </w:p>
    <w:p>
      <w:pPr>
        <w:numPr>
          <w:ilvl w:val="0"/>
          <w:numId w:val="50"/>
        </w:numPr>
        <w:spacing w:line="420" w:lineRule="exact"/>
        <w:ind w:right="6"/>
        <w:rPr>
          <w:rFonts w:hint="eastAsia" w:ascii="Arial" w:hAnsi="Arial"/>
          <w:color w:val="000000"/>
        </w:rPr>
      </w:pPr>
      <w:r>
        <w:rPr>
          <w:rFonts w:hint="eastAsia" w:ascii="Arial" w:hAnsi="Arial" w:cs="宋体"/>
          <w:color w:val="000000"/>
          <w:lang w:bidi="ar"/>
        </w:rPr>
        <w:t>我方决定参加：作为本次供应商参与</w:t>
      </w:r>
      <w:r>
        <w:rPr>
          <w:rFonts w:hint="eastAsia" w:ascii="宋体" w:hAnsi="宋体" w:cs="Arial"/>
          <w:color w:val="000000"/>
          <w:szCs w:val="21"/>
          <w:u w:val="single"/>
          <w:lang w:val="en-US" w:eastAsia="zh-CN"/>
        </w:rPr>
        <w:t xml:space="preserve">            </w:t>
      </w:r>
      <w:r>
        <w:rPr>
          <w:rFonts w:hint="eastAsia" w:ascii="Arial" w:hAnsi="Arial" w:cs="宋体"/>
          <w:color w:val="000000"/>
          <w:lang w:bidi="ar"/>
        </w:rPr>
        <w:t>项目的投标</w:t>
      </w:r>
      <w:r>
        <w:rPr>
          <w:rFonts w:hint="eastAsia" w:ascii="Arial" w:hAnsi="Arial"/>
          <w:color w:val="000000"/>
        </w:rPr>
        <w:t>：</w:t>
      </w:r>
    </w:p>
    <w:p>
      <w:pPr>
        <w:numPr>
          <w:ilvl w:val="0"/>
          <w:numId w:val="50"/>
        </w:numPr>
        <w:spacing w:line="420" w:lineRule="exact"/>
        <w:ind w:right="6"/>
        <w:rPr>
          <w:rFonts w:ascii="Arial" w:hAnsi="Arial"/>
          <w:color w:val="000000"/>
        </w:rPr>
      </w:pPr>
      <w:r>
        <w:rPr>
          <w:rFonts w:hint="eastAsia" w:ascii="Arial" w:hAnsi="Arial"/>
          <w:color w:val="000000"/>
        </w:rPr>
        <w:t>我方承诺：</w:t>
      </w:r>
    </w:p>
    <w:p>
      <w:pPr>
        <w:numPr>
          <w:ilvl w:val="0"/>
          <w:numId w:val="51"/>
        </w:numPr>
        <w:tabs>
          <w:tab w:val="left" w:pos="530"/>
        </w:tabs>
        <w:spacing w:line="420" w:lineRule="exact"/>
        <w:rPr>
          <w:rFonts w:ascii="Arial" w:hAnsi="Arial"/>
          <w:color w:val="000000"/>
        </w:rPr>
      </w:pPr>
      <w:r>
        <w:rPr>
          <w:rFonts w:hint="eastAsia" w:ascii="Arial" w:hAnsi="Arial"/>
          <w:color w:val="000000"/>
        </w:rPr>
        <w:t>我方承诺的政府采购价格按报价一览表及本次有关的招投标文件执行。</w:t>
      </w:r>
    </w:p>
    <w:p>
      <w:pPr>
        <w:numPr>
          <w:ilvl w:val="0"/>
          <w:numId w:val="51"/>
        </w:numPr>
        <w:tabs>
          <w:tab w:val="left" w:pos="530"/>
          <w:tab w:val="left" w:pos="814"/>
        </w:tabs>
        <w:spacing w:line="420" w:lineRule="exact"/>
        <w:ind w:left="0" w:firstLine="454"/>
        <w:rPr>
          <w:rFonts w:ascii="Arial" w:hAnsi="Arial"/>
          <w:color w:val="000000"/>
        </w:rPr>
      </w:pPr>
      <w:r>
        <w:rPr>
          <w:rFonts w:hint="eastAsia" w:ascii="Arial" w:hAnsi="Arial"/>
          <w:color w:val="000000"/>
        </w:rPr>
        <w:t>我方报价包含履行合同所有相关服务所需的服务费用。</w:t>
      </w:r>
    </w:p>
    <w:p>
      <w:pPr>
        <w:numPr>
          <w:ilvl w:val="0"/>
          <w:numId w:val="51"/>
        </w:numPr>
        <w:tabs>
          <w:tab w:val="left" w:pos="530"/>
          <w:tab w:val="left" w:pos="814"/>
        </w:tabs>
        <w:spacing w:line="420" w:lineRule="exact"/>
        <w:ind w:left="0" w:firstLine="454"/>
        <w:rPr>
          <w:rFonts w:hint="eastAsia"/>
          <w:color w:val="000000"/>
        </w:rPr>
      </w:pPr>
      <w:r>
        <w:rPr>
          <w:rFonts w:hint="eastAsia"/>
          <w:color w:val="000000"/>
        </w:rPr>
        <w:t xml:space="preserve"> 我方报价均包含所有的税费。</w:t>
      </w:r>
    </w:p>
    <w:p>
      <w:pPr>
        <w:numPr>
          <w:ilvl w:val="0"/>
          <w:numId w:val="50"/>
        </w:numPr>
        <w:spacing w:line="420" w:lineRule="exact"/>
        <w:ind w:right="6"/>
        <w:rPr>
          <w:rFonts w:ascii="Arial" w:hAnsi="Arial"/>
          <w:color w:val="000000"/>
        </w:rPr>
      </w:pPr>
      <w:r>
        <w:rPr>
          <w:rFonts w:hint="eastAsia" w:ascii="Arial" w:hAnsi="Arial"/>
          <w:color w:val="000000"/>
        </w:rPr>
        <w:t>投标文件的有效期：提交投标文件截止日起 90日历天内；如中标，有效期将延至合同终止日为止。</w:t>
      </w:r>
    </w:p>
    <w:p>
      <w:pPr>
        <w:numPr>
          <w:ilvl w:val="0"/>
          <w:numId w:val="50"/>
        </w:numPr>
        <w:spacing w:line="420" w:lineRule="exact"/>
        <w:ind w:right="6"/>
        <w:rPr>
          <w:rFonts w:ascii="Arial" w:hAnsi="Arial"/>
          <w:color w:val="000000"/>
        </w:rPr>
      </w:pPr>
      <w:r>
        <w:rPr>
          <w:rFonts w:hint="eastAsia" w:ascii="Arial" w:hAnsi="Arial"/>
          <w:color w:val="000000"/>
        </w:rPr>
        <w:t>我方已详细研究了招标文件的所有内容包括修正文件（如果有）和所有已提供的参考资料以及有关附件并完全明白，</w:t>
      </w:r>
      <w:r>
        <w:rPr>
          <w:rFonts w:ascii="Arial" w:hAnsi="Arial"/>
          <w:color w:val="000000"/>
        </w:rPr>
        <w:t xml:space="preserve"> </w:t>
      </w:r>
      <w:r>
        <w:rPr>
          <w:rFonts w:hint="eastAsia" w:ascii="Arial" w:hAnsi="Arial"/>
          <w:color w:val="000000"/>
        </w:rPr>
        <w:t>我方放弃在此方面提出含糊意见或误解的一切权力。</w:t>
      </w:r>
    </w:p>
    <w:p>
      <w:pPr>
        <w:numPr>
          <w:ilvl w:val="0"/>
          <w:numId w:val="50"/>
        </w:numPr>
        <w:spacing w:line="420" w:lineRule="exact"/>
        <w:ind w:right="6"/>
        <w:rPr>
          <w:rFonts w:ascii="Arial" w:hAnsi="Arial"/>
          <w:color w:val="000000"/>
        </w:rPr>
      </w:pPr>
      <w:r>
        <w:rPr>
          <w:rFonts w:hint="eastAsia" w:ascii="Arial" w:hAnsi="Arial"/>
          <w:color w:val="000000"/>
        </w:rPr>
        <w:t>我方明白并愿意在规定的开标时间和日期之后，投标有效期之内撤销投标。</w:t>
      </w:r>
    </w:p>
    <w:p>
      <w:pPr>
        <w:numPr>
          <w:ilvl w:val="0"/>
          <w:numId w:val="50"/>
        </w:numPr>
        <w:spacing w:line="420" w:lineRule="exact"/>
        <w:ind w:right="6"/>
        <w:rPr>
          <w:rFonts w:ascii="Arial" w:hAnsi="Arial"/>
          <w:color w:val="000000"/>
        </w:rPr>
      </w:pPr>
      <w:r>
        <w:rPr>
          <w:rFonts w:hint="eastAsia" w:ascii="Arial" w:hAnsi="Arial"/>
          <w:color w:val="000000"/>
        </w:rPr>
        <w:t>我方同意按照贵方提出的要求而提供与投标服务有关的数据或信息。</w:t>
      </w:r>
    </w:p>
    <w:p>
      <w:pPr>
        <w:numPr>
          <w:ilvl w:val="0"/>
          <w:numId w:val="50"/>
        </w:numPr>
        <w:spacing w:line="420" w:lineRule="exact"/>
        <w:ind w:right="6"/>
        <w:rPr>
          <w:rFonts w:hint="eastAsia" w:ascii="Arial" w:hAnsi="Arial"/>
          <w:color w:val="000000"/>
        </w:rPr>
      </w:pPr>
      <w:r>
        <w:rPr>
          <w:rFonts w:hint="eastAsia" w:ascii="Arial" w:hAnsi="Arial"/>
          <w:color w:val="000000"/>
        </w:rPr>
        <w:t>我方如果中标，将保证履行招标文件以及招标文件修改书（如果有的话）中的全部责任和义务，按质、按量、按期完成合同中的全部任务。</w:t>
      </w:r>
    </w:p>
    <w:p>
      <w:pPr>
        <w:spacing w:line="420" w:lineRule="exact"/>
        <w:ind w:left="992" w:right="6"/>
        <w:rPr>
          <w:rFonts w:hint="eastAsia" w:ascii="Arial" w:hAnsi="宋体" w:cs="Arial"/>
          <w:color w:val="000000"/>
          <w:szCs w:val="21"/>
        </w:rPr>
      </w:pPr>
    </w:p>
    <w:p>
      <w:pPr>
        <w:spacing w:before="156" w:beforeLines="50" w:after="156" w:afterLines="50" w:line="276" w:lineRule="auto"/>
        <w:ind w:left="4620" w:leftChars="2200"/>
        <w:rPr>
          <w:rFonts w:hint="eastAsia" w:ascii="宋体" w:hAnsi="宋体"/>
          <w:color w:val="000000"/>
          <w:szCs w:val="21"/>
        </w:rPr>
      </w:pPr>
      <w:r>
        <w:rPr>
          <w:rFonts w:hint="eastAsia" w:ascii="宋体" w:hAnsi="宋体"/>
          <w:color w:val="000000"/>
          <w:szCs w:val="21"/>
        </w:rPr>
        <w:t>投标供应商全称（公章）：</w:t>
      </w:r>
    </w:p>
    <w:p>
      <w:pPr>
        <w:spacing w:before="156" w:beforeLines="50" w:after="156" w:afterLines="50" w:line="276" w:lineRule="auto"/>
        <w:ind w:left="4620" w:leftChars="2200"/>
        <w:rPr>
          <w:rFonts w:hint="eastAsia" w:ascii="宋体" w:hAnsi="宋体"/>
          <w:color w:val="000000"/>
          <w:szCs w:val="21"/>
        </w:rPr>
      </w:pPr>
      <w:r>
        <w:rPr>
          <w:rFonts w:hint="eastAsia" w:ascii="宋体" w:hAnsi="宋体"/>
          <w:color w:val="000000"/>
          <w:szCs w:val="21"/>
        </w:rPr>
        <w:t>法定代表人或授权代表（签字或盖章）：</w:t>
      </w:r>
    </w:p>
    <w:p>
      <w:pPr>
        <w:spacing w:before="156" w:beforeLines="50" w:after="156" w:afterLines="50" w:line="276" w:lineRule="auto"/>
        <w:ind w:left="4620" w:leftChars="2200"/>
        <w:rPr>
          <w:rFonts w:hint="eastAsia" w:ascii="宋体" w:hAnsi="宋体"/>
          <w:color w:val="000000"/>
          <w:szCs w:val="21"/>
        </w:rPr>
      </w:pPr>
      <w:r>
        <w:rPr>
          <w:rFonts w:hint="eastAsia" w:ascii="宋体" w:hAnsi="宋体"/>
          <w:color w:val="000000"/>
          <w:szCs w:val="21"/>
        </w:rPr>
        <w:t xml:space="preserve">日 期： </w:t>
      </w:r>
    </w:p>
    <w:p>
      <w:pPr>
        <w:pStyle w:val="2"/>
        <w:rPr>
          <w:rFonts w:hint="eastAsia"/>
          <w:color w:val="000000"/>
        </w:rPr>
      </w:pPr>
      <w:r>
        <w:rPr>
          <w:color w:val="000000"/>
        </w:rPr>
        <w:br w:type="page"/>
      </w:r>
    </w:p>
    <w:bookmarkEnd w:id="125"/>
    <w:bookmarkEnd w:id="126"/>
    <w:bookmarkEnd w:id="127"/>
    <w:p>
      <w:pPr>
        <w:widowControl/>
        <w:spacing w:after="120" w:line="440" w:lineRule="exact"/>
        <w:jc w:val="center"/>
        <w:outlineLvl w:val="1"/>
        <w:rPr>
          <w:rFonts w:hint="eastAsia" w:ascii="Times New Roman" w:hAnsi="宋体" w:eastAsia="宋体" w:cs="Times New Roman"/>
          <w:b/>
          <w:color w:val="000000"/>
          <w:sz w:val="28"/>
          <w:szCs w:val="36"/>
          <w:lang w:eastAsia="zh-CN"/>
        </w:rPr>
      </w:pPr>
      <w:bookmarkStart w:id="129" w:name="_Toc505324106"/>
      <w:bookmarkStart w:id="130" w:name="_Toc97555317"/>
      <w:bookmarkStart w:id="131" w:name="_Toc19634"/>
      <w:bookmarkStart w:id="132" w:name="_Toc484588203"/>
      <w:bookmarkStart w:id="133" w:name="_Toc441841686"/>
      <w:bookmarkStart w:id="134" w:name="_Toc364232511"/>
      <w:bookmarkStart w:id="135" w:name="_Toc384303167"/>
      <w:bookmarkStart w:id="136" w:name="_Toc481591104"/>
      <w:bookmarkStart w:id="137" w:name="_Toc33453009"/>
      <w:bookmarkStart w:id="138" w:name="_Toc484588205"/>
      <w:bookmarkStart w:id="139" w:name="_Toc441841689"/>
      <w:bookmarkStart w:id="140" w:name="_Toc364232509"/>
      <w:r>
        <w:rPr>
          <w:rFonts w:hint="eastAsia" w:ascii="Times New Roman" w:hAnsi="宋体" w:eastAsia="宋体" w:cs="Times New Roman"/>
          <w:b/>
          <w:color w:val="000000"/>
          <w:sz w:val="28"/>
          <w:szCs w:val="36"/>
        </w:rPr>
        <w:t>附件五    建议与少量偏离表</w:t>
      </w:r>
      <w:bookmarkEnd w:id="129"/>
      <w:bookmarkEnd w:id="130"/>
      <w:bookmarkEnd w:id="131"/>
      <w:r>
        <w:rPr>
          <w:rFonts w:hint="eastAsia" w:ascii="Times New Roman" w:hAnsi="宋体" w:eastAsia="宋体" w:cs="Times New Roman"/>
          <w:b/>
          <w:color w:val="000000"/>
          <w:sz w:val="28"/>
          <w:szCs w:val="36"/>
          <w:lang w:eastAsia="zh-CN"/>
        </w:rPr>
        <w:t>（</w:t>
      </w:r>
      <w:r>
        <w:rPr>
          <w:rFonts w:hint="eastAsia" w:ascii="Times New Roman" w:hAnsi="宋体" w:eastAsia="宋体" w:cs="Times New Roman"/>
          <w:b/>
          <w:color w:val="000000"/>
          <w:sz w:val="28"/>
          <w:szCs w:val="36"/>
          <w:lang w:val="en-US" w:eastAsia="zh-CN"/>
        </w:rPr>
        <w:t xml:space="preserve">标项   </w:t>
      </w:r>
      <w:r>
        <w:rPr>
          <w:rFonts w:hint="eastAsia" w:ascii="Times New Roman" w:hAnsi="宋体" w:eastAsia="宋体" w:cs="Times New Roman"/>
          <w:b/>
          <w:color w:val="000000"/>
          <w:sz w:val="28"/>
          <w:szCs w:val="36"/>
          <w:lang w:eastAsia="zh-CN"/>
        </w:rPr>
        <w:t>）</w:t>
      </w:r>
    </w:p>
    <w:p>
      <w:pPr>
        <w:pStyle w:val="8"/>
        <w:rPr>
          <w:color w:val="000000"/>
        </w:rPr>
      </w:pPr>
    </w:p>
    <w:tbl>
      <w:tblPr>
        <w:tblStyle w:val="40"/>
        <w:tblW w:w="0" w:type="auto"/>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81"/>
        <w:gridCol w:w="4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93" w:type="dxa"/>
            <w:tcBorders>
              <w:top w:val="single" w:color="auto" w:sz="12" w:space="0"/>
              <w:bottom w:val="single" w:color="auto" w:sz="12" w:space="0"/>
            </w:tcBorders>
            <w:noWrap w:val="0"/>
            <w:vAlign w:val="center"/>
          </w:tcPr>
          <w:p>
            <w:pPr>
              <w:jc w:val="center"/>
              <w:rPr>
                <w:rFonts w:ascii="宋体" w:hAnsi="宋体" w:eastAsia="宋体" w:cs="Times New Roman"/>
                <w:b/>
                <w:bCs/>
                <w:color w:val="000000"/>
              </w:rPr>
            </w:pPr>
            <w:r>
              <w:rPr>
                <w:rFonts w:hint="eastAsia" w:ascii="宋体" w:hAnsi="宋体" w:eastAsia="宋体" w:cs="Times New Roman"/>
                <w:b/>
                <w:bCs/>
                <w:color w:val="000000"/>
              </w:rPr>
              <w:t>序号</w:t>
            </w:r>
          </w:p>
        </w:tc>
        <w:tc>
          <w:tcPr>
            <w:tcW w:w="4181" w:type="dxa"/>
            <w:tcBorders>
              <w:top w:val="single" w:color="auto" w:sz="12" w:space="0"/>
              <w:bottom w:val="single" w:color="auto" w:sz="12" w:space="0"/>
            </w:tcBorders>
            <w:noWrap w:val="0"/>
            <w:vAlign w:val="center"/>
          </w:tcPr>
          <w:p>
            <w:pPr>
              <w:jc w:val="center"/>
              <w:rPr>
                <w:rFonts w:ascii="宋体" w:hAnsi="宋体" w:eastAsia="宋体" w:cs="Times New Roman"/>
                <w:b/>
                <w:bCs/>
                <w:color w:val="000000"/>
              </w:rPr>
            </w:pPr>
            <w:r>
              <w:rPr>
                <w:rFonts w:hint="eastAsia" w:ascii="宋体" w:hAnsi="宋体" w:eastAsia="宋体" w:cs="Times New Roman"/>
                <w:b/>
                <w:bCs/>
                <w:color w:val="000000"/>
              </w:rPr>
              <w:t>招标文件重述</w:t>
            </w:r>
          </w:p>
        </w:tc>
        <w:tc>
          <w:tcPr>
            <w:tcW w:w="4182" w:type="dxa"/>
            <w:tcBorders>
              <w:top w:val="single" w:color="auto" w:sz="12" w:space="0"/>
              <w:bottom w:val="single" w:color="auto" w:sz="12" w:space="0"/>
            </w:tcBorders>
            <w:noWrap w:val="0"/>
            <w:vAlign w:val="center"/>
          </w:tcPr>
          <w:p>
            <w:pPr>
              <w:jc w:val="center"/>
              <w:rPr>
                <w:rFonts w:ascii="宋体" w:hAnsi="宋体" w:eastAsia="宋体" w:cs="Times New Roman"/>
                <w:b/>
                <w:bCs/>
                <w:color w:val="000000"/>
              </w:rPr>
            </w:pPr>
            <w:r>
              <w:rPr>
                <w:rFonts w:hint="eastAsia" w:ascii="宋体" w:hAnsi="宋体" w:eastAsia="宋体" w:cs="Times New Roman"/>
                <w:b/>
                <w:bCs/>
                <w:color w:val="000000"/>
              </w:rPr>
              <w:t>投标文件偏离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27" w:hRule="atLeast"/>
        </w:trPr>
        <w:tc>
          <w:tcPr>
            <w:tcW w:w="993" w:type="dxa"/>
            <w:tcBorders>
              <w:top w:val="single" w:color="auto" w:sz="12" w:space="0"/>
            </w:tcBorders>
            <w:noWrap w:val="0"/>
            <w:vAlign w:val="top"/>
          </w:tcPr>
          <w:p>
            <w:pPr>
              <w:ind w:firstLine="592"/>
              <w:rPr>
                <w:rFonts w:ascii="宋体" w:hAnsi="宋体" w:eastAsia="宋体" w:cs="Times New Roman"/>
                <w:color w:val="000000"/>
              </w:rPr>
            </w:pPr>
          </w:p>
        </w:tc>
        <w:tc>
          <w:tcPr>
            <w:tcW w:w="4181" w:type="dxa"/>
            <w:tcBorders>
              <w:top w:val="single" w:color="auto" w:sz="12" w:space="0"/>
            </w:tcBorders>
            <w:noWrap w:val="0"/>
            <w:vAlign w:val="top"/>
          </w:tcPr>
          <w:p>
            <w:pPr>
              <w:ind w:firstLine="592"/>
              <w:rPr>
                <w:rFonts w:ascii="宋体" w:hAnsi="宋体" w:eastAsia="宋体" w:cs="Times New Roman"/>
                <w:color w:val="000000"/>
              </w:rPr>
            </w:pPr>
          </w:p>
        </w:tc>
        <w:tc>
          <w:tcPr>
            <w:tcW w:w="4182" w:type="dxa"/>
            <w:tcBorders>
              <w:top w:val="single" w:color="auto" w:sz="12" w:space="0"/>
            </w:tcBorders>
            <w:noWrap w:val="0"/>
            <w:vAlign w:val="top"/>
          </w:tcPr>
          <w:p>
            <w:pPr>
              <w:ind w:firstLine="592"/>
              <w:rPr>
                <w:rFonts w:ascii="宋体" w:hAnsi="宋体" w:eastAsia="宋体" w:cs="Times New Roman"/>
                <w:color w:val="000000"/>
              </w:rPr>
            </w:pPr>
          </w:p>
        </w:tc>
      </w:tr>
    </w:tbl>
    <w:p>
      <w:pPr>
        <w:pStyle w:val="29"/>
        <w:rPr>
          <w:color w:val="000000"/>
        </w:rPr>
      </w:pPr>
      <w:r>
        <w:rPr>
          <w:rFonts w:hint="eastAsia"/>
          <w:color w:val="000000"/>
        </w:rPr>
        <w:t>注：如不填写，则视为完全响应招标文件的技术及商务要求。</w:t>
      </w:r>
    </w:p>
    <w:p>
      <w:pPr>
        <w:spacing w:line="480" w:lineRule="auto"/>
        <w:ind w:firstLine="4605"/>
        <w:rPr>
          <w:rFonts w:ascii="宋体" w:hAnsi="宋体"/>
          <w:color w:val="000000"/>
        </w:rPr>
      </w:pPr>
    </w:p>
    <w:p>
      <w:pPr>
        <w:spacing w:before="156" w:beforeLines="50" w:after="156" w:afterLines="50" w:line="276" w:lineRule="auto"/>
        <w:ind w:left="4620" w:leftChars="2200"/>
        <w:rPr>
          <w:rFonts w:hint="eastAsia" w:ascii="宋体" w:hAnsi="宋体"/>
          <w:color w:val="000000"/>
          <w:szCs w:val="21"/>
        </w:rPr>
      </w:pPr>
      <w:r>
        <w:rPr>
          <w:rFonts w:hint="eastAsia" w:ascii="宋体" w:hAnsi="宋体"/>
          <w:color w:val="000000"/>
          <w:szCs w:val="21"/>
        </w:rPr>
        <w:t>投标供应商全称（公章）：</w:t>
      </w:r>
    </w:p>
    <w:p>
      <w:pPr>
        <w:spacing w:before="156" w:beforeLines="50" w:after="156" w:afterLines="50" w:line="276" w:lineRule="auto"/>
        <w:ind w:left="4620" w:leftChars="2200"/>
        <w:rPr>
          <w:rFonts w:hint="eastAsia" w:ascii="宋体" w:hAnsi="宋体"/>
          <w:color w:val="000000"/>
          <w:szCs w:val="21"/>
        </w:rPr>
      </w:pPr>
      <w:r>
        <w:rPr>
          <w:rFonts w:hint="eastAsia" w:ascii="宋体" w:hAnsi="宋体"/>
          <w:color w:val="000000"/>
          <w:szCs w:val="21"/>
        </w:rPr>
        <w:t>法定代表人或授权代表（签字或盖章）：</w:t>
      </w:r>
    </w:p>
    <w:p>
      <w:pPr>
        <w:pStyle w:val="2"/>
        <w:ind w:firstLine="4200" w:firstLineChars="2000"/>
        <w:rPr>
          <w:rFonts w:hint="eastAsia" w:ascii="宋体" w:hAnsi="宋体"/>
          <w:color w:val="000000"/>
          <w:szCs w:val="21"/>
        </w:rPr>
      </w:pPr>
      <w:r>
        <w:rPr>
          <w:rFonts w:hint="eastAsia" w:ascii="宋体" w:hAnsi="宋体"/>
          <w:color w:val="000000"/>
          <w:szCs w:val="21"/>
        </w:rPr>
        <w:t>日 期：</w:t>
      </w:r>
    </w:p>
    <w:p>
      <w:pPr>
        <w:pStyle w:val="2"/>
        <w:ind w:firstLine="4200" w:firstLineChars="2000"/>
        <w:rPr>
          <w:rFonts w:hint="eastAsia" w:ascii="宋体" w:hAnsi="宋体"/>
          <w:color w:val="000000"/>
          <w:szCs w:val="21"/>
        </w:rPr>
      </w:pPr>
    </w:p>
    <w:p>
      <w:pPr>
        <w:pStyle w:val="2"/>
        <w:ind w:firstLine="4200" w:firstLineChars="2000"/>
        <w:rPr>
          <w:rFonts w:hint="eastAsia" w:ascii="宋体" w:hAnsi="宋体"/>
          <w:color w:val="000000"/>
          <w:szCs w:val="21"/>
        </w:rPr>
      </w:pPr>
    </w:p>
    <w:p>
      <w:pPr>
        <w:pStyle w:val="2"/>
        <w:ind w:firstLine="4200" w:firstLineChars="2000"/>
        <w:rPr>
          <w:rFonts w:hint="eastAsia" w:ascii="宋体" w:hAnsi="宋体"/>
          <w:color w:val="000000"/>
          <w:szCs w:val="21"/>
        </w:rPr>
      </w:pPr>
    </w:p>
    <w:p>
      <w:pPr>
        <w:pStyle w:val="2"/>
        <w:ind w:firstLine="4200" w:firstLineChars="2000"/>
        <w:rPr>
          <w:rFonts w:hint="eastAsia" w:ascii="宋体" w:hAnsi="宋体"/>
          <w:color w:val="000000"/>
          <w:szCs w:val="21"/>
        </w:rPr>
      </w:pPr>
    </w:p>
    <w:p>
      <w:pPr>
        <w:pStyle w:val="2"/>
        <w:ind w:firstLine="4200" w:firstLineChars="2000"/>
        <w:rPr>
          <w:color w:val="000000"/>
        </w:rPr>
      </w:pPr>
    </w:p>
    <w:bookmarkEnd w:id="96"/>
    <w:bookmarkEnd w:id="97"/>
    <w:bookmarkEnd w:id="98"/>
    <w:bookmarkEnd w:id="99"/>
    <w:bookmarkEnd w:id="100"/>
    <w:bookmarkEnd w:id="101"/>
    <w:bookmarkEnd w:id="132"/>
    <w:bookmarkEnd w:id="133"/>
    <w:bookmarkEnd w:id="134"/>
    <w:bookmarkEnd w:id="135"/>
    <w:bookmarkEnd w:id="136"/>
    <w:bookmarkEnd w:id="137"/>
    <w:bookmarkEnd w:id="138"/>
    <w:bookmarkEnd w:id="139"/>
    <w:bookmarkEnd w:id="140"/>
    <w:p>
      <w:pPr>
        <w:widowControl/>
        <w:spacing w:after="120" w:line="440" w:lineRule="exact"/>
        <w:jc w:val="center"/>
        <w:outlineLvl w:val="1"/>
        <w:rPr>
          <w:rFonts w:hint="eastAsia" w:ascii="Times New Roman" w:hAnsi="宋体" w:eastAsia="宋体" w:cs="Times New Roman"/>
          <w:b/>
          <w:color w:val="000000"/>
          <w:sz w:val="28"/>
          <w:szCs w:val="36"/>
          <w:lang w:eastAsia="zh-CN"/>
        </w:rPr>
      </w:pPr>
      <w:bookmarkStart w:id="141" w:name="_Toc15613"/>
      <w:bookmarkStart w:id="142" w:name="_Toc97555318"/>
      <w:bookmarkStart w:id="143" w:name="_Toc357070148"/>
      <w:bookmarkStart w:id="144" w:name="_Toc358022068"/>
      <w:bookmarkStart w:id="145" w:name="_Toc367783636"/>
      <w:bookmarkStart w:id="146" w:name="_Toc28178"/>
      <w:bookmarkStart w:id="147" w:name="_Toc5852"/>
      <w:bookmarkStart w:id="148" w:name="_Toc3059"/>
      <w:bookmarkStart w:id="149" w:name="_Toc4916"/>
      <w:bookmarkStart w:id="150" w:name="_Toc28708"/>
      <w:bookmarkStart w:id="151" w:name="_Toc31004"/>
      <w:bookmarkStart w:id="152" w:name="_Toc419811114"/>
      <w:r>
        <w:rPr>
          <w:rFonts w:hint="eastAsia" w:ascii="Times New Roman" w:hAnsi="宋体" w:eastAsia="宋体" w:cs="Times New Roman"/>
          <w:b/>
          <w:color w:val="000000"/>
          <w:sz w:val="28"/>
          <w:szCs w:val="36"/>
        </w:rPr>
        <w:t xml:space="preserve">附件六    </w:t>
      </w:r>
      <w:bookmarkEnd w:id="141"/>
      <w:bookmarkEnd w:id="142"/>
      <w:bookmarkEnd w:id="143"/>
      <w:bookmarkEnd w:id="144"/>
      <w:bookmarkEnd w:id="145"/>
      <w:r>
        <w:rPr>
          <w:rFonts w:hint="eastAsia" w:ascii="Times New Roman" w:hAnsi="宋体" w:eastAsia="宋体" w:cs="Times New Roman"/>
          <w:b/>
          <w:color w:val="000000"/>
          <w:sz w:val="28"/>
          <w:szCs w:val="36"/>
        </w:rPr>
        <w:t>自201</w:t>
      </w:r>
      <w:r>
        <w:rPr>
          <w:rFonts w:hint="eastAsia" w:ascii="Times New Roman" w:hAnsi="宋体" w:eastAsia="宋体" w:cs="Times New Roman"/>
          <w:b/>
          <w:color w:val="000000"/>
          <w:sz w:val="28"/>
          <w:szCs w:val="36"/>
          <w:lang w:val="en-US" w:eastAsia="zh-CN"/>
        </w:rPr>
        <w:t>9</w:t>
      </w:r>
      <w:r>
        <w:rPr>
          <w:rFonts w:hint="eastAsia" w:ascii="Times New Roman" w:hAnsi="宋体" w:eastAsia="宋体" w:cs="Times New Roman"/>
          <w:b/>
          <w:color w:val="000000"/>
          <w:sz w:val="28"/>
          <w:szCs w:val="36"/>
        </w:rPr>
        <w:t>年1月以来类似项目业绩一览表</w:t>
      </w:r>
      <w:r>
        <w:rPr>
          <w:rFonts w:hint="eastAsia" w:ascii="Times New Roman" w:hAnsi="宋体" w:eastAsia="宋体" w:cs="Times New Roman"/>
          <w:b/>
          <w:color w:val="000000"/>
          <w:sz w:val="28"/>
          <w:szCs w:val="36"/>
          <w:lang w:eastAsia="zh-CN"/>
        </w:rPr>
        <w:t>（</w:t>
      </w:r>
      <w:r>
        <w:rPr>
          <w:rFonts w:hint="eastAsia" w:ascii="Times New Roman" w:hAnsi="宋体" w:eastAsia="宋体" w:cs="Times New Roman"/>
          <w:b/>
          <w:color w:val="000000"/>
          <w:sz w:val="28"/>
          <w:szCs w:val="36"/>
          <w:lang w:val="en-US" w:eastAsia="zh-CN"/>
        </w:rPr>
        <w:t xml:space="preserve">标项   </w:t>
      </w:r>
      <w:r>
        <w:rPr>
          <w:rFonts w:hint="eastAsia" w:ascii="Times New Roman" w:hAnsi="宋体" w:eastAsia="宋体" w:cs="Times New Roman"/>
          <w:b/>
          <w:color w:val="000000"/>
          <w:sz w:val="28"/>
          <w:szCs w:val="36"/>
          <w:lang w:eastAsia="zh-CN"/>
        </w:rPr>
        <w:t>）</w:t>
      </w:r>
    </w:p>
    <w:p>
      <w:pPr>
        <w:spacing w:before="312" w:beforeLines="100" w:after="156" w:afterLines="50"/>
        <w:ind w:right="-11"/>
        <w:rPr>
          <w:rFonts w:hint="eastAsia"/>
          <w:b/>
          <w:bCs/>
          <w:color w:val="auto"/>
          <w:sz w:val="30"/>
          <w:highlight w:val="none"/>
        </w:rPr>
      </w:pPr>
      <w:r>
        <w:rPr>
          <w:rFonts w:hint="eastAsia" w:ascii="宋体" w:hAnsi="宋体"/>
          <w:b/>
          <w:color w:val="auto"/>
          <w:szCs w:val="21"/>
          <w:highlight w:val="none"/>
        </w:rPr>
        <w:t xml:space="preserve">项目名称：                              </w:t>
      </w:r>
      <w:r>
        <w:rPr>
          <w:rFonts w:ascii="宋体" w:hAnsi="宋体"/>
          <w:b/>
          <w:color w:val="auto"/>
          <w:szCs w:val="21"/>
          <w:highlight w:val="none"/>
        </w:rPr>
        <w:t xml:space="preserve">    </w:t>
      </w:r>
      <w:r>
        <w:rPr>
          <w:rFonts w:hint="eastAsia" w:ascii="宋体" w:hAnsi="宋体"/>
          <w:b/>
          <w:color w:val="auto"/>
          <w:szCs w:val="21"/>
          <w:highlight w:val="none"/>
        </w:rPr>
        <w:t xml:space="preserve">       项目编号：</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948"/>
        <w:gridCol w:w="1764"/>
        <w:gridCol w:w="1203"/>
        <w:gridCol w:w="1093"/>
        <w:gridCol w:w="109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3" w:type="dxa"/>
            <w:noWrap w:val="0"/>
            <w:vAlign w:val="center"/>
          </w:tcPr>
          <w:p>
            <w:pPr>
              <w:spacing w:line="380" w:lineRule="exact"/>
              <w:jc w:val="center"/>
              <w:rPr>
                <w:rFonts w:hint="eastAsia" w:ascii="宋体" w:hAnsi="宋体" w:eastAsia="宋体" w:cs="Arial Unicode MS"/>
                <w:b/>
                <w:bCs/>
                <w:color w:val="auto"/>
                <w:sz w:val="22"/>
                <w:highlight w:val="none"/>
              </w:rPr>
            </w:pPr>
            <w:r>
              <w:rPr>
                <w:rFonts w:hint="eastAsia" w:ascii="宋体" w:hAnsi="宋体" w:eastAsia="宋体" w:cs="Arial Unicode MS"/>
                <w:b/>
                <w:bCs/>
                <w:color w:val="auto"/>
                <w:sz w:val="22"/>
                <w:highlight w:val="none"/>
              </w:rPr>
              <w:t>序号</w:t>
            </w:r>
          </w:p>
        </w:tc>
        <w:tc>
          <w:tcPr>
            <w:tcW w:w="1948" w:type="dxa"/>
            <w:noWrap w:val="0"/>
            <w:vAlign w:val="center"/>
          </w:tcPr>
          <w:p>
            <w:pPr>
              <w:spacing w:line="380" w:lineRule="exact"/>
              <w:jc w:val="center"/>
              <w:rPr>
                <w:rFonts w:hint="eastAsia" w:ascii="宋体" w:hAnsi="宋体" w:eastAsia="宋体" w:cs="Arial Unicode MS"/>
                <w:b/>
                <w:bCs/>
                <w:color w:val="auto"/>
                <w:sz w:val="22"/>
                <w:highlight w:val="none"/>
              </w:rPr>
            </w:pPr>
            <w:r>
              <w:rPr>
                <w:rFonts w:hint="eastAsia" w:ascii="宋体" w:hAnsi="宋体" w:eastAsia="宋体" w:cs="Arial Unicode MS"/>
                <w:b/>
                <w:bCs/>
                <w:color w:val="auto"/>
                <w:sz w:val="22"/>
                <w:highlight w:val="none"/>
              </w:rPr>
              <w:t>项目名称</w:t>
            </w:r>
          </w:p>
        </w:tc>
        <w:tc>
          <w:tcPr>
            <w:tcW w:w="1764" w:type="dxa"/>
            <w:noWrap w:val="0"/>
            <w:vAlign w:val="center"/>
          </w:tcPr>
          <w:p>
            <w:pPr>
              <w:spacing w:line="380" w:lineRule="exact"/>
              <w:jc w:val="center"/>
              <w:rPr>
                <w:rFonts w:hint="eastAsia" w:ascii="宋体" w:hAnsi="宋体" w:eastAsia="宋体" w:cs="Arial Unicode MS"/>
                <w:b/>
                <w:bCs/>
                <w:color w:val="auto"/>
                <w:sz w:val="22"/>
                <w:highlight w:val="none"/>
              </w:rPr>
            </w:pPr>
            <w:r>
              <w:rPr>
                <w:rFonts w:hint="eastAsia" w:ascii="宋体" w:hAnsi="宋体" w:eastAsia="宋体" w:cs="Arial Unicode MS"/>
                <w:b/>
                <w:bCs/>
                <w:color w:val="auto"/>
                <w:sz w:val="22"/>
                <w:highlight w:val="none"/>
              </w:rPr>
              <w:t>用户单位</w:t>
            </w:r>
          </w:p>
        </w:tc>
        <w:tc>
          <w:tcPr>
            <w:tcW w:w="1203" w:type="dxa"/>
            <w:noWrap w:val="0"/>
            <w:vAlign w:val="center"/>
          </w:tcPr>
          <w:p>
            <w:pPr>
              <w:spacing w:line="380" w:lineRule="exact"/>
              <w:jc w:val="center"/>
              <w:rPr>
                <w:rFonts w:hint="eastAsia" w:ascii="宋体" w:hAnsi="宋体" w:eastAsia="宋体" w:cs="Arial Unicode MS"/>
                <w:b/>
                <w:bCs/>
                <w:color w:val="auto"/>
                <w:sz w:val="22"/>
                <w:highlight w:val="none"/>
              </w:rPr>
            </w:pPr>
            <w:r>
              <w:rPr>
                <w:rFonts w:hint="eastAsia" w:ascii="宋体" w:hAnsi="宋体" w:eastAsia="宋体" w:cs="Arial Unicode MS"/>
                <w:b/>
                <w:bCs/>
                <w:color w:val="auto"/>
                <w:sz w:val="22"/>
                <w:highlight w:val="none"/>
              </w:rPr>
              <w:t>合同金额</w:t>
            </w: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r>
              <w:rPr>
                <w:rFonts w:hint="eastAsia" w:ascii="宋体" w:hAnsi="宋体" w:eastAsia="宋体" w:cs="Arial Unicode MS"/>
                <w:b/>
                <w:bCs/>
                <w:color w:val="auto"/>
                <w:sz w:val="22"/>
                <w:highlight w:val="none"/>
              </w:rPr>
              <w:t>数量</w:t>
            </w: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r>
              <w:rPr>
                <w:rFonts w:hint="eastAsia" w:ascii="宋体" w:hAnsi="宋体" w:eastAsia="宋体" w:cs="Arial Unicode MS"/>
                <w:b/>
                <w:bCs/>
                <w:color w:val="auto"/>
                <w:sz w:val="22"/>
                <w:highlight w:val="none"/>
              </w:rPr>
              <w:t>合同签订时间</w:t>
            </w:r>
          </w:p>
        </w:tc>
        <w:tc>
          <w:tcPr>
            <w:tcW w:w="1440" w:type="dxa"/>
            <w:noWrap w:val="0"/>
            <w:vAlign w:val="center"/>
          </w:tcPr>
          <w:p>
            <w:pPr>
              <w:spacing w:line="380" w:lineRule="exact"/>
              <w:jc w:val="center"/>
              <w:rPr>
                <w:rFonts w:hint="eastAsia" w:ascii="宋体" w:hAnsi="宋体" w:eastAsia="宋体" w:cs="Arial Unicode MS"/>
                <w:b/>
                <w:bCs/>
                <w:color w:val="auto"/>
                <w:sz w:val="22"/>
                <w:highlight w:val="none"/>
              </w:rPr>
            </w:pPr>
            <w:r>
              <w:rPr>
                <w:rFonts w:hint="eastAsia" w:ascii="宋体" w:hAnsi="宋体" w:eastAsia="宋体" w:cs="Arial Unicode MS"/>
                <w:b/>
                <w:bCs/>
                <w:color w:val="auto"/>
                <w:sz w:val="22"/>
                <w:highlight w:val="none"/>
              </w:rPr>
              <w:t>用户联系人/联系方式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948"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764"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20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440" w:type="dxa"/>
            <w:noWrap w:val="0"/>
            <w:vAlign w:val="center"/>
          </w:tcPr>
          <w:p>
            <w:pPr>
              <w:spacing w:line="380" w:lineRule="exact"/>
              <w:jc w:val="center"/>
              <w:rPr>
                <w:rFonts w:hint="eastAsia" w:ascii="宋体" w:hAnsi="宋体" w:eastAsia="宋体" w:cs="Arial Unicode MS"/>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948"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764"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20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440" w:type="dxa"/>
            <w:noWrap w:val="0"/>
            <w:vAlign w:val="center"/>
          </w:tcPr>
          <w:p>
            <w:pPr>
              <w:spacing w:line="380" w:lineRule="exact"/>
              <w:jc w:val="center"/>
              <w:rPr>
                <w:rFonts w:hint="eastAsia" w:ascii="宋体" w:hAnsi="宋体" w:eastAsia="宋体" w:cs="Arial Unicode MS"/>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948"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764"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20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440" w:type="dxa"/>
            <w:noWrap w:val="0"/>
            <w:vAlign w:val="center"/>
          </w:tcPr>
          <w:p>
            <w:pPr>
              <w:spacing w:line="380" w:lineRule="exact"/>
              <w:jc w:val="center"/>
              <w:rPr>
                <w:rFonts w:hint="eastAsia" w:ascii="宋体" w:hAnsi="宋体" w:eastAsia="宋体" w:cs="Arial Unicode MS"/>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948"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764"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20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440" w:type="dxa"/>
            <w:noWrap w:val="0"/>
            <w:vAlign w:val="center"/>
          </w:tcPr>
          <w:p>
            <w:pPr>
              <w:spacing w:line="380" w:lineRule="exact"/>
              <w:jc w:val="center"/>
              <w:rPr>
                <w:rFonts w:hint="eastAsia" w:ascii="宋体" w:hAnsi="宋体" w:eastAsia="宋体" w:cs="Arial Unicode MS"/>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948"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764"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20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440" w:type="dxa"/>
            <w:noWrap w:val="0"/>
            <w:vAlign w:val="center"/>
          </w:tcPr>
          <w:p>
            <w:pPr>
              <w:spacing w:line="380" w:lineRule="exact"/>
              <w:jc w:val="center"/>
              <w:rPr>
                <w:rFonts w:hint="eastAsia" w:ascii="宋体" w:hAnsi="宋体" w:eastAsia="宋体" w:cs="Arial Unicode MS"/>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948"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764"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20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440" w:type="dxa"/>
            <w:noWrap w:val="0"/>
            <w:vAlign w:val="center"/>
          </w:tcPr>
          <w:p>
            <w:pPr>
              <w:spacing w:line="380" w:lineRule="exact"/>
              <w:jc w:val="center"/>
              <w:rPr>
                <w:rFonts w:hint="eastAsia" w:ascii="宋体" w:hAnsi="宋体" w:eastAsia="宋体" w:cs="Arial Unicode MS"/>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948"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764"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20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440" w:type="dxa"/>
            <w:noWrap w:val="0"/>
            <w:vAlign w:val="center"/>
          </w:tcPr>
          <w:p>
            <w:pPr>
              <w:spacing w:line="380" w:lineRule="exact"/>
              <w:jc w:val="center"/>
              <w:rPr>
                <w:rFonts w:hint="eastAsia" w:ascii="宋体" w:hAnsi="宋体" w:eastAsia="宋体" w:cs="Arial Unicode MS"/>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948"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764"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20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440" w:type="dxa"/>
            <w:noWrap w:val="0"/>
            <w:vAlign w:val="center"/>
          </w:tcPr>
          <w:p>
            <w:pPr>
              <w:spacing w:line="380" w:lineRule="exact"/>
              <w:jc w:val="center"/>
              <w:rPr>
                <w:rFonts w:hint="eastAsia" w:ascii="宋体" w:hAnsi="宋体" w:eastAsia="宋体" w:cs="Arial Unicode MS"/>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948"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764"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20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440" w:type="dxa"/>
            <w:noWrap w:val="0"/>
            <w:vAlign w:val="center"/>
          </w:tcPr>
          <w:p>
            <w:pPr>
              <w:spacing w:line="380" w:lineRule="exact"/>
              <w:jc w:val="center"/>
              <w:rPr>
                <w:rFonts w:hint="eastAsia" w:ascii="宋体" w:hAnsi="宋体" w:eastAsia="宋体" w:cs="Arial Unicode MS"/>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948"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764"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20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440" w:type="dxa"/>
            <w:noWrap w:val="0"/>
            <w:vAlign w:val="center"/>
          </w:tcPr>
          <w:p>
            <w:pPr>
              <w:spacing w:line="380" w:lineRule="exact"/>
              <w:jc w:val="center"/>
              <w:rPr>
                <w:rFonts w:hint="eastAsia" w:ascii="宋体" w:hAnsi="宋体" w:eastAsia="宋体" w:cs="Arial Unicode MS"/>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948"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764"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20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440" w:type="dxa"/>
            <w:noWrap w:val="0"/>
            <w:vAlign w:val="center"/>
          </w:tcPr>
          <w:p>
            <w:pPr>
              <w:spacing w:line="380" w:lineRule="exact"/>
              <w:jc w:val="center"/>
              <w:rPr>
                <w:rFonts w:hint="eastAsia" w:ascii="宋体" w:hAnsi="宋体" w:eastAsia="宋体" w:cs="Arial Unicode MS"/>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948"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764"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20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093" w:type="dxa"/>
            <w:noWrap w:val="0"/>
            <w:vAlign w:val="center"/>
          </w:tcPr>
          <w:p>
            <w:pPr>
              <w:spacing w:line="380" w:lineRule="exact"/>
              <w:jc w:val="center"/>
              <w:rPr>
                <w:rFonts w:hint="eastAsia" w:ascii="宋体" w:hAnsi="宋体" w:eastAsia="宋体" w:cs="Arial Unicode MS"/>
                <w:b/>
                <w:bCs/>
                <w:color w:val="auto"/>
                <w:sz w:val="22"/>
                <w:highlight w:val="none"/>
              </w:rPr>
            </w:pPr>
          </w:p>
        </w:tc>
        <w:tc>
          <w:tcPr>
            <w:tcW w:w="1440" w:type="dxa"/>
            <w:noWrap w:val="0"/>
            <w:vAlign w:val="center"/>
          </w:tcPr>
          <w:p>
            <w:pPr>
              <w:spacing w:line="380" w:lineRule="exact"/>
              <w:jc w:val="center"/>
              <w:rPr>
                <w:rFonts w:hint="eastAsia" w:ascii="宋体" w:hAnsi="宋体" w:eastAsia="宋体" w:cs="Arial Unicode MS"/>
                <w:b/>
                <w:bCs/>
                <w:color w:val="auto"/>
                <w:sz w:val="22"/>
                <w:highlight w:val="none"/>
              </w:rPr>
            </w:pPr>
          </w:p>
        </w:tc>
      </w:tr>
    </w:tbl>
    <w:p>
      <w:pPr>
        <w:spacing w:line="360" w:lineRule="auto"/>
        <w:ind w:right="6"/>
        <w:rPr>
          <w:rFonts w:hint="eastAsia" w:ascii="宋体" w:hAnsi="宋体"/>
          <w:b/>
          <w:color w:val="auto"/>
          <w:highlight w:val="none"/>
        </w:rPr>
      </w:pPr>
      <w:r>
        <w:rPr>
          <w:rFonts w:hint="eastAsia" w:ascii="宋体" w:hAnsi="宋体"/>
          <w:b/>
          <w:color w:val="auto"/>
          <w:highlight w:val="none"/>
        </w:rPr>
        <w:t>业绩有效性认定：须提供中标通知书和合同</w:t>
      </w:r>
      <w:r>
        <w:rPr>
          <w:rFonts w:hint="eastAsia" w:ascii="宋体" w:hAnsi="宋体"/>
          <w:b/>
          <w:color w:val="auto"/>
          <w:highlight w:val="none"/>
          <w:lang w:eastAsia="zh-CN"/>
        </w:rPr>
        <w:t>扫描件</w:t>
      </w:r>
      <w:r>
        <w:rPr>
          <w:rFonts w:hint="eastAsia" w:ascii="宋体" w:hAnsi="宋体"/>
          <w:b/>
          <w:color w:val="auto"/>
          <w:highlight w:val="none"/>
        </w:rPr>
        <w:t>须加盖公章，或者提供合同和发票</w:t>
      </w:r>
      <w:r>
        <w:rPr>
          <w:rFonts w:hint="eastAsia" w:ascii="宋体" w:hAnsi="宋体"/>
          <w:b/>
          <w:color w:val="auto"/>
          <w:highlight w:val="none"/>
          <w:lang w:eastAsia="zh-CN"/>
        </w:rPr>
        <w:t>扫描件</w:t>
      </w:r>
      <w:r>
        <w:rPr>
          <w:rFonts w:hint="eastAsia" w:ascii="宋体" w:hAnsi="宋体"/>
          <w:b/>
          <w:color w:val="auto"/>
          <w:highlight w:val="none"/>
        </w:rPr>
        <w:t>加盖公章</w:t>
      </w:r>
      <w:r>
        <w:rPr>
          <w:rFonts w:hint="eastAsia" w:ascii="宋体" w:hAnsi="宋体"/>
          <w:b/>
          <w:color w:val="auto"/>
          <w:highlight w:val="none"/>
          <w:lang w:eastAsia="zh-CN"/>
        </w:rPr>
        <w:t>，</w:t>
      </w:r>
      <w:r>
        <w:rPr>
          <w:rFonts w:hint="eastAsia" w:ascii="宋体" w:hAnsi="宋体"/>
          <w:b/>
          <w:color w:val="auto"/>
          <w:highlight w:val="none"/>
        </w:rPr>
        <w:t>业绩认定时间以合同签订时间为准。</w:t>
      </w:r>
    </w:p>
    <w:p>
      <w:pPr>
        <w:numPr>
          <w:ilvl w:val="0"/>
          <w:numId w:val="52"/>
        </w:numPr>
        <w:spacing w:line="360" w:lineRule="auto"/>
        <w:ind w:right="6"/>
        <w:rPr>
          <w:rFonts w:hint="eastAsia" w:ascii="宋体" w:hAnsi="宋体"/>
          <w:b/>
          <w:color w:val="auto"/>
          <w:highlight w:val="none"/>
        </w:rPr>
      </w:pPr>
      <w:r>
        <w:rPr>
          <w:rFonts w:hint="eastAsia" w:ascii="宋体" w:hAnsi="宋体"/>
          <w:b/>
          <w:color w:val="auto"/>
          <w:highlight w:val="none"/>
        </w:rPr>
        <w:t>类似业绩指市政道路修理或修缮或改造类项目。</w:t>
      </w:r>
    </w:p>
    <w:p>
      <w:pPr>
        <w:shd w:val="clear" w:color="auto" w:fill="FFFFFF"/>
        <w:spacing w:before="312" w:beforeLines="100" w:after="312" w:afterLines="100" w:line="400" w:lineRule="atLeast"/>
        <w:ind w:left="4620" w:leftChars="2200"/>
        <w:rPr>
          <w:rFonts w:hint="eastAsia" w:ascii="宋体" w:hAnsi="宋体"/>
          <w:color w:val="auto"/>
          <w:szCs w:val="21"/>
          <w:highlight w:val="none"/>
        </w:rPr>
      </w:pPr>
      <w:r>
        <w:rPr>
          <w:rFonts w:hint="eastAsia" w:ascii="宋体" w:hAnsi="宋体"/>
          <w:color w:val="auto"/>
          <w:szCs w:val="21"/>
          <w:highlight w:val="none"/>
        </w:rPr>
        <w:t>投标供应商全称（盖章）：</w:t>
      </w:r>
    </w:p>
    <w:p>
      <w:pPr>
        <w:spacing w:before="156" w:beforeLines="50" w:after="156" w:afterLines="50" w:line="276" w:lineRule="auto"/>
        <w:ind w:left="4620" w:leftChars="2200"/>
      </w:pPr>
      <w:r>
        <w:rPr>
          <w:rFonts w:hint="eastAsia" w:ascii="宋体" w:hAnsi="宋体"/>
          <w:color w:val="000000"/>
          <w:szCs w:val="21"/>
        </w:rPr>
        <w:t>法定代表人或授权代表（签字或盖章）：</w:t>
      </w:r>
    </w:p>
    <w:p>
      <w:pPr>
        <w:shd w:val="clear" w:color="auto" w:fill="FFFFFF"/>
        <w:spacing w:before="312" w:beforeLines="100" w:after="312" w:afterLines="100" w:line="400" w:lineRule="atLeast"/>
        <w:ind w:left="4620" w:leftChars="2200"/>
        <w:rPr>
          <w:rFonts w:hint="eastAsia" w:ascii="宋体" w:hAnsi="宋体"/>
          <w:color w:val="auto"/>
          <w:szCs w:val="21"/>
          <w:highlight w:val="none"/>
        </w:rPr>
      </w:pPr>
      <w:r>
        <w:rPr>
          <w:rFonts w:hint="eastAsia" w:ascii="宋体" w:hAnsi="宋体"/>
          <w:color w:val="auto"/>
          <w:szCs w:val="21"/>
          <w:highlight w:val="none"/>
        </w:rPr>
        <w:t>日期：    年   月    日</w:t>
      </w:r>
    </w:p>
    <w:p>
      <w:pPr>
        <w:spacing w:line="340" w:lineRule="exact"/>
        <w:ind w:firstLine="4410" w:firstLineChars="2100"/>
        <w:rPr>
          <w:rFonts w:ascii="Arial" w:hAnsi="Arial"/>
          <w:color w:val="000000"/>
        </w:rPr>
      </w:pPr>
    </w:p>
    <w:p>
      <w:pPr>
        <w:pStyle w:val="17"/>
        <w:ind w:firstLine="210"/>
        <w:rPr>
          <w:rFonts w:ascii="Calibri" w:hAnsi="Calibri"/>
          <w:color w:val="000000"/>
        </w:rPr>
      </w:pPr>
    </w:p>
    <w:p>
      <w:pPr>
        <w:widowControl/>
        <w:spacing w:after="120" w:line="440" w:lineRule="exact"/>
        <w:jc w:val="center"/>
        <w:outlineLvl w:val="1"/>
        <w:rPr>
          <w:rFonts w:hint="eastAsia" w:ascii="Times New Roman" w:hAnsi="宋体" w:eastAsia="宋体" w:cs="Times New Roman"/>
          <w:b/>
          <w:color w:val="000000"/>
          <w:sz w:val="28"/>
          <w:szCs w:val="36"/>
          <w:lang w:eastAsia="zh-CN"/>
        </w:rPr>
      </w:pPr>
      <w:bookmarkStart w:id="153" w:name="_Toc433808005"/>
      <w:bookmarkStart w:id="154" w:name="_Toc9494"/>
      <w:bookmarkStart w:id="155" w:name="_Toc97555319"/>
      <w:bookmarkStart w:id="156" w:name="_Toc453489324"/>
      <w:r>
        <w:rPr>
          <w:rFonts w:hint="eastAsia" w:ascii="Times New Roman" w:hAnsi="宋体" w:eastAsia="宋体" w:cs="Times New Roman"/>
          <w:b/>
          <w:color w:val="000000"/>
          <w:sz w:val="28"/>
          <w:szCs w:val="36"/>
        </w:rPr>
        <w:t>附件七</w:t>
      </w:r>
      <w:r>
        <w:rPr>
          <w:rFonts w:hint="eastAsia" w:ascii="Times New Roman" w:hAnsi="宋体" w:eastAsia="宋体" w:cs="Times New Roman"/>
          <w:b/>
          <w:color w:val="000000"/>
          <w:sz w:val="28"/>
          <w:szCs w:val="36"/>
        </w:rPr>
        <w:tab/>
      </w:r>
      <w:r>
        <w:rPr>
          <w:rFonts w:hint="eastAsia" w:ascii="Times New Roman" w:hAnsi="宋体" w:eastAsia="宋体" w:cs="Times New Roman"/>
          <w:b/>
          <w:color w:val="000000"/>
          <w:sz w:val="28"/>
          <w:szCs w:val="36"/>
        </w:rPr>
        <w:t xml:space="preserve">  </w:t>
      </w:r>
      <w:bookmarkEnd w:id="153"/>
      <w:bookmarkEnd w:id="154"/>
      <w:bookmarkEnd w:id="155"/>
      <w:bookmarkEnd w:id="156"/>
      <w:r>
        <w:rPr>
          <w:rFonts w:hint="eastAsia" w:ascii="Times New Roman" w:hAnsi="宋体" w:eastAsia="宋体" w:cs="Times New Roman"/>
          <w:b/>
          <w:color w:val="000000"/>
          <w:sz w:val="28"/>
          <w:szCs w:val="36"/>
        </w:rPr>
        <w:t>拟派项目负责人资格情况表</w:t>
      </w:r>
      <w:r>
        <w:rPr>
          <w:rFonts w:hint="eastAsia" w:ascii="Times New Roman" w:hAnsi="宋体" w:eastAsia="宋体" w:cs="Times New Roman"/>
          <w:b/>
          <w:color w:val="000000"/>
          <w:sz w:val="28"/>
          <w:szCs w:val="36"/>
          <w:lang w:eastAsia="zh-CN"/>
        </w:rPr>
        <w:t>（</w:t>
      </w:r>
      <w:r>
        <w:rPr>
          <w:rFonts w:hint="eastAsia" w:ascii="Times New Roman" w:hAnsi="宋体" w:eastAsia="宋体" w:cs="Times New Roman"/>
          <w:b/>
          <w:color w:val="000000"/>
          <w:sz w:val="28"/>
          <w:szCs w:val="36"/>
          <w:lang w:val="en-US" w:eastAsia="zh-CN"/>
        </w:rPr>
        <w:t xml:space="preserve">标项  </w:t>
      </w:r>
      <w:r>
        <w:rPr>
          <w:rFonts w:hint="eastAsia" w:ascii="Times New Roman" w:hAnsi="宋体" w:eastAsia="宋体" w:cs="Times New Roman"/>
          <w:b/>
          <w:color w:val="000000"/>
          <w:sz w:val="28"/>
          <w:szCs w:val="36"/>
          <w:lang w:eastAsia="zh-CN"/>
        </w:rPr>
        <w:t>）</w:t>
      </w:r>
    </w:p>
    <w:p>
      <w:pPr>
        <w:rPr>
          <w:b/>
          <w:color w:val="auto"/>
          <w:highlight w:val="none"/>
        </w:rPr>
      </w:pPr>
      <w:r>
        <w:rPr>
          <w:rFonts w:hint="eastAsia"/>
          <w:b/>
          <w:color w:val="auto"/>
          <w:highlight w:val="none"/>
        </w:rPr>
        <w:t>项目编号：</w:t>
      </w:r>
    </w:p>
    <w:tbl>
      <w:tblPr>
        <w:tblStyle w:val="40"/>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478"/>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2943" w:type="dxa"/>
            <w:noWrap w:val="0"/>
            <w:vAlign w:val="center"/>
          </w:tcPr>
          <w:p>
            <w:pPr>
              <w:spacing w:line="360" w:lineRule="auto"/>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姓名</w:t>
            </w:r>
          </w:p>
        </w:tc>
        <w:tc>
          <w:tcPr>
            <w:tcW w:w="2478" w:type="dxa"/>
            <w:noWrap w:val="0"/>
            <w:vAlign w:val="top"/>
          </w:tcPr>
          <w:p>
            <w:pPr>
              <w:spacing w:line="360" w:lineRule="auto"/>
              <w:rPr>
                <w:rFonts w:ascii="Calibri" w:hAnsi="Calibri" w:eastAsia="宋体" w:cs="Times New Roman"/>
                <w:color w:val="auto"/>
                <w:highlight w:val="none"/>
              </w:rPr>
            </w:pPr>
          </w:p>
        </w:tc>
        <w:tc>
          <w:tcPr>
            <w:tcW w:w="3339" w:type="dxa"/>
            <w:noWrap w:val="0"/>
            <w:vAlign w:val="center"/>
          </w:tcPr>
          <w:p>
            <w:pPr>
              <w:spacing w:line="360" w:lineRule="auto"/>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2943" w:type="dxa"/>
            <w:noWrap w:val="0"/>
            <w:vAlign w:val="center"/>
          </w:tcPr>
          <w:p>
            <w:pPr>
              <w:spacing w:line="360" w:lineRule="auto"/>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性别</w:t>
            </w:r>
          </w:p>
        </w:tc>
        <w:tc>
          <w:tcPr>
            <w:tcW w:w="2478" w:type="dxa"/>
            <w:noWrap w:val="0"/>
            <w:vAlign w:val="top"/>
          </w:tcPr>
          <w:p>
            <w:pPr>
              <w:spacing w:line="360" w:lineRule="auto"/>
              <w:rPr>
                <w:rFonts w:ascii="Calibri" w:hAnsi="Calibri" w:eastAsia="宋体" w:cs="Times New Roman"/>
                <w:color w:val="auto"/>
                <w:highlight w:val="none"/>
              </w:rPr>
            </w:pPr>
          </w:p>
        </w:tc>
        <w:tc>
          <w:tcPr>
            <w:tcW w:w="3339" w:type="dxa"/>
            <w:vMerge w:val="restart"/>
            <w:noWrap w:val="0"/>
            <w:vAlign w:val="center"/>
          </w:tcPr>
          <w:p>
            <w:pPr>
              <w:spacing w:line="360" w:lineRule="auto"/>
              <w:jc w:val="center"/>
              <w:rPr>
                <w:rFonts w:ascii="Calibri" w:hAnsi="Calibri" w:eastAsia="宋体" w:cs="Times New Roman"/>
                <w:color w:val="auto"/>
                <w:highlight w:val="none"/>
              </w:rPr>
            </w:pPr>
            <w:r>
              <w:rPr>
                <w:rFonts w:hint="eastAsia" w:ascii="Calibri" w:hAnsi="Calibri" w:eastAsia="宋体" w:cs="Times New Roman"/>
                <w:color w:val="auto"/>
                <w:highlight w:val="none"/>
              </w:rPr>
              <w:t>注：业绩证明应提供旁证材料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2943" w:type="dxa"/>
            <w:noWrap w:val="0"/>
            <w:vAlign w:val="center"/>
          </w:tcPr>
          <w:p>
            <w:pPr>
              <w:spacing w:line="360" w:lineRule="auto"/>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年龄</w:t>
            </w:r>
          </w:p>
        </w:tc>
        <w:tc>
          <w:tcPr>
            <w:tcW w:w="2478" w:type="dxa"/>
            <w:noWrap w:val="0"/>
            <w:vAlign w:val="top"/>
          </w:tcPr>
          <w:p>
            <w:pPr>
              <w:spacing w:line="360" w:lineRule="auto"/>
              <w:rPr>
                <w:rFonts w:ascii="Calibri" w:hAnsi="Calibri" w:eastAsia="宋体" w:cs="Times New Roman"/>
                <w:color w:val="auto"/>
                <w:highlight w:val="none"/>
              </w:rPr>
            </w:pPr>
          </w:p>
        </w:tc>
        <w:tc>
          <w:tcPr>
            <w:tcW w:w="3339" w:type="dxa"/>
            <w:vMerge w:val="continue"/>
            <w:noWrap w:val="0"/>
            <w:vAlign w:val="top"/>
          </w:tcPr>
          <w:p>
            <w:pPr>
              <w:spacing w:line="360" w:lineRule="auto"/>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2943" w:type="dxa"/>
            <w:noWrap w:val="0"/>
            <w:vAlign w:val="center"/>
          </w:tcPr>
          <w:p>
            <w:pPr>
              <w:spacing w:line="360" w:lineRule="auto"/>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职称</w:t>
            </w:r>
          </w:p>
        </w:tc>
        <w:tc>
          <w:tcPr>
            <w:tcW w:w="2478" w:type="dxa"/>
            <w:noWrap w:val="0"/>
            <w:vAlign w:val="top"/>
          </w:tcPr>
          <w:p>
            <w:pPr>
              <w:spacing w:line="360" w:lineRule="auto"/>
              <w:rPr>
                <w:rFonts w:ascii="Calibri" w:hAnsi="Calibri" w:eastAsia="宋体" w:cs="Times New Roman"/>
                <w:color w:val="auto"/>
                <w:highlight w:val="none"/>
              </w:rPr>
            </w:pPr>
          </w:p>
        </w:tc>
        <w:tc>
          <w:tcPr>
            <w:tcW w:w="3339" w:type="dxa"/>
            <w:vMerge w:val="continue"/>
            <w:noWrap w:val="0"/>
            <w:vAlign w:val="top"/>
          </w:tcPr>
          <w:p>
            <w:pPr>
              <w:spacing w:line="360" w:lineRule="auto"/>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2943" w:type="dxa"/>
            <w:noWrap w:val="0"/>
            <w:vAlign w:val="center"/>
          </w:tcPr>
          <w:p>
            <w:pPr>
              <w:spacing w:line="360" w:lineRule="auto"/>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毕业时间</w:t>
            </w:r>
          </w:p>
        </w:tc>
        <w:tc>
          <w:tcPr>
            <w:tcW w:w="2478" w:type="dxa"/>
            <w:noWrap w:val="0"/>
            <w:vAlign w:val="top"/>
          </w:tcPr>
          <w:p>
            <w:pPr>
              <w:spacing w:line="360" w:lineRule="auto"/>
              <w:rPr>
                <w:rFonts w:ascii="Calibri" w:hAnsi="Calibri" w:eastAsia="宋体" w:cs="Times New Roman"/>
                <w:color w:val="auto"/>
                <w:highlight w:val="none"/>
              </w:rPr>
            </w:pPr>
          </w:p>
        </w:tc>
        <w:tc>
          <w:tcPr>
            <w:tcW w:w="3339" w:type="dxa"/>
            <w:vMerge w:val="continue"/>
            <w:noWrap w:val="0"/>
            <w:vAlign w:val="top"/>
          </w:tcPr>
          <w:p>
            <w:pPr>
              <w:spacing w:line="360" w:lineRule="auto"/>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2943" w:type="dxa"/>
            <w:noWrap w:val="0"/>
            <w:vAlign w:val="center"/>
          </w:tcPr>
          <w:p>
            <w:pPr>
              <w:spacing w:line="360" w:lineRule="auto"/>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学校专业</w:t>
            </w:r>
          </w:p>
        </w:tc>
        <w:tc>
          <w:tcPr>
            <w:tcW w:w="2478" w:type="dxa"/>
            <w:noWrap w:val="0"/>
            <w:vAlign w:val="top"/>
          </w:tcPr>
          <w:p>
            <w:pPr>
              <w:spacing w:line="360" w:lineRule="auto"/>
              <w:rPr>
                <w:rFonts w:ascii="Calibri" w:hAnsi="Calibri" w:eastAsia="宋体" w:cs="Times New Roman"/>
                <w:color w:val="auto"/>
                <w:highlight w:val="none"/>
              </w:rPr>
            </w:pPr>
          </w:p>
        </w:tc>
        <w:tc>
          <w:tcPr>
            <w:tcW w:w="3339" w:type="dxa"/>
            <w:vMerge w:val="continue"/>
            <w:noWrap w:val="0"/>
            <w:vAlign w:val="top"/>
          </w:tcPr>
          <w:p>
            <w:pPr>
              <w:spacing w:line="360" w:lineRule="auto"/>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2943" w:type="dxa"/>
            <w:noWrap w:val="0"/>
            <w:vAlign w:val="center"/>
          </w:tcPr>
          <w:p>
            <w:pPr>
              <w:spacing w:line="360" w:lineRule="auto"/>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联系电话</w:t>
            </w:r>
          </w:p>
        </w:tc>
        <w:tc>
          <w:tcPr>
            <w:tcW w:w="2478" w:type="dxa"/>
            <w:noWrap w:val="0"/>
            <w:vAlign w:val="top"/>
          </w:tcPr>
          <w:p>
            <w:pPr>
              <w:spacing w:line="360" w:lineRule="auto"/>
              <w:rPr>
                <w:rFonts w:ascii="Calibri" w:hAnsi="Calibri" w:eastAsia="宋体" w:cs="Times New Roman"/>
                <w:color w:val="auto"/>
                <w:highlight w:val="none"/>
              </w:rPr>
            </w:pPr>
          </w:p>
        </w:tc>
        <w:tc>
          <w:tcPr>
            <w:tcW w:w="3339" w:type="dxa"/>
            <w:vMerge w:val="continue"/>
            <w:noWrap w:val="0"/>
            <w:vAlign w:val="top"/>
          </w:tcPr>
          <w:p>
            <w:pPr>
              <w:spacing w:line="360" w:lineRule="auto"/>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943" w:type="dxa"/>
            <w:noWrap w:val="0"/>
            <w:vAlign w:val="center"/>
          </w:tcPr>
          <w:p>
            <w:pPr>
              <w:spacing w:line="360" w:lineRule="auto"/>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最近三年工作情况</w:t>
            </w:r>
          </w:p>
        </w:tc>
        <w:tc>
          <w:tcPr>
            <w:tcW w:w="2478" w:type="dxa"/>
            <w:noWrap w:val="0"/>
            <w:vAlign w:val="top"/>
          </w:tcPr>
          <w:p>
            <w:pPr>
              <w:spacing w:line="360" w:lineRule="auto"/>
              <w:rPr>
                <w:rFonts w:ascii="Calibri" w:hAnsi="Calibri" w:eastAsia="宋体" w:cs="Times New Roman"/>
                <w:color w:val="auto"/>
                <w:highlight w:val="none"/>
              </w:rPr>
            </w:pPr>
          </w:p>
        </w:tc>
        <w:tc>
          <w:tcPr>
            <w:tcW w:w="3339" w:type="dxa"/>
            <w:vMerge w:val="continue"/>
            <w:noWrap w:val="0"/>
            <w:vAlign w:val="top"/>
          </w:tcPr>
          <w:p>
            <w:pPr>
              <w:spacing w:line="360" w:lineRule="auto"/>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2943" w:type="dxa"/>
            <w:noWrap w:val="0"/>
            <w:vAlign w:val="center"/>
          </w:tcPr>
          <w:p>
            <w:pPr>
              <w:spacing w:line="360" w:lineRule="auto"/>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拟在本项目中担任主要工作</w:t>
            </w:r>
          </w:p>
        </w:tc>
        <w:tc>
          <w:tcPr>
            <w:tcW w:w="5817" w:type="dxa"/>
            <w:gridSpan w:val="2"/>
            <w:noWrap w:val="0"/>
            <w:vAlign w:val="top"/>
          </w:tcPr>
          <w:p>
            <w:pPr>
              <w:spacing w:line="360" w:lineRule="auto"/>
              <w:rPr>
                <w:rFonts w:ascii="Calibri" w:hAnsi="Calibri" w:eastAsia="宋体" w:cs="Times New Roman"/>
                <w:color w:val="auto"/>
                <w:highlight w:val="none"/>
              </w:rPr>
            </w:pPr>
          </w:p>
        </w:tc>
      </w:tr>
    </w:tbl>
    <w:p>
      <w:pPr>
        <w:pStyle w:val="29"/>
        <w:tabs>
          <w:tab w:val="left" w:pos="525"/>
        </w:tabs>
        <w:rPr>
          <w:color w:val="auto"/>
          <w:highlight w:val="none"/>
        </w:rPr>
      </w:pPr>
      <w:r>
        <w:rPr>
          <w:rFonts w:hint="eastAsia"/>
          <w:color w:val="auto"/>
          <w:highlight w:val="none"/>
        </w:rPr>
        <w:t>注：</w:t>
      </w:r>
    </w:p>
    <w:p>
      <w:pPr>
        <w:pStyle w:val="29"/>
        <w:widowControl/>
        <w:numPr>
          <w:ilvl w:val="0"/>
          <w:numId w:val="53"/>
        </w:numPr>
        <w:tabs>
          <w:tab w:val="center" w:pos="8948"/>
          <w:tab w:val="clear" w:pos="945"/>
        </w:tabs>
        <w:spacing w:before="0" w:after="0"/>
        <w:ind w:left="283" w:leftChars="135"/>
        <w:jc w:val="left"/>
        <w:rPr>
          <w:rFonts w:hint="eastAsia" w:cs="宋体"/>
          <w:color w:val="auto"/>
          <w:highlight w:val="none"/>
        </w:rPr>
      </w:pPr>
      <w:r>
        <w:rPr>
          <w:color w:val="auto"/>
          <w:highlight w:val="none"/>
        </w:rPr>
        <w:t>应随表提交</w:t>
      </w:r>
      <w:r>
        <w:rPr>
          <w:rFonts w:hint="eastAsia"/>
          <w:color w:val="auto"/>
          <w:highlight w:val="none"/>
        </w:rPr>
        <w:t>身份证、毕业证书、相关</w:t>
      </w:r>
      <w:r>
        <w:rPr>
          <w:color w:val="auto"/>
          <w:highlight w:val="none"/>
        </w:rPr>
        <w:t>职称</w:t>
      </w:r>
      <w:r>
        <w:rPr>
          <w:rFonts w:hint="eastAsia"/>
          <w:color w:val="auto"/>
          <w:highlight w:val="none"/>
        </w:rPr>
        <w:t>（如有）</w:t>
      </w:r>
      <w:r>
        <w:rPr>
          <w:color w:val="auto"/>
          <w:highlight w:val="none"/>
        </w:rPr>
        <w:t>、资格证书</w:t>
      </w:r>
      <w:r>
        <w:rPr>
          <w:rFonts w:hint="eastAsia"/>
          <w:color w:val="auto"/>
          <w:highlight w:val="none"/>
        </w:rPr>
        <w:t>（如有）（扫描件</w:t>
      </w:r>
      <w:r>
        <w:rPr>
          <w:color w:val="auto"/>
          <w:highlight w:val="none"/>
        </w:rPr>
        <w:t>加盖</w:t>
      </w:r>
      <w:r>
        <w:rPr>
          <w:rFonts w:hint="eastAsia"/>
          <w:color w:val="auto"/>
          <w:highlight w:val="none"/>
        </w:rPr>
        <w:t>公章</w:t>
      </w:r>
      <w:r>
        <w:rPr>
          <w:color w:val="auto"/>
          <w:highlight w:val="none"/>
        </w:rPr>
        <w:t>）</w:t>
      </w:r>
      <w:r>
        <w:rPr>
          <w:rFonts w:hint="eastAsia" w:cs="宋体"/>
          <w:color w:val="auto"/>
          <w:highlight w:val="none"/>
        </w:rPr>
        <w:t>。</w:t>
      </w:r>
    </w:p>
    <w:p>
      <w:pPr>
        <w:pStyle w:val="29"/>
        <w:widowControl/>
        <w:numPr>
          <w:ilvl w:val="0"/>
          <w:numId w:val="53"/>
        </w:numPr>
        <w:tabs>
          <w:tab w:val="center" w:pos="8948"/>
          <w:tab w:val="clear" w:pos="945"/>
        </w:tabs>
        <w:spacing w:before="0" w:after="0"/>
        <w:ind w:left="283" w:leftChars="135" w:firstLine="1"/>
        <w:jc w:val="left"/>
        <w:rPr>
          <w:rFonts w:hint="eastAsia" w:cs="宋体"/>
          <w:color w:val="auto"/>
          <w:highlight w:val="none"/>
        </w:rPr>
      </w:pPr>
      <w:r>
        <w:rPr>
          <w:rFonts w:hint="eastAsia" w:ascii="宋体" w:hAnsi="宋体" w:cs="宋体"/>
          <w:color w:val="auto"/>
          <w:highlight w:val="none"/>
        </w:rPr>
        <w:t>工作经验证明文件为业绩合同或业主证明文件，合同若未明确相关负责人名字，可提供业主证明材料</w:t>
      </w:r>
      <w:r>
        <w:rPr>
          <w:rFonts w:hint="eastAsia" w:cs="宋体"/>
          <w:color w:val="auto"/>
          <w:highlight w:val="none"/>
        </w:rPr>
        <w:t>。</w:t>
      </w:r>
    </w:p>
    <w:p>
      <w:pPr>
        <w:pStyle w:val="29"/>
        <w:widowControl/>
        <w:numPr>
          <w:ilvl w:val="0"/>
          <w:numId w:val="53"/>
        </w:numPr>
        <w:tabs>
          <w:tab w:val="center" w:pos="8948"/>
          <w:tab w:val="clear" w:pos="945"/>
        </w:tabs>
        <w:spacing w:before="0" w:after="0"/>
        <w:ind w:left="283" w:leftChars="135" w:firstLine="1"/>
        <w:jc w:val="left"/>
        <w:rPr>
          <w:rFonts w:cs="宋体"/>
          <w:color w:val="auto"/>
          <w:highlight w:val="none"/>
        </w:rPr>
      </w:pPr>
      <w:r>
        <w:rPr>
          <w:color w:val="auto"/>
          <w:highlight w:val="none"/>
        </w:rPr>
        <w:t>随表提交</w:t>
      </w:r>
      <w:r>
        <w:rPr>
          <w:rFonts w:hint="eastAsia" w:cs="宋体"/>
          <w:color w:val="auto"/>
          <w:highlight w:val="none"/>
        </w:rPr>
        <w:t>相关的</w:t>
      </w:r>
      <w:r>
        <w:rPr>
          <w:rFonts w:hAnsi="宋体" w:cs="Arial"/>
          <w:snapToGrid w:val="0"/>
          <w:color w:val="auto"/>
          <w:highlight w:val="none"/>
        </w:rPr>
        <w:t>荣誉证书、获奖情况</w:t>
      </w:r>
      <w:r>
        <w:rPr>
          <w:rFonts w:hint="eastAsia"/>
          <w:color w:val="auto"/>
          <w:highlight w:val="none"/>
        </w:rPr>
        <w:t>（如有）（扫描件</w:t>
      </w:r>
      <w:r>
        <w:rPr>
          <w:color w:val="auto"/>
          <w:highlight w:val="none"/>
        </w:rPr>
        <w:t>加盖</w:t>
      </w:r>
      <w:r>
        <w:rPr>
          <w:rFonts w:hint="eastAsia"/>
          <w:color w:val="auto"/>
          <w:highlight w:val="none"/>
        </w:rPr>
        <w:t>公章</w:t>
      </w:r>
      <w:r>
        <w:rPr>
          <w:color w:val="auto"/>
          <w:highlight w:val="none"/>
        </w:rPr>
        <w:t>）</w:t>
      </w:r>
      <w:r>
        <w:rPr>
          <w:rFonts w:hint="eastAsia"/>
          <w:color w:val="auto"/>
          <w:highlight w:val="none"/>
        </w:rPr>
        <w:t>。</w:t>
      </w:r>
    </w:p>
    <w:p>
      <w:pPr>
        <w:pStyle w:val="29"/>
        <w:widowControl/>
        <w:numPr>
          <w:ilvl w:val="0"/>
          <w:numId w:val="53"/>
        </w:numPr>
        <w:tabs>
          <w:tab w:val="center" w:pos="8948"/>
          <w:tab w:val="clear" w:pos="945"/>
        </w:tabs>
        <w:spacing w:before="0" w:after="0"/>
        <w:ind w:left="283" w:leftChars="135" w:firstLine="1"/>
        <w:jc w:val="left"/>
        <w:rPr>
          <w:rFonts w:hint="eastAsia"/>
          <w:color w:val="auto"/>
          <w:highlight w:val="none"/>
        </w:rPr>
      </w:pPr>
      <w:r>
        <w:rPr>
          <w:rFonts w:hint="eastAsia"/>
          <w:color w:val="auto"/>
          <w:highlight w:val="none"/>
        </w:rPr>
        <w:t>项目负责人如要更换，需经招标人同意；擅自更换或不到位属违约行为。</w:t>
      </w:r>
      <w:r>
        <w:rPr>
          <w:color w:val="auto"/>
          <w:highlight w:val="none"/>
        </w:rPr>
        <w:t xml:space="preserve">                                       </w:t>
      </w:r>
    </w:p>
    <w:p>
      <w:pPr>
        <w:shd w:val="clear" w:color="auto" w:fill="FFFFFF"/>
        <w:spacing w:before="312" w:beforeLines="100" w:after="312" w:afterLines="100" w:line="400" w:lineRule="atLeast"/>
        <w:ind w:left="4620" w:leftChars="2200"/>
        <w:rPr>
          <w:rFonts w:hint="eastAsia" w:ascii="宋体" w:hAnsi="宋体"/>
          <w:color w:val="auto"/>
          <w:szCs w:val="21"/>
          <w:highlight w:val="none"/>
        </w:rPr>
      </w:pPr>
      <w:r>
        <w:rPr>
          <w:rFonts w:hint="eastAsia" w:ascii="宋体" w:hAnsi="宋体"/>
          <w:color w:val="auto"/>
          <w:szCs w:val="21"/>
          <w:highlight w:val="none"/>
        </w:rPr>
        <w:t>投标供应商全称（盖章）：</w:t>
      </w:r>
    </w:p>
    <w:p>
      <w:pPr>
        <w:spacing w:before="156" w:beforeLines="50" w:after="156" w:afterLines="50" w:line="276" w:lineRule="auto"/>
        <w:ind w:left="4620" w:leftChars="2200"/>
      </w:pPr>
      <w:r>
        <w:rPr>
          <w:rFonts w:hint="eastAsia" w:ascii="宋体" w:hAnsi="宋体"/>
          <w:color w:val="000000"/>
          <w:szCs w:val="21"/>
        </w:rPr>
        <w:t>法定代表人或授权代表（签字或盖章）：</w:t>
      </w:r>
    </w:p>
    <w:p>
      <w:pPr>
        <w:shd w:val="clear" w:color="auto" w:fill="FFFFFF"/>
        <w:spacing w:before="312" w:beforeLines="100" w:after="312" w:afterLines="100" w:line="400" w:lineRule="atLeast"/>
        <w:ind w:left="4620" w:leftChars="2200"/>
        <w:rPr>
          <w:rFonts w:hint="eastAsia" w:ascii="宋体" w:hAnsi="宋体"/>
          <w:color w:val="auto"/>
          <w:szCs w:val="21"/>
          <w:highlight w:val="none"/>
        </w:rPr>
      </w:pPr>
      <w:r>
        <w:rPr>
          <w:rFonts w:hint="eastAsia" w:ascii="宋体" w:hAnsi="宋体"/>
          <w:color w:val="auto"/>
          <w:szCs w:val="21"/>
          <w:highlight w:val="none"/>
        </w:rPr>
        <w:t>日期：    年   月    日</w:t>
      </w:r>
    </w:p>
    <w:p>
      <w:pPr>
        <w:widowControl/>
        <w:spacing w:after="120" w:line="440" w:lineRule="exact"/>
        <w:jc w:val="center"/>
        <w:outlineLvl w:val="1"/>
        <w:rPr>
          <w:rFonts w:hint="eastAsia" w:ascii="Times New Roman" w:hAnsi="宋体" w:eastAsia="宋体" w:cs="Times New Roman"/>
          <w:b/>
          <w:color w:val="000000"/>
          <w:sz w:val="28"/>
          <w:szCs w:val="36"/>
          <w:lang w:eastAsia="zh-CN"/>
        </w:rPr>
      </w:pPr>
      <w:bookmarkStart w:id="157" w:name="_Toc97555320"/>
      <w:bookmarkStart w:id="158" w:name="_Toc9945"/>
      <w:bookmarkStart w:id="159" w:name="_Toc453489325"/>
      <w:r>
        <w:rPr>
          <w:rFonts w:hint="eastAsia" w:ascii="Times New Roman" w:hAnsi="宋体" w:eastAsia="宋体" w:cs="Times New Roman"/>
          <w:b/>
          <w:color w:val="000000"/>
          <w:sz w:val="28"/>
          <w:szCs w:val="36"/>
        </w:rPr>
        <w:t xml:space="preserve">附件八  </w:t>
      </w:r>
      <w:bookmarkEnd w:id="157"/>
      <w:bookmarkEnd w:id="158"/>
      <w:bookmarkEnd w:id="159"/>
      <w:bookmarkStart w:id="160" w:name="_Toc204398773"/>
      <w:bookmarkStart w:id="161" w:name="_Toc12442"/>
      <w:bookmarkStart w:id="162" w:name="_Toc453489326"/>
      <w:bookmarkStart w:id="163" w:name="_Toc384303169"/>
      <w:bookmarkStart w:id="164" w:name="_Toc433808007"/>
      <w:bookmarkStart w:id="165" w:name="_Toc97555321"/>
      <w:r>
        <w:rPr>
          <w:rFonts w:hint="eastAsia" w:ascii="Times New Roman" w:hAnsi="宋体" w:eastAsia="宋体" w:cs="Times New Roman"/>
          <w:b/>
          <w:color w:val="000000"/>
          <w:sz w:val="28"/>
          <w:szCs w:val="36"/>
        </w:rPr>
        <w:t>项目管理人员、服务人员汇总表</w:t>
      </w:r>
      <w:r>
        <w:rPr>
          <w:rFonts w:hint="eastAsia" w:ascii="Times New Roman" w:hAnsi="宋体" w:eastAsia="宋体" w:cs="Times New Roman"/>
          <w:b/>
          <w:color w:val="000000"/>
          <w:sz w:val="28"/>
          <w:szCs w:val="36"/>
          <w:lang w:eastAsia="zh-CN"/>
        </w:rPr>
        <w:t>（</w:t>
      </w:r>
      <w:r>
        <w:rPr>
          <w:rFonts w:hint="eastAsia" w:ascii="Times New Roman" w:hAnsi="宋体" w:eastAsia="宋体" w:cs="Times New Roman"/>
          <w:b/>
          <w:color w:val="000000"/>
          <w:sz w:val="28"/>
          <w:szCs w:val="36"/>
          <w:lang w:val="en-US" w:eastAsia="zh-CN"/>
        </w:rPr>
        <w:t xml:space="preserve">标项  </w:t>
      </w:r>
      <w:r>
        <w:rPr>
          <w:rFonts w:hint="eastAsia" w:ascii="Times New Roman" w:hAnsi="宋体" w:eastAsia="宋体" w:cs="Times New Roman"/>
          <w:b/>
          <w:color w:val="000000"/>
          <w:sz w:val="28"/>
          <w:szCs w:val="36"/>
          <w:lang w:eastAsia="zh-CN"/>
        </w:rPr>
        <w:t>）</w:t>
      </w:r>
    </w:p>
    <w:p>
      <w:pPr>
        <w:spacing w:line="340" w:lineRule="exact"/>
        <w:jc w:val="center"/>
        <w:rPr>
          <w:b/>
          <w:color w:val="auto"/>
          <w:sz w:val="28"/>
          <w:szCs w:val="28"/>
          <w:highlight w:val="none"/>
        </w:rPr>
      </w:pPr>
    </w:p>
    <w:p>
      <w:pPr>
        <w:rPr>
          <w:b/>
          <w:color w:val="auto"/>
          <w:highlight w:val="none"/>
        </w:rPr>
      </w:pPr>
      <w:r>
        <w:rPr>
          <w:rFonts w:hint="eastAsia"/>
          <w:b/>
          <w:color w:val="auto"/>
          <w:highlight w:val="none"/>
        </w:rPr>
        <w:t>项目编号：</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372"/>
        <w:gridCol w:w="915"/>
        <w:gridCol w:w="915"/>
        <w:gridCol w:w="1259"/>
        <w:gridCol w:w="1259"/>
        <w:gridCol w:w="2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姓名</w:t>
            </w:r>
          </w:p>
        </w:tc>
        <w:tc>
          <w:tcPr>
            <w:tcW w:w="1372" w:type="dxa"/>
            <w:noWrap w:val="0"/>
            <w:vAlign w:val="center"/>
          </w:tcPr>
          <w:p>
            <w:pPr>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本项目主要工作</w:t>
            </w:r>
          </w:p>
        </w:tc>
        <w:tc>
          <w:tcPr>
            <w:tcW w:w="915" w:type="dxa"/>
            <w:noWrap w:val="0"/>
            <w:vAlign w:val="center"/>
          </w:tcPr>
          <w:p>
            <w:pPr>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年龄</w:t>
            </w:r>
          </w:p>
        </w:tc>
        <w:tc>
          <w:tcPr>
            <w:tcW w:w="915" w:type="dxa"/>
            <w:noWrap w:val="0"/>
            <w:vAlign w:val="center"/>
          </w:tcPr>
          <w:p>
            <w:pPr>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性别</w:t>
            </w:r>
          </w:p>
        </w:tc>
        <w:tc>
          <w:tcPr>
            <w:tcW w:w="1259" w:type="dxa"/>
            <w:noWrap w:val="0"/>
            <w:vAlign w:val="center"/>
          </w:tcPr>
          <w:p>
            <w:pPr>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职称</w:t>
            </w:r>
            <w:r>
              <w:rPr>
                <w:rFonts w:ascii="Calibri" w:hAnsi="Calibri" w:eastAsia="宋体" w:cs="Times New Roman"/>
                <w:b/>
                <w:color w:val="auto"/>
                <w:highlight w:val="none"/>
              </w:rPr>
              <w:t>/</w:t>
            </w:r>
            <w:r>
              <w:rPr>
                <w:rFonts w:hint="eastAsia" w:ascii="Calibri" w:hAnsi="Calibri" w:eastAsia="宋体" w:cs="Times New Roman"/>
                <w:b/>
                <w:color w:val="auto"/>
                <w:highlight w:val="none"/>
              </w:rPr>
              <w:t>年限</w:t>
            </w:r>
          </w:p>
        </w:tc>
        <w:tc>
          <w:tcPr>
            <w:tcW w:w="1259" w:type="dxa"/>
            <w:noWrap w:val="0"/>
            <w:vAlign w:val="center"/>
          </w:tcPr>
          <w:p>
            <w:pPr>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专业</w:t>
            </w:r>
            <w:r>
              <w:rPr>
                <w:rFonts w:ascii="Calibri" w:hAnsi="Calibri" w:eastAsia="宋体" w:cs="Times New Roman"/>
                <w:b/>
                <w:color w:val="auto"/>
                <w:highlight w:val="none"/>
              </w:rPr>
              <w:t>/</w:t>
            </w:r>
            <w:r>
              <w:rPr>
                <w:rFonts w:hint="eastAsia" w:ascii="Calibri" w:hAnsi="Calibri" w:eastAsia="宋体" w:cs="Times New Roman"/>
                <w:b/>
                <w:color w:val="auto"/>
                <w:highlight w:val="none"/>
              </w:rPr>
              <w:t>年限</w:t>
            </w:r>
          </w:p>
        </w:tc>
        <w:tc>
          <w:tcPr>
            <w:tcW w:w="2759" w:type="dxa"/>
            <w:noWrap w:val="0"/>
            <w:vAlign w:val="center"/>
          </w:tcPr>
          <w:p>
            <w:pPr>
              <w:jc w:val="center"/>
              <w:rPr>
                <w:rFonts w:ascii="Calibri" w:hAnsi="Calibri" w:eastAsia="宋体" w:cs="Times New Roman"/>
                <w:b/>
                <w:color w:val="auto"/>
                <w:highlight w:val="none"/>
              </w:rPr>
            </w:pPr>
            <w:r>
              <w:rPr>
                <w:rFonts w:hint="eastAsia" w:ascii="Calibri" w:hAnsi="Calibri" w:eastAsia="宋体" w:cs="Times New Roman"/>
                <w:b/>
                <w:color w:val="auto"/>
                <w:highlight w:val="none"/>
              </w:rPr>
              <w:t>类似服务的经历、业绩、是否有上岗证等介绍（或另附简历）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04" w:type="dxa"/>
            <w:noWrap w:val="0"/>
            <w:vAlign w:val="top"/>
          </w:tcPr>
          <w:p>
            <w:pPr>
              <w:rPr>
                <w:rFonts w:ascii="Calibri" w:hAnsi="Calibri" w:eastAsia="宋体" w:cs="Times New Roman"/>
                <w:color w:val="auto"/>
                <w:highlight w:val="none"/>
              </w:rPr>
            </w:pPr>
          </w:p>
        </w:tc>
        <w:tc>
          <w:tcPr>
            <w:tcW w:w="1372"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2759" w:type="dxa"/>
            <w:noWrap w:val="0"/>
            <w:vAlign w:val="top"/>
          </w:tcPr>
          <w:p>
            <w:pPr>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04" w:type="dxa"/>
            <w:noWrap w:val="0"/>
            <w:vAlign w:val="top"/>
          </w:tcPr>
          <w:p>
            <w:pPr>
              <w:rPr>
                <w:rFonts w:ascii="Calibri" w:hAnsi="Calibri" w:eastAsia="宋体" w:cs="Times New Roman"/>
                <w:color w:val="auto"/>
                <w:highlight w:val="none"/>
              </w:rPr>
            </w:pPr>
          </w:p>
        </w:tc>
        <w:tc>
          <w:tcPr>
            <w:tcW w:w="1372"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2759" w:type="dxa"/>
            <w:noWrap w:val="0"/>
            <w:vAlign w:val="top"/>
          </w:tcPr>
          <w:p>
            <w:pPr>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4" w:type="dxa"/>
            <w:noWrap w:val="0"/>
            <w:vAlign w:val="top"/>
          </w:tcPr>
          <w:p>
            <w:pPr>
              <w:rPr>
                <w:rFonts w:ascii="Calibri" w:hAnsi="Calibri" w:eastAsia="宋体" w:cs="Times New Roman"/>
                <w:color w:val="auto"/>
                <w:highlight w:val="none"/>
              </w:rPr>
            </w:pPr>
          </w:p>
        </w:tc>
        <w:tc>
          <w:tcPr>
            <w:tcW w:w="1372"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2759" w:type="dxa"/>
            <w:noWrap w:val="0"/>
            <w:vAlign w:val="top"/>
          </w:tcPr>
          <w:p>
            <w:pPr>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04" w:type="dxa"/>
            <w:noWrap w:val="0"/>
            <w:vAlign w:val="top"/>
          </w:tcPr>
          <w:p>
            <w:pPr>
              <w:rPr>
                <w:rFonts w:ascii="Calibri" w:hAnsi="Calibri" w:eastAsia="宋体" w:cs="Times New Roman"/>
                <w:color w:val="auto"/>
                <w:highlight w:val="none"/>
              </w:rPr>
            </w:pPr>
          </w:p>
        </w:tc>
        <w:tc>
          <w:tcPr>
            <w:tcW w:w="1372"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2759" w:type="dxa"/>
            <w:noWrap w:val="0"/>
            <w:vAlign w:val="top"/>
          </w:tcPr>
          <w:p>
            <w:pPr>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04" w:type="dxa"/>
            <w:noWrap w:val="0"/>
            <w:vAlign w:val="top"/>
          </w:tcPr>
          <w:p>
            <w:pPr>
              <w:rPr>
                <w:rFonts w:ascii="Calibri" w:hAnsi="Calibri" w:eastAsia="宋体" w:cs="Times New Roman"/>
                <w:color w:val="auto"/>
                <w:highlight w:val="none"/>
              </w:rPr>
            </w:pPr>
          </w:p>
        </w:tc>
        <w:tc>
          <w:tcPr>
            <w:tcW w:w="1372"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2759" w:type="dxa"/>
            <w:noWrap w:val="0"/>
            <w:vAlign w:val="top"/>
          </w:tcPr>
          <w:p>
            <w:pPr>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04" w:type="dxa"/>
            <w:noWrap w:val="0"/>
            <w:vAlign w:val="top"/>
          </w:tcPr>
          <w:p>
            <w:pPr>
              <w:rPr>
                <w:rFonts w:ascii="Calibri" w:hAnsi="Calibri" w:eastAsia="宋体" w:cs="Times New Roman"/>
                <w:color w:val="auto"/>
                <w:highlight w:val="none"/>
              </w:rPr>
            </w:pPr>
          </w:p>
        </w:tc>
        <w:tc>
          <w:tcPr>
            <w:tcW w:w="1372"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2759" w:type="dxa"/>
            <w:noWrap w:val="0"/>
            <w:vAlign w:val="top"/>
          </w:tcPr>
          <w:p>
            <w:pPr>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04" w:type="dxa"/>
            <w:noWrap w:val="0"/>
            <w:vAlign w:val="top"/>
          </w:tcPr>
          <w:p>
            <w:pPr>
              <w:rPr>
                <w:rFonts w:ascii="Calibri" w:hAnsi="Calibri" w:eastAsia="宋体" w:cs="Times New Roman"/>
                <w:color w:val="auto"/>
                <w:highlight w:val="none"/>
              </w:rPr>
            </w:pPr>
          </w:p>
        </w:tc>
        <w:tc>
          <w:tcPr>
            <w:tcW w:w="1372"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2759" w:type="dxa"/>
            <w:noWrap w:val="0"/>
            <w:vAlign w:val="top"/>
          </w:tcPr>
          <w:p>
            <w:pPr>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04" w:type="dxa"/>
            <w:noWrap w:val="0"/>
            <w:vAlign w:val="top"/>
          </w:tcPr>
          <w:p>
            <w:pPr>
              <w:rPr>
                <w:rFonts w:ascii="Calibri" w:hAnsi="Calibri" w:eastAsia="宋体" w:cs="Times New Roman"/>
                <w:color w:val="auto"/>
                <w:highlight w:val="none"/>
              </w:rPr>
            </w:pPr>
          </w:p>
        </w:tc>
        <w:tc>
          <w:tcPr>
            <w:tcW w:w="1372"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2759" w:type="dxa"/>
            <w:noWrap w:val="0"/>
            <w:vAlign w:val="top"/>
          </w:tcPr>
          <w:p>
            <w:pPr>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4" w:type="dxa"/>
            <w:noWrap w:val="0"/>
            <w:vAlign w:val="top"/>
          </w:tcPr>
          <w:p>
            <w:pPr>
              <w:rPr>
                <w:rFonts w:ascii="Calibri" w:hAnsi="Calibri" w:eastAsia="宋体" w:cs="Times New Roman"/>
                <w:color w:val="auto"/>
                <w:highlight w:val="none"/>
              </w:rPr>
            </w:pPr>
          </w:p>
        </w:tc>
        <w:tc>
          <w:tcPr>
            <w:tcW w:w="1372"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2759" w:type="dxa"/>
            <w:noWrap w:val="0"/>
            <w:vAlign w:val="top"/>
          </w:tcPr>
          <w:p>
            <w:pPr>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4" w:type="dxa"/>
            <w:noWrap w:val="0"/>
            <w:vAlign w:val="top"/>
          </w:tcPr>
          <w:p>
            <w:pPr>
              <w:rPr>
                <w:rFonts w:ascii="Calibri" w:hAnsi="Calibri" w:eastAsia="宋体" w:cs="Times New Roman"/>
                <w:color w:val="auto"/>
                <w:highlight w:val="none"/>
              </w:rPr>
            </w:pPr>
          </w:p>
        </w:tc>
        <w:tc>
          <w:tcPr>
            <w:tcW w:w="1372"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2759" w:type="dxa"/>
            <w:noWrap w:val="0"/>
            <w:vAlign w:val="top"/>
          </w:tcPr>
          <w:p>
            <w:pPr>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04" w:type="dxa"/>
            <w:noWrap w:val="0"/>
            <w:vAlign w:val="top"/>
          </w:tcPr>
          <w:p>
            <w:pPr>
              <w:rPr>
                <w:rFonts w:ascii="Calibri" w:hAnsi="Calibri" w:eastAsia="宋体" w:cs="Times New Roman"/>
                <w:color w:val="auto"/>
                <w:highlight w:val="none"/>
              </w:rPr>
            </w:pPr>
          </w:p>
        </w:tc>
        <w:tc>
          <w:tcPr>
            <w:tcW w:w="1372"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2759" w:type="dxa"/>
            <w:noWrap w:val="0"/>
            <w:vAlign w:val="top"/>
          </w:tcPr>
          <w:p>
            <w:pPr>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04" w:type="dxa"/>
            <w:noWrap w:val="0"/>
            <w:vAlign w:val="top"/>
          </w:tcPr>
          <w:p>
            <w:pPr>
              <w:rPr>
                <w:rFonts w:ascii="Calibri" w:hAnsi="Calibri" w:eastAsia="宋体" w:cs="Times New Roman"/>
                <w:color w:val="auto"/>
                <w:highlight w:val="none"/>
              </w:rPr>
            </w:pPr>
          </w:p>
        </w:tc>
        <w:tc>
          <w:tcPr>
            <w:tcW w:w="1372"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915"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1259" w:type="dxa"/>
            <w:noWrap w:val="0"/>
            <w:vAlign w:val="top"/>
          </w:tcPr>
          <w:p>
            <w:pPr>
              <w:rPr>
                <w:rFonts w:ascii="Calibri" w:hAnsi="Calibri" w:eastAsia="宋体" w:cs="Times New Roman"/>
                <w:color w:val="auto"/>
                <w:highlight w:val="none"/>
              </w:rPr>
            </w:pPr>
          </w:p>
        </w:tc>
        <w:tc>
          <w:tcPr>
            <w:tcW w:w="2759" w:type="dxa"/>
            <w:noWrap w:val="0"/>
            <w:vAlign w:val="top"/>
          </w:tcPr>
          <w:p>
            <w:pPr>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04" w:type="dxa"/>
            <w:noWrap w:val="0"/>
            <w:vAlign w:val="top"/>
          </w:tcPr>
          <w:p>
            <w:pPr>
              <w:spacing w:line="500" w:lineRule="exact"/>
              <w:rPr>
                <w:rFonts w:ascii="Calibri" w:hAnsi="Calibri" w:eastAsia="宋体" w:cs="Times New Roman"/>
                <w:color w:val="auto"/>
                <w:highlight w:val="none"/>
              </w:rPr>
            </w:pPr>
          </w:p>
        </w:tc>
        <w:tc>
          <w:tcPr>
            <w:tcW w:w="1372" w:type="dxa"/>
            <w:noWrap w:val="0"/>
            <w:vAlign w:val="top"/>
          </w:tcPr>
          <w:p>
            <w:pPr>
              <w:spacing w:line="500" w:lineRule="exact"/>
              <w:rPr>
                <w:rFonts w:ascii="Calibri" w:hAnsi="Calibri" w:eastAsia="宋体" w:cs="Times New Roman"/>
                <w:color w:val="auto"/>
                <w:highlight w:val="none"/>
              </w:rPr>
            </w:pPr>
          </w:p>
        </w:tc>
        <w:tc>
          <w:tcPr>
            <w:tcW w:w="915" w:type="dxa"/>
            <w:noWrap w:val="0"/>
            <w:vAlign w:val="top"/>
          </w:tcPr>
          <w:p>
            <w:pPr>
              <w:spacing w:line="500" w:lineRule="exact"/>
              <w:rPr>
                <w:rFonts w:ascii="Calibri" w:hAnsi="Calibri" w:eastAsia="宋体" w:cs="Times New Roman"/>
                <w:color w:val="auto"/>
                <w:highlight w:val="none"/>
              </w:rPr>
            </w:pPr>
          </w:p>
        </w:tc>
        <w:tc>
          <w:tcPr>
            <w:tcW w:w="915" w:type="dxa"/>
            <w:noWrap w:val="0"/>
            <w:vAlign w:val="top"/>
          </w:tcPr>
          <w:p>
            <w:pPr>
              <w:spacing w:line="500" w:lineRule="exact"/>
              <w:rPr>
                <w:rFonts w:ascii="Calibri" w:hAnsi="Calibri" w:eastAsia="宋体" w:cs="Times New Roman"/>
                <w:color w:val="auto"/>
                <w:highlight w:val="none"/>
              </w:rPr>
            </w:pPr>
          </w:p>
        </w:tc>
        <w:tc>
          <w:tcPr>
            <w:tcW w:w="1259" w:type="dxa"/>
            <w:noWrap w:val="0"/>
            <w:vAlign w:val="top"/>
          </w:tcPr>
          <w:p>
            <w:pPr>
              <w:spacing w:line="500" w:lineRule="exact"/>
              <w:rPr>
                <w:rFonts w:ascii="Calibri" w:hAnsi="Calibri" w:eastAsia="宋体" w:cs="Times New Roman"/>
                <w:color w:val="auto"/>
                <w:highlight w:val="none"/>
              </w:rPr>
            </w:pPr>
          </w:p>
        </w:tc>
        <w:tc>
          <w:tcPr>
            <w:tcW w:w="1259" w:type="dxa"/>
            <w:noWrap w:val="0"/>
            <w:vAlign w:val="top"/>
          </w:tcPr>
          <w:p>
            <w:pPr>
              <w:spacing w:line="500" w:lineRule="exact"/>
              <w:rPr>
                <w:rFonts w:ascii="Calibri" w:hAnsi="Calibri" w:eastAsia="宋体" w:cs="Times New Roman"/>
                <w:color w:val="auto"/>
                <w:highlight w:val="none"/>
              </w:rPr>
            </w:pPr>
          </w:p>
        </w:tc>
        <w:tc>
          <w:tcPr>
            <w:tcW w:w="2759" w:type="dxa"/>
            <w:noWrap w:val="0"/>
            <w:vAlign w:val="top"/>
          </w:tcPr>
          <w:p>
            <w:pPr>
              <w:spacing w:line="500" w:lineRule="exact"/>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top"/>
          </w:tcPr>
          <w:p>
            <w:pPr>
              <w:spacing w:line="500" w:lineRule="exact"/>
              <w:rPr>
                <w:rFonts w:ascii="Calibri" w:hAnsi="Calibri" w:eastAsia="宋体" w:cs="Times New Roman"/>
                <w:color w:val="auto"/>
                <w:highlight w:val="none"/>
              </w:rPr>
            </w:pPr>
          </w:p>
        </w:tc>
        <w:tc>
          <w:tcPr>
            <w:tcW w:w="1372" w:type="dxa"/>
            <w:noWrap w:val="0"/>
            <w:vAlign w:val="top"/>
          </w:tcPr>
          <w:p>
            <w:pPr>
              <w:spacing w:line="500" w:lineRule="exact"/>
              <w:rPr>
                <w:rFonts w:ascii="Calibri" w:hAnsi="Calibri" w:eastAsia="宋体" w:cs="Times New Roman"/>
                <w:color w:val="auto"/>
                <w:highlight w:val="none"/>
              </w:rPr>
            </w:pPr>
          </w:p>
        </w:tc>
        <w:tc>
          <w:tcPr>
            <w:tcW w:w="915" w:type="dxa"/>
            <w:noWrap w:val="0"/>
            <w:vAlign w:val="top"/>
          </w:tcPr>
          <w:p>
            <w:pPr>
              <w:spacing w:line="500" w:lineRule="exact"/>
              <w:rPr>
                <w:rFonts w:ascii="Calibri" w:hAnsi="Calibri" w:eastAsia="宋体" w:cs="Times New Roman"/>
                <w:color w:val="auto"/>
                <w:highlight w:val="none"/>
              </w:rPr>
            </w:pPr>
          </w:p>
        </w:tc>
        <w:tc>
          <w:tcPr>
            <w:tcW w:w="915" w:type="dxa"/>
            <w:noWrap w:val="0"/>
            <w:vAlign w:val="top"/>
          </w:tcPr>
          <w:p>
            <w:pPr>
              <w:spacing w:line="500" w:lineRule="exact"/>
              <w:rPr>
                <w:rFonts w:ascii="Calibri" w:hAnsi="Calibri" w:eastAsia="宋体" w:cs="Times New Roman"/>
                <w:color w:val="auto"/>
                <w:highlight w:val="none"/>
              </w:rPr>
            </w:pPr>
          </w:p>
        </w:tc>
        <w:tc>
          <w:tcPr>
            <w:tcW w:w="1259" w:type="dxa"/>
            <w:noWrap w:val="0"/>
            <w:vAlign w:val="top"/>
          </w:tcPr>
          <w:p>
            <w:pPr>
              <w:spacing w:line="500" w:lineRule="exact"/>
              <w:rPr>
                <w:rFonts w:ascii="Calibri" w:hAnsi="Calibri" w:eastAsia="宋体" w:cs="Times New Roman"/>
                <w:color w:val="auto"/>
                <w:highlight w:val="none"/>
              </w:rPr>
            </w:pPr>
          </w:p>
        </w:tc>
        <w:tc>
          <w:tcPr>
            <w:tcW w:w="1259" w:type="dxa"/>
            <w:noWrap w:val="0"/>
            <w:vAlign w:val="top"/>
          </w:tcPr>
          <w:p>
            <w:pPr>
              <w:spacing w:line="500" w:lineRule="exact"/>
              <w:rPr>
                <w:rFonts w:ascii="Calibri" w:hAnsi="Calibri" w:eastAsia="宋体" w:cs="Times New Roman"/>
                <w:color w:val="auto"/>
                <w:highlight w:val="none"/>
              </w:rPr>
            </w:pPr>
          </w:p>
        </w:tc>
        <w:tc>
          <w:tcPr>
            <w:tcW w:w="2759" w:type="dxa"/>
            <w:noWrap w:val="0"/>
            <w:vAlign w:val="top"/>
          </w:tcPr>
          <w:p>
            <w:pPr>
              <w:spacing w:line="500" w:lineRule="exact"/>
              <w:rPr>
                <w:rFonts w:ascii="Calibri"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3" w:type="dxa"/>
            <w:gridSpan w:val="7"/>
            <w:noWrap w:val="0"/>
            <w:vAlign w:val="top"/>
          </w:tcPr>
          <w:p>
            <w:pPr>
              <w:spacing w:line="500" w:lineRule="exact"/>
              <w:rPr>
                <w:rFonts w:ascii="Calibri" w:hAnsi="Calibri" w:eastAsia="宋体" w:cs="Times New Roman"/>
                <w:color w:val="auto"/>
                <w:highlight w:val="none"/>
              </w:rPr>
            </w:pPr>
            <w:r>
              <w:rPr>
                <w:rFonts w:hint="eastAsia" w:ascii="Calibri" w:hAnsi="Calibri" w:eastAsia="宋体" w:cs="Times New Roman"/>
                <w:color w:val="auto"/>
                <w:highlight w:val="none"/>
              </w:rPr>
              <w:t>一旦我单位中标，我方保证并配备上述项目服务人员。上述填报内容真实，若不真实，愿按有关规定接受处理。</w:t>
            </w:r>
          </w:p>
        </w:tc>
      </w:tr>
    </w:tbl>
    <w:p>
      <w:pPr>
        <w:spacing w:line="500" w:lineRule="exact"/>
        <w:rPr>
          <w:b/>
          <w:color w:val="auto"/>
          <w:highlight w:val="none"/>
        </w:rPr>
      </w:pPr>
      <w:r>
        <w:rPr>
          <w:rFonts w:hint="eastAsia"/>
          <w:b/>
          <w:color w:val="auto"/>
          <w:highlight w:val="none"/>
        </w:rPr>
        <w:t>注：本表人员应随表提交职称（如有）、身份证、相关上岗证书等能体现业务能力的证明材料、其他证书（如有）（扫描件加盖公章）。</w:t>
      </w:r>
    </w:p>
    <w:p>
      <w:pPr>
        <w:shd w:val="clear" w:color="auto" w:fill="FFFFFF"/>
        <w:spacing w:before="312" w:beforeLines="100" w:after="312" w:afterLines="100" w:line="400" w:lineRule="atLeast"/>
        <w:ind w:left="4620" w:leftChars="2200"/>
        <w:rPr>
          <w:rFonts w:hint="eastAsia" w:ascii="宋体" w:hAnsi="宋体"/>
          <w:color w:val="auto"/>
          <w:szCs w:val="21"/>
          <w:highlight w:val="none"/>
        </w:rPr>
      </w:pPr>
      <w:r>
        <w:rPr>
          <w:rFonts w:hint="eastAsia" w:ascii="宋体" w:hAnsi="宋体"/>
          <w:color w:val="auto"/>
          <w:szCs w:val="21"/>
          <w:highlight w:val="none"/>
        </w:rPr>
        <w:t>投标供应商全称（盖章）：</w:t>
      </w:r>
    </w:p>
    <w:p>
      <w:pPr>
        <w:spacing w:before="156" w:beforeLines="50" w:after="156" w:afterLines="50" w:line="276" w:lineRule="auto"/>
        <w:ind w:left="4620" w:leftChars="2200"/>
      </w:pPr>
      <w:r>
        <w:rPr>
          <w:rFonts w:hint="eastAsia" w:ascii="宋体" w:hAnsi="宋体"/>
          <w:color w:val="000000"/>
          <w:szCs w:val="21"/>
        </w:rPr>
        <w:t>法定代表人或授权代表（签字或盖章）：</w:t>
      </w:r>
    </w:p>
    <w:p>
      <w:pPr>
        <w:shd w:val="clear" w:color="auto" w:fill="FFFFFF"/>
        <w:spacing w:before="312" w:beforeLines="100" w:after="312" w:afterLines="100" w:line="400" w:lineRule="atLeast"/>
        <w:ind w:left="4620" w:leftChars="2200"/>
        <w:rPr>
          <w:rFonts w:hint="eastAsia" w:ascii="宋体" w:hAnsi="宋体"/>
          <w:color w:val="auto"/>
          <w:szCs w:val="21"/>
          <w:highlight w:val="none"/>
        </w:rPr>
      </w:pPr>
      <w:r>
        <w:rPr>
          <w:rFonts w:hint="eastAsia" w:ascii="宋体" w:hAnsi="宋体"/>
          <w:color w:val="auto"/>
          <w:szCs w:val="21"/>
          <w:highlight w:val="none"/>
        </w:rPr>
        <w:t>日期：    年   月    日</w:t>
      </w:r>
    </w:p>
    <w:p>
      <w:pPr>
        <w:pStyle w:val="8"/>
        <w:rPr>
          <w:rFonts w:hint="eastAsia"/>
          <w:color w:val="auto"/>
          <w:highlight w:val="none"/>
        </w:rPr>
      </w:pPr>
    </w:p>
    <w:p>
      <w:pPr>
        <w:pStyle w:val="4"/>
        <w:numPr>
          <w:ilvl w:val="1"/>
          <w:numId w:val="0"/>
        </w:numPr>
        <w:tabs>
          <w:tab w:val="left" w:pos="840"/>
        </w:tabs>
        <w:spacing w:before="0" w:after="156" w:afterLines="50" w:line="400" w:lineRule="exact"/>
        <w:jc w:val="center"/>
        <w:rPr>
          <w:rFonts w:hint="eastAsia" w:hAnsi="宋体"/>
          <w:b w:val="0"/>
          <w:color w:val="000000"/>
          <w:sz w:val="28"/>
          <w:szCs w:val="36"/>
        </w:rPr>
      </w:pPr>
    </w:p>
    <w:p>
      <w:pPr>
        <w:widowControl/>
        <w:spacing w:after="120" w:line="440" w:lineRule="exact"/>
        <w:jc w:val="center"/>
        <w:outlineLvl w:val="1"/>
        <w:rPr>
          <w:rFonts w:hint="eastAsia" w:hAnsi="宋体" w:eastAsia="宋体"/>
          <w:color w:val="auto"/>
          <w:sz w:val="28"/>
          <w:szCs w:val="36"/>
          <w:highlight w:val="none"/>
          <w:lang w:eastAsia="zh-CN"/>
        </w:rPr>
      </w:pPr>
      <w:r>
        <w:rPr>
          <w:rFonts w:hint="eastAsia" w:hAnsi="宋体"/>
          <w:b/>
          <w:color w:val="000000"/>
          <w:sz w:val="28"/>
          <w:szCs w:val="36"/>
        </w:rPr>
        <w:t>附件</w:t>
      </w:r>
      <w:bookmarkEnd w:id="160"/>
      <w:r>
        <w:rPr>
          <w:rFonts w:hint="eastAsia" w:hAnsi="宋体"/>
          <w:b/>
          <w:color w:val="000000"/>
          <w:sz w:val="28"/>
          <w:szCs w:val="36"/>
        </w:rPr>
        <w:t xml:space="preserve">九 </w:t>
      </w:r>
      <w:r>
        <w:rPr>
          <w:rFonts w:hint="eastAsia" w:hAnsi="宋体"/>
          <w:b/>
          <w:color w:val="000000"/>
          <w:sz w:val="28"/>
          <w:szCs w:val="36"/>
        </w:rPr>
        <w:tab/>
      </w:r>
      <w:bookmarkEnd w:id="161"/>
      <w:bookmarkEnd w:id="162"/>
      <w:bookmarkEnd w:id="163"/>
      <w:bookmarkEnd w:id="164"/>
      <w:bookmarkEnd w:id="165"/>
      <w:r>
        <w:rPr>
          <w:rFonts w:hint="eastAsia" w:ascii="Cambria" w:hAnsi="宋体"/>
          <w:b/>
          <w:bCs/>
          <w:color w:val="auto"/>
          <w:sz w:val="28"/>
          <w:szCs w:val="36"/>
          <w:highlight w:val="none"/>
        </w:rPr>
        <w:t>开标一览表</w:t>
      </w:r>
      <w:r>
        <w:rPr>
          <w:rFonts w:hint="eastAsia" w:ascii="Cambria" w:hAnsi="宋体"/>
          <w:b/>
          <w:bCs/>
          <w:color w:val="auto"/>
          <w:sz w:val="28"/>
          <w:szCs w:val="36"/>
          <w:highlight w:val="none"/>
          <w:lang w:eastAsia="zh-CN"/>
        </w:rPr>
        <w:t>（</w:t>
      </w:r>
      <w:r>
        <w:rPr>
          <w:rFonts w:hint="eastAsia" w:ascii="Cambria" w:hAnsi="宋体"/>
          <w:b/>
          <w:bCs/>
          <w:color w:val="auto"/>
          <w:sz w:val="28"/>
          <w:szCs w:val="36"/>
          <w:highlight w:val="none"/>
          <w:lang w:val="en-US" w:eastAsia="zh-CN"/>
        </w:rPr>
        <w:t xml:space="preserve">标项   </w:t>
      </w:r>
      <w:r>
        <w:rPr>
          <w:rFonts w:hint="eastAsia" w:ascii="Cambria" w:hAnsi="宋体"/>
          <w:b/>
          <w:bCs/>
          <w:color w:val="auto"/>
          <w:sz w:val="28"/>
          <w:szCs w:val="36"/>
          <w:highlight w:val="none"/>
          <w:lang w:eastAsia="zh-CN"/>
        </w:rPr>
        <w:t>）</w:t>
      </w:r>
    </w:p>
    <w:p>
      <w:pPr>
        <w:rPr>
          <w:rFonts w:hint="eastAsia"/>
          <w:color w:val="auto"/>
          <w:highlight w:val="none"/>
        </w:rPr>
      </w:pPr>
      <w:r>
        <w:rPr>
          <w:rFonts w:hint="eastAsia"/>
          <w:color w:val="auto"/>
          <w:highlight w:val="none"/>
        </w:rPr>
        <w:t xml:space="preserve">项目编号：                                            </w:t>
      </w:r>
    </w:p>
    <w:tbl>
      <w:tblPr>
        <w:tblStyle w:val="40"/>
        <w:tblW w:w="4996"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59"/>
        <w:gridCol w:w="2262"/>
        <w:gridCol w:w="1702"/>
        <w:gridCol w:w="1294"/>
        <w:gridCol w:w="1050"/>
        <w:gridCol w:w="6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13" w:hRule="atLeast"/>
          <w:jc w:val="center"/>
        </w:trPr>
        <w:tc>
          <w:tcPr>
            <w:tcW w:w="1218" w:type="pct"/>
            <w:tcBorders>
              <w:bottom w:val="single" w:color="auto" w:sz="4" w:space="0"/>
            </w:tcBorders>
            <w:noWrap w:val="0"/>
            <w:vAlign w:val="center"/>
          </w:tcPr>
          <w:p>
            <w:pPr>
              <w:spacing w:line="360" w:lineRule="auto"/>
              <w:ind w:right="-21" w:rightChars="-10"/>
              <w:jc w:val="center"/>
              <w:rPr>
                <w:rFonts w:hint="default"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项目名称</w:t>
            </w:r>
          </w:p>
        </w:tc>
        <w:tc>
          <w:tcPr>
            <w:tcW w:w="1220" w:type="pct"/>
            <w:tcBorders>
              <w:bottom w:val="single" w:color="auto" w:sz="4" w:space="0"/>
            </w:tcBorders>
            <w:noWrap w:val="0"/>
            <w:vAlign w:val="center"/>
          </w:tcPr>
          <w:p>
            <w:pPr>
              <w:spacing w:line="360" w:lineRule="auto"/>
              <w:ind w:right="-21" w:rightChars="-10"/>
              <w:jc w:val="center"/>
              <w:rPr>
                <w:rFonts w:hint="default"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标项名称</w:t>
            </w:r>
          </w:p>
        </w:tc>
        <w:tc>
          <w:tcPr>
            <w:tcW w:w="918" w:type="pct"/>
            <w:tcBorders>
              <w:right w:val="single" w:color="auto" w:sz="4" w:space="0"/>
            </w:tcBorders>
            <w:noWrap w:val="0"/>
            <w:vAlign w:val="center"/>
          </w:tcPr>
          <w:p>
            <w:pPr>
              <w:spacing w:line="360" w:lineRule="auto"/>
              <w:ind w:right="-21" w:rightChars="-10"/>
              <w:jc w:val="center"/>
              <w:rPr>
                <w:rFonts w:hint="eastAsia" w:ascii="Calibri" w:hAnsi="Calibri" w:eastAsia="宋体" w:cs="Times New Roman"/>
                <w:color w:val="auto"/>
                <w:highlight w:val="none"/>
              </w:rPr>
            </w:pPr>
            <w:r>
              <w:rPr>
                <w:rFonts w:hint="eastAsia" w:ascii="Arial" w:hAnsi="宋体" w:cs="Arial"/>
                <w:color w:val="auto"/>
                <w:szCs w:val="21"/>
                <w:highlight w:val="none"/>
                <w:lang w:val="en-US" w:eastAsia="zh-CN"/>
              </w:rPr>
              <w:t>折扣</w:t>
            </w:r>
            <w:r>
              <w:rPr>
                <w:rFonts w:hint="eastAsia" w:ascii="Arial" w:hAnsi="宋体" w:eastAsia="宋体" w:cs="Arial"/>
                <w:color w:val="auto"/>
                <w:szCs w:val="21"/>
                <w:highlight w:val="none"/>
              </w:rPr>
              <w:t>率</w:t>
            </w:r>
          </w:p>
        </w:tc>
        <w:tc>
          <w:tcPr>
            <w:tcW w:w="698" w:type="pct"/>
            <w:tcBorders>
              <w:left w:val="single" w:color="auto" w:sz="4" w:space="0"/>
            </w:tcBorders>
            <w:noWrap w:val="0"/>
            <w:vAlign w:val="center"/>
          </w:tcPr>
          <w:p>
            <w:pPr>
              <w:spacing w:line="360" w:lineRule="auto"/>
              <w:ind w:right="-21" w:rightChars="-10"/>
              <w:jc w:val="center"/>
              <w:rPr>
                <w:rFonts w:hint="default" w:ascii="Arial" w:hAnsi="宋体" w:eastAsia="宋体" w:cs="Arial"/>
                <w:color w:val="auto"/>
                <w:szCs w:val="21"/>
                <w:highlight w:val="none"/>
                <w:lang w:val="en-US" w:eastAsia="zh-CN"/>
              </w:rPr>
            </w:pPr>
            <w:r>
              <w:rPr>
                <w:rFonts w:hint="eastAsia" w:ascii="Arial" w:hAnsi="宋体" w:eastAsia="宋体" w:cs="Arial"/>
                <w:color w:val="auto"/>
                <w:szCs w:val="21"/>
                <w:highlight w:val="none"/>
                <w:lang w:val="en-US" w:eastAsia="zh-CN"/>
              </w:rPr>
              <w:t>项目负责人</w:t>
            </w:r>
          </w:p>
        </w:tc>
        <w:tc>
          <w:tcPr>
            <w:tcW w:w="566" w:type="pct"/>
            <w:noWrap w:val="0"/>
            <w:vAlign w:val="center"/>
          </w:tcPr>
          <w:p>
            <w:pPr>
              <w:spacing w:line="360" w:lineRule="auto"/>
              <w:ind w:right="-21" w:rightChars="-10"/>
              <w:jc w:val="center"/>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服务期</w:t>
            </w:r>
          </w:p>
        </w:tc>
        <w:tc>
          <w:tcPr>
            <w:tcW w:w="377" w:type="pct"/>
            <w:noWrap w:val="0"/>
            <w:vAlign w:val="center"/>
          </w:tcPr>
          <w:p>
            <w:pPr>
              <w:spacing w:line="360" w:lineRule="auto"/>
              <w:ind w:right="-21" w:rightChars="-10"/>
              <w:jc w:val="center"/>
              <w:rPr>
                <w:rFonts w:hint="eastAsia" w:ascii="Calibri" w:hAnsi="Calibri" w:eastAsia="宋体" w:cs="Times New Roman"/>
                <w:color w:val="auto"/>
                <w:highlight w:val="none"/>
              </w:rPr>
            </w:pPr>
            <w:r>
              <w:rPr>
                <w:rFonts w:hint="eastAsia" w:ascii="Calibri" w:hAnsi="Calibri" w:eastAsia="宋体" w:cs="Times New Roman"/>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80" w:hRule="atLeast"/>
          <w:jc w:val="center"/>
        </w:trPr>
        <w:tc>
          <w:tcPr>
            <w:tcW w:w="1218" w:type="pct"/>
            <w:tcBorders>
              <w:top w:val="single" w:color="auto" w:sz="4" w:space="0"/>
            </w:tcBorders>
            <w:noWrap w:val="0"/>
            <w:vAlign w:val="center"/>
          </w:tcPr>
          <w:p>
            <w:pPr>
              <w:spacing w:line="360" w:lineRule="auto"/>
              <w:ind w:right="-21" w:rightChars="-10"/>
              <w:jc w:val="center"/>
              <w:rPr>
                <w:rFonts w:hint="eastAsia" w:ascii="Calibri" w:hAnsi="Calibri" w:eastAsia="宋体" w:cs="Times New Roman"/>
                <w:color w:val="auto"/>
                <w:kern w:val="2"/>
                <w:sz w:val="21"/>
                <w:szCs w:val="22"/>
                <w:highlight w:val="none"/>
                <w:lang w:val="en-US" w:eastAsia="zh-CN" w:bidi="ar-SA"/>
              </w:rPr>
            </w:pPr>
            <w:r>
              <w:rPr>
                <w:rFonts w:hint="eastAsia" w:ascii="Calibri" w:hAnsi="Calibri" w:cs="Times New Roman"/>
                <w:color w:val="auto"/>
                <w:highlight w:val="none"/>
                <w:lang w:eastAsia="zh-CN"/>
              </w:rPr>
              <w:t>2023年瑞安市老城区、安阳新区市政道路维修服务</w:t>
            </w:r>
          </w:p>
        </w:tc>
        <w:tc>
          <w:tcPr>
            <w:tcW w:w="1220" w:type="pct"/>
            <w:tcBorders>
              <w:top w:val="single" w:color="auto" w:sz="4" w:space="0"/>
            </w:tcBorders>
            <w:noWrap w:val="0"/>
            <w:vAlign w:val="center"/>
          </w:tcPr>
          <w:p>
            <w:pPr>
              <w:spacing w:line="360" w:lineRule="auto"/>
              <w:ind w:right="-21" w:rightChars="-10"/>
              <w:jc w:val="center"/>
              <w:rPr>
                <w:rFonts w:hint="eastAsia" w:ascii="Calibri" w:hAnsi="Calibri" w:eastAsia="宋体" w:cs="Times New Roman"/>
                <w:color w:val="auto"/>
                <w:highlight w:val="none"/>
                <w:lang w:eastAsia="zh-CN"/>
              </w:rPr>
            </w:pPr>
          </w:p>
        </w:tc>
        <w:tc>
          <w:tcPr>
            <w:tcW w:w="918" w:type="pct"/>
            <w:tcBorders>
              <w:right w:val="single" w:color="auto" w:sz="4" w:space="0"/>
            </w:tcBorders>
            <w:noWrap w:val="0"/>
            <w:vAlign w:val="center"/>
          </w:tcPr>
          <w:p>
            <w:pPr>
              <w:spacing w:line="240" w:lineRule="atLeast"/>
              <w:ind w:right="-21" w:rightChars="-10"/>
              <w:jc w:val="center"/>
              <w:rPr>
                <w:rFonts w:hint="eastAsia" w:ascii="Calibri" w:hAnsi="Calibri" w:eastAsia="宋体" w:cs="Times New Roman"/>
                <w:color w:val="auto"/>
                <w:szCs w:val="21"/>
                <w:highlight w:val="none"/>
              </w:rPr>
            </w:pPr>
            <w:r>
              <w:rPr>
                <w:rFonts w:hint="eastAsia" w:ascii="Calibri" w:hAnsi="Calibri" w:eastAsia="宋体" w:cs="Times New Roman"/>
                <w:color w:val="auto"/>
                <w:szCs w:val="21"/>
                <w:highlight w:val="none"/>
                <w:u w:val="single"/>
              </w:rPr>
              <w:t xml:space="preserve">   </w:t>
            </w:r>
            <w:r>
              <w:rPr>
                <w:rFonts w:hint="eastAsia" w:ascii="Calibri" w:hAnsi="Calibri" w:eastAsia="宋体" w:cs="Times New Roman"/>
                <w:color w:val="auto"/>
                <w:szCs w:val="21"/>
                <w:highlight w:val="none"/>
              </w:rPr>
              <w:t>%</w:t>
            </w:r>
          </w:p>
        </w:tc>
        <w:tc>
          <w:tcPr>
            <w:tcW w:w="698" w:type="pct"/>
            <w:tcBorders>
              <w:left w:val="single" w:color="auto" w:sz="4" w:space="0"/>
            </w:tcBorders>
            <w:noWrap w:val="0"/>
            <w:vAlign w:val="center"/>
          </w:tcPr>
          <w:p>
            <w:pPr>
              <w:spacing w:line="240" w:lineRule="atLeast"/>
              <w:ind w:right="-21" w:rightChars="-10"/>
              <w:jc w:val="center"/>
              <w:rPr>
                <w:rFonts w:hint="eastAsia" w:ascii="Calibri" w:hAnsi="Calibri" w:eastAsia="宋体" w:cs="Times New Roman"/>
                <w:color w:val="auto"/>
                <w:szCs w:val="21"/>
                <w:highlight w:val="none"/>
                <w:u w:val="single"/>
              </w:rPr>
            </w:pPr>
          </w:p>
        </w:tc>
        <w:tc>
          <w:tcPr>
            <w:tcW w:w="566" w:type="pct"/>
            <w:noWrap w:val="0"/>
            <w:vAlign w:val="center"/>
          </w:tcPr>
          <w:p>
            <w:pPr>
              <w:spacing w:line="360" w:lineRule="auto"/>
              <w:ind w:right="-21" w:rightChars="-10"/>
              <w:jc w:val="center"/>
              <w:rPr>
                <w:rFonts w:hint="eastAsia" w:ascii="Calibri" w:hAnsi="Calibri" w:eastAsia="宋体" w:cs="Times New Roman"/>
                <w:color w:val="auto"/>
                <w:highlight w:val="none"/>
              </w:rPr>
            </w:pPr>
          </w:p>
        </w:tc>
        <w:tc>
          <w:tcPr>
            <w:tcW w:w="377" w:type="pct"/>
            <w:noWrap w:val="0"/>
            <w:vAlign w:val="center"/>
          </w:tcPr>
          <w:p>
            <w:pPr>
              <w:spacing w:line="360" w:lineRule="auto"/>
              <w:ind w:right="-21" w:rightChars="-10"/>
              <w:jc w:val="center"/>
              <w:rPr>
                <w:rFonts w:hint="eastAsia" w:ascii="Calibri" w:hAnsi="Calibri" w:eastAsia="宋体" w:cs="Times New Roman"/>
                <w:color w:val="auto"/>
                <w:highlight w:val="none"/>
              </w:rPr>
            </w:pPr>
          </w:p>
          <w:p>
            <w:pPr>
              <w:spacing w:line="360" w:lineRule="auto"/>
              <w:ind w:right="-21" w:rightChars="-10"/>
              <w:jc w:val="center"/>
              <w:rPr>
                <w:rFonts w:hint="eastAsia" w:ascii="Calibri" w:hAnsi="Calibri" w:eastAsia="宋体" w:cs="Times New Roman"/>
                <w:color w:val="auto"/>
                <w:highlight w:val="none"/>
              </w:rPr>
            </w:pPr>
          </w:p>
        </w:tc>
      </w:tr>
    </w:tbl>
    <w:p>
      <w:pPr>
        <w:widowControl/>
        <w:spacing w:line="360" w:lineRule="auto"/>
        <w:jc w:val="left"/>
        <w:rPr>
          <w:rFonts w:hint="eastAsia" w:ascii="宋体" w:hAnsi="宋体"/>
          <w:b/>
          <w:color w:val="auto"/>
          <w:highlight w:val="none"/>
        </w:rPr>
      </w:pPr>
      <w:r>
        <w:rPr>
          <w:rFonts w:hint="eastAsia" w:ascii="宋体" w:hAnsi="宋体"/>
          <w:b/>
          <w:color w:val="auto"/>
          <w:szCs w:val="21"/>
          <w:highlight w:val="none"/>
        </w:rPr>
        <w:t>注：</w:t>
      </w:r>
    </w:p>
    <w:p>
      <w:pPr>
        <w:numPr>
          <w:ilvl w:val="0"/>
          <w:numId w:val="54"/>
        </w:numPr>
        <w:spacing w:line="360" w:lineRule="auto"/>
        <w:rPr>
          <w:rFonts w:hint="eastAsia" w:ascii="Arial" w:hAnsi="Arial" w:eastAsia="新宋体" w:cs="Arial"/>
          <w:color w:val="auto"/>
          <w:szCs w:val="21"/>
          <w:highlight w:val="none"/>
        </w:rPr>
      </w:pPr>
      <w:r>
        <w:rPr>
          <w:rFonts w:hint="eastAsia" w:ascii="Arial" w:hAnsi="Arial" w:eastAsia="新宋体" w:cs="Arial"/>
          <w:color w:val="auto"/>
          <w:szCs w:val="21"/>
          <w:highlight w:val="none"/>
        </w:rPr>
        <w:t>投标报价（</w:t>
      </w:r>
      <w:r>
        <w:rPr>
          <w:rFonts w:hint="eastAsia" w:ascii="Arial" w:hAnsi="宋体" w:eastAsia="新宋体" w:cs="Arial"/>
          <w:color w:val="auto"/>
          <w:szCs w:val="21"/>
          <w:highlight w:val="none"/>
          <w:lang w:val="en-US" w:eastAsia="zh-CN"/>
        </w:rPr>
        <w:t>折扣</w:t>
      </w:r>
      <w:r>
        <w:rPr>
          <w:rFonts w:hint="eastAsia" w:ascii="Arial" w:hAnsi="宋体" w:cs="Arial"/>
          <w:color w:val="auto"/>
          <w:szCs w:val="21"/>
          <w:highlight w:val="none"/>
        </w:rPr>
        <w:t>率</w:t>
      </w:r>
      <w:r>
        <w:rPr>
          <w:rFonts w:hint="eastAsia" w:ascii="Arial" w:hAnsi="Arial" w:eastAsia="新宋体" w:cs="Arial"/>
          <w:color w:val="auto"/>
          <w:szCs w:val="21"/>
          <w:highlight w:val="none"/>
        </w:rPr>
        <w:t>）填报：本次投标品目招标人已设</w:t>
      </w:r>
      <w:r>
        <w:rPr>
          <w:rFonts w:hint="eastAsia" w:ascii="Arial" w:hAnsi="Arial" w:eastAsia="新宋体" w:cs="Arial"/>
          <w:color w:val="auto"/>
          <w:szCs w:val="21"/>
          <w:highlight w:val="none"/>
          <w:lang w:eastAsia="zh-CN"/>
        </w:rPr>
        <w:t>全费用综合单价</w:t>
      </w:r>
      <w:r>
        <w:rPr>
          <w:rFonts w:hint="eastAsia" w:ascii="Arial" w:hAnsi="Arial" w:eastAsia="新宋体" w:cs="Arial"/>
          <w:color w:val="auto"/>
          <w:szCs w:val="21"/>
          <w:highlight w:val="none"/>
        </w:rPr>
        <w:t>最高限价，各投标供应商在招标人设定的</w:t>
      </w:r>
      <w:r>
        <w:rPr>
          <w:rFonts w:hint="eastAsia" w:ascii="Arial" w:hAnsi="Arial" w:eastAsia="新宋体" w:cs="Arial"/>
          <w:color w:val="auto"/>
          <w:szCs w:val="21"/>
          <w:highlight w:val="none"/>
          <w:lang w:eastAsia="zh-CN"/>
        </w:rPr>
        <w:t>全费用综合单价</w:t>
      </w:r>
      <w:r>
        <w:rPr>
          <w:rFonts w:hint="eastAsia" w:ascii="Arial" w:hAnsi="Arial" w:eastAsia="新宋体" w:cs="Arial"/>
          <w:color w:val="auto"/>
          <w:szCs w:val="21"/>
          <w:highlight w:val="none"/>
        </w:rPr>
        <w:t>最高限价的基础上根据企业自身实力及市场行情自行填报</w:t>
      </w:r>
      <w:r>
        <w:rPr>
          <w:rFonts w:hint="eastAsia" w:ascii="Arial" w:hAnsi="Arial" w:eastAsia="新宋体" w:cs="Arial"/>
          <w:color w:val="auto"/>
          <w:szCs w:val="21"/>
          <w:highlight w:val="none"/>
          <w:lang w:val="en-US" w:eastAsia="zh-CN"/>
        </w:rPr>
        <w:t>折扣</w:t>
      </w:r>
      <w:r>
        <w:rPr>
          <w:rFonts w:hint="eastAsia" w:ascii="Arial" w:hAnsi="Arial" w:eastAsia="新宋体" w:cs="Arial"/>
          <w:color w:val="auto"/>
          <w:szCs w:val="21"/>
          <w:highlight w:val="none"/>
        </w:rPr>
        <w:t>率。投标</w:t>
      </w:r>
      <w:r>
        <w:rPr>
          <w:rFonts w:hint="eastAsia" w:ascii="Arial" w:hAnsi="Arial" w:eastAsia="新宋体" w:cs="Arial"/>
          <w:color w:val="auto"/>
          <w:szCs w:val="21"/>
          <w:highlight w:val="none"/>
          <w:lang w:val="en-US" w:eastAsia="zh-CN"/>
        </w:rPr>
        <w:t>折扣</w:t>
      </w:r>
      <w:r>
        <w:rPr>
          <w:rFonts w:hint="eastAsia" w:ascii="Arial" w:hAnsi="Arial" w:eastAsia="新宋体" w:cs="Arial"/>
          <w:color w:val="auto"/>
          <w:szCs w:val="21"/>
          <w:highlight w:val="none"/>
        </w:rPr>
        <w:t>率保留二位小数（第三位四舍五入）。（例如</w:t>
      </w:r>
      <w:r>
        <w:rPr>
          <w:rFonts w:hint="eastAsia" w:ascii="Arial" w:hAnsi="Arial" w:eastAsia="新宋体" w:cs="Arial"/>
          <w:color w:val="auto"/>
          <w:szCs w:val="21"/>
          <w:highlight w:val="none"/>
          <w:lang w:val="en-US" w:eastAsia="zh-CN"/>
        </w:rPr>
        <w:t>88.88</w:t>
      </w:r>
      <w:r>
        <w:rPr>
          <w:rFonts w:hint="eastAsia" w:ascii="Arial" w:hAnsi="Arial" w:eastAsia="新宋体" w:cs="Arial"/>
          <w:color w:val="auto"/>
          <w:szCs w:val="21"/>
          <w:highlight w:val="none"/>
        </w:rPr>
        <w:t>%）</w:t>
      </w:r>
    </w:p>
    <w:p>
      <w:pPr>
        <w:numPr>
          <w:ilvl w:val="0"/>
          <w:numId w:val="54"/>
        </w:numPr>
        <w:spacing w:line="360" w:lineRule="auto"/>
        <w:rPr>
          <w:rFonts w:hint="eastAsia" w:ascii="Arial" w:hAnsi="Arial" w:eastAsia="新宋体" w:cs="Arial"/>
          <w:color w:val="auto"/>
          <w:szCs w:val="21"/>
          <w:highlight w:val="none"/>
        </w:rPr>
      </w:pPr>
      <w:r>
        <w:rPr>
          <w:rFonts w:hint="eastAsia" w:ascii="Arial" w:hAnsi="Arial" w:eastAsia="新宋体" w:cs="Arial"/>
          <w:b/>
          <w:bCs/>
          <w:color w:val="auto"/>
          <w:szCs w:val="21"/>
          <w:highlight w:val="none"/>
        </w:rPr>
        <w:t>合同</w:t>
      </w:r>
      <w:r>
        <w:rPr>
          <w:rFonts w:hint="eastAsia" w:ascii="Arial" w:hAnsi="Arial" w:eastAsia="新宋体" w:cs="Arial"/>
          <w:b/>
          <w:bCs/>
          <w:color w:val="auto"/>
          <w:szCs w:val="21"/>
          <w:highlight w:val="none"/>
          <w:lang w:eastAsia="zh-CN"/>
        </w:rPr>
        <w:t>全费用综合</w:t>
      </w:r>
      <w:r>
        <w:rPr>
          <w:rFonts w:hint="eastAsia" w:ascii="Arial" w:hAnsi="Arial" w:eastAsia="新宋体" w:cs="Arial"/>
          <w:b/>
          <w:bCs/>
          <w:color w:val="auto"/>
          <w:szCs w:val="21"/>
          <w:highlight w:val="none"/>
        </w:rPr>
        <w:t>单价=</w:t>
      </w:r>
      <w:r>
        <w:rPr>
          <w:rFonts w:hint="eastAsia" w:ascii="Arial" w:hAnsi="Arial" w:eastAsia="新宋体" w:cs="Arial"/>
          <w:b/>
          <w:bCs/>
          <w:color w:val="auto"/>
          <w:szCs w:val="21"/>
          <w:highlight w:val="none"/>
          <w:lang w:eastAsia="zh-CN"/>
        </w:rPr>
        <w:t>全费用综合单价</w:t>
      </w:r>
      <w:r>
        <w:rPr>
          <w:rFonts w:hint="eastAsia" w:ascii="Arial" w:hAnsi="Arial" w:eastAsia="新宋体" w:cs="Arial"/>
          <w:b/>
          <w:bCs/>
          <w:color w:val="auto"/>
          <w:szCs w:val="21"/>
          <w:highlight w:val="none"/>
        </w:rPr>
        <w:t>最高限价*</w:t>
      </w:r>
      <w:r>
        <w:rPr>
          <w:rFonts w:hint="eastAsia" w:ascii="Arial" w:hAnsi="Arial" w:eastAsia="新宋体" w:cs="Arial"/>
          <w:b/>
          <w:bCs/>
          <w:color w:val="auto"/>
          <w:szCs w:val="21"/>
          <w:highlight w:val="none"/>
          <w:lang w:val="en-US" w:eastAsia="zh-CN"/>
        </w:rPr>
        <w:t>中标折扣率</w:t>
      </w:r>
    </w:p>
    <w:p>
      <w:pPr>
        <w:numPr>
          <w:ilvl w:val="0"/>
          <w:numId w:val="54"/>
        </w:numPr>
        <w:spacing w:line="360" w:lineRule="auto"/>
        <w:rPr>
          <w:rFonts w:hint="eastAsia" w:ascii="Arial" w:hAnsi="Arial" w:eastAsia="新宋体" w:cs="Arial"/>
          <w:color w:val="auto"/>
          <w:szCs w:val="21"/>
          <w:highlight w:val="none"/>
        </w:rPr>
      </w:pPr>
      <w:r>
        <w:rPr>
          <w:rFonts w:hint="eastAsia" w:ascii="Arial" w:hAnsi="Arial" w:eastAsia="新宋体" w:cs="Arial"/>
          <w:color w:val="auto"/>
          <w:szCs w:val="21"/>
          <w:highlight w:val="none"/>
        </w:rPr>
        <w:t>▲</w:t>
      </w:r>
      <w:r>
        <w:rPr>
          <w:rFonts w:hint="eastAsia" w:ascii="Arial" w:hAnsi="Arial" w:eastAsia="新宋体" w:cs="Arial"/>
          <w:color w:val="auto"/>
          <w:szCs w:val="21"/>
          <w:highlight w:val="none"/>
          <w:lang w:eastAsia="zh-CN"/>
        </w:rPr>
        <w:t>投标</w:t>
      </w:r>
      <w:r>
        <w:rPr>
          <w:rFonts w:hint="eastAsia" w:ascii="Arial" w:hAnsi="Arial" w:eastAsia="新宋体" w:cs="Arial"/>
          <w:color w:val="auto"/>
          <w:szCs w:val="21"/>
          <w:highlight w:val="none"/>
          <w:lang w:val="en-US" w:eastAsia="zh-CN"/>
        </w:rPr>
        <w:t>折扣</w:t>
      </w:r>
      <w:r>
        <w:rPr>
          <w:rFonts w:hint="eastAsia" w:ascii="Arial" w:hAnsi="Arial" w:eastAsia="新宋体" w:cs="Arial"/>
          <w:color w:val="auto"/>
          <w:szCs w:val="21"/>
          <w:highlight w:val="none"/>
          <w:lang w:eastAsia="zh-CN"/>
        </w:rPr>
        <w:t>率大于等于100%</w:t>
      </w:r>
      <w:r>
        <w:rPr>
          <w:rFonts w:hint="eastAsia" w:ascii="Arial" w:hAnsi="Arial" w:eastAsia="新宋体" w:cs="Arial"/>
          <w:color w:val="auto"/>
          <w:szCs w:val="21"/>
          <w:highlight w:val="none"/>
          <w:lang w:val="en-US" w:eastAsia="zh-CN"/>
        </w:rPr>
        <w:t>或未填写</w:t>
      </w:r>
      <w:r>
        <w:rPr>
          <w:rFonts w:hint="eastAsia" w:ascii="Arial" w:hAnsi="Arial" w:eastAsia="新宋体" w:cs="Arial"/>
          <w:color w:val="auto"/>
          <w:szCs w:val="21"/>
          <w:highlight w:val="none"/>
          <w:lang w:eastAsia="zh-CN"/>
        </w:rPr>
        <w:t>的</w:t>
      </w:r>
      <w:r>
        <w:rPr>
          <w:rFonts w:hint="eastAsia" w:ascii="Arial" w:hAnsi="Arial" w:eastAsia="新宋体" w:cs="Arial"/>
          <w:color w:val="auto"/>
          <w:szCs w:val="21"/>
          <w:highlight w:val="none"/>
        </w:rPr>
        <w:t>，作无效标处理。</w:t>
      </w:r>
    </w:p>
    <w:p>
      <w:pPr>
        <w:spacing w:before="156" w:beforeLines="50" w:after="156" w:afterLines="50" w:line="400" w:lineRule="exact"/>
        <w:ind w:left="848" w:leftChars="197" w:hanging="434" w:hangingChars="207"/>
        <w:rPr>
          <w:rFonts w:hint="eastAsia" w:ascii="宋体" w:hAnsi="宋体"/>
          <w:color w:val="auto"/>
          <w:szCs w:val="21"/>
          <w:highlight w:val="none"/>
        </w:rPr>
      </w:pPr>
    </w:p>
    <w:p>
      <w:pPr>
        <w:widowControl/>
        <w:tabs>
          <w:tab w:val="left" w:pos="0"/>
        </w:tabs>
        <w:spacing w:line="360" w:lineRule="exact"/>
        <w:jc w:val="left"/>
        <w:rPr>
          <w:rFonts w:hint="eastAsia" w:ascii="宋体" w:hAnsi="宋体"/>
          <w:color w:val="auto"/>
          <w:szCs w:val="21"/>
          <w:highlight w:val="none"/>
        </w:rPr>
      </w:pPr>
    </w:p>
    <w:p>
      <w:pPr>
        <w:shd w:val="clear" w:color="auto" w:fill="FFFFFF"/>
        <w:spacing w:before="312" w:beforeLines="100" w:after="312" w:afterLines="100" w:line="400" w:lineRule="atLeast"/>
        <w:ind w:left="4620" w:leftChars="2200"/>
        <w:rPr>
          <w:rFonts w:hint="eastAsia" w:ascii="宋体" w:hAnsi="宋体"/>
          <w:color w:val="auto"/>
          <w:szCs w:val="21"/>
          <w:highlight w:val="none"/>
        </w:rPr>
      </w:pPr>
      <w:r>
        <w:rPr>
          <w:rFonts w:hint="eastAsia" w:ascii="宋体" w:hAnsi="宋体"/>
          <w:color w:val="auto"/>
          <w:szCs w:val="21"/>
          <w:highlight w:val="none"/>
        </w:rPr>
        <w:t>投标供应商全称（盖章）：</w:t>
      </w:r>
    </w:p>
    <w:p>
      <w:pPr>
        <w:spacing w:before="156" w:beforeLines="50" w:after="156" w:afterLines="50" w:line="276" w:lineRule="auto"/>
        <w:ind w:left="4620" w:leftChars="2200"/>
      </w:pPr>
      <w:r>
        <w:rPr>
          <w:rFonts w:hint="eastAsia" w:ascii="宋体" w:hAnsi="宋体"/>
          <w:color w:val="000000"/>
          <w:szCs w:val="21"/>
        </w:rPr>
        <w:t>法定代表人或授权代表（签字或盖章）：</w:t>
      </w:r>
    </w:p>
    <w:p>
      <w:pPr>
        <w:shd w:val="clear" w:color="auto" w:fill="FFFFFF"/>
        <w:spacing w:before="312" w:beforeLines="100" w:after="312" w:afterLines="100" w:line="400" w:lineRule="atLeast"/>
        <w:ind w:left="4620" w:leftChars="2200"/>
        <w:rPr>
          <w:rFonts w:hint="eastAsia" w:ascii="宋体" w:hAnsi="宋体"/>
          <w:color w:val="auto"/>
          <w:szCs w:val="21"/>
          <w:highlight w:val="none"/>
        </w:rPr>
      </w:pPr>
      <w:r>
        <w:rPr>
          <w:rFonts w:hint="eastAsia" w:ascii="宋体" w:hAnsi="宋体"/>
          <w:color w:val="auto"/>
          <w:szCs w:val="21"/>
          <w:highlight w:val="none"/>
        </w:rPr>
        <w:t>日期：    年   月    日</w:t>
      </w:r>
    </w:p>
    <w:p>
      <w:pPr>
        <w:pStyle w:val="16"/>
        <w:rPr>
          <w:rFonts w:hint="eastAsia" w:ascii="宋体" w:hAnsi="宋体"/>
          <w:color w:val="auto"/>
          <w:szCs w:val="21"/>
          <w:highlight w:val="none"/>
        </w:rPr>
      </w:pPr>
    </w:p>
    <w:p>
      <w:pPr>
        <w:pStyle w:val="17"/>
        <w:rPr>
          <w:rFonts w:hint="eastAsia" w:ascii="宋体" w:hAnsi="宋体"/>
          <w:color w:val="auto"/>
          <w:szCs w:val="21"/>
          <w:highlight w:val="none"/>
        </w:rPr>
      </w:pPr>
    </w:p>
    <w:p>
      <w:pPr>
        <w:rPr>
          <w:rFonts w:hint="eastAsia" w:ascii="宋体" w:hAnsi="宋体"/>
          <w:color w:val="auto"/>
          <w:szCs w:val="21"/>
          <w:highlight w:val="none"/>
        </w:rPr>
      </w:pPr>
    </w:p>
    <w:p>
      <w:pPr>
        <w:pStyle w:val="16"/>
        <w:rPr>
          <w:rFonts w:hint="eastAsia" w:ascii="宋体" w:hAnsi="宋体"/>
          <w:color w:val="auto"/>
          <w:szCs w:val="21"/>
          <w:highlight w:val="none"/>
        </w:rPr>
      </w:pPr>
    </w:p>
    <w:p>
      <w:pPr>
        <w:pStyle w:val="17"/>
        <w:rPr>
          <w:rFonts w:hint="eastAsia" w:ascii="宋体" w:hAnsi="宋体"/>
          <w:color w:val="auto"/>
          <w:szCs w:val="21"/>
          <w:highlight w:val="none"/>
        </w:rPr>
      </w:pPr>
    </w:p>
    <w:p>
      <w:pPr>
        <w:rPr>
          <w:rFonts w:hint="eastAsia" w:ascii="宋体" w:hAnsi="宋体"/>
          <w:color w:val="auto"/>
          <w:szCs w:val="21"/>
          <w:highlight w:val="none"/>
        </w:rPr>
      </w:pPr>
    </w:p>
    <w:p>
      <w:pPr>
        <w:pStyle w:val="16"/>
        <w:rPr>
          <w:rFonts w:hint="eastAsia" w:ascii="宋体" w:hAnsi="宋体"/>
          <w:color w:val="auto"/>
          <w:szCs w:val="21"/>
          <w:highlight w:val="none"/>
        </w:rPr>
      </w:pPr>
    </w:p>
    <w:p>
      <w:pPr>
        <w:pStyle w:val="17"/>
        <w:rPr>
          <w:rFonts w:hint="eastAsia" w:ascii="宋体" w:hAnsi="宋体"/>
          <w:color w:val="auto"/>
          <w:szCs w:val="21"/>
          <w:highlight w:val="none"/>
        </w:rPr>
      </w:pPr>
    </w:p>
    <w:p>
      <w:pPr>
        <w:rPr>
          <w:rFonts w:hint="eastAsia" w:ascii="宋体" w:hAnsi="宋体"/>
          <w:color w:val="auto"/>
          <w:szCs w:val="21"/>
          <w:highlight w:val="none"/>
        </w:rPr>
      </w:pPr>
    </w:p>
    <w:bookmarkEnd w:id="146"/>
    <w:bookmarkEnd w:id="147"/>
    <w:bookmarkEnd w:id="148"/>
    <w:bookmarkEnd w:id="149"/>
    <w:p>
      <w:pPr>
        <w:pStyle w:val="4"/>
        <w:numPr>
          <w:ilvl w:val="1"/>
          <w:numId w:val="0"/>
        </w:numPr>
        <w:tabs>
          <w:tab w:val="left" w:pos="840"/>
        </w:tabs>
        <w:spacing w:before="0" w:after="156" w:afterLines="50" w:line="400" w:lineRule="exact"/>
        <w:jc w:val="center"/>
        <w:rPr>
          <w:rFonts w:hint="eastAsia" w:ascii="Cambria" w:hAnsi="宋体" w:eastAsia="宋体" w:cs="Times New Roman"/>
          <w:b/>
          <w:bCs/>
          <w:color w:val="auto"/>
          <w:kern w:val="2"/>
          <w:sz w:val="28"/>
          <w:szCs w:val="36"/>
          <w:highlight w:val="none"/>
          <w:lang w:val="en-US" w:eastAsia="zh-CN" w:bidi="ar-SA"/>
        </w:rPr>
      </w:pPr>
      <w:bookmarkStart w:id="166" w:name="_Toc97555326"/>
      <w:bookmarkStart w:id="167" w:name="_Toc77150098"/>
      <w:bookmarkStart w:id="168" w:name="_Toc40711941"/>
      <w:bookmarkStart w:id="169" w:name="_Toc26744"/>
      <w:bookmarkStart w:id="170" w:name="_Toc32748"/>
      <w:bookmarkStart w:id="171" w:name="_Toc499802203"/>
      <w:bookmarkStart w:id="172" w:name="_Toc433808006"/>
      <w:bookmarkStart w:id="173" w:name="_Toc486931334"/>
      <w:bookmarkStart w:id="174" w:name="_Toc453158716"/>
    </w:p>
    <w:p>
      <w:pPr>
        <w:pStyle w:val="4"/>
        <w:numPr>
          <w:ilvl w:val="1"/>
          <w:numId w:val="0"/>
        </w:numPr>
        <w:tabs>
          <w:tab w:val="left" w:pos="840"/>
        </w:tabs>
        <w:spacing w:before="0" w:after="156" w:afterLines="50" w:line="400" w:lineRule="exact"/>
        <w:jc w:val="center"/>
        <w:rPr>
          <w:rFonts w:hint="eastAsia" w:ascii="Cambria" w:hAnsi="宋体" w:eastAsia="宋体" w:cs="Times New Roman"/>
          <w:b/>
          <w:bCs/>
          <w:color w:val="auto"/>
          <w:kern w:val="2"/>
          <w:sz w:val="28"/>
          <w:szCs w:val="36"/>
          <w:highlight w:val="none"/>
          <w:lang w:val="en-US" w:eastAsia="zh-CN" w:bidi="ar-SA"/>
        </w:rPr>
      </w:pPr>
      <w:r>
        <w:rPr>
          <w:rFonts w:hint="eastAsia" w:ascii="Cambria" w:hAnsi="宋体" w:eastAsia="宋体" w:cs="Times New Roman"/>
          <w:b/>
          <w:bCs/>
          <w:color w:val="auto"/>
          <w:kern w:val="2"/>
          <w:sz w:val="28"/>
          <w:szCs w:val="36"/>
          <w:highlight w:val="none"/>
          <w:lang w:val="en-US" w:eastAsia="zh-CN" w:bidi="ar-SA"/>
        </w:rPr>
        <w:t>附件十  中小企业声明函</w:t>
      </w:r>
      <w:bookmarkEnd w:id="166"/>
      <w:bookmarkEnd w:id="167"/>
      <w:bookmarkEnd w:id="168"/>
      <w:bookmarkEnd w:id="169"/>
      <w:bookmarkEnd w:id="170"/>
      <w:r>
        <w:rPr>
          <w:rFonts w:hint="eastAsia" w:hAnsi="宋体" w:eastAsia="宋体" w:cs="Times New Roman"/>
          <w:b/>
          <w:bCs/>
          <w:color w:val="auto"/>
          <w:kern w:val="2"/>
          <w:sz w:val="28"/>
          <w:szCs w:val="36"/>
          <w:highlight w:val="none"/>
          <w:lang w:val="en-US" w:eastAsia="zh-CN" w:bidi="ar-SA"/>
        </w:rPr>
        <w:t>（服务）</w:t>
      </w:r>
      <w:r>
        <w:rPr>
          <w:rFonts w:hint="eastAsia" w:ascii="Cambria" w:hAnsi="宋体" w:eastAsia="宋体" w:cs="Times New Roman"/>
          <w:b/>
          <w:bCs/>
          <w:color w:val="auto"/>
          <w:kern w:val="2"/>
          <w:sz w:val="28"/>
          <w:szCs w:val="36"/>
          <w:highlight w:val="none"/>
          <w:lang w:val="en-US" w:eastAsia="zh-CN" w:bidi="ar-SA"/>
        </w:rPr>
        <w:t xml:space="preserve"> </w:t>
      </w:r>
      <w:r>
        <w:rPr>
          <w:rFonts w:hint="eastAsia" w:hAnsi="宋体" w:eastAsia="宋体" w:cs="Times New Roman"/>
          <w:b/>
          <w:bCs/>
          <w:color w:val="auto"/>
          <w:kern w:val="2"/>
          <w:sz w:val="28"/>
          <w:szCs w:val="36"/>
          <w:highlight w:val="none"/>
          <w:lang w:val="en-US" w:eastAsia="zh-CN" w:bidi="ar-SA"/>
        </w:rPr>
        <w:t>（标项   ）</w:t>
      </w:r>
    </w:p>
    <w:bookmarkEnd w:id="171"/>
    <w:bookmarkEnd w:id="172"/>
    <w:bookmarkEnd w:id="173"/>
    <w:bookmarkEnd w:id="174"/>
    <w:p>
      <w:pPr>
        <w:spacing w:line="360" w:lineRule="auto"/>
        <w:ind w:firstLine="420" w:firstLineChars="200"/>
        <w:rPr>
          <w:rFonts w:ascii="宋体" w:hAnsi="宋体"/>
          <w:color w:val="000000"/>
          <w:szCs w:val="21"/>
        </w:rPr>
      </w:pPr>
      <w:r>
        <w:rPr>
          <w:rFonts w:ascii="宋体" w:hAnsi="宋体" w:cs="仿宋"/>
          <w:color w:val="000000"/>
          <w:szCs w:val="21"/>
        </w:rPr>
        <w:t>本公司（联合体）郑重声明，根据《政府采购促进中小</w:t>
      </w:r>
      <w:r>
        <w:rPr>
          <w:rFonts w:ascii="宋体" w:hAnsi="宋体" w:cs="仿宋"/>
          <w:color w:val="000000"/>
          <w:spacing w:val="-11"/>
          <w:szCs w:val="21"/>
        </w:rPr>
        <w:t>企业发展管理办法》（财库</w:t>
      </w:r>
      <w:r>
        <w:rPr>
          <w:rFonts w:ascii="宋体" w:hAnsi="宋体" w:cs="宋体"/>
          <w:color w:val="000000"/>
          <w:spacing w:val="2"/>
          <w:szCs w:val="21"/>
        </w:rPr>
        <w:t>﹝</w:t>
      </w:r>
      <w:r>
        <w:rPr>
          <w:rFonts w:ascii="宋体" w:hAnsi="宋体"/>
          <w:color w:val="000000"/>
          <w:spacing w:val="1"/>
          <w:szCs w:val="21"/>
        </w:rPr>
        <w:t>2020</w:t>
      </w:r>
      <w:r>
        <w:rPr>
          <w:rFonts w:ascii="宋体" w:hAnsi="宋体" w:cs="宋体"/>
          <w:color w:val="000000"/>
          <w:spacing w:val="4"/>
          <w:szCs w:val="21"/>
        </w:rPr>
        <w:t>﹞</w:t>
      </w:r>
      <w:r>
        <w:rPr>
          <w:rFonts w:ascii="宋体" w:hAnsi="宋体"/>
          <w:color w:val="000000"/>
          <w:spacing w:val="1"/>
          <w:szCs w:val="21"/>
        </w:rPr>
        <w:t>46</w:t>
      </w:r>
      <w:r>
        <w:rPr>
          <w:rFonts w:ascii="宋体" w:hAnsi="宋体"/>
          <w:color w:val="000000"/>
          <w:spacing w:val="2"/>
          <w:szCs w:val="21"/>
        </w:rPr>
        <w:t xml:space="preserve"> </w:t>
      </w:r>
      <w:r>
        <w:rPr>
          <w:rFonts w:ascii="宋体" w:hAnsi="宋体" w:cs="仿宋"/>
          <w:color w:val="000000"/>
          <w:spacing w:val="3"/>
          <w:szCs w:val="21"/>
        </w:rPr>
        <w:t>号）的规定，本公司</w:t>
      </w:r>
      <w:r>
        <w:rPr>
          <w:rFonts w:ascii="宋体" w:hAnsi="宋体" w:cs="仿宋"/>
          <w:color w:val="000000"/>
          <w:szCs w:val="21"/>
        </w:rPr>
        <w:t>（联合体）参加</w:t>
      </w:r>
      <w:r>
        <w:rPr>
          <w:rFonts w:hint="eastAsia" w:ascii="宋体" w:hAnsi="宋体" w:cs="仿宋"/>
          <w:color w:val="000000"/>
          <w:szCs w:val="21"/>
          <w:u w:val="single"/>
        </w:rPr>
        <w:t xml:space="preserve">  </w:t>
      </w:r>
      <w:r>
        <w:rPr>
          <w:rFonts w:ascii="宋体" w:hAnsi="宋体" w:cs="仿宋"/>
          <w:color w:val="000000"/>
          <w:szCs w:val="21"/>
          <w:u w:val="single"/>
        </w:rPr>
        <w:t>（单位名称）</w:t>
      </w:r>
      <w:r>
        <w:rPr>
          <w:rFonts w:hint="eastAsia" w:ascii="宋体" w:hAnsi="宋体" w:cs="仿宋"/>
          <w:color w:val="000000"/>
          <w:szCs w:val="21"/>
          <w:u w:val="single"/>
        </w:rPr>
        <w:t xml:space="preserve">   </w:t>
      </w:r>
      <w:r>
        <w:rPr>
          <w:rFonts w:ascii="宋体" w:hAnsi="宋体" w:cs="仿宋"/>
          <w:color w:val="000000"/>
          <w:spacing w:val="-1"/>
          <w:szCs w:val="21"/>
        </w:rPr>
        <w:t>的</w:t>
      </w:r>
      <w:r>
        <w:rPr>
          <w:rFonts w:ascii="宋体" w:hAnsi="宋体" w:cs="仿宋"/>
          <w:color w:val="000000"/>
          <w:szCs w:val="21"/>
          <w:u w:val="single"/>
        </w:rPr>
        <w:t>（项目名称）</w:t>
      </w:r>
      <w:r>
        <w:rPr>
          <w:rFonts w:hint="eastAsia" w:ascii="宋体" w:hAnsi="宋体" w:cs="仿宋"/>
          <w:color w:val="000000"/>
          <w:szCs w:val="21"/>
          <w:u w:val="single"/>
        </w:rPr>
        <w:t xml:space="preserve">       </w:t>
      </w:r>
      <w:r>
        <w:rPr>
          <w:rFonts w:ascii="宋体" w:hAnsi="宋体" w:cs="仿宋"/>
          <w:color w:val="000000"/>
          <w:szCs w:val="21"/>
        </w:rPr>
        <w:t>采购活动，</w:t>
      </w:r>
      <w:r>
        <w:rPr>
          <w:rFonts w:ascii="宋体" w:hAnsi="宋体" w:cs="仿宋"/>
          <w:color w:val="000000"/>
          <w:spacing w:val="-1"/>
          <w:szCs w:val="21"/>
        </w:rPr>
        <w:t>服务全部由符合政策要求的中小企业承接。相关企业（含联合体中的中小企业、签订分包意向协议的中小企业）的具体情</w:t>
      </w:r>
      <w:r>
        <w:rPr>
          <w:rFonts w:ascii="宋体" w:hAnsi="宋体" w:cs="仿宋"/>
          <w:color w:val="000000"/>
          <w:szCs w:val="21"/>
        </w:rPr>
        <w:t>况如下：</w:t>
      </w:r>
    </w:p>
    <w:p>
      <w:pPr>
        <w:spacing w:line="360" w:lineRule="auto"/>
        <w:ind w:firstLine="420" w:firstLineChars="200"/>
        <w:rPr>
          <w:rFonts w:ascii="宋体" w:hAnsi="宋体" w:cs="仿宋"/>
          <w:color w:val="000000"/>
          <w:szCs w:val="21"/>
        </w:rPr>
      </w:pPr>
      <w:r>
        <w:rPr>
          <w:rFonts w:ascii="宋体" w:hAnsi="宋体" w:cs="仿宋"/>
          <w:color w:val="000000"/>
          <w:szCs w:val="21"/>
        </w:rPr>
        <w:t xml:space="preserve">1. </w:t>
      </w:r>
      <w:r>
        <w:rPr>
          <w:rFonts w:ascii="宋体" w:hAnsi="宋体" w:cs="仿宋"/>
          <w:color w:val="000000"/>
          <w:szCs w:val="21"/>
          <w:u w:val="single"/>
        </w:rPr>
        <w:t>（标的名称）</w:t>
      </w:r>
      <w:r>
        <w:rPr>
          <w:rFonts w:hint="eastAsia" w:ascii="宋体" w:hAnsi="宋体" w:cs="仿宋"/>
          <w:color w:val="000000"/>
          <w:szCs w:val="21"/>
          <w:u w:val="single"/>
        </w:rPr>
        <w:t xml:space="preserve">   </w:t>
      </w:r>
      <w:r>
        <w:rPr>
          <w:rFonts w:ascii="宋体" w:hAnsi="宋体" w:cs="仿宋"/>
          <w:color w:val="000000"/>
          <w:szCs w:val="21"/>
          <w:u w:val="single"/>
        </w:rPr>
        <w:t xml:space="preserve"> </w:t>
      </w:r>
      <w:r>
        <w:rPr>
          <w:rFonts w:ascii="宋体" w:hAnsi="宋体" w:cs="仿宋"/>
          <w:color w:val="000000"/>
          <w:szCs w:val="21"/>
        </w:rPr>
        <w:t>，属于</w:t>
      </w:r>
      <w:r>
        <w:rPr>
          <w:rFonts w:ascii="宋体" w:hAnsi="宋体" w:cs="仿宋"/>
          <w:color w:val="000000"/>
          <w:szCs w:val="21"/>
          <w:u w:val="single"/>
        </w:rPr>
        <w:t>（招标文件中明确的所属行业）</w:t>
      </w:r>
      <w:r>
        <w:rPr>
          <w:rFonts w:hint="eastAsia" w:ascii="宋体" w:hAnsi="宋体" w:cs="仿宋"/>
          <w:color w:val="000000"/>
          <w:szCs w:val="21"/>
          <w:u w:val="single"/>
        </w:rPr>
        <w:t xml:space="preserve">   </w:t>
      </w:r>
      <w:r>
        <w:rPr>
          <w:rFonts w:ascii="宋体" w:hAnsi="宋体" w:cs="仿宋"/>
          <w:color w:val="000000"/>
          <w:szCs w:val="21"/>
        </w:rPr>
        <w:t>；承建（承接）企业为</w:t>
      </w:r>
      <w:r>
        <w:rPr>
          <w:rFonts w:ascii="宋体" w:hAnsi="宋体" w:cs="仿宋"/>
          <w:color w:val="000000"/>
          <w:szCs w:val="21"/>
          <w:u w:val="single"/>
        </w:rPr>
        <w:t>（企业名称）</w:t>
      </w:r>
      <w:r>
        <w:rPr>
          <w:rFonts w:hint="eastAsia" w:ascii="宋体" w:hAnsi="宋体" w:cs="仿宋"/>
          <w:color w:val="000000"/>
          <w:szCs w:val="21"/>
          <w:u w:val="single"/>
        </w:rPr>
        <w:t xml:space="preserve">      </w:t>
      </w:r>
      <w:r>
        <w:rPr>
          <w:rFonts w:ascii="宋体" w:hAnsi="宋体" w:cs="仿宋"/>
          <w:color w:val="000000"/>
          <w:szCs w:val="21"/>
        </w:rPr>
        <w:t>，从业人员</w:t>
      </w:r>
      <w:r>
        <w:rPr>
          <w:rFonts w:hint="eastAsia" w:ascii="宋体" w:hAnsi="宋体" w:cs="仿宋"/>
          <w:color w:val="000000"/>
          <w:szCs w:val="21"/>
          <w:u w:val="single"/>
        </w:rPr>
        <w:t xml:space="preserve">     </w:t>
      </w:r>
      <w:r>
        <w:rPr>
          <w:rFonts w:ascii="宋体" w:hAnsi="宋体" w:cs="仿宋"/>
          <w:color w:val="000000"/>
          <w:szCs w:val="21"/>
        </w:rPr>
        <w:t>人，营业收入为</w:t>
      </w:r>
      <w:r>
        <w:rPr>
          <w:rFonts w:hint="eastAsia" w:ascii="宋体" w:hAnsi="宋体" w:cs="仿宋"/>
          <w:color w:val="000000"/>
          <w:szCs w:val="21"/>
          <w:u w:val="single"/>
        </w:rPr>
        <w:t xml:space="preserve">     </w:t>
      </w:r>
      <w:r>
        <w:rPr>
          <w:rFonts w:ascii="宋体" w:hAnsi="宋体" w:cs="仿宋"/>
          <w:color w:val="000000"/>
          <w:szCs w:val="21"/>
        </w:rPr>
        <w:t>万元，资产总额为</w:t>
      </w:r>
      <w:r>
        <w:rPr>
          <w:rFonts w:hint="eastAsia" w:ascii="宋体" w:hAnsi="宋体" w:cs="仿宋"/>
          <w:color w:val="000000"/>
          <w:szCs w:val="21"/>
          <w:u w:val="single"/>
        </w:rPr>
        <w:t xml:space="preserve">     </w:t>
      </w:r>
      <w:r>
        <w:rPr>
          <w:rFonts w:ascii="宋体" w:hAnsi="宋体" w:cs="仿宋"/>
          <w:color w:val="000000"/>
          <w:szCs w:val="21"/>
        </w:rPr>
        <w:t>万元，属于</w:t>
      </w:r>
      <w:r>
        <w:rPr>
          <w:rFonts w:hint="eastAsia" w:ascii="宋体" w:hAnsi="宋体" w:cs="仿宋"/>
          <w:color w:val="000000"/>
          <w:szCs w:val="21"/>
          <w:u w:val="single"/>
        </w:rPr>
        <w:t xml:space="preserve">                 </w:t>
      </w:r>
      <w:r>
        <w:rPr>
          <w:rFonts w:ascii="宋体" w:hAnsi="宋体" w:cs="仿宋"/>
          <w:color w:val="000000"/>
          <w:szCs w:val="21"/>
        </w:rPr>
        <w:t>（中型企业、小型企业</w:t>
      </w:r>
      <w:r>
        <w:rPr>
          <w:rFonts w:hint="eastAsia" w:ascii="宋体" w:hAnsi="宋体" w:cs="仿宋"/>
          <w:color w:val="000000"/>
          <w:szCs w:val="21"/>
        </w:rPr>
        <w:t>或</w:t>
      </w:r>
      <w:r>
        <w:rPr>
          <w:rFonts w:ascii="宋体" w:hAnsi="宋体" w:cs="仿宋"/>
          <w:color w:val="000000"/>
          <w:szCs w:val="21"/>
        </w:rPr>
        <w:t>微型企业）；</w:t>
      </w:r>
    </w:p>
    <w:p>
      <w:pPr>
        <w:spacing w:line="360" w:lineRule="auto"/>
        <w:ind w:firstLine="420" w:firstLineChars="200"/>
        <w:rPr>
          <w:rFonts w:ascii="宋体" w:hAnsi="宋体" w:cs="仿宋"/>
          <w:color w:val="000000"/>
          <w:szCs w:val="21"/>
        </w:rPr>
      </w:pPr>
      <w:r>
        <w:rPr>
          <w:rFonts w:ascii="宋体" w:hAnsi="宋体" w:cs="仿宋"/>
          <w:color w:val="000000"/>
          <w:szCs w:val="21"/>
        </w:rPr>
        <w:t xml:space="preserve">2. </w:t>
      </w:r>
      <w:r>
        <w:rPr>
          <w:rFonts w:ascii="宋体" w:hAnsi="宋体" w:cs="仿宋"/>
          <w:color w:val="000000"/>
          <w:szCs w:val="21"/>
          <w:u w:val="single"/>
        </w:rPr>
        <w:t>（标的名称）</w:t>
      </w:r>
      <w:r>
        <w:rPr>
          <w:rFonts w:hint="eastAsia" w:ascii="宋体" w:hAnsi="宋体" w:cs="仿宋"/>
          <w:color w:val="000000"/>
          <w:szCs w:val="21"/>
          <w:u w:val="single"/>
        </w:rPr>
        <w:t xml:space="preserve">   </w:t>
      </w:r>
      <w:r>
        <w:rPr>
          <w:rFonts w:ascii="宋体" w:hAnsi="宋体" w:cs="仿宋"/>
          <w:color w:val="000000"/>
          <w:szCs w:val="21"/>
          <w:u w:val="single"/>
        </w:rPr>
        <w:t xml:space="preserve"> </w:t>
      </w:r>
      <w:r>
        <w:rPr>
          <w:rFonts w:ascii="宋体" w:hAnsi="宋体" w:cs="仿宋"/>
          <w:color w:val="000000"/>
          <w:szCs w:val="21"/>
        </w:rPr>
        <w:t>，属于</w:t>
      </w:r>
      <w:r>
        <w:rPr>
          <w:rFonts w:ascii="宋体" w:hAnsi="宋体" w:cs="仿宋"/>
          <w:color w:val="000000"/>
          <w:szCs w:val="21"/>
          <w:u w:val="single"/>
        </w:rPr>
        <w:t>（招标文件中明确的所属行业）</w:t>
      </w:r>
      <w:r>
        <w:rPr>
          <w:rFonts w:hint="eastAsia" w:ascii="宋体" w:hAnsi="宋体" w:cs="仿宋"/>
          <w:color w:val="000000"/>
          <w:szCs w:val="21"/>
          <w:u w:val="single"/>
        </w:rPr>
        <w:t xml:space="preserve">   </w:t>
      </w:r>
      <w:r>
        <w:rPr>
          <w:rFonts w:ascii="宋体" w:hAnsi="宋体" w:cs="仿宋"/>
          <w:color w:val="000000"/>
          <w:szCs w:val="21"/>
        </w:rPr>
        <w:t>；承建（承接）企业为</w:t>
      </w:r>
      <w:r>
        <w:rPr>
          <w:rFonts w:ascii="宋体" w:hAnsi="宋体" w:cs="仿宋"/>
          <w:color w:val="000000"/>
          <w:szCs w:val="21"/>
          <w:u w:val="single"/>
        </w:rPr>
        <w:t>（企业名称）</w:t>
      </w:r>
      <w:r>
        <w:rPr>
          <w:rFonts w:hint="eastAsia" w:ascii="宋体" w:hAnsi="宋体" w:cs="仿宋"/>
          <w:color w:val="000000"/>
          <w:szCs w:val="21"/>
          <w:u w:val="single"/>
        </w:rPr>
        <w:t xml:space="preserve">      </w:t>
      </w:r>
      <w:r>
        <w:rPr>
          <w:rFonts w:ascii="宋体" w:hAnsi="宋体" w:cs="仿宋"/>
          <w:color w:val="000000"/>
          <w:szCs w:val="21"/>
        </w:rPr>
        <w:t>，从业人员</w:t>
      </w:r>
      <w:r>
        <w:rPr>
          <w:rFonts w:hint="eastAsia" w:ascii="宋体" w:hAnsi="宋体" w:cs="仿宋"/>
          <w:color w:val="000000"/>
          <w:szCs w:val="21"/>
          <w:u w:val="single"/>
        </w:rPr>
        <w:t xml:space="preserve">     </w:t>
      </w:r>
      <w:r>
        <w:rPr>
          <w:rFonts w:ascii="宋体" w:hAnsi="宋体" w:cs="仿宋"/>
          <w:color w:val="000000"/>
          <w:szCs w:val="21"/>
        </w:rPr>
        <w:t>人，营业收入为</w:t>
      </w:r>
      <w:r>
        <w:rPr>
          <w:rFonts w:hint="eastAsia" w:ascii="宋体" w:hAnsi="宋体" w:cs="仿宋"/>
          <w:color w:val="000000"/>
          <w:szCs w:val="21"/>
          <w:u w:val="single"/>
        </w:rPr>
        <w:t xml:space="preserve">     </w:t>
      </w:r>
      <w:r>
        <w:rPr>
          <w:rFonts w:ascii="宋体" w:hAnsi="宋体" w:cs="仿宋"/>
          <w:color w:val="000000"/>
          <w:szCs w:val="21"/>
        </w:rPr>
        <w:t>万元，资产总额为</w:t>
      </w:r>
      <w:r>
        <w:rPr>
          <w:rFonts w:hint="eastAsia" w:ascii="宋体" w:hAnsi="宋体" w:cs="仿宋"/>
          <w:color w:val="000000"/>
          <w:szCs w:val="21"/>
          <w:u w:val="single"/>
        </w:rPr>
        <w:t xml:space="preserve">     </w:t>
      </w:r>
      <w:r>
        <w:rPr>
          <w:rFonts w:ascii="宋体" w:hAnsi="宋体" w:cs="仿宋"/>
          <w:color w:val="000000"/>
          <w:szCs w:val="21"/>
        </w:rPr>
        <w:t>万元，属于</w:t>
      </w:r>
      <w:r>
        <w:rPr>
          <w:rFonts w:hint="eastAsia" w:ascii="宋体" w:hAnsi="宋体" w:cs="仿宋"/>
          <w:color w:val="000000"/>
          <w:szCs w:val="21"/>
          <w:u w:val="single"/>
        </w:rPr>
        <w:t xml:space="preserve">                 </w:t>
      </w:r>
      <w:r>
        <w:rPr>
          <w:rFonts w:ascii="宋体" w:hAnsi="宋体" w:cs="仿宋"/>
          <w:color w:val="000000"/>
          <w:szCs w:val="21"/>
        </w:rPr>
        <w:t>（中型企业、小型企业</w:t>
      </w:r>
      <w:r>
        <w:rPr>
          <w:rFonts w:hint="eastAsia" w:ascii="宋体" w:hAnsi="宋体" w:cs="仿宋"/>
          <w:color w:val="000000"/>
          <w:szCs w:val="21"/>
        </w:rPr>
        <w:t>或</w:t>
      </w:r>
      <w:r>
        <w:rPr>
          <w:rFonts w:ascii="宋体" w:hAnsi="宋体" w:cs="仿宋"/>
          <w:color w:val="000000"/>
          <w:szCs w:val="21"/>
        </w:rPr>
        <w:t xml:space="preserve">微型企业）； </w:t>
      </w:r>
    </w:p>
    <w:p>
      <w:pPr>
        <w:spacing w:line="360" w:lineRule="auto"/>
        <w:ind w:left="641" w:firstLine="420" w:firstLineChars="200"/>
        <w:rPr>
          <w:rFonts w:ascii="宋体" w:hAnsi="宋体" w:cs="仿宋"/>
          <w:color w:val="000000"/>
          <w:szCs w:val="21"/>
        </w:rPr>
      </w:pPr>
    </w:p>
    <w:p>
      <w:pPr>
        <w:spacing w:line="360" w:lineRule="auto"/>
        <w:ind w:firstLine="420" w:firstLineChars="200"/>
        <w:rPr>
          <w:rFonts w:hint="eastAsia" w:ascii="宋体" w:hAnsi="宋体" w:cs="仿宋"/>
          <w:color w:val="000000"/>
          <w:szCs w:val="21"/>
        </w:rPr>
      </w:pPr>
      <w:r>
        <w:rPr>
          <w:rFonts w:ascii="宋体" w:hAnsi="宋体" w:cs="仿宋"/>
          <w:color w:val="000000"/>
          <w:szCs w:val="21"/>
        </w:rPr>
        <w:t>……</w:t>
      </w:r>
    </w:p>
    <w:p>
      <w:pPr>
        <w:spacing w:line="360" w:lineRule="auto"/>
        <w:rPr>
          <w:color w:val="000000"/>
        </w:rPr>
      </w:pPr>
    </w:p>
    <w:p>
      <w:pPr>
        <w:spacing w:line="360" w:lineRule="auto"/>
        <w:ind w:firstLine="420" w:firstLineChars="200"/>
        <w:rPr>
          <w:rFonts w:ascii="宋体" w:hAnsi="宋体" w:cs="仿宋"/>
          <w:color w:val="000000"/>
          <w:szCs w:val="21"/>
        </w:rPr>
      </w:pPr>
      <w:r>
        <w:rPr>
          <w:rFonts w:ascii="宋体" w:hAnsi="宋体" w:cs="仿宋"/>
          <w:color w:val="000000"/>
          <w:szCs w:val="21"/>
        </w:rPr>
        <w:t>以上企业，不属于大企业的分支机构，不存在控股股东为大企业的情形，也不存在与大企业的负责人为同一人的情形。</w:t>
      </w:r>
    </w:p>
    <w:p>
      <w:pPr>
        <w:spacing w:line="360" w:lineRule="auto"/>
        <w:ind w:firstLine="420" w:firstLineChars="200"/>
        <w:rPr>
          <w:rFonts w:ascii="宋体" w:hAnsi="宋体" w:cs="仿宋"/>
          <w:color w:val="000000"/>
          <w:szCs w:val="21"/>
        </w:rPr>
      </w:pPr>
      <w:r>
        <w:rPr>
          <w:rFonts w:ascii="宋体" w:hAnsi="宋体" w:cs="仿宋"/>
          <w:color w:val="000000"/>
          <w:szCs w:val="21"/>
        </w:rPr>
        <w:t>本企业对上述声明内容的真实性负责。如有虚假，将依法承担相应责任。</w:t>
      </w:r>
    </w:p>
    <w:p>
      <w:pPr>
        <w:spacing w:line="360" w:lineRule="auto"/>
        <w:ind w:firstLine="420" w:firstLineChars="200"/>
        <w:rPr>
          <w:rFonts w:ascii="宋体" w:hAnsi="宋体" w:cs="仿宋"/>
          <w:color w:val="000000"/>
          <w:szCs w:val="21"/>
        </w:rPr>
      </w:pPr>
    </w:p>
    <w:p>
      <w:pPr>
        <w:spacing w:before="223" w:line="329" w:lineRule="exact"/>
        <w:ind w:left="3840"/>
        <w:rPr>
          <w:rFonts w:hint="eastAsia" w:ascii="宋体" w:hAnsi="宋体" w:cs="仿宋"/>
          <w:color w:val="000000"/>
          <w:spacing w:val="-18"/>
          <w:szCs w:val="21"/>
        </w:rPr>
      </w:pPr>
    </w:p>
    <w:p>
      <w:pPr>
        <w:tabs>
          <w:tab w:val="left" w:pos="4635"/>
        </w:tabs>
        <w:spacing w:line="360" w:lineRule="auto"/>
        <w:ind w:left="3826" w:leftChars="1822" w:right="840" w:firstLine="525" w:firstLineChars="250"/>
        <w:rPr>
          <w:rFonts w:hint="eastAsia" w:ascii="宋体" w:hAnsi="宋体" w:cs="Arial Unicode MS"/>
          <w:color w:val="000000"/>
        </w:rPr>
      </w:pPr>
      <w:r>
        <w:rPr>
          <w:rFonts w:hint="eastAsia" w:ascii="宋体" w:hAnsi="宋体" w:cs="Arial Unicode MS"/>
          <w:color w:val="000000"/>
        </w:rPr>
        <w:t>投标供应商全称（公章）：</w:t>
      </w:r>
    </w:p>
    <w:p>
      <w:pPr>
        <w:tabs>
          <w:tab w:val="left" w:pos="4635"/>
        </w:tabs>
        <w:spacing w:line="360" w:lineRule="auto"/>
        <w:ind w:left="3826" w:leftChars="1822" w:firstLine="525" w:firstLineChars="250"/>
        <w:rPr>
          <w:rFonts w:hint="eastAsia" w:ascii="宋体" w:hAnsi="宋体" w:cs="Arial Unicode MS"/>
          <w:color w:val="000000"/>
        </w:rPr>
      </w:pPr>
      <w:r>
        <w:rPr>
          <w:rFonts w:hint="eastAsia" w:ascii="宋体" w:hAnsi="宋体" w:cs="Arial Unicode MS"/>
          <w:color w:val="000000"/>
        </w:rPr>
        <w:t>法定代表人或授权代表（签字或盖章）：</w:t>
      </w:r>
    </w:p>
    <w:p>
      <w:pPr>
        <w:pStyle w:val="2"/>
        <w:ind w:firstLine="3990" w:firstLineChars="1900"/>
        <w:rPr>
          <w:rFonts w:hint="eastAsia"/>
          <w:color w:val="000000"/>
        </w:rPr>
      </w:pPr>
      <w:r>
        <w:rPr>
          <w:rFonts w:hint="eastAsia" w:ascii="宋体" w:hAnsi="宋体" w:cs="Arial Unicode MS"/>
          <w:color w:val="000000"/>
        </w:rPr>
        <w:t>日      期：</w:t>
      </w:r>
    </w:p>
    <w:p>
      <w:pPr>
        <w:spacing w:before="211" w:line="329" w:lineRule="exact"/>
        <w:ind w:left="3840"/>
        <w:rPr>
          <w:rFonts w:ascii="宋体" w:hAnsi="宋体" w:cs="仿宋"/>
          <w:color w:val="000000"/>
          <w:spacing w:val="-1"/>
          <w:szCs w:val="21"/>
        </w:rPr>
      </w:pPr>
    </w:p>
    <w:p>
      <w:pPr>
        <w:tabs>
          <w:tab w:val="left" w:pos="420"/>
        </w:tabs>
        <w:spacing w:before="100" w:beforeAutospacing="1" w:after="100" w:afterAutospacing="1" w:line="432" w:lineRule="auto"/>
        <w:rPr>
          <w:rFonts w:hint="eastAsia" w:hAnsi="宋体"/>
          <w:b/>
          <w:color w:val="000000"/>
          <w:szCs w:val="21"/>
        </w:rPr>
      </w:pPr>
      <w:r>
        <w:rPr>
          <w:rFonts w:hint="eastAsia" w:ascii="宋体" w:hAnsi="宋体" w:cs="仿宋"/>
          <w:color w:val="000000"/>
          <w:szCs w:val="21"/>
        </w:rPr>
        <w:t>注：</w:t>
      </w:r>
      <w:r>
        <w:rPr>
          <w:rFonts w:ascii="宋体" w:hAnsi="宋体" w:cs="仿宋"/>
          <w:color w:val="000000"/>
          <w:szCs w:val="21"/>
        </w:rPr>
        <w:t>从业人员、营业收入、资产总额填报上一年度数据，无上一年度数据的新成立企业可不填报。</w:t>
      </w:r>
    </w:p>
    <w:p>
      <w:pPr>
        <w:spacing w:before="312" w:beforeLines="100" w:after="312" w:afterLines="100" w:line="400" w:lineRule="atLeast"/>
        <w:rPr>
          <w:rFonts w:hint="eastAsia" w:ascii="Cambria" w:hAnsi="宋体" w:eastAsia="宋体" w:cs="Times New Roman"/>
          <w:b/>
          <w:bCs/>
          <w:color w:val="auto"/>
          <w:kern w:val="2"/>
          <w:sz w:val="28"/>
          <w:szCs w:val="36"/>
          <w:highlight w:val="none"/>
          <w:lang w:val="en-US" w:eastAsia="zh-CN" w:bidi="ar-SA"/>
        </w:rPr>
      </w:pPr>
      <w:r>
        <w:rPr>
          <w:rFonts w:ascii="宋体" w:hAnsi="宋体"/>
          <w:color w:val="000000"/>
          <w:szCs w:val="21"/>
        </w:rPr>
        <w:br w:type="page"/>
      </w:r>
    </w:p>
    <w:p>
      <w:pPr>
        <w:pStyle w:val="4"/>
        <w:numPr>
          <w:ilvl w:val="1"/>
          <w:numId w:val="0"/>
        </w:numPr>
        <w:tabs>
          <w:tab w:val="left" w:pos="840"/>
        </w:tabs>
        <w:spacing w:before="0" w:after="156" w:afterLines="50" w:line="400" w:lineRule="exact"/>
        <w:jc w:val="center"/>
        <w:rPr>
          <w:rFonts w:hint="eastAsia" w:ascii="Cambria" w:hAnsi="宋体" w:eastAsia="宋体" w:cs="Times New Roman"/>
          <w:b/>
          <w:bCs/>
          <w:color w:val="auto"/>
          <w:kern w:val="2"/>
          <w:sz w:val="28"/>
          <w:szCs w:val="36"/>
          <w:highlight w:val="none"/>
          <w:lang w:val="en-US" w:eastAsia="zh-CN" w:bidi="ar-SA"/>
        </w:rPr>
      </w:pPr>
      <w:bookmarkStart w:id="175" w:name="_Toc24714"/>
      <w:bookmarkStart w:id="176" w:name="_Toc21778"/>
      <w:bookmarkStart w:id="177" w:name="_Toc29019"/>
      <w:bookmarkStart w:id="178" w:name="_Toc3018"/>
      <w:bookmarkStart w:id="179" w:name="_Toc97555327"/>
      <w:bookmarkStart w:id="180" w:name="_Toc18485"/>
      <w:bookmarkStart w:id="181" w:name="_Toc10662"/>
      <w:r>
        <w:rPr>
          <w:rFonts w:hint="eastAsia" w:ascii="Cambria" w:hAnsi="宋体" w:eastAsia="宋体" w:cs="Times New Roman"/>
          <w:b/>
          <w:bCs/>
          <w:color w:val="auto"/>
          <w:kern w:val="2"/>
          <w:sz w:val="28"/>
          <w:szCs w:val="36"/>
          <w:highlight w:val="none"/>
          <w:lang w:val="en-US" w:eastAsia="zh-CN" w:bidi="ar-SA"/>
        </w:rPr>
        <w:t>附件十一  残疾人福利性单位声明函</w:t>
      </w:r>
      <w:bookmarkEnd w:id="175"/>
      <w:bookmarkEnd w:id="176"/>
      <w:bookmarkEnd w:id="177"/>
      <w:bookmarkEnd w:id="178"/>
      <w:bookmarkEnd w:id="179"/>
      <w:bookmarkEnd w:id="180"/>
      <w:bookmarkEnd w:id="181"/>
      <w:r>
        <w:rPr>
          <w:rFonts w:hint="eastAsia" w:hAnsi="宋体" w:eastAsia="宋体" w:cs="Times New Roman"/>
          <w:b/>
          <w:bCs/>
          <w:color w:val="auto"/>
          <w:kern w:val="2"/>
          <w:sz w:val="28"/>
          <w:szCs w:val="36"/>
          <w:highlight w:val="none"/>
          <w:lang w:val="en-US" w:eastAsia="zh-CN" w:bidi="ar-SA"/>
        </w:rPr>
        <w:t>（标项  ）</w:t>
      </w:r>
    </w:p>
    <w:p>
      <w:pPr>
        <w:spacing w:line="588" w:lineRule="exact"/>
        <w:rPr>
          <w:rFonts w:ascii="仿宋_GB2312" w:eastAsia="仿宋_GB2312"/>
          <w:b/>
          <w:color w:val="000000"/>
          <w:spacing w:val="6"/>
          <w:sz w:val="30"/>
          <w:szCs w:val="30"/>
        </w:rPr>
      </w:pPr>
    </w:p>
    <w:p>
      <w:pPr>
        <w:spacing w:line="588" w:lineRule="exact"/>
        <w:ind w:firstLine="420" w:firstLineChars="200"/>
        <w:rPr>
          <w:rFonts w:ascii="宋体" w:hAnsi="宋体"/>
          <w:color w:val="000000"/>
        </w:rPr>
      </w:pPr>
      <w:r>
        <w:rPr>
          <w:rFonts w:hint="eastAsia" w:ascii="宋体" w:hAnsi="宋体"/>
          <w:color w:val="000000"/>
        </w:rPr>
        <w:t>本单位郑重声明，根据《财政部</w:t>
      </w:r>
      <w:r>
        <w:rPr>
          <w:rFonts w:ascii="宋体" w:hAnsi="宋体"/>
          <w:color w:val="000000"/>
        </w:rPr>
        <w:t xml:space="preserve"> </w:t>
      </w:r>
      <w:r>
        <w:rPr>
          <w:rFonts w:hint="eastAsia" w:ascii="宋体" w:hAnsi="宋体"/>
          <w:color w:val="000000"/>
        </w:rPr>
        <w:t>民政部</w:t>
      </w:r>
      <w:r>
        <w:rPr>
          <w:rFonts w:ascii="宋体" w:hAnsi="宋体"/>
          <w:color w:val="000000"/>
        </w:rPr>
        <w:t xml:space="preserve"> </w:t>
      </w:r>
      <w:r>
        <w:rPr>
          <w:rFonts w:hint="eastAsia" w:ascii="宋体" w:hAnsi="宋体"/>
          <w:color w:val="000000"/>
        </w:rPr>
        <w:t>中国残疾人联合会关于促进残疾人就业政府采购政策的通知》（财库〔</w:t>
      </w:r>
      <w:r>
        <w:rPr>
          <w:rFonts w:ascii="宋体" w:hAnsi="宋体"/>
          <w:color w:val="000000"/>
        </w:rPr>
        <w:t>2017</w:t>
      </w:r>
      <w:r>
        <w:rPr>
          <w:rFonts w:hint="eastAsia" w:ascii="宋体" w:hAnsi="宋体"/>
          <w:color w:val="000000"/>
        </w:rPr>
        <w:t>〕</w:t>
      </w:r>
      <w:r>
        <w:rPr>
          <w:rFonts w:ascii="宋体" w:hAnsi="宋体"/>
          <w:color w:val="000000"/>
        </w:rPr>
        <w:t xml:space="preserve"> 141</w:t>
      </w:r>
      <w:r>
        <w:rPr>
          <w:rFonts w:hint="eastAsia" w:ascii="宋体" w:hAnsi="宋体"/>
          <w:color w:val="000000"/>
        </w:rPr>
        <w:t>号）的规定，本单位为符合条件的残疾人福利性单位，且本单位参加</w:t>
      </w:r>
      <w:r>
        <w:rPr>
          <w:rFonts w:ascii="宋体" w:hAnsi="宋体"/>
          <w:color w:val="000000"/>
        </w:rPr>
        <w:t>______</w:t>
      </w:r>
      <w:r>
        <w:rPr>
          <w:rFonts w:hint="eastAsia" w:ascii="宋体" w:hAnsi="宋体"/>
          <w:color w:val="000000"/>
        </w:rPr>
        <w:t>单位的</w:t>
      </w:r>
      <w:r>
        <w:rPr>
          <w:rFonts w:ascii="宋体" w:hAnsi="宋体"/>
          <w:color w:val="000000"/>
        </w:rPr>
        <w:t>______</w:t>
      </w:r>
      <w:r>
        <w:rPr>
          <w:rFonts w:hint="eastAsia" w:ascii="宋体" w:hAnsi="宋体"/>
          <w:color w:val="000000"/>
        </w:rPr>
        <w:t>项目采购活动提供本单位制造的货物（由本单位承担工程</w:t>
      </w:r>
      <w:r>
        <w:rPr>
          <w:rFonts w:ascii="宋体" w:hAnsi="宋体"/>
          <w:color w:val="000000"/>
        </w:rPr>
        <w:t>/</w:t>
      </w:r>
      <w:r>
        <w:rPr>
          <w:rFonts w:hint="eastAsia" w:ascii="宋体" w:hAnsi="宋体"/>
          <w:color w:val="000000"/>
        </w:rPr>
        <w:t>提供服务），或者提供其他残疾人福利性单位制造的货物（不包括使用非残疾人福利性单位注册商标的货物）。</w:t>
      </w:r>
    </w:p>
    <w:p>
      <w:pPr>
        <w:spacing w:line="588" w:lineRule="exact"/>
        <w:ind w:firstLine="420" w:firstLineChars="200"/>
        <w:rPr>
          <w:rFonts w:ascii="宋体" w:hAnsi="宋体"/>
          <w:color w:val="000000"/>
        </w:rPr>
      </w:pPr>
      <w:r>
        <w:rPr>
          <w:rFonts w:hint="eastAsia" w:ascii="宋体" w:hAnsi="宋体"/>
          <w:color w:val="000000"/>
        </w:rPr>
        <w:t>本单位对上述声明的真实性负责。如有虚假，将依法承担相应责任。</w:t>
      </w:r>
    </w:p>
    <w:p>
      <w:pPr>
        <w:spacing w:line="588" w:lineRule="exact"/>
        <w:ind w:firstLine="624" w:firstLineChars="200"/>
        <w:rPr>
          <w:rFonts w:ascii="仿宋_GB2312" w:eastAsia="仿宋_GB2312"/>
          <w:color w:val="000000"/>
          <w:spacing w:val="6"/>
          <w:sz w:val="30"/>
          <w:szCs w:val="30"/>
        </w:rPr>
      </w:pPr>
    </w:p>
    <w:p>
      <w:pPr>
        <w:spacing w:line="588" w:lineRule="exact"/>
        <w:ind w:firstLine="624" w:firstLineChars="200"/>
        <w:rPr>
          <w:rFonts w:ascii="仿宋_GB2312" w:eastAsia="仿宋_GB2312"/>
          <w:color w:val="000000"/>
          <w:spacing w:val="6"/>
          <w:sz w:val="30"/>
          <w:szCs w:val="30"/>
        </w:rPr>
      </w:pPr>
    </w:p>
    <w:p>
      <w:pPr>
        <w:rPr>
          <w:rFonts w:hint="eastAsia"/>
          <w:color w:val="000000"/>
        </w:rPr>
      </w:pPr>
      <w:r>
        <w:rPr>
          <w:rFonts w:ascii="仿宋_GB2312" w:eastAsia="仿宋_GB2312"/>
          <w:color w:val="000000"/>
          <w:spacing w:val="6"/>
          <w:sz w:val="30"/>
          <w:szCs w:val="30"/>
        </w:rPr>
        <w:t xml:space="preserve">               </w:t>
      </w:r>
      <w:r>
        <w:rPr>
          <w:rFonts w:hint="eastAsia" w:ascii="仿宋_GB2312" w:eastAsia="仿宋_GB2312"/>
          <w:color w:val="000000"/>
          <w:spacing w:val="6"/>
          <w:sz w:val="30"/>
          <w:szCs w:val="30"/>
        </w:rPr>
        <w:t xml:space="preserve">         </w:t>
      </w:r>
    </w:p>
    <w:p>
      <w:pPr>
        <w:tabs>
          <w:tab w:val="left" w:pos="4635"/>
        </w:tabs>
        <w:spacing w:line="360" w:lineRule="auto"/>
        <w:ind w:left="3826" w:leftChars="1822" w:right="840" w:firstLine="525" w:firstLineChars="250"/>
        <w:rPr>
          <w:rFonts w:hint="eastAsia" w:ascii="宋体" w:hAnsi="宋体" w:cs="Arial Unicode MS"/>
          <w:color w:val="000000"/>
        </w:rPr>
      </w:pPr>
      <w:r>
        <w:rPr>
          <w:rFonts w:hint="eastAsia" w:ascii="宋体" w:hAnsi="宋体" w:cs="Arial Unicode MS"/>
          <w:color w:val="000000"/>
        </w:rPr>
        <w:t>投标供应商全称（公章）：</w:t>
      </w:r>
    </w:p>
    <w:p>
      <w:pPr>
        <w:tabs>
          <w:tab w:val="left" w:pos="4635"/>
        </w:tabs>
        <w:spacing w:line="360" w:lineRule="auto"/>
        <w:ind w:left="3826" w:leftChars="1822" w:firstLine="525" w:firstLineChars="250"/>
        <w:rPr>
          <w:rFonts w:hint="eastAsia" w:ascii="宋体" w:hAnsi="宋体" w:cs="Arial Unicode MS"/>
          <w:color w:val="000000"/>
        </w:rPr>
      </w:pPr>
      <w:r>
        <w:rPr>
          <w:rFonts w:hint="eastAsia" w:ascii="宋体" w:hAnsi="宋体" w:cs="Arial Unicode MS"/>
          <w:color w:val="000000"/>
        </w:rPr>
        <w:t>法定代表人或授权代表（签字或盖章）：</w:t>
      </w:r>
    </w:p>
    <w:p>
      <w:pPr>
        <w:pStyle w:val="2"/>
        <w:ind w:firstLine="3990" w:firstLineChars="1900"/>
        <w:rPr>
          <w:rFonts w:hint="eastAsia"/>
          <w:color w:val="000000"/>
        </w:rPr>
      </w:pPr>
      <w:r>
        <w:rPr>
          <w:rFonts w:hint="eastAsia" w:ascii="宋体" w:hAnsi="宋体" w:cs="Arial Unicode MS"/>
          <w:color w:val="000000"/>
        </w:rPr>
        <w:t>日      期：</w:t>
      </w:r>
    </w:p>
    <w:p>
      <w:pPr>
        <w:spacing w:before="312" w:beforeLines="100" w:after="312" w:afterLines="100" w:line="400" w:lineRule="atLeast"/>
        <w:ind w:left="4620" w:leftChars="2200" w:firstLine="210" w:firstLineChars="100"/>
        <w:rPr>
          <w:rFonts w:hint="eastAsia" w:ascii="宋体" w:hAnsi="宋体"/>
          <w:color w:val="000000"/>
          <w:szCs w:val="21"/>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numPr>
          <w:ilvl w:val="0"/>
          <w:numId w:val="55"/>
        </w:numPr>
        <w:tabs>
          <w:tab w:val="left" w:pos="420"/>
          <w:tab w:val="clear" w:pos="1244"/>
        </w:tabs>
        <w:spacing w:before="100" w:beforeAutospacing="1" w:after="100" w:afterAutospacing="1" w:line="432" w:lineRule="auto"/>
        <w:ind w:hanging="1244"/>
        <w:rPr>
          <w:rFonts w:hint="eastAsia" w:hAnsi="宋体"/>
          <w:b/>
          <w:color w:val="000000"/>
          <w:szCs w:val="21"/>
        </w:rPr>
      </w:pPr>
      <w:r>
        <w:rPr>
          <w:rFonts w:hint="eastAsia" w:hAnsi="宋体"/>
          <w:b/>
          <w:color w:val="000000"/>
          <w:szCs w:val="21"/>
        </w:rPr>
        <w:t>残疾人福利性单位视同小型、微型企业，享受价格扣除。</w:t>
      </w:r>
    </w:p>
    <w:p>
      <w:pPr>
        <w:numPr>
          <w:ilvl w:val="0"/>
          <w:numId w:val="55"/>
        </w:numPr>
        <w:tabs>
          <w:tab w:val="left" w:pos="420"/>
          <w:tab w:val="clear" w:pos="1244"/>
        </w:tabs>
        <w:spacing w:before="100" w:beforeAutospacing="1" w:after="100" w:afterAutospacing="1" w:line="432" w:lineRule="auto"/>
        <w:ind w:hanging="1244"/>
        <w:rPr>
          <w:rFonts w:hint="eastAsia" w:hAnsi="宋体"/>
          <w:b/>
          <w:color w:val="000000"/>
          <w:szCs w:val="21"/>
        </w:rPr>
      </w:pPr>
      <w:r>
        <w:rPr>
          <w:rFonts w:hint="eastAsia" w:hAnsi="宋体"/>
          <w:b/>
          <w:color w:val="000000"/>
          <w:szCs w:val="21"/>
        </w:rPr>
        <w:t>残疾人福利性单位属于小型、微型企业的，不重复享受政策。</w:t>
      </w:r>
    </w:p>
    <w:p>
      <w:pPr>
        <w:numPr>
          <w:ilvl w:val="0"/>
          <w:numId w:val="55"/>
        </w:numPr>
        <w:tabs>
          <w:tab w:val="left" w:pos="420"/>
          <w:tab w:val="clear" w:pos="1244"/>
        </w:tabs>
        <w:spacing w:before="100" w:beforeAutospacing="1" w:after="100" w:afterAutospacing="1" w:line="432" w:lineRule="auto"/>
        <w:ind w:left="4" w:hanging="4"/>
        <w:rPr>
          <w:rFonts w:hint="eastAsia" w:hAnsi="宋体"/>
          <w:b/>
          <w:color w:val="000000"/>
          <w:szCs w:val="21"/>
        </w:rPr>
      </w:pPr>
      <w:r>
        <w:rPr>
          <w:rFonts w:hint="eastAsia" w:hAnsi="宋体"/>
          <w:b/>
          <w:color w:val="000000"/>
          <w:szCs w:val="21"/>
        </w:rPr>
        <w:t>如中标供应商声明为残疾人福利性单位，本声明函将随中标结果同时公告，接受社会监督。</w:t>
      </w:r>
    </w:p>
    <w:p>
      <w:pPr>
        <w:tabs>
          <w:tab w:val="left" w:pos="420"/>
        </w:tabs>
        <w:spacing w:before="100" w:beforeAutospacing="1" w:after="100" w:afterAutospacing="1" w:line="432" w:lineRule="auto"/>
        <w:ind w:left="4"/>
        <w:rPr>
          <w:rFonts w:ascii="宋体" w:hAnsi="宋体"/>
          <w:color w:val="000000"/>
          <w:szCs w:val="21"/>
        </w:rPr>
      </w:pPr>
      <w:r>
        <w:rPr>
          <w:rFonts w:hint="eastAsia" w:ascii="宋体" w:hAnsi="宋体"/>
          <w:color w:val="000000"/>
          <w:szCs w:val="21"/>
        </w:rPr>
        <w:t xml:space="preserve"> </w:t>
      </w:r>
    </w:p>
    <w:bookmarkEnd w:id="150"/>
    <w:bookmarkEnd w:id="151"/>
    <w:bookmarkEnd w:id="152"/>
    <w:p>
      <w:pPr>
        <w:pStyle w:val="2"/>
        <w:rPr>
          <w:rFonts w:hint="eastAsia" w:ascii="Cambria" w:hAnsi="宋体" w:eastAsia="宋体" w:cs="Times New Roman"/>
          <w:b/>
          <w:bCs/>
          <w:color w:val="auto"/>
          <w:kern w:val="2"/>
          <w:sz w:val="28"/>
          <w:szCs w:val="36"/>
          <w:highlight w:val="none"/>
          <w:lang w:val="en-US" w:eastAsia="zh-CN" w:bidi="ar-SA"/>
        </w:rPr>
      </w:pPr>
      <w:r>
        <w:rPr>
          <w:rFonts w:hint="eastAsia" w:ascii="宋体" w:hAnsi="宋体"/>
          <w:color w:val="000000"/>
          <w:szCs w:val="21"/>
        </w:rPr>
        <w:t xml:space="preserve"> </w:t>
      </w:r>
      <w:bookmarkStart w:id="182" w:name="_Toc97555328"/>
    </w:p>
    <w:p>
      <w:pPr>
        <w:rPr>
          <w:rFonts w:hint="eastAsia" w:ascii="Cambria" w:hAnsi="宋体" w:eastAsia="宋体" w:cs="Times New Roman"/>
          <w:b/>
          <w:bCs/>
          <w:color w:val="auto"/>
          <w:kern w:val="2"/>
          <w:sz w:val="28"/>
          <w:szCs w:val="36"/>
          <w:highlight w:val="none"/>
          <w:lang w:val="en-US" w:eastAsia="zh-CN" w:bidi="ar-SA"/>
        </w:rPr>
      </w:pPr>
      <w:r>
        <w:rPr>
          <w:rFonts w:hint="eastAsia" w:ascii="Cambria" w:hAnsi="宋体" w:eastAsia="宋体" w:cs="Times New Roman"/>
          <w:b/>
          <w:bCs/>
          <w:color w:val="auto"/>
          <w:kern w:val="2"/>
          <w:sz w:val="28"/>
          <w:szCs w:val="36"/>
          <w:highlight w:val="none"/>
          <w:lang w:val="en-US" w:eastAsia="zh-CN" w:bidi="ar-SA"/>
        </w:rPr>
        <w:br w:type="page"/>
      </w:r>
    </w:p>
    <w:p>
      <w:pPr>
        <w:pStyle w:val="4"/>
        <w:tabs>
          <w:tab w:val="left" w:pos="840"/>
        </w:tabs>
        <w:jc w:val="center"/>
        <w:rPr>
          <w:rFonts w:hint="eastAsia" w:ascii="宋体" w:hAnsi="宋体"/>
          <w:sz w:val="28"/>
        </w:rPr>
      </w:pPr>
      <w:r>
        <w:rPr>
          <w:rFonts w:hint="eastAsia" w:ascii="Cambria" w:hAnsi="宋体" w:eastAsia="宋体" w:cs="Times New Roman"/>
          <w:b/>
          <w:bCs/>
          <w:color w:val="auto"/>
          <w:kern w:val="2"/>
          <w:sz w:val="28"/>
          <w:szCs w:val="36"/>
          <w:highlight w:val="none"/>
          <w:lang w:val="en-US" w:eastAsia="zh-CN" w:bidi="ar-SA"/>
        </w:rPr>
        <w:t>附件十</w:t>
      </w:r>
      <w:r>
        <w:rPr>
          <w:rFonts w:hint="eastAsia" w:hAnsi="宋体" w:eastAsia="宋体" w:cs="Times New Roman"/>
          <w:b/>
          <w:bCs/>
          <w:color w:val="auto"/>
          <w:kern w:val="2"/>
          <w:sz w:val="28"/>
          <w:szCs w:val="36"/>
          <w:highlight w:val="none"/>
          <w:lang w:val="en-US" w:eastAsia="zh-CN" w:bidi="ar-SA"/>
        </w:rPr>
        <w:t>二</w:t>
      </w:r>
      <w:r>
        <w:rPr>
          <w:rFonts w:hint="eastAsia" w:ascii="Cambria" w:hAnsi="宋体" w:eastAsia="宋体" w:cs="Times New Roman"/>
          <w:b/>
          <w:bCs/>
          <w:color w:val="auto"/>
          <w:kern w:val="2"/>
          <w:sz w:val="28"/>
          <w:szCs w:val="36"/>
          <w:highlight w:val="none"/>
          <w:lang w:val="en-US" w:eastAsia="zh-CN" w:bidi="ar-SA"/>
        </w:rPr>
        <w:t xml:space="preserve"> </w:t>
      </w:r>
      <w:r>
        <w:rPr>
          <w:rFonts w:hint="eastAsia" w:hAnsi="宋体" w:eastAsia="宋体" w:cs="Times New Roman"/>
          <w:b/>
          <w:bCs/>
          <w:color w:val="auto"/>
          <w:kern w:val="2"/>
          <w:sz w:val="28"/>
          <w:szCs w:val="36"/>
          <w:highlight w:val="none"/>
          <w:lang w:val="en-US" w:eastAsia="zh-CN" w:bidi="ar-SA"/>
        </w:rPr>
        <w:t xml:space="preserve">  </w:t>
      </w:r>
      <w:r>
        <w:rPr>
          <w:rFonts w:hint="eastAsia" w:ascii="宋体" w:hAnsi="宋体"/>
          <w:sz w:val="28"/>
        </w:rPr>
        <w:t>承诺书</w:t>
      </w:r>
      <w:r>
        <w:rPr>
          <w:rFonts w:hint="eastAsia" w:hAnsi="宋体"/>
          <w:color w:val="000000"/>
          <w:sz w:val="28"/>
          <w:szCs w:val="36"/>
        </w:rPr>
        <w:t>（标项   ）</w:t>
      </w:r>
    </w:p>
    <w:p>
      <w:pPr>
        <w:spacing w:line="400" w:lineRule="exact"/>
        <w:ind w:firstLine="420" w:firstLineChars="200"/>
      </w:pPr>
    </w:p>
    <w:p>
      <w:pPr>
        <w:pStyle w:val="157"/>
        <w:snapToGrid w:val="0"/>
        <w:spacing w:line="480" w:lineRule="auto"/>
        <w:ind w:firstLine="420"/>
        <w:rPr>
          <w:rFonts w:hint="eastAsia"/>
          <w:b/>
          <w:bCs/>
        </w:rPr>
      </w:pPr>
      <w:r>
        <w:rPr>
          <w:rFonts w:hint="eastAsia"/>
          <w:b/>
          <w:bCs/>
        </w:rPr>
        <w:t>瑞安市市政工程管理处：</w:t>
      </w:r>
    </w:p>
    <w:p>
      <w:pPr>
        <w:pStyle w:val="157"/>
        <w:snapToGrid w:val="0"/>
        <w:spacing w:line="480" w:lineRule="auto"/>
        <w:ind w:firstLine="420"/>
        <w:rPr>
          <w:rFonts w:hint="eastAsia" w:ascii="宋体" w:hAnsi="宋体"/>
        </w:rPr>
      </w:pPr>
      <w:r>
        <w:rPr>
          <w:rFonts w:hint="eastAsia" w:ascii="宋体" w:hAnsi="宋体"/>
        </w:rPr>
        <w:t xml:space="preserve">我方自愿参加由贵处组织的 </w:t>
      </w:r>
      <w:r>
        <w:rPr>
          <w:rFonts w:hint="eastAsia" w:ascii="宋体" w:hAnsi="宋体"/>
          <w:u w:val="single"/>
        </w:rPr>
        <w:t xml:space="preserve">                 </w:t>
      </w:r>
      <w:r>
        <w:rPr>
          <w:rFonts w:hint="eastAsia" w:ascii="宋体" w:hAnsi="宋体"/>
        </w:rPr>
        <w:t>（项目名称）的采购项目活动，我方郑重承诺如下：</w:t>
      </w:r>
    </w:p>
    <w:p>
      <w:pPr>
        <w:pStyle w:val="157"/>
        <w:snapToGrid w:val="0"/>
        <w:spacing w:line="480" w:lineRule="auto"/>
        <w:ind w:left="420" w:firstLine="420" w:firstLineChars="200"/>
        <w:rPr>
          <w:rFonts w:hint="eastAsia" w:ascii="宋体" w:hAnsi="宋体"/>
        </w:rPr>
      </w:pPr>
      <w:r>
        <w:rPr>
          <w:rFonts w:hint="eastAsia" w:ascii="宋体" w:hAnsi="宋体"/>
        </w:rPr>
        <w:t>我方承诺在中标后提供如下机器设备，用于本项目道路维修使用：</w:t>
      </w:r>
    </w:p>
    <w:p>
      <w:pPr>
        <w:pStyle w:val="157"/>
        <w:snapToGrid w:val="0"/>
        <w:spacing w:line="480" w:lineRule="auto"/>
        <w:ind w:left="420" w:firstLine="420" w:firstLineChars="200"/>
        <w:rPr>
          <w:rFonts w:hint="eastAsia" w:ascii="宋体" w:hAnsi="宋体"/>
        </w:rPr>
      </w:pPr>
      <w:r>
        <w:rPr>
          <w:rFonts w:hint="eastAsia" w:ascii="宋体" w:hAnsi="宋体"/>
        </w:rPr>
        <w:t>①手推式沥青切割机；</w:t>
      </w:r>
    </w:p>
    <w:p>
      <w:pPr>
        <w:pStyle w:val="157"/>
        <w:snapToGrid w:val="0"/>
        <w:spacing w:line="480" w:lineRule="auto"/>
        <w:ind w:left="420" w:firstLine="420" w:firstLineChars="200"/>
        <w:rPr>
          <w:rFonts w:hint="eastAsia" w:ascii="宋体" w:hAnsi="宋体"/>
        </w:rPr>
      </w:pPr>
      <w:r>
        <w:rPr>
          <w:rFonts w:hint="eastAsia" w:ascii="宋体" w:hAnsi="宋体"/>
        </w:rPr>
        <w:t>②小型压路机；</w:t>
      </w:r>
    </w:p>
    <w:p>
      <w:pPr>
        <w:pStyle w:val="157"/>
        <w:snapToGrid w:val="0"/>
        <w:spacing w:line="480" w:lineRule="auto"/>
        <w:ind w:left="420" w:firstLine="420" w:firstLineChars="200"/>
        <w:rPr>
          <w:rFonts w:hint="eastAsia" w:ascii="宋体" w:hAnsi="宋体"/>
        </w:rPr>
      </w:pPr>
      <w:r>
        <w:rPr>
          <w:rFonts w:hint="eastAsia" w:ascii="宋体" w:hAnsi="宋体"/>
        </w:rPr>
        <w:t>③小型平板振动夯实机；</w:t>
      </w:r>
    </w:p>
    <w:p>
      <w:pPr>
        <w:pStyle w:val="157"/>
        <w:snapToGrid w:val="0"/>
        <w:spacing w:line="480" w:lineRule="auto"/>
        <w:ind w:left="420" w:firstLine="420" w:firstLineChars="200"/>
        <w:rPr>
          <w:rFonts w:hint="eastAsia" w:ascii="宋体" w:hAnsi="宋体"/>
        </w:rPr>
      </w:pPr>
      <w:r>
        <w:rPr>
          <w:rFonts w:hint="eastAsia" w:ascii="宋体" w:hAnsi="宋体"/>
        </w:rPr>
        <w:t>④路面吹风机；</w:t>
      </w:r>
    </w:p>
    <w:p>
      <w:pPr>
        <w:pStyle w:val="157"/>
        <w:snapToGrid w:val="0"/>
        <w:spacing w:line="480" w:lineRule="auto"/>
        <w:ind w:left="420" w:firstLine="420" w:firstLineChars="200"/>
        <w:rPr>
          <w:rFonts w:hint="eastAsia" w:ascii="宋体" w:hAnsi="宋体"/>
        </w:rPr>
      </w:pPr>
      <w:r>
        <w:rPr>
          <w:rFonts w:hint="eastAsia" w:ascii="宋体" w:hAnsi="宋体"/>
        </w:rPr>
        <w:t>⑤沥青平板机；</w:t>
      </w:r>
    </w:p>
    <w:p>
      <w:pPr>
        <w:pStyle w:val="157"/>
        <w:snapToGrid w:val="0"/>
        <w:spacing w:line="480" w:lineRule="auto"/>
        <w:ind w:left="420" w:firstLine="420" w:firstLineChars="200"/>
        <w:rPr>
          <w:rFonts w:hint="eastAsia" w:ascii="宋体" w:hAnsi="宋体"/>
        </w:rPr>
      </w:pPr>
      <w:r>
        <w:rPr>
          <w:rFonts w:hint="eastAsia" w:ascii="宋体" w:hAnsi="宋体"/>
        </w:rPr>
        <w:t>⑥</w:t>
      </w:r>
      <w:r>
        <w:rPr>
          <w:rFonts w:hint="eastAsia" w:ascii="Arial" w:hAnsi="宋体" w:cs="Arial"/>
        </w:rPr>
        <w:t>小型沥青移动搅拌机</w:t>
      </w:r>
    </w:p>
    <w:p>
      <w:pPr>
        <w:pStyle w:val="157"/>
        <w:snapToGrid w:val="0"/>
        <w:spacing w:line="480" w:lineRule="auto"/>
        <w:ind w:left="420" w:firstLine="420" w:firstLineChars="200"/>
        <w:rPr>
          <w:rFonts w:hint="eastAsia" w:ascii="宋体" w:hAnsi="宋体"/>
        </w:rPr>
      </w:pPr>
      <w:r>
        <w:rPr>
          <w:rFonts w:hint="eastAsia" w:ascii="宋体" w:hAnsi="宋体"/>
        </w:rPr>
        <w:t>⑦红外线沥青路面修补加热器。</w:t>
      </w:r>
    </w:p>
    <w:p>
      <w:pPr>
        <w:pStyle w:val="157"/>
        <w:snapToGrid w:val="0"/>
        <w:spacing w:line="480" w:lineRule="auto"/>
        <w:ind w:left="420" w:firstLine="420" w:firstLineChars="200"/>
        <w:rPr>
          <w:rFonts w:hint="default" w:ascii="宋体" w:hAnsi="宋体" w:eastAsia="宋体"/>
          <w:lang w:val="en-US" w:eastAsia="zh-CN"/>
        </w:rPr>
      </w:pPr>
      <w:r>
        <w:rPr>
          <w:rFonts w:hint="eastAsia" w:ascii="宋体" w:hAnsi="宋体"/>
          <w:lang w:val="en-US" w:eastAsia="zh-CN"/>
        </w:rPr>
        <w:t>⑧沥青灌缝设备。</w:t>
      </w:r>
    </w:p>
    <w:p>
      <w:pPr>
        <w:pStyle w:val="157"/>
        <w:snapToGrid w:val="0"/>
        <w:spacing w:line="480" w:lineRule="auto"/>
        <w:ind w:left="420" w:firstLine="420" w:firstLineChars="200"/>
        <w:rPr>
          <w:rFonts w:hint="eastAsia" w:ascii="宋体" w:hAnsi="宋体"/>
        </w:rPr>
      </w:pPr>
    </w:p>
    <w:p>
      <w:pPr>
        <w:pStyle w:val="157"/>
        <w:snapToGrid w:val="0"/>
        <w:spacing w:line="480" w:lineRule="auto"/>
        <w:ind w:left="420" w:firstLine="420" w:firstLineChars="200"/>
        <w:rPr>
          <w:rFonts w:hint="eastAsia" w:ascii="宋体" w:hAnsi="宋体"/>
        </w:rPr>
      </w:pPr>
      <w:r>
        <w:rPr>
          <w:rFonts w:hint="eastAsia" w:ascii="宋体" w:hAnsi="宋体"/>
        </w:rPr>
        <w:t>以上设备须为供应商自有</w:t>
      </w:r>
      <w:r>
        <w:rPr>
          <w:rFonts w:hint="eastAsia" w:ascii="宋体" w:hAnsi="宋体"/>
          <w:lang w:val="en-US" w:eastAsia="zh-CN"/>
        </w:rPr>
        <w:t>或</w:t>
      </w:r>
      <w:r>
        <w:rPr>
          <w:rFonts w:hint="eastAsia" w:ascii="宋体" w:hAnsi="宋体"/>
        </w:rPr>
        <w:t>租赁，并于中标后提供</w:t>
      </w:r>
      <w:r>
        <w:rPr>
          <w:rFonts w:hint="eastAsia" w:ascii="宋体" w:hAnsi="宋体"/>
          <w:lang w:val="en-US" w:eastAsia="zh-CN"/>
        </w:rPr>
        <w:t>①</w:t>
      </w:r>
      <w:r>
        <w:rPr>
          <w:rFonts w:hint="eastAsia" w:ascii="宋体" w:hAnsi="宋体"/>
        </w:rPr>
        <w:t>购买发票</w:t>
      </w:r>
      <w:r>
        <w:rPr>
          <w:rFonts w:hint="eastAsia" w:ascii="宋体" w:hAnsi="宋体"/>
          <w:lang w:val="en-US" w:eastAsia="zh-CN"/>
        </w:rPr>
        <w:t>和设备照片或②</w:t>
      </w:r>
      <w:r>
        <w:rPr>
          <w:rFonts w:hint="eastAsia" w:ascii="宋体" w:hAnsi="宋体"/>
        </w:rPr>
        <w:t>合同</w:t>
      </w:r>
      <w:r>
        <w:rPr>
          <w:rFonts w:hint="eastAsia" w:ascii="宋体" w:hAnsi="宋体"/>
          <w:lang w:val="en-US" w:eastAsia="zh-CN"/>
        </w:rPr>
        <w:t>和设备照片或③租赁协议和设备照片</w:t>
      </w:r>
      <w:r>
        <w:rPr>
          <w:rFonts w:hint="eastAsia" w:ascii="宋体" w:hAnsi="宋体"/>
        </w:rPr>
        <w:t>。若供应商中标后未提供所承诺的设备</w:t>
      </w:r>
      <w:r>
        <w:rPr>
          <w:rFonts w:hint="eastAsia" w:ascii="宋体" w:hAnsi="宋体"/>
          <w:lang w:val="en-US" w:eastAsia="zh-CN"/>
        </w:rPr>
        <w:t>的</w:t>
      </w:r>
      <w:r>
        <w:rPr>
          <w:rFonts w:hint="eastAsia" w:ascii="宋体" w:hAnsi="宋体"/>
        </w:rPr>
        <w:t>，采购人有权取消成交资格或终止合同。</w:t>
      </w:r>
    </w:p>
    <w:p>
      <w:pPr>
        <w:pStyle w:val="2"/>
        <w:rPr>
          <w:rFonts w:hint="eastAsia"/>
          <w:b/>
          <w:bCs/>
        </w:rPr>
      </w:pPr>
      <w:r>
        <w:rPr>
          <w:rFonts w:hint="eastAsia"/>
        </w:rPr>
        <w:t xml:space="preserve">        </w:t>
      </w:r>
      <w:r>
        <w:rPr>
          <w:rFonts w:hint="eastAsia" w:ascii="Arial" w:hAnsi="Arial" w:cs="Arial"/>
          <w:b/>
          <w:szCs w:val="21"/>
        </w:rPr>
        <w:t>▲</w:t>
      </w:r>
      <w:r>
        <w:rPr>
          <w:rFonts w:hint="eastAsia"/>
          <w:b/>
          <w:bCs/>
        </w:rPr>
        <w:t>不提供此承诺书被视为没有实质性响应采购文件,其投标文件将作无效标处理</w:t>
      </w:r>
    </w:p>
    <w:p>
      <w:pPr>
        <w:pStyle w:val="2"/>
        <w:rPr>
          <w:rFonts w:hint="eastAsia"/>
        </w:rPr>
      </w:pPr>
    </w:p>
    <w:p>
      <w:pPr>
        <w:pStyle w:val="2"/>
        <w:rPr>
          <w:rFonts w:hint="eastAsia"/>
        </w:rPr>
      </w:pPr>
    </w:p>
    <w:p>
      <w:pPr>
        <w:tabs>
          <w:tab w:val="left" w:pos="4635"/>
        </w:tabs>
        <w:spacing w:line="360" w:lineRule="auto"/>
        <w:ind w:left="3826" w:leftChars="1822" w:right="840" w:firstLine="420" w:firstLineChars="200"/>
        <w:rPr>
          <w:rFonts w:hint="eastAsia" w:ascii="宋体" w:hAnsi="宋体" w:cs="Arial Unicode MS"/>
        </w:rPr>
      </w:pPr>
      <w:r>
        <w:rPr>
          <w:rFonts w:hint="eastAsia" w:ascii="宋体" w:hAnsi="宋体" w:cs="Arial Unicode MS"/>
        </w:rPr>
        <w:t>投标供应商全称（公章）：</w:t>
      </w:r>
    </w:p>
    <w:p>
      <w:pPr>
        <w:tabs>
          <w:tab w:val="left" w:pos="4635"/>
        </w:tabs>
        <w:spacing w:line="360" w:lineRule="auto"/>
        <w:ind w:left="3826" w:leftChars="1822" w:firstLine="420" w:firstLineChars="200"/>
        <w:rPr>
          <w:rFonts w:hint="eastAsia" w:ascii="宋体" w:hAnsi="宋体" w:cs="Arial Unicode MS"/>
        </w:rPr>
      </w:pPr>
      <w:r>
        <w:rPr>
          <w:rFonts w:hint="eastAsia" w:ascii="宋体" w:hAnsi="宋体" w:cs="Arial Unicode MS"/>
        </w:rPr>
        <w:t>法定代表人或授权代表（签字或盖章）：</w:t>
      </w:r>
    </w:p>
    <w:p>
      <w:pPr>
        <w:pStyle w:val="2"/>
        <w:ind w:firstLine="3990" w:firstLineChars="1900"/>
        <w:rPr>
          <w:rFonts w:hint="eastAsia"/>
        </w:rPr>
      </w:pPr>
      <w:r>
        <w:rPr>
          <w:rFonts w:hint="eastAsia" w:ascii="宋体" w:hAnsi="宋体" w:cs="Arial Unicode MS"/>
        </w:rPr>
        <w:t>日      期：</w:t>
      </w:r>
    </w:p>
    <w:p>
      <w:pPr>
        <w:pStyle w:val="3"/>
        <w:keepNext w:val="0"/>
        <w:keepLines w:val="0"/>
        <w:pageBreakBefore/>
        <w:tabs>
          <w:tab w:val="left" w:pos="840"/>
        </w:tabs>
        <w:spacing w:before="0" w:after="0" w:line="400" w:lineRule="atLeast"/>
        <w:jc w:val="center"/>
        <w:rPr>
          <w:rFonts w:hAnsi="宋体"/>
          <w:color w:val="000000"/>
          <w:sz w:val="28"/>
          <w:szCs w:val="36"/>
        </w:rPr>
      </w:pPr>
      <w:r>
        <w:rPr>
          <w:rFonts w:hint="eastAsia" w:hAnsi="宋体"/>
          <w:color w:val="000000"/>
          <w:sz w:val="28"/>
          <w:szCs w:val="36"/>
        </w:rPr>
        <w:t>第六部分  评标办法</w:t>
      </w:r>
      <w:bookmarkEnd w:id="102"/>
      <w:bookmarkEnd w:id="103"/>
      <w:bookmarkEnd w:id="182"/>
    </w:p>
    <w:p>
      <w:pPr>
        <w:spacing w:line="360" w:lineRule="auto"/>
        <w:ind w:firstLine="420" w:firstLineChars="200"/>
        <w:rPr>
          <w:rFonts w:ascii="宋体" w:hAnsi="宋体" w:cs="Arial"/>
          <w:bCs/>
          <w:color w:val="000000"/>
          <w:kern w:val="28"/>
        </w:rPr>
      </w:pPr>
      <w:r>
        <w:rPr>
          <w:rFonts w:hint="eastAsia" w:ascii="宋体" w:hAnsi="宋体" w:cs="Arial"/>
          <w:bCs/>
          <w:color w:val="000000"/>
          <w:kern w:val="28"/>
        </w:rPr>
        <w:t>根据《中华人民共和国政府采购法》和《政府采购货物和服务招标投标管理办法》等相关法规和本项目招标文件，特制定本办法。</w:t>
      </w:r>
    </w:p>
    <w:p>
      <w:pPr>
        <w:spacing w:line="360" w:lineRule="auto"/>
        <w:ind w:firstLine="422" w:firstLineChars="200"/>
        <w:rPr>
          <w:rFonts w:ascii="宋体" w:hAnsi="宋体" w:cs="Arial"/>
          <w:b/>
          <w:bCs/>
          <w:color w:val="000000"/>
          <w:kern w:val="28"/>
        </w:rPr>
      </w:pPr>
      <w:r>
        <w:rPr>
          <w:rFonts w:hint="eastAsia" w:ascii="宋体" w:hAnsi="宋体" w:cs="Arial"/>
          <w:b/>
          <w:bCs/>
          <w:color w:val="000000"/>
          <w:kern w:val="28"/>
        </w:rPr>
        <w:t>一、 评标原则</w:t>
      </w:r>
    </w:p>
    <w:p>
      <w:pPr>
        <w:spacing w:line="360" w:lineRule="auto"/>
        <w:ind w:firstLine="420" w:firstLineChars="200"/>
        <w:rPr>
          <w:rFonts w:ascii="宋体" w:hAnsi="宋体" w:cs="Arial"/>
          <w:bCs/>
          <w:color w:val="000000"/>
          <w:kern w:val="28"/>
        </w:rPr>
      </w:pPr>
      <w:r>
        <w:rPr>
          <w:rFonts w:hint="eastAsia" w:ascii="宋体" w:hAnsi="宋体" w:cs="Arial"/>
          <w:bCs/>
          <w:color w:val="000000"/>
          <w:kern w:val="28"/>
        </w:rPr>
        <w:t>为最大限度地保护当事人的权益，评标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供应商不得以任何方式干扰招投标工作的进行，一经发现其投标文件将被否决。对落标单位，评标委员会不作任何落标解释。</w:t>
      </w:r>
    </w:p>
    <w:p>
      <w:pPr>
        <w:spacing w:line="360" w:lineRule="auto"/>
        <w:ind w:firstLine="420" w:firstLineChars="200"/>
        <w:rPr>
          <w:rFonts w:ascii="宋体" w:hAnsi="宋体" w:cs="Arial"/>
          <w:bCs/>
          <w:color w:val="000000"/>
          <w:kern w:val="28"/>
        </w:rPr>
      </w:pPr>
      <w:r>
        <w:rPr>
          <w:rFonts w:hint="eastAsia" w:ascii="宋体" w:hAnsi="宋体" w:cs="Arial"/>
          <w:bCs/>
          <w:color w:val="000000"/>
          <w:kern w:val="28"/>
        </w:rPr>
        <w:t>本次评标采取百分制综合评分的方法。评标应遵循公平、公正、科学、择优的原则推荐备选中标供应商。</w:t>
      </w:r>
    </w:p>
    <w:p>
      <w:pPr>
        <w:spacing w:line="360" w:lineRule="auto"/>
        <w:ind w:firstLine="422" w:firstLineChars="200"/>
        <w:rPr>
          <w:rFonts w:ascii="宋体" w:hAnsi="宋体" w:cs="Arial"/>
          <w:b/>
          <w:bCs/>
          <w:color w:val="000000"/>
          <w:kern w:val="28"/>
        </w:rPr>
      </w:pPr>
      <w:r>
        <w:rPr>
          <w:rFonts w:hint="eastAsia" w:ascii="宋体" w:hAnsi="宋体" w:cs="Arial"/>
          <w:b/>
          <w:bCs/>
          <w:color w:val="000000"/>
          <w:kern w:val="28"/>
        </w:rPr>
        <w:t>二、评标组织</w:t>
      </w:r>
    </w:p>
    <w:p>
      <w:pPr>
        <w:spacing w:line="360" w:lineRule="auto"/>
        <w:ind w:firstLine="420" w:firstLineChars="200"/>
        <w:rPr>
          <w:rFonts w:ascii="宋体" w:hAnsi="宋体" w:cs="Arial"/>
          <w:bCs/>
          <w:color w:val="000000"/>
          <w:kern w:val="28"/>
        </w:rPr>
      </w:pPr>
      <w:r>
        <w:rPr>
          <w:rFonts w:hint="eastAsia" w:ascii="宋体" w:hAnsi="宋体" w:cs="Arial"/>
          <w:bCs/>
          <w:color w:val="000000"/>
          <w:kern w:val="28"/>
        </w:rPr>
        <w:t>评标工作由采购代理机构组建的评标委员会负责，评标过程由有关部门负责指导监督。评标委员会由有关专家组成，成员人数为5人及以上单数，其中技术方面的专家将不少于总数的三分之二。</w:t>
      </w:r>
    </w:p>
    <w:p>
      <w:pPr>
        <w:spacing w:line="360" w:lineRule="auto"/>
        <w:ind w:firstLine="422" w:firstLineChars="200"/>
        <w:rPr>
          <w:rFonts w:ascii="宋体" w:hAnsi="宋体" w:cs="Arial"/>
          <w:b/>
          <w:bCs/>
          <w:color w:val="000000"/>
          <w:kern w:val="28"/>
        </w:rPr>
      </w:pPr>
      <w:r>
        <w:rPr>
          <w:rFonts w:hint="eastAsia" w:ascii="宋体" w:hAnsi="宋体" w:cs="Arial"/>
          <w:b/>
          <w:bCs/>
          <w:color w:val="000000"/>
          <w:kern w:val="28"/>
        </w:rPr>
        <w:t>三、评标程序</w:t>
      </w:r>
    </w:p>
    <w:p>
      <w:pPr>
        <w:spacing w:line="360" w:lineRule="auto"/>
        <w:ind w:firstLine="420" w:firstLineChars="200"/>
        <w:rPr>
          <w:rFonts w:hint="eastAsia" w:ascii="宋体"/>
          <w:color w:val="000000"/>
        </w:rPr>
      </w:pPr>
      <w:r>
        <w:rPr>
          <w:rFonts w:hint="eastAsia" w:ascii="宋体"/>
          <w:color w:val="000000"/>
        </w:rPr>
        <w:t>1、技术、商务评分：由各评审专家按评标细则，采用记名方式各自评分，此项评分为全部有效评分的算术平均值。如果一份评分表中某一项评分，超过评分细则所规定的分值范围，则该张打分表无效。</w:t>
      </w:r>
    </w:p>
    <w:p>
      <w:pPr>
        <w:spacing w:line="360" w:lineRule="auto"/>
        <w:ind w:firstLine="420" w:firstLineChars="200"/>
        <w:rPr>
          <w:rFonts w:hint="eastAsia" w:ascii="宋体"/>
          <w:color w:val="000000"/>
        </w:rPr>
      </w:pPr>
      <w:r>
        <w:rPr>
          <w:rFonts w:hint="eastAsia" w:ascii="宋体"/>
          <w:color w:val="000000"/>
        </w:rPr>
        <w:t>2、报价评分：评分应在报价口径一致的评标价基础上进行。评标价应在最终报价的基础上，按照招标文件约定的因素和方法进行计算。凡属招标文件原因造成报价范围或报价口径不一致的，应予以扣除。但因投标供应商自身失误造成多算，少算或漏算，不得调整。评分由评标委员会对投标文件的报价进行仔细查阅、分析与计算，并指定专人复核。</w:t>
      </w:r>
    </w:p>
    <w:p>
      <w:pPr>
        <w:spacing w:line="360" w:lineRule="auto"/>
        <w:ind w:firstLine="420" w:firstLineChars="200"/>
        <w:rPr>
          <w:rFonts w:ascii="宋体" w:hAnsi="宋体" w:cs="Arial"/>
          <w:bCs/>
          <w:color w:val="000000"/>
          <w:kern w:val="28"/>
        </w:rPr>
      </w:pPr>
      <w:r>
        <w:rPr>
          <w:rFonts w:hint="eastAsia" w:ascii="宋体"/>
          <w:color w:val="000000"/>
        </w:rPr>
        <w:t>3、评标委员会应根据审查情况和评标结果提交评标报告。</w:t>
      </w:r>
      <w:r>
        <w:rPr>
          <w:rFonts w:ascii="宋体" w:hAnsi="宋体" w:cs="Arial"/>
          <w:bCs/>
          <w:color w:val="000000"/>
          <w:kern w:val="28"/>
        </w:rPr>
        <w:t xml:space="preserve"> </w:t>
      </w:r>
    </w:p>
    <w:p>
      <w:pPr>
        <w:spacing w:line="360" w:lineRule="auto"/>
        <w:ind w:firstLine="422" w:firstLineChars="200"/>
        <w:rPr>
          <w:rFonts w:ascii="宋体" w:hAnsi="宋体" w:cs="Arial"/>
          <w:b/>
          <w:bCs/>
          <w:color w:val="000000"/>
          <w:kern w:val="28"/>
        </w:rPr>
      </w:pPr>
      <w:r>
        <w:rPr>
          <w:rFonts w:hint="eastAsia" w:ascii="宋体" w:hAnsi="宋体" w:cs="Arial"/>
          <w:b/>
          <w:bCs/>
          <w:color w:val="000000"/>
          <w:kern w:val="28"/>
        </w:rPr>
        <w:t>四、评标办法</w:t>
      </w:r>
    </w:p>
    <w:p>
      <w:pPr>
        <w:spacing w:line="360" w:lineRule="auto"/>
        <w:ind w:firstLine="420" w:firstLineChars="200"/>
        <w:rPr>
          <w:rFonts w:ascii="宋体" w:hAnsi="宋体" w:cs="Arial"/>
          <w:bCs/>
          <w:color w:val="000000"/>
          <w:kern w:val="28"/>
        </w:rPr>
      </w:pPr>
      <w:r>
        <w:rPr>
          <w:rFonts w:hint="eastAsia" w:ascii="宋体" w:hAnsi="宋体" w:cs="Arial"/>
          <w:bCs/>
          <w:color w:val="000000"/>
          <w:kern w:val="28"/>
        </w:rPr>
        <w:t>1、</w:t>
      </w:r>
      <w:r>
        <w:rPr>
          <w:rFonts w:hint="eastAsia" w:ascii="Arial" w:hAnsi="Arial"/>
          <w:color w:val="000000"/>
        </w:rPr>
        <w:t>本评标办法采取综合评分法，</w:t>
      </w:r>
      <w:r>
        <w:rPr>
          <w:rFonts w:hint="eastAsia" w:ascii="宋体" w:hAnsi="宋体" w:cs="Arial"/>
          <w:bCs/>
          <w:color w:val="000000"/>
          <w:kern w:val="28"/>
        </w:rPr>
        <w:t>总分为</w:t>
      </w:r>
      <w:r>
        <w:rPr>
          <w:rFonts w:ascii="宋体" w:hAnsi="宋体" w:cs="Arial"/>
          <w:bCs/>
          <w:color w:val="000000"/>
          <w:kern w:val="28"/>
        </w:rPr>
        <w:t>100</w:t>
      </w:r>
      <w:r>
        <w:rPr>
          <w:rFonts w:hint="eastAsia" w:ascii="宋体" w:hAnsi="宋体" w:cs="Arial"/>
          <w:bCs/>
          <w:color w:val="000000"/>
          <w:kern w:val="28"/>
        </w:rPr>
        <w:t>分，其中报价得分</w:t>
      </w:r>
      <w:r>
        <w:rPr>
          <w:rFonts w:hint="eastAsia" w:ascii="宋体" w:hAnsi="宋体" w:cs="Arial"/>
          <w:bCs/>
          <w:color w:val="000000"/>
          <w:kern w:val="28"/>
          <w:lang w:val="en-US" w:eastAsia="zh-CN"/>
        </w:rPr>
        <w:t>20</w:t>
      </w:r>
      <w:r>
        <w:rPr>
          <w:rFonts w:hint="eastAsia" w:ascii="宋体" w:hAnsi="宋体" w:cs="Arial"/>
          <w:bCs/>
          <w:color w:val="000000"/>
          <w:kern w:val="28"/>
        </w:rPr>
        <w:t>分、技术商务得分</w:t>
      </w:r>
      <w:r>
        <w:rPr>
          <w:rFonts w:hint="eastAsia" w:ascii="宋体" w:hAnsi="宋体" w:cs="Arial"/>
          <w:bCs/>
          <w:color w:val="000000"/>
          <w:kern w:val="28"/>
          <w:lang w:val="en-US" w:eastAsia="zh-CN"/>
        </w:rPr>
        <w:t>8</w:t>
      </w:r>
      <w:r>
        <w:rPr>
          <w:rFonts w:ascii="宋体" w:hAnsi="宋体" w:cs="Arial"/>
          <w:bCs/>
          <w:color w:val="000000"/>
          <w:kern w:val="28"/>
        </w:rPr>
        <w:t>0</w:t>
      </w:r>
      <w:r>
        <w:rPr>
          <w:rFonts w:hint="eastAsia" w:ascii="宋体" w:hAnsi="宋体" w:cs="Arial"/>
          <w:bCs/>
          <w:color w:val="000000"/>
          <w:kern w:val="28"/>
        </w:rPr>
        <w:t>分。合格供应商的评标得分为各项目汇总得分。评分过程中数值计算采用四舍五入法，并保留小数</w:t>
      </w:r>
      <w:r>
        <w:rPr>
          <w:rFonts w:ascii="宋体" w:hAnsi="宋体" w:cs="Arial"/>
          <w:bCs/>
          <w:color w:val="000000"/>
          <w:kern w:val="28"/>
        </w:rPr>
        <w:t>2</w:t>
      </w:r>
      <w:r>
        <w:rPr>
          <w:rFonts w:hint="eastAsia" w:ascii="宋体" w:hAnsi="宋体" w:cs="Arial"/>
          <w:bCs/>
          <w:color w:val="000000"/>
          <w:kern w:val="28"/>
        </w:rPr>
        <w:t>位。</w:t>
      </w:r>
      <w:r>
        <w:rPr>
          <w:rFonts w:hint="eastAsia" w:ascii="Arial" w:hAnsi="Arial"/>
          <w:color w:val="000000"/>
        </w:rPr>
        <w:t>。</w:t>
      </w:r>
    </w:p>
    <w:p>
      <w:pPr>
        <w:spacing w:line="360" w:lineRule="auto"/>
        <w:ind w:firstLine="420" w:firstLineChars="200"/>
        <w:rPr>
          <w:rFonts w:hint="eastAsia" w:ascii="宋体" w:hAnsi="宋体" w:cs="Arial Unicode MS"/>
          <w:color w:val="000000"/>
        </w:rPr>
      </w:pPr>
      <w:r>
        <w:rPr>
          <w:rFonts w:hint="eastAsia" w:ascii="宋体" w:hAnsi="宋体" w:cs="Arial"/>
          <w:bCs/>
          <w:color w:val="000000"/>
          <w:kern w:val="28"/>
        </w:rPr>
        <w:t>2、</w:t>
      </w:r>
      <w:r>
        <w:rPr>
          <w:rFonts w:hint="eastAsia" w:ascii="Arial" w:hAnsi="Arial"/>
          <w:color w:val="000000"/>
        </w:rPr>
        <w:t>评</w:t>
      </w:r>
      <w:r>
        <w:rPr>
          <w:rFonts w:hint="eastAsia" w:ascii="宋体" w:hAnsi="宋体" w:cs="Arial Unicode MS"/>
          <w:color w:val="000000"/>
        </w:rPr>
        <w:t>审方法：</w:t>
      </w:r>
      <w:r>
        <w:rPr>
          <w:rFonts w:hint="eastAsia" w:ascii="Arial" w:hAnsi="Arial"/>
          <w:b/>
        </w:rPr>
        <w:t>依次对标项一、标项二进行开标。</w:t>
      </w:r>
      <w:r>
        <w:rPr>
          <w:rFonts w:hint="eastAsia" w:ascii="宋体" w:hAnsi="宋体" w:cs="Arial"/>
          <w:b/>
          <w:kern w:val="28"/>
        </w:rPr>
        <w:t>评标时先对标项一进行评审，评为标项一第一推荐中标候选人的，将不再进入标项二的评审</w:t>
      </w:r>
      <w:r>
        <w:rPr>
          <w:rFonts w:hint="eastAsia" w:ascii="宋体" w:hAnsi="宋体" w:cs="Arial"/>
          <w:b/>
          <w:kern w:val="28"/>
          <w:lang w:eastAsia="zh-CN"/>
        </w:rPr>
        <w:t>；</w:t>
      </w:r>
      <w:r>
        <w:rPr>
          <w:rFonts w:hint="eastAsia" w:ascii="宋体" w:hAnsi="宋体" w:cs="Arial Unicode MS"/>
          <w:color w:val="000000"/>
        </w:rPr>
        <w:t>招标人首先对投标文件进行资格性检查，评标委员会对资格性审查合格的投标文件进行符合性检查</w:t>
      </w:r>
      <w:r>
        <w:rPr>
          <w:rFonts w:ascii="宋体" w:hAnsi="宋体" w:cs="Arial Unicode MS"/>
          <w:color w:val="000000"/>
        </w:rPr>
        <w:t>，再对资格性和符合性审查均合格的供应商进入</w:t>
      </w:r>
      <w:r>
        <w:rPr>
          <w:rFonts w:hint="eastAsia" w:ascii="宋体" w:hAnsi="宋体" w:cs="Arial Unicode MS"/>
          <w:color w:val="000000"/>
        </w:rPr>
        <w:t>技术商务文件评审，</w:t>
      </w:r>
      <w:r>
        <w:rPr>
          <w:rFonts w:ascii="宋体" w:hAnsi="宋体" w:cs="Arial Unicode MS"/>
          <w:color w:val="000000"/>
        </w:rPr>
        <w:t>最后进行</w:t>
      </w:r>
      <w:r>
        <w:rPr>
          <w:rFonts w:hint="eastAsia" w:ascii="宋体" w:hAnsi="宋体" w:cs="Arial Unicode MS"/>
          <w:color w:val="000000"/>
        </w:rPr>
        <w:t>报价文件评审。评标结束后，评标委员会将根据投标供应商的合计得分（技术商务文件、报价文件分开打分，最后两部分得分相加）由高到低确定一个</w:t>
      </w:r>
      <w:r>
        <w:rPr>
          <w:rFonts w:hint="eastAsia" w:ascii="宋体" w:hAnsi="宋体" w:cs="Arial Unicode MS"/>
          <w:color w:val="000000"/>
          <w:lang w:eastAsia="zh-CN"/>
        </w:rPr>
        <w:t>中标候选供应商</w:t>
      </w:r>
      <w:r>
        <w:rPr>
          <w:rFonts w:hint="eastAsia" w:ascii="宋体" w:hAnsi="宋体" w:cs="Arial Unicode MS"/>
          <w:color w:val="000000"/>
        </w:rPr>
        <w:t>（得分高者），其他有效供应商按合计得分由高到低依次为备选中标供应商，并出具评审报告。合计得分相同的，按投标报价由低到高顺序排列；合计得分且投标报价相同的，则按技术商务文件得分高低顺序排列；若所有得分均相同，以政采云投标文件解密先后顺序确定。招标人应对评标委员会所推荐的中标候选人的情况进行必要的核实，并经公示后无异议的，依法予以确认中标供应商</w:t>
      </w:r>
    </w:p>
    <w:p>
      <w:pPr>
        <w:spacing w:line="360" w:lineRule="auto"/>
        <w:ind w:firstLine="420" w:firstLineChars="200"/>
        <w:rPr>
          <w:rFonts w:ascii="宋体" w:hAnsi="宋体" w:cs="Arial"/>
          <w:bCs/>
          <w:color w:val="000000"/>
          <w:kern w:val="28"/>
        </w:rPr>
      </w:pPr>
      <w:r>
        <w:rPr>
          <w:rFonts w:hint="eastAsia"/>
          <w:color w:val="000000"/>
        </w:rPr>
        <w:t>经资格性检查和符合性检查后，开、评标期间出现符合专业条件的投标供应商或者对招标文件作出实质响应的投标供应商（有效投标供应商）不足三家，或投标供应商的报价均超过采购预算，按政府采购法律法规有关规定，依法继续进行或转为其它政府采购方式进行采购，或宣布本次招标失败，重新组织招标</w:t>
      </w:r>
      <w:r>
        <w:rPr>
          <w:rFonts w:hint="eastAsia" w:ascii="宋体" w:hAnsi="宋体" w:cs="Arial"/>
          <w:bCs/>
          <w:color w:val="000000"/>
          <w:kern w:val="28"/>
        </w:rPr>
        <w:t>。</w:t>
      </w:r>
    </w:p>
    <w:p>
      <w:pPr>
        <w:spacing w:line="360" w:lineRule="auto"/>
        <w:ind w:firstLine="422" w:firstLineChars="200"/>
        <w:rPr>
          <w:rFonts w:ascii="宋体" w:hAnsi="宋体" w:cs="Arial"/>
          <w:b/>
          <w:bCs/>
          <w:color w:val="000000"/>
          <w:kern w:val="28"/>
        </w:rPr>
      </w:pPr>
      <w:r>
        <w:rPr>
          <w:rFonts w:hint="eastAsia" w:ascii="宋体" w:hAnsi="宋体" w:cs="Arial"/>
          <w:b/>
          <w:bCs/>
          <w:color w:val="000000"/>
          <w:kern w:val="28"/>
        </w:rPr>
        <w:t>五、决标办法</w:t>
      </w:r>
    </w:p>
    <w:p>
      <w:pPr>
        <w:spacing w:line="360" w:lineRule="auto"/>
        <w:ind w:firstLine="420" w:firstLineChars="200"/>
        <w:rPr>
          <w:rFonts w:ascii="宋体" w:hAnsi="宋体" w:cs="Arial"/>
          <w:bCs/>
          <w:color w:val="000000"/>
          <w:kern w:val="28"/>
        </w:rPr>
      </w:pPr>
      <w:r>
        <w:rPr>
          <w:rFonts w:hint="eastAsia" w:ascii="宋体" w:hAnsi="宋体" w:cs="Arial"/>
          <w:bCs/>
          <w:color w:val="000000"/>
          <w:kern w:val="28"/>
        </w:rPr>
        <w:t>采购代理机构对评标报告充分评议研究后，以技术商务文件和报价文件合计分值的从高到低向招标人推荐排名次序的候选人，并提交书面评标报告。如中标供应商在中标后不履行合同或否决已承诺的有关条款，则视为其违约，并同时从备选的候选人中选择中标供应商。</w:t>
      </w:r>
    </w:p>
    <w:p>
      <w:pPr>
        <w:spacing w:line="360" w:lineRule="auto"/>
        <w:ind w:firstLine="422" w:firstLineChars="200"/>
        <w:rPr>
          <w:rFonts w:ascii="宋体" w:hAnsi="宋体" w:cs="Arial"/>
          <w:b/>
          <w:bCs/>
          <w:color w:val="000000"/>
          <w:kern w:val="28"/>
        </w:rPr>
      </w:pPr>
      <w:r>
        <w:rPr>
          <w:rFonts w:hint="eastAsia" w:ascii="宋体" w:hAnsi="宋体" w:cs="Arial"/>
          <w:b/>
          <w:bCs/>
          <w:color w:val="000000"/>
          <w:kern w:val="28"/>
        </w:rPr>
        <w:t xml:space="preserve">六、评标细则 </w:t>
      </w:r>
    </w:p>
    <w:tbl>
      <w:tblPr>
        <w:tblStyle w:val="40"/>
        <w:tblW w:w="93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54"/>
        <w:gridCol w:w="894"/>
        <w:gridCol w:w="1062"/>
        <w:gridCol w:w="5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09" w:type="dxa"/>
            <w:noWrap w:val="0"/>
            <w:vAlign w:val="center"/>
          </w:tcPr>
          <w:p>
            <w:pPr>
              <w:spacing w:line="360" w:lineRule="auto"/>
              <w:ind w:right="3"/>
              <w:jc w:val="center"/>
              <w:rPr>
                <w:rFonts w:ascii="宋体" w:hAnsi="宋体" w:eastAsia="宋体" w:cs="Times New Roman"/>
                <w:color w:val="000000"/>
                <w:szCs w:val="21"/>
              </w:rPr>
            </w:pPr>
            <w:r>
              <w:rPr>
                <w:rFonts w:hint="eastAsia" w:ascii="宋体" w:hAnsi="宋体" w:eastAsia="宋体" w:cs="Times New Roman"/>
                <w:color w:val="000000"/>
                <w:szCs w:val="21"/>
              </w:rPr>
              <w:t>序号</w:t>
            </w:r>
          </w:p>
        </w:tc>
        <w:tc>
          <w:tcPr>
            <w:tcW w:w="1654" w:type="dxa"/>
            <w:noWrap w:val="0"/>
            <w:vAlign w:val="center"/>
          </w:tcPr>
          <w:p>
            <w:pPr>
              <w:spacing w:line="360" w:lineRule="auto"/>
              <w:ind w:right="3"/>
              <w:jc w:val="center"/>
              <w:rPr>
                <w:rFonts w:ascii="宋体" w:hAnsi="宋体" w:eastAsia="宋体" w:cs="Times New Roman"/>
                <w:color w:val="000000"/>
                <w:szCs w:val="21"/>
              </w:rPr>
            </w:pPr>
            <w:r>
              <w:rPr>
                <w:rFonts w:hint="eastAsia" w:ascii="宋体" w:hAnsi="宋体" w:eastAsia="宋体" w:cs="Times New Roman"/>
                <w:color w:val="000000"/>
              </w:rPr>
              <w:t>评标类型</w:t>
            </w:r>
          </w:p>
        </w:tc>
        <w:tc>
          <w:tcPr>
            <w:tcW w:w="1956" w:type="dxa"/>
            <w:gridSpan w:val="2"/>
            <w:noWrap w:val="0"/>
            <w:vAlign w:val="center"/>
          </w:tcPr>
          <w:p>
            <w:pPr>
              <w:spacing w:line="360" w:lineRule="auto"/>
              <w:ind w:right="3"/>
              <w:jc w:val="center"/>
              <w:rPr>
                <w:rFonts w:ascii="Calibri" w:hAnsi="Calibri" w:eastAsia="宋体" w:cs="Times New Roman"/>
                <w:color w:val="000000"/>
                <w:sz w:val="24"/>
                <w:szCs w:val="24"/>
              </w:rPr>
            </w:pPr>
            <w:r>
              <w:rPr>
                <w:rFonts w:hint="eastAsia" w:ascii="宋体" w:hAnsi="宋体" w:eastAsia="宋体" w:cs="Times New Roman"/>
                <w:color w:val="000000"/>
              </w:rPr>
              <w:t>评标内容</w:t>
            </w:r>
          </w:p>
        </w:tc>
        <w:tc>
          <w:tcPr>
            <w:tcW w:w="5050" w:type="dxa"/>
            <w:noWrap w:val="0"/>
            <w:vAlign w:val="center"/>
          </w:tcPr>
          <w:p>
            <w:pPr>
              <w:pStyle w:val="8"/>
              <w:ind w:firstLine="0"/>
              <w:jc w:val="center"/>
              <w:rPr>
                <w:rFonts w:eastAsia="宋体" w:cs="Times New Roman"/>
                <w:color w:val="000000"/>
                <w:sz w:val="24"/>
                <w:szCs w:val="24"/>
              </w:rPr>
            </w:pPr>
            <w:r>
              <w:rPr>
                <w:rFonts w:hint="eastAsia" w:eastAsia="宋体" w:cs="Times New Roman"/>
                <w:color w:val="000000"/>
                <w:sz w:val="24"/>
                <w:szCs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709" w:type="dxa"/>
            <w:vMerge w:val="restart"/>
            <w:noWrap w:val="0"/>
            <w:vAlign w:val="center"/>
          </w:tcPr>
          <w:p>
            <w:pPr>
              <w:spacing w:line="360" w:lineRule="auto"/>
              <w:ind w:right="3"/>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1</w:t>
            </w:r>
          </w:p>
        </w:tc>
        <w:tc>
          <w:tcPr>
            <w:tcW w:w="1654" w:type="dxa"/>
            <w:vMerge w:val="restart"/>
            <w:noWrap w:val="0"/>
            <w:vAlign w:val="center"/>
          </w:tcPr>
          <w:p>
            <w:pPr>
              <w:spacing w:line="360" w:lineRule="auto"/>
              <w:ind w:right="3"/>
              <w:jc w:val="center"/>
              <w:rPr>
                <w:rFonts w:ascii="宋体" w:hAnsi="宋体" w:eastAsia="宋体" w:cs="Times New Roman"/>
                <w:b/>
                <w:color w:val="000000"/>
                <w:spacing w:val="4"/>
                <w:szCs w:val="21"/>
              </w:rPr>
            </w:pPr>
            <w:r>
              <w:rPr>
                <w:rFonts w:hint="eastAsia" w:ascii="宋体" w:hAnsi="宋体" w:eastAsia="宋体" w:cs="宋体"/>
                <w:b/>
                <w:color w:val="000000"/>
                <w:szCs w:val="21"/>
              </w:rPr>
              <w:t>资格性检查</w:t>
            </w:r>
          </w:p>
        </w:tc>
        <w:tc>
          <w:tcPr>
            <w:tcW w:w="1956" w:type="dxa"/>
            <w:gridSpan w:val="2"/>
            <w:vMerge w:val="restart"/>
            <w:noWrap w:val="0"/>
            <w:vAlign w:val="center"/>
          </w:tcPr>
          <w:p>
            <w:pPr>
              <w:pStyle w:val="8"/>
              <w:ind w:firstLine="0"/>
              <w:jc w:val="center"/>
              <w:rPr>
                <w:rFonts w:ascii="宋体" w:hAnsi="宋体" w:eastAsia="宋体" w:cs="Times New Roman"/>
                <w:color w:val="000000"/>
                <w:szCs w:val="21"/>
              </w:rPr>
            </w:pPr>
            <w:r>
              <w:rPr>
                <w:rFonts w:hint="eastAsia" w:ascii="宋体" w:hAnsi="宋体" w:eastAsia="宋体" w:cs="Times New Roman"/>
                <w:color w:val="auto"/>
                <w:szCs w:val="21"/>
                <w:highlight w:val="none"/>
              </w:rPr>
              <w:t>基本资格</w:t>
            </w:r>
          </w:p>
        </w:tc>
        <w:tc>
          <w:tcPr>
            <w:tcW w:w="5050" w:type="dxa"/>
            <w:noWrap w:val="0"/>
            <w:vAlign w:val="center"/>
          </w:tcPr>
          <w:p>
            <w:pPr>
              <w:widowControl/>
              <w:spacing w:line="400" w:lineRule="exact"/>
              <w:jc w:val="left"/>
              <w:rPr>
                <w:rFonts w:ascii="宋体" w:hAnsi="宋体" w:eastAsia="宋体" w:cs="Times New Roman"/>
                <w:color w:val="000000"/>
                <w:szCs w:val="21"/>
              </w:rPr>
            </w:pPr>
            <w:r>
              <w:rPr>
                <w:rFonts w:hint="eastAsia"/>
                <w:color w:val="auto"/>
                <w:highlight w:val="none"/>
                <w:lang w:val="en-US" w:eastAsia="zh-CN"/>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709" w:type="dxa"/>
            <w:vMerge w:val="continue"/>
            <w:noWrap w:val="0"/>
            <w:vAlign w:val="center"/>
          </w:tcPr>
          <w:p>
            <w:pPr>
              <w:spacing w:line="360" w:lineRule="auto"/>
              <w:ind w:right="3"/>
              <w:jc w:val="center"/>
              <w:rPr>
                <w:rFonts w:hint="eastAsia" w:ascii="宋体" w:hAnsi="宋体" w:eastAsia="宋体" w:cs="Times New Roman"/>
                <w:color w:val="000000"/>
                <w:spacing w:val="4"/>
                <w:szCs w:val="21"/>
              </w:rPr>
            </w:pPr>
          </w:p>
        </w:tc>
        <w:tc>
          <w:tcPr>
            <w:tcW w:w="1654" w:type="dxa"/>
            <w:vMerge w:val="continue"/>
            <w:noWrap w:val="0"/>
            <w:vAlign w:val="center"/>
          </w:tcPr>
          <w:p>
            <w:pPr>
              <w:spacing w:line="360" w:lineRule="auto"/>
              <w:ind w:right="3"/>
              <w:jc w:val="center"/>
              <w:rPr>
                <w:rFonts w:hint="eastAsia" w:ascii="宋体" w:hAnsi="宋体" w:eastAsia="宋体" w:cs="宋体"/>
                <w:b/>
                <w:color w:val="000000"/>
                <w:szCs w:val="21"/>
              </w:rPr>
            </w:pPr>
          </w:p>
        </w:tc>
        <w:tc>
          <w:tcPr>
            <w:tcW w:w="1956" w:type="dxa"/>
            <w:gridSpan w:val="2"/>
            <w:vMerge w:val="continue"/>
            <w:noWrap w:val="0"/>
            <w:vAlign w:val="center"/>
          </w:tcPr>
          <w:p>
            <w:pPr>
              <w:pStyle w:val="8"/>
              <w:ind w:firstLine="0"/>
              <w:jc w:val="center"/>
              <w:rPr>
                <w:rFonts w:hint="eastAsia" w:ascii="宋体" w:hAnsi="宋体" w:eastAsia="宋体" w:cs="Times New Roman"/>
                <w:color w:val="auto"/>
                <w:szCs w:val="21"/>
                <w:highlight w:val="none"/>
              </w:rPr>
            </w:pPr>
          </w:p>
        </w:tc>
        <w:tc>
          <w:tcPr>
            <w:tcW w:w="5050" w:type="dxa"/>
            <w:noWrap w:val="0"/>
            <w:vAlign w:val="center"/>
          </w:tcPr>
          <w:p>
            <w:pPr>
              <w:widowControl/>
              <w:spacing w:line="400" w:lineRule="exac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符合《中华人民共和国政府采购法》第二十二条规定；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709" w:type="dxa"/>
            <w:vMerge w:val="continue"/>
            <w:noWrap w:val="0"/>
            <w:vAlign w:val="center"/>
          </w:tcPr>
          <w:p>
            <w:pPr>
              <w:spacing w:line="360" w:lineRule="auto"/>
              <w:ind w:right="3"/>
              <w:jc w:val="center"/>
              <w:rPr>
                <w:rFonts w:hint="eastAsia" w:ascii="宋体" w:hAnsi="宋体" w:eastAsia="宋体" w:cs="Times New Roman"/>
                <w:color w:val="000000"/>
                <w:spacing w:val="4"/>
                <w:szCs w:val="21"/>
              </w:rPr>
            </w:pPr>
          </w:p>
        </w:tc>
        <w:tc>
          <w:tcPr>
            <w:tcW w:w="1654" w:type="dxa"/>
            <w:vMerge w:val="continue"/>
            <w:noWrap w:val="0"/>
            <w:vAlign w:val="center"/>
          </w:tcPr>
          <w:p>
            <w:pPr>
              <w:spacing w:line="360" w:lineRule="auto"/>
              <w:ind w:right="3"/>
              <w:jc w:val="center"/>
              <w:rPr>
                <w:rFonts w:hint="eastAsia" w:ascii="宋体" w:hAnsi="宋体" w:eastAsia="宋体" w:cs="宋体"/>
                <w:b/>
                <w:color w:val="000000"/>
                <w:szCs w:val="21"/>
              </w:rPr>
            </w:pPr>
          </w:p>
        </w:tc>
        <w:tc>
          <w:tcPr>
            <w:tcW w:w="1956" w:type="dxa"/>
            <w:gridSpan w:val="2"/>
            <w:vMerge w:val="continue"/>
            <w:noWrap w:val="0"/>
            <w:vAlign w:val="center"/>
          </w:tcPr>
          <w:p>
            <w:pPr>
              <w:pStyle w:val="8"/>
              <w:ind w:firstLine="0"/>
              <w:jc w:val="center"/>
              <w:rPr>
                <w:rFonts w:hint="eastAsia" w:ascii="宋体" w:hAnsi="宋体" w:eastAsia="宋体" w:cs="Times New Roman"/>
                <w:color w:val="000000"/>
                <w:szCs w:val="21"/>
              </w:rPr>
            </w:pPr>
          </w:p>
        </w:tc>
        <w:tc>
          <w:tcPr>
            <w:tcW w:w="5050" w:type="dxa"/>
            <w:noWrap w:val="0"/>
            <w:vAlign w:val="center"/>
          </w:tcPr>
          <w:p>
            <w:pPr>
              <w:numPr>
                <w:ilvl w:val="0"/>
                <w:numId w:val="0"/>
              </w:numPr>
              <w:snapToGrid w:val="0"/>
              <w:spacing w:line="360" w:lineRule="auto"/>
              <w:jc w:val="both"/>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未被信用中国网站（www.creditchina.gov.cn）列入失信被执行人、重大税收违法案件当事人名单，未被中国政府采购网（www.ccgp.gov.cn）列入政府采购严重违法失信行为记录名单</w:t>
            </w:r>
            <w:r>
              <w:rPr>
                <w:rFonts w:hint="eastAsia" w:ascii="宋体" w:hAnsi="宋体" w:eastAsia="宋体" w:cs="Times New Roman"/>
                <w:color w:val="auto"/>
                <w:szCs w:val="21"/>
                <w:highlight w:val="none"/>
                <w:lang w:eastAsia="zh-CN"/>
              </w:rPr>
              <w:t>、</w:t>
            </w:r>
          </w:p>
          <w:p>
            <w:pPr>
              <w:numPr>
                <w:ilvl w:val="0"/>
                <w:numId w:val="0"/>
              </w:numPr>
              <w:snapToGrid w:val="0"/>
              <w:spacing w:line="360" w:lineRule="auto"/>
              <w:jc w:val="both"/>
              <w:rPr>
                <w:rFonts w:hint="eastAsia" w:ascii="宋体" w:hAnsi="宋体" w:eastAsia="宋体" w:cs="Times New Roman"/>
                <w:color w:val="000000"/>
                <w:szCs w:val="21"/>
              </w:rPr>
            </w:pPr>
            <w:r>
              <w:rPr>
                <w:rFonts w:hint="eastAsia" w:ascii="Calibri" w:hAnsi="Calibri" w:eastAsia="宋体" w:cs="Times New Roman"/>
                <w:color w:val="000000"/>
                <w:highlight w:val="none"/>
              </w:rPr>
              <w:t>未被</w:t>
            </w:r>
            <w:r>
              <w:rPr>
                <w:rFonts w:hint="eastAsia" w:ascii="Calibri" w:hAnsi="Calibri" w:eastAsia="宋体" w:cs="Times New Roman"/>
                <w:color w:val="000000"/>
                <w:highlight w:val="none"/>
                <w:lang w:eastAsia="zh-CN"/>
              </w:rPr>
              <w:t>国家企业信用信息公示系统</w:t>
            </w:r>
            <w:r>
              <w:rPr>
                <w:rFonts w:hint="eastAsia" w:ascii="Calibri" w:hAnsi="Calibri" w:eastAsia="宋体" w:cs="Times New Roman"/>
                <w:color w:val="000000"/>
                <w:highlight w:val="none"/>
              </w:rPr>
              <w:t>（www.gsxt.gov.cn）列入严重违法失信企业名单</w:t>
            </w:r>
            <w:r>
              <w:rPr>
                <w:rFonts w:hint="eastAsia" w:ascii="宋体" w:hAnsi="宋体" w:eastAsia="宋体" w:cs="Times New Roman"/>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709" w:type="dxa"/>
            <w:vMerge w:val="continue"/>
            <w:noWrap w:val="0"/>
            <w:vAlign w:val="center"/>
          </w:tcPr>
          <w:p>
            <w:pPr>
              <w:spacing w:line="360" w:lineRule="auto"/>
              <w:ind w:right="3"/>
              <w:jc w:val="center"/>
              <w:rPr>
                <w:rFonts w:hint="eastAsia" w:ascii="宋体" w:hAnsi="宋体" w:eastAsia="宋体" w:cs="Times New Roman"/>
                <w:color w:val="000000"/>
                <w:spacing w:val="4"/>
                <w:szCs w:val="21"/>
              </w:rPr>
            </w:pPr>
          </w:p>
        </w:tc>
        <w:tc>
          <w:tcPr>
            <w:tcW w:w="1654" w:type="dxa"/>
            <w:vMerge w:val="continue"/>
            <w:noWrap w:val="0"/>
            <w:vAlign w:val="center"/>
          </w:tcPr>
          <w:p>
            <w:pPr>
              <w:spacing w:line="360" w:lineRule="auto"/>
              <w:ind w:right="3"/>
              <w:jc w:val="center"/>
              <w:rPr>
                <w:rFonts w:hint="eastAsia" w:ascii="宋体" w:hAnsi="宋体" w:eastAsia="宋体" w:cs="Arial"/>
                <w:b/>
                <w:bCs/>
                <w:color w:val="000000"/>
                <w:kern w:val="28"/>
              </w:rPr>
            </w:pPr>
          </w:p>
        </w:tc>
        <w:tc>
          <w:tcPr>
            <w:tcW w:w="1956" w:type="dxa"/>
            <w:gridSpan w:val="2"/>
            <w:noWrap w:val="0"/>
            <w:vAlign w:val="center"/>
          </w:tcPr>
          <w:p>
            <w:pPr>
              <w:pStyle w:val="8"/>
              <w:spacing w:line="360" w:lineRule="auto"/>
              <w:ind w:firstLine="0" w:firstLineChars="0"/>
              <w:jc w:val="center"/>
              <w:rPr>
                <w:rFonts w:hint="eastAsia" w:ascii="宋体" w:hAnsi="宋体" w:eastAsia="宋体" w:cs="Times New Roman"/>
                <w:color w:val="000000"/>
                <w:szCs w:val="21"/>
              </w:rPr>
            </w:pPr>
            <w:r>
              <w:rPr>
                <w:rFonts w:hint="eastAsia" w:ascii="宋体" w:hAnsi="宋体" w:eastAsia="宋体" w:cs="宋体"/>
                <w:b/>
                <w:bCs/>
                <w:color w:val="auto"/>
                <w:szCs w:val="21"/>
                <w:highlight w:val="none"/>
              </w:rPr>
              <w:t>落实政府采购政策需满足的资格要求</w:t>
            </w:r>
          </w:p>
        </w:tc>
        <w:tc>
          <w:tcPr>
            <w:tcW w:w="5050" w:type="dxa"/>
            <w:noWrap w:val="0"/>
            <w:vAlign w:val="center"/>
          </w:tcPr>
          <w:p>
            <w:pPr>
              <w:pStyle w:val="8"/>
              <w:spacing w:line="360" w:lineRule="auto"/>
              <w:ind w:firstLine="0" w:firstLineChars="0"/>
              <w:jc w:val="left"/>
              <w:rPr>
                <w:rFonts w:hint="eastAsia" w:ascii="宋体" w:hAnsi="宋体" w:eastAsia="宋体" w:cs="Times New Roman"/>
                <w:color w:val="000000"/>
                <w:szCs w:val="21"/>
              </w:rPr>
            </w:pPr>
            <w:r>
              <w:rPr>
                <w:rFonts w:hint="eastAsia" w:ascii="宋体" w:hAnsi="宋体" w:eastAsia="宋体" w:cs="宋体"/>
                <w:b/>
                <w:bCs/>
                <w:color w:val="auto"/>
                <w:szCs w:val="21"/>
                <w:highlight w:val="none"/>
                <w:lang w:val="en-US" w:eastAsia="zh-CN"/>
              </w:rPr>
              <w:t>本项目整体专门面向中小企业采购（残疾人福利性单位和监狱企业视同小微企业）。投标供应商</w:t>
            </w:r>
            <w:r>
              <w:rPr>
                <w:rFonts w:hint="eastAsia" w:ascii="宋体" w:hAnsi="宋体" w:eastAsia="宋体" w:cs="Times New Roman"/>
                <w:b/>
                <w:bCs/>
                <w:color w:val="auto"/>
                <w:szCs w:val="21"/>
                <w:highlight w:val="none"/>
              </w:rPr>
              <w:t>应属于</w:t>
            </w:r>
            <w:r>
              <w:rPr>
                <w:rFonts w:hint="eastAsia" w:ascii="宋体" w:hAnsi="宋体" w:eastAsia="宋体" w:cs="Times New Roman"/>
                <w:b/>
                <w:bCs/>
                <w:color w:val="auto"/>
                <w:szCs w:val="21"/>
                <w:highlight w:val="none"/>
                <w:lang w:val="en-US" w:eastAsia="zh-CN"/>
              </w:rPr>
              <w:t>招标</w:t>
            </w:r>
            <w:r>
              <w:rPr>
                <w:rFonts w:hint="eastAsia" w:ascii="宋体" w:hAnsi="宋体" w:eastAsia="宋体" w:cs="Times New Roman"/>
                <w:b/>
                <w:bCs/>
                <w:color w:val="auto"/>
                <w:szCs w:val="21"/>
                <w:highlight w:val="none"/>
              </w:rPr>
              <w:t>文件中明确的行业所对应的中小企业/小微企业</w:t>
            </w:r>
            <w:r>
              <w:rPr>
                <w:rFonts w:hint="eastAsia" w:ascii="宋体" w:hAnsi="宋体" w:eastAsia="宋体" w:cs="宋体"/>
                <w:b/>
                <w:bCs/>
                <w:color w:val="auto"/>
                <w:szCs w:val="21"/>
                <w:highlight w:val="none"/>
                <w:lang w:val="en-US" w:eastAsia="zh-CN"/>
              </w:rPr>
              <w:t>（残疾人福利性单位和监狱企业视同小微企业）。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09" w:type="dxa"/>
            <w:vMerge w:val="continue"/>
            <w:noWrap w:val="0"/>
            <w:vAlign w:val="center"/>
          </w:tcPr>
          <w:p>
            <w:pPr>
              <w:spacing w:line="360" w:lineRule="auto"/>
              <w:ind w:right="3"/>
              <w:jc w:val="center"/>
              <w:rPr>
                <w:rFonts w:hint="eastAsia" w:ascii="宋体" w:hAnsi="宋体" w:eastAsia="宋体" w:cs="Times New Roman"/>
                <w:color w:val="000000"/>
                <w:spacing w:val="4"/>
                <w:szCs w:val="21"/>
              </w:rPr>
            </w:pPr>
          </w:p>
        </w:tc>
        <w:tc>
          <w:tcPr>
            <w:tcW w:w="1654" w:type="dxa"/>
            <w:vMerge w:val="continue"/>
            <w:noWrap w:val="0"/>
            <w:vAlign w:val="center"/>
          </w:tcPr>
          <w:p>
            <w:pPr>
              <w:spacing w:line="360" w:lineRule="auto"/>
              <w:ind w:right="3"/>
              <w:jc w:val="center"/>
              <w:rPr>
                <w:rFonts w:hint="eastAsia" w:ascii="宋体" w:hAnsi="宋体" w:eastAsia="宋体" w:cs="Arial"/>
                <w:b/>
                <w:bCs/>
                <w:color w:val="000000"/>
                <w:kern w:val="28"/>
              </w:rPr>
            </w:pPr>
          </w:p>
        </w:tc>
        <w:tc>
          <w:tcPr>
            <w:tcW w:w="1956" w:type="dxa"/>
            <w:gridSpan w:val="2"/>
            <w:noWrap w:val="0"/>
            <w:vAlign w:val="center"/>
          </w:tcPr>
          <w:p>
            <w:pPr>
              <w:pStyle w:val="8"/>
              <w:spacing w:line="360" w:lineRule="auto"/>
              <w:ind w:firstLine="0" w:firstLineChars="0"/>
              <w:jc w:val="center"/>
              <w:rPr>
                <w:rFonts w:hint="eastAsia" w:ascii="宋体" w:hAnsi="宋体" w:eastAsia="宋体" w:cs="宋体"/>
                <w:b/>
                <w:bCs/>
                <w:color w:val="auto"/>
                <w:szCs w:val="21"/>
                <w:highlight w:val="none"/>
              </w:rPr>
            </w:pPr>
            <w:r>
              <w:rPr>
                <w:rFonts w:hint="eastAsia" w:ascii="宋体" w:hAnsi="宋体" w:eastAsia="宋体" w:cs="Times New Roman"/>
                <w:color w:val="auto"/>
                <w:szCs w:val="21"/>
                <w:highlight w:val="none"/>
              </w:rPr>
              <w:t>特定资格</w:t>
            </w:r>
          </w:p>
        </w:tc>
        <w:tc>
          <w:tcPr>
            <w:tcW w:w="5050" w:type="dxa"/>
            <w:noWrap w:val="0"/>
            <w:vAlign w:val="center"/>
          </w:tcPr>
          <w:p>
            <w:pPr>
              <w:pStyle w:val="8"/>
              <w:spacing w:line="360" w:lineRule="auto"/>
              <w:ind w:firstLine="0" w:firstLineChars="0"/>
              <w:jc w:val="center"/>
              <w:rPr>
                <w:rFonts w:hint="eastAsia" w:ascii="宋体" w:hAnsi="宋体" w:eastAsia="宋体" w:cs="宋体"/>
                <w:b/>
                <w:bCs/>
                <w:color w:val="auto"/>
                <w:szCs w:val="21"/>
                <w:highlight w:val="none"/>
                <w:lang w:val="en-US" w:eastAsia="zh-CN"/>
              </w:rPr>
            </w:pPr>
            <w:r>
              <w:rPr>
                <w:rFonts w:hint="eastAsia" w:ascii="宋体" w:hAnsi="宋体" w:eastAsia="宋体" w:cs="宋体"/>
                <w:color w:val="auto"/>
                <w:szCs w:val="21"/>
                <w:highlight w:val="none"/>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09" w:type="dxa"/>
            <w:vMerge w:val="restart"/>
            <w:noWrap w:val="0"/>
            <w:vAlign w:val="center"/>
          </w:tcPr>
          <w:p>
            <w:pPr>
              <w:spacing w:line="360" w:lineRule="auto"/>
              <w:ind w:right="3"/>
              <w:jc w:val="center"/>
              <w:rPr>
                <w:rFonts w:ascii="宋体" w:hAnsi="宋体" w:eastAsia="宋体" w:cs="宋体"/>
                <w:color w:val="000000"/>
                <w:szCs w:val="21"/>
              </w:rPr>
            </w:pPr>
            <w:r>
              <w:rPr>
                <w:rFonts w:hint="eastAsia" w:ascii="宋体" w:hAnsi="宋体" w:eastAsia="宋体" w:cs="宋体"/>
                <w:color w:val="000000"/>
                <w:szCs w:val="21"/>
              </w:rPr>
              <w:t>2</w:t>
            </w:r>
          </w:p>
        </w:tc>
        <w:tc>
          <w:tcPr>
            <w:tcW w:w="1654" w:type="dxa"/>
            <w:vMerge w:val="restart"/>
            <w:noWrap w:val="0"/>
            <w:vAlign w:val="center"/>
          </w:tcPr>
          <w:p>
            <w:pPr>
              <w:spacing w:line="360" w:lineRule="auto"/>
              <w:ind w:right="3"/>
              <w:jc w:val="center"/>
              <w:rPr>
                <w:rFonts w:ascii="宋体" w:hAnsi="宋体" w:eastAsia="宋体" w:cs="宋体"/>
                <w:b/>
                <w:color w:val="000000"/>
                <w:szCs w:val="21"/>
              </w:rPr>
            </w:pPr>
            <w:r>
              <w:rPr>
                <w:rFonts w:hint="eastAsia" w:ascii="宋体" w:hAnsi="宋体" w:eastAsia="宋体" w:cs="Times New Roman"/>
                <w:b/>
                <w:color w:val="000000"/>
                <w:szCs w:val="21"/>
              </w:rPr>
              <w:t>符合</w:t>
            </w:r>
            <w:r>
              <w:rPr>
                <w:rFonts w:hint="eastAsia" w:ascii="宋体" w:hAnsi="宋体" w:eastAsia="宋体" w:cs="Arial"/>
                <w:b/>
                <w:bCs/>
                <w:color w:val="000000"/>
                <w:kern w:val="28"/>
              </w:rPr>
              <w:t>性检查</w:t>
            </w:r>
          </w:p>
        </w:tc>
        <w:tc>
          <w:tcPr>
            <w:tcW w:w="1956" w:type="dxa"/>
            <w:gridSpan w:val="2"/>
            <w:noWrap w:val="0"/>
            <w:vAlign w:val="center"/>
          </w:tcPr>
          <w:p>
            <w:pPr>
              <w:pStyle w:val="8"/>
              <w:ind w:firstLine="0"/>
              <w:jc w:val="center"/>
              <w:rPr>
                <w:rFonts w:ascii="宋体" w:hAnsi="宋体" w:eastAsia="宋体" w:cs="Times New Roman"/>
                <w:color w:val="000000"/>
                <w:szCs w:val="21"/>
              </w:rPr>
            </w:pPr>
            <w:r>
              <w:rPr>
                <w:rFonts w:hint="eastAsia" w:ascii="宋体" w:hAnsi="宋体" w:eastAsia="宋体" w:cs="Times New Roman"/>
                <w:color w:val="000000"/>
                <w:szCs w:val="21"/>
              </w:rPr>
              <w:t>供应商名称</w:t>
            </w:r>
          </w:p>
        </w:tc>
        <w:tc>
          <w:tcPr>
            <w:tcW w:w="5050" w:type="dxa"/>
            <w:noWrap w:val="0"/>
            <w:vAlign w:val="center"/>
          </w:tcPr>
          <w:p>
            <w:pPr>
              <w:pStyle w:val="8"/>
              <w:ind w:firstLine="0"/>
              <w:jc w:val="center"/>
              <w:rPr>
                <w:rFonts w:ascii="宋体" w:hAnsi="宋体" w:eastAsia="宋体" w:cs="Times New Roman"/>
                <w:color w:val="000000"/>
                <w:szCs w:val="21"/>
              </w:rPr>
            </w:pPr>
            <w:r>
              <w:rPr>
                <w:rFonts w:hint="eastAsia" w:ascii="宋体" w:hAnsi="宋体" w:eastAsia="宋体" w:cs="宋体"/>
                <w:color w:val="000000"/>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09" w:type="dxa"/>
            <w:vMerge w:val="continue"/>
            <w:noWrap w:val="0"/>
            <w:vAlign w:val="center"/>
          </w:tcPr>
          <w:p>
            <w:pPr>
              <w:spacing w:line="360" w:lineRule="auto"/>
              <w:ind w:right="3"/>
              <w:jc w:val="center"/>
              <w:rPr>
                <w:rFonts w:hint="eastAsia" w:ascii="宋体" w:hAnsi="宋体" w:eastAsia="宋体" w:cs="宋体"/>
                <w:color w:val="000000"/>
                <w:szCs w:val="21"/>
              </w:rPr>
            </w:pPr>
          </w:p>
        </w:tc>
        <w:tc>
          <w:tcPr>
            <w:tcW w:w="1654" w:type="dxa"/>
            <w:vMerge w:val="continue"/>
            <w:noWrap w:val="0"/>
            <w:vAlign w:val="center"/>
          </w:tcPr>
          <w:p>
            <w:pPr>
              <w:spacing w:line="360" w:lineRule="auto"/>
              <w:ind w:right="3"/>
              <w:jc w:val="center"/>
              <w:rPr>
                <w:rFonts w:hint="eastAsia" w:ascii="宋体" w:hAnsi="宋体" w:eastAsia="宋体" w:cs="Times New Roman"/>
                <w:b/>
                <w:color w:val="000000"/>
                <w:szCs w:val="21"/>
              </w:rPr>
            </w:pPr>
          </w:p>
        </w:tc>
        <w:tc>
          <w:tcPr>
            <w:tcW w:w="1956" w:type="dxa"/>
            <w:gridSpan w:val="2"/>
            <w:noWrap w:val="0"/>
            <w:vAlign w:val="center"/>
          </w:tcPr>
          <w:p>
            <w:pPr>
              <w:pStyle w:val="8"/>
              <w:ind w:firstLine="0"/>
              <w:jc w:val="center"/>
              <w:rPr>
                <w:rFonts w:ascii="宋体" w:hAnsi="宋体" w:eastAsia="宋体" w:cs="Times New Roman"/>
                <w:color w:val="000000"/>
                <w:szCs w:val="21"/>
              </w:rPr>
            </w:pPr>
            <w:r>
              <w:rPr>
                <w:rFonts w:hint="eastAsia" w:ascii="宋体" w:hAnsi="宋体" w:eastAsia="宋体" w:cs="Times New Roman"/>
                <w:color w:val="000000"/>
                <w:szCs w:val="21"/>
              </w:rPr>
              <w:t>投标函签字盖章</w:t>
            </w:r>
          </w:p>
        </w:tc>
        <w:tc>
          <w:tcPr>
            <w:tcW w:w="5050" w:type="dxa"/>
            <w:noWrap w:val="0"/>
            <w:vAlign w:val="center"/>
          </w:tcPr>
          <w:p>
            <w:pPr>
              <w:pStyle w:val="8"/>
              <w:ind w:firstLine="0"/>
              <w:jc w:val="center"/>
              <w:rPr>
                <w:rFonts w:hint="eastAsia" w:ascii="宋体" w:hAnsi="宋体" w:eastAsia="宋体" w:cs="Times New Roman"/>
                <w:color w:val="000000"/>
                <w:szCs w:val="21"/>
              </w:rPr>
            </w:pPr>
            <w:r>
              <w:rPr>
                <w:rFonts w:hint="eastAsia" w:ascii="宋体" w:hAnsi="宋体" w:eastAsia="宋体" w:cs="Times New Roman"/>
                <w:color w:val="000000"/>
                <w:szCs w:val="21"/>
              </w:rPr>
              <w:t>有法定代表人(或其授权代表)签字或盖章并加盖公章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09" w:type="dxa"/>
            <w:vMerge w:val="continue"/>
            <w:noWrap w:val="0"/>
            <w:vAlign w:val="center"/>
          </w:tcPr>
          <w:p>
            <w:pPr>
              <w:spacing w:line="360" w:lineRule="auto"/>
              <w:ind w:right="3"/>
              <w:jc w:val="center"/>
              <w:rPr>
                <w:rFonts w:hint="eastAsia" w:ascii="宋体" w:hAnsi="宋体" w:eastAsia="宋体" w:cs="宋体"/>
                <w:color w:val="000000"/>
                <w:szCs w:val="21"/>
              </w:rPr>
            </w:pPr>
          </w:p>
        </w:tc>
        <w:tc>
          <w:tcPr>
            <w:tcW w:w="1654" w:type="dxa"/>
            <w:vMerge w:val="continue"/>
            <w:noWrap w:val="0"/>
            <w:vAlign w:val="center"/>
          </w:tcPr>
          <w:p>
            <w:pPr>
              <w:spacing w:line="360" w:lineRule="auto"/>
              <w:ind w:right="3"/>
              <w:jc w:val="center"/>
              <w:rPr>
                <w:rFonts w:hint="eastAsia" w:ascii="宋体" w:hAnsi="宋体" w:eastAsia="宋体" w:cs="Times New Roman"/>
                <w:b/>
                <w:color w:val="000000"/>
                <w:szCs w:val="21"/>
              </w:rPr>
            </w:pPr>
          </w:p>
        </w:tc>
        <w:tc>
          <w:tcPr>
            <w:tcW w:w="1956" w:type="dxa"/>
            <w:gridSpan w:val="2"/>
            <w:noWrap w:val="0"/>
            <w:vAlign w:val="center"/>
          </w:tcPr>
          <w:p>
            <w:pPr>
              <w:pStyle w:val="8"/>
              <w:spacing w:line="360" w:lineRule="exact"/>
              <w:ind w:firstLine="0"/>
              <w:jc w:val="center"/>
              <w:rPr>
                <w:rFonts w:ascii="宋体" w:hAnsi="宋体" w:eastAsia="宋体" w:cs="Times New Roman"/>
                <w:color w:val="000000"/>
                <w:szCs w:val="21"/>
              </w:rPr>
            </w:pPr>
            <w:r>
              <w:rPr>
                <w:rFonts w:hint="eastAsia" w:ascii="宋体" w:hAnsi="宋体" w:eastAsia="宋体" w:cs="Times New Roman"/>
                <w:color w:val="000000"/>
                <w:szCs w:val="21"/>
              </w:rPr>
              <w:t>投标文件编制</w:t>
            </w:r>
          </w:p>
        </w:tc>
        <w:tc>
          <w:tcPr>
            <w:tcW w:w="5050" w:type="dxa"/>
            <w:noWrap w:val="0"/>
            <w:vAlign w:val="center"/>
          </w:tcPr>
          <w:p>
            <w:pPr>
              <w:pStyle w:val="8"/>
              <w:spacing w:line="360" w:lineRule="exact"/>
              <w:ind w:firstLine="0"/>
              <w:jc w:val="center"/>
              <w:rPr>
                <w:rFonts w:ascii="宋体" w:hAnsi="宋体" w:eastAsia="宋体" w:cs="Times New Roman"/>
                <w:color w:val="000000"/>
                <w:szCs w:val="21"/>
              </w:rPr>
            </w:pPr>
            <w:r>
              <w:rPr>
                <w:rFonts w:hint="eastAsia" w:ascii="宋体" w:hAnsi="宋体" w:eastAsia="宋体" w:cs="Times New Roman"/>
                <w:color w:val="000000"/>
                <w:szCs w:val="21"/>
              </w:rPr>
              <w:t>投标文件编制符合招标文件的要求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09" w:type="dxa"/>
            <w:vMerge w:val="continue"/>
            <w:noWrap w:val="0"/>
            <w:vAlign w:val="center"/>
          </w:tcPr>
          <w:p>
            <w:pPr>
              <w:spacing w:line="360" w:lineRule="auto"/>
              <w:ind w:right="3"/>
              <w:jc w:val="center"/>
              <w:rPr>
                <w:rFonts w:hint="eastAsia" w:ascii="宋体" w:hAnsi="宋体" w:eastAsia="宋体" w:cs="宋体"/>
                <w:color w:val="000000"/>
                <w:szCs w:val="21"/>
              </w:rPr>
            </w:pPr>
          </w:p>
        </w:tc>
        <w:tc>
          <w:tcPr>
            <w:tcW w:w="1654" w:type="dxa"/>
            <w:vMerge w:val="continue"/>
            <w:noWrap w:val="0"/>
            <w:vAlign w:val="center"/>
          </w:tcPr>
          <w:p>
            <w:pPr>
              <w:spacing w:line="360" w:lineRule="auto"/>
              <w:ind w:right="3"/>
              <w:jc w:val="center"/>
              <w:rPr>
                <w:rFonts w:hint="eastAsia" w:ascii="宋体" w:hAnsi="宋体" w:eastAsia="宋体" w:cs="Times New Roman"/>
                <w:b/>
                <w:color w:val="000000"/>
                <w:szCs w:val="21"/>
              </w:rPr>
            </w:pPr>
          </w:p>
        </w:tc>
        <w:tc>
          <w:tcPr>
            <w:tcW w:w="1956" w:type="dxa"/>
            <w:gridSpan w:val="2"/>
            <w:noWrap w:val="0"/>
            <w:vAlign w:val="center"/>
          </w:tcPr>
          <w:p>
            <w:pPr>
              <w:pStyle w:val="8"/>
              <w:ind w:firstLine="0"/>
              <w:jc w:val="center"/>
              <w:rPr>
                <w:rFonts w:ascii="宋体" w:hAnsi="宋体" w:eastAsia="宋体" w:cs="Times New Roman"/>
                <w:color w:val="000000"/>
                <w:szCs w:val="21"/>
              </w:rPr>
            </w:pPr>
            <w:r>
              <w:rPr>
                <w:rFonts w:hint="eastAsia" w:ascii="Arial" w:hAnsi="Arial" w:eastAsia="宋体" w:cs="Times New Roman"/>
                <w:color w:val="000000"/>
              </w:rPr>
              <w:t>投标文件的有效期</w:t>
            </w:r>
          </w:p>
        </w:tc>
        <w:tc>
          <w:tcPr>
            <w:tcW w:w="5050" w:type="dxa"/>
            <w:noWrap w:val="0"/>
            <w:vAlign w:val="center"/>
          </w:tcPr>
          <w:p>
            <w:pPr>
              <w:pStyle w:val="8"/>
              <w:ind w:firstLine="0"/>
              <w:jc w:val="center"/>
              <w:rPr>
                <w:rFonts w:ascii="宋体" w:hAnsi="宋体" w:eastAsia="宋体" w:cs="Times New Roman"/>
                <w:color w:val="000000"/>
                <w:szCs w:val="21"/>
              </w:rPr>
            </w:pPr>
            <w:r>
              <w:rPr>
                <w:rFonts w:hint="eastAsia" w:ascii="宋体" w:hAnsi="宋体" w:eastAsia="宋体" w:cs="Times New Roman"/>
                <w:color w:val="000000"/>
                <w:szCs w:val="21"/>
              </w:rPr>
              <w:t>不少于90日历天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09" w:type="dxa"/>
            <w:vMerge w:val="continue"/>
            <w:noWrap w:val="0"/>
            <w:vAlign w:val="center"/>
          </w:tcPr>
          <w:p>
            <w:pPr>
              <w:spacing w:line="360" w:lineRule="auto"/>
              <w:ind w:right="3"/>
              <w:jc w:val="center"/>
              <w:rPr>
                <w:rFonts w:hint="eastAsia" w:ascii="宋体" w:hAnsi="宋体" w:eastAsia="宋体" w:cs="宋体"/>
                <w:color w:val="000000"/>
                <w:szCs w:val="21"/>
              </w:rPr>
            </w:pPr>
          </w:p>
        </w:tc>
        <w:tc>
          <w:tcPr>
            <w:tcW w:w="1654" w:type="dxa"/>
            <w:vMerge w:val="continue"/>
            <w:noWrap w:val="0"/>
            <w:vAlign w:val="center"/>
          </w:tcPr>
          <w:p>
            <w:pPr>
              <w:spacing w:line="360" w:lineRule="auto"/>
              <w:ind w:right="3"/>
              <w:jc w:val="center"/>
              <w:rPr>
                <w:rFonts w:hint="eastAsia" w:ascii="宋体" w:hAnsi="宋体" w:eastAsia="宋体" w:cs="Times New Roman"/>
                <w:b/>
                <w:color w:val="000000"/>
                <w:szCs w:val="21"/>
              </w:rPr>
            </w:pPr>
          </w:p>
        </w:tc>
        <w:tc>
          <w:tcPr>
            <w:tcW w:w="1956" w:type="dxa"/>
            <w:gridSpan w:val="2"/>
            <w:noWrap w:val="0"/>
            <w:vAlign w:val="center"/>
          </w:tcPr>
          <w:p>
            <w:pPr>
              <w:pStyle w:val="8"/>
              <w:ind w:firstLine="0"/>
              <w:jc w:val="center"/>
              <w:rPr>
                <w:rFonts w:ascii="Arial" w:hAnsi="Arial" w:eastAsia="宋体" w:cs="Times New Roman"/>
                <w:color w:val="000000"/>
              </w:rPr>
            </w:pPr>
            <w:r>
              <w:rPr>
                <w:rFonts w:hint="eastAsia" w:ascii="Arial" w:hAnsi="Arial" w:eastAsia="宋体" w:cs="Times New Roman"/>
                <w:color w:val="000000"/>
              </w:rPr>
              <w:t>服务期</w:t>
            </w:r>
          </w:p>
        </w:tc>
        <w:tc>
          <w:tcPr>
            <w:tcW w:w="5050" w:type="dxa"/>
            <w:noWrap w:val="0"/>
            <w:vAlign w:val="center"/>
          </w:tcPr>
          <w:p>
            <w:pPr>
              <w:pStyle w:val="8"/>
              <w:ind w:firstLine="0"/>
              <w:jc w:val="center"/>
              <w:rPr>
                <w:rFonts w:ascii="宋体" w:hAnsi="宋体" w:eastAsia="宋体" w:cs="Times New Roman"/>
                <w:color w:val="000000"/>
                <w:szCs w:val="21"/>
              </w:rPr>
            </w:pPr>
            <w:r>
              <w:rPr>
                <w:rFonts w:hint="eastAsia" w:ascii="宋体" w:hAnsi="宋体" w:eastAsia="宋体" w:cs="Times New Roman"/>
                <w:color w:val="000000"/>
                <w:szCs w:val="21"/>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09" w:type="dxa"/>
            <w:vMerge w:val="continue"/>
            <w:noWrap w:val="0"/>
            <w:vAlign w:val="center"/>
          </w:tcPr>
          <w:p>
            <w:pPr>
              <w:spacing w:line="360" w:lineRule="auto"/>
              <w:ind w:right="3"/>
              <w:jc w:val="center"/>
              <w:rPr>
                <w:rFonts w:hint="eastAsia" w:ascii="宋体" w:hAnsi="宋体" w:eastAsia="宋体" w:cs="宋体"/>
                <w:color w:val="000000"/>
                <w:szCs w:val="21"/>
              </w:rPr>
            </w:pPr>
          </w:p>
        </w:tc>
        <w:tc>
          <w:tcPr>
            <w:tcW w:w="1654" w:type="dxa"/>
            <w:vMerge w:val="continue"/>
            <w:noWrap w:val="0"/>
            <w:vAlign w:val="center"/>
          </w:tcPr>
          <w:p>
            <w:pPr>
              <w:spacing w:line="360" w:lineRule="auto"/>
              <w:ind w:right="3"/>
              <w:jc w:val="center"/>
              <w:rPr>
                <w:rFonts w:hint="eastAsia" w:ascii="宋体" w:hAnsi="宋体" w:eastAsia="宋体" w:cs="Times New Roman"/>
                <w:b/>
                <w:color w:val="000000"/>
                <w:szCs w:val="21"/>
              </w:rPr>
            </w:pPr>
          </w:p>
        </w:tc>
        <w:tc>
          <w:tcPr>
            <w:tcW w:w="1956" w:type="dxa"/>
            <w:gridSpan w:val="2"/>
            <w:noWrap w:val="0"/>
            <w:vAlign w:val="center"/>
          </w:tcPr>
          <w:p>
            <w:pPr>
              <w:pStyle w:val="8"/>
              <w:spacing w:line="320" w:lineRule="exact"/>
              <w:ind w:firstLine="0" w:firstLineChars="0"/>
              <w:jc w:val="center"/>
              <w:rPr>
                <w:rFonts w:hint="eastAsia" w:ascii="Arial" w:hAnsi="Arial" w:eastAsia="宋体" w:cs="Times New Roman"/>
                <w:color w:val="000000"/>
              </w:rPr>
            </w:pPr>
            <w:r>
              <w:rPr>
                <w:rFonts w:ascii="Arial" w:hAnsi="Arial" w:cs="Arial"/>
                <w:szCs w:val="21"/>
              </w:rPr>
              <w:t>投标报价</w:t>
            </w:r>
          </w:p>
        </w:tc>
        <w:tc>
          <w:tcPr>
            <w:tcW w:w="5050" w:type="dxa"/>
            <w:noWrap w:val="0"/>
            <w:vAlign w:val="center"/>
          </w:tcPr>
          <w:p>
            <w:pPr>
              <w:jc w:val="center"/>
              <w:rPr>
                <w:rFonts w:hint="eastAsia" w:ascii="宋体" w:hAnsi="宋体" w:eastAsia="宋体" w:cs="Times New Roman"/>
                <w:color w:val="000000"/>
                <w:szCs w:val="21"/>
              </w:rPr>
            </w:pPr>
            <w:r>
              <w:rPr>
                <w:rFonts w:ascii="Arial" w:hAnsi="Arial" w:cs="Arial"/>
                <w:color w:val="000000"/>
                <w:highlight w:val="none"/>
              </w:rPr>
              <w:t>投标报价不超过本项目预算价或最高限价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noWrap w:val="0"/>
            <w:vAlign w:val="center"/>
          </w:tcPr>
          <w:p>
            <w:pPr>
              <w:spacing w:line="360" w:lineRule="exact"/>
              <w:ind w:right="3"/>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1654" w:type="dxa"/>
            <w:noWrap w:val="0"/>
            <w:vAlign w:val="center"/>
          </w:tcPr>
          <w:p>
            <w:pPr>
              <w:spacing w:line="360" w:lineRule="exact"/>
              <w:ind w:right="3"/>
              <w:jc w:val="center"/>
              <w:rPr>
                <w:rFonts w:hint="eastAsia" w:ascii="宋体" w:hAnsi="宋体" w:eastAsia="宋体" w:cs="宋体"/>
                <w:b/>
                <w:color w:val="000000"/>
                <w:szCs w:val="21"/>
              </w:rPr>
            </w:pPr>
            <w:r>
              <w:rPr>
                <w:rFonts w:hint="eastAsia" w:ascii="宋体" w:hAnsi="宋体" w:eastAsia="宋体" w:cs="宋体"/>
                <w:b/>
                <w:color w:val="000000"/>
                <w:szCs w:val="21"/>
              </w:rPr>
              <w:t>无效标条款</w:t>
            </w:r>
          </w:p>
        </w:tc>
        <w:tc>
          <w:tcPr>
            <w:tcW w:w="7006" w:type="dxa"/>
            <w:gridSpan w:val="3"/>
            <w:noWrap w:val="0"/>
            <w:vAlign w:val="center"/>
          </w:tcPr>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Calibri" w:hAnsi="Calibri" w:eastAsia="宋体" w:cs="Times New Roman"/>
                <w:color w:val="000000"/>
              </w:rPr>
            </w:pPr>
            <w:r>
              <w:rPr>
                <w:rFonts w:hint="eastAsia" w:ascii="Arial" w:hAnsi="Arial" w:eastAsia="宋体" w:cs="Arial"/>
                <w:bCs/>
                <w:color w:val="000000"/>
              </w:rPr>
              <w:t>报价不是固定的；</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highlight w:val="none"/>
              </w:rPr>
            </w:pPr>
            <w:r>
              <w:rPr>
                <w:rFonts w:hint="eastAsia" w:ascii="Arial" w:hAnsi="Arial" w:eastAsia="宋体" w:cs="Arial"/>
                <w:bCs/>
                <w:color w:val="000000"/>
              </w:rPr>
              <w:t>单价与总价不相符，又不接受评标委员会修正的报价或报价明显不合理</w:t>
            </w:r>
            <w:r>
              <w:rPr>
                <w:rFonts w:hint="eastAsia" w:ascii="Arial" w:hAnsi="Arial" w:eastAsia="宋体" w:cs="Arial"/>
                <w:bCs/>
                <w:color w:val="000000"/>
                <w:highlight w:val="none"/>
              </w:rPr>
              <w:t>而投标供应商不能合理说明的；</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highlight w:val="none"/>
              </w:rPr>
            </w:pPr>
            <w:r>
              <w:rPr>
                <w:rFonts w:hint="eastAsia" w:ascii="Arial" w:hAnsi="Arial" w:eastAsia="宋体" w:cs="Arial"/>
                <w:bCs/>
                <w:color w:val="000000"/>
                <w:highlight w:val="none"/>
              </w:rPr>
              <w:t>投标</w:t>
            </w:r>
            <w:r>
              <w:rPr>
                <w:rFonts w:hint="eastAsia" w:ascii="Arial" w:hAnsi="Arial" w:cs="Arial"/>
                <w:bCs/>
                <w:color w:val="000000"/>
                <w:highlight w:val="none"/>
                <w:lang w:val="en-US" w:eastAsia="zh-CN"/>
              </w:rPr>
              <w:t>折扣</w:t>
            </w:r>
            <w:r>
              <w:rPr>
                <w:rFonts w:hint="eastAsia" w:ascii="Arial" w:hAnsi="Arial" w:eastAsia="宋体" w:cs="Arial"/>
                <w:bCs/>
                <w:color w:val="000000"/>
                <w:highlight w:val="none"/>
              </w:rPr>
              <w:t>率大于等于100%或未填写的；</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Arial" w:hAnsi="Arial" w:eastAsia="宋体" w:cs="Arial"/>
                <w:bCs/>
                <w:color w:val="000000"/>
              </w:rPr>
              <w:t>投标有效期不足的；</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Arial" w:hAnsi="Arial" w:eastAsia="宋体" w:cs="Arial"/>
                <w:bCs/>
                <w:color w:val="000000"/>
              </w:rPr>
              <w:t xml:space="preserve">投标文件中需签字或盖章的地方未加盖投标供应商单位全称的公章，并未经法定代表人或其授权代表签字或盖章；或使用投标专用章、合同章等类似图章代替的； </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Arial" w:hAnsi="Arial" w:eastAsia="宋体" w:cs="Arial"/>
                <w:bCs/>
                <w:color w:val="000000"/>
              </w:rPr>
              <w:t>授权代表未取得有效的法定代表人授权委托书的；</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Arial" w:hAnsi="Arial" w:eastAsia="宋体" w:cs="Arial"/>
                <w:bCs/>
                <w:color w:val="000000"/>
              </w:rPr>
              <w:t>在符合性评审中，评标委员会认定投标文件任一项评审因素不符合招标文件要求的；</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Arial" w:hAnsi="Arial" w:eastAsia="宋体" w:cs="Arial"/>
                <w:bCs/>
                <w:color w:val="000000"/>
              </w:rPr>
              <w:t>在资格评审中，评标委员会认定投标文件任一项评审因素不符合招标文件要求的；</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Arial" w:hAnsi="Arial" w:eastAsia="宋体" w:cs="Arial"/>
                <w:bCs/>
                <w:color w:val="000000"/>
              </w:rPr>
              <w:t>评标委员会认为投标文件未实质性响应招标文件要求的；</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Arial" w:hAnsi="Arial" w:eastAsia="宋体" w:cs="Arial"/>
                <w:bCs/>
                <w:color w:val="000000"/>
              </w:rPr>
              <w:t>服务/技术要求不满足招标内容实质性内容及商务有重大偏离或保留的；</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Arial" w:hAnsi="Arial" w:eastAsia="宋体" w:cs="Arial"/>
                <w:bCs/>
                <w:color w:val="000000"/>
              </w:rPr>
              <w:t>投标文件中含有招标人不能接受的附加条件的；</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Calibri" w:hAnsi="Calibri" w:eastAsia="宋体" w:cs="Times New Roman"/>
                <w:color w:val="000000"/>
                <w:szCs w:val="21"/>
              </w:rPr>
              <w:t>未按规定提供关于符合《中华人民共和国政府采购法》第二十二条规定条件的承诺函的</w:t>
            </w:r>
            <w:r>
              <w:rPr>
                <w:rFonts w:hint="eastAsia" w:ascii="Arial" w:hAnsi="Arial" w:eastAsia="宋体" w:cs="Arial"/>
                <w:bCs/>
                <w:color w:val="000000"/>
              </w:rPr>
              <w:t>；</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Arial" w:hAnsi="Arial" w:eastAsia="宋体" w:cs="Arial"/>
                <w:bCs/>
                <w:color w:val="000000"/>
              </w:rPr>
              <w:t>电子投标文件解密失败的，且未在规定时间内提交备份投标文件的；</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Arial" w:hAnsi="Arial" w:eastAsia="宋体" w:cs="Arial"/>
                <w:bCs/>
                <w:color w:val="000000"/>
              </w:rPr>
              <w:t>仅提交“备份投标文件”的；</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Arial" w:hAnsi="Arial" w:eastAsia="宋体" w:cs="Arial"/>
                <w:bCs/>
                <w:color w:val="000000"/>
              </w:rPr>
              <w:t>投标文件存在一个或一个以上备选（替代）投标方案的；</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Arial" w:hAnsi="Arial" w:eastAsia="宋体" w:cs="Arial"/>
                <w:bCs/>
                <w:color w:val="000000"/>
              </w:rPr>
              <w:t>如评标委员会一致认为某个投标供应商的报价明显低于其他通过符合性审查投标供应商的报价，有可能影响产品质量或者不能诚信履约的，应当要求其在规定的时间内通过“政府采购云平台”作出在线澄清并提供书面说明，必要时提交相关证明材料；投标供应商不能证明其报价合理性的，评标委员会应当将其作为无效投标处理。</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Arial" w:hAnsi="Arial" w:eastAsia="宋体" w:cs="Arial"/>
                <w:bCs/>
                <w:color w:val="000000"/>
              </w:rPr>
              <w:t>单位负责人为同一人或存在直接控股、管理关系的不同供应商，则所涉供应商投标均为无效；</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Arial" w:hAnsi="Arial" w:eastAsia="宋体" w:cs="Arial"/>
                <w:bCs/>
                <w:color w:val="000000"/>
              </w:rPr>
              <w:t>存在串标、抬标或弄虚作假情况的；</w:t>
            </w:r>
          </w:p>
          <w:p>
            <w:pPr>
              <w:keepNext w:val="0"/>
              <w:keepLines w:val="0"/>
              <w:pageBreakBefore w:val="0"/>
              <w:widowControl w:val="0"/>
              <w:numPr>
                <w:ilvl w:val="0"/>
                <w:numId w:val="56"/>
              </w:numPr>
              <w:tabs>
                <w:tab w:val="left" w:pos="0"/>
                <w:tab w:val="left" w:pos="425"/>
                <w:tab w:val="left" w:pos="1276"/>
              </w:tabs>
              <w:kinsoku/>
              <w:wordWrap/>
              <w:overflowPunct/>
              <w:topLinePunct w:val="0"/>
              <w:autoSpaceDE/>
              <w:autoSpaceDN/>
              <w:bidi w:val="0"/>
              <w:adjustRightInd/>
              <w:snapToGrid/>
              <w:spacing w:line="288" w:lineRule="auto"/>
              <w:ind w:left="-11" w:firstLine="11"/>
              <w:textAlignment w:val="auto"/>
              <w:rPr>
                <w:rFonts w:hint="eastAsia" w:ascii="Arial" w:hAnsi="Arial" w:eastAsia="宋体" w:cs="Arial"/>
                <w:bCs/>
                <w:color w:val="000000"/>
              </w:rPr>
            </w:pPr>
            <w:r>
              <w:rPr>
                <w:rFonts w:hint="eastAsia" w:ascii="Arial" w:hAnsi="Arial" w:eastAsia="宋体" w:cs="Arial"/>
                <w:bCs/>
                <w:color w:val="000000"/>
              </w:rPr>
              <w:t>不符合法律、法规和招标文件规定的其他实质性要求的。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9" w:type="dxa"/>
            <w:noWrap w:val="0"/>
            <w:vAlign w:val="center"/>
          </w:tcPr>
          <w:p>
            <w:pPr>
              <w:spacing w:line="360" w:lineRule="auto"/>
              <w:ind w:right="3"/>
              <w:jc w:val="center"/>
              <w:rPr>
                <w:rFonts w:ascii="宋体" w:hAnsi="宋体" w:eastAsia="宋体" w:cs="Times New Roman"/>
                <w:color w:val="000000"/>
                <w:szCs w:val="21"/>
              </w:rPr>
            </w:pPr>
            <w:r>
              <w:rPr>
                <w:rFonts w:hint="eastAsia" w:ascii="宋体" w:hAnsi="宋体" w:eastAsia="宋体" w:cs="Times New Roman"/>
                <w:color w:val="000000"/>
                <w:szCs w:val="21"/>
              </w:rPr>
              <w:t>4</w:t>
            </w:r>
          </w:p>
        </w:tc>
        <w:tc>
          <w:tcPr>
            <w:tcW w:w="1654" w:type="dxa"/>
            <w:noWrap w:val="0"/>
            <w:vAlign w:val="center"/>
          </w:tcPr>
          <w:p>
            <w:pPr>
              <w:spacing w:line="360" w:lineRule="auto"/>
              <w:ind w:right="6"/>
              <w:jc w:val="center"/>
              <w:rPr>
                <w:rFonts w:hint="eastAsia" w:ascii="宋体" w:hAnsi="宋体" w:eastAsia="宋体" w:cs="Times New Roman"/>
                <w:b/>
                <w:color w:val="000000"/>
                <w:szCs w:val="21"/>
              </w:rPr>
            </w:pPr>
            <w:r>
              <w:rPr>
                <w:rFonts w:hint="eastAsia" w:ascii="宋体" w:hAnsi="宋体" w:eastAsia="宋体" w:cs="Arial"/>
                <w:b/>
                <w:bCs/>
                <w:color w:val="000000"/>
                <w:kern w:val="28"/>
              </w:rPr>
              <w:t>技术商务文件</w:t>
            </w:r>
          </w:p>
        </w:tc>
        <w:tc>
          <w:tcPr>
            <w:tcW w:w="7006" w:type="dxa"/>
            <w:gridSpan w:val="3"/>
            <w:noWrap w:val="0"/>
            <w:vAlign w:val="center"/>
          </w:tcPr>
          <w:p>
            <w:pPr>
              <w:spacing w:line="360" w:lineRule="auto"/>
              <w:ind w:left="316" w:right="6" w:hanging="316" w:hangingChars="150"/>
              <w:jc w:val="center"/>
              <w:rPr>
                <w:rFonts w:ascii="宋体" w:hAnsi="宋体" w:eastAsia="宋体" w:cs="Times New Roman"/>
                <w:b/>
                <w:color w:val="000000"/>
                <w:szCs w:val="21"/>
              </w:rPr>
            </w:pPr>
            <w:r>
              <w:rPr>
                <w:rFonts w:ascii="Arial" w:hAnsi="宋体" w:eastAsia="宋体" w:cs="Arial"/>
                <w:b/>
                <w:bCs/>
                <w:color w:val="000000"/>
                <w:kern w:val="28"/>
              </w:rPr>
              <w:t>合计</w:t>
            </w:r>
            <w:r>
              <w:rPr>
                <w:rFonts w:hint="eastAsia" w:ascii="Arial" w:hAnsi="Arial" w:eastAsia="宋体" w:cs="Arial"/>
                <w:b/>
                <w:bCs/>
                <w:color w:val="000000"/>
                <w:kern w:val="28"/>
                <w:lang w:val="en-US" w:eastAsia="zh-CN"/>
              </w:rPr>
              <w:t>8</w:t>
            </w:r>
            <w:r>
              <w:rPr>
                <w:rFonts w:hint="eastAsia" w:ascii="Arial" w:hAnsi="Arial" w:eastAsia="宋体" w:cs="Arial"/>
                <w:b/>
                <w:bCs/>
                <w:color w:val="000000"/>
                <w:kern w:val="28"/>
              </w:rPr>
              <w:t>0</w:t>
            </w:r>
            <w:r>
              <w:rPr>
                <w:rFonts w:ascii="Arial" w:hAnsi="宋体" w:eastAsia="宋体" w:cs="Arial"/>
                <w:b/>
                <w:bCs/>
                <w:color w:val="000000"/>
                <w:kern w:val="28"/>
              </w:rPr>
              <w:t>分</w:t>
            </w:r>
            <w:r>
              <w:rPr>
                <w:rFonts w:hint="eastAsia" w:ascii="宋体" w:hAnsi="宋体" w:eastAsia="宋体" w:cs="Arial"/>
                <w:b/>
                <w:bCs/>
                <w:kern w:val="28"/>
                <w:szCs w:val="21"/>
              </w:rPr>
              <w:t>（标项一、标项二）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9" w:type="dxa"/>
            <w:noWrap w:val="0"/>
            <w:vAlign w:val="center"/>
          </w:tcPr>
          <w:p>
            <w:pPr>
              <w:spacing w:line="360" w:lineRule="auto"/>
              <w:ind w:right="3"/>
              <w:jc w:val="center"/>
              <w:rPr>
                <w:rFonts w:ascii="宋体" w:hAnsi="宋体" w:eastAsia="宋体" w:cs="Times New Roman"/>
                <w:color w:val="000000"/>
                <w:szCs w:val="21"/>
              </w:rPr>
            </w:pPr>
            <w:r>
              <w:rPr>
                <w:rFonts w:hint="eastAsia" w:ascii="宋体" w:hAnsi="宋体" w:eastAsia="宋体" w:cs="Times New Roman"/>
                <w:color w:val="000000"/>
                <w:szCs w:val="21"/>
              </w:rPr>
              <w:t>序号</w:t>
            </w:r>
          </w:p>
        </w:tc>
        <w:tc>
          <w:tcPr>
            <w:tcW w:w="1654" w:type="dxa"/>
            <w:noWrap w:val="0"/>
            <w:vAlign w:val="center"/>
          </w:tcPr>
          <w:p>
            <w:pPr>
              <w:spacing w:line="360" w:lineRule="auto"/>
              <w:ind w:left="-50"/>
              <w:jc w:val="center"/>
              <w:rPr>
                <w:rFonts w:hint="eastAsia" w:ascii="宋体" w:hAnsi="宋体" w:eastAsia="宋体" w:cs="Times New Roman"/>
                <w:snapToGrid w:val="0"/>
                <w:color w:val="000000"/>
                <w:szCs w:val="21"/>
              </w:rPr>
            </w:pPr>
            <w:r>
              <w:rPr>
                <w:rFonts w:hint="eastAsia" w:ascii="宋体" w:hAnsi="宋体" w:eastAsia="宋体" w:cs="Times New Roman"/>
                <w:snapToGrid w:val="0"/>
                <w:color w:val="000000"/>
                <w:szCs w:val="21"/>
              </w:rPr>
              <w:t>评分内容</w:t>
            </w:r>
          </w:p>
        </w:tc>
        <w:tc>
          <w:tcPr>
            <w:tcW w:w="894" w:type="dxa"/>
            <w:noWrap w:val="0"/>
            <w:vAlign w:val="center"/>
          </w:tcPr>
          <w:p>
            <w:pPr>
              <w:spacing w:line="360" w:lineRule="auto"/>
              <w:ind w:right="3"/>
              <w:jc w:val="center"/>
              <w:rPr>
                <w:rFonts w:ascii="宋体" w:hAnsi="宋体" w:eastAsia="宋体" w:cs="Times New Roman"/>
                <w:color w:val="000000"/>
                <w:szCs w:val="21"/>
              </w:rPr>
            </w:pPr>
            <w:r>
              <w:rPr>
                <w:rFonts w:hint="eastAsia" w:ascii="宋体" w:hAnsi="宋体" w:eastAsia="宋体" w:cs="Times New Roman"/>
                <w:color w:val="000000"/>
              </w:rPr>
              <w:t>分值</w:t>
            </w:r>
          </w:p>
        </w:tc>
        <w:tc>
          <w:tcPr>
            <w:tcW w:w="6112" w:type="dxa"/>
            <w:gridSpan w:val="2"/>
            <w:noWrap w:val="0"/>
            <w:vAlign w:val="center"/>
          </w:tcPr>
          <w:p>
            <w:pPr>
              <w:spacing w:line="360" w:lineRule="auto"/>
              <w:ind w:left="360" w:right="6" w:hanging="360" w:hangingChars="150"/>
              <w:jc w:val="center"/>
              <w:rPr>
                <w:rFonts w:ascii="宋体" w:hAnsi="宋体" w:eastAsia="宋体" w:cs="Times New Roman"/>
                <w:color w:val="000000"/>
                <w:szCs w:val="21"/>
              </w:rPr>
            </w:pPr>
            <w:r>
              <w:rPr>
                <w:rFonts w:hint="eastAsia" w:ascii="Calibri" w:hAnsi="Calibri" w:eastAsia="宋体" w:cs="Times New Roman"/>
                <w:color w:val="00000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709" w:type="dxa"/>
            <w:noWrap w:val="0"/>
            <w:vAlign w:val="center"/>
          </w:tcPr>
          <w:p>
            <w:pPr>
              <w:spacing w:line="360" w:lineRule="auto"/>
              <w:jc w:val="center"/>
              <w:rPr>
                <w:rFonts w:hint="eastAsia" w:ascii="宋体" w:hAnsi="宋体" w:eastAsia="宋体" w:cs="宋体"/>
                <w:color w:val="000000"/>
                <w:spacing w:val="4"/>
                <w:szCs w:val="21"/>
              </w:rPr>
            </w:pPr>
            <w:r>
              <w:rPr>
                <w:rFonts w:hint="eastAsia" w:ascii="宋体" w:hAnsi="宋体" w:eastAsia="宋体" w:cs="Times New Roman"/>
                <w:color w:val="000000"/>
                <w:szCs w:val="21"/>
              </w:rPr>
              <w:t>4.1</w:t>
            </w:r>
          </w:p>
        </w:tc>
        <w:tc>
          <w:tcPr>
            <w:tcW w:w="1654" w:type="dxa"/>
            <w:noWrap w:val="0"/>
            <w:vAlign w:val="center"/>
          </w:tcPr>
          <w:p>
            <w:pPr>
              <w:spacing w:line="360" w:lineRule="auto"/>
              <w:ind w:right="6" w:rightChars="0"/>
              <w:jc w:val="center"/>
              <w:rPr>
                <w:rFonts w:ascii="宋体" w:hAnsi="宋体" w:eastAsia="宋体" w:cs="宋体"/>
                <w:color w:val="000000"/>
                <w:szCs w:val="21"/>
              </w:rPr>
            </w:pPr>
            <w:r>
              <w:rPr>
                <w:rFonts w:hint="eastAsia" w:ascii="Arial" w:hAnsi="宋体" w:eastAsia="宋体" w:cs="Arial"/>
                <w:bCs/>
                <w:color w:val="auto"/>
                <w:kern w:val="28"/>
                <w:highlight w:val="none"/>
              </w:rPr>
              <w:t>综合实力</w:t>
            </w:r>
          </w:p>
        </w:tc>
        <w:tc>
          <w:tcPr>
            <w:tcW w:w="894" w:type="dxa"/>
            <w:noWrap w:val="0"/>
            <w:vAlign w:val="center"/>
          </w:tcPr>
          <w:p>
            <w:pPr>
              <w:spacing w:line="360" w:lineRule="auto"/>
              <w:ind w:right="6" w:rightChars="0"/>
              <w:jc w:val="center"/>
              <w:rPr>
                <w:rFonts w:ascii="Calibri" w:hAnsi="宋体" w:eastAsia="宋体" w:cs="Times New Roman"/>
                <w:color w:val="000000"/>
                <w:szCs w:val="21"/>
              </w:rPr>
            </w:pPr>
            <w:r>
              <w:rPr>
                <w:rFonts w:hint="eastAsia" w:ascii="Arial" w:hAnsi="宋体" w:cs="Arial"/>
                <w:bCs/>
                <w:color w:val="auto"/>
                <w:kern w:val="28"/>
                <w:highlight w:val="none"/>
                <w:lang w:val="en-US" w:eastAsia="zh-CN"/>
              </w:rPr>
              <w:t>1.5</w:t>
            </w:r>
            <w:r>
              <w:rPr>
                <w:rFonts w:hint="eastAsia" w:ascii="Arial" w:hAnsi="宋体" w:eastAsia="宋体" w:cs="Arial"/>
                <w:bCs/>
                <w:color w:val="auto"/>
                <w:kern w:val="28"/>
                <w:highlight w:val="none"/>
              </w:rPr>
              <w:t>分</w:t>
            </w:r>
          </w:p>
        </w:tc>
        <w:tc>
          <w:tcPr>
            <w:tcW w:w="6112" w:type="dxa"/>
            <w:gridSpan w:val="2"/>
            <w:noWrap w:val="0"/>
            <w:vAlign w:val="center"/>
          </w:tcPr>
          <w:p>
            <w:pPr>
              <w:spacing w:line="360" w:lineRule="auto"/>
              <w:ind w:right="3"/>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投标供应商具有有效的质量管理体系认证证书、环境管理体系认证证书、职业健康安全管理体系认证证书，每项证书得</w:t>
            </w:r>
            <w:r>
              <w:rPr>
                <w:rFonts w:hint="eastAsia" w:ascii="宋体" w:hAnsi="宋体" w:cs="宋体"/>
                <w:color w:val="auto"/>
                <w:szCs w:val="21"/>
                <w:highlight w:val="none"/>
                <w:lang w:val="en-US" w:eastAsia="zh-CN"/>
              </w:rPr>
              <w:t>0.5</w:t>
            </w:r>
            <w:r>
              <w:rPr>
                <w:rFonts w:hint="eastAsia" w:ascii="宋体" w:hAnsi="宋体" w:eastAsia="宋体" w:cs="宋体"/>
                <w:color w:val="auto"/>
                <w:szCs w:val="21"/>
                <w:highlight w:val="none"/>
              </w:rPr>
              <w:t>分，最高得</w:t>
            </w:r>
            <w:r>
              <w:rPr>
                <w:rFonts w:hint="eastAsia" w:ascii="宋体" w:hAnsi="宋体" w:cs="宋体"/>
                <w:color w:val="auto"/>
                <w:szCs w:val="21"/>
                <w:highlight w:val="none"/>
                <w:lang w:val="en-US" w:eastAsia="zh-CN"/>
              </w:rPr>
              <w:t>1.5</w:t>
            </w:r>
            <w:r>
              <w:rPr>
                <w:rFonts w:hint="eastAsia" w:ascii="宋体" w:hAnsi="宋体" w:eastAsia="宋体" w:cs="宋体"/>
                <w:color w:val="auto"/>
                <w:szCs w:val="21"/>
                <w:highlight w:val="none"/>
              </w:rPr>
              <w:t>分。</w:t>
            </w:r>
            <w:r>
              <w:rPr>
                <w:rFonts w:hint="eastAsia" w:ascii="宋体" w:hAnsi="宋体" w:eastAsia="宋体" w:cs="宋体"/>
                <w:snapToGrid w:val="0"/>
                <w:color w:val="auto"/>
                <w:szCs w:val="21"/>
                <w:highlight w:val="none"/>
              </w:rPr>
              <w:t>(注：须提供以上证书扫描件加盖单位公章，并于开标当天在全国认证认可信息公共服务平台</w:t>
            </w:r>
          </w:p>
          <w:p>
            <w:pPr>
              <w:spacing w:line="360" w:lineRule="auto"/>
              <w:ind w:right="6" w:rightChars="0"/>
              <w:rPr>
                <w:rFonts w:ascii="宋体" w:hAnsi="宋体" w:eastAsia="宋体" w:cs="Times New Roman"/>
                <w:color w:val="000000"/>
                <w:sz w:val="21"/>
                <w:szCs w:val="21"/>
              </w:rPr>
            </w:pPr>
            <w:r>
              <w:rPr>
                <w:rFonts w:hint="eastAsia" w:ascii="宋体" w:hAnsi="宋体" w:eastAsia="宋体" w:cs="宋体"/>
                <w:snapToGrid w:val="0"/>
                <w:color w:val="auto"/>
                <w:szCs w:val="21"/>
                <w:highlight w:val="none"/>
              </w:rPr>
              <w:t>(http://cx.cnca.cn/CertECloud/result/skipResultList）查询到相关证书信息，否则不得分。</w:t>
            </w:r>
            <w:r>
              <w:rPr>
                <w:rFonts w:hint="eastAsia" w:ascii="宋体" w:hAnsi="宋体" w:eastAsia="宋体" w:cs="宋体"/>
                <w:color w:val="auto"/>
                <w:szCs w:val="21"/>
                <w:highlight w:val="none"/>
              </w:rPr>
              <w:t>如因系统故障无法查询，则以供应商提供的证明材料为准。</w:t>
            </w:r>
            <w:r>
              <w:rPr>
                <w:rFonts w:hint="eastAsia" w:ascii="宋体" w:hAnsi="宋体" w:eastAsia="宋体" w:cs="宋体"/>
                <w:snapToGrid w:val="0"/>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trPr>
        <w:tc>
          <w:tcPr>
            <w:tcW w:w="709" w:type="dxa"/>
            <w:noWrap w:val="0"/>
            <w:vAlign w:val="center"/>
          </w:tcPr>
          <w:p>
            <w:pPr>
              <w:spacing w:line="360" w:lineRule="auto"/>
              <w:ind w:right="3"/>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4.2</w:t>
            </w:r>
          </w:p>
        </w:tc>
        <w:tc>
          <w:tcPr>
            <w:tcW w:w="1654" w:type="dxa"/>
            <w:noWrap w:val="0"/>
            <w:vAlign w:val="center"/>
          </w:tcPr>
          <w:p>
            <w:pPr>
              <w:spacing w:line="360" w:lineRule="auto"/>
              <w:ind w:right="6" w:rightChars="0"/>
              <w:jc w:val="center"/>
              <w:rPr>
                <w:rFonts w:hint="eastAsia" w:ascii="Arial" w:hAnsi="宋体" w:eastAsia="宋体" w:cs="Arial"/>
                <w:bCs/>
                <w:color w:val="auto"/>
                <w:kern w:val="28"/>
                <w:highlight w:val="none"/>
              </w:rPr>
            </w:pPr>
            <w:r>
              <w:rPr>
                <w:rFonts w:hint="eastAsia" w:ascii="Arial" w:hAnsi="宋体" w:eastAsia="宋体" w:cs="Arial"/>
                <w:bCs/>
                <w:color w:val="auto"/>
                <w:kern w:val="28"/>
                <w:highlight w:val="none"/>
              </w:rPr>
              <w:t>投标供应商</w:t>
            </w:r>
          </w:p>
          <w:p>
            <w:pPr>
              <w:spacing w:line="360" w:lineRule="auto"/>
              <w:ind w:right="6" w:rightChars="0"/>
              <w:jc w:val="center"/>
              <w:rPr>
                <w:rFonts w:ascii="宋体" w:hAnsi="宋体" w:eastAsia="宋体" w:cs="宋体"/>
                <w:color w:val="000000"/>
                <w:szCs w:val="21"/>
              </w:rPr>
            </w:pPr>
            <w:r>
              <w:rPr>
                <w:rFonts w:hint="eastAsia" w:ascii="Arial" w:hAnsi="宋体" w:eastAsia="宋体" w:cs="Arial"/>
                <w:bCs/>
                <w:color w:val="auto"/>
                <w:kern w:val="28"/>
                <w:highlight w:val="none"/>
              </w:rPr>
              <w:t>业绩</w:t>
            </w:r>
          </w:p>
        </w:tc>
        <w:tc>
          <w:tcPr>
            <w:tcW w:w="894" w:type="dxa"/>
            <w:noWrap w:val="0"/>
            <w:vAlign w:val="center"/>
          </w:tcPr>
          <w:p>
            <w:pPr>
              <w:spacing w:line="360" w:lineRule="auto"/>
              <w:ind w:right="6" w:rightChars="0"/>
              <w:jc w:val="center"/>
              <w:rPr>
                <w:rFonts w:ascii="Calibri" w:hAnsi="宋体" w:eastAsia="宋体" w:cs="Times New Roman"/>
                <w:color w:val="000000"/>
                <w:szCs w:val="21"/>
              </w:rPr>
            </w:pPr>
            <w:r>
              <w:rPr>
                <w:rFonts w:hint="eastAsia" w:ascii="Arial" w:hAnsi="宋体" w:eastAsia="宋体" w:cs="Arial"/>
                <w:bCs/>
                <w:color w:val="auto"/>
                <w:kern w:val="28"/>
                <w:highlight w:val="none"/>
                <w:lang w:val="en-US" w:eastAsia="zh-CN"/>
              </w:rPr>
              <w:t>2</w:t>
            </w:r>
            <w:r>
              <w:rPr>
                <w:rFonts w:hint="eastAsia" w:ascii="Arial" w:hAnsi="宋体" w:eastAsia="宋体" w:cs="Arial"/>
                <w:bCs/>
                <w:color w:val="auto"/>
                <w:kern w:val="28"/>
                <w:highlight w:val="none"/>
              </w:rPr>
              <w:t>分</w:t>
            </w:r>
          </w:p>
        </w:tc>
        <w:tc>
          <w:tcPr>
            <w:tcW w:w="6112" w:type="dxa"/>
            <w:gridSpan w:val="2"/>
            <w:noWrap w:val="0"/>
            <w:vAlign w:val="center"/>
          </w:tcPr>
          <w:p>
            <w:pPr>
              <w:spacing w:line="360" w:lineRule="auto"/>
              <w:ind w:right="6"/>
              <w:rPr>
                <w:rFonts w:hint="eastAsia" w:ascii="Calibri" w:hAnsi="Calibri" w:eastAsia="宋体" w:cs="Times New Roman"/>
                <w:color w:val="auto"/>
                <w:highlight w:val="none"/>
              </w:rPr>
            </w:pPr>
            <w:r>
              <w:rPr>
                <w:rFonts w:hint="eastAsia" w:ascii="Calibri" w:hAnsi="Calibri" w:eastAsia="宋体" w:cs="Times New Roman"/>
                <w:color w:val="auto"/>
                <w:highlight w:val="none"/>
              </w:rPr>
              <w:t>投标供应商自201</w:t>
            </w:r>
            <w:r>
              <w:rPr>
                <w:rFonts w:hint="eastAsia" w:ascii="Calibri" w:hAnsi="Calibri" w:eastAsia="宋体" w:cs="Times New Roman"/>
                <w:color w:val="auto"/>
                <w:highlight w:val="none"/>
                <w:lang w:val="en-US" w:eastAsia="zh-CN"/>
              </w:rPr>
              <w:t>9</w:t>
            </w:r>
            <w:r>
              <w:rPr>
                <w:rFonts w:hint="eastAsia" w:ascii="Calibri" w:hAnsi="Calibri" w:eastAsia="宋体" w:cs="Times New Roman"/>
                <w:color w:val="auto"/>
                <w:highlight w:val="none"/>
              </w:rPr>
              <w:t>年1月以来类似项目业绩，须提供中标通知书和合同</w:t>
            </w:r>
            <w:r>
              <w:rPr>
                <w:rFonts w:hint="eastAsia" w:ascii="Calibri" w:hAnsi="Calibri" w:eastAsia="宋体" w:cs="Times New Roman"/>
                <w:color w:val="auto"/>
                <w:highlight w:val="none"/>
                <w:lang w:eastAsia="zh-CN"/>
              </w:rPr>
              <w:t>扫描件</w:t>
            </w:r>
            <w:r>
              <w:rPr>
                <w:rFonts w:hint="eastAsia" w:ascii="Calibri" w:hAnsi="Calibri" w:eastAsia="宋体" w:cs="Times New Roman"/>
                <w:b w:val="0"/>
                <w:bCs w:val="0"/>
                <w:color w:val="auto"/>
                <w:highlight w:val="none"/>
              </w:rPr>
              <w:t>须加盖公章，或者提供合同和发票</w:t>
            </w:r>
            <w:r>
              <w:rPr>
                <w:rFonts w:hint="eastAsia" w:ascii="Calibri" w:hAnsi="Calibri" w:eastAsia="宋体" w:cs="Times New Roman"/>
                <w:b w:val="0"/>
                <w:bCs w:val="0"/>
                <w:color w:val="auto"/>
                <w:highlight w:val="none"/>
                <w:lang w:eastAsia="zh-CN"/>
              </w:rPr>
              <w:t>扫描件</w:t>
            </w:r>
            <w:r>
              <w:rPr>
                <w:rFonts w:hint="eastAsia" w:ascii="Calibri" w:hAnsi="Calibri" w:eastAsia="宋体" w:cs="Times New Roman"/>
                <w:b w:val="0"/>
                <w:bCs w:val="0"/>
                <w:color w:val="auto"/>
                <w:highlight w:val="none"/>
              </w:rPr>
              <w:t>加盖公章</w:t>
            </w:r>
            <w:r>
              <w:rPr>
                <w:rFonts w:hint="eastAsia" w:ascii="Calibri" w:hAnsi="Calibri" w:eastAsia="宋体" w:cs="Times New Roman"/>
                <w:b w:val="0"/>
                <w:bCs w:val="0"/>
                <w:color w:val="auto"/>
                <w:highlight w:val="none"/>
                <w:lang w:eastAsia="zh-CN"/>
              </w:rPr>
              <w:t>，</w:t>
            </w:r>
            <w:r>
              <w:rPr>
                <w:rFonts w:hint="eastAsia" w:ascii="Calibri" w:hAnsi="Calibri" w:eastAsia="宋体" w:cs="Times New Roman"/>
                <w:b w:val="0"/>
                <w:bCs w:val="0"/>
                <w:color w:val="auto"/>
                <w:highlight w:val="none"/>
              </w:rPr>
              <w:t>业绩认定时间以合同签订时间为准。每提供一个业绩得1分，本项最高得</w:t>
            </w:r>
            <w:r>
              <w:rPr>
                <w:rFonts w:hint="eastAsia" w:ascii="Calibri" w:hAnsi="Calibri" w:eastAsia="宋体" w:cs="Times New Roman"/>
                <w:b w:val="0"/>
                <w:bCs w:val="0"/>
                <w:color w:val="auto"/>
                <w:highlight w:val="none"/>
                <w:lang w:val="en-US" w:eastAsia="zh-CN"/>
              </w:rPr>
              <w:t>2</w:t>
            </w:r>
            <w:r>
              <w:rPr>
                <w:rFonts w:hint="eastAsia" w:ascii="Calibri" w:hAnsi="Calibri" w:eastAsia="宋体" w:cs="Times New Roman"/>
                <w:b w:val="0"/>
                <w:bCs w:val="0"/>
                <w:color w:val="auto"/>
                <w:highlight w:val="none"/>
              </w:rPr>
              <w:t>分。</w:t>
            </w:r>
          </w:p>
          <w:p>
            <w:pPr>
              <w:pStyle w:val="92"/>
              <w:spacing w:line="360" w:lineRule="auto"/>
              <w:rPr>
                <w:rFonts w:ascii="宋体" w:hAnsi="宋体" w:eastAsia="宋体" w:cs="Times New Roman"/>
                <w:color w:val="000000"/>
                <w:sz w:val="21"/>
                <w:szCs w:val="21"/>
              </w:rPr>
            </w:pPr>
            <w:r>
              <w:rPr>
                <w:rFonts w:hint="eastAsia" w:ascii="Times New Roman" w:hAnsi="Times New Roman" w:eastAsia="宋体" w:cs="Times New Roman"/>
                <w:color w:val="auto"/>
                <w:highlight w:val="none"/>
              </w:rPr>
              <w:t>注：类似业绩指</w:t>
            </w:r>
            <w:r>
              <w:rPr>
                <w:rFonts w:hint="eastAsia" w:ascii="宋体" w:hAnsi="宋体" w:eastAsia="宋体" w:cs="宋体"/>
                <w:color w:val="auto"/>
                <w:szCs w:val="21"/>
                <w:highlight w:val="none"/>
                <w:lang w:val="zh-CN"/>
              </w:rPr>
              <w:t>市政道路</w:t>
            </w:r>
            <w:r>
              <w:rPr>
                <w:rFonts w:hint="eastAsia" w:hAnsi="宋体" w:eastAsia="宋体" w:cs="宋体"/>
                <w:color w:val="auto"/>
                <w:szCs w:val="21"/>
                <w:highlight w:val="none"/>
                <w:lang w:val="zh-CN"/>
              </w:rPr>
              <w:t>相关的</w:t>
            </w:r>
            <w:r>
              <w:rPr>
                <w:rFonts w:hint="eastAsia" w:ascii="宋体" w:hAnsi="宋体" w:eastAsia="宋体" w:cs="宋体"/>
                <w:color w:val="auto"/>
                <w:szCs w:val="21"/>
                <w:highlight w:val="none"/>
                <w:lang w:val="zh-CN"/>
              </w:rPr>
              <w:t>修理或修缮或改造类项目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trPr>
        <w:tc>
          <w:tcPr>
            <w:tcW w:w="709" w:type="dxa"/>
            <w:vMerge w:val="restart"/>
            <w:noWrap w:val="0"/>
            <w:vAlign w:val="center"/>
          </w:tcPr>
          <w:p>
            <w:pPr>
              <w:spacing w:line="360" w:lineRule="auto"/>
              <w:ind w:left="-109" w:leftChars="-52" w:right="3"/>
              <w:jc w:val="center"/>
              <w:rPr>
                <w:rFonts w:hint="default" w:ascii="宋体" w:hAnsi="宋体" w:eastAsia="宋体" w:cs="Times New Roman"/>
                <w:color w:val="000000"/>
                <w:spacing w:val="4"/>
                <w:szCs w:val="21"/>
                <w:lang w:val="en-US" w:eastAsia="zh-CN"/>
              </w:rPr>
            </w:pPr>
            <w:r>
              <w:rPr>
                <w:rFonts w:hint="eastAsia" w:ascii="宋体" w:hAnsi="宋体" w:cs="Times New Roman"/>
                <w:color w:val="000000"/>
                <w:spacing w:val="4"/>
                <w:szCs w:val="21"/>
                <w:lang w:val="en-US" w:eastAsia="zh-CN"/>
              </w:rPr>
              <w:t>4.3</w:t>
            </w:r>
          </w:p>
        </w:tc>
        <w:tc>
          <w:tcPr>
            <w:tcW w:w="1654" w:type="dxa"/>
            <w:vMerge w:val="restart"/>
            <w:noWrap w:val="0"/>
            <w:vAlign w:val="center"/>
          </w:tcPr>
          <w:p>
            <w:pPr>
              <w:spacing w:line="360" w:lineRule="auto"/>
              <w:ind w:right="6" w:rightChars="0"/>
              <w:jc w:val="center"/>
              <w:rPr>
                <w:rFonts w:hint="default" w:ascii="Arial" w:hAnsi="宋体" w:eastAsia="宋体" w:cs="Arial"/>
                <w:bCs/>
                <w:color w:val="auto"/>
                <w:kern w:val="28"/>
                <w:highlight w:val="none"/>
                <w:lang w:val="en-US" w:eastAsia="zh-CN"/>
              </w:rPr>
            </w:pPr>
            <w:r>
              <w:rPr>
                <w:rFonts w:hint="eastAsia" w:ascii="Arial" w:hAnsi="宋体" w:eastAsia="宋体" w:cs="Arial"/>
                <w:bCs/>
                <w:color w:val="auto"/>
                <w:kern w:val="28"/>
                <w:highlight w:val="none"/>
                <w:lang w:val="en-US" w:eastAsia="zh-CN"/>
              </w:rPr>
              <w:t>服务人员情况</w:t>
            </w:r>
          </w:p>
        </w:tc>
        <w:tc>
          <w:tcPr>
            <w:tcW w:w="894" w:type="dxa"/>
            <w:noWrap w:val="0"/>
            <w:vAlign w:val="center"/>
          </w:tcPr>
          <w:p>
            <w:pPr>
              <w:spacing w:line="360" w:lineRule="auto"/>
              <w:ind w:right="6" w:rightChars="0"/>
              <w:jc w:val="center"/>
              <w:rPr>
                <w:rFonts w:ascii="宋体" w:hAnsi="宋体" w:eastAsia="宋体" w:cs="Times New Roman"/>
                <w:color w:val="000000"/>
              </w:rPr>
            </w:pPr>
            <w:r>
              <w:rPr>
                <w:rFonts w:hint="eastAsia" w:ascii="Arial" w:hAnsi="宋体" w:eastAsia="宋体" w:cs="Arial"/>
                <w:bCs/>
                <w:color w:val="auto"/>
                <w:kern w:val="28"/>
                <w:highlight w:val="none"/>
              </w:rPr>
              <w:t>5分</w:t>
            </w:r>
          </w:p>
        </w:tc>
        <w:tc>
          <w:tcPr>
            <w:tcW w:w="6112" w:type="dxa"/>
            <w:gridSpan w:val="2"/>
            <w:noWrap w:val="0"/>
            <w:vAlign w:val="center"/>
          </w:tcPr>
          <w:p>
            <w:pPr>
              <w:spacing w:line="360" w:lineRule="auto"/>
              <w:rPr>
                <w:rFonts w:hint="default"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1、项目负责人经验</w:t>
            </w:r>
            <w:r>
              <w:rPr>
                <w:rFonts w:hint="eastAsia" w:ascii="Calibri" w:hAnsi="Calibri" w:cs="Times New Roman"/>
                <w:color w:val="auto"/>
                <w:highlight w:val="none"/>
                <w:lang w:val="en-US" w:eastAsia="zh-CN"/>
              </w:rPr>
              <w:t>：</w:t>
            </w:r>
            <w:r>
              <w:rPr>
                <w:rFonts w:hint="eastAsia" w:ascii="Calibri" w:hAnsi="Calibri" w:eastAsia="宋体" w:cs="Times New Roman"/>
                <w:color w:val="auto"/>
                <w:highlight w:val="none"/>
                <w:lang w:val="en-US" w:eastAsia="zh-CN"/>
              </w:rPr>
              <w:t>0-3分</w:t>
            </w:r>
            <w:r>
              <w:rPr>
                <w:rFonts w:hint="eastAsia" w:ascii="Calibri" w:hAnsi="Calibri" w:cs="Times New Roman"/>
                <w:color w:val="auto"/>
                <w:highlight w:val="none"/>
                <w:lang w:val="en-US" w:eastAsia="zh-CN"/>
              </w:rPr>
              <w:t>。（根据工作年限、相关业绩等）</w:t>
            </w:r>
          </w:p>
          <w:p>
            <w:pPr>
              <w:numPr>
                <w:ilvl w:val="0"/>
                <w:numId w:val="0"/>
              </w:numPr>
              <w:spacing w:line="360" w:lineRule="auto"/>
              <w:ind w:right="6" w:rightChars="0"/>
              <w:rPr>
                <w:rFonts w:hint="default"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2、</w:t>
            </w:r>
            <w:r>
              <w:rPr>
                <w:rFonts w:hint="eastAsia" w:ascii="Calibri" w:hAnsi="Calibri" w:cs="Times New Roman"/>
                <w:color w:val="auto"/>
                <w:highlight w:val="none"/>
                <w:lang w:val="en-US" w:eastAsia="zh-CN"/>
              </w:rPr>
              <w:t>项目负责人具有高级及以上工程师证书的，得2分；中级工程师证书的，得1分；其它不得分。</w:t>
            </w:r>
          </w:p>
          <w:p>
            <w:pPr>
              <w:bidi w:val="0"/>
              <w:spacing w:line="360" w:lineRule="auto"/>
              <w:rPr>
                <w:rFonts w:hint="eastAsia" w:ascii="Calibri" w:hAnsi="Calibri" w:eastAsia="宋体" w:cs="Times New Roman"/>
                <w:lang w:val="en-US" w:eastAsia="zh-CN"/>
              </w:rPr>
            </w:pPr>
            <w:r>
              <w:rPr>
                <w:rFonts w:hint="default" w:ascii="Times New Roman" w:hAnsi="Times New Roman" w:eastAsia="宋体" w:cs="Times New Roman"/>
                <w:b w:val="0"/>
                <w:bCs w:val="0"/>
                <w:color w:val="auto"/>
                <w:sz w:val="21"/>
                <w:szCs w:val="21"/>
                <w:highlight w:val="none"/>
                <w:lang w:val="en-US" w:eastAsia="zh-CN"/>
              </w:rPr>
              <w:t>注：</w:t>
            </w:r>
            <w:r>
              <w:rPr>
                <w:rFonts w:hint="eastAsia" w:ascii="宋体" w:hAnsi="宋体" w:eastAsia="宋体" w:cs="宋体"/>
                <w:color w:val="auto"/>
                <w:szCs w:val="21"/>
              </w:rPr>
              <w:t>提供</w:t>
            </w:r>
            <w:r>
              <w:rPr>
                <w:rFonts w:hint="eastAsia" w:ascii="宋体" w:hAnsi="宋体" w:cs="宋体"/>
                <w:color w:val="auto"/>
                <w:szCs w:val="21"/>
                <w:lang w:val="en-US" w:eastAsia="zh-CN"/>
              </w:rPr>
              <w:t>证明材料并</w:t>
            </w:r>
            <w:r>
              <w:rPr>
                <w:rFonts w:hint="eastAsia" w:ascii="宋体" w:hAnsi="宋体" w:eastAsia="宋体" w:cs="宋体"/>
                <w:color w:val="auto"/>
                <w:szCs w:val="21"/>
              </w:rPr>
              <w:t>加盖公章</w:t>
            </w:r>
            <w:r>
              <w:rPr>
                <w:rFonts w:hint="eastAsia" w:ascii="宋体" w:hAnsi="宋体" w:eastAsia="宋体" w:cs="宋体"/>
                <w:color w:val="auto"/>
                <w:szCs w:val="21"/>
                <w:lang w:eastAsia="zh-CN"/>
              </w:rPr>
              <w:t>和</w:t>
            </w:r>
            <w:r>
              <w:rPr>
                <w:rFonts w:hint="eastAsia" w:ascii="宋体" w:hAnsi="宋体" w:eastAsia="宋体" w:cs="宋体"/>
                <w:color w:val="auto"/>
                <w:szCs w:val="21"/>
              </w:rPr>
              <w:t>近3个月的社保证明</w:t>
            </w:r>
            <w:r>
              <w:rPr>
                <w:rFonts w:hint="eastAsia" w:ascii="宋体" w:hAnsi="宋体" w:eastAsia="宋体" w:cs="宋体"/>
                <w:color w:val="auto"/>
                <w:szCs w:val="21"/>
                <w:lang w:eastAsia="zh-CN"/>
              </w:rPr>
              <w:t>文件，不提供不得分。</w:t>
            </w:r>
            <w:r>
              <w:rPr>
                <w:rFonts w:hint="eastAsia" w:ascii="宋体" w:hAnsi="宋体" w:cs="宋体"/>
                <w:color w:val="auto"/>
                <w:szCs w:val="21"/>
                <w:lang w:eastAsia="zh-CN"/>
              </w:rPr>
              <w:t>（</w:t>
            </w:r>
            <w:r>
              <w:rPr>
                <w:rFonts w:hint="eastAsia" w:ascii="宋体" w:hAnsi="宋体" w:cs="宋体"/>
                <w:color w:val="auto"/>
                <w:szCs w:val="21"/>
                <w:lang w:val="en-US" w:eastAsia="zh-CN"/>
              </w:rPr>
              <w:t>公司成立不满3个月的，可不提供</w:t>
            </w:r>
            <w:r>
              <w:rPr>
                <w:rFonts w:hint="eastAsia" w:ascii="宋体" w:hAnsi="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trPr>
        <w:tc>
          <w:tcPr>
            <w:tcW w:w="709" w:type="dxa"/>
            <w:vMerge w:val="continue"/>
            <w:noWrap w:val="0"/>
            <w:vAlign w:val="center"/>
          </w:tcPr>
          <w:p>
            <w:pPr>
              <w:spacing w:line="360" w:lineRule="auto"/>
              <w:ind w:left="-109" w:leftChars="-52" w:right="3"/>
              <w:jc w:val="center"/>
              <w:rPr>
                <w:rFonts w:hint="eastAsia" w:ascii="宋体" w:hAnsi="宋体" w:eastAsia="宋体" w:cs="Times New Roman"/>
                <w:color w:val="000000"/>
                <w:spacing w:val="4"/>
                <w:szCs w:val="21"/>
              </w:rPr>
            </w:pPr>
          </w:p>
        </w:tc>
        <w:tc>
          <w:tcPr>
            <w:tcW w:w="1654" w:type="dxa"/>
            <w:vMerge w:val="continue"/>
            <w:noWrap w:val="0"/>
            <w:vAlign w:val="center"/>
          </w:tcPr>
          <w:p>
            <w:pPr>
              <w:spacing w:line="288" w:lineRule="auto"/>
              <w:rPr>
                <w:rFonts w:ascii="宋体" w:hAnsi="宋体" w:eastAsia="宋体" w:cs="宋体"/>
                <w:color w:val="000000"/>
                <w:szCs w:val="21"/>
              </w:rPr>
            </w:pPr>
          </w:p>
        </w:tc>
        <w:tc>
          <w:tcPr>
            <w:tcW w:w="894" w:type="dxa"/>
            <w:noWrap w:val="0"/>
            <w:vAlign w:val="center"/>
          </w:tcPr>
          <w:p>
            <w:pPr>
              <w:spacing w:line="360" w:lineRule="auto"/>
              <w:ind w:right="6" w:rightChars="0"/>
              <w:jc w:val="center"/>
              <w:rPr>
                <w:rFonts w:ascii="宋体" w:hAnsi="宋体" w:eastAsia="宋体" w:cs="Times New Roman"/>
                <w:color w:val="000000"/>
              </w:rPr>
            </w:pPr>
            <w:r>
              <w:rPr>
                <w:rFonts w:hint="eastAsia" w:ascii="Arial" w:hAnsi="宋体" w:cs="Arial"/>
                <w:bCs/>
                <w:color w:val="auto"/>
                <w:kern w:val="28"/>
                <w:highlight w:val="none"/>
                <w:lang w:val="en-US" w:eastAsia="zh-CN"/>
              </w:rPr>
              <w:t>6</w:t>
            </w:r>
            <w:r>
              <w:rPr>
                <w:rFonts w:hint="eastAsia" w:ascii="Arial" w:hAnsi="宋体" w:eastAsia="宋体" w:cs="Arial"/>
                <w:bCs/>
                <w:color w:val="auto"/>
                <w:kern w:val="28"/>
                <w:highlight w:val="none"/>
              </w:rPr>
              <w:t>分</w:t>
            </w:r>
          </w:p>
        </w:tc>
        <w:tc>
          <w:tcPr>
            <w:tcW w:w="6112" w:type="dxa"/>
            <w:gridSpan w:val="2"/>
            <w:noWrap w:val="0"/>
            <w:vAlign w:val="center"/>
          </w:tcPr>
          <w:p>
            <w:pPr>
              <w:spacing w:line="360" w:lineRule="auto"/>
              <w:ind w:right="6"/>
              <w:rPr>
                <w:rFonts w:hint="eastAsia" w:ascii="Calibri" w:hAnsi="Calibri" w:eastAsia="宋体" w:cs="Times New Roman"/>
                <w:color w:val="auto"/>
                <w:highlight w:val="none"/>
              </w:rPr>
            </w:pPr>
            <w:r>
              <w:rPr>
                <w:rFonts w:hint="eastAsia" w:ascii="Calibri" w:hAnsi="Calibri" w:eastAsia="宋体" w:cs="Times New Roman"/>
                <w:color w:val="auto"/>
                <w:highlight w:val="none"/>
              </w:rPr>
              <w:t>根据</w:t>
            </w:r>
            <w:r>
              <w:rPr>
                <w:rFonts w:hint="eastAsia" w:ascii="Arial" w:hAnsi="宋体" w:eastAsia="宋体" w:cs="Arial"/>
                <w:bCs/>
                <w:color w:val="auto"/>
                <w:kern w:val="28"/>
                <w:highlight w:val="none"/>
              </w:rPr>
              <w:t>投入项目服务人员配备</w:t>
            </w:r>
            <w:r>
              <w:rPr>
                <w:rFonts w:hint="eastAsia" w:ascii="Calibri" w:hAnsi="Calibri" w:eastAsia="宋体" w:cs="Times New Roman"/>
                <w:color w:val="auto"/>
                <w:highlight w:val="none"/>
              </w:rPr>
              <w:t>情况：</w:t>
            </w:r>
          </w:p>
          <w:p>
            <w:pPr>
              <w:numPr>
                <w:ilvl w:val="0"/>
                <w:numId w:val="57"/>
              </w:numPr>
              <w:spacing w:line="360" w:lineRule="auto"/>
              <w:ind w:right="6"/>
              <w:rPr>
                <w:rFonts w:hint="eastAsia" w:ascii="Arial" w:hAnsi="宋体" w:eastAsia="宋体" w:cs="Arial"/>
                <w:bCs/>
                <w:color w:val="auto"/>
                <w:kern w:val="28"/>
                <w:highlight w:val="none"/>
              </w:rPr>
            </w:pPr>
            <w:r>
              <w:rPr>
                <w:rFonts w:hint="eastAsia" w:ascii="Arial" w:hAnsi="宋体" w:eastAsia="宋体" w:cs="Arial"/>
                <w:bCs/>
                <w:color w:val="auto"/>
                <w:kern w:val="28"/>
                <w:highlight w:val="none"/>
              </w:rPr>
              <w:t>数量、经验：0-</w:t>
            </w:r>
            <w:r>
              <w:rPr>
                <w:rFonts w:hint="eastAsia" w:ascii="Arial" w:hAnsi="宋体" w:cs="Arial"/>
                <w:bCs/>
                <w:color w:val="auto"/>
                <w:kern w:val="28"/>
                <w:highlight w:val="none"/>
                <w:lang w:val="en-US" w:eastAsia="zh-CN"/>
              </w:rPr>
              <w:t>2</w:t>
            </w:r>
            <w:r>
              <w:rPr>
                <w:rFonts w:hint="eastAsia" w:ascii="Arial" w:hAnsi="宋体" w:eastAsia="宋体" w:cs="Arial"/>
                <w:bCs/>
                <w:color w:val="auto"/>
                <w:kern w:val="28"/>
                <w:highlight w:val="none"/>
              </w:rPr>
              <w:t>分；</w:t>
            </w:r>
          </w:p>
          <w:p>
            <w:pPr>
              <w:numPr>
                <w:ilvl w:val="0"/>
                <w:numId w:val="57"/>
              </w:numPr>
              <w:spacing w:line="360" w:lineRule="auto"/>
              <w:ind w:right="6"/>
              <w:rPr>
                <w:rFonts w:ascii="Calibri" w:hAnsi="Calibri" w:eastAsia="宋体" w:cs="Times New Roman"/>
                <w:color w:val="auto"/>
                <w:highlight w:val="none"/>
              </w:rPr>
            </w:pPr>
            <w:r>
              <w:rPr>
                <w:rFonts w:hint="eastAsia" w:ascii="Arial" w:hAnsi="宋体" w:eastAsia="宋体" w:cs="Arial"/>
                <w:bCs/>
                <w:color w:val="auto"/>
                <w:kern w:val="28"/>
                <w:highlight w:val="none"/>
              </w:rPr>
              <w:t>相关职称证书：0-</w:t>
            </w:r>
            <w:r>
              <w:rPr>
                <w:rFonts w:hint="eastAsia" w:ascii="Arial" w:hAnsi="宋体" w:cs="Arial"/>
                <w:bCs/>
                <w:color w:val="auto"/>
                <w:kern w:val="28"/>
                <w:highlight w:val="none"/>
                <w:lang w:val="en-US" w:eastAsia="zh-CN"/>
              </w:rPr>
              <w:t>2</w:t>
            </w:r>
            <w:r>
              <w:rPr>
                <w:rFonts w:hint="eastAsia" w:ascii="Arial" w:hAnsi="宋体" w:eastAsia="宋体" w:cs="Arial"/>
                <w:bCs/>
                <w:color w:val="auto"/>
                <w:kern w:val="28"/>
                <w:highlight w:val="none"/>
              </w:rPr>
              <w:t>分；</w:t>
            </w:r>
          </w:p>
          <w:p>
            <w:pPr>
              <w:numPr>
                <w:ilvl w:val="0"/>
                <w:numId w:val="57"/>
              </w:numPr>
              <w:spacing w:line="360" w:lineRule="auto"/>
              <w:ind w:right="6" w:rightChars="0"/>
              <w:rPr>
                <w:rFonts w:hint="eastAsia" w:ascii="宋体" w:hAnsi="Courier New" w:eastAsia="宋体" w:cs="Times New Roman"/>
                <w:color w:val="auto"/>
                <w:kern w:val="2"/>
                <w:sz w:val="21"/>
                <w:szCs w:val="24"/>
                <w:highlight w:val="none"/>
                <w:lang w:val="en-US" w:eastAsia="zh-CN" w:bidi="ar-SA"/>
              </w:rPr>
            </w:pPr>
            <w:r>
              <w:rPr>
                <w:rFonts w:hint="eastAsia" w:ascii="Arial" w:hAnsi="宋体" w:eastAsia="宋体" w:cs="Arial"/>
                <w:bCs/>
                <w:color w:val="auto"/>
                <w:kern w:val="28"/>
                <w:highlight w:val="none"/>
              </w:rPr>
              <w:t>岗位功能描述：0-</w:t>
            </w:r>
            <w:r>
              <w:rPr>
                <w:rFonts w:hint="eastAsia" w:ascii="Arial" w:hAnsi="宋体" w:eastAsia="宋体" w:cs="Arial"/>
                <w:bCs/>
                <w:color w:val="auto"/>
                <w:kern w:val="28"/>
                <w:highlight w:val="none"/>
                <w:lang w:val="en-US" w:eastAsia="zh-CN"/>
              </w:rPr>
              <w:t>2</w:t>
            </w:r>
            <w:r>
              <w:rPr>
                <w:rFonts w:hint="eastAsia" w:ascii="Arial" w:hAnsi="宋体" w:eastAsia="宋体" w:cs="Arial"/>
                <w:bCs/>
                <w:color w:val="auto"/>
                <w:kern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trPr>
        <w:tc>
          <w:tcPr>
            <w:tcW w:w="709" w:type="dxa"/>
            <w:vMerge w:val="restart"/>
            <w:noWrap w:val="0"/>
            <w:vAlign w:val="center"/>
          </w:tcPr>
          <w:p>
            <w:pPr>
              <w:spacing w:line="360" w:lineRule="auto"/>
              <w:ind w:left="-109" w:leftChars="-52" w:right="3"/>
              <w:jc w:val="center"/>
              <w:rPr>
                <w:rFonts w:hint="default" w:ascii="宋体" w:hAnsi="宋体" w:eastAsia="宋体" w:cs="Times New Roman"/>
                <w:color w:val="000000"/>
                <w:spacing w:val="4"/>
                <w:szCs w:val="21"/>
                <w:lang w:val="en-US" w:eastAsia="zh-CN"/>
              </w:rPr>
            </w:pPr>
            <w:r>
              <w:rPr>
                <w:rFonts w:hint="eastAsia" w:ascii="宋体" w:hAnsi="宋体" w:cs="Times New Roman"/>
                <w:color w:val="000000"/>
                <w:spacing w:val="4"/>
                <w:szCs w:val="21"/>
                <w:lang w:val="en-US" w:eastAsia="zh-CN"/>
              </w:rPr>
              <w:t>4.4</w:t>
            </w:r>
          </w:p>
        </w:tc>
        <w:tc>
          <w:tcPr>
            <w:tcW w:w="1654" w:type="dxa"/>
            <w:vMerge w:val="restart"/>
            <w:noWrap w:val="0"/>
            <w:vAlign w:val="center"/>
          </w:tcPr>
          <w:p>
            <w:pPr>
              <w:tabs>
                <w:tab w:val="left" w:pos="900"/>
              </w:tabs>
              <w:spacing w:line="360" w:lineRule="exact"/>
              <w:jc w:val="center"/>
              <w:rPr>
                <w:rFonts w:hint="eastAsia" w:ascii="Arial" w:hAnsi="宋体" w:eastAsia="宋体" w:cs="Arial"/>
                <w:bCs/>
                <w:color w:val="auto"/>
                <w:kern w:val="28"/>
                <w:highlight w:val="none"/>
              </w:rPr>
            </w:pPr>
            <w:r>
              <w:rPr>
                <w:rFonts w:hint="eastAsia" w:ascii="Arial" w:hAnsi="宋体" w:eastAsia="宋体" w:cs="Arial"/>
                <w:bCs/>
                <w:color w:val="auto"/>
                <w:kern w:val="28"/>
                <w:highlight w:val="none"/>
              </w:rPr>
              <w:t>项目组织</w:t>
            </w:r>
          </w:p>
          <w:p>
            <w:pPr>
              <w:tabs>
                <w:tab w:val="left" w:pos="900"/>
              </w:tabs>
              <w:spacing w:line="360" w:lineRule="exact"/>
              <w:jc w:val="center"/>
              <w:rPr>
                <w:rFonts w:ascii="宋体" w:hAnsi="宋体" w:eastAsia="宋体" w:cs="Times New Roman"/>
                <w:color w:val="000000"/>
                <w:szCs w:val="21"/>
              </w:rPr>
            </w:pPr>
            <w:r>
              <w:rPr>
                <w:rFonts w:hint="eastAsia" w:ascii="Arial" w:hAnsi="宋体" w:eastAsia="宋体" w:cs="Arial"/>
                <w:bCs/>
                <w:color w:val="auto"/>
                <w:kern w:val="28"/>
                <w:highlight w:val="none"/>
              </w:rPr>
              <w:t>实施计划</w:t>
            </w:r>
          </w:p>
        </w:tc>
        <w:tc>
          <w:tcPr>
            <w:tcW w:w="894" w:type="dxa"/>
            <w:noWrap w:val="0"/>
            <w:vAlign w:val="center"/>
          </w:tcPr>
          <w:p>
            <w:pPr>
              <w:spacing w:line="360" w:lineRule="auto"/>
              <w:ind w:right="6" w:rightChars="0"/>
              <w:jc w:val="center"/>
              <w:rPr>
                <w:rFonts w:ascii="宋体" w:hAnsi="宋体" w:eastAsia="宋体" w:cs="Arial"/>
                <w:bCs/>
                <w:color w:val="000000"/>
                <w:kern w:val="28"/>
                <w:sz w:val="21"/>
                <w:szCs w:val="21"/>
                <w:lang w:val="en-US" w:eastAsia="zh-CN" w:bidi="ar-SA"/>
              </w:rPr>
            </w:pPr>
            <w:r>
              <w:rPr>
                <w:rFonts w:hint="eastAsia" w:ascii="Arial" w:hAnsi="宋体" w:cs="Arial"/>
                <w:bCs/>
                <w:color w:val="auto"/>
                <w:kern w:val="28"/>
                <w:highlight w:val="none"/>
                <w:lang w:val="en-US" w:eastAsia="zh-CN"/>
              </w:rPr>
              <w:t>4</w:t>
            </w:r>
            <w:r>
              <w:rPr>
                <w:rFonts w:hint="eastAsia" w:ascii="Arial" w:hAnsi="宋体" w:eastAsia="宋体" w:cs="Arial"/>
                <w:bCs/>
                <w:color w:val="auto"/>
                <w:kern w:val="28"/>
                <w:highlight w:val="none"/>
              </w:rPr>
              <w:t>分</w:t>
            </w:r>
          </w:p>
        </w:tc>
        <w:tc>
          <w:tcPr>
            <w:tcW w:w="6112" w:type="dxa"/>
            <w:gridSpan w:val="2"/>
            <w:noWrap w:val="0"/>
            <w:vAlign w:val="center"/>
          </w:tcPr>
          <w:p>
            <w:pPr>
              <w:spacing w:line="360" w:lineRule="auto"/>
              <w:ind w:right="6"/>
              <w:rPr>
                <w:rFonts w:hint="eastAsia" w:ascii="Calibri" w:hAnsi="Calibri" w:eastAsia="宋体" w:cs="Times New Roman"/>
                <w:color w:val="auto"/>
                <w:highlight w:val="none"/>
              </w:rPr>
            </w:pPr>
            <w:r>
              <w:rPr>
                <w:rFonts w:hint="eastAsia" w:ascii="Calibri" w:hAnsi="Calibri" w:eastAsia="宋体" w:cs="Times New Roman"/>
                <w:color w:val="auto"/>
                <w:highlight w:val="none"/>
              </w:rPr>
              <w:t>根据投标供应商的以下情况：</w:t>
            </w:r>
          </w:p>
          <w:p>
            <w:pPr>
              <w:numPr>
                <w:ilvl w:val="0"/>
                <w:numId w:val="58"/>
              </w:numPr>
              <w:spacing w:line="360" w:lineRule="auto"/>
              <w:ind w:right="6"/>
              <w:rPr>
                <w:rFonts w:hint="eastAsia" w:ascii="Arial" w:hAnsi="宋体" w:eastAsia="宋体" w:cs="Arial"/>
                <w:bCs/>
                <w:color w:val="auto"/>
                <w:kern w:val="28"/>
                <w:highlight w:val="none"/>
              </w:rPr>
            </w:pPr>
            <w:r>
              <w:rPr>
                <w:rFonts w:hint="eastAsia" w:ascii="Arial" w:hAnsi="宋体" w:eastAsia="宋体" w:cs="Arial"/>
                <w:bCs/>
                <w:color w:val="auto"/>
                <w:kern w:val="28"/>
                <w:highlight w:val="none"/>
              </w:rPr>
              <w:t>项目组织机构设置（附组织机构图）：0-</w:t>
            </w:r>
            <w:r>
              <w:rPr>
                <w:rFonts w:hint="eastAsia" w:ascii="Arial" w:hAnsi="宋体" w:cs="Arial"/>
                <w:bCs/>
                <w:color w:val="auto"/>
                <w:kern w:val="28"/>
                <w:highlight w:val="none"/>
                <w:lang w:val="en-US" w:eastAsia="zh-CN"/>
              </w:rPr>
              <w:t>2</w:t>
            </w:r>
            <w:r>
              <w:rPr>
                <w:rFonts w:hint="eastAsia" w:ascii="Arial" w:hAnsi="宋体" w:eastAsia="宋体" w:cs="Arial"/>
                <w:bCs/>
                <w:color w:val="auto"/>
                <w:kern w:val="28"/>
                <w:highlight w:val="none"/>
              </w:rPr>
              <w:t>分；</w:t>
            </w:r>
          </w:p>
          <w:p>
            <w:pPr>
              <w:numPr>
                <w:ilvl w:val="0"/>
                <w:numId w:val="58"/>
              </w:numPr>
              <w:spacing w:line="360" w:lineRule="auto"/>
              <w:ind w:right="6" w:rightChars="0"/>
              <w:rPr>
                <w:rFonts w:hint="eastAsia" w:ascii="宋体" w:hAnsi="Courier New" w:eastAsia="宋体" w:cs="Times New Roman"/>
                <w:color w:val="auto"/>
                <w:kern w:val="2"/>
                <w:sz w:val="21"/>
                <w:szCs w:val="24"/>
                <w:highlight w:val="none"/>
                <w:lang w:val="en-US" w:eastAsia="zh-CN" w:bidi="ar-SA"/>
              </w:rPr>
            </w:pPr>
            <w:r>
              <w:rPr>
                <w:rFonts w:hint="eastAsia" w:ascii="Arial" w:hAnsi="宋体" w:eastAsia="宋体" w:cs="Arial"/>
                <w:bCs/>
                <w:color w:val="auto"/>
                <w:kern w:val="28"/>
                <w:highlight w:val="none"/>
              </w:rPr>
              <w:t>运作流程（附运作流程图）：0-</w:t>
            </w:r>
            <w:r>
              <w:rPr>
                <w:rFonts w:hint="eastAsia" w:ascii="Arial" w:hAnsi="宋体" w:cs="Arial"/>
                <w:bCs/>
                <w:color w:val="auto"/>
                <w:kern w:val="28"/>
                <w:highlight w:val="none"/>
                <w:lang w:val="en-US" w:eastAsia="zh-CN"/>
              </w:rPr>
              <w:t>2</w:t>
            </w:r>
            <w:r>
              <w:rPr>
                <w:rFonts w:hint="eastAsia" w:ascii="Arial" w:hAnsi="宋体" w:eastAsia="宋体" w:cs="Arial"/>
                <w:bCs/>
                <w:color w:val="auto"/>
                <w:kern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trPr>
        <w:tc>
          <w:tcPr>
            <w:tcW w:w="709" w:type="dxa"/>
            <w:vMerge w:val="continue"/>
            <w:noWrap w:val="0"/>
            <w:vAlign w:val="center"/>
          </w:tcPr>
          <w:p>
            <w:pPr>
              <w:spacing w:line="360" w:lineRule="auto"/>
              <w:ind w:left="-109" w:leftChars="-52" w:right="3"/>
              <w:jc w:val="center"/>
              <w:rPr>
                <w:rFonts w:hint="eastAsia" w:ascii="宋体" w:hAnsi="宋体" w:eastAsia="宋体" w:cs="Times New Roman"/>
                <w:color w:val="000000"/>
                <w:spacing w:val="4"/>
                <w:szCs w:val="21"/>
              </w:rPr>
            </w:pPr>
          </w:p>
        </w:tc>
        <w:tc>
          <w:tcPr>
            <w:tcW w:w="1654" w:type="dxa"/>
            <w:vMerge w:val="continue"/>
            <w:noWrap w:val="0"/>
            <w:vAlign w:val="center"/>
          </w:tcPr>
          <w:p>
            <w:pPr>
              <w:spacing w:line="288" w:lineRule="auto"/>
              <w:rPr>
                <w:rFonts w:ascii="宋体" w:hAnsi="宋体" w:eastAsia="宋体" w:cs="Times New Roman"/>
                <w:color w:val="000000"/>
                <w:szCs w:val="21"/>
              </w:rPr>
            </w:pPr>
          </w:p>
        </w:tc>
        <w:tc>
          <w:tcPr>
            <w:tcW w:w="894" w:type="dxa"/>
            <w:noWrap w:val="0"/>
            <w:vAlign w:val="center"/>
          </w:tcPr>
          <w:p>
            <w:pPr>
              <w:spacing w:line="360" w:lineRule="auto"/>
              <w:ind w:right="6" w:rightChars="0"/>
              <w:jc w:val="center"/>
              <w:rPr>
                <w:rFonts w:hint="eastAsia" w:ascii="宋体" w:hAnsi="宋体" w:eastAsia="宋体" w:cs="Times New Roman"/>
                <w:color w:val="000000"/>
                <w:spacing w:val="-6"/>
                <w:kern w:val="2"/>
                <w:sz w:val="21"/>
                <w:szCs w:val="21"/>
                <w:lang w:val="en-US" w:eastAsia="zh-CN" w:bidi="ar-SA"/>
              </w:rPr>
            </w:pPr>
            <w:r>
              <w:rPr>
                <w:rFonts w:hint="eastAsia" w:ascii="Arial" w:hAnsi="宋体" w:eastAsia="宋体" w:cs="Arial"/>
                <w:bCs/>
                <w:color w:val="auto"/>
                <w:kern w:val="28"/>
                <w:highlight w:val="none"/>
                <w:lang w:val="en-US" w:eastAsia="zh-CN"/>
              </w:rPr>
              <w:t>1</w:t>
            </w:r>
            <w:r>
              <w:rPr>
                <w:rFonts w:hint="eastAsia" w:ascii="Arial" w:hAnsi="宋体" w:cs="Arial"/>
                <w:bCs/>
                <w:color w:val="auto"/>
                <w:kern w:val="28"/>
                <w:highlight w:val="none"/>
                <w:lang w:val="en-US" w:eastAsia="zh-CN"/>
              </w:rPr>
              <w:t>0.5</w:t>
            </w:r>
            <w:r>
              <w:rPr>
                <w:rFonts w:hint="eastAsia" w:ascii="Arial" w:hAnsi="宋体" w:eastAsia="宋体" w:cs="Arial"/>
                <w:bCs/>
                <w:color w:val="auto"/>
                <w:kern w:val="28"/>
                <w:highlight w:val="none"/>
              </w:rPr>
              <w:t>分</w:t>
            </w:r>
          </w:p>
        </w:tc>
        <w:tc>
          <w:tcPr>
            <w:tcW w:w="6112" w:type="dxa"/>
            <w:gridSpan w:val="2"/>
            <w:noWrap w:val="0"/>
            <w:vAlign w:val="center"/>
          </w:tcPr>
          <w:p>
            <w:pPr>
              <w:spacing w:line="360" w:lineRule="auto"/>
              <w:ind w:right="6"/>
              <w:rPr>
                <w:rFonts w:hint="eastAsia" w:ascii="Calibri" w:hAnsi="Calibri" w:eastAsia="宋体" w:cs="Times New Roman"/>
                <w:color w:val="auto"/>
                <w:highlight w:val="none"/>
              </w:rPr>
            </w:pPr>
            <w:r>
              <w:rPr>
                <w:rFonts w:hint="eastAsia" w:ascii="Arial" w:hAnsi="宋体" w:eastAsia="宋体" w:cs="Arial"/>
                <w:bCs/>
                <w:color w:val="auto"/>
                <w:kern w:val="28"/>
                <w:highlight w:val="none"/>
              </w:rPr>
              <w:t>根据服务方案的详细叙述</w:t>
            </w:r>
            <w:r>
              <w:rPr>
                <w:rFonts w:hint="eastAsia" w:ascii="Calibri" w:hAnsi="Calibri" w:eastAsia="宋体" w:cs="Times New Roman"/>
                <w:color w:val="auto"/>
                <w:highlight w:val="none"/>
              </w:rPr>
              <w:t>：</w:t>
            </w:r>
          </w:p>
          <w:p>
            <w:pPr>
              <w:numPr>
                <w:ilvl w:val="0"/>
                <w:numId w:val="59"/>
              </w:numPr>
              <w:spacing w:line="360" w:lineRule="auto"/>
              <w:ind w:right="6"/>
              <w:rPr>
                <w:rFonts w:hint="eastAsia" w:ascii="Arial" w:hAnsi="宋体" w:eastAsia="宋体" w:cs="Arial"/>
                <w:bCs/>
                <w:color w:val="auto"/>
                <w:kern w:val="28"/>
                <w:highlight w:val="none"/>
              </w:rPr>
            </w:pPr>
            <w:r>
              <w:rPr>
                <w:rFonts w:hint="eastAsia" w:ascii="Arial" w:hAnsi="宋体" w:eastAsia="宋体" w:cs="Arial"/>
                <w:bCs/>
                <w:color w:val="auto"/>
                <w:kern w:val="28"/>
                <w:highlight w:val="none"/>
              </w:rPr>
              <w:t>服务内容：0-</w:t>
            </w:r>
            <w:r>
              <w:rPr>
                <w:rFonts w:hint="eastAsia" w:ascii="Arial" w:hAnsi="宋体" w:eastAsia="宋体" w:cs="Arial"/>
                <w:bCs/>
                <w:color w:val="auto"/>
                <w:kern w:val="28"/>
                <w:highlight w:val="none"/>
                <w:lang w:val="en-US" w:eastAsia="zh-CN"/>
              </w:rPr>
              <w:t>3</w:t>
            </w:r>
            <w:r>
              <w:rPr>
                <w:rFonts w:hint="eastAsia" w:ascii="Arial" w:hAnsi="宋体" w:eastAsia="宋体" w:cs="Arial"/>
                <w:bCs/>
                <w:color w:val="auto"/>
                <w:kern w:val="28"/>
                <w:highlight w:val="none"/>
              </w:rPr>
              <w:t>分；</w:t>
            </w:r>
          </w:p>
          <w:p>
            <w:pPr>
              <w:numPr>
                <w:ilvl w:val="0"/>
                <w:numId w:val="59"/>
              </w:numPr>
              <w:spacing w:line="360" w:lineRule="auto"/>
              <w:ind w:right="6"/>
              <w:rPr>
                <w:rFonts w:ascii="Arial" w:hAnsi="宋体" w:eastAsia="宋体" w:cs="Arial"/>
                <w:color w:val="auto"/>
                <w:highlight w:val="none"/>
              </w:rPr>
            </w:pPr>
            <w:r>
              <w:rPr>
                <w:rFonts w:hint="eastAsia" w:ascii="Arial" w:hAnsi="宋体" w:eastAsia="宋体" w:cs="Arial"/>
                <w:bCs/>
                <w:color w:val="auto"/>
                <w:kern w:val="28"/>
                <w:highlight w:val="none"/>
              </w:rPr>
              <w:t>工作流程：0-</w:t>
            </w:r>
            <w:r>
              <w:rPr>
                <w:rFonts w:hint="eastAsia" w:ascii="Arial" w:hAnsi="宋体" w:eastAsia="宋体" w:cs="Arial"/>
                <w:bCs/>
                <w:color w:val="auto"/>
                <w:kern w:val="28"/>
                <w:highlight w:val="none"/>
                <w:lang w:val="en-US" w:eastAsia="zh-CN"/>
              </w:rPr>
              <w:t>3</w:t>
            </w:r>
            <w:r>
              <w:rPr>
                <w:rFonts w:hint="eastAsia" w:ascii="Arial" w:hAnsi="宋体" w:eastAsia="宋体" w:cs="Arial"/>
                <w:bCs/>
                <w:color w:val="auto"/>
                <w:kern w:val="28"/>
                <w:highlight w:val="none"/>
              </w:rPr>
              <w:t>分；</w:t>
            </w:r>
          </w:p>
          <w:p>
            <w:pPr>
              <w:numPr>
                <w:ilvl w:val="0"/>
                <w:numId w:val="59"/>
              </w:numPr>
              <w:spacing w:line="360" w:lineRule="auto"/>
              <w:ind w:right="6"/>
              <w:rPr>
                <w:rFonts w:hint="eastAsia" w:ascii="Arial" w:hAnsi="宋体" w:eastAsia="宋体" w:cs="Arial"/>
                <w:bCs/>
                <w:color w:val="auto"/>
                <w:kern w:val="28"/>
                <w:highlight w:val="none"/>
              </w:rPr>
            </w:pPr>
            <w:r>
              <w:rPr>
                <w:rFonts w:hint="eastAsia" w:ascii="Arial" w:hAnsi="宋体" w:eastAsia="宋体" w:cs="Arial"/>
                <w:bCs/>
                <w:color w:val="auto"/>
                <w:kern w:val="28"/>
                <w:highlight w:val="none"/>
              </w:rPr>
              <w:t>工作标准：0-</w:t>
            </w:r>
            <w:r>
              <w:rPr>
                <w:rFonts w:hint="eastAsia" w:ascii="Arial" w:hAnsi="宋体" w:cs="Arial"/>
                <w:bCs/>
                <w:color w:val="auto"/>
                <w:kern w:val="28"/>
                <w:highlight w:val="none"/>
                <w:lang w:val="en-US" w:eastAsia="zh-CN"/>
              </w:rPr>
              <w:t>2.5</w:t>
            </w:r>
            <w:r>
              <w:rPr>
                <w:rFonts w:hint="eastAsia" w:ascii="Arial" w:hAnsi="宋体" w:eastAsia="宋体" w:cs="Arial"/>
                <w:bCs/>
                <w:color w:val="auto"/>
                <w:kern w:val="28"/>
                <w:highlight w:val="none"/>
              </w:rPr>
              <w:t>分；</w:t>
            </w:r>
          </w:p>
          <w:p>
            <w:pPr>
              <w:numPr>
                <w:ilvl w:val="0"/>
                <w:numId w:val="59"/>
              </w:numPr>
              <w:spacing w:line="360" w:lineRule="auto"/>
              <w:ind w:right="6" w:rightChars="0"/>
              <w:rPr>
                <w:rFonts w:hint="eastAsia" w:ascii="宋体" w:hAnsi="宋体" w:eastAsia="宋体" w:cs="Times New Roman"/>
                <w:color w:val="000000"/>
                <w:kern w:val="2"/>
                <w:sz w:val="21"/>
                <w:szCs w:val="21"/>
                <w:lang w:val="en-US" w:eastAsia="zh-CN" w:bidi="ar-SA"/>
              </w:rPr>
            </w:pPr>
            <w:r>
              <w:rPr>
                <w:rFonts w:hint="eastAsia" w:ascii="Arial" w:hAnsi="宋体" w:eastAsia="宋体" w:cs="Arial"/>
                <w:bCs/>
                <w:color w:val="auto"/>
                <w:kern w:val="28"/>
                <w:highlight w:val="none"/>
              </w:rPr>
              <w:t>员工排班计划：0-2分。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trPr>
        <w:tc>
          <w:tcPr>
            <w:tcW w:w="709" w:type="dxa"/>
            <w:vMerge w:val="continue"/>
            <w:noWrap w:val="0"/>
            <w:vAlign w:val="center"/>
          </w:tcPr>
          <w:p>
            <w:pPr>
              <w:spacing w:line="360" w:lineRule="auto"/>
              <w:ind w:left="-109" w:leftChars="-52" w:right="3"/>
              <w:jc w:val="center"/>
              <w:rPr>
                <w:rFonts w:hint="eastAsia" w:ascii="宋体" w:hAnsi="宋体" w:eastAsia="宋体" w:cs="Times New Roman"/>
                <w:color w:val="000000"/>
                <w:spacing w:val="4"/>
                <w:szCs w:val="21"/>
              </w:rPr>
            </w:pPr>
          </w:p>
        </w:tc>
        <w:tc>
          <w:tcPr>
            <w:tcW w:w="1654" w:type="dxa"/>
            <w:vMerge w:val="continue"/>
            <w:noWrap w:val="0"/>
            <w:vAlign w:val="center"/>
          </w:tcPr>
          <w:p>
            <w:pPr>
              <w:tabs>
                <w:tab w:val="left" w:pos="900"/>
              </w:tabs>
              <w:spacing w:line="360" w:lineRule="exact"/>
              <w:jc w:val="center"/>
              <w:rPr>
                <w:rFonts w:ascii="宋体" w:hAnsi="宋体" w:eastAsia="宋体" w:cs="Arial"/>
                <w:color w:val="000000"/>
                <w:szCs w:val="21"/>
              </w:rPr>
            </w:pPr>
          </w:p>
        </w:tc>
        <w:tc>
          <w:tcPr>
            <w:tcW w:w="894" w:type="dxa"/>
            <w:noWrap w:val="0"/>
            <w:vAlign w:val="center"/>
          </w:tcPr>
          <w:p>
            <w:pPr>
              <w:spacing w:line="360" w:lineRule="auto"/>
              <w:ind w:right="6" w:rightChars="0"/>
              <w:jc w:val="center"/>
              <w:rPr>
                <w:rFonts w:ascii="宋体" w:hAnsi="宋体" w:eastAsia="宋体" w:cs="Arial"/>
                <w:bCs/>
                <w:color w:val="000000"/>
                <w:kern w:val="28"/>
                <w:szCs w:val="21"/>
              </w:rPr>
            </w:pPr>
            <w:r>
              <w:rPr>
                <w:rFonts w:hint="eastAsia" w:ascii="Arial" w:hAnsi="宋体" w:cs="Arial"/>
                <w:bCs/>
                <w:color w:val="auto"/>
                <w:kern w:val="28"/>
                <w:highlight w:val="none"/>
                <w:lang w:val="en-US" w:eastAsia="zh-CN"/>
              </w:rPr>
              <w:t>4</w:t>
            </w:r>
            <w:r>
              <w:rPr>
                <w:rFonts w:hint="eastAsia" w:ascii="Arial" w:hAnsi="宋体" w:eastAsia="宋体" w:cs="Arial"/>
                <w:bCs/>
                <w:color w:val="auto"/>
                <w:kern w:val="28"/>
                <w:highlight w:val="none"/>
              </w:rPr>
              <w:t>分</w:t>
            </w:r>
          </w:p>
        </w:tc>
        <w:tc>
          <w:tcPr>
            <w:tcW w:w="6112" w:type="dxa"/>
            <w:gridSpan w:val="2"/>
            <w:noWrap w:val="0"/>
            <w:vAlign w:val="center"/>
          </w:tcPr>
          <w:p>
            <w:pPr>
              <w:spacing w:line="360" w:lineRule="auto"/>
              <w:ind w:right="6"/>
              <w:rPr>
                <w:rFonts w:hint="eastAsia" w:ascii="Calibri" w:hAnsi="Calibri" w:eastAsia="宋体" w:cs="Times New Roman"/>
                <w:color w:val="auto"/>
                <w:highlight w:val="none"/>
              </w:rPr>
            </w:pPr>
            <w:r>
              <w:rPr>
                <w:rFonts w:hint="eastAsia" w:ascii="Calibri" w:hAnsi="Calibri" w:eastAsia="宋体" w:cs="Times New Roman"/>
                <w:color w:val="auto"/>
                <w:highlight w:val="none"/>
              </w:rPr>
              <w:t>根据投标供应商的相关制度：</w:t>
            </w:r>
          </w:p>
          <w:p>
            <w:pPr>
              <w:numPr>
                <w:ilvl w:val="0"/>
                <w:numId w:val="60"/>
              </w:numPr>
              <w:spacing w:line="360" w:lineRule="auto"/>
              <w:ind w:right="6"/>
              <w:rPr>
                <w:rFonts w:hint="eastAsia" w:ascii="Arial" w:hAnsi="宋体" w:eastAsia="宋体" w:cs="Arial"/>
                <w:bCs/>
                <w:color w:val="auto"/>
                <w:kern w:val="28"/>
                <w:highlight w:val="none"/>
              </w:rPr>
            </w:pPr>
            <w:r>
              <w:rPr>
                <w:rFonts w:hint="eastAsia" w:ascii="Arial" w:hAnsi="宋体" w:eastAsia="宋体" w:cs="Arial"/>
                <w:bCs/>
                <w:color w:val="auto"/>
                <w:kern w:val="28"/>
                <w:highlight w:val="none"/>
              </w:rPr>
              <w:t>内部管理：0-</w:t>
            </w:r>
            <w:r>
              <w:rPr>
                <w:rFonts w:hint="eastAsia" w:ascii="Arial" w:hAnsi="宋体" w:cs="Arial"/>
                <w:bCs/>
                <w:color w:val="auto"/>
                <w:kern w:val="28"/>
                <w:highlight w:val="none"/>
                <w:lang w:val="en-US" w:eastAsia="zh-CN"/>
              </w:rPr>
              <w:t>2</w:t>
            </w:r>
            <w:r>
              <w:rPr>
                <w:rFonts w:hint="eastAsia" w:ascii="Arial" w:hAnsi="宋体" w:eastAsia="宋体" w:cs="Arial"/>
                <w:bCs/>
                <w:color w:val="auto"/>
                <w:kern w:val="28"/>
                <w:highlight w:val="none"/>
              </w:rPr>
              <w:t>分；</w:t>
            </w:r>
          </w:p>
          <w:p>
            <w:pPr>
              <w:numPr>
                <w:ilvl w:val="0"/>
                <w:numId w:val="60"/>
              </w:numPr>
              <w:spacing w:line="360" w:lineRule="auto"/>
              <w:ind w:right="6" w:rightChars="0"/>
              <w:rPr>
                <w:rFonts w:ascii="宋体" w:hAnsi="宋体" w:eastAsia="宋体" w:cs="Times New Roman"/>
                <w:color w:val="000000"/>
                <w:szCs w:val="21"/>
              </w:rPr>
            </w:pPr>
            <w:r>
              <w:rPr>
                <w:rFonts w:hint="eastAsia" w:ascii="Arial" w:hAnsi="宋体" w:eastAsia="宋体" w:cs="Arial"/>
                <w:bCs/>
                <w:color w:val="auto"/>
                <w:kern w:val="28"/>
                <w:highlight w:val="none"/>
              </w:rPr>
              <w:t>考核制度：0-</w:t>
            </w:r>
            <w:r>
              <w:rPr>
                <w:rFonts w:hint="eastAsia" w:ascii="Arial" w:hAnsi="宋体" w:cs="Arial"/>
                <w:bCs/>
                <w:color w:val="auto"/>
                <w:kern w:val="28"/>
                <w:highlight w:val="none"/>
                <w:lang w:val="en-US" w:eastAsia="zh-CN"/>
              </w:rPr>
              <w:t>2</w:t>
            </w:r>
            <w:r>
              <w:rPr>
                <w:rFonts w:hint="eastAsia" w:ascii="Arial" w:hAnsi="宋体" w:eastAsia="宋体" w:cs="Arial"/>
                <w:bCs/>
                <w:color w:val="auto"/>
                <w:kern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trPr>
        <w:tc>
          <w:tcPr>
            <w:tcW w:w="709" w:type="dxa"/>
            <w:vMerge w:val="continue"/>
            <w:noWrap w:val="0"/>
            <w:vAlign w:val="center"/>
          </w:tcPr>
          <w:p>
            <w:pPr>
              <w:spacing w:line="360" w:lineRule="auto"/>
              <w:ind w:left="-109" w:leftChars="-52" w:right="3"/>
              <w:jc w:val="center"/>
              <w:rPr>
                <w:rFonts w:hint="eastAsia" w:ascii="宋体" w:hAnsi="宋体" w:eastAsia="宋体" w:cs="Times New Roman"/>
                <w:color w:val="000000"/>
                <w:spacing w:val="4"/>
                <w:szCs w:val="21"/>
              </w:rPr>
            </w:pPr>
          </w:p>
        </w:tc>
        <w:tc>
          <w:tcPr>
            <w:tcW w:w="1654" w:type="dxa"/>
            <w:vMerge w:val="continue"/>
            <w:noWrap w:val="0"/>
            <w:vAlign w:val="center"/>
          </w:tcPr>
          <w:p>
            <w:pPr>
              <w:tabs>
                <w:tab w:val="left" w:pos="900"/>
              </w:tabs>
              <w:spacing w:line="360" w:lineRule="exact"/>
              <w:jc w:val="center"/>
              <w:rPr>
                <w:rFonts w:ascii="宋体" w:hAnsi="宋体" w:eastAsia="宋体" w:cs="Arial"/>
                <w:bCs/>
                <w:color w:val="000000"/>
                <w:kern w:val="28"/>
                <w:szCs w:val="21"/>
              </w:rPr>
            </w:pPr>
          </w:p>
        </w:tc>
        <w:tc>
          <w:tcPr>
            <w:tcW w:w="894" w:type="dxa"/>
            <w:noWrap w:val="0"/>
            <w:vAlign w:val="center"/>
          </w:tcPr>
          <w:p>
            <w:pPr>
              <w:spacing w:line="360" w:lineRule="auto"/>
              <w:ind w:right="6" w:rightChars="0"/>
              <w:jc w:val="center"/>
              <w:rPr>
                <w:rFonts w:ascii="宋体" w:hAnsi="宋体" w:eastAsia="宋体" w:cs="Arial"/>
                <w:bCs/>
                <w:color w:val="000000"/>
                <w:kern w:val="28"/>
                <w:szCs w:val="21"/>
              </w:rPr>
            </w:pPr>
            <w:r>
              <w:rPr>
                <w:rFonts w:hint="eastAsia" w:ascii="Arial" w:hAnsi="宋体" w:cs="Arial"/>
                <w:bCs/>
                <w:color w:val="auto"/>
                <w:kern w:val="28"/>
                <w:highlight w:val="none"/>
                <w:lang w:val="en-US" w:eastAsia="zh-CN"/>
              </w:rPr>
              <w:t>6</w:t>
            </w:r>
            <w:r>
              <w:rPr>
                <w:rFonts w:hint="eastAsia" w:ascii="Arial" w:hAnsi="宋体" w:eastAsia="宋体" w:cs="Arial"/>
                <w:bCs/>
                <w:color w:val="auto"/>
                <w:kern w:val="28"/>
                <w:highlight w:val="none"/>
              </w:rPr>
              <w:t>分</w:t>
            </w:r>
          </w:p>
        </w:tc>
        <w:tc>
          <w:tcPr>
            <w:tcW w:w="6112" w:type="dxa"/>
            <w:gridSpan w:val="2"/>
            <w:noWrap w:val="0"/>
            <w:vAlign w:val="center"/>
          </w:tcPr>
          <w:p>
            <w:pPr>
              <w:spacing w:line="360" w:lineRule="auto"/>
              <w:ind w:right="6"/>
              <w:rPr>
                <w:rFonts w:hint="eastAsia" w:ascii="Calibri" w:hAnsi="Calibri" w:eastAsia="宋体" w:cs="Times New Roman"/>
                <w:color w:val="auto"/>
                <w:highlight w:val="none"/>
              </w:rPr>
            </w:pPr>
            <w:r>
              <w:rPr>
                <w:rFonts w:hint="eastAsia" w:ascii="Calibri" w:hAnsi="Calibri" w:eastAsia="宋体" w:cs="Times New Roman"/>
                <w:color w:val="auto"/>
                <w:highlight w:val="none"/>
              </w:rPr>
              <w:t>根据投标供应商的以下情况：</w:t>
            </w:r>
          </w:p>
          <w:p>
            <w:pPr>
              <w:numPr>
                <w:ilvl w:val="0"/>
                <w:numId w:val="61"/>
              </w:numPr>
              <w:spacing w:line="360" w:lineRule="auto"/>
              <w:ind w:right="6"/>
              <w:rPr>
                <w:rFonts w:hint="eastAsia" w:ascii="Arial" w:hAnsi="宋体" w:eastAsia="宋体" w:cs="Arial"/>
                <w:bCs/>
                <w:color w:val="auto"/>
                <w:kern w:val="28"/>
                <w:highlight w:val="none"/>
              </w:rPr>
            </w:pPr>
            <w:r>
              <w:rPr>
                <w:rFonts w:hint="eastAsia" w:ascii="Arial" w:hAnsi="宋体" w:eastAsia="宋体" w:cs="Arial"/>
                <w:color w:val="auto"/>
                <w:highlight w:val="none"/>
              </w:rPr>
              <w:t>安全保证措施：</w:t>
            </w:r>
            <w:r>
              <w:rPr>
                <w:rFonts w:hint="eastAsia" w:ascii="Arial" w:hAnsi="宋体" w:eastAsia="宋体" w:cs="Arial"/>
                <w:bCs/>
                <w:color w:val="auto"/>
                <w:kern w:val="28"/>
                <w:highlight w:val="none"/>
              </w:rPr>
              <w:t>0-</w:t>
            </w:r>
            <w:r>
              <w:rPr>
                <w:rFonts w:hint="eastAsia" w:ascii="Arial" w:hAnsi="宋体" w:cs="Arial"/>
                <w:bCs/>
                <w:color w:val="auto"/>
                <w:kern w:val="28"/>
                <w:highlight w:val="none"/>
                <w:lang w:val="en-US" w:eastAsia="zh-CN"/>
              </w:rPr>
              <w:t>2</w:t>
            </w:r>
            <w:r>
              <w:rPr>
                <w:rFonts w:hint="eastAsia" w:ascii="Arial" w:hAnsi="宋体" w:eastAsia="宋体" w:cs="Arial"/>
                <w:bCs/>
                <w:color w:val="auto"/>
                <w:kern w:val="28"/>
                <w:highlight w:val="none"/>
              </w:rPr>
              <w:t>分；</w:t>
            </w:r>
          </w:p>
          <w:p>
            <w:pPr>
              <w:pStyle w:val="92"/>
              <w:numPr>
                <w:ilvl w:val="0"/>
                <w:numId w:val="61"/>
              </w:numPr>
              <w:spacing w:line="360" w:lineRule="auto"/>
              <w:rPr>
                <w:rFonts w:hint="eastAsia" w:ascii="Arial" w:hAnsi="宋体" w:eastAsia="宋体" w:cs="Arial"/>
                <w:color w:val="auto"/>
                <w:highlight w:val="none"/>
              </w:rPr>
            </w:pPr>
            <w:r>
              <w:rPr>
                <w:rFonts w:hint="eastAsia" w:ascii="Arial" w:hAnsi="宋体" w:eastAsia="宋体" w:cs="Arial"/>
                <w:color w:val="auto"/>
                <w:highlight w:val="none"/>
              </w:rPr>
              <w:t>文明施工、环境保护保证措施：0-2分；</w:t>
            </w:r>
          </w:p>
          <w:p>
            <w:pPr>
              <w:pStyle w:val="92"/>
              <w:numPr>
                <w:ilvl w:val="0"/>
                <w:numId w:val="61"/>
              </w:numPr>
              <w:spacing w:line="360" w:lineRule="auto"/>
              <w:rPr>
                <w:rFonts w:ascii="宋体" w:hAnsi="宋体" w:eastAsia="宋体" w:cs="Times New Roman"/>
                <w:color w:val="000000"/>
                <w:szCs w:val="21"/>
              </w:rPr>
            </w:pPr>
            <w:r>
              <w:rPr>
                <w:rFonts w:hint="eastAsia" w:ascii="Arial" w:hAnsi="宋体" w:eastAsia="宋体" w:cs="Arial"/>
                <w:color w:val="auto"/>
                <w:highlight w:val="none"/>
              </w:rPr>
              <w:t>质量管理保证措施：</w:t>
            </w:r>
            <w:r>
              <w:rPr>
                <w:rFonts w:hint="eastAsia" w:ascii="Arial" w:hAnsi="宋体" w:eastAsia="宋体" w:cs="Arial"/>
                <w:bCs/>
                <w:color w:val="auto"/>
                <w:kern w:val="28"/>
                <w:szCs w:val="22"/>
                <w:highlight w:val="none"/>
              </w:rPr>
              <w:t>0-</w:t>
            </w:r>
            <w:r>
              <w:rPr>
                <w:rFonts w:hint="eastAsia" w:ascii="Arial" w:hAnsi="宋体" w:cs="Arial"/>
                <w:bCs/>
                <w:color w:val="auto"/>
                <w:kern w:val="28"/>
                <w:szCs w:val="22"/>
                <w:highlight w:val="none"/>
                <w:lang w:val="en-US" w:eastAsia="zh-CN"/>
              </w:rPr>
              <w:t>2</w:t>
            </w:r>
            <w:r>
              <w:rPr>
                <w:rFonts w:hint="eastAsia" w:ascii="Arial" w:hAnsi="宋体" w:eastAsia="宋体" w:cs="Arial"/>
                <w:bCs/>
                <w:color w:val="auto"/>
                <w:kern w:val="28"/>
                <w:szCs w:val="22"/>
                <w:highlight w:val="none"/>
              </w:rPr>
              <w:t>分</w:t>
            </w:r>
            <w:r>
              <w:rPr>
                <w:rFonts w:hint="eastAsia" w:ascii="Arial" w:hAnsi="宋体" w:eastAsia="宋体" w:cs="Arial"/>
                <w:bCs/>
                <w:color w:val="auto"/>
                <w:kern w:val="28"/>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3" w:hRule="atLeast"/>
        </w:trPr>
        <w:tc>
          <w:tcPr>
            <w:tcW w:w="709" w:type="dxa"/>
            <w:vMerge w:val="restart"/>
            <w:noWrap w:val="0"/>
            <w:vAlign w:val="center"/>
          </w:tcPr>
          <w:p>
            <w:pPr>
              <w:spacing w:line="360" w:lineRule="auto"/>
              <w:ind w:left="-109" w:leftChars="-52" w:right="3"/>
              <w:jc w:val="center"/>
              <w:rPr>
                <w:rFonts w:hint="eastAsia" w:ascii="宋体" w:hAnsi="宋体" w:eastAsia="宋体" w:cs="Times New Roman"/>
                <w:color w:val="000000"/>
                <w:spacing w:val="4"/>
                <w:szCs w:val="21"/>
                <w:lang w:eastAsia="zh-CN"/>
              </w:rPr>
            </w:pPr>
            <w:r>
              <w:rPr>
                <w:rFonts w:hint="eastAsia" w:ascii="宋体" w:hAnsi="宋体" w:eastAsia="宋体" w:cs="Times New Roman"/>
                <w:color w:val="000000"/>
                <w:spacing w:val="4"/>
                <w:szCs w:val="21"/>
              </w:rPr>
              <w:t>4.</w:t>
            </w:r>
            <w:r>
              <w:rPr>
                <w:rFonts w:hint="eastAsia" w:ascii="宋体" w:hAnsi="宋体" w:cs="Times New Roman"/>
                <w:color w:val="000000"/>
                <w:spacing w:val="4"/>
                <w:szCs w:val="21"/>
                <w:lang w:val="en-US" w:eastAsia="zh-CN"/>
              </w:rPr>
              <w:t>5</w:t>
            </w:r>
          </w:p>
        </w:tc>
        <w:tc>
          <w:tcPr>
            <w:tcW w:w="1654" w:type="dxa"/>
            <w:vMerge w:val="restart"/>
            <w:noWrap w:val="0"/>
            <w:vAlign w:val="center"/>
          </w:tcPr>
          <w:p>
            <w:pPr>
              <w:spacing w:line="360" w:lineRule="auto"/>
              <w:ind w:right="6" w:rightChars="0"/>
              <w:jc w:val="center"/>
              <w:rPr>
                <w:rFonts w:ascii="宋体" w:hAnsi="宋体" w:eastAsia="宋体" w:cs="Times New Roman"/>
                <w:color w:val="000000"/>
                <w:szCs w:val="21"/>
              </w:rPr>
            </w:pPr>
            <w:r>
              <w:rPr>
                <w:rFonts w:hint="eastAsia" w:ascii="Arial" w:hAnsi="宋体" w:eastAsia="宋体" w:cs="Arial"/>
                <w:bCs/>
                <w:color w:val="auto"/>
                <w:kern w:val="28"/>
                <w:highlight w:val="none"/>
              </w:rPr>
              <w:t>针对本项目的特点和难点分析及解决措施</w:t>
            </w:r>
          </w:p>
        </w:tc>
        <w:tc>
          <w:tcPr>
            <w:tcW w:w="894" w:type="dxa"/>
            <w:vMerge w:val="restart"/>
            <w:noWrap w:val="0"/>
            <w:vAlign w:val="center"/>
          </w:tcPr>
          <w:p>
            <w:pPr>
              <w:spacing w:line="360" w:lineRule="auto"/>
              <w:ind w:right="6" w:rightChars="0"/>
              <w:jc w:val="center"/>
              <w:rPr>
                <w:rFonts w:ascii="宋体" w:hAnsi="宋体" w:eastAsia="宋体" w:cs="Times New Roman"/>
                <w:color w:val="000000"/>
                <w:spacing w:val="-6"/>
                <w:szCs w:val="21"/>
              </w:rPr>
            </w:pPr>
            <w:r>
              <w:rPr>
                <w:rFonts w:hint="eastAsia" w:ascii="Arial" w:hAnsi="宋体" w:cs="Arial"/>
                <w:bCs/>
                <w:color w:val="auto"/>
                <w:kern w:val="28"/>
                <w:highlight w:val="none"/>
                <w:lang w:val="en-US" w:eastAsia="zh-CN"/>
              </w:rPr>
              <w:t>16</w:t>
            </w:r>
            <w:r>
              <w:rPr>
                <w:rFonts w:hint="eastAsia" w:ascii="Arial" w:hAnsi="宋体" w:eastAsia="宋体" w:cs="Arial"/>
                <w:bCs/>
                <w:color w:val="auto"/>
                <w:kern w:val="28"/>
                <w:highlight w:val="none"/>
              </w:rPr>
              <w:t>分</w:t>
            </w:r>
          </w:p>
        </w:tc>
        <w:tc>
          <w:tcPr>
            <w:tcW w:w="6112" w:type="dxa"/>
            <w:gridSpan w:val="2"/>
            <w:noWrap w:val="0"/>
            <w:vAlign w:val="center"/>
          </w:tcPr>
          <w:p>
            <w:pPr>
              <w:pStyle w:val="22"/>
              <w:numPr>
                <w:ilvl w:val="0"/>
                <w:numId w:val="62"/>
              </w:numPr>
              <w:snapToGrid w:val="0"/>
              <w:spacing w:line="360" w:lineRule="auto"/>
              <w:jc w:val="left"/>
              <w:rPr>
                <w:rFonts w:hint="eastAsia" w:ascii="Arial" w:hAnsi="宋体" w:eastAsia="宋体" w:cs="Arial"/>
                <w:color w:val="auto"/>
                <w:highlight w:val="none"/>
              </w:rPr>
            </w:pPr>
            <w:r>
              <w:rPr>
                <w:rFonts w:hint="eastAsia" w:ascii="Arial" w:hAnsi="宋体" w:eastAsia="宋体" w:cs="Arial"/>
                <w:bCs/>
                <w:color w:val="auto"/>
                <w:kern w:val="28"/>
                <w:highlight w:val="none"/>
              </w:rPr>
              <w:t>对项目现状、存在问题的调查剖析</w:t>
            </w:r>
            <w:r>
              <w:rPr>
                <w:rFonts w:hint="eastAsia" w:ascii="Arial" w:hAnsi="宋体" w:eastAsia="宋体" w:cs="Arial"/>
                <w:color w:val="auto"/>
                <w:highlight w:val="none"/>
              </w:rPr>
              <w:t>：</w:t>
            </w:r>
          </w:p>
          <w:p>
            <w:pPr>
              <w:pStyle w:val="22"/>
              <w:numPr>
                <w:ilvl w:val="0"/>
                <w:numId w:val="0"/>
              </w:numPr>
              <w:snapToGrid w:val="0"/>
              <w:spacing w:line="360" w:lineRule="auto"/>
              <w:jc w:val="left"/>
              <w:rPr>
                <w:rFonts w:hint="eastAsia" w:hAnsi="宋体" w:eastAsia="宋体" w:cs="宋体"/>
                <w:color w:val="auto"/>
                <w:szCs w:val="21"/>
                <w:highlight w:val="none"/>
              </w:rPr>
            </w:pPr>
            <w:r>
              <w:rPr>
                <w:rFonts w:hint="eastAsia" w:hAnsi="宋体" w:cs="宋体"/>
                <w:color w:val="auto"/>
                <w:szCs w:val="21"/>
                <w:highlight w:val="none"/>
                <w:lang w:val="en-US" w:eastAsia="zh-CN"/>
              </w:rPr>
              <w:t>①</w:t>
            </w:r>
            <w:r>
              <w:rPr>
                <w:rFonts w:hint="eastAsia" w:hAnsi="宋体" w:eastAsia="宋体" w:cs="宋体"/>
                <w:color w:val="auto"/>
                <w:szCs w:val="21"/>
                <w:highlight w:val="none"/>
              </w:rPr>
              <w:t>充分了解项目现状、存在的问题，调查剖析合理、全面</w:t>
            </w:r>
            <w:r>
              <w:rPr>
                <w:rFonts w:hint="eastAsia" w:hAnsi="宋体" w:cs="宋体"/>
                <w:color w:val="auto"/>
                <w:szCs w:val="21"/>
                <w:highlight w:val="none"/>
                <w:lang w:val="en-US" w:eastAsia="zh-CN"/>
              </w:rPr>
              <w:t>4</w:t>
            </w:r>
            <w:r>
              <w:rPr>
                <w:rFonts w:hint="eastAsia" w:hAnsi="宋体" w:eastAsia="宋体" w:cs="宋体"/>
                <w:color w:val="auto"/>
                <w:szCs w:val="21"/>
                <w:highlight w:val="none"/>
              </w:rPr>
              <w:t>-</w:t>
            </w:r>
            <w:r>
              <w:rPr>
                <w:rFonts w:hint="eastAsia" w:hAnsi="宋体" w:cs="宋体"/>
                <w:color w:val="auto"/>
                <w:szCs w:val="21"/>
                <w:highlight w:val="none"/>
                <w:lang w:val="en-US" w:eastAsia="zh-CN"/>
              </w:rPr>
              <w:t>6</w:t>
            </w:r>
            <w:r>
              <w:rPr>
                <w:rFonts w:hint="eastAsia" w:hAnsi="宋体" w:eastAsia="宋体" w:cs="宋体"/>
                <w:color w:val="auto"/>
                <w:szCs w:val="21"/>
                <w:highlight w:val="none"/>
              </w:rPr>
              <w:t>分；</w:t>
            </w:r>
            <w:r>
              <w:rPr>
                <w:rFonts w:hint="eastAsia" w:hAnsi="宋体" w:cs="宋体"/>
                <w:color w:val="auto"/>
                <w:szCs w:val="21"/>
                <w:highlight w:val="none"/>
                <w:lang w:val="en-US" w:eastAsia="zh-CN"/>
              </w:rPr>
              <w:t>②</w:t>
            </w:r>
            <w:r>
              <w:rPr>
                <w:rFonts w:hint="eastAsia" w:hAnsi="宋体" w:eastAsia="宋体" w:cs="宋体"/>
                <w:color w:val="auto"/>
                <w:szCs w:val="21"/>
                <w:highlight w:val="none"/>
              </w:rPr>
              <w:t>对项目现状问题较为了解，调查剖析基本合理、较为全面</w:t>
            </w:r>
            <w:r>
              <w:rPr>
                <w:rFonts w:hint="eastAsia" w:hAnsi="宋体" w:cs="宋体"/>
                <w:color w:val="auto"/>
                <w:szCs w:val="21"/>
                <w:highlight w:val="none"/>
                <w:lang w:val="en-US" w:eastAsia="zh-CN"/>
              </w:rPr>
              <w:t>2</w:t>
            </w:r>
            <w:r>
              <w:rPr>
                <w:rFonts w:hint="eastAsia" w:hAnsi="宋体" w:eastAsia="宋体" w:cs="宋体"/>
                <w:color w:val="auto"/>
                <w:szCs w:val="21"/>
                <w:highlight w:val="none"/>
              </w:rPr>
              <w:t>-</w:t>
            </w:r>
            <w:r>
              <w:rPr>
                <w:rFonts w:hint="eastAsia" w:hAnsi="宋体" w:cs="宋体"/>
                <w:color w:val="auto"/>
                <w:szCs w:val="21"/>
                <w:highlight w:val="none"/>
                <w:lang w:val="en-US" w:eastAsia="zh-CN"/>
              </w:rPr>
              <w:t>4</w:t>
            </w:r>
            <w:r>
              <w:rPr>
                <w:rFonts w:hint="eastAsia" w:hAnsi="宋体" w:eastAsia="宋体" w:cs="宋体"/>
                <w:color w:val="auto"/>
                <w:szCs w:val="21"/>
                <w:highlight w:val="none"/>
              </w:rPr>
              <w:t>分；</w:t>
            </w:r>
            <w:bookmarkStart w:id="185" w:name="_GoBack"/>
            <w:bookmarkEnd w:id="185"/>
          </w:p>
          <w:p>
            <w:pPr>
              <w:pStyle w:val="22"/>
              <w:numPr>
                <w:ilvl w:val="0"/>
                <w:numId w:val="0"/>
              </w:numPr>
              <w:snapToGrid w:val="0"/>
              <w:spacing w:line="360" w:lineRule="auto"/>
              <w:jc w:val="left"/>
              <w:rPr>
                <w:rFonts w:ascii="宋体" w:hAnsi="宋体" w:eastAsia="宋体" w:cs="Times New Roman"/>
                <w:color w:val="000000"/>
                <w:szCs w:val="21"/>
              </w:rPr>
            </w:pPr>
            <w:r>
              <w:rPr>
                <w:rFonts w:hint="eastAsia" w:hAnsi="宋体" w:cs="宋体"/>
                <w:color w:val="auto"/>
                <w:szCs w:val="21"/>
                <w:highlight w:val="none"/>
                <w:lang w:val="en-US" w:eastAsia="zh-CN"/>
              </w:rPr>
              <w:t>③</w:t>
            </w:r>
            <w:r>
              <w:rPr>
                <w:rFonts w:hint="eastAsia" w:hAnsi="宋体" w:eastAsia="宋体" w:cs="宋体"/>
                <w:color w:val="auto"/>
                <w:szCs w:val="21"/>
                <w:highlight w:val="none"/>
              </w:rPr>
              <w:t>对项目了解一般或存在缺陷的0-</w:t>
            </w:r>
            <w:r>
              <w:rPr>
                <w:rFonts w:hint="eastAsia" w:hAnsi="宋体" w:cs="宋体"/>
                <w:color w:val="auto"/>
                <w:szCs w:val="21"/>
                <w:highlight w:val="none"/>
                <w:lang w:val="en-US" w:eastAsia="zh-CN"/>
              </w:rPr>
              <w:t>2</w:t>
            </w:r>
            <w:r>
              <w:rPr>
                <w:rFonts w:hint="eastAsia"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3" w:hRule="atLeast"/>
        </w:trPr>
        <w:tc>
          <w:tcPr>
            <w:tcW w:w="709" w:type="dxa"/>
            <w:vMerge w:val="continue"/>
            <w:noWrap w:val="0"/>
            <w:vAlign w:val="center"/>
          </w:tcPr>
          <w:p>
            <w:pPr>
              <w:pStyle w:val="22"/>
              <w:snapToGrid w:val="0"/>
              <w:spacing w:line="360" w:lineRule="auto"/>
              <w:jc w:val="left"/>
            </w:pPr>
          </w:p>
        </w:tc>
        <w:tc>
          <w:tcPr>
            <w:tcW w:w="1654" w:type="dxa"/>
            <w:vMerge w:val="continue"/>
            <w:noWrap w:val="0"/>
            <w:vAlign w:val="center"/>
          </w:tcPr>
          <w:p>
            <w:pPr>
              <w:pStyle w:val="22"/>
              <w:snapToGrid w:val="0"/>
              <w:spacing w:line="360" w:lineRule="auto"/>
              <w:jc w:val="left"/>
            </w:pPr>
          </w:p>
        </w:tc>
        <w:tc>
          <w:tcPr>
            <w:tcW w:w="894" w:type="dxa"/>
            <w:vMerge w:val="continue"/>
            <w:noWrap w:val="0"/>
            <w:vAlign w:val="center"/>
          </w:tcPr>
          <w:p>
            <w:pPr>
              <w:pStyle w:val="22"/>
              <w:snapToGrid w:val="0"/>
              <w:spacing w:line="360" w:lineRule="auto"/>
              <w:jc w:val="left"/>
            </w:pPr>
          </w:p>
        </w:tc>
        <w:tc>
          <w:tcPr>
            <w:tcW w:w="6112" w:type="dxa"/>
            <w:gridSpan w:val="2"/>
            <w:noWrap w:val="0"/>
            <w:vAlign w:val="center"/>
          </w:tcPr>
          <w:p>
            <w:pPr>
              <w:pStyle w:val="22"/>
              <w:numPr>
                <w:ilvl w:val="0"/>
                <w:numId w:val="62"/>
              </w:numPr>
              <w:snapToGrid w:val="0"/>
              <w:spacing w:line="360" w:lineRule="auto"/>
              <w:jc w:val="left"/>
              <w:rPr>
                <w:rFonts w:hint="eastAsia" w:hAnsi="宋体" w:eastAsia="新宋体" w:cs="Arial"/>
                <w:color w:val="auto"/>
                <w:szCs w:val="21"/>
                <w:highlight w:val="none"/>
              </w:rPr>
            </w:pPr>
            <w:r>
              <w:rPr>
                <w:rFonts w:hint="eastAsia" w:ascii="Arial" w:hAnsi="宋体" w:eastAsia="宋体" w:cs="Arial"/>
                <w:bCs/>
                <w:color w:val="auto"/>
                <w:kern w:val="28"/>
                <w:highlight w:val="none"/>
              </w:rPr>
              <w:t>针对性的提出克服难点</w:t>
            </w:r>
            <w:r>
              <w:rPr>
                <w:rFonts w:hint="eastAsia" w:ascii="Arial" w:hAnsi="宋体" w:eastAsia="宋体" w:cs="Arial"/>
                <w:color w:val="auto"/>
                <w:highlight w:val="none"/>
              </w:rPr>
              <w:t>：</w:t>
            </w:r>
          </w:p>
          <w:p>
            <w:pPr>
              <w:pStyle w:val="22"/>
              <w:numPr>
                <w:ilvl w:val="0"/>
                <w:numId w:val="0"/>
              </w:numPr>
              <w:snapToGrid w:val="0"/>
              <w:spacing w:line="360" w:lineRule="auto"/>
              <w:jc w:val="left"/>
              <w:rPr>
                <w:rFonts w:hint="eastAsia" w:hAnsi="宋体" w:eastAsia="宋体" w:cs="宋体"/>
                <w:color w:val="auto"/>
                <w:szCs w:val="21"/>
                <w:highlight w:val="none"/>
              </w:rPr>
            </w:pPr>
            <w:r>
              <w:rPr>
                <w:rFonts w:hint="eastAsia" w:ascii="Arial" w:hAnsi="宋体" w:cs="Arial"/>
                <w:color w:val="auto"/>
                <w:highlight w:val="none"/>
                <w:lang w:val="en-US" w:eastAsia="zh-CN"/>
              </w:rPr>
              <w:t>①</w:t>
            </w:r>
            <w:r>
              <w:rPr>
                <w:rFonts w:hint="eastAsia" w:hAnsi="宋体" w:eastAsia="宋体" w:cs="宋体"/>
                <w:color w:val="auto"/>
                <w:szCs w:val="21"/>
                <w:highlight w:val="none"/>
              </w:rPr>
              <w:t>充分了解项目的难点、要点，难点分析合理、全面</w:t>
            </w:r>
            <w:r>
              <w:rPr>
                <w:rFonts w:hint="eastAsia" w:hAnsi="宋体" w:cs="宋体"/>
                <w:color w:val="auto"/>
                <w:szCs w:val="21"/>
                <w:highlight w:val="none"/>
                <w:lang w:val="en-US" w:eastAsia="zh-CN"/>
              </w:rPr>
              <w:t>4</w:t>
            </w:r>
            <w:r>
              <w:rPr>
                <w:rFonts w:hint="eastAsia" w:hAnsi="宋体" w:eastAsia="宋体" w:cs="宋体"/>
                <w:color w:val="auto"/>
                <w:szCs w:val="21"/>
                <w:highlight w:val="none"/>
              </w:rPr>
              <w:t>-</w:t>
            </w:r>
            <w:r>
              <w:rPr>
                <w:rFonts w:hint="eastAsia" w:hAnsi="宋体" w:cs="宋体"/>
                <w:color w:val="auto"/>
                <w:szCs w:val="21"/>
                <w:highlight w:val="none"/>
                <w:lang w:val="en-US" w:eastAsia="zh-CN"/>
              </w:rPr>
              <w:t>5</w:t>
            </w:r>
            <w:r>
              <w:rPr>
                <w:rFonts w:hint="eastAsia" w:hAnsi="宋体" w:eastAsia="宋体" w:cs="宋体"/>
                <w:color w:val="auto"/>
                <w:szCs w:val="21"/>
                <w:highlight w:val="none"/>
              </w:rPr>
              <w:t>分；</w:t>
            </w:r>
          </w:p>
          <w:p>
            <w:pPr>
              <w:pStyle w:val="22"/>
              <w:numPr>
                <w:ilvl w:val="0"/>
                <w:numId w:val="0"/>
              </w:numPr>
              <w:snapToGrid w:val="0"/>
              <w:spacing w:line="360" w:lineRule="auto"/>
              <w:jc w:val="left"/>
              <w:rPr>
                <w:rFonts w:hint="eastAsia" w:hAnsi="宋体" w:eastAsia="宋体" w:cs="宋体"/>
                <w:color w:val="auto"/>
                <w:szCs w:val="21"/>
                <w:highlight w:val="none"/>
              </w:rPr>
            </w:pPr>
            <w:r>
              <w:rPr>
                <w:rFonts w:hint="eastAsia" w:hAnsi="宋体" w:cs="宋体"/>
                <w:color w:val="auto"/>
                <w:szCs w:val="21"/>
                <w:highlight w:val="none"/>
                <w:lang w:val="en-US" w:eastAsia="zh-CN"/>
              </w:rPr>
              <w:t>②</w:t>
            </w:r>
            <w:r>
              <w:rPr>
                <w:rFonts w:hint="eastAsia" w:hAnsi="宋体" w:eastAsia="宋体" w:cs="宋体"/>
                <w:color w:val="auto"/>
                <w:szCs w:val="21"/>
                <w:highlight w:val="none"/>
              </w:rPr>
              <w:t>对项目现状问题较为了解，难点分析基本合理、较为全面</w:t>
            </w:r>
            <w:r>
              <w:rPr>
                <w:rFonts w:hint="eastAsia" w:hAnsi="宋体" w:cs="宋体"/>
                <w:color w:val="auto"/>
                <w:szCs w:val="21"/>
                <w:highlight w:val="none"/>
                <w:lang w:val="en-US" w:eastAsia="zh-CN"/>
              </w:rPr>
              <w:t>2</w:t>
            </w:r>
            <w:r>
              <w:rPr>
                <w:rFonts w:hint="eastAsia" w:hAnsi="宋体" w:eastAsia="宋体" w:cs="宋体"/>
                <w:color w:val="auto"/>
                <w:szCs w:val="21"/>
                <w:highlight w:val="none"/>
              </w:rPr>
              <w:t>-</w:t>
            </w:r>
            <w:r>
              <w:rPr>
                <w:rFonts w:hint="eastAsia" w:hAnsi="宋体" w:cs="宋体"/>
                <w:color w:val="auto"/>
                <w:szCs w:val="21"/>
                <w:highlight w:val="none"/>
                <w:lang w:val="en-US" w:eastAsia="zh-CN"/>
              </w:rPr>
              <w:t>4</w:t>
            </w:r>
            <w:r>
              <w:rPr>
                <w:rFonts w:hint="eastAsia" w:hAnsi="宋体" w:eastAsia="宋体" w:cs="宋体"/>
                <w:color w:val="auto"/>
                <w:szCs w:val="21"/>
                <w:highlight w:val="none"/>
              </w:rPr>
              <w:t>分；</w:t>
            </w:r>
          </w:p>
          <w:p>
            <w:pPr>
              <w:pStyle w:val="22"/>
              <w:numPr>
                <w:ilvl w:val="0"/>
                <w:numId w:val="0"/>
              </w:numPr>
              <w:snapToGrid w:val="0"/>
              <w:spacing w:line="360" w:lineRule="auto"/>
              <w:jc w:val="left"/>
              <w:rPr>
                <w:rFonts w:hint="eastAsia" w:hAnsi="宋体" w:cs="宋体"/>
                <w:color w:val="auto"/>
                <w:szCs w:val="21"/>
                <w:highlight w:val="none"/>
                <w:lang w:val="en-US" w:eastAsia="zh-CN"/>
              </w:rPr>
            </w:pPr>
            <w:r>
              <w:rPr>
                <w:rFonts w:hint="eastAsia" w:hAnsi="宋体" w:cs="宋体"/>
                <w:color w:val="auto"/>
                <w:szCs w:val="21"/>
                <w:highlight w:val="none"/>
                <w:lang w:val="en-US" w:eastAsia="zh-CN"/>
              </w:rPr>
              <w:t>③</w:t>
            </w:r>
            <w:r>
              <w:rPr>
                <w:rFonts w:hint="eastAsia" w:hAnsi="宋体" w:eastAsia="宋体" w:cs="宋体"/>
                <w:color w:val="auto"/>
                <w:szCs w:val="21"/>
                <w:highlight w:val="none"/>
              </w:rPr>
              <w:t>难点分析简单或存在缺陷的0-</w:t>
            </w:r>
            <w:r>
              <w:rPr>
                <w:rFonts w:hint="eastAsia" w:hAnsi="宋体" w:cs="宋体"/>
                <w:color w:val="auto"/>
                <w:szCs w:val="21"/>
                <w:highlight w:val="none"/>
                <w:lang w:val="en-US" w:eastAsia="zh-CN"/>
              </w:rPr>
              <w:t>2</w:t>
            </w:r>
            <w:r>
              <w:rPr>
                <w:rFonts w:hint="eastAsia"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3" w:hRule="atLeast"/>
        </w:trPr>
        <w:tc>
          <w:tcPr>
            <w:tcW w:w="709" w:type="dxa"/>
            <w:vMerge w:val="continue"/>
            <w:noWrap w:val="0"/>
            <w:vAlign w:val="center"/>
          </w:tcPr>
          <w:p>
            <w:pPr>
              <w:pStyle w:val="22"/>
              <w:snapToGrid w:val="0"/>
              <w:spacing w:line="360" w:lineRule="auto"/>
              <w:jc w:val="left"/>
              <w:rPr>
                <w:rFonts w:hint="eastAsia" w:hAnsi="宋体" w:cs="宋体"/>
                <w:color w:val="auto"/>
                <w:szCs w:val="21"/>
                <w:highlight w:val="none"/>
                <w:lang w:val="en-US" w:eastAsia="zh-CN"/>
              </w:rPr>
            </w:pPr>
          </w:p>
        </w:tc>
        <w:tc>
          <w:tcPr>
            <w:tcW w:w="1654" w:type="dxa"/>
            <w:vMerge w:val="continue"/>
            <w:noWrap w:val="0"/>
            <w:vAlign w:val="center"/>
          </w:tcPr>
          <w:p>
            <w:pPr>
              <w:pStyle w:val="22"/>
              <w:snapToGrid w:val="0"/>
              <w:spacing w:line="360" w:lineRule="auto"/>
              <w:jc w:val="left"/>
              <w:rPr>
                <w:rFonts w:hint="eastAsia" w:hAnsi="宋体" w:cs="宋体"/>
                <w:color w:val="auto"/>
                <w:szCs w:val="21"/>
                <w:highlight w:val="none"/>
                <w:lang w:val="en-US" w:eastAsia="zh-CN"/>
              </w:rPr>
            </w:pPr>
          </w:p>
        </w:tc>
        <w:tc>
          <w:tcPr>
            <w:tcW w:w="894" w:type="dxa"/>
            <w:vMerge w:val="continue"/>
            <w:noWrap w:val="0"/>
            <w:vAlign w:val="center"/>
          </w:tcPr>
          <w:p>
            <w:pPr>
              <w:pStyle w:val="22"/>
              <w:snapToGrid w:val="0"/>
              <w:spacing w:line="360" w:lineRule="auto"/>
              <w:jc w:val="left"/>
              <w:rPr>
                <w:rFonts w:hint="eastAsia" w:hAnsi="宋体" w:cs="宋体"/>
                <w:color w:val="auto"/>
                <w:szCs w:val="21"/>
                <w:highlight w:val="none"/>
                <w:lang w:val="en-US" w:eastAsia="zh-CN"/>
              </w:rPr>
            </w:pPr>
          </w:p>
        </w:tc>
        <w:tc>
          <w:tcPr>
            <w:tcW w:w="6112" w:type="dxa"/>
            <w:gridSpan w:val="2"/>
            <w:noWrap w:val="0"/>
            <w:vAlign w:val="center"/>
          </w:tcPr>
          <w:p>
            <w:pPr>
              <w:pStyle w:val="22"/>
              <w:numPr>
                <w:ilvl w:val="0"/>
                <w:numId w:val="62"/>
              </w:numPr>
              <w:snapToGrid w:val="0"/>
              <w:spacing w:line="360" w:lineRule="auto"/>
              <w:jc w:val="left"/>
              <w:rPr>
                <w:rFonts w:ascii="宋体" w:hAnsi="宋体" w:eastAsia="宋体" w:cs="Times New Roman"/>
                <w:color w:val="000000"/>
                <w:szCs w:val="21"/>
              </w:rPr>
            </w:pPr>
            <w:r>
              <w:rPr>
                <w:rFonts w:hint="eastAsia" w:ascii="Arial" w:hAnsi="宋体" w:eastAsia="宋体" w:cs="Arial"/>
                <w:bCs/>
                <w:color w:val="auto"/>
                <w:kern w:val="28"/>
                <w:highlight w:val="none"/>
              </w:rPr>
              <w:t>针对性的提出要点技术措施</w:t>
            </w:r>
            <w:r>
              <w:rPr>
                <w:rFonts w:hint="eastAsia" w:ascii="Arial" w:hAnsi="宋体" w:eastAsia="宋体" w:cs="Arial"/>
                <w:color w:val="auto"/>
                <w:highlight w:val="none"/>
              </w:rPr>
              <w:t>：</w:t>
            </w:r>
          </w:p>
          <w:p>
            <w:pPr>
              <w:pStyle w:val="22"/>
              <w:numPr>
                <w:ilvl w:val="0"/>
                <w:numId w:val="0"/>
              </w:numPr>
              <w:snapToGrid w:val="0"/>
              <w:spacing w:line="360" w:lineRule="auto"/>
              <w:jc w:val="left"/>
              <w:rPr>
                <w:rFonts w:hint="eastAsia" w:hAnsi="宋体" w:eastAsia="宋体" w:cs="宋体"/>
                <w:color w:val="auto"/>
                <w:szCs w:val="21"/>
                <w:highlight w:val="none"/>
              </w:rPr>
            </w:pPr>
            <w:r>
              <w:rPr>
                <w:rFonts w:hint="eastAsia" w:hAnsi="宋体" w:cs="宋体"/>
                <w:color w:val="auto"/>
                <w:szCs w:val="21"/>
                <w:highlight w:val="none"/>
                <w:lang w:val="en-US" w:eastAsia="zh-CN"/>
              </w:rPr>
              <w:t>①</w:t>
            </w:r>
            <w:r>
              <w:rPr>
                <w:rFonts w:hint="eastAsia" w:hAnsi="宋体" w:eastAsia="宋体" w:cs="宋体"/>
                <w:color w:val="auto"/>
                <w:szCs w:val="21"/>
                <w:highlight w:val="none"/>
              </w:rPr>
              <w:t>合理、全面</w:t>
            </w:r>
            <w:r>
              <w:rPr>
                <w:rFonts w:hint="eastAsia" w:hAnsi="宋体" w:cs="宋体"/>
                <w:color w:val="auto"/>
                <w:szCs w:val="21"/>
                <w:highlight w:val="none"/>
                <w:lang w:val="en-US" w:eastAsia="zh-CN"/>
              </w:rPr>
              <w:t>4</w:t>
            </w:r>
            <w:r>
              <w:rPr>
                <w:rFonts w:hint="eastAsia" w:hAnsi="宋体" w:eastAsia="宋体" w:cs="宋体"/>
                <w:color w:val="auto"/>
                <w:szCs w:val="21"/>
                <w:highlight w:val="none"/>
              </w:rPr>
              <w:t>-</w:t>
            </w:r>
            <w:r>
              <w:rPr>
                <w:rFonts w:hint="eastAsia" w:hAnsi="宋体" w:cs="宋体"/>
                <w:color w:val="auto"/>
                <w:szCs w:val="21"/>
                <w:highlight w:val="none"/>
                <w:lang w:val="en-US" w:eastAsia="zh-CN"/>
              </w:rPr>
              <w:t>5</w:t>
            </w:r>
            <w:r>
              <w:rPr>
                <w:rFonts w:hint="eastAsia" w:hAnsi="宋体" w:eastAsia="宋体" w:cs="宋体"/>
                <w:color w:val="auto"/>
                <w:szCs w:val="21"/>
                <w:highlight w:val="none"/>
              </w:rPr>
              <w:t>分；</w:t>
            </w:r>
          </w:p>
          <w:p>
            <w:pPr>
              <w:pStyle w:val="22"/>
              <w:numPr>
                <w:ilvl w:val="0"/>
                <w:numId w:val="0"/>
              </w:numPr>
              <w:snapToGrid w:val="0"/>
              <w:spacing w:line="360" w:lineRule="auto"/>
              <w:jc w:val="left"/>
              <w:rPr>
                <w:rFonts w:hint="eastAsia" w:hAnsi="宋体" w:eastAsia="宋体" w:cs="宋体"/>
                <w:color w:val="auto"/>
                <w:szCs w:val="21"/>
                <w:highlight w:val="none"/>
              </w:rPr>
            </w:pPr>
            <w:r>
              <w:rPr>
                <w:rFonts w:hint="eastAsia" w:hAnsi="宋体" w:cs="宋体"/>
                <w:color w:val="auto"/>
                <w:szCs w:val="21"/>
                <w:highlight w:val="none"/>
                <w:lang w:val="en-US" w:eastAsia="zh-CN"/>
              </w:rPr>
              <w:t>②</w:t>
            </w:r>
            <w:r>
              <w:rPr>
                <w:rFonts w:hint="eastAsia" w:hAnsi="宋体" w:eastAsia="宋体" w:cs="宋体"/>
                <w:color w:val="auto"/>
                <w:szCs w:val="21"/>
                <w:highlight w:val="none"/>
              </w:rPr>
              <w:t>解决措施基本合理</w:t>
            </w:r>
            <w:r>
              <w:rPr>
                <w:rFonts w:hint="eastAsia" w:hAnsi="宋体" w:cs="宋体"/>
                <w:color w:val="auto"/>
                <w:szCs w:val="21"/>
                <w:highlight w:val="none"/>
                <w:lang w:val="en-US" w:eastAsia="zh-CN"/>
              </w:rPr>
              <w:t>2</w:t>
            </w:r>
            <w:r>
              <w:rPr>
                <w:rFonts w:hint="eastAsia" w:hAnsi="宋体" w:eastAsia="宋体" w:cs="宋体"/>
                <w:color w:val="auto"/>
                <w:szCs w:val="21"/>
                <w:highlight w:val="none"/>
              </w:rPr>
              <w:t>-</w:t>
            </w:r>
            <w:r>
              <w:rPr>
                <w:rFonts w:hint="eastAsia" w:hAnsi="宋体" w:cs="宋体"/>
                <w:color w:val="auto"/>
                <w:szCs w:val="21"/>
                <w:highlight w:val="none"/>
                <w:lang w:val="en-US" w:eastAsia="zh-CN"/>
              </w:rPr>
              <w:t>4</w:t>
            </w:r>
            <w:r>
              <w:rPr>
                <w:rFonts w:hint="eastAsia" w:hAnsi="宋体" w:eastAsia="宋体" w:cs="宋体"/>
                <w:color w:val="auto"/>
                <w:szCs w:val="21"/>
                <w:highlight w:val="none"/>
              </w:rPr>
              <w:t>分；</w:t>
            </w:r>
          </w:p>
          <w:p>
            <w:pPr>
              <w:pStyle w:val="22"/>
              <w:numPr>
                <w:ilvl w:val="0"/>
                <w:numId w:val="0"/>
              </w:numPr>
              <w:snapToGrid w:val="0"/>
              <w:spacing w:line="360" w:lineRule="auto"/>
              <w:jc w:val="left"/>
              <w:rPr>
                <w:rFonts w:hint="eastAsia" w:hAnsi="宋体" w:cs="宋体"/>
                <w:color w:val="auto"/>
                <w:szCs w:val="21"/>
                <w:highlight w:val="none"/>
                <w:lang w:val="en-US" w:eastAsia="zh-CN"/>
              </w:rPr>
            </w:pPr>
            <w:r>
              <w:rPr>
                <w:rFonts w:hint="eastAsia" w:hAnsi="宋体" w:cs="宋体"/>
                <w:color w:val="auto"/>
                <w:szCs w:val="21"/>
                <w:highlight w:val="none"/>
                <w:lang w:val="en-US" w:eastAsia="zh-CN"/>
              </w:rPr>
              <w:t>③</w:t>
            </w:r>
            <w:r>
              <w:rPr>
                <w:rFonts w:hint="eastAsia" w:hAnsi="宋体" w:eastAsia="宋体" w:cs="宋体"/>
                <w:color w:val="auto"/>
                <w:szCs w:val="21"/>
                <w:highlight w:val="none"/>
              </w:rPr>
              <w:t>解决措施简单或存在缺陷的0-</w:t>
            </w:r>
            <w:r>
              <w:rPr>
                <w:rFonts w:hint="eastAsia" w:hAnsi="宋体" w:cs="宋体"/>
                <w:color w:val="auto"/>
                <w:szCs w:val="21"/>
                <w:highlight w:val="none"/>
                <w:lang w:val="en-US" w:eastAsia="zh-CN"/>
              </w:rPr>
              <w:t>2</w:t>
            </w:r>
            <w:r>
              <w:rPr>
                <w:rFonts w:hint="eastAsia"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709" w:type="dxa"/>
            <w:vMerge w:val="restart"/>
            <w:noWrap w:val="0"/>
            <w:vAlign w:val="center"/>
          </w:tcPr>
          <w:p>
            <w:pPr>
              <w:spacing w:line="360" w:lineRule="auto"/>
              <w:ind w:left="-109" w:leftChars="-52" w:right="3"/>
              <w:jc w:val="center"/>
              <w:rPr>
                <w:rFonts w:hint="default" w:ascii="宋体" w:hAnsi="宋体" w:eastAsia="宋体" w:cs="Times New Roman"/>
                <w:color w:val="000000"/>
                <w:spacing w:val="4"/>
                <w:szCs w:val="21"/>
                <w:lang w:val="en-US" w:eastAsia="zh-CN"/>
              </w:rPr>
            </w:pPr>
            <w:r>
              <w:rPr>
                <w:rFonts w:hint="eastAsia" w:ascii="宋体" w:hAnsi="宋体" w:eastAsia="宋体" w:cs="Times New Roman"/>
                <w:color w:val="000000"/>
                <w:spacing w:val="4"/>
                <w:szCs w:val="21"/>
                <w:lang w:val="en-US" w:eastAsia="zh-CN"/>
              </w:rPr>
              <w:t>4.</w:t>
            </w:r>
            <w:r>
              <w:rPr>
                <w:rFonts w:hint="eastAsia" w:ascii="宋体" w:hAnsi="宋体" w:cs="Times New Roman"/>
                <w:color w:val="000000"/>
                <w:spacing w:val="4"/>
                <w:szCs w:val="21"/>
                <w:lang w:val="en-US" w:eastAsia="zh-CN"/>
              </w:rPr>
              <w:t>6</w:t>
            </w:r>
          </w:p>
        </w:tc>
        <w:tc>
          <w:tcPr>
            <w:tcW w:w="1654" w:type="dxa"/>
            <w:vMerge w:val="restart"/>
            <w:noWrap w:val="0"/>
            <w:vAlign w:val="center"/>
          </w:tcPr>
          <w:p>
            <w:pPr>
              <w:spacing w:line="360" w:lineRule="auto"/>
              <w:ind w:right="6" w:rightChars="0"/>
              <w:jc w:val="center"/>
              <w:rPr>
                <w:rFonts w:hint="eastAsia" w:ascii="Arial" w:hAnsi="宋体" w:eastAsia="宋体" w:cs="Arial"/>
                <w:bCs/>
                <w:color w:val="auto"/>
                <w:kern w:val="28"/>
                <w:highlight w:val="none"/>
              </w:rPr>
            </w:pPr>
            <w:r>
              <w:rPr>
                <w:rFonts w:hint="eastAsia" w:ascii="Times New Roman" w:hAnsi="Times New Roman" w:eastAsia="宋体" w:cs="Times New Roman"/>
                <w:lang w:eastAsia="zh-CN"/>
              </w:rPr>
              <w:t>拟投入设备、工具及材料</w:t>
            </w:r>
          </w:p>
        </w:tc>
        <w:tc>
          <w:tcPr>
            <w:tcW w:w="894" w:type="dxa"/>
            <w:noWrap w:val="0"/>
            <w:vAlign w:val="center"/>
          </w:tcPr>
          <w:p>
            <w:pPr>
              <w:spacing w:line="360" w:lineRule="auto"/>
              <w:ind w:right="6" w:rightChars="0"/>
              <w:jc w:val="center"/>
              <w:rPr>
                <w:rFonts w:hint="eastAsia" w:ascii="Times New Roman" w:hAnsi="Times New Roman" w:eastAsia="宋体" w:cs="Times New Roman"/>
                <w:lang w:eastAsia="zh-CN"/>
              </w:rPr>
            </w:pPr>
            <w:r>
              <w:rPr>
                <w:rFonts w:hint="eastAsia" w:cs="Times New Roman"/>
                <w:lang w:val="en-US" w:eastAsia="zh-CN"/>
              </w:rPr>
              <w:t>3</w:t>
            </w:r>
            <w:r>
              <w:rPr>
                <w:rFonts w:hint="eastAsia" w:ascii="Times New Roman" w:hAnsi="Times New Roman" w:eastAsia="宋体" w:cs="Times New Roman"/>
                <w:lang w:eastAsia="zh-CN"/>
              </w:rPr>
              <w:t>分</w:t>
            </w:r>
          </w:p>
        </w:tc>
        <w:tc>
          <w:tcPr>
            <w:tcW w:w="6112" w:type="dxa"/>
            <w:gridSpan w:val="2"/>
            <w:noWrap w:val="0"/>
            <w:vAlign w:val="center"/>
          </w:tcPr>
          <w:p>
            <w:pPr>
              <w:spacing w:line="360" w:lineRule="auto"/>
              <w:ind w:right="3"/>
              <w:rPr>
                <w:rFonts w:hint="eastAsia" w:ascii="Calibri" w:hAnsi="Calibri" w:cs="Times New Roman"/>
                <w:highlight w:val="none"/>
                <w:lang w:val="en-US" w:eastAsia="zh-CN"/>
              </w:rPr>
            </w:pPr>
            <w:r>
              <w:rPr>
                <w:rFonts w:hint="eastAsia" w:ascii="Calibri" w:hAnsi="Calibri" w:eastAsia="宋体" w:cs="Times New Roman"/>
                <w:lang w:val="en-US" w:eastAsia="zh-CN"/>
              </w:rPr>
              <w:t>供应商所提供的自有设备</w:t>
            </w:r>
            <w:r>
              <w:rPr>
                <w:rFonts w:hint="eastAsia" w:ascii="Calibri" w:hAnsi="Calibri" w:cs="Times New Roman"/>
                <w:lang w:val="en-US" w:eastAsia="zh-CN"/>
              </w:rPr>
              <w:t>或租赁设备</w:t>
            </w:r>
            <w:r>
              <w:rPr>
                <w:rFonts w:hint="eastAsia" w:ascii="Calibri" w:hAnsi="Calibri" w:eastAsia="宋体" w:cs="Times New Roman"/>
                <w:lang w:val="en-US" w:eastAsia="zh-CN"/>
              </w:rPr>
              <w:t>：</w:t>
            </w:r>
            <w:r>
              <w:rPr>
                <w:rFonts w:hint="eastAsia" w:ascii="Calibri" w:hAnsi="Calibri" w:eastAsia="宋体" w:cs="Times New Roman"/>
                <w:highlight w:val="none"/>
                <w:lang w:val="en-US" w:eastAsia="zh-CN"/>
              </w:rPr>
              <w:t>①手推式沥青切割机</w:t>
            </w:r>
            <w:r>
              <w:rPr>
                <w:rFonts w:hint="eastAsia" w:ascii="Calibri" w:hAnsi="Calibri" w:cs="Times New Roman"/>
                <w:highlight w:val="none"/>
                <w:lang w:val="en-US" w:eastAsia="zh-CN"/>
              </w:rPr>
              <w:t>、</w:t>
            </w:r>
            <w:r>
              <w:rPr>
                <w:rFonts w:hint="eastAsia" w:ascii="Calibri" w:hAnsi="Calibri" w:eastAsia="宋体" w:cs="Times New Roman"/>
                <w:highlight w:val="none"/>
                <w:lang w:val="en-US" w:eastAsia="zh-CN"/>
              </w:rPr>
              <w:t>②小型压路机</w:t>
            </w:r>
            <w:r>
              <w:rPr>
                <w:rFonts w:hint="eastAsia" w:ascii="Calibri" w:hAnsi="Calibri" w:cs="Times New Roman"/>
                <w:highlight w:val="none"/>
                <w:lang w:val="en-US" w:eastAsia="zh-CN"/>
              </w:rPr>
              <w:t>、</w:t>
            </w:r>
            <w:r>
              <w:rPr>
                <w:rFonts w:hint="eastAsia" w:ascii="Calibri" w:hAnsi="Calibri" w:eastAsia="宋体" w:cs="Times New Roman"/>
                <w:highlight w:val="none"/>
                <w:lang w:val="en-US" w:eastAsia="zh-CN"/>
              </w:rPr>
              <w:t>③小型平板振动夯实机</w:t>
            </w:r>
            <w:r>
              <w:rPr>
                <w:rFonts w:hint="eastAsia" w:ascii="Calibri" w:hAnsi="Calibri" w:cs="Times New Roman"/>
                <w:highlight w:val="none"/>
                <w:lang w:val="en-US" w:eastAsia="zh-CN"/>
              </w:rPr>
              <w:t>、</w:t>
            </w:r>
            <w:r>
              <w:rPr>
                <w:rFonts w:hint="eastAsia" w:ascii="Calibri" w:hAnsi="Calibri" w:eastAsia="宋体" w:cs="Times New Roman"/>
                <w:highlight w:val="none"/>
                <w:lang w:val="en-US" w:eastAsia="zh-CN"/>
              </w:rPr>
              <w:t>④路面吹风机</w:t>
            </w:r>
            <w:r>
              <w:rPr>
                <w:rFonts w:hint="eastAsia" w:ascii="Calibri" w:hAnsi="Calibri" w:cs="Times New Roman"/>
                <w:highlight w:val="none"/>
                <w:lang w:val="en-US" w:eastAsia="zh-CN"/>
              </w:rPr>
              <w:t>、</w:t>
            </w:r>
            <w:r>
              <w:rPr>
                <w:rFonts w:hint="eastAsia" w:ascii="Calibri" w:hAnsi="Calibri" w:eastAsia="宋体" w:cs="Times New Roman"/>
                <w:highlight w:val="none"/>
                <w:lang w:val="en-US" w:eastAsia="zh-CN"/>
              </w:rPr>
              <w:t>⑤</w:t>
            </w:r>
            <w:r>
              <w:rPr>
                <w:rFonts w:hint="eastAsia" w:cs="Times New Roman"/>
                <w:highlight w:val="none"/>
                <w:lang w:val="en-US" w:eastAsia="zh-CN"/>
              </w:rPr>
              <w:t>沥青平板机、</w:t>
            </w:r>
            <w:r>
              <w:rPr>
                <w:rFonts w:hint="eastAsia" w:ascii="Calibri" w:hAnsi="Calibri" w:eastAsia="宋体" w:cs="Times New Roman"/>
                <w:highlight w:val="none"/>
                <w:lang w:val="en-US" w:eastAsia="zh-CN"/>
              </w:rPr>
              <w:t>⑥小型沥青移动搅拌机</w:t>
            </w:r>
            <w:r>
              <w:rPr>
                <w:rFonts w:hint="eastAsia" w:ascii="Calibri" w:hAnsi="Calibri" w:cs="Times New Roman"/>
                <w:highlight w:val="none"/>
                <w:lang w:val="en-US" w:eastAsia="zh-CN"/>
              </w:rPr>
              <w:t>、⑦</w:t>
            </w:r>
            <w:r>
              <w:rPr>
                <w:rFonts w:hint="eastAsia" w:ascii="Calibri" w:hAnsi="Calibri" w:eastAsia="宋体" w:cs="Times New Roman"/>
                <w:highlight w:val="none"/>
                <w:lang w:val="en-US" w:eastAsia="zh-CN"/>
              </w:rPr>
              <w:t>红外线沥青路面修补加热器</w:t>
            </w:r>
            <w:r>
              <w:rPr>
                <w:rFonts w:hint="eastAsia" w:ascii="Calibri" w:hAnsi="Calibri" w:cs="Times New Roman"/>
                <w:highlight w:val="none"/>
                <w:lang w:val="en-US" w:eastAsia="zh-CN"/>
              </w:rPr>
              <w:t>、</w:t>
            </w:r>
            <w:r>
              <w:rPr>
                <w:rFonts w:hint="eastAsia" w:ascii="Calibri" w:hAnsi="Calibri" w:eastAsia="宋体" w:cs="Times New Roman"/>
                <w:highlight w:val="none"/>
                <w:lang w:val="en-US" w:eastAsia="zh-CN"/>
              </w:rPr>
              <w:t>⑧沥青灌缝设备</w:t>
            </w:r>
            <w:r>
              <w:rPr>
                <w:rFonts w:hint="eastAsia" w:ascii="Calibri" w:hAnsi="Calibri" w:cs="Times New Roman"/>
                <w:highlight w:val="none"/>
                <w:lang w:val="en-US" w:eastAsia="zh-CN"/>
              </w:rPr>
              <w:t>；</w:t>
            </w:r>
          </w:p>
          <w:p>
            <w:pPr>
              <w:spacing w:line="360" w:lineRule="auto"/>
              <w:ind w:right="3"/>
              <w:rPr>
                <w:rFonts w:hint="default" w:ascii="Calibri" w:hAnsi="Calibri" w:eastAsia="宋体" w:cs="Times New Roman"/>
                <w:lang w:val="en-US" w:eastAsia="zh-CN"/>
              </w:rPr>
            </w:pPr>
            <w:r>
              <w:rPr>
                <w:rFonts w:hint="eastAsia" w:ascii="Calibri" w:hAnsi="Calibri" w:cs="Times New Roman"/>
                <w:lang w:val="en-US" w:eastAsia="zh-CN"/>
              </w:rPr>
              <w:t>除上提供的设备外，另外提供新型设备的，每提供一个增加1分，本项最高3分；</w:t>
            </w:r>
          </w:p>
          <w:p>
            <w:pPr>
              <w:spacing w:line="360" w:lineRule="auto"/>
              <w:ind w:right="3"/>
              <w:rPr>
                <w:rFonts w:hint="default" w:ascii="Calibri" w:hAnsi="Calibri" w:eastAsia="宋体" w:cs="Times New Roman"/>
                <w:lang w:val="en-US" w:eastAsia="zh-CN"/>
              </w:rPr>
            </w:pPr>
            <w:r>
              <w:rPr>
                <w:rFonts w:hint="eastAsia" w:ascii="Calibri" w:hAnsi="Calibri" w:eastAsia="宋体" w:cs="Times New Roman"/>
                <w:b/>
                <w:bCs/>
                <w:lang w:val="en-US" w:eastAsia="zh-CN"/>
              </w:rPr>
              <w:t>①</w:t>
            </w:r>
            <w:r>
              <w:rPr>
                <w:rFonts w:hint="eastAsia" w:ascii="Calibri" w:hAnsi="Calibri" w:cs="Times New Roman"/>
                <w:b/>
                <w:bCs/>
                <w:lang w:val="en-US" w:eastAsia="zh-CN"/>
              </w:rPr>
              <w:t>-</w:t>
            </w:r>
            <w:r>
              <w:rPr>
                <w:rFonts w:hint="eastAsia" w:ascii="Calibri" w:hAnsi="Calibri" w:eastAsia="宋体" w:cs="Times New Roman"/>
                <w:b/>
                <w:bCs/>
                <w:lang w:val="en-US" w:eastAsia="zh-CN"/>
              </w:rPr>
              <w:t>⑧需提供承诺书（附件十二），不提供此承诺书被视为没有实质性响应采购文件,其投标文件将作无效标处理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1" w:hRule="atLeast"/>
        </w:trPr>
        <w:tc>
          <w:tcPr>
            <w:tcW w:w="709" w:type="dxa"/>
            <w:vMerge w:val="continue"/>
            <w:noWrap w:val="0"/>
            <w:vAlign w:val="center"/>
          </w:tcPr>
          <w:p>
            <w:pPr>
              <w:spacing w:line="360" w:lineRule="auto"/>
              <w:ind w:left="-109" w:leftChars="-52" w:right="3"/>
              <w:jc w:val="center"/>
              <w:rPr>
                <w:rFonts w:hint="eastAsia" w:ascii="宋体" w:hAnsi="宋体" w:eastAsia="宋体" w:cs="Times New Roman"/>
                <w:color w:val="000000"/>
                <w:spacing w:val="4"/>
                <w:szCs w:val="21"/>
                <w:lang w:val="en-US" w:eastAsia="zh-CN"/>
              </w:rPr>
            </w:pPr>
          </w:p>
        </w:tc>
        <w:tc>
          <w:tcPr>
            <w:tcW w:w="1654" w:type="dxa"/>
            <w:vMerge w:val="continue"/>
            <w:noWrap w:val="0"/>
            <w:vAlign w:val="center"/>
          </w:tcPr>
          <w:p>
            <w:pPr>
              <w:spacing w:line="360" w:lineRule="auto"/>
              <w:ind w:right="6" w:rightChars="0"/>
              <w:jc w:val="center"/>
              <w:rPr>
                <w:rFonts w:hint="eastAsia" w:ascii="Arial" w:hAnsi="宋体" w:eastAsia="宋体" w:cs="Arial"/>
                <w:bCs/>
                <w:color w:val="FF0000"/>
                <w:kern w:val="28"/>
                <w:highlight w:val="none"/>
              </w:rPr>
            </w:pPr>
          </w:p>
        </w:tc>
        <w:tc>
          <w:tcPr>
            <w:tcW w:w="894" w:type="dxa"/>
            <w:noWrap w:val="0"/>
            <w:vAlign w:val="center"/>
          </w:tcPr>
          <w:p>
            <w:pPr>
              <w:spacing w:line="360" w:lineRule="auto"/>
              <w:ind w:right="6" w:rightChars="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5分</w:t>
            </w:r>
          </w:p>
        </w:tc>
        <w:tc>
          <w:tcPr>
            <w:tcW w:w="6112" w:type="dxa"/>
            <w:gridSpan w:val="2"/>
            <w:noWrap w:val="0"/>
            <w:vAlign w:val="center"/>
          </w:tcPr>
          <w:p>
            <w:pPr>
              <w:rPr>
                <w:rFonts w:hint="eastAsia" w:ascii="Calibri" w:hAnsi="Calibri" w:eastAsia="宋体" w:cs="Times New Roman"/>
                <w:lang w:eastAsia="zh-CN"/>
              </w:rPr>
            </w:pPr>
            <w:r>
              <w:rPr>
                <w:rFonts w:hint="eastAsia" w:ascii="Calibri" w:hAnsi="Calibri" w:eastAsia="宋体" w:cs="Times New Roman"/>
              </w:rPr>
              <w:t>投</w:t>
            </w:r>
            <w:r>
              <w:rPr>
                <w:rFonts w:hint="eastAsia" w:ascii="Calibri" w:hAnsi="Calibri" w:eastAsia="宋体" w:cs="Times New Roman"/>
                <w:lang w:eastAsia="zh-CN"/>
              </w:rPr>
              <w:t>入周转材料</w:t>
            </w:r>
            <w:r>
              <w:rPr>
                <w:rFonts w:hint="eastAsia" w:ascii="Calibri" w:hAnsi="Calibri" w:cs="Times New Roman"/>
                <w:lang w:eastAsia="zh-CN"/>
              </w:rPr>
              <w:t>：</w:t>
            </w:r>
          </w:p>
          <w:p>
            <w:pPr>
              <w:spacing w:line="360" w:lineRule="auto"/>
              <w:ind w:right="3"/>
              <w:rPr>
                <w:rFonts w:hint="eastAsia" w:ascii="Calibri" w:hAnsi="Calibri" w:eastAsia="宋体" w:cs="Times New Roman"/>
                <w:lang w:val="en-US" w:eastAsia="zh-CN"/>
              </w:rPr>
            </w:pPr>
            <w:r>
              <w:rPr>
                <w:rFonts w:hint="eastAsia" w:ascii="Calibri" w:hAnsi="Calibri" w:cs="Times New Roman"/>
                <w:lang w:val="en-US" w:eastAsia="zh-CN"/>
              </w:rPr>
              <w:t>①</w:t>
            </w:r>
            <w:r>
              <w:rPr>
                <w:rFonts w:hint="eastAsia" w:ascii="Calibri" w:hAnsi="Calibri" w:eastAsia="宋体" w:cs="Times New Roman"/>
                <w:lang w:val="en-US" w:eastAsia="zh-CN"/>
              </w:rPr>
              <w:t>投入</w:t>
            </w:r>
            <w:r>
              <w:rPr>
                <w:rFonts w:hint="eastAsia" w:ascii="Calibri" w:hAnsi="Calibri" w:eastAsia="宋体" w:cs="Times New Roman"/>
                <w:lang w:eastAsia="zh-CN"/>
              </w:rPr>
              <w:t>周转材料</w:t>
            </w:r>
            <w:r>
              <w:rPr>
                <w:rFonts w:hint="eastAsia" w:ascii="Calibri" w:hAnsi="Calibri" w:eastAsia="宋体" w:cs="Times New Roman"/>
                <w:lang w:val="en-US" w:eastAsia="zh-CN"/>
              </w:rPr>
              <w:t>合理、针对性强3-5分；</w:t>
            </w:r>
          </w:p>
          <w:p>
            <w:pPr>
              <w:spacing w:line="360" w:lineRule="auto"/>
              <w:ind w:right="3"/>
              <w:rPr>
                <w:rFonts w:hint="eastAsia" w:ascii="Calibri" w:hAnsi="Calibri" w:eastAsia="宋体" w:cs="Times New Roman"/>
                <w:lang w:val="en-US" w:eastAsia="zh-CN"/>
              </w:rPr>
            </w:pPr>
            <w:r>
              <w:rPr>
                <w:rFonts w:hint="eastAsia" w:ascii="Calibri" w:hAnsi="Calibri" w:cs="Times New Roman"/>
                <w:lang w:val="en-US" w:eastAsia="zh-CN"/>
              </w:rPr>
              <w:t>②</w:t>
            </w:r>
            <w:r>
              <w:rPr>
                <w:rFonts w:hint="eastAsia" w:ascii="Calibri" w:hAnsi="Calibri" w:eastAsia="宋体" w:cs="Times New Roman"/>
                <w:lang w:val="en-US" w:eastAsia="zh-CN"/>
              </w:rPr>
              <w:t>投入</w:t>
            </w:r>
            <w:r>
              <w:rPr>
                <w:rFonts w:hint="eastAsia" w:ascii="Calibri" w:hAnsi="Calibri" w:eastAsia="宋体" w:cs="Times New Roman"/>
                <w:lang w:eastAsia="zh-CN"/>
              </w:rPr>
              <w:t>周转材料</w:t>
            </w:r>
            <w:r>
              <w:rPr>
                <w:rFonts w:hint="eastAsia" w:ascii="Calibri" w:hAnsi="Calibri" w:eastAsia="宋体" w:cs="Times New Roman"/>
                <w:lang w:val="en-US" w:eastAsia="zh-CN"/>
              </w:rPr>
              <w:t>较合理、针对性较强1-3分；</w:t>
            </w:r>
          </w:p>
          <w:p>
            <w:pPr>
              <w:pStyle w:val="16"/>
              <w:rPr>
                <w:rFonts w:hint="eastAsia" w:cs="Times New Roman"/>
              </w:rPr>
            </w:pPr>
            <w:r>
              <w:rPr>
                <w:rFonts w:hint="eastAsia" w:ascii="Times New Roman" w:hAnsi="Times New Roman" w:eastAsia="宋体" w:cs="Times New Roman"/>
                <w:kern w:val="2"/>
                <w:sz w:val="21"/>
                <w:szCs w:val="22"/>
                <w:lang w:val="en-US" w:eastAsia="zh-CN" w:bidi="ar-SA"/>
              </w:rPr>
              <w:t>③投入周转材料不合理或部分满足采购要求的0-1分。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2" w:hRule="atLeast"/>
        </w:trPr>
        <w:tc>
          <w:tcPr>
            <w:tcW w:w="709" w:type="dxa"/>
            <w:vMerge w:val="restart"/>
            <w:noWrap w:val="0"/>
            <w:vAlign w:val="center"/>
          </w:tcPr>
          <w:p>
            <w:pPr>
              <w:spacing w:line="360" w:lineRule="auto"/>
              <w:ind w:left="-109" w:leftChars="-52" w:right="3"/>
              <w:jc w:val="center"/>
              <w:rPr>
                <w:rFonts w:hint="default" w:ascii="宋体" w:hAnsi="宋体" w:eastAsia="宋体" w:cs="Times New Roman"/>
                <w:color w:val="000000"/>
                <w:spacing w:val="4"/>
                <w:szCs w:val="21"/>
                <w:lang w:val="en-US" w:eastAsia="zh-CN"/>
              </w:rPr>
            </w:pPr>
            <w:r>
              <w:rPr>
                <w:rFonts w:hint="eastAsia" w:ascii="宋体" w:hAnsi="宋体" w:eastAsia="宋体" w:cs="Times New Roman"/>
                <w:color w:val="000000"/>
                <w:spacing w:val="4"/>
                <w:szCs w:val="21"/>
                <w:lang w:val="en-US" w:eastAsia="zh-CN"/>
              </w:rPr>
              <w:t>4.</w:t>
            </w:r>
            <w:r>
              <w:rPr>
                <w:rFonts w:hint="eastAsia" w:ascii="宋体" w:hAnsi="宋体" w:cs="Times New Roman"/>
                <w:color w:val="000000"/>
                <w:spacing w:val="4"/>
                <w:szCs w:val="21"/>
                <w:lang w:val="en-US" w:eastAsia="zh-CN"/>
              </w:rPr>
              <w:t>7</w:t>
            </w:r>
          </w:p>
        </w:tc>
        <w:tc>
          <w:tcPr>
            <w:tcW w:w="1654" w:type="dxa"/>
            <w:vMerge w:val="restart"/>
            <w:noWrap w:val="0"/>
            <w:vAlign w:val="center"/>
          </w:tcPr>
          <w:p>
            <w:pPr>
              <w:spacing w:line="360" w:lineRule="exact"/>
              <w:ind w:right="3" w:rightChars="0"/>
              <w:jc w:val="center"/>
              <w:rPr>
                <w:rFonts w:hint="eastAsia" w:ascii="Arial" w:hAnsi="宋体" w:eastAsia="宋体" w:cs="Arial"/>
                <w:bCs/>
                <w:color w:val="auto"/>
                <w:kern w:val="28"/>
                <w:highlight w:val="none"/>
              </w:rPr>
            </w:pPr>
            <w:r>
              <w:rPr>
                <w:rFonts w:hint="eastAsia" w:ascii="Arial" w:hAnsi="宋体" w:eastAsia="宋体" w:cs="Arial"/>
                <w:bCs/>
                <w:color w:val="auto"/>
                <w:kern w:val="28"/>
                <w:highlight w:val="none"/>
              </w:rPr>
              <w:t>服务便利方案</w:t>
            </w:r>
          </w:p>
        </w:tc>
        <w:tc>
          <w:tcPr>
            <w:tcW w:w="894" w:type="dxa"/>
            <w:vMerge w:val="restart"/>
            <w:noWrap w:val="0"/>
            <w:vAlign w:val="center"/>
          </w:tcPr>
          <w:p>
            <w:pPr>
              <w:spacing w:line="360" w:lineRule="auto"/>
              <w:ind w:right="3" w:rightChars="0"/>
              <w:jc w:val="center"/>
              <w:rPr>
                <w:rFonts w:hint="eastAsia" w:ascii="Arial" w:hAnsi="宋体" w:eastAsia="宋体" w:cs="Arial"/>
                <w:bCs/>
                <w:color w:val="auto"/>
                <w:kern w:val="28"/>
                <w:highlight w:val="none"/>
                <w:lang w:val="en-US" w:eastAsia="zh-CN"/>
              </w:rPr>
            </w:pPr>
            <w:r>
              <w:rPr>
                <w:rFonts w:hint="eastAsia" w:ascii="Arial" w:hAnsi="宋体" w:cs="Arial"/>
                <w:bCs/>
                <w:color w:val="auto"/>
                <w:kern w:val="28"/>
                <w:highlight w:val="none"/>
                <w:lang w:val="en-US" w:eastAsia="zh-CN"/>
              </w:rPr>
              <w:t>17</w:t>
            </w:r>
            <w:r>
              <w:rPr>
                <w:rFonts w:hint="eastAsia" w:ascii="Arial" w:hAnsi="宋体" w:eastAsia="宋体" w:cs="Arial"/>
                <w:bCs/>
                <w:color w:val="auto"/>
                <w:kern w:val="28"/>
                <w:highlight w:val="none"/>
              </w:rPr>
              <w:t>分</w:t>
            </w:r>
          </w:p>
        </w:tc>
        <w:tc>
          <w:tcPr>
            <w:tcW w:w="6112" w:type="dxa"/>
            <w:gridSpan w:val="2"/>
            <w:noWrap w:val="0"/>
            <w:vAlign w:val="center"/>
          </w:tcPr>
          <w:p>
            <w:pPr>
              <w:spacing w:line="360" w:lineRule="auto"/>
              <w:ind w:right="6"/>
              <w:rPr>
                <w:rFonts w:hint="eastAsia"/>
              </w:rPr>
            </w:pPr>
            <w:r>
              <w:rPr>
                <w:rFonts w:hint="eastAsia"/>
              </w:rPr>
              <w:t>根据投标供应商的以下情况：</w:t>
            </w:r>
          </w:p>
          <w:p>
            <w:pPr>
              <w:numPr>
                <w:ilvl w:val="0"/>
                <w:numId w:val="63"/>
              </w:numPr>
              <w:spacing w:line="360" w:lineRule="auto"/>
              <w:ind w:right="3"/>
              <w:rPr>
                <w:rFonts w:hint="eastAsia"/>
              </w:rPr>
            </w:pPr>
            <w:r>
              <w:rPr>
                <w:rFonts w:hint="eastAsia"/>
              </w:rPr>
              <w:t>服务响应及处理时间（包括服务响应时间的长短，是否承诺在指定时间到达现场，具体的方案等）：</w:t>
            </w:r>
          </w:p>
          <w:p>
            <w:pPr>
              <w:numPr>
                <w:ilvl w:val="0"/>
                <w:numId w:val="0"/>
              </w:numPr>
              <w:spacing w:line="360" w:lineRule="auto"/>
              <w:ind w:right="3" w:rightChars="0"/>
              <w:rPr>
                <w:rFonts w:hint="eastAsia"/>
              </w:rPr>
            </w:pPr>
            <w:r>
              <w:rPr>
                <w:rFonts w:hint="eastAsia"/>
                <w:lang w:val="en-US" w:eastAsia="zh-CN"/>
              </w:rPr>
              <w:t>①</w:t>
            </w:r>
            <w:r>
              <w:rPr>
                <w:rFonts w:hint="eastAsia"/>
              </w:rPr>
              <w:t>满足或优于项目要求，科学合理</w:t>
            </w:r>
            <w:r>
              <w:rPr>
                <w:rFonts w:hint="eastAsia"/>
                <w:lang w:val="en-US" w:eastAsia="zh-CN"/>
              </w:rPr>
              <w:t>4</w:t>
            </w:r>
            <w:r>
              <w:rPr>
                <w:rFonts w:hint="eastAsia"/>
              </w:rPr>
              <w:t>-</w:t>
            </w:r>
            <w:r>
              <w:rPr>
                <w:rFonts w:hint="eastAsia"/>
                <w:lang w:val="en-US" w:eastAsia="zh-CN"/>
              </w:rPr>
              <w:t>6</w:t>
            </w:r>
            <w:r>
              <w:rPr>
                <w:rFonts w:hint="eastAsia"/>
              </w:rPr>
              <w:t>分；</w:t>
            </w:r>
          </w:p>
          <w:p>
            <w:pPr>
              <w:numPr>
                <w:ilvl w:val="0"/>
                <w:numId w:val="0"/>
              </w:numPr>
              <w:spacing w:line="360" w:lineRule="auto"/>
              <w:ind w:right="3" w:rightChars="0"/>
              <w:rPr>
                <w:rFonts w:hint="eastAsia"/>
              </w:rPr>
            </w:pPr>
            <w:r>
              <w:rPr>
                <w:rFonts w:hint="eastAsia"/>
                <w:lang w:val="en-US" w:eastAsia="zh-CN"/>
              </w:rPr>
              <w:t>②</w:t>
            </w:r>
            <w:r>
              <w:rPr>
                <w:rFonts w:hint="eastAsia"/>
              </w:rPr>
              <w:t>基本符合项目要求</w:t>
            </w:r>
            <w:r>
              <w:rPr>
                <w:rFonts w:hint="eastAsia"/>
                <w:lang w:val="en-US" w:eastAsia="zh-CN"/>
              </w:rPr>
              <w:t>2</w:t>
            </w:r>
            <w:r>
              <w:rPr>
                <w:rFonts w:hint="eastAsia"/>
              </w:rPr>
              <w:t>-</w:t>
            </w:r>
            <w:r>
              <w:rPr>
                <w:rFonts w:hint="eastAsia"/>
                <w:lang w:val="en-US" w:eastAsia="zh-CN"/>
              </w:rPr>
              <w:t>4</w:t>
            </w:r>
            <w:r>
              <w:rPr>
                <w:rFonts w:hint="eastAsia"/>
              </w:rPr>
              <w:t>分；</w:t>
            </w:r>
          </w:p>
          <w:p>
            <w:pPr>
              <w:numPr>
                <w:ilvl w:val="0"/>
                <w:numId w:val="0"/>
              </w:numPr>
              <w:spacing w:line="360" w:lineRule="auto"/>
              <w:ind w:right="3" w:rightChars="0"/>
              <w:rPr>
                <w:rFonts w:hint="eastAsia"/>
              </w:rPr>
            </w:pPr>
            <w:r>
              <w:rPr>
                <w:rFonts w:hint="eastAsia"/>
                <w:lang w:val="en-US" w:eastAsia="zh-CN"/>
              </w:rPr>
              <w:t>③</w:t>
            </w:r>
            <w:r>
              <w:rPr>
                <w:rFonts w:hint="eastAsia"/>
              </w:rPr>
              <w:t>方案简单或未满足项目要求0-</w:t>
            </w:r>
            <w:r>
              <w:rPr>
                <w:rFonts w:hint="eastAsia"/>
                <w:lang w:val="en-US" w:eastAsia="zh-CN"/>
              </w:rPr>
              <w:t>2</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2" w:hRule="atLeast"/>
        </w:trPr>
        <w:tc>
          <w:tcPr>
            <w:tcW w:w="709" w:type="dxa"/>
            <w:vMerge w:val="continue"/>
            <w:noWrap w:val="0"/>
            <w:vAlign w:val="center"/>
          </w:tcPr>
          <w:p>
            <w:pPr>
              <w:pStyle w:val="2"/>
              <w:ind w:left="0" w:leftChars="0" w:firstLine="0" w:firstLineChars="0"/>
            </w:pPr>
          </w:p>
        </w:tc>
        <w:tc>
          <w:tcPr>
            <w:tcW w:w="1654" w:type="dxa"/>
            <w:vMerge w:val="continue"/>
            <w:noWrap w:val="0"/>
            <w:vAlign w:val="center"/>
          </w:tcPr>
          <w:p>
            <w:pPr>
              <w:pStyle w:val="2"/>
              <w:ind w:left="0" w:leftChars="0" w:firstLine="0" w:firstLineChars="0"/>
            </w:pPr>
          </w:p>
        </w:tc>
        <w:tc>
          <w:tcPr>
            <w:tcW w:w="894" w:type="dxa"/>
            <w:vMerge w:val="continue"/>
            <w:noWrap w:val="0"/>
            <w:vAlign w:val="center"/>
          </w:tcPr>
          <w:p>
            <w:pPr>
              <w:pStyle w:val="2"/>
              <w:ind w:left="0" w:leftChars="0" w:firstLine="0" w:firstLineChars="0"/>
            </w:pPr>
          </w:p>
        </w:tc>
        <w:tc>
          <w:tcPr>
            <w:tcW w:w="6112" w:type="dxa"/>
            <w:gridSpan w:val="2"/>
            <w:noWrap w:val="0"/>
            <w:vAlign w:val="center"/>
          </w:tcPr>
          <w:p>
            <w:pPr>
              <w:numPr>
                <w:ilvl w:val="0"/>
                <w:numId w:val="63"/>
              </w:numPr>
              <w:spacing w:line="360" w:lineRule="auto"/>
              <w:ind w:right="3" w:rightChars="0"/>
              <w:rPr>
                <w:rFonts w:hint="eastAsia"/>
              </w:rPr>
            </w:pPr>
            <w:r>
              <w:rPr>
                <w:rFonts w:hint="eastAsia"/>
              </w:rPr>
              <w:t>应急处理能力（包括对于紧急事项的处理流程、处理方法及日常预防机制等）：</w:t>
            </w:r>
          </w:p>
          <w:p>
            <w:pPr>
              <w:numPr>
                <w:ilvl w:val="0"/>
                <w:numId w:val="0"/>
              </w:numPr>
              <w:spacing w:line="360" w:lineRule="auto"/>
              <w:ind w:right="3" w:rightChars="0"/>
              <w:rPr>
                <w:rFonts w:hint="eastAsia"/>
              </w:rPr>
            </w:pPr>
            <w:r>
              <w:rPr>
                <w:rFonts w:hint="eastAsia"/>
                <w:lang w:val="en-US" w:eastAsia="zh-CN"/>
              </w:rPr>
              <w:t>①</w:t>
            </w:r>
            <w:r>
              <w:rPr>
                <w:rFonts w:hint="eastAsia"/>
              </w:rPr>
              <w:t>制定科学合理、符合项目需求</w:t>
            </w:r>
            <w:r>
              <w:rPr>
                <w:rFonts w:hint="eastAsia"/>
                <w:lang w:val="en-US" w:eastAsia="zh-CN"/>
              </w:rPr>
              <w:t>2-3</w:t>
            </w:r>
            <w:r>
              <w:rPr>
                <w:rFonts w:hint="eastAsia"/>
              </w:rPr>
              <w:t>分；</w:t>
            </w:r>
          </w:p>
          <w:p>
            <w:pPr>
              <w:numPr>
                <w:ilvl w:val="0"/>
                <w:numId w:val="0"/>
              </w:numPr>
              <w:spacing w:line="360" w:lineRule="auto"/>
              <w:ind w:right="3" w:rightChars="0"/>
              <w:rPr>
                <w:rFonts w:hint="eastAsia"/>
              </w:rPr>
            </w:pPr>
            <w:r>
              <w:rPr>
                <w:rFonts w:hint="eastAsia"/>
                <w:lang w:val="en-US" w:eastAsia="zh-CN"/>
              </w:rPr>
              <w:t>②</w:t>
            </w:r>
            <w:r>
              <w:rPr>
                <w:rFonts w:hint="eastAsia"/>
              </w:rPr>
              <w:t>制定基本科学，较为符合项目需求</w:t>
            </w:r>
            <w:r>
              <w:rPr>
                <w:rFonts w:hint="eastAsia"/>
                <w:lang w:val="en-US" w:eastAsia="zh-CN"/>
              </w:rPr>
              <w:t>1-2</w:t>
            </w:r>
            <w:r>
              <w:rPr>
                <w:rFonts w:hint="eastAsia"/>
              </w:rPr>
              <w:t>分；</w:t>
            </w:r>
          </w:p>
          <w:p>
            <w:pPr>
              <w:numPr>
                <w:ilvl w:val="0"/>
                <w:numId w:val="0"/>
              </w:numPr>
              <w:spacing w:line="360" w:lineRule="auto"/>
              <w:ind w:right="3" w:rightChars="0"/>
              <w:rPr>
                <w:rFonts w:hint="eastAsia" w:ascii="Arial" w:hAnsi="宋体" w:cs="Arial"/>
                <w:b/>
                <w:bCs w:val="0"/>
                <w:color w:val="auto"/>
                <w:kern w:val="28"/>
                <w:highlight w:val="none"/>
                <w:lang w:eastAsia="zh-CN"/>
              </w:rPr>
            </w:pPr>
            <w:r>
              <w:rPr>
                <w:rFonts w:hint="eastAsia"/>
                <w:lang w:val="en-US" w:eastAsia="zh-CN"/>
              </w:rPr>
              <w:t>③</w:t>
            </w:r>
            <w:r>
              <w:rPr>
                <w:rFonts w:hint="eastAsia"/>
              </w:rPr>
              <w:t>方案简单或存在缺陷的0-</w:t>
            </w:r>
            <w:r>
              <w:rPr>
                <w:rFonts w:hint="eastAsia"/>
                <w:lang w:val="en-US" w:eastAsia="zh-CN"/>
              </w:rPr>
              <w:t>1</w:t>
            </w:r>
            <w:r>
              <w:rPr>
                <w:rFonts w:hint="eastAsia"/>
              </w:rPr>
              <w:t>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2" w:hRule="atLeast"/>
        </w:trPr>
        <w:tc>
          <w:tcPr>
            <w:tcW w:w="709" w:type="dxa"/>
            <w:vMerge w:val="continue"/>
            <w:noWrap w:val="0"/>
            <w:vAlign w:val="center"/>
          </w:tcPr>
          <w:p>
            <w:pPr>
              <w:pStyle w:val="2"/>
              <w:ind w:left="0" w:leftChars="0" w:firstLine="0" w:firstLineChars="0"/>
              <w:rPr>
                <w:rFonts w:hint="eastAsia" w:ascii="Arial" w:hAnsi="宋体" w:cs="Arial"/>
                <w:b/>
                <w:bCs w:val="0"/>
                <w:color w:val="auto"/>
                <w:kern w:val="28"/>
                <w:highlight w:val="none"/>
                <w:lang w:eastAsia="zh-CN"/>
              </w:rPr>
            </w:pPr>
          </w:p>
        </w:tc>
        <w:tc>
          <w:tcPr>
            <w:tcW w:w="1654" w:type="dxa"/>
            <w:vMerge w:val="continue"/>
            <w:noWrap w:val="0"/>
            <w:vAlign w:val="center"/>
          </w:tcPr>
          <w:p>
            <w:pPr>
              <w:pStyle w:val="2"/>
              <w:ind w:left="0" w:leftChars="0" w:firstLine="0" w:firstLineChars="0"/>
              <w:rPr>
                <w:rFonts w:hint="eastAsia" w:ascii="Arial" w:hAnsi="宋体" w:cs="Arial"/>
                <w:b/>
                <w:bCs w:val="0"/>
                <w:color w:val="auto"/>
                <w:kern w:val="28"/>
                <w:highlight w:val="none"/>
                <w:lang w:eastAsia="zh-CN"/>
              </w:rPr>
            </w:pPr>
          </w:p>
        </w:tc>
        <w:tc>
          <w:tcPr>
            <w:tcW w:w="894" w:type="dxa"/>
            <w:vMerge w:val="continue"/>
            <w:noWrap w:val="0"/>
            <w:vAlign w:val="center"/>
          </w:tcPr>
          <w:p>
            <w:pPr>
              <w:pStyle w:val="2"/>
              <w:ind w:left="0" w:leftChars="0" w:firstLine="0" w:firstLineChars="0"/>
              <w:rPr>
                <w:rFonts w:hint="eastAsia" w:ascii="Arial" w:hAnsi="宋体" w:cs="Arial"/>
                <w:b/>
                <w:bCs w:val="0"/>
                <w:color w:val="auto"/>
                <w:kern w:val="28"/>
                <w:highlight w:val="none"/>
                <w:lang w:eastAsia="zh-CN"/>
              </w:rPr>
            </w:pPr>
          </w:p>
        </w:tc>
        <w:tc>
          <w:tcPr>
            <w:tcW w:w="6112" w:type="dxa"/>
            <w:gridSpan w:val="2"/>
            <w:noWrap w:val="0"/>
            <w:vAlign w:val="center"/>
          </w:tcPr>
          <w:p>
            <w:pPr>
              <w:keepNext w:val="0"/>
              <w:keepLines w:val="0"/>
              <w:pageBreakBefore w:val="0"/>
              <w:kinsoku/>
              <w:wordWrap/>
              <w:overflowPunct/>
              <w:topLinePunct w:val="0"/>
              <w:autoSpaceDE/>
              <w:autoSpaceDN/>
              <w:bidi w:val="0"/>
              <w:adjustRightInd/>
              <w:snapToGrid/>
              <w:spacing w:before="157" w:beforeLines="50" w:line="360" w:lineRule="auto"/>
              <w:ind w:left="0" w:right="0"/>
              <w:jc w:val="left"/>
              <w:textAlignment w:val="auto"/>
              <w:rPr>
                <w:rFonts w:hint="eastAsia" w:ascii="Times New Roman" w:hAnsi="Times New Roman" w:eastAsia="宋体" w:cs="Times New Roman"/>
                <w:kern w:val="2"/>
                <w:sz w:val="21"/>
                <w:szCs w:val="22"/>
                <w:lang w:val="en-US" w:eastAsia="zh-CN" w:bidi="ar-SA"/>
              </w:rPr>
            </w:pPr>
            <w:r>
              <w:rPr>
                <w:rFonts w:hint="eastAsia" w:cs="Times New Roman"/>
                <w:kern w:val="2"/>
                <w:sz w:val="21"/>
                <w:szCs w:val="22"/>
                <w:lang w:val="en-US" w:eastAsia="zh-CN" w:bidi="ar-SA"/>
              </w:rPr>
              <w:t>3、</w:t>
            </w:r>
            <w:r>
              <w:rPr>
                <w:rFonts w:hint="eastAsia" w:ascii="Times New Roman" w:hAnsi="Times New Roman" w:eastAsia="宋体" w:cs="Times New Roman"/>
                <w:kern w:val="2"/>
                <w:sz w:val="21"/>
                <w:szCs w:val="22"/>
                <w:lang w:val="en-US" w:eastAsia="zh-CN" w:bidi="ar-SA"/>
              </w:rPr>
              <w:t>整体服务的服务质量做出承诺，并详细阐述若无法实现有何种惩罚制度；结合实际情况，由评标委员会自行评审</w:t>
            </w:r>
            <w:r>
              <w:rPr>
                <w:rFonts w:hint="eastAsia" w:cs="Times New Roman"/>
                <w:kern w:val="2"/>
                <w:sz w:val="21"/>
                <w:szCs w:val="22"/>
                <w:lang w:val="en-US" w:eastAsia="zh-CN" w:bidi="ar-SA"/>
              </w:rPr>
              <w:t>：</w:t>
            </w:r>
          </w:p>
          <w:p>
            <w:pPr>
              <w:pStyle w:val="116"/>
              <w:keepNext w:val="0"/>
              <w:keepLines w:val="0"/>
              <w:pageBreakBefore w:val="0"/>
              <w:numPr>
                <w:ilvl w:val="0"/>
                <w:numId w:val="0"/>
              </w:numPr>
              <w:kinsoku/>
              <w:wordWrap/>
              <w:overflowPunct/>
              <w:topLinePunct w:val="0"/>
              <w:autoSpaceDE/>
              <w:autoSpaceDN/>
              <w:bidi w:val="0"/>
              <w:adjustRightInd/>
              <w:snapToGrid/>
              <w:spacing w:before="157" w:beforeLines="50" w:line="360" w:lineRule="auto"/>
              <w:ind w:leftChars="0" w:right="0" w:rightChars="0"/>
              <w:jc w:val="left"/>
              <w:textAlignment w:val="auto"/>
              <w:rPr>
                <w:rFonts w:hint="eastAsia" w:ascii="Times New Roman" w:hAnsi="Times New Roman" w:eastAsia="宋体" w:cs="Times New Roman"/>
                <w:kern w:val="2"/>
                <w:sz w:val="21"/>
                <w:szCs w:val="22"/>
                <w:lang w:val="en-US" w:eastAsia="zh-CN" w:bidi="ar-SA"/>
              </w:rPr>
            </w:pPr>
            <w:r>
              <w:rPr>
                <w:rFonts w:hint="eastAsia"/>
                <w:lang w:val="en-US" w:eastAsia="zh-CN"/>
              </w:rPr>
              <w:t>①</w:t>
            </w:r>
            <w:r>
              <w:rPr>
                <w:rFonts w:hint="eastAsia" w:ascii="Times New Roman" w:hAnsi="Times New Roman" w:eastAsia="宋体" w:cs="Times New Roman"/>
                <w:kern w:val="2"/>
                <w:sz w:val="21"/>
                <w:szCs w:val="22"/>
                <w:lang w:val="en-US" w:eastAsia="zh-CN" w:bidi="ar-SA"/>
              </w:rPr>
              <w:t>承诺及惩罚制度合理：5-8分；</w:t>
            </w:r>
          </w:p>
          <w:p>
            <w:pPr>
              <w:pStyle w:val="116"/>
              <w:keepNext w:val="0"/>
              <w:keepLines w:val="0"/>
              <w:pageBreakBefore w:val="0"/>
              <w:numPr>
                <w:ilvl w:val="0"/>
                <w:numId w:val="0"/>
              </w:numPr>
              <w:kinsoku/>
              <w:wordWrap/>
              <w:overflowPunct/>
              <w:topLinePunct w:val="0"/>
              <w:autoSpaceDE/>
              <w:autoSpaceDN/>
              <w:bidi w:val="0"/>
              <w:adjustRightInd/>
              <w:snapToGrid/>
              <w:spacing w:before="157" w:beforeLines="50" w:line="360" w:lineRule="auto"/>
              <w:ind w:leftChars="0" w:right="0" w:rightChars="0"/>
              <w:jc w:val="left"/>
              <w:textAlignment w:val="auto"/>
              <w:rPr>
                <w:rFonts w:hint="default" w:ascii="Times New Roman" w:hAnsi="Times New Roman" w:eastAsia="宋体" w:cs="Times New Roman"/>
                <w:kern w:val="2"/>
                <w:sz w:val="21"/>
                <w:szCs w:val="22"/>
                <w:lang w:val="en-US" w:eastAsia="zh-CN" w:bidi="ar-SA"/>
              </w:rPr>
            </w:pPr>
            <w:r>
              <w:rPr>
                <w:rFonts w:hint="eastAsia"/>
                <w:lang w:val="en-US" w:eastAsia="zh-CN"/>
              </w:rPr>
              <w:t>②</w:t>
            </w:r>
            <w:r>
              <w:rPr>
                <w:rFonts w:hint="eastAsia" w:ascii="Times New Roman" w:hAnsi="Times New Roman" w:eastAsia="宋体" w:cs="Times New Roman"/>
                <w:kern w:val="2"/>
                <w:sz w:val="21"/>
                <w:szCs w:val="22"/>
                <w:lang w:val="en-US" w:eastAsia="zh-CN" w:bidi="ar-SA"/>
              </w:rPr>
              <w:t>承诺及惩罚制度基本合理：2-5分；</w:t>
            </w:r>
          </w:p>
          <w:p>
            <w:pPr>
              <w:pStyle w:val="116"/>
              <w:keepNext w:val="0"/>
              <w:keepLines w:val="0"/>
              <w:pageBreakBefore w:val="0"/>
              <w:numPr>
                <w:ilvl w:val="0"/>
                <w:numId w:val="0"/>
              </w:numPr>
              <w:kinsoku/>
              <w:wordWrap/>
              <w:overflowPunct/>
              <w:topLinePunct w:val="0"/>
              <w:autoSpaceDE/>
              <w:autoSpaceDN/>
              <w:bidi w:val="0"/>
              <w:adjustRightInd/>
              <w:snapToGrid/>
              <w:spacing w:before="157" w:beforeLines="50" w:line="360" w:lineRule="auto"/>
              <w:ind w:leftChars="0" w:right="0" w:rightChars="0"/>
              <w:jc w:val="left"/>
              <w:textAlignment w:val="auto"/>
              <w:rPr>
                <w:rFonts w:hint="default" w:ascii="Times New Roman" w:hAnsi="Times New Roman" w:eastAsia="宋体" w:cs="Times New Roman"/>
                <w:kern w:val="2"/>
                <w:sz w:val="21"/>
                <w:szCs w:val="22"/>
                <w:lang w:val="en-US" w:eastAsia="zh-CN" w:bidi="ar-SA"/>
              </w:rPr>
            </w:pPr>
            <w:r>
              <w:rPr>
                <w:rFonts w:hint="eastAsia"/>
                <w:lang w:val="en-US" w:eastAsia="zh-CN"/>
              </w:rPr>
              <w:t>③</w:t>
            </w:r>
            <w:r>
              <w:rPr>
                <w:rFonts w:hint="eastAsia" w:ascii="Times New Roman" w:hAnsi="Times New Roman" w:eastAsia="宋体" w:cs="Times New Roman"/>
                <w:kern w:val="2"/>
                <w:sz w:val="21"/>
                <w:szCs w:val="22"/>
                <w:lang w:val="en-US" w:eastAsia="zh-CN" w:bidi="ar-SA"/>
              </w:rPr>
              <w:t>承诺及惩罚制度不合理：0-2分。</w:t>
            </w:r>
          </w:p>
          <w:p>
            <w:pPr>
              <w:pStyle w:val="2"/>
              <w:spacing w:line="360" w:lineRule="auto"/>
              <w:ind w:left="0" w:leftChars="0" w:firstLine="0" w:firstLineChars="0"/>
              <w:rPr>
                <w:rFonts w:hint="eastAsia" w:ascii="Arial" w:hAnsi="宋体" w:cs="Arial"/>
                <w:b/>
                <w:bCs w:val="0"/>
                <w:color w:val="auto"/>
                <w:kern w:val="28"/>
                <w:highlight w:val="none"/>
                <w:lang w:eastAsia="zh-CN"/>
              </w:rPr>
            </w:pPr>
            <w:r>
              <w:rPr>
                <w:rFonts w:hint="eastAsia" w:ascii="Arial" w:hAnsi="宋体" w:cs="Arial"/>
                <w:b/>
                <w:bCs w:val="0"/>
                <w:color w:val="auto"/>
                <w:kern w:val="28"/>
                <w:highlight w:val="none"/>
                <w:lang w:eastAsia="zh-CN"/>
              </w:rPr>
              <w:t>注：如未按投标文件进行实施，采购人有权进行处罚。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09" w:type="dxa"/>
            <w:noWrap w:val="0"/>
            <w:vAlign w:val="center"/>
          </w:tcPr>
          <w:p>
            <w:pPr>
              <w:spacing w:line="360" w:lineRule="auto"/>
              <w:ind w:right="3"/>
              <w:jc w:val="center"/>
              <w:rPr>
                <w:rFonts w:ascii="宋体" w:hAnsi="宋体" w:eastAsia="宋体" w:cs="Times New Roman"/>
                <w:color w:val="000000"/>
                <w:szCs w:val="21"/>
              </w:rPr>
            </w:pPr>
            <w:r>
              <w:rPr>
                <w:rFonts w:hint="eastAsia" w:ascii="宋体" w:hAnsi="宋体" w:eastAsia="宋体" w:cs="Times New Roman"/>
                <w:color w:val="000000"/>
                <w:szCs w:val="21"/>
              </w:rPr>
              <w:t>5</w:t>
            </w:r>
          </w:p>
        </w:tc>
        <w:tc>
          <w:tcPr>
            <w:tcW w:w="2548" w:type="dxa"/>
            <w:gridSpan w:val="2"/>
            <w:noWrap w:val="0"/>
            <w:vAlign w:val="center"/>
          </w:tcPr>
          <w:p>
            <w:pPr>
              <w:jc w:val="center"/>
              <w:rPr>
                <w:rFonts w:hint="eastAsia" w:ascii="宋体" w:hAnsi="宋体" w:eastAsia="宋体" w:cs="Times New Roman"/>
                <w:i/>
                <w:color w:val="000000"/>
                <w:szCs w:val="21"/>
              </w:rPr>
            </w:pPr>
            <w:r>
              <w:rPr>
                <w:rFonts w:hint="eastAsia" w:ascii="Arial" w:hAnsi="宋体" w:eastAsia="宋体" w:cs="Arial"/>
                <w:b/>
                <w:bCs/>
                <w:color w:val="000000"/>
                <w:kern w:val="28"/>
              </w:rPr>
              <w:t>报价得分</w:t>
            </w:r>
          </w:p>
        </w:tc>
        <w:tc>
          <w:tcPr>
            <w:tcW w:w="6112" w:type="dxa"/>
            <w:gridSpan w:val="2"/>
            <w:noWrap w:val="0"/>
            <w:vAlign w:val="center"/>
          </w:tcPr>
          <w:p>
            <w:pPr>
              <w:jc w:val="center"/>
              <w:rPr>
                <w:rFonts w:ascii="宋体" w:hAnsi="宋体" w:eastAsia="宋体" w:cs="Times New Roman"/>
                <w:b/>
                <w:i/>
                <w:color w:val="000000"/>
                <w:szCs w:val="21"/>
              </w:rPr>
            </w:pPr>
            <w:r>
              <w:rPr>
                <w:rFonts w:ascii="Arial" w:hAnsi="宋体" w:eastAsia="宋体" w:cs="Arial"/>
                <w:b/>
                <w:bCs/>
                <w:color w:val="000000"/>
                <w:kern w:val="28"/>
              </w:rPr>
              <w:t>合计</w:t>
            </w:r>
            <w:r>
              <w:rPr>
                <w:rFonts w:hint="eastAsia" w:ascii="Arial" w:hAnsi="Arial" w:eastAsia="宋体" w:cs="Arial"/>
                <w:b/>
                <w:bCs/>
                <w:color w:val="000000"/>
                <w:kern w:val="28"/>
                <w:lang w:val="en-US" w:eastAsia="zh-CN"/>
              </w:rPr>
              <w:t>2</w:t>
            </w:r>
            <w:r>
              <w:rPr>
                <w:rFonts w:hint="eastAsia" w:ascii="Arial" w:hAnsi="Arial" w:eastAsia="宋体" w:cs="Arial"/>
                <w:b/>
                <w:bCs/>
                <w:color w:val="000000"/>
                <w:kern w:val="28"/>
              </w:rPr>
              <w:t>0</w:t>
            </w:r>
            <w:r>
              <w:rPr>
                <w:rFonts w:ascii="Arial" w:hAnsi="宋体" w:eastAsia="宋体" w:cs="Arial"/>
                <w:b/>
                <w:bCs/>
                <w:color w:val="000000"/>
                <w:kern w:val="28"/>
              </w:rPr>
              <w:t>分</w:t>
            </w:r>
            <w:r>
              <w:rPr>
                <w:rFonts w:hint="eastAsia" w:ascii="宋体" w:hAnsi="宋体" w:eastAsia="宋体" w:cs="Arial"/>
                <w:b/>
                <w:bCs/>
                <w:kern w:val="28"/>
                <w:szCs w:val="21"/>
              </w:rPr>
              <w:t>（标项一、标项二）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0" w:hRule="atLeast"/>
        </w:trPr>
        <w:tc>
          <w:tcPr>
            <w:tcW w:w="709" w:type="dxa"/>
            <w:noWrap w:val="0"/>
            <w:vAlign w:val="center"/>
          </w:tcPr>
          <w:p>
            <w:pPr>
              <w:spacing w:line="360" w:lineRule="auto"/>
              <w:ind w:right="3"/>
              <w:jc w:val="center"/>
              <w:rPr>
                <w:rFonts w:ascii="宋体" w:hAnsi="宋体" w:eastAsia="宋体" w:cs="Times New Roman"/>
                <w:color w:val="000000"/>
                <w:szCs w:val="21"/>
              </w:rPr>
            </w:pPr>
            <w:r>
              <w:rPr>
                <w:rFonts w:hint="eastAsia" w:ascii="宋体" w:hAnsi="宋体" w:eastAsia="宋体" w:cs="Times New Roman"/>
                <w:color w:val="000000"/>
                <w:szCs w:val="21"/>
              </w:rPr>
              <w:t>5.1</w:t>
            </w:r>
          </w:p>
        </w:tc>
        <w:tc>
          <w:tcPr>
            <w:tcW w:w="8660" w:type="dxa"/>
            <w:gridSpan w:val="4"/>
            <w:noWrap w:val="0"/>
            <w:vAlign w:val="center"/>
          </w:tcPr>
          <w:p>
            <w:pPr>
              <w:snapToGrid w:val="0"/>
              <w:spacing w:before="156" w:beforeLines="50" w:line="360" w:lineRule="auto"/>
              <w:rPr>
                <w:rFonts w:ascii="宋体" w:hAnsi="宋体" w:eastAsia="宋体" w:cs="Times New Roman"/>
                <w:b/>
                <w:snapToGrid w:val="0"/>
                <w:color w:val="000000"/>
              </w:rPr>
            </w:pPr>
            <w:r>
              <w:rPr>
                <w:rFonts w:hint="eastAsia" w:ascii="Calibri" w:hAnsi="Calibri" w:eastAsia="宋体" w:cs="Times New Roman"/>
                <w:b/>
                <w:color w:val="000000"/>
              </w:rPr>
              <w:t>报价的初评</w:t>
            </w:r>
          </w:p>
          <w:p>
            <w:pPr>
              <w:spacing w:line="360" w:lineRule="auto"/>
              <w:rPr>
                <w:rFonts w:ascii="宋体" w:hAnsi="宋体" w:eastAsia="宋体" w:cs="Times New Roman"/>
                <w:snapToGrid w:val="0"/>
                <w:color w:val="000000"/>
              </w:rPr>
            </w:pPr>
            <w:r>
              <w:rPr>
                <w:rFonts w:hint="eastAsia" w:ascii="宋体" w:hAnsi="宋体" w:eastAsia="宋体" w:cs="Times New Roman"/>
                <w:snapToGrid w:val="0"/>
                <w:color w:val="000000"/>
              </w:rPr>
              <w:t>报价文件开标后评标委员会成员对各投标单位的报价进行审查。</w:t>
            </w:r>
          </w:p>
          <w:p>
            <w:pPr>
              <w:numPr>
                <w:ilvl w:val="0"/>
                <w:numId w:val="64"/>
              </w:numPr>
              <w:tabs>
                <w:tab w:val="left" w:pos="420"/>
                <w:tab w:val="left" w:pos="1134"/>
                <w:tab w:val="clear" w:pos="360"/>
              </w:tabs>
              <w:spacing w:line="360" w:lineRule="auto"/>
              <w:ind w:left="134" w:firstLine="575"/>
              <w:rPr>
                <w:rFonts w:ascii="宋体" w:hAnsi="宋体" w:eastAsia="宋体" w:cs="Times New Roman"/>
                <w:snapToGrid w:val="0"/>
                <w:color w:val="000000"/>
              </w:rPr>
            </w:pPr>
            <w:r>
              <w:rPr>
                <w:rFonts w:hint="eastAsia" w:ascii="宋体" w:hAnsi="宋体" w:eastAsia="宋体" w:cs="Times New Roman"/>
                <w:snapToGrid w:val="0"/>
                <w:color w:val="000000"/>
              </w:rPr>
              <w:t>报价文件中有无差错</w:t>
            </w:r>
            <w:r>
              <w:rPr>
                <w:rFonts w:ascii="宋体" w:hAnsi="宋体" w:eastAsia="宋体" w:cs="Times New Roman"/>
                <w:snapToGrid w:val="0"/>
                <w:color w:val="000000"/>
              </w:rPr>
              <w:t>(遗漏或多计)或存在严重不平衡报价</w:t>
            </w:r>
            <w:r>
              <w:rPr>
                <w:rFonts w:hint="eastAsia" w:ascii="宋体" w:hAnsi="宋体" w:eastAsia="宋体" w:cs="Times New Roman"/>
                <w:snapToGrid w:val="0"/>
                <w:color w:val="000000"/>
              </w:rPr>
              <w:t>；</w:t>
            </w:r>
          </w:p>
          <w:p>
            <w:pPr>
              <w:numPr>
                <w:ilvl w:val="0"/>
                <w:numId w:val="64"/>
              </w:numPr>
              <w:tabs>
                <w:tab w:val="left" w:pos="420"/>
                <w:tab w:val="left" w:pos="1134"/>
                <w:tab w:val="clear" w:pos="360"/>
              </w:tabs>
              <w:spacing w:line="360" w:lineRule="auto"/>
              <w:ind w:left="134" w:firstLine="575"/>
              <w:jc w:val="left"/>
              <w:rPr>
                <w:rFonts w:ascii="宋体" w:hAnsi="宋体" w:eastAsia="宋体" w:cs="Times New Roman"/>
                <w:snapToGrid w:val="0"/>
                <w:color w:val="000000"/>
              </w:rPr>
            </w:pPr>
            <w:r>
              <w:rPr>
                <w:rFonts w:ascii="宋体" w:hAnsi="宋体" w:eastAsia="宋体" w:cs="Times New Roman"/>
                <w:snapToGrid w:val="0"/>
                <w:color w:val="000000"/>
              </w:rPr>
              <w:t>付款方式和进度是否响应招标要求</w:t>
            </w:r>
            <w:r>
              <w:rPr>
                <w:rFonts w:hint="eastAsia" w:ascii="宋体" w:hAnsi="宋体" w:eastAsia="宋体" w:cs="Times New Roman"/>
                <w:snapToGrid w:val="0"/>
                <w:color w:val="000000"/>
              </w:rPr>
              <w:t>；</w:t>
            </w:r>
          </w:p>
          <w:p>
            <w:pPr>
              <w:numPr>
                <w:ilvl w:val="0"/>
                <w:numId w:val="64"/>
              </w:numPr>
              <w:tabs>
                <w:tab w:val="left" w:pos="420"/>
                <w:tab w:val="left" w:pos="1134"/>
                <w:tab w:val="clear" w:pos="360"/>
              </w:tabs>
              <w:spacing w:line="360" w:lineRule="auto"/>
              <w:ind w:left="134" w:firstLine="575"/>
              <w:jc w:val="left"/>
              <w:rPr>
                <w:rFonts w:ascii="宋体" w:hAnsi="宋体" w:eastAsia="宋体" w:cs="Times New Roman"/>
                <w:snapToGrid w:val="0"/>
                <w:color w:val="000000"/>
              </w:rPr>
            </w:pPr>
            <w:r>
              <w:rPr>
                <w:rFonts w:ascii="宋体" w:hAnsi="宋体" w:eastAsia="宋体" w:cs="Times New Roman"/>
                <w:snapToGrid w:val="0"/>
                <w:color w:val="000000"/>
              </w:rPr>
              <w:t>是否提出与招标文件中的合同条款相悖的要求</w:t>
            </w:r>
            <w:r>
              <w:rPr>
                <w:rFonts w:hint="eastAsia" w:ascii="宋体" w:hAnsi="宋体" w:eastAsia="宋体" w:cs="Times New Roman"/>
                <w:snapToGrid w:val="0"/>
                <w:color w:val="000000"/>
              </w:rPr>
              <w:t>，</w:t>
            </w:r>
            <w:r>
              <w:rPr>
                <w:rFonts w:ascii="宋体" w:hAnsi="宋体" w:eastAsia="宋体" w:cs="Times New Roman"/>
                <w:snapToGrid w:val="0"/>
                <w:color w:val="000000"/>
              </w:rPr>
              <w:t>如</w:t>
            </w:r>
            <w:r>
              <w:rPr>
                <w:rFonts w:hint="eastAsia" w:ascii="宋体" w:hAnsi="宋体" w:eastAsia="宋体" w:cs="Times New Roman"/>
                <w:snapToGrid w:val="0"/>
                <w:color w:val="000000"/>
              </w:rPr>
              <w:t>：</w:t>
            </w:r>
            <w:r>
              <w:rPr>
                <w:rFonts w:ascii="宋体" w:hAnsi="宋体" w:eastAsia="宋体" w:cs="Times New Roman"/>
                <w:snapToGrid w:val="0"/>
                <w:color w:val="000000"/>
              </w:rPr>
              <w:t>重新划分风险，增加业主责任范围，减少投标供应商义务，或提出不同的验收和计量办法不同的纠纷和质量事故处理办法，或对合同条款有重要保留等</w:t>
            </w:r>
            <w:r>
              <w:rPr>
                <w:rFonts w:hint="eastAsia" w:ascii="宋体" w:hAnsi="宋体" w:eastAsia="宋体" w:cs="Times New Roman"/>
                <w:snapToGrid w:val="0"/>
                <w:color w:val="000000"/>
              </w:rPr>
              <w:t>；服务期(交货期)、质量目标是否满足招标文件的要求。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6" w:hRule="atLeast"/>
        </w:trPr>
        <w:tc>
          <w:tcPr>
            <w:tcW w:w="709" w:type="dxa"/>
            <w:noWrap w:val="0"/>
            <w:vAlign w:val="center"/>
          </w:tcPr>
          <w:p>
            <w:pPr>
              <w:spacing w:line="360" w:lineRule="auto"/>
              <w:ind w:right="3"/>
              <w:jc w:val="center"/>
              <w:rPr>
                <w:rFonts w:ascii="宋体" w:hAnsi="宋体" w:eastAsia="宋体" w:cs="Times New Roman"/>
                <w:color w:val="000000"/>
                <w:szCs w:val="21"/>
              </w:rPr>
            </w:pPr>
            <w:r>
              <w:rPr>
                <w:rFonts w:hint="eastAsia" w:ascii="宋体" w:hAnsi="宋体" w:eastAsia="宋体" w:cs="Times New Roman"/>
                <w:color w:val="000000"/>
                <w:szCs w:val="21"/>
              </w:rPr>
              <w:t>5.2</w:t>
            </w:r>
          </w:p>
        </w:tc>
        <w:tc>
          <w:tcPr>
            <w:tcW w:w="8660" w:type="dxa"/>
            <w:gridSpan w:val="4"/>
            <w:noWrap w:val="0"/>
            <w:vAlign w:val="center"/>
          </w:tcPr>
          <w:p>
            <w:pPr>
              <w:snapToGrid w:val="0"/>
              <w:spacing w:before="156" w:beforeLines="50" w:line="360" w:lineRule="auto"/>
              <w:rPr>
                <w:rFonts w:ascii="Calibri" w:hAnsi="Calibri" w:eastAsia="宋体" w:cs="Times New Roman"/>
                <w:b/>
                <w:color w:val="000000"/>
              </w:rPr>
            </w:pPr>
            <w:r>
              <w:rPr>
                <w:rFonts w:hint="eastAsia" w:ascii="Calibri" w:hAnsi="Calibri" w:eastAsia="宋体" w:cs="Times New Roman"/>
                <w:b/>
                <w:color w:val="000000"/>
              </w:rPr>
              <w:t>评标价的确定：</w:t>
            </w:r>
          </w:p>
          <w:p>
            <w:pPr>
              <w:spacing w:line="360" w:lineRule="auto"/>
              <w:rPr>
                <w:rFonts w:ascii="宋体" w:hAnsi="宋体" w:eastAsia="宋体" w:cs="Times New Roman"/>
                <w:snapToGrid w:val="0"/>
                <w:color w:val="000000"/>
              </w:rPr>
            </w:pPr>
            <w:r>
              <w:rPr>
                <w:rFonts w:hint="eastAsia" w:ascii="宋体" w:hAnsi="宋体" w:eastAsia="宋体" w:cs="Times New Roman"/>
                <w:snapToGrid w:val="0"/>
                <w:color w:val="000000"/>
              </w:rPr>
              <w:t>初审时发现价格计算有误，将按下述原则修正：</w:t>
            </w:r>
          </w:p>
          <w:p>
            <w:pPr>
              <w:tabs>
                <w:tab w:val="left" w:pos="426"/>
                <w:tab w:val="left" w:pos="993"/>
              </w:tabs>
              <w:snapToGrid w:val="0"/>
              <w:spacing w:line="360" w:lineRule="auto"/>
              <w:rPr>
                <w:rFonts w:hint="eastAsia" w:ascii="Arial" w:hAnsi="Arial" w:eastAsia="宋体" w:cs="Times New Roman"/>
                <w:color w:val="000000"/>
                <w:u w:val="wave"/>
              </w:rPr>
            </w:pPr>
            <w:r>
              <w:rPr>
                <w:rFonts w:hint="eastAsia" w:ascii="Arial" w:hAnsi="Arial" w:eastAsia="宋体" w:cs="Times New Roman"/>
                <w:color w:val="000000"/>
                <w:u w:val="wave"/>
              </w:rPr>
              <w:t>（1）投标供应商上传的《报价文件》中开标一览表填写的的报价和系统上开标一览表里填写的金额不一致时，以供应商上传的《报价文件》为准，对投标供应商的报价进行修正。</w:t>
            </w:r>
          </w:p>
          <w:p>
            <w:pPr>
              <w:tabs>
                <w:tab w:val="left" w:pos="426"/>
                <w:tab w:val="left" w:pos="993"/>
              </w:tabs>
              <w:snapToGrid w:val="0"/>
              <w:spacing w:line="360" w:lineRule="auto"/>
              <w:rPr>
                <w:rFonts w:hint="eastAsia" w:ascii="Arial" w:hAnsi="Arial" w:eastAsia="宋体" w:cs="Times New Roman"/>
                <w:color w:val="000000"/>
                <w:u w:val="wave"/>
              </w:rPr>
            </w:pPr>
            <w:r>
              <w:rPr>
                <w:rFonts w:hint="eastAsia" w:ascii="Arial" w:hAnsi="Arial" w:eastAsia="宋体" w:cs="Times New Roman"/>
                <w:color w:val="000000"/>
                <w:u w:val="wave"/>
              </w:rPr>
              <w:t>（2）开标时投标文件中开标一览表（报价表）内容与投标文件中相应内容不一致的，以开标一览表（报价表）为准。</w:t>
            </w:r>
          </w:p>
          <w:p>
            <w:pPr>
              <w:tabs>
                <w:tab w:val="left" w:pos="426"/>
                <w:tab w:val="left" w:pos="993"/>
              </w:tabs>
              <w:snapToGrid w:val="0"/>
              <w:spacing w:line="360" w:lineRule="auto"/>
              <w:rPr>
                <w:rFonts w:hint="eastAsia" w:ascii="Arial" w:hAnsi="Arial" w:eastAsia="宋体" w:cs="Times New Roman"/>
                <w:color w:val="000000"/>
                <w:u w:val="wave"/>
              </w:rPr>
            </w:pPr>
            <w:r>
              <w:rPr>
                <w:rFonts w:hint="eastAsia" w:ascii="Arial" w:hAnsi="Arial" w:eastAsia="宋体" w:cs="Times New Roman"/>
                <w:color w:val="000000"/>
                <w:u w:val="wave"/>
              </w:rPr>
              <w:t>（3）大写金额和小写金额不一致的，以大写金额为准；</w:t>
            </w:r>
          </w:p>
          <w:p>
            <w:pPr>
              <w:tabs>
                <w:tab w:val="left" w:pos="426"/>
                <w:tab w:val="left" w:pos="993"/>
              </w:tabs>
              <w:snapToGrid w:val="0"/>
              <w:spacing w:line="360" w:lineRule="auto"/>
              <w:rPr>
                <w:rFonts w:hint="eastAsia" w:ascii="Arial" w:hAnsi="Arial" w:eastAsia="宋体" w:cs="Times New Roman"/>
                <w:color w:val="000000"/>
                <w:u w:val="wave"/>
              </w:rPr>
            </w:pPr>
            <w:r>
              <w:rPr>
                <w:rFonts w:hint="eastAsia" w:ascii="Arial" w:hAnsi="Arial" w:eastAsia="宋体" w:cs="Times New Roman"/>
                <w:color w:val="000000"/>
                <w:u w:val="wave"/>
              </w:rPr>
              <w:t>（4）单价金额小数点或者百分比有明显错位的，以开标一览表的总价为准，并修正单价。</w:t>
            </w:r>
          </w:p>
          <w:p>
            <w:pPr>
              <w:tabs>
                <w:tab w:val="left" w:pos="426"/>
                <w:tab w:val="left" w:pos="993"/>
              </w:tabs>
              <w:snapToGrid w:val="0"/>
              <w:spacing w:line="360" w:lineRule="auto"/>
              <w:rPr>
                <w:rFonts w:hint="eastAsia" w:ascii="Arial" w:hAnsi="Arial" w:eastAsia="宋体" w:cs="Times New Roman"/>
                <w:color w:val="000000"/>
                <w:u w:val="wave"/>
              </w:rPr>
            </w:pPr>
            <w:r>
              <w:rPr>
                <w:rFonts w:hint="eastAsia" w:ascii="Arial" w:hAnsi="Arial" w:eastAsia="宋体" w:cs="Times New Roman"/>
                <w:color w:val="000000"/>
                <w:u w:val="wave"/>
              </w:rPr>
              <w:t>（5）总价金额与按单价汇总金额不一致的，以单价金额计算结果为准。</w:t>
            </w:r>
          </w:p>
          <w:p>
            <w:pPr>
              <w:tabs>
                <w:tab w:val="left" w:pos="426"/>
                <w:tab w:val="left" w:pos="993"/>
              </w:tabs>
              <w:snapToGrid w:val="0"/>
              <w:spacing w:line="360" w:lineRule="auto"/>
              <w:rPr>
                <w:rFonts w:hint="eastAsia" w:ascii="Arial" w:hAnsi="Arial" w:eastAsia="宋体" w:cs="Times New Roman"/>
                <w:color w:val="000000"/>
                <w:u w:val="wave"/>
              </w:rPr>
            </w:pPr>
            <w:r>
              <w:rPr>
                <w:rFonts w:hint="eastAsia" w:ascii="Arial" w:hAnsi="Arial" w:eastAsia="宋体" w:cs="Times New Roman"/>
                <w:color w:val="000000"/>
                <w:u w:val="wave"/>
              </w:rPr>
              <w:t>（6）如以文字表示的数据与数字表示的有差别，以文字为准修正数字。</w:t>
            </w:r>
          </w:p>
          <w:p>
            <w:pPr>
              <w:tabs>
                <w:tab w:val="left" w:pos="426"/>
                <w:tab w:val="left" w:pos="993"/>
              </w:tabs>
              <w:snapToGrid w:val="0"/>
              <w:spacing w:line="360" w:lineRule="auto"/>
              <w:rPr>
                <w:rFonts w:hint="eastAsia" w:ascii="Arial" w:hAnsi="Arial" w:eastAsia="宋体" w:cs="Times New Roman"/>
                <w:color w:val="000000"/>
                <w:u w:val="wave"/>
              </w:rPr>
            </w:pPr>
            <w:r>
              <w:rPr>
                <w:rFonts w:hint="eastAsia" w:ascii="Arial" w:hAnsi="Arial" w:eastAsia="宋体" w:cs="Times New Roman"/>
                <w:color w:val="000000"/>
                <w:u w:val="wave"/>
              </w:rPr>
              <w:t>（7）▲如投标供应商缺漏项价格比例达到投标报价的5%（含）以上时，属于商务重大偏离，评标委员会将对其投标按无效标处理。</w:t>
            </w:r>
          </w:p>
          <w:p>
            <w:pPr>
              <w:tabs>
                <w:tab w:val="left" w:pos="426"/>
                <w:tab w:val="left" w:pos="993"/>
              </w:tabs>
              <w:snapToGrid w:val="0"/>
              <w:spacing w:line="360" w:lineRule="auto"/>
              <w:rPr>
                <w:rFonts w:hint="eastAsia" w:ascii="Arial" w:hAnsi="Arial" w:eastAsia="宋体" w:cs="Times New Roman"/>
                <w:color w:val="000000"/>
                <w:u w:val="wave"/>
              </w:rPr>
            </w:pPr>
            <w:r>
              <w:rPr>
                <w:rFonts w:hint="eastAsia" w:ascii="Arial" w:hAnsi="Arial" w:eastAsia="宋体" w:cs="Times New Roman"/>
                <w:color w:val="000000"/>
                <w:u w:val="wave"/>
              </w:rPr>
              <w:t>（8）如投标供应商的投标文件前后矛盾，评标委员会将做出不利于投标供应商的修正。</w:t>
            </w:r>
          </w:p>
          <w:p>
            <w:pPr>
              <w:tabs>
                <w:tab w:val="left" w:pos="426"/>
                <w:tab w:val="left" w:pos="993"/>
              </w:tabs>
              <w:snapToGrid w:val="0"/>
              <w:spacing w:line="360" w:lineRule="auto"/>
              <w:rPr>
                <w:rFonts w:hint="eastAsia" w:ascii="Arial" w:hAnsi="Arial" w:eastAsia="宋体" w:cs="Times New Roman"/>
                <w:color w:val="000000"/>
              </w:rPr>
            </w:pPr>
            <w:r>
              <w:rPr>
                <w:rFonts w:hint="eastAsia" w:ascii="Arial" w:hAnsi="Arial" w:eastAsia="宋体" w:cs="Times New Roman"/>
                <w:color w:val="000000"/>
                <w:u w:val="wave"/>
              </w:rPr>
              <w:t>注（1）~（6）同时出现两种以上不一致的，按照前款规定的顺序修正。修正后的报价按照相关法律规定经投标供应商确认后产生约束力，投标供应商不确认的，其投标无效。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trPr>
        <w:tc>
          <w:tcPr>
            <w:tcW w:w="709" w:type="dxa"/>
            <w:noWrap w:val="0"/>
            <w:vAlign w:val="center"/>
          </w:tcPr>
          <w:p>
            <w:pPr>
              <w:spacing w:line="360" w:lineRule="auto"/>
              <w:ind w:right="3"/>
              <w:jc w:val="center"/>
              <w:rPr>
                <w:rFonts w:ascii="宋体" w:hAnsi="宋体" w:eastAsia="宋体" w:cs="Times New Roman"/>
                <w:color w:val="000000"/>
                <w:szCs w:val="21"/>
              </w:rPr>
            </w:pPr>
            <w:r>
              <w:rPr>
                <w:rFonts w:hint="eastAsia" w:ascii="宋体" w:hAnsi="宋体" w:eastAsia="宋体" w:cs="Times New Roman"/>
                <w:color w:val="000000"/>
                <w:szCs w:val="21"/>
              </w:rPr>
              <w:t>5.3</w:t>
            </w:r>
          </w:p>
        </w:tc>
        <w:tc>
          <w:tcPr>
            <w:tcW w:w="8660" w:type="dxa"/>
            <w:gridSpan w:val="4"/>
            <w:noWrap w:val="0"/>
            <w:vAlign w:val="center"/>
          </w:tcPr>
          <w:p>
            <w:pPr>
              <w:snapToGrid w:val="0"/>
              <w:spacing w:line="360" w:lineRule="auto"/>
              <w:rPr>
                <w:rFonts w:ascii="Calibri" w:hAnsi="Calibri" w:eastAsia="宋体" w:cs="Times New Roman"/>
                <w:b/>
                <w:color w:val="000000"/>
              </w:rPr>
            </w:pPr>
            <w:r>
              <w:rPr>
                <w:rFonts w:hint="eastAsia" w:ascii="Calibri" w:hAnsi="Calibri" w:eastAsia="宋体" w:cs="Times New Roman"/>
                <w:b/>
                <w:color w:val="000000"/>
              </w:rPr>
              <w:t>合同价的确定：</w:t>
            </w:r>
          </w:p>
          <w:p>
            <w:pPr>
              <w:spacing w:line="360" w:lineRule="auto"/>
              <w:rPr>
                <w:rFonts w:ascii="宋体" w:hAnsi="宋体" w:eastAsia="宋体" w:cs="Times New Roman"/>
                <w:i/>
                <w:color w:val="000000"/>
                <w:szCs w:val="21"/>
              </w:rPr>
            </w:pPr>
            <w:r>
              <w:rPr>
                <w:rFonts w:hint="eastAsia" w:ascii="Arial" w:hAnsi="Arial" w:eastAsia="宋体" w:cs="Times New Roman"/>
                <w:color w:val="000000"/>
              </w:rPr>
              <w:t>投标文件任何有缺漏项报价的，包括漏项产生的费用，如果中标，将以不利于投标供应商利益调整合同价格。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trPr>
        <w:tc>
          <w:tcPr>
            <w:tcW w:w="709" w:type="dxa"/>
            <w:noWrap w:val="0"/>
            <w:vAlign w:val="center"/>
          </w:tcPr>
          <w:p>
            <w:pPr>
              <w:spacing w:line="360" w:lineRule="auto"/>
              <w:ind w:right="3"/>
              <w:jc w:val="center"/>
              <w:rPr>
                <w:rFonts w:hint="eastAsia" w:ascii="宋体" w:hAnsi="宋体" w:eastAsia="宋体" w:cs="Times New Roman"/>
                <w:color w:val="000000"/>
                <w:szCs w:val="21"/>
              </w:rPr>
            </w:pPr>
            <w:r>
              <w:rPr>
                <w:rFonts w:hint="eastAsia" w:ascii="宋体" w:hAnsi="宋体" w:eastAsia="宋体" w:cs="Times New Roman"/>
                <w:color w:val="000000"/>
                <w:szCs w:val="21"/>
              </w:rPr>
              <w:t>5.4</w:t>
            </w:r>
          </w:p>
        </w:tc>
        <w:tc>
          <w:tcPr>
            <w:tcW w:w="8660" w:type="dxa"/>
            <w:gridSpan w:val="4"/>
            <w:noWrap w:val="0"/>
            <w:vAlign w:val="center"/>
          </w:tcPr>
          <w:p>
            <w:pPr>
              <w:pStyle w:val="33"/>
              <w:spacing w:before="156" w:beforeLines="50" w:line="360" w:lineRule="auto"/>
              <w:ind w:left="316" w:leftChars="0" w:hanging="316" w:hangingChars="150"/>
              <w:rPr>
                <w:rFonts w:ascii="宋体" w:hAnsi="宋体"/>
                <w:b/>
                <w:snapToGrid w:val="0"/>
                <w:color w:val="000000"/>
              </w:rPr>
            </w:pPr>
            <w:r>
              <w:rPr>
                <w:b/>
                <w:color w:val="000000"/>
              </w:rPr>
              <w:t>报价得分</w:t>
            </w:r>
            <w:r>
              <w:rPr>
                <w:rFonts w:hint="eastAsia"/>
                <w:b/>
                <w:color w:val="000000"/>
              </w:rPr>
              <w:t>：</w:t>
            </w:r>
            <w:r>
              <w:rPr>
                <w:rFonts w:ascii="Arial" w:hAnsi="Arial"/>
                <w:b/>
                <w:color w:val="000000"/>
              </w:rPr>
              <w:t xml:space="preserve"> </w:t>
            </w:r>
          </w:p>
          <w:p>
            <w:pPr>
              <w:snapToGrid w:val="0"/>
              <w:spacing w:line="360" w:lineRule="auto"/>
              <w:rPr>
                <w:rFonts w:ascii="宋体" w:hAnsi="宋体" w:eastAsia="宋体" w:cs="Times New Roman"/>
                <w:b/>
                <w:snapToGrid w:val="0"/>
                <w:color w:val="000000"/>
              </w:rPr>
            </w:pPr>
            <w:r>
              <w:rPr>
                <w:rFonts w:hint="eastAsia" w:ascii="宋体" w:hAnsi="宋体" w:eastAsia="宋体" w:cs="Times New Roman"/>
                <w:color w:val="000000"/>
              </w:rPr>
              <w:t>进入报价程序的</w:t>
            </w:r>
            <w:r>
              <w:rPr>
                <w:rFonts w:hint="eastAsia" w:ascii="宋体" w:hAnsi="Calibri" w:eastAsia="宋体" w:cs="Times New Roman"/>
                <w:color w:val="000000"/>
              </w:rPr>
              <w:t>全部有效投标供应商中的最低评标价作为评分基准值。投标供应商报价与基准值对比，计算出报价评分值：</w:t>
            </w:r>
          </w:p>
          <w:p>
            <w:pPr>
              <w:numPr>
                <w:ilvl w:val="0"/>
                <w:numId w:val="65"/>
              </w:numPr>
              <w:tabs>
                <w:tab w:val="left" w:pos="1134"/>
              </w:tabs>
              <w:snapToGrid w:val="0"/>
              <w:spacing w:line="360" w:lineRule="auto"/>
              <w:ind w:hangingChars="207"/>
              <w:rPr>
                <w:rFonts w:ascii="Arial" w:hAnsi="Arial" w:eastAsia="宋体" w:cs="Times New Roman"/>
                <w:color w:val="auto"/>
                <w:highlight w:val="none"/>
              </w:rPr>
            </w:pPr>
            <w:r>
              <w:rPr>
                <w:rFonts w:hint="eastAsia" w:ascii="Arial" w:hAnsi="Arial" w:eastAsia="宋体" w:cs="Times New Roman"/>
                <w:color w:val="auto"/>
                <w:highlight w:val="none"/>
              </w:rPr>
              <w:t>全部有效投标供应商中的最低评标价作为评标基准价。</w:t>
            </w:r>
          </w:p>
          <w:p>
            <w:pPr>
              <w:snapToGrid w:val="0"/>
              <w:spacing w:line="360" w:lineRule="auto"/>
              <w:ind w:firstLine="420" w:firstLineChars="200"/>
              <w:rPr>
                <w:rFonts w:hint="eastAsia" w:ascii="宋体" w:hAnsi="Calibri" w:eastAsia="宋体" w:cs="Times New Roman"/>
                <w:color w:val="auto"/>
                <w:highlight w:val="none"/>
                <w:lang w:eastAsia="zh-CN"/>
              </w:rPr>
            </w:pPr>
            <w:r>
              <w:rPr>
                <w:rFonts w:hint="eastAsia" w:ascii="宋体" w:hAnsi="Calibri" w:eastAsia="宋体" w:cs="Times New Roman"/>
                <w:color w:val="auto"/>
                <w:highlight w:val="none"/>
              </w:rPr>
              <w:t>评标价</w:t>
            </w:r>
            <w:r>
              <w:rPr>
                <w:rFonts w:hint="eastAsia" w:ascii="宋体" w:hAnsi="Calibri" w:eastAsia="宋体" w:cs="Times New Roman"/>
                <w:color w:val="auto"/>
                <w:sz w:val="28"/>
                <w:szCs w:val="28"/>
                <w:highlight w:val="none"/>
              </w:rPr>
              <w:t>＝</w:t>
            </w:r>
            <w:r>
              <w:rPr>
                <w:rFonts w:hint="eastAsia" w:ascii="Arial" w:hAnsi="Arial" w:cs="Arial"/>
                <w:color w:val="auto"/>
                <w:szCs w:val="21"/>
                <w:highlight w:val="none"/>
                <w:lang w:val="en-US" w:eastAsia="zh-CN"/>
              </w:rPr>
              <w:t>折扣率</w:t>
            </w:r>
          </w:p>
          <w:p>
            <w:pPr>
              <w:numPr>
                <w:ilvl w:val="0"/>
                <w:numId w:val="65"/>
              </w:numPr>
              <w:tabs>
                <w:tab w:val="left" w:pos="1134"/>
              </w:tabs>
              <w:snapToGrid w:val="0"/>
              <w:spacing w:line="360" w:lineRule="auto"/>
              <w:ind w:hangingChars="207"/>
              <w:rPr>
                <w:rFonts w:ascii="Arial" w:hAnsi="Arial" w:eastAsia="宋体" w:cs="Times New Roman"/>
                <w:color w:val="auto"/>
                <w:highlight w:val="none"/>
              </w:rPr>
            </w:pPr>
            <w:r>
              <w:rPr>
                <w:rFonts w:hint="eastAsia" w:ascii="Arial" w:hAnsi="Arial" w:eastAsia="宋体" w:cs="Times New Roman"/>
                <w:color w:val="auto"/>
                <w:highlight w:val="none"/>
              </w:rPr>
              <w:t>各投标供应商</w:t>
            </w:r>
            <w:r>
              <w:rPr>
                <w:rFonts w:hint="eastAsia" w:ascii="Arial" w:hAnsi="Arial" w:eastAsia="宋体" w:cs="Arial"/>
                <w:color w:val="auto"/>
                <w:szCs w:val="21"/>
                <w:highlight w:val="none"/>
              </w:rPr>
              <w:t>评标价</w:t>
            </w:r>
            <w:r>
              <w:rPr>
                <w:rFonts w:hint="eastAsia" w:ascii="Arial" w:hAnsi="Arial" w:eastAsia="宋体" w:cs="Times New Roman"/>
                <w:color w:val="auto"/>
                <w:highlight w:val="none"/>
              </w:rPr>
              <w:t>与评标基准价对比，计算各投标供应商的</w:t>
            </w:r>
            <w:r>
              <w:rPr>
                <w:rFonts w:hint="eastAsia" w:ascii="Arial" w:hAnsi="宋体" w:cs="Arial"/>
                <w:color w:val="auto"/>
                <w:szCs w:val="21"/>
                <w:highlight w:val="none"/>
                <w:lang w:val="en-US" w:eastAsia="zh-CN"/>
              </w:rPr>
              <w:t>折扣</w:t>
            </w:r>
            <w:r>
              <w:rPr>
                <w:rFonts w:hint="eastAsia" w:ascii="Arial" w:hAnsi="宋体" w:eastAsia="宋体" w:cs="Arial"/>
                <w:color w:val="auto"/>
                <w:szCs w:val="21"/>
                <w:highlight w:val="none"/>
              </w:rPr>
              <w:t>率</w:t>
            </w:r>
            <w:r>
              <w:rPr>
                <w:rFonts w:hint="eastAsia" w:ascii="Arial" w:hAnsi="Arial" w:eastAsia="宋体" w:cs="Times New Roman"/>
                <w:color w:val="auto"/>
                <w:highlight w:val="none"/>
              </w:rPr>
              <w:t>报价得分：</w:t>
            </w:r>
          </w:p>
          <w:p>
            <w:pPr>
              <w:numPr>
                <w:ilvl w:val="0"/>
                <w:numId w:val="66"/>
              </w:numPr>
              <w:tabs>
                <w:tab w:val="clear" w:pos="420"/>
              </w:tabs>
              <w:snapToGrid w:val="0"/>
              <w:spacing w:line="360" w:lineRule="auto"/>
              <w:ind w:left="435" w:hanging="434" w:hangingChars="207"/>
              <w:rPr>
                <w:rFonts w:hint="eastAsia" w:ascii="Arial" w:hAnsi="Arial" w:eastAsia="宋体" w:cs="Times New Roman"/>
                <w:snapToGrid w:val="0"/>
                <w:color w:val="auto"/>
                <w:highlight w:val="none"/>
              </w:rPr>
            </w:pPr>
            <w:r>
              <w:rPr>
                <w:rFonts w:hint="eastAsia" w:ascii="Arial" w:hAnsi="Arial" w:eastAsia="宋体" w:cs="Arial"/>
                <w:color w:val="auto"/>
                <w:szCs w:val="21"/>
                <w:highlight w:val="none"/>
              </w:rPr>
              <w:t>评标价</w:t>
            </w:r>
            <w:r>
              <w:rPr>
                <w:rFonts w:hint="eastAsia" w:ascii="Arial" w:hAnsi="Arial" w:eastAsia="宋体" w:cs="Times New Roman"/>
                <w:snapToGrid w:val="0"/>
                <w:color w:val="auto"/>
                <w:highlight w:val="none"/>
              </w:rPr>
              <w:t>等于评标基准值，得满分</w:t>
            </w:r>
            <w:r>
              <w:rPr>
                <w:rFonts w:hint="eastAsia" w:ascii="Arial" w:hAnsi="Arial" w:eastAsia="宋体" w:cs="Times New Roman"/>
                <w:snapToGrid w:val="0"/>
                <w:color w:val="auto"/>
                <w:highlight w:val="none"/>
                <w:lang w:val="en-US" w:eastAsia="zh-CN"/>
              </w:rPr>
              <w:t>20</w:t>
            </w:r>
            <w:r>
              <w:rPr>
                <w:rFonts w:hint="eastAsia" w:ascii="Arial" w:hAnsi="Arial" w:eastAsia="宋体" w:cs="Times New Roman"/>
                <w:snapToGrid w:val="0"/>
                <w:color w:val="auto"/>
                <w:highlight w:val="none"/>
              </w:rPr>
              <w:t>分；</w:t>
            </w:r>
          </w:p>
          <w:p>
            <w:pPr>
              <w:numPr>
                <w:ilvl w:val="0"/>
                <w:numId w:val="66"/>
              </w:numPr>
              <w:tabs>
                <w:tab w:val="clear" w:pos="420"/>
              </w:tabs>
              <w:snapToGrid w:val="0"/>
              <w:spacing w:line="360" w:lineRule="auto"/>
              <w:ind w:left="435" w:hanging="434" w:hangingChars="207"/>
              <w:rPr>
                <w:rFonts w:hint="eastAsia" w:ascii="Arial" w:hAnsi="Arial" w:eastAsia="宋体" w:cs="Times New Roman"/>
                <w:snapToGrid w:val="0"/>
                <w:color w:val="auto"/>
                <w:highlight w:val="none"/>
              </w:rPr>
            </w:pPr>
            <w:r>
              <w:rPr>
                <w:rFonts w:hint="eastAsia" w:ascii="Arial" w:hAnsi="Arial" w:eastAsia="宋体" w:cs="Arial"/>
                <w:color w:val="auto"/>
                <w:szCs w:val="21"/>
                <w:highlight w:val="none"/>
              </w:rPr>
              <w:t>其他投标供应商的</w:t>
            </w:r>
            <w:r>
              <w:rPr>
                <w:rFonts w:hint="eastAsia" w:ascii="Arial" w:hAnsi="宋体" w:cs="Arial"/>
                <w:color w:val="auto"/>
                <w:szCs w:val="21"/>
                <w:highlight w:val="none"/>
                <w:lang w:val="en-US" w:eastAsia="zh-CN"/>
              </w:rPr>
              <w:t>折扣</w:t>
            </w:r>
            <w:r>
              <w:rPr>
                <w:rFonts w:hint="eastAsia" w:ascii="Arial" w:hAnsi="宋体" w:eastAsia="宋体" w:cs="Arial"/>
                <w:color w:val="auto"/>
                <w:szCs w:val="21"/>
                <w:highlight w:val="none"/>
              </w:rPr>
              <w:t>率</w:t>
            </w:r>
            <w:r>
              <w:rPr>
                <w:rFonts w:hint="eastAsia" w:ascii="Arial" w:hAnsi="Arial" w:eastAsia="宋体" w:cs="Arial"/>
                <w:color w:val="auto"/>
                <w:szCs w:val="21"/>
                <w:highlight w:val="none"/>
              </w:rPr>
              <w:t>报价得分按下面公式计算得出：投标供应商的</w:t>
            </w:r>
            <w:r>
              <w:rPr>
                <w:rFonts w:hint="eastAsia" w:ascii="Arial" w:hAnsi="宋体" w:cs="Arial"/>
                <w:color w:val="auto"/>
                <w:szCs w:val="21"/>
                <w:highlight w:val="none"/>
                <w:lang w:val="en-US" w:eastAsia="zh-CN"/>
              </w:rPr>
              <w:t>折扣</w:t>
            </w:r>
            <w:r>
              <w:rPr>
                <w:rFonts w:hint="eastAsia" w:ascii="Arial" w:hAnsi="宋体" w:eastAsia="宋体" w:cs="Arial"/>
                <w:color w:val="auto"/>
                <w:szCs w:val="21"/>
                <w:highlight w:val="none"/>
              </w:rPr>
              <w:t>率</w:t>
            </w:r>
            <w:r>
              <w:rPr>
                <w:rFonts w:hint="eastAsia" w:ascii="Arial" w:hAnsi="Arial" w:eastAsia="宋体" w:cs="Arial"/>
                <w:color w:val="auto"/>
                <w:szCs w:val="21"/>
                <w:highlight w:val="none"/>
              </w:rPr>
              <w:t>报价得分=（评标基准价/评标价）×</w:t>
            </w:r>
            <w:r>
              <w:rPr>
                <w:rFonts w:hint="eastAsia" w:ascii="Arial" w:hAnsi="Arial" w:eastAsia="宋体" w:cs="Arial"/>
                <w:color w:val="auto"/>
                <w:szCs w:val="21"/>
                <w:highlight w:val="none"/>
                <w:lang w:val="en-US" w:eastAsia="zh-CN"/>
              </w:rPr>
              <w:t>20</w:t>
            </w:r>
            <w:r>
              <w:rPr>
                <w:rFonts w:hint="eastAsia" w:ascii="Arial" w:hAnsi="Arial" w:eastAsia="宋体" w:cs="Arial"/>
                <w:color w:val="auto"/>
                <w:szCs w:val="21"/>
                <w:highlight w:val="none"/>
              </w:rPr>
              <w:t>分；</w:t>
            </w:r>
          </w:p>
          <w:p>
            <w:pPr>
              <w:snapToGrid w:val="0"/>
              <w:spacing w:line="360" w:lineRule="auto"/>
              <w:rPr>
                <w:rFonts w:hint="eastAsia" w:ascii="Calibri" w:hAnsi="Calibri" w:eastAsia="宋体" w:cs="Times New Roman"/>
                <w:b/>
                <w:color w:val="000000"/>
              </w:rPr>
            </w:pPr>
            <w:r>
              <w:rPr>
                <w:rFonts w:hint="eastAsia" w:ascii="Arial" w:hAnsi="Arial" w:cs="Times New Roman"/>
                <w:color w:val="auto"/>
                <w:highlight w:val="none"/>
                <w:lang w:val="en-US" w:eastAsia="zh-CN"/>
              </w:rPr>
              <w:t>折扣</w:t>
            </w:r>
            <w:r>
              <w:rPr>
                <w:rFonts w:hint="eastAsia" w:ascii="Arial" w:hAnsi="Arial" w:eastAsia="宋体" w:cs="Times New Roman"/>
                <w:color w:val="auto"/>
                <w:highlight w:val="none"/>
              </w:rPr>
              <w:t>率报价得分计算保留小数2位，第三位四舍五入。</w:t>
            </w:r>
          </w:p>
        </w:tc>
      </w:tr>
      <w:bookmarkEnd w:id="34"/>
      <w:bookmarkEnd w:id="35"/>
      <w:bookmarkEnd w:id="36"/>
      <w:bookmarkEnd w:id="37"/>
      <w:bookmarkEnd w:id="38"/>
    </w:tbl>
    <w:p>
      <w:pPr>
        <w:pStyle w:val="3"/>
        <w:keepNext w:val="0"/>
        <w:keepLines w:val="0"/>
        <w:pageBreakBefore/>
        <w:tabs>
          <w:tab w:val="left" w:pos="840"/>
        </w:tabs>
        <w:spacing w:before="0" w:after="0" w:line="240" w:lineRule="auto"/>
        <w:jc w:val="center"/>
        <w:rPr>
          <w:rStyle w:val="51"/>
          <w:rFonts w:hint="eastAsia"/>
          <w:b/>
          <w:color w:val="000000"/>
        </w:rPr>
      </w:pPr>
      <w:bookmarkStart w:id="183" w:name="_Toc77150102"/>
      <w:bookmarkStart w:id="184" w:name="_Toc97555329"/>
      <w:r>
        <w:rPr>
          <w:rFonts w:hint="eastAsia" w:ascii="宋体" w:hAnsi="宋体" w:cs="Arial Unicode MS"/>
          <w:color w:val="000000"/>
          <w:sz w:val="28"/>
          <w:szCs w:val="36"/>
        </w:rPr>
        <w:t xml:space="preserve">第七部分   </w:t>
      </w:r>
      <w:r>
        <w:rPr>
          <w:rFonts w:ascii="宋体" w:hAnsi="宋体" w:cs="Arial Unicode MS"/>
          <w:color w:val="000000"/>
          <w:sz w:val="28"/>
          <w:szCs w:val="36"/>
        </w:rPr>
        <w:t>信贷政策</w:t>
      </w:r>
      <w:bookmarkEnd w:id="183"/>
      <w:bookmarkEnd w:id="184"/>
    </w:p>
    <w:p>
      <w:pPr>
        <w:spacing w:line="276" w:lineRule="auto"/>
        <w:ind w:firstLine="440" w:firstLineChars="200"/>
        <w:rPr>
          <w:rFonts w:ascii="宋体" w:hAnsi="宋体" w:cs="宋体"/>
          <w:color w:val="000000"/>
          <w:sz w:val="22"/>
        </w:rPr>
      </w:pPr>
      <w:r>
        <w:rPr>
          <w:rFonts w:hint="eastAsia" w:ascii="宋体" w:hAnsi="宋体" w:cs="宋体"/>
          <w:color w:val="000000"/>
          <w:sz w:val="22"/>
        </w:rPr>
        <w:t>1、温州市财政局关于温州市政府采购支持中小企业信用融资的通知（温财采〔</w:t>
      </w:r>
      <w:r>
        <w:rPr>
          <w:rFonts w:ascii="宋体" w:hAnsi="宋体" w:cs="宋体"/>
          <w:color w:val="000000"/>
          <w:sz w:val="22"/>
        </w:rPr>
        <w:t>2020</w:t>
      </w:r>
      <w:r>
        <w:rPr>
          <w:rFonts w:hint="eastAsia" w:ascii="宋体" w:hAnsi="宋体" w:cs="宋体"/>
          <w:color w:val="000000"/>
          <w:sz w:val="22"/>
        </w:rPr>
        <w:t>〕</w:t>
      </w:r>
      <w:r>
        <w:rPr>
          <w:rFonts w:ascii="宋体" w:hAnsi="宋体" w:cs="宋体"/>
          <w:color w:val="000000"/>
          <w:sz w:val="22"/>
        </w:rPr>
        <w:t>3</w:t>
      </w:r>
      <w:r>
        <w:rPr>
          <w:rFonts w:hint="eastAsia" w:ascii="宋体" w:hAnsi="宋体" w:cs="宋体"/>
          <w:color w:val="000000"/>
          <w:sz w:val="22"/>
        </w:rPr>
        <w:t>号）</w:t>
      </w:r>
    </w:p>
    <w:tbl>
      <w:tblPr>
        <w:tblStyle w:val="40"/>
        <w:tblW w:w="9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5386"/>
        <w:gridCol w:w="1161"/>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943" w:type="dxa"/>
            <w:gridSpan w:val="4"/>
            <w:noWrap w:val="0"/>
            <w:vAlign w:val="top"/>
          </w:tcPr>
          <w:p>
            <w:pPr>
              <w:jc w:val="center"/>
              <w:rPr>
                <w:rFonts w:ascii="宋体" w:hAnsi="宋体" w:eastAsia="宋体" w:cs="Times New Roman"/>
                <w:color w:val="000000"/>
                <w:sz w:val="28"/>
                <w:szCs w:val="28"/>
              </w:rPr>
            </w:pPr>
            <w:r>
              <w:rPr>
                <w:rFonts w:hint="eastAsia" w:ascii="宋体" w:hAnsi="宋体" w:eastAsia="宋体" w:cs="Times New Roman"/>
                <w:color w:val="000000"/>
                <w:sz w:val="33"/>
                <w:szCs w:val="33"/>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668" w:type="dxa"/>
            <w:noWrap w:val="0"/>
            <w:vAlign w:val="center"/>
          </w:tcPr>
          <w:p>
            <w:pPr>
              <w:pStyle w:val="151"/>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银行名称</w:t>
            </w:r>
          </w:p>
        </w:tc>
        <w:tc>
          <w:tcPr>
            <w:tcW w:w="5386" w:type="dxa"/>
            <w:noWrap w:val="0"/>
            <w:vAlign w:val="center"/>
          </w:tcPr>
          <w:p>
            <w:pPr>
              <w:pStyle w:val="151"/>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产品特点（不超过120字）</w:t>
            </w:r>
          </w:p>
        </w:tc>
        <w:tc>
          <w:tcPr>
            <w:tcW w:w="1161" w:type="dxa"/>
            <w:noWrap w:val="0"/>
            <w:vAlign w:val="center"/>
          </w:tcPr>
          <w:p>
            <w:pPr>
              <w:pStyle w:val="151"/>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经办人</w:t>
            </w:r>
          </w:p>
        </w:tc>
        <w:tc>
          <w:tcPr>
            <w:tcW w:w="1728" w:type="dxa"/>
            <w:noWrap w:val="0"/>
            <w:vAlign w:val="center"/>
          </w:tcPr>
          <w:p>
            <w:pPr>
              <w:jc w:val="center"/>
              <w:rPr>
                <w:rFonts w:ascii="宋体" w:hAnsi="宋体" w:eastAsia="宋体" w:cs="宋体"/>
                <w:color w:val="000000"/>
                <w:sz w:val="22"/>
              </w:rPr>
            </w:pPr>
            <w:r>
              <w:rPr>
                <w:rFonts w:hint="eastAsia" w:ascii="宋体" w:hAnsi="宋体" w:eastAsia="宋体" w:cs="宋体"/>
                <w:color w:val="000000"/>
                <w:sz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1668" w:type="dxa"/>
            <w:noWrap w:val="0"/>
            <w:vAlign w:val="top"/>
          </w:tcPr>
          <w:p>
            <w:pPr>
              <w:pStyle w:val="151"/>
              <w:spacing w:line="360" w:lineRule="auto"/>
              <w:ind w:firstLine="0" w:firstLineChars="0"/>
              <w:rPr>
                <w:rFonts w:ascii="宋体" w:hAnsi="宋体" w:eastAsia="宋体" w:cs="宋体"/>
                <w:color w:val="000000"/>
                <w:kern w:val="0"/>
                <w:sz w:val="21"/>
              </w:rPr>
            </w:pPr>
            <w:r>
              <w:rPr>
                <w:rFonts w:hint="eastAsia" w:ascii="宋体" w:hAnsi="宋体" w:eastAsia="宋体" w:cs="宋体"/>
                <w:color w:val="000000"/>
                <w:kern w:val="0"/>
                <w:sz w:val="21"/>
              </w:rPr>
              <w:t>中国工商银行股份有限公司温州分行</w:t>
            </w:r>
          </w:p>
        </w:tc>
        <w:tc>
          <w:tcPr>
            <w:tcW w:w="5386" w:type="dxa"/>
            <w:noWrap w:val="0"/>
            <w:vAlign w:val="top"/>
          </w:tcPr>
          <w:p>
            <w:pPr>
              <w:rPr>
                <w:rFonts w:ascii="宋体" w:hAnsi="宋体" w:eastAsia="宋体" w:cs="Times New Roman"/>
                <w:color w:val="000000"/>
              </w:rPr>
            </w:pPr>
            <w:r>
              <w:rPr>
                <w:rFonts w:hint="eastAsia" w:ascii="宋体" w:hAnsi="宋体" w:eastAsia="宋体" w:cs="Times New Roman"/>
                <w:color w:val="000000"/>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161" w:type="dxa"/>
            <w:noWrap w:val="0"/>
            <w:vAlign w:val="center"/>
          </w:tcPr>
          <w:p>
            <w:pPr>
              <w:pStyle w:val="151"/>
              <w:spacing w:line="360" w:lineRule="auto"/>
              <w:ind w:firstLine="0" w:firstLineChars="0"/>
              <w:jc w:val="center"/>
              <w:rPr>
                <w:rFonts w:ascii="宋体" w:hAnsi="宋体" w:eastAsia="宋体" w:cs="宋体"/>
                <w:color w:val="000000"/>
                <w:kern w:val="0"/>
                <w:sz w:val="21"/>
                <w:szCs w:val="28"/>
              </w:rPr>
            </w:pPr>
            <w:r>
              <w:rPr>
                <w:rFonts w:hint="eastAsia" w:ascii="宋体" w:hAnsi="宋体" w:eastAsia="宋体" w:cs="宋体"/>
                <w:color w:val="000000"/>
                <w:kern w:val="0"/>
                <w:sz w:val="21"/>
                <w:szCs w:val="28"/>
              </w:rPr>
              <w:t>王经理</w:t>
            </w:r>
          </w:p>
        </w:tc>
        <w:tc>
          <w:tcPr>
            <w:tcW w:w="1728" w:type="dxa"/>
            <w:noWrap w:val="0"/>
            <w:vAlign w:val="center"/>
          </w:tcPr>
          <w:p>
            <w:pPr>
              <w:jc w:val="center"/>
              <w:rPr>
                <w:rFonts w:ascii="宋体" w:hAnsi="宋体" w:eastAsia="宋体" w:cs="Times New Roman"/>
                <w:color w:val="000000"/>
              </w:rPr>
            </w:pPr>
            <w:r>
              <w:rPr>
                <w:rFonts w:hint="eastAsia" w:ascii="宋体" w:hAnsi="宋体" w:eastAsia="宋体" w:cs="Times New Roman"/>
                <w:color w:val="000000"/>
              </w:rPr>
              <w:t>0577-88186626</w:t>
            </w:r>
          </w:p>
          <w:p>
            <w:pPr>
              <w:jc w:val="center"/>
              <w:rPr>
                <w:rFonts w:ascii="宋体" w:hAnsi="宋体"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668" w:type="dxa"/>
            <w:noWrap w:val="0"/>
            <w:vAlign w:val="top"/>
          </w:tcPr>
          <w:p>
            <w:pPr>
              <w:rPr>
                <w:rFonts w:ascii="宋体" w:hAnsi="宋体" w:eastAsia="宋体" w:cs="Times New Roman"/>
                <w:color w:val="000000"/>
              </w:rPr>
            </w:pPr>
            <w:r>
              <w:rPr>
                <w:rFonts w:hint="eastAsia" w:ascii="宋体" w:hAnsi="宋体" w:eastAsia="宋体" w:cs="宋体"/>
                <w:color w:val="000000"/>
              </w:rPr>
              <w:t>中国建设银行股份有限公司温州分行</w:t>
            </w:r>
          </w:p>
        </w:tc>
        <w:tc>
          <w:tcPr>
            <w:tcW w:w="5386" w:type="dxa"/>
            <w:noWrap w:val="0"/>
            <w:vAlign w:val="top"/>
          </w:tcPr>
          <w:p>
            <w:pPr>
              <w:rPr>
                <w:rFonts w:ascii="宋体" w:hAnsi="宋体" w:eastAsia="宋体" w:cs="Times New Roman"/>
                <w:color w:val="000000"/>
              </w:rPr>
            </w:pPr>
            <w:r>
              <w:rPr>
                <w:rFonts w:hint="eastAsia" w:ascii="宋体" w:hAnsi="宋体" w:eastAsia="宋体" w:cs="Times New Roman"/>
                <w:color w:val="000000"/>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161" w:type="dxa"/>
            <w:noWrap w:val="0"/>
            <w:vAlign w:val="center"/>
          </w:tcPr>
          <w:p>
            <w:pPr>
              <w:jc w:val="center"/>
              <w:rPr>
                <w:rFonts w:ascii="宋体" w:hAnsi="宋体" w:eastAsia="宋体" w:cs="宋体"/>
                <w:color w:val="000000"/>
                <w:szCs w:val="28"/>
              </w:rPr>
            </w:pPr>
            <w:r>
              <w:rPr>
                <w:rFonts w:hint="eastAsia" w:ascii="宋体" w:hAnsi="宋体" w:eastAsia="宋体" w:cs="宋体"/>
                <w:color w:val="000000"/>
                <w:szCs w:val="28"/>
              </w:rPr>
              <w:t>张经理</w:t>
            </w:r>
          </w:p>
        </w:tc>
        <w:tc>
          <w:tcPr>
            <w:tcW w:w="1728" w:type="dxa"/>
            <w:noWrap w:val="0"/>
            <w:vAlign w:val="center"/>
          </w:tcPr>
          <w:p>
            <w:pPr>
              <w:jc w:val="center"/>
              <w:rPr>
                <w:rFonts w:ascii="宋体" w:hAnsi="宋体" w:eastAsia="宋体" w:cs="宋体"/>
                <w:color w:val="000000"/>
                <w:szCs w:val="28"/>
              </w:rPr>
            </w:pPr>
            <w:r>
              <w:rPr>
                <w:rFonts w:hint="eastAsia" w:ascii="宋体" w:hAnsi="宋体" w:eastAsia="宋体" w:cs="宋体"/>
                <w:color w:val="000000"/>
                <w:szCs w:val="28"/>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1668" w:type="dxa"/>
            <w:noWrap w:val="0"/>
            <w:vAlign w:val="top"/>
          </w:tcPr>
          <w:p>
            <w:pPr>
              <w:pStyle w:val="151"/>
              <w:spacing w:line="360" w:lineRule="auto"/>
              <w:ind w:firstLine="0" w:firstLineChars="0"/>
              <w:rPr>
                <w:rFonts w:ascii="宋体" w:hAnsi="宋体" w:eastAsia="宋体" w:cs="宋体"/>
                <w:color w:val="000000"/>
                <w:kern w:val="0"/>
                <w:sz w:val="21"/>
              </w:rPr>
            </w:pPr>
            <w:r>
              <w:rPr>
                <w:rFonts w:hint="eastAsia" w:ascii="宋体" w:hAnsi="宋体" w:eastAsia="宋体" w:cs="宋体"/>
                <w:color w:val="000000"/>
                <w:kern w:val="0"/>
                <w:sz w:val="21"/>
              </w:rPr>
              <w:t>中国邮政储蓄银行股份有限公司温州市分行</w:t>
            </w:r>
          </w:p>
        </w:tc>
        <w:tc>
          <w:tcPr>
            <w:tcW w:w="5386" w:type="dxa"/>
            <w:noWrap w:val="0"/>
            <w:vAlign w:val="center"/>
          </w:tcPr>
          <w:p>
            <w:pPr>
              <w:rPr>
                <w:rFonts w:ascii="宋体" w:hAnsi="宋体" w:eastAsia="宋体" w:cs="Times New Roman"/>
                <w:color w:val="000000"/>
                <w:szCs w:val="28"/>
              </w:rPr>
            </w:pPr>
            <w:r>
              <w:rPr>
                <w:rFonts w:hint="eastAsia" w:ascii="宋体" w:hAnsi="宋体" w:eastAsia="宋体" w:cs="Times New Roman"/>
                <w:color w:val="000000"/>
                <w:szCs w:val="28"/>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161" w:type="dxa"/>
            <w:noWrap w:val="0"/>
            <w:vAlign w:val="center"/>
          </w:tcPr>
          <w:p>
            <w:pPr>
              <w:jc w:val="center"/>
              <w:rPr>
                <w:rFonts w:ascii="宋体" w:hAnsi="宋体" w:eastAsia="宋体" w:cs="Times New Roman"/>
                <w:color w:val="000000"/>
                <w:szCs w:val="28"/>
              </w:rPr>
            </w:pPr>
            <w:r>
              <w:rPr>
                <w:rFonts w:hint="eastAsia" w:ascii="宋体" w:hAnsi="宋体" w:eastAsia="宋体" w:cs="Times New Roman"/>
                <w:color w:val="000000"/>
                <w:szCs w:val="28"/>
              </w:rPr>
              <w:t>郑经理</w:t>
            </w:r>
          </w:p>
        </w:tc>
        <w:tc>
          <w:tcPr>
            <w:tcW w:w="1728" w:type="dxa"/>
            <w:noWrap w:val="0"/>
            <w:vAlign w:val="center"/>
          </w:tcPr>
          <w:p>
            <w:pPr>
              <w:jc w:val="center"/>
              <w:rPr>
                <w:rFonts w:ascii="宋体" w:hAnsi="宋体" w:eastAsia="宋体" w:cs="Times New Roman"/>
                <w:color w:val="000000"/>
              </w:rPr>
            </w:pPr>
            <w:r>
              <w:rPr>
                <w:rFonts w:hint="eastAsia" w:ascii="宋体" w:hAnsi="宋体" w:eastAsia="宋体" w:cs="Times New Roman"/>
                <w:color w:val="000000"/>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1668" w:type="dxa"/>
            <w:noWrap w:val="0"/>
            <w:vAlign w:val="top"/>
          </w:tcPr>
          <w:p>
            <w:pPr>
              <w:pStyle w:val="151"/>
              <w:spacing w:line="360" w:lineRule="auto"/>
              <w:ind w:firstLine="0" w:firstLineChars="0"/>
              <w:rPr>
                <w:rFonts w:ascii="宋体" w:hAnsi="宋体" w:eastAsia="宋体" w:cs="宋体"/>
                <w:color w:val="000000"/>
                <w:kern w:val="0"/>
                <w:sz w:val="21"/>
              </w:rPr>
            </w:pPr>
            <w:r>
              <w:rPr>
                <w:rFonts w:hint="eastAsia" w:ascii="宋体" w:hAnsi="宋体" w:eastAsia="宋体" w:cs="宋体"/>
                <w:color w:val="000000"/>
                <w:kern w:val="0"/>
                <w:sz w:val="21"/>
              </w:rPr>
              <w:t>中国民生银行股份有限公司温州分行</w:t>
            </w:r>
          </w:p>
        </w:tc>
        <w:tc>
          <w:tcPr>
            <w:tcW w:w="5386" w:type="dxa"/>
            <w:noWrap w:val="0"/>
            <w:vAlign w:val="top"/>
          </w:tcPr>
          <w:p>
            <w:pPr>
              <w:rPr>
                <w:rFonts w:ascii="宋体" w:hAnsi="宋体" w:eastAsia="宋体" w:cs="Times New Roman"/>
                <w:color w:val="000000"/>
                <w:szCs w:val="28"/>
              </w:rPr>
            </w:pPr>
            <w:r>
              <w:rPr>
                <w:rFonts w:hint="eastAsia" w:ascii="宋体" w:hAnsi="宋体" w:eastAsia="宋体" w:cs="宋体"/>
                <w:color w:val="000000"/>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161" w:type="dxa"/>
            <w:noWrap w:val="0"/>
            <w:vAlign w:val="center"/>
          </w:tcPr>
          <w:p>
            <w:pPr>
              <w:jc w:val="center"/>
              <w:rPr>
                <w:rFonts w:ascii="宋体" w:hAnsi="宋体" w:eastAsia="宋体" w:cs="Times New Roman"/>
                <w:color w:val="000000"/>
                <w:szCs w:val="28"/>
              </w:rPr>
            </w:pPr>
            <w:r>
              <w:rPr>
                <w:rFonts w:hint="eastAsia" w:ascii="宋体" w:hAnsi="宋体" w:eastAsia="宋体" w:cs="Times New Roman"/>
                <w:color w:val="000000"/>
                <w:szCs w:val="28"/>
              </w:rPr>
              <w:t>项经理</w:t>
            </w:r>
          </w:p>
        </w:tc>
        <w:tc>
          <w:tcPr>
            <w:tcW w:w="1728" w:type="dxa"/>
            <w:noWrap w:val="0"/>
            <w:vAlign w:val="center"/>
          </w:tcPr>
          <w:p>
            <w:pPr>
              <w:jc w:val="center"/>
              <w:rPr>
                <w:rFonts w:ascii="宋体" w:hAnsi="宋体" w:eastAsia="宋体" w:cs="Times New Roman"/>
                <w:color w:val="000000"/>
              </w:rPr>
            </w:pPr>
            <w:r>
              <w:rPr>
                <w:rFonts w:hint="eastAsia" w:ascii="宋体" w:hAnsi="宋体" w:eastAsia="宋体" w:cs="Times New Roman"/>
                <w:color w:val="000000"/>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1668" w:type="dxa"/>
            <w:noWrap w:val="0"/>
            <w:vAlign w:val="top"/>
          </w:tcPr>
          <w:p>
            <w:pPr>
              <w:pStyle w:val="151"/>
              <w:spacing w:line="360" w:lineRule="auto"/>
              <w:ind w:firstLine="0" w:firstLineChars="0"/>
              <w:rPr>
                <w:rFonts w:ascii="宋体" w:hAnsi="宋体" w:eastAsia="宋体" w:cs="宋体"/>
                <w:color w:val="000000"/>
                <w:kern w:val="0"/>
                <w:sz w:val="21"/>
              </w:rPr>
            </w:pPr>
            <w:r>
              <w:rPr>
                <w:rFonts w:hint="eastAsia" w:ascii="宋体" w:hAnsi="宋体" w:eastAsia="宋体" w:cs="宋体"/>
                <w:color w:val="000000"/>
                <w:kern w:val="0"/>
                <w:sz w:val="21"/>
              </w:rPr>
              <w:t>宁波银行股份有限公司温州分行</w:t>
            </w:r>
          </w:p>
        </w:tc>
        <w:tc>
          <w:tcPr>
            <w:tcW w:w="5386" w:type="dxa"/>
            <w:noWrap w:val="0"/>
            <w:vAlign w:val="top"/>
          </w:tcPr>
          <w:p>
            <w:pPr>
              <w:rPr>
                <w:rFonts w:ascii="宋体" w:hAnsi="宋体" w:eastAsia="宋体" w:cs="Times New Roman"/>
                <w:color w:val="000000"/>
                <w:szCs w:val="28"/>
              </w:rPr>
            </w:pPr>
            <w:r>
              <w:rPr>
                <w:rFonts w:ascii="宋体" w:hAnsi="宋体" w:eastAsia="宋体" w:cs="宋体"/>
                <w:color w:val="000000"/>
                <w:szCs w:val="28"/>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hint="eastAsia" w:ascii="宋体" w:hAnsi="宋体" w:eastAsia="宋体" w:cs="宋体"/>
                <w:color w:val="000000"/>
                <w:szCs w:val="28"/>
              </w:rPr>
              <w:t>，最大金额不超过</w:t>
            </w:r>
            <w:r>
              <w:rPr>
                <w:rFonts w:ascii="宋体" w:hAnsi="宋体" w:eastAsia="宋体" w:cs="宋体"/>
                <w:color w:val="000000"/>
                <w:szCs w:val="28"/>
              </w:rPr>
              <w:t>2000</w:t>
            </w:r>
            <w:r>
              <w:rPr>
                <w:rFonts w:hint="eastAsia" w:ascii="宋体" w:hAnsi="宋体" w:eastAsia="宋体" w:cs="宋体"/>
                <w:color w:val="000000"/>
                <w:szCs w:val="28"/>
              </w:rPr>
              <w:t>万元。</w:t>
            </w:r>
          </w:p>
        </w:tc>
        <w:tc>
          <w:tcPr>
            <w:tcW w:w="1161" w:type="dxa"/>
            <w:noWrap w:val="0"/>
            <w:vAlign w:val="center"/>
          </w:tcPr>
          <w:p>
            <w:pPr>
              <w:jc w:val="center"/>
              <w:rPr>
                <w:rFonts w:ascii="宋体" w:hAnsi="宋体" w:eastAsia="宋体" w:cs="Times New Roman"/>
                <w:color w:val="000000"/>
                <w:szCs w:val="28"/>
              </w:rPr>
            </w:pPr>
            <w:r>
              <w:rPr>
                <w:rFonts w:hint="eastAsia" w:ascii="宋体" w:hAnsi="宋体" w:eastAsia="宋体" w:cs="Times New Roman"/>
                <w:color w:val="000000"/>
                <w:szCs w:val="28"/>
              </w:rPr>
              <w:t>陈经理</w:t>
            </w:r>
          </w:p>
        </w:tc>
        <w:tc>
          <w:tcPr>
            <w:tcW w:w="1728" w:type="dxa"/>
            <w:noWrap w:val="0"/>
            <w:vAlign w:val="center"/>
          </w:tcPr>
          <w:p>
            <w:pPr>
              <w:jc w:val="center"/>
              <w:rPr>
                <w:rFonts w:ascii="宋体" w:hAnsi="宋体" w:eastAsia="宋体" w:cs="Times New Roman"/>
                <w:color w:val="000000"/>
              </w:rPr>
            </w:pPr>
            <w:r>
              <w:rPr>
                <w:rFonts w:ascii="宋体" w:hAnsi="宋体" w:eastAsia="宋体" w:cs="Times New Roman"/>
                <w:color w:val="000000"/>
              </w:rPr>
              <w:t>0577－88007377</w:t>
            </w:r>
          </w:p>
          <w:p>
            <w:pPr>
              <w:jc w:val="center"/>
              <w:rPr>
                <w:rFonts w:ascii="宋体" w:hAnsi="宋体"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1668" w:type="dxa"/>
            <w:noWrap w:val="0"/>
            <w:vAlign w:val="top"/>
          </w:tcPr>
          <w:p>
            <w:pPr>
              <w:pStyle w:val="151"/>
              <w:spacing w:line="360" w:lineRule="auto"/>
              <w:ind w:firstLine="0" w:firstLineChars="0"/>
              <w:rPr>
                <w:rFonts w:ascii="宋体" w:hAnsi="宋体" w:eastAsia="宋体" w:cs="宋体"/>
                <w:color w:val="000000"/>
                <w:kern w:val="0"/>
                <w:sz w:val="21"/>
              </w:rPr>
            </w:pPr>
            <w:r>
              <w:rPr>
                <w:rFonts w:hint="eastAsia" w:ascii="宋体" w:hAnsi="宋体" w:eastAsia="宋体" w:cs="宋体"/>
                <w:color w:val="000000"/>
                <w:kern w:val="0"/>
                <w:sz w:val="21"/>
              </w:rPr>
              <w:t>杭州银行股份有限公司温州分行</w:t>
            </w:r>
          </w:p>
        </w:tc>
        <w:tc>
          <w:tcPr>
            <w:tcW w:w="5386" w:type="dxa"/>
            <w:noWrap w:val="0"/>
            <w:vAlign w:val="top"/>
          </w:tcPr>
          <w:p>
            <w:pPr>
              <w:rPr>
                <w:rFonts w:ascii="宋体" w:hAnsi="宋体" w:eastAsia="宋体" w:cs="Times New Roman"/>
                <w:bCs/>
                <w:color w:val="000000"/>
              </w:rPr>
            </w:pPr>
            <w:r>
              <w:rPr>
                <w:rFonts w:ascii="宋体" w:hAnsi="宋体" w:eastAsia="宋体" w:cs="Times New Roman"/>
                <w:bCs/>
                <w:color w:val="000000"/>
              </w:rPr>
              <w:t>门槛低：</w:t>
            </w:r>
            <w:r>
              <w:rPr>
                <w:rFonts w:hint="eastAsia" w:ascii="宋体" w:hAnsi="宋体" w:eastAsia="宋体" w:cs="Times New Roman"/>
                <w:bCs/>
                <w:color w:val="000000"/>
              </w:rPr>
              <w:t>纯</w:t>
            </w:r>
            <w:r>
              <w:rPr>
                <w:rFonts w:ascii="宋体" w:hAnsi="宋体" w:eastAsia="宋体" w:cs="Times New Roman"/>
                <w:bCs/>
                <w:color w:val="000000"/>
              </w:rPr>
              <w:t>信用，</w:t>
            </w:r>
            <w:r>
              <w:rPr>
                <w:rFonts w:hint="eastAsia" w:ascii="宋体" w:hAnsi="宋体" w:eastAsia="宋体" w:cs="Times New Roman"/>
                <w:bCs/>
                <w:color w:val="000000"/>
              </w:rPr>
              <w:t>平台</w:t>
            </w:r>
            <w:r>
              <w:rPr>
                <w:rFonts w:ascii="宋体" w:hAnsi="宋体" w:eastAsia="宋体" w:cs="Times New Roman"/>
                <w:bCs/>
                <w:color w:val="000000"/>
              </w:rPr>
              <w:t>注册入库并取得采购合同即可申请</w:t>
            </w:r>
          </w:p>
          <w:p>
            <w:pPr>
              <w:rPr>
                <w:rFonts w:ascii="宋体" w:hAnsi="宋体" w:eastAsia="宋体" w:cs="Times New Roman"/>
                <w:bCs/>
                <w:color w:val="000000"/>
              </w:rPr>
            </w:pPr>
            <w:r>
              <w:rPr>
                <w:rFonts w:hint="eastAsia" w:ascii="宋体" w:hAnsi="宋体" w:eastAsia="宋体" w:cs="Times New Roman"/>
                <w:bCs/>
                <w:color w:val="000000"/>
              </w:rPr>
              <w:t>手续简</w:t>
            </w:r>
            <w:r>
              <w:rPr>
                <w:rFonts w:ascii="宋体" w:hAnsi="宋体" w:eastAsia="宋体" w:cs="Times New Roman"/>
                <w:bCs/>
                <w:color w:val="000000"/>
              </w:rPr>
              <w:t>：</w:t>
            </w:r>
            <w:r>
              <w:rPr>
                <w:rFonts w:hint="eastAsia" w:ascii="宋体" w:hAnsi="宋体" w:eastAsia="宋体" w:cs="Times New Roman"/>
                <w:bCs/>
                <w:color w:val="000000"/>
              </w:rPr>
              <w:t>线上申请</w:t>
            </w:r>
            <w:r>
              <w:rPr>
                <w:rFonts w:ascii="宋体" w:hAnsi="宋体" w:eastAsia="宋体" w:cs="Times New Roman"/>
                <w:bCs/>
                <w:color w:val="000000"/>
              </w:rPr>
              <w:t>+</w:t>
            </w:r>
            <w:r>
              <w:rPr>
                <w:rFonts w:hint="eastAsia" w:ascii="宋体" w:hAnsi="宋体" w:eastAsia="宋体" w:cs="Times New Roman"/>
                <w:bCs/>
                <w:color w:val="000000"/>
              </w:rPr>
              <w:t>线上</w:t>
            </w:r>
            <w:r>
              <w:rPr>
                <w:rFonts w:ascii="宋体" w:hAnsi="宋体" w:eastAsia="宋体" w:cs="Times New Roman"/>
                <w:bCs/>
                <w:color w:val="000000"/>
              </w:rPr>
              <w:t>签约，</w:t>
            </w:r>
            <w:r>
              <w:rPr>
                <w:rFonts w:hint="eastAsia" w:ascii="宋体" w:hAnsi="宋体" w:eastAsia="宋体" w:cs="Times New Roman"/>
                <w:bCs/>
                <w:color w:val="000000"/>
              </w:rPr>
              <w:t>足不</w:t>
            </w:r>
            <w:r>
              <w:rPr>
                <w:rFonts w:ascii="宋体" w:hAnsi="宋体" w:eastAsia="宋体" w:cs="Times New Roman"/>
                <w:bCs/>
                <w:color w:val="000000"/>
              </w:rPr>
              <w:t>出</w:t>
            </w:r>
            <w:r>
              <w:rPr>
                <w:rFonts w:hint="eastAsia" w:ascii="宋体" w:hAnsi="宋体" w:eastAsia="宋体" w:cs="Times New Roman"/>
                <w:bCs/>
                <w:color w:val="000000"/>
              </w:rPr>
              <w:t>户</w:t>
            </w:r>
          </w:p>
          <w:p>
            <w:pPr>
              <w:rPr>
                <w:rFonts w:ascii="宋体" w:hAnsi="宋体" w:eastAsia="宋体" w:cs="Times New Roman"/>
                <w:bCs/>
                <w:color w:val="000000"/>
              </w:rPr>
            </w:pPr>
            <w:r>
              <w:rPr>
                <w:rFonts w:hint="eastAsia" w:ascii="宋体" w:hAnsi="宋体" w:eastAsia="宋体" w:cs="Times New Roman"/>
                <w:bCs/>
                <w:color w:val="000000"/>
              </w:rPr>
              <w:t>利率</w:t>
            </w:r>
            <w:r>
              <w:rPr>
                <w:rFonts w:ascii="宋体" w:hAnsi="宋体" w:eastAsia="宋体" w:cs="Times New Roman"/>
                <w:bCs/>
                <w:color w:val="000000"/>
              </w:rPr>
              <w:t>优：</w:t>
            </w:r>
            <w:r>
              <w:rPr>
                <w:rFonts w:hint="eastAsia" w:ascii="宋体" w:hAnsi="宋体" w:eastAsia="宋体" w:cs="Times New Roman"/>
                <w:bCs/>
                <w:color w:val="000000"/>
              </w:rPr>
              <w:t>按</w:t>
            </w:r>
            <w:r>
              <w:rPr>
                <w:rFonts w:ascii="宋体" w:hAnsi="宋体" w:eastAsia="宋体" w:cs="Times New Roman"/>
                <w:bCs/>
                <w:color w:val="000000"/>
              </w:rPr>
              <w:t>优于一般中小企业</w:t>
            </w:r>
            <w:r>
              <w:rPr>
                <w:rFonts w:hint="eastAsia" w:ascii="宋体" w:hAnsi="宋体" w:eastAsia="宋体" w:cs="Times New Roman"/>
                <w:bCs/>
                <w:color w:val="000000"/>
              </w:rPr>
              <w:t>贷款</w:t>
            </w:r>
            <w:r>
              <w:rPr>
                <w:rFonts w:ascii="宋体" w:hAnsi="宋体" w:eastAsia="宋体" w:cs="Times New Roman"/>
                <w:bCs/>
                <w:color w:val="000000"/>
              </w:rPr>
              <w:t>利率执行</w:t>
            </w:r>
          </w:p>
          <w:p>
            <w:pPr>
              <w:rPr>
                <w:rFonts w:ascii="宋体" w:hAnsi="宋体" w:eastAsia="宋体" w:cs="Times New Roman"/>
                <w:color w:val="000000"/>
                <w:szCs w:val="28"/>
              </w:rPr>
            </w:pPr>
            <w:r>
              <w:rPr>
                <w:rFonts w:hint="eastAsia" w:ascii="宋体" w:hAnsi="宋体" w:eastAsia="宋体" w:cs="Times New Roman"/>
                <w:bCs/>
                <w:color w:val="000000"/>
              </w:rPr>
              <w:t>额度高</w:t>
            </w:r>
            <w:r>
              <w:rPr>
                <w:rFonts w:ascii="宋体" w:hAnsi="宋体" w:eastAsia="宋体" w:cs="Times New Roman"/>
                <w:bCs/>
                <w:color w:val="000000"/>
              </w:rPr>
              <w:t>：</w:t>
            </w:r>
            <w:r>
              <w:rPr>
                <w:rFonts w:hint="eastAsia" w:ascii="宋体" w:hAnsi="宋体" w:eastAsia="宋体" w:cs="Times New Roman"/>
                <w:bCs/>
                <w:color w:val="000000"/>
              </w:rPr>
              <w:t>最高为</w:t>
            </w:r>
            <w:r>
              <w:rPr>
                <w:rFonts w:ascii="宋体" w:hAnsi="宋体" w:eastAsia="宋体" w:cs="Times New Roman"/>
                <w:bCs/>
                <w:color w:val="000000"/>
              </w:rPr>
              <w:t>合同金额的80%</w:t>
            </w:r>
          </w:p>
        </w:tc>
        <w:tc>
          <w:tcPr>
            <w:tcW w:w="1161" w:type="dxa"/>
            <w:noWrap w:val="0"/>
            <w:vAlign w:val="center"/>
          </w:tcPr>
          <w:p>
            <w:pPr>
              <w:jc w:val="center"/>
              <w:rPr>
                <w:rFonts w:ascii="宋体" w:hAnsi="宋体" w:eastAsia="宋体" w:cs="Times New Roman"/>
                <w:color w:val="000000"/>
                <w:szCs w:val="28"/>
              </w:rPr>
            </w:pPr>
            <w:r>
              <w:rPr>
                <w:rFonts w:ascii="宋体" w:hAnsi="宋体" w:eastAsia="宋体" w:cs="Times New Roman"/>
                <w:color w:val="000000"/>
                <w:szCs w:val="28"/>
              </w:rPr>
              <w:t>叶</w:t>
            </w:r>
            <w:r>
              <w:rPr>
                <w:rFonts w:hint="eastAsia" w:ascii="宋体" w:hAnsi="宋体" w:eastAsia="宋体" w:cs="Times New Roman"/>
                <w:color w:val="000000"/>
                <w:szCs w:val="28"/>
              </w:rPr>
              <w:t>经理</w:t>
            </w:r>
          </w:p>
        </w:tc>
        <w:tc>
          <w:tcPr>
            <w:tcW w:w="1728" w:type="dxa"/>
            <w:noWrap w:val="0"/>
            <w:vAlign w:val="center"/>
          </w:tcPr>
          <w:p>
            <w:pPr>
              <w:jc w:val="center"/>
              <w:rPr>
                <w:rFonts w:ascii="宋体" w:hAnsi="宋体" w:eastAsia="宋体" w:cs="Times New Roman"/>
                <w:color w:val="000000"/>
              </w:rPr>
            </w:pPr>
            <w:r>
              <w:rPr>
                <w:rFonts w:hint="eastAsia" w:ascii="宋体" w:hAnsi="宋体" w:eastAsia="宋体" w:cs="Times New Roman"/>
                <w:color w:val="000000"/>
              </w:rPr>
              <w:t>0577-</w:t>
            </w:r>
            <w:r>
              <w:rPr>
                <w:rFonts w:ascii="宋体" w:hAnsi="宋体" w:eastAsia="宋体" w:cs="Times New Roman"/>
                <w:color w:val="000000"/>
              </w:rPr>
              <w:t>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1668" w:type="dxa"/>
            <w:noWrap w:val="0"/>
            <w:vAlign w:val="top"/>
          </w:tcPr>
          <w:p>
            <w:pPr>
              <w:pStyle w:val="151"/>
              <w:spacing w:line="360" w:lineRule="auto"/>
              <w:ind w:firstLine="0" w:firstLineChars="0"/>
              <w:rPr>
                <w:rFonts w:ascii="宋体" w:hAnsi="宋体" w:eastAsia="宋体" w:cs="宋体"/>
                <w:color w:val="000000"/>
                <w:kern w:val="0"/>
                <w:sz w:val="21"/>
              </w:rPr>
            </w:pPr>
            <w:r>
              <w:rPr>
                <w:rFonts w:hint="eastAsia" w:ascii="宋体" w:hAnsi="宋体" w:eastAsia="宋体" w:cs="宋体"/>
                <w:color w:val="000000"/>
                <w:kern w:val="0"/>
                <w:sz w:val="21"/>
              </w:rPr>
              <w:t>招商银行股份有限公司温州分行</w:t>
            </w:r>
          </w:p>
        </w:tc>
        <w:tc>
          <w:tcPr>
            <w:tcW w:w="5386" w:type="dxa"/>
            <w:noWrap w:val="0"/>
            <w:vAlign w:val="top"/>
          </w:tcPr>
          <w:p>
            <w:pPr>
              <w:rPr>
                <w:rFonts w:ascii="宋体" w:hAnsi="宋体" w:eastAsia="宋体" w:cs="Times New Roman"/>
                <w:color w:val="000000"/>
                <w:szCs w:val="28"/>
              </w:rPr>
            </w:pPr>
            <w:r>
              <w:rPr>
                <w:rFonts w:hint="eastAsia" w:ascii="宋体" w:hAnsi="宋体" w:eastAsia="宋体" w:cs="Times New Roman"/>
                <w:color w:val="000000"/>
                <w:szCs w:val="28"/>
              </w:rPr>
              <w:t>政采贷是招商银行针对政府采购招投标中标供应商，以政府采购合同项下未来应收账款为第一还款来源的融资业务，无需抵质押物。额度最高可达2</w:t>
            </w:r>
            <w:r>
              <w:rPr>
                <w:rFonts w:ascii="宋体" w:hAnsi="宋体" w:eastAsia="宋体" w:cs="Times New Roman"/>
                <w:color w:val="000000"/>
                <w:szCs w:val="28"/>
              </w:rPr>
              <w:t>000</w:t>
            </w:r>
            <w:r>
              <w:rPr>
                <w:rFonts w:hint="eastAsia" w:ascii="宋体" w:hAnsi="宋体" w:eastAsia="宋体" w:cs="Times New Roman"/>
                <w:color w:val="000000"/>
                <w:szCs w:val="28"/>
              </w:rPr>
              <w:t>万，同时可开通自助贷款直通功能，自助贷款额度最高可达1</w:t>
            </w:r>
            <w:r>
              <w:rPr>
                <w:rFonts w:ascii="宋体" w:hAnsi="宋体" w:eastAsia="宋体" w:cs="Times New Roman"/>
                <w:color w:val="000000"/>
                <w:szCs w:val="28"/>
              </w:rPr>
              <w:t>000</w:t>
            </w:r>
            <w:r>
              <w:rPr>
                <w:rFonts w:hint="eastAsia" w:ascii="宋体" w:hAnsi="宋体" w:eastAsia="宋体" w:cs="Times New Roman"/>
                <w:color w:val="000000"/>
                <w:szCs w:val="28"/>
              </w:rPr>
              <w:t>万，支持线上申请、随借随还。</w:t>
            </w:r>
          </w:p>
        </w:tc>
        <w:tc>
          <w:tcPr>
            <w:tcW w:w="1161" w:type="dxa"/>
            <w:noWrap w:val="0"/>
            <w:vAlign w:val="center"/>
          </w:tcPr>
          <w:p>
            <w:pPr>
              <w:jc w:val="center"/>
              <w:rPr>
                <w:rFonts w:ascii="宋体" w:hAnsi="宋体" w:eastAsia="宋体" w:cs="Times New Roman"/>
                <w:color w:val="000000"/>
                <w:szCs w:val="28"/>
              </w:rPr>
            </w:pPr>
            <w:r>
              <w:rPr>
                <w:rFonts w:hint="eastAsia" w:ascii="宋体" w:hAnsi="宋体" w:eastAsia="宋体" w:cs="Times New Roman"/>
                <w:color w:val="000000"/>
                <w:szCs w:val="28"/>
              </w:rPr>
              <w:t>陈经理</w:t>
            </w:r>
          </w:p>
        </w:tc>
        <w:tc>
          <w:tcPr>
            <w:tcW w:w="1728" w:type="dxa"/>
            <w:noWrap w:val="0"/>
            <w:vAlign w:val="center"/>
          </w:tcPr>
          <w:p>
            <w:pPr>
              <w:jc w:val="center"/>
              <w:rPr>
                <w:rFonts w:ascii="宋体" w:hAnsi="宋体" w:eastAsia="宋体" w:cs="Times New Roman"/>
                <w:color w:val="000000"/>
              </w:rPr>
            </w:pPr>
            <w:r>
              <w:rPr>
                <w:rFonts w:hint="eastAsia" w:ascii="宋体" w:hAnsi="宋体" w:eastAsia="宋体" w:cs="Times New Roman"/>
                <w:color w:val="000000"/>
              </w:rPr>
              <w:t>0577-8</w:t>
            </w:r>
            <w:r>
              <w:rPr>
                <w:rFonts w:ascii="宋体" w:hAnsi="宋体" w:eastAsia="宋体" w:cs="Times New Roman"/>
                <w:color w:val="000000"/>
              </w:rPr>
              <w:t>8056876</w:t>
            </w:r>
          </w:p>
          <w:p>
            <w:pPr>
              <w:jc w:val="center"/>
              <w:rPr>
                <w:rFonts w:ascii="宋体" w:hAnsi="宋体"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1668" w:type="dxa"/>
            <w:noWrap w:val="0"/>
            <w:vAlign w:val="top"/>
          </w:tcPr>
          <w:p>
            <w:pPr>
              <w:pStyle w:val="151"/>
              <w:spacing w:line="360" w:lineRule="auto"/>
              <w:ind w:firstLine="0" w:firstLineChars="0"/>
              <w:rPr>
                <w:rFonts w:ascii="宋体" w:hAnsi="宋体" w:eastAsia="宋体" w:cs="宋体"/>
                <w:color w:val="000000"/>
                <w:kern w:val="0"/>
                <w:sz w:val="21"/>
              </w:rPr>
            </w:pPr>
            <w:r>
              <w:rPr>
                <w:rFonts w:hint="eastAsia" w:ascii="宋体" w:hAnsi="宋体" w:eastAsia="宋体" w:cs="宋体"/>
                <w:color w:val="000000"/>
                <w:kern w:val="0"/>
                <w:sz w:val="21"/>
              </w:rPr>
              <w:t>兴业银行股份有限公司温州分行</w:t>
            </w:r>
          </w:p>
        </w:tc>
        <w:tc>
          <w:tcPr>
            <w:tcW w:w="5386" w:type="dxa"/>
            <w:noWrap w:val="0"/>
            <w:vAlign w:val="center"/>
          </w:tcPr>
          <w:p>
            <w:pPr>
              <w:pStyle w:val="151"/>
              <w:spacing w:line="240" w:lineRule="auto"/>
              <w:ind w:firstLine="0" w:firstLineChars="0"/>
              <w:jc w:val="both"/>
              <w:rPr>
                <w:rFonts w:ascii="宋体" w:hAnsi="宋体" w:eastAsia="宋体" w:cs="宋体"/>
                <w:bCs/>
                <w:color w:val="000000"/>
                <w:kern w:val="0"/>
                <w:sz w:val="21"/>
              </w:rPr>
            </w:pPr>
            <w:r>
              <w:rPr>
                <w:rFonts w:hint="eastAsia" w:ascii="宋体" w:hAnsi="宋体" w:eastAsia="宋体" w:cs="宋体"/>
                <w:bCs/>
                <w:color w:val="000000"/>
                <w:kern w:val="0"/>
                <w:sz w:val="21"/>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161" w:type="dxa"/>
            <w:noWrap w:val="0"/>
            <w:vAlign w:val="center"/>
          </w:tcPr>
          <w:p>
            <w:pPr>
              <w:jc w:val="center"/>
              <w:rPr>
                <w:rFonts w:ascii="宋体" w:hAnsi="宋体" w:eastAsia="宋体" w:cs="Times New Roman"/>
                <w:color w:val="000000"/>
                <w:szCs w:val="28"/>
              </w:rPr>
            </w:pPr>
            <w:r>
              <w:rPr>
                <w:rFonts w:hint="eastAsia" w:ascii="宋体" w:hAnsi="宋体" w:eastAsia="宋体" w:cs="Times New Roman"/>
                <w:color w:val="000000"/>
                <w:szCs w:val="28"/>
              </w:rPr>
              <w:t>张经理</w:t>
            </w:r>
          </w:p>
          <w:p>
            <w:pPr>
              <w:jc w:val="center"/>
              <w:rPr>
                <w:rFonts w:ascii="宋体" w:hAnsi="宋体" w:eastAsia="宋体" w:cs="Times New Roman"/>
                <w:color w:val="000000"/>
                <w:szCs w:val="28"/>
              </w:rPr>
            </w:pPr>
            <w:r>
              <w:rPr>
                <w:rFonts w:hint="eastAsia" w:ascii="宋体" w:hAnsi="宋体" w:eastAsia="宋体" w:cs="Times New Roman"/>
                <w:color w:val="000000"/>
                <w:szCs w:val="28"/>
              </w:rPr>
              <w:t>陈经理</w:t>
            </w:r>
          </w:p>
        </w:tc>
        <w:tc>
          <w:tcPr>
            <w:tcW w:w="1728" w:type="dxa"/>
            <w:noWrap w:val="0"/>
            <w:vAlign w:val="center"/>
          </w:tcPr>
          <w:p>
            <w:pPr>
              <w:pStyle w:val="151"/>
              <w:spacing w:line="360" w:lineRule="auto"/>
              <w:ind w:firstLine="0" w:firstLineChars="0"/>
              <w:jc w:val="center"/>
              <w:rPr>
                <w:rFonts w:ascii="宋体" w:hAnsi="宋体" w:eastAsia="宋体" w:cs="Times New Roman"/>
                <w:color w:val="000000"/>
                <w:kern w:val="0"/>
                <w:sz w:val="21"/>
                <w:szCs w:val="22"/>
              </w:rPr>
            </w:pPr>
            <w:r>
              <w:rPr>
                <w:rFonts w:hint="eastAsia" w:ascii="宋体" w:hAnsi="宋体" w:eastAsia="宋体" w:cs="Times New Roman"/>
                <w:color w:val="000000"/>
                <w:kern w:val="0"/>
                <w:sz w:val="21"/>
                <w:szCs w:val="22"/>
              </w:rPr>
              <w:t>0577-</w:t>
            </w:r>
            <w:r>
              <w:rPr>
                <w:rFonts w:ascii="宋体" w:hAnsi="宋体" w:eastAsia="宋体" w:cs="Times New Roman"/>
                <w:color w:val="000000"/>
                <w:kern w:val="0"/>
                <w:sz w:val="21"/>
                <w:szCs w:val="22"/>
              </w:rPr>
              <w:t>88369368</w:t>
            </w:r>
            <w:r>
              <w:rPr>
                <w:rFonts w:hint="eastAsia" w:ascii="宋体" w:hAnsi="宋体" w:eastAsia="宋体" w:cs="Times New Roman"/>
                <w:color w:val="000000"/>
                <w:kern w:val="0"/>
                <w:sz w:val="21"/>
                <w:szCs w:val="22"/>
              </w:rPr>
              <w:t>/13857713118</w:t>
            </w:r>
          </w:p>
          <w:p>
            <w:pPr>
              <w:pStyle w:val="151"/>
              <w:spacing w:line="360" w:lineRule="auto"/>
              <w:ind w:firstLine="0" w:firstLineChars="0"/>
              <w:jc w:val="center"/>
              <w:rPr>
                <w:rFonts w:ascii="宋体" w:hAnsi="宋体" w:eastAsia="宋体" w:cs="Times New Roman"/>
                <w:color w:val="000000"/>
                <w:kern w:val="0"/>
                <w:sz w:val="21"/>
                <w:szCs w:val="22"/>
              </w:rPr>
            </w:pPr>
            <w:r>
              <w:rPr>
                <w:rFonts w:hint="eastAsia" w:ascii="宋体" w:hAnsi="宋体" w:eastAsia="宋体" w:cs="Times New Roman"/>
                <w:color w:val="000000"/>
                <w:kern w:val="0"/>
                <w:sz w:val="21"/>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668" w:type="dxa"/>
            <w:noWrap w:val="0"/>
            <w:vAlign w:val="top"/>
          </w:tcPr>
          <w:p>
            <w:pPr>
              <w:pStyle w:val="151"/>
              <w:spacing w:line="360" w:lineRule="auto"/>
              <w:ind w:firstLine="0" w:firstLineChars="0"/>
              <w:rPr>
                <w:rFonts w:ascii="宋体" w:hAnsi="宋体" w:eastAsia="宋体" w:cs="宋体"/>
                <w:color w:val="000000"/>
                <w:kern w:val="0"/>
                <w:sz w:val="21"/>
              </w:rPr>
            </w:pPr>
            <w:r>
              <w:rPr>
                <w:rFonts w:hint="eastAsia" w:ascii="宋体" w:hAnsi="宋体" w:eastAsia="宋体" w:cs="宋体"/>
                <w:color w:val="000000"/>
                <w:kern w:val="0"/>
                <w:sz w:val="21"/>
              </w:rPr>
              <w:t>温州银行股份有限公司</w:t>
            </w:r>
          </w:p>
        </w:tc>
        <w:tc>
          <w:tcPr>
            <w:tcW w:w="5386" w:type="dxa"/>
            <w:noWrap w:val="0"/>
            <w:vAlign w:val="top"/>
          </w:tcPr>
          <w:p>
            <w:pPr>
              <w:rPr>
                <w:rFonts w:ascii="宋体" w:hAnsi="宋体" w:eastAsia="宋体" w:cs="宋体"/>
                <w:bCs/>
                <w:color w:val="000000"/>
              </w:rPr>
            </w:pPr>
            <w:r>
              <w:rPr>
                <w:rFonts w:hint="eastAsia" w:ascii="宋体" w:hAnsi="宋体" w:eastAsia="宋体" w:cs="宋体"/>
                <w:bCs/>
                <w:color w:val="000000"/>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161" w:type="dxa"/>
            <w:noWrap w:val="0"/>
            <w:vAlign w:val="center"/>
          </w:tcPr>
          <w:p>
            <w:pPr>
              <w:jc w:val="center"/>
              <w:rPr>
                <w:rFonts w:ascii="宋体" w:hAnsi="宋体" w:eastAsia="宋体" w:cs="宋体"/>
                <w:color w:val="000000"/>
              </w:rPr>
            </w:pPr>
            <w:r>
              <w:rPr>
                <w:rFonts w:hint="eastAsia" w:ascii="宋体" w:hAnsi="宋体" w:eastAsia="宋体" w:cs="宋体"/>
                <w:color w:val="000000"/>
              </w:rPr>
              <w:t>陈经理</w:t>
            </w:r>
          </w:p>
          <w:p>
            <w:pPr>
              <w:jc w:val="center"/>
              <w:rPr>
                <w:rFonts w:ascii="宋体" w:hAnsi="宋体" w:eastAsia="宋体" w:cs="宋体"/>
                <w:color w:val="000000"/>
              </w:rPr>
            </w:pPr>
            <w:r>
              <w:rPr>
                <w:rFonts w:hint="eastAsia" w:ascii="宋体" w:hAnsi="宋体" w:eastAsia="宋体" w:cs="Times New Roman"/>
                <w:color w:val="000000"/>
              </w:rPr>
              <w:t>戴经理</w:t>
            </w:r>
          </w:p>
        </w:tc>
        <w:tc>
          <w:tcPr>
            <w:tcW w:w="1728" w:type="dxa"/>
            <w:noWrap w:val="0"/>
            <w:vAlign w:val="center"/>
          </w:tcPr>
          <w:p>
            <w:pPr>
              <w:jc w:val="center"/>
              <w:rPr>
                <w:rFonts w:ascii="宋体" w:hAnsi="宋体" w:eastAsia="宋体" w:cs="Times New Roman"/>
                <w:color w:val="000000"/>
              </w:rPr>
            </w:pPr>
            <w:r>
              <w:rPr>
                <w:rFonts w:hint="eastAsia" w:ascii="宋体" w:hAnsi="宋体" w:eastAsia="宋体" w:cs="Times New Roman"/>
                <w:color w:val="000000"/>
              </w:rPr>
              <w:t>13736355866</w:t>
            </w:r>
          </w:p>
          <w:p>
            <w:pPr>
              <w:jc w:val="center"/>
              <w:rPr>
                <w:rFonts w:ascii="宋体" w:hAnsi="宋体" w:eastAsia="宋体" w:cs="Times New Roman"/>
                <w:color w:val="000000"/>
              </w:rPr>
            </w:pPr>
            <w:r>
              <w:rPr>
                <w:rFonts w:hint="eastAsia" w:ascii="宋体" w:hAnsi="宋体" w:eastAsia="宋体" w:cs="Times New Roman"/>
                <w:color w:val="000000"/>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1668" w:type="dxa"/>
            <w:noWrap w:val="0"/>
            <w:vAlign w:val="top"/>
          </w:tcPr>
          <w:p>
            <w:pPr>
              <w:pStyle w:val="151"/>
              <w:spacing w:line="360" w:lineRule="auto"/>
              <w:ind w:firstLine="0" w:firstLineChars="0"/>
              <w:rPr>
                <w:rFonts w:ascii="宋体" w:hAnsi="宋体" w:eastAsia="宋体" w:cs="宋体"/>
                <w:color w:val="000000"/>
                <w:kern w:val="0"/>
                <w:sz w:val="21"/>
              </w:rPr>
            </w:pPr>
            <w:r>
              <w:rPr>
                <w:rFonts w:hint="eastAsia" w:ascii="宋体" w:hAnsi="宋体" w:eastAsia="宋体" w:cs="宋体"/>
                <w:color w:val="000000"/>
                <w:kern w:val="0"/>
                <w:sz w:val="21"/>
              </w:rPr>
              <w:t>交通银行股份有限公司温州分行</w:t>
            </w:r>
          </w:p>
        </w:tc>
        <w:tc>
          <w:tcPr>
            <w:tcW w:w="5386" w:type="dxa"/>
            <w:noWrap w:val="0"/>
            <w:vAlign w:val="top"/>
          </w:tcPr>
          <w:p>
            <w:pPr>
              <w:autoSpaceDE w:val="0"/>
              <w:autoSpaceDN w:val="0"/>
              <w:adjustRightInd w:val="0"/>
              <w:rPr>
                <w:rFonts w:ascii="宋体" w:hAnsi="宋体" w:eastAsia="宋体" w:cs="宋体"/>
                <w:color w:val="000000"/>
              </w:rPr>
            </w:pPr>
            <w:r>
              <w:rPr>
                <w:rFonts w:hint="eastAsia" w:ascii="宋体" w:hAnsi="宋体" w:eastAsia="宋体" w:cs="宋体"/>
                <w:color w:val="000000"/>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161" w:type="dxa"/>
            <w:noWrap w:val="0"/>
            <w:vAlign w:val="center"/>
          </w:tcPr>
          <w:p>
            <w:pPr>
              <w:jc w:val="center"/>
              <w:rPr>
                <w:rFonts w:ascii="宋体" w:hAnsi="宋体" w:eastAsia="宋体" w:cs="Times New Roman"/>
                <w:color w:val="000000"/>
                <w:szCs w:val="28"/>
              </w:rPr>
            </w:pPr>
            <w:r>
              <w:rPr>
                <w:rFonts w:hint="eastAsia" w:ascii="宋体" w:hAnsi="宋体" w:eastAsia="宋体" w:cs="Times New Roman"/>
                <w:color w:val="000000"/>
                <w:szCs w:val="28"/>
              </w:rPr>
              <w:t>缪经理</w:t>
            </w:r>
          </w:p>
        </w:tc>
        <w:tc>
          <w:tcPr>
            <w:tcW w:w="1728" w:type="dxa"/>
            <w:noWrap w:val="0"/>
            <w:vAlign w:val="center"/>
          </w:tcPr>
          <w:p>
            <w:pPr>
              <w:jc w:val="center"/>
              <w:rPr>
                <w:rFonts w:ascii="宋体" w:hAnsi="宋体" w:eastAsia="宋体" w:cs="Times New Roman"/>
                <w:color w:val="000000"/>
                <w:szCs w:val="28"/>
              </w:rPr>
            </w:pPr>
            <w:r>
              <w:rPr>
                <w:rFonts w:hint="eastAsia" w:ascii="宋体" w:hAnsi="宋体" w:eastAsia="宋体" w:cs="Times New Roman"/>
                <w:color w:val="000000"/>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668" w:type="dxa"/>
            <w:noWrap w:val="0"/>
            <w:vAlign w:val="top"/>
          </w:tcPr>
          <w:p>
            <w:pPr>
              <w:pStyle w:val="151"/>
              <w:spacing w:line="360" w:lineRule="auto"/>
              <w:ind w:firstLine="0" w:firstLineChars="0"/>
              <w:rPr>
                <w:rFonts w:ascii="宋体" w:hAnsi="宋体" w:eastAsia="宋体" w:cs="宋体"/>
                <w:color w:val="000000"/>
                <w:kern w:val="0"/>
                <w:sz w:val="21"/>
              </w:rPr>
            </w:pPr>
            <w:r>
              <w:rPr>
                <w:rFonts w:hint="eastAsia" w:ascii="宋体" w:hAnsi="宋体" w:eastAsia="宋体" w:cs="宋体"/>
                <w:color w:val="000000"/>
                <w:kern w:val="0"/>
                <w:sz w:val="21"/>
              </w:rPr>
              <w:t>上海浦东发展银行股份有限公司温州分行</w:t>
            </w:r>
          </w:p>
        </w:tc>
        <w:tc>
          <w:tcPr>
            <w:tcW w:w="5386" w:type="dxa"/>
            <w:noWrap w:val="0"/>
            <w:vAlign w:val="top"/>
          </w:tcPr>
          <w:p>
            <w:pPr>
              <w:rPr>
                <w:rFonts w:ascii="宋体" w:hAnsi="宋体" w:eastAsia="宋体" w:cs="宋体"/>
                <w:bCs/>
                <w:color w:val="000000"/>
              </w:rPr>
            </w:pPr>
            <w:r>
              <w:rPr>
                <w:rFonts w:hint="eastAsia" w:ascii="宋体" w:hAnsi="宋体" w:eastAsia="宋体" w:cs="宋体"/>
                <w:bCs/>
                <w:color w:val="000000"/>
              </w:rPr>
              <w:t>政采e贷：是浦发银行面向温州地区经营状况良好的小微企业政府采购项目供应商所提供的专属政府采购订单融资产品。产品特点：纯信用、免担保、门槛低、授信快、在线贷、秒放款。所需材料：企业基础证件、相关中标文件（中标通知书 、采购合同等）、其他必要文件</w:t>
            </w:r>
          </w:p>
        </w:tc>
        <w:tc>
          <w:tcPr>
            <w:tcW w:w="1161" w:type="dxa"/>
            <w:noWrap w:val="0"/>
            <w:vAlign w:val="center"/>
          </w:tcPr>
          <w:p>
            <w:pPr>
              <w:jc w:val="center"/>
              <w:rPr>
                <w:rFonts w:ascii="宋体" w:hAnsi="宋体" w:eastAsia="宋体" w:cs="宋体"/>
                <w:color w:val="000000"/>
              </w:rPr>
            </w:pPr>
            <w:r>
              <w:rPr>
                <w:rFonts w:hint="eastAsia" w:ascii="宋体" w:hAnsi="宋体" w:eastAsia="宋体" w:cs="宋体"/>
                <w:color w:val="000000"/>
              </w:rPr>
              <w:t>叶经理</w:t>
            </w:r>
          </w:p>
        </w:tc>
        <w:tc>
          <w:tcPr>
            <w:tcW w:w="1728" w:type="dxa"/>
            <w:noWrap w:val="0"/>
            <w:vAlign w:val="center"/>
          </w:tcPr>
          <w:p>
            <w:pPr>
              <w:jc w:val="center"/>
              <w:rPr>
                <w:rFonts w:ascii="宋体" w:hAnsi="宋体" w:eastAsia="宋体" w:cs="Times New Roman"/>
                <w:color w:val="000000"/>
              </w:rPr>
            </w:pPr>
            <w:r>
              <w:rPr>
                <w:rFonts w:hint="eastAsia" w:ascii="宋体" w:hAnsi="宋体" w:eastAsia="宋体" w:cs="Times New Roman"/>
                <w:color w:val="000000"/>
              </w:rPr>
              <w:t>0577-55570829</w:t>
            </w:r>
          </w:p>
          <w:p>
            <w:pPr>
              <w:jc w:val="center"/>
              <w:rPr>
                <w:rFonts w:ascii="宋体" w:hAnsi="宋体"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668" w:type="dxa"/>
            <w:noWrap w:val="0"/>
            <w:vAlign w:val="top"/>
          </w:tcPr>
          <w:p>
            <w:pPr>
              <w:pStyle w:val="151"/>
              <w:spacing w:line="360" w:lineRule="auto"/>
              <w:ind w:firstLine="0" w:firstLineChars="0"/>
              <w:rPr>
                <w:rFonts w:ascii="宋体" w:hAnsi="宋体" w:eastAsia="宋体" w:cs="宋体"/>
                <w:color w:val="000000"/>
                <w:kern w:val="0"/>
                <w:sz w:val="21"/>
              </w:rPr>
            </w:pPr>
            <w:r>
              <w:rPr>
                <w:rFonts w:hint="eastAsia" w:ascii="宋体" w:hAnsi="宋体" w:eastAsia="宋体" w:cs="宋体"/>
                <w:color w:val="000000"/>
                <w:kern w:val="0"/>
                <w:sz w:val="21"/>
              </w:rPr>
              <w:t>中国银行股份有限公司温州市分行</w:t>
            </w:r>
          </w:p>
        </w:tc>
        <w:tc>
          <w:tcPr>
            <w:tcW w:w="5386" w:type="dxa"/>
            <w:noWrap w:val="0"/>
            <w:vAlign w:val="top"/>
          </w:tcPr>
          <w:p>
            <w:pPr>
              <w:rPr>
                <w:rFonts w:ascii="宋体" w:hAnsi="宋体" w:eastAsia="宋体" w:cs="宋体"/>
                <w:bCs/>
                <w:color w:val="000000"/>
              </w:rPr>
            </w:pPr>
            <w:r>
              <w:rPr>
                <w:rFonts w:hint="eastAsia" w:ascii="宋体" w:hAnsi="宋体" w:eastAsia="宋体" w:cs="宋体"/>
                <w:bCs/>
                <w:color w:val="000000"/>
              </w:rPr>
              <w:t>中标通知，即可申贷；合同签订，快速获贷；最高可贷采购金额的90%；全面享受普惠贷款优惠利率；信用贷款，免抵押免担保。</w:t>
            </w:r>
          </w:p>
        </w:tc>
        <w:tc>
          <w:tcPr>
            <w:tcW w:w="1161" w:type="dxa"/>
            <w:noWrap w:val="0"/>
            <w:vAlign w:val="center"/>
          </w:tcPr>
          <w:p>
            <w:pPr>
              <w:jc w:val="center"/>
              <w:rPr>
                <w:rFonts w:ascii="宋体" w:hAnsi="宋体" w:eastAsia="宋体" w:cs="宋体"/>
                <w:color w:val="000000"/>
              </w:rPr>
            </w:pPr>
            <w:r>
              <w:rPr>
                <w:rFonts w:hint="eastAsia" w:ascii="宋体" w:hAnsi="宋体" w:eastAsia="宋体" w:cs="宋体"/>
                <w:color w:val="000000"/>
              </w:rPr>
              <w:t>金经理</w:t>
            </w:r>
          </w:p>
          <w:p>
            <w:pPr>
              <w:jc w:val="center"/>
              <w:rPr>
                <w:rFonts w:ascii="宋体" w:hAnsi="宋体" w:eastAsia="宋体" w:cs="宋体"/>
                <w:color w:val="000000"/>
              </w:rPr>
            </w:pPr>
            <w:r>
              <w:rPr>
                <w:rFonts w:hint="eastAsia" w:ascii="宋体" w:hAnsi="宋体" w:eastAsia="宋体" w:cs="宋体"/>
                <w:color w:val="000000"/>
              </w:rPr>
              <w:t>陈经理</w:t>
            </w:r>
          </w:p>
        </w:tc>
        <w:tc>
          <w:tcPr>
            <w:tcW w:w="1728" w:type="dxa"/>
            <w:noWrap w:val="0"/>
            <w:vAlign w:val="center"/>
          </w:tcPr>
          <w:p>
            <w:pPr>
              <w:jc w:val="center"/>
              <w:rPr>
                <w:rFonts w:ascii="宋体" w:hAnsi="宋体" w:eastAsia="宋体" w:cs="Times New Roman"/>
                <w:color w:val="000000"/>
              </w:rPr>
            </w:pPr>
            <w:r>
              <w:rPr>
                <w:rFonts w:hint="eastAsia" w:ascii="宋体" w:hAnsi="宋体" w:eastAsia="宋体" w:cs="Times New Roman"/>
                <w:color w:val="000000"/>
              </w:rPr>
              <w:t>0577-88802225-8243</w:t>
            </w:r>
          </w:p>
          <w:p>
            <w:pPr>
              <w:jc w:val="center"/>
              <w:rPr>
                <w:rFonts w:ascii="宋体" w:hAnsi="宋体" w:eastAsia="宋体" w:cs="Times New Roman"/>
                <w:color w:val="000000"/>
              </w:rPr>
            </w:pPr>
            <w:r>
              <w:rPr>
                <w:rFonts w:hint="eastAsia" w:ascii="宋体" w:hAnsi="宋体" w:eastAsia="宋体" w:cs="Times New Roman"/>
                <w:color w:val="000000"/>
              </w:rPr>
              <w:t>0577-88802225-8241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668" w:type="dxa"/>
            <w:noWrap w:val="0"/>
            <w:vAlign w:val="top"/>
          </w:tcPr>
          <w:p>
            <w:pPr>
              <w:pStyle w:val="151"/>
              <w:spacing w:line="360" w:lineRule="auto"/>
              <w:ind w:firstLine="0" w:firstLineChars="0"/>
              <w:rPr>
                <w:rFonts w:ascii="宋体" w:hAnsi="宋体" w:eastAsia="宋体" w:cs="宋体"/>
                <w:color w:val="000000"/>
                <w:kern w:val="0"/>
                <w:sz w:val="21"/>
              </w:rPr>
            </w:pPr>
            <w:r>
              <w:rPr>
                <w:rFonts w:ascii="宋体" w:hAnsi="宋体" w:eastAsia="宋体" w:cs="宋体"/>
                <w:color w:val="000000"/>
                <w:kern w:val="0"/>
                <w:sz w:val="21"/>
              </w:rPr>
              <w:t>中国农业银行股份有限公司温州分行</w:t>
            </w:r>
          </w:p>
        </w:tc>
        <w:tc>
          <w:tcPr>
            <w:tcW w:w="5386" w:type="dxa"/>
            <w:noWrap w:val="0"/>
            <w:vAlign w:val="top"/>
          </w:tcPr>
          <w:p>
            <w:pPr>
              <w:rPr>
                <w:rFonts w:ascii="宋体" w:hAnsi="宋体" w:eastAsia="宋体" w:cs="宋体"/>
                <w:bCs/>
                <w:color w:val="000000"/>
              </w:rPr>
            </w:pPr>
            <w:r>
              <w:rPr>
                <w:rFonts w:hint="eastAsia" w:ascii="宋体" w:hAnsi="宋体" w:eastAsia="宋体" w:cs="宋体"/>
                <w:bCs/>
                <w:color w:val="000000"/>
              </w:rPr>
              <w:t>借款额度不超过政府采购合同实有金额的80%，借款到期日不得晚于合同约定付款日后90天，担保方式原则上可以采用信用、保证、抵押方式用信，借款利率原则上可以享受优惠利率。</w:t>
            </w:r>
          </w:p>
        </w:tc>
        <w:tc>
          <w:tcPr>
            <w:tcW w:w="1161" w:type="dxa"/>
            <w:noWrap w:val="0"/>
            <w:vAlign w:val="center"/>
          </w:tcPr>
          <w:p>
            <w:pPr>
              <w:jc w:val="center"/>
              <w:rPr>
                <w:rFonts w:ascii="宋体" w:hAnsi="宋体" w:eastAsia="宋体" w:cs="宋体"/>
                <w:color w:val="000000"/>
              </w:rPr>
            </w:pPr>
            <w:r>
              <w:rPr>
                <w:rFonts w:hint="eastAsia" w:ascii="宋体" w:hAnsi="宋体" w:eastAsia="宋体" w:cs="宋体"/>
                <w:color w:val="000000"/>
              </w:rPr>
              <w:t>陈经理</w:t>
            </w:r>
          </w:p>
        </w:tc>
        <w:tc>
          <w:tcPr>
            <w:tcW w:w="1728" w:type="dxa"/>
            <w:noWrap w:val="0"/>
            <w:vAlign w:val="center"/>
          </w:tcPr>
          <w:p>
            <w:pPr>
              <w:jc w:val="center"/>
              <w:rPr>
                <w:rFonts w:ascii="宋体" w:hAnsi="宋体" w:eastAsia="宋体" w:cs="Times New Roman"/>
                <w:color w:val="000000"/>
              </w:rPr>
            </w:pPr>
            <w:r>
              <w:rPr>
                <w:rFonts w:hint="eastAsia" w:ascii="宋体" w:hAnsi="宋体" w:eastAsia="宋体" w:cs="Times New Roman"/>
                <w:color w:val="000000"/>
              </w:rPr>
              <w:t>0577-88021093</w:t>
            </w:r>
          </w:p>
          <w:p>
            <w:pPr>
              <w:jc w:val="center"/>
              <w:rPr>
                <w:rFonts w:ascii="宋体" w:hAnsi="宋体" w:eastAsia="宋体" w:cs="Times New Roman"/>
                <w:color w:val="000000"/>
              </w:rPr>
            </w:pPr>
            <w:r>
              <w:rPr>
                <w:rFonts w:hint="eastAsia" w:ascii="宋体" w:hAnsi="宋体" w:eastAsia="宋体" w:cs="Times New Roman"/>
                <w:color w:val="000000"/>
              </w:rPr>
              <w:t>13858780486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668" w:type="dxa"/>
            <w:noWrap w:val="0"/>
            <w:vAlign w:val="top"/>
          </w:tcPr>
          <w:p>
            <w:pPr>
              <w:pStyle w:val="151"/>
              <w:spacing w:line="360" w:lineRule="auto"/>
              <w:ind w:firstLine="0" w:firstLineChars="0"/>
              <w:rPr>
                <w:rFonts w:ascii="宋体" w:hAnsi="宋体" w:eastAsia="宋体" w:cs="宋体"/>
                <w:color w:val="000000"/>
                <w:kern w:val="0"/>
                <w:sz w:val="21"/>
              </w:rPr>
            </w:pPr>
            <w:r>
              <w:rPr>
                <w:rFonts w:ascii="宋体" w:hAnsi="宋体" w:eastAsia="宋体" w:cs="宋体"/>
                <w:color w:val="000000"/>
                <w:kern w:val="0"/>
                <w:sz w:val="21"/>
              </w:rPr>
              <w:t>中信银行股份有限公司温州分行</w:t>
            </w:r>
          </w:p>
        </w:tc>
        <w:tc>
          <w:tcPr>
            <w:tcW w:w="5386" w:type="dxa"/>
            <w:noWrap w:val="0"/>
            <w:vAlign w:val="top"/>
          </w:tcPr>
          <w:p>
            <w:pPr>
              <w:rPr>
                <w:rFonts w:ascii="宋体" w:hAnsi="宋体" w:eastAsia="宋体" w:cs="宋体"/>
                <w:bCs/>
                <w:color w:val="000000"/>
              </w:rPr>
            </w:pPr>
            <w:r>
              <w:rPr>
                <w:rFonts w:hint="eastAsia" w:ascii="宋体" w:hAnsi="宋体" w:eastAsia="宋体" w:cs="宋体"/>
                <w:bCs/>
                <w:color w:val="000000"/>
              </w:rPr>
              <w:t>标准政采贷贷款金额不超过政府采购合同金额（扣除相应的预付款、质保金、其他已付款等）的90%，最高不超过1000万元。期限最长不超过一年，利率优惠，审批快，资料齐全最快当日审批。</w:t>
            </w:r>
          </w:p>
        </w:tc>
        <w:tc>
          <w:tcPr>
            <w:tcW w:w="1161" w:type="dxa"/>
            <w:noWrap w:val="0"/>
            <w:vAlign w:val="center"/>
          </w:tcPr>
          <w:p>
            <w:pPr>
              <w:jc w:val="center"/>
              <w:rPr>
                <w:rFonts w:ascii="宋体" w:hAnsi="宋体" w:eastAsia="宋体" w:cs="宋体"/>
                <w:color w:val="000000"/>
              </w:rPr>
            </w:pPr>
            <w:r>
              <w:rPr>
                <w:rFonts w:hint="eastAsia" w:ascii="宋体" w:hAnsi="宋体" w:eastAsia="宋体" w:cs="宋体"/>
                <w:color w:val="000000"/>
              </w:rPr>
              <w:t>陈经理</w:t>
            </w:r>
          </w:p>
        </w:tc>
        <w:tc>
          <w:tcPr>
            <w:tcW w:w="1728" w:type="dxa"/>
            <w:noWrap w:val="0"/>
            <w:vAlign w:val="center"/>
          </w:tcPr>
          <w:p>
            <w:pPr>
              <w:jc w:val="center"/>
              <w:rPr>
                <w:rFonts w:ascii="宋体" w:hAnsi="宋体" w:eastAsia="宋体" w:cs="Times New Roman"/>
                <w:color w:val="000000"/>
              </w:rPr>
            </w:pPr>
            <w:r>
              <w:rPr>
                <w:rFonts w:hint="eastAsia" w:ascii="宋体" w:hAnsi="宋体" w:eastAsia="宋体" w:cs="Times New Roman"/>
                <w:color w:val="000000"/>
              </w:rPr>
              <w:t>13968701618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668" w:type="dxa"/>
            <w:noWrap w:val="0"/>
            <w:vAlign w:val="top"/>
          </w:tcPr>
          <w:p>
            <w:pPr>
              <w:pStyle w:val="151"/>
              <w:spacing w:line="360" w:lineRule="auto"/>
              <w:ind w:firstLine="0" w:firstLineChars="0"/>
              <w:rPr>
                <w:rFonts w:ascii="宋体" w:hAnsi="宋体" w:eastAsia="宋体" w:cs="宋体"/>
                <w:color w:val="000000"/>
                <w:kern w:val="0"/>
                <w:sz w:val="21"/>
              </w:rPr>
            </w:pPr>
            <w:r>
              <w:rPr>
                <w:rFonts w:ascii="宋体" w:hAnsi="宋体" w:eastAsia="宋体" w:cs="宋体"/>
                <w:color w:val="000000"/>
                <w:kern w:val="0"/>
                <w:sz w:val="21"/>
              </w:rPr>
              <w:t>浙商银行股份有限公司温州分行</w:t>
            </w:r>
          </w:p>
        </w:tc>
        <w:tc>
          <w:tcPr>
            <w:tcW w:w="5386" w:type="dxa"/>
            <w:noWrap w:val="0"/>
            <w:vAlign w:val="top"/>
          </w:tcPr>
          <w:p>
            <w:pPr>
              <w:rPr>
                <w:rFonts w:ascii="宋体" w:hAnsi="宋体" w:eastAsia="宋体" w:cs="宋体"/>
                <w:bCs/>
                <w:color w:val="000000"/>
              </w:rPr>
            </w:pPr>
            <w:r>
              <w:rPr>
                <w:rFonts w:hint="eastAsia" w:ascii="宋体" w:hAnsi="宋体" w:eastAsia="宋体" w:cs="宋体"/>
                <w:bCs/>
                <w:color w:val="000000"/>
              </w:rPr>
              <w:t>浙商银行向参与政府采购活动中标的企业发放的，以采购人支付合同款作为还款来源的贷款。贷款额度按采购合同金额扣除已支付部分计算，最高不超过该金额的90%，单户额度最高为1000万元。贷款期限为单笔业务期限货物类和服务类最长1年，工程类最长3年。</w:t>
            </w:r>
          </w:p>
        </w:tc>
        <w:tc>
          <w:tcPr>
            <w:tcW w:w="1161" w:type="dxa"/>
            <w:noWrap w:val="0"/>
            <w:vAlign w:val="center"/>
          </w:tcPr>
          <w:p>
            <w:pPr>
              <w:jc w:val="center"/>
              <w:rPr>
                <w:rFonts w:ascii="宋体" w:hAnsi="宋体" w:eastAsia="宋体" w:cs="宋体"/>
                <w:color w:val="000000"/>
              </w:rPr>
            </w:pPr>
            <w:r>
              <w:rPr>
                <w:rFonts w:hint="eastAsia" w:ascii="宋体" w:hAnsi="宋体" w:eastAsia="宋体" w:cs="宋体"/>
                <w:color w:val="000000"/>
              </w:rPr>
              <w:t>瞿经理</w:t>
            </w:r>
          </w:p>
        </w:tc>
        <w:tc>
          <w:tcPr>
            <w:tcW w:w="1728" w:type="dxa"/>
            <w:noWrap w:val="0"/>
            <w:vAlign w:val="center"/>
          </w:tcPr>
          <w:p>
            <w:pPr>
              <w:jc w:val="center"/>
              <w:rPr>
                <w:rFonts w:ascii="宋体" w:hAnsi="宋体" w:eastAsia="宋体" w:cs="Times New Roman"/>
                <w:color w:val="000000"/>
              </w:rPr>
            </w:pPr>
            <w:r>
              <w:rPr>
                <w:rFonts w:hint="eastAsia" w:ascii="宋体" w:hAnsi="宋体" w:eastAsia="宋体" w:cs="Times New Roman"/>
                <w:color w:val="000000"/>
              </w:rPr>
              <w:t>0577-88673097</w:t>
            </w:r>
          </w:p>
          <w:p>
            <w:pPr>
              <w:jc w:val="center"/>
              <w:rPr>
                <w:rFonts w:ascii="宋体" w:hAnsi="宋体" w:eastAsia="宋体" w:cs="Times New Roman"/>
                <w:color w:val="000000"/>
              </w:rPr>
            </w:pPr>
          </w:p>
        </w:tc>
      </w:tr>
    </w:tbl>
    <w:p>
      <w:pPr>
        <w:jc w:val="center"/>
        <w:rPr>
          <w:rFonts w:ascii="宋体" w:hAnsi="宋体" w:cs="宋体"/>
          <w:bCs/>
          <w:color w:val="000000"/>
        </w:rPr>
      </w:pPr>
      <w:r>
        <w:rPr>
          <w:rFonts w:ascii="宋体" w:hAnsi="宋体" w:cs="宋体"/>
          <w:color w:val="000000"/>
          <w:sz w:val="22"/>
        </w:rPr>
        <w:br w:type="page"/>
      </w:r>
      <w:r>
        <w:rPr>
          <w:rFonts w:hint="eastAsia" w:ascii="宋体" w:hAnsi="宋体" w:cs="宋体"/>
          <w:bCs/>
          <w:color w:val="000000"/>
        </w:rPr>
        <w:t>温州市政府采购信用融资意向银行选择表</w:t>
      </w:r>
    </w:p>
    <w:p>
      <w:pPr>
        <w:jc w:val="center"/>
        <w:rPr>
          <w:rFonts w:ascii="宋体" w:hAnsi="宋体" w:cs="宋体"/>
          <w:bCs/>
          <w:color w:val="000000"/>
        </w:rPr>
      </w:pPr>
      <w:r>
        <w:rPr>
          <w:rFonts w:hint="eastAsia" w:ascii="宋体" w:hAnsi="宋体" w:cs="宋体"/>
          <w:bCs/>
          <w:color w:val="000000"/>
        </w:rPr>
        <w:t>（温州市供应商填写）</w:t>
      </w:r>
    </w:p>
    <w:tbl>
      <w:tblPr>
        <w:tblStyle w:val="4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241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noWrap w:val="0"/>
            <w:vAlign w:val="top"/>
          </w:tcPr>
          <w:p>
            <w:pPr>
              <w:pStyle w:val="151"/>
              <w:spacing w:line="360" w:lineRule="auto"/>
              <w:ind w:firstLine="0" w:firstLineChars="0"/>
              <w:jc w:val="center"/>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企业名称</w:t>
            </w:r>
          </w:p>
        </w:tc>
        <w:tc>
          <w:tcPr>
            <w:tcW w:w="8363" w:type="dxa"/>
            <w:gridSpan w:val="4"/>
            <w:noWrap w:val="0"/>
            <w:vAlign w:val="top"/>
          </w:tcPr>
          <w:p>
            <w:pPr>
              <w:pStyle w:val="151"/>
              <w:spacing w:line="360" w:lineRule="auto"/>
              <w:ind w:firstLine="0" w:firstLineChars="0"/>
              <w:jc w:val="center"/>
              <w:rPr>
                <w:rFonts w:ascii="宋体" w:hAnsi="宋体" w:eastAsia="宋体" w:cs="宋体"/>
                <w:bCs/>
                <w:color w:val="000000"/>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noWrap w:val="0"/>
            <w:vAlign w:val="top"/>
          </w:tcPr>
          <w:p>
            <w:pPr>
              <w:pStyle w:val="151"/>
              <w:spacing w:line="360" w:lineRule="auto"/>
              <w:ind w:firstLine="0" w:firstLineChars="0"/>
              <w:jc w:val="center"/>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企业注册地</w:t>
            </w:r>
          </w:p>
        </w:tc>
        <w:tc>
          <w:tcPr>
            <w:tcW w:w="3685" w:type="dxa"/>
            <w:gridSpan w:val="2"/>
            <w:noWrap w:val="0"/>
            <w:vAlign w:val="top"/>
          </w:tcPr>
          <w:p>
            <w:pPr>
              <w:pStyle w:val="151"/>
              <w:spacing w:line="360" w:lineRule="auto"/>
              <w:ind w:firstLine="0" w:firstLineChars="0"/>
              <w:jc w:val="center"/>
              <w:rPr>
                <w:rFonts w:ascii="宋体" w:hAnsi="宋体" w:eastAsia="宋体" w:cs="宋体"/>
                <w:bCs/>
                <w:color w:val="000000"/>
                <w:kern w:val="0"/>
                <w:sz w:val="21"/>
                <w:szCs w:val="20"/>
              </w:rPr>
            </w:pPr>
          </w:p>
        </w:tc>
        <w:tc>
          <w:tcPr>
            <w:tcW w:w="2410" w:type="dxa"/>
            <w:noWrap w:val="0"/>
            <w:vAlign w:val="top"/>
          </w:tcPr>
          <w:p>
            <w:pPr>
              <w:pStyle w:val="151"/>
              <w:spacing w:line="360" w:lineRule="auto"/>
              <w:ind w:firstLine="0" w:firstLineChars="0"/>
              <w:jc w:val="center"/>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是否有融资意向</w:t>
            </w:r>
          </w:p>
        </w:tc>
        <w:tc>
          <w:tcPr>
            <w:tcW w:w="2268" w:type="dxa"/>
            <w:noWrap w:val="0"/>
            <w:vAlign w:val="top"/>
          </w:tcPr>
          <w:p>
            <w:pPr>
              <w:pStyle w:val="151"/>
              <w:spacing w:line="360" w:lineRule="auto"/>
              <w:ind w:firstLine="0" w:firstLineChars="0"/>
              <w:jc w:val="center"/>
              <w:rPr>
                <w:rFonts w:ascii="宋体" w:hAnsi="宋体" w:eastAsia="宋体" w:cs="宋体"/>
                <w:bCs/>
                <w:color w:val="000000"/>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668" w:type="dxa"/>
            <w:noWrap w:val="0"/>
            <w:vAlign w:val="top"/>
          </w:tcPr>
          <w:p>
            <w:pPr>
              <w:pStyle w:val="151"/>
              <w:spacing w:line="360" w:lineRule="auto"/>
              <w:ind w:firstLine="0" w:firstLineChars="0"/>
              <w:jc w:val="center"/>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融资联系人</w:t>
            </w:r>
          </w:p>
        </w:tc>
        <w:tc>
          <w:tcPr>
            <w:tcW w:w="2268" w:type="dxa"/>
            <w:noWrap w:val="0"/>
            <w:vAlign w:val="top"/>
          </w:tcPr>
          <w:p>
            <w:pPr>
              <w:pStyle w:val="151"/>
              <w:spacing w:line="360" w:lineRule="auto"/>
              <w:ind w:firstLine="0" w:firstLineChars="0"/>
              <w:jc w:val="center"/>
              <w:rPr>
                <w:rFonts w:ascii="宋体" w:hAnsi="宋体" w:eastAsia="宋体" w:cs="宋体"/>
                <w:bCs/>
                <w:color w:val="000000"/>
                <w:kern w:val="0"/>
                <w:sz w:val="21"/>
                <w:szCs w:val="20"/>
              </w:rPr>
            </w:pPr>
          </w:p>
        </w:tc>
        <w:tc>
          <w:tcPr>
            <w:tcW w:w="1417" w:type="dxa"/>
            <w:noWrap w:val="0"/>
            <w:vAlign w:val="top"/>
          </w:tcPr>
          <w:p>
            <w:pPr>
              <w:pStyle w:val="151"/>
              <w:spacing w:line="360" w:lineRule="auto"/>
              <w:ind w:firstLine="0" w:firstLineChars="0"/>
              <w:jc w:val="center"/>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联系方式</w:t>
            </w:r>
          </w:p>
        </w:tc>
        <w:tc>
          <w:tcPr>
            <w:tcW w:w="4678" w:type="dxa"/>
            <w:gridSpan w:val="2"/>
            <w:noWrap w:val="0"/>
            <w:vAlign w:val="top"/>
          </w:tcPr>
          <w:p>
            <w:pPr>
              <w:pStyle w:val="151"/>
              <w:spacing w:line="360" w:lineRule="auto"/>
              <w:ind w:firstLine="0" w:firstLineChars="0"/>
              <w:jc w:val="center"/>
              <w:rPr>
                <w:rFonts w:ascii="宋体" w:hAnsi="宋体" w:eastAsia="宋体" w:cs="宋体"/>
                <w:bCs/>
                <w:color w:val="000000"/>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353" w:type="dxa"/>
            <w:gridSpan w:val="3"/>
            <w:noWrap w:val="0"/>
            <w:vAlign w:val="center"/>
          </w:tcPr>
          <w:p>
            <w:pPr>
              <w:pStyle w:val="151"/>
              <w:spacing w:line="360" w:lineRule="auto"/>
              <w:ind w:firstLine="0" w:firstLineChars="0"/>
              <w:jc w:val="center"/>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温州市政府采购信用融资合作银行</w:t>
            </w:r>
          </w:p>
        </w:tc>
        <w:tc>
          <w:tcPr>
            <w:tcW w:w="4678" w:type="dxa"/>
            <w:gridSpan w:val="2"/>
            <w:noWrap w:val="0"/>
            <w:vAlign w:val="top"/>
          </w:tcPr>
          <w:p>
            <w:pPr>
              <w:pStyle w:val="151"/>
              <w:spacing w:line="360" w:lineRule="auto"/>
              <w:ind w:firstLine="0" w:firstLineChars="0"/>
              <w:jc w:val="center"/>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353" w:type="dxa"/>
            <w:gridSpan w:val="3"/>
            <w:noWrap w:val="0"/>
            <w:vAlign w:val="top"/>
          </w:tcPr>
          <w:p>
            <w:pPr>
              <w:pStyle w:val="151"/>
              <w:spacing w:line="360" w:lineRule="auto"/>
              <w:ind w:firstLine="0" w:firstLineChars="0"/>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温州银行股份有限公司温州分行</w:t>
            </w:r>
          </w:p>
        </w:tc>
        <w:tc>
          <w:tcPr>
            <w:tcW w:w="4678" w:type="dxa"/>
            <w:gridSpan w:val="2"/>
            <w:noWrap w:val="0"/>
            <w:vAlign w:val="top"/>
          </w:tcPr>
          <w:p>
            <w:pPr>
              <w:pStyle w:val="151"/>
              <w:spacing w:line="360" w:lineRule="auto"/>
              <w:ind w:firstLine="0" w:firstLineChars="0"/>
              <w:rPr>
                <w:rFonts w:ascii="宋体" w:hAnsi="宋体" w:eastAsia="宋体" w:cs="宋体"/>
                <w:bCs/>
                <w:color w:val="000000"/>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353" w:type="dxa"/>
            <w:gridSpan w:val="3"/>
            <w:noWrap w:val="0"/>
            <w:vAlign w:val="top"/>
          </w:tcPr>
          <w:p>
            <w:pPr>
              <w:pStyle w:val="151"/>
              <w:spacing w:line="360" w:lineRule="auto"/>
              <w:ind w:firstLine="0" w:firstLineChars="0"/>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温州银行股份有限公司鹿城分行</w:t>
            </w:r>
          </w:p>
        </w:tc>
        <w:tc>
          <w:tcPr>
            <w:tcW w:w="4678" w:type="dxa"/>
            <w:gridSpan w:val="2"/>
            <w:noWrap w:val="0"/>
            <w:vAlign w:val="top"/>
          </w:tcPr>
          <w:p>
            <w:pPr>
              <w:pStyle w:val="151"/>
              <w:spacing w:line="360" w:lineRule="auto"/>
              <w:ind w:firstLine="0" w:firstLineChars="0"/>
              <w:rPr>
                <w:rFonts w:ascii="宋体" w:hAnsi="宋体" w:eastAsia="宋体" w:cs="宋体"/>
                <w:bCs/>
                <w:color w:val="000000"/>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gridSpan w:val="3"/>
            <w:noWrap w:val="0"/>
            <w:vAlign w:val="top"/>
          </w:tcPr>
          <w:p>
            <w:pPr>
              <w:pStyle w:val="151"/>
              <w:spacing w:line="360" w:lineRule="auto"/>
              <w:ind w:firstLine="0" w:firstLineChars="0"/>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中国工商银行股份有限公司温州分行</w:t>
            </w:r>
          </w:p>
        </w:tc>
        <w:tc>
          <w:tcPr>
            <w:tcW w:w="4678" w:type="dxa"/>
            <w:gridSpan w:val="2"/>
            <w:noWrap w:val="0"/>
            <w:vAlign w:val="top"/>
          </w:tcPr>
          <w:p>
            <w:pPr>
              <w:pStyle w:val="151"/>
              <w:spacing w:line="360" w:lineRule="auto"/>
              <w:ind w:firstLine="0" w:firstLineChars="0"/>
              <w:rPr>
                <w:rFonts w:ascii="宋体" w:hAnsi="宋体" w:eastAsia="宋体" w:cs="宋体"/>
                <w:bCs/>
                <w:color w:val="000000"/>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353" w:type="dxa"/>
            <w:gridSpan w:val="3"/>
            <w:noWrap w:val="0"/>
            <w:vAlign w:val="top"/>
          </w:tcPr>
          <w:p>
            <w:pPr>
              <w:rPr>
                <w:rFonts w:ascii="宋体" w:hAnsi="宋体" w:eastAsia="宋体" w:cs="宋体"/>
                <w:bCs/>
                <w:color w:val="000000"/>
              </w:rPr>
            </w:pPr>
            <w:r>
              <w:rPr>
                <w:rFonts w:hint="eastAsia" w:ascii="宋体" w:hAnsi="宋体" w:eastAsia="宋体" w:cs="宋体"/>
                <w:bCs/>
                <w:color w:val="000000"/>
              </w:rPr>
              <w:t>中国建设银行股份有限公司温州分行</w:t>
            </w:r>
          </w:p>
        </w:tc>
        <w:tc>
          <w:tcPr>
            <w:tcW w:w="4678" w:type="dxa"/>
            <w:gridSpan w:val="2"/>
            <w:noWrap w:val="0"/>
            <w:vAlign w:val="top"/>
          </w:tcPr>
          <w:p>
            <w:pPr>
              <w:rPr>
                <w:rFonts w:ascii="宋体" w:hAnsi="宋体" w:eastAsia="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gridSpan w:val="3"/>
            <w:noWrap w:val="0"/>
            <w:vAlign w:val="top"/>
          </w:tcPr>
          <w:p>
            <w:pPr>
              <w:pStyle w:val="151"/>
              <w:spacing w:line="360" w:lineRule="auto"/>
              <w:ind w:firstLine="0" w:firstLineChars="0"/>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中国邮政储蓄银行股份有限公司温州市分行</w:t>
            </w:r>
          </w:p>
        </w:tc>
        <w:tc>
          <w:tcPr>
            <w:tcW w:w="4678" w:type="dxa"/>
            <w:gridSpan w:val="2"/>
            <w:noWrap w:val="0"/>
            <w:vAlign w:val="top"/>
          </w:tcPr>
          <w:p>
            <w:pPr>
              <w:pStyle w:val="151"/>
              <w:spacing w:line="360" w:lineRule="auto"/>
              <w:ind w:firstLine="0" w:firstLineChars="0"/>
              <w:rPr>
                <w:rFonts w:ascii="宋体" w:hAnsi="宋体" w:eastAsia="宋体" w:cs="宋体"/>
                <w:bCs/>
                <w:color w:val="000000"/>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gridSpan w:val="3"/>
            <w:noWrap w:val="0"/>
            <w:vAlign w:val="top"/>
          </w:tcPr>
          <w:p>
            <w:pPr>
              <w:pStyle w:val="151"/>
              <w:spacing w:line="360" w:lineRule="auto"/>
              <w:ind w:firstLine="0" w:firstLineChars="0"/>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中国民生银行股份有限公司温州分行</w:t>
            </w:r>
          </w:p>
        </w:tc>
        <w:tc>
          <w:tcPr>
            <w:tcW w:w="4678" w:type="dxa"/>
            <w:gridSpan w:val="2"/>
            <w:noWrap w:val="0"/>
            <w:vAlign w:val="top"/>
          </w:tcPr>
          <w:p>
            <w:pPr>
              <w:pStyle w:val="151"/>
              <w:spacing w:line="360" w:lineRule="auto"/>
              <w:ind w:firstLine="0" w:firstLineChars="0"/>
              <w:rPr>
                <w:rFonts w:ascii="宋体" w:hAnsi="宋体" w:eastAsia="宋体" w:cs="宋体"/>
                <w:bCs/>
                <w:color w:val="000000"/>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gridSpan w:val="3"/>
            <w:noWrap w:val="0"/>
            <w:vAlign w:val="top"/>
          </w:tcPr>
          <w:p>
            <w:pPr>
              <w:pStyle w:val="151"/>
              <w:spacing w:line="360" w:lineRule="auto"/>
              <w:ind w:firstLine="0" w:firstLineChars="0"/>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宁波银行股份有限公司温州分行</w:t>
            </w:r>
          </w:p>
        </w:tc>
        <w:tc>
          <w:tcPr>
            <w:tcW w:w="4678" w:type="dxa"/>
            <w:gridSpan w:val="2"/>
            <w:noWrap w:val="0"/>
            <w:vAlign w:val="top"/>
          </w:tcPr>
          <w:p>
            <w:pPr>
              <w:pStyle w:val="151"/>
              <w:spacing w:line="360" w:lineRule="auto"/>
              <w:ind w:firstLine="0" w:firstLineChars="0"/>
              <w:rPr>
                <w:rFonts w:ascii="宋体" w:hAnsi="宋体" w:eastAsia="宋体" w:cs="宋体"/>
                <w:bCs/>
                <w:color w:val="000000"/>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gridSpan w:val="3"/>
            <w:noWrap w:val="0"/>
            <w:vAlign w:val="top"/>
          </w:tcPr>
          <w:p>
            <w:pPr>
              <w:pStyle w:val="151"/>
              <w:spacing w:line="360" w:lineRule="auto"/>
              <w:ind w:firstLine="0" w:firstLineChars="0"/>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杭州银行股份有限公司温州分行</w:t>
            </w:r>
          </w:p>
        </w:tc>
        <w:tc>
          <w:tcPr>
            <w:tcW w:w="4678" w:type="dxa"/>
            <w:gridSpan w:val="2"/>
            <w:noWrap w:val="0"/>
            <w:vAlign w:val="top"/>
          </w:tcPr>
          <w:p>
            <w:pPr>
              <w:pStyle w:val="151"/>
              <w:spacing w:line="360" w:lineRule="auto"/>
              <w:ind w:firstLine="0" w:firstLineChars="0"/>
              <w:rPr>
                <w:rFonts w:ascii="宋体" w:hAnsi="宋体" w:eastAsia="宋体" w:cs="宋体"/>
                <w:bCs/>
                <w:color w:val="000000"/>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gridSpan w:val="3"/>
            <w:noWrap w:val="0"/>
            <w:vAlign w:val="top"/>
          </w:tcPr>
          <w:p>
            <w:pPr>
              <w:pStyle w:val="151"/>
              <w:spacing w:line="360" w:lineRule="auto"/>
              <w:ind w:firstLine="0" w:firstLineChars="0"/>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招商银行股份有限公司温州分行</w:t>
            </w:r>
          </w:p>
        </w:tc>
        <w:tc>
          <w:tcPr>
            <w:tcW w:w="4678" w:type="dxa"/>
            <w:gridSpan w:val="2"/>
            <w:noWrap w:val="0"/>
            <w:vAlign w:val="top"/>
          </w:tcPr>
          <w:p>
            <w:pPr>
              <w:pStyle w:val="151"/>
              <w:spacing w:line="360" w:lineRule="auto"/>
              <w:ind w:firstLine="0" w:firstLineChars="0"/>
              <w:rPr>
                <w:rFonts w:ascii="宋体" w:hAnsi="宋体" w:eastAsia="宋体" w:cs="宋体"/>
                <w:bCs/>
                <w:color w:val="000000"/>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gridSpan w:val="3"/>
            <w:noWrap w:val="0"/>
            <w:vAlign w:val="top"/>
          </w:tcPr>
          <w:p>
            <w:pPr>
              <w:pStyle w:val="151"/>
              <w:spacing w:line="360" w:lineRule="auto"/>
              <w:ind w:firstLine="0" w:firstLineChars="0"/>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兴业银行股份有限公司温州分行</w:t>
            </w:r>
          </w:p>
        </w:tc>
        <w:tc>
          <w:tcPr>
            <w:tcW w:w="4678" w:type="dxa"/>
            <w:gridSpan w:val="2"/>
            <w:noWrap w:val="0"/>
            <w:vAlign w:val="top"/>
          </w:tcPr>
          <w:p>
            <w:pPr>
              <w:pStyle w:val="151"/>
              <w:spacing w:line="360" w:lineRule="auto"/>
              <w:ind w:firstLine="0" w:firstLineChars="0"/>
              <w:rPr>
                <w:rFonts w:ascii="宋体" w:hAnsi="宋体" w:eastAsia="宋体" w:cs="宋体"/>
                <w:bCs/>
                <w:color w:val="000000"/>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gridSpan w:val="3"/>
            <w:noWrap w:val="0"/>
            <w:vAlign w:val="top"/>
          </w:tcPr>
          <w:p>
            <w:pPr>
              <w:pStyle w:val="151"/>
              <w:spacing w:line="360" w:lineRule="auto"/>
              <w:ind w:firstLine="0" w:firstLineChars="0"/>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交通银行股份有限公司温州分行</w:t>
            </w:r>
          </w:p>
        </w:tc>
        <w:tc>
          <w:tcPr>
            <w:tcW w:w="4678" w:type="dxa"/>
            <w:gridSpan w:val="2"/>
            <w:noWrap w:val="0"/>
            <w:vAlign w:val="top"/>
          </w:tcPr>
          <w:p>
            <w:pPr>
              <w:pStyle w:val="151"/>
              <w:spacing w:line="360" w:lineRule="auto"/>
              <w:ind w:firstLine="0" w:firstLineChars="0"/>
              <w:rPr>
                <w:rFonts w:ascii="宋体" w:hAnsi="宋体" w:eastAsia="宋体" w:cs="宋体"/>
                <w:bCs/>
                <w:color w:val="000000"/>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353" w:type="dxa"/>
            <w:gridSpan w:val="3"/>
            <w:noWrap w:val="0"/>
            <w:vAlign w:val="top"/>
          </w:tcPr>
          <w:p>
            <w:pPr>
              <w:pStyle w:val="151"/>
              <w:spacing w:line="360" w:lineRule="auto"/>
              <w:ind w:firstLine="0" w:firstLineChars="0"/>
              <w:rPr>
                <w:rFonts w:ascii="宋体" w:hAnsi="宋体" w:eastAsia="宋体" w:cs="宋体"/>
                <w:bCs/>
                <w:color w:val="000000"/>
                <w:kern w:val="0"/>
                <w:sz w:val="21"/>
                <w:szCs w:val="20"/>
              </w:rPr>
            </w:pPr>
            <w:r>
              <w:rPr>
                <w:rFonts w:hint="eastAsia" w:ascii="宋体" w:hAnsi="宋体" w:eastAsia="宋体" w:cs="宋体"/>
                <w:bCs/>
                <w:color w:val="000000"/>
                <w:kern w:val="0"/>
                <w:sz w:val="21"/>
                <w:szCs w:val="20"/>
              </w:rPr>
              <w:t>上海浦东发展银行股份有限公司温州分行</w:t>
            </w:r>
          </w:p>
        </w:tc>
        <w:tc>
          <w:tcPr>
            <w:tcW w:w="4678" w:type="dxa"/>
            <w:gridSpan w:val="2"/>
            <w:noWrap w:val="0"/>
            <w:vAlign w:val="top"/>
          </w:tcPr>
          <w:p>
            <w:pPr>
              <w:pStyle w:val="151"/>
              <w:spacing w:line="360" w:lineRule="auto"/>
              <w:ind w:firstLine="0" w:firstLineChars="0"/>
              <w:rPr>
                <w:rFonts w:ascii="宋体" w:hAnsi="宋体" w:eastAsia="宋体" w:cs="宋体"/>
                <w:bCs/>
                <w:color w:val="000000"/>
                <w:kern w:val="0"/>
                <w:sz w:val="21"/>
                <w:szCs w:val="20"/>
              </w:rPr>
            </w:pPr>
          </w:p>
        </w:tc>
      </w:tr>
    </w:tbl>
    <w:p>
      <w:pPr>
        <w:rPr>
          <w:rFonts w:ascii="宋体" w:hAnsi="宋体" w:cs="宋体"/>
          <w:bCs/>
          <w:color w:val="000000"/>
        </w:rPr>
      </w:pPr>
      <w:r>
        <w:rPr>
          <w:rFonts w:hint="eastAsia" w:ascii="宋体" w:hAnsi="宋体" w:cs="宋体"/>
          <w:bCs/>
          <w:color w:val="000000"/>
        </w:rPr>
        <w:t>注：1、本表填写对象为注册地在温州市域内的供应商。</w:t>
      </w:r>
    </w:p>
    <w:p>
      <w:pPr>
        <w:spacing w:line="588" w:lineRule="exact"/>
        <w:ind w:firstLine="420" w:firstLineChars="200"/>
        <w:rPr>
          <w:rFonts w:ascii="宋体" w:hAnsi="宋体" w:cs="宋体"/>
          <w:bCs/>
          <w:color w:val="000000"/>
        </w:rPr>
      </w:pPr>
      <w:r>
        <w:rPr>
          <w:rFonts w:hint="eastAsia" w:ascii="宋体" w:hAnsi="宋体" w:cs="宋体"/>
          <w:bCs/>
          <w:color w:val="000000"/>
        </w:rPr>
        <w:t>2、财政部门根据企业自行选择，将本表及企业相关信息推送至相对应的融资意向银行经办人。</w:t>
      </w:r>
    </w:p>
    <w:p>
      <w:pPr>
        <w:spacing w:line="400" w:lineRule="exact"/>
        <w:ind w:firstLine="420" w:firstLineChars="200"/>
        <w:rPr>
          <w:rFonts w:ascii="宋体" w:hAnsi="宋体" w:cs="宋体"/>
          <w:bCs/>
          <w:color w:val="000000"/>
        </w:rPr>
      </w:pPr>
    </w:p>
    <w:p>
      <w:pPr>
        <w:pStyle w:val="2"/>
        <w:rPr>
          <w:color w:val="000000"/>
        </w:rPr>
      </w:pPr>
    </w:p>
    <w:p>
      <w:pPr>
        <w:spacing w:line="360" w:lineRule="auto"/>
        <w:rPr>
          <w:color w:val="000000"/>
        </w:rPr>
      </w:pPr>
    </w:p>
    <w:sectPr>
      <w:footerReference r:id="rId12" w:type="first"/>
      <w:headerReference r:id="rId10" w:type="default"/>
      <w:footerReference r:id="rId11" w:type="default"/>
      <w:pgSz w:w="11906" w:h="16838"/>
      <w:pgMar w:top="1246" w:right="1274" w:bottom="1134" w:left="1575" w:header="680" w:footer="680"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幼圆">
    <w:altName w:val="宋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汉鼎简中楷">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MeXtc4xAgAAYQ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oucouyGaRT88v3b5cev y8+vZJbkqV2YI2rnEBebt7ZB0wznAYeJdVN6nb7gQ+CHuOeruKKJhKdLs+lsNoaLwzdsgJ89Xnc+ xHfCapKMnHpUrxWVnbYhdqFDSMpm7EYq1VZQGVLn9Ob1m3F74eoBuDLIkUh0j01WbPZNz2xvizOI edt1RnB8I5F8y0J8YB6tgAdjWOI9llJZJLG9RUll/Zd/nad4VAheSmq0Vk4NJokS9d6gcgCMg+EH Yz8Y5qjvLHp1giF0vDVxwUc1mKW3+jMmaJVywMUMR6acxsG8i117YwK5WK3aoKPz8lB1F9B3jsWt 2Tme0iQhg1sdI8RsNU4Cdar0uqHz2ir1U5Ja+899G/X4Z1j+Bl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DHl7XOMQIAAGEEAAAOAAAAAAAAAAEAIAAAAB8BAABkcnMvZTJvRG9jLnhtbFBLBQYA AAAABgAGAFkBAADCBQAAAAA= ">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KAX0pskBAACZAwAADgAAAGRycy9lMm9Eb2MueG1srVPNjtMwEL4j8Q6W 79TZSqASNV2BqkVICJCWfQDXsRtL/pPHbdIXgDfgxIU7z9XnYOwkXdi97GEvznhm/M1830zW14M1 5CgjaO8aerWoKJFO+Fa7fUPvvt28WlECibuWG+9kQ08S6PXm5Yt1H2q59J03rYwEQRzUfWhol1Ko GQPRScth4YN0GFQ+Wp7wGvesjbxHdGvYsqresN7HNkQvJAB6t2OQTojxKYBeKS3k1ouDlS6NqFEa npASdDoA3ZRulZIifVEKZCKmocg0lROLoL3LJ9useb2PPHRaTC3wp7TwgJPl2mHRC9SWJ04OUT+C slpED16lhfCWjUSKIsjiqnqgzW3HgyxcUGoIF9Hh+WDF5+PXSHTb0NeUOG5x4OefP86//px/fydv szx9gBqzbgPmpeG9H3BpZj+gM7MeVLT5i3wIxlHc00VcOSQi8qPVcrWqMCQwNl8Qn90/DxHSB+kt yUZDI06viMqPnyCNqXNKrub8jTamTNC4/xyImT0s9z72mK007IaJ0M63J+TT4+Ab6nDPKTEfHeqa d2Q24mzsZuMQot53ZYlyPQjvDgmbKL3lCiPsVBgnVthN25VX4t97ybr/ozZ/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oBfSmyQEAAJkDAAAOAAAAAAAAAAEAIAAAAB4BAABkcnMvZTJvRG9j LnhtbFBLBQYAAAAABgAGAFkBAABZBQAAAAA= ">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r>
      <w:rPr>
        <w:rStyle w:val="44"/>
        <w:szCs w:val="21"/>
      </w:rPr>
      <w:tab/>
    </w:r>
    <w:r>
      <w:rPr>
        <w:rStyle w:val="44"/>
        <w:szCs w:val="21"/>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t>- 53 -</w:t>
                          </w:r>
                          <w:r>
                            <w:rPr>
                              <w:rFonts w:hint="eastAsia"/>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duk5wccBAACaAwAADgAAAGRycy9lMm9Eb2MueG1srVNNrtMwEN4jcQfL e+q0i6cqavoEqh5CQoD04ACuYzeW/CeP26QXgBuwYsOec/UcjJ2khcfmLdg445nxN/N9M9ncD9aQ k4ygvWvoclFRIp3wrXaHhn75/PBqTQkk7lpuvJMNPUug99uXLzZ9qOXKd960MhIEcVD3oaFdSqFm DEQnLYeFD9JhUPloecJrPLA28h7RrWGrqrpjvY9tiF5IAPTuxiCdEONzAL1SWsidF0crXRpRozQ8 ISXodAC6Ld0qJUX6qBTIRExDkWkqJxZBe59Ptt3w+hB56LSYWuDPaeEJJ8u1w6JXqB1PnByj/gfK ahE9eJUWwls2EimKIItl9USbx44HWbig1BCuosP/gxUfTp8i0W1D7yhx3OLAL9+/XX78uvz8SpZF nz5AjWmPARPT8MYPuDVZt+wHdGbag4o2f5EQwTiqe76qK4dERH60Xq3XFYYExuYL4rDb8xAhvZXe kmw0NOL4iqr89B7SmDqn5GrOP2hjygiN+8uBmNnDbj1mKw37YWp879sz8ulx8g11uOiUmHcOhc1L MhtxNvazcQxRH7qyRbkehNfHhE2U3nKFEXYqjCMr7Kb1yjvx571k3X6p7W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OqXm5zwAAAAUBAAAPAAAAAAAAAAEAIAAAACIAAABkcnMvZG93bnJldi54bWxQ SwECFAAUAAAACACHTuJAduk5wccBAACaAwAADgAAAAAAAAABACAAAAAeAQAAZHJzL2Uyb0RvYy54 bWxQSwUGAAAAAAYABgBZAQAAVwUAAAAA ">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t>- 53 -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3or8EMkBAACaAwAADgAAAGRycy9lMm9Eb2MueG1srVPNjtMwEL4j8Q6W 79RpD1BFTVe7qhYhIUBaeADXsRtL/pPHbdIXgDfgxIU7z9XnYOwkXVgue+DijGfG38z3zWRzM1hD TjKC9q6hy0VFiXTCt9odGvrl8/2rNSWQuGu58U429CyB3mxfvtj0oZYr33nTykgQxEHdh4Z2KYWa MRCdtBwWPkiHQeWj5Qmv8cDayHtEt4atquo1631sQ/RCAqB3NwbphBifA+iV0kLuvDha6dKIGqXh CSlBpwPQbelWKSnSR6VAJmIaikxTObEI2vt8su2G14fIQ6fF1AJ/TgtPOFmuHRa9Qu144uQY9T9Q Vovowau0EN6ykUhRBFksqyfaPHQ8yMIFpYZwFR3+H6z4cPoUiW4b+oYSxy0O/PL92+XHr8vPr2S5 zPr0AWpMewiYmIY7P+DWzH5AZ6Y9qGjzFwkRjKO656u6ckhE5Efr1XpdYUhgbL4gPnt8HiKkt9Jb ko2GRhxfUZWf3kMaU+eUXM35e21MGaFxfzkQM3tY7n3sMVtp2A8Tob1vz8inx8k31OGiU2LeORQ2 L8lsxNnYz8YxRH3oyhblehBujwmbKL3lCiPsVBhHVthN65V34s97yXr8pb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eivwQyQEAAJoDAAAOAAAAAAAAAAEAIAAAAB4BAABkcnMvZTJvRG9j LnhtbFBLBQYAAAAABgAGAFkBAABZBQAAAAA= ">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left"/>
      <w:rPr>
        <w:rFonts w:ascii="宋体" w:hAnsi="宋体"/>
        <w:sz w:val="15"/>
        <w:u w:val="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ascii="宋体" w:hAnsi="宋体"/>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81DB3"/>
    <w:multiLevelType w:val="singleLevel"/>
    <w:tmpl w:val="85F81DB3"/>
    <w:lvl w:ilvl="0" w:tentative="0">
      <w:start w:val="1"/>
      <w:numFmt w:val="bullet"/>
      <w:lvlText w:val=""/>
      <w:lvlJc w:val="left"/>
      <w:pPr>
        <w:ind w:left="420" w:hanging="420"/>
      </w:pPr>
      <w:rPr>
        <w:rFonts w:hint="default" w:ascii="Wingdings" w:hAnsi="Wingdings"/>
      </w:rPr>
    </w:lvl>
  </w:abstractNum>
  <w:abstractNum w:abstractNumId="1">
    <w:nsid w:val="AA4EE6A5"/>
    <w:multiLevelType w:val="singleLevel"/>
    <w:tmpl w:val="AA4EE6A5"/>
    <w:lvl w:ilvl="0" w:tentative="0">
      <w:start w:val="1"/>
      <w:numFmt w:val="decimal"/>
      <w:lvlText w:val="(%1)"/>
      <w:lvlJc w:val="left"/>
      <w:pPr>
        <w:ind w:left="425" w:hanging="425"/>
      </w:pPr>
      <w:rPr>
        <w:rFonts w:hint="default" w:ascii="宋体" w:hAnsi="宋体" w:eastAsia="宋体" w:cs="宋体"/>
      </w:rPr>
    </w:lvl>
  </w:abstractNum>
  <w:abstractNum w:abstractNumId="2">
    <w:nsid w:val="AAE60FDC"/>
    <w:multiLevelType w:val="multilevel"/>
    <w:tmpl w:val="AAE60FDC"/>
    <w:lvl w:ilvl="0" w:tentative="0">
      <w:start w:val="1"/>
      <w:numFmt w:val="decimal"/>
      <w:lvlText w:val="%1."/>
      <w:lvlJc w:val="left"/>
      <w:pPr>
        <w:tabs>
          <w:tab w:val="left" w:pos="680"/>
        </w:tabs>
        <w:ind w:left="680" w:hanging="680"/>
      </w:pPr>
      <w:rPr>
        <w:rFonts w:hint="default" w:ascii="Arial" w:hAnsi="Arial" w:eastAsia="宋体"/>
        <w:b w:val="0"/>
        <w:i w:val="0"/>
        <w:sz w:val="21"/>
      </w:rPr>
    </w:lvl>
    <w:lvl w:ilvl="1" w:tentative="0">
      <w:start w:val="1"/>
      <w:numFmt w:val="decimal"/>
      <w:lvlText w:val="%1.%2"/>
      <w:lvlJc w:val="left"/>
      <w:pPr>
        <w:tabs>
          <w:tab w:val="left" w:pos="680"/>
        </w:tabs>
        <w:ind w:left="680" w:hanging="680"/>
      </w:pPr>
      <w:rPr>
        <w:rFonts w:hint="default" w:ascii="Arial" w:hAnsi="Arial" w:eastAsia="宋体"/>
        <w:b w:val="0"/>
        <w:i w:val="0"/>
        <w:color w:val="000000"/>
        <w:sz w:val="21"/>
      </w:rPr>
    </w:lvl>
    <w:lvl w:ilvl="2" w:tentative="0">
      <w:start w:val="1"/>
      <w:numFmt w:val="decimal"/>
      <w:lvlText w:val="%1.%2.%3"/>
      <w:lvlJc w:val="left"/>
      <w:pPr>
        <w:tabs>
          <w:tab w:val="left" w:pos="1156"/>
        </w:tabs>
        <w:ind w:left="856" w:hanging="420"/>
      </w:pPr>
      <w:rPr>
        <w:rFonts w:hint="default" w:ascii="Arial" w:hAnsi="Arial" w:cs="Arial"/>
        <w:b w:val="0"/>
        <w:sz w:val="21"/>
        <w:szCs w:val="21"/>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3">
    <w:nsid w:val="B6C1416F"/>
    <w:multiLevelType w:val="multilevel"/>
    <w:tmpl w:val="B6C1416F"/>
    <w:lvl w:ilvl="0" w:tentative="0">
      <w:start w:val="1"/>
      <w:numFmt w:val="decimal"/>
      <w:lvlText w:val="%1."/>
      <w:lvlJc w:val="left"/>
      <w:pPr>
        <w:tabs>
          <w:tab w:val="left" w:pos="680"/>
        </w:tabs>
        <w:ind w:left="680" w:hanging="680"/>
      </w:pPr>
      <w:rPr>
        <w:rFonts w:hint="default" w:ascii="宋体" w:hAnsi="宋体" w:eastAsia="宋体" w:cs="宋体"/>
        <w:b w:val="0"/>
        <w:i w:val="0"/>
        <w:sz w:val="21"/>
      </w:rPr>
    </w:lvl>
    <w:lvl w:ilvl="1" w:tentative="0">
      <w:start w:val="1"/>
      <w:numFmt w:val="decimal"/>
      <w:lvlText w:val="%1.%2"/>
      <w:lvlJc w:val="left"/>
      <w:pPr>
        <w:tabs>
          <w:tab w:val="left" w:pos="680"/>
        </w:tabs>
        <w:ind w:left="680" w:hanging="680"/>
      </w:pPr>
      <w:rPr>
        <w:rFonts w:hint="default" w:ascii="Arial" w:hAnsi="Arial" w:eastAsia="宋体"/>
        <w:b w:val="0"/>
        <w:i w:val="0"/>
        <w:color w:val="000000"/>
        <w:sz w:val="21"/>
      </w:rPr>
    </w:lvl>
    <w:lvl w:ilvl="2" w:tentative="0">
      <w:start w:val="1"/>
      <w:numFmt w:val="decimal"/>
      <w:lvlText w:val="%1.%2.%3"/>
      <w:lvlJc w:val="left"/>
      <w:pPr>
        <w:tabs>
          <w:tab w:val="left" w:pos="1156"/>
        </w:tabs>
        <w:ind w:left="856" w:hanging="420"/>
      </w:pPr>
      <w:rPr>
        <w:rFonts w:hint="default" w:ascii="Arial" w:hAnsi="Arial" w:cs="Arial"/>
        <w:b w:val="0"/>
        <w:sz w:val="21"/>
        <w:szCs w:val="21"/>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4">
    <w:nsid w:val="BF7012F9"/>
    <w:multiLevelType w:val="multilevel"/>
    <w:tmpl w:val="BF7012F9"/>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C6084AD2"/>
    <w:multiLevelType w:val="multilevel"/>
    <w:tmpl w:val="C6084AD2"/>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C870AE46"/>
    <w:multiLevelType w:val="singleLevel"/>
    <w:tmpl w:val="C870AE46"/>
    <w:lvl w:ilvl="0" w:tentative="0">
      <w:start w:val="1"/>
      <w:numFmt w:val="decimal"/>
      <w:lvlText w:val="（%1）"/>
      <w:lvlJc w:val="left"/>
      <w:pPr>
        <w:ind w:left="1555" w:hanging="420"/>
      </w:pPr>
      <w:rPr>
        <w:rFonts w:hint="eastAsia" w:ascii="宋体" w:hAnsi="宋体" w:eastAsia="宋体"/>
        <w:color w:val="auto"/>
        <w:sz w:val="21"/>
        <w:szCs w:val="21"/>
        <w:lang w:val="en-US"/>
      </w:rPr>
    </w:lvl>
  </w:abstractNum>
  <w:abstractNum w:abstractNumId="7">
    <w:nsid w:val="CD45213A"/>
    <w:multiLevelType w:val="multilevel"/>
    <w:tmpl w:val="CD45213A"/>
    <w:lvl w:ilvl="0" w:tentative="0">
      <w:start w:val="1"/>
      <w:numFmt w:val="decimal"/>
      <w:lvlText w:val="(%1)"/>
      <w:lvlJc w:val="left"/>
      <w:pPr>
        <w:ind w:left="846" w:hanging="420"/>
      </w:pPr>
      <w:rPr>
        <w:rFonts w:hint="default" w:ascii="宋体" w:hAnsi="宋体" w:eastAsia="宋体" w:cs="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8">
    <w:nsid w:val="CDB79C93"/>
    <w:multiLevelType w:val="multilevel"/>
    <w:tmpl w:val="CDB79C93"/>
    <w:lvl w:ilvl="0" w:tentative="0">
      <w:start w:val="1"/>
      <w:numFmt w:val="lowerLetter"/>
      <w:lvlText w:val="%1."/>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E28DF2B5"/>
    <w:multiLevelType w:val="singleLevel"/>
    <w:tmpl w:val="E28DF2B5"/>
    <w:lvl w:ilvl="0" w:tentative="0">
      <w:start w:val="1"/>
      <w:numFmt w:val="decimalEnclosedCircleChinese"/>
      <w:suff w:val="nothing"/>
      <w:lvlText w:val="%1　"/>
      <w:lvlJc w:val="left"/>
      <w:pPr>
        <w:ind w:left="0" w:firstLine="400"/>
      </w:pPr>
      <w:rPr>
        <w:rFonts w:hint="eastAsia"/>
      </w:rPr>
    </w:lvl>
  </w:abstractNum>
  <w:abstractNum w:abstractNumId="10">
    <w:nsid w:val="E4DF9366"/>
    <w:multiLevelType w:val="singleLevel"/>
    <w:tmpl w:val="E4DF9366"/>
    <w:lvl w:ilvl="0" w:tentative="0">
      <w:start w:val="1"/>
      <w:numFmt w:val="decimal"/>
      <w:suff w:val="nothing"/>
      <w:lvlText w:val="%1、"/>
      <w:lvlJc w:val="left"/>
    </w:lvl>
  </w:abstractNum>
  <w:abstractNum w:abstractNumId="11">
    <w:nsid w:val="EB384233"/>
    <w:multiLevelType w:val="multilevel"/>
    <w:tmpl w:val="EB384233"/>
    <w:lvl w:ilvl="0" w:tentative="0">
      <w:start w:val="1"/>
      <w:numFmt w:val="decimal"/>
      <w:lvlText w:val="%1."/>
      <w:lvlJc w:val="left"/>
      <w:pPr>
        <w:tabs>
          <w:tab w:val="left" w:pos="680"/>
        </w:tabs>
        <w:ind w:left="680" w:hanging="680"/>
      </w:pPr>
      <w:rPr>
        <w:rFonts w:hint="default" w:ascii="宋体" w:hAnsi="宋体" w:eastAsia="宋体" w:cs="宋体"/>
        <w:b w:val="0"/>
        <w:i w:val="0"/>
        <w:sz w:val="21"/>
      </w:rPr>
    </w:lvl>
    <w:lvl w:ilvl="1" w:tentative="0">
      <w:start w:val="1"/>
      <w:numFmt w:val="decimal"/>
      <w:lvlText w:val="%1.%2"/>
      <w:lvlJc w:val="left"/>
      <w:pPr>
        <w:tabs>
          <w:tab w:val="left" w:pos="680"/>
        </w:tabs>
        <w:ind w:left="680" w:hanging="680"/>
      </w:pPr>
      <w:rPr>
        <w:rFonts w:hint="default" w:ascii="宋体" w:hAnsi="宋体" w:eastAsia="宋体" w:cs="宋体"/>
        <w:b w:val="0"/>
        <w:i w:val="0"/>
        <w:color w:val="000000"/>
        <w:sz w:val="21"/>
      </w:rPr>
    </w:lvl>
    <w:lvl w:ilvl="2" w:tentative="0">
      <w:start w:val="1"/>
      <w:numFmt w:val="decimal"/>
      <w:lvlText w:val="%1.%2.%3"/>
      <w:lvlJc w:val="left"/>
      <w:pPr>
        <w:tabs>
          <w:tab w:val="left" w:pos="1156"/>
        </w:tabs>
        <w:ind w:left="856" w:hanging="420"/>
      </w:pPr>
      <w:rPr>
        <w:rFonts w:hint="default" w:ascii="Arial" w:hAnsi="Arial" w:cs="Arial"/>
        <w:b w:val="0"/>
        <w:sz w:val="21"/>
        <w:szCs w:val="21"/>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2">
    <w:nsid w:val="F07AD5F2"/>
    <w:multiLevelType w:val="multilevel"/>
    <w:tmpl w:val="F07AD5F2"/>
    <w:lvl w:ilvl="0" w:tentative="0">
      <w:start w:val="1"/>
      <w:numFmt w:val="decimal"/>
      <w:lvlText w:val="（%1）"/>
      <w:lvlJc w:val="left"/>
      <w:pPr>
        <w:ind w:left="630" w:hanging="420"/>
      </w:pPr>
      <w:rPr>
        <w:rFonts w:hint="eastAsia" w:ascii="宋体" w:hAnsi="宋体" w:eastAsia="宋体"/>
      </w:rPr>
    </w:lvl>
    <w:lvl w:ilvl="1" w:tentative="0">
      <w:start w:val="1"/>
      <w:numFmt w:val="decimal"/>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3">
    <w:nsid w:val="FE1E18B3"/>
    <w:multiLevelType w:val="singleLevel"/>
    <w:tmpl w:val="FE1E18B3"/>
    <w:lvl w:ilvl="0" w:tentative="0">
      <w:start w:val="1"/>
      <w:numFmt w:val="chineseCounting"/>
      <w:suff w:val="space"/>
      <w:lvlText w:val="第%1部分"/>
      <w:lvlJc w:val="left"/>
      <w:rPr>
        <w:rFonts w:hint="eastAsia"/>
      </w:rPr>
    </w:lvl>
  </w:abstractNum>
  <w:abstractNum w:abstractNumId="14">
    <w:nsid w:val="00000003"/>
    <w:multiLevelType w:val="multilevel"/>
    <w:tmpl w:val="00000003"/>
    <w:lvl w:ilvl="0" w:tentative="0">
      <w:start w:val="1"/>
      <w:numFmt w:val="japaneseCounting"/>
      <w:lvlText w:val="%1、"/>
      <w:lvlJc w:val="left"/>
      <w:pPr>
        <w:tabs>
          <w:tab w:val="left" w:pos="945"/>
        </w:tabs>
        <w:ind w:left="945" w:hanging="420"/>
      </w:pPr>
      <w:rPr>
        <w:rFonts w:hint="eastAsia"/>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abstractNum w:abstractNumId="15">
    <w:nsid w:val="0000000D"/>
    <w:multiLevelType w:val="multilevel"/>
    <w:tmpl w:val="0000000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0F"/>
    <w:multiLevelType w:val="multilevel"/>
    <w:tmpl w:val="0000000F"/>
    <w:lvl w:ilvl="0" w:tentative="0">
      <w:start w:val="1"/>
      <w:numFmt w:val="decimal"/>
      <w:lvlText w:val="%1."/>
      <w:lvlJc w:val="left"/>
      <w:pPr>
        <w:tabs>
          <w:tab w:val="left" w:pos="425"/>
        </w:tabs>
        <w:ind w:left="425" w:hanging="425"/>
      </w:pPr>
      <w:rPr>
        <w:rFonts w:hint="default" w:ascii="宋体" w:hAnsi="宋体" w:eastAsia="宋体"/>
        <w:b/>
        <w:i w:val="0"/>
        <w:sz w:val="21"/>
        <w:szCs w:val="21"/>
      </w:rPr>
    </w:lvl>
    <w:lvl w:ilvl="1" w:tentative="0">
      <w:start w:val="1"/>
      <w:numFmt w:val="decimal"/>
      <w:lvlText w:val="%1.%2"/>
      <w:lvlJc w:val="left"/>
      <w:pPr>
        <w:tabs>
          <w:tab w:val="left" w:pos="992"/>
        </w:tabs>
        <w:ind w:left="992" w:hanging="567"/>
      </w:pPr>
      <w:rPr>
        <w:rFonts w:hint="default"/>
        <w:b w:val="0"/>
        <w:i w:val="0"/>
        <w:sz w:val="21"/>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00000010"/>
    <w:multiLevelType w:val="multilevel"/>
    <w:tmpl w:val="00000010"/>
    <w:lvl w:ilvl="0" w:tentative="0">
      <w:start w:val="1"/>
      <w:numFmt w:val="decimal"/>
      <w:lvlText w:val="%1."/>
      <w:lvlJc w:val="left"/>
      <w:pPr>
        <w:tabs>
          <w:tab w:val="left" w:pos="956"/>
        </w:tabs>
        <w:ind w:left="956" w:hanging="851"/>
      </w:pPr>
      <w:rPr>
        <w:rFonts w:hint="default" w:ascii="Arial" w:hAnsi="Arial" w:eastAsia="宋体"/>
        <w:b/>
        <w:i w:val="0"/>
        <w:sz w:val="24"/>
      </w:rPr>
    </w:lvl>
    <w:lvl w:ilvl="1" w:tentative="0">
      <w:start w:val="1"/>
      <w:numFmt w:val="decimal"/>
      <w:lvlText w:val="%1.%2"/>
      <w:lvlJc w:val="left"/>
      <w:pPr>
        <w:tabs>
          <w:tab w:val="left" w:pos="851"/>
        </w:tabs>
        <w:ind w:left="851" w:hanging="851"/>
      </w:pPr>
      <w:rPr>
        <w:rFonts w:hint="default" w:ascii="Arial" w:hAnsi="Arial" w:eastAsia="宋体"/>
        <w:b w:val="0"/>
        <w:i w:val="0"/>
        <w:color w:val="00000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8">
    <w:nsid w:val="00000016"/>
    <w:multiLevelType w:val="multilevel"/>
    <w:tmpl w:val="00000016"/>
    <w:lvl w:ilvl="0" w:tentative="0">
      <w:start w:val="1"/>
      <w:numFmt w:val="chineseCountingThousand"/>
      <w:pStyle w:val="126"/>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pStyle w:val="93"/>
      <w:lvlText w:val="（%3）"/>
      <w:lvlJc w:val="left"/>
      <w:pPr>
        <w:tabs>
          <w:tab w:val="left" w:pos="1560"/>
        </w:tabs>
        <w:ind w:left="1560" w:hanging="720"/>
      </w:pPr>
      <w:rPr>
        <w:rFonts w:hint="default"/>
      </w:rPr>
    </w:lvl>
    <w:lvl w:ilvl="3" w:tentative="0">
      <w:start w:val="1"/>
      <w:numFmt w:val="decimal"/>
      <w:lvlText w:val="%4、"/>
      <w:lvlJc w:val="left"/>
      <w:pPr>
        <w:tabs>
          <w:tab w:val="left" w:pos="540"/>
        </w:tabs>
        <w:ind w:left="54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19"/>
    <w:multiLevelType w:val="multilevel"/>
    <w:tmpl w:val="00000019"/>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1C"/>
    <w:multiLevelType w:val="multilevel"/>
    <w:tmpl w:val="0000001C"/>
    <w:lvl w:ilvl="0" w:tentative="0">
      <w:start w:val="1"/>
      <w:numFmt w:val="decimal"/>
      <w:lvlText w:val="%1）"/>
      <w:lvlJc w:val="left"/>
      <w:pPr>
        <w:tabs>
          <w:tab w:val="left" w:pos="435"/>
        </w:tabs>
        <w:ind w:left="435" w:hanging="43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0000023"/>
    <w:multiLevelType w:val="multilevel"/>
    <w:tmpl w:val="00000023"/>
    <w:lvl w:ilvl="0" w:tentative="0">
      <w:start w:val="1"/>
      <w:numFmt w:val="bullet"/>
      <w:lvlText w:val=""/>
      <w:lvlJc w:val="left"/>
      <w:pPr>
        <w:tabs>
          <w:tab w:val="left" w:pos="420"/>
        </w:tabs>
        <w:ind w:left="420" w:hanging="420"/>
      </w:pPr>
      <w:rPr>
        <w:rFonts w:hint="default" w:ascii="Wingdings" w:hAnsi="Wingdings"/>
      </w:rPr>
    </w:lvl>
    <w:lvl w:ilvl="1" w:tentative="0">
      <w:start w:val="2"/>
      <w:numFmt w:val="decimal"/>
      <w:lvlText w:val="%1.%2"/>
      <w:lvlJc w:val="left"/>
      <w:pPr>
        <w:tabs>
          <w:tab w:val="left" w:pos="851"/>
        </w:tabs>
        <w:ind w:left="851" w:hanging="851"/>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22">
    <w:nsid w:val="04AD0168"/>
    <w:multiLevelType w:val="singleLevel"/>
    <w:tmpl w:val="04AD0168"/>
    <w:lvl w:ilvl="0" w:tentative="0">
      <w:start w:val="1"/>
      <w:numFmt w:val="decimal"/>
      <w:suff w:val="nothing"/>
      <w:lvlText w:val="%1、"/>
      <w:lvlJc w:val="left"/>
    </w:lvl>
  </w:abstractNum>
  <w:abstractNum w:abstractNumId="23">
    <w:nsid w:val="05280EC1"/>
    <w:multiLevelType w:val="singleLevel"/>
    <w:tmpl w:val="05280EC1"/>
    <w:lvl w:ilvl="0" w:tentative="0">
      <w:start w:val="1"/>
      <w:numFmt w:val="decimal"/>
      <w:suff w:val="nothing"/>
      <w:lvlText w:val="%1、"/>
      <w:lvlJc w:val="left"/>
    </w:lvl>
  </w:abstractNum>
  <w:abstractNum w:abstractNumId="24">
    <w:nsid w:val="0C6F3F2F"/>
    <w:multiLevelType w:val="multilevel"/>
    <w:tmpl w:val="0C6F3F2F"/>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11ED9256"/>
    <w:multiLevelType w:val="singleLevel"/>
    <w:tmpl w:val="11ED9256"/>
    <w:lvl w:ilvl="0" w:tentative="0">
      <w:start w:val="1"/>
      <w:numFmt w:val="decimal"/>
      <w:suff w:val="nothing"/>
      <w:lvlText w:val="%1．"/>
      <w:lvlJc w:val="left"/>
      <w:pPr>
        <w:ind w:left="20" w:firstLine="400"/>
      </w:pPr>
      <w:rPr>
        <w:rFonts w:hint="default"/>
      </w:rPr>
    </w:lvl>
  </w:abstractNum>
  <w:abstractNum w:abstractNumId="26">
    <w:nsid w:val="1759A82E"/>
    <w:multiLevelType w:val="singleLevel"/>
    <w:tmpl w:val="1759A82E"/>
    <w:lvl w:ilvl="0" w:tentative="0">
      <w:start w:val="1"/>
      <w:numFmt w:val="decimal"/>
      <w:suff w:val="nothing"/>
      <w:lvlText w:val="%1．"/>
      <w:lvlJc w:val="left"/>
      <w:pPr>
        <w:ind w:left="25" w:firstLine="400"/>
      </w:pPr>
      <w:rPr>
        <w:rFonts w:hint="default"/>
      </w:rPr>
    </w:lvl>
  </w:abstractNum>
  <w:abstractNum w:abstractNumId="27">
    <w:nsid w:val="18936314"/>
    <w:multiLevelType w:val="multilevel"/>
    <w:tmpl w:val="18936314"/>
    <w:lvl w:ilvl="0" w:tentative="0">
      <w:start w:val="1"/>
      <w:numFmt w:val="bullet"/>
      <w:lvlText w:val=""/>
      <w:lvlJc w:val="left"/>
      <w:pPr>
        <w:tabs>
          <w:tab w:val="left" w:pos="1140"/>
        </w:tabs>
        <w:ind w:left="1140" w:hanging="420"/>
      </w:pPr>
      <w:rPr>
        <w:rFonts w:hint="default" w:ascii="Wingdings" w:hAnsi="Wingdings"/>
      </w:rPr>
    </w:lvl>
    <w:lvl w:ilvl="1" w:tentative="0">
      <w:start w:val="1"/>
      <w:numFmt w:val="decimal"/>
      <w:lvlText w:val="%2）"/>
      <w:lvlJc w:val="left"/>
      <w:pPr>
        <w:tabs>
          <w:tab w:val="left" w:pos="360"/>
        </w:tabs>
        <w:ind w:left="360" w:hanging="360"/>
      </w:pPr>
      <w:rPr>
        <w:rFonts w:hint="eastAsia"/>
      </w:rPr>
    </w:lvl>
    <w:lvl w:ilvl="2" w:tentative="0">
      <w:start w:val="1"/>
      <w:numFmt w:val="decimalEnclosedCircle"/>
      <w:lvlText w:val="%3"/>
      <w:lvlJc w:val="left"/>
      <w:pPr>
        <w:tabs>
          <w:tab w:val="left" w:pos="780"/>
        </w:tabs>
        <w:ind w:left="780" w:hanging="360"/>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decimal"/>
      <w:lvlText w:val="%5)"/>
      <w:lvlJc w:val="left"/>
      <w:pPr>
        <w:tabs>
          <w:tab w:val="left" w:pos="1680"/>
        </w:tabs>
        <w:ind w:left="1680" w:hanging="420"/>
      </w:pPr>
    </w:lvl>
    <w:lvl w:ilvl="5" w:tentative="0">
      <w:start w:val="2"/>
      <w:numFmt w:val="decimal"/>
      <w:lvlText w:val="%6、"/>
      <w:lvlJc w:val="left"/>
      <w:pPr>
        <w:tabs>
          <w:tab w:val="left" w:pos="780"/>
        </w:tabs>
        <w:ind w:left="780" w:hanging="360"/>
      </w:pPr>
      <w:rPr>
        <w:rFonts w:hint="eastAsia" w:ascii="宋体" w:hAnsi="宋体" w:eastAsia="宋体"/>
        <w:b/>
        <w:color w:val="000000"/>
        <w:sz w:val="21"/>
        <w:szCs w:val="21"/>
      </w:rPr>
    </w:lvl>
    <w:lvl w:ilvl="6" w:tentative="0">
      <w:start w:val="1"/>
      <w:numFmt w:val="decimal"/>
      <w:lvlText w:val="（%7）"/>
      <w:lvlJc w:val="left"/>
      <w:pPr>
        <w:tabs>
          <w:tab w:val="left" w:pos="1560"/>
        </w:tabs>
        <w:ind w:left="1560" w:hanging="720"/>
      </w:pPr>
      <w:rPr>
        <w:rFonts w:hint="default"/>
        <w:b w:val="0"/>
      </w:rPr>
    </w:lvl>
    <w:lvl w:ilvl="7" w:tentative="0">
      <w:start w:val="3"/>
      <w:numFmt w:val="japaneseCounting"/>
      <w:lvlText w:val="（%8）"/>
      <w:lvlJc w:val="left"/>
      <w:pPr>
        <w:tabs>
          <w:tab w:val="left" w:pos="825"/>
        </w:tabs>
        <w:ind w:left="825" w:hanging="720"/>
      </w:pPr>
      <w:rPr>
        <w:rFonts w:hint="default"/>
      </w:rPr>
    </w:lvl>
    <w:lvl w:ilvl="8" w:tentative="0">
      <w:start w:val="1"/>
      <w:numFmt w:val="lowerRoman"/>
      <w:lvlText w:val="%9."/>
      <w:lvlJc w:val="right"/>
      <w:pPr>
        <w:tabs>
          <w:tab w:val="left" w:pos="3360"/>
        </w:tabs>
        <w:ind w:left="3360" w:hanging="420"/>
      </w:pPr>
    </w:lvl>
  </w:abstractNum>
  <w:abstractNum w:abstractNumId="28">
    <w:nsid w:val="1A7B1475"/>
    <w:multiLevelType w:val="multilevel"/>
    <w:tmpl w:val="1A7B1475"/>
    <w:lvl w:ilvl="0" w:tentative="0">
      <w:start w:val="1"/>
      <w:numFmt w:val="decimal"/>
      <w:lvlText w:val="%1．"/>
      <w:lvlJc w:val="left"/>
      <w:pPr>
        <w:ind w:left="1720" w:hanging="420"/>
      </w:pPr>
      <w:rPr>
        <w:rFonts w:hint="default" w:ascii="宋体" w:hAnsi="宋体" w:eastAsia="宋体"/>
      </w:rPr>
    </w:lvl>
    <w:lvl w:ilvl="1" w:tentative="0">
      <w:start w:val="1"/>
      <w:numFmt w:val="lowerLetter"/>
      <w:lvlText w:val="%2)"/>
      <w:lvlJc w:val="left"/>
      <w:pPr>
        <w:ind w:left="2140" w:hanging="420"/>
      </w:pPr>
    </w:lvl>
    <w:lvl w:ilvl="2" w:tentative="0">
      <w:start w:val="1"/>
      <w:numFmt w:val="lowerRoman"/>
      <w:lvlText w:val="%3."/>
      <w:lvlJc w:val="right"/>
      <w:pPr>
        <w:ind w:left="2560" w:hanging="420"/>
      </w:pPr>
    </w:lvl>
    <w:lvl w:ilvl="3" w:tentative="0">
      <w:start w:val="1"/>
      <w:numFmt w:val="decimal"/>
      <w:lvlText w:val="%4."/>
      <w:lvlJc w:val="left"/>
      <w:pPr>
        <w:ind w:left="2980" w:hanging="420"/>
      </w:pPr>
    </w:lvl>
    <w:lvl w:ilvl="4" w:tentative="0">
      <w:start w:val="1"/>
      <w:numFmt w:val="lowerLetter"/>
      <w:lvlText w:val="%5)"/>
      <w:lvlJc w:val="left"/>
      <w:pPr>
        <w:ind w:left="3400" w:hanging="420"/>
      </w:pPr>
    </w:lvl>
    <w:lvl w:ilvl="5" w:tentative="0">
      <w:start w:val="1"/>
      <w:numFmt w:val="lowerRoman"/>
      <w:lvlText w:val="%6."/>
      <w:lvlJc w:val="right"/>
      <w:pPr>
        <w:ind w:left="3820" w:hanging="420"/>
      </w:pPr>
    </w:lvl>
    <w:lvl w:ilvl="6" w:tentative="0">
      <w:start w:val="1"/>
      <w:numFmt w:val="decimal"/>
      <w:lvlText w:val="%7."/>
      <w:lvlJc w:val="left"/>
      <w:pPr>
        <w:ind w:left="4240" w:hanging="420"/>
      </w:pPr>
    </w:lvl>
    <w:lvl w:ilvl="7" w:tentative="0">
      <w:start w:val="1"/>
      <w:numFmt w:val="lowerLetter"/>
      <w:lvlText w:val="%8)"/>
      <w:lvlJc w:val="left"/>
      <w:pPr>
        <w:ind w:left="4660" w:hanging="420"/>
      </w:pPr>
    </w:lvl>
    <w:lvl w:ilvl="8" w:tentative="0">
      <w:start w:val="1"/>
      <w:numFmt w:val="lowerRoman"/>
      <w:lvlText w:val="%9."/>
      <w:lvlJc w:val="right"/>
      <w:pPr>
        <w:ind w:left="5080" w:hanging="420"/>
      </w:pPr>
    </w:lvl>
  </w:abstractNum>
  <w:abstractNum w:abstractNumId="29">
    <w:nsid w:val="1E93B56A"/>
    <w:multiLevelType w:val="singleLevel"/>
    <w:tmpl w:val="1E93B56A"/>
    <w:lvl w:ilvl="0" w:tentative="0">
      <w:start w:val="1"/>
      <w:numFmt w:val="decimal"/>
      <w:suff w:val="nothing"/>
      <w:lvlText w:val="%1、"/>
      <w:lvlJc w:val="left"/>
    </w:lvl>
  </w:abstractNum>
  <w:abstractNum w:abstractNumId="30">
    <w:nsid w:val="1FEE6913"/>
    <w:multiLevelType w:val="multilevel"/>
    <w:tmpl w:val="1FEE6913"/>
    <w:lvl w:ilvl="0" w:tentative="0">
      <w:start w:val="1"/>
      <w:numFmt w:val="decimal"/>
      <w:lvlText w:val="%1."/>
      <w:lvlJc w:val="left"/>
      <w:pPr>
        <w:tabs>
          <w:tab w:val="left" w:pos="680"/>
        </w:tabs>
        <w:ind w:left="680" w:hanging="680"/>
      </w:pPr>
      <w:rPr>
        <w:rFonts w:hint="default" w:ascii="宋体" w:hAnsi="宋体" w:eastAsia="宋体" w:cs="宋体"/>
        <w:b w:val="0"/>
        <w:i w:val="0"/>
        <w:sz w:val="21"/>
      </w:rPr>
    </w:lvl>
    <w:lvl w:ilvl="1" w:tentative="0">
      <w:start w:val="1"/>
      <w:numFmt w:val="decimal"/>
      <w:lvlText w:val="%1.%2"/>
      <w:lvlJc w:val="left"/>
      <w:pPr>
        <w:tabs>
          <w:tab w:val="left" w:pos="680"/>
        </w:tabs>
        <w:ind w:left="680" w:hanging="680"/>
      </w:pPr>
      <w:rPr>
        <w:rFonts w:hint="default" w:ascii="Arial" w:hAnsi="Arial" w:eastAsia="宋体"/>
        <w:b w:val="0"/>
        <w:i w:val="0"/>
        <w:color w:val="000000"/>
        <w:sz w:val="21"/>
      </w:rPr>
    </w:lvl>
    <w:lvl w:ilvl="2" w:tentative="0">
      <w:start w:val="1"/>
      <w:numFmt w:val="decimal"/>
      <w:lvlText w:val="%1.%2.%3"/>
      <w:lvlJc w:val="left"/>
      <w:pPr>
        <w:tabs>
          <w:tab w:val="left" w:pos="1156"/>
        </w:tabs>
        <w:ind w:left="856" w:hanging="420"/>
      </w:pPr>
      <w:rPr>
        <w:rFonts w:hint="default" w:ascii="Arial" w:hAnsi="Arial" w:cs="Arial"/>
        <w:b w:val="0"/>
        <w:sz w:val="21"/>
        <w:szCs w:val="21"/>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31">
    <w:nsid w:val="22EB44B6"/>
    <w:multiLevelType w:val="multilevel"/>
    <w:tmpl w:val="22EB44B6"/>
    <w:lvl w:ilvl="0" w:tentative="0">
      <w:start w:val="1"/>
      <w:numFmt w:val="decimal"/>
      <w:lvlText w:val="（%1）"/>
      <w:lvlJc w:val="left"/>
      <w:pPr>
        <w:ind w:left="420" w:hanging="420"/>
      </w:pPr>
      <w:rPr>
        <w:rFonts w:hint="eastAsia" w:ascii="宋体" w:hAnsi="宋体" w:eastAsia="宋体"/>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25D46149"/>
    <w:multiLevelType w:val="multilevel"/>
    <w:tmpl w:val="25D46149"/>
    <w:lvl w:ilvl="0" w:tentative="0">
      <w:start w:val="1"/>
      <w:numFmt w:val="chineseCountingThousand"/>
      <w:lvlText w:val="%1、"/>
      <w:lvlJc w:val="left"/>
      <w:pPr>
        <w:ind w:left="630" w:hanging="420"/>
      </w:p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decimal"/>
      <w:lvlText w:val="%5、"/>
      <w:lvlJc w:val="left"/>
      <w:pPr>
        <w:ind w:left="2310" w:hanging="420"/>
      </w:pPr>
      <w:rPr>
        <w:rFonts w:ascii="宋体" w:hAnsi="宋体" w:eastAsia="宋体" w:cs="Times New Roman"/>
      </w:r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3">
    <w:nsid w:val="26084B11"/>
    <w:multiLevelType w:val="singleLevel"/>
    <w:tmpl w:val="26084B11"/>
    <w:lvl w:ilvl="0" w:tentative="0">
      <w:start w:val="1"/>
      <w:numFmt w:val="decimal"/>
      <w:lvlText w:val="%1．"/>
      <w:lvlJc w:val="left"/>
      <w:pPr>
        <w:ind w:left="420" w:hanging="420"/>
      </w:pPr>
      <w:rPr>
        <w:rFonts w:hint="default" w:ascii="宋体" w:hAnsi="宋体" w:eastAsia="宋体"/>
        <w:b w:val="0"/>
      </w:rPr>
    </w:lvl>
  </w:abstractNum>
  <w:abstractNum w:abstractNumId="34">
    <w:nsid w:val="3289E212"/>
    <w:multiLevelType w:val="singleLevel"/>
    <w:tmpl w:val="3289E212"/>
    <w:lvl w:ilvl="0" w:tentative="0">
      <w:start w:val="1"/>
      <w:numFmt w:val="decimal"/>
      <w:suff w:val="nothing"/>
      <w:lvlText w:val="%1、"/>
      <w:lvlJc w:val="left"/>
    </w:lvl>
  </w:abstractNum>
  <w:abstractNum w:abstractNumId="35">
    <w:nsid w:val="32C7E94D"/>
    <w:multiLevelType w:val="multilevel"/>
    <w:tmpl w:val="32C7E94D"/>
    <w:lvl w:ilvl="0" w:tentative="0">
      <w:start w:val="1"/>
      <w:numFmt w:val="decimal"/>
      <w:lvlText w:val="%1."/>
      <w:lvlJc w:val="left"/>
      <w:pPr>
        <w:tabs>
          <w:tab w:val="left" w:pos="680"/>
        </w:tabs>
        <w:ind w:left="680" w:hanging="680"/>
      </w:pPr>
      <w:rPr>
        <w:rFonts w:hint="default" w:ascii="宋体" w:hAnsi="宋体" w:eastAsia="宋体" w:cs="宋体"/>
        <w:b w:val="0"/>
        <w:i w:val="0"/>
        <w:sz w:val="21"/>
      </w:rPr>
    </w:lvl>
    <w:lvl w:ilvl="1" w:tentative="0">
      <w:start w:val="1"/>
      <w:numFmt w:val="decimal"/>
      <w:lvlText w:val="%1.%2"/>
      <w:lvlJc w:val="left"/>
      <w:pPr>
        <w:tabs>
          <w:tab w:val="left" w:pos="680"/>
        </w:tabs>
        <w:ind w:left="680" w:hanging="680"/>
      </w:pPr>
      <w:rPr>
        <w:rFonts w:hint="default" w:ascii="Arial" w:hAnsi="Arial" w:eastAsia="宋体"/>
        <w:b w:val="0"/>
        <w:i w:val="0"/>
        <w:color w:val="000000"/>
        <w:sz w:val="21"/>
      </w:rPr>
    </w:lvl>
    <w:lvl w:ilvl="2" w:tentative="0">
      <w:start w:val="1"/>
      <w:numFmt w:val="decimal"/>
      <w:lvlText w:val="%1.%2.%3"/>
      <w:lvlJc w:val="left"/>
      <w:pPr>
        <w:tabs>
          <w:tab w:val="left" w:pos="1156"/>
        </w:tabs>
        <w:ind w:left="856" w:hanging="420"/>
      </w:pPr>
      <w:rPr>
        <w:rFonts w:hint="default" w:ascii="Arial" w:hAnsi="Arial" w:cs="Arial"/>
        <w:b w:val="0"/>
        <w:sz w:val="21"/>
        <w:szCs w:val="21"/>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36">
    <w:nsid w:val="35C576AD"/>
    <w:multiLevelType w:val="multilevel"/>
    <w:tmpl w:val="35C576AD"/>
    <w:lvl w:ilvl="0" w:tentative="0">
      <w:start w:val="1"/>
      <w:numFmt w:val="decimal"/>
      <w:lvlText w:val="%1．"/>
      <w:lvlJc w:val="left"/>
      <w:pPr>
        <w:ind w:left="1019" w:hanging="735"/>
      </w:pPr>
      <w:rPr>
        <w:rFonts w:hint="default"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377F33A3"/>
    <w:multiLevelType w:val="singleLevel"/>
    <w:tmpl w:val="377F33A3"/>
    <w:lvl w:ilvl="0" w:tentative="0">
      <w:start w:val="1"/>
      <w:numFmt w:val="decimal"/>
      <w:lvlText w:val="%1)"/>
      <w:lvlJc w:val="left"/>
      <w:pPr>
        <w:ind w:left="1544" w:hanging="420"/>
      </w:pPr>
      <w:rPr>
        <w:rFonts w:hint="default" w:ascii="宋体" w:hAnsi="宋体" w:eastAsia="宋体"/>
      </w:rPr>
    </w:lvl>
  </w:abstractNum>
  <w:abstractNum w:abstractNumId="38">
    <w:nsid w:val="388C0736"/>
    <w:multiLevelType w:val="multilevel"/>
    <w:tmpl w:val="388C0736"/>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9">
    <w:nsid w:val="3AD3761E"/>
    <w:multiLevelType w:val="multilevel"/>
    <w:tmpl w:val="3AD3761E"/>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0">
    <w:nsid w:val="3F2535DD"/>
    <w:multiLevelType w:val="multilevel"/>
    <w:tmpl w:val="3F2535DD"/>
    <w:lvl w:ilvl="0" w:tentative="0">
      <w:start w:val="1"/>
      <w:numFmt w:val="decimal"/>
      <w:lvlText w:val="(%1)"/>
      <w:lvlJc w:val="left"/>
      <w:pPr>
        <w:ind w:left="846" w:hanging="420"/>
      </w:pPr>
      <w:rPr>
        <w:rFonts w:hint="default" w:ascii="宋体" w:hAnsi="宋体" w:eastAsia="宋体" w:cs="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1">
    <w:nsid w:val="42B0108F"/>
    <w:multiLevelType w:val="multilevel"/>
    <w:tmpl w:val="42B0108F"/>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2">
    <w:nsid w:val="42C534A2"/>
    <w:multiLevelType w:val="multilevel"/>
    <w:tmpl w:val="42C534A2"/>
    <w:lvl w:ilvl="0" w:tentative="0">
      <w:start w:val="1"/>
      <w:numFmt w:val="decimal"/>
      <w:lvlText w:val="%1）"/>
      <w:lvlJc w:val="left"/>
      <w:pPr>
        <w:ind w:left="865" w:hanging="420"/>
      </w:pPr>
    </w:lvl>
    <w:lvl w:ilvl="1" w:tentative="0">
      <w:start w:val="1"/>
      <w:numFmt w:val="decimal"/>
      <w:lvlText w:val="%2、"/>
      <w:lvlJc w:val="left"/>
      <w:pPr>
        <w:ind w:left="1225" w:hanging="360"/>
      </w:pPr>
      <w:rPr>
        <w:rFonts w:hint="default"/>
      </w:rPr>
    </w:lvl>
    <w:lvl w:ilvl="2" w:tentative="0">
      <w:start w:val="1"/>
      <w:numFmt w:val="lowerRoman"/>
      <w:lvlText w:val="%3."/>
      <w:lvlJc w:val="right"/>
      <w:pPr>
        <w:ind w:left="1705" w:hanging="420"/>
      </w:pPr>
    </w:lvl>
    <w:lvl w:ilvl="3" w:tentative="0">
      <w:start w:val="1"/>
      <w:numFmt w:val="decimal"/>
      <w:lvlText w:val="%4."/>
      <w:lvlJc w:val="left"/>
      <w:pPr>
        <w:ind w:left="2125" w:hanging="420"/>
      </w:pPr>
    </w:lvl>
    <w:lvl w:ilvl="4" w:tentative="0">
      <w:start w:val="1"/>
      <w:numFmt w:val="lowerLetter"/>
      <w:lvlText w:val="%5)"/>
      <w:lvlJc w:val="left"/>
      <w:pPr>
        <w:ind w:left="2545" w:hanging="420"/>
      </w:pPr>
    </w:lvl>
    <w:lvl w:ilvl="5" w:tentative="0">
      <w:start w:val="1"/>
      <w:numFmt w:val="lowerRoman"/>
      <w:lvlText w:val="%6."/>
      <w:lvlJc w:val="right"/>
      <w:pPr>
        <w:ind w:left="2965" w:hanging="420"/>
      </w:pPr>
    </w:lvl>
    <w:lvl w:ilvl="6" w:tentative="0">
      <w:start w:val="1"/>
      <w:numFmt w:val="decimal"/>
      <w:lvlText w:val="%7."/>
      <w:lvlJc w:val="left"/>
      <w:pPr>
        <w:ind w:left="3385" w:hanging="420"/>
      </w:pPr>
    </w:lvl>
    <w:lvl w:ilvl="7" w:tentative="0">
      <w:start w:val="1"/>
      <w:numFmt w:val="lowerLetter"/>
      <w:lvlText w:val="%8)"/>
      <w:lvlJc w:val="left"/>
      <w:pPr>
        <w:ind w:left="3805" w:hanging="420"/>
      </w:pPr>
    </w:lvl>
    <w:lvl w:ilvl="8" w:tentative="0">
      <w:start w:val="1"/>
      <w:numFmt w:val="lowerRoman"/>
      <w:lvlText w:val="%9."/>
      <w:lvlJc w:val="right"/>
      <w:pPr>
        <w:ind w:left="4225" w:hanging="420"/>
      </w:pPr>
    </w:lvl>
  </w:abstractNum>
  <w:abstractNum w:abstractNumId="43">
    <w:nsid w:val="44A6D5F4"/>
    <w:multiLevelType w:val="singleLevel"/>
    <w:tmpl w:val="44A6D5F4"/>
    <w:lvl w:ilvl="0" w:tentative="0">
      <w:start w:val="1"/>
      <w:numFmt w:val="decimalEnclosedCircleChinese"/>
      <w:suff w:val="nothing"/>
      <w:lvlText w:val="%1　"/>
      <w:lvlJc w:val="left"/>
      <w:pPr>
        <w:ind w:left="0" w:firstLine="400"/>
      </w:pPr>
      <w:rPr>
        <w:rFonts w:hint="eastAsia"/>
      </w:rPr>
    </w:lvl>
  </w:abstractNum>
  <w:abstractNum w:abstractNumId="44">
    <w:nsid w:val="46A6DB3F"/>
    <w:multiLevelType w:val="singleLevel"/>
    <w:tmpl w:val="46A6DB3F"/>
    <w:lvl w:ilvl="0" w:tentative="0">
      <w:start w:val="2"/>
      <w:numFmt w:val="decimal"/>
      <w:suff w:val="nothing"/>
      <w:lvlText w:val="%1、"/>
      <w:lvlJc w:val="left"/>
    </w:lvl>
  </w:abstractNum>
  <w:abstractNum w:abstractNumId="45">
    <w:nsid w:val="4C575F4B"/>
    <w:multiLevelType w:val="singleLevel"/>
    <w:tmpl w:val="4C575F4B"/>
    <w:lvl w:ilvl="0" w:tentative="0">
      <w:start w:val="1"/>
      <w:numFmt w:val="decimal"/>
      <w:lvlText w:val="（%1）"/>
      <w:lvlJc w:val="left"/>
      <w:pPr>
        <w:ind w:left="420" w:hanging="420"/>
      </w:pPr>
      <w:rPr>
        <w:rFonts w:hint="eastAsia" w:ascii="宋体" w:hAnsi="宋体" w:eastAsia="宋体"/>
        <w:color w:val="auto"/>
        <w:sz w:val="21"/>
        <w:szCs w:val="21"/>
        <w:lang w:val="en-US"/>
      </w:rPr>
    </w:lvl>
  </w:abstractNum>
  <w:abstractNum w:abstractNumId="46">
    <w:nsid w:val="4C620A56"/>
    <w:multiLevelType w:val="singleLevel"/>
    <w:tmpl w:val="4C620A56"/>
    <w:lvl w:ilvl="0" w:tentative="0">
      <w:start w:val="1"/>
      <w:numFmt w:val="decimal"/>
      <w:lvlText w:val="%1)"/>
      <w:lvlJc w:val="left"/>
      <w:pPr>
        <w:ind w:left="1554" w:hanging="420"/>
      </w:pPr>
      <w:rPr>
        <w:rFonts w:hint="default" w:ascii="宋体" w:hAnsi="宋体" w:eastAsia="宋体"/>
      </w:rPr>
    </w:lvl>
  </w:abstractNum>
  <w:abstractNum w:abstractNumId="47">
    <w:nsid w:val="54F403B5"/>
    <w:multiLevelType w:val="singleLevel"/>
    <w:tmpl w:val="54F403B5"/>
    <w:lvl w:ilvl="0" w:tentative="0">
      <w:start w:val="1"/>
      <w:numFmt w:val="chineseCounting"/>
      <w:suff w:val="nothing"/>
      <w:lvlText w:val="%1、"/>
      <w:lvlJc w:val="left"/>
    </w:lvl>
  </w:abstractNum>
  <w:abstractNum w:abstractNumId="48">
    <w:nsid w:val="557FD3DA"/>
    <w:multiLevelType w:val="singleLevel"/>
    <w:tmpl w:val="557FD3DA"/>
    <w:lvl w:ilvl="0" w:tentative="0">
      <w:start w:val="3"/>
      <w:numFmt w:val="chineseCounting"/>
      <w:suff w:val="nothing"/>
      <w:lvlText w:val="%1、"/>
      <w:lvlJc w:val="left"/>
    </w:lvl>
  </w:abstractNum>
  <w:abstractNum w:abstractNumId="49">
    <w:nsid w:val="58DA6784"/>
    <w:multiLevelType w:val="singleLevel"/>
    <w:tmpl w:val="58DA6784"/>
    <w:lvl w:ilvl="0" w:tentative="0">
      <w:start w:val="1"/>
      <w:numFmt w:val="decimal"/>
      <w:suff w:val="nothing"/>
      <w:lvlText w:val="%1、"/>
      <w:lvlJc w:val="left"/>
      <w:pPr>
        <w:ind w:left="0" w:firstLine="0"/>
      </w:pPr>
      <w:rPr>
        <w:rFonts w:hint="eastAsia" w:cs="Times New Roman"/>
        <w:sz w:val="21"/>
        <w:szCs w:val="21"/>
      </w:rPr>
    </w:lvl>
  </w:abstractNum>
  <w:abstractNum w:abstractNumId="50">
    <w:nsid w:val="593C976F"/>
    <w:multiLevelType w:val="singleLevel"/>
    <w:tmpl w:val="593C976F"/>
    <w:lvl w:ilvl="0" w:tentative="0">
      <w:start w:val="1"/>
      <w:numFmt w:val="chineseCounting"/>
      <w:suff w:val="nothing"/>
      <w:lvlText w:val="（%1）"/>
      <w:lvlJc w:val="left"/>
    </w:lvl>
  </w:abstractNum>
  <w:abstractNum w:abstractNumId="51">
    <w:nsid w:val="5A066FE1"/>
    <w:multiLevelType w:val="singleLevel"/>
    <w:tmpl w:val="5A066FE1"/>
    <w:lvl w:ilvl="0" w:tentative="0">
      <w:start w:val="1"/>
      <w:numFmt w:val="chineseCounting"/>
      <w:suff w:val="nothing"/>
      <w:lvlText w:val="%1、"/>
      <w:lvlJc w:val="left"/>
      <w:pPr>
        <w:ind w:left="-420" w:firstLine="420"/>
      </w:pPr>
      <w:rPr>
        <w:rFonts w:hint="eastAsia"/>
      </w:rPr>
    </w:lvl>
  </w:abstractNum>
  <w:abstractNum w:abstractNumId="52">
    <w:nsid w:val="5A733F5A"/>
    <w:multiLevelType w:val="multilevel"/>
    <w:tmpl w:val="5A733F5A"/>
    <w:lvl w:ilvl="0" w:tentative="0">
      <w:start w:val="1"/>
      <w:numFmt w:val="decimal"/>
      <w:lvlText w:val="(%1)"/>
      <w:lvlJc w:val="left"/>
      <w:pPr>
        <w:ind w:left="846" w:hanging="420"/>
      </w:pPr>
      <w:rPr>
        <w:rFonts w:hint="default" w:ascii="宋体" w:hAnsi="宋体" w:eastAsia="宋体" w:cs="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3">
    <w:nsid w:val="5AF79DA0"/>
    <w:multiLevelType w:val="singleLevel"/>
    <w:tmpl w:val="5AF79DA0"/>
    <w:lvl w:ilvl="0" w:tentative="0">
      <w:start w:val="1"/>
      <w:numFmt w:val="decimal"/>
      <w:suff w:val="nothing"/>
      <w:lvlText w:val="%1、"/>
      <w:lvlJc w:val="left"/>
    </w:lvl>
  </w:abstractNum>
  <w:abstractNum w:abstractNumId="54">
    <w:nsid w:val="5F8E1A4E"/>
    <w:multiLevelType w:val="multilevel"/>
    <w:tmpl w:val="5F8E1A4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5FA35280"/>
    <w:multiLevelType w:val="singleLevel"/>
    <w:tmpl w:val="5FA35280"/>
    <w:lvl w:ilvl="0" w:tentative="0">
      <w:start w:val="1"/>
      <w:numFmt w:val="decimalEnclosedCircleChinese"/>
      <w:suff w:val="nothing"/>
      <w:lvlText w:val="%1　"/>
      <w:lvlJc w:val="left"/>
      <w:pPr>
        <w:ind w:left="0" w:firstLine="400"/>
      </w:pPr>
      <w:rPr>
        <w:rFonts w:hint="eastAsia"/>
      </w:rPr>
    </w:lvl>
  </w:abstractNum>
  <w:abstractNum w:abstractNumId="56">
    <w:nsid w:val="612C0E64"/>
    <w:multiLevelType w:val="multilevel"/>
    <w:tmpl w:val="612C0E64"/>
    <w:lvl w:ilvl="0" w:tentative="0">
      <w:start w:val="1"/>
      <w:numFmt w:val="decimal"/>
      <w:lvlText w:val="%1."/>
      <w:lvlJc w:val="left"/>
      <w:pPr>
        <w:tabs>
          <w:tab w:val="left" w:pos="1244"/>
        </w:tabs>
        <w:ind w:left="1244" w:hanging="420"/>
      </w:pPr>
      <w:rPr>
        <w:rFonts w:hint="eastAsia"/>
      </w:r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57">
    <w:nsid w:val="617E75A7"/>
    <w:multiLevelType w:val="multilevel"/>
    <w:tmpl w:val="617E75A7"/>
    <w:lvl w:ilvl="0" w:tentative="0">
      <w:start w:val="1"/>
      <w:numFmt w:val="bullet"/>
      <w:lvlText w:val=""/>
      <w:lvlJc w:val="left"/>
      <w:pPr>
        <w:ind w:left="1680" w:hanging="420"/>
      </w:pPr>
      <w:rPr>
        <w:rFonts w:hint="default" w:ascii="Wingdings" w:hAnsi="Wingdings"/>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58">
    <w:nsid w:val="628D1D59"/>
    <w:multiLevelType w:val="singleLevel"/>
    <w:tmpl w:val="628D1D59"/>
    <w:lvl w:ilvl="0" w:tentative="0">
      <w:start w:val="1"/>
      <w:numFmt w:val="bullet"/>
      <w:lvlText w:val=""/>
      <w:lvlJc w:val="left"/>
      <w:pPr>
        <w:ind w:left="420" w:hanging="420"/>
      </w:pPr>
      <w:rPr>
        <w:rFonts w:hint="default" w:ascii="Wingdings" w:hAnsi="Wingdings"/>
      </w:rPr>
    </w:lvl>
  </w:abstractNum>
  <w:abstractNum w:abstractNumId="59">
    <w:nsid w:val="69297851"/>
    <w:multiLevelType w:val="singleLevel"/>
    <w:tmpl w:val="69297851"/>
    <w:lvl w:ilvl="0" w:tentative="0">
      <w:start w:val="1"/>
      <w:numFmt w:val="decimal"/>
      <w:suff w:val="nothing"/>
      <w:lvlText w:val="%1、"/>
      <w:lvlJc w:val="left"/>
    </w:lvl>
  </w:abstractNum>
  <w:abstractNum w:abstractNumId="60">
    <w:nsid w:val="6AEF9110"/>
    <w:multiLevelType w:val="singleLevel"/>
    <w:tmpl w:val="6AEF9110"/>
    <w:lvl w:ilvl="0" w:tentative="0">
      <w:start w:val="1"/>
      <w:numFmt w:val="decimal"/>
      <w:suff w:val="nothing"/>
      <w:lvlText w:val="%1、"/>
      <w:lvlJc w:val="left"/>
    </w:lvl>
  </w:abstractNum>
  <w:abstractNum w:abstractNumId="61">
    <w:nsid w:val="6CC7247F"/>
    <w:multiLevelType w:val="multilevel"/>
    <w:tmpl w:val="6CC7247F"/>
    <w:lvl w:ilvl="0" w:tentative="0">
      <w:start w:val="1"/>
      <w:numFmt w:val="lowerLetter"/>
      <w:lvlText w:val="%1."/>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62">
    <w:nsid w:val="6CE73474"/>
    <w:multiLevelType w:val="multilevel"/>
    <w:tmpl w:val="6CE73474"/>
    <w:lvl w:ilvl="0" w:tentative="0">
      <w:start w:val="1"/>
      <w:numFmt w:val="decimal"/>
      <w:lvlText w:val="%1."/>
      <w:lvlJc w:val="left"/>
      <w:pPr>
        <w:ind w:left="421" w:hanging="420"/>
      </w:pPr>
      <w:rPr>
        <w:b w:val="0"/>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63">
    <w:nsid w:val="6DDC6220"/>
    <w:multiLevelType w:val="multilevel"/>
    <w:tmpl w:val="6DDC6220"/>
    <w:lvl w:ilvl="0" w:tentative="0">
      <w:start w:val="1"/>
      <w:numFmt w:val="bullet"/>
      <w:lvlText w:val=""/>
      <w:lvlJc w:val="left"/>
      <w:pPr>
        <w:tabs>
          <w:tab w:val="left" w:pos="1200"/>
        </w:tabs>
        <w:ind w:left="1200" w:hanging="420"/>
      </w:pPr>
      <w:rPr>
        <w:rFonts w:hint="default" w:ascii="Wingdings" w:hAnsi="Wingdings"/>
      </w:rPr>
    </w:lvl>
    <w:lvl w:ilvl="1" w:tentative="0">
      <w:start w:val="1"/>
      <w:numFmt w:val="bullet"/>
      <w:lvlText w:val=""/>
      <w:lvlJc w:val="left"/>
      <w:pPr>
        <w:tabs>
          <w:tab w:val="left" w:pos="1620"/>
        </w:tabs>
        <w:ind w:left="1620" w:hanging="420"/>
      </w:pPr>
      <w:rPr>
        <w:rFonts w:hint="default" w:ascii="Wingdings" w:hAnsi="Wingdings"/>
      </w:rPr>
    </w:lvl>
    <w:lvl w:ilvl="2" w:tentative="0">
      <w:start w:val="1"/>
      <w:numFmt w:val="bullet"/>
      <w:lvlText w:val=""/>
      <w:lvlJc w:val="left"/>
      <w:pPr>
        <w:tabs>
          <w:tab w:val="left" w:pos="2040"/>
        </w:tabs>
        <w:ind w:left="2040" w:hanging="420"/>
      </w:pPr>
      <w:rPr>
        <w:rFonts w:hint="default" w:ascii="Wingdings" w:hAnsi="Wingdings"/>
      </w:rPr>
    </w:lvl>
    <w:lvl w:ilvl="3" w:tentative="0">
      <w:start w:val="1"/>
      <w:numFmt w:val="bullet"/>
      <w:lvlText w:val=""/>
      <w:lvlJc w:val="left"/>
      <w:pPr>
        <w:tabs>
          <w:tab w:val="left" w:pos="2460"/>
        </w:tabs>
        <w:ind w:left="2460" w:hanging="420"/>
      </w:pPr>
      <w:rPr>
        <w:rFonts w:hint="default" w:ascii="Wingdings" w:hAnsi="Wingdings"/>
      </w:rPr>
    </w:lvl>
    <w:lvl w:ilvl="4" w:tentative="0">
      <w:start w:val="1"/>
      <w:numFmt w:val="bullet"/>
      <w:lvlText w:val=""/>
      <w:lvlJc w:val="left"/>
      <w:pPr>
        <w:tabs>
          <w:tab w:val="left" w:pos="2880"/>
        </w:tabs>
        <w:ind w:left="2880" w:hanging="420"/>
      </w:pPr>
      <w:rPr>
        <w:rFonts w:hint="default" w:ascii="Wingdings" w:hAnsi="Wingdings"/>
      </w:rPr>
    </w:lvl>
    <w:lvl w:ilvl="5" w:tentative="0">
      <w:start w:val="1"/>
      <w:numFmt w:val="bullet"/>
      <w:lvlText w:val=""/>
      <w:lvlJc w:val="left"/>
      <w:pPr>
        <w:tabs>
          <w:tab w:val="left" w:pos="3300"/>
        </w:tabs>
        <w:ind w:left="3300" w:hanging="420"/>
      </w:pPr>
      <w:rPr>
        <w:rFonts w:hint="default" w:ascii="Wingdings" w:hAnsi="Wingdings"/>
      </w:rPr>
    </w:lvl>
    <w:lvl w:ilvl="6" w:tentative="0">
      <w:start w:val="1"/>
      <w:numFmt w:val="bullet"/>
      <w:lvlText w:val=""/>
      <w:lvlJc w:val="left"/>
      <w:pPr>
        <w:tabs>
          <w:tab w:val="left" w:pos="3720"/>
        </w:tabs>
        <w:ind w:left="3720" w:hanging="420"/>
      </w:pPr>
      <w:rPr>
        <w:rFonts w:hint="default" w:ascii="Wingdings" w:hAnsi="Wingdings"/>
      </w:rPr>
    </w:lvl>
    <w:lvl w:ilvl="7" w:tentative="0">
      <w:start w:val="1"/>
      <w:numFmt w:val="bullet"/>
      <w:lvlText w:val=""/>
      <w:lvlJc w:val="left"/>
      <w:pPr>
        <w:tabs>
          <w:tab w:val="left" w:pos="4140"/>
        </w:tabs>
        <w:ind w:left="4140" w:hanging="420"/>
      </w:pPr>
      <w:rPr>
        <w:rFonts w:hint="default" w:ascii="Wingdings" w:hAnsi="Wingdings"/>
      </w:rPr>
    </w:lvl>
    <w:lvl w:ilvl="8" w:tentative="0">
      <w:start w:val="1"/>
      <w:numFmt w:val="bullet"/>
      <w:lvlText w:val=""/>
      <w:lvlJc w:val="left"/>
      <w:pPr>
        <w:tabs>
          <w:tab w:val="left" w:pos="4560"/>
        </w:tabs>
        <w:ind w:left="4560" w:hanging="420"/>
      </w:pPr>
      <w:rPr>
        <w:rFonts w:hint="default" w:ascii="Wingdings" w:hAnsi="Wingdings"/>
      </w:rPr>
    </w:lvl>
  </w:abstractNum>
  <w:abstractNum w:abstractNumId="64">
    <w:nsid w:val="71002CE5"/>
    <w:multiLevelType w:val="singleLevel"/>
    <w:tmpl w:val="71002CE5"/>
    <w:lvl w:ilvl="0" w:tentative="0">
      <w:start w:val="1"/>
      <w:numFmt w:val="decimal"/>
      <w:suff w:val="nothing"/>
      <w:lvlText w:val="%1、"/>
      <w:lvlJc w:val="left"/>
    </w:lvl>
  </w:abstractNum>
  <w:abstractNum w:abstractNumId="65">
    <w:nsid w:val="76C83672"/>
    <w:multiLevelType w:val="multilevel"/>
    <w:tmpl w:val="76C83672"/>
    <w:lvl w:ilvl="0" w:tentative="0">
      <w:start w:val="1"/>
      <w:numFmt w:val="decimal"/>
      <w:lvlText w:val="(%1)"/>
      <w:lvlJc w:val="left"/>
      <w:pPr>
        <w:ind w:left="846" w:hanging="420"/>
      </w:pPr>
      <w:rPr>
        <w:rFonts w:hint="default" w:ascii="宋体" w:hAnsi="宋体" w:eastAsia="宋体" w:cs="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18"/>
  </w:num>
  <w:num w:numId="2">
    <w:abstractNumId w:val="13"/>
  </w:num>
  <w:num w:numId="3">
    <w:abstractNumId w:val="25"/>
  </w:num>
  <w:num w:numId="4">
    <w:abstractNumId w:val="36"/>
  </w:num>
  <w:num w:numId="5">
    <w:abstractNumId w:val="15"/>
  </w:num>
  <w:num w:numId="6">
    <w:abstractNumId w:val="62"/>
  </w:num>
  <w:num w:numId="7">
    <w:abstractNumId w:val="22"/>
  </w:num>
  <w:num w:numId="8">
    <w:abstractNumId w:val="53"/>
  </w:num>
  <w:num w:numId="9">
    <w:abstractNumId w:val="0"/>
  </w:num>
  <w:num w:numId="10">
    <w:abstractNumId w:val="26"/>
  </w:num>
  <w:num w:numId="11">
    <w:abstractNumId w:val="42"/>
  </w:num>
  <w:num w:numId="12">
    <w:abstractNumId w:val="28"/>
  </w:num>
  <w:num w:numId="13">
    <w:abstractNumId w:val="33"/>
  </w:num>
  <w:num w:numId="14">
    <w:abstractNumId w:val="47"/>
  </w:num>
  <w:num w:numId="15">
    <w:abstractNumId w:val="48"/>
  </w:num>
  <w:num w:numId="16">
    <w:abstractNumId w:val="17"/>
  </w:num>
  <w:num w:numId="17">
    <w:abstractNumId w:val="57"/>
  </w:num>
  <w:num w:numId="18">
    <w:abstractNumId w:val="12"/>
  </w:num>
  <w:num w:numId="19">
    <w:abstractNumId w:val="31"/>
  </w:num>
  <w:num w:numId="20">
    <w:abstractNumId w:val="27"/>
  </w:num>
  <w:num w:numId="21">
    <w:abstractNumId w:val="37"/>
  </w:num>
  <w:num w:numId="22">
    <w:abstractNumId w:val="45"/>
  </w:num>
  <w:num w:numId="23">
    <w:abstractNumId w:val="6"/>
  </w:num>
  <w:num w:numId="24">
    <w:abstractNumId w:val="54"/>
  </w:num>
  <w:num w:numId="25">
    <w:abstractNumId w:val="24"/>
  </w:num>
  <w:num w:numId="26">
    <w:abstractNumId w:val="30"/>
  </w:num>
  <w:num w:numId="27">
    <w:abstractNumId w:val="1"/>
  </w:num>
  <w:num w:numId="28">
    <w:abstractNumId w:val="35"/>
  </w:num>
  <w:num w:numId="29">
    <w:abstractNumId w:val="52"/>
  </w:num>
  <w:num w:numId="30">
    <w:abstractNumId w:val="8"/>
  </w:num>
  <w:num w:numId="31">
    <w:abstractNumId w:val="40"/>
  </w:num>
  <w:num w:numId="32">
    <w:abstractNumId w:val="38"/>
  </w:num>
  <w:num w:numId="33">
    <w:abstractNumId w:val="41"/>
  </w:num>
  <w:num w:numId="34">
    <w:abstractNumId w:val="11"/>
  </w:num>
  <w:num w:numId="35">
    <w:abstractNumId w:val="58"/>
  </w:num>
  <w:num w:numId="36">
    <w:abstractNumId w:val="43"/>
  </w:num>
  <w:num w:numId="37">
    <w:abstractNumId w:val="55"/>
  </w:num>
  <w:num w:numId="38">
    <w:abstractNumId w:val="51"/>
  </w:num>
  <w:num w:numId="39">
    <w:abstractNumId w:val="2"/>
  </w:num>
  <w:num w:numId="40">
    <w:abstractNumId w:val="3"/>
  </w:num>
  <w:num w:numId="41">
    <w:abstractNumId w:val="7"/>
  </w:num>
  <w:num w:numId="42">
    <w:abstractNumId w:val="61"/>
  </w:num>
  <w:num w:numId="43">
    <w:abstractNumId w:val="65"/>
  </w:num>
  <w:num w:numId="44">
    <w:abstractNumId w:val="5"/>
  </w:num>
  <w:num w:numId="45">
    <w:abstractNumId w:val="4"/>
  </w:num>
  <w:num w:numId="46">
    <w:abstractNumId w:val="9"/>
  </w:num>
  <w:num w:numId="47">
    <w:abstractNumId w:val="14"/>
  </w:num>
  <w:num w:numId="48">
    <w:abstractNumId w:val="32"/>
  </w:num>
  <w:num w:numId="49">
    <w:abstractNumId w:val="50"/>
  </w:num>
  <w:num w:numId="50">
    <w:abstractNumId w:val="16"/>
  </w:num>
  <w:num w:numId="51">
    <w:abstractNumId w:val="39"/>
  </w:num>
  <w:num w:numId="52">
    <w:abstractNumId w:val="44"/>
  </w:num>
  <w:num w:numId="53">
    <w:abstractNumId w:val="49"/>
  </w:num>
  <w:num w:numId="54">
    <w:abstractNumId w:val="63"/>
  </w:num>
  <w:num w:numId="55">
    <w:abstractNumId w:val="56"/>
  </w:num>
  <w:num w:numId="56">
    <w:abstractNumId w:val="46"/>
  </w:num>
  <w:num w:numId="57">
    <w:abstractNumId w:val="64"/>
  </w:num>
  <w:num w:numId="58">
    <w:abstractNumId w:val="34"/>
  </w:num>
  <w:num w:numId="59">
    <w:abstractNumId w:val="23"/>
  </w:num>
  <w:num w:numId="60">
    <w:abstractNumId w:val="60"/>
  </w:num>
  <w:num w:numId="61">
    <w:abstractNumId w:val="29"/>
  </w:num>
  <w:num w:numId="62">
    <w:abstractNumId w:val="10"/>
  </w:num>
  <w:num w:numId="63">
    <w:abstractNumId w:val="59"/>
  </w:num>
  <w:num w:numId="64">
    <w:abstractNumId w:val="19"/>
  </w:num>
  <w:num w:numId="65">
    <w:abstractNumId w:val="20"/>
  </w:num>
  <w:num w:numId="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yN2RjMDRiMjhmMjU4Y2YyZDE4NTY2NzNlZmRhMTIifQ=="/>
  </w:docVars>
  <w:rsids>
    <w:rsidRoot w:val="00172A27"/>
    <w:rsid w:val="00004BB9"/>
    <w:rsid w:val="00004F3F"/>
    <w:rsid w:val="00005431"/>
    <w:rsid w:val="00011B76"/>
    <w:rsid w:val="000127CE"/>
    <w:rsid w:val="00013F21"/>
    <w:rsid w:val="000213A0"/>
    <w:rsid w:val="000230C3"/>
    <w:rsid w:val="00024A2E"/>
    <w:rsid w:val="000267DB"/>
    <w:rsid w:val="0002682A"/>
    <w:rsid w:val="00031055"/>
    <w:rsid w:val="000326F9"/>
    <w:rsid w:val="00032884"/>
    <w:rsid w:val="00032CB5"/>
    <w:rsid w:val="000330DF"/>
    <w:rsid w:val="000330E8"/>
    <w:rsid w:val="0003523E"/>
    <w:rsid w:val="00035CA8"/>
    <w:rsid w:val="00036631"/>
    <w:rsid w:val="00040451"/>
    <w:rsid w:val="0004066D"/>
    <w:rsid w:val="00042DED"/>
    <w:rsid w:val="00042E44"/>
    <w:rsid w:val="00045488"/>
    <w:rsid w:val="00045709"/>
    <w:rsid w:val="00052255"/>
    <w:rsid w:val="0005366B"/>
    <w:rsid w:val="00054A05"/>
    <w:rsid w:val="0005582C"/>
    <w:rsid w:val="0005742E"/>
    <w:rsid w:val="00063154"/>
    <w:rsid w:val="000643CC"/>
    <w:rsid w:val="00064414"/>
    <w:rsid w:val="00064560"/>
    <w:rsid w:val="00064E72"/>
    <w:rsid w:val="00067C42"/>
    <w:rsid w:val="00073270"/>
    <w:rsid w:val="000740BB"/>
    <w:rsid w:val="00075106"/>
    <w:rsid w:val="00075585"/>
    <w:rsid w:val="0007768D"/>
    <w:rsid w:val="00080A1A"/>
    <w:rsid w:val="00080AC8"/>
    <w:rsid w:val="00082416"/>
    <w:rsid w:val="00084D4B"/>
    <w:rsid w:val="00085363"/>
    <w:rsid w:val="000860B2"/>
    <w:rsid w:val="000876BD"/>
    <w:rsid w:val="00090CF3"/>
    <w:rsid w:val="000915A0"/>
    <w:rsid w:val="00091FC4"/>
    <w:rsid w:val="00092231"/>
    <w:rsid w:val="00093565"/>
    <w:rsid w:val="000A2CED"/>
    <w:rsid w:val="000A4DD4"/>
    <w:rsid w:val="000A5A69"/>
    <w:rsid w:val="000A5AFD"/>
    <w:rsid w:val="000B5857"/>
    <w:rsid w:val="000C16C1"/>
    <w:rsid w:val="000C26EC"/>
    <w:rsid w:val="000C3DE9"/>
    <w:rsid w:val="000C5549"/>
    <w:rsid w:val="000C582C"/>
    <w:rsid w:val="000C72DB"/>
    <w:rsid w:val="000D053E"/>
    <w:rsid w:val="000D0678"/>
    <w:rsid w:val="000D113E"/>
    <w:rsid w:val="000D1242"/>
    <w:rsid w:val="000D14EE"/>
    <w:rsid w:val="000D1776"/>
    <w:rsid w:val="000D2C4A"/>
    <w:rsid w:val="000D4C1B"/>
    <w:rsid w:val="000D5205"/>
    <w:rsid w:val="000D5F16"/>
    <w:rsid w:val="000D66DE"/>
    <w:rsid w:val="000E0442"/>
    <w:rsid w:val="000E1104"/>
    <w:rsid w:val="000E229C"/>
    <w:rsid w:val="000E3176"/>
    <w:rsid w:val="000E4A8F"/>
    <w:rsid w:val="000E6865"/>
    <w:rsid w:val="000E6CBD"/>
    <w:rsid w:val="000E7392"/>
    <w:rsid w:val="000F0E9E"/>
    <w:rsid w:val="000F28EC"/>
    <w:rsid w:val="000F5932"/>
    <w:rsid w:val="000F6E4A"/>
    <w:rsid w:val="000F7182"/>
    <w:rsid w:val="000F74E6"/>
    <w:rsid w:val="00100528"/>
    <w:rsid w:val="001012FC"/>
    <w:rsid w:val="00101B83"/>
    <w:rsid w:val="00101E4F"/>
    <w:rsid w:val="00104903"/>
    <w:rsid w:val="001066C2"/>
    <w:rsid w:val="0011084D"/>
    <w:rsid w:val="001112F9"/>
    <w:rsid w:val="00111D9D"/>
    <w:rsid w:val="00113B6B"/>
    <w:rsid w:val="001173CB"/>
    <w:rsid w:val="001175CE"/>
    <w:rsid w:val="00117BF8"/>
    <w:rsid w:val="00121E3F"/>
    <w:rsid w:val="001224FC"/>
    <w:rsid w:val="0012785E"/>
    <w:rsid w:val="001347C0"/>
    <w:rsid w:val="0013741F"/>
    <w:rsid w:val="001376BD"/>
    <w:rsid w:val="00137FB4"/>
    <w:rsid w:val="0014187C"/>
    <w:rsid w:val="0014402A"/>
    <w:rsid w:val="00145580"/>
    <w:rsid w:val="001477B0"/>
    <w:rsid w:val="00147CDA"/>
    <w:rsid w:val="00150384"/>
    <w:rsid w:val="00151EED"/>
    <w:rsid w:val="00152D83"/>
    <w:rsid w:val="001540B9"/>
    <w:rsid w:val="001609CC"/>
    <w:rsid w:val="00162049"/>
    <w:rsid w:val="001639F5"/>
    <w:rsid w:val="0016720A"/>
    <w:rsid w:val="001702C3"/>
    <w:rsid w:val="0017227A"/>
    <w:rsid w:val="00173B77"/>
    <w:rsid w:val="00176382"/>
    <w:rsid w:val="001770CA"/>
    <w:rsid w:val="00181D6C"/>
    <w:rsid w:val="00186D4B"/>
    <w:rsid w:val="00190F0A"/>
    <w:rsid w:val="0019194A"/>
    <w:rsid w:val="001927DD"/>
    <w:rsid w:val="001A1B4D"/>
    <w:rsid w:val="001A2672"/>
    <w:rsid w:val="001A33D7"/>
    <w:rsid w:val="001A5CB6"/>
    <w:rsid w:val="001A6AF3"/>
    <w:rsid w:val="001A7CD9"/>
    <w:rsid w:val="001B22E2"/>
    <w:rsid w:val="001B3A28"/>
    <w:rsid w:val="001B4246"/>
    <w:rsid w:val="001B42D8"/>
    <w:rsid w:val="001B6B2E"/>
    <w:rsid w:val="001B7059"/>
    <w:rsid w:val="001C1289"/>
    <w:rsid w:val="001C3536"/>
    <w:rsid w:val="001C3713"/>
    <w:rsid w:val="001C6037"/>
    <w:rsid w:val="001C6111"/>
    <w:rsid w:val="001D0596"/>
    <w:rsid w:val="001D0E13"/>
    <w:rsid w:val="001D1BFD"/>
    <w:rsid w:val="001D2C6B"/>
    <w:rsid w:val="001D7269"/>
    <w:rsid w:val="001E0970"/>
    <w:rsid w:val="001E1D0C"/>
    <w:rsid w:val="001E2664"/>
    <w:rsid w:val="001E2E10"/>
    <w:rsid w:val="001F6E9C"/>
    <w:rsid w:val="002004B4"/>
    <w:rsid w:val="00201425"/>
    <w:rsid w:val="00202C03"/>
    <w:rsid w:val="00203C4C"/>
    <w:rsid w:val="00205D9B"/>
    <w:rsid w:val="00205EE5"/>
    <w:rsid w:val="00211805"/>
    <w:rsid w:val="00211A2A"/>
    <w:rsid w:val="002138C8"/>
    <w:rsid w:val="00213EEC"/>
    <w:rsid w:val="00222441"/>
    <w:rsid w:val="0022543D"/>
    <w:rsid w:val="002258BB"/>
    <w:rsid w:val="00226567"/>
    <w:rsid w:val="002305EE"/>
    <w:rsid w:val="00230D29"/>
    <w:rsid w:val="00232385"/>
    <w:rsid w:val="002325BF"/>
    <w:rsid w:val="00232B4B"/>
    <w:rsid w:val="00233211"/>
    <w:rsid w:val="0023631F"/>
    <w:rsid w:val="002369F2"/>
    <w:rsid w:val="0023784D"/>
    <w:rsid w:val="00237ACC"/>
    <w:rsid w:val="00241ACA"/>
    <w:rsid w:val="00246188"/>
    <w:rsid w:val="0025129B"/>
    <w:rsid w:val="00252106"/>
    <w:rsid w:val="0025442E"/>
    <w:rsid w:val="002561DD"/>
    <w:rsid w:val="0026671F"/>
    <w:rsid w:val="00266BFA"/>
    <w:rsid w:val="00270467"/>
    <w:rsid w:val="002712CC"/>
    <w:rsid w:val="00274C1D"/>
    <w:rsid w:val="00277A8C"/>
    <w:rsid w:val="002843E4"/>
    <w:rsid w:val="00286647"/>
    <w:rsid w:val="0028707F"/>
    <w:rsid w:val="002929DC"/>
    <w:rsid w:val="00293F66"/>
    <w:rsid w:val="00295DFD"/>
    <w:rsid w:val="00297625"/>
    <w:rsid w:val="002A0C77"/>
    <w:rsid w:val="002A3C1F"/>
    <w:rsid w:val="002A3CA1"/>
    <w:rsid w:val="002A5AA8"/>
    <w:rsid w:val="002A60B3"/>
    <w:rsid w:val="002A686A"/>
    <w:rsid w:val="002A70AB"/>
    <w:rsid w:val="002A7170"/>
    <w:rsid w:val="002B1CE8"/>
    <w:rsid w:val="002B37B3"/>
    <w:rsid w:val="002B43E2"/>
    <w:rsid w:val="002B440B"/>
    <w:rsid w:val="002B52FE"/>
    <w:rsid w:val="002C216F"/>
    <w:rsid w:val="002C3921"/>
    <w:rsid w:val="002C4652"/>
    <w:rsid w:val="002D0C73"/>
    <w:rsid w:val="002D2785"/>
    <w:rsid w:val="002D3A14"/>
    <w:rsid w:val="002D40B0"/>
    <w:rsid w:val="002D4DDC"/>
    <w:rsid w:val="002D6E85"/>
    <w:rsid w:val="002D78C0"/>
    <w:rsid w:val="002D7E92"/>
    <w:rsid w:val="002E01B0"/>
    <w:rsid w:val="002E46AA"/>
    <w:rsid w:val="002E6171"/>
    <w:rsid w:val="002F04E5"/>
    <w:rsid w:val="002F1317"/>
    <w:rsid w:val="002F1E3D"/>
    <w:rsid w:val="002F2FAE"/>
    <w:rsid w:val="002F500C"/>
    <w:rsid w:val="002F5D22"/>
    <w:rsid w:val="002F7E12"/>
    <w:rsid w:val="003018D5"/>
    <w:rsid w:val="00302960"/>
    <w:rsid w:val="0030443C"/>
    <w:rsid w:val="00306D0A"/>
    <w:rsid w:val="003075AC"/>
    <w:rsid w:val="0031096C"/>
    <w:rsid w:val="00311356"/>
    <w:rsid w:val="00311E84"/>
    <w:rsid w:val="00312992"/>
    <w:rsid w:val="00312D99"/>
    <w:rsid w:val="003152CA"/>
    <w:rsid w:val="0032150A"/>
    <w:rsid w:val="00321BD2"/>
    <w:rsid w:val="003234D7"/>
    <w:rsid w:val="00323BAC"/>
    <w:rsid w:val="00324100"/>
    <w:rsid w:val="003267D0"/>
    <w:rsid w:val="00330B4C"/>
    <w:rsid w:val="0033242F"/>
    <w:rsid w:val="00333181"/>
    <w:rsid w:val="00340369"/>
    <w:rsid w:val="00340A9E"/>
    <w:rsid w:val="003435EE"/>
    <w:rsid w:val="003437D7"/>
    <w:rsid w:val="00345D2E"/>
    <w:rsid w:val="00346AEE"/>
    <w:rsid w:val="00350AE5"/>
    <w:rsid w:val="00352E2D"/>
    <w:rsid w:val="00353887"/>
    <w:rsid w:val="00353C75"/>
    <w:rsid w:val="00355095"/>
    <w:rsid w:val="0036126C"/>
    <w:rsid w:val="003624CE"/>
    <w:rsid w:val="00362632"/>
    <w:rsid w:val="00363053"/>
    <w:rsid w:val="00363CDB"/>
    <w:rsid w:val="00363F39"/>
    <w:rsid w:val="0036410F"/>
    <w:rsid w:val="003648DB"/>
    <w:rsid w:val="0036527B"/>
    <w:rsid w:val="00370870"/>
    <w:rsid w:val="0037101F"/>
    <w:rsid w:val="0037187D"/>
    <w:rsid w:val="00373D0F"/>
    <w:rsid w:val="00374231"/>
    <w:rsid w:val="00375DB4"/>
    <w:rsid w:val="0037622C"/>
    <w:rsid w:val="003812AA"/>
    <w:rsid w:val="00381381"/>
    <w:rsid w:val="00382065"/>
    <w:rsid w:val="00387963"/>
    <w:rsid w:val="00390802"/>
    <w:rsid w:val="003943D6"/>
    <w:rsid w:val="00394ACA"/>
    <w:rsid w:val="003A0C91"/>
    <w:rsid w:val="003A22B5"/>
    <w:rsid w:val="003A2499"/>
    <w:rsid w:val="003A2AE9"/>
    <w:rsid w:val="003A546D"/>
    <w:rsid w:val="003A72BB"/>
    <w:rsid w:val="003A74FC"/>
    <w:rsid w:val="003B28EA"/>
    <w:rsid w:val="003B3621"/>
    <w:rsid w:val="003B3CC9"/>
    <w:rsid w:val="003B5BE0"/>
    <w:rsid w:val="003B5D0D"/>
    <w:rsid w:val="003B5FF1"/>
    <w:rsid w:val="003B76B5"/>
    <w:rsid w:val="003C57C0"/>
    <w:rsid w:val="003C79D4"/>
    <w:rsid w:val="003C7D1D"/>
    <w:rsid w:val="003D1F04"/>
    <w:rsid w:val="003D2913"/>
    <w:rsid w:val="003D2A01"/>
    <w:rsid w:val="003D7A23"/>
    <w:rsid w:val="003D7A47"/>
    <w:rsid w:val="003E0A64"/>
    <w:rsid w:val="003E251F"/>
    <w:rsid w:val="003E3B82"/>
    <w:rsid w:val="003F189C"/>
    <w:rsid w:val="003F42AA"/>
    <w:rsid w:val="003F6A6A"/>
    <w:rsid w:val="004019C3"/>
    <w:rsid w:val="0040579C"/>
    <w:rsid w:val="004069F6"/>
    <w:rsid w:val="00406E31"/>
    <w:rsid w:val="004078E6"/>
    <w:rsid w:val="0041030B"/>
    <w:rsid w:val="00412ACF"/>
    <w:rsid w:val="0041364E"/>
    <w:rsid w:val="00413888"/>
    <w:rsid w:val="0041437F"/>
    <w:rsid w:val="004173CD"/>
    <w:rsid w:val="004176E3"/>
    <w:rsid w:val="00424070"/>
    <w:rsid w:val="00425104"/>
    <w:rsid w:val="00430193"/>
    <w:rsid w:val="0043118C"/>
    <w:rsid w:val="0043188B"/>
    <w:rsid w:val="00432154"/>
    <w:rsid w:val="00432A9C"/>
    <w:rsid w:val="00433345"/>
    <w:rsid w:val="00437F32"/>
    <w:rsid w:val="00440502"/>
    <w:rsid w:val="0044266E"/>
    <w:rsid w:val="00442E3C"/>
    <w:rsid w:val="00444A9B"/>
    <w:rsid w:val="004469C2"/>
    <w:rsid w:val="00446B63"/>
    <w:rsid w:val="00446FC4"/>
    <w:rsid w:val="00450775"/>
    <w:rsid w:val="00450B0D"/>
    <w:rsid w:val="004535FF"/>
    <w:rsid w:val="00454FEA"/>
    <w:rsid w:val="0045535F"/>
    <w:rsid w:val="00455367"/>
    <w:rsid w:val="004556C8"/>
    <w:rsid w:val="00457B0D"/>
    <w:rsid w:val="00460709"/>
    <w:rsid w:val="00463D33"/>
    <w:rsid w:val="00465486"/>
    <w:rsid w:val="00466AC3"/>
    <w:rsid w:val="004701C6"/>
    <w:rsid w:val="00472D81"/>
    <w:rsid w:val="004738D1"/>
    <w:rsid w:val="0047450A"/>
    <w:rsid w:val="004751BE"/>
    <w:rsid w:val="004770D9"/>
    <w:rsid w:val="00477419"/>
    <w:rsid w:val="00487DBA"/>
    <w:rsid w:val="004927F4"/>
    <w:rsid w:val="004928C2"/>
    <w:rsid w:val="004965D0"/>
    <w:rsid w:val="004968A0"/>
    <w:rsid w:val="00496958"/>
    <w:rsid w:val="004A1489"/>
    <w:rsid w:val="004A1FB9"/>
    <w:rsid w:val="004A2CA9"/>
    <w:rsid w:val="004A402C"/>
    <w:rsid w:val="004A59EC"/>
    <w:rsid w:val="004B0AEA"/>
    <w:rsid w:val="004B0DDA"/>
    <w:rsid w:val="004B2A50"/>
    <w:rsid w:val="004B3559"/>
    <w:rsid w:val="004B5A91"/>
    <w:rsid w:val="004B5D3E"/>
    <w:rsid w:val="004B6021"/>
    <w:rsid w:val="004B7158"/>
    <w:rsid w:val="004B76A0"/>
    <w:rsid w:val="004B785C"/>
    <w:rsid w:val="004C011D"/>
    <w:rsid w:val="004C5F95"/>
    <w:rsid w:val="004D0283"/>
    <w:rsid w:val="004D10FC"/>
    <w:rsid w:val="004D1930"/>
    <w:rsid w:val="004D438C"/>
    <w:rsid w:val="004D5AFD"/>
    <w:rsid w:val="004D7CAE"/>
    <w:rsid w:val="004E051C"/>
    <w:rsid w:val="004E379D"/>
    <w:rsid w:val="004E669C"/>
    <w:rsid w:val="004F170B"/>
    <w:rsid w:val="004F229B"/>
    <w:rsid w:val="004F2CC7"/>
    <w:rsid w:val="004F2F96"/>
    <w:rsid w:val="004F34A4"/>
    <w:rsid w:val="004F7B3B"/>
    <w:rsid w:val="00501E5F"/>
    <w:rsid w:val="00503A0D"/>
    <w:rsid w:val="00503BE5"/>
    <w:rsid w:val="00505579"/>
    <w:rsid w:val="005067B0"/>
    <w:rsid w:val="00507389"/>
    <w:rsid w:val="00510053"/>
    <w:rsid w:val="00511D9C"/>
    <w:rsid w:val="005122D3"/>
    <w:rsid w:val="00512A31"/>
    <w:rsid w:val="00512C3E"/>
    <w:rsid w:val="0051408C"/>
    <w:rsid w:val="00514D80"/>
    <w:rsid w:val="005158CF"/>
    <w:rsid w:val="00516D15"/>
    <w:rsid w:val="00516F4B"/>
    <w:rsid w:val="005231FA"/>
    <w:rsid w:val="00527AB3"/>
    <w:rsid w:val="00530586"/>
    <w:rsid w:val="00532B8B"/>
    <w:rsid w:val="005345E7"/>
    <w:rsid w:val="005353EE"/>
    <w:rsid w:val="0053554D"/>
    <w:rsid w:val="00536EAA"/>
    <w:rsid w:val="00537439"/>
    <w:rsid w:val="005407CA"/>
    <w:rsid w:val="005408E0"/>
    <w:rsid w:val="0054272F"/>
    <w:rsid w:val="00544301"/>
    <w:rsid w:val="00544519"/>
    <w:rsid w:val="0055046C"/>
    <w:rsid w:val="00550C3B"/>
    <w:rsid w:val="005515D2"/>
    <w:rsid w:val="00554273"/>
    <w:rsid w:val="00554BC3"/>
    <w:rsid w:val="005602EF"/>
    <w:rsid w:val="00560A40"/>
    <w:rsid w:val="0056138F"/>
    <w:rsid w:val="00561458"/>
    <w:rsid w:val="00563162"/>
    <w:rsid w:val="00565079"/>
    <w:rsid w:val="00566FC5"/>
    <w:rsid w:val="00572300"/>
    <w:rsid w:val="00572EA8"/>
    <w:rsid w:val="00574517"/>
    <w:rsid w:val="00580D2B"/>
    <w:rsid w:val="00581205"/>
    <w:rsid w:val="005828ED"/>
    <w:rsid w:val="00582C40"/>
    <w:rsid w:val="0058585D"/>
    <w:rsid w:val="005858DA"/>
    <w:rsid w:val="00587678"/>
    <w:rsid w:val="00590042"/>
    <w:rsid w:val="005935A5"/>
    <w:rsid w:val="00595279"/>
    <w:rsid w:val="005956B3"/>
    <w:rsid w:val="005957B2"/>
    <w:rsid w:val="005977B2"/>
    <w:rsid w:val="005A1243"/>
    <w:rsid w:val="005A2C11"/>
    <w:rsid w:val="005A56E9"/>
    <w:rsid w:val="005A66A5"/>
    <w:rsid w:val="005A752C"/>
    <w:rsid w:val="005B187C"/>
    <w:rsid w:val="005B49CD"/>
    <w:rsid w:val="005B64B8"/>
    <w:rsid w:val="005B65D7"/>
    <w:rsid w:val="005B7020"/>
    <w:rsid w:val="005B76F0"/>
    <w:rsid w:val="005C2A2E"/>
    <w:rsid w:val="005D0CFC"/>
    <w:rsid w:val="005D5666"/>
    <w:rsid w:val="005D78BE"/>
    <w:rsid w:val="005E1BE6"/>
    <w:rsid w:val="005E4205"/>
    <w:rsid w:val="005F038D"/>
    <w:rsid w:val="005F2E9D"/>
    <w:rsid w:val="005F3E69"/>
    <w:rsid w:val="005F4B57"/>
    <w:rsid w:val="005F5B82"/>
    <w:rsid w:val="005F65FB"/>
    <w:rsid w:val="00600962"/>
    <w:rsid w:val="00602227"/>
    <w:rsid w:val="00604A6D"/>
    <w:rsid w:val="006052D9"/>
    <w:rsid w:val="00605DB5"/>
    <w:rsid w:val="00610452"/>
    <w:rsid w:val="00612540"/>
    <w:rsid w:val="00612B0B"/>
    <w:rsid w:val="00616267"/>
    <w:rsid w:val="006166EE"/>
    <w:rsid w:val="00616DC1"/>
    <w:rsid w:val="00620618"/>
    <w:rsid w:val="00620F02"/>
    <w:rsid w:val="00620F53"/>
    <w:rsid w:val="00622262"/>
    <w:rsid w:val="0062319C"/>
    <w:rsid w:val="006237A9"/>
    <w:rsid w:val="0062630D"/>
    <w:rsid w:val="0062649A"/>
    <w:rsid w:val="006278B9"/>
    <w:rsid w:val="0063067E"/>
    <w:rsid w:val="006332F5"/>
    <w:rsid w:val="0063338A"/>
    <w:rsid w:val="006354E5"/>
    <w:rsid w:val="006375D1"/>
    <w:rsid w:val="006400F5"/>
    <w:rsid w:val="006406CA"/>
    <w:rsid w:val="00640EDE"/>
    <w:rsid w:val="00647675"/>
    <w:rsid w:val="00647E54"/>
    <w:rsid w:val="00650AA9"/>
    <w:rsid w:val="00652A8E"/>
    <w:rsid w:val="0065402E"/>
    <w:rsid w:val="006550AB"/>
    <w:rsid w:val="0065513A"/>
    <w:rsid w:val="00657793"/>
    <w:rsid w:val="00662CD6"/>
    <w:rsid w:val="006631F2"/>
    <w:rsid w:val="0066328A"/>
    <w:rsid w:val="00664865"/>
    <w:rsid w:val="00667B76"/>
    <w:rsid w:val="00667CD1"/>
    <w:rsid w:val="00672322"/>
    <w:rsid w:val="006745B2"/>
    <w:rsid w:val="0067485A"/>
    <w:rsid w:val="006748AF"/>
    <w:rsid w:val="00675B9A"/>
    <w:rsid w:val="00676359"/>
    <w:rsid w:val="006767CE"/>
    <w:rsid w:val="0067702D"/>
    <w:rsid w:val="00686AFC"/>
    <w:rsid w:val="00686EE0"/>
    <w:rsid w:val="00692C60"/>
    <w:rsid w:val="0069391B"/>
    <w:rsid w:val="006940B1"/>
    <w:rsid w:val="006949D6"/>
    <w:rsid w:val="006A02A8"/>
    <w:rsid w:val="006A3564"/>
    <w:rsid w:val="006A48A7"/>
    <w:rsid w:val="006A58F2"/>
    <w:rsid w:val="006A6054"/>
    <w:rsid w:val="006A63C6"/>
    <w:rsid w:val="006A6BFE"/>
    <w:rsid w:val="006A7370"/>
    <w:rsid w:val="006B1AC5"/>
    <w:rsid w:val="006B1C08"/>
    <w:rsid w:val="006B38E8"/>
    <w:rsid w:val="006B3EF1"/>
    <w:rsid w:val="006B520C"/>
    <w:rsid w:val="006C0294"/>
    <w:rsid w:val="006C3DC7"/>
    <w:rsid w:val="006C4756"/>
    <w:rsid w:val="006C4A0A"/>
    <w:rsid w:val="006C6B0B"/>
    <w:rsid w:val="006C7237"/>
    <w:rsid w:val="006D0866"/>
    <w:rsid w:val="006D1E33"/>
    <w:rsid w:val="006D23CE"/>
    <w:rsid w:val="006D4BB3"/>
    <w:rsid w:val="006D6F29"/>
    <w:rsid w:val="006D70C1"/>
    <w:rsid w:val="006D7B11"/>
    <w:rsid w:val="006E06A9"/>
    <w:rsid w:val="006E14D1"/>
    <w:rsid w:val="006E23FC"/>
    <w:rsid w:val="006E4164"/>
    <w:rsid w:val="006E4BD4"/>
    <w:rsid w:val="006E5FA4"/>
    <w:rsid w:val="006E705C"/>
    <w:rsid w:val="006E73BD"/>
    <w:rsid w:val="006F1568"/>
    <w:rsid w:val="006F4505"/>
    <w:rsid w:val="006F4D77"/>
    <w:rsid w:val="006F4E82"/>
    <w:rsid w:val="006F5D21"/>
    <w:rsid w:val="006F5F43"/>
    <w:rsid w:val="007001EA"/>
    <w:rsid w:val="00700509"/>
    <w:rsid w:val="007040B0"/>
    <w:rsid w:val="00705001"/>
    <w:rsid w:val="007055C5"/>
    <w:rsid w:val="007075BE"/>
    <w:rsid w:val="00707FAC"/>
    <w:rsid w:val="0071069D"/>
    <w:rsid w:val="00711660"/>
    <w:rsid w:val="00711854"/>
    <w:rsid w:val="00712113"/>
    <w:rsid w:val="00720EFB"/>
    <w:rsid w:val="0072133A"/>
    <w:rsid w:val="00722176"/>
    <w:rsid w:val="007250AD"/>
    <w:rsid w:val="00726E0F"/>
    <w:rsid w:val="0072728A"/>
    <w:rsid w:val="007276C0"/>
    <w:rsid w:val="00727892"/>
    <w:rsid w:val="00730E07"/>
    <w:rsid w:val="00731DEC"/>
    <w:rsid w:val="0073212A"/>
    <w:rsid w:val="00734BC8"/>
    <w:rsid w:val="00736029"/>
    <w:rsid w:val="007366EC"/>
    <w:rsid w:val="00737462"/>
    <w:rsid w:val="00737AF2"/>
    <w:rsid w:val="00745370"/>
    <w:rsid w:val="0074652B"/>
    <w:rsid w:val="00747E96"/>
    <w:rsid w:val="007529A1"/>
    <w:rsid w:val="00756005"/>
    <w:rsid w:val="007576FB"/>
    <w:rsid w:val="00760B47"/>
    <w:rsid w:val="007627B7"/>
    <w:rsid w:val="00763A8F"/>
    <w:rsid w:val="00766FC9"/>
    <w:rsid w:val="00775338"/>
    <w:rsid w:val="0078607E"/>
    <w:rsid w:val="00787025"/>
    <w:rsid w:val="007874D3"/>
    <w:rsid w:val="00787845"/>
    <w:rsid w:val="00793F3A"/>
    <w:rsid w:val="007945BF"/>
    <w:rsid w:val="007A1205"/>
    <w:rsid w:val="007A218C"/>
    <w:rsid w:val="007A41ED"/>
    <w:rsid w:val="007A4920"/>
    <w:rsid w:val="007A7FC0"/>
    <w:rsid w:val="007B35A8"/>
    <w:rsid w:val="007B41EE"/>
    <w:rsid w:val="007B4380"/>
    <w:rsid w:val="007C1030"/>
    <w:rsid w:val="007C28DD"/>
    <w:rsid w:val="007C6262"/>
    <w:rsid w:val="007C6CE2"/>
    <w:rsid w:val="007D1A34"/>
    <w:rsid w:val="007D1FAB"/>
    <w:rsid w:val="007D44A8"/>
    <w:rsid w:val="007D62DA"/>
    <w:rsid w:val="007D7F50"/>
    <w:rsid w:val="007E1A3D"/>
    <w:rsid w:val="007E2C1D"/>
    <w:rsid w:val="007E3163"/>
    <w:rsid w:val="007E3660"/>
    <w:rsid w:val="007E4688"/>
    <w:rsid w:val="007E5744"/>
    <w:rsid w:val="007E76F5"/>
    <w:rsid w:val="007E7891"/>
    <w:rsid w:val="007F35A8"/>
    <w:rsid w:val="007F71C0"/>
    <w:rsid w:val="007F7763"/>
    <w:rsid w:val="007F7C17"/>
    <w:rsid w:val="00800F0A"/>
    <w:rsid w:val="008026F8"/>
    <w:rsid w:val="008039B9"/>
    <w:rsid w:val="00803C2A"/>
    <w:rsid w:val="0080618A"/>
    <w:rsid w:val="00806AAD"/>
    <w:rsid w:val="00806AE7"/>
    <w:rsid w:val="00811C6C"/>
    <w:rsid w:val="0081260C"/>
    <w:rsid w:val="00813FBB"/>
    <w:rsid w:val="00814A54"/>
    <w:rsid w:val="00815A06"/>
    <w:rsid w:val="00815C47"/>
    <w:rsid w:val="008179DE"/>
    <w:rsid w:val="00817B2A"/>
    <w:rsid w:val="00820A5C"/>
    <w:rsid w:val="00822452"/>
    <w:rsid w:val="0082623B"/>
    <w:rsid w:val="0082638C"/>
    <w:rsid w:val="00826A9D"/>
    <w:rsid w:val="008271DF"/>
    <w:rsid w:val="008314C7"/>
    <w:rsid w:val="00833174"/>
    <w:rsid w:val="00836B96"/>
    <w:rsid w:val="00836CDC"/>
    <w:rsid w:val="008400A5"/>
    <w:rsid w:val="00843135"/>
    <w:rsid w:val="00844201"/>
    <w:rsid w:val="0085227A"/>
    <w:rsid w:val="0085284F"/>
    <w:rsid w:val="00853FA0"/>
    <w:rsid w:val="0085613A"/>
    <w:rsid w:val="0085655F"/>
    <w:rsid w:val="0086208A"/>
    <w:rsid w:val="008639AF"/>
    <w:rsid w:val="00863B8D"/>
    <w:rsid w:val="00864F28"/>
    <w:rsid w:val="00866074"/>
    <w:rsid w:val="008707F5"/>
    <w:rsid w:val="00870E64"/>
    <w:rsid w:val="0087179C"/>
    <w:rsid w:val="00872A3A"/>
    <w:rsid w:val="00873BE6"/>
    <w:rsid w:val="00874314"/>
    <w:rsid w:val="00874D5E"/>
    <w:rsid w:val="00876852"/>
    <w:rsid w:val="00877030"/>
    <w:rsid w:val="008779EF"/>
    <w:rsid w:val="00880616"/>
    <w:rsid w:val="008825AF"/>
    <w:rsid w:val="008837AE"/>
    <w:rsid w:val="0089040D"/>
    <w:rsid w:val="00892E86"/>
    <w:rsid w:val="008A1F45"/>
    <w:rsid w:val="008A59E2"/>
    <w:rsid w:val="008A607D"/>
    <w:rsid w:val="008A7087"/>
    <w:rsid w:val="008A75B7"/>
    <w:rsid w:val="008B230E"/>
    <w:rsid w:val="008B2E08"/>
    <w:rsid w:val="008B37F7"/>
    <w:rsid w:val="008B3E27"/>
    <w:rsid w:val="008B6DE7"/>
    <w:rsid w:val="008C0BD1"/>
    <w:rsid w:val="008D03F4"/>
    <w:rsid w:val="008D0F42"/>
    <w:rsid w:val="008D1F19"/>
    <w:rsid w:val="008D2476"/>
    <w:rsid w:val="008D25C5"/>
    <w:rsid w:val="008D5961"/>
    <w:rsid w:val="008D6562"/>
    <w:rsid w:val="008E0676"/>
    <w:rsid w:val="008E1704"/>
    <w:rsid w:val="008E3EFF"/>
    <w:rsid w:val="008E41F8"/>
    <w:rsid w:val="008E42C1"/>
    <w:rsid w:val="008F00C2"/>
    <w:rsid w:val="008F0D88"/>
    <w:rsid w:val="008F236A"/>
    <w:rsid w:val="008F2673"/>
    <w:rsid w:val="008F5916"/>
    <w:rsid w:val="008F67D5"/>
    <w:rsid w:val="00900ACA"/>
    <w:rsid w:val="00900AE8"/>
    <w:rsid w:val="00901B2B"/>
    <w:rsid w:val="00901C35"/>
    <w:rsid w:val="00903ACD"/>
    <w:rsid w:val="00906035"/>
    <w:rsid w:val="009107D2"/>
    <w:rsid w:val="0091186E"/>
    <w:rsid w:val="00913E27"/>
    <w:rsid w:val="00916BA8"/>
    <w:rsid w:val="00916DD6"/>
    <w:rsid w:val="00920DDF"/>
    <w:rsid w:val="009222E4"/>
    <w:rsid w:val="00922A93"/>
    <w:rsid w:val="00922C27"/>
    <w:rsid w:val="00926297"/>
    <w:rsid w:val="009274FB"/>
    <w:rsid w:val="00930A8C"/>
    <w:rsid w:val="00932A5C"/>
    <w:rsid w:val="00932BCC"/>
    <w:rsid w:val="00933D60"/>
    <w:rsid w:val="0093740D"/>
    <w:rsid w:val="00940124"/>
    <w:rsid w:val="00944A7F"/>
    <w:rsid w:val="00946B9A"/>
    <w:rsid w:val="00946FB2"/>
    <w:rsid w:val="00950DDD"/>
    <w:rsid w:val="009516E8"/>
    <w:rsid w:val="00952334"/>
    <w:rsid w:val="00954237"/>
    <w:rsid w:val="00954497"/>
    <w:rsid w:val="00954C20"/>
    <w:rsid w:val="0095502A"/>
    <w:rsid w:val="0095567E"/>
    <w:rsid w:val="00955A59"/>
    <w:rsid w:val="009639E4"/>
    <w:rsid w:val="00965E16"/>
    <w:rsid w:val="00965EB8"/>
    <w:rsid w:val="00970043"/>
    <w:rsid w:val="00977CCC"/>
    <w:rsid w:val="00977CD0"/>
    <w:rsid w:val="00980373"/>
    <w:rsid w:val="00980374"/>
    <w:rsid w:val="0098332F"/>
    <w:rsid w:val="009837A3"/>
    <w:rsid w:val="00984E81"/>
    <w:rsid w:val="00985CFC"/>
    <w:rsid w:val="00986C77"/>
    <w:rsid w:val="0099102C"/>
    <w:rsid w:val="00991E38"/>
    <w:rsid w:val="00992560"/>
    <w:rsid w:val="009942D8"/>
    <w:rsid w:val="009953A4"/>
    <w:rsid w:val="00995D64"/>
    <w:rsid w:val="00996EB7"/>
    <w:rsid w:val="009A10DB"/>
    <w:rsid w:val="009A2BED"/>
    <w:rsid w:val="009A2CAA"/>
    <w:rsid w:val="009B2DD4"/>
    <w:rsid w:val="009B443E"/>
    <w:rsid w:val="009B4DA3"/>
    <w:rsid w:val="009B72F4"/>
    <w:rsid w:val="009C0EA2"/>
    <w:rsid w:val="009C1137"/>
    <w:rsid w:val="009C1192"/>
    <w:rsid w:val="009C219C"/>
    <w:rsid w:val="009C2BF4"/>
    <w:rsid w:val="009C2E64"/>
    <w:rsid w:val="009C3306"/>
    <w:rsid w:val="009C488E"/>
    <w:rsid w:val="009C6832"/>
    <w:rsid w:val="009D44BC"/>
    <w:rsid w:val="009D5078"/>
    <w:rsid w:val="009E00D6"/>
    <w:rsid w:val="009E0749"/>
    <w:rsid w:val="009E08FA"/>
    <w:rsid w:val="009E4440"/>
    <w:rsid w:val="009E4A70"/>
    <w:rsid w:val="009E722A"/>
    <w:rsid w:val="009E7F9D"/>
    <w:rsid w:val="009F051E"/>
    <w:rsid w:val="009F1057"/>
    <w:rsid w:val="009F11B1"/>
    <w:rsid w:val="009F420F"/>
    <w:rsid w:val="009F52E0"/>
    <w:rsid w:val="009F5C55"/>
    <w:rsid w:val="00A030D1"/>
    <w:rsid w:val="00A03937"/>
    <w:rsid w:val="00A04298"/>
    <w:rsid w:val="00A108B6"/>
    <w:rsid w:val="00A1336B"/>
    <w:rsid w:val="00A1607B"/>
    <w:rsid w:val="00A1780F"/>
    <w:rsid w:val="00A17E31"/>
    <w:rsid w:val="00A2316E"/>
    <w:rsid w:val="00A2419E"/>
    <w:rsid w:val="00A26D0B"/>
    <w:rsid w:val="00A318CC"/>
    <w:rsid w:val="00A32A6C"/>
    <w:rsid w:val="00A331D9"/>
    <w:rsid w:val="00A343B0"/>
    <w:rsid w:val="00A378CE"/>
    <w:rsid w:val="00A40EE9"/>
    <w:rsid w:val="00A43BF5"/>
    <w:rsid w:val="00A43CDE"/>
    <w:rsid w:val="00A45208"/>
    <w:rsid w:val="00A467EF"/>
    <w:rsid w:val="00A505EE"/>
    <w:rsid w:val="00A5337F"/>
    <w:rsid w:val="00A53A38"/>
    <w:rsid w:val="00A53B1A"/>
    <w:rsid w:val="00A550BF"/>
    <w:rsid w:val="00A57BE0"/>
    <w:rsid w:val="00A622FB"/>
    <w:rsid w:val="00A65369"/>
    <w:rsid w:val="00A66B2F"/>
    <w:rsid w:val="00A676E3"/>
    <w:rsid w:val="00A67DF3"/>
    <w:rsid w:val="00A703DE"/>
    <w:rsid w:val="00A722E7"/>
    <w:rsid w:val="00A73208"/>
    <w:rsid w:val="00A73C81"/>
    <w:rsid w:val="00A73DFB"/>
    <w:rsid w:val="00A82E4B"/>
    <w:rsid w:val="00A84086"/>
    <w:rsid w:val="00A841D9"/>
    <w:rsid w:val="00A851B1"/>
    <w:rsid w:val="00A85B68"/>
    <w:rsid w:val="00A85EB1"/>
    <w:rsid w:val="00A8766C"/>
    <w:rsid w:val="00A87BAF"/>
    <w:rsid w:val="00A90864"/>
    <w:rsid w:val="00A917C3"/>
    <w:rsid w:val="00A91926"/>
    <w:rsid w:val="00A93315"/>
    <w:rsid w:val="00A9728A"/>
    <w:rsid w:val="00A97988"/>
    <w:rsid w:val="00AA1CC2"/>
    <w:rsid w:val="00AA30C4"/>
    <w:rsid w:val="00AA3F03"/>
    <w:rsid w:val="00AA4BDD"/>
    <w:rsid w:val="00AB08A8"/>
    <w:rsid w:val="00AB42F1"/>
    <w:rsid w:val="00AB56A7"/>
    <w:rsid w:val="00AB647C"/>
    <w:rsid w:val="00AB7D54"/>
    <w:rsid w:val="00AC3693"/>
    <w:rsid w:val="00AC3D36"/>
    <w:rsid w:val="00AC4CE9"/>
    <w:rsid w:val="00AC75CC"/>
    <w:rsid w:val="00AC76A9"/>
    <w:rsid w:val="00AD18E1"/>
    <w:rsid w:val="00AD3307"/>
    <w:rsid w:val="00AD3513"/>
    <w:rsid w:val="00AD4F61"/>
    <w:rsid w:val="00AD7F50"/>
    <w:rsid w:val="00AE6C00"/>
    <w:rsid w:val="00AE6EA5"/>
    <w:rsid w:val="00AF23D0"/>
    <w:rsid w:val="00AF24E5"/>
    <w:rsid w:val="00AF2A3F"/>
    <w:rsid w:val="00AF4C9A"/>
    <w:rsid w:val="00AF5894"/>
    <w:rsid w:val="00AF7A85"/>
    <w:rsid w:val="00B00308"/>
    <w:rsid w:val="00B00D95"/>
    <w:rsid w:val="00B01588"/>
    <w:rsid w:val="00B04226"/>
    <w:rsid w:val="00B045A8"/>
    <w:rsid w:val="00B106FC"/>
    <w:rsid w:val="00B10AE5"/>
    <w:rsid w:val="00B10CBC"/>
    <w:rsid w:val="00B14138"/>
    <w:rsid w:val="00B142DD"/>
    <w:rsid w:val="00B172BC"/>
    <w:rsid w:val="00B2029E"/>
    <w:rsid w:val="00B20F4E"/>
    <w:rsid w:val="00B21294"/>
    <w:rsid w:val="00B23492"/>
    <w:rsid w:val="00B25B7F"/>
    <w:rsid w:val="00B25EEB"/>
    <w:rsid w:val="00B265C9"/>
    <w:rsid w:val="00B266B1"/>
    <w:rsid w:val="00B30C68"/>
    <w:rsid w:val="00B327C4"/>
    <w:rsid w:val="00B33FCF"/>
    <w:rsid w:val="00B348D0"/>
    <w:rsid w:val="00B363E2"/>
    <w:rsid w:val="00B4187B"/>
    <w:rsid w:val="00B44B24"/>
    <w:rsid w:val="00B46069"/>
    <w:rsid w:val="00B52E41"/>
    <w:rsid w:val="00B572BA"/>
    <w:rsid w:val="00B601A5"/>
    <w:rsid w:val="00B60DB0"/>
    <w:rsid w:val="00B61FE2"/>
    <w:rsid w:val="00B620BB"/>
    <w:rsid w:val="00B624DE"/>
    <w:rsid w:val="00B64C18"/>
    <w:rsid w:val="00B64C5C"/>
    <w:rsid w:val="00B65521"/>
    <w:rsid w:val="00B707D8"/>
    <w:rsid w:val="00B718E0"/>
    <w:rsid w:val="00B731CE"/>
    <w:rsid w:val="00B75244"/>
    <w:rsid w:val="00B76125"/>
    <w:rsid w:val="00B76DC0"/>
    <w:rsid w:val="00B840C7"/>
    <w:rsid w:val="00B851A4"/>
    <w:rsid w:val="00B85278"/>
    <w:rsid w:val="00B85BB7"/>
    <w:rsid w:val="00B91FC5"/>
    <w:rsid w:val="00B96216"/>
    <w:rsid w:val="00B96A51"/>
    <w:rsid w:val="00BA1867"/>
    <w:rsid w:val="00BA1CA2"/>
    <w:rsid w:val="00BA4A1F"/>
    <w:rsid w:val="00BB1374"/>
    <w:rsid w:val="00BB2FA2"/>
    <w:rsid w:val="00BB3A9F"/>
    <w:rsid w:val="00BB4316"/>
    <w:rsid w:val="00BC01D4"/>
    <w:rsid w:val="00BC0D20"/>
    <w:rsid w:val="00BC348F"/>
    <w:rsid w:val="00BC3601"/>
    <w:rsid w:val="00BC4279"/>
    <w:rsid w:val="00BC54DC"/>
    <w:rsid w:val="00BC65FD"/>
    <w:rsid w:val="00BC7930"/>
    <w:rsid w:val="00BD0117"/>
    <w:rsid w:val="00BD46A1"/>
    <w:rsid w:val="00BD6759"/>
    <w:rsid w:val="00BD759A"/>
    <w:rsid w:val="00BD7840"/>
    <w:rsid w:val="00BE0827"/>
    <w:rsid w:val="00BE1E2F"/>
    <w:rsid w:val="00BE2B3C"/>
    <w:rsid w:val="00BE3DB8"/>
    <w:rsid w:val="00BE4256"/>
    <w:rsid w:val="00BE672C"/>
    <w:rsid w:val="00BE6C7B"/>
    <w:rsid w:val="00BE6C83"/>
    <w:rsid w:val="00BF1B0F"/>
    <w:rsid w:val="00BF461A"/>
    <w:rsid w:val="00BF48D5"/>
    <w:rsid w:val="00BF57EB"/>
    <w:rsid w:val="00C01522"/>
    <w:rsid w:val="00C01935"/>
    <w:rsid w:val="00C049B7"/>
    <w:rsid w:val="00C10A62"/>
    <w:rsid w:val="00C11160"/>
    <w:rsid w:val="00C115FF"/>
    <w:rsid w:val="00C128E1"/>
    <w:rsid w:val="00C1403F"/>
    <w:rsid w:val="00C141E7"/>
    <w:rsid w:val="00C14FD7"/>
    <w:rsid w:val="00C169A7"/>
    <w:rsid w:val="00C174CA"/>
    <w:rsid w:val="00C23D91"/>
    <w:rsid w:val="00C24AD0"/>
    <w:rsid w:val="00C26D2D"/>
    <w:rsid w:val="00C27A5C"/>
    <w:rsid w:val="00C31E62"/>
    <w:rsid w:val="00C31F8B"/>
    <w:rsid w:val="00C32235"/>
    <w:rsid w:val="00C35D34"/>
    <w:rsid w:val="00C37C70"/>
    <w:rsid w:val="00C37D70"/>
    <w:rsid w:val="00C41DFA"/>
    <w:rsid w:val="00C42ED5"/>
    <w:rsid w:val="00C437D4"/>
    <w:rsid w:val="00C455F9"/>
    <w:rsid w:val="00C4630C"/>
    <w:rsid w:val="00C46B7E"/>
    <w:rsid w:val="00C53438"/>
    <w:rsid w:val="00C53B32"/>
    <w:rsid w:val="00C55F20"/>
    <w:rsid w:val="00C56881"/>
    <w:rsid w:val="00C56B20"/>
    <w:rsid w:val="00C56EC5"/>
    <w:rsid w:val="00C575D0"/>
    <w:rsid w:val="00C613F0"/>
    <w:rsid w:val="00C6300A"/>
    <w:rsid w:val="00C63328"/>
    <w:rsid w:val="00C6463A"/>
    <w:rsid w:val="00C64BB9"/>
    <w:rsid w:val="00C65779"/>
    <w:rsid w:val="00C65E3E"/>
    <w:rsid w:val="00C66D8B"/>
    <w:rsid w:val="00C70469"/>
    <w:rsid w:val="00C7054B"/>
    <w:rsid w:val="00C70801"/>
    <w:rsid w:val="00C70CF0"/>
    <w:rsid w:val="00C70FA5"/>
    <w:rsid w:val="00C74615"/>
    <w:rsid w:val="00C74D23"/>
    <w:rsid w:val="00C76F83"/>
    <w:rsid w:val="00C77FD8"/>
    <w:rsid w:val="00C80522"/>
    <w:rsid w:val="00C83131"/>
    <w:rsid w:val="00C8328D"/>
    <w:rsid w:val="00C8685E"/>
    <w:rsid w:val="00C86CF5"/>
    <w:rsid w:val="00C905E4"/>
    <w:rsid w:val="00C93F16"/>
    <w:rsid w:val="00C94A1F"/>
    <w:rsid w:val="00C953DD"/>
    <w:rsid w:val="00C95B37"/>
    <w:rsid w:val="00CA2178"/>
    <w:rsid w:val="00CA31E5"/>
    <w:rsid w:val="00CA345F"/>
    <w:rsid w:val="00CB05CA"/>
    <w:rsid w:val="00CB5AEB"/>
    <w:rsid w:val="00CB6B52"/>
    <w:rsid w:val="00CC1E15"/>
    <w:rsid w:val="00CC1F56"/>
    <w:rsid w:val="00CC5525"/>
    <w:rsid w:val="00CC734E"/>
    <w:rsid w:val="00CC7FF4"/>
    <w:rsid w:val="00CD22CC"/>
    <w:rsid w:val="00CD46B0"/>
    <w:rsid w:val="00CD5A2C"/>
    <w:rsid w:val="00CD6F14"/>
    <w:rsid w:val="00CD7E49"/>
    <w:rsid w:val="00CE12EF"/>
    <w:rsid w:val="00CE1D5C"/>
    <w:rsid w:val="00CE1FAD"/>
    <w:rsid w:val="00CE2979"/>
    <w:rsid w:val="00CE4D3D"/>
    <w:rsid w:val="00CE5C18"/>
    <w:rsid w:val="00CF06C9"/>
    <w:rsid w:val="00CF07DB"/>
    <w:rsid w:val="00CF21DE"/>
    <w:rsid w:val="00CF2FC0"/>
    <w:rsid w:val="00CF3A4F"/>
    <w:rsid w:val="00CF3B2E"/>
    <w:rsid w:val="00CF4788"/>
    <w:rsid w:val="00CF4E9E"/>
    <w:rsid w:val="00D0431F"/>
    <w:rsid w:val="00D04F5C"/>
    <w:rsid w:val="00D0505F"/>
    <w:rsid w:val="00D06897"/>
    <w:rsid w:val="00D07D37"/>
    <w:rsid w:val="00D07D87"/>
    <w:rsid w:val="00D134F1"/>
    <w:rsid w:val="00D2105D"/>
    <w:rsid w:val="00D24687"/>
    <w:rsid w:val="00D25AF6"/>
    <w:rsid w:val="00D26CA4"/>
    <w:rsid w:val="00D279AE"/>
    <w:rsid w:val="00D279E8"/>
    <w:rsid w:val="00D31BE9"/>
    <w:rsid w:val="00D35214"/>
    <w:rsid w:val="00D36FFC"/>
    <w:rsid w:val="00D3783A"/>
    <w:rsid w:val="00D4235C"/>
    <w:rsid w:val="00D439AD"/>
    <w:rsid w:val="00D444B3"/>
    <w:rsid w:val="00D44F02"/>
    <w:rsid w:val="00D467D9"/>
    <w:rsid w:val="00D54293"/>
    <w:rsid w:val="00D54EB5"/>
    <w:rsid w:val="00D603F5"/>
    <w:rsid w:val="00D60D14"/>
    <w:rsid w:val="00D62DF9"/>
    <w:rsid w:val="00D64CCC"/>
    <w:rsid w:val="00D70FCB"/>
    <w:rsid w:val="00D7240A"/>
    <w:rsid w:val="00D732D9"/>
    <w:rsid w:val="00D75198"/>
    <w:rsid w:val="00D75C89"/>
    <w:rsid w:val="00D75DC0"/>
    <w:rsid w:val="00D77C86"/>
    <w:rsid w:val="00D8049D"/>
    <w:rsid w:val="00D84094"/>
    <w:rsid w:val="00D90695"/>
    <w:rsid w:val="00D92EB1"/>
    <w:rsid w:val="00D94DD2"/>
    <w:rsid w:val="00D960E6"/>
    <w:rsid w:val="00D963CB"/>
    <w:rsid w:val="00D964FA"/>
    <w:rsid w:val="00DA0982"/>
    <w:rsid w:val="00DA1E35"/>
    <w:rsid w:val="00DA4787"/>
    <w:rsid w:val="00DA5162"/>
    <w:rsid w:val="00DA5C23"/>
    <w:rsid w:val="00DA6B1F"/>
    <w:rsid w:val="00DB0F73"/>
    <w:rsid w:val="00DB367E"/>
    <w:rsid w:val="00DB5434"/>
    <w:rsid w:val="00DB5888"/>
    <w:rsid w:val="00DB75EC"/>
    <w:rsid w:val="00DC00FF"/>
    <w:rsid w:val="00DC5912"/>
    <w:rsid w:val="00DC5A04"/>
    <w:rsid w:val="00DC789B"/>
    <w:rsid w:val="00DD08A3"/>
    <w:rsid w:val="00DD1F4F"/>
    <w:rsid w:val="00DD364A"/>
    <w:rsid w:val="00DD50B8"/>
    <w:rsid w:val="00DD58D9"/>
    <w:rsid w:val="00DD77A8"/>
    <w:rsid w:val="00DE3A63"/>
    <w:rsid w:val="00DE47FD"/>
    <w:rsid w:val="00DE574A"/>
    <w:rsid w:val="00DE772A"/>
    <w:rsid w:val="00DE78B6"/>
    <w:rsid w:val="00DF3364"/>
    <w:rsid w:val="00DF4AB1"/>
    <w:rsid w:val="00DF5665"/>
    <w:rsid w:val="00DF6B4A"/>
    <w:rsid w:val="00E004B9"/>
    <w:rsid w:val="00E03729"/>
    <w:rsid w:val="00E053CC"/>
    <w:rsid w:val="00E05E23"/>
    <w:rsid w:val="00E0627E"/>
    <w:rsid w:val="00E06337"/>
    <w:rsid w:val="00E07216"/>
    <w:rsid w:val="00E10261"/>
    <w:rsid w:val="00E11DB5"/>
    <w:rsid w:val="00E142DC"/>
    <w:rsid w:val="00E15DD5"/>
    <w:rsid w:val="00E1609E"/>
    <w:rsid w:val="00E24695"/>
    <w:rsid w:val="00E26090"/>
    <w:rsid w:val="00E3100A"/>
    <w:rsid w:val="00E32400"/>
    <w:rsid w:val="00E34285"/>
    <w:rsid w:val="00E3498E"/>
    <w:rsid w:val="00E35067"/>
    <w:rsid w:val="00E359B1"/>
    <w:rsid w:val="00E37167"/>
    <w:rsid w:val="00E376F7"/>
    <w:rsid w:val="00E40219"/>
    <w:rsid w:val="00E41714"/>
    <w:rsid w:val="00E5066D"/>
    <w:rsid w:val="00E5192A"/>
    <w:rsid w:val="00E53414"/>
    <w:rsid w:val="00E53C2A"/>
    <w:rsid w:val="00E54ED2"/>
    <w:rsid w:val="00E56098"/>
    <w:rsid w:val="00E57F60"/>
    <w:rsid w:val="00E61D2A"/>
    <w:rsid w:val="00E62B9C"/>
    <w:rsid w:val="00E65E9C"/>
    <w:rsid w:val="00E674E0"/>
    <w:rsid w:val="00E70996"/>
    <w:rsid w:val="00E73C3B"/>
    <w:rsid w:val="00E75623"/>
    <w:rsid w:val="00E8077B"/>
    <w:rsid w:val="00E84814"/>
    <w:rsid w:val="00E858BE"/>
    <w:rsid w:val="00E86732"/>
    <w:rsid w:val="00E8688F"/>
    <w:rsid w:val="00E927EF"/>
    <w:rsid w:val="00E92F91"/>
    <w:rsid w:val="00E95E31"/>
    <w:rsid w:val="00E963C4"/>
    <w:rsid w:val="00EA10D4"/>
    <w:rsid w:val="00EA1DDD"/>
    <w:rsid w:val="00EA2430"/>
    <w:rsid w:val="00EA3915"/>
    <w:rsid w:val="00EA5EF3"/>
    <w:rsid w:val="00EB4AB6"/>
    <w:rsid w:val="00EB5E95"/>
    <w:rsid w:val="00EB605A"/>
    <w:rsid w:val="00EB7973"/>
    <w:rsid w:val="00EC22C8"/>
    <w:rsid w:val="00EC2552"/>
    <w:rsid w:val="00EC2841"/>
    <w:rsid w:val="00EC4624"/>
    <w:rsid w:val="00EC5359"/>
    <w:rsid w:val="00EC7D41"/>
    <w:rsid w:val="00ED1B4E"/>
    <w:rsid w:val="00ED2A15"/>
    <w:rsid w:val="00ED32E2"/>
    <w:rsid w:val="00ED4DBC"/>
    <w:rsid w:val="00ED6AD2"/>
    <w:rsid w:val="00ED7E2E"/>
    <w:rsid w:val="00EE037D"/>
    <w:rsid w:val="00EE19F1"/>
    <w:rsid w:val="00EE24CF"/>
    <w:rsid w:val="00EE2579"/>
    <w:rsid w:val="00EE4B0A"/>
    <w:rsid w:val="00EE6429"/>
    <w:rsid w:val="00EE7053"/>
    <w:rsid w:val="00EF0139"/>
    <w:rsid w:val="00EF3D91"/>
    <w:rsid w:val="00EF3F78"/>
    <w:rsid w:val="00EF7741"/>
    <w:rsid w:val="00EF7AC8"/>
    <w:rsid w:val="00F00336"/>
    <w:rsid w:val="00F02618"/>
    <w:rsid w:val="00F048DC"/>
    <w:rsid w:val="00F064BC"/>
    <w:rsid w:val="00F0754E"/>
    <w:rsid w:val="00F12418"/>
    <w:rsid w:val="00F137F6"/>
    <w:rsid w:val="00F14FB2"/>
    <w:rsid w:val="00F21216"/>
    <w:rsid w:val="00F24B70"/>
    <w:rsid w:val="00F2660D"/>
    <w:rsid w:val="00F270B0"/>
    <w:rsid w:val="00F30344"/>
    <w:rsid w:val="00F32076"/>
    <w:rsid w:val="00F32378"/>
    <w:rsid w:val="00F33486"/>
    <w:rsid w:val="00F35BD0"/>
    <w:rsid w:val="00F36687"/>
    <w:rsid w:val="00F36A2F"/>
    <w:rsid w:val="00F41507"/>
    <w:rsid w:val="00F46C90"/>
    <w:rsid w:val="00F476D0"/>
    <w:rsid w:val="00F47864"/>
    <w:rsid w:val="00F52A87"/>
    <w:rsid w:val="00F55E0A"/>
    <w:rsid w:val="00F57A2C"/>
    <w:rsid w:val="00F57D3E"/>
    <w:rsid w:val="00F6012D"/>
    <w:rsid w:val="00F608BB"/>
    <w:rsid w:val="00F67F04"/>
    <w:rsid w:val="00F7051B"/>
    <w:rsid w:val="00F71206"/>
    <w:rsid w:val="00F71BE7"/>
    <w:rsid w:val="00F71D4D"/>
    <w:rsid w:val="00F727D7"/>
    <w:rsid w:val="00F7403C"/>
    <w:rsid w:val="00F7462A"/>
    <w:rsid w:val="00F7683E"/>
    <w:rsid w:val="00F76B8C"/>
    <w:rsid w:val="00F84154"/>
    <w:rsid w:val="00F841E8"/>
    <w:rsid w:val="00F85BC6"/>
    <w:rsid w:val="00F931E2"/>
    <w:rsid w:val="00F9395F"/>
    <w:rsid w:val="00F95643"/>
    <w:rsid w:val="00F9777D"/>
    <w:rsid w:val="00FA081C"/>
    <w:rsid w:val="00FA17E1"/>
    <w:rsid w:val="00FA3262"/>
    <w:rsid w:val="00FA3B15"/>
    <w:rsid w:val="00FA5068"/>
    <w:rsid w:val="00FB00B3"/>
    <w:rsid w:val="00FB033F"/>
    <w:rsid w:val="00FB0DD9"/>
    <w:rsid w:val="00FB0FCD"/>
    <w:rsid w:val="00FB2AD6"/>
    <w:rsid w:val="00FB390A"/>
    <w:rsid w:val="00FB59F7"/>
    <w:rsid w:val="00FB62CB"/>
    <w:rsid w:val="00FC1B21"/>
    <w:rsid w:val="00FD0C03"/>
    <w:rsid w:val="00FD4894"/>
    <w:rsid w:val="00FD6D3B"/>
    <w:rsid w:val="00FD7674"/>
    <w:rsid w:val="00FE373D"/>
    <w:rsid w:val="00FE551D"/>
    <w:rsid w:val="00FE6028"/>
    <w:rsid w:val="00FE6897"/>
    <w:rsid w:val="00FF054D"/>
    <w:rsid w:val="00FF1ECE"/>
    <w:rsid w:val="00FF5196"/>
    <w:rsid w:val="00FF56D1"/>
    <w:rsid w:val="01106134"/>
    <w:rsid w:val="01113887"/>
    <w:rsid w:val="01415F07"/>
    <w:rsid w:val="01A32EE1"/>
    <w:rsid w:val="01CF1530"/>
    <w:rsid w:val="02230124"/>
    <w:rsid w:val="02A047D7"/>
    <w:rsid w:val="02E7397E"/>
    <w:rsid w:val="02F648F7"/>
    <w:rsid w:val="03035935"/>
    <w:rsid w:val="036F4380"/>
    <w:rsid w:val="03705A09"/>
    <w:rsid w:val="037D571B"/>
    <w:rsid w:val="03903EDC"/>
    <w:rsid w:val="03AE6866"/>
    <w:rsid w:val="03E77CC4"/>
    <w:rsid w:val="041A146A"/>
    <w:rsid w:val="042C1D21"/>
    <w:rsid w:val="045B3E16"/>
    <w:rsid w:val="046E51A7"/>
    <w:rsid w:val="04883B4D"/>
    <w:rsid w:val="051E0912"/>
    <w:rsid w:val="05335B13"/>
    <w:rsid w:val="0582268A"/>
    <w:rsid w:val="05A476BE"/>
    <w:rsid w:val="05AB5F19"/>
    <w:rsid w:val="05B4479C"/>
    <w:rsid w:val="05E45EC5"/>
    <w:rsid w:val="06184D91"/>
    <w:rsid w:val="064D2A3B"/>
    <w:rsid w:val="06726E5D"/>
    <w:rsid w:val="06A0349B"/>
    <w:rsid w:val="06B9371C"/>
    <w:rsid w:val="06BA27AF"/>
    <w:rsid w:val="078132CC"/>
    <w:rsid w:val="07862691"/>
    <w:rsid w:val="07B12193"/>
    <w:rsid w:val="07E06245"/>
    <w:rsid w:val="07FD0529"/>
    <w:rsid w:val="08342A24"/>
    <w:rsid w:val="08A6123D"/>
    <w:rsid w:val="08B732BE"/>
    <w:rsid w:val="08CD3A2A"/>
    <w:rsid w:val="090455E8"/>
    <w:rsid w:val="09067F2D"/>
    <w:rsid w:val="09823246"/>
    <w:rsid w:val="09950D67"/>
    <w:rsid w:val="09AF041C"/>
    <w:rsid w:val="0A0A511E"/>
    <w:rsid w:val="0A430D0D"/>
    <w:rsid w:val="0A4B5B40"/>
    <w:rsid w:val="0A6549F7"/>
    <w:rsid w:val="0AC0422D"/>
    <w:rsid w:val="0AD35BED"/>
    <w:rsid w:val="0AE30145"/>
    <w:rsid w:val="0B3A3EBE"/>
    <w:rsid w:val="0B844DDC"/>
    <w:rsid w:val="0BC55AF4"/>
    <w:rsid w:val="0BC67500"/>
    <w:rsid w:val="0C017411"/>
    <w:rsid w:val="0C200F9B"/>
    <w:rsid w:val="0C53442A"/>
    <w:rsid w:val="0C6E0E44"/>
    <w:rsid w:val="0D062821"/>
    <w:rsid w:val="0D243A29"/>
    <w:rsid w:val="0D4A5EC1"/>
    <w:rsid w:val="0D8800CE"/>
    <w:rsid w:val="0DA521C0"/>
    <w:rsid w:val="0E0B445B"/>
    <w:rsid w:val="0E307148"/>
    <w:rsid w:val="0E7B0020"/>
    <w:rsid w:val="0EBF2E57"/>
    <w:rsid w:val="0EC31B5A"/>
    <w:rsid w:val="0EE76DB1"/>
    <w:rsid w:val="0F094F01"/>
    <w:rsid w:val="0FBE6293"/>
    <w:rsid w:val="0FF3288D"/>
    <w:rsid w:val="0FFE370C"/>
    <w:rsid w:val="100E1475"/>
    <w:rsid w:val="101E1A48"/>
    <w:rsid w:val="10303AE2"/>
    <w:rsid w:val="10352EA6"/>
    <w:rsid w:val="1063131E"/>
    <w:rsid w:val="10731EBB"/>
    <w:rsid w:val="107B1F8D"/>
    <w:rsid w:val="10973609"/>
    <w:rsid w:val="109776BD"/>
    <w:rsid w:val="10B27F7D"/>
    <w:rsid w:val="10CC201F"/>
    <w:rsid w:val="11183182"/>
    <w:rsid w:val="11344C55"/>
    <w:rsid w:val="113963C1"/>
    <w:rsid w:val="114152D2"/>
    <w:rsid w:val="11624422"/>
    <w:rsid w:val="116752E1"/>
    <w:rsid w:val="117B5716"/>
    <w:rsid w:val="117F1782"/>
    <w:rsid w:val="121F5BBC"/>
    <w:rsid w:val="13041294"/>
    <w:rsid w:val="1324691C"/>
    <w:rsid w:val="13AF4AC8"/>
    <w:rsid w:val="13CB7DA9"/>
    <w:rsid w:val="13EE5846"/>
    <w:rsid w:val="13F34ACE"/>
    <w:rsid w:val="13FE089B"/>
    <w:rsid w:val="14183B51"/>
    <w:rsid w:val="14C316C0"/>
    <w:rsid w:val="14E7711E"/>
    <w:rsid w:val="152D239E"/>
    <w:rsid w:val="15322A49"/>
    <w:rsid w:val="154A73F4"/>
    <w:rsid w:val="1564295C"/>
    <w:rsid w:val="15881E4F"/>
    <w:rsid w:val="163E4886"/>
    <w:rsid w:val="164C3CEE"/>
    <w:rsid w:val="1652443E"/>
    <w:rsid w:val="16B336B3"/>
    <w:rsid w:val="16C8615D"/>
    <w:rsid w:val="171444CE"/>
    <w:rsid w:val="17542066"/>
    <w:rsid w:val="175A5324"/>
    <w:rsid w:val="176B50E2"/>
    <w:rsid w:val="17A7338F"/>
    <w:rsid w:val="17AE7A43"/>
    <w:rsid w:val="17AF0F58"/>
    <w:rsid w:val="17B2781B"/>
    <w:rsid w:val="17C074F9"/>
    <w:rsid w:val="17FB16F2"/>
    <w:rsid w:val="17FE1BE4"/>
    <w:rsid w:val="18430B4E"/>
    <w:rsid w:val="185540E5"/>
    <w:rsid w:val="18617D50"/>
    <w:rsid w:val="18890233"/>
    <w:rsid w:val="18B20B16"/>
    <w:rsid w:val="18DD0C37"/>
    <w:rsid w:val="19B1359D"/>
    <w:rsid w:val="19E472DF"/>
    <w:rsid w:val="19F46E9F"/>
    <w:rsid w:val="19FB2F01"/>
    <w:rsid w:val="1A98650B"/>
    <w:rsid w:val="1AC612CA"/>
    <w:rsid w:val="1B043BA1"/>
    <w:rsid w:val="1B505BC7"/>
    <w:rsid w:val="1B7208EB"/>
    <w:rsid w:val="1BB13D28"/>
    <w:rsid w:val="1C302C53"/>
    <w:rsid w:val="1C4E6F52"/>
    <w:rsid w:val="1C5A3E63"/>
    <w:rsid w:val="1C6E17CC"/>
    <w:rsid w:val="1C84722B"/>
    <w:rsid w:val="1CC41839"/>
    <w:rsid w:val="1CF274A1"/>
    <w:rsid w:val="1D1A460C"/>
    <w:rsid w:val="1D5A2192"/>
    <w:rsid w:val="1DDB32DF"/>
    <w:rsid w:val="1DF24321"/>
    <w:rsid w:val="1E0E5411"/>
    <w:rsid w:val="1E2307E2"/>
    <w:rsid w:val="1E412B76"/>
    <w:rsid w:val="1E7B0933"/>
    <w:rsid w:val="1EFE2692"/>
    <w:rsid w:val="1F69491A"/>
    <w:rsid w:val="1F764C04"/>
    <w:rsid w:val="1F7E265A"/>
    <w:rsid w:val="1F9D6DB0"/>
    <w:rsid w:val="1FA37E2C"/>
    <w:rsid w:val="200B53BD"/>
    <w:rsid w:val="203E6C63"/>
    <w:rsid w:val="204F4CE6"/>
    <w:rsid w:val="205A1B6B"/>
    <w:rsid w:val="20A3724D"/>
    <w:rsid w:val="20D023B2"/>
    <w:rsid w:val="20D46F2B"/>
    <w:rsid w:val="21436DF2"/>
    <w:rsid w:val="215265FB"/>
    <w:rsid w:val="21540FBA"/>
    <w:rsid w:val="21690C01"/>
    <w:rsid w:val="21B300CF"/>
    <w:rsid w:val="22330ED8"/>
    <w:rsid w:val="22620B1A"/>
    <w:rsid w:val="22662CA6"/>
    <w:rsid w:val="226A57B8"/>
    <w:rsid w:val="22877591"/>
    <w:rsid w:val="229E4D2B"/>
    <w:rsid w:val="22B452E7"/>
    <w:rsid w:val="22C24A6D"/>
    <w:rsid w:val="22DF6447"/>
    <w:rsid w:val="233732E7"/>
    <w:rsid w:val="235C13CC"/>
    <w:rsid w:val="23DD2B94"/>
    <w:rsid w:val="2426552C"/>
    <w:rsid w:val="24333740"/>
    <w:rsid w:val="24A718BD"/>
    <w:rsid w:val="24AB4C4C"/>
    <w:rsid w:val="24B71C84"/>
    <w:rsid w:val="24BC7833"/>
    <w:rsid w:val="24E65029"/>
    <w:rsid w:val="254029EC"/>
    <w:rsid w:val="256E4219"/>
    <w:rsid w:val="25805181"/>
    <w:rsid w:val="25852100"/>
    <w:rsid w:val="25B11518"/>
    <w:rsid w:val="25DE7BE8"/>
    <w:rsid w:val="25E8502A"/>
    <w:rsid w:val="26555BF8"/>
    <w:rsid w:val="26B80F25"/>
    <w:rsid w:val="271471BF"/>
    <w:rsid w:val="27822FD3"/>
    <w:rsid w:val="27A12DBA"/>
    <w:rsid w:val="27AB0ED1"/>
    <w:rsid w:val="28D144E3"/>
    <w:rsid w:val="28DB0637"/>
    <w:rsid w:val="291F5CEE"/>
    <w:rsid w:val="29286663"/>
    <w:rsid w:val="294A0B0A"/>
    <w:rsid w:val="298D12FE"/>
    <w:rsid w:val="299A22A0"/>
    <w:rsid w:val="29BC34FD"/>
    <w:rsid w:val="29F80D74"/>
    <w:rsid w:val="2A2917C3"/>
    <w:rsid w:val="2A356D3A"/>
    <w:rsid w:val="2A6B25CB"/>
    <w:rsid w:val="2A816FBC"/>
    <w:rsid w:val="2A846AAC"/>
    <w:rsid w:val="2AB34FEE"/>
    <w:rsid w:val="2AFA28CA"/>
    <w:rsid w:val="2B026809"/>
    <w:rsid w:val="2B1716CE"/>
    <w:rsid w:val="2B3843E0"/>
    <w:rsid w:val="2B5C5333"/>
    <w:rsid w:val="2B6B1233"/>
    <w:rsid w:val="2B6F3D65"/>
    <w:rsid w:val="2B994E9D"/>
    <w:rsid w:val="2BD7181F"/>
    <w:rsid w:val="2C050FB9"/>
    <w:rsid w:val="2C225973"/>
    <w:rsid w:val="2C273B93"/>
    <w:rsid w:val="2C303448"/>
    <w:rsid w:val="2C655690"/>
    <w:rsid w:val="2CC50F8D"/>
    <w:rsid w:val="2CEC427A"/>
    <w:rsid w:val="2CF47F19"/>
    <w:rsid w:val="2D3856DC"/>
    <w:rsid w:val="2D595506"/>
    <w:rsid w:val="2DFD2DFD"/>
    <w:rsid w:val="2E551C75"/>
    <w:rsid w:val="2E7362DC"/>
    <w:rsid w:val="2E786928"/>
    <w:rsid w:val="2E8542D6"/>
    <w:rsid w:val="2EA34E68"/>
    <w:rsid w:val="2EC504F9"/>
    <w:rsid w:val="2FBD0A96"/>
    <w:rsid w:val="2FEA115F"/>
    <w:rsid w:val="302F125A"/>
    <w:rsid w:val="305646AE"/>
    <w:rsid w:val="306A22A0"/>
    <w:rsid w:val="30E06041"/>
    <w:rsid w:val="3106106A"/>
    <w:rsid w:val="314D5E4A"/>
    <w:rsid w:val="314E63C6"/>
    <w:rsid w:val="318B6972"/>
    <w:rsid w:val="31957F08"/>
    <w:rsid w:val="31A77BC5"/>
    <w:rsid w:val="31A83080"/>
    <w:rsid w:val="31C003CA"/>
    <w:rsid w:val="320335ED"/>
    <w:rsid w:val="32281B2C"/>
    <w:rsid w:val="323D1E85"/>
    <w:rsid w:val="324234D5"/>
    <w:rsid w:val="324322D1"/>
    <w:rsid w:val="326C6679"/>
    <w:rsid w:val="326E0133"/>
    <w:rsid w:val="32745A66"/>
    <w:rsid w:val="32915BD5"/>
    <w:rsid w:val="32AC4DF2"/>
    <w:rsid w:val="32C438A6"/>
    <w:rsid w:val="32CA1D0A"/>
    <w:rsid w:val="32CC59E7"/>
    <w:rsid w:val="32E12CEE"/>
    <w:rsid w:val="32EF7075"/>
    <w:rsid w:val="32F56799"/>
    <w:rsid w:val="333B5E40"/>
    <w:rsid w:val="33A51F6D"/>
    <w:rsid w:val="33C628C7"/>
    <w:rsid w:val="34140E66"/>
    <w:rsid w:val="345D03FA"/>
    <w:rsid w:val="345D63A4"/>
    <w:rsid w:val="346516FC"/>
    <w:rsid w:val="347B2445"/>
    <w:rsid w:val="347F27BE"/>
    <w:rsid w:val="34831B82"/>
    <w:rsid w:val="34BD3731"/>
    <w:rsid w:val="34C06AD8"/>
    <w:rsid w:val="35036FEC"/>
    <w:rsid w:val="352412B8"/>
    <w:rsid w:val="354E03E2"/>
    <w:rsid w:val="3555309B"/>
    <w:rsid w:val="357946BD"/>
    <w:rsid w:val="35831336"/>
    <w:rsid w:val="35D9226E"/>
    <w:rsid w:val="360464C0"/>
    <w:rsid w:val="361240AE"/>
    <w:rsid w:val="36295795"/>
    <w:rsid w:val="367B0D63"/>
    <w:rsid w:val="36BB514C"/>
    <w:rsid w:val="36DC2357"/>
    <w:rsid w:val="36E911AE"/>
    <w:rsid w:val="3719783A"/>
    <w:rsid w:val="37447126"/>
    <w:rsid w:val="380265EC"/>
    <w:rsid w:val="38051E30"/>
    <w:rsid w:val="382172F9"/>
    <w:rsid w:val="382D42DF"/>
    <w:rsid w:val="384A0291"/>
    <w:rsid w:val="389F6445"/>
    <w:rsid w:val="38B42740"/>
    <w:rsid w:val="38DF7323"/>
    <w:rsid w:val="390F7DD7"/>
    <w:rsid w:val="391140D6"/>
    <w:rsid w:val="397E5EB3"/>
    <w:rsid w:val="39924D42"/>
    <w:rsid w:val="3A0E2314"/>
    <w:rsid w:val="3A347BA7"/>
    <w:rsid w:val="3A5A62AC"/>
    <w:rsid w:val="3ACF742A"/>
    <w:rsid w:val="3B4B7D33"/>
    <w:rsid w:val="3B6735A2"/>
    <w:rsid w:val="3C145EE2"/>
    <w:rsid w:val="3C4720F4"/>
    <w:rsid w:val="3C4B2F73"/>
    <w:rsid w:val="3C833D0A"/>
    <w:rsid w:val="3CC6540F"/>
    <w:rsid w:val="3D0C4E0B"/>
    <w:rsid w:val="3D233F03"/>
    <w:rsid w:val="3D3659E4"/>
    <w:rsid w:val="3DEE4527"/>
    <w:rsid w:val="3E2D3326"/>
    <w:rsid w:val="3E591EB2"/>
    <w:rsid w:val="3E5E5BF8"/>
    <w:rsid w:val="3E864C5F"/>
    <w:rsid w:val="3E8D5AD7"/>
    <w:rsid w:val="3ECC307C"/>
    <w:rsid w:val="3EEE43E3"/>
    <w:rsid w:val="3EF50C07"/>
    <w:rsid w:val="3F733A7F"/>
    <w:rsid w:val="3FC457F7"/>
    <w:rsid w:val="3FC731E3"/>
    <w:rsid w:val="3FC82D4E"/>
    <w:rsid w:val="3FD71C33"/>
    <w:rsid w:val="3FDE65F3"/>
    <w:rsid w:val="3FE34C01"/>
    <w:rsid w:val="401A15ED"/>
    <w:rsid w:val="405834AE"/>
    <w:rsid w:val="40886E75"/>
    <w:rsid w:val="40A84E4B"/>
    <w:rsid w:val="40C86820"/>
    <w:rsid w:val="40CC430A"/>
    <w:rsid w:val="40DF03D6"/>
    <w:rsid w:val="41C05F0B"/>
    <w:rsid w:val="41D07866"/>
    <w:rsid w:val="41DD57FE"/>
    <w:rsid w:val="41EA6630"/>
    <w:rsid w:val="42EA0614"/>
    <w:rsid w:val="42EB101F"/>
    <w:rsid w:val="432127FA"/>
    <w:rsid w:val="4347609E"/>
    <w:rsid w:val="437454B8"/>
    <w:rsid w:val="43995203"/>
    <w:rsid w:val="43BB30E7"/>
    <w:rsid w:val="43CE088A"/>
    <w:rsid w:val="43D46764"/>
    <w:rsid w:val="43F860E9"/>
    <w:rsid w:val="44291F4D"/>
    <w:rsid w:val="44536B67"/>
    <w:rsid w:val="4467255E"/>
    <w:rsid w:val="44833725"/>
    <w:rsid w:val="44A95BD0"/>
    <w:rsid w:val="44B738AE"/>
    <w:rsid w:val="44BF6C07"/>
    <w:rsid w:val="44D86389"/>
    <w:rsid w:val="450308A1"/>
    <w:rsid w:val="45125F7E"/>
    <w:rsid w:val="452F5B3A"/>
    <w:rsid w:val="454B7706"/>
    <w:rsid w:val="4557344D"/>
    <w:rsid w:val="45703A5D"/>
    <w:rsid w:val="45792B73"/>
    <w:rsid w:val="45991206"/>
    <w:rsid w:val="45CB2940"/>
    <w:rsid w:val="45D64208"/>
    <w:rsid w:val="45DE130F"/>
    <w:rsid w:val="45F67C52"/>
    <w:rsid w:val="4637777E"/>
    <w:rsid w:val="46734B86"/>
    <w:rsid w:val="467438E1"/>
    <w:rsid w:val="46A078EC"/>
    <w:rsid w:val="46FC7967"/>
    <w:rsid w:val="46FE2242"/>
    <w:rsid w:val="47022DDB"/>
    <w:rsid w:val="470D5FE6"/>
    <w:rsid w:val="471A5365"/>
    <w:rsid w:val="472C6263"/>
    <w:rsid w:val="472D7E58"/>
    <w:rsid w:val="47601FC8"/>
    <w:rsid w:val="47A04ACD"/>
    <w:rsid w:val="486D71FE"/>
    <w:rsid w:val="4876750A"/>
    <w:rsid w:val="48BA0136"/>
    <w:rsid w:val="48D367DD"/>
    <w:rsid w:val="48F9496F"/>
    <w:rsid w:val="49387C84"/>
    <w:rsid w:val="495B053D"/>
    <w:rsid w:val="49926016"/>
    <w:rsid w:val="499C7517"/>
    <w:rsid w:val="49B12003"/>
    <w:rsid w:val="49C1485A"/>
    <w:rsid w:val="4A2A3967"/>
    <w:rsid w:val="4A384B9D"/>
    <w:rsid w:val="4A6022F2"/>
    <w:rsid w:val="4AB77C70"/>
    <w:rsid w:val="4AB93625"/>
    <w:rsid w:val="4ACA73EC"/>
    <w:rsid w:val="4AE86A9F"/>
    <w:rsid w:val="4B083D47"/>
    <w:rsid w:val="4B177F48"/>
    <w:rsid w:val="4B51665D"/>
    <w:rsid w:val="4B945695"/>
    <w:rsid w:val="4BAB3A41"/>
    <w:rsid w:val="4BAC58F5"/>
    <w:rsid w:val="4BD74836"/>
    <w:rsid w:val="4BDF40BC"/>
    <w:rsid w:val="4BED5E07"/>
    <w:rsid w:val="4BF21DCC"/>
    <w:rsid w:val="4C191EC0"/>
    <w:rsid w:val="4C8E1FF9"/>
    <w:rsid w:val="4CBE5954"/>
    <w:rsid w:val="4CE27DB3"/>
    <w:rsid w:val="4D021D86"/>
    <w:rsid w:val="4D0478AD"/>
    <w:rsid w:val="4D0640BC"/>
    <w:rsid w:val="4DA65320"/>
    <w:rsid w:val="4DB210B7"/>
    <w:rsid w:val="4DEB632E"/>
    <w:rsid w:val="4DEC45C2"/>
    <w:rsid w:val="4E142A06"/>
    <w:rsid w:val="4E16262D"/>
    <w:rsid w:val="4F155DA1"/>
    <w:rsid w:val="4F22226C"/>
    <w:rsid w:val="4F247D92"/>
    <w:rsid w:val="4F6F5570"/>
    <w:rsid w:val="4FD01CC8"/>
    <w:rsid w:val="4FF16428"/>
    <w:rsid w:val="501F14DB"/>
    <w:rsid w:val="503A5393"/>
    <w:rsid w:val="50446212"/>
    <w:rsid w:val="504C1BD9"/>
    <w:rsid w:val="50644717"/>
    <w:rsid w:val="50707007"/>
    <w:rsid w:val="50D26AC9"/>
    <w:rsid w:val="50DC451C"/>
    <w:rsid w:val="50E31AE7"/>
    <w:rsid w:val="517174DB"/>
    <w:rsid w:val="517D1ED4"/>
    <w:rsid w:val="51837EC7"/>
    <w:rsid w:val="5185002C"/>
    <w:rsid w:val="51C910A2"/>
    <w:rsid w:val="51DF4623"/>
    <w:rsid w:val="52181704"/>
    <w:rsid w:val="5233653E"/>
    <w:rsid w:val="523D45B7"/>
    <w:rsid w:val="52412A09"/>
    <w:rsid w:val="52833A91"/>
    <w:rsid w:val="52841617"/>
    <w:rsid w:val="52954080"/>
    <w:rsid w:val="52AD2A47"/>
    <w:rsid w:val="52F02E14"/>
    <w:rsid w:val="52F83F00"/>
    <w:rsid w:val="53397CDB"/>
    <w:rsid w:val="533B35CB"/>
    <w:rsid w:val="5353635F"/>
    <w:rsid w:val="53652D12"/>
    <w:rsid w:val="538042DE"/>
    <w:rsid w:val="53824AC4"/>
    <w:rsid w:val="5415732F"/>
    <w:rsid w:val="54BB7C55"/>
    <w:rsid w:val="54D9517B"/>
    <w:rsid w:val="54FE1085"/>
    <w:rsid w:val="555F2020"/>
    <w:rsid w:val="55676C2B"/>
    <w:rsid w:val="556E72A6"/>
    <w:rsid w:val="55B029DF"/>
    <w:rsid w:val="55B41744"/>
    <w:rsid w:val="55C63648"/>
    <w:rsid w:val="56606E23"/>
    <w:rsid w:val="567F61F6"/>
    <w:rsid w:val="56B57E6A"/>
    <w:rsid w:val="56C4574F"/>
    <w:rsid w:val="56FC7846"/>
    <w:rsid w:val="5716575C"/>
    <w:rsid w:val="577448A8"/>
    <w:rsid w:val="57AC35FC"/>
    <w:rsid w:val="57C2283E"/>
    <w:rsid w:val="57DD4F82"/>
    <w:rsid w:val="584C035A"/>
    <w:rsid w:val="58691B3A"/>
    <w:rsid w:val="586D424A"/>
    <w:rsid w:val="58983878"/>
    <w:rsid w:val="58EA5C1E"/>
    <w:rsid w:val="5A2541BF"/>
    <w:rsid w:val="5A3572F7"/>
    <w:rsid w:val="5A707AB2"/>
    <w:rsid w:val="5A753B98"/>
    <w:rsid w:val="5A9E7AA3"/>
    <w:rsid w:val="5ADF7263"/>
    <w:rsid w:val="5AF50835"/>
    <w:rsid w:val="5AFA0EE0"/>
    <w:rsid w:val="5B7377AF"/>
    <w:rsid w:val="5BAA7871"/>
    <w:rsid w:val="5BD91B38"/>
    <w:rsid w:val="5BDD72E4"/>
    <w:rsid w:val="5BF86250"/>
    <w:rsid w:val="5C214B6A"/>
    <w:rsid w:val="5C2336D0"/>
    <w:rsid w:val="5C480E38"/>
    <w:rsid w:val="5C5E46C6"/>
    <w:rsid w:val="5C7712DE"/>
    <w:rsid w:val="5CBF1327"/>
    <w:rsid w:val="5CDC417F"/>
    <w:rsid w:val="5D0F455F"/>
    <w:rsid w:val="5D431D2B"/>
    <w:rsid w:val="5D6D0B56"/>
    <w:rsid w:val="5DC53694"/>
    <w:rsid w:val="5DDF0493"/>
    <w:rsid w:val="5E196F30"/>
    <w:rsid w:val="5E1F4846"/>
    <w:rsid w:val="5E356C9D"/>
    <w:rsid w:val="5E65576F"/>
    <w:rsid w:val="5E6737F7"/>
    <w:rsid w:val="5E8E47AC"/>
    <w:rsid w:val="5ED65290"/>
    <w:rsid w:val="5ED807BE"/>
    <w:rsid w:val="5EF07C91"/>
    <w:rsid w:val="5EFF99E4"/>
    <w:rsid w:val="5F420948"/>
    <w:rsid w:val="5FD03B77"/>
    <w:rsid w:val="5FD17AC2"/>
    <w:rsid w:val="5FF7CC1C"/>
    <w:rsid w:val="5FF84E2C"/>
    <w:rsid w:val="6006482D"/>
    <w:rsid w:val="600719BE"/>
    <w:rsid w:val="600F3D49"/>
    <w:rsid w:val="603D2BB7"/>
    <w:rsid w:val="60473274"/>
    <w:rsid w:val="60600E46"/>
    <w:rsid w:val="607B2985"/>
    <w:rsid w:val="60F412AC"/>
    <w:rsid w:val="619568CD"/>
    <w:rsid w:val="61B0262B"/>
    <w:rsid w:val="61BF7E09"/>
    <w:rsid w:val="61D94A0C"/>
    <w:rsid w:val="61E47638"/>
    <w:rsid w:val="61F372A9"/>
    <w:rsid w:val="622A23E9"/>
    <w:rsid w:val="624A57FB"/>
    <w:rsid w:val="62552EE8"/>
    <w:rsid w:val="62557A11"/>
    <w:rsid w:val="62BA544E"/>
    <w:rsid w:val="63400ABB"/>
    <w:rsid w:val="63585E05"/>
    <w:rsid w:val="63690012"/>
    <w:rsid w:val="63714F2B"/>
    <w:rsid w:val="6392206F"/>
    <w:rsid w:val="63AF814B"/>
    <w:rsid w:val="63C4277E"/>
    <w:rsid w:val="63F773CC"/>
    <w:rsid w:val="6424693C"/>
    <w:rsid w:val="644761FE"/>
    <w:rsid w:val="646942C4"/>
    <w:rsid w:val="65077AE2"/>
    <w:rsid w:val="653961C8"/>
    <w:rsid w:val="657607C4"/>
    <w:rsid w:val="65765F2C"/>
    <w:rsid w:val="658E6A5E"/>
    <w:rsid w:val="65F3720D"/>
    <w:rsid w:val="66077077"/>
    <w:rsid w:val="663F505A"/>
    <w:rsid w:val="66470B3E"/>
    <w:rsid w:val="666B2A67"/>
    <w:rsid w:val="66DF7D3A"/>
    <w:rsid w:val="66EA15B1"/>
    <w:rsid w:val="67022B97"/>
    <w:rsid w:val="672030DD"/>
    <w:rsid w:val="673B6708"/>
    <w:rsid w:val="675E48F7"/>
    <w:rsid w:val="67966EFB"/>
    <w:rsid w:val="67B669F5"/>
    <w:rsid w:val="67C223E6"/>
    <w:rsid w:val="67CB3049"/>
    <w:rsid w:val="67DA14DE"/>
    <w:rsid w:val="67E976AE"/>
    <w:rsid w:val="67FF15DD"/>
    <w:rsid w:val="6817303B"/>
    <w:rsid w:val="681D2FD1"/>
    <w:rsid w:val="682A411B"/>
    <w:rsid w:val="686979F2"/>
    <w:rsid w:val="68727C97"/>
    <w:rsid w:val="687D775B"/>
    <w:rsid w:val="68883139"/>
    <w:rsid w:val="689E7012"/>
    <w:rsid w:val="69126A56"/>
    <w:rsid w:val="691B3150"/>
    <w:rsid w:val="693E5A9D"/>
    <w:rsid w:val="698D3C91"/>
    <w:rsid w:val="69BA394D"/>
    <w:rsid w:val="6A5C442C"/>
    <w:rsid w:val="6A8063A9"/>
    <w:rsid w:val="6A854988"/>
    <w:rsid w:val="6B17533B"/>
    <w:rsid w:val="6B282560"/>
    <w:rsid w:val="6B3929BF"/>
    <w:rsid w:val="6B564E90"/>
    <w:rsid w:val="6BAA1CFB"/>
    <w:rsid w:val="6BDB313D"/>
    <w:rsid w:val="6BE27C5A"/>
    <w:rsid w:val="6BEA5986"/>
    <w:rsid w:val="6C0B3029"/>
    <w:rsid w:val="6C705E48"/>
    <w:rsid w:val="6CC52D7A"/>
    <w:rsid w:val="6CDE55CC"/>
    <w:rsid w:val="6CE13663"/>
    <w:rsid w:val="6D571E40"/>
    <w:rsid w:val="6D7777CF"/>
    <w:rsid w:val="6D9BFF4E"/>
    <w:rsid w:val="6D9D2001"/>
    <w:rsid w:val="6E557B10"/>
    <w:rsid w:val="6E63323A"/>
    <w:rsid w:val="6E70494A"/>
    <w:rsid w:val="6E745B74"/>
    <w:rsid w:val="6E8D1A24"/>
    <w:rsid w:val="6EB5235D"/>
    <w:rsid w:val="6EBA6E72"/>
    <w:rsid w:val="6EFDE14C"/>
    <w:rsid w:val="6F146EC9"/>
    <w:rsid w:val="6F2503A8"/>
    <w:rsid w:val="6F2F0F33"/>
    <w:rsid w:val="6F651FD5"/>
    <w:rsid w:val="6F8876A0"/>
    <w:rsid w:val="6FAD41B5"/>
    <w:rsid w:val="6FDA5736"/>
    <w:rsid w:val="6FEF5CE3"/>
    <w:rsid w:val="703379DD"/>
    <w:rsid w:val="7036571F"/>
    <w:rsid w:val="705B6F34"/>
    <w:rsid w:val="708B6DC7"/>
    <w:rsid w:val="70965963"/>
    <w:rsid w:val="71121CE9"/>
    <w:rsid w:val="71186367"/>
    <w:rsid w:val="711C5AD1"/>
    <w:rsid w:val="711F6FC8"/>
    <w:rsid w:val="71A55152"/>
    <w:rsid w:val="71A768D5"/>
    <w:rsid w:val="72136023"/>
    <w:rsid w:val="72143BB5"/>
    <w:rsid w:val="723B1493"/>
    <w:rsid w:val="730769F4"/>
    <w:rsid w:val="735C36EF"/>
    <w:rsid w:val="7374056D"/>
    <w:rsid w:val="738D7DDD"/>
    <w:rsid w:val="73B24097"/>
    <w:rsid w:val="73B4814A"/>
    <w:rsid w:val="73B61051"/>
    <w:rsid w:val="742E1E17"/>
    <w:rsid w:val="74613E45"/>
    <w:rsid w:val="746F1759"/>
    <w:rsid w:val="74A4511D"/>
    <w:rsid w:val="74DA04F1"/>
    <w:rsid w:val="75012AA8"/>
    <w:rsid w:val="75182C40"/>
    <w:rsid w:val="75520ECD"/>
    <w:rsid w:val="756D4B01"/>
    <w:rsid w:val="756E14B8"/>
    <w:rsid w:val="758B02BC"/>
    <w:rsid w:val="75B26F93"/>
    <w:rsid w:val="75B841D0"/>
    <w:rsid w:val="762C69D1"/>
    <w:rsid w:val="76310BE2"/>
    <w:rsid w:val="766823AB"/>
    <w:rsid w:val="76AB06E6"/>
    <w:rsid w:val="76B420BF"/>
    <w:rsid w:val="76E102E1"/>
    <w:rsid w:val="774E11EE"/>
    <w:rsid w:val="77557C05"/>
    <w:rsid w:val="77653D9F"/>
    <w:rsid w:val="77A835E0"/>
    <w:rsid w:val="77AE0111"/>
    <w:rsid w:val="77B21CDD"/>
    <w:rsid w:val="77CD124E"/>
    <w:rsid w:val="781B571C"/>
    <w:rsid w:val="782B2265"/>
    <w:rsid w:val="78456A33"/>
    <w:rsid w:val="78746DE5"/>
    <w:rsid w:val="789E0306"/>
    <w:rsid w:val="78DE5373"/>
    <w:rsid w:val="78FB01D9"/>
    <w:rsid w:val="795C28A8"/>
    <w:rsid w:val="799E2C15"/>
    <w:rsid w:val="79A436FA"/>
    <w:rsid w:val="79B7167F"/>
    <w:rsid w:val="79EF571F"/>
    <w:rsid w:val="79F03C79"/>
    <w:rsid w:val="7A0348C4"/>
    <w:rsid w:val="7A0764BC"/>
    <w:rsid w:val="7A54483F"/>
    <w:rsid w:val="7A68041A"/>
    <w:rsid w:val="7ABD2CC5"/>
    <w:rsid w:val="7B1C62AE"/>
    <w:rsid w:val="7B2902F2"/>
    <w:rsid w:val="7C0D0175"/>
    <w:rsid w:val="7C483E93"/>
    <w:rsid w:val="7CBB3234"/>
    <w:rsid w:val="7CE309DD"/>
    <w:rsid w:val="7D33726F"/>
    <w:rsid w:val="7D690EE2"/>
    <w:rsid w:val="7D9F2B56"/>
    <w:rsid w:val="7DA41F1A"/>
    <w:rsid w:val="7DEC566F"/>
    <w:rsid w:val="7DF7BE28"/>
    <w:rsid w:val="7DFB7ACD"/>
    <w:rsid w:val="7DFDF8D7"/>
    <w:rsid w:val="7E171E94"/>
    <w:rsid w:val="7E483CE7"/>
    <w:rsid w:val="7E601D35"/>
    <w:rsid w:val="7E625354"/>
    <w:rsid w:val="7EE958EE"/>
    <w:rsid w:val="7EF02F3D"/>
    <w:rsid w:val="7F2A28F3"/>
    <w:rsid w:val="7F3B22C0"/>
    <w:rsid w:val="7F3B8211"/>
    <w:rsid w:val="7F6BF903"/>
    <w:rsid w:val="7F7818B1"/>
    <w:rsid w:val="7F8B7A4F"/>
    <w:rsid w:val="7F975A70"/>
    <w:rsid w:val="7FA2093D"/>
    <w:rsid w:val="7FBF0A92"/>
    <w:rsid w:val="7FCB5E84"/>
    <w:rsid w:val="7FE753C9"/>
    <w:rsid w:val="ACE534A2"/>
    <w:rsid w:val="B3DD7480"/>
    <w:rsid w:val="BDCF601B"/>
    <w:rsid w:val="CFFF66BC"/>
    <w:rsid w:val="D6FFE1E2"/>
    <w:rsid w:val="DB7B9D4F"/>
    <w:rsid w:val="DB7F4FEF"/>
    <w:rsid w:val="DD751FC0"/>
    <w:rsid w:val="DDD60D17"/>
    <w:rsid w:val="DF7F74E1"/>
    <w:rsid w:val="EEBD27A5"/>
    <w:rsid w:val="EED7149E"/>
    <w:rsid w:val="EF6F7BB2"/>
    <w:rsid w:val="F5FEC8DF"/>
    <w:rsid w:val="F70ED57B"/>
    <w:rsid w:val="F7BFED95"/>
    <w:rsid w:val="FA7E0622"/>
    <w:rsid w:val="FB7F2FD2"/>
    <w:rsid w:val="FBA51DE4"/>
    <w:rsid w:val="FCBF617E"/>
    <w:rsid w:val="FDDFED8D"/>
    <w:rsid w:val="FDFB4887"/>
    <w:rsid w:val="FDFF30A8"/>
    <w:rsid w:val="FEFC4D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75"/>
    <w:qFormat/>
    <w:uiPriority w:val="0"/>
    <w:pPr>
      <w:keepNext/>
      <w:keepLines/>
      <w:spacing w:before="340" w:after="330" w:line="576" w:lineRule="auto"/>
      <w:outlineLvl w:val="0"/>
    </w:pPr>
    <w:rPr>
      <w:rFonts w:ascii="Calibri" w:hAnsi="Calibri"/>
      <w:b/>
      <w:kern w:val="44"/>
      <w:sz w:val="44"/>
    </w:rPr>
  </w:style>
  <w:style w:type="paragraph" w:styleId="4">
    <w:name w:val="heading 2"/>
    <w:basedOn w:val="3"/>
    <w:next w:val="5"/>
    <w:link w:val="52"/>
    <w:qFormat/>
    <w:uiPriority w:val="0"/>
    <w:pPr>
      <w:keepNext/>
      <w:keepLines/>
      <w:spacing w:before="260" w:after="260" w:line="416" w:lineRule="auto"/>
      <w:outlineLvl w:val="1"/>
    </w:pPr>
    <w:rPr>
      <w:rFonts w:ascii="Cambria" w:hAnsi="Cambria"/>
      <w:bCs/>
      <w:kern w:val="2"/>
      <w:sz w:val="32"/>
      <w:szCs w:val="32"/>
    </w:rPr>
  </w:style>
  <w:style w:type="paragraph" w:styleId="5">
    <w:name w:val="heading 3"/>
    <w:basedOn w:val="1"/>
    <w:next w:val="1"/>
    <w:link w:val="53"/>
    <w:qFormat/>
    <w:uiPriority w:val="0"/>
    <w:pPr>
      <w:keepNext/>
      <w:keepLines/>
      <w:spacing w:before="260" w:after="260" w:line="416" w:lineRule="auto"/>
      <w:outlineLvl w:val="2"/>
    </w:pPr>
    <w:rPr>
      <w:rFonts w:ascii="Calibri" w:hAnsi="Calibri"/>
      <w:b/>
      <w:bCs/>
      <w:sz w:val="32"/>
      <w:szCs w:val="32"/>
    </w:rPr>
  </w:style>
  <w:style w:type="paragraph" w:styleId="6">
    <w:name w:val="heading 4"/>
    <w:basedOn w:val="1"/>
    <w:next w:val="1"/>
    <w:link w:val="54"/>
    <w:qFormat/>
    <w:uiPriority w:val="0"/>
    <w:pPr>
      <w:autoSpaceDE w:val="0"/>
      <w:autoSpaceDN w:val="0"/>
      <w:adjustRightInd w:val="0"/>
      <w:snapToGrid w:val="0"/>
      <w:spacing w:line="360" w:lineRule="auto"/>
      <w:outlineLvl w:val="3"/>
    </w:pPr>
    <w:rPr>
      <w:rFonts w:ascii="宋体" w:hAnsi="Arial"/>
      <w:color w:val="000000"/>
      <w:kern w:val="0"/>
      <w:szCs w:val="20"/>
    </w:rPr>
  </w:style>
  <w:style w:type="paragraph" w:styleId="7">
    <w:name w:val="heading 5"/>
    <w:basedOn w:val="1"/>
    <w:next w:val="8"/>
    <w:link w:val="56"/>
    <w:qFormat/>
    <w:uiPriority w:val="0"/>
    <w:pPr>
      <w:keepNext/>
      <w:autoSpaceDE w:val="0"/>
      <w:autoSpaceDN w:val="0"/>
      <w:adjustRightInd w:val="0"/>
      <w:snapToGrid w:val="0"/>
      <w:spacing w:before="280" w:after="290" w:line="376" w:lineRule="auto"/>
      <w:outlineLvl w:val="4"/>
    </w:pPr>
    <w:rPr>
      <w:rFonts w:ascii="宋体"/>
      <w:b/>
      <w:color w:val="000000"/>
      <w:kern w:val="0"/>
      <w:sz w:val="28"/>
      <w:szCs w:val="20"/>
    </w:rPr>
  </w:style>
  <w:style w:type="paragraph" w:styleId="9">
    <w:name w:val="heading 6"/>
    <w:basedOn w:val="1"/>
    <w:next w:val="1"/>
    <w:link w:val="57"/>
    <w:qFormat/>
    <w:uiPriority w:val="0"/>
    <w:pPr>
      <w:keepNext/>
      <w:autoSpaceDE w:val="0"/>
      <w:autoSpaceDN w:val="0"/>
      <w:adjustRightInd w:val="0"/>
      <w:snapToGrid w:val="0"/>
      <w:spacing w:before="240" w:after="64" w:line="320" w:lineRule="auto"/>
      <w:outlineLvl w:val="5"/>
    </w:pPr>
    <w:rPr>
      <w:rFonts w:ascii="Arial" w:hAnsi="Arial" w:eastAsia="黑体"/>
      <w:b/>
      <w:color w:val="000000"/>
      <w:kern w:val="0"/>
      <w:sz w:val="24"/>
      <w:szCs w:val="20"/>
    </w:rPr>
  </w:style>
  <w:style w:type="paragraph" w:styleId="10">
    <w:name w:val="heading 7"/>
    <w:basedOn w:val="1"/>
    <w:next w:val="8"/>
    <w:link w:val="58"/>
    <w:qFormat/>
    <w:uiPriority w:val="0"/>
    <w:pPr>
      <w:keepNext/>
      <w:autoSpaceDE w:val="0"/>
      <w:autoSpaceDN w:val="0"/>
      <w:adjustRightInd w:val="0"/>
      <w:snapToGrid w:val="0"/>
      <w:spacing w:before="240" w:after="64" w:line="320" w:lineRule="auto"/>
      <w:outlineLvl w:val="6"/>
    </w:pPr>
    <w:rPr>
      <w:rFonts w:ascii="宋体"/>
      <w:b/>
      <w:color w:val="000000"/>
      <w:kern w:val="0"/>
      <w:sz w:val="24"/>
      <w:szCs w:val="20"/>
    </w:rPr>
  </w:style>
  <w:style w:type="paragraph" w:styleId="11">
    <w:name w:val="heading 8"/>
    <w:basedOn w:val="1"/>
    <w:next w:val="8"/>
    <w:link w:val="59"/>
    <w:qFormat/>
    <w:uiPriority w:val="0"/>
    <w:pPr>
      <w:keepNext/>
      <w:autoSpaceDE w:val="0"/>
      <w:autoSpaceDN w:val="0"/>
      <w:adjustRightInd w:val="0"/>
      <w:snapToGrid w:val="0"/>
      <w:spacing w:before="240" w:after="64" w:line="320" w:lineRule="auto"/>
      <w:outlineLvl w:val="7"/>
    </w:pPr>
    <w:rPr>
      <w:rFonts w:ascii="Arial" w:hAnsi="Arial" w:eastAsia="黑体"/>
      <w:color w:val="000000"/>
      <w:kern w:val="0"/>
      <w:sz w:val="24"/>
      <w:szCs w:val="20"/>
    </w:rPr>
  </w:style>
  <w:style w:type="paragraph" w:styleId="12">
    <w:name w:val="heading 9"/>
    <w:basedOn w:val="1"/>
    <w:next w:val="8"/>
    <w:link w:val="60"/>
    <w:qFormat/>
    <w:uiPriority w:val="0"/>
    <w:pPr>
      <w:keepNext/>
      <w:autoSpaceDE w:val="0"/>
      <w:autoSpaceDN w:val="0"/>
      <w:adjustRightInd w:val="0"/>
      <w:snapToGrid w:val="0"/>
      <w:spacing w:before="240" w:after="64" w:line="320" w:lineRule="auto"/>
      <w:outlineLvl w:val="8"/>
    </w:pPr>
    <w:rPr>
      <w:rFonts w:ascii="Arial" w:hAnsi="Arial" w:eastAsia="黑体"/>
      <w:color w:val="000000"/>
      <w:kern w:val="0"/>
      <w:szCs w:val="20"/>
    </w:rPr>
  </w:style>
  <w:style w:type="character" w:default="1" w:styleId="42">
    <w:name w:val="Default Paragraph Font"/>
    <w:qFormat/>
    <w:uiPriority w:val="0"/>
    <w:rPr>
      <w:rFonts w:ascii="Calibri" w:hAnsi="Calibri" w:eastAsia="宋体" w:cs="Times New Roman"/>
    </w:rPr>
  </w:style>
  <w:style w:type="table" w:default="1" w:styleId="40">
    <w:name w:val="Normal Table"/>
    <w:qFormat/>
    <w:uiPriority w:val="0"/>
    <w:rPr>
      <w:rFonts w:ascii="Calibri" w:hAnsi="Calibri" w:eastAsia="宋体" w:cs="Times New Roman"/>
    </w:rPr>
    <w:tblPr>
      <w:tblCellMar>
        <w:top w:w="0" w:type="dxa"/>
        <w:left w:w="108" w:type="dxa"/>
        <w:bottom w:w="0" w:type="dxa"/>
        <w:right w:w="108" w:type="dxa"/>
      </w:tblCellMar>
    </w:tblPr>
  </w:style>
  <w:style w:type="paragraph" w:styleId="2">
    <w:name w:val="Body Text Indent"/>
    <w:basedOn w:val="1"/>
    <w:link w:val="50"/>
    <w:qFormat/>
    <w:uiPriority w:val="0"/>
    <w:pPr>
      <w:spacing w:after="120"/>
      <w:ind w:left="420" w:leftChars="200"/>
    </w:pPr>
    <w:rPr>
      <w:rFonts w:ascii="Calibri" w:hAnsi="Calibri"/>
    </w:rPr>
  </w:style>
  <w:style w:type="paragraph" w:styleId="8">
    <w:name w:val="Normal Indent"/>
    <w:basedOn w:val="1"/>
    <w:link w:val="55"/>
    <w:qFormat/>
    <w:uiPriority w:val="0"/>
    <w:pPr>
      <w:ind w:firstLine="420"/>
    </w:pPr>
    <w:rPr>
      <w:rFonts w:ascii="Calibri" w:hAnsi="Calibri"/>
    </w:rPr>
  </w:style>
  <w:style w:type="paragraph" w:styleId="13">
    <w:name w:val="toc 7"/>
    <w:basedOn w:val="1"/>
    <w:next w:val="1"/>
    <w:unhideWhenUsed/>
    <w:qFormat/>
    <w:uiPriority w:val="39"/>
    <w:pPr>
      <w:ind w:left="2520" w:leftChars="1200"/>
    </w:pPr>
    <w:rPr>
      <w:rFonts w:ascii="Calibri" w:hAnsi="Calibri" w:eastAsia="宋体" w:cs="Times New Roman"/>
    </w:rPr>
  </w:style>
  <w:style w:type="paragraph" w:styleId="14">
    <w:name w:val="Document Map"/>
    <w:basedOn w:val="1"/>
    <w:link w:val="61"/>
    <w:qFormat/>
    <w:uiPriority w:val="0"/>
    <w:pPr>
      <w:widowControl/>
      <w:shd w:val="clear" w:color="auto" w:fill="000080"/>
      <w:jc w:val="left"/>
    </w:pPr>
    <w:rPr>
      <w:kern w:val="0"/>
      <w:szCs w:val="20"/>
    </w:rPr>
  </w:style>
  <w:style w:type="paragraph" w:styleId="15">
    <w:name w:val="annotation text"/>
    <w:basedOn w:val="1"/>
    <w:link w:val="62"/>
    <w:qFormat/>
    <w:uiPriority w:val="0"/>
    <w:pPr>
      <w:widowControl/>
      <w:jc w:val="left"/>
    </w:pPr>
    <w:rPr>
      <w:kern w:val="0"/>
      <w:szCs w:val="20"/>
    </w:rPr>
  </w:style>
  <w:style w:type="paragraph" w:styleId="16">
    <w:name w:val="Body Text"/>
    <w:basedOn w:val="1"/>
    <w:next w:val="17"/>
    <w:link w:val="63"/>
    <w:qFormat/>
    <w:uiPriority w:val="0"/>
    <w:pPr>
      <w:spacing w:line="360" w:lineRule="auto"/>
    </w:pPr>
    <w:rPr>
      <w:rFonts w:ascii="楷体_GB2312" w:hAnsi="Calibri" w:eastAsia="楷体_GB2312"/>
      <w:sz w:val="32"/>
    </w:rPr>
  </w:style>
  <w:style w:type="paragraph" w:styleId="17">
    <w:name w:val="Body Text First Indent"/>
    <w:basedOn w:val="16"/>
    <w:next w:val="18"/>
    <w:link w:val="73"/>
    <w:qFormat/>
    <w:uiPriority w:val="99"/>
    <w:pPr>
      <w:spacing w:after="120" w:line="240" w:lineRule="auto"/>
      <w:ind w:firstLine="420" w:firstLineChars="100"/>
    </w:pPr>
    <w:rPr>
      <w:rFonts w:ascii="Times New Roman" w:hAnsi="Times New Roman" w:eastAsia="宋体"/>
      <w:sz w:val="21"/>
      <w:szCs w:val="24"/>
    </w:rPr>
  </w:style>
  <w:style w:type="paragraph" w:styleId="18">
    <w:name w:val="toc 6"/>
    <w:basedOn w:val="1"/>
    <w:next w:val="1"/>
    <w:unhideWhenUsed/>
    <w:qFormat/>
    <w:uiPriority w:val="39"/>
    <w:pPr>
      <w:ind w:left="2100" w:leftChars="1000"/>
    </w:pPr>
    <w:rPr>
      <w:rFonts w:ascii="Calibri" w:hAnsi="Calibri" w:eastAsia="宋体" w:cs="Times New Roman"/>
    </w:rPr>
  </w:style>
  <w:style w:type="paragraph" w:styleId="19">
    <w:name w:val="Block Text"/>
    <w:basedOn w:val="1"/>
    <w:qFormat/>
    <w:uiPriority w:val="99"/>
    <w:pPr>
      <w:spacing w:after="120"/>
      <w:ind w:left="1440" w:leftChars="700" w:right="1440" w:rightChars="700"/>
    </w:pPr>
    <w:rPr>
      <w:rFonts w:ascii="Calibri" w:hAnsi="Calibri"/>
    </w:rPr>
  </w:style>
  <w:style w:type="paragraph" w:styleId="20">
    <w:name w:val="toc 5"/>
    <w:basedOn w:val="1"/>
    <w:next w:val="1"/>
    <w:unhideWhenUsed/>
    <w:qFormat/>
    <w:uiPriority w:val="39"/>
    <w:pPr>
      <w:ind w:left="1680" w:leftChars="800"/>
    </w:pPr>
    <w:rPr>
      <w:rFonts w:ascii="Calibri" w:hAnsi="Calibri" w:eastAsia="宋体" w:cs="Times New Roman"/>
    </w:rPr>
  </w:style>
  <w:style w:type="paragraph" w:styleId="21">
    <w:name w:val="toc 3"/>
    <w:basedOn w:val="1"/>
    <w:next w:val="1"/>
    <w:unhideWhenUsed/>
    <w:qFormat/>
    <w:uiPriority w:val="39"/>
    <w:pPr>
      <w:ind w:left="840" w:leftChars="400"/>
    </w:pPr>
  </w:style>
  <w:style w:type="paragraph" w:styleId="22">
    <w:name w:val="Plain Text"/>
    <w:basedOn w:val="1"/>
    <w:next w:val="1"/>
    <w:link w:val="64"/>
    <w:qFormat/>
    <w:uiPriority w:val="0"/>
    <w:rPr>
      <w:rFonts w:ascii="宋体" w:hAnsi="Courier New"/>
    </w:rPr>
  </w:style>
  <w:style w:type="paragraph" w:styleId="23">
    <w:name w:val="toc 8"/>
    <w:basedOn w:val="1"/>
    <w:next w:val="1"/>
    <w:unhideWhenUsed/>
    <w:qFormat/>
    <w:uiPriority w:val="39"/>
    <w:pPr>
      <w:ind w:left="2940" w:leftChars="1400"/>
    </w:pPr>
    <w:rPr>
      <w:rFonts w:ascii="Calibri" w:hAnsi="Calibri" w:eastAsia="宋体" w:cs="Times New Roman"/>
    </w:rPr>
  </w:style>
  <w:style w:type="paragraph" w:styleId="24">
    <w:name w:val="Date"/>
    <w:basedOn w:val="1"/>
    <w:next w:val="1"/>
    <w:link w:val="65"/>
    <w:qFormat/>
    <w:uiPriority w:val="0"/>
    <w:rPr>
      <w:rFonts w:ascii="宋体" w:hAnsi="Calibri"/>
      <w:sz w:val="24"/>
    </w:rPr>
  </w:style>
  <w:style w:type="paragraph" w:styleId="25">
    <w:name w:val="Body Text Indent 2"/>
    <w:basedOn w:val="1"/>
    <w:link w:val="66"/>
    <w:qFormat/>
    <w:uiPriority w:val="0"/>
    <w:pPr>
      <w:widowControl/>
      <w:spacing w:line="360" w:lineRule="auto"/>
      <w:ind w:left="784"/>
      <w:jc w:val="left"/>
    </w:pPr>
    <w:rPr>
      <w:kern w:val="0"/>
      <w:szCs w:val="20"/>
    </w:rPr>
  </w:style>
  <w:style w:type="paragraph" w:styleId="26">
    <w:name w:val="Balloon Text"/>
    <w:basedOn w:val="1"/>
    <w:link w:val="67"/>
    <w:qFormat/>
    <w:uiPriority w:val="0"/>
    <w:pPr>
      <w:widowControl/>
      <w:jc w:val="left"/>
    </w:pPr>
    <w:rPr>
      <w:kern w:val="0"/>
      <w:sz w:val="18"/>
      <w:szCs w:val="18"/>
    </w:rPr>
  </w:style>
  <w:style w:type="paragraph" w:styleId="27">
    <w:name w:val="footer"/>
    <w:basedOn w:val="1"/>
    <w:link w:val="68"/>
    <w:qFormat/>
    <w:uiPriority w:val="99"/>
    <w:pPr>
      <w:tabs>
        <w:tab w:val="center" w:pos="4153"/>
        <w:tab w:val="right" w:pos="8306"/>
      </w:tabs>
      <w:snapToGrid w:val="0"/>
      <w:jc w:val="left"/>
    </w:pPr>
    <w:rPr>
      <w:rFonts w:ascii="Calibri" w:hAnsi="Calibri"/>
      <w:sz w:val="18"/>
    </w:rPr>
  </w:style>
  <w:style w:type="paragraph" w:styleId="28">
    <w:name w:val="header"/>
    <w:basedOn w:val="1"/>
    <w:link w:val="6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9">
    <w:name w:val="toc 1"/>
    <w:basedOn w:val="1"/>
    <w:next w:val="1"/>
    <w:qFormat/>
    <w:uiPriority w:val="39"/>
    <w:pPr>
      <w:tabs>
        <w:tab w:val="left" w:pos="945"/>
        <w:tab w:val="right" w:leader="middleDot" w:pos="8948"/>
      </w:tabs>
      <w:spacing w:before="120" w:after="120"/>
    </w:pPr>
    <w:rPr>
      <w:rFonts w:ascii="Calibri" w:hAnsi="Calibri" w:eastAsia="宋体" w:cs="Times New Roman"/>
      <w:b/>
      <w:bCs/>
      <w:caps/>
      <w:szCs w:val="21"/>
    </w:rPr>
  </w:style>
  <w:style w:type="paragraph" w:styleId="30">
    <w:name w:val="toc 4"/>
    <w:basedOn w:val="1"/>
    <w:next w:val="1"/>
    <w:unhideWhenUsed/>
    <w:qFormat/>
    <w:uiPriority w:val="39"/>
    <w:pPr>
      <w:ind w:left="1260" w:leftChars="600"/>
    </w:pPr>
    <w:rPr>
      <w:rFonts w:ascii="Calibri" w:hAnsi="Calibri" w:eastAsia="宋体" w:cs="Times New Roman"/>
    </w:rPr>
  </w:style>
  <w:style w:type="paragraph" w:styleId="31">
    <w:name w:val="List"/>
    <w:basedOn w:val="1"/>
    <w:qFormat/>
    <w:uiPriority w:val="0"/>
    <w:pPr>
      <w:ind w:left="200" w:hanging="200" w:hangingChars="200"/>
    </w:pPr>
    <w:rPr>
      <w:rFonts w:ascii="Calibri" w:hAnsi="Calibri"/>
      <w:sz w:val="28"/>
      <w:szCs w:val="24"/>
    </w:rPr>
  </w:style>
  <w:style w:type="paragraph" w:styleId="32">
    <w:name w:val="Body Text Indent 3"/>
    <w:basedOn w:val="1"/>
    <w:link w:val="70"/>
    <w:qFormat/>
    <w:uiPriority w:val="0"/>
    <w:pPr>
      <w:widowControl/>
      <w:spacing w:after="120"/>
      <w:ind w:left="420" w:leftChars="200"/>
      <w:jc w:val="left"/>
    </w:pPr>
    <w:rPr>
      <w:kern w:val="0"/>
      <w:sz w:val="16"/>
      <w:szCs w:val="16"/>
    </w:rPr>
  </w:style>
  <w:style w:type="paragraph" w:styleId="33">
    <w:name w:val="table of figures"/>
    <w:basedOn w:val="1"/>
    <w:next w:val="1"/>
    <w:qFormat/>
    <w:uiPriority w:val="0"/>
    <w:pPr>
      <w:ind w:left="840" w:leftChars="200" w:hanging="420" w:hangingChars="200"/>
    </w:pPr>
    <w:rPr>
      <w:rFonts w:ascii="Calibri" w:hAnsi="Calibri" w:eastAsia="宋体" w:cs="Times New Roman"/>
    </w:rPr>
  </w:style>
  <w:style w:type="paragraph" w:styleId="34">
    <w:name w:val="toc 2"/>
    <w:basedOn w:val="1"/>
    <w:next w:val="1"/>
    <w:qFormat/>
    <w:uiPriority w:val="39"/>
    <w:pPr>
      <w:tabs>
        <w:tab w:val="right" w:leader="middleDot" w:pos="8948"/>
      </w:tabs>
      <w:spacing w:before="60" w:after="60"/>
      <w:ind w:left="210"/>
    </w:pPr>
    <w:rPr>
      <w:rFonts w:ascii="Calibri" w:hAnsi="Calibri" w:eastAsia="宋体" w:cs="Times New Roman"/>
      <w:smallCaps/>
    </w:rPr>
  </w:style>
  <w:style w:type="paragraph" w:styleId="35">
    <w:name w:val="toc 9"/>
    <w:basedOn w:val="1"/>
    <w:next w:val="1"/>
    <w:unhideWhenUsed/>
    <w:qFormat/>
    <w:uiPriority w:val="39"/>
    <w:pPr>
      <w:ind w:left="3360" w:leftChars="1600"/>
    </w:pPr>
    <w:rPr>
      <w:rFonts w:ascii="Calibri" w:hAnsi="Calibri" w:eastAsia="宋体" w:cs="Times New Roman"/>
    </w:rPr>
  </w:style>
  <w:style w:type="paragraph" w:styleId="36">
    <w:name w:val="Body Text 2"/>
    <w:basedOn w:val="1"/>
    <w:link w:val="71"/>
    <w:qFormat/>
    <w:uiPriority w:val="0"/>
    <w:pPr>
      <w:jc w:val="center"/>
    </w:pPr>
    <w:rPr>
      <w:rFonts w:ascii="宋体" w:hAnsi="宋体"/>
      <w:sz w:val="44"/>
      <w:szCs w:val="24"/>
    </w:rPr>
  </w:style>
  <w:style w:type="paragraph" w:styleId="37">
    <w:name w:val="Normal (Web)"/>
    <w:basedOn w:val="1"/>
    <w:qFormat/>
    <w:uiPriority w:val="99"/>
    <w:pPr>
      <w:widowControl/>
      <w:spacing w:before="100" w:beforeAutospacing="1" w:after="100" w:afterAutospacing="1"/>
      <w:jc w:val="left"/>
    </w:pPr>
    <w:rPr>
      <w:rFonts w:ascii="Arial Unicode MS" w:hAnsi="Arial Unicode MS" w:eastAsia="Times New Roman" w:cs="Times New Roman"/>
      <w:color w:val="000000"/>
      <w:kern w:val="0"/>
      <w:sz w:val="24"/>
      <w:szCs w:val="24"/>
    </w:rPr>
  </w:style>
  <w:style w:type="paragraph" w:styleId="38">
    <w:name w:val="annotation subject"/>
    <w:basedOn w:val="15"/>
    <w:next w:val="15"/>
    <w:link w:val="72"/>
    <w:qFormat/>
    <w:uiPriority w:val="0"/>
    <w:rPr>
      <w:b/>
      <w:bCs/>
    </w:rPr>
  </w:style>
  <w:style w:type="paragraph" w:styleId="39">
    <w:name w:val="Body Text First Indent 2"/>
    <w:basedOn w:val="2"/>
    <w:link w:val="74"/>
    <w:unhideWhenUsed/>
    <w:qFormat/>
    <w:uiPriority w:val="99"/>
    <w:pPr>
      <w:ind w:firstLine="420" w:firstLineChars="200"/>
    </w:pPr>
    <w:rPr>
      <w:rFonts w:ascii="Times New Roman" w:hAnsi="Times New Roman"/>
    </w:rPr>
  </w:style>
  <w:style w:type="table" w:styleId="41">
    <w:name w:val="Table Grid"/>
    <w:basedOn w:val="4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0"/>
    <w:rPr>
      <w:rFonts w:ascii="Calibri" w:hAnsi="Calibri" w:eastAsia="宋体" w:cs="Times New Roman"/>
      <w:b/>
      <w:bCs/>
    </w:rPr>
  </w:style>
  <w:style w:type="character" w:styleId="44">
    <w:name w:val="page number"/>
    <w:qFormat/>
    <w:uiPriority w:val="0"/>
    <w:rPr>
      <w:rFonts w:ascii="Calibri" w:hAnsi="Calibri" w:eastAsia="宋体" w:cs="Times New Roman"/>
    </w:rPr>
  </w:style>
  <w:style w:type="character" w:styleId="45">
    <w:name w:val="FollowedHyperlink"/>
    <w:qFormat/>
    <w:uiPriority w:val="99"/>
    <w:rPr>
      <w:rFonts w:ascii="Calibri" w:hAnsi="Calibri" w:eastAsia="宋体" w:cs="Times New Roman"/>
      <w:color w:val="800080"/>
      <w:u w:val="single"/>
    </w:rPr>
  </w:style>
  <w:style w:type="character" w:styleId="46">
    <w:name w:val="Emphasis"/>
    <w:qFormat/>
    <w:uiPriority w:val="20"/>
    <w:rPr>
      <w:rFonts w:ascii="Calibri" w:hAnsi="Calibri" w:eastAsia="宋体" w:cs="Times New Roman"/>
    </w:rPr>
  </w:style>
  <w:style w:type="character" w:styleId="47">
    <w:name w:val="line number"/>
    <w:qFormat/>
    <w:uiPriority w:val="0"/>
    <w:rPr>
      <w:rFonts w:ascii="Calibri" w:hAnsi="Calibri" w:eastAsia="宋体" w:cs="Times New Roman"/>
    </w:rPr>
  </w:style>
  <w:style w:type="character" w:styleId="48">
    <w:name w:val="Hyperlink"/>
    <w:qFormat/>
    <w:uiPriority w:val="99"/>
    <w:rPr>
      <w:rFonts w:ascii="Calibri" w:hAnsi="Calibri" w:eastAsia="宋体" w:cs="Times New Roman"/>
      <w:color w:val="0563C1"/>
      <w:u w:val="single"/>
    </w:rPr>
  </w:style>
  <w:style w:type="character" w:styleId="49">
    <w:name w:val="annotation reference"/>
    <w:qFormat/>
    <w:uiPriority w:val="0"/>
    <w:rPr>
      <w:rFonts w:ascii="Calibri" w:hAnsi="Calibri" w:eastAsia="宋体" w:cs="Times New Roman"/>
      <w:sz w:val="21"/>
      <w:szCs w:val="21"/>
    </w:rPr>
  </w:style>
  <w:style w:type="character" w:customStyle="1" w:styleId="50">
    <w:name w:val="正文文本缩进 Char"/>
    <w:link w:val="2"/>
    <w:qFormat/>
    <w:uiPriority w:val="0"/>
    <w:rPr>
      <w:rFonts w:ascii="Calibri" w:hAnsi="Calibri" w:eastAsia="宋体" w:cs="Times New Roman"/>
      <w:kern w:val="2"/>
      <w:sz w:val="21"/>
      <w:szCs w:val="22"/>
    </w:rPr>
  </w:style>
  <w:style w:type="character" w:customStyle="1" w:styleId="51">
    <w:name w:val="标题 1 Char"/>
    <w:link w:val="3"/>
    <w:qFormat/>
    <w:uiPriority w:val="0"/>
    <w:rPr>
      <w:rFonts w:ascii="Calibri" w:hAnsi="Calibri" w:eastAsia="宋体" w:cs="Times New Roman"/>
      <w:b/>
      <w:kern w:val="44"/>
      <w:sz w:val="44"/>
      <w:szCs w:val="22"/>
    </w:rPr>
  </w:style>
  <w:style w:type="character" w:customStyle="1" w:styleId="52">
    <w:name w:val="标题 2 Char"/>
    <w:link w:val="4"/>
    <w:qFormat/>
    <w:uiPriority w:val="0"/>
    <w:rPr>
      <w:rFonts w:ascii="Cambria" w:hAnsi="Cambria" w:eastAsia="宋体" w:cs="Times New Roman"/>
      <w:b/>
      <w:bCs/>
      <w:kern w:val="2"/>
      <w:sz w:val="32"/>
      <w:szCs w:val="32"/>
    </w:rPr>
  </w:style>
  <w:style w:type="character" w:customStyle="1" w:styleId="53">
    <w:name w:val="标题 3 Char"/>
    <w:link w:val="5"/>
    <w:qFormat/>
    <w:uiPriority w:val="0"/>
    <w:rPr>
      <w:rFonts w:ascii="Calibri" w:hAnsi="Calibri" w:eastAsia="宋体" w:cs="Times New Roman"/>
      <w:b/>
      <w:bCs/>
      <w:kern w:val="2"/>
      <w:sz w:val="32"/>
      <w:szCs w:val="32"/>
    </w:rPr>
  </w:style>
  <w:style w:type="character" w:customStyle="1" w:styleId="54">
    <w:name w:val="标题 4 Char"/>
    <w:link w:val="6"/>
    <w:qFormat/>
    <w:uiPriority w:val="0"/>
    <w:rPr>
      <w:rFonts w:ascii="宋体" w:hAnsi="Arial" w:eastAsia="宋体" w:cs="Times New Roman"/>
      <w:snapToGrid/>
      <w:color w:val="000000"/>
      <w:sz w:val="21"/>
    </w:rPr>
  </w:style>
  <w:style w:type="character" w:customStyle="1" w:styleId="55">
    <w:name w:val="正文缩进 Char2"/>
    <w:link w:val="8"/>
    <w:qFormat/>
    <w:uiPriority w:val="0"/>
    <w:rPr>
      <w:rFonts w:ascii="Calibri" w:hAnsi="Calibri" w:eastAsia="宋体" w:cs="Times New Roman"/>
      <w:kern w:val="2"/>
      <w:sz w:val="21"/>
      <w:szCs w:val="22"/>
    </w:rPr>
  </w:style>
  <w:style w:type="character" w:customStyle="1" w:styleId="56">
    <w:name w:val="标题 5 Char"/>
    <w:link w:val="7"/>
    <w:qFormat/>
    <w:uiPriority w:val="0"/>
    <w:rPr>
      <w:rFonts w:ascii="宋体" w:hAnsi="Times New Roman" w:eastAsia="宋体" w:cs="Times New Roman"/>
      <w:b/>
      <w:snapToGrid/>
      <w:color w:val="000000"/>
      <w:sz w:val="28"/>
    </w:rPr>
  </w:style>
  <w:style w:type="character" w:customStyle="1" w:styleId="57">
    <w:name w:val="标题 6 Char"/>
    <w:link w:val="9"/>
    <w:qFormat/>
    <w:uiPriority w:val="0"/>
    <w:rPr>
      <w:rFonts w:ascii="Arial" w:hAnsi="Arial" w:eastAsia="黑体" w:cs="Times New Roman"/>
      <w:b/>
      <w:snapToGrid/>
      <w:color w:val="000000"/>
      <w:sz w:val="24"/>
    </w:rPr>
  </w:style>
  <w:style w:type="character" w:customStyle="1" w:styleId="58">
    <w:name w:val="标题 7 Char"/>
    <w:link w:val="10"/>
    <w:qFormat/>
    <w:uiPriority w:val="0"/>
    <w:rPr>
      <w:rFonts w:ascii="宋体" w:hAnsi="Times New Roman" w:eastAsia="宋体" w:cs="Times New Roman"/>
      <w:b/>
      <w:snapToGrid/>
      <w:color w:val="000000"/>
      <w:sz w:val="24"/>
    </w:rPr>
  </w:style>
  <w:style w:type="character" w:customStyle="1" w:styleId="59">
    <w:name w:val="标题 8 Char"/>
    <w:link w:val="11"/>
    <w:qFormat/>
    <w:uiPriority w:val="0"/>
    <w:rPr>
      <w:rFonts w:ascii="Arial" w:hAnsi="Arial" w:eastAsia="黑体" w:cs="Times New Roman"/>
      <w:snapToGrid/>
      <w:color w:val="000000"/>
      <w:sz w:val="24"/>
    </w:rPr>
  </w:style>
  <w:style w:type="character" w:customStyle="1" w:styleId="60">
    <w:name w:val="标题 9 Char"/>
    <w:link w:val="12"/>
    <w:qFormat/>
    <w:uiPriority w:val="0"/>
    <w:rPr>
      <w:rFonts w:ascii="Arial" w:hAnsi="Arial" w:eastAsia="黑体" w:cs="Times New Roman"/>
      <w:snapToGrid/>
      <w:color w:val="000000"/>
      <w:sz w:val="21"/>
    </w:rPr>
  </w:style>
  <w:style w:type="character" w:customStyle="1" w:styleId="61">
    <w:name w:val="文档结构图 Char"/>
    <w:link w:val="14"/>
    <w:qFormat/>
    <w:uiPriority w:val="0"/>
    <w:rPr>
      <w:rFonts w:ascii="Times New Roman" w:hAnsi="Times New Roman" w:eastAsia="宋体" w:cs="Times New Roman"/>
      <w:sz w:val="21"/>
      <w:shd w:val="clear" w:color="auto" w:fill="000080"/>
    </w:rPr>
  </w:style>
  <w:style w:type="character" w:customStyle="1" w:styleId="62">
    <w:name w:val="批注文字 Char"/>
    <w:link w:val="15"/>
    <w:qFormat/>
    <w:uiPriority w:val="0"/>
    <w:rPr>
      <w:rFonts w:ascii="Times New Roman" w:hAnsi="Times New Roman" w:eastAsia="宋体" w:cs="Times New Roman"/>
      <w:sz w:val="21"/>
    </w:rPr>
  </w:style>
  <w:style w:type="character" w:customStyle="1" w:styleId="63">
    <w:name w:val="正文文本 Char"/>
    <w:link w:val="16"/>
    <w:qFormat/>
    <w:uiPriority w:val="0"/>
    <w:rPr>
      <w:rFonts w:ascii="楷体_GB2312" w:hAnsi="Calibri" w:eastAsia="楷体_GB2312" w:cs="Times New Roman"/>
      <w:kern w:val="2"/>
      <w:sz w:val="32"/>
      <w:szCs w:val="22"/>
    </w:rPr>
  </w:style>
  <w:style w:type="character" w:customStyle="1" w:styleId="64">
    <w:name w:val="纯文本 Char2"/>
    <w:link w:val="22"/>
    <w:qFormat/>
    <w:uiPriority w:val="0"/>
    <w:rPr>
      <w:rFonts w:ascii="宋体" w:hAnsi="Courier New" w:eastAsia="宋体" w:cs="Times New Roman"/>
      <w:kern w:val="2"/>
      <w:sz w:val="21"/>
      <w:szCs w:val="22"/>
    </w:rPr>
  </w:style>
  <w:style w:type="character" w:customStyle="1" w:styleId="65">
    <w:name w:val="日期 Char"/>
    <w:link w:val="24"/>
    <w:qFormat/>
    <w:uiPriority w:val="0"/>
    <w:rPr>
      <w:rFonts w:ascii="宋体" w:hAnsi="Calibri" w:eastAsia="宋体" w:cs="Times New Roman"/>
      <w:kern w:val="2"/>
      <w:sz w:val="24"/>
      <w:szCs w:val="22"/>
    </w:rPr>
  </w:style>
  <w:style w:type="character" w:customStyle="1" w:styleId="66">
    <w:name w:val="正文文本缩进 2 Char"/>
    <w:link w:val="25"/>
    <w:qFormat/>
    <w:uiPriority w:val="0"/>
    <w:rPr>
      <w:rFonts w:ascii="Times New Roman" w:hAnsi="Times New Roman" w:eastAsia="宋体" w:cs="Times New Roman"/>
      <w:sz w:val="21"/>
    </w:rPr>
  </w:style>
  <w:style w:type="character" w:customStyle="1" w:styleId="67">
    <w:name w:val="批注框文本 Char"/>
    <w:link w:val="26"/>
    <w:qFormat/>
    <w:uiPriority w:val="0"/>
    <w:rPr>
      <w:rFonts w:ascii="Times New Roman" w:hAnsi="Times New Roman" w:eastAsia="宋体" w:cs="Times New Roman"/>
      <w:sz w:val="18"/>
      <w:szCs w:val="18"/>
    </w:rPr>
  </w:style>
  <w:style w:type="character" w:customStyle="1" w:styleId="68">
    <w:name w:val="页脚 Char"/>
    <w:link w:val="27"/>
    <w:qFormat/>
    <w:uiPriority w:val="99"/>
    <w:rPr>
      <w:rFonts w:ascii="Calibri" w:hAnsi="Calibri" w:eastAsia="宋体" w:cs="Times New Roman"/>
      <w:kern w:val="2"/>
      <w:sz w:val="18"/>
      <w:szCs w:val="22"/>
    </w:rPr>
  </w:style>
  <w:style w:type="character" w:customStyle="1" w:styleId="69">
    <w:name w:val="页眉 Char"/>
    <w:link w:val="28"/>
    <w:qFormat/>
    <w:uiPriority w:val="99"/>
    <w:rPr>
      <w:rFonts w:ascii="Times New Roman" w:hAnsi="Times New Roman" w:eastAsia="宋体" w:cs="Times New Roman"/>
      <w:kern w:val="2"/>
      <w:sz w:val="18"/>
      <w:szCs w:val="22"/>
    </w:rPr>
  </w:style>
  <w:style w:type="character" w:customStyle="1" w:styleId="70">
    <w:name w:val="正文文本缩进 3 Char"/>
    <w:link w:val="32"/>
    <w:qFormat/>
    <w:uiPriority w:val="0"/>
    <w:rPr>
      <w:rFonts w:ascii="Times New Roman" w:hAnsi="Times New Roman" w:eastAsia="宋体" w:cs="Times New Roman"/>
      <w:sz w:val="16"/>
      <w:szCs w:val="16"/>
    </w:rPr>
  </w:style>
  <w:style w:type="character" w:customStyle="1" w:styleId="71">
    <w:name w:val="正文文本 2 Char"/>
    <w:link w:val="36"/>
    <w:qFormat/>
    <w:uiPriority w:val="0"/>
    <w:rPr>
      <w:rFonts w:ascii="宋体" w:hAnsi="宋体" w:eastAsia="宋体" w:cs="Times New Roman"/>
      <w:kern w:val="2"/>
      <w:sz w:val="44"/>
      <w:szCs w:val="24"/>
    </w:rPr>
  </w:style>
  <w:style w:type="character" w:customStyle="1" w:styleId="72">
    <w:name w:val="批注主题 Char"/>
    <w:link w:val="38"/>
    <w:qFormat/>
    <w:uiPriority w:val="0"/>
    <w:rPr>
      <w:rFonts w:ascii="Times New Roman" w:hAnsi="Times New Roman" w:eastAsia="宋体" w:cs="Times New Roman"/>
      <w:b/>
      <w:bCs/>
      <w:sz w:val="21"/>
    </w:rPr>
  </w:style>
  <w:style w:type="character" w:customStyle="1" w:styleId="73">
    <w:name w:val="正文首行缩进 Char"/>
    <w:link w:val="17"/>
    <w:qFormat/>
    <w:uiPriority w:val="99"/>
    <w:rPr>
      <w:rFonts w:ascii="楷体_GB2312" w:hAnsi="Calibri" w:eastAsia="楷体_GB2312" w:cs="Times New Roman"/>
      <w:kern w:val="2"/>
      <w:sz w:val="21"/>
      <w:szCs w:val="24"/>
    </w:rPr>
  </w:style>
  <w:style w:type="character" w:customStyle="1" w:styleId="74">
    <w:name w:val="正文首行缩进 2 Char"/>
    <w:link w:val="39"/>
    <w:semiHidden/>
    <w:qFormat/>
    <w:uiPriority w:val="99"/>
  </w:style>
  <w:style w:type="character" w:customStyle="1" w:styleId="75">
    <w:name w:val="标题 1 字符"/>
    <w:link w:val="3"/>
    <w:qFormat/>
    <w:uiPriority w:val="0"/>
    <w:rPr>
      <w:rFonts w:ascii="Calibri" w:hAnsi="Calibri" w:eastAsia="宋体" w:cs="Times New Roman"/>
      <w:b/>
      <w:kern w:val="44"/>
      <w:sz w:val="44"/>
      <w:szCs w:val="22"/>
    </w:rPr>
  </w:style>
  <w:style w:type="paragraph" w:customStyle="1" w:styleId="76">
    <w:name w:val="正文文本首行缩进1"/>
    <w:basedOn w:val="16"/>
    <w:qFormat/>
    <w:uiPriority w:val="0"/>
    <w:pPr>
      <w:spacing w:after="0" w:afterLines="0" w:line="500" w:lineRule="exact"/>
      <w:ind w:firstLine="420"/>
    </w:pPr>
    <w:rPr>
      <w:rFonts w:cs="Times New Roman"/>
      <w:sz w:val="28"/>
    </w:rPr>
  </w:style>
  <w:style w:type="character" w:customStyle="1" w:styleId="77">
    <w:name w:val="正文缩进 Char1"/>
    <w:qFormat/>
    <w:uiPriority w:val="0"/>
    <w:rPr>
      <w:rFonts w:eastAsia="宋体"/>
      <w:sz w:val="21"/>
      <w:lang w:val="en-US" w:eastAsia="zh-CN" w:bidi="ar-SA"/>
    </w:rPr>
  </w:style>
  <w:style w:type="character" w:customStyle="1" w:styleId="78">
    <w:name w:val="纯文本 Char"/>
    <w:qFormat/>
    <w:uiPriority w:val="0"/>
    <w:rPr>
      <w:rFonts w:ascii="宋体" w:hAnsi="Courier New"/>
      <w:kern w:val="2"/>
      <w:sz w:val="21"/>
    </w:rPr>
  </w:style>
  <w:style w:type="character" w:customStyle="1" w:styleId="79">
    <w:name w:val="unnamed51"/>
    <w:qFormat/>
    <w:uiPriority w:val="0"/>
    <w:rPr>
      <w:rFonts w:ascii="Calibri" w:hAnsi="Calibri" w:eastAsia="宋体" w:cs="Times New Roman"/>
      <w:sz w:val="22"/>
      <w:szCs w:val="22"/>
    </w:rPr>
  </w:style>
  <w:style w:type="character" w:customStyle="1" w:styleId="80">
    <w:name w:val="h Char"/>
    <w:qFormat/>
    <w:uiPriority w:val="0"/>
    <w:rPr>
      <w:sz w:val="18"/>
    </w:rPr>
  </w:style>
  <w:style w:type="character" w:customStyle="1" w:styleId="81">
    <w:name w:val="Para head"/>
    <w:qFormat/>
    <w:uiPriority w:val="0"/>
    <w:rPr>
      <w:rFonts w:ascii="Arial" w:hAnsi="Arial" w:eastAsia="Times New Roman" w:cs="Times New Roman"/>
      <w:sz w:val="20"/>
    </w:rPr>
  </w:style>
  <w:style w:type="character" w:customStyle="1" w:styleId="82">
    <w:name w:val="正文缩进 Char"/>
    <w:qFormat/>
    <w:uiPriority w:val="99"/>
    <w:rPr>
      <w:rFonts w:ascii="Times New Roman" w:hAnsi="Times New Roman"/>
      <w:sz w:val="21"/>
    </w:rPr>
  </w:style>
  <w:style w:type="character" w:customStyle="1" w:styleId="83">
    <w:name w:val="纯文本 Char1"/>
    <w:qFormat/>
    <w:uiPriority w:val="0"/>
    <w:rPr>
      <w:rFonts w:ascii="宋体" w:hAnsi="Courier New" w:eastAsia="宋体"/>
      <w:kern w:val="2"/>
      <w:sz w:val="21"/>
      <w:lang w:val="en-US" w:eastAsia="zh-CN" w:bidi="ar-SA"/>
    </w:rPr>
  </w:style>
  <w:style w:type="character" w:customStyle="1" w:styleId="84">
    <w:name w:val="表正文 Char"/>
    <w:qFormat/>
    <w:uiPriority w:val="0"/>
    <w:rPr>
      <w:rFonts w:ascii="Times New Roman" w:hAnsi="Times New Roman" w:eastAsia="宋体" w:cs="Times New Roman"/>
      <w:sz w:val="21"/>
    </w:rPr>
  </w:style>
  <w:style w:type="character" w:customStyle="1" w:styleId="85">
    <w:name w:val="未处理的提及"/>
    <w:unhideWhenUsed/>
    <w:qFormat/>
    <w:uiPriority w:val="99"/>
    <w:rPr>
      <w:rFonts w:ascii="Calibri" w:hAnsi="Calibri" w:eastAsia="宋体" w:cs="Times New Roman"/>
      <w:color w:val="605E5C"/>
      <w:shd w:val="clear" w:color="auto" w:fill="E1DFDD"/>
    </w:rPr>
  </w:style>
  <w:style w:type="character" w:customStyle="1" w:styleId="86">
    <w:name w:val="批注框文本 Char1"/>
    <w:qFormat/>
    <w:uiPriority w:val="0"/>
    <w:rPr>
      <w:rFonts w:ascii="Calibri" w:hAnsi="Calibri" w:eastAsia="宋体" w:cs="Times New Roman"/>
      <w:kern w:val="2"/>
      <w:sz w:val="18"/>
      <w:szCs w:val="18"/>
    </w:rPr>
  </w:style>
  <w:style w:type="character" w:customStyle="1" w:styleId="87">
    <w:name w:val="font51"/>
    <w:qFormat/>
    <w:uiPriority w:val="0"/>
    <w:rPr>
      <w:rFonts w:hint="eastAsia" w:ascii="微软雅黑" w:hAnsi="微软雅黑" w:eastAsia="微软雅黑" w:cs="微软雅黑"/>
      <w:color w:val="000000"/>
      <w:sz w:val="18"/>
      <w:szCs w:val="18"/>
      <w:u w:val="none"/>
    </w:rPr>
  </w:style>
  <w:style w:type="character" w:customStyle="1" w:styleId="88">
    <w:name w:val="NormalCharacter"/>
    <w:semiHidden/>
    <w:qFormat/>
    <w:uiPriority w:val="0"/>
    <w:rPr>
      <w:kern w:val="2"/>
      <w:sz w:val="21"/>
      <w:szCs w:val="24"/>
      <w:lang w:val="en-US" w:eastAsia="zh-CN" w:bidi="ar-SA"/>
    </w:rPr>
  </w:style>
  <w:style w:type="character" w:customStyle="1" w:styleId="89">
    <w:name w:val="Normal Indent Char Char"/>
    <w:qFormat/>
    <w:uiPriority w:val="0"/>
    <w:rPr>
      <w:rFonts w:ascii="Calibri" w:hAnsi="Calibri" w:eastAsia="宋体" w:cs="Times New Roman"/>
      <w:sz w:val="21"/>
      <w:lang w:val="en-US" w:eastAsia="zh-CN" w:bidi="ar-SA"/>
    </w:rPr>
  </w:style>
  <w:style w:type="paragraph" w:customStyle="1" w:styleId="9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14"/>
      <w:szCs w:val="14"/>
      <w:lang w:eastAsia="en-US"/>
    </w:rPr>
  </w:style>
  <w:style w:type="paragraph" w:customStyle="1" w:styleId="91">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2">
    <w:name w:val="表格文字"/>
    <w:basedOn w:val="22"/>
    <w:next w:val="16"/>
    <w:qFormat/>
    <w:uiPriority w:val="0"/>
    <w:pPr>
      <w:adjustRightInd w:val="0"/>
      <w:spacing w:line="420" w:lineRule="atLeast"/>
      <w:textAlignment w:val="baseline"/>
    </w:pPr>
    <w:rPr>
      <w:szCs w:val="24"/>
    </w:rPr>
  </w:style>
  <w:style w:type="paragraph" w:customStyle="1" w:styleId="93">
    <w:name w:val="菲页2"/>
    <w:basedOn w:val="5"/>
    <w:qFormat/>
    <w:uiPriority w:val="0"/>
    <w:pPr>
      <w:widowControl/>
      <w:numPr>
        <w:ilvl w:val="2"/>
        <w:numId w:val="1"/>
      </w:numPr>
      <w:tabs>
        <w:tab w:val="left" w:pos="2040"/>
      </w:tabs>
      <w:spacing w:before="120" w:after="120" w:line="360" w:lineRule="auto"/>
      <w:jc w:val="center"/>
    </w:pPr>
    <w:rPr>
      <w:rFonts w:ascii="黑体" w:hAnsi="宋体" w:eastAsia="黑体" w:cs="Times New Roman"/>
      <w:b w:val="0"/>
      <w:bCs w:val="0"/>
      <w:kern w:val="0"/>
      <w:sz w:val="44"/>
      <w:szCs w:val="20"/>
    </w:rPr>
  </w:style>
  <w:style w:type="paragraph" w:customStyle="1" w:styleId="94">
    <w:name w:val="表内文字"/>
    <w:basedOn w:val="1"/>
    <w:qFormat/>
    <w:uiPriority w:val="0"/>
    <w:pPr>
      <w:spacing w:line="500" w:lineRule="atLeast"/>
      <w:jc w:val="center"/>
    </w:pPr>
    <w:rPr>
      <w:rFonts w:ascii="Arial" w:hAnsi="Arial" w:eastAsia="楷体_GB2312" w:cs="Times New Roman"/>
      <w:sz w:val="28"/>
    </w:rPr>
  </w:style>
  <w:style w:type="paragraph" w:customStyle="1" w:styleId="95">
    <w:name w:val="Char3"/>
    <w:basedOn w:val="1"/>
    <w:qFormat/>
    <w:uiPriority w:val="0"/>
    <w:rPr>
      <w:rFonts w:ascii="Times New Roman" w:hAnsi="Times New Roman" w:eastAsia="宋体" w:cs="Times New Roman"/>
      <w:szCs w:val="24"/>
    </w:rPr>
  </w:style>
  <w:style w:type="paragraph" w:customStyle="1" w:styleId="9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cs="Times New Roman"/>
      <w:kern w:val="0"/>
      <w:szCs w:val="21"/>
      <w:lang w:eastAsia="en-US"/>
    </w:rPr>
  </w:style>
  <w:style w:type="paragraph" w:customStyle="1" w:styleId="97">
    <w:name w:val="Char Char Char Char Char Char Char"/>
    <w:basedOn w:val="1"/>
    <w:qFormat/>
    <w:uiPriority w:val="0"/>
    <w:rPr>
      <w:rFonts w:ascii="仿宋_GB2312" w:hAnsi="Times New Roman" w:eastAsia="仿宋_GB2312" w:cs="Times New Roman"/>
      <w:b/>
      <w:sz w:val="32"/>
      <w:szCs w:val="32"/>
    </w:rPr>
  </w:style>
  <w:style w:type="paragraph" w:customStyle="1" w:styleId="98">
    <w:name w:val="目录"/>
    <w:basedOn w:val="1"/>
    <w:qFormat/>
    <w:uiPriority w:val="0"/>
    <w:pPr>
      <w:widowControl/>
      <w:jc w:val="center"/>
    </w:pPr>
    <w:rPr>
      <w:rFonts w:hint="eastAsia" w:ascii="宋体" w:hAnsi="Times New Roman" w:eastAsia="宋体" w:cs="Times New Roman"/>
      <w:b/>
      <w:kern w:val="0"/>
      <w:sz w:val="36"/>
      <w:szCs w:val="20"/>
    </w:rPr>
  </w:style>
  <w:style w:type="paragraph" w:customStyle="1" w:styleId="99">
    <w:name w:val="列出段落1"/>
    <w:basedOn w:val="1"/>
    <w:qFormat/>
    <w:uiPriority w:val="99"/>
    <w:pPr>
      <w:ind w:firstLine="420" w:firstLineChars="200"/>
    </w:pPr>
    <w:rPr>
      <w:rFonts w:ascii="Calibri" w:hAnsi="Calibri" w:eastAsia="宋体" w:cs="Times New Roman"/>
    </w:rPr>
  </w:style>
  <w:style w:type="paragraph" w:customStyle="1" w:styleId="10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0"/>
      <w:szCs w:val="20"/>
      <w:lang w:eastAsia="en-US"/>
    </w:rPr>
  </w:style>
  <w:style w:type="paragraph" w:customStyle="1" w:styleId="101">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Times New Roman"/>
      <w:kern w:val="0"/>
      <w:sz w:val="24"/>
      <w:szCs w:val="24"/>
    </w:rPr>
  </w:style>
  <w:style w:type="paragraph" w:customStyle="1" w:styleId="102">
    <w:name w:val="Normal Indent"/>
    <w:basedOn w:val="1"/>
    <w:qFormat/>
    <w:uiPriority w:val="0"/>
    <w:pPr>
      <w:widowControl/>
      <w:ind w:firstLine="420"/>
      <w:jc w:val="left"/>
    </w:pPr>
    <w:rPr>
      <w:rFonts w:ascii="Times New Roman" w:hAnsi="Times New Roman"/>
      <w:kern w:val="0"/>
      <w:szCs w:val="20"/>
    </w:rPr>
  </w:style>
  <w:style w:type="paragraph" w:customStyle="1" w:styleId="10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4">
    <w:name w:val="_Style 3"/>
    <w:basedOn w:val="1"/>
    <w:qFormat/>
    <w:uiPriority w:val="1"/>
    <w:pPr>
      <w:ind w:firstLine="420" w:firstLineChars="200"/>
    </w:pPr>
    <w:rPr>
      <w:rFonts w:ascii="Calibri" w:hAnsi="Calibri" w:eastAsia="宋体" w:cs="Times New Roman"/>
    </w:rPr>
  </w:style>
  <w:style w:type="paragraph" w:customStyle="1" w:styleId="105">
    <w:name w:val=" Char Char18"/>
    <w:basedOn w:val="1"/>
    <w:qFormat/>
    <w:uiPriority w:val="0"/>
    <w:rPr>
      <w:szCs w:val="24"/>
    </w:rPr>
  </w:style>
  <w:style w:type="paragraph" w:customStyle="1" w:styleId="106">
    <w:name w:val="Char Char Char"/>
    <w:basedOn w:val="1"/>
    <w:qFormat/>
    <w:uiPriority w:val="0"/>
    <w:rPr>
      <w:rFonts w:ascii="Times New Roman" w:hAnsi="Times New Roman" w:eastAsia="宋体" w:cs="Times New Roman"/>
      <w:szCs w:val="20"/>
    </w:rPr>
  </w:style>
  <w:style w:type="paragraph" w:customStyle="1" w:styleId="107">
    <w:name w:val="Char Char Char Char Char Char Char1"/>
    <w:basedOn w:val="1"/>
    <w:qFormat/>
    <w:uiPriority w:val="0"/>
    <w:rPr>
      <w:rFonts w:ascii="宋体" w:hAnsi="宋体" w:eastAsia="宋体" w:cs="宋体"/>
      <w:color w:val="FF0000"/>
      <w:kern w:val="0"/>
      <w:szCs w:val="21"/>
    </w:rPr>
  </w:style>
  <w:style w:type="paragraph" w:customStyle="1" w:styleId="108">
    <w:name w:val="正文－恩普"/>
    <w:basedOn w:val="8"/>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109">
    <w:name w:val="正文 A"/>
    <w:qFormat/>
    <w:uiPriority w:val="0"/>
    <w:pPr>
      <w:widowControl w:val="0"/>
      <w:jc w:val="both"/>
    </w:pPr>
    <w:rPr>
      <w:rFonts w:ascii="Arial Unicode MS" w:hAnsi="Arial Unicode MS" w:eastAsia="Arial Unicode MS" w:cs="Arial Unicode MS"/>
      <w:color w:val="000000"/>
      <w:kern w:val="2"/>
      <w:sz w:val="21"/>
      <w:szCs w:val="21"/>
      <w:lang w:val="en-US" w:eastAsia="zh-CN" w:bidi="ar-SA"/>
    </w:rPr>
  </w:style>
  <w:style w:type="paragraph" w:customStyle="1" w:styleId="110">
    <w:name w:val="Char Char Char Char Char Char Char Char Char Char Char Char Char Char Char Char Char Char Char"/>
    <w:basedOn w:val="1"/>
    <w:qFormat/>
    <w:uiPriority w:val="0"/>
    <w:rPr>
      <w:rFonts w:ascii="Times New Roman" w:hAnsi="Times New Roman" w:eastAsia="宋体" w:cs="Times New Roman"/>
      <w:kern w:val="0"/>
      <w:szCs w:val="20"/>
    </w:rPr>
  </w:style>
  <w:style w:type="paragraph" w:customStyle="1" w:styleId="111">
    <w:name w:val="xl55"/>
    <w:basedOn w:val="1"/>
    <w:qFormat/>
    <w:uiPriority w:val="0"/>
    <w:pPr>
      <w:widowControl/>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112">
    <w:name w:val="font5"/>
    <w:basedOn w:val="1"/>
    <w:qFormat/>
    <w:uiPriority w:val="0"/>
    <w:pPr>
      <w:widowControl/>
      <w:spacing w:before="100" w:beforeAutospacing="1" w:after="100" w:afterAutospacing="1"/>
      <w:jc w:val="left"/>
    </w:pPr>
    <w:rPr>
      <w:rFonts w:hint="eastAsia" w:ascii="宋体" w:hAnsi="宋体" w:eastAsia="宋体" w:cs="Courier New"/>
      <w:kern w:val="0"/>
      <w:sz w:val="18"/>
      <w:szCs w:val="18"/>
      <w:lang w:eastAsia="en-US"/>
    </w:rPr>
  </w:style>
  <w:style w:type="paragraph" w:customStyle="1" w:styleId="11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Cs w:val="21"/>
      <w:lang w:eastAsia="en-US"/>
    </w:rPr>
  </w:style>
  <w:style w:type="paragraph" w:customStyle="1" w:styleId="114">
    <w:name w:val="Char1"/>
    <w:basedOn w:val="1"/>
    <w:qFormat/>
    <w:uiPriority w:val="0"/>
    <w:pPr>
      <w:widowControl/>
      <w:jc w:val="left"/>
    </w:pPr>
    <w:rPr>
      <w:rFonts w:ascii="Times New Roman" w:hAnsi="Times New Roman" w:eastAsia="宋体" w:cs="Times New Roman"/>
      <w:kern w:val="0"/>
      <w:szCs w:val="20"/>
    </w:rPr>
  </w:style>
  <w:style w:type="paragraph" w:customStyle="1" w:styleId="115">
    <w:name w:val="菲页1"/>
    <w:basedOn w:val="4"/>
    <w:qFormat/>
    <w:uiPriority w:val="0"/>
    <w:pPr>
      <w:widowControl/>
      <w:jc w:val="center"/>
    </w:pPr>
    <w:rPr>
      <w:rFonts w:ascii="黑体" w:hAnsi="宋体" w:eastAsia="黑体" w:cs="Times New Roman"/>
      <w:b w:val="0"/>
      <w:color w:val="000000"/>
      <w:kern w:val="0"/>
      <w:sz w:val="52"/>
    </w:rPr>
  </w:style>
  <w:style w:type="paragraph" w:styleId="116">
    <w:name w:val="List Paragraph"/>
    <w:basedOn w:val="1"/>
    <w:qFormat/>
    <w:uiPriority w:val="34"/>
    <w:pPr>
      <w:ind w:firstLine="420" w:firstLineChars="200"/>
    </w:pPr>
  </w:style>
  <w:style w:type="paragraph" w:customStyle="1" w:styleId="117">
    <w:name w:val="附件"/>
    <w:basedOn w:val="3"/>
    <w:qFormat/>
    <w:uiPriority w:val="0"/>
    <w:pPr>
      <w:keepNext w:val="0"/>
      <w:keepLines w:val="0"/>
      <w:pageBreakBefore/>
      <w:tabs>
        <w:tab w:val="left" w:pos="840"/>
      </w:tabs>
      <w:adjustRightInd w:val="0"/>
      <w:snapToGrid w:val="0"/>
      <w:spacing w:before="312" w:beforeLines="100" w:after="312" w:afterLines="100" w:line="240" w:lineRule="auto"/>
      <w:jc w:val="center"/>
    </w:pPr>
    <w:rPr>
      <w:rFonts w:ascii="宋体" w:hAnsi="宋体" w:eastAsia="宋体" w:cs="Times New Roman"/>
      <w:sz w:val="28"/>
      <w:szCs w:val="36"/>
    </w:rPr>
  </w:style>
  <w:style w:type="paragraph" w:customStyle="1" w:styleId="118">
    <w:name w:val="样式1"/>
    <w:basedOn w:val="1"/>
    <w:qFormat/>
    <w:uiPriority w:val="0"/>
    <w:pPr>
      <w:spacing w:before="120" w:after="120" w:line="300" w:lineRule="auto"/>
    </w:pPr>
    <w:rPr>
      <w:rFonts w:ascii="宋体" w:hAnsi="宋体" w:eastAsia="宋体" w:cs="Times New Roman"/>
      <w:b/>
      <w:sz w:val="24"/>
      <w:szCs w:val="20"/>
    </w:rPr>
  </w:style>
  <w:style w:type="paragraph" w:customStyle="1" w:styleId="119">
    <w:name w:val="列出段落3"/>
    <w:basedOn w:val="1"/>
    <w:qFormat/>
    <w:uiPriority w:val="99"/>
    <w:pPr>
      <w:ind w:firstLine="420" w:firstLineChars="200"/>
    </w:pPr>
    <w:rPr>
      <w:rFonts w:ascii="Calibri" w:hAnsi="Calibri" w:eastAsia="宋体" w:cs="Times New Roman"/>
    </w:rPr>
  </w:style>
  <w:style w:type="paragraph" w:customStyle="1" w:styleId="120">
    <w:name w:val="列出段落2"/>
    <w:basedOn w:val="1"/>
    <w:qFormat/>
    <w:uiPriority w:val="0"/>
    <w:pPr>
      <w:ind w:firstLine="420" w:firstLineChars="200"/>
    </w:pPr>
    <w:rPr>
      <w:rFonts w:ascii="Calibri" w:hAnsi="Calibri" w:eastAsia="宋体" w:cs="Times New Roman"/>
    </w:rPr>
  </w:style>
  <w:style w:type="paragraph" w:customStyle="1" w:styleId="121">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kern w:val="0"/>
      <w:sz w:val="22"/>
    </w:rPr>
  </w:style>
  <w:style w:type="paragraph" w:customStyle="1" w:styleId="122">
    <w:name w:val="font8"/>
    <w:basedOn w:val="1"/>
    <w:qFormat/>
    <w:uiPriority w:val="0"/>
    <w:pPr>
      <w:widowControl/>
      <w:spacing w:before="100" w:beforeAutospacing="1" w:after="100" w:afterAutospacing="1"/>
      <w:jc w:val="left"/>
    </w:pPr>
    <w:rPr>
      <w:rFonts w:ascii="Times New Roman" w:hAnsi="Times New Roman" w:eastAsia="Arial Unicode MS" w:cs="Times New Roman"/>
      <w:kern w:val="0"/>
      <w:sz w:val="24"/>
      <w:szCs w:val="24"/>
      <w:lang w:eastAsia="en-US"/>
    </w:rPr>
  </w:style>
  <w:style w:type="paragraph" w:customStyle="1" w:styleId="12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 w:val="24"/>
      <w:szCs w:val="24"/>
      <w:lang w:eastAsia="en-US"/>
    </w:rPr>
  </w:style>
  <w:style w:type="paragraph" w:customStyle="1" w:styleId="124">
    <w:name w:val="正文2"/>
    <w:basedOn w:val="1"/>
    <w:qFormat/>
    <w:uiPriority w:val="0"/>
    <w:pPr>
      <w:spacing w:before="156" w:line="360" w:lineRule="auto"/>
      <w:ind w:firstLine="510" w:firstLineChars="200"/>
    </w:pPr>
    <w:rPr>
      <w:rFonts w:ascii="Calibri" w:hAnsi="Calibri" w:eastAsia="宋体" w:cs="Times New Roman"/>
      <w:sz w:val="24"/>
    </w:rPr>
  </w:style>
  <w:style w:type="paragraph" w:customStyle="1" w:styleId="12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cs="Times New Roman"/>
      <w:kern w:val="0"/>
      <w:sz w:val="16"/>
      <w:szCs w:val="16"/>
      <w:lang w:eastAsia="en-US"/>
    </w:rPr>
  </w:style>
  <w:style w:type="paragraph" w:customStyle="1" w:styleId="126">
    <w:name w:val="菲页(卷)"/>
    <w:basedOn w:val="3"/>
    <w:next w:val="103"/>
    <w:qFormat/>
    <w:uiPriority w:val="0"/>
    <w:pPr>
      <w:keepLines w:val="0"/>
      <w:widowControl/>
      <w:numPr>
        <w:ilvl w:val="0"/>
        <w:numId w:val="1"/>
      </w:numPr>
      <w:tabs>
        <w:tab w:val="left" w:pos="1200"/>
      </w:tabs>
      <w:spacing w:before="0" w:after="0" w:line="240" w:lineRule="auto"/>
      <w:jc w:val="center"/>
      <w:outlineLvl w:val="1"/>
    </w:pPr>
    <w:rPr>
      <w:rFonts w:ascii="黑体" w:hAnsi="Times New Roman" w:eastAsia="黑体" w:cs="Times New Roman"/>
      <w:b w:val="0"/>
      <w:kern w:val="0"/>
      <w:sz w:val="52"/>
      <w:szCs w:val="20"/>
    </w:rPr>
  </w:style>
  <w:style w:type="paragraph" w:customStyle="1" w:styleId="12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4"/>
      <w:szCs w:val="24"/>
      <w:lang w:eastAsia="en-US"/>
    </w:rPr>
  </w:style>
  <w:style w:type="paragraph" w:customStyle="1" w:styleId="128">
    <w:name w:val="附录表标题"/>
    <w:next w:val="1"/>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29">
    <w:name w:val="font0"/>
    <w:basedOn w:val="1"/>
    <w:qFormat/>
    <w:uiPriority w:val="0"/>
    <w:pPr>
      <w:widowControl/>
      <w:spacing w:before="100" w:beforeAutospacing="1" w:after="100" w:afterAutospacing="1"/>
      <w:jc w:val="left"/>
    </w:pPr>
    <w:rPr>
      <w:rFonts w:hint="eastAsia" w:ascii="宋体" w:hAnsi="宋体" w:eastAsia="宋体" w:cs="Courier New"/>
      <w:kern w:val="0"/>
      <w:sz w:val="24"/>
      <w:szCs w:val="24"/>
      <w:lang w:eastAsia="en-US"/>
    </w:rPr>
  </w:style>
  <w:style w:type="paragraph" w:customStyle="1" w:styleId="130">
    <w:name w:val="table_1stline"/>
    <w:basedOn w:val="1"/>
    <w:qFormat/>
    <w:uiPriority w:val="0"/>
    <w:pPr>
      <w:widowControl/>
      <w:spacing w:before="120"/>
      <w:jc w:val="left"/>
    </w:pPr>
    <w:rPr>
      <w:rFonts w:ascii="Times New Roman" w:hAnsi="Times New Roman" w:eastAsia="宋体" w:cs="Times New Roman"/>
      <w:bCs/>
      <w:kern w:val="0"/>
      <w:sz w:val="20"/>
      <w:szCs w:val="20"/>
      <w:lang w:val="de-DE" w:eastAsia="de-DE"/>
    </w:rPr>
  </w:style>
  <w:style w:type="paragraph" w:customStyle="1" w:styleId="131">
    <w:name w:val="font7"/>
    <w:basedOn w:val="1"/>
    <w:qFormat/>
    <w:uiPriority w:val="0"/>
    <w:pPr>
      <w:widowControl/>
      <w:spacing w:before="100" w:beforeAutospacing="1" w:after="100" w:afterAutospacing="1"/>
      <w:jc w:val="left"/>
    </w:pPr>
    <w:rPr>
      <w:rFonts w:hint="eastAsia" w:ascii="宋体" w:hAnsi="宋体" w:eastAsia="宋体" w:cs="Courier New"/>
      <w:kern w:val="0"/>
      <w:szCs w:val="21"/>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cs="Times New Roman"/>
      <w:kern w:val="0"/>
      <w:sz w:val="24"/>
      <w:szCs w:val="24"/>
      <w:lang w:eastAsia="en-US"/>
    </w:rPr>
  </w:style>
  <w:style w:type="paragraph" w:customStyle="1" w:styleId="133">
    <w:name w:val="彩色列表 - 强调文字颜色 11"/>
    <w:basedOn w:val="1"/>
    <w:qFormat/>
    <w:uiPriority w:val="99"/>
    <w:pPr>
      <w:widowControl/>
      <w:ind w:firstLine="420" w:firstLineChars="200"/>
      <w:jc w:val="left"/>
    </w:pPr>
    <w:rPr>
      <w:rFonts w:ascii="Calibri" w:hAnsi="Calibri"/>
      <w:kern w:val="0"/>
      <w:szCs w:val="20"/>
    </w:rPr>
  </w:style>
  <w:style w:type="paragraph" w:customStyle="1" w:styleId="134">
    <w:name w:val="_Style 1"/>
    <w:basedOn w:val="1"/>
    <w:qFormat/>
    <w:uiPriority w:val="34"/>
    <w:pPr>
      <w:widowControl/>
      <w:ind w:firstLine="420" w:firstLineChars="200"/>
      <w:jc w:val="left"/>
    </w:pPr>
    <w:rPr>
      <w:rFonts w:ascii="Calibri" w:hAnsi="Calibri"/>
      <w:kern w:val="0"/>
    </w:rPr>
  </w:style>
  <w:style w:type="paragraph" w:customStyle="1" w:styleId="135">
    <w:name w:val="表文字"/>
    <w:basedOn w:val="8"/>
    <w:qFormat/>
    <w:uiPriority w:val="0"/>
    <w:pPr>
      <w:overflowPunct w:val="0"/>
      <w:autoSpaceDE w:val="0"/>
      <w:autoSpaceDN w:val="0"/>
      <w:adjustRightInd w:val="0"/>
      <w:snapToGrid w:val="0"/>
      <w:spacing w:line="360" w:lineRule="auto"/>
      <w:ind w:firstLine="0"/>
    </w:pPr>
    <w:rPr>
      <w:rFonts w:ascii="Calibri" w:hAnsi="Calibri" w:eastAsia="幼圆" w:cs="Times New Roman"/>
      <w:kern w:val="28"/>
    </w:rPr>
  </w:style>
  <w:style w:type="paragraph" w:customStyle="1" w:styleId="136">
    <w:name w:val="Indent a)"/>
    <w:basedOn w:val="1"/>
    <w:qFormat/>
    <w:uiPriority w:val="0"/>
    <w:pPr>
      <w:widowControl/>
      <w:tabs>
        <w:tab w:val="left" w:pos="1843"/>
        <w:tab w:val="right" w:pos="9072"/>
      </w:tabs>
      <w:suppressAutoHyphens/>
      <w:spacing w:line="360" w:lineRule="auto"/>
      <w:ind w:right="-21" w:rightChars="-10" w:firstLine="420" w:firstLineChars="200"/>
    </w:pPr>
    <w:rPr>
      <w:rFonts w:ascii="宋体" w:hAnsi="宋体" w:eastAsia="宋体" w:cs="Times New Roman"/>
      <w:color w:val="000000"/>
      <w:szCs w:val="20"/>
    </w:rPr>
  </w:style>
  <w:style w:type="paragraph" w:customStyle="1" w:styleId="137">
    <w:name w:val="Char Char"/>
    <w:basedOn w:val="1"/>
    <w:qFormat/>
    <w:uiPriority w:val="0"/>
    <w:rPr>
      <w:rFonts w:ascii="仿宋_GB2312" w:eastAsia="仿宋_GB2312"/>
      <w:b/>
      <w:sz w:val="32"/>
      <w:szCs w:val="32"/>
    </w:rPr>
  </w:style>
  <w:style w:type="paragraph" w:customStyle="1" w:styleId="138">
    <w:name w:val="Char2"/>
    <w:basedOn w:val="1"/>
    <w:qFormat/>
    <w:uiPriority w:val="0"/>
    <w:rPr>
      <w:rFonts w:ascii="仿宋_GB2312" w:eastAsia="仿宋_GB2312"/>
      <w:b/>
      <w:sz w:val="32"/>
      <w:szCs w:val="32"/>
    </w:rPr>
  </w:style>
  <w:style w:type="paragraph" w:customStyle="1" w:styleId="13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140">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41">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目录文字"/>
    <w:basedOn w:val="1"/>
    <w:qFormat/>
    <w:uiPriority w:val="0"/>
    <w:pPr>
      <w:widowControl/>
      <w:spacing w:line="480" w:lineRule="auto"/>
      <w:jc w:val="left"/>
    </w:pPr>
    <w:rPr>
      <w:rFonts w:ascii="宋体" w:hAnsi="宋体" w:eastAsia="宋体" w:cs="Times New Roman"/>
      <w:kern w:val="0"/>
      <w:sz w:val="24"/>
      <w:szCs w:val="20"/>
    </w:rPr>
  </w:style>
  <w:style w:type="paragraph" w:customStyle="1" w:styleId="143">
    <w:name w:val="Plain Text"/>
    <w:basedOn w:val="91"/>
    <w:qFormat/>
    <w:uiPriority w:val="0"/>
    <w:pPr>
      <w:widowControl/>
      <w:jc w:val="left"/>
    </w:pPr>
    <w:rPr>
      <w:rFonts w:ascii="宋体" w:hAnsi="Courier New"/>
    </w:rPr>
  </w:style>
  <w:style w:type="paragraph" w:customStyle="1" w:styleId="144">
    <w:name w:val="font6"/>
    <w:basedOn w:val="1"/>
    <w:qFormat/>
    <w:uiPriority w:val="0"/>
    <w:pPr>
      <w:widowControl/>
      <w:spacing w:before="100" w:beforeAutospacing="1" w:after="100" w:afterAutospacing="1"/>
      <w:jc w:val="left"/>
    </w:pPr>
    <w:rPr>
      <w:rFonts w:ascii="Times New Roman" w:hAnsi="Times New Roman" w:eastAsia="Arial Unicode MS" w:cs="Times New Roman"/>
      <w:kern w:val="0"/>
      <w:szCs w:val="21"/>
      <w:lang w:eastAsia="en-US"/>
    </w:rPr>
  </w:style>
  <w:style w:type="paragraph" w:customStyle="1" w:styleId="145">
    <w:name w:val=" Char2"/>
    <w:basedOn w:val="1"/>
    <w:qFormat/>
    <w:uiPriority w:val="0"/>
    <w:rPr>
      <w:rFonts w:ascii="仿宋_GB2312" w:hAnsi="Times New Roman" w:eastAsia="仿宋_GB2312"/>
      <w:b/>
      <w:sz w:val="32"/>
      <w:szCs w:val="32"/>
    </w:rPr>
  </w:style>
  <w:style w:type="paragraph" w:customStyle="1" w:styleId="14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cs="Times New Roman"/>
      <w:kern w:val="0"/>
      <w:sz w:val="14"/>
      <w:szCs w:val="14"/>
      <w:lang w:eastAsia="en-US"/>
    </w:rPr>
  </w:style>
  <w:style w:type="paragraph" w:customStyle="1" w:styleId="14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cs="Times New Roman"/>
      <w:kern w:val="0"/>
      <w:sz w:val="24"/>
      <w:szCs w:val="24"/>
      <w:lang w:eastAsia="en-US"/>
    </w:rPr>
  </w:style>
  <w:style w:type="paragraph" w:customStyle="1" w:styleId="148">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kern w:val="0"/>
      <w:sz w:val="18"/>
      <w:szCs w:val="18"/>
    </w:rPr>
  </w:style>
  <w:style w:type="paragraph" w:customStyle="1" w:styleId="14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Cs w:val="21"/>
      <w:lang w:eastAsia="en-US"/>
    </w:rPr>
  </w:style>
  <w:style w:type="paragraph" w:customStyle="1" w:styleId="150">
    <w:name w:val="保留正文"/>
    <w:basedOn w:val="16"/>
    <w:qFormat/>
    <w:uiPriority w:val="0"/>
    <w:pPr>
      <w:keepNext/>
      <w:spacing w:after="160" w:line="240" w:lineRule="auto"/>
    </w:pPr>
    <w:rPr>
      <w:rFonts w:ascii="Times New Roman" w:hAnsi="Times New Roman" w:eastAsia="宋体" w:cs="Times New Roman"/>
      <w:sz w:val="21"/>
      <w:szCs w:val="24"/>
    </w:rPr>
  </w:style>
  <w:style w:type="paragraph" w:customStyle="1" w:styleId="151">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152">
    <w:name w:val="正文段"/>
    <w:basedOn w:val="1"/>
    <w:qFormat/>
    <w:uiPriority w:val="0"/>
    <w:pPr>
      <w:snapToGrid w:val="0"/>
      <w:spacing w:afterLines="50"/>
      <w:ind w:firstLine="200" w:firstLineChars="200"/>
    </w:pPr>
    <w:rPr>
      <w:sz w:val="24"/>
    </w:rPr>
  </w:style>
  <w:style w:type="character" w:customStyle="1" w:styleId="153">
    <w:name w:val="font31"/>
    <w:basedOn w:val="42"/>
    <w:qFormat/>
    <w:uiPriority w:val="0"/>
    <w:rPr>
      <w:rFonts w:hint="eastAsia" w:ascii="宋体" w:hAnsi="宋体" w:eastAsia="宋体" w:cs="宋体"/>
      <w:color w:val="000000"/>
      <w:sz w:val="40"/>
      <w:szCs w:val="40"/>
      <w:u w:val="none"/>
    </w:rPr>
  </w:style>
  <w:style w:type="character" w:customStyle="1" w:styleId="154">
    <w:name w:val="font21"/>
    <w:basedOn w:val="42"/>
    <w:qFormat/>
    <w:uiPriority w:val="0"/>
    <w:rPr>
      <w:rFonts w:hint="eastAsia" w:ascii="宋体" w:hAnsi="宋体" w:eastAsia="宋体" w:cs="宋体"/>
      <w:color w:val="000000"/>
      <w:sz w:val="36"/>
      <w:szCs w:val="36"/>
      <w:u w:val="none"/>
    </w:rPr>
  </w:style>
  <w:style w:type="character" w:customStyle="1" w:styleId="155">
    <w:name w:val="font01"/>
    <w:basedOn w:val="42"/>
    <w:qFormat/>
    <w:uiPriority w:val="0"/>
    <w:rPr>
      <w:rFonts w:hint="eastAsia" w:ascii="宋体" w:hAnsi="宋体" w:eastAsia="宋体" w:cs="宋体"/>
      <w:color w:val="000000"/>
      <w:sz w:val="44"/>
      <w:szCs w:val="44"/>
      <w:u w:val="none"/>
    </w:rPr>
  </w:style>
  <w:style w:type="character" w:customStyle="1" w:styleId="156">
    <w:name w:val="font11"/>
    <w:basedOn w:val="42"/>
    <w:qFormat/>
    <w:uiPriority w:val="0"/>
    <w:rPr>
      <w:rFonts w:hint="eastAsia" w:ascii="宋体" w:hAnsi="宋体" w:eastAsia="宋体" w:cs="宋体"/>
      <w:color w:val="000000"/>
      <w:sz w:val="24"/>
      <w:szCs w:val="24"/>
      <w:u w:val="none"/>
    </w:rPr>
  </w:style>
  <w:style w:type="paragraph" w:customStyle="1" w:styleId="157">
    <w:name w:val="p0"/>
    <w:basedOn w:val="1"/>
    <w:qFormat/>
    <w:uiPriority w:val="0"/>
    <w:pPr>
      <w:widowControl/>
    </w:pPr>
    <w:rPr>
      <w:rFonts w:ascii="Calibri" w:hAnsi="Calibri" w:cs="宋体"/>
      <w:kern w:val="0"/>
      <w:szCs w:val="21"/>
    </w:rPr>
  </w:style>
  <w:style w:type="character" w:customStyle="1" w:styleId="158">
    <w:name w:val="on"/>
    <w:basedOn w:val="42"/>
    <w:qFormat/>
    <w:uiPriority w:val="0"/>
    <w:rPr>
      <w:color w:val="FFFFFF"/>
      <w:shd w:val="clear" w:fill="2B85E0"/>
    </w:rPr>
  </w:style>
  <w:style w:type="character" w:customStyle="1" w:styleId="159">
    <w:name w:val="on1"/>
    <w:basedOn w:val="42"/>
    <w:qFormat/>
    <w:uiPriority w:val="0"/>
  </w:style>
  <w:style w:type="character" w:customStyle="1" w:styleId="160">
    <w:name w:val="on2"/>
    <w:basedOn w:val="42"/>
    <w:qFormat/>
    <w:uiPriority w:val="0"/>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theme/theme1.xml" Type="http://schemas.openxmlformats.org/officeDocument/2006/relationships/theme"/><Relationship Id="rId14" Target="../customXml/item1.xml" Type="http://schemas.openxmlformats.org/officeDocument/2006/relationships/customXml"/><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96</Pages>
  <Words>57783</Words>
  <Characters>63979</Characters>
  <Lines>347</Lines>
  <Paragraphs>97</Paragraphs>
  <TotalTime>11</TotalTime>
  <ScaleCrop>false</ScaleCrop>
  <LinksUpToDate>false</LinksUpToDate>
  <CharactersWithSpaces>67410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2020-04-13T04:34:00Z</dcterms:created>
  <dc:creator>ry12</dc:creator>
  <cp:lastModifiedBy>NTKO</cp:lastModifiedBy>
  <cp:lastPrinted>2021-12-02T08:09:00Z</cp:lastPrinted>
  <dcterms:modified xsi:type="dcterms:W3CDTF">2023-09-28T03:42:33Z</dcterms:modified>
  <cp:revision>290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7B2A360F7C98437DBF28A15AA950A73F_13</vt:lpwstr>
  </property>
</Properties>
</file>