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hint="eastAsia" w:ascii="宋体" w:hAnsi="宋体" w:eastAsia="宋体" w:cs="宋体"/>
          <w:b/>
          <w:sz w:val="44"/>
          <w:szCs w:val="44"/>
          <w:lang w:val="en-US" w:eastAsia="zh-CN"/>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温州市市府路小学锦江路校区智能化设备采购</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（公开招标）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eastAsia="宋体" w:cs="宋体"/>
          <w:b w:val="0"/>
          <w:bCs w:val="0"/>
          <w:i w:val="0"/>
          <w:iCs w:val="0"/>
          <w:caps w:val="0"/>
          <w:color w:val="606060"/>
          <w:spacing w:val="0"/>
          <w:sz w:val="30"/>
          <w:szCs w:val="30"/>
          <w:shd w:val="clear" w:fill="FFFFFF"/>
        </w:rPr>
        <w:t>Z-GBLC20230717006</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温州市市府路小学</w:t>
      </w:r>
    </w:p>
    <w:p>
      <w:pPr>
        <w:spacing w:line="360" w:lineRule="auto"/>
        <w:jc w:val="center"/>
        <w:rPr>
          <w:rFonts w:ascii="宋体" w:hAnsi="宋体" w:cs="宋体"/>
          <w:bCs/>
          <w:sz w:val="32"/>
          <w:szCs w:val="32"/>
        </w:rPr>
      </w:pPr>
      <w:r>
        <w:rPr>
          <w:rFonts w:hint="eastAsia" w:ascii="宋体" w:hAnsi="宋体" w:cs="宋体"/>
          <w:bCs/>
          <w:sz w:val="30"/>
          <w:szCs w:val="30"/>
        </w:rPr>
        <w:t>温州市公共资源交易中心鹿城分中心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spacing w:line="360" w:lineRule="auto"/>
        <w:jc w:val="center"/>
        <w:rPr>
          <w:rFonts w:ascii="宋体" w:hAnsi="宋体" w:cs="宋体"/>
          <w:sz w:val="24"/>
        </w:rPr>
      </w:pPr>
      <w:r>
        <w:rPr>
          <w:rFonts w:hint="eastAsia" w:ascii="宋体" w:hAnsi="宋体" w:cs="宋体"/>
          <w:sz w:val="24"/>
        </w:rPr>
        <w:t>本招标文件范本模板为浙江省2023年版，请各位投标人详细阅读各项条款</w:t>
      </w:r>
      <w:r>
        <w:rPr>
          <w:rFonts w:hint="eastAsia" w:ascii="宋体" w:hAnsi="宋体" w:cs="宋体"/>
          <w:sz w:val="24"/>
        </w:rPr>
        <w:br w:type="page"/>
      </w:r>
      <w:bookmarkStart w:id="0" w:name="_Hlt67893495"/>
      <w:bookmarkEnd w:id="0"/>
    </w:p>
    <w:p>
      <w:pPr>
        <w:pStyle w:val="636"/>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560" w:lineRule="exact"/>
        <w:ind w:left="567" w:leftChars="270" w:right="565" w:rightChars="269" w:firstLine="424" w:firstLineChars="202"/>
        <w:rPr>
          <w:rFonts w:ascii="楷体" w:hAnsi="楷体" w:eastAsia="楷体"/>
          <w:bCs/>
          <w:szCs w:val="21"/>
          <w:u w:val="single"/>
        </w:rPr>
      </w:pPr>
    </w:p>
    <w:p>
      <w:pPr>
        <w:spacing w:line="560" w:lineRule="exact"/>
        <w:ind w:left="567" w:leftChars="270" w:right="565" w:rightChars="269" w:firstLine="424" w:firstLineChars="202"/>
        <w:rPr>
          <w:rFonts w:ascii="楷体" w:hAnsi="楷体" w:eastAsia="楷体"/>
          <w:bCs/>
          <w:szCs w:val="21"/>
          <w:u w:val="single"/>
        </w:rPr>
      </w:pPr>
    </w:p>
    <w:p>
      <w:pPr>
        <w:spacing w:line="560" w:lineRule="exact"/>
        <w:ind w:left="567" w:leftChars="270" w:right="565" w:rightChars="269" w:firstLine="424" w:firstLineChars="202"/>
        <w:rPr>
          <w:rFonts w:ascii="宋体" w:hAnsi="宋体"/>
          <w:b/>
          <w:bCs/>
          <w:szCs w:val="21"/>
        </w:rPr>
      </w:pPr>
      <w:r>
        <w:rPr>
          <w:rFonts w:hint="eastAsia" w:ascii="楷体" w:hAnsi="楷体" w:eastAsia="楷体"/>
          <w:bCs/>
          <w:szCs w:val="21"/>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bookmarkEnd w:id="2"/>
    <w:p>
      <w:pPr>
        <w:adjustRightInd/>
        <w:spacing w:line="360" w:lineRule="auto"/>
        <w:jc w:val="center"/>
        <w:outlineLvl w:val="0"/>
        <w:rPr>
          <w:rFonts w:ascii="宋体" w:hAnsi="宋体" w:cs="宋体"/>
          <w:b/>
          <w:sz w:val="36"/>
          <w:szCs w:val="20"/>
        </w:rPr>
      </w:pPr>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温州市市府路小学锦江路校区智能化设备采购招标项目的潜在投标人应在政采云平台（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 xml:space="preserve">年 </w:t>
      </w:r>
      <w:r>
        <w:rPr>
          <w:rStyle w:val="76"/>
          <w:rFonts w:hint="eastAsia" w:ascii="宋体" w:hAnsi="宋体" w:cs="宋体"/>
          <w:snapToGrid/>
          <w:color w:val="auto"/>
          <w:kern w:val="2"/>
          <w:sz w:val="24"/>
          <w:szCs w:val="24"/>
          <w:lang w:val="en-US" w:eastAsia="zh-CN"/>
        </w:rPr>
        <w:t>8</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16</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pStyle w:val="57"/>
        <w:keepNext w:val="0"/>
        <w:keepLines w:val="0"/>
        <w:widowControl/>
        <w:numPr>
          <w:ilvl w:val="0"/>
          <w:numId w:val="1"/>
        </w:numPr>
        <w:suppressLineNumbers w:val="0"/>
        <w:spacing w:before="255" w:beforeAutospacing="0" w:after="255" w:afterAutospacing="0" w:line="300" w:lineRule="atLeast"/>
        <w:ind w:left="0" w:right="0"/>
        <w:jc w:val="both"/>
        <w:rPr>
          <w:rFonts w:ascii="黑体" w:hAnsi="宋体" w:eastAsia="黑体" w:cs="黑体"/>
          <w:i w:val="0"/>
          <w:iCs w:val="0"/>
          <w:caps w:val="0"/>
          <w:color w:val="000000"/>
          <w:spacing w:val="0"/>
          <w:sz w:val="27"/>
          <w:szCs w:val="27"/>
        </w:rPr>
      </w:pPr>
      <w:r>
        <w:rPr>
          <w:rStyle w:val="70"/>
          <w:rFonts w:ascii="黑体" w:hAnsi="宋体" w:eastAsia="黑体" w:cs="黑体"/>
          <w:i w:val="0"/>
          <w:iCs w:val="0"/>
          <w:caps w:val="0"/>
          <w:color w:val="000000"/>
          <w:spacing w:val="0"/>
          <w:sz w:val="27"/>
          <w:szCs w:val="27"/>
        </w:rPr>
        <w:t>项目基本情况</w:t>
      </w:r>
      <w:r>
        <w:rPr>
          <w:rFonts w:ascii="黑体" w:hAnsi="宋体" w:eastAsia="黑体" w:cs="黑体"/>
          <w:i w:val="0"/>
          <w:iCs w:val="0"/>
          <w:caps w:val="0"/>
          <w:color w:val="000000"/>
          <w:spacing w:val="0"/>
          <w:sz w:val="27"/>
          <w:szCs w:val="27"/>
        </w:rPr>
        <w:t xml:space="preserve">   </w:t>
      </w:r>
    </w:p>
    <w:p>
      <w:pPr>
        <w:pStyle w:val="57"/>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项目编号：Z-GBLC20230717006 </w:t>
      </w:r>
    </w:p>
    <w:p>
      <w:pPr>
        <w:pStyle w:val="57"/>
        <w:keepNext w:val="0"/>
        <w:keepLines w:val="0"/>
        <w:widowControl/>
        <w:suppressLineNumbers w:val="0"/>
        <w:spacing w:before="75" w:beforeAutospacing="0" w:after="75" w:afterAutospacing="0" w:line="315" w:lineRule="atLeast"/>
        <w:ind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项目名称：温州市市府路小学锦江路校区智能化设备采购</w:t>
      </w:r>
    </w:p>
    <w:p>
      <w:pPr>
        <w:pStyle w:val="57"/>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预算金额（元）：6294000  </w:t>
      </w:r>
    </w:p>
    <w:p>
      <w:pPr>
        <w:pStyle w:val="57"/>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最高限价（元）：/ </w:t>
      </w:r>
    </w:p>
    <w:p>
      <w:pPr>
        <w:pStyle w:val="57"/>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采购需求：</w:t>
      </w:r>
    </w:p>
    <w:p>
      <w:pPr>
        <w:pStyle w:val="57"/>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标项名称: 温州市市府路小学锦江路校区智能化设备采购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数量: 不限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预算金额（元）: 6294000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简要规格描述或项目基本概况介绍、用途：教学设备及教具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备注：</w:t>
      </w:r>
      <w:r>
        <w:rPr>
          <w:rFonts w:hint="eastAsia" w:ascii="仿宋" w:hAnsi="仿宋" w:eastAsia="仿宋" w:cs="仿宋"/>
          <w:i w:val="0"/>
          <w:iCs w:val="0"/>
          <w:caps w:val="0"/>
          <w:color w:val="000000"/>
          <w:spacing w:val="0"/>
          <w:sz w:val="24"/>
          <w:szCs w:val="24"/>
        </w:rPr>
        <w:t> </w:t>
      </w:r>
    </w:p>
    <w:p>
      <w:pPr>
        <w:pStyle w:val="57"/>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合同履约期限：标项 1，合同签订后60日历日内完成供货</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本项目（是）接受联合体投</w:t>
      </w:r>
      <w:bookmarkStart w:id="551" w:name="_GoBack"/>
      <w:bookmarkEnd w:id="551"/>
      <w:r>
        <w:rPr>
          <w:rFonts w:hint="eastAsia" w:ascii="仿宋" w:hAnsi="仿宋" w:eastAsia="仿宋" w:cs="仿宋"/>
          <w:i w:val="0"/>
          <w:iCs w:val="0"/>
          <w:caps w:val="0"/>
          <w:color w:val="000000"/>
          <w:spacing w:val="0"/>
          <w:sz w:val="27"/>
          <w:szCs w:val="27"/>
        </w:rPr>
        <w:t>标。</w:t>
      </w:r>
    </w:p>
    <w:p>
      <w:pPr>
        <w:pStyle w:val="57"/>
        <w:keepNext w:val="0"/>
        <w:keepLines w:val="0"/>
        <w:widowControl/>
        <w:suppressLineNumbers w:val="0"/>
        <w:spacing w:before="225" w:beforeAutospacing="0" w:after="225" w:afterAutospacing="0" w:line="300" w:lineRule="atLeast"/>
        <w:ind w:left="0" w:right="0"/>
      </w:pPr>
      <w:r>
        <w:rPr>
          <w:rStyle w:val="70"/>
          <w:rFonts w:ascii="黑体" w:hAnsi="宋体" w:eastAsia="黑体" w:cs="黑体"/>
          <w:i w:val="0"/>
          <w:iCs w:val="0"/>
          <w:caps w:val="0"/>
          <w:color w:val="000000"/>
          <w:spacing w:val="0"/>
          <w:sz w:val="27"/>
          <w:szCs w:val="27"/>
        </w:rPr>
        <w:t>二、申请人的资格要求：</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标项1：如中、小、微企业参与投标，提供中小企业声明函；如大型企业参与投标，要求参与投标的供应商将采购项目中的40%（比例）分包给一家或者多家中小企业，其中分包给小微企业的比例不低于70%，提供分包意向协议及所分包企业的中小企业声明函；如供应商以联合体形式参与投标，联合体中中小企业承担的部分需达到40%，提供联合协议。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3.本项目的特定资格要求：无 </w:t>
      </w:r>
    </w:p>
    <w:p>
      <w:pPr>
        <w:pStyle w:val="57"/>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0"/>
          <w:rFonts w:ascii="黑体" w:hAnsi="宋体" w:eastAsia="黑体" w:cs="黑体"/>
          <w:i w:val="0"/>
          <w:iCs w:val="0"/>
          <w:caps w:val="0"/>
          <w:color w:val="000000"/>
          <w:spacing w:val="0"/>
          <w:sz w:val="27"/>
          <w:szCs w:val="27"/>
        </w:rPr>
        <w:t>三、获取招标文件</w:t>
      </w:r>
      <w:r>
        <w:rPr>
          <w:rFonts w:ascii="黑体" w:hAnsi="宋体" w:eastAsia="黑体" w:cs="黑体"/>
          <w:i w:val="0"/>
          <w:iCs w:val="0"/>
          <w:caps w:val="0"/>
          <w:color w:val="000000"/>
          <w:spacing w:val="0"/>
          <w:sz w:val="27"/>
          <w:szCs w:val="27"/>
        </w:rPr>
        <w:t>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时间：/至2023年08月16日 ，每天上午00:00至12:00 ，下午12:00至23:59（北京时间，线上获取法定节假日均可，线下获取文件法定节假日除外）</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地点（网址）：政采云平台线上获取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方式：供应商登录政采云平台https://www.zcygov.cn/在线申请获取采购文件（进入“项目采购”应用，在获取采购文件菜单中选择项目，申请获取采购文件）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w:t>
      </w:r>
      <w:r>
        <w:rPr>
          <w:rFonts w:hint="eastAsia" w:ascii="仿宋" w:hAnsi="仿宋" w:eastAsia="仿宋" w:cs="仿宋"/>
          <w:i w:val="0"/>
          <w:iCs w:val="0"/>
          <w:caps w:val="0"/>
          <w:color w:val="000000"/>
          <w:spacing w:val="0"/>
          <w:sz w:val="24"/>
          <w:szCs w:val="24"/>
        </w:rPr>
        <w:t> </w:t>
      </w:r>
    </w:p>
    <w:p>
      <w:pPr>
        <w:pStyle w:val="57"/>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0"/>
          <w:rFonts w:ascii="黑体" w:hAnsi="宋体" w:eastAsia="黑体" w:cs="黑体"/>
          <w:i w:val="0"/>
          <w:iCs w:val="0"/>
          <w:caps w:val="0"/>
          <w:color w:val="000000"/>
          <w:spacing w:val="0"/>
          <w:sz w:val="27"/>
          <w:szCs w:val="27"/>
        </w:rPr>
        <w:t>四、提交投标文件截止时间、开标时间和地点</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提交投标文件截止时间：2023年08月16日 09:30（北京时间）</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投标地点（网址）：请登录政采云投标客户端投标</w:t>
      </w:r>
      <w:r>
        <w:rPr>
          <w:rFonts w:hint="eastAsia" w:ascii="仿宋" w:hAnsi="仿宋" w:eastAsia="仿宋" w:cs="仿宋"/>
          <w:i w:val="0"/>
          <w:iCs w:val="0"/>
          <w:caps w:val="0"/>
          <w:color w:val="000000"/>
          <w:spacing w:val="0"/>
          <w:sz w:val="24"/>
          <w:szCs w:val="24"/>
        </w:rPr>
        <w:t>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开标时间：2023年08月16日 09:30</w:t>
      </w:r>
      <w:r>
        <w:rPr>
          <w:rFonts w:hint="eastAsia" w:ascii="仿宋" w:hAnsi="仿宋" w:eastAsia="仿宋" w:cs="仿宋"/>
          <w:i w:val="0"/>
          <w:iCs w:val="0"/>
          <w:caps w:val="0"/>
          <w:color w:val="000000"/>
          <w:spacing w:val="0"/>
          <w:sz w:val="24"/>
          <w:szCs w:val="24"/>
        </w:rPr>
        <w:t>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开标地点（网址）：温州市公共资源交易中心鹿城分中心（本系统场地仅作参考，场地预定前请与中心经办人确认）开标2</w:t>
      </w:r>
      <w:r>
        <w:rPr>
          <w:rFonts w:hint="eastAsia" w:ascii="仿宋" w:hAnsi="仿宋" w:eastAsia="仿宋" w:cs="仿宋"/>
          <w:i w:val="0"/>
          <w:iCs w:val="0"/>
          <w:caps w:val="0"/>
          <w:color w:val="000000"/>
          <w:spacing w:val="0"/>
          <w:sz w:val="24"/>
          <w:szCs w:val="24"/>
        </w:rPr>
        <w:t>  </w:t>
      </w:r>
    </w:p>
    <w:p>
      <w:pPr>
        <w:pStyle w:val="57"/>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0"/>
          <w:rFonts w:ascii="黑体" w:hAnsi="宋体" w:eastAsia="黑体" w:cs="黑体"/>
          <w:i w:val="0"/>
          <w:iCs w:val="0"/>
          <w:caps w:val="0"/>
          <w:color w:val="000000"/>
          <w:spacing w:val="0"/>
          <w:sz w:val="27"/>
          <w:szCs w:val="27"/>
        </w:rPr>
        <w:t>五、公告期限</w:t>
      </w:r>
      <w:r>
        <w:rPr>
          <w:rFonts w:ascii="黑体" w:hAnsi="宋体" w:eastAsia="黑体" w:cs="黑体"/>
          <w:i w:val="0"/>
          <w:iCs w:val="0"/>
          <w:caps w:val="0"/>
          <w:color w:val="000000"/>
          <w:spacing w:val="0"/>
          <w:sz w:val="31"/>
          <w:szCs w:val="31"/>
        </w:rPr>
        <w:t> </w:t>
      </w:r>
    </w:p>
    <w:p>
      <w:pPr>
        <w:pStyle w:val="57"/>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自本公告发布之日起5个工作日。</w:t>
      </w:r>
    </w:p>
    <w:p>
      <w:pPr>
        <w:pStyle w:val="57"/>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0"/>
          <w:rFonts w:ascii="黑体" w:hAnsi="宋体" w:eastAsia="黑体" w:cs="黑体"/>
          <w:i w:val="0"/>
          <w:iCs w:val="0"/>
          <w:caps w:val="0"/>
          <w:color w:val="000000"/>
          <w:spacing w:val="0"/>
          <w:sz w:val="27"/>
          <w:szCs w:val="27"/>
        </w:rPr>
        <w:t>六、其他补充事宜</w:t>
      </w:r>
    </w:p>
    <w:p>
      <w:pPr>
        <w:pStyle w:val="57"/>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i w:val="0"/>
          <w:iCs w:val="0"/>
          <w:caps w:val="0"/>
          <w:color w:val="000000"/>
          <w:spacing w:val="0"/>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7"/>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i w:val="0"/>
          <w:iCs w:val="0"/>
          <w:caps w:val="0"/>
          <w:color w:val="000000"/>
          <w:spacing w:val="0"/>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7"/>
        <w:keepNext w:val="0"/>
        <w:keepLines w:val="0"/>
        <w:widowControl/>
        <w:suppressLineNumbers w:val="0"/>
        <w:spacing w:before="75" w:beforeAutospacing="0" w:after="75" w:afterAutospacing="0" w:line="315" w:lineRule="atLeast"/>
        <w:ind w:left="0" w:right="0" w:firstLine="420"/>
      </w:pPr>
      <w:r>
        <w:rPr>
          <w:rFonts w:hint="eastAsia" w:ascii="仿宋" w:hAnsi="仿宋" w:eastAsia="仿宋" w:cs="仿宋"/>
          <w:i w:val="0"/>
          <w:iCs w:val="0"/>
          <w:caps w:val="0"/>
          <w:color w:val="000000"/>
          <w:spacing w:val="0"/>
          <w:sz w:val="27"/>
          <w:szCs w:val="27"/>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  </w:t>
      </w:r>
    </w:p>
    <w:p>
      <w:pPr>
        <w:pStyle w:val="57"/>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70"/>
          <w:rFonts w:ascii="黑体" w:hAnsi="宋体" w:eastAsia="黑体" w:cs="黑体"/>
          <w:i w:val="0"/>
          <w:iCs w:val="0"/>
          <w:caps w:val="0"/>
          <w:color w:val="000000"/>
          <w:spacing w:val="0"/>
          <w:sz w:val="27"/>
          <w:szCs w:val="27"/>
        </w:rPr>
        <w:t>七、对本次采购提出询问、质疑、投诉，请按以下方式联系</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1.采购人信息</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称：温州市市府路小学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址：温州市鹿城区市府路与万源路交叉口东南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项目联系人（询问）：吴老师 </w:t>
      </w:r>
      <w:r>
        <w:rPr>
          <w:rFonts w:hint="eastAsia" w:ascii="仿宋" w:hAnsi="仿宋" w:eastAsia="仿宋" w:cs="仿宋"/>
          <w:i w:val="0"/>
          <w:iCs w:val="0"/>
          <w:caps w:val="0"/>
          <w:color w:val="000000"/>
          <w:spacing w:val="0"/>
          <w:sz w:val="24"/>
          <w:szCs w:val="24"/>
        </w:rPr>
        <w:t>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项目联系方式（询问）：13806891580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质疑联系人：孔老师 </w:t>
      </w:r>
      <w:r>
        <w:rPr>
          <w:rFonts w:hint="eastAsia" w:ascii="仿宋" w:hAnsi="仿宋" w:eastAsia="仿宋" w:cs="仿宋"/>
          <w:i w:val="0"/>
          <w:iCs w:val="0"/>
          <w:caps w:val="0"/>
          <w:color w:val="000000"/>
          <w:spacing w:val="0"/>
          <w:sz w:val="24"/>
          <w:szCs w:val="24"/>
        </w:rPr>
        <w:t>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质疑联系方式：0057-88801018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r>
        <w:rPr>
          <w:rFonts w:hint="eastAsia" w:ascii="仿宋" w:hAnsi="仿宋" w:eastAsia="仿宋" w:cs="仿宋"/>
          <w:i w:val="0"/>
          <w:iCs w:val="0"/>
          <w:caps w:val="0"/>
          <w:color w:val="000000"/>
          <w:spacing w:val="0"/>
          <w:sz w:val="24"/>
          <w:szCs w:val="24"/>
        </w:rPr>
        <w:t>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称：温州市公共资源交易中心鹿城分中心 </w:t>
      </w:r>
      <w:r>
        <w:rPr>
          <w:rFonts w:hint="eastAsia" w:ascii="仿宋" w:hAnsi="仿宋" w:eastAsia="仿宋" w:cs="仿宋"/>
          <w:i w:val="0"/>
          <w:iCs w:val="0"/>
          <w:caps w:val="0"/>
          <w:color w:val="000000"/>
          <w:spacing w:val="0"/>
          <w:sz w:val="24"/>
          <w:szCs w:val="24"/>
        </w:rPr>
        <w:t>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址：温州市鹿城区宽带路18号 </w:t>
      </w:r>
      <w:r>
        <w:rPr>
          <w:rFonts w:hint="eastAsia" w:ascii="仿宋" w:hAnsi="仿宋" w:eastAsia="仿宋" w:cs="仿宋"/>
          <w:i w:val="0"/>
          <w:iCs w:val="0"/>
          <w:caps w:val="0"/>
          <w:color w:val="000000"/>
          <w:spacing w:val="0"/>
          <w:sz w:val="24"/>
          <w:szCs w:val="24"/>
        </w:rPr>
        <w:t>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项目联系人（询问）：杨女士  </w:t>
      </w:r>
      <w:r>
        <w:rPr>
          <w:rFonts w:hint="eastAsia" w:ascii="仿宋" w:hAnsi="仿宋" w:eastAsia="仿宋" w:cs="仿宋"/>
          <w:i w:val="0"/>
          <w:iCs w:val="0"/>
          <w:caps w:val="0"/>
          <w:color w:val="000000"/>
          <w:spacing w:val="0"/>
          <w:sz w:val="24"/>
          <w:szCs w:val="24"/>
        </w:rPr>
        <w:t>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项目联系方式（询问）：0577-88660186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质疑联系人：王珊瑚 </w:t>
      </w:r>
      <w:r>
        <w:rPr>
          <w:rFonts w:hint="eastAsia" w:ascii="仿宋" w:hAnsi="仿宋" w:eastAsia="仿宋" w:cs="仿宋"/>
          <w:i w:val="0"/>
          <w:iCs w:val="0"/>
          <w:caps w:val="0"/>
          <w:color w:val="000000"/>
          <w:spacing w:val="0"/>
          <w:sz w:val="24"/>
          <w:szCs w:val="24"/>
        </w:rPr>
        <w:t>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质疑联系方式：0577-55889817 　　　　　　</w:t>
      </w:r>
      <w:r>
        <w:rPr>
          <w:rFonts w:hint="eastAsia" w:ascii="仿宋" w:hAnsi="仿宋" w:eastAsia="仿宋" w:cs="仿宋"/>
          <w:i w:val="0"/>
          <w:iCs w:val="0"/>
          <w:caps w:val="0"/>
          <w:color w:val="000000"/>
          <w:spacing w:val="0"/>
          <w:sz w:val="24"/>
          <w:szCs w:val="24"/>
        </w:rPr>
        <w:t>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3.</w:t>
      </w:r>
      <w:r>
        <w:rPr>
          <w:rStyle w:val="79"/>
          <w:rFonts w:hint="eastAsia" w:ascii="仿宋" w:hAnsi="仿宋" w:eastAsia="仿宋" w:cs="仿宋"/>
          <w:i w:val="0"/>
          <w:iCs w:val="0"/>
          <w:caps w:val="0"/>
          <w:color w:val="000000"/>
          <w:spacing w:val="0"/>
          <w:sz w:val="27"/>
          <w:szCs w:val="27"/>
        </w:rPr>
        <w:t>同级政府采购监督管理部门</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称：温州市鹿城区财政局</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址：浙江省温州市鹿城区江滨西路552号博林大厦2楼</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联 系 人：黄女士\朱先生</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监督投诉电话：0577-88359173</w:t>
      </w:r>
    </w:p>
    <w:p>
      <w:pPr>
        <w:keepNext w:val="0"/>
        <w:keepLines w:val="0"/>
        <w:widowControl/>
        <w:suppressLineNumbers w:val="0"/>
        <w:spacing w:line="300" w:lineRule="atLeast"/>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7"/>
          <w:szCs w:val="27"/>
          <w:lang w:val="en-US" w:eastAsia="zh-CN" w:bidi="ar"/>
        </w:rPr>
        <w:t> </w:t>
      </w:r>
      <w:r>
        <w:rPr>
          <w:rFonts w:hint="eastAsia" w:ascii="仿宋" w:hAnsi="仿宋" w:eastAsia="仿宋" w:cs="仿宋"/>
          <w:i w:val="0"/>
          <w:iCs w:val="0"/>
          <w:caps w:val="0"/>
          <w:color w:val="000000"/>
          <w:spacing w:val="0"/>
          <w:kern w:val="0"/>
          <w:sz w:val="24"/>
          <w:szCs w:val="24"/>
          <w:lang w:val="en-US" w:eastAsia="zh-CN" w:bidi="ar"/>
        </w:rPr>
        <w:t>           </w:t>
      </w:r>
    </w:p>
    <w:p>
      <w:pPr>
        <w:pStyle w:val="5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4"/>
          <w:szCs w:val="24"/>
        </w:rPr>
        <w:t>         </w:t>
      </w:r>
    </w:p>
    <w:p>
      <w:pPr>
        <w:pStyle w:val="57"/>
        <w:keepNext w:val="0"/>
        <w:keepLines w:val="0"/>
        <w:widowControl/>
        <w:suppressLineNumbers w:val="0"/>
        <w:spacing w:before="75" w:beforeAutospacing="0" w:after="75" w:afterAutospacing="0"/>
        <w:ind w:left="0" w:right="0"/>
      </w:pP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若对项目采购电子交易系统操作有疑问，可登录政采云（https://www.zcygov.cn/），点击右侧咨询小采，获取采小蜜智能服务管家帮助，或拨打政采云服务热线95763获取热线服务帮助。       </w:t>
      </w: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货物类，单一产品或</w:t>
            </w:r>
            <w:r>
              <w:rPr>
                <w:rFonts w:hint="eastAsia" w:ascii="宋体" w:hAnsi="宋体" w:cs="宋体"/>
                <w:kern w:val="0"/>
                <w:sz w:val="24"/>
                <w:highlight w:val="none"/>
              </w:rPr>
              <w:t>核心产品为：交互式教学显示系统</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本项目是预留份额采购项目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highlight w:val="none"/>
              </w:rPr>
            </w:pPr>
            <w:r>
              <w:rPr>
                <w:rFonts w:hint="eastAsia"/>
                <w:highlight w:val="none"/>
              </w:rPr>
              <w:t>（1）标的：</w:t>
            </w:r>
            <w:r>
              <w:rPr>
                <w:rFonts w:hint="eastAsia" w:hAnsi="Times New Roman" w:cs="Times New Roman"/>
                <w:bCs w:val="0"/>
                <w:snapToGrid/>
                <w:color w:val="auto"/>
                <w:kern w:val="2"/>
                <w:sz w:val="21"/>
                <w:szCs w:val="24"/>
                <w:highlight w:val="none"/>
              </w:rPr>
              <w:t>温州市市府路小学锦江路校区智能化设备采购</w:t>
            </w:r>
            <w:r>
              <w:rPr>
                <w:rFonts w:hint="eastAsia"/>
                <w:highlight w:val="none"/>
              </w:rPr>
              <w:t xml:space="preserve">   ，属于 </w:t>
            </w:r>
            <w:r>
              <w:rPr>
                <w:rFonts w:hint="eastAsia"/>
                <w:highlight w:val="none"/>
                <w:lang w:val="en-US" w:eastAsia="zh-CN"/>
              </w:rPr>
              <w:t>工业</w:t>
            </w:r>
            <w:r>
              <w:rPr>
                <w:rFonts w:hint="eastAsia"/>
                <w:highlight w:val="none"/>
              </w:rPr>
              <w:t xml:space="preserve">  行业；</w:t>
            </w:r>
          </w:p>
          <w:p>
            <w:pPr>
              <w:rPr>
                <w:highlight w:val="none"/>
              </w:rPr>
            </w:pPr>
            <w:r>
              <w:rPr>
                <w:rFonts w:hint="eastAsia" w:ascii="宋体" w:hAnsi="宋体"/>
                <w:sz w:val="24"/>
                <w:highlight w:val="none"/>
              </w:rPr>
              <w:t>中小企业的划分标准依据《关于印发中小企业划型标准规定的通知》（工信部联企业〔2011〕300号）文件执行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sdt>
              <w:sdtPr>
                <w:rPr>
                  <w:rFonts w:hint="eastAsia" w:ascii="宋体" w:hAnsi="宋体" w:cs="宋体"/>
                  <w:kern w:val="0"/>
                  <w:sz w:val="24"/>
                  <w:highlight w:val="none"/>
                </w:rPr>
                <w:id w:val="-52852824"/>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886530144"/>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同意将非主体、非关键性的工作分包。</w:t>
            </w:r>
            <w:sdt>
              <w:sdtPr>
                <w:rPr>
                  <w:rFonts w:hint="eastAsia" w:ascii="宋体" w:hAnsi="宋体" w:cs="宋体"/>
                  <w:kern w:val="0"/>
                  <w:sz w:val="24"/>
                  <w:highlight w:val="none"/>
                </w:rPr>
                <w:id w:val="-1276331357"/>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922794372"/>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477286927"/>
                      </w:sdtPr>
                      <w:sdtEndPr>
                        <w:rPr>
                          <w:rFonts w:hint="eastAsia" w:ascii="宋体" w:hAnsi="宋体" w:cs="宋体"/>
                          <w:kern w:val="0"/>
                          <w:sz w:val="24"/>
                          <w:highlight w:val="none"/>
                        </w:rPr>
                      </w:sdtEndPr>
                      <w:sdtContent>
                        <w:r>
                          <w:rPr>
                            <w:rFonts w:ascii="MS Gothic" w:hAnsi="MS Gothic" w:cs="宋体"/>
                            <w:kern w:val="0"/>
                            <w:sz w:val="24"/>
                            <w:highlight w:val="none"/>
                          </w:rPr>
                          <w:t>☐</w:t>
                        </w:r>
                      </w:sdtContent>
                    </w:sdt>
                  </w:sdtContent>
                </w:sdt>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rPr>
                <w:id w:val="-212966419"/>
              </w:sdtPr>
              <w:sdtEndPr>
                <w:rPr>
                  <w:rFonts w:hint="eastAsia" w:ascii="宋体" w:hAnsi="宋体" w:cs="宋体"/>
                  <w:kern w:val="0"/>
                  <w:sz w:val="24"/>
                  <w:highlight w:val="none"/>
                </w:rPr>
              </w:sdtEndPr>
              <w:sdtContent>
                <w:sdt>
                  <w:sdtPr>
                    <w:rPr>
                      <w:rFonts w:hint="eastAsia" w:ascii="宋体" w:hAnsi="宋体" w:cs="宋体"/>
                      <w:kern w:val="0"/>
                      <w:sz w:val="24"/>
                      <w:highlight w:val="yellow"/>
                    </w:rPr>
                    <w:id w:val="12307434"/>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sz w:val="24"/>
                <w:szCs w:val="20"/>
              </w:rPr>
            </w:pPr>
            <w:sdt>
              <w:sdtPr>
                <w:rPr>
                  <w:rFonts w:hint="eastAsia" w:ascii="宋体" w:hAnsi="宋体" w:cs="宋体"/>
                  <w:kern w:val="0"/>
                  <w:sz w:val="24"/>
                  <w:highlight w:val="none"/>
                </w:rPr>
                <w:id w:val="-999802974"/>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时间：,地点：，联系人：，联系方式：</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rPr>
                <w:id w:val="-1639946486"/>
              </w:sdtPr>
              <w:sdtEndPr>
                <w:rPr>
                  <w:rFonts w:hint="eastAsia" w:ascii="宋体" w:hAnsi="宋体" w:cs="宋体"/>
                  <w:kern w:val="0"/>
                  <w:sz w:val="24"/>
                  <w:highlight w:val="none"/>
                </w:rPr>
              </w:sdtEndPr>
              <w:sdtContent>
                <w:sdt>
                  <w:sdtPr>
                    <w:rPr>
                      <w:rFonts w:hint="eastAsia" w:ascii="宋体" w:hAnsi="宋体" w:cs="宋体"/>
                      <w:kern w:val="0"/>
                      <w:sz w:val="24"/>
                      <w:highlight w:val="yellow"/>
                    </w:rPr>
                    <w:id w:val="1026831988"/>
                  </w:sdtPr>
                  <w:sdtEndPr>
                    <w:rPr>
                      <w:rFonts w:hint="eastAsia" w:ascii="宋体" w:hAnsi="宋体" w:cs="宋体"/>
                      <w:kern w:val="0"/>
                      <w:sz w:val="24"/>
                      <w:highlight w:val="none"/>
                    </w:rPr>
                  </w:sdtEndPr>
                  <w:sdtContent>
                    <w:sdt>
                      <w:sdtPr>
                        <w:rPr>
                          <w:rFonts w:hint="eastAsia" w:ascii="宋体" w:hAnsi="宋体" w:cs="宋体"/>
                          <w:kern w:val="0"/>
                          <w:sz w:val="24"/>
                          <w:highlight w:val="yellow"/>
                        </w:rPr>
                        <w:id w:val="1886530144"/>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sdtContent>
                </w:sdt>
              </w:sdtContent>
            </w:sdt>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kern w:val="0"/>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kern w:val="0"/>
                <w:sz w:val="24"/>
                <w:highlight w:val="none"/>
              </w:rPr>
              <w:t>；地点：；联系人</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828425707"/>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00A8"/>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pPr>
              <w:spacing w:line="360" w:lineRule="auto"/>
              <w:rPr>
                <w:rFonts w:hint="eastAsia" w:ascii="宋体" w:hAnsi="宋体" w:eastAsia="宋体" w:cs="宋体"/>
                <w:kern w:val="0"/>
                <w:sz w:val="24"/>
                <w:szCs w:val="24"/>
                <w:highlight w:val="none"/>
              </w:rPr>
            </w:pPr>
            <w:sdt>
              <w:sdtPr>
                <w:rPr>
                  <w:rFonts w:hint="eastAsia" w:ascii="宋体" w:hAnsi="宋体" w:eastAsia="宋体" w:cs="宋体"/>
                  <w:kern w:val="0"/>
                  <w:sz w:val="24"/>
                  <w:szCs w:val="24"/>
                  <w:highlight w:val="none"/>
                </w:rPr>
                <w:id w:val="1174071719"/>
              </w:sdtPr>
              <w:sdtEndPr>
                <w:rPr>
                  <w:rFonts w:hint="eastAsia" w:ascii="宋体" w:hAnsi="宋体" w:eastAsia="宋体" w:cs="宋体"/>
                  <w:kern w:val="0"/>
                  <w:sz w:val="24"/>
                  <w:szCs w:val="24"/>
                  <w:highlight w:val="none"/>
                </w:rPr>
              </w:sdtEndPr>
              <w:sdtContent>
                <w:sdt>
                  <w:sdtPr>
                    <w:rPr>
                      <w:rFonts w:hint="eastAsia" w:ascii="宋体" w:hAnsi="宋体" w:eastAsia="宋体" w:cs="宋体"/>
                      <w:kern w:val="0"/>
                      <w:sz w:val="24"/>
                      <w:szCs w:val="24"/>
                      <w:highlight w:val="none"/>
                    </w:rPr>
                    <w:id w:val="-1828425707"/>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00FE"/>
                    </w:r>
                  </w:sdtContent>
                </w:sdt>
              </w:sdtContent>
            </w:sdt>
            <w:r>
              <w:rPr>
                <w:rFonts w:hint="eastAsia" w:ascii="宋体" w:hAnsi="宋体" w:eastAsia="宋体" w:cs="宋体"/>
                <w:kern w:val="0"/>
                <w:sz w:val="24"/>
                <w:szCs w:val="24"/>
                <w:highlight w:val="none"/>
              </w:rPr>
              <w:t>B组织。</w:t>
            </w:r>
          </w:p>
          <w:p>
            <w:pPr>
              <w:numPr>
                <w:ilvl w:val="-1"/>
                <w:numId w:val="0"/>
              </w:numPr>
              <w:snapToGrid w:val="0"/>
              <w:spacing w:line="360" w:lineRule="auto"/>
              <w:rPr>
                <w:rFonts w:hint="eastAsia" w:ascii="宋体" w:hAnsi="宋体" w:eastAsia="宋体" w:cs="宋体"/>
                <w:kern w:val="0"/>
                <w:sz w:val="24"/>
                <w:szCs w:val="24"/>
                <w:highlight w:val="none"/>
              </w:rPr>
            </w:pPr>
            <w:r>
              <w:rPr>
                <w:rFonts w:hint="eastAsia" w:ascii="宋体" w:hAnsi="宋体" w:cs="宋体"/>
                <w:kern w:val="0"/>
                <w:sz w:val="24"/>
                <w:highlight w:val="none"/>
                <w:lang w:val="zh-CN"/>
              </w:rPr>
              <w:t>演示地点：温州市公共资源交易中心鹿城分中心（宽带路</w:t>
            </w:r>
            <w:r>
              <w:rPr>
                <w:rFonts w:hint="eastAsia" w:ascii="宋体" w:hAnsi="宋体" w:cs="宋体"/>
                <w:kern w:val="0"/>
                <w:sz w:val="24"/>
                <w:highlight w:val="none"/>
                <w:lang w:val="en-US" w:eastAsia="zh-CN"/>
              </w:rPr>
              <w:t>18号</w:t>
            </w:r>
            <w:r>
              <w:rPr>
                <w:rFonts w:hint="eastAsia" w:ascii="宋体" w:hAnsi="宋体" w:cs="宋体"/>
                <w:kern w:val="0"/>
                <w:sz w:val="24"/>
                <w:highlight w:val="none"/>
                <w:lang w:val="zh-CN"/>
              </w:rPr>
              <w:t>）三楼</w:t>
            </w:r>
            <w:r>
              <w:rPr>
                <w:rFonts w:hint="eastAsia" w:ascii="宋体" w:hAnsi="宋体" w:eastAsia="宋体" w:cs="宋体"/>
                <w:kern w:val="0"/>
                <w:sz w:val="24"/>
                <w:szCs w:val="24"/>
                <w:highlight w:val="none"/>
              </w:rPr>
              <w:t>现场演示。</w:t>
            </w:r>
          </w:p>
          <w:p>
            <w:pPr>
              <w:numPr>
                <w:ilvl w:val="-1"/>
                <w:numId w:val="0"/>
              </w:numPr>
              <w:snapToGrid w:val="0"/>
              <w:spacing w:line="360" w:lineRule="auto"/>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各</w:t>
            </w:r>
            <w:r>
              <w:rPr>
                <w:rFonts w:hint="eastAsia" w:ascii="宋体" w:hAnsi="宋体" w:eastAsia="宋体" w:cs="宋体"/>
                <w:kern w:val="0"/>
                <w:sz w:val="24"/>
                <w:szCs w:val="24"/>
                <w:highlight w:val="none"/>
              </w:rPr>
              <w:t>投标人</w:t>
            </w:r>
            <w:r>
              <w:rPr>
                <w:rFonts w:hint="eastAsia" w:ascii="宋体" w:hAnsi="Arial" w:eastAsia="宋体" w:cs="Arial"/>
                <w:snapToGrid w:val="0"/>
                <w:kern w:val="2"/>
                <w:sz w:val="24"/>
                <w:szCs w:val="21"/>
                <w:highlight w:val="none"/>
                <w:lang w:val="zh-CN" w:eastAsia="zh-CN" w:bidi="ar-SA"/>
              </w:rPr>
              <w:t>提供</w:t>
            </w:r>
            <w:r>
              <w:rPr>
                <w:rFonts w:hint="eastAsia" w:ascii="宋体" w:hAnsi="Arial" w:cs="Arial"/>
                <w:snapToGrid w:val="0"/>
                <w:kern w:val="2"/>
                <w:sz w:val="24"/>
                <w:szCs w:val="21"/>
                <w:highlight w:val="none"/>
                <w:lang w:val="zh-CN" w:eastAsia="zh-CN" w:bidi="ar-SA"/>
              </w:rPr>
              <w:t>相关功能</w:t>
            </w:r>
            <w:r>
              <w:rPr>
                <w:rFonts w:hint="eastAsia" w:ascii="宋体" w:hAnsi="Arial" w:eastAsia="宋体" w:cs="Arial"/>
                <w:snapToGrid w:val="0"/>
                <w:kern w:val="2"/>
                <w:sz w:val="24"/>
                <w:szCs w:val="21"/>
                <w:highlight w:val="none"/>
                <w:lang w:val="zh-CN" w:eastAsia="zh-CN" w:bidi="ar-SA"/>
              </w:rPr>
              <w:t>录制视频，</w:t>
            </w:r>
            <w:r>
              <w:rPr>
                <w:rFonts w:hint="eastAsia" w:ascii="宋体" w:hAnsi="Arial" w:cs="Arial"/>
                <w:snapToGrid w:val="0"/>
                <w:kern w:val="2"/>
                <w:sz w:val="24"/>
                <w:szCs w:val="21"/>
                <w:highlight w:val="none"/>
                <w:lang w:val="zh-CN" w:eastAsia="zh-CN" w:bidi="ar-SA"/>
              </w:rPr>
              <w:t>视频</w:t>
            </w:r>
            <w:r>
              <w:rPr>
                <w:rFonts w:hint="eastAsia" w:ascii="宋体" w:hAnsi="Arial" w:eastAsia="宋体" w:cs="Arial"/>
                <w:snapToGrid w:val="0"/>
                <w:kern w:val="2"/>
                <w:sz w:val="24"/>
                <w:szCs w:val="21"/>
                <w:highlight w:val="none"/>
                <w:lang w:val="zh-CN" w:eastAsia="zh-CN" w:bidi="ar-SA"/>
              </w:rPr>
              <w:t>时长时间</w:t>
            </w:r>
            <w:r>
              <w:rPr>
                <w:rFonts w:hint="eastAsia" w:ascii="宋体" w:hAnsi="Arial" w:cs="Arial"/>
                <w:snapToGrid w:val="0"/>
                <w:kern w:val="2"/>
                <w:sz w:val="24"/>
                <w:szCs w:val="21"/>
                <w:highlight w:val="none"/>
                <w:lang w:val="zh-CN" w:eastAsia="zh-CN" w:bidi="ar-SA"/>
              </w:rPr>
              <w:t>不得超过</w:t>
            </w:r>
            <w:r>
              <w:rPr>
                <w:rFonts w:hint="eastAsia" w:ascii="宋体" w:hAnsi="Arial" w:cs="Arial"/>
                <w:snapToGrid w:val="0"/>
                <w:kern w:val="2"/>
                <w:sz w:val="24"/>
                <w:szCs w:val="21"/>
                <w:highlight w:val="none"/>
                <w:lang w:val="en-US" w:eastAsia="zh-CN" w:bidi="ar-SA"/>
              </w:rPr>
              <w:t>30</w:t>
            </w:r>
            <w:r>
              <w:rPr>
                <w:rFonts w:hint="eastAsia" w:ascii="宋体" w:hAnsi="Arial" w:eastAsia="宋体" w:cs="Arial"/>
                <w:snapToGrid w:val="0"/>
                <w:kern w:val="2"/>
                <w:sz w:val="24"/>
                <w:szCs w:val="21"/>
                <w:highlight w:val="none"/>
                <w:lang w:val="zh-CN" w:eastAsia="zh-CN" w:bidi="ar-SA"/>
              </w:rPr>
              <w:t>分钟；</w:t>
            </w:r>
            <w:r>
              <w:rPr>
                <w:rFonts w:hint="eastAsia" w:ascii="宋体" w:hAnsi="Arial" w:cs="Arial"/>
                <w:snapToGrid w:val="0"/>
                <w:kern w:val="2"/>
                <w:sz w:val="24"/>
                <w:szCs w:val="21"/>
                <w:highlight w:val="none"/>
                <w:lang w:val="zh-CN" w:eastAsia="zh-CN" w:bidi="ar-SA"/>
              </w:rPr>
              <w:t>演示</w:t>
            </w:r>
            <w:r>
              <w:rPr>
                <w:rFonts w:hint="eastAsia" w:ascii="宋体" w:hAnsi="宋体" w:eastAsia="宋体" w:cs="宋体"/>
                <w:kern w:val="0"/>
                <w:sz w:val="24"/>
                <w:szCs w:val="24"/>
                <w:highlight w:val="none"/>
              </w:rPr>
              <w:t>次序以投标文件解密时间先后次序为准，演示人员不超过</w:t>
            </w:r>
            <w:r>
              <w:rPr>
                <w:rFonts w:hint="eastAsia" w:ascii="宋体" w:hAnsi="宋体" w:eastAsia="宋体" w:cs="宋体"/>
                <w:kern w:val="0"/>
                <w:sz w:val="24"/>
                <w:szCs w:val="24"/>
                <w:highlight w:val="none"/>
                <w:u w:val="single"/>
                <w:lang w:val="en-US" w:eastAsia="zh-CN"/>
              </w:rPr>
              <w:t>2</w:t>
            </w:r>
            <w:r>
              <w:rPr>
                <w:rFonts w:hint="eastAsia" w:ascii="宋体" w:hAnsi="宋体" w:eastAsia="宋体" w:cs="宋体"/>
                <w:kern w:val="0"/>
                <w:sz w:val="24"/>
                <w:szCs w:val="24"/>
                <w:highlight w:val="none"/>
              </w:rPr>
              <w:t>人，演示结束后按要求解答评标委员会提问。</w:t>
            </w:r>
            <w:r>
              <w:rPr>
                <w:rFonts w:hint="eastAsia" w:ascii="宋体" w:hAnsi="宋体" w:cs="Arial"/>
                <w:b/>
                <w:sz w:val="24"/>
                <w:highlight w:val="none"/>
              </w:rPr>
              <w:t>采购组织机构准备演示所需的投影设备，其他演示所需的</w:t>
            </w:r>
            <w:r>
              <w:rPr>
                <w:rFonts w:hint="eastAsia" w:ascii="宋体" w:hAnsi="宋体" w:cs="Arial"/>
                <w:b/>
                <w:sz w:val="24"/>
                <w:highlight w:val="none"/>
                <w:lang w:eastAsia="zh-CN"/>
              </w:rPr>
              <w:t>设备</w:t>
            </w:r>
            <w:r>
              <w:rPr>
                <w:rFonts w:hint="eastAsia" w:ascii="宋体" w:hAnsi="宋体" w:cs="Arial"/>
                <w:b/>
                <w:sz w:val="24"/>
                <w:highlight w:val="none"/>
              </w:rPr>
              <w:t>由供应商自行准备。</w:t>
            </w:r>
          </w:p>
          <w:p>
            <w:pPr>
              <w:snapToGrid w:val="0"/>
              <w:spacing w:line="360" w:lineRule="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现场演示人员进场时</w:t>
            </w:r>
            <w:r>
              <w:rPr>
                <w:rFonts w:hint="eastAsia" w:ascii="宋体" w:hAnsi="宋体" w:cs="宋体"/>
                <w:b/>
                <w:bCs/>
                <w:kern w:val="0"/>
                <w:sz w:val="24"/>
                <w:szCs w:val="24"/>
                <w:highlight w:val="none"/>
                <w:lang w:eastAsia="zh-CN"/>
              </w:rPr>
              <w:t>需</w:t>
            </w:r>
            <w:r>
              <w:rPr>
                <w:rFonts w:hint="eastAsia" w:ascii="宋体" w:hAnsi="宋体" w:eastAsia="宋体" w:cs="宋体"/>
                <w:b/>
                <w:bCs/>
                <w:kern w:val="0"/>
                <w:sz w:val="24"/>
                <w:szCs w:val="24"/>
                <w:highlight w:val="none"/>
              </w:rPr>
              <w:t>提供</w:t>
            </w:r>
            <w:r>
              <w:rPr>
                <w:rFonts w:hint="eastAsia" w:ascii="宋体" w:hAnsi="宋体" w:cs="宋体"/>
                <w:b/>
                <w:bCs/>
                <w:kern w:val="0"/>
                <w:sz w:val="24"/>
                <w:szCs w:val="24"/>
                <w:highlight w:val="none"/>
                <w:lang w:eastAsia="zh-CN"/>
              </w:rPr>
              <w:t>演示</w:t>
            </w:r>
            <w:r>
              <w:rPr>
                <w:rFonts w:hint="eastAsia" w:ascii="宋体" w:hAnsi="宋体" w:eastAsia="宋体" w:cs="宋体"/>
                <w:b/>
                <w:bCs/>
                <w:kern w:val="0"/>
                <w:sz w:val="24"/>
                <w:szCs w:val="24"/>
                <w:highlight w:val="none"/>
              </w:rPr>
              <w:t>人员名单（加盖</w:t>
            </w:r>
            <w:r>
              <w:rPr>
                <w:rFonts w:hint="eastAsia" w:ascii="宋体" w:hAnsi="宋体" w:cs="宋体"/>
                <w:b/>
                <w:bCs/>
                <w:kern w:val="0"/>
                <w:sz w:val="24"/>
                <w:szCs w:val="24"/>
                <w:highlight w:val="none"/>
                <w:lang w:eastAsia="zh-CN"/>
              </w:rPr>
              <w:t>投标供应商</w:t>
            </w:r>
            <w:r>
              <w:rPr>
                <w:rFonts w:hint="eastAsia" w:ascii="宋体" w:hAnsi="宋体" w:eastAsia="宋体" w:cs="宋体"/>
                <w:b/>
                <w:bCs/>
                <w:kern w:val="0"/>
                <w:sz w:val="24"/>
                <w:szCs w:val="24"/>
                <w:highlight w:val="none"/>
              </w:rPr>
              <w:t>公章）及身份证</w:t>
            </w:r>
            <w:r>
              <w:rPr>
                <w:rFonts w:hint="eastAsia" w:ascii="宋体" w:hAnsi="宋体" w:cs="宋体"/>
                <w:b/>
                <w:bCs/>
                <w:kern w:val="0"/>
                <w:sz w:val="24"/>
                <w:szCs w:val="24"/>
                <w:highlight w:val="none"/>
                <w:lang w:eastAsia="zh-CN"/>
              </w:rPr>
              <w:t>原件</w:t>
            </w:r>
            <w:r>
              <w:rPr>
                <w:rFonts w:hint="eastAsia" w:ascii="宋体" w:hAnsi="宋体" w:eastAsia="宋体" w:cs="宋体"/>
                <w:b/>
                <w:bCs/>
                <w:kern w:val="0"/>
                <w:sz w:val="24"/>
                <w:szCs w:val="24"/>
                <w:highlight w:val="none"/>
              </w:rPr>
              <w:t>，否则不得演示讲解。</w:t>
            </w:r>
          </w:p>
          <w:p>
            <w:pPr>
              <w:pStyle w:val="2"/>
              <w:rPr>
                <w:lang w:val="zh-CN"/>
              </w:rPr>
            </w:pPr>
            <w:r>
              <w:rPr>
                <w:rFonts w:hint="eastAsia" w:ascii="宋体" w:hAnsi="宋体" w:eastAsia="宋体" w:cs="宋体"/>
                <w:kern w:val="0"/>
                <w:sz w:val="24"/>
                <w:szCs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pStyle w:val="80"/>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78"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hint="eastAsia"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right w:val="single" w:color="000000" w:sz="8" w:space="0"/>
            </w:tcBorders>
            <w:vAlign w:val="center"/>
          </w:tcPr>
          <w:p>
            <w:pPr>
              <w:spacing w:line="360" w:lineRule="auto"/>
              <w:ind w:firstLine="0" w:firstLineChars="0"/>
              <w:rPr>
                <w:rFonts w:hint="eastAsia" w:ascii="宋体" w:hAnsi="宋体" w:cs="宋体"/>
                <w:snapToGrid w:val="0"/>
                <w:kern w:val="28"/>
                <w:sz w:val="24"/>
              </w:rPr>
            </w:pPr>
            <w:r>
              <w:rPr>
                <w:rFonts w:hint="eastAsia" w:ascii="宋体" w:hAnsi="宋体" w:cs="宋体"/>
                <w:sz w:val="24"/>
              </w:rPr>
              <w:t>投标报价是指成交供应商在正确地完全履行合同义务后，采购人方应支付给成交供应商所有人工费、材料费、资料费、各种社会保险、人员的食宿与交通、人员培训、专用设备及工具、办公费、利润及应缴纳的税金、项目前期设计咨询费用（约30000元）等全部费用，供应商应根据上述因素自行考虑含入投标报价。供应商在投标报价中应充分考虑所有可能发生的费用，否则采购人将视投标报价中已包括所有费用。供应商应综合考虑后报价，供应商须注意报价风险，否则由此而引起的一切费用均视为已包括在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7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bCs/>
                <w:kern w:val="28"/>
                <w:sz w:val="24"/>
              </w:rPr>
            </w:pPr>
            <w:r>
              <w:rPr>
                <w:rFonts w:hint="eastAsia" w:hAnsi="宋体" w:cs="宋体"/>
                <w:kern w:val="28"/>
                <w:sz w:val="24"/>
                <w:szCs w:val="24"/>
              </w:rPr>
              <w:t>备份投标文件送达地点：温州市宽带路18号3楼窗口；备份投标文件签收人员联系电话：0577-88660183/7</w:t>
            </w:r>
            <w:r>
              <w:rPr>
                <w:rFonts w:hint="eastAsia" w:hAnsi="宋体" w:cs="宋体"/>
                <w:sz w:val="24"/>
                <w:szCs w:val="24"/>
              </w:rPr>
              <w:t>。</w:t>
            </w:r>
            <w:r>
              <w:rPr>
                <w:rFonts w:hint="eastAsia" w:hAnsi="宋体" w:cs="宋体"/>
                <w:b/>
                <w:sz w:val="24"/>
                <w:szCs w:val="24"/>
              </w:rPr>
              <w:t>采购人、采购代理机构不强制或变相强制投标人提交备份投标文件。</w:t>
            </w:r>
            <w:r>
              <w:rPr>
                <w:rFonts w:hint="eastAsia" w:hAnsi="宋体" w:cs="宋体"/>
                <w:bCs/>
                <w:sz w:val="24"/>
                <w:szCs w:val="24"/>
              </w:rPr>
              <w:t>采购活动结束后，备份投标文件存储介质请于3个工作日内取回，逾期未取回，不负保管义务。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hAnsi="宋体" w:cs="宋体"/>
                <w:kern w:val="28"/>
                <w:sz w:val="24"/>
                <w:szCs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pStyle w:val="32"/>
              <w:spacing w:line="360" w:lineRule="auto"/>
              <w:rPr>
                <w:rFonts w:hint="eastAsia" w:hAnsi="宋体" w:cs="宋体"/>
                <w:kern w:val="28"/>
                <w:sz w:val="24"/>
                <w:szCs w:val="24"/>
              </w:rPr>
            </w:pPr>
            <w:sdt>
              <w:sdtPr>
                <w:rPr>
                  <w:rFonts w:hint="eastAsia" w:cs="Arial" w:asciiTheme="minorEastAsia" w:hAnsiTheme="minorEastAsia" w:eastAsiaTheme="minorEastAsia"/>
                  <w:kern w:val="0"/>
                  <w:sz w:val="24"/>
                </w:rPr>
                <w:id w:val="-232311894"/>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9"/>
    <w:p>
      <w:pPr>
        <w:adjustRightInd/>
        <w:spacing w:line="360" w:lineRule="auto"/>
        <w:ind w:firstLine="3845" w:firstLineChars="1197"/>
        <w:outlineLvl w:val="0"/>
        <w:rPr>
          <w:rFonts w:ascii="宋体" w:hAnsi="宋体" w:cs="宋体"/>
          <w:b/>
          <w:sz w:val="32"/>
          <w:szCs w:val="20"/>
        </w:rPr>
      </w:pPr>
      <w:bookmarkStart w:id="10" w:name="_Toc164416483"/>
      <w:bookmarkStart w:id="11"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“▲且加下划线部分”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 w:val="24"/>
        </w:rPr>
        <w:t>。</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.2供应商认为招标文件、采购过程和中标结果使自己的权益受到损害的，可以在知道或者应知其权益受到损害之日起七个工作日内，以书面形式向采购人提出质疑，否则，采购人不予受理：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pPr>
      <w:r>
        <w:rPr>
          <w:rFonts w:hint="eastAsia"/>
        </w:rPr>
        <w:t>质疑函范本及制作说明详见附件2。</w:t>
      </w:r>
    </w:p>
    <w:p>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lang w:val="zh-CN" w:bidi="zh-CN"/>
        </w:rPr>
        <w:t>浙江省财政厅关于进一步促进政府采购公平竞争打造最优营商环境的通知</w:t>
      </w:r>
      <w:r>
        <w:rPr>
          <w:rFonts w:hint="eastAsia"/>
          <w:lang w:bidi="zh-CN"/>
        </w:rPr>
        <w:t>（</w:t>
      </w:r>
      <w:r>
        <w:rPr>
          <w:rFonts w:hint="eastAsia"/>
          <w:lang w:val="zh-CN" w:bidi="zh-CN"/>
        </w:rPr>
        <w:t>浙财采监〔2021〕22号</w:t>
      </w:r>
      <w:r>
        <w:rPr>
          <w:rFonts w:hint="eastAsia"/>
          <w:lang w:bidi="zh-CN"/>
        </w:rPr>
        <w:t>)</w:t>
      </w:r>
      <w:r>
        <w:rPr>
          <w:rFonts w:hint="eastAsia"/>
        </w:rPr>
        <w:t>,采购人在浙江政府采购网的“其他公告”栏目公开质疑答复，答复内容应当完整。质疑函作为附件上传。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8"/>
        <w:shd w:val="clear" w:color="auto" w:fill="FFFFFF"/>
        <w:snapToGrid w:val="0"/>
        <w:spacing w:after="240" w:afterAutospacing="0" w:line="360" w:lineRule="auto"/>
        <w:ind w:firstLine="400"/>
        <w:contextualSpacing/>
      </w:pPr>
      <w:r>
        <w:rPr>
          <w:rFonts w:hint="eastAsia"/>
        </w:rPr>
        <w:t>4.4.1质疑供应商对采购人的答复不满意或者采购人未在规定的时间内作出答复的，可以在答复期满后十五个工作日内向同级政府采购监督管理部门提出投诉。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pPr>
      <w:r>
        <w:rPr>
          <w:rFonts w:hint="eastAsia"/>
        </w:rPr>
        <w:t>投诉书范本及制作说明详见附件3。</w:t>
      </w:r>
    </w:p>
    <w:p>
      <w:pPr>
        <w:pStyle w:val="888"/>
        <w:numPr>
          <w:ilvl w:val="0"/>
          <w:numId w:val="2"/>
        </w:numPr>
        <w:shd w:val="clear" w:color="auto" w:fill="FFFFFF"/>
        <w:snapToGrid w:val="0"/>
        <w:spacing w:after="240" w:afterAutospacing="0" w:line="360" w:lineRule="auto"/>
        <w:ind w:firstLine="400"/>
        <w:contextualSpacing/>
        <w:rPr>
          <w:b/>
          <w:kern w:val="2"/>
        </w:rPr>
      </w:pPr>
      <w:r>
        <w:rPr>
          <w:rFonts w:hint="eastAsia"/>
          <w:b/>
          <w:kern w:val="2"/>
        </w:rPr>
        <w:t>其他说明</w:t>
      </w:r>
    </w:p>
    <w:p>
      <w:pPr>
        <w:pStyle w:val="888"/>
        <w:shd w:val="clear" w:color="auto" w:fill="FFFFFF"/>
        <w:snapToGrid w:val="0"/>
        <w:spacing w:after="240" w:afterAutospacing="0" w:line="360" w:lineRule="auto"/>
        <w:ind w:firstLine="400"/>
        <w:contextualSpacing/>
      </w:pPr>
      <w:r>
        <w:rPr>
          <w:rFonts w:hint="eastAsia"/>
        </w:rPr>
        <w:t>5.1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pPr>
        <w:pStyle w:val="888"/>
        <w:shd w:val="clear" w:color="auto" w:fill="FFFFFF"/>
        <w:snapToGrid w:val="0"/>
        <w:spacing w:after="240" w:afterAutospacing="0" w:line="360" w:lineRule="auto"/>
        <w:ind w:firstLine="400"/>
        <w:contextualSpacing/>
      </w:pPr>
      <w:r>
        <w:rPr>
          <w:rFonts w:hint="eastAsia"/>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sz w:val="18"/>
          <w:szCs w:val="18"/>
          <w:lang w:val="en-US"/>
        </w:r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cs="仿宋" w:asciiTheme="minorEastAsia" w:hAnsiTheme="minorEastAsia"/>
          <w:sz w:val="24"/>
        </w:rPr>
      </w:pPr>
      <w:r>
        <w:rPr>
          <w:rFonts w:hint="eastAsia" w:ascii="宋体" w:hAnsi="宋体" w:cs="宋体"/>
          <w:sz w:val="24"/>
        </w:rPr>
        <w:t>11.2.8</w:t>
      </w:r>
      <w:r>
        <w:rPr>
          <w:rFonts w:hint="eastAsia" w:cs="仿宋" w:asciiTheme="minorEastAsia" w:hAnsiTheme="minorEastAsia"/>
          <w:sz w:val="24"/>
        </w:rPr>
        <w:t>认为需要的其他文件或说明；</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pPr>
        <w:pStyle w:val="2"/>
        <w:rPr>
          <w:rFonts w:hAnsi="宋体" w:cs="宋体"/>
          <w:u w:val="single"/>
        </w:rPr>
      </w:pPr>
      <w:r>
        <w:rPr>
          <w:rFonts w:hint="eastAsia" w:hAnsi="宋体" w:cs="宋体"/>
          <w:kern w:val="0"/>
        </w:rPr>
        <w:t>11.3</w:t>
      </w:r>
      <w:r>
        <w:rPr>
          <w:rFonts w:hint="eastAsia" w:hAnsi="宋体" w:cs="宋体"/>
          <w:b/>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u w:val="single"/>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u w:val="single"/>
        </w:rPr>
        <w:t>▲投标人的投标文件未按照招标文件要求签署、盖章的，其投标无效</w:t>
      </w:r>
      <w:r>
        <w:rPr>
          <w:rFonts w:hint="eastAsia" w:ascii="宋体" w:hAnsi="宋体" w:cs="宋体"/>
          <w:szCs w:val="24"/>
          <w:u w:val="single"/>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w:t>
      </w:r>
      <w:r>
        <w:rPr>
          <w:rFonts w:hint="eastAsia" w:ascii="宋体" w:hAnsi="宋体" w:cs="宋体"/>
          <w:b/>
          <w:bCs/>
          <w:sz w:val="24"/>
          <w:szCs w:val="20"/>
          <w:u w:val="single"/>
        </w:rPr>
        <w:t>▲投标有效期为从提交投标文件的截止之日起90天。投标人的投标文件中承</w:t>
      </w:r>
      <w:r>
        <w:rPr>
          <w:rFonts w:hint="eastAsia" w:ascii="宋体" w:hAnsi="宋体" w:cs="宋体"/>
          <w:b/>
          <w:bCs/>
          <w:sz w:val="24"/>
          <w:szCs w:val="21"/>
          <w:u w:val="single"/>
        </w:rPr>
        <w:t>诺的投标有效期少于招标文件中载明的投标有效期的，投标无效</w:t>
      </w:r>
      <w:r>
        <w:rPr>
          <w:rFonts w:hint="eastAsia" w:ascii="宋体" w:hAnsi="宋体" w:cs="宋体"/>
          <w:b/>
          <w:sz w:val="24"/>
          <w:szCs w:val="21"/>
        </w:rPr>
        <w:t>。</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sz w:val="32"/>
        </w:rPr>
      </w:pPr>
    </w:p>
    <w:p>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0"/>
        <w:spacing w:before="0"/>
        <w:ind w:firstLine="0" w:firstLineChars="0"/>
        <w:rPr>
          <w:rFonts w:ascii="宋体" w:hAnsi="宋体" w:cs="宋体"/>
          <w:b/>
          <w:szCs w:val="24"/>
        </w:rPr>
      </w:pPr>
      <w:r>
        <w:rPr>
          <w:rFonts w:hint="eastAsia" w:ascii="宋体" w:hAnsi="宋体" w:cs="宋体"/>
          <w:b/>
          <w:szCs w:val="24"/>
        </w:rPr>
        <w:t>20、信用信息查询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75236290"/>
      <w:bookmarkEnd w:id="15"/>
      <w:bookmarkStart w:id="16" w:name="_Hlt75236011"/>
      <w:bookmarkEnd w:id="16"/>
      <w:bookmarkStart w:id="17" w:name="_Hlt74707468"/>
      <w:bookmarkEnd w:id="17"/>
      <w:bookmarkStart w:id="18" w:name="_Hlt74730295"/>
      <w:bookmarkEnd w:id="18"/>
      <w:bookmarkStart w:id="19" w:name="_Hlt68073093"/>
      <w:bookmarkEnd w:id="19"/>
      <w:bookmarkStart w:id="20" w:name="_Hlt75236101"/>
      <w:bookmarkEnd w:id="20"/>
      <w:bookmarkStart w:id="21" w:name="_Hlt74729768"/>
      <w:bookmarkEnd w:id="21"/>
      <w:bookmarkStart w:id="22" w:name="_Hlt68072998"/>
      <w:bookmarkEnd w:id="22"/>
      <w:bookmarkStart w:id="23" w:name="_Hlt68072990"/>
      <w:bookmarkEnd w:id="23"/>
      <w:bookmarkStart w:id="24" w:name="_Hlt68403820"/>
      <w:bookmarkEnd w:id="24"/>
      <w:bookmarkStart w:id="25" w:name="_Hlt74714665"/>
      <w:bookmarkEnd w:id="25"/>
    </w:p>
    <w:bookmarkEnd w:id="10"/>
    <w:bookmarkEnd w:id="11"/>
    <w:p>
      <w:pPr>
        <w:spacing w:line="360" w:lineRule="auto"/>
        <w:jc w:val="center"/>
        <w:outlineLvl w:val="0"/>
        <w:rPr>
          <w:rFonts w:ascii="宋体" w:hAnsi="宋体" w:cs="宋体"/>
          <w:b/>
          <w:sz w:val="36"/>
          <w:szCs w:val="36"/>
          <w:highlight w:val="none"/>
        </w:rPr>
      </w:pPr>
      <w:bookmarkStart w:id="26" w:name="第四部分"/>
      <w:r>
        <w:rPr>
          <w:rFonts w:hint="eastAsia" w:ascii="宋体" w:hAnsi="宋体" w:cs="宋体"/>
          <w:b/>
          <w:sz w:val="36"/>
          <w:szCs w:val="36"/>
          <w:highlight w:val="none"/>
        </w:rPr>
        <w:t>第三部分   采购需求</w:t>
      </w:r>
    </w:p>
    <w:p>
      <w:r>
        <w:rPr>
          <w:rFonts w:hint="eastAsia"/>
        </w:rPr>
        <w:t>第一部分：教学功能设备清单及详细要求</w:t>
      </w:r>
    </w:p>
    <w:tbl>
      <w:tblPr>
        <w:tblStyle w:val="62"/>
        <w:tblW w:w="5000" w:type="pct"/>
        <w:tblInd w:w="0" w:type="dxa"/>
        <w:tblLayout w:type="autofit"/>
        <w:tblCellMar>
          <w:top w:w="0" w:type="dxa"/>
          <w:left w:w="108" w:type="dxa"/>
          <w:bottom w:w="0" w:type="dxa"/>
          <w:right w:w="108" w:type="dxa"/>
        </w:tblCellMar>
      </w:tblPr>
      <w:tblGrid>
        <w:gridCol w:w="497"/>
        <w:gridCol w:w="1244"/>
        <w:gridCol w:w="5291"/>
        <w:gridCol w:w="736"/>
        <w:gridCol w:w="727"/>
      </w:tblGrid>
      <w:tr>
        <w:tblPrEx>
          <w:tblCellMar>
            <w:top w:w="0" w:type="dxa"/>
            <w:left w:w="108" w:type="dxa"/>
            <w:bottom w:w="0" w:type="dxa"/>
            <w:right w:w="108" w:type="dxa"/>
          </w:tblCellMar>
        </w:tblPrEx>
        <w:trPr>
          <w:trHeight w:val="360" w:hRule="atLeast"/>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序号</w:t>
            </w:r>
          </w:p>
        </w:tc>
        <w:tc>
          <w:tcPr>
            <w:tcW w:w="732" w:type="pct"/>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设备名称</w:t>
            </w:r>
          </w:p>
        </w:tc>
        <w:tc>
          <w:tcPr>
            <w:tcW w:w="3114"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详细参数</w:t>
            </w:r>
          </w:p>
        </w:tc>
        <w:tc>
          <w:tcPr>
            <w:tcW w:w="433"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数量</w:t>
            </w:r>
          </w:p>
        </w:tc>
        <w:tc>
          <w:tcPr>
            <w:tcW w:w="428"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单位</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一、教学设备</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hint="eastAsia" w:ascii="宋体" w:hAnsi="宋体" w:eastAsia="宋体" w:cs="宋体"/>
                <w:kern w:val="0"/>
                <w:sz w:val="20"/>
                <w:szCs w:val="20"/>
                <w:lang w:eastAsia="zh-CN"/>
              </w:rPr>
            </w:pPr>
            <w:r>
              <w:rPr>
                <w:rFonts w:hint="eastAsia" w:ascii="宋体" w:hAnsi="宋体" w:cs="宋体"/>
                <w:kern w:val="0"/>
                <w:sz w:val="20"/>
                <w:szCs w:val="20"/>
              </w:rPr>
              <w:t>交互式教学显示系统</w:t>
            </w:r>
            <w:r>
              <w:rPr>
                <w:rFonts w:hint="eastAsia" w:ascii="宋体" w:hAnsi="宋体" w:cs="宋体"/>
                <w:color w:val="FF0000"/>
                <w:kern w:val="0"/>
                <w:sz w:val="20"/>
                <w:szCs w:val="20"/>
                <w:lang w:eastAsia="zh-CN"/>
              </w:rPr>
              <w:t>（核心产品）</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一、整体设计</w:t>
            </w:r>
            <w:r>
              <w:rPr>
                <w:rFonts w:hint="eastAsia" w:ascii="宋体" w:hAnsi="宋体" w:cs="宋体"/>
                <w:kern w:val="0"/>
                <w:sz w:val="20"/>
                <w:szCs w:val="20"/>
              </w:rPr>
              <w:br w:type="textWrapping"/>
            </w:r>
            <w:r>
              <w:rPr>
                <w:rFonts w:hint="eastAsia" w:ascii="宋体" w:hAnsi="宋体" w:cs="宋体"/>
                <w:kern w:val="0"/>
                <w:sz w:val="20"/>
                <w:szCs w:val="20"/>
              </w:rPr>
              <w:t>1、整机采用一体设计，外部无任何可见内部功能模块连接线。整机采用全金属外壳设计，边角采用弧形设计，表面无尖锐边缘或凸起。</w:t>
            </w:r>
            <w:r>
              <w:rPr>
                <w:rFonts w:hint="eastAsia" w:ascii="宋体" w:hAnsi="宋体" w:cs="宋体"/>
                <w:kern w:val="0"/>
                <w:sz w:val="20"/>
                <w:szCs w:val="20"/>
              </w:rPr>
              <w:br w:type="textWrapping"/>
            </w:r>
            <w:r>
              <w:rPr>
                <w:rFonts w:hint="eastAsia" w:ascii="宋体" w:hAnsi="宋体" w:cs="宋体"/>
                <w:kern w:val="0"/>
                <w:sz w:val="20"/>
                <w:szCs w:val="20"/>
              </w:rPr>
              <w:t>2、整机屏幕边缘采用金属圆角包边防护，整机背板采用金属材质，有效屏蔽内部电路器件辐射；防潮耐盐雾蚀锈，适应多种教学环境。</w:t>
            </w:r>
            <w:r>
              <w:rPr>
                <w:rFonts w:hint="eastAsia" w:ascii="宋体" w:hAnsi="宋体" w:cs="宋体"/>
                <w:kern w:val="0"/>
                <w:sz w:val="20"/>
                <w:szCs w:val="20"/>
              </w:rPr>
              <w:br w:type="textWrapping"/>
            </w:r>
            <w:r>
              <w:rPr>
                <w:rFonts w:hint="eastAsia" w:ascii="宋体" w:hAnsi="宋体" w:cs="宋体"/>
                <w:kern w:val="0"/>
                <w:sz w:val="20"/>
                <w:szCs w:val="20"/>
              </w:rPr>
              <w:t>3、整机屏幕采用86英寸液晶显示器。</w:t>
            </w:r>
            <w:r>
              <w:rPr>
                <w:rFonts w:hint="eastAsia" w:ascii="宋体" w:hAnsi="宋体" w:cs="宋体"/>
                <w:kern w:val="0"/>
                <w:sz w:val="20"/>
                <w:szCs w:val="20"/>
              </w:rPr>
              <w:br w:type="textWrapping"/>
            </w:r>
            <w:r>
              <w:rPr>
                <w:rFonts w:hint="eastAsia" w:ascii="宋体" w:hAnsi="宋体" w:cs="宋体"/>
                <w:kern w:val="0"/>
                <w:sz w:val="20"/>
                <w:szCs w:val="20"/>
              </w:rPr>
              <w:t>4、整机采用UHD超高清LED液晶屏，显示比例16:9，分辨率3840*2160。</w:t>
            </w:r>
            <w:r>
              <w:rPr>
                <w:rFonts w:hint="eastAsia" w:ascii="宋体" w:hAnsi="宋体" w:cs="宋体"/>
                <w:kern w:val="0"/>
                <w:sz w:val="20"/>
                <w:szCs w:val="20"/>
              </w:rPr>
              <w:br w:type="textWrapping"/>
            </w:r>
            <w:r>
              <w:rPr>
                <w:rFonts w:hint="eastAsia" w:ascii="宋体" w:hAnsi="宋体" w:cs="宋体"/>
                <w:kern w:val="0"/>
                <w:sz w:val="20"/>
                <w:szCs w:val="20"/>
              </w:rPr>
              <w:t>5、灰度等级≥256级。</w:t>
            </w:r>
            <w:r>
              <w:rPr>
                <w:rFonts w:hint="eastAsia" w:ascii="宋体" w:hAnsi="宋体" w:cs="宋体"/>
                <w:kern w:val="0"/>
                <w:sz w:val="20"/>
                <w:szCs w:val="20"/>
              </w:rPr>
              <w:br w:type="textWrapping"/>
            </w:r>
            <w:r>
              <w:rPr>
                <w:rFonts w:hint="eastAsia" w:ascii="宋体" w:hAnsi="宋体" w:cs="宋体"/>
                <w:kern w:val="0"/>
                <w:sz w:val="20"/>
                <w:szCs w:val="20"/>
              </w:rPr>
              <w:t>6、采用钢化玻璃，表面硬度≥9H。</w:t>
            </w:r>
            <w:r>
              <w:rPr>
                <w:rFonts w:hint="eastAsia" w:ascii="宋体" w:hAnsi="宋体" w:cs="宋体"/>
                <w:kern w:val="0"/>
                <w:sz w:val="20"/>
                <w:szCs w:val="20"/>
              </w:rPr>
              <w:br w:type="textWrapping"/>
            </w:r>
            <w:r>
              <w:rPr>
                <w:rFonts w:hint="eastAsia" w:ascii="宋体" w:hAnsi="宋体" w:cs="宋体"/>
                <w:kern w:val="0"/>
                <w:sz w:val="20"/>
                <w:szCs w:val="20"/>
              </w:rPr>
              <w:t>7、整机采用硬件低蓝光背光技术，在源头减少有害蓝光波段能量。</w:t>
            </w:r>
            <w:r>
              <w:rPr>
                <w:rFonts w:hint="eastAsia" w:ascii="宋体" w:hAnsi="宋体" w:cs="宋体"/>
                <w:kern w:val="0"/>
                <w:sz w:val="20"/>
                <w:szCs w:val="20"/>
              </w:rPr>
              <w:br w:type="textWrapping"/>
            </w:r>
            <w:r>
              <w:rPr>
                <w:rFonts w:hint="eastAsia" w:ascii="宋体" w:hAnsi="宋体" w:cs="宋体"/>
                <w:kern w:val="0"/>
                <w:sz w:val="20"/>
                <w:szCs w:val="20"/>
              </w:rPr>
              <w:t>二、整机设计</w:t>
            </w:r>
            <w:r>
              <w:rPr>
                <w:rFonts w:hint="eastAsia" w:ascii="宋体" w:hAnsi="宋体" w:cs="宋体"/>
                <w:kern w:val="0"/>
                <w:sz w:val="20"/>
                <w:szCs w:val="20"/>
              </w:rPr>
              <w:br w:type="textWrapping"/>
            </w:r>
            <w:r>
              <w:rPr>
                <w:rFonts w:hint="eastAsia" w:ascii="宋体" w:hAnsi="宋体" w:cs="宋体"/>
                <w:kern w:val="0"/>
                <w:sz w:val="20"/>
                <w:szCs w:val="20"/>
              </w:rPr>
              <w:t>1、整机内置2.2声道扬声器，位于设备上边框，顶置朝前发声，前朝向10W高音扬声器2个，上朝向20W中低音扬声器2个，额定总功率60W。</w:t>
            </w:r>
            <w:r>
              <w:rPr>
                <w:rFonts w:hint="eastAsia" w:ascii="宋体" w:hAnsi="宋体" w:cs="宋体"/>
                <w:kern w:val="0"/>
                <w:sz w:val="20"/>
                <w:szCs w:val="20"/>
              </w:rPr>
              <w:br w:type="textWrapping"/>
            </w:r>
            <w:r>
              <w:rPr>
                <w:rFonts w:hint="eastAsia" w:ascii="宋体" w:hAnsi="宋体" w:cs="宋体"/>
                <w:kern w:val="0"/>
                <w:sz w:val="20"/>
                <w:szCs w:val="20"/>
              </w:rPr>
              <w:t>2、整机支持高级音效设置、左右声道平衡、可根据实际需要设置不同频段调节功能，以满足不同课程授课声音还原需求。</w:t>
            </w:r>
            <w:r>
              <w:rPr>
                <w:rFonts w:hint="eastAsia" w:ascii="宋体" w:hAnsi="宋体" w:cs="宋体"/>
                <w:kern w:val="0"/>
                <w:sz w:val="20"/>
                <w:szCs w:val="20"/>
              </w:rPr>
              <w:br w:type="textWrapping"/>
            </w:r>
            <w:r>
              <w:rPr>
                <w:rFonts w:hint="eastAsia" w:ascii="宋体" w:hAnsi="宋体" w:cs="宋体"/>
                <w:kern w:val="0"/>
                <w:sz w:val="20"/>
                <w:szCs w:val="20"/>
              </w:rPr>
              <w:t>3、整机内置非独立外扩展的4阵列麦克风，可用于对教室环境音频进行采集，拾音距离≥12m。</w:t>
            </w:r>
            <w:r>
              <w:rPr>
                <w:rFonts w:hint="eastAsia" w:ascii="宋体" w:hAnsi="宋体" w:cs="宋体"/>
                <w:kern w:val="0"/>
                <w:sz w:val="20"/>
                <w:szCs w:val="20"/>
              </w:rPr>
              <w:br w:type="textWrapping"/>
            </w:r>
            <w:r>
              <w:rPr>
                <w:rFonts w:hint="eastAsia" w:ascii="宋体" w:hAnsi="宋体" w:cs="宋体"/>
                <w:kern w:val="0"/>
                <w:sz w:val="20"/>
                <w:szCs w:val="20"/>
              </w:rPr>
              <w:t>4、整机扬声器在100%音量下，可做到1米处声压级≥88db，10米处声压级≥73dB，能够有效保障教室后排学生听觉感受。</w:t>
            </w:r>
            <w:r>
              <w:rPr>
                <w:rFonts w:hint="eastAsia" w:ascii="宋体" w:hAnsi="宋体" w:cs="宋体"/>
                <w:kern w:val="0"/>
                <w:sz w:val="20"/>
                <w:szCs w:val="20"/>
              </w:rPr>
              <w:br w:type="textWrapping"/>
            </w:r>
            <w:r>
              <w:rPr>
                <w:rFonts w:hint="eastAsia" w:ascii="宋体" w:hAnsi="宋体" w:cs="宋体"/>
                <w:kern w:val="0"/>
                <w:sz w:val="20"/>
                <w:szCs w:val="20"/>
              </w:rPr>
              <w:t>5、整机无需外接无线网卡，在Windows系统下可实现Wi-Fi无线上网连接、AP无线热点发射和BT蓝牙连接功能。</w:t>
            </w:r>
            <w:r>
              <w:rPr>
                <w:rFonts w:hint="eastAsia" w:ascii="宋体" w:hAnsi="宋体" w:cs="宋体"/>
                <w:kern w:val="0"/>
                <w:sz w:val="20"/>
                <w:szCs w:val="20"/>
              </w:rPr>
              <w:br w:type="textWrapping"/>
            </w:r>
            <w:r>
              <w:rPr>
                <w:rFonts w:hint="eastAsia" w:ascii="宋体" w:hAnsi="宋体" w:cs="宋体"/>
                <w:kern w:val="0"/>
                <w:sz w:val="20"/>
                <w:szCs w:val="20"/>
              </w:rPr>
              <w:t>6、Wi-Fi和AP热点工作距离≥12m。</w:t>
            </w:r>
            <w:r>
              <w:rPr>
                <w:rFonts w:hint="eastAsia" w:ascii="宋体" w:hAnsi="宋体" w:cs="宋体"/>
                <w:kern w:val="0"/>
                <w:sz w:val="20"/>
                <w:szCs w:val="20"/>
              </w:rPr>
              <w:br w:type="textWrapping"/>
            </w:r>
            <w:r>
              <w:rPr>
                <w:rFonts w:hint="eastAsia" w:ascii="宋体" w:hAnsi="宋体" w:cs="宋体"/>
                <w:kern w:val="0"/>
                <w:sz w:val="20"/>
                <w:szCs w:val="20"/>
              </w:rPr>
              <w:t>7、整机支持搭配具有NFC功能的手机、平板，通过接触NFC标签，接触即可实现手机与大屏的连接并同步画面，无需其它操作设置，支持不少于4台手机、平板同时连接并显示。</w:t>
            </w:r>
            <w:r>
              <w:rPr>
                <w:rFonts w:hint="eastAsia" w:ascii="宋体" w:hAnsi="宋体" w:cs="宋体"/>
                <w:kern w:val="0"/>
                <w:sz w:val="20"/>
                <w:szCs w:val="20"/>
              </w:rPr>
              <w:br w:type="textWrapping"/>
            </w:r>
            <w:r>
              <w:rPr>
                <w:rFonts w:hint="eastAsia" w:ascii="宋体" w:hAnsi="宋体" w:cs="宋体"/>
                <w:kern w:val="0"/>
                <w:sz w:val="20"/>
                <w:szCs w:val="20"/>
              </w:rPr>
              <w:t>8、整机支持蓝牙Bluetooth 5.2标准。</w:t>
            </w:r>
            <w:r>
              <w:rPr>
                <w:rFonts w:hint="eastAsia" w:ascii="宋体" w:hAnsi="宋体" w:cs="宋体"/>
                <w:kern w:val="0"/>
                <w:sz w:val="20"/>
                <w:szCs w:val="20"/>
              </w:rPr>
              <w:br w:type="textWrapping"/>
            </w:r>
            <w:r>
              <w:rPr>
                <w:rFonts w:hint="eastAsia" w:ascii="宋体" w:hAnsi="宋体" w:cs="宋体"/>
                <w:kern w:val="0"/>
                <w:sz w:val="20"/>
                <w:szCs w:val="20"/>
              </w:rPr>
              <w:t>9、整机支持主动发现蓝牙外设从而连接，支持连接外部蓝牙音箱播放音频。</w:t>
            </w:r>
            <w:r>
              <w:rPr>
                <w:rFonts w:hint="eastAsia" w:ascii="宋体" w:hAnsi="宋体" w:cs="宋体"/>
                <w:kern w:val="0"/>
                <w:sz w:val="20"/>
                <w:szCs w:val="20"/>
              </w:rPr>
              <w:br w:type="textWrapping"/>
            </w:r>
            <w:r>
              <w:rPr>
                <w:rFonts w:hint="eastAsia" w:ascii="宋体" w:hAnsi="宋体" w:cs="宋体"/>
                <w:kern w:val="0"/>
                <w:sz w:val="20"/>
                <w:szCs w:val="20"/>
              </w:rPr>
              <w:t>10、整机无需外接无线网卡，在Windows系统下接入无线网络，切换到嵌入式Android系统下可直接实现无线上网功能，不需手动重复设置。</w:t>
            </w:r>
            <w:r>
              <w:rPr>
                <w:rFonts w:hint="eastAsia" w:ascii="宋体" w:hAnsi="宋体" w:cs="宋体"/>
                <w:kern w:val="0"/>
                <w:sz w:val="20"/>
                <w:szCs w:val="20"/>
              </w:rPr>
              <w:br w:type="textWrapping"/>
            </w:r>
            <w:r>
              <w:rPr>
                <w:rFonts w:hint="eastAsia" w:ascii="宋体" w:hAnsi="宋体" w:cs="宋体"/>
                <w:kern w:val="0"/>
                <w:sz w:val="20"/>
                <w:szCs w:val="20"/>
              </w:rPr>
              <w:t>11、Wi-Fi及AP热点支持频段2.4GHz/5GHz ，Wi-Fi及AP热点版本802.11 a/b/g/n/ac/ax；支持Wi-Fi6，提升传输速率的同时可接入更多设备。</w:t>
            </w:r>
            <w:r>
              <w:rPr>
                <w:rFonts w:hint="eastAsia" w:ascii="宋体" w:hAnsi="宋体" w:cs="宋体"/>
                <w:kern w:val="0"/>
                <w:sz w:val="20"/>
                <w:szCs w:val="20"/>
              </w:rPr>
              <w:br w:type="textWrapping"/>
            </w:r>
            <w:r>
              <w:rPr>
                <w:rFonts w:hint="eastAsia" w:ascii="宋体" w:hAnsi="宋体" w:cs="宋体"/>
                <w:kern w:val="0"/>
                <w:sz w:val="20"/>
                <w:szCs w:val="20"/>
              </w:rPr>
              <w:t>12、三合一电源按键，同一电源物理按键完成Android系统和Windows系统的开机、节能熄屏、关机操作；关机状态下按按键开机；开机状态下按按键实现节能熄屏/唤醒，长按按键实现关机。</w:t>
            </w:r>
            <w:r>
              <w:rPr>
                <w:rFonts w:hint="eastAsia" w:ascii="宋体" w:hAnsi="宋体" w:cs="宋体"/>
                <w:kern w:val="0"/>
                <w:sz w:val="20"/>
                <w:szCs w:val="20"/>
              </w:rPr>
              <w:br w:type="textWrapping"/>
            </w:r>
            <w:r>
              <w:rPr>
                <w:rFonts w:hint="eastAsia" w:ascii="宋体" w:hAnsi="宋体" w:cs="宋体"/>
                <w:kern w:val="0"/>
                <w:sz w:val="20"/>
                <w:szCs w:val="20"/>
              </w:rPr>
              <w:t>13、整机具备前置按键，可实现老师开关机、调出中控菜单、音量+/-、护眼、录屏的操作。</w:t>
            </w:r>
            <w:r>
              <w:rPr>
                <w:rFonts w:hint="eastAsia" w:ascii="宋体" w:hAnsi="宋体" w:cs="宋体"/>
                <w:kern w:val="0"/>
                <w:sz w:val="20"/>
                <w:szCs w:val="20"/>
              </w:rPr>
              <w:br w:type="textWrapping"/>
            </w:r>
            <w:r>
              <w:rPr>
                <w:rFonts w:hint="eastAsia" w:ascii="宋体" w:hAnsi="宋体" w:cs="宋体"/>
                <w:kern w:val="0"/>
                <w:sz w:val="20"/>
                <w:szCs w:val="20"/>
              </w:rPr>
              <w:t>14、支持护眼模式，可通过前置面板物理功能按键一键启用护眼模式。15、设备支持通过前置面板物理按键一键启动录屏功能，可将屏幕中显示的课件、音频内容与老师人声同时录制。</w:t>
            </w:r>
            <w:r>
              <w:rPr>
                <w:rFonts w:hint="eastAsia" w:ascii="宋体" w:hAnsi="宋体" w:cs="宋体"/>
                <w:kern w:val="0"/>
                <w:sz w:val="20"/>
                <w:szCs w:val="20"/>
              </w:rPr>
              <w:br w:type="textWrapping"/>
            </w:r>
            <w:r>
              <w:rPr>
                <w:rFonts w:hint="eastAsia" w:ascii="宋体" w:hAnsi="宋体" w:cs="宋体"/>
                <w:kern w:val="0"/>
                <w:sz w:val="20"/>
                <w:szCs w:val="20"/>
              </w:rPr>
              <w:t>16、侧置输入接口具备2路HDMI、1路RS232；侧置输出接口具备1路音频、1路触控USB；前置输入接口3路USB接口（包含1路Type-C、2路USB）。</w:t>
            </w:r>
            <w:r>
              <w:rPr>
                <w:rFonts w:hint="eastAsia" w:ascii="宋体" w:hAnsi="宋体" w:cs="宋体"/>
                <w:kern w:val="0"/>
                <w:sz w:val="20"/>
                <w:szCs w:val="20"/>
              </w:rPr>
              <w:br w:type="textWrapping"/>
            </w:r>
            <w:r>
              <w:rPr>
                <w:rFonts w:hint="eastAsia" w:ascii="宋体" w:hAnsi="宋体" w:cs="宋体"/>
                <w:kern w:val="0"/>
                <w:sz w:val="20"/>
                <w:szCs w:val="20"/>
              </w:rPr>
              <w:t>17、整机具备前置Type-C接口，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cs="宋体"/>
                <w:kern w:val="0"/>
                <w:sz w:val="20"/>
                <w:szCs w:val="20"/>
              </w:rPr>
              <w:br w:type="textWrapping"/>
            </w:r>
            <w:r>
              <w:rPr>
                <w:rFonts w:hint="eastAsia" w:ascii="宋体" w:hAnsi="宋体" w:cs="宋体"/>
                <w:kern w:val="0"/>
                <w:sz w:val="20"/>
                <w:szCs w:val="20"/>
              </w:rPr>
              <w:t>18、前置Type-C接口，支持通过不带转换转置的外部线缆，实现外接电脑HDMI信号的接入显示，教师可通过双头Tapy-C线把笔记本电脑画面、声音传输到一体机上进行传屏展示。</w:t>
            </w:r>
            <w:r>
              <w:rPr>
                <w:rFonts w:hint="eastAsia" w:ascii="宋体" w:hAnsi="宋体" w:cs="宋体"/>
                <w:kern w:val="0"/>
                <w:sz w:val="20"/>
                <w:szCs w:val="20"/>
              </w:rPr>
              <w:br w:type="textWrapping"/>
            </w:r>
            <w:r>
              <w:rPr>
                <w:rFonts w:hint="eastAsia" w:ascii="宋体" w:hAnsi="宋体" w:cs="宋体"/>
                <w:kern w:val="0"/>
                <w:sz w:val="20"/>
                <w:szCs w:val="20"/>
              </w:rPr>
              <w:t>19、整机具备抗振动、防跌落特性，保证整机运输或使用过程中不易受损。</w:t>
            </w:r>
            <w:r>
              <w:rPr>
                <w:rFonts w:hint="eastAsia" w:ascii="宋体" w:hAnsi="宋体" w:cs="宋体"/>
                <w:kern w:val="0"/>
                <w:sz w:val="20"/>
                <w:szCs w:val="20"/>
              </w:rPr>
              <w:br w:type="textWrapping"/>
            </w:r>
            <w:r>
              <w:rPr>
                <w:rFonts w:hint="eastAsia" w:ascii="宋体" w:hAnsi="宋体" w:cs="宋体"/>
                <w:kern w:val="0"/>
                <w:sz w:val="20"/>
                <w:szCs w:val="20"/>
              </w:rPr>
              <w:t>20、整机表面覆盖玻璃选用国标优等品，光学变形、点状缺陷、尺寸偏差、弯曲度、透射比等均符合GB11614-2009平板玻璃标准。</w:t>
            </w:r>
            <w:r>
              <w:rPr>
                <w:rFonts w:hint="eastAsia" w:ascii="宋体" w:hAnsi="宋体" w:cs="宋体"/>
                <w:kern w:val="0"/>
                <w:sz w:val="20"/>
                <w:szCs w:val="20"/>
              </w:rPr>
              <w:br w:type="textWrapping"/>
            </w:r>
            <w:r>
              <w:rPr>
                <w:rFonts w:hint="eastAsia" w:ascii="宋体" w:hAnsi="宋体" w:cs="宋体"/>
                <w:kern w:val="0"/>
                <w:sz w:val="20"/>
                <w:szCs w:val="20"/>
              </w:rPr>
              <w:t>21、整机书写面板采用防眩光全钢化防爆玻璃面板，面板的碎片状态、抗冲击性、霰弹袋冲击性能、耐热冲击性能均通过国家强制玻璃标准，表面应力≥100Mpa,适应学校复杂环境，保障教学安全。</w:t>
            </w:r>
            <w:r>
              <w:rPr>
                <w:rFonts w:hint="eastAsia" w:ascii="宋体" w:hAnsi="宋体" w:cs="宋体"/>
                <w:kern w:val="0"/>
                <w:sz w:val="20"/>
                <w:szCs w:val="20"/>
              </w:rPr>
              <w:br w:type="textWrapping"/>
            </w:r>
            <w:r>
              <w:rPr>
                <w:rFonts w:hint="eastAsia" w:ascii="宋体" w:hAnsi="宋体" w:cs="宋体"/>
                <w:kern w:val="0"/>
                <w:sz w:val="20"/>
                <w:szCs w:val="20"/>
              </w:rPr>
              <w:t>22、整机支持纸质护眼模式，可以在任意通道任意画面任意软件所有显示内容下实现画面纹理的实时调整；支持纸质纹理：牛皮纸、素描纸、宣纸、水彩纸、水纹纸；支持透明度调节；支持色温调节。</w:t>
            </w:r>
            <w:r>
              <w:rPr>
                <w:rFonts w:hint="eastAsia" w:ascii="宋体" w:hAnsi="宋体" w:cs="宋体"/>
                <w:kern w:val="0"/>
                <w:sz w:val="20"/>
                <w:szCs w:val="20"/>
              </w:rPr>
              <w:br w:type="textWrapping"/>
            </w:r>
            <w:r>
              <w:rPr>
                <w:rFonts w:hint="eastAsia" w:ascii="宋体" w:hAnsi="宋体" w:cs="宋体"/>
                <w:kern w:val="0"/>
                <w:sz w:val="20"/>
                <w:szCs w:val="20"/>
              </w:rPr>
              <w:t>23、纸质护眼模式下，显示画面各像素点灰度不规则，减少背景干扰，提高观看舒适度。</w:t>
            </w:r>
            <w:r>
              <w:rPr>
                <w:rFonts w:hint="eastAsia" w:ascii="宋体" w:hAnsi="宋体" w:cs="宋体"/>
                <w:kern w:val="0"/>
                <w:sz w:val="20"/>
                <w:szCs w:val="20"/>
              </w:rPr>
              <w:br w:type="textWrapping"/>
            </w:r>
            <w:r>
              <w:rPr>
                <w:rFonts w:hint="eastAsia" w:ascii="宋体" w:hAnsi="宋体" w:cs="宋体"/>
                <w:kern w:val="0"/>
                <w:sz w:val="20"/>
                <w:szCs w:val="20"/>
              </w:rPr>
              <w:t>24、前置 USB 接口具备防撞挡板设计，防撞挡板采用转轴式翻转。</w:t>
            </w:r>
            <w:r>
              <w:rPr>
                <w:rFonts w:hint="eastAsia" w:ascii="宋体" w:hAnsi="宋体" w:cs="宋体"/>
                <w:kern w:val="0"/>
                <w:sz w:val="20"/>
                <w:szCs w:val="20"/>
              </w:rPr>
              <w:br w:type="textWrapping"/>
            </w:r>
            <w:r>
              <w:rPr>
                <w:rFonts w:hint="eastAsia" w:ascii="宋体" w:hAnsi="宋体" w:cs="宋体"/>
                <w:kern w:val="0"/>
                <w:sz w:val="20"/>
                <w:szCs w:val="20"/>
              </w:rPr>
              <w:t>25、设备支持自定义前置“设置”按键，可通过自定义设置实现前置面板功能按键一键启用任一全局小工具、快捷开关。</w:t>
            </w:r>
            <w:r>
              <w:rPr>
                <w:rFonts w:hint="eastAsia" w:ascii="宋体" w:hAnsi="宋体" w:cs="宋体"/>
                <w:kern w:val="0"/>
                <w:sz w:val="20"/>
                <w:szCs w:val="20"/>
              </w:rPr>
              <w:br w:type="textWrapping"/>
            </w:r>
            <w:r>
              <w:rPr>
                <w:rFonts w:hint="eastAsia" w:ascii="宋体" w:hAnsi="宋体" w:cs="宋体"/>
                <w:kern w:val="0"/>
                <w:sz w:val="20"/>
                <w:szCs w:val="20"/>
              </w:rPr>
              <w:t>26、整机内置摄像头（非外扩），PC通道下支持通过视频展台软件调用摄像头进行二维码扫码识别。</w:t>
            </w:r>
            <w:r>
              <w:rPr>
                <w:rFonts w:hint="eastAsia" w:ascii="宋体" w:hAnsi="宋体" w:cs="宋体"/>
                <w:kern w:val="0"/>
                <w:sz w:val="20"/>
                <w:szCs w:val="20"/>
              </w:rPr>
              <w:br w:type="textWrapping"/>
            </w:r>
            <w:r>
              <w:rPr>
                <w:rFonts w:hint="eastAsia" w:ascii="宋体" w:hAnsi="宋体" w:cs="宋体"/>
                <w:kern w:val="0"/>
                <w:sz w:val="20"/>
                <w:szCs w:val="20"/>
              </w:rPr>
              <w:t>27、整机内置非独立摄像头，拍摄像素数≥1600万，视场角≥135度。</w:t>
            </w:r>
            <w:r>
              <w:rPr>
                <w:rFonts w:hint="eastAsia" w:ascii="宋体" w:hAnsi="宋体" w:cs="宋体"/>
                <w:kern w:val="0"/>
                <w:sz w:val="20"/>
                <w:szCs w:val="20"/>
              </w:rPr>
              <w:br w:type="textWrapping"/>
            </w:r>
            <w:r>
              <w:rPr>
                <w:rFonts w:hint="eastAsia" w:ascii="宋体" w:hAnsi="宋体" w:cs="宋体"/>
                <w:kern w:val="0"/>
                <w:sz w:val="20"/>
                <w:szCs w:val="20"/>
              </w:rPr>
              <w:t>三、主要功能</w:t>
            </w:r>
            <w:r>
              <w:rPr>
                <w:rFonts w:hint="eastAsia" w:ascii="宋体" w:hAnsi="宋体" w:cs="宋体"/>
                <w:kern w:val="0"/>
                <w:sz w:val="20"/>
                <w:szCs w:val="20"/>
              </w:rPr>
              <w:br w:type="textWrapping"/>
            </w:r>
            <w:r>
              <w:rPr>
                <w:rFonts w:hint="eastAsia" w:ascii="宋体" w:hAnsi="宋体" w:cs="宋体"/>
                <w:kern w:val="0"/>
                <w:sz w:val="20"/>
                <w:szCs w:val="20"/>
              </w:rPr>
              <w:t>1、部署单根网线可实现Android、Windows双系统有线网络连通。</w:t>
            </w:r>
            <w:r>
              <w:rPr>
                <w:rFonts w:hint="eastAsia" w:ascii="宋体" w:hAnsi="宋体" w:cs="宋体"/>
                <w:kern w:val="0"/>
                <w:sz w:val="20"/>
                <w:szCs w:val="20"/>
              </w:rPr>
              <w:br w:type="textWrapping"/>
            </w:r>
            <w:r>
              <w:rPr>
                <w:rFonts w:hint="eastAsia" w:ascii="宋体" w:hAnsi="宋体" w:cs="宋体"/>
                <w:kern w:val="0"/>
                <w:sz w:val="20"/>
                <w:szCs w:val="20"/>
              </w:rPr>
              <w:t>2、整机关机状态下，通过长按电源键进入设置界面后，可点击屏幕选择恢复Android系统及Windows操作系统到出厂默认状态，无需额外工具辅助。</w:t>
            </w:r>
            <w:r>
              <w:rPr>
                <w:rFonts w:hint="eastAsia" w:ascii="宋体" w:hAnsi="宋体" w:cs="宋体"/>
                <w:kern w:val="0"/>
                <w:sz w:val="20"/>
                <w:szCs w:val="20"/>
              </w:rPr>
              <w:br w:type="textWrapping"/>
            </w:r>
            <w:r>
              <w:rPr>
                <w:rFonts w:hint="eastAsia" w:ascii="宋体" w:hAnsi="宋体" w:cs="宋体"/>
                <w:kern w:val="0"/>
                <w:sz w:val="20"/>
                <w:szCs w:val="20"/>
              </w:rPr>
              <w:t>3、支持通道自动跳转功能，如整机处于正常使用状态，HDMI信号接入时，能自动识别并切换到对应的HDMI信号源通道，且断开后能回到上一通道。</w:t>
            </w:r>
            <w:r>
              <w:rPr>
                <w:rFonts w:hint="eastAsia" w:ascii="宋体" w:hAnsi="宋体" w:cs="宋体"/>
                <w:kern w:val="0"/>
                <w:sz w:val="20"/>
                <w:szCs w:val="20"/>
              </w:rPr>
              <w:br w:type="textWrapping"/>
            </w:r>
            <w:r>
              <w:rPr>
                <w:rFonts w:hint="eastAsia" w:ascii="宋体" w:hAnsi="宋体" w:cs="宋体"/>
                <w:kern w:val="0"/>
                <w:sz w:val="20"/>
                <w:szCs w:val="20"/>
              </w:rPr>
              <w:t>4、在HDMI、Android以及Windows信号源模式下，整机屏幕支持手势下移实现半屏显示，半屏显示时可通过点击上方屏幕返回全屏。</w:t>
            </w:r>
            <w:r>
              <w:rPr>
                <w:rFonts w:hint="eastAsia" w:ascii="宋体" w:hAnsi="宋体" w:cs="宋体"/>
                <w:kern w:val="0"/>
                <w:sz w:val="20"/>
                <w:szCs w:val="20"/>
              </w:rPr>
              <w:br w:type="textWrapping"/>
            </w:r>
            <w:r>
              <w:rPr>
                <w:rFonts w:hint="eastAsia" w:ascii="宋体" w:hAnsi="宋体" w:cs="宋体"/>
                <w:kern w:val="0"/>
                <w:sz w:val="20"/>
                <w:szCs w:val="20"/>
              </w:rPr>
              <w:t>5、支持半屏模式，将Windows显示画面上半部分下拉到屏幕下半部分显示，此时依然可以正常触控操作Windows系统；点击非Windows显示画面区域（屏幕上半部分），即可退出该模式。</w:t>
            </w:r>
            <w:r>
              <w:rPr>
                <w:rFonts w:hint="eastAsia" w:ascii="宋体" w:hAnsi="宋体" w:cs="宋体"/>
                <w:kern w:val="0"/>
                <w:sz w:val="20"/>
                <w:szCs w:val="20"/>
              </w:rPr>
              <w:br w:type="textWrapping"/>
            </w:r>
            <w:r>
              <w:rPr>
                <w:rFonts w:hint="eastAsia" w:ascii="宋体" w:hAnsi="宋体" w:cs="宋体"/>
                <w:kern w:val="0"/>
                <w:sz w:val="20"/>
                <w:szCs w:val="20"/>
              </w:rPr>
              <w:t>6、支持外接信号输入时自动唤醒功能，整机处于关机通电状态，外接电脑显示信号通过HDMI传输线连接至整机时，整机可智能识别外接电脑设备信号输入并自动开机。</w:t>
            </w:r>
            <w:r>
              <w:rPr>
                <w:rFonts w:hint="eastAsia" w:ascii="宋体" w:hAnsi="宋体" w:cs="宋体"/>
                <w:kern w:val="0"/>
                <w:sz w:val="20"/>
                <w:szCs w:val="20"/>
              </w:rPr>
              <w:br w:type="textWrapping"/>
            </w:r>
            <w:r>
              <w:rPr>
                <w:rFonts w:hint="eastAsia" w:ascii="宋体" w:hAnsi="宋体" w:cs="宋体"/>
                <w:kern w:val="0"/>
                <w:sz w:val="20"/>
                <w:szCs w:val="20"/>
              </w:rPr>
              <w:t>7、整机内置专业硬件自检维护工具（非第三方工具），支持对触摸框和PC模块进行检测，并针对不同模块给出问题代码提示。</w:t>
            </w:r>
            <w:r>
              <w:rPr>
                <w:rFonts w:hint="eastAsia" w:ascii="宋体" w:hAnsi="宋体" w:cs="宋体"/>
                <w:kern w:val="0"/>
                <w:sz w:val="20"/>
                <w:szCs w:val="20"/>
              </w:rPr>
              <w:br w:type="textWrapping"/>
            </w:r>
            <w:r>
              <w:rPr>
                <w:rFonts w:hint="eastAsia" w:ascii="宋体" w:hAnsi="宋体" w:cs="宋体"/>
                <w:kern w:val="0"/>
                <w:sz w:val="20"/>
                <w:szCs w:val="20"/>
              </w:rPr>
              <w:t>8、当整机处于黑暗环境中并无人操作，一分钟后整机将可以自动进入熄屏模式。</w:t>
            </w:r>
            <w:r>
              <w:rPr>
                <w:rFonts w:hint="eastAsia" w:ascii="宋体" w:hAnsi="宋体" w:cs="宋体"/>
                <w:kern w:val="0"/>
                <w:sz w:val="20"/>
                <w:szCs w:val="20"/>
              </w:rPr>
              <w:br w:type="textWrapping"/>
            </w:r>
            <w:r>
              <w:rPr>
                <w:rFonts w:hint="eastAsia" w:ascii="宋体" w:hAnsi="宋体" w:cs="宋体"/>
                <w:kern w:val="0"/>
                <w:sz w:val="20"/>
                <w:szCs w:val="20"/>
              </w:rPr>
              <w:t>9、支持将自定义图片设置为开机画面。</w:t>
            </w:r>
            <w:r>
              <w:rPr>
                <w:rFonts w:hint="eastAsia" w:ascii="宋体" w:hAnsi="宋体" w:cs="宋体"/>
                <w:kern w:val="0"/>
                <w:sz w:val="20"/>
                <w:szCs w:val="20"/>
              </w:rPr>
              <w:br w:type="textWrapping"/>
            </w:r>
            <w:r>
              <w:rPr>
                <w:rFonts w:hint="eastAsia" w:ascii="宋体" w:hAnsi="宋体" w:cs="宋体"/>
                <w:kern w:val="0"/>
                <w:sz w:val="20"/>
                <w:szCs w:val="20"/>
              </w:rPr>
              <w:t>10、支持通过Type-C接口U盘进行文件传输，兼容Type-C接口手机充电。</w:t>
            </w:r>
            <w:r>
              <w:rPr>
                <w:rFonts w:hint="eastAsia" w:ascii="宋体" w:hAnsi="宋体" w:cs="宋体"/>
                <w:kern w:val="0"/>
                <w:sz w:val="20"/>
                <w:szCs w:val="20"/>
              </w:rPr>
              <w:br w:type="textWrapping"/>
            </w:r>
            <w:r>
              <w:rPr>
                <w:rFonts w:hint="eastAsia" w:ascii="宋体" w:hAnsi="宋体" w:cs="宋体"/>
                <w:kern w:val="0"/>
                <w:sz w:val="20"/>
                <w:szCs w:val="20"/>
              </w:rPr>
              <w:t>11、整机在五分钟内处于无信号接收状态时，能够自动关机。</w:t>
            </w:r>
            <w:r>
              <w:rPr>
                <w:rFonts w:hint="eastAsia" w:ascii="宋体" w:hAnsi="宋体" w:cs="宋体"/>
                <w:kern w:val="0"/>
                <w:sz w:val="20"/>
                <w:szCs w:val="20"/>
              </w:rPr>
              <w:br w:type="textWrapping"/>
            </w:r>
            <w:r>
              <w:rPr>
                <w:rFonts w:hint="eastAsia" w:ascii="宋体" w:hAnsi="宋体" w:cs="宋体"/>
                <w:kern w:val="0"/>
                <w:sz w:val="20"/>
                <w:szCs w:val="20"/>
              </w:rPr>
              <w:t>12、整机具备供电保护模块，能够检测内置电脑是否插好在位，在内置电脑未在位的情况下，内置电脑无法上电工作。</w:t>
            </w:r>
            <w:r>
              <w:rPr>
                <w:rFonts w:hint="eastAsia" w:ascii="宋体" w:hAnsi="宋体" w:cs="宋体"/>
                <w:kern w:val="0"/>
                <w:sz w:val="20"/>
                <w:szCs w:val="20"/>
              </w:rPr>
              <w:br w:type="textWrapping"/>
            </w:r>
            <w:r>
              <w:rPr>
                <w:rFonts w:hint="eastAsia" w:ascii="宋体" w:hAnsi="宋体" w:cs="宋体"/>
                <w:kern w:val="0"/>
                <w:sz w:val="20"/>
                <w:szCs w:val="20"/>
              </w:rPr>
              <w:t>13、支持云端在线系统固件升级。</w:t>
            </w:r>
            <w:r>
              <w:rPr>
                <w:rFonts w:hint="eastAsia" w:ascii="宋体" w:hAnsi="宋体" w:cs="宋体"/>
                <w:kern w:val="0"/>
                <w:sz w:val="20"/>
                <w:szCs w:val="20"/>
              </w:rPr>
              <w:br w:type="textWrapping"/>
            </w:r>
            <w:r>
              <w:rPr>
                <w:rFonts w:hint="eastAsia" w:ascii="宋体" w:hAnsi="宋体" w:cs="宋体"/>
                <w:kern w:val="0"/>
                <w:sz w:val="20"/>
                <w:szCs w:val="20"/>
              </w:rPr>
              <w:t>14、支持标准、听力、观影三种音效模式调节。</w:t>
            </w:r>
            <w:r>
              <w:rPr>
                <w:rFonts w:hint="eastAsia" w:ascii="宋体" w:hAnsi="宋体" w:cs="宋体"/>
                <w:kern w:val="0"/>
                <w:sz w:val="20"/>
                <w:szCs w:val="20"/>
              </w:rPr>
              <w:br w:type="textWrapping"/>
            </w:r>
            <w:r>
              <w:rPr>
                <w:rFonts w:hint="eastAsia" w:ascii="宋体" w:hAnsi="宋体" w:cs="宋体"/>
                <w:kern w:val="0"/>
                <w:sz w:val="20"/>
                <w:szCs w:val="20"/>
              </w:rPr>
              <w:t>15、支持标准、多媒体和节能三种图像模式调节。</w:t>
            </w:r>
            <w:r>
              <w:rPr>
                <w:rFonts w:hint="eastAsia" w:ascii="宋体" w:hAnsi="宋体" w:cs="宋体"/>
                <w:kern w:val="0"/>
                <w:sz w:val="20"/>
                <w:szCs w:val="20"/>
              </w:rPr>
              <w:br w:type="textWrapping"/>
            </w:r>
            <w:r>
              <w:rPr>
                <w:rFonts w:hint="eastAsia" w:ascii="宋体" w:hAnsi="宋体" w:cs="宋体"/>
                <w:kern w:val="0"/>
                <w:sz w:val="20"/>
                <w:szCs w:val="20"/>
              </w:rPr>
              <w:t>16、整机内置触摸中控菜单，支持信号源通道切换、护眼、声音调节等功能，在任意显示通道下均可通过手势在屏幕上调取该触摸菜单。</w:t>
            </w:r>
            <w:r>
              <w:rPr>
                <w:rFonts w:hint="eastAsia" w:ascii="宋体" w:hAnsi="宋体" w:cs="宋体"/>
                <w:kern w:val="0"/>
                <w:sz w:val="20"/>
                <w:szCs w:val="20"/>
              </w:rPr>
              <w:br w:type="textWrapping"/>
            </w:r>
            <w:r>
              <w:rPr>
                <w:rFonts w:hint="eastAsia" w:ascii="宋体" w:hAnsi="宋体" w:cs="宋体"/>
                <w:kern w:val="0"/>
                <w:sz w:val="20"/>
                <w:szCs w:val="20"/>
              </w:rPr>
              <w:t>17、整机具备智能手势识别功能，在任意信号源通道下均可识别五指上、下、左、右方向手势，五指画O、画~、左右晃动、缩/放方向手势滑动并调用相应功能。支持将各手势滑动方向自定义设置为无操作、熄屏、批注、桌面、半屏模式。</w:t>
            </w:r>
            <w:r>
              <w:rPr>
                <w:rFonts w:hint="eastAsia" w:ascii="宋体" w:hAnsi="宋体" w:cs="宋体"/>
                <w:kern w:val="0"/>
                <w:sz w:val="20"/>
                <w:szCs w:val="20"/>
              </w:rPr>
              <w:br w:type="textWrapping"/>
            </w:r>
            <w:r>
              <w:rPr>
                <w:rFonts w:hint="eastAsia" w:ascii="宋体" w:hAnsi="宋体" w:cs="宋体"/>
                <w:kern w:val="0"/>
                <w:sz w:val="20"/>
                <w:szCs w:val="20"/>
              </w:rPr>
              <w:t>四、触摸系统</w:t>
            </w:r>
            <w:r>
              <w:rPr>
                <w:rFonts w:hint="eastAsia" w:ascii="宋体" w:hAnsi="宋体" w:cs="宋体"/>
                <w:kern w:val="0"/>
                <w:sz w:val="20"/>
                <w:szCs w:val="20"/>
              </w:rPr>
              <w:br w:type="textWrapping"/>
            </w:r>
            <w:r>
              <w:rPr>
                <w:rFonts w:hint="eastAsia" w:ascii="宋体" w:hAnsi="宋体" w:cs="宋体"/>
                <w:kern w:val="0"/>
                <w:sz w:val="20"/>
                <w:szCs w:val="20"/>
              </w:rPr>
              <w:t>1、采用红外触控技术，支持Windows系统中进行20点或以上触控，支持在Android系统中进行10点或以上触控。</w:t>
            </w:r>
            <w:r>
              <w:rPr>
                <w:rFonts w:hint="eastAsia" w:ascii="宋体" w:hAnsi="宋体" w:cs="宋体"/>
                <w:kern w:val="0"/>
                <w:sz w:val="20"/>
                <w:szCs w:val="20"/>
              </w:rPr>
              <w:br w:type="textWrapping"/>
            </w:r>
            <w:r>
              <w:rPr>
                <w:rFonts w:hint="eastAsia" w:ascii="宋体" w:hAnsi="宋体" w:cs="宋体"/>
                <w:kern w:val="0"/>
                <w:sz w:val="20"/>
                <w:szCs w:val="20"/>
              </w:rPr>
              <w:t>2、从内部Android通道切换到内部PC通道后，触摸框在1s内达到可触控状态。从内部PC通道切换到外部通道后，触摸框在3s内达到可触控状态。</w:t>
            </w:r>
            <w:r>
              <w:rPr>
                <w:rFonts w:hint="eastAsia" w:ascii="宋体" w:hAnsi="宋体" w:cs="宋体"/>
                <w:kern w:val="0"/>
                <w:sz w:val="20"/>
                <w:szCs w:val="20"/>
              </w:rPr>
              <w:br w:type="textWrapping"/>
            </w:r>
            <w:r>
              <w:rPr>
                <w:rFonts w:hint="eastAsia" w:ascii="宋体" w:hAnsi="宋体" w:cs="宋体"/>
                <w:kern w:val="0"/>
                <w:sz w:val="20"/>
                <w:szCs w:val="20"/>
              </w:rPr>
              <w:t>3、触摸屏在照度100K LUX（勒克斯）环境下仍能正常工作。</w:t>
            </w:r>
            <w:r>
              <w:rPr>
                <w:rFonts w:hint="eastAsia" w:ascii="宋体" w:hAnsi="宋体" w:cs="宋体"/>
                <w:kern w:val="0"/>
                <w:sz w:val="20"/>
                <w:szCs w:val="20"/>
              </w:rPr>
              <w:br w:type="textWrapping"/>
            </w:r>
            <w:r>
              <w:rPr>
                <w:rFonts w:hint="eastAsia" w:ascii="宋体" w:hAnsi="宋体" w:cs="宋体"/>
                <w:kern w:val="0"/>
                <w:sz w:val="20"/>
                <w:szCs w:val="20"/>
              </w:rPr>
              <w:t>4、触摸分辨率32768×32768。</w:t>
            </w:r>
            <w:r>
              <w:rPr>
                <w:rFonts w:hint="eastAsia" w:ascii="宋体" w:hAnsi="宋体" w:cs="宋体"/>
                <w:kern w:val="0"/>
                <w:sz w:val="20"/>
                <w:szCs w:val="20"/>
              </w:rPr>
              <w:br w:type="textWrapping"/>
            </w:r>
            <w:r>
              <w:rPr>
                <w:rFonts w:hint="eastAsia" w:ascii="宋体" w:hAnsi="宋体" w:cs="宋体"/>
                <w:kern w:val="0"/>
                <w:sz w:val="20"/>
                <w:szCs w:val="20"/>
              </w:rPr>
              <w:t>5、触摸响应时间≤4ms。</w:t>
            </w:r>
            <w:r>
              <w:rPr>
                <w:rFonts w:hint="eastAsia" w:ascii="宋体" w:hAnsi="宋体" w:cs="宋体"/>
                <w:kern w:val="0"/>
                <w:sz w:val="20"/>
                <w:szCs w:val="20"/>
              </w:rPr>
              <w:br w:type="textWrapping"/>
            </w:r>
            <w:r>
              <w:rPr>
                <w:rFonts w:hint="eastAsia" w:ascii="宋体" w:hAnsi="宋体" w:cs="宋体"/>
                <w:kern w:val="0"/>
                <w:sz w:val="20"/>
                <w:szCs w:val="20"/>
              </w:rPr>
              <w:t>6、触摸最小识别物≤3mm。</w:t>
            </w:r>
            <w:r>
              <w:rPr>
                <w:rFonts w:hint="eastAsia" w:ascii="宋体" w:hAnsi="宋体" w:cs="宋体"/>
                <w:kern w:val="0"/>
                <w:sz w:val="20"/>
                <w:szCs w:val="20"/>
              </w:rPr>
              <w:br w:type="textWrapping"/>
            </w:r>
            <w:r>
              <w:rPr>
                <w:rFonts w:hint="eastAsia" w:ascii="宋体" w:hAnsi="宋体" w:cs="宋体"/>
                <w:kern w:val="0"/>
                <w:sz w:val="20"/>
                <w:szCs w:val="20"/>
              </w:rPr>
              <w:t>7、Windows 7、Windows 8、Windows 10、Linux、Mac Os系统外置电脑操作系统接入时，无需安装触摸驱动。</w:t>
            </w:r>
            <w:r>
              <w:rPr>
                <w:rFonts w:hint="eastAsia" w:ascii="宋体" w:hAnsi="宋体" w:cs="宋体"/>
                <w:kern w:val="0"/>
                <w:sz w:val="20"/>
                <w:szCs w:val="20"/>
              </w:rPr>
              <w:br w:type="textWrapping"/>
            </w:r>
            <w:r>
              <w:rPr>
                <w:rFonts w:hint="eastAsia" w:ascii="宋体" w:hAnsi="宋体" w:cs="宋体"/>
                <w:kern w:val="0"/>
                <w:sz w:val="20"/>
                <w:szCs w:val="20"/>
              </w:rPr>
              <w:t>8、整机屏幕触摸有效识别高度不超过3.5mm,，即触摸物体距离玻璃外表面高度不超过3.5mm时，触摸屏识别为点击操作。</w:t>
            </w:r>
            <w:r>
              <w:rPr>
                <w:rFonts w:hint="eastAsia" w:ascii="宋体" w:hAnsi="宋体" w:cs="宋体"/>
                <w:kern w:val="0"/>
                <w:sz w:val="20"/>
                <w:szCs w:val="20"/>
              </w:rPr>
              <w:br w:type="textWrapping"/>
            </w:r>
            <w:r>
              <w:rPr>
                <w:rFonts w:hint="eastAsia" w:ascii="宋体" w:hAnsi="宋体" w:cs="宋体"/>
                <w:kern w:val="0"/>
                <w:sz w:val="20"/>
                <w:szCs w:val="20"/>
              </w:rPr>
              <w:t>9、触摸屏具有防遮挡功能，触摸接收器在单点或多点遮挡后仍能正常书写。</w:t>
            </w:r>
            <w:r>
              <w:rPr>
                <w:rFonts w:hint="eastAsia" w:ascii="宋体" w:hAnsi="宋体" w:cs="宋体"/>
                <w:kern w:val="0"/>
                <w:sz w:val="20"/>
                <w:szCs w:val="20"/>
              </w:rPr>
              <w:br w:type="textWrapping"/>
            </w:r>
            <w:r>
              <w:rPr>
                <w:rFonts w:hint="eastAsia" w:ascii="宋体" w:hAnsi="宋体" w:cs="宋体"/>
                <w:kern w:val="0"/>
                <w:sz w:val="20"/>
                <w:szCs w:val="20"/>
              </w:rPr>
              <w:t>五、安卓系统</w:t>
            </w:r>
            <w:r>
              <w:rPr>
                <w:rFonts w:hint="eastAsia" w:ascii="宋体" w:hAnsi="宋体" w:cs="宋体"/>
                <w:kern w:val="0"/>
                <w:sz w:val="20"/>
                <w:szCs w:val="20"/>
              </w:rPr>
              <w:br w:type="textWrapping"/>
            </w:r>
            <w:r>
              <w:rPr>
                <w:rFonts w:hint="eastAsia" w:ascii="宋体" w:hAnsi="宋体" w:cs="宋体"/>
                <w:kern w:val="0"/>
                <w:sz w:val="20"/>
                <w:szCs w:val="20"/>
              </w:rPr>
              <w:t>1、嵌入式系统版本不低于Android 11，内存≥2GB，存储空间≥8GB。</w:t>
            </w:r>
            <w:r>
              <w:rPr>
                <w:rFonts w:hint="eastAsia" w:ascii="宋体" w:hAnsi="宋体" w:cs="宋体"/>
                <w:kern w:val="0"/>
                <w:sz w:val="20"/>
                <w:szCs w:val="20"/>
              </w:rPr>
              <w:br w:type="textWrapping"/>
            </w:r>
            <w:r>
              <w:rPr>
                <w:rFonts w:hint="eastAsia" w:ascii="宋体" w:hAnsi="宋体" w:cs="宋体"/>
                <w:kern w:val="0"/>
                <w:sz w:val="20"/>
                <w:szCs w:val="20"/>
              </w:rPr>
              <w:t>2、嵌入式Android操作系统下，白板支持对已经书写的笔迹和形状的颜色进行更换。</w:t>
            </w:r>
            <w:r>
              <w:rPr>
                <w:rFonts w:hint="eastAsia" w:ascii="宋体" w:hAnsi="宋体" w:cs="宋体"/>
                <w:kern w:val="0"/>
                <w:sz w:val="20"/>
                <w:szCs w:val="20"/>
              </w:rPr>
              <w:br w:type="textWrapping"/>
            </w:r>
            <w:r>
              <w:rPr>
                <w:rFonts w:hint="eastAsia" w:ascii="宋体" w:hAnsi="宋体" w:cs="宋体"/>
                <w:kern w:val="0"/>
                <w:sz w:val="20"/>
                <w:szCs w:val="20"/>
              </w:rPr>
              <w:t>3、在嵌入式系统下使用白板软件时，整机可根据用户书写操作智能调节屏幕亮度。</w:t>
            </w:r>
            <w:r>
              <w:rPr>
                <w:rFonts w:hint="eastAsia" w:ascii="宋体" w:hAnsi="宋体" w:cs="宋体"/>
                <w:kern w:val="0"/>
                <w:sz w:val="20"/>
                <w:szCs w:val="20"/>
              </w:rPr>
              <w:br w:type="textWrapping"/>
            </w:r>
            <w:r>
              <w:rPr>
                <w:rFonts w:hint="eastAsia" w:ascii="宋体" w:hAnsi="宋体" w:cs="宋体"/>
                <w:kern w:val="0"/>
                <w:sz w:val="20"/>
                <w:szCs w:val="20"/>
              </w:rPr>
              <w:t>4、嵌入式Android操作系统下，互动白板支持不同背景颜色，同时提供学科背景，如：五线谱、信纸、田字格、英文格、篮球和足球场地平面图。</w:t>
            </w:r>
            <w:r>
              <w:rPr>
                <w:rFonts w:hint="eastAsia" w:ascii="宋体" w:hAnsi="宋体" w:cs="宋体"/>
                <w:kern w:val="0"/>
                <w:sz w:val="20"/>
                <w:szCs w:val="20"/>
              </w:rPr>
              <w:br w:type="textWrapping"/>
            </w:r>
            <w:r>
              <w:rPr>
                <w:rFonts w:hint="eastAsia" w:ascii="宋体" w:hAnsi="宋体" w:cs="宋体"/>
                <w:kern w:val="0"/>
                <w:sz w:val="20"/>
                <w:szCs w:val="20"/>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cs="宋体"/>
                <w:kern w:val="0"/>
                <w:sz w:val="20"/>
                <w:szCs w:val="20"/>
              </w:rPr>
              <w:br w:type="textWrapping"/>
            </w:r>
            <w:r>
              <w:rPr>
                <w:rFonts w:hint="eastAsia" w:ascii="宋体" w:hAnsi="宋体" w:cs="宋体"/>
                <w:kern w:val="0"/>
                <w:sz w:val="20"/>
                <w:szCs w:val="20"/>
              </w:rPr>
              <w:t>6、无PC状态下，嵌入式系统内置互动白板支持全局漫游，并能在工具栏中对全局内容进行预览和移动。</w:t>
            </w:r>
            <w:r>
              <w:rPr>
                <w:rFonts w:hint="eastAsia" w:ascii="宋体" w:hAnsi="宋体" w:cs="宋体"/>
                <w:kern w:val="0"/>
                <w:sz w:val="20"/>
                <w:szCs w:val="20"/>
              </w:rPr>
              <w:br w:type="textWrapping"/>
            </w:r>
            <w:r>
              <w:rPr>
                <w:rFonts w:hint="eastAsia" w:ascii="宋体" w:hAnsi="宋体" w:cs="宋体"/>
                <w:kern w:val="0"/>
                <w:sz w:val="20"/>
                <w:szCs w:val="20"/>
              </w:rPr>
              <w:t>7、无PC状态下，嵌入式Android操作系统下可实现windows系统中常用的教学应用功能，如白板书写、WPS软件使用和网页浏览。</w:t>
            </w:r>
            <w:r>
              <w:rPr>
                <w:rFonts w:hint="eastAsia" w:ascii="宋体" w:hAnsi="宋体" w:cs="宋体"/>
                <w:kern w:val="0"/>
                <w:sz w:val="20"/>
                <w:szCs w:val="20"/>
              </w:rPr>
              <w:br w:type="textWrapping"/>
            </w:r>
            <w:r>
              <w:rPr>
                <w:rFonts w:hint="eastAsia" w:ascii="宋体" w:hAnsi="宋体" w:cs="宋体"/>
                <w:kern w:val="0"/>
                <w:sz w:val="20"/>
                <w:szCs w:val="20"/>
              </w:rPr>
              <w:t>8、在嵌入式Android操作系统下，能对TV多媒体USB所读取到的文件进行自动归类，可分类查找文档、板书、图片、音视频，检索后可直接在界面中打开。</w:t>
            </w:r>
            <w:r>
              <w:rPr>
                <w:rFonts w:hint="eastAsia" w:ascii="宋体" w:hAnsi="宋体" w:cs="宋体"/>
                <w:kern w:val="0"/>
                <w:sz w:val="20"/>
                <w:szCs w:val="20"/>
              </w:rPr>
              <w:br w:type="textWrapping"/>
            </w:r>
            <w:r>
              <w:rPr>
                <w:rFonts w:hint="eastAsia" w:ascii="宋体" w:hAnsi="宋体" w:cs="宋体"/>
                <w:kern w:val="0"/>
                <w:sz w:val="20"/>
                <w:szCs w:val="20"/>
              </w:rPr>
              <w:t>9、整机全通道侧边栏支持在任意通道、页面使用批注小工具进行批注讲解，可切换书写笔颜色、截屏保存批注内容并可自动保存、快速清屏，可根据手与屏幕的接触面积自动调整板擦工具的大小。</w:t>
            </w:r>
            <w:r>
              <w:rPr>
                <w:rFonts w:hint="eastAsia" w:ascii="宋体" w:hAnsi="宋体" w:cs="宋体"/>
                <w:kern w:val="0"/>
                <w:sz w:val="20"/>
                <w:szCs w:val="20"/>
              </w:rPr>
              <w:br w:type="textWrapping"/>
            </w:r>
            <w:r>
              <w:rPr>
                <w:rFonts w:hint="eastAsia" w:ascii="宋体" w:hAnsi="宋体" w:cs="宋体"/>
                <w:kern w:val="0"/>
                <w:sz w:val="20"/>
                <w:szCs w:val="20"/>
                <w:highlight w:val="none"/>
              </w:rPr>
              <w:t>六、电脑模块</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1、主板搭载Intel酷睿系列 i5 CPU</w:t>
            </w:r>
            <w:r>
              <w:rPr>
                <w:rFonts w:hint="eastAsia" w:ascii="宋体" w:hAnsi="宋体" w:cs="宋体"/>
                <w:kern w:val="0"/>
                <w:sz w:val="20"/>
                <w:szCs w:val="20"/>
                <w:highlight w:val="none"/>
                <w:lang w:val="en-US" w:eastAsia="zh-CN"/>
              </w:rPr>
              <w:t>（或者提供性能同等或以上的其他品牌产品)</w:t>
            </w:r>
            <w:r>
              <w:rPr>
                <w:rFonts w:hint="eastAsia" w:ascii="宋体" w:hAnsi="宋体" w:cs="宋体"/>
                <w:kern w:val="0"/>
                <w:sz w:val="20"/>
                <w:szCs w:val="20"/>
                <w:highlight w:val="none"/>
              </w:rPr>
              <w:t>。</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2、内存：8 GB DDR4笔记本内存或以上配置。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3、硬盘：512 GB或以上SSD固态硬盘。</w:t>
            </w:r>
            <w:r>
              <w:rPr>
                <w:rFonts w:hint="eastAsia" w:ascii="宋体" w:hAnsi="宋体" w:cs="宋体"/>
                <w:kern w:val="0"/>
                <w:sz w:val="20"/>
                <w:szCs w:val="20"/>
              </w:rPr>
              <w:br w:type="textWrapping"/>
            </w:r>
            <w:r>
              <w:rPr>
                <w:rFonts w:hint="eastAsia" w:ascii="宋体" w:hAnsi="宋体" w:cs="宋体"/>
                <w:kern w:val="0"/>
                <w:sz w:val="20"/>
                <w:szCs w:val="20"/>
              </w:rPr>
              <w:t>4、机身采用热浸镀锌金属材质，采用智能风扇低噪音散热设计,模块主体尺寸不小于22cm*17cm*3cm以预留足够散热空间，确保封闭空间内有效散热。</w:t>
            </w:r>
            <w:r>
              <w:rPr>
                <w:rFonts w:hint="eastAsia" w:ascii="宋体" w:hAnsi="宋体" w:cs="宋体"/>
                <w:kern w:val="0"/>
                <w:sz w:val="20"/>
                <w:szCs w:val="20"/>
              </w:rPr>
              <w:br w:type="textWrapping"/>
            </w:r>
            <w:r>
              <w:rPr>
                <w:rFonts w:hint="eastAsia" w:ascii="宋体" w:hAnsi="宋体" w:cs="宋体"/>
                <w:kern w:val="0"/>
                <w:sz w:val="20"/>
                <w:szCs w:val="20"/>
              </w:rPr>
              <w:t>5、PC模块可抽拉式插入整机，可实现无单独接线的插拔。</w:t>
            </w:r>
            <w:r>
              <w:rPr>
                <w:rFonts w:hint="eastAsia" w:ascii="宋体" w:hAnsi="宋体" w:cs="宋体"/>
                <w:kern w:val="0"/>
                <w:sz w:val="20"/>
                <w:szCs w:val="20"/>
              </w:rPr>
              <w:br w:type="textWrapping"/>
            </w:r>
            <w:r>
              <w:rPr>
                <w:rFonts w:hint="eastAsia" w:ascii="宋体" w:hAnsi="宋体" w:cs="宋体"/>
                <w:kern w:val="0"/>
                <w:sz w:val="20"/>
                <w:szCs w:val="20"/>
              </w:rPr>
              <w:t>6、和整机的连接接口针脚数≤40pin，尺寸≤28.1mm*5.3mm。</w:t>
            </w:r>
            <w:r>
              <w:rPr>
                <w:rFonts w:hint="eastAsia" w:ascii="宋体" w:hAnsi="宋体" w:cs="宋体"/>
                <w:kern w:val="0"/>
                <w:sz w:val="20"/>
                <w:szCs w:val="20"/>
              </w:rPr>
              <w:br w:type="textWrapping"/>
            </w:r>
            <w:r>
              <w:rPr>
                <w:rFonts w:hint="eastAsia" w:ascii="宋体" w:hAnsi="宋体" w:cs="宋体"/>
                <w:kern w:val="0"/>
                <w:sz w:val="20"/>
                <w:szCs w:val="20"/>
              </w:rPr>
              <w:t>7、采用按压式卡扣，无需工具就可快速拆卸电脑模块。</w:t>
            </w:r>
            <w:r>
              <w:rPr>
                <w:rFonts w:hint="eastAsia" w:ascii="宋体" w:hAnsi="宋体" w:cs="宋体"/>
                <w:kern w:val="0"/>
                <w:sz w:val="20"/>
                <w:szCs w:val="20"/>
              </w:rPr>
              <w:br w:type="textWrapping"/>
            </w:r>
            <w:r>
              <w:rPr>
                <w:rFonts w:hint="eastAsia" w:ascii="宋体" w:hAnsi="宋体" w:cs="宋体"/>
                <w:kern w:val="0"/>
                <w:sz w:val="20"/>
                <w:szCs w:val="20"/>
              </w:rPr>
              <w:t>8、具有独立非外扩展的视频输出接口：≥1路HDMI ；具有独立非外扩展的电脑USB接口：≥3路USB。</w:t>
            </w:r>
            <w:r>
              <w:rPr>
                <w:rFonts w:hint="eastAsia" w:ascii="宋体" w:hAnsi="宋体" w:cs="宋体"/>
                <w:kern w:val="0"/>
                <w:sz w:val="20"/>
                <w:szCs w:val="20"/>
              </w:rPr>
              <w:br w:type="textWrapping"/>
            </w:r>
            <w:r>
              <w:rPr>
                <w:rFonts w:hint="eastAsia" w:ascii="宋体" w:hAnsi="宋体" w:cs="宋体"/>
                <w:kern w:val="0"/>
                <w:sz w:val="20"/>
                <w:szCs w:val="20"/>
              </w:rPr>
              <w:t>9、具有标准PC防盗锁孔。</w:t>
            </w:r>
            <w:r>
              <w:rPr>
                <w:rFonts w:hint="eastAsia" w:ascii="宋体" w:hAnsi="宋体" w:cs="宋体"/>
                <w:kern w:val="0"/>
                <w:sz w:val="20"/>
                <w:szCs w:val="20"/>
              </w:rPr>
              <w:br w:type="textWrapping"/>
            </w:r>
            <w:r>
              <w:rPr>
                <w:rFonts w:hint="eastAsia" w:ascii="宋体" w:hAnsi="宋体" w:cs="宋体"/>
                <w:kern w:val="0"/>
                <w:sz w:val="20"/>
                <w:szCs w:val="20"/>
              </w:rPr>
              <w:t>10、PC模块支持不断电情况下热插拔，以便快速维护或替换模块。</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推拉黑板</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1、规格：左右推拉双层结构， (内置轨道,外框和轨道一体化设计)；基本尺寸约：外径4040*1260cm，设备四开居中安装，需保证与电子白板或交互式一体机物理尺寸有效对接；并可根据一体机实际尺寸进行调整。</w:t>
            </w:r>
            <w:r>
              <w:rPr>
                <w:rFonts w:hint="eastAsia" w:ascii="宋体" w:hAnsi="宋体" w:cs="宋体"/>
                <w:kern w:val="0"/>
                <w:sz w:val="20"/>
                <w:szCs w:val="20"/>
              </w:rPr>
              <w:br w:type="textWrapping"/>
            </w:r>
            <w:r>
              <w:rPr>
                <w:rFonts w:hint="eastAsia" w:ascii="宋体" w:hAnsi="宋体" w:cs="宋体"/>
                <w:kern w:val="0"/>
                <w:sz w:val="20"/>
                <w:szCs w:val="20"/>
              </w:rPr>
              <w:t>2、书写面：南韩浦项烤漆板技术，优质烤漆板面，墨绿色、亚光。</w:t>
            </w:r>
            <w:r>
              <w:rPr>
                <w:rFonts w:hint="eastAsia" w:ascii="宋体" w:hAnsi="宋体" w:cs="宋体"/>
                <w:kern w:val="0"/>
                <w:sz w:val="20"/>
                <w:szCs w:val="20"/>
              </w:rPr>
              <w:br w:type="textWrapping"/>
            </w:r>
            <w:r>
              <w:rPr>
                <w:rFonts w:hint="eastAsia" w:ascii="宋体" w:hAnsi="宋体" w:cs="宋体"/>
                <w:kern w:val="0"/>
                <w:sz w:val="20"/>
                <w:szCs w:val="20"/>
              </w:rPr>
              <w:t>3、内芯材料：防潮、吸音、高强度聚苯乙烯泡沫板（泡沫板适应长期潮湿环境），厚度≥15mm。</w:t>
            </w:r>
            <w:r>
              <w:rPr>
                <w:rFonts w:hint="eastAsia" w:ascii="宋体" w:hAnsi="宋体" w:cs="宋体"/>
                <w:kern w:val="0"/>
                <w:sz w:val="20"/>
                <w:szCs w:val="20"/>
              </w:rPr>
              <w:br w:type="textWrapping"/>
            </w:r>
            <w:r>
              <w:rPr>
                <w:rFonts w:hint="eastAsia" w:ascii="宋体" w:hAnsi="宋体" w:cs="宋体"/>
                <w:kern w:val="0"/>
                <w:sz w:val="20"/>
                <w:szCs w:val="20"/>
              </w:rPr>
              <w:t>4、背板：采用优质灰色彩钢板，流水线一次成型，每间隔8公分设有1个2公分的加强凹槽。</w:t>
            </w:r>
            <w:r>
              <w:rPr>
                <w:rFonts w:hint="eastAsia" w:ascii="宋体" w:hAnsi="宋体" w:cs="宋体"/>
                <w:kern w:val="0"/>
                <w:sz w:val="20"/>
                <w:szCs w:val="20"/>
              </w:rPr>
              <w:br w:type="textWrapping"/>
            </w:r>
            <w:r>
              <w:rPr>
                <w:rFonts w:hint="eastAsia" w:ascii="宋体" w:hAnsi="宋体" w:cs="宋体"/>
                <w:kern w:val="0"/>
                <w:sz w:val="20"/>
                <w:szCs w:val="20"/>
              </w:rPr>
              <w:t>5、边框：整体采用豪华高强度工业电泳亚光磨砂香槟色铝合金；横立框采用双层加强结构，包角材料采用抗老化高强度ABS工程塑料，规格：90mm*60mm*60mm，壁厚≥3mm。</w:t>
            </w:r>
            <w:r>
              <w:rPr>
                <w:rFonts w:hint="eastAsia" w:ascii="宋体" w:hAnsi="宋体" w:cs="宋体"/>
                <w:kern w:val="0"/>
                <w:sz w:val="20"/>
                <w:szCs w:val="20"/>
              </w:rPr>
              <w:br w:type="textWrapping"/>
            </w:r>
            <w:r>
              <w:rPr>
                <w:rFonts w:hint="eastAsia" w:ascii="宋体" w:hAnsi="宋体" w:cs="宋体"/>
                <w:kern w:val="0"/>
                <w:sz w:val="20"/>
                <w:szCs w:val="20"/>
              </w:rPr>
              <w:t>6、书写板轨道及滑轮：采用一体化平行对称双U形槽轨道,支持活动板T型垂直吊装，滑轮数目4组12个；使活动板活动状态下受力均匀,承重轮采用钢制工字形双轴承4轮组合滑轮组，特制聚酯材料滑轮(需标准安装2组)，每块移动黑板下框两侧都安装优质一体化定向滑轮组：定向轮采用聚酰胺材质骨架2轮组合滑轮组，高强减震特种橡胶滑轮，必须双侧滑轮滑动(每块活动板需标准安装2组)。</w:t>
            </w:r>
            <w:r>
              <w:rPr>
                <w:rFonts w:hint="eastAsia" w:ascii="宋体" w:hAnsi="宋体" w:cs="宋体"/>
                <w:kern w:val="0"/>
                <w:sz w:val="20"/>
                <w:szCs w:val="20"/>
              </w:rPr>
              <w:br w:type="textWrapping"/>
            </w:r>
            <w:r>
              <w:rPr>
                <w:rFonts w:hint="eastAsia" w:ascii="宋体" w:hAnsi="宋体" w:cs="宋体"/>
                <w:kern w:val="0"/>
                <w:sz w:val="20"/>
                <w:szCs w:val="20"/>
              </w:rPr>
              <w:t>7、限位档：黑板边框内部一侧须安装橡胶缓冲止动垫，不得安装在两侧立框。</w:t>
            </w:r>
            <w:r>
              <w:rPr>
                <w:rFonts w:hint="eastAsia" w:ascii="宋体" w:hAnsi="宋体" w:cs="宋体"/>
                <w:kern w:val="0"/>
                <w:sz w:val="20"/>
                <w:szCs w:val="20"/>
              </w:rPr>
              <w:br w:type="textWrapping"/>
            </w:r>
            <w:r>
              <w:rPr>
                <w:rFonts w:hint="eastAsia" w:ascii="宋体" w:hAnsi="宋体" w:cs="宋体"/>
                <w:kern w:val="0"/>
                <w:sz w:val="20"/>
                <w:szCs w:val="20"/>
              </w:rPr>
              <w:t>8、黑板橡胶刷：采用优质橡胶刷安置在移动黑板下方两侧，方便粉笔灰尘和粉笔头的清洁。</w:t>
            </w:r>
            <w:r>
              <w:rPr>
                <w:rFonts w:hint="eastAsia" w:ascii="宋体" w:hAnsi="宋体" w:cs="宋体"/>
                <w:kern w:val="0"/>
                <w:sz w:val="20"/>
                <w:szCs w:val="20"/>
              </w:rPr>
              <w:br w:type="textWrapping"/>
            </w:r>
            <w:r>
              <w:rPr>
                <w:rFonts w:hint="eastAsia" w:ascii="宋体" w:hAnsi="宋体" w:cs="宋体"/>
                <w:kern w:val="0"/>
                <w:sz w:val="20"/>
                <w:szCs w:val="20"/>
              </w:rPr>
              <w:t>9、粉笔灰盒：安置在黑板边框两侧下方存储黑板橡胶刷清扫的粉笔末，可拆卸清洁。</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视频展台</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1、壁挂式安装，防盗防破坏。</w:t>
            </w:r>
            <w:r>
              <w:rPr>
                <w:rFonts w:hint="eastAsia" w:ascii="宋体" w:hAnsi="宋体" w:cs="宋体"/>
                <w:kern w:val="0"/>
                <w:sz w:val="20"/>
                <w:szCs w:val="20"/>
              </w:rPr>
              <w:br w:type="textWrapping"/>
            </w:r>
            <w:r>
              <w:rPr>
                <w:rFonts w:hint="eastAsia" w:ascii="宋体" w:hAnsi="宋体" w:cs="宋体"/>
                <w:kern w:val="0"/>
                <w:sz w:val="20"/>
                <w:szCs w:val="20"/>
              </w:rPr>
              <w:t>2、无锐角无利边设计，有效防止师生碰伤、划伤。</w:t>
            </w:r>
            <w:r>
              <w:rPr>
                <w:rFonts w:hint="eastAsia" w:ascii="宋体" w:hAnsi="宋体" w:cs="宋体"/>
                <w:kern w:val="0"/>
                <w:sz w:val="20"/>
                <w:szCs w:val="20"/>
              </w:rPr>
              <w:br w:type="textWrapping"/>
            </w:r>
            <w:r>
              <w:rPr>
                <w:rFonts w:hint="eastAsia" w:ascii="宋体" w:hAnsi="宋体" w:cs="宋体"/>
                <w:kern w:val="0"/>
                <w:sz w:val="20"/>
                <w:szCs w:val="20"/>
              </w:rPr>
              <w:t>3、采用三折叠开合式托板，展开后托板尺寸≥A4面积，收起时小巧不占空间，高效利用挂墙面积。</w:t>
            </w:r>
            <w:r>
              <w:rPr>
                <w:rFonts w:hint="eastAsia" w:ascii="宋体" w:hAnsi="宋体" w:cs="宋体"/>
                <w:kern w:val="0"/>
                <w:sz w:val="20"/>
                <w:szCs w:val="20"/>
              </w:rPr>
              <w:br w:type="textWrapping"/>
            </w:r>
            <w:r>
              <w:rPr>
                <w:rFonts w:hint="eastAsia" w:ascii="宋体" w:hAnsi="宋体" w:cs="宋体"/>
                <w:kern w:val="0"/>
                <w:sz w:val="20"/>
                <w:szCs w:val="20"/>
              </w:rPr>
              <w:t>4、采用USB高速接口，单根USB线实现供电、高清数据传输需求。</w:t>
            </w:r>
            <w:r>
              <w:rPr>
                <w:rFonts w:hint="eastAsia" w:ascii="宋体" w:hAnsi="宋体" w:cs="宋体"/>
                <w:kern w:val="0"/>
                <w:sz w:val="20"/>
                <w:szCs w:val="20"/>
              </w:rPr>
              <w:br w:type="textWrapping"/>
            </w:r>
            <w:r>
              <w:rPr>
                <w:rFonts w:hint="eastAsia" w:ascii="宋体" w:hAnsi="宋体" w:cs="宋体"/>
                <w:kern w:val="0"/>
                <w:sz w:val="20"/>
                <w:szCs w:val="20"/>
              </w:rPr>
              <w:t>5、采用800W像素自动对焦摄像头，可拍摄A4画幅。</w:t>
            </w:r>
            <w:r>
              <w:rPr>
                <w:rFonts w:hint="eastAsia" w:ascii="宋体" w:hAnsi="宋体" w:cs="宋体"/>
                <w:kern w:val="0"/>
                <w:sz w:val="20"/>
                <w:szCs w:val="20"/>
              </w:rPr>
              <w:br w:type="textWrapping"/>
            </w:r>
            <w:r>
              <w:rPr>
                <w:rFonts w:hint="eastAsia" w:ascii="宋体" w:hAnsi="宋体" w:cs="宋体"/>
                <w:kern w:val="0"/>
                <w:sz w:val="20"/>
                <w:szCs w:val="20"/>
              </w:rPr>
              <w:t>6、展台按键采用触摸按键，可实现一键启动展台画面、画面放大、画面缩小、画面旋转、拍照截图等功能，同时也支持在一体机或电脑上进行同样的操作。</w:t>
            </w:r>
            <w:r>
              <w:rPr>
                <w:rFonts w:hint="eastAsia" w:ascii="宋体" w:hAnsi="宋体" w:cs="宋体"/>
                <w:kern w:val="0"/>
                <w:sz w:val="20"/>
                <w:szCs w:val="20"/>
              </w:rPr>
              <w:br w:type="textWrapping"/>
            </w:r>
            <w:r>
              <w:rPr>
                <w:rFonts w:hint="eastAsia" w:ascii="宋体" w:hAnsi="宋体" w:cs="宋体"/>
                <w:kern w:val="0"/>
                <w:sz w:val="20"/>
                <w:szCs w:val="20"/>
              </w:rPr>
              <w:t>7、整机自带均光罩LED补光灯，光线不足时可进行亮度补充，亮度均匀。</w:t>
            </w:r>
            <w:r>
              <w:rPr>
                <w:rFonts w:hint="eastAsia" w:ascii="宋体" w:hAnsi="宋体" w:cs="宋体"/>
                <w:kern w:val="0"/>
                <w:sz w:val="20"/>
                <w:szCs w:val="20"/>
              </w:rPr>
              <w:br w:type="textWrapping"/>
            </w:r>
            <w:r>
              <w:rPr>
                <w:rFonts w:hint="eastAsia" w:ascii="宋体" w:hAnsi="宋体" w:cs="宋体"/>
                <w:kern w:val="0"/>
                <w:sz w:val="20"/>
                <w:szCs w:val="20"/>
              </w:rPr>
              <w:t>8、外壳在摄像头部分带保护镜片密封，防止灰尘沾染摄像头，防护等级达到IP4X级别。</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移动支架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铝合金外观，时尚设计自带大托盘，便捷使用静音万向轮，轻松移动便捷安装设计，轻松装配适配55／65／75／86 英寸设备</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无线传屏器</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单按键设计，一按即可传屏；传输视频、音频和触摸信号；支持多分屏传输，分屏可独立回传；全功能Type-C，可兼容转接Type-A 口；免安装驱动，即插即用，支持4K传屏；投屏分辨率：默认 1920×1080@60Hz；USB Type-C 最大支持 2560×1440@25Hz；USB Type-A 最大支持 3840×2160@30Hz；支持NFC 一碰连；支持蓝牙配对连接唤醒；</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二、办公设备</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办公终端</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1.官网可查。</w:t>
            </w:r>
            <w:r>
              <w:rPr>
                <w:rFonts w:hint="eastAsia" w:ascii="宋体" w:hAnsi="宋体" w:cs="宋体"/>
                <w:kern w:val="0"/>
                <w:sz w:val="20"/>
                <w:szCs w:val="20"/>
              </w:rPr>
              <w:br w:type="textWrapping"/>
            </w:r>
            <w:r>
              <w:rPr>
                <w:rFonts w:hint="eastAsia" w:ascii="宋体" w:hAnsi="宋体" w:cs="宋体"/>
                <w:kern w:val="0"/>
                <w:sz w:val="20"/>
                <w:szCs w:val="20"/>
              </w:rPr>
              <w:t>2.CPU：基础主频≥3.7GHz，≥6核。</w:t>
            </w:r>
            <w:r>
              <w:rPr>
                <w:rFonts w:hint="eastAsia" w:ascii="宋体" w:hAnsi="宋体" w:cs="宋体"/>
                <w:kern w:val="0"/>
                <w:sz w:val="20"/>
                <w:szCs w:val="20"/>
              </w:rPr>
              <w:br w:type="textWrapping"/>
            </w:r>
            <w:r>
              <w:rPr>
                <w:rFonts w:hint="eastAsia" w:ascii="宋体" w:hAnsi="宋体" w:cs="宋体"/>
                <w:kern w:val="0"/>
                <w:sz w:val="20"/>
                <w:szCs w:val="20"/>
              </w:rPr>
              <w:t>3.主板：Pro 560或以上，主板集成硬盘保护，网络同传功能。</w:t>
            </w:r>
            <w:r>
              <w:rPr>
                <w:rFonts w:hint="eastAsia" w:ascii="宋体" w:hAnsi="宋体" w:cs="宋体"/>
                <w:kern w:val="0"/>
                <w:sz w:val="20"/>
                <w:szCs w:val="20"/>
              </w:rPr>
              <w:br w:type="textWrapping"/>
            </w:r>
            <w:r>
              <w:rPr>
                <w:rFonts w:hint="eastAsia" w:ascii="宋体" w:hAnsi="宋体" w:cs="宋体"/>
                <w:kern w:val="0"/>
                <w:sz w:val="20"/>
                <w:szCs w:val="20"/>
              </w:rPr>
              <w:t>4.内存：≥8G。</w:t>
            </w:r>
            <w:r>
              <w:rPr>
                <w:rFonts w:hint="eastAsia" w:ascii="宋体" w:hAnsi="宋体" w:cs="宋体"/>
                <w:kern w:val="0"/>
                <w:sz w:val="20"/>
                <w:szCs w:val="20"/>
              </w:rPr>
              <w:br w:type="textWrapping"/>
            </w:r>
            <w:r>
              <w:rPr>
                <w:rFonts w:hint="eastAsia" w:ascii="宋体" w:hAnsi="宋体" w:cs="宋体"/>
                <w:kern w:val="0"/>
                <w:sz w:val="20"/>
                <w:szCs w:val="20"/>
              </w:rPr>
              <w:t>5.内存槽数量：≥2-UDIMM。</w:t>
            </w:r>
            <w:r>
              <w:rPr>
                <w:rFonts w:hint="eastAsia" w:ascii="宋体" w:hAnsi="宋体" w:cs="宋体"/>
                <w:kern w:val="0"/>
                <w:sz w:val="20"/>
                <w:szCs w:val="20"/>
              </w:rPr>
              <w:br w:type="textWrapping"/>
            </w:r>
            <w:r>
              <w:rPr>
                <w:rFonts w:hint="eastAsia" w:ascii="宋体" w:hAnsi="宋体" w:cs="宋体"/>
                <w:kern w:val="0"/>
                <w:sz w:val="20"/>
                <w:szCs w:val="20"/>
              </w:rPr>
              <w:t>6.内存类型：DDR4-2666。</w:t>
            </w:r>
            <w:r>
              <w:rPr>
                <w:rFonts w:hint="eastAsia" w:ascii="宋体" w:hAnsi="宋体" w:cs="宋体"/>
                <w:kern w:val="0"/>
                <w:sz w:val="20"/>
                <w:szCs w:val="20"/>
              </w:rPr>
              <w:br w:type="textWrapping"/>
            </w:r>
            <w:r>
              <w:rPr>
                <w:rFonts w:hint="eastAsia" w:ascii="宋体" w:hAnsi="宋体" w:cs="宋体"/>
                <w:kern w:val="0"/>
                <w:sz w:val="20"/>
                <w:szCs w:val="20"/>
              </w:rPr>
              <w:t>7.支持最大内存：≥32GB。</w:t>
            </w:r>
            <w:r>
              <w:rPr>
                <w:rFonts w:hint="eastAsia" w:ascii="宋体" w:hAnsi="宋体" w:cs="宋体"/>
                <w:kern w:val="0"/>
                <w:sz w:val="20"/>
                <w:szCs w:val="20"/>
              </w:rPr>
              <w:br w:type="textWrapping"/>
            </w:r>
            <w:r>
              <w:rPr>
                <w:rFonts w:hint="eastAsia" w:ascii="宋体" w:hAnsi="宋体" w:cs="宋体"/>
                <w:kern w:val="0"/>
                <w:sz w:val="20"/>
                <w:szCs w:val="20"/>
              </w:rPr>
              <w:t>8.显卡：集成核心显卡，性能频率≥1900Hz。</w:t>
            </w:r>
            <w:r>
              <w:rPr>
                <w:rFonts w:hint="eastAsia" w:ascii="宋体" w:hAnsi="宋体" w:cs="宋体"/>
                <w:kern w:val="0"/>
                <w:sz w:val="20"/>
                <w:szCs w:val="20"/>
              </w:rPr>
              <w:br w:type="textWrapping"/>
            </w:r>
            <w:r>
              <w:rPr>
                <w:rFonts w:hint="eastAsia" w:ascii="宋体" w:hAnsi="宋体" w:cs="宋体"/>
                <w:kern w:val="0"/>
                <w:sz w:val="20"/>
                <w:szCs w:val="20"/>
              </w:rPr>
              <w:t>9.硬盘：≥256G 固态硬盘 M.2 接口 NVMe协议+1TB硬盘。</w:t>
            </w:r>
            <w:r>
              <w:rPr>
                <w:rFonts w:hint="eastAsia" w:ascii="宋体" w:hAnsi="宋体" w:cs="宋体"/>
                <w:kern w:val="0"/>
                <w:sz w:val="20"/>
                <w:szCs w:val="20"/>
              </w:rPr>
              <w:br w:type="textWrapping"/>
            </w:r>
            <w:r>
              <w:rPr>
                <w:rFonts w:hint="eastAsia" w:ascii="宋体" w:hAnsi="宋体" w:cs="宋体"/>
                <w:kern w:val="0"/>
                <w:sz w:val="20"/>
                <w:szCs w:val="20"/>
              </w:rPr>
              <w:t>10.声卡类型：集成5.1。</w:t>
            </w:r>
            <w:r>
              <w:rPr>
                <w:rFonts w:hint="eastAsia" w:ascii="宋体" w:hAnsi="宋体" w:cs="宋体"/>
                <w:kern w:val="0"/>
                <w:sz w:val="20"/>
                <w:szCs w:val="20"/>
              </w:rPr>
              <w:br w:type="textWrapping"/>
            </w:r>
            <w:r>
              <w:rPr>
                <w:rFonts w:hint="eastAsia" w:ascii="宋体" w:hAnsi="宋体" w:cs="宋体"/>
                <w:kern w:val="0"/>
                <w:sz w:val="20"/>
                <w:szCs w:val="20"/>
              </w:rPr>
              <w:t>11.声卡芯片：Realtek ALC662。</w:t>
            </w:r>
            <w:r>
              <w:rPr>
                <w:rFonts w:hint="eastAsia" w:ascii="宋体" w:hAnsi="宋体" w:cs="宋体"/>
                <w:kern w:val="0"/>
                <w:sz w:val="20"/>
                <w:szCs w:val="20"/>
              </w:rPr>
              <w:br w:type="textWrapping"/>
            </w:r>
            <w:r>
              <w:rPr>
                <w:rFonts w:hint="eastAsia" w:ascii="宋体" w:hAnsi="宋体" w:cs="宋体"/>
                <w:kern w:val="0"/>
                <w:sz w:val="20"/>
                <w:szCs w:val="20"/>
              </w:rPr>
              <w:t>12.网卡：集成千兆网卡： RTL8111HN。</w:t>
            </w:r>
            <w:r>
              <w:rPr>
                <w:rFonts w:hint="eastAsia" w:ascii="宋体" w:hAnsi="宋体" w:cs="宋体"/>
                <w:kern w:val="0"/>
                <w:sz w:val="20"/>
                <w:szCs w:val="20"/>
              </w:rPr>
              <w:br w:type="textWrapping"/>
            </w:r>
            <w:r>
              <w:rPr>
                <w:rFonts w:hint="eastAsia" w:ascii="宋体" w:hAnsi="宋体" w:cs="宋体"/>
                <w:kern w:val="0"/>
                <w:sz w:val="20"/>
                <w:szCs w:val="20"/>
              </w:rPr>
              <w:t>13.电源型号：≥180瓦高效电源，能效可达85%。</w:t>
            </w:r>
            <w:r>
              <w:rPr>
                <w:rFonts w:hint="eastAsia" w:ascii="宋体" w:hAnsi="宋体" w:cs="宋体"/>
                <w:kern w:val="0"/>
                <w:sz w:val="20"/>
                <w:szCs w:val="20"/>
              </w:rPr>
              <w:br w:type="textWrapping"/>
            </w:r>
            <w:r>
              <w:rPr>
                <w:rFonts w:hint="eastAsia" w:ascii="宋体" w:hAnsi="宋体" w:cs="宋体"/>
                <w:kern w:val="0"/>
                <w:sz w:val="20"/>
                <w:szCs w:val="20"/>
              </w:rPr>
              <w:t>14.额定电压：110V/220V。</w:t>
            </w:r>
            <w:r>
              <w:rPr>
                <w:rFonts w:hint="eastAsia" w:ascii="宋体" w:hAnsi="宋体" w:cs="宋体"/>
                <w:kern w:val="0"/>
                <w:sz w:val="20"/>
                <w:szCs w:val="20"/>
              </w:rPr>
              <w:br w:type="textWrapping"/>
            </w:r>
            <w:r>
              <w:rPr>
                <w:rFonts w:hint="eastAsia" w:ascii="宋体" w:hAnsi="宋体" w:cs="宋体"/>
                <w:kern w:val="0"/>
                <w:sz w:val="20"/>
                <w:szCs w:val="20"/>
              </w:rPr>
              <w:t>15.额定频率：50-60赫兹。</w:t>
            </w:r>
            <w:r>
              <w:rPr>
                <w:rFonts w:hint="eastAsia" w:ascii="宋体" w:hAnsi="宋体" w:cs="宋体"/>
                <w:kern w:val="0"/>
                <w:sz w:val="20"/>
                <w:szCs w:val="20"/>
              </w:rPr>
              <w:br w:type="textWrapping"/>
            </w:r>
            <w:r>
              <w:rPr>
                <w:rFonts w:hint="eastAsia" w:ascii="宋体" w:hAnsi="宋体" w:cs="宋体"/>
                <w:kern w:val="0"/>
                <w:sz w:val="20"/>
                <w:szCs w:val="20"/>
              </w:rPr>
              <w:t>16.前置USB 接口：≥6个USB3.1接口。</w:t>
            </w:r>
            <w:r>
              <w:rPr>
                <w:rFonts w:hint="eastAsia" w:ascii="宋体" w:hAnsi="宋体" w:cs="宋体"/>
                <w:kern w:val="0"/>
                <w:sz w:val="20"/>
                <w:szCs w:val="20"/>
              </w:rPr>
              <w:br w:type="textWrapping"/>
            </w:r>
            <w:r>
              <w:rPr>
                <w:rFonts w:hint="eastAsia" w:ascii="宋体" w:hAnsi="宋体" w:cs="宋体"/>
                <w:kern w:val="0"/>
                <w:sz w:val="20"/>
                <w:szCs w:val="20"/>
              </w:rPr>
              <w:t>17.音频接口：≥1个音频输入接口，1个音频输出接口。</w:t>
            </w:r>
            <w:r>
              <w:rPr>
                <w:rFonts w:hint="eastAsia" w:ascii="宋体" w:hAnsi="宋体" w:cs="宋体"/>
                <w:kern w:val="0"/>
                <w:sz w:val="20"/>
                <w:szCs w:val="20"/>
              </w:rPr>
              <w:br w:type="textWrapping"/>
            </w:r>
            <w:r>
              <w:rPr>
                <w:rFonts w:hint="eastAsia" w:ascii="宋体" w:hAnsi="宋体" w:cs="宋体"/>
                <w:kern w:val="0"/>
                <w:sz w:val="20"/>
                <w:szCs w:val="20"/>
              </w:rPr>
              <w:t>18.读卡器：可选 7合1读卡器，支持MM/SD/CF/TF/MS/MS Pro/XD存储卡。</w:t>
            </w:r>
            <w:r>
              <w:rPr>
                <w:rFonts w:hint="eastAsia" w:ascii="宋体" w:hAnsi="宋体" w:cs="宋体"/>
                <w:kern w:val="0"/>
                <w:sz w:val="20"/>
                <w:szCs w:val="20"/>
              </w:rPr>
              <w:br w:type="textWrapping"/>
            </w:r>
            <w:r>
              <w:rPr>
                <w:rFonts w:hint="eastAsia" w:ascii="宋体" w:hAnsi="宋体" w:cs="宋体"/>
                <w:kern w:val="0"/>
                <w:sz w:val="20"/>
                <w:szCs w:val="20"/>
              </w:rPr>
              <w:t>19.后置USB 接口：≥4个USB接口。</w:t>
            </w:r>
            <w:r>
              <w:rPr>
                <w:rFonts w:hint="eastAsia" w:ascii="宋体" w:hAnsi="宋体" w:cs="宋体"/>
                <w:kern w:val="0"/>
                <w:sz w:val="20"/>
                <w:szCs w:val="20"/>
              </w:rPr>
              <w:br w:type="textWrapping"/>
            </w:r>
            <w:r>
              <w:rPr>
                <w:rFonts w:hint="eastAsia" w:ascii="宋体" w:hAnsi="宋体" w:cs="宋体"/>
                <w:kern w:val="0"/>
                <w:sz w:val="20"/>
                <w:szCs w:val="20"/>
              </w:rPr>
              <w:t>20.PS/2 接口：≥2个PS/2。</w:t>
            </w:r>
            <w:r>
              <w:rPr>
                <w:rFonts w:hint="eastAsia" w:ascii="宋体" w:hAnsi="宋体" w:cs="宋体"/>
                <w:kern w:val="0"/>
                <w:sz w:val="20"/>
                <w:szCs w:val="20"/>
              </w:rPr>
              <w:br w:type="textWrapping"/>
            </w:r>
            <w:r>
              <w:rPr>
                <w:rFonts w:hint="eastAsia" w:ascii="宋体" w:hAnsi="宋体" w:cs="宋体"/>
                <w:kern w:val="0"/>
                <w:sz w:val="20"/>
                <w:szCs w:val="20"/>
              </w:rPr>
              <w:t>21.视频输出接口：≥1个VGA、1个HDMI。</w:t>
            </w:r>
            <w:r>
              <w:rPr>
                <w:rFonts w:hint="eastAsia" w:ascii="宋体" w:hAnsi="宋体" w:cs="宋体"/>
                <w:kern w:val="0"/>
                <w:sz w:val="20"/>
                <w:szCs w:val="20"/>
              </w:rPr>
              <w:br w:type="textWrapping"/>
            </w:r>
            <w:r>
              <w:rPr>
                <w:rFonts w:hint="eastAsia" w:ascii="宋体" w:hAnsi="宋体" w:cs="宋体"/>
                <w:kern w:val="0"/>
                <w:sz w:val="20"/>
                <w:szCs w:val="20"/>
              </w:rPr>
              <w:t>22.音频接口：≥1个音频输入接口，1个音频输出接口，1个麦克风输入接口。</w:t>
            </w:r>
            <w:r>
              <w:rPr>
                <w:rFonts w:hint="eastAsia" w:ascii="宋体" w:hAnsi="宋体" w:cs="宋体"/>
                <w:kern w:val="0"/>
                <w:sz w:val="20"/>
                <w:szCs w:val="20"/>
              </w:rPr>
              <w:br w:type="textWrapping"/>
            </w:r>
            <w:r>
              <w:rPr>
                <w:rFonts w:hint="eastAsia" w:ascii="宋体" w:hAnsi="宋体" w:cs="宋体"/>
                <w:kern w:val="0"/>
                <w:sz w:val="20"/>
                <w:szCs w:val="20"/>
              </w:rPr>
              <w:t>23.串口、并口：≥标配1个串口；可选第2个串口、1个并口。</w:t>
            </w:r>
            <w:r>
              <w:rPr>
                <w:rFonts w:hint="eastAsia" w:ascii="宋体" w:hAnsi="宋体" w:cs="宋体"/>
                <w:kern w:val="0"/>
                <w:sz w:val="20"/>
                <w:szCs w:val="20"/>
              </w:rPr>
              <w:br w:type="textWrapping"/>
            </w:r>
            <w:r>
              <w:rPr>
                <w:rFonts w:hint="eastAsia" w:ascii="宋体" w:hAnsi="宋体" w:cs="宋体"/>
                <w:kern w:val="0"/>
                <w:sz w:val="20"/>
                <w:szCs w:val="20"/>
              </w:rPr>
              <w:t>24.1*PCIe 16x：≥1个PCIe 16x规格 (x8速）。</w:t>
            </w:r>
            <w:r>
              <w:rPr>
                <w:rFonts w:hint="eastAsia" w:ascii="宋体" w:hAnsi="宋体" w:cs="宋体"/>
                <w:kern w:val="0"/>
                <w:sz w:val="20"/>
                <w:szCs w:val="20"/>
              </w:rPr>
              <w:br w:type="textWrapping"/>
            </w:r>
            <w:r>
              <w:rPr>
                <w:rFonts w:hint="eastAsia" w:ascii="宋体" w:hAnsi="宋体" w:cs="宋体"/>
                <w:kern w:val="0"/>
                <w:sz w:val="20"/>
                <w:szCs w:val="20"/>
              </w:rPr>
              <w:t>25.1*PCIe 1x：≥2。</w:t>
            </w:r>
            <w:r>
              <w:rPr>
                <w:rFonts w:hint="eastAsia" w:ascii="宋体" w:hAnsi="宋体" w:cs="宋体"/>
                <w:kern w:val="0"/>
                <w:sz w:val="20"/>
                <w:szCs w:val="20"/>
              </w:rPr>
              <w:br w:type="textWrapping"/>
            </w:r>
            <w:r>
              <w:rPr>
                <w:rFonts w:hint="eastAsia" w:ascii="宋体" w:hAnsi="宋体" w:cs="宋体"/>
                <w:kern w:val="0"/>
                <w:sz w:val="20"/>
                <w:szCs w:val="20"/>
              </w:rPr>
              <w:t>26.1*PCI：≥1。</w:t>
            </w:r>
            <w:r>
              <w:rPr>
                <w:rFonts w:hint="eastAsia" w:ascii="宋体" w:hAnsi="宋体" w:cs="宋体"/>
                <w:kern w:val="0"/>
                <w:sz w:val="20"/>
                <w:szCs w:val="20"/>
              </w:rPr>
              <w:br w:type="textWrapping"/>
            </w:r>
            <w:r>
              <w:rPr>
                <w:rFonts w:hint="eastAsia" w:ascii="宋体" w:hAnsi="宋体" w:cs="宋体"/>
                <w:kern w:val="0"/>
                <w:sz w:val="20"/>
                <w:szCs w:val="20"/>
              </w:rPr>
              <w:t>27.SATA：≥3。</w:t>
            </w:r>
            <w:r>
              <w:rPr>
                <w:rFonts w:hint="eastAsia" w:ascii="宋体" w:hAnsi="宋体" w:cs="宋体"/>
                <w:kern w:val="0"/>
                <w:sz w:val="20"/>
                <w:szCs w:val="20"/>
              </w:rPr>
              <w:br w:type="textWrapping"/>
            </w:r>
            <w:r>
              <w:rPr>
                <w:rFonts w:hint="eastAsia" w:ascii="宋体" w:hAnsi="宋体" w:cs="宋体"/>
                <w:kern w:val="0"/>
                <w:sz w:val="20"/>
                <w:szCs w:val="20"/>
              </w:rPr>
              <w:t>28.硬盘槽位：≥2个3.5""""硬盘位。</w:t>
            </w:r>
            <w:r>
              <w:rPr>
                <w:rFonts w:hint="eastAsia" w:ascii="宋体" w:hAnsi="宋体" w:cs="宋体"/>
                <w:kern w:val="0"/>
                <w:sz w:val="20"/>
                <w:szCs w:val="20"/>
              </w:rPr>
              <w:br w:type="textWrapping"/>
            </w:r>
            <w:r>
              <w:rPr>
                <w:rFonts w:hint="eastAsia" w:ascii="宋体" w:hAnsi="宋体" w:cs="宋体"/>
                <w:kern w:val="0"/>
                <w:sz w:val="20"/>
                <w:szCs w:val="20"/>
              </w:rPr>
              <w:t>29.光驱槽位：≥1个slim光驱位。</w:t>
            </w:r>
            <w:r>
              <w:rPr>
                <w:rFonts w:hint="eastAsia" w:ascii="宋体" w:hAnsi="宋体" w:cs="宋体"/>
                <w:kern w:val="0"/>
                <w:sz w:val="20"/>
                <w:szCs w:val="20"/>
              </w:rPr>
              <w:br w:type="textWrapping"/>
            </w:r>
            <w:r>
              <w:rPr>
                <w:rFonts w:hint="eastAsia" w:ascii="宋体" w:hAnsi="宋体" w:cs="宋体"/>
                <w:kern w:val="0"/>
                <w:sz w:val="20"/>
                <w:szCs w:val="20"/>
              </w:rPr>
              <w:t>30.M.2 for PCIe SSD：1 （M.2 PCIe x4-2242/2280）。</w:t>
            </w:r>
            <w:r>
              <w:rPr>
                <w:rFonts w:hint="eastAsia" w:ascii="宋体" w:hAnsi="宋体" w:cs="宋体"/>
                <w:kern w:val="0"/>
                <w:sz w:val="20"/>
                <w:szCs w:val="20"/>
              </w:rPr>
              <w:br w:type="textWrapping"/>
            </w:r>
            <w:r>
              <w:rPr>
                <w:rFonts w:hint="eastAsia" w:ascii="宋体" w:hAnsi="宋体" w:cs="宋体"/>
                <w:kern w:val="0"/>
                <w:sz w:val="20"/>
                <w:szCs w:val="20"/>
              </w:rPr>
              <w:t>31.顶置提手：标配。</w:t>
            </w:r>
            <w:r>
              <w:rPr>
                <w:rFonts w:hint="eastAsia" w:ascii="宋体" w:hAnsi="宋体" w:cs="宋体"/>
                <w:kern w:val="0"/>
                <w:sz w:val="20"/>
                <w:szCs w:val="20"/>
              </w:rPr>
              <w:br w:type="textWrapping"/>
            </w:r>
            <w:r>
              <w:rPr>
                <w:rFonts w:hint="eastAsia" w:ascii="宋体" w:hAnsi="宋体" w:cs="宋体"/>
                <w:kern w:val="0"/>
                <w:sz w:val="20"/>
                <w:szCs w:val="20"/>
              </w:rPr>
              <w:t>32.可拆卸防尘罩：支持。</w:t>
            </w:r>
            <w:r>
              <w:rPr>
                <w:rFonts w:hint="eastAsia" w:ascii="宋体" w:hAnsi="宋体" w:cs="宋体"/>
                <w:kern w:val="0"/>
                <w:sz w:val="20"/>
                <w:szCs w:val="20"/>
              </w:rPr>
              <w:br w:type="textWrapping"/>
            </w:r>
            <w:r>
              <w:rPr>
                <w:rFonts w:hint="eastAsia" w:ascii="宋体" w:hAnsi="宋体" w:cs="宋体"/>
                <w:kern w:val="0"/>
                <w:sz w:val="20"/>
                <w:szCs w:val="20"/>
              </w:rPr>
              <w:t>33.机箱报警开关：支持。</w:t>
            </w:r>
            <w:r>
              <w:rPr>
                <w:rFonts w:hint="eastAsia" w:ascii="宋体" w:hAnsi="宋体" w:cs="宋体"/>
                <w:kern w:val="0"/>
                <w:sz w:val="20"/>
                <w:szCs w:val="20"/>
              </w:rPr>
              <w:br w:type="textWrapping"/>
            </w:r>
            <w:r>
              <w:rPr>
                <w:rFonts w:hint="eastAsia" w:ascii="宋体" w:hAnsi="宋体" w:cs="宋体"/>
                <w:kern w:val="0"/>
                <w:sz w:val="20"/>
                <w:szCs w:val="20"/>
              </w:rPr>
              <w:t>34.光触媒风扇：支持，净化机房空气。</w:t>
            </w:r>
            <w:r>
              <w:rPr>
                <w:rFonts w:hint="eastAsia" w:ascii="宋体" w:hAnsi="宋体" w:cs="宋体"/>
                <w:kern w:val="0"/>
                <w:sz w:val="20"/>
                <w:szCs w:val="20"/>
              </w:rPr>
              <w:br w:type="textWrapping"/>
            </w:r>
            <w:r>
              <w:rPr>
                <w:rFonts w:hint="eastAsia" w:ascii="宋体" w:hAnsi="宋体" w:cs="宋体"/>
                <w:kern w:val="0"/>
                <w:sz w:val="20"/>
                <w:szCs w:val="20"/>
              </w:rPr>
              <w:t>35.USB屏蔽：BIOS智能分类设置。</w:t>
            </w:r>
          </w:p>
          <w:p>
            <w:pPr>
              <w:pStyle w:val="2"/>
              <w:rPr>
                <w:lang w:val="en-US"/>
              </w:rPr>
            </w:pPr>
            <w:r>
              <w:rPr>
                <w:rFonts w:hint="eastAsia" w:hAnsi="宋体" w:cs="宋体"/>
                <w:kern w:val="0"/>
                <w:sz w:val="20"/>
                <w:szCs w:val="20"/>
              </w:rPr>
              <w:t>3</w:t>
            </w:r>
            <w:r>
              <w:rPr>
                <w:rFonts w:hAnsi="宋体" w:cs="宋体"/>
                <w:kern w:val="0"/>
                <w:sz w:val="20"/>
                <w:szCs w:val="20"/>
              </w:rPr>
              <w:t>6</w:t>
            </w:r>
            <w:r>
              <w:rPr>
                <w:rFonts w:hint="eastAsia" w:hAnsi="宋体" w:cs="宋体"/>
                <w:kern w:val="0"/>
                <w:sz w:val="20"/>
                <w:szCs w:val="20"/>
              </w:rPr>
              <w:t>.</w:t>
            </w:r>
            <w:r>
              <w:rPr>
                <w:rFonts w:hint="eastAsia"/>
              </w:rPr>
              <w:t xml:space="preserve"> </w:t>
            </w:r>
            <w:r>
              <w:rPr>
                <w:rFonts w:hint="eastAsia"/>
                <w:sz w:val="20"/>
                <w:szCs w:val="20"/>
              </w:rPr>
              <w:t>本次配置</w:t>
            </w:r>
            <w:r>
              <w:rPr>
                <w:rFonts w:hint="eastAsia" w:hAnsi="宋体" w:cs="宋体"/>
                <w:kern w:val="0"/>
                <w:sz w:val="20"/>
                <w:szCs w:val="20"/>
              </w:rPr>
              <w:t>显示器：≥21.45寸 低蓝光LED显示器。</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机房学生终端</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1.官网可查。</w:t>
            </w:r>
            <w:r>
              <w:rPr>
                <w:rFonts w:hint="eastAsia" w:ascii="宋体" w:hAnsi="宋体" w:cs="宋体"/>
                <w:kern w:val="0"/>
                <w:sz w:val="20"/>
                <w:szCs w:val="20"/>
              </w:rPr>
              <w:br w:type="textWrapping"/>
            </w:r>
            <w:r>
              <w:rPr>
                <w:rFonts w:hint="eastAsia" w:ascii="宋体" w:hAnsi="宋体" w:cs="宋体"/>
                <w:kern w:val="0"/>
                <w:sz w:val="20"/>
                <w:szCs w:val="20"/>
              </w:rPr>
              <w:t>2.CPU：基础主频≥3.6GHz，≥4核。</w:t>
            </w:r>
            <w:r>
              <w:rPr>
                <w:rFonts w:hint="eastAsia" w:ascii="宋体" w:hAnsi="宋体" w:cs="宋体"/>
                <w:kern w:val="0"/>
                <w:sz w:val="20"/>
                <w:szCs w:val="20"/>
              </w:rPr>
              <w:br w:type="textWrapping"/>
            </w:r>
            <w:r>
              <w:rPr>
                <w:rFonts w:hint="eastAsia" w:ascii="宋体" w:hAnsi="宋体" w:cs="宋体"/>
                <w:kern w:val="0"/>
                <w:sz w:val="20"/>
                <w:szCs w:val="20"/>
              </w:rPr>
              <w:t>3.主板：Pro 560或以上，主板集成硬盘保护，网络同传功能。</w:t>
            </w:r>
            <w:r>
              <w:rPr>
                <w:rFonts w:hint="eastAsia" w:ascii="宋体" w:hAnsi="宋体" w:cs="宋体"/>
                <w:kern w:val="0"/>
                <w:sz w:val="20"/>
                <w:szCs w:val="20"/>
              </w:rPr>
              <w:br w:type="textWrapping"/>
            </w:r>
            <w:r>
              <w:rPr>
                <w:rFonts w:hint="eastAsia" w:ascii="宋体" w:hAnsi="宋体" w:cs="宋体"/>
                <w:kern w:val="0"/>
                <w:sz w:val="20"/>
                <w:szCs w:val="20"/>
              </w:rPr>
              <w:t>4.内存：≥8G。</w:t>
            </w:r>
            <w:r>
              <w:rPr>
                <w:rFonts w:hint="eastAsia" w:ascii="宋体" w:hAnsi="宋体" w:cs="宋体"/>
                <w:kern w:val="0"/>
                <w:sz w:val="20"/>
                <w:szCs w:val="20"/>
              </w:rPr>
              <w:br w:type="textWrapping"/>
            </w:r>
            <w:r>
              <w:rPr>
                <w:rFonts w:hint="eastAsia" w:ascii="宋体" w:hAnsi="宋体" w:cs="宋体"/>
                <w:kern w:val="0"/>
                <w:sz w:val="20"/>
                <w:szCs w:val="20"/>
              </w:rPr>
              <w:t>5.内存槽数量：≥2-UDIMM。</w:t>
            </w:r>
            <w:r>
              <w:rPr>
                <w:rFonts w:hint="eastAsia" w:ascii="宋体" w:hAnsi="宋体" w:cs="宋体"/>
                <w:kern w:val="0"/>
                <w:sz w:val="20"/>
                <w:szCs w:val="20"/>
              </w:rPr>
              <w:br w:type="textWrapping"/>
            </w:r>
            <w:r>
              <w:rPr>
                <w:rFonts w:hint="eastAsia" w:ascii="宋体" w:hAnsi="宋体" w:cs="宋体"/>
                <w:kern w:val="0"/>
                <w:sz w:val="20"/>
                <w:szCs w:val="20"/>
              </w:rPr>
              <w:t>6.内存类型：DDR4-2666。</w:t>
            </w:r>
            <w:r>
              <w:rPr>
                <w:rFonts w:hint="eastAsia" w:ascii="宋体" w:hAnsi="宋体" w:cs="宋体"/>
                <w:kern w:val="0"/>
                <w:sz w:val="20"/>
                <w:szCs w:val="20"/>
              </w:rPr>
              <w:br w:type="textWrapping"/>
            </w:r>
            <w:r>
              <w:rPr>
                <w:rFonts w:hint="eastAsia" w:ascii="宋体" w:hAnsi="宋体" w:cs="宋体"/>
                <w:kern w:val="0"/>
                <w:sz w:val="20"/>
                <w:szCs w:val="20"/>
              </w:rPr>
              <w:t>7.支持最大内存：≥32GB。</w:t>
            </w:r>
            <w:r>
              <w:rPr>
                <w:rFonts w:hint="eastAsia" w:ascii="宋体" w:hAnsi="宋体" w:cs="宋体"/>
                <w:kern w:val="0"/>
                <w:sz w:val="20"/>
                <w:szCs w:val="20"/>
              </w:rPr>
              <w:br w:type="textWrapping"/>
            </w:r>
            <w:r>
              <w:rPr>
                <w:rFonts w:hint="eastAsia" w:ascii="宋体" w:hAnsi="宋体" w:cs="宋体"/>
                <w:kern w:val="0"/>
                <w:sz w:val="20"/>
                <w:szCs w:val="20"/>
              </w:rPr>
              <w:t>8.显卡：集成核心显卡。</w:t>
            </w:r>
            <w:r>
              <w:rPr>
                <w:rFonts w:hint="eastAsia" w:ascii="宋体" w:hAnsi="宋体" w:cs="宋体"/>
                <w:kern w:val="0"/>
                <w:sz w:val="20"/>
                <w:szCs w:val="20"/>
              </w:rPr>
              <w:br w:type="textWrapping"/>
            </w:r>
            <w:r>
              <w:rPr>
                <w:rFonts w:hint="eastAsia" w:ascii="宋体" w:hAnsi="宋体" w:cs="宋体"/>
                <w:kern w:val="0"/>
                <w:sz w:val="20"/>
                <w:szCs w:val="20"/>
              </w:rPr>
              <w:t>9.硬盘：≥256G 固态硬盘 M.2 接口 NVMe协议。</w:t>
            </w:r>
            <w:r>
              <w:rPr>
                <w:rFonts w:hint="eastAsia" w:ascii="宋体" w:hAnsi="宋体" w:cs="宋体"/>
                <w:kern w:val="0"/>
                <w:sz w:val="20"/>
                <w:szCs w:val="20"/>
              </w:rPr>
              <w:br w:type="textWrapping"/>
            </w:r>
            <w:r>
              <w:rPr>
                <w:rFonts w:hint="eastAsia" w:ascii="宋体" w:hAnsi="宋体" w:cs="宋体"/>
                <w:kern w:val="0"/>
                <w:sz w:val="20"/>
                <w:szCs w:val="20"/>
              </w:rPr>
              <w:t>10.声卡类型：集成5.1。</w:t>
            </w:r>
            <w:r>
              <w:rPr>
                <w:rFonts w:hint="eastAsia" w:ascii="宋体" w:hAnsi="宋体" w:cs="宋体"/>
                <w:kern w:val="0"/>
                <w:sz w:val="20"/>
                <w:szCs w:val="20"/>
              </w:rPr>
              <w:br w:type="textWrapping"/>
            </w:r>
            <w:r>
              <w:rPr>
                <w:rFonts w:hint="eastAsia" w:ascii="宋体" w:hAnsi="宋体" w:cs="宋体"/>
                <w:kern w:val="0"/>
                <w:sz w:val="20"/>
                <w:szCs w:val="20"/>
              </w:rPr>
              <w:t>11.声卡芯片：Realtek ALC662。</w:t>
            </w:r>
            <w:r>
              <w:rPr>
                <w:rFonts w:hint="eastAsia" w:ascii="宋体" w:hAnsi="宋体" w:cs="宋体"/>
                <w:kern w:val="0"/>
                <w:sz w:val="20"/>
                <w:szCs w:val="20"/>
              </w:rPr>
              <w:br w:type="textWrapping"/>
            </w:r>
            <w:r>
              <w:rPr>
                <w:rFonts w:hint="eastAsia" w:ascii="宋体" w:hAnsi="宋体" w:cs="宋体"/>
                <w:kern w:val="0"/>
                <w:sz w:val="20"/>
                <w:szCs w:val="20"/>
              </w:rPr>
              <w:t>12.网卡：集成千兆网卡： RTL8111HN。</w:t>
            </w:r>
            <w:r>
              <w:rPr>
                <w:rFonts w:hint="eastAsia" w:ascii="宋体" w:hAnsi="宋体" w:cs="宋体"/>
                <w:kern w:val="0"/>
                <w:sz w:val="20"/>
                <w:szCs w:val="20"/>
              </w:rPr>
              <w:br w:type="textWrapping"/>
            </w:r>
            <w:r>
              <w:rPr>
                <w:rFonts w:hint="eastAsia" w:ascii="宋体" w:hAnsi="宋体" w:cs="宋体"/>
                <w:kern w:val="0"/>
                <w:sz w:val="20"/>
                <w:szCs w:val="20"/>
              </w:rPr>
              <w:t>13.电源型号：≥180瓦高效电源，能效可达85%。</w:t>
            </w:r>
            <w:r>
              <w:rPr>
                <w:rFonts w:hint="eastAsia" w:ascii="宋体" w:hAnsi="宋体" w:cs="宋体"/>
                <w:kern w:val="0"/>
                <w:sz w:val="20"/>
                <w:szCs w:val="20"/>
              </w:rPr>
              <w:br w:type="textWrapping"/>
            </w:r>
            <w:r>
              <w:rPr>
                <w:rFonts w:hint="eastAsia" w:ascii="宋体" w:hAnsi="宋体" w:cs="宋体"/>
                <w:kern w:val="0"/>
                <w:sz w:val="20"/>
                <w:szCs w:val="20"/>
              </w:rPr>
              <w:t>14.额定电压：110V/220V。</w:t>
            </w:r>
            <w:r>
              <w:rPr>
                <w:rFonts w:hint="eastAsia" w:ascii="宋体" w:hAnsi="宋体" w:cs="宋体"/>
                <w:kern w:val="0"/>
                <w:sz w:val="20"/>
                <w:szCs w:val="20"/>
              </w:rPr>
              <w:br w:type="textWrapping"/>
            </w:r>
            <w:r>
              <w:rPr>
                <w:rFonts w:hint="eastAsia" w:ascii="宋体" w:hAnsi="宋体" w:cs="宋体"/>
                <w:kern w:val="0"/>
                <w:sz w:val="20"/>
                <w:szCs w:val="20"/>
              </w:rPr>
              <w:t>15.额定频率：50-60赫兹。</w:t>
            </w:r>
            <w:r>
              <w:rPr>
                <w:rFonts w:hint="eastAsia" w:ascii="宋体" w:hAnsi="宋体" w:cs="宋体"/>
                <w:kern w:val="0"/>
                <w:sz w:val="20"/>
                <w:szCs w:val="20"/>
              </w:rPr>
              <w:br w:type="textWrapping"/>
            </w:r>
            <w:r>
              <w:rPr>
                <w:rFonts w:hint="eastAsia" w:ascii="宋体" w:hAnsi="宋体" w:cs="宋体"/>
                <w:kern w:val="0"/>
                <w:sz w:val="20"/>
                <w:szCs w:val="20"/>
              </w:rPr>
              <w:t>16.前置USB 接口：≥6个USB3.1接口。</w:t>
            </w:r>
            <w:r>
              <w:rPr>
                <w:rFonts w:hint="eastAsia" w:ascii="宋体" w:hAnsi="宋体" w:cs="宋体"/>
                <w:kern w:val="0"/>
                <w:sz w:val="20"/>
                <w:szCs w:val="20"/>
              </w:rPr>
              <w:br w:type="textWrapping"/>
            </w:r>
            <w:r>
              <w:rPr>
                <w:rFonts w:hint="eastAsia" w:ascii="宋体" w:hAnsi="宋体" w:cs="宋体"/>
                <w:kern w:val="0"/>
                <w:sz w:val="20"/>
                <w:szCs w:val="20"/>
              </w:rPr>
              <w:t>17.音频接口：≥1个音频输入接口，1个音频输出接口。</w:t>
            </w:r>
            <w:r>
              <w:rPr>
                <w:rFonts w:hint="eastAsia" w:ascii="宋体" w:hAnsi="宋体" w:cs="宋体"/>
                <w:kern w:val="0"/>
                <w:sz w:val="20"/>
                <w:szCs w:val="20"/>
              </w:rPr>
              <w:br w:type="textWrapping"/>
            </w:r>
            <w:r>
              <w:rPr>
                <w:rFonts w:hint="eastAsia" w:ascii="宋体" w:hAnsi="宋体" w:cs="宋体"/>
                <w:kern w:val="0"/>
                <w:sz w:val="20"/>
                <w:szCs w:val="20"/>
              </w:rPr>
              <w:t>18.读卡器：可选 7合1读卡器，支持MM/SD/CF/TF/MS/MS Pro/XD存储卡。</w:t>
            </w:r>
            <w:r>
              <w:rPr>
                <w:rFonts w:hint="eastAsia" w:ascii="宋体" w:hAnsi="宋体" w:cs="宋体"/>
                <w:kern w:val="0"/>
                <w:sz w:val="20"/>
                <w:szCs w:val="20"/>
              </w:rPr>
              <w:br w:type="textWrapping"/>
            </w:r>
            <w:r>
              <w:rPr>
                <w:rFonts w:hint="eastAsia" w:ascii="宋体" w:hAnsi="宋体" w:cs="宋体"/>
                <w:kern w:val="0"/>
                <w:sz w:val="20"/>
                <w:szCs w:val="20"/>
              </w:rPr>
              <w:t>19.后置USB 接口：≥4个USB接口。</w:t>
            </w:r>
            <w:r>
              <w:rPr>
                <w:rFonts w:hint="eastAsia" w:ascii="宋体" w:hAnsi="宋体" w:cs="宋体"/>
                <w:kern w:val="0"/>
                <w:sz w:val="20"/>
                <w:szCs w:val="20"/>
              </w:rPr>
              <w:br w:type="textWrapping"/>
            </w:r>
            <w:r>
              <w:rPr>
                <w:rFonts w:hint="eastAsia" w:ascii="宋体" w:hAnsi="宋体" w:cs="宋体"/>
                <w:kern w:val="0"/>
                <w:sz w:val="20"/>
                <w:szCs w:val="20"/>
              </w:rPr>
              <w:t>20.PS/2 接口：≥2个PS/2。</w:t>
            </w:r>
            <w:r>
              <w:rPr>
                <w:rFonts w:hint="eastAsia" w:ascii="宋体" w:hAnsi="宋体" w:cs="宋体"/>
                <w:kern w:val="0"/>
                <w:sz w:val="20"/>
                <w:szCs w:val="20"/>
              </w:rPr>
              <w:br w:type="textWrapping"/>
            </w:r>
            <w:r>
              <w:rPr>
                <w:rFonts w:hint="eastAsia" w:ascii="宋体" w:hAnsi="宋体" w:cs="宋体"/>
                <w:kern w:val="0"/>
                <w:sz w:val="20"/>
                <w:szCs w:val="20"/>
              </w:rPr>
              <w:t>21.视频输出接口：≥1个VGA、1个HDMI。</w:t>
            </w:r>
            <w:r>
              <w:rPr>
                <w:rFonts w:hint="eastAsia" w:ascii="宋体" w:hAnsi="宋体" w:cs="宋体"/>
                <w:kern w:val="0"/>
                <w:sz w:val="20"/>
                <w:szCs w:val="20"/>
              </w:rPr>
              <w:br w:type="textWrapping"/>
            </w:r>
            <w:r>
              <w:rPr>
                <w:rFonts w:hint="eastAsia" w:ascii="宋体" w:hAnsi="宋体" w:cs="宋体"/>
                <w:kern w:val="0"/>
                <w:sz w:val="20"/>
                <w:szCs w:val="20"/>
              </w:rPr>
              <w:t>22.音频接口：≥1个音频输入接口，1个音频输出接口，1个麦克风输入接口。</w:t>
            </w:r>
            <w:r>
              <w:rPr>
                <w:rFonts w:hint="eastAsia" w:ascii="宋体" w:hAnsi="宋体" w:cs="宋体"/>
                <w:kern w:val="0"/>
                <w:sz w:val="20"/>
                <w:szCs w:val="20"/>
              </w:rPr>
              <w:br w:type="textWrapping"/>
            </w:r>
            <w:r>
              <w:rPr>
                <w:rFonts w:hint="eastAsia" w:ascii="宋体" w:hAnsi="宋体" w:cs="宋体"/>
                <w:kern w:val="0"/>
                <w:sz w:val="20"/>
                <w:szCs w:val="20"/>
              </w:rPr>
              <w:t>23.串口、并口：≥标配1个串口；可选第2个串口、1个并口。</w:t>
            </w:r>
            <w:r>
              <w:rPr>
                <w:rFonts w:hint="eastAsia" w:ascii="宋体" w:hAnsi="宋体" w:cs="宋体"/>
                <w:kern w:val="0"/>
                <w:sz w:val="20"/>
                <w:szCs w:val="20"/>
              </w:rPr>
              <w:br w:type="textWrapping"/>
            </w:r>
            <w:r>
              <w:rPr>
                <w:rFonts w:hint="eastAsia" w:ascii="宋体" w:hAnsi="宋体" w:cs="宋体"/>
                <w:kern w:val="0"/>
                <w:sz w:val="20"/>
                <w:szCs w:val="20"/>
              </w:rPr>
              <w:t>24.1*PCIe 16x：≥1个PCIe 16x规格 (x8速）。</w:t>
            </w:r>
            <w:r>
              <w:rPr>
                <w:rFonts w:hint="eastAsia" w:ascii="宋体" w:hAnsi="宋体" w:cs="宋体"/>
                <w:kern w:val="0"/>
                <w:sz w:val="20"/>
                <w:szCs w:val="20"/>
              </w:rPr>
              <w:br w:type="textWrapping"/>
            </w:r>
            <w:r>
              <w:rPr>
                <w:rFonts w:hint="eastAsia" w:ascii="宋体" w:hAnsi="宋体" w:cs="宋体"/>
                <w:kern w:val="0"/>
                <w:sz w:val="20"/>
                <w:szCs w:val="20"/>
              </w:rPr>
              <w:t>25.1*PCIe 1x：≥2。</w:t>
            </w:r>
            <w:r>
              <w:rPr>
                <w:rFonts w:hint="eastAsia" w:ascii="宋体" w:hAnsi="宋体" w:cs="宋体"/>
                <w:kern w:val="0"/>
                <w:sz w:val="20"/>
                <w:szCs w:val="20"/>
              </w:rPr>
              <w:br w:type="textWrapping"/>
            </w:r>
            <w:r>
              <w:rPr>
                <w:rFonts w:hint="eastAsia" w:ascii="宋体" w:hAnsi="宋体" w:cs="宋体"/>
                <w:kern w:val="0"/>
                <w:sz w:val="20"/>
                <w:szCs w:val="20"/>
              </w:rPr>
              <w:t>26.1*PCI：≥1。</w:t>
            </w:r>
            <w:r>
              <w:rPr>
                <w:rFonts w:hint="eastAsia" w:ascii="宋体" w:hAnsi="宋体" w:cs="宋体"/>
                <w:kern w:val="0"/>
                <w:sz w:val="20"/>
                <w:szCs w:val="20"/>
              </w:rPr>
              <w:br w:type="textWrapping"/>
            </w:r>
            <w:r>
              <w:rPr>
                <w:rFonts w:hint="eastAsia" w:ascii="宋体" w:hAnsi="宋体" w:cs="宋体"/>
                <w:kern w:val="0"/>
                <w:sz w:val="20"/>
                <w:szCs w:val="20"/>
              </w:rPr>
              <w:t>27.SATA：≥3。</w:t>
            </w:r>
            <w:r>
              <w:rPr>
                <w:rFonts w:hint="eastAsia" w:ascii="宋体" w:hAnsi="宋体" w:cs="宋体"/>
                <w:kern w:val="0"/>
                <w:sz w:val="20"/>
                <w:szCs w:val="20"/>
              </w:rPr>
              <w:br w:type="textWrapping"/>
            </w:r>
            <w:r>
              <w:rPr>
                <w:rFonts w:hint="eastAsia" w:ascii="宋体" w:hAnsi="宋体" w:cs="宋体"/>
                <w:kern w:val="0"/>
                <w:sz w:val="20"/>
                <w:szCs w:val="20"/>
              </w:rPr>
              <w:t>28.硬盘槽位：≥2个3.5""硬盘位。</w:t>
            </w:r>
            <w:r>
              <w:rPr>
                <w:rFonts w:hint="eastAsia" w:ascii="宋体" w:hAnsi="宋体" w:cs="宋体"/>
                <w:kern w:val="0"/>
                <w:sz w:val="20"/>
                <w:szCs w:val="20"/>
              </w:rPr>
              <w:br w:type="textWrapping"/>
            </w:r>
            <w:r>
              <w:rPr>
                <w:rFonts w:hint="eastAsia" w:ascii="宋体" w:hAnsi="宋体" w:cs="宋体"/>
                <w:kern w:val="0"/>
                <w:sz w:val="20"/>
                <w:szCs w:val="20"/>
              </w:rPr>
              <w:t>29.光驱槽位：≥1个slim光驱位。</w:t>
            </w:r>
            <w:r>
              <w:rPr>
                <w:rFonts w:hint="eastAsia" w:ascii="宋体" w:hAnsi="宋体" w:cs="宋体"/>
                <w:kern w:val="0"/>
                <w:sz w:val="20"/>
                <w:szCs w:val="20"/>
              </w:rPr>
              <w:br w:type="textWrapping"/>
            </w:r>
            <w:r>
              <w:rPr>
                <w:rFonts w:hint="eastAsia" w:ascii="宋体" w:hAnsi="宋体" w:cs="宋体"/>
                <w:kern w:val="0"/>
                <w:sz w:val="20"/>
                <w:szCs w:val="20"/>
              </w:rPr>
              <w:t>30.M.2 for PCIe SSD：1 （M.2 PCIe x4-2242/2280）。</w:t>
            </w:r>
            <w:r>
              <w:rPr>
                <w:rFonts w:hint="eastAsia" w:ascii="宋体" w:hAnsi="宋体" w:cs="宋体"/>
                <w:kern w:val="0"/>
                <w:sz w:val="20"/>
                <w:szCs w:val="20"/>
              </w:rPr>
              <w:br w:type="textWrapping"/>
            </w:r>
            <w:r>
              <w:rPr>
                <w:rFonts w:hint="eastAsia" w:ascii="宋体" w:hAnsi="宋体" w:cs="宋体"/>
                <w:kern w:val="0"/>
                <w:sz w:val="20"/>
                <w:szCs w:val="20"/>
              </w:rPr>
              <w:t>31.顶置提手：标配。</w:t>
            </w:r>
            <w:r>
              <w:rPr>
                <w:rFonts w:hint="eastAsia" w:ascii="宋体" w:hAnsi="宋体" w:cs="宋体"/>
                <w:kern w:val="0"/>
                <w:sz w:val="20"/>
                <w:szCs w:val="20"/>
              </w:rPr>
              <w:br w:type="textWrapping"/>
            </w:r>
            <w:r>
              <w:rPr>
                <w:rFonts w:hint="eastAsia" w:ascii="宋体" w:hAnsi="宋体" w:cs="宋体"/>
                <w:kern w:val="0"/>
                <w:sz w:val="20"/>
                <w:szCs w:val="20"/>
              </w:rPr>
              <w:t>32.可拆卸防尘罩：支持。</w:t>
            </w:r>
            <w:r>
              <w:rPr>
                <w:rFonts w:hint="eastAsia" w:ascii="宋体" w:hAnsi="宋体" w:cs="宋体"/>
                <w:kern w:val="0"/>
                <w:sz w:val="20"/>
                <w:szCs w:val="20"/>
              </w:rPr>
              <w:br w:type="textWrapping"/>
            </w:r>
            <w:r>
              <w:rPr>
                <w:rFonts w:hint="eastAsia" w:ascii="宋体" w:hAnsi="宋体" w:cs="宋体"/>
                <w:kern w:val="0"/>
                <w:sz w:val="20"/>
                <w:szCs w:val="20"/>
              </w:rPr>
              <w:t>33.机箱报警开关：支持。</w:t>
            </w:r>
            <w:r>
              <w:rPr>
                <w:rFonts w:hint="eastAsia" w:ascii="宋体" w:hAnsi="宋体" w:cs="宋体"/>
                <w:kern w:val="0"/>
                <w:sz w:val="20"/>
                <w:szCs w:val="20"/>
              </w:rPr>
              <w:br w:type="textWrapping"/>
            </w:r>
            <w:r>
              <w:rPr>
                <w:rFonts w:hint="eastAsia" w:ascii="宋体" w:hAnsi="宋体" w:cs="宋体"/>
                <w:kern w:val="0"/>
                <w:sz w:val="20"/>
                <w:szCs w:val="20"/>
              </w:rPr>
              <w:t>34.光触媒风扇：支持，净化机房空气。</w:t>
            </w:r>
            <w:r>
              <w:rPr>
                <w:rFonts w:hint="eastAsia" w:ascii="宋体" w:hAnsi="宋体" w:cs="宋体"/>
                <w:kern w:val="0"/>
                <w:sz w:val="20"/>
                <w:szCs w:val="20"/>
              </w:rPr>
              <w:br w:type="textWrapping"/>
            </w:r>
            <w:r>
              <w:rPr>
                <w:rFonts w:hint="eastAsia" w:ascii="宋体" w:hAnsi="宋体" w:cs="宋体"/>
                <w:kern w:val="0"/>
                <w:sz w:val="20"/>
                <w:szCs w:val="20"/>
              </w:rPr>
              <w:t>35.USB屏蔽：BIOS智能分类设置。</w:t>
            </w:r>
          </w:p>
          <w:p>
            <w:pPr>
              <w:pStyle w:val="2"/>
              <w:rPr>
                <w:lang w:val="en-US"/>
              </w:rPr>
            </w:pPr>
            <w:r>
              <w:rPr>
                <w:rFonts w:hint="eastAsia" w:hAnsi="宋体" w:cs="宋体"/>
                <w:kern w:val="0"/>
                <w:sz w:val="20"/>
                <w:szCs w:val="20"/>
              </w:rPr>
              <w:t>3</w:t>
            </w:r>
            <w:r>
              <w:rPr>
                <w:rFonts w:hAnsi="宋体" w:cs="宋体"/>
                <w:kern w:val="0"/>
                <w:sz w:val="20"/>
                <w:szCs w:val="20"/>
              </w:rPr>
              <w:t>6</w:t>
            </w:r>
            <w:r>
              <w:rPr>
                <w:rFonts w:hint="eastAsia" w:hAnsi="宋体" w:cs="宋体"/>
                <w:kern w:val="0"/>
                <w:sz w:val="20"/>
                <w:szCs w:val="20"/>
              </w:rPr>
              <w:t>.显示器：≥19.5寸 低蓝光LED显示器</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45</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打印机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支持无线网络打印</w:t>
            </w:r>
            <w:r>
              <w:rPr>
                <w:rFonts w:hint="eastAsia" w:ascii="宋体" w:hAnsi="宋体" w:cs="宋体"/>
                <w:kern w:val="0"/>
                <w:sz w:val="20"/>
                <w:szCs w:val="20"/>
              </w:rPr>
              <w:br w:type="textWrapping"/>
            </w:r>
            <w:r>
              <w:rPr>
                <w:rFonts w:hint="eastAsia" w:ascii="宋体" w:hAnsi="宋体" w:cs="宋体"/>
                <w:kern w:val="0"/>
                <w:sz w:val="20"/>
                <w:szCs w:val="20"/>
              </w:rPr>
              <w:t>单面支持纸张尺寸：A4；B5 (JIS)；B6 (JIS)</w:t>
            </w:r>
            <w:r>
              <w:rPr>
                <w:rFonts w:hint="eastAsia" w:ascii="宋体" w:hAnsi="宋体" w:cs="宋体"/>
                <w:kern w:val="0"/>
                <w:sz w:val="20"/>
                <w:szCs w:val="20"/>
              </w:rPr>
              <w:br w:type="textWrapping"/>
            </w:r>
            <w:r>
              <w:rPr>
                <w:rFonts w:hint="eastAsia" w:ascii="宋体" w:hAnsi="宋体" w:cs="宋体"/>
                <w:kern w:val="0"/>
                <w:sz w:val="20"/>
                <w:szCs w:val="20"/>
              </w:rPr>
              <w:t>端口：USB；NFC近场通讯打印技术；蓝牙端口</w:t>
            </w:r>
            <w:r>
              <w:rPr>
                <w:rFonts w:hint="eastAsia" w:ascii="宋体" w:hAnsi="宋体" w:cs="宋体"/>
                <w:kern w:val="0"/>
                <w:sz w:val="20"/>
                <w:szCs w:val="20"/>
              </w:rPr>
              <w:br w:type="textWrapping"/>
            </w:r>
            <w:r>
              <w:rPr>
                <w:rFonts w:hint="eastAsia" w:ascii="宋体" w:hAnsi="宋体" w:cs="宋体"/>
                <w:kern w:val="0"/>
                <w:sz w:val="20"/>
                <w:szCs w:val="20"/>
              </w:rPr>
              <w:t>输稿器纸张输入容量&gt;60页</w:t>
            </w:r>
            <w:r>
              <w:rPr>
                <w:rFonts w:hint="eastAsia" w:ascii="宋体" w:hAnsi="宋体" w:cs="宋体"/>
                <w:kern w:val="0"/>
                <w:sz w:val="20"/>
                <w:szCs w:val="20"/>
              </w:rPr>
              <w:br w:type="textWrapping"/>
            </w:r>
            <w:r>
              <w:rPr>
                <w:rFonts w:hint="eastAsia" w:ascii="宋体" w:hAnsi="宋体" w:cs="宋体"/>
                <w:kern w:val="0"/>
                <w:sz w:val="20"/>
                <w:szCs w:val="20"/>
              </w:rPr>
              <w:t>打印功能</w:t>
            </w:r>
            <w:r>
              <w:rPr>
                <w:rFonts w:hint="eastAsia" w:ascii="宋体" w:hAnsi="宋体" w:cs="宋体"/>
                <w:kern w:val="0"/>
                <w:sz w:val="20"/>
                <w:szCs w:val="20"/>
              </w:rPr>
              <w:br w:type="textWrapping"/>
            </w:r>
            <w:r>
              <w:rPr>
                <w:rFonts w:hint="eastAsia" w:ascii="宋体" w:hAnsi="宋体" w:cs="宋体"/>
                <w:kern w:val="0"/>
                <w:sz w:val="20"/>
                <w:szCs w:val="20"/>
              </w:rPr>
              <w:t>彩色模式最佳打印分辨率</w:t>
            </w:r>
            <w:r>
              <w:rPr>
                <w:rFonts w:hint="eastAsia" w:ascii="宋体" w:hAnsi="宋体" w:cs="宋体"/>
                <w:kern w:val="0"/>
                <w:sz w:val="20"/>
                <w:szCs w:val="20"/>
              </w:rPr>
              <w:br w:type="textWrapping"/>
            </w:r>
            <w:r>
              <w:rPr>
                <w:rFonts w:hint="eastAsia" w:ascii="宋体" w:hAnsi="宋体" w:cs="宋体"/>
                <w:kern w:val="0"/>
                <w:sz w:val="20"/>
                <w:szCs w:val="20"/>
              </w:rPr>
              <w:t>600*600dpi</w:t>
            </w:r>
            <w:r>
              <w:rPr>
                <w:rFonts w:hint="eastAsia" w:ascii="宋体" w:hAnsi="宋体" w:cs="宋体"/>
                <w:kern w:val="0"/>
                <w:sz w:val="20"/>
                <w:szCs w:val="20"/>
              </w:rPr>
              <w:br w:type="textWrapping"/>
            </w:r>
            <w:r>
              <w:rPr>
                <w:rFonts w:hint="eastAsia" w:ascii="宋体" w:hAnsi="宋体" w:cs="宋体"/>
                <w:kern w:val="0"/>
                <w:sz w:val="20"/>
                <w:szCs w:val="20"/>
              </w:rPr>
              <w:t>黑白模式最佳打印分辨率</w:t>
            </w:r>
            <w:r>
              <w:rPr>
                <w:rFonts w:hint="eastAsia" w:ascii="宋体" w:hAnsi="宋体" w:cs="宋体"/>
                <w:kern w:val="0"/>
                <w:sz w:val="20"/>
                <w:szCs w:val="20"/>
              </w:rPr>
              <w:br w:type="textWrapping"/>
            </w:r>
            <w:r>
              <w:rPr>
                <w:rFonts w:hint="eastAsia" w:ascii="宋体" w:hAnsi="宋体" w:cs="宋体"/>
                <w:kern w:val="0"/>
                <w:sz w:val="20"/>
                <w:szCs w:val="20"/>
              </w:rPr>
              <w:t>1200*600dpi</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三、功能室设备</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一层建设内容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1-1、精品录播教室（建设位置：一层精品录播教室）</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高清录播主机平台</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u w:val="none"/>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r>
              <w:rPr>
                <w:rFonts w:hint="eastAsia" w:ascii="宋体" w:hAnsi="宋体" w:cs="宋体"/>
                <w:kern w:val="0"/>
                <w:sz w:val="20"/>
                <w:szCs w:val="20"/>
              </w:rPr>
              <w:br w:type="textWrapping"/>
            </w:r>
            <w:r>
              <w:rPr>
                <w:rFonts w:hint="eastAsia" w:ascii="宋体" w:hAnsi="宋体" w:cs="宋体"/>
                <w:kern w:val="0"/>
                <w:sz w:val="20"/>
                <w:szCs w:val="20"/>
              </w:rPr>
              <w:t>2.功能设计：要求主机功能高度集成化，需具备录制、导播、自动跟踪、存储、点播、互动等多功能功于一体，无需额外增加跟踪主机、互动主机等其他主机。</w:t>
            </w:r>
            <w:r>
              <w:rPr>
                <w:rFonts w:hint="eastAsia" w:ascii="宋体" w:hAnsi="宋体" w:cs="宋体"/>
                <w:kern w:val="0"/>
                <w:sz w:val="20"/>
                <w:szCs w:val="20"/>
              </w:rPr>
              <w:br w:type="textWrapping"/>
            </w:r>
            <w:r>
              <w:rPr>
                <w:rFonts w:hint="eastAsia" w:ascii="宋体" w:hAnsi="宋体" w:cs="宋体"/>
                <w:kern w:val="0"/>
                <w:sz w:val="20"/>
                <w:szCs w:val="20"/>
              </w:rPr>
              <w:t>3.节能环保：应具有嵌入式低功耗环保特性，需采用不高于DC36V安全电压供电，整机正常工作状态下功耗不超过40W。</w:t>
            </w:r>
            <w:r>
              <w:rPr>
                <w:rFonts w:hint="eastAsia" w:ascii="宋体" w:hAnsi="宋体" w:cs="宋体"/>
                <w:kern w:val="0"/>
                <w:sz w:val="20"/>
                <w:szCs w:val="20"/>
              </w:rPr>
              <w:br w:type="textWrapping"/>
            </w:r>
            <w:r>
              <w:rPr>
                <w:rFonts w:hint="eastAsia" w:ascii="宋体" w:hAnsi="宋体" w:cs="宋体"/>
                <w:kern w:val="0"/>
                <w:sz w:val="20"/>
                <w:szCs w:val="20"/>
              </w:rPr>
              <w:t>4.低噪声设计：要求所投录播主机产生噪声最大值≤28dB(A)。</w:t>
            </w:r>
            <w:r>
              <w:rPr>
                <w:rFonts w:hint="eastAsia" w:ascii="宋体" w:hAnsi="宋体" w:cs="宋体"/>
                <w:kern w:val="0"/>
                <w:sz w:val="20"/>
                <w:szCs w:val="20"/>
              </w:rPr>
              <w:br w:type="textWrapping"/>
            </w:r>
            <w:r>
              <w:rPr>
                <w:rFonts w:hint="eastAsia" w:ascii="宋体" w:hAnsi="宋体" w:cs="宋体"/>
                <w:kern w:val="0"/>
                <w:sz w:val="20"/>
                <w:szCs w:val="20"/>
              </w:rPr>
              <w:t>5.平台对接：要求支持无缝对接视频资源管理应用平台，实现主机录制生成的视频文件自动上传平台归档。</w:t>
            </w:r>
            <w:r>
              <w:rPr>
                <w:rFonts w:hint="eastAsia" w:ascii="宋体" w:hAnsi="宋体" w:cs="宋体"/>
                <w:kern w:val="0"/>
                <w:sz w:val="20"/>
                <w:szCs w:val="20"/>
              </w:rPr>
              <w:br w:type="textWrapping"/>
            </w:r>
            <w:r>
              <w:rPr>
                <w:rFonts w:hint="eastAsia" w:ascii="宋体" w:hAnsi="宋体" w:cs="宋体"/>
                <w:kern w:val="0"/>
                <w:sz w:val="20"/>
                <w:szCs w:val="20"/>
              </w:rPr>
              <w:t>6.视频输入输出：具备高清视频输入接口3G-SDI in≥4、HDMI in≥2；高清输出接口HDMI out≥3；且采集和输出分辨率均支持1080P@30fps。</w:t>
            </w:r>
            <w:r>
              <w:rPr>
                <w:rFonts w:hint="eastAsia" w:ascii="宋体" w:hAnsi="宋体" w:cs="宋体"/>
                <w:kern w:val="0"/>
                <w:sz w:val="20"/>
                <w:szCs w:val="20"/>
              </w:rPr>
              <w:br w:type="textWrapping"/>
            </w:r>
            <w:r>
              <w:rPr>
                <w:rFonts w:hint="eastAsia" w:ascii="宋体" w:hAnsi="宋体" w:cs="宋体"/>
                <w:kern w:val="0"/>
                <w:sz w:val="20"/>
                <w:szCs w:val="20"/>
              </w:rPr>
              <w:t>7.视频编解码：支持标准H.264视频编解码协议，要求支持1080P30fps、720P30fps分辨率格式编解码。</w:t>
            </w:r>
            <w:r>
              <w:rPr>
                <w:rFonts w:hint="eastAsia" w:ascii="宋体" w:hAnsi="宋体" w:cs="宋体"/>
                <w:kern w:val="0"/>
                <w:sz w:val="20"/>
                <w:szCs w:val="20"/>
              </w:rPr>
              <w:br w:type="textWrapping"/>
            </w:r>
            <w:r>
              <w:rPr>
                <w:rFonts w:hint="eastAsia" w:ascii="宋体" w:hAnsi="宋体" w:cs="宋体"/>
                <w:kern w:val="0"/>
                <w:sz w:val="20"/>
                <w:szCs w:val="20"/>
              </w:rPr>
              <w:t>8.音频输入输出：具备数字音频输入接口Digital mic≥6、线性音频输入接口Line in≥2；线性音频输出接口Line out≥2。</w:t>
            </w:r>
            <w:r>
              <w:rPr>
                <w:rFonts w:hint="eastAsia" w:ascii="宋体" w:hAnsi="宋体" w:cs="宋体"/>
                <w:kern w:val="0"/>
                <w:sz w:val="20"/>
                <w:szCs w:val="20"/>
              </w:rPr>
              <w:br w:type="textWrapping"/>
            </w:r>
            <w:r>
              <w:rPr>
                <w:rFonts w:hint="eastAsia" w:ascii="宋体" w:hAnsi="宋体" w:cs="宋体"/>
                <w:kern w:val="0"/>
                <w:sz w:val="20"/>
                <w:szCs w:val="20"/>
              </w:rPr>
              <w:t>9.音频编解码：采用AAC音频编解码协议标准，并支持音频处理功能。</w:t>
            </w:r>
            <w:r>
              <w:rPr>
                <w:rFonts w:hint="eastAsia" w:ascii="宋体" w:hAnsi="宋体" w:cs="宋体"/>
                <w:kern w:val="0"/>
                <w:sz w:val="20"/>
                <w:szCs w:val="20"/>
              </w:rPr>
              <w:br w:type="textWrapping"/>
            </w:r>
            <w:r>
              <w:rPr>
                <w:rFonts w:hint="eastAsia" w:ascii="宋体" w:hAnsi="宋体" w:cs="宋体"/>
                <w:kern w:val="0"/>
                <w:sz w:val="20"/>
                <w:szCs w:val="20"/>
              </w:rPr>
              <w:t>10.网络接入：具备标准RJ45网络接口，支持10/100/1000M网络自适应。并要求支持IPv4、IPv6双协议栈。</w:t>
            </w:r>
            <w:r>
              <w:rPr>
                <w:rFonts w:hint="eastAsia" w:ascii="宋体" w:hAnsi="宋体" w:cs="宋体"/>
                <w:kern w:val="0"/>
                <w:sz w:val="20"/>
                <w:szCs w:val="20"/>
              </w:rPr>
              <w:br w:type="textWrapping"/>
            </w:r>
            <w:r>
              <w:rPr>
                <w:rFonts w:hint="eastAsia" w:ascii="宋体" w:hAnsi="宋体" w:cs="宋体"/>
                <w:kern w:val="0"/>
                <w:sz w:val="20"/>
                <w:szCs w:val="20"/>
              </w:rPr>
              <w:t>11.存储容量：内置不少于2T存储空间，用于录制视频文件的本地存储。</w:t>
            </w:r>
            <w:r>
              <w:rPr>
                <w:rFonts w:hint="eastAsia" w:ascii="宋体" w:hAnsi="宋体" w:cs="宋体"/>
                <w:kern w:val="0"/>
                <w:sz w:val="20"/>
                <w:szCs w:val="20"/>
              </w:rPr>
              <w:br w:type="textWrapping"/>
            </w:r>
            <w:r>
              <w:rPr>
                <w:rFonts w:hint="eastAsia" w:ascii="宋体" w:hAnsi="宋体" w:cs="宋体"/>
                <w:kern w:val="0"/>
                <w:sz w:val="20"/>
                <w:szCs w:val="20"/>
              </w:rPr>
              <w:t>12.主机控制：具备Console控制接口≥2，支持RS232/422协议。</w:t>
            </w:r>
            <w:r>
              <w:rPr>
                <w:rFonts w:hint="eastAsia" w:ascii="宋体" w:hAnsi="宋体" w:cs="宋体"/>
                <w:kern w:val="0"/>
                <w:sz w:val="20"/>
                <w:szCs w:val="20"/>
              </w:rPr>
              <w:br w:type="textWrapping"/>
            </w:r>
            <w:r>
              <w:rPr>
                <w:rFonts w:hint="eastAsia" w:ascii="宋体" w:hAnsi="宋体" w:cs="宋体"/>
                <w:kern w:val="0"/>
                <w:sz w:val="20"/>
                <w:szCs w:val="20"/>
              </w:rPr>
              <w:t xml:space="preserve">13.外设连接：具备USB 2.0接口≥2，可用于连接U盘等外设。                   </w:t>
            </w:r>
            <w:r>
              <w:rPr>
                <w:rFonts w:hint="eastAsia" w:ascii="宋体" w:hAnsi="宋体" w:cs="宋体"/>
                <w:kern w:val="0"/>
                <w:sz w:val="20"/>
                <w:szCs w:val="20"/>
              </w:rPr>
              <w:br w:type="textWrapping"/>
            </w:r>
            <w:r>
              <w:rPr>
                <w:rFonts w:hint="eastAsia" w:ascii="宋体" w:hAnsi="宋体" w:cs="宋体"/>
                <w:kern w:val="0"/>
                <w:sz w:val="20"/>
                <w:szCs w:val="20"/>
              </w:rPr>
              <w:t>14.整机使用平均无故障运行时间(MTBF)应≥200000小时。</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录播流媒体处理软件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一.整体要求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1.要求配套的录播流媒体处理软件在出厂时内置于高清录播主机中。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2.软件架构：软件需采用B/S架构设计，使用主流浏览器通过网络即可访问软件后台进行管理应用。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3.自主知识产权：要求录播流媒体处理软件具备自主知识产权。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二.录播模块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1.录制存储：要求在断网情况下也可以对本地教室进行视频录制，并将录制文件保存在录播主机的内置硬盘中。并要求支持1080P高清分辨率录制，采用MP4视频格式封装。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2.录制模式：支持电影模式、资源模式等录制模式。电影模式下实现多路信号的复合成一路画面进行录制；资源模式下要求摄像机画面、电脑画面均可独立录制封装。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3.高低码流录制：要求支持高低双码流同步录制，并要求支持自定义录制分辨率、码流。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4.录制控制：要求支持录制、暂停、结束等基本功能操作，并支持通过外接控制设备以及网页web登录控制等方式进行录制控制。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u w:val="single"/>
              </w:rPr>
              <w:t>★5.录播模块技术要求：</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1)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提供此功能界面截图并加盖投标供应商公章）</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2)同步录制：要求支持U盘等外设设备接入主机后，实现本机与U盘同步录制保存的功能。主机正常录制的同时，另存为一份文件保存到U盘中。（提供此功能界面截图并加盖投标供应商公章）</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3)云台控制：支持摄像机云台控制技术，实现对接入摄像机的画面进行云台控制，包括画面上下左右移动、放大缩小变焦等操作。云台控制功能应具有鼠标快速定位功能，通过鼠标点击快速居中画面区域。</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4)录制跟踪：要求内置录制画面跟踪功能，支持搭配摄像机共同实现课堂教师、学生行为的全自动跟踪。跟踪模式需包括教师走动全景、教师授课特写、教学课件跟踪、学生起立特写、学生听课全景等。为保障系统使用、管理便捷稳定，不接受使用额外配置跟踪主机或其他跟踪设备的方式。</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5)跟踪屏蔽：支持设置跟踪屏蔽区域，如主动屏蔽掉教师观摩区、窗户窗帘、教室门口、大屏液晶电视等易干扰跟踪效果的地方，所屏蔽的地方系统将不对其进行图像分析跟踪运算，以避免这些地方干扰整体的跟踪效果。（提供软件配套录播主机的第三方检测机构所出具的权威检测报告</w:t>
            </w:r>
            <w:r>
              <w:rPr>
                <w:rFonts w:hint="eastAsia" w:ascii="宋体" w:hAnsi="宋体" w:cs="宋体"/>
                <w:color w:val="000000"/>
                <w:kern w:val="0"/>
                <w:sz w:val="20"/>
                <w:szCs w:val="20"/>
                <w:u w:val="single"/>
                <w:lang w:eastAsia="zh-CN"/>
              </w:rPr>
              <w:t>扫描</w:t>
            </w:r>
            <w:r>
              <w:rPr>
                <w:rFonts w:hint="eastAsia" w:ascii="宋体" w:hAnsi="宋体" w:cs="宋体"/>
                <w:color w:val="000000"/>
                <w:kern w:val="0"/>
                <w:sz w:val="20"/>
                <w:szCs w:val="20"/>
                <w:u w:val="single"/>
              </w:rPr>
              <w:t>件并加盖投标供应商公章）</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6)音频处理：要求内置音频处理模块，支持EQ均衡、AEC回声抑制、AGC自动增益、ANC噪声抑制等音频处理功能。（提供软件配套录播主机的第三方检测机构所出具的权威检测报告</w:t>
            </w:r>
            <w:r>
              <w:rPr>
                <w:rFonts w:hint="eastAsia" w:ascii="宋体" w:hAnsi="宋体" w:cs="宋体"/>
                <w:color w:val="000000"/>
                <w:kern w:val="0"/>
                <w:sz w:val="20"/>
                <w:szCs w:val="20"/>
                <w:u w:val="single"/>
                <w:lang w:eastAsia="zh-CN"/>
              </w:rPr>
              <w:t>扫描</w:t>
            </w:r>
            <w:r>
              <w:rPr>
                <w:rFonts w:hint="eastAsia" w:ascii="宋体" w:hAnsi="宋体" w:cs="宋体"/>
                <w:color w:val="000000"/>
                <w:kern w:val="0"/>
                <w:sz w:val="20"/>
                <w:szCs w:val="20"/>
                <w:u w:val="single"/>
              </w:rPr>
              <w:t>件并加盖投标供应商公章）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三.导播模块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1.本地导播：要求支持连接外接导播台进行控制导播，实现本地导播控制。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u w:val="single"/>
              </w:rPr>
              <w:t>★2.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提供此功能界面截图并加盖投标供应商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3.导播模式：支持全自动、半自动、手动三种导播模式，并支持录制过程中任意切换导播模式。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4.导播预览：要求导播界面可实现接入画面的导播预览，预览画面需包括教师特写、教师全景、学生全景、学生特写、电脑画面等。并支持点击预览画面可自由切换录制画面进行录制。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5.画面布局：提供双分屏、三分屏、画中画等录制布局，并支持自定义布局方式，支持多个视频图层自由叠加组合，自定义布局时可随意拖拉画面窗口。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6.摄像机预置位：要求支持8个摄像机云台预制位设置，导播过程中可便捷调取摄像机预设位置的画面。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7.字幕台标：要求录制模式下支持Logo台标、字幕设置，可自主上传Logo图标、编辑字幕内容。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8.可以音量控制：要求可通过导播界面进行音量控制，调整相关输入输出音量大小。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四.直播模块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u w:val="single"/>
              </w:rPr>
              <w:t>★1.多流直播：要求支持RTMP和RTSP视频传输协议，并要求支持不少于3路RTMP同步推流直播，并要求自定义选择主码流或子码流信号源进行推流，实现多流直播。（提供此功能界面截图并加盖投标供应商公章）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2.直播码流：支持自定义直播分辨率和码率，最高支持1080P@30fps，以适应不同网络环境下保持直播的流畅性。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3.直播模式：要求支持RTMP直播、TS直播、集控推流直播等不少于3种不同直播模式，以适应不同场景直播需求。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五.互动模块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1.互动协议：支持H.323、SIP标准视音频互动协议，便捷进行远程互动教学应用。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互动通讯录：支持对接获取互动云系统的通讯录数据，数据内容包括所有已在互动云系统注册的录播账号、录播昵称。支持通过通讯录选择互动对象直接呼叫，或手动输入录播账号进行呼叫，并提供导入通讯录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3.互动画质：要求录播主机在双向互动过程中，可实现1080P@30FPS画质，并支持网络自适应功能。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u w:val="single"/>
              </w:rPr>
              <w:t>★4.互动模块技术要求：</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1)互动要求：要求内置互动模块，无需额外部署MCU类设备即可支持“1+3”的互动授课模式，实现专递课堂教学应用。同时也需支持会议互动模式，创建或加入大规模视音频实时互动。（提供“授课模式”及“会议模式”的功能界面截图并加盖投标供应商公章）</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2)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提供软件配套录播主机的第三方检测机构所出具的权威检测报告</w:t>
            </w:r>
            <w:r>
              <w:rPr>
                <w:rFonts w:hint="eastAsia" w:ascii="宋体" w:hAnsi="宋体" w:cs="宋体"/>
                <w:color w:val="000000"/>
                <w:kern w:val="0"/>
                <w:sz w:val="20"/>
                <w:szCs w:val="20"/>
                <w:u w:val="single"/>
                <w:lang w:eastAsia="zh-CN"/>
              </w:rPr>
              <w:t>扫描</w:t>
            </w:r>
            <w:r>
              <w:rPr>
                <w:rFonts w:hint="eastAsia" w:ascii="宋体" w:hAnsi="宋体" w:cs="宋体"/>
                <w:color w:val="000000"/>
                <w:kern w:val="0"/>
                <w:sz w:val="20"/>
                <w:szCs w:val="20"/>
                <w:u w:val="single"/>
              </w:rPr>
              <w:t>件并加盖投标供应商公章）</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3)发言权限控制：通过录播主机的网络导播界面，需支持主讲端在互动过程中对其余互动参与者的发言权限进行控制，支持单人禁言/开启以及全场禁言/开启的控制方式。（提供软件配套录播主机的第三方检测机构所出具的权威检测报告</w:t>
            </w:r>
            <w:r>
              <w:rPr>
                <w:rFonts w:hint="eastAsia" w:ascii="宋体" w:hAnsi="宋体" w:cs="宋体"/>
                <w:color w:val="000000"/>
                <w:kern w:val="0"/>
                <w:sz w:val="20"/>
                <w:szCs w:val="20"/>
                <w:u w:val="single"/>
                <w:lang w:eastAsia="zh-CN"/>
              </w:rPr>
              <w:t>扫描</w:t>
            </w:r>
            <w:r>
              <w:rPr>
                <w:rFonts w:hint="eastAsia" w:ascii="宋体" w:hAnsi="宋体" w:cs="宋体"/>
                <w:color w:val="000000"/>
                <w:kern w:val="0"/>
                <w:sz w:val="20"/>
                <w:szCs w:val="20"/>
                <w:u w:val="single"/>
              </w:rPr>
              <w:t>件并加盖投标供应商公章）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六.管理模块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1.录像管理：支持对录制视频按标题、主持人、时间、时长进行排序，便于快速检索所需视频。支持对录像文件进行回放和下载</w:t>
            </w:r>
            <w:r>
              <w:rPr>
                <w:rFonts w:hint="eastAsia" w:ascii="宋体" w:hAnsi="宋体" w:cs="宋体"/>
                <w:color w:val="000000"/>
                <w:kern w:val="0"/>
                <w:sz w:val="20"/>
                <w:szCs w:val="20"/>
              </w:rPr>
              <w:br w:type="textWrapping"/>
            </w:r>
            <w:r>
              <w:rPr>
                <w:rFonts w:hint="eastAsia" w:ascii="宋体" w:hAnsi="宋体" w:cs="宋体"/>
                <w:color w:val="000000"/>
                <w:kern w:val="0"/>
                <w:sz w:val="20"/>
                <w:szCs w:val="20"/>
                <w:u w:val="single"/>
              </w:rPr>
              <w:t>★2.视频修复：支持硬盘格式化功能，支持对设备异常断电、宕机造成的损坏视频文件进行修复。（提供此功能界面截图并加盖投标供应商公章）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3.版本切换：支持中英双语版本切换，适合不同用户的应用需求。要求通过网络导播界面即可便捷切换，无需进行更改授权、系统升级等复杂操作。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4.面板管控：支持接入控制面板，对录播设备进行唤醒、录制管理。</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AI智能跟踪处理软件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1.摄像机跟踪逻辑分配：支持智能识别接入摄像机的使用定位，并联动摄像机选用对应的跟踪逻辑，如教师跟踪、学生跟踪等。</w:t>
            </w:r>
            <w:r>
              <w:rPr>
                <w:rFonts w:hint="eastAsia" w:ascii="宋体" w:hAnsi="宋体" w:cs="宋体"/>
                <w:kern w:val="0"/>
                <w:sz w:val="20"/>
                <w:szCs w:val="20"/>
              </w:rPr>
              <w:br w:type="textWrapping"/>
            </w:r>
            <w:r>
              <w:rPr>
                <w:rFonts w:hint="eastAsia" w:ascii="宋体" w:hAnsi="宋体" w:cs="宋体"/>
                <w:kern w:val="0"/>
                <w:sz w:val="20"/>
                <w:szCs w:val="20"/>
              </w:rPr>
              <w:t>2.云台控制：支持对接入摄像机进行云台控制技术，实现画面的上下左右移动、放大缩小变焦等操作。</w:t>
            </w:r>
            <w:r>
              <w:rPr>
                <w:rFonts w:hint="eastAsia" w:ascii="宋体" w:hAnsi="宋体" w:cs="宋体"/>
                <w:kern w:val="0"/>
                <w:sz w:val="20"/>
                <w:szCs w:val="20"/>
              </w:rPr>
              <w:br w:type="textWrapping"/>
            </w:r>
            <w:r>
              <w:rPr>
                <w:rFonts w:hint="eastAsia" w:ascii="宋体" w:hAnsi="宋体" w:cs="宋体"/>
                <w:kern w:val="0"/>
                <w:sz w:val="20"/>
                <w:szCs w:val="20"/>
              </w:rPr>
              <w:t>3.检测区域设置：支持对接入摄像机的AI跟踪检测区域设置，可根据实景拍摄画面中框选跟踪区域，框选后只在区域中方能触发跟踪，所见所得方便操作。</w:t>
            </w:r>
            <w:r>
              <w:rPr>
                <w:rFonts w:hint="eastAsia" w:ascii="宋体" w:hAnsi="宋体" w:cs="宋体"/>
                <w:kern w:val="0"/>
                <w:sz w:val="20"/>
                <w:szCs w:val="20"/>
              </w:rPr>
              <w:br w:type="textWrapping"/>
            </w:r>
            <w:r>
              <w:rPr>
                <w:rFonts w:hint="eastAsia" w:ascii="宋体" w:hAnsi="宋体" w:cs="宋体"/>
                <w:kern w:val="0"/>
                <w:sz w:val="20"/>
                <w:szCs w:val="20"/>
              </w:rPr>
              <w:t>4.录制跟踪切换：根据设定的跟踪策略形成跟踪指令，实现多路接入摄像机的全自动AI跟踪画面切换。</w:t>
            </w:r>
            <w:r>
              <w:rPr>
                <w:rFonts w:hint="eastAsia" w:ascii="宋体" w:hAnsi="宋体" w:cs="宋体"/>
                <w:kern w:val="0"/>
                <w:sz w:val="20"/>
                <w:szCs w:val="20"/>
              </w:rPr>
              <w:br w:type="textWrapping"/>
            </w:r>
            <w:r>
              <w:rPr>
                <w:rFonts w:hint="eastAsia" w:ascii="宋体" w:hAnsi="宋体" w:cs="宋体"/>
                <w:kern w:val="0"/>
                <w:sz w:val="20"/>
                <w:szCs w:val="20"/>
              </w:rP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r>
              <w:rPr>
                <w:rFonts w:hint="eastAsia" w:ascii="宋体" w:hAnsi="宋体" w:cs="宋体"/>
                <w:kern w:val="0"/>
                <w:sz w:val="20"/>
                <w:szCs w:val="20"/>
              </w:rPr>
              <w:br w:type="textWrapping"/>
            </w:r>
            <w:r>
              <w:rPr>
                <w:rFonts w:hint="eastAsia" w:ascii="宋体" w:hAnsi="宋体" w:cs="宋体"/>
                <w:kern w:val="0"/>
                <w:sz w:val="20"/>
                <w:szCs w:val="20"/>
              </w:rPr>
              <w:t>6.跟踪屏蔽：支持设置跟踪屏蔽区域，如主动屏蔽掉教师观摩区、窗户窗帘、教室门口、大屏液晶电视等易干扰跟踪效果的地方，所屏蔽的地方系统将不对其进行AI分析跟踪运算，以避免这些地方干扰整体的跟踪效果。</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高清摄像系统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1.传感器：要求采用CMOS类型图像传感器，尺寸≥1/2.5英寸。</w:t>
            </w:r>
            <w:r>
              <w:rPr>
                <w:rFonts w:hint="eastAsia" w:ascii="宋体" w:hAnsi="宋体" w:cs="宋体"/>
                <w:kern w:val="0"/>
                <w:sz w:val="20"/>
                <w:szCs w:val="20"/>
              </w:rPr>
              <w:br w:type="textWrapping"/>
            </w:r>
            <w:r>
              <w:rPr>
                <w:rFonts w:hint="eastAsia" w:ascii="宋体" w:hAnsi="宋体" w:cs="宋体"/>
                <w:kern w:val="0"/>
                <w:sz w:val="20"/>
                <w:szCs w:val="20"/>
              </w:rPr>
              <w:t>2.像素：有效像素不低于207万。</w:t>
            </w:r>
            <w:r>
              <w:rPr>
                <w:rFonts w:hint="eastAsia" w:ascii="宋体" w:hAnsi="宋体" w:cs="宋体"/>
                <w:kern w:val="0"/>
                <w:sz w:val="20"/>
                <w:szCs w:val="20"/>
              </w:rPr>
              <w:br w:type="textWrapping"/>
            </w:r>
            <w:r>
              <w:rPr>
                <w:rFonts w:hint="eastAsia" w:ascii="宋体" w:hAnsi="宋体" w:cs="宋体"/>
                <w:kern w:val="0"/>
                <w:sz w:val="20"/>
                <w:szCs w:val="20"/>
              </w:rPr>
              <w:t>3.变焦：要求支持自动和手动变焦，变焦倍数≥12倍。</w:t>
            </w:r>
            <w:r>
              <w:rPr>
                <w:rFonts w:hint="eastAsia" w:ascii="宋体" w:hAnsi="宋体" w:cs="宋体"/>
                <w:kern w:val="0"/>
                <w:sz w:val="20"/>
                <w:szCs w:val="20"/>
              </w:rPr>
              <w:br w:type="textWrapping"/>
            </w:r>
            <w:r>
              <w:rPr>
                <w:rFonts w:hint="eastAsia" w:ascii="宋体" w:hAnsi="宋体" w:cs="宋体"/>
                <w:kern w:val="0"/>
                <w:sz w:val="20"/>
                <w:szCs w:val="20"/>
              </w:rPr>
              <w:t>4.云台转动：要求具备机械云台可进行转动跟踪。水平转动速度范围不少于1.0° ~ 94.2°/s，垂直转动速度范围不少于1.0° ~ 74.8°/s。</w:t>
            </w:r>
            <w:r>
              <w:rPr>
                <w:rFonts w:hint="eastAsia" w:ascii="宋体" w:hAnsi="宋体" w:cs="宋体"/>
                <w:kern w:val="0"/>
                <w:sz w:val="20"/>
                <w:szCs w:val="20"/>
              </w:rPr>
              <w:br w:type="textWrapping"/>
            </w:r>
            <w:r>
              <w:rPr>
                <w:rFonts w:hint="eastAsia" w:ascii="宋体" w:hAnsi="宋体" w:cs="宋体"/>
                <w:kern w:val="0"/>
                <w:sz w:val="20"/>
                <w:szCs w:val="20"/>
              </w:rPr>
              <w:t>5.拍摄视场角：要求水平视场角度范围不少于72.0° ~ 6.1°，垂直视场角度范围不少于43.2° ~ 3.5°。</w:t>
            </w:r>
            <w:r>
              <w:rPr>
                <w:rFonts w:hint="eastAsia" w:ascii="宋体" w:hAnsi="宋体" w:cs="宋体"/>
                <w:kern w:val="0"/>
                <w:sz w:val="20"/>
                <w:szCs w:val="20"/>
              </w:rPr>
              <w:br w:type="textWrapping"/>
            </w:r>
            <w:r>
              <w:rPr>
                <w:rFonts w:hint="eastAsia" w:ascii="宋体" w:hAnsi="宋体" w:cs="宋体"/>
                <w:kern w:val="0"/>
                <w:sz w:val="20"/>
                <w:szCs w:val="20"/>
              </w:rPr>
              <w:t>6.视频编码：要求支持H.265、H.264高清视频编码协议。</w:t>
            </w:r>
            <w:r>
              <w:rPr>
                <w:rFonts w:hint="eastAsia" w:ascii="宋体" w:hAnsi="宋体" w:cs="宋体"/>
                <w:kern w:val="0"/>
                <w:sz w:val="20"/>
                <w:szCs w:val="20"/>
              </w:rPr>
              <w:br w:type="textWrapping"/>
            </w:r>
            <w:r>
              <w:rPr>
                <w:rFonts w:hint="eastAsia" w:ascii="宋体" w:hAnsi="宋体" w:cs="宋体"/>
                <w:kern w:val="0"/>
                <w:sz w:val="20"/>
                <w:szCs w:val="20"/>
              </w:rPr>
              <w:t>7.视频输出：要求具备标准SDI视频输出口≥1，HDMI视频输出口≥1。</w:t>
            </w:r>
            <w:r>
              <w:rPr>
                <w:rFonts w:hint="eastAsia" w:ascii="宋体" w:hAnsi="宋体" w:cs="宋体"/>
                <w:kern w:val="0"/>
                <w:sz w:val="20"/>
                <w:szCs w:val="20"/>
              </w:rPr>
              <w:br w:type="textWrapping"/>
            </w:r>
            <w:r>
              <w:rPr>
                <w:rFonts w:hint="eastAsia" w:ascii="宋体" w:hAnsi="宋体" w:cs="宋体"/>
                <w:kern w:val="0"/>
                <w:sz w:val="20"/>
                <w:szCs w:val="20"/>
              </w:rPr>
              <w:t>8.背光补偿：要求具备背光补偿功能。</w:t>
            </w:r>
            <w:r>
              <w:rPr>
                <w:rFonts w:hint="eastAsia" w:ascii="宋体" w:hAnsi="宋体" w:cs="宋体"/>
                <w:kern w:val="0"/>
                <w:sz w:val="20"/>
                <w:szCs w:val="20"/>
              </w:rPr>
              <w:br w:type="textWrapping"/>
            </w:r>
            <w:r>
              <w:rPr>
                <w:rFonts w:hint="eastAsia" w:ascii="宋体" w:hAnsi="宋体" w:cs="宋体"/>
                <w:kern w:val="0"/>
                <w:sz w:val="20"/>
                <w:szCs w:val="20"/>
              </w:rPr>
              <w:t>9.控制协议：要求采用VISCA标准摄像机控制协议。</w:t>
            </w:r>
            <w:r>
              <w:rPr>
                <w:rFonts w:hint="eastAsia" w:ascii="宋体" w:hAnsi="宋体" w:cs="宋体"/>
                <w:kern w:val="0"/>
                <w:sz w:val="20"/>
                <w:szCs w:val="20"/>
              </w:rPr>
              <w:br w:type="textWrapping"/>
            </w:r>
            <w:r>
              <w:rPr>
                <w:rFonts w:hint="eastAsia" w:ascii="宋体" w:hAnsi="宋体" w:cs="宋体"/>
                <w:kern w:val="0"/>
                <w:sz w:val="20"/>
                <w:szCs w:val="20"/>
              </w:rPr>
              <w:t>10.通讯接口：要求具备RS232/RS422≥1。</w:t>
            </w:r>
            <w:r>
              <w:rPr>
                <w:rFonts w:hint="eastAsia" w:ascii="宋体" w:hAnsi="宋体" w:cs="宋体"/>
                <w:kern w:val="0"/>
                <w:sz w:val="20"/>
                <w:szCs w:val="20"/>
              </w:rPr>
              <w:br w:type="textWrapping"/>
            </w:r>
            <w:r>
              <w:rPr>
                <w:rFonts w:hint="eastAsia" w:ascii="宋体" w:hAnsi="宋体" w:cs="宋体"/>
                <w:kern w:val="0"/>
                <w:sz w:val="20"/>
                <w:szCs w:val="20"/>
              </w:rPr>
              <w:t>11.网络输出：要求具备标准RJ45网络接口，并支持RTSP协议支持网络视频输出。</w:t>
            </w:r>
            <w:r>
              <w:rPr>
                <w:rFonts w:hint="eastAsia" w:ascii="宋体" w:hAnsi="宋体" w:cs="宋体"/>
                <w:kern w:val="0"/>
                <w:sz w:val="20"/>
                <w:szCs w:val="20"/>
              </w:rPr>
              <w:br w:type="textWrapping"/>
            </w:r>
            <w:r>
              <w:rPr>
                <w:rFonts w:hint="eastAsia" w:ascii="宋体" w:hAnsi="宋体" w:cs="宋体"/>
                <w:kern w:val="0"/>
                <w:sz w:val="20"/>
                <w:szCs w:val="20"/>
              </w:rPr>
              <w:t>12.音频接口：要求具备不少于1路Line in输入口。</w:t>
            </w:r>
            <w:r>
              <w:rPr>
                <w:rFonts w:hint="eastAsia" w:ascii="宋体" w:hAnsi="宋体" w:cs="宋体"/>
                <w:kern w:val="0"/>
                <w:sz w:val="20"/>
                <w:szCs w:val="20"/>
              </w:rPr>
              <w:br w:type="textWrapping"/>
            </w:r>
            <w:r>
              <w:rPr>
                <w:rFonts w:hint="eastAsia" w:ascii="宋体" w:hAnsi="宋体" w:cs="宋体"/>
                <w:kern w:val="0"/>
                <w:sz w:val="20"/>
                <w:szCs w:val="20"/>
              </w:rPr>
              <w:t>13.USB接口：要求具备USB Type-A≥1。</w:t>
            </w:r>
            <w:r>
              <w:rPr>
                <w:rFonts w:hint="eastAsia" w:ascii="宋体" w:hAnsi="宋体" w:cs="宋体"/>
                <w:kern w:val="0"/>
                <w:sz w:val="20"/>
                <w:szCs w:val="20"/>
              </w:rPr>
              <w:br w:type="textWrapping"/>
            </w:r>
            <w:r>
              <w:rPr>
                <w:rFonts w:hint="eastAsia" w:ascii="宋体" w:hAnsi="宋体" w:cs="宋体"/>
                <w:kern w:val="0"/>
                <w:sz w:val="20"/>
                <w:szCs w:val="20"/>
              </w:rPr>
              <w:t>14.预置位：要求支持设置摄像机预置位，预置位数量≥255。</w:t>
            </w:r>
            <w:r>
              <w:rPr>
                <w:rFonts w:hint="eastAsia" w:ascii="宋体" w:hAnsi="宋体" w:cs="宋体"/>
                <w:kern w:val="0"/>
                <w:sz w:val="20"/>
                <w:szCs w:val="20"/>
              </w:rPr>
              <w:br w:type="textWrapping"/>
            </w:r>
            <w:r>
              <w:rPr>
                <w:rFonts w:hint="eastAsia" w:ascii="宋体" w:hAnsi="宋体" w:cs="宋体"/>
                <w:kern w:val="0"/>
                <w:sz w:val="20"/>
                <w:szCs w:val="20"/>
              </w:rPr>
              <w:t>15.图像翻转：要求支持图像水平、垂直翻转，适应摄像机不同的安装方式要求。</w:t>
            </w:r>
            <w:r>
              <w:rPr>
                <w:rFonts w:hint="eastAsia" w:ascii="宋体" w:hAnsi="宋体" w:cs="宋体"/>
                <w:kern w:val="0"/>
                <w:sz w:val="20"/>
                <w:szCs w:val="20"/>
              </w:rPr>
              <w:br w:type="textWrapping"/>
            </w:r>
            <w:r>
              <w:rPr>
                <w:rFonts w:hint="eastAsia" w:ascii="宋体" w:hAnsi="宋体" w:cs="宋体"/>
                <w:kern w:val="0"/>
                <w:sz w:val="20"/>
                <w:szCs w:val="20"/>
              </w:rPr>
              <w:t>16.一线通：要求与搭配的录播主机连接，可实现摄像机供电、控制以及视频信号传输。</w:t>
            </w:r>
            <w:r>
              <w:rPr>
                <w:rFonts w:hint="eastAsia" w:ascii="宋体" w:hAnsi="宋体" w:cs="宋体"/>
                <w:kern w:val="0"/>
                <w:sz w:val="20"/>
                <w:szCs w:val="20"/>
              </w:rPr>
              <w:br w:type="textWrapping"/>
            </w:r>
            <w:r>
              <w:rPr>
                <w:rFonts w:hint="eastAsia" w:ascii="宋体" w:hAnsi="宋体" w:cs="宋体"/>
                <w:kern w:val="0"/>
                <w:sz w:val="20"/>
                <w:szCs w:val="20"/>
                <w:u w:val="none"/>
              </w:rPr>
              <w:t>17.AI跟踪：要求内置跟踪算法，无需增加任何辅助设备即可实现人像自动跟踪，包括水平运动、俯仰运动、变焦、聚焦四维实时跟踪。</w:t>
            </w:r>
            <w:r>
              <w:rPr>
                <w:rFonts w:hint="eastAsia" w:ascii="宋体" w:hAnsi="宋体" w:cs="宋体"/>
                <w:kern w:val="0"/>
                <w:sz w:val="20"/>
                <w:szCs w:val="20"/>
                <w:u w:val="none"/>
              </w:rPr>
              <w:br w:type="textWrapping"/>
            </w:r>
            <w:r>
              <w:rPr>
                <w:rFonts w:hint="eastAsia" w:ascii="宋体" w:hAnsi="宋体" w:cs="宋体"/>
                <w:kern w:val="0"/>
                <w:sz w:val="20"/>
                <w:szCs w:val="20"/>
                <w:u w:val="none"/>
              </w:rPr>
              <w:t>18.跟踪逻辑自选：要求支持根据AI智能算法，同一摄像机可根据部署使用场景智能应用为教师、学生跟踪模式，无需手动设置。</w:t>
            </w:r>
            <w:r>
              <w:rPr>
                <w:rFonts w:hint="eastAsia" w:ascii="宋体" w:hAnsi="宋体" w:cs="宋体"/>
                <w:kern w:val="0"/>
                <w:sz w:val="20"/>
                <w:szCs w:val="20"/>
              </w:rPr>
              <w:br w:type="textWrapping"/>
            </w:r>
            <w:r>
              <w:rPr>
                <w:rFonts w:hint="eastAsia" w:ascii="宋体" w:hAnsi="宋体" w:cs="宋体"/>
                <w:kern w:val="0"/>
                <w:sz w:val="20"/>
                <w:szCs w:val="20"/>
              </w:rPr>
              <w:t>19.电源支持：支持录播主机供电、POC和DC12V电源适配器等供电方式。</w:t>
            </w:r>
            <w:r>
              <w:rPr>
                <w:rFonts w:hint="eastAsia" w:ascii="宋体" w:hAnsi="宋体" w:cs="宋体"/>
                <w:kern w:val="0"/>
                <w:sz w:val="20"/>
                <w:szCs w:val="20"/>
              </w:rPr>
              <w:br w:type="textWrapping"/>
            </w:r>
            <w:r>
              <w:rPr>
                <w:rFonts w:hint="eastAsia" w:ascii="宋体" w:hAnsi="宋体" w:cs="宋体"/>
                <w:kern w:val="0"/>
                <w:sz w:val="20"/>
                <w:szCs w:val="20"/>
              </w:rPr>
              <w:t>20.为保障兼容性要求与录播主机为同一品牌。</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高清摄像机传输管理软件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1.摄像机管理软件采用B/S架构，支持通用浏览器直接访问进行管理。</w:t>
            </w:r>
            <w:r>
              <w:rPr>
                <w:rFonts w:hint="eastAsia" w:ascii="宋体" w:hAnsi="宋体" w:cs="宋体"/>
                <w:kern w:val="0"/>
                <w:sz w:val="20"/>
                <w:szCs w:val="20"/>
              </w:rPr>
              <w:br w:type="textWrapping"/>
            </w:r>
            <w:r>
              <w:rPr>
                <w:rFonts w:hint="eastAsia" w:ascii="宋体" w:hAnsi="宋体" w:cs="宋体"/>
                <w:kern w:val="0"/>
                <w:sz w:val="20"/>
                <w:szCs w:val="20"/>
              </w:rPr>
              <w:t>2.支持曝光模式设置功能，包括自动、手动。</w:t>
            </w:r>
            <w:r>
              <w:rPr>
                <w:rFonts w:hint="eastAsia" w:ascii="宋体" w:hAnsi="宋体" w:cs="宋体"/>
                <w:kern w:val="0"/>
                <w:sz w:val="20"/>
                <w:szCs w:val="20"/>
              </w:rPr>
              <w:br w:type="textWrapping"/>
            </w:r>
            <w:r>
              <w:rPr>
                <w:rFonts w:hint="eastAsia" w:ascii="宋体" w:hAnsi="宋体" w:cs="宋体"/>
                <w:kern w:val="0"/>
                <w:sz w:val="20"/>
                <w:szCs w:val="20"/>
              </w:rPr>
              <w:t>3.支持抗闪烁频率、动态范围、光圈、快门参数设置。</w:t>
            </w:r>
            <w:r>
              <w:rPr>
                <w:rFonts w:hint="eastAsia" w:ascii="宋体" w:hAnsi="宋体" w:cs="宋体"/>
                <w:kern w:val="0"/>
                <w:sz w:val="20"/>
                <w:szCs w:val="20"/>
              </w:rPr>
              <w:br w:type="textWrapping"/>
            </w:r>
            <w:r>
              <w:rPr>
                <w:rFonts w:hint="eastAsia" w:ascii="宋体" w:hAnsi="宋体" w:cs="宋体"/>
                <w:kern w:val="0"/>
                <w:sz w:val="20"/>
                <w:szCs w:val="20"/>
              </w:rPr>
              <w:t>4.支持自动白平衡设置功能，红、蓝增益可调。</w:t>
            </w:r>
            <w:r>
              <w:rPr>
                <w:rFonts w:hint="eastAsia" w:ascii="宋体" w:hAnsi="宋体" w:cs="宋体"/>
                <w:kern w:val="0"/>
                <w:sz w:val="20"/>
                <w:szCs w:val="20"/>
              </w:rPr>
              <w:br w:type="textWrapping"/>
            </w:r>
            <w:r>
              <w:rPr>
                <w:rFonts w:hint="eastAsia" w:ascii="宋体" w:hAnsi="宋体" w:cs="宋体"/>
                <w:kern w:val="0"/>
                <w:sz w:val="20"/>
                <w:szCs w:val="20"/>
              </w:rPr>
              <w:t>5.支持噪声抑制设置功能，支持2D、3D降噪。</w:t>
            </w:r>
            <w:r>
              <w:rPr>
                <w:rFonts w:hint="eastAsia" w:ascii="宋体" w:hAnsi="宋体" w:cs="宋体"/>
                <w:kern w:val="0"/>
                <w:sz w:val="20"/>
                <w:szCs w:val="20"/>
              </w:rPr>
              <w:br w:type="textWrapping"/>
            </w:r>
            <w:r>
              <w:rPr>
                <w:rFonts w:hint="eastAsia" w:ascii="宋体" w:hAnsi="宋体" w:cs="宋体"/>
                <w:kern w:val="0"/>
                <w:sz w:val="20"/>
                <w:szCs w:val="20"/>
              </w:rPr>
              <w:t>6.支持摄像机图像质量调节功能，包括亮度、对比度、色调、饱和度。</w:t>
            </w:r>
            <w:r>
              <w:rPr>
                <w:rFonts w:hint="eastAsia" w:ascii="宋体" w:hAnsi="宋体" w:cs="宋体"/>
                <w:kern w:val="0"/>
                <w:sz w:val="20"/>
                <w:szCs w:val="20"/>
              </w:rPr>
              <w:br w:type="textWrapping"/>
            </w:r>
            <w:r>
              <w:rPr>
                <w:rFonts w:hint="eastAsia" w:ascii="宋体" w:hAnsi="宋体" w:cs="宋体"/>
                <w:kern w:val="0"/>
                <w:sz w:val="20"/>
                <w:szCs w:val="20"/>
              </w:rPr>
              <w:t>7.支持摄像机控制功能，包括云台控制、预置位设置与调用、焦距调节等。</w:t>
            </w:r>
            <w:r>
              <w:rPr>
                <w:rFonts w:hint="eastAsia" w:ascii="宋体" w:hAnsi="宋体" w:cs="宋体"/>
                <w:kern w:val="0"/>
                <w:sz w:val="20"/>
                <w:szCs w:val="20"/>
              </w:rPr>
              <w:br w:type="textWrapping"/>
            </w:r>
            <w:r>
              <w:rPr>
                <w:rFonts w:hint="eastAsia" w:ascii="宋体" w:hAnsi="宋体" w:cs="宋体"/>
                <w:kern w:val="0"/>
                <w:sz w:val="20"/>
                <w:szCs w:val="20"/>
              </w:rPr>
              <w:t>8.支持教师和学生的AI自动识别切换，根据部署位置、模式自主适配教师或学生的跟踪逻辑。</w:t>
            </w:r>
            <w:r>
              <w:rPr>
                <w:rFonts w:hint="eastAsia" w:ascii="宋体" w:hAnsi="宋体" w:cs="宋体"/>
                <w:kern w:val="0"/>
                <w:sz w:val="20"/>
                <w:szCs w:val="20"/>
              </w:rPr>
              <w:br w:type="textWrapping"/>
            </w:r>
            <w:r>
              <w:rPr>
                <w:rFonts w:hint="eastAsia" w:ascii="宋体" w:hAnsi="宋体" w:cs="宋体"/>
                <w:kern w:val="0"/>
                <w:sz w:val="20"/>
                <w:szCs w:val="20"/>
              </w:rPr>
              <w:t>9.支持AI人体特征识别，能够自动识别并锁定跟踪人，人物丢失后再进入拍摄区域可以继续识别锁定进行跟踪。</w:t>
            </w:r>
            <w:r>
              <w:rPr>
                <w:rFonts w:hint="eastAsia" w:ascii="宋体" w:hAnsi="宋体" w:cs="宋体"/>
                <w:kern w:val="0"/>
                <w:sz w:val="20"/>
                <w:szCs w:val="20"/>
              </w:rPr>
              <w:br w:type="textWrapping"/>
            </w:r>
            <w:r>
              <w:rPr>
                <w:rFonts w:hint="eastAsia" w:ascii="宋体" w:hAnsi="宋体" w:cs="宋体"/>
                <w:kern w:val="0"/>
                <w:sz w:val="20"/>
                <w:szCs w:val="20"/>
                <w:lang w:val="en-US" w:eastAsia="zh-CN"/>
              </w:rPr>
              <w:t>10</w:t>
            </w:r>
            <w:r>
              <w:rPr>
                <w:rFonts w:hint="eastAsia" w:ascii="宋体" w:hAnsi="宋体" w:cs="宋体"/>
                <w:kern w:val="0"/>
                <w:sz w:val="20"/>
                <w:szCs w:val="20"/>
              </w:rPr>
              <w:t>.采用教师角色识别逻辑，可基于站立姿态、面/背向状态等多维判定，快速识别教师，避免学生站立影响。</w:t>
            </w:r>
            <w:r>
              <w:rPr>
                <w:rFonts w:hint="eastAsia" w:ascii="宋体" w:hAnsi="宋体" w:cs="宋体"/>
                <w:kern w:val="0"/>
                <w:sz w:val="20"/>
                <w:szCs w:val="20"/>
              </w:rPr>
              <w:br w:type="textWrapping"/>
            </w:r>
            <w:r>
              <w:rPr>
                <w:rFonts w:hint="eastAsia" w:ascii="宋体" w:hAnsi="宋体" w:cs="宋体"/>
                <w:kern w:val="0"/>
                <w:sz w:val="20"/>
                <w:szCs w:val="20"/>
              </w:rPr>
              <w:t>1</w:t>
            </w:r>
            <w:r>
              <w:rPr>
                <w:rFonts w:hint="eastAsia" w:ascii="宋体" w:hAnsi="宋体" w:cs="宋体"/>
                <w:kern w:val="0"/>
                <w:sz w:val="20"/>
                <w:szCs w:val="20"/>
                <w:lang w:val="en-US" w:eastAsia="zh-CN"/>
              </w:rPr>
              <w:t>1</w:t>
            </w:r>
            <w:r>
              <w:rPr>
                <w:rFonts w:hint="eastAsia" w:ascii="宋体" w:hAnsi="宋体" w:cs="宋体"/>
                <w:kern w:val="0"/>
                <w:sz w:val="20"/>
                <w:szCs w:val="20"/>
              </w:rPr>
              <w:t>.支持划分自动跟踪区域，当锁定跟踪人物走出自动跟踪区域时即停止跟踪，直到重新回到区域出现在画面中为止。</w:t>
            </w:r>
            <w:r>
              <w:rPr>
                <w:rFonts w:hint="eastAsia" w:ascii="宋体" w:hAnsi="宋体" w:cs="宋体"/>
                <w:kern w:val="0"/>
                <w:sz w:val="20"/>
                <w:szCs w:val="20"/>
              </w:rPr>
              <w:br w:type="textWrapping"/>
            </w:r>
            <w:r>
              <w:rPr>
                <w:rFonts w:hint="eastAsia" w:ascii="宋体" w:hAnsi="宋体" w:cs="宋体"/>
                <w:kern w:val="0"/>
                <w:sz w:val="20"/>
                <w:szCs w:val="20"/>
              </w:rPr>
              <w:t>1</w:t>
            </w:r>
            <w:r>
              <w:rPr>
                <w:rFonts w:hint="eastAsia" w:ascii="宋体" w:hAnsi="宋体" w:cs="宋体"/>
                <w:kern w:val="0"/>
                <w:sz w:val="20"/>
                <w:szCs w:val="20"/>
                <w:lang w:val="en-US" w:eastAsia="zh-CN"/>
              </w:rPr>
              <w:t>2</w:t>
            </w:r>
            <w:r>
              <w:rPr>
                <w:rFonts w:hint="eastAsia" w:ascii="宋体" w:hAnsi="宋体" w:cs="宋体"/>
                <w:kern w:val="0"/>
                <w:sz w:val="20"/>
                <w:szCs w:val="20"/>
              </w:rPr>
              <w:t>.支持设置跟踪锁定解除时间，被锁定教师人员脱离画面跟踪区域后，在跟踪锁定解除时间到达之后自动解除人员锁定，回归默认状态，等待下一位人员进入画面中开始重新锁定跟踪。</w:t>
            </w:r>
            <w:r>
              <w:rPr>
                <w:rFonts w:hint="eastAsia" w:ascii="宋体" w:hAnsi="宋体" w:cs="宋体"/>
                <w:kern w:val="0"/>
                <w:sz w:val="20"/>
                <w:szCs w:val="20"/>
              </w:rPr>
              <w:br w:type="textWrapping"/>
            </w:r>
            <w:r>
              <w:rPr>
                <w:rFonts w:hint="eastAsia" w:ascii="宋体" w:hAnsi="宋体" w:cs="宋体"/>
                <w:kern w:val="0"/>
                <w:sz w:val="20"/>
                <w:szCs w:val="20"/>
              </w:rPr>
              <w:t>1</w:t>
            </w:r>
            <w:r>
              <w:rPr>
                <w:rFonts w:hint="eastAsia" w:ascii="宋体" w:hAnsi="宋体" w:cs="宋体"/>
                <w:kern w:val="0"/>
                <w:sz w:val="20"/>
                <w:szCs w:val="20"/>
                <w:lang w:val="en-US" w:eastAsia="zh-CN"/>
              </w:rPr>
              <w:t>3</w:t>
            </w:r>
            <w:r>
              <w:rPr>
                <w:rFonts w:hint="eastAsia" w:ascii="宋体" w:hAnsi="宋体" w:cs="宋体"/>
                <w:kern w:val="0"/>
                <w:sz w:val="20"/>
                <w:szCs w:val="20"/>
              </w:rPr>
              <w:t>.支持五分像、七分像、全身像等多种教师图像跟踪画面模式，根据实际需要设置选用教师跟踪画面的大小。</w:t>
            </w:r>
            <w:r>
              <w:rPr>
                <w:rFonts w:hint="eastAsia" w:ascii="宋体" w:hAnsi="宋体" w:cs="宋体"/>
                <w:kern w:val="0"/>
                <w:sz w:val="20"/>
                <w:szCs w:val="20"/>
              </w:rPr>
              <w:br w:type="textWrapping"/>
            </w:r>
            <w:r>
              <w:rPr>
                <w:rFonts w:hint="eastAsia" w:ascii="宋体" w:hAnsi="宋体" w:cs="宋体"/>
                <w:kern w:val="0"/>
                <w:sz w:val="20"/>
                <w:szCs w:val="20"/>
              </w:rPr>
              <w:t>1</w:t>
            </w:r>
            <w:r>
              <w:rPr>
                <w:rFonts w:hint="eastAsia" w:ascii="宋体" w:hAnsi="宋体" w:cs="宋体"/>
                <w:kern w:val="0"/>
                <w:sz w:val="20"/>
                <w:szCs w:val="20"/>
                <w:lang w:val="en-US" w:eastAsia="zh-CN"/>
              </w:rPr>
              <w:t>4</w:t>
            </w:r>
            <w:r>
              <w:rPr>
                <w:rFonts w:hint="eastAsia" w:ascii="宋体" w:hAnsi="宋体" w:cs="宋体"/>
                <w:kern w:val="0"/>
                <w:sz w:val="20"/>
                <w:szCs w:val="20"/>
              </w:rPr>
              <w:t>.支持学生智能跟踪，根据学生站立/做下动作状态，进行学生特写跟踪拍摄，并通知录播主机完成画面切换。</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音频处理系统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1.采用工业级嵌入式架构，稳定可靠，音频处理部分和无线麦接收部分一体化设计；</w:t>
            </w:r>
            <w:r>
              <w:rPr>
                <w:rFonts w:hint="eastAsia" w:ascii="宋体" w:hAnsi="宋体" w:cs="宋体"/>
                <w:kern w:val="0"/>
                <w:sz w:val="20"/>
                <w:szCs w:val="20"/>
              </w:rPr>
              <w:br w:type="textWrapping"/>
            </w:r>
            <w:r>
              <w:rPr>
                <w:rFonts w:hint="eastAsia" w:ascii="宋体" w:hAnsi="宋体" w:cs="宋体"/>
                <w:kern w:val="0"/>
                <w:sz w:val="20"/>
                <w:szCs w:val="20"/>
              </w:rPr>
              <w:t>2.集成自动噪音抑制技术，（去除包含空调、排气扇等噪音干扰）保证声音质量；</w:t>
            </w:r>
            <w:r>
              <w:rPr>
                <w:rFonts w:hint="eastAsia" w:ascii="宋体" w:hAnsi="宋体" w:cs="宋体"/>
                <w:kern w:val="0"/>
                <w:sz w:val="20"/>
                <w:szCs w:val="20"/>
              </w:rPr>
              <w:br w:type="textWrapping"/>
            </w:r>
            <w:r>
              <w:rPr>
                <w:rFonts w:hint="eastAsia" w:ascii="宋体" w:hAnsi="宋体" w:cs="宋体"/>
                <w:kern w:val="0"/>
                <w:sz w:val="20"/>
                <w:szCs w:val="20"/>
              </w:rPr>
              <w:t>3.内置U段无线麦接收模块，可配2只无线发射端，支持头戴、领夹、手持任意组合；</w:t>
            </w:r>
            <w:r>
              <w:rPr>
                <w:rFonts w:hint="eastAsia" w:ascii="宋体" w:hAnsi="宋体" w:cs="宋体"/>
                <w:kern w:val="0"/>
                <w:sz w:val="20"/>
                <w:szCs w:val="20"/>
              </w:rPr>
              <w:br w:type="textWrapping"/>
            </w:r>
            <w:r>
              <w:rPr>
                <w:rFonts w:hint="eastAsia" w:ascii="宋体" w:hAnsi="宋体" w:cs="宋体"/>
                <w:kern w:val="0"/>
                <w:sz w:val="20"/>
                <w:szCs w:val="20"/>
              </w:rPr>
              <w:t>4.可通过网络进行远程监听，软件升级和参数配置；</w:t>
            </w:r>
            <w:r>
              <w:rPr>
                <w:rFonts w:hint="eastAsia" w:ascii="宋体" w:hAnsi="宋体" w:cs="宋体"/>
                <w:kern w:val="0"/>
                <w:sz w:val="20"/>
                <w:szCs w:val="20"/>
              </w:rPr>
              <w:br w:type="textWrapping"/>
            </w:r>
            <w:r>
              <w:rPr>
                <w:rFonts w:hint="eastAsia" w:ascii="宋体" w:hAnsi="宋体" w:cs="宋体"/>
                <w:kern w:val="0"/>
                <w:sz w:val="20"/>
                <w:szCs w:val="20"/>
              </w:rPr>
              <w:t>5.8路差分输入，支持软硬件48V幻象供电开启关闭；4路单声道Line-IN输入；4路平衡输出；8路平衡输入可做16段EQ处理；</w:t>
            </w:r>
            <w:r>
              <w:rPr>
                <w:rFonts w:hint="eastAsia" w:ascii="宋体" w:hAnsi="宋体" w:cs="宋体"/>
                <w:kern w:val="0"/>
                <w:sz w:val="20"/>
                <w:szCs w:val="20"/>
              </w:rPr>
              <w:br w:type="textWrapping"/>
            </w:r>
            <w:r>
              <w:rPr>
                <w:rFonts w:hint="eastAsia" w:ascii="宋体" w:hAnsi="宋体" w:cs="宋体"/>
                <w:kern w:val="0"/>
                <w:sz w:val="20"/>
                <w:szCs w:val="20"/>
              </w:rPr>
              <w:t>6.支持智能混音、抗混响、回声消除、AGC功能及远程回声消除；</w:t>
            </w:r>
            <w:r>
              <w:rPr>
                <w:rFonts w:hint="eastAsia" w:ascii="宋体" w:hAnsi="宋体" w:cs="宋体"/>
                <w:kern w:val="0"/>
                <w:sz w:val="20"/>
                <w:szCs w:val="20"/>
              </w:rPr>
              <w:br w:type="textWrapping"/>
            </w:r>
            <w:r>
              <w:rPr>
                <w:rFonts w:hint="eastAsia" w:ascii="宋体" w:hAnsi="宋体" w:cs="宋体"/>
                <w:kern w:val="0"/>
                <w:sz w:val="20"/>
                <w:szCs w:val="20"/>
              </w:rPr>
              <w:t>7.数字音频主机具有可视化环境声场检测软件，根据GB-50118提出的教室声环境国家标准，数字音频主机能够检测标准中要求的：不同频段混响时间、背景噪音、语言传输指数STIPA、C50等声学参数，以应对各类复杂教室声学环境；</w:t>
            </w:r>
            <w:r>
              <w:rPr>
                <w:rFonts w:hint="eastAsia" w:ascii="宋体" w:hAnsi="宋体" w:cs="宋体"/>
                <w:kern w:val="0"/>
                <w:sz w:val="20"/>
                <w:szCs w:val="20"/>
              </w:rPr>
              <w:br w:type="textWrapping"/>
            </w:r>
            <w:r>
              <w:rPr>
                <w:rFonts w:hint="eastAsia" w:ascii="宋体" w:hAnsi="宋体" w:cs="宋体"/>
                <w:kern w:val="0"/>
                <w:sz w:val="20"/>
                <w:szCs w:val="20"/>
              </w:rPr>
              <w:t xml:space="preserve">8.回声抑制比：＞60dB；环境噪声消除，稳态噪声消除比：30dB ；频率响应 ：20Hz-16KHz； </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高保真话筒</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1.单体：背极式驻极体。</w:t>
            </w:r>
            <w:r>
              <w:rPr>
                <w:rFonts w:hint="eastAsia" w:ascii="宋体" w:hAnsi="宋体" w:cs="宋体"/>
                <w:kern w:val="0"/>
                <w:sz w:val="20"/>
                <w:szCs w:val="20"/>
              </w:rPr>
              <w:br w:type="textWrapping"/>
            </w:r>
            <w:r>
              <w:rPr>
                <w:rFonts w:hint="eastAsia" w:ascii="宋体" w:hAnsi="宋体" w:cs="宋体"/>
                <w:kern w:val="0"/>
                <w:sz w:val="20"/>
                <w:szCs w:val="20"/>
              </w:rPr>
              <w:t>2.指向性：超心型。</w:t>
            </w:r>
            <w:r>
              <w:rPr>
                <w:rFonts w:hint="eastAsia" w:ascii="宋体" w:hAnsi="宋体" w:cs="宋体"/>
                <w:kern w:val="0"/>
                <w:sz w:val="20"/>
                <w:szCs w:val="20"/>
              </w:rPr>
              <w:br w:type="textWrapping"/>
            </w:r>
            <w:r>
              <w:rPr>
                <w:rFonts w:hint="eastAsia" w:ascii="宋体" w:hAnsi="宋体" w:cs="宋体"/>
                <w:kern w:val="0"/>
                <w:sz w:val="20"/>
                <w:szCs w:val="20"/>
              </w:rPr>
              <w:t>3.频率响应：40Hz—16kHz。</w:t>
            </w:r>
            <w:r>
              <w:rPr>
                <w:rFonts w:hint="eastAsia" w:ascii="宋体" w:hAnsi="宋体" w:cs="宋体"/>
                <w:kern w:val="0"/>
                <w:sz w:val="20"/>
                <w:szCs w:val="20"/>
              </w:rPr>
              <w:br w:type="textWrapping"/>
            </w:r>
            <w:r>
              <w:rPr>
                <w:rFonts w:hint="eastAsia" w:ascii="宋体" w:hAnsi="宋体" w:cs="宋体"/>
                <w:kern w:val="0"/>
                <w:sz w:val="20"/>
                <w:szCs w:val="20"/>
              </w:rPr>
              <w:t>4.低频衰减：内置。</w:t>
            </w:r>
            <w:r>
              <w:rPr>
                <w:rFonts w:hint="eastAsia" w:ascii="宋体" w:hAnsi="宋体" w:cs="宋体"/>
                <w:kern w:val="0"/>
                <w:sz w:val="20"/>
                <w:szCs w:val="20"/>
              </w:rPr>
              <w:br w:type="textWrapping"/>
            </w:r>
            <w:r>
              <w:rPr>
                <w:rFonts w:hint="eastAsia" w:ascii="宋体" w:hAnsi="宋体" w:cs="宋体"/>
                <w:kern w:val="0"/>
                <w:sz w:val="20"/>
                <w:szCs w:val="20"/>
              </w:rPr>
              <w:t>5.灵敏度：-29dB±3dB（1dB=1V/Pa at 1kHz。</w:t>
            </w:r>
            <w:r>
              <w:rPr>
                <w:rFonts w:hint="eastAsia" w:ascii="宋体" w:hAnsi="宋体" w:cs="宋体"/>
                <w:kern w:val="0"/>
                <w:sz w:val="20"/>
                <w:szCs w:val="20"/>
              </w:rPr>
              <w:br w:type="textWrapping"/>
            </w:r>
            <w:r>
              <w:rPr>
                <w:rFonts w:hint="eastAsia" w:ascii="宋体" w:hAnsi="宋体" w:cs="宋体"/>
                <w:kern w:val="0"/>
                <w:sz w:val="20"/>
                <w:szCs w:val="20"/>
              </w:rPr>
              <w:t>6.输出抗阻：500</w:t>
            </w:r>
            <w:r>
              <w:rPr>
                <w:rFonts w:ascii="Calibri" w:hAnsi="Calibri" w:cs="Calibri"/>
                <w:kern w:val="0"/>
                <w:sz w:val="20"/>
                <w:szCs w:val="20"/>
              </w:rPr>
              <w:t>Ω</w:t>
            </w:r>
            <w:r>
              <w:rPr>
                <w:rFonts w:hint="eastAsia" w:ascii="宋体" w:hAnsi="宋体" w:cs="宋体"/>
                <w:kern w:val="0"/>
                <w:sz w:val="20"/>
                <w:szCs w:val="20"/>
              </w:rPr>
              <w:t>±20%（at 1kHz。</w:t>
            </w:r>
            <w:r>
              <w:rPr>
                <w:rFonts w:hint="eastAsia" w:ascii="宋体" w:hAnsi="宋体" w:cs="宋体"/>
                <w:kern w:val="0"/>
                <w:sz w:val="20"/>
                <w:szCs w:val="20"/>
              </w:rPr>
              <w:br w:type="textWrapping"/>
            </w:r>
            <w:r>
              <w:rPr>
                <w:rFonts w:hint="eastAsia" w:ascii="宋体" w:hAnsi="宋体" w:cs="宋体"/>
                <w:kern w:val="0"/>
                <w:sz w:val="20"/>
                <w:szCs w:val="20"/>
              </w:rPr>
              <w:t>7.最大声压级：130dB（T.H.D≤1% at 1kHz。</w:t>
            </w:r>
            <w:r>
              <w:rPr>
                <w:rFonts w:hint="eastAsia" w:ascii="宋体" w:hAnsi="宋体" w:cs="宋体"/>
                <w:kern w:val="0"/>
                <w:sz w:val="20"/>
                <w:szCs w:val="20"/>
              </w:rPr>
              <w:br w:type="textWrapping"/>
            </w:r>
            <w:r>
              <w:rPr>
                <w:rFonts w:hint="eastAsia" w:ascii="宋体" w:hAnsi="宋体" w:cs="宋体"/>
                <w:kern w:val="0"/>
                <w:sz w:val="20"/>
                <w:szCs w:val="20"/>
              </w:rPr>
              <w:t>8.信噪比：70dB（1KHz at 1Pa。</w:t>
            </w:r>
            <w:r>
              <w:rPr>
                <w:rFonts w:hint="eastAsia" w:ascii="宋体" w:hAnsi="宋体" w:cs="宋体"/>
                <w:kern w:val="0"/>
                <w:sz w:val="20"/>
                <w:szCs w:val="20"/>
              </w:rPr>
              <w:br w:type="textWrapping"/>
            </w:r>
            <w:r>
              <w:rPr>
                <w:rFonts w:hint="eastAsia" w:ascii="宋体" w:hAnsi="宋体" w:cs="宋体"/>
                <w:kern w:val="0"/>
                <w:sz w:val="20"/>
                <w:szCs w:val="20"/>
              </w:rPr>
              <w:t>9.动态范围：106dB（1kHz at Max SPL。</w:t>
            </w:r>
            <w:r>
              <w:rPr>
                <w:rFonts w:hint="eastAsia" w:ascii="宋体" w:hAnsi="宋体" w:cs="宋体"/>
                <w:kern w:val="0"/>
                <w:sz w:val="20"/>
                <w:szCs w:val="20"/>
              </w:rPr>
              <w:br w:type="textWrapping"/>
            </w:r>
            <w:r>
              <w:rPr>
                <w:rFonts w:hint="eastAsia" w:ascii="宋体" w:hAnsi="宋体" w:cs="宋体"/>
                <w:kern w:val="0"/>
                <w:sz w:val="20"/>
                <w:szCs w:val="20"/>
              </w:rPr>
              <w:t>10.使用电源：48V 幻象电源（48V DC.，2mA。</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硬件导播平台</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1.支持不少于5种特技效果。</w:t>
            </w:r>
            <w:r>
              <w:rPr>
                <w:rFonts w:hint="eastAsia" w:ascii="宋体" w:hAnsi="宋体" w:cs="宋体"/>
                <w:kern w:val="0"/>
                <w:sz w:val="20"/>
                <w:szCs w:val="20"/>
              </w:rPr>
              <w:br w:type="textWrapping"/>
            </w:r>
            <w:r>
              <w:rPr>
                <w:rFonts w:hint="eastAsia" w:ascii="宋体" w:hAnsi="宋体" w:cs="宋体"/>
                <w:kern w:val="0"/>
                <w:sz w:val="20"/>
                <w:szCs w:val="20"/>
              </w:rPr>
              <w:t>2.支持不少于6布局选择；6路视频直播切换；6个预置位；6个视频预选功能。</w:t>
            </w:r>
            <w:r>
              <w:rPr>
                <w:rFonts w:hint="eastAsia" w:ascii="宋体" w:hAnsi="宋体" w:cs="宋体"/>
                <w:kern w:val="0"/>
                <w:sz w:val="20"/>
                <w:szCs w:val="20"/>
              </w:rPr>
              <w:br w:type="textWrapping"/>
            </w:r>
            <w:r>
              <w:rPr>
                <w:rFonts w:hint="eastAsia" w:ascii="宋体" w:hAnsi="宋体" w:cs="宋体"/>
                <w:kern w:val="0"/>
                <w:sz w:val="20"/>
                <w:szCs w:val="20"/>
              </w:rPr>
              <w:t>3.支持云台控制功能：上下左右及变焦功能。</w:t>
            </w:r>
            <w:r>
              <w:rPr>
                <w:rFonts w:hint="eastAsia" w:ascii="宋体" w:hAnsi="宋体" w:cs="宋体"/>
                <w:kern w:val="0"/>
                <w:sz w:val="20"/>
                <w:szCs w:val="20"/>
              </w:rPr>
              <w:br w:type="textWrapping"/>
            </w:r>
            <w:r>
              <w:rPr>
                <w:rFonts w:hint="eastAsia" w:ascii="宋体" w:hAnsi="宋体" w:cs="宋体"/>
                <w:kern w:val="0"/>
                <w:sz w:val="20"/>
                <w:szCs w:val="20"/>
              </w:rPr>
              <w:t>4.支持录制、暂停、停止功能。</w:t>
            </w:r>
            <w:r>
              <w:rPr>
                <w:rFonts w:hint="eastAsia" w:ascii="宋体" w:hAnsi="宋体" w:cs="宋体"/>
                <w:kern w:val="0"/>
                <w:sz w:val="20"/>
                <w:szCs w:val="20"/>
              </w:rPr>
              <w:br w:type="textWrapping"/>
            </w:r>
            <w:r>
              <w:rPr>
                <w:rFonts w:hint="eastAsia" w:ascii="宋体" w:hAnsi="宋体" w:cs="宋体"/>
                <w:kern w:val="0"/>
                <w:sz w:val="20"/>
                <w:szCs w:val="20"/>
              </w:rPr>
              <w:t>5.支持全自动录播模式和手动录播模式。</w:t>
            </w:r>
            <w:r>
              <w:rPr>
                <w:rFonts w:hint="eastAsia" w:ascii="宋体" w:hAnsi="宋体" w:cs="宋体"/>
                <w:kern w:val="0"/>
                <w:sz w:val="20"/>
                <w:szCs w:val="20"/>
              </w:rPr>
              <w:br w:type="textWrapping"/>
            </w:r>
            <w:r>
              <w:rPr>
                <w:rFonts w:hint="eastAsia" w:ascii="宋体" w:hAnsi="宋体" w:cs="宋体"/>
                <w:kern w:val="0"/>
                <w:sz w:val="20"/>
                <w:szCs w:val="20"/>
              </w:rPr>
              <w:t>6.支持通过USB线缆连接录播主机。</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录播控制系统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1.一键式录播系统电源开关机。</w:t>
            </w:r>
            <w:r>
              <w:rPr>
                <w:rFonts w:hint="eastAsia" w:ascii="宋体" w:hAnsi="宋体" w:cs="宋体"/>
                <w:kern w:val="0"/>
                <w:sz w:val="20"/>
                <w:szCs w:val="20"/>
              </w:rPr>
              <w:br w:type="textWrapping"/>
            </w:r>
            <w:r>
              <w:rPr>
                <w:rFonts w:hint="eastAsia" w:ascii="宋体" w:hAnsi="宋体" w:cs="宋体"/>
                <w:kern w:val="0"/>
                <w:sz w:val="20"/>
                <w:szCs w:val="20"/>
              </w:rPr>
              <w:t>2.一键式录制、停止、锁定电脑信号；</w:t>
            </w:r>
            <w:r>
              <w:rPr>
                <w:rFonts w:hint="eastAsia" w:ascii="宋体" w:hAnsi="宋体" w:cs="宋体"/>
                <w:kern w:val="0"/>
                <w:sz w:val="20"/>
                <w:szCs w:val="20"/>
              </w:rPr>
              <w:br w:type="textWrapping"/>
            </w:r>
            <w:r>
              <w:rPr>
                <w:rFonts w:hint="eastAsia" w:ascii="宋体" w:hAnsi="宋体" w:cs="宋体"/>
                <w:kern w:val="0"/>
                <w:sz w:val="20"/>
                <w:szCs w:val="20"/>
              </w:rPr>
              <w:t>3. 一键式开启录播系统的录播模式和互动模式；</w:t>
            </w:r>
            <w:r>
              <w:rPr>
                <w:rFonts w:hint="eastAsia" w:ascii="宋体" w:hAnsi="宋体" w:cs="宋体"/>
                <w:kern w:val="0"/>
                <w:sz w:val="20"/>
                <w:szCs w:val="20"/>
              </w:rPr>
              <w:br w:type="textWrapping"/>
            </w:r>
            <w:r>
              <w:rPr>
                <w:rFonts w:hint="eastAsia" w:ascii="宋体" w:hAnsi="宋体" w:cs="宋体"/>
                <w:kern w:val="0"/>
                <w:sz w:val="20"/>
                <w:szCs w:val="20"/>
              </w:rPr>
              <w:t>4.一键式发起与远端设备互动连接；</w:t>
            </w:r>
            <w:r>
              <w:rPr>
                <w:rFonts w:hint="eastAsia" w:ascii="宋体" w:hAnsi="宋体" w:cs="宋体"/>
                <w:kern w:val="0"/>
                <w:sz w:val="20"/>
                <w:szCs w:val="20"/>
              </w:rPr>
              <w:br w:type="textWrapping"/>
            </w:r>
            <w:r>
              <w:rPr>
                <w:rFonts w:hint="eastAsia" w:ascii="宋体" w:hAnsi="宋体" w:cs="宋体"/>
                <w:kern w:val="0"/>
                <w:sz w:val="20"/>
                <w:szCs w:val="20"/>
              </w:rPr>
              <w:t>5.一键式“一键静音”功能，主讲端可一键关闭远端互动教室发言，进入主讲授课模式。                                                                      6.支持控制面板切换互动画面的信号源，并传输到听课室，包括本地老师信号、学生信号、电脑信号、远端课室画面。</w:t>
            </w:r>
            <w:r>
              <w:rPr>
                <w:rFonts w:hint="eastAsia" w:ascii="宋体" w:hAnsi="宋体" w:cs="宋体"/>
                <w:kern w:val="0"/>
                <w:sz w:val="20"/>
                <w:szCs w:val="20"/>
              </w:rPr>
              <w:br w:type="textWrapping"/>
            </w:r>
            <w:r>
              <w:rPr>
                <w:rFonts w:hint="eastAsia" w:ascii="宋体" w:hAnsi="宋体" w:cs="宋体"/>
                <w:kern w:val="0"/>
                <w:sz w:val="20"/>
                <w:szCs w:val="20"/>
              </w:rPr>
              <w:t>7.支持对各画面的自由布局控制，包括单画面全屏、双分屏、三分屏、四分屏、画中画，并传输到听课室。</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录播电源管理器</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1.支持对录播系统控制功能。</w:t>
            </w:r>
            <w:r>
              <w:rPr>
                <w:rFonts w:hint="eastAsia" w:ascii="宋体" w:hAnsi="宋体" w:cs="宋体"/>
                <w:kern w:val="0"/>
                <w:sz w:val="20"/>
                <w:szCs w:val="20"/>
              </w:rPr>
              <w:br w:type="textWrapping"/>
            </w:r>
            <w:r>
              <w:rPr>
                <w:rFonts w:hint="eastAsia" w:ascii="宋体" w:hAnsi="宋体" w:cs="宋体"/>
                <w:kern w:val="0"/>
                <w:sz w:val="20"/>
                <w:szCs w:val="20"/>
              </w:rPr>
              <w:t>2.向录播视频系统、音频系统、显示系统提供统一的、至少八路电源管理；从而实现对录播系统的远程集中统一控制。</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互动显示系统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 屏幕寿命：≥30000小时；能效等级：等于或优于2级；屏幕尺寸：65英寸；屏幕比例：16:9；物理分辨率：3840*2160；对比度：≥1000:1；响应时间：≤8ms；产品功耗：≤</w:t>
            </w:r>
            <w:r>
              <w:rPr>
                <w:rFonts w:hint="eastAsia" w:ascii="宋体" w:hAnsi="宋体" w:cs="宋体"/>
                <w:color w:val="000000"/>
                <w:kern w:val="0"/>
                <w:sz w:val="22"/>
                <w:szCs w:val="22"/>
              </w:rPr>
              <w:t>200W；待机功率：≤0.5W;有线/WIFI/蓝牙功能；声音输出功率：≥8W*2;显示技术：六基色、屏变功能；输入端口：HDMI 接口：2个； USB3.0*1路；USB2.0*1路；网络接口：1路；VGA接口</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教室音箱</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额定阻抗： 8</w:t>
            </w:r>
            <w:r>
              <w:rPr>
                <w:rFonts w:ascii="Calibri" w:hAnsi="Calibri" w:cs="Calibri"/>
                <w:kern w:val="0"/>
                <w:sz w:val="20"/>
                <w:szCs w:val="20"/>
              </w:rPr>
              <w:t>Ω</w:t>
            </w:r>
            <w:r>
              <w:rPr>
                <w:rFonts w:hint="eastAsia" w:ascii="宋体" w:hAnsi="宋体" w:cs="宋体"/>
                <w:kern w:val="0"/>
                <w:sz w:val="20"/>
                <w:szCs w:val="20"/>
              </w:rPr>
              <w:t>. 额定功率： 60W . 最大功率：120W . 有效频率范围（-3dB）： 80Hz－20KHz . 灵敏度： 88dB /w/m . 连续声压级： 113 dB/m/w . 最大声压级：120 dB/m/w ；辐射角度（H×V）：  90°×50°. 单元规格：LF：6.5"×1，HF：2"×1 。</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教室功放</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两组音源输入，两路话筒输入；额定功率：立体声2×60W/8</w:t>
            </w:r>
            <w:r>
              <w:rPr>
                <w:rFonts w:ascii="Calibri" w:hAnsi="Calibri" w:cs="Calibri"/>
                <w:kern w:val="0"/>
                <w:sz w:val="20"/>
                <w:szCs w:val="20"/>
              </w:rPr>
              <w:t>Ω</w:t>
            </w:r>
            <w:r>
              <w:rPr>
                <w:rFonts w:hint="eastAsia" w:ascii="宋体" w:hAnsi="宋体" w:cs="宋体"/>
                <w:kern w:val="0"/>
                <w:sz w:val="20"/>
                <w:szCs w:val="20"/>
              </w:rPr>
              <w:t xml:space="preserve"> . 频率响应：  20Hz-20KHz  +1/-3dB。</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监听音箱</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声道：2.1</w:t>
            </w:r>
            <w:r>
              <w:rPr>
                <w:rFonts w:hint="eastAsia" w:ascii="宋体" w:hAnsi="宋体" w:cs="宋体"/>
                <w:kern w:val="0"/>
                <w:sz w:val="20"/>
                <w:szCs w:val="20"/>
              </w:rPr>
              <w:br w:type="textWrapping"/>
            </w:r>
            <w:r>
              <w:rPr>
                <w:rFonts w:hint="eastAsia" w:ascii="宋体" w:hAnsi="宋体" w:cs="宋体"/>
                <w:kern w:val="0"/>
                <w:sz w:val="20"/>
                <w:szCs w:val="20"/>
              </w:rPr>
              <w:t>信噪比：&gt;=85dBA</w:t>
            </w:r>
            <w:r>
              <w:rPr>
                <w:rFonts w:hint="eastAsia" w:ascii="宋体" w:hAnsi="宋体" w:cs="宋体"/>
                <w:kern w:val="0"/>
                <w:sz w:val="20"/>
                <w:szCs w:val="20"/>
              </w:rPr>
              <w:br w:type="textWrapping"/>
            </w:r>
            <w:r>
              <w:rPr>
                <w:rFonts w:hint="eastAsia" w:ascii="宋体" w:hAnsi="宋体" w:cs="宋体"/>
                <w:kern w:val="0"/>
                <w:sz w:val="20"/>
                <w:szCs w:val="20"/>
              </w:rPr>
              <w:t>音箱控制：旋钮</w:t>
            </w:r>
            <w:r>
              <w:rPr>
                <w:rFonts w:hint="eastAsia" w:ascii="宋体" w:hAnsi="宋体" w:cs="宋体"/>
                <w:kern w:val="0"/>
                <w:sz w:val="20"/>
                <w:szCs w:val="20"/>
              </w:rPr>
              <w:br w:type="textWrapping"/>
            </w:r>
            <w:r>
              <w:rPr>
                <w:rFonts w:hint="eastAsia" w:ascii="宋体" w:hAnsi="宋体" w:cs="宋体"/>
                <w:kern w:val="0"/>
                <w:sz w:val="20"/>
                <w:szCs w:val="20"/>
              </w:rPr>
              <w:t>接口：3.5毫米音频接口</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网络交换机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千兆以太网交换机;应用层级:二层;传输速率 10Mbps/100Mbps/1000Mbps;端口 数量:16 口</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导播监视器</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23寸高清显示器带HDMI接口</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无线键鼠</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通用无线套装键盘、鼠标</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专业操控台</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1.机架全钢，布置机柜（高度13U），具有合理的走线槽、全尺寸键盘抽屉。</w:t>
            </w:r>
            <w:r>
              <w:rPr>
                <w:rFonts w:hint="eastAsia" w:ascii="宋体" w:hAnsi="宋体" w:cs="宋体"/>
                <w:kern w:val="0"/>
                <w:sz w:val="20"/>
                <w:szCs w:val="20"/>
              </w:rPr>
              <w:br w:type="textWrapping"/>
            </w:r>
            <w:r>
              <w:rPr>
                <w:rFonts w:hint="eastAsia" w:ascii="宋体" w:hAnsi="宋体" w:cs="宋体"/>
                <w:kern w:val="0"/>
                <w:sz w:val="20"/>
                <w:szCs w:val="20"/>
              </w:rPr>
              <w:t>2.面板：材质为防滑、耐磨防火板，边沿前鸭嘴、后圆角式样。</w:t>
            </w:r>
            <w:r>
              <w:rPr>
                <w:rFonts w:hint="eastAsia" w:ascii="宋体" w:hAnsi="宋体" w:cs="宋体"/>
                <w:kern w:val="0"/>
                <w:sz w:val="20"/>
                <w:szCs w:val="20"/>
              </w:rPr>
              <w:br w:type="textWrapping"/>
            </w:r>
            <w:r>
              <w:rPr>
                <w:rFonts w:hint="eastAsia" w:ascii="宋体" w:hAnsi="宋体" w:cs="宋体"/>
                <w:kern w:val="0"/>
                <w:sz w:val="20"/>
                <w:szCs w:val="20"/>
              </w:rPr>
              <w:t>3.尺寸：≥1800mm*750mm*800mm。</w:t>
            </w:r>
            <w:r>
              <w:rPr>
                <w:rFonts w:hint="eastAsia" w:ascii="宋体" w:hAnsi="宋体" w:cs="宋体"/>
                <w:kern w:val="0"/>
                <w:sz w:val="20"/>
                <w:szCs w:val="20"/>
              </w:rPr>
              <w:br w:type="textWrapping"/>
            </w:r>
            <w:r>
              <w:rPr>
                <w:rFonts w:hint="eastAsia" w:ascii="宋体" w:hAnsi="宋体" w:cs="宋体"/>
                <w:kern w:val="0"/>
                <w:sz w:val="20"/>
                <w:szCs w:val="20"/>
              </w:rPr>
              <w:t>4.为方便设备检修维护，底部需带4个耐磨轮子。</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张</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观摩室音箱</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额定阻抗： 8</w:t>
            </w:r>
            <w:r>
              <w:rPr>
                <w:rFonts w:ascii="Calibri" w:hAnsi="Calibri" w:cs="Calibri"/>
                <w:kern w:val="0"/>
                <w:sz w:val="20"/>
                <w:szCs w:val="20"/>
              </w:rPr>
              <w:t>Ω</w:t>
            </w:r>
            <w:r>
              <w:rPr>
                <w:rFonts w:hint="eastAsia" w:ascii="宋体" w:hAnsi="宋体" w:cs="宋体"/>
                <w:kern w:val="0"/>
                <w:sz w:val="20"/>
                <w:szCs w:val="20"/>
              </w:rPr>
              <w:t>. 额定功率： 60W . 最大功率：120W . 有效频率范围（-3dB）： 80Hz－20KHz . 灵敏度： 88dB /w/m . 连续声压级： 113 dB/m/w . 最大声压级：120 dB/m/w ；辐射角度（H×V）：  90°×50°. 单元规格：LF：6.5"×1，HF：2"×1 。</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观摩室功放</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两组音源输入，两路话筒输入；额定功率：立体声2×60W/8</w:t>
            </w:r>
            <w:r>
              <w:rPr>
                <w:rFonts w:ascii="Calibri" w:hAnsi="Calibri" w:cs="Calibri"/>
                <w:kern w:val="0"/>
                <w:sz w:val="20"/>
                <w:szCs w:val="20"/>
              </w:rPr>
              <w:t>Ω</w:t>
            </w:r>
            <w:r>
              <w:rPr>
                <w:rFonts w:hint="eastAsia" w:ascii="宋体" w:hAnsi="宋体" w:cs="宋体"/>
                <w:kern w:val="0"/>
                <w:sz w:val="20"/>
                <w:szCs w:val="20"/>
              </w:rPr>
              <w:t xml:space="preserve"> . 频率响应：  20Hz-20KHz  +1/-3dB。</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观摩室显示系统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可视尺寸≥60英寸/分辨率1366×768/有效水平、垂直视角≥160度/音响功率2X6W，含安装支架。</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系统配件、施工</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含录播教室的高清线、VGA分配器、切换器等各类配件、线材。</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1-2、未来新闻媒体中心（建设位置：一层未来新闻媒体中心）</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高清摄录一体化系统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感光元件：1英寸MOS传感器</w:t>
            </w:r>
            <w:r>
              <w:rPr>
                <w:rFonts w:hint="eastAsia" w:ascii="宋体" w:hAnsi="宋体" w:cs="宋体"/>
                <w:kern w:val="0"/>
                <w:sz w:val="20"/>
                <w:szCs w:val="20"/>
              </w:rPr>
              <w:br w:type="textWrapping"/>
            </w:r>
            <w:r>
              <w:rPr>
                <w:rFonts w:hint="eastAsia" w:ascii="宋体" w:hAnsi="宋体" w:cs="宋体"/>
                <w:kern w:val="0"/>
                <w:sz w:val="20"/>
                <w:szCs w:val="20"/>
              </w:rPr>
              <w:t>总像素：2092万</w:t>
            </w:r>
            <w:r>
              <w:rPr>
                <w:rFonts w:hint="eastAsia" w:ascii="宋体" w:hAnsi="宋体" w:cs="宋体"/>
                <w:kern w:val="0"/>
                <w:sz w:val="20"/>
                <w:szCs w:val="20"/>
              </w:rPr>
              <w:br w:type="textWrapping"/>
            </w:r>
            <w:r>
              <w:rPr>
                <w:rFonts w:hint="eastAsia" w:ascii="宋体" w:hAnsi="宋体" w:cs="宋体"/>
                <w:kern w:val="0"/>
                <w:sz w:val="20"/>
                <w:szCs w:val="20"/>
              </w:rPr>
              <w:t>有效像素：1503万</w:t>
            </w:r>
            <w:r>
              <w:rPr>
                <w:rFonts w:hint="eastAsia" w:ascii="宋体" w:hAnsi="宋体" w:cs="宋体"/>
                <w:kern w:val="0"/>
                <w:sz w:val="20"/>
                <w:szCs w:val="20"/>
              </w:rPr>
              <w:br w:type="textWrapping"/>
            </w:r>
            <w:r>
              <w:rPr>
                <w:rFonts w:hint="eastAsia" w:ascii="宋体" w:hAnsi="宋体" w:cs="宋体"/>
                <w:kern w:val="0"/>
                <w:sz w:val="20"/>
                <w:szCs w:val="20"/>
              </w:rPr>
              <w:t>镜头光圈范围：F2.8-4.5</w:t>
            </w:r>
            <w:r>
              <w:rPr>
                <w:rFonts w:hint="eastAsia" w:ascii="宋体" w:hAnsi="宋体" w:cs="宋体"/>
                <w:kern w:val="0"/>
                <w:sz w:val="20"/>
                <w:szCs w:val="20"/>
              </w:rPr>
              <w:br w:type="textWrapping"/>
            </w:r>
            <w:r>
              <w:rPr>
                <w:rFonts w:hint="eastAsia" w:ascii="宋体" w:hAnsi="宋体" w:cs="宋体"/>
                <w:kern w:val="0"/>
                <w:sz w:val="20"/>
                <w:szCs w:val="20"/>
              </w:rPr>
              <w:t>变焦：光学变焦20倍</w:t>
            </w:r>
            <w:r>
              <w:rPr>
                <w:rFonts w:hint="eastAsia" w:ascii="宋体" w:hAnsi="宋体" w:cs="宋体"/>
                <w:kern w:val="0"/>
                <w:sz w:val="20"/>
                <w:szCs w:val="20"/>
              </w:rPr>
              <w:br w:type="textWrapping"/>
            </w:r>
            <w:r>
              <w:rPr>
                <w:rFonts w:hint="eastAsia" w:ascii="宋体" w:hAnsi="宋体" w:cs="宋体"/>
                <w:kern w:val="0"/>
                <w:sz w:val="20"/>
                <w:szCs w:val="20"/>
              </w:rPr>
              <w:t>i.Zoom ON：UHD最大24倍，HD最大32倍，数码变焦：2x / 5x / 10x</w:t>
            </w:r>
            <w:r>
              <w:rPr>
                <w:rFonts w:hint="eastAsia" w:ascii="宋体" w:hAnsi="宋体" w:cs="宋体"/>
                <w:kern w:val="0"/>
                <w:sz w:val="20"/>
                <w:szCs w:val="20"/>
              </w:rPr>
              <w:br w:type="textWrapping"/>
            </w:r>
            <w:r>
              <w:rPr>
                <w:rFonts w:hint="eastAsia" w:ascii="宋体" w:hAnsi="宋体" w:cs="宋体"/>
                <w:kern w:val="0"/>
                <w:sz w:val="20"/>
                <w:szCs w:val="20"/>
              </w:rPr>
              <w:t xml:space="preserve">焦点距离：f=8.8mm-176mm  </w:t>
            </w:r>
            <w:r>
              <w:rPr>
                <w:rFonts w:hint="eastAsia" w:ascii="宋体" w:hAnsi="宋体" w:cs="宋体"/>
                <w:kern w:val="0"/>
                <w:sz w:val="20"/>
                <w:szCs w:val="20"/>
              </w:rPr>
              <w:br w:type="textWrapping"/>
            </w:r>
            <w:r>
              <w:rPr>
                <w:rFonts w:hint="eastAsia" w:ascii="宋体" w:hAnsi="宋体" w:cs="宋体"/>
                <w:kern w:val="0"/>
                <w:sz w:val="20"/>
                <w:szCs w:val="20"/>
              </w:rPr>
              <w:t>35mm換算：f=24.5-490mm</w:t>
            </w:r>
            <w:r>
              <w:rPr>
                <w:rFonts w:hint="eastAsia" w:ascii="宋体" w:hAnsi="宋体" w:cs="宋体"/>
                <w:kern w:val="0"/>
                <w:sz w:val="20"/>
                <w:szCs w:val="20"/>
              </w:rPr>
              <w:br w:type="textWrapping"/>
            </w:r>
            <w:r>
              <w:rPr>
                <w:rFonts w:hint="eastAsia" w:ascii="宋体" w:hAnsi="宋体" w:cs="宋体"/>
                <w:kern w:val="0"/>
                <w:sz w:val="20"/>
                <w:szCs w:val="20"/>
              </w:rPr>
              <w:t>内置滤镜：Clear,1/4, 1/16, 1/64</w:t>
            </w:r>
            <w:r>
              <w:rPr>
                <w:rFonts w:hint="eastAsia" w:ascii="宋体" w:hAnsi="宋体" w:cs="宋体"/>
                <w:kern w:val="0"/>
                <w:sz w:val="20"/>
                <w:szCs w:val="20"/>
              </w:rPr>
              <w:br w:type="textWrapping"/>
            </w:r>
            <w:r>
              <w:rPr>
                <w:rFonts w:hint="eastAsia" w:ascii="宋体" w:hAnsi="宋体" w:cs="宋体"/>
                <w:kern w:val="0"/>
                <w:sz w:val="20"/>
                <w:szCs w:val="20"/>
              </w:rPr>
              <w:t>最近对焦距离：距镜头正面约1.0m(全范围）；约10cm(微距模式开）</w:t>
            </w:r>
            <w:r>
              <w:rPr>
                <w:rFonts w:hint="eastAsia" w:ascii="宋体" w:hAnsi="宋体" w:cs="宋体"/>
                <w:kern w:val="0"/>
                <w:sz w:val="20"/>
                <w:szCs w:val="20"/>
              </w:rPr>
              <w:br w:type="textWrapping"/>
            </w:r>
            <w:r>
              <w:rPr>
                <w:rFonts w:hint="eastAsia" w:ascii="宋体" w:hAnsi="宋体" w:cs="宋体"/>
                <w:kern w:val="0"/>
                <w:sz w:val="20"/>
                <w:szCs w:val="20"/>
              </w:rPr>
              <w:t>自动对焦模式：4K高精度AF,支持脸部检测/跟踪AE&amp;AF</w:t>
            </w:r>
            <w:r>
              <w:rPr>
                <w:rFonts w:hint="eastAsia" w:ascii="宋体" w:hAnsi="宋体" w:cs="宋体"/>
                <w:kern w:val="0"/>
                <w:sz w:val="20"/>
                <w:szCs w:val="20"/>
              </w:rPr>
              <w:br w:type="textWrapping"/>
            </w:r>
            <w:r>
              <w:rPr>
                <w:rFonts w:hint="eastAsia" w:ascii="宋体" w:hAnsi="宋体" w:cs="宋体"/>
                <w:kern w:val="0"/>
                <w:sz w:val="20"/>
                <w:szCs w:val="20"/>
              </w:rPr>
              <w:t>图像稳定器：球状 O.I.S.、5 轴混合 O.I.S.(UHD/FHD)</w:t>
            </w:r>
            <w:r>
              <w:rPr>
                <w:rFonts w:hint="eastAsia" w:ascii="宋体" w:hAnsi="宋体" w:cs="宋体"/>
                <w:kern w:val="0"/>
                <w:sz w:val="20"/>
                <w:szCs w:val="20"/>
              </w:rPr>
              <w:br w:type="textWrapping"/>
            </w:r>
            <w:r>
              <w:rPr>
                <w:rFonts w:hint="eastAsia" w:ascii="宋体" w:hAnsi="宋体" w:cs="宋体"/>
                <w:kern w:val="0"/>
                <w:sz w:val="20"/>
                <w:szCs w:val="20"/>
              </w:rPr>
              <w:t>最低照度：0.6 lx (F2.8, 超级增益 +, 快门速度 1/30 秒.)</w:t>
            </w:r>
            <w:r>
              <w:rPr>
                <w:rFonts w:hint="eastAsia" w:ascii="宋体" w:hAnsi="宋体" w:cs="宋体"/>
                <w:kern w:val="0"/>
                <w:sz w:val="20"/>
                <w:szCs w:val="20"/>
              </w:rPr>
              <w:br w:type="textWrapping"/>
            </w:r>
            <w:r>
              <w:rPr>
                <w:rFonts w:hint="eastAsia" w:ascii="宋体" w:hAnsi="宋体" w:cs="宋体"/>
                <w:kern w:val="0"/>
                <w:sz w:val="20"/>
                <w:szCs w:val="20"/>
              </w:rPr>
              <w:t>滤镜直径：67mm</w:t>
            </w:r>
            <w:r>
              <w:rPr>
                <w:rFonts w:hint="eastAsia" w:ascii="宋体" w:hAnsi="宋体" w:cs="宋体"/>
                <w:kern w:val="0"/>
                <w:sz w:val="20"/>
                <w:szCs w:val="20"/>
              </w:rPr>
              <w:br w:type="textWrapping"/>
            </w:r>
            <w:r>
              <w:rPr>
                <w:rFonts w:hint="eastAsia" w:ascii="宋体" w:hAnsi="宋体" w:cs="宋体"/>
                <w:kern w:val="0"/>
                <w:sz w:val="20"/>
                <w:szCs w:val="20"/>
              </w:rPr>
              <w:t>镜头手动环：焦点/ 变焦 / 光圈</w:t>
            </w:r>
            <w:r>
              <w:rPr>
                <w:rFonts w:hint="eastAsia" w:ascii="宋体" w:hAnsi="宋体" w:cs="宋体"/>
                <w:kern w:val="0"/>
                <w:sz w:val="20"/>
                <w:szCs w:val="20"/>
              </w:rPr>
              <w:br w:type="textWrapping"/>
            </w:r>
            <w:r>
              <w:rPr>
                <w:rFonts w:hint="eastAsia" w:ascii="宋体" w:hAnsi="宋体" w:cs="宋体"/>
                <w:kern w:val="0"/>
                <w:sz w:val="20"/>
                <w:szCs w:val="20"/>
              </w:rPr>
              <w:t>红外功能：开关控制</w:t>
            </w:r>
            <w:r>
              <w:rPr>
                <w:rFonts w:hint="eastAsia" w:ascii="宋体" w:hAnsi="宋体" w:cs="宋体"/>
                <w:kern w:val="0"/>
                <w:sz w:val="20"/>
                <w:szCs w:val="20"/>
              </w:rPr>
              <w:br w:type="textWrapping"/>
            </w:r>
            <w:r>
              <w:rPr>
                <w:rFonts w:hint="eastAsia" w:ascii="宋体" w:hAnsi="宋体" w:cs="宋体"/>
                <w:kern w:val="0"/>
                <w:sz w:val="20"/>
                <w:szCs w:val="20"/>
              </w:rPr>
              <w:t>系统频率：59.94 Hz，50.00 Hz</w:t>
            </w:r>
            <w:r>
              <w:rPr>
                <w:rFonts w:hint="eastAsia" w:ascii="宋体" w:hAnsi="宋体" w:cs="宋体"/>
                <w:kern w:val="0"/>
                <w:sz w:val="20"/>
                <w:szCs w:val="20"/>
              </w:rPr>
              <w:br w:type="textWrapping"/>
            </w:r>
            <w:r>
              <w:rPr>
                <w:rFonts w:hint="eastAsia" w:ascii="宋体" w:hAnsi="宋体" w:cs="宋体"/>
                <w:kern w:val="0"/>
                <w:sz w:val="20"/>
                <w:szCs w:val="20"/>
              </w:rPr>
              <w:t>流媒体功能：分辨率 1920 x 1080 (FHD), 1280 x 720 (HD), 640 x 360, 320 x 180</w:t>
            </w:r>
            <w:r>
              <w:rPr>
                <w:rFonts w:hint="eastAsia" w:ascii="宋体" w:hAnsi="宋体" w:cs="宋体"/>
                <w:kern w:val="0"/>
                <w:sz w:val="20"/>
                <w:szCs w:val="20"/>
              </w:rPr>
              <w:br w:type="textWrapping"/>
            </w:r>
            <w:r>
              <w:rPr>
                <w:rFonts w:hint="eastAsia" w:ascii="宋体" w:hAnsi="宋体" w:cs="宋体"/>
                <w:kern w:val="0"/>
                <w:sz w:val="20"/>
                <w:szCs w:val="20"/>
              </w:rPr>
              <w:t>网络协议：RTSP/RTP/RTMP/RTMPS（无线）</w:t>
            </w:r>
            <w:r>
              <w:rPr>
                <w:rFonts w:hint="eastAsia" w:ascii="宋体" w:hAnsi="宋体" w:cs="宋体"/>
                <w:kern w:val="0"/>
                <w:sz w:val="20"/>
                <w:szCs w:val="20"/>
              </w:rPr>
              <w:br w:type="textWrapping"/>
            </w:r>
            <w:r>
              <w:rPr>
                <w:rFonts w:hint="eastAsia" w:ascii="宋体" w:hAnsi="宋体" w:cs="宋体"/>
                <w:kern w:val="0"/>
                <w:sz w:val="20"/>
                <w:szCs w:val="20"/>
              </w:rPr>
              <w:t>视频接口：HDMI输出；输出格式4:2:2 10bit；</w:t>
            </w:r>
            <w:r>
              <w:rPr>
                <w:rFonts w:hint="eastAsia" w:ascii="宋体" w:hAnsi="宋体" w:cs="宋体"/>
                <w:kern w:val="0"/>
                <w:sz w:val="20"/>
                <w:szCs w:val="20"/>
              </w:rPr>
              <w:br w:type="textWrapping"/>
            </w:r>
            <w:r>
              <w:rPr>
                <w:rFonts w:hint="eastAsia" w:ascii="宋体" w:hAnsi="宋体" w:cs="宋体"/>
                <w:kern w:val="0"/>
                <w:sz w:val="20"/>
                <w:szCs w:val="20"/>
              </w:rPr>
              <w:t>音频接口：XLR (3 芯) x 2 ，线路、麦克风可切换，支持48 V供电</w:t>
            </w:r>
            <w:r>
              <w:rPr>
                <w:rFonts w:hint="eastAsia" w:ascii="宋体" w:hAnsi="宋体" w:cs="宋体"/>
                <w:kern w:val="0"/>
                <w:sz w:val="20"/>
                <w:szCs w:val="20"/>
              </w:rPr>
              <w:br w:type="textWrapping"/>
            </w:r>
            <w:r>
              <w:rPr>
                <w:rFonts w:hint="eastAsia" w:ascii="宋体" w:hAnsi="宋体" w:cs="宋体"/>
                <w:kern w:val="0"/>
                <w:sz w:val="20"/>
                <w:szCs w:val="20"/>
              </w:rPr>
              <w:t>内置麦克风：立体声麦克风</w:t>
            </w:r>
            <w:r>
              <w:rPr>
                <w:rFonts w:hint="eastAsia" w:ascii="宋体" w:hAnsi="宋体" w:cs="宋体"/>
                <w:kern w:val="0"/>
                <w:sz w:val="20"/>
                <w:szCs w:val="20"/>
              </w:rPr>
              <w:br w:type="textWrapping"/>
            </w:r>
            <w:r>
              <w:rPr>
                <w:rFonts w:hint="eastAsia" w:ascii="宋体" w:hAnsi="宋体" w:cs="宋体"/>
                <w:kern w:val="0"/>
                <w:sz w:val="20"/>
                <w:szCs w:val="20"/>
              </w:rPr>
              <w:t>远程控制接口：立体声迷你插孔x1(2.5mm)</w:t>
            </w:r>
            <w:r>
              <w:rPr>
                <w:rFonts w:hint="eastAsia" w:ascii="宋体" w:hAnsi="宋体" w:cs="宋体"/>
                <w:kern w:val="0"/>
                <w:sz w:val="20"/>
                <w:szCs w:val="20"/>
              </w:rPr>
              <w:br w:type="textWrapping"/>
            </w:r>
            <w:r>
              <w:rPr>
                <w:rFonts w:hint="eastAsia" w:ascii="宋体" w:hAnsi="宋体" w:cs="宋体"/>
                <w:kern w:val="0"/>
                <w:sz w:val="20"/>
                <w:szCs w:val="20"/>
              </w:rPr>
              <w:t>无线功能：IEEE 802.11b/g/n</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三脚架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产品类型 专业脚架+云台 </w:t>
            </w:r>
            <w:r>
              <w:rPr>
                <w:rFonts w:hint="eastAsia" w:ascii="宋体" w:hAnsi="宋体" w:cs="宋体"/>
                <w:kern w:val="0"/>
                <w:sz w:val="20"/>
                <w:szCs w:val="20"/>
              </w:rPr>
              <w:br w:type="textWrapping"/>
            </w:r>
            <w:r>
              <w:rPr>
                <w:rFonts w:hint="eastAsia" w:ascii="宋体" w:hAnsi="宋体" w:cs="宋体"/>
                <w:kern w:val="0"/>
                <w:sz w:val="20"/>
                <w:szCs w:val="20"/>
              </w:rPr>
              <w:t>云台类型：液压阻尼云台</w:t>
            </w:r>
            <w:r>
              <w:rPr>
                <w:rFonts w:hint="eastAsia" w:ascii="宋体" w:hAnsi="宋体" w:cs="宋体"/>
                <w:kern w:val="0"/>
                <w:sz w:val="20"/>
                <w:szCs w:val="20"/>
              </w:rPr>
              <w:br w:type="textWrapping"/>
            </w:r>
            <w:r>
              <w:rPr>
                <w:rFonts w:hint="eastAsia" w:ascii="宋体" w:hAnsi="宋体" w:cs="宋体"/>
                <w:kern w:val="0"/>
                <w:sz w:val="20"/>
                <w:szCs w:val="20"/>
              </w:rPr>
              <w:t>产品材质：铝合金</w:t>
            </w:r>
            <w:r>
              <w:rPr>
                <w:rFonts w:hint="eastAsia" w:ascii="宋体" w:hAnsi="宋体" w:cs="宋体"/>
                <w:kern w:val="0"/>
                <w:sz w:val="20"/>
                <w:szCs w:val="20"/>
              </w:rPr>
              <w:br w:type="textWrapping"/>
            </w:r>
            <w:r>
              <w:rPr>
                <w:rFonts w:hint="eastAsia" w:ascii="宋体" w:hAnsi="宋体" w:cs="宋体"/>
                <w:kern w:val="0"/>
                <w:sz w:val="20"/>
                <w:szCs w:val="20"/>
              </w:rPr>
              <w:t>最大管径(mm) 最大：17mm，最小：14mm</w:t>
            </w:r>
            <w:r>
              <w:rPr>
                <w:rFonts w:hint="eastAsia" w:ascii="宋体" w:hAnsi="宋体" w:cs="宋体"/>
                <w:kern w:val="0"/>
                <w:sz w:val="20"/>
                <w:szCs w:val="20"/>
              </w:rPr>
              <w:br w:type="textWrapping"/>
            </w:r>
            <w:r>
              <w:rPr>
                <w:rFonts w:hint="eastAsia" w:ascii="宋体" w:hAnsi="宋体" w:cs="宋体"/>
                <w:kern w:val="0"/>
                <w:sz w:val="20"/>
                <w:szCs w:val="20"/>
              </w:rPr>
              <w:t xml:space="preserve">最高工作高度(mm) 1600mm </w:t>
            </w:r>
            <w:r>
              <w:rPr>
                <w:rFonts w:hint="eastAsia" w:ascii="宋体" w:hAnsi="宋体" w:cs="宋体"/>
                <w:kern w:val="0"/>
                <w:sz w:val="20"/>
                <w:szCs w:val="20"/>
              </w:rPr>
              <w:br w:type="textWrapping"/>
            </w:r>
            <w:r>
              <w:rPr>
                <w:rFonts w:hint="eastAsia" w:ascii="宋体" w:hAnsi="宋体" w:cs="宋体"/>
                <w:kern w:val="0"/>
                <w:sz w:val="20"/>
                <w:szCs w:val="20"/>
              </w:rPr>
              <w:t>最低工作高度(mm) 780mm</w:t>
            </w:r>
            <w:r>
              <w:rPr>
                <w:rFonts w:hint="eastAsia" w:ascii="宋体" w:hAnsi="宋体" w:cs="宋体"/>
                <w:kern w:val="0"/>
                <w:sz w:val="20"/>
                <w:szCs w:val="20"/>
              </w:rPr>
              <w:br w:type="textWrapping"/>
            </w:r>
            <w:r>
              <w:rPr>
                <w:rFonts w:hint="eastAsia" w:ascii="宋体" w:hAnsi="宋体" w:cs="宋体"/>
                <w:kern w:val="0"/>
                <w:sz w:val="20"/>
                <w:szCs w:val="20"/>
              </w:rPr>
              <w:t xml:space="preserve">角架节数 3节 </w:t>
            </w:r>
            <w:r>
              <w:rPr>
                <w:rFonts w:hint="eastAsia" w:ascii="宋体" w:hAnsi="宋体" w:cs="宋体"/>
                <w:kern w:val="0"/>
                <w:sz w:val="20"/>
                <w:szCs w:val="20"/>
              </w:rPr>
              <w:br w:type="textWrapping"/>
            </w:r>
            <w:r>
              <w:rPr>
                <w:rFonts w:hint="eastAsia" w:ascii="宋体" w:hAnsi="宋体" w:cs="宋体"/>
                <w:kern w:val="0"/>
                <w:sz w:val="20"/>
                <w:szCs w:val="20"/>
              </w:rPr>
              <w:t>最大负荷(kg) 8kg</w:t>
            </w:r>
            <w:r>
              <w:rPr>
                <w:rFonts w:hint="eastAsia" w:ascii="宋体" w:hAnsi="宋体" w:cs="宋体"/>
                <w:kern w:val="0"/>
                <w:sz w:val="20"/>
                <w:szCs w:val="20"/>
              </w:rPr>
              <w:br w:type="textWrapping"/>
            </w:r>
            <w:r>
              <w:rPr>
                <w:rFonts w:hint="eastAsia" w:ascii="宋体" w:hAnsi="宋体" w:cs="宋体"/>
                <w:kern w:val="0"/>
                <w:sz w:val="20"/>
                <w:szCs w:val="20"/>
              </w:rPr>
              <w:t>收缩高度(mm) 810mm</w:t>
            </w:r>
            <w:r>
              <w:rPr>
                <w:rFonts w:hint="eastAsia" w:ascii="宋体" w:hAnsi="宋体" w:cs="宋体"/>
                <w:kern w:val="0"/>
                <w:sz w:val="20"/>
                <w:szCs w:val="20"/>
              </w:rPr>
              <w:br w:type="textWrapping"/>
            </w:r>
            <w:r>
              <w:rPr>
                <w:rFonts w:hint="eastAsia" w:ascii="宋体" w:hAnsi="宋体" w:cs="宋体"/>
                <w:kern w:val="0"/>
                <w:sz w:val="20"/>
                <w:szCs w:val="20"/>
              </w:rPr>
              <w:t>脚管锁类型：旋钮式</w:t>
            </w:r>
            <w:r>
              <w:rPr>
                <w:rFonts w:hint="eastAsia" w:ascii="宋体" w:hAnsi="宋体" w:cs="宋体"/>
                <w:kern w:val="0"/>
                <w:sz w:val="20"/>
                <w:szCs w:val="20"/>
              </w:rPr>
              <w:br w:type="textWrapping"/>
            </w:r>
            <w:r>
              <w:rPr>
                <w:rFonts w:hint="eastAsia" w:ascii="宋体" w:hAnsi="宋体" w:cs="宋体"/>
                <w:kern w:val="0"/>
                <w:sz w:val="20"/>
                <w:szCs w:val="20"/>
              </w:rPr>
              <w:t>含脚架软包</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付</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双屏播音提词器</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超薄介质光学玻璃，透光率97%-98%（22寸）。</w:t>
            </w:r>
            <w:r>
              <w:rPr>
                <w:rFonts w:hint="eastAsia" w:ascii="宋体" w:hAnsi="宋体" w:cs="宋体"/>
                <w:kern w:val="0"/>
                <w:sz w:val="20"/>
                <w:szCs w:val="20"/>
              </w:rPr>
              <w:br w:type="textWrapping"/>
            </w:r>
            <w:r>
              <w:rPr>
                <w:rFonts w:hint="eastAsia" w:ascii="宋体" w:hAnsi="宋体" w:cs="宋体"/>
                <w:kern w:val="0"/>
                <w:sz w:val="20"/>
                <w:szCs w:val="20"/>
              </w:rPr>
              <w:t>图像鲜艳，分辨率高，1024x768像素。</w:t>
            </w:r>
            <w:r>
              <w:rPr>
                <w:rFonts w:hint="eastAsia" w:ascii="宋体" w:hAnsi="宋体" w:cs="宋体"/>
                <w:kern w:val="0"/>
                <w:sz w:val="20"/>
                <w:szCs w:val="20"/>
              </w:rPr>
              <w:br w:type="textWrapping"/>
            </w:r>
            <w:r>
              <w:rPr>
                <w:rFonts w:hint="eastAsia" w:ascii="宋体" w:hAnsi="宋体" w:cs="宋体"/>
                <w:kern w:val="0"/>
                <w:sz w:val="20"/>
                <w:szCs w:val="20"/>
              </w:rPr>
              <w:t>广视角：水平140°垂直130°，视距大于3米。</w:t>
            </w:r>
            <w:r>
              <w:rPr>
                <w:rFonts w:hint="eastAsia" w:ascii="宋体" w:hAnsi="宋体" w:cs="宋体"/>
                <w:kern w:val="0"/>
                <w:sz w:val="20"/>
                <w:szCs w:val="20"/>
              </w:rPr>
              <w:br w:type="textWrapping"/>
            </w:r>
            <w:r>
              <w:rPr>
                <w:rFonts w:hint="eastAsia" w:ascii="宋体" w:hAnsi="宋体" w:cs="宋体"/>
                <w:kern w:val="0"/>
                <w:sz w:val="20"/>
                <w:szCs w:val="20"/>
              </w:rPr>
              <w:t>在很亮的演播室环境下图像也很清楚。</w:t>
            </w:r>
            <w:r>
              <w:rPr>
                <w:rFonts w:hint="eastAsia" w:ascii="宋体" w:hAnsi="宋体" w:cs="宋体"/>
                <w:kern w:val="0"/>
                <w:sz w:val="20"/>
                <w:szCs w:val="20"/>
              </w:rPr>
              <w:br w:type="textWrapping"/>
            </w:r>
            <w:r>
              <w:rPr>
                <w:rFonts w:hint="eastAsia" w:ascii="宋体" w:hAnsi="宋体" w:cs="宋体"/>
                <w:kern w:val="0"/>
                <w:sz w:val="20"/>
                <w:szCs w:val="20"/>
              </w:rPr>
              <w:t>高对比度视频电路设计，可达150：1。</w:t>
            </w:r>
            <w:r>
              <w:rPr>
                <w:rFonts w:hint="eastAsia" w:ascii="宋体" w:hAnsi="宋体" w:cs="宋体"/>
                <w:kern w:val="0"/>
                <w:sz w:val="20"/>
                <w:szCs w:val="20"/>
              </w:rPr>
              <w:br w:type="textWrapping"/>
            </w:r>
            <w:r>
              <w:rPr>
                <w:rFonts w:hint="eastAsia" w:ascii="宋体" w:hAnsi="宋体" w:cs="宋体"/>
                <w:kern w:val="0"/>
                <w:sz w:val="20"/>
                <w:szCs w:val="20"/>
              </w:rPr>
              <w:t>显示屏可对显示内容自适应调节。</w:t>
            </w:r>
            <w:r>
              <w:rPr>
                <w:rFonts w:hint="eastAsia" w:ascii="宋体" w:hAnsi="宋体" w:cs="宋体"/>
                <w:kern w:val="0"/>
                <w:sz w:val="20"/>
                <w:szCs w:val="20"/>
              </w:rPr>
              <w:br w:type="textWrapping"/>
            </w:r>
            <w:r>
              <w:rPr>
                <w:rFonts w:hint="eastAsia" w:ascii="宋体" w:hAnsi="宋体" w:cs="宋体"/>
                <w:kern w:val="0"/>
                <w:sz w:val="20"/>
                <w:szCs w:val="20"/>
              </w:rPr>
              <w:t>自检屏与字幕屏无缝垂直连接，主持人目不转睛即可看到自己的工作状态。</w:t>
            </w:r>
            <w:r>
              <w:rPr>
                <w:rFonts w:hint="eastAsia" w:ascii="宋体" w:hAnsi="宋体" w:cs="宋体"/>
                <w:kern w:val="0"/>
                <w:sz w:val="20"/>
                <w:szCs w:val="20"/>
              </w:rPr>
              <w:br w:type="textWrapping"/>
            </w:r>
            <w:r>
              <w:rPr>
                <w:rFonts w:hint="eastAsia" w:ascii="宋体" w:hAnsi="宋体" w:cs="宋体"/>
                <w:kern w:val="0"/>
                <w:sz w:val="20"/>
                <w:szCs w:val="20"/>
              </w:rPr>
              <w:t>反射罩可根据主持人的高度上下调节</w:t>
            </w:r>
            <w:r>
              <w:rPr>
                <w:rFonts w:hint="eastAsia" w:ascii="宋体" w:hAnsi="宋体" w:cs="宋体"/>
                <w:kern w:val="0"/>
                <w:sz w:val="20"/>
                <w:szCs w:val="20"/>
              </w:rPr>
              <w:br w:type="textWrapping"/>
            </w:r>
            <w:r>
              <w:rPr>
                <w:rFonts w:hint="eastAsia" w:ascii="宋体" w:hAnsi="宋体" w:cs="宋体"/>
                <w:kern w:val="0"/>
                <w:sz w:val="20"/>
                <w:szCs w:val="20"/>
              </w:rPr>
              <w:t>软件与windows7、XP等兼容。应用方便，操作灵活。</w:t>
            </w:r>
            <w:r>
              <w:rPr>
                <w:rFonts w:hint="eastAsia" w:ascii="宋体" w:hAnsi="宋体" w:cs="宋体"/>
                <w:kern w:val="0"/>
                <w:sz w:val="20"/>
                <w:szCs w:val="20"/>
              </w:rPr>
              <w:br w:type="textWrapping"/>
            </w:r>
            <w:r>
              <w:rPr>
                <w:rFonts w:hint="eastAsia" w:ascii="宋体" w:hAnsi="宋体" w:cs="宋体"/>
                <w:kern w:val="0"/>
                <w:sz w:val="20"/>
                <w:szCs w:val="20"/>
              </w:rPr>
              <w:t>专业及液压云台三脚架，与三脚架和摄像机一体化（标配摄像机增高架），三脚架带脚轮，移动方便。</w:t>
            </w:r>
            <w:r>
              <w:rPr>
                <w:rFonts w:hint="eastAsia" w:ascii="宋体" w:hAnsi="宋体" w:cs="宋体"/>
                <w:kern w:val="0"/>
                <w:sz w:val="20"/>
                <w:szCs w:val="20"/>
              </w:rPr>
              <w:br w:type="textWrapping"/>
            </w:r>
            <w:r>
              <w:rPr>
                <w:rFonts w:hint="eastAsia" w:ascii="宋体" w:hAnsi="宋体" w:cs="宋体"/>
                <w:kern w:val="0"/>
                <w:sz w:val="20"/>
                <w:szCs w:val="20"/>
              </w:rPr>
              <w:t>全金属材质表面做喷塑处理，坚固结实、耐磕碰、防静电。整体模块化设计，安装简单，拆卸方便。</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提词器系统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 支持单屏及双屏两种操作模式，可同时提供全屏预览及全屏输出两屏显示；</w:t>
            </w:r>
            <w:r>
              <w:rPr>
                <w:rFonts w:hint="eastAsia" w:ascii="宋体" w:hAnsi="宋体" w:cs="宋体"/>
                <w:kern w:val="0"/>
                <w:sz w:val="20"/>
                <w:szCs w:val="20"/>
              </w:rPr>
              <w:br w:type="textWrapping"/>
            </w:r>
            <w:r>
              <w:rPr>
                <w:rFonts w:hint="eastAsia" w:ascii="宋体" w:hAnsi="宋体" w:cs="宋体"/>
                <w:kern w:val="0"/>
                <w:sz w:val="20"/>
                <w:szCs w:val="20"/>
              </w:rPr>
              <w:t>2. 支持txt文档内容一键导入，通过资源导引窗双击桌面文档即可加载显示；</w:t>
            </w:r>
            <w:r>
              <w:rPr>
                <w:rFonts w:hint="eastAsia" w:ascii="宋体" w:hAnsi="宋体" w:cs="宋体"/>
                <w:kern w:val="0"/>
                <w:sz w:val="20"/>
                <w:szCs w:val="20"/>
              </w:rPr>
              <w:br w:type="textWrapping"/>
            </w:r>
            <w:r>
              <w:rPr>
                <w:rFonts w:hint="eastAsia" w:ascii="宋体" w:hAnsi="宋体" w:cs="宋体"/>
                <w:kern w:val="0"/>
                <w:sz w:val="20"/>
                <w:szCs w:val="20"/>
              </w:rPr>
              <w:t>3. 提供字幕编辑预览窗口，无需返回文档编辑后再导入，操作便捷，支持预览文字内容修改字体格式、字体颜色、字体背景等，编辑后可重新存档；</w:t>
            </w:r>
            <w:r>
              <w:rPr>
                <w:rFonts w:hint="eastAsia" w:ascii="宋体" w:hAnsi="宋体" w:cs="宋体"/>
                <w:kern w:val="0"/>
                <w:sz w:val="20"/>
                <w:szCs w:val="20"/>
              </w:rPr>
              <w:br w:type="textWrapping"/>
            </w:r>
            <w:r>
              <w:rPr>
                <w:rFonts w:hint="eastAsia" w:ascii="宋体" w:hAnsi="宋体" w:cs="宋体"/>
                <w:kern w:val="0"/>
                <w:sz w:val="20"/>
                <w:szCs w:val="20"/>
              </w:rPr>
              <w:t>4. 字幕编辑后可一键输出字幕，支持上下及左右两种镜像输出方式；</w:t>
            </w:r>
            <w:r>
              <w:rPr>
                <w:rFonts w:hint="eastAsia" w:ascii="宋体" w:hAnsi="宋体" w:cs="宋体"/>
                <w:kern w:val="0"/>
                <w:sz w:val="20"/>
                <w:szCs w:val="20"/>
              </w:rPr>
              <w:br w:type="textWrapping"/>
            </w:r>
            <w:r>
              <w:rPr>
                <w:rFonts w:hint="eastAsia" w:ascii="宋体" w:hAnsi="宋体" w:cs="宋体"/>
                <w:kern w:val="0"/>
                <w:sz w:val="20"/>
                <w:szCs w:val="20"/>
              </w:rPr>
              <w:t>5. 提供已播出时间、当前时间、剩余时间实时显示，在节目录制过程可轻松掌握时间进度；</w:t>
            </w:r>
            <w:r>
              <w:rPr>
                <w:rFonts w:hint="eastAsia" w:ascii="宋体" w:hAnsi="宋体" w:cs="宋体"/>
                <w:kern w:val="0"/>
                <w:sz w:val="20"/>
                <w:szCs w:val="20"/>
              </w:rPr>
              <w:br w:type="textWrapping"/>
            </w:r>
            <w:r>
              <w:rPr>
                <w:rFonts w:hint="eastAsia" w:ascii="宋体" w:hAnsi="宋体" w:cs="宋体"/>
                <w:kern w:val="0"/>
                <w:sz w:val="20"/>
                <w:szCs w:val="20"/>
              </w:rPr>
              <w:t>6. 支持自动开播设置，可预先设定具体开播时间，一键勾选后，提示内容可进行倒计时后自动播出；</w:t>
            </w:r>
            <w:r>
              <w:rPr>
                <w:rFonts w:hint="eastAsia" w:ascii="宋体" w:hAnsi="宋体" w:cs="宋体"/>
                <w:kern w:val="0"/>
                <w:sz w:val="20"/>
                <w:szCs w:val="20"/>
              </w:rPr>
              <w:br w:type="textWrapping"/>
            </w:r>
            <w:r>
              <w:rPr>
                <w:rFonts w:hint="eastAsia" w:ascii="宋体" w:hAnsi="宋体" w:cs="宋体"/>
                <w:kern w:val="0"/>
                <w:sz w:val="20"/>
                <w:szCs w:val="20"/>
              </w:rPr>
              <w:t>7. 支持播出位置参考线设置，可自主设置参考线的颜色，以及参考线的位置、厚度等；</w:t>
            </w:r>
            <w:r>
              <w:rPr>
                <w:rFonts w:hint="eastAsia" w:ascii="宋体" w:hAnsi="宋体" w:cs="宋体"/>
                <w:kern w:val="0"/>
                <w:sz w:val="20"/>
                <w:szCs w:val="20"/>
              </w:rPr>
              <w:br w:type="textWrapping"/>
            </w:r>
            <w:r>
              <w:rPr>
                <w:rFonts w:hint="eastAsia" w:ascii="宋体" w:hAnsi="宋体" w:cs="宋体"/>
                <w:kern w:val="0"/>
                <w:sz w:val="20"/>
                <w:szCs w:val="20"/>
              </w:rPr>
              <w:t>8. 支持纯字幕/合成信号/本地信号三种输出模式；可加载视频画面信号以及提示字幕内容混合输出到输出画面进行反看提示；</w:t>
            </w:r>
            <w:r>
              <w:rPr>
                <w:rFonts w:hint="eastAsia" w:ascii="宋体" w:hAnsi="宋体" w:cs="宋体"/>
                <w:kern w:val="0"/>
                <w:sz w:val="20"/>
                <w:szCs w:val="20"/>
              </w:rPr>
              <w:br w:type="textWrapping"/>
            </w:r>
            <w:r>
              <w:rPr>
                <w:rFonts w:hint="eastAsia" w:ascii="宋体" w:hAnsi="宋体" w:cs="宋体"/>
                <w:kern w:val="0"/>
                <w:sz w:val="20"/>
                <w:szCs w:val="20"/>
              </w:rPr>
              <w:t>9. 支持程序捕捉功能，可捕捉本地的PPT文档等应用程序，并通过反看提示系统输出到分屏画面；</w:t>
            </w:r>
            <w:r>
              <w:rPr>
                <w:rFonts w:hint="eastAsia" w:ascii="宋体" w:hAnsi="宋体" w:cs="宋体"/>
                <w:kern w:val="0"/>
                <w:sz w:val="20"/>
                <w:szCs w:val="20"/>
              </w:rPr>
              <w:br w:type="textWrapping"/>
            </w:r>
            <w:r>
              <w:rPr>
                <w:rFonts w:hint="eastAsia" w:ascii="宋体" w:hAnsi="宋体" w:cs="宋体"/>
                <w:kern w:val="0"/>
                <w:sz w:val="20"/>
                <w:szCs w:val="20"/>
              </w:rPr>
              <w:t>10.支持添加本地媒体文件，如视频等，并与加载的TXT字幕混合后输出到分屏画面进行反看提示；</w:t>
            </w:r>
            <w:r>
              <w:rPr>
                <w:rFonts w:hint="eastAsia" w:ascii="宋体" w:hAnsi="宋体" w:cs="宋体"/>
                <w:kern w:val="0"/>
                <w:sz w:val="20"/>
                <w:szCs w:val="20"/>
              </w:rPr>
              <w:br w:type="textWrapping"/>
            </w:r>
            <w:r>
              <w:rPr>
                <w:rFonts w:hint="eastAsia" w:ascii="宋体" w:hAnsi="宋体" w:cs="宋体"/>
                <w:kern w:val="0"/>
                <w:sz w:val="20"/>
                <w:szCs w:val="20"/>
              </w:rPr>
              <w:t>11. 支持滚动速度设置，可通过鼠标直接拖拽选取字幕上滚速度；</w:t>
            </w:r>
            <w:r>
              <w:rPr>
                <w:rFonts w:hint="eastAsia" w:ascii="宋体" w:hAnsi="宋体" w:cs="宋体"/>
                <w:kern w:val="0"/>
                <w:sz w:val="20"/>
                <w:szCs w:val="20"/>
              </w:rPr>
              <w:br w:type="textWrapping"/>
            </w:r>
            <w:r>
              <w:rPr>
                <w:rFonts w:hint="eastAsia" w:ascii="宋体" w:hAnsi="宋体" w:cs="宋体"/>
                <w:kern w:val="0"/>
                <w:sz w:val="20"/>
                <w:szCs w:val="20"/>
              </w:rPr>
              <w:t>12. 可根据角色数量设置输出字幕的分镜颜色，可最多设置8个角色分镜，每个角色均可设定为不同的颜色进行显示；</w:t>
            </w:r>
            <w:r>
              <w:rPr>
                <w:rFonts w:hint="eastAsia" w:ascii="宋体" w:hAnsi="宋体" w:cs="宋体"/>
                <w:kern w:val="0"/>
                <w:sz w:val="20"/>
                <w:szCs w:val="20"/>
              </w:rPr>
              <w:br w:type="textWrapping"/>
            </w:r>
            <w:r>
              <w:rPr>
                <w:rFonts w:hint="eastAsia" w:ascii="宋体" w:hAnsi="宋体" w:cs="宋体"/>
                <w:kern w:val="0"/>
                <w:sz w:val="20"/>
                <w:szCs w:val="20"/>
              </w:rPr>
              <w:t>13. 支持快捷键设置，可设置字幕滚动的播放/暂停、字幕回滚、前/后翻页、速度快/慢等操作的快捷键；</w:t>
            </w:r>
            <w:r>
              <w:rPr>
                <w:rFonts w:hint="eastAsia" w:ascii="宋体" w:hAnsi="宋体" w:cs="宋体"/>
                <w:kern w:val="0"/>
                <w:sz w:val="20"/>
                <w:szCs w:val="20"/>
              </w:rPr>
              <w:br w:type="textWrapping"/>
            </w:r>
            <w:r>
              <w:rPr>
                <w:rFonts w:hint="eastAsia" w:ascii="宋体" w:hAnsi="宋体" w:cs="宋体"/>
                <w:kern w:val="0"/>
                <w:sz w:val="20"/>
                <w:szCs w:val="20"/>
              </w:rPr>
              <w:t>14. 支持将虚拟演播室系统输出视频信号与导入的提示字幕混合后，输出到第三方提词器分光镜进行混合提示显示。</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highlight w:val="none"/>
              </w:rPr>
            </w:pPr>
            <w:r>
              <w:rPr>
                <w:rFonts w:hint="eastAsia" w:ascii="宋体" w:hAnsi="宋体" w:cs="宋体"/>
                <w:kern w:val="0"/>
                <w:sz w:val="20"/>
                <w:szCs w:val="20"/>
                <w:highlight w:val="none"/>
              </w:rPr>
              <w:t>提词器主机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highlight w:val="none"/>
              </w:rPr>
            </w:pPr>
            <w:r>
              <w:rPr>
                <w:rFonts w:hint="eastAsia" w:ascii="宋体" w:hAnsi="宋体" w:cs="宋体"/>
                <w:kern w:val="0"/>
                <w:sz w:val="20"/>
                <w:szCs w:val="20"/>
                <w:highlight w:val="none"/>
              </w:rPr>
              <w:t>屏幕尺寸：14.0英寸</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内存容量：4G</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CPU类型：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酷睿双核i5处理器</w:t>
            </w:r>
            <w:r>
              <w:rPr>
                <w:rFonts w:hint="eastAsia" w:ascii="宋体" w:hAnsi="宋体" w:cs="宋体"/>
                <w:kern w:val="0"/>
                <w:sz w:val="20"/>
                <w:szCs w:val="20"/>
                <w:highlight w:val="none"/>
                <w:lang w:val="en-US" w:eastAsia="zh-CN"/>
              </w:rPr>
              <w:t>（或者提供性能同等或以上的其他品牌产品)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硬盘容量：500G</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显示端口：VGA x 1/ HDMI x 1</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显卡类别：集成显卡</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无线领夹麦克风</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频率范围 730～830MHz</w:t>
            </w:r>
            <w:r>
              <w:rPr>
                <w:rFonts w:hint="eastAsia" w:ascii="宋体" w:hAnsi="宋体" w:cs="宋体"/>
                <w:kern w:val="0"/>
                <w:sz w:val="20"/>
                <w:szCs w:val="20"/>
              </w:rPr>
              <w:br w:type="textWrapping"/>
            </w:r>
            <w:r>
              <w:rPr>
                <w:rFonts w:hint="eastAsia" w:ascii="宋体" w:hAnsi="宋体" w:cs="宋体"/>
                <w:kern w:val="0"/>
                <w:sz w:val="20"/>
                <w:szCs w:val="20"/>
              </w:rPr>
              <w:t>可调信道数 138+138</w:t>
            </w:r>
            <w:r>
              <w:rPr>
                <w:rFonts w:hint="eastAsia" w:ascii="宋体" w:hAnsi="宋体" w:cs="宋体"/>
                <w:kern w:val="0"/>
                <w:sz w:val="20"/>
                <w:szCs w:val="20"/>
              </w:rPr>
              <w:br w:type="textWrapping"/>
            </w:r>
            <w:r>
              <w:rPr>
                <w:rFonts w:hint="eastAsia" w:ascii="宋体" w:hAnsi="宋体" w:cs="宋体"/>
                <w:kern w:val="0"/>
                <w:sz w:val="20"/>
                <w:szCs w:val="20"/>
              </w:rPr>
              <w:t>频率稳定性 ±10ppm</w:t>
            </w:r>
            <w:r>
              <w:rPr>
                <w:rFonts w:hint="eastAsia" w:ascii="宋体" w:hAnsi="宋体" w:cs="宋体"/>
                <w:kern w:val="0"/>
                <w:sz w:val="20"/>
                <w:szCs w:val="20"/>
              </w:rPr>
              <w:br w:type="textWrapping"/>
            </w:r>
            <w:r>
              <w:rPr>
                <w:rFonts w:hint="eastAsia" w:ascii="宋体" w:hAnsi="宋体" w:cs="宋体"/>
                <w:kern w:val="0"/>
                <w:sz w:val="20"/>
                <w:szCs w:val="20"/>
              </w:rPr>
              <w:t>调制方式 FM</w:t>
            </w:r>
            <w:r>
              <w:rPr>
                <w:rFonts w:hint="eastAsia" w:ascii="宋体" w:hAnsi="宋体" w:cs="宋体"/>
                <w:kern w:val="0"/>
                <w:sz w:val="20"/>
                <w:szCs w:val="20"/>
              </w:rPr>
              <w:br w:type="textWrapping"/>
            </w:r>
            <w:r>
              <w:rPr>
                <w:rFonts w:hint="eastAsia" w:ascii="宋体" w:hAnsi="宋体" w:cs="宋体"/>
                <w:kern w:val="0"/>
                <w:sz w:val="20"/>
                <w:szCs w:val="20"/>
              </w:rPr>
              <w:t>射频功率 ≤10mW</w:t>
            </w:r>
            <w:r>
              <w:rPr>
                <w:rFonts w:hint="eastAsia" w:ascii="宋体" w:hAnsi="宋体" w:cs="宋体"/>
                <w:kern w:val="0"/>
                <w:sz w:val="20"/>
                <w:szCs w:val="20"/>
              </w:rPr>
              <w:br w:type="textWrapping"/>
            </w:r>
            <w:r>
              <w:rPr>
                <w:rFonts w:hint="eastAsia" w:ascii="宋体" w:hAnsi="宋体" w:cs="宋体"/>
                <w:kern w:val="0"/>
                <w:sz w:val="20"/>
                <w:szCs w:val="20"/>
              </w:rPr>
              <w:t>音频频响 40~18000Hz</w:t>
            </w:r>
            <w:r>
              <w:rPr>
                <w:rFonts w:hint="eastAsia" w:ascii="宋体" w:hAnsi="宋体" w:cs="宋体"/>
                <w:kern w:val="0"/>
                <w:sz w:val="20"/>
                <w:szCs w:val="20"/>
              </w:rPr>
              <w:br w:type="textWrapping"/>
            </w:r>
            <w:r>
              <w:rPr>
                <w:rFonts w:hint="eastAsia" w:ascii="宋体" w:hAnsi="宋体" w:cs="宋体"/>
                <w:kern w:val="0"/>
                <w:sz w:val="20"/>
                <w:szCs w:val="20"/>
              </w:rPr>
              <w:t>失真度 ≤0.5%</w:t>
            </w:r>
            <w:r>
              <w:rPr>
                <w:rFonts w:hint="eastAsia" w:ascii="宋体" w:hAnsi="宋体" w:cs="宋体"/>
                <w:kern w:val="0"/>
                <w:sz w:val="20"/>
                <w:szCs w:val="20"/>
              </w:rPr>
              <w:br w:type="textWrapping"/>
            </w:r>
            <w:r>
              <w:rPr>
                <w:rFonts w:hint="eastAsia" w:ascii="宋体" w:hAnsi="宋体" w:cs="宋体"/>
                <w:kern w:val="0"/>
                <w:sz w:val="20"/>
                <w:szCs w:val="20"/>
              </w:rPr>
              <w:t>电池规格 2×1.5V AA Size</w:t>
            </w:r>
            <w:r>
              <w:rPr>
                <w:rFonts w:hint="eastAsia" w:ascii="宋体" w:hAnsi="宋体" w:cs="宋体"/>
                <w:kern w:val="0"/>
                <w:sz w:val="20"/>
                <w:szCs w:val="20"/>
              </w:rPr>
              <w:br w:type="textWrapping"/>
            </w:r>
            <w:r>
              <w:rPr>
                <w:rFonts w:hint="eastAsia" w:ascii="宋体" w:hAnsi="宋体" w:cs="宋体"/>
                <w:kern w:val="0"/>
                <w:sz w:val="20"/>
                <w:szCs w:val="20"/>
              </w:rPr>
              <w:t>续用时间 6~10小时</w:t>
            </w:r>
            <w:r>
              <w:rPr>
                <w:rFonts w:hint="eastAsia" w:ascii="宋体" w:hAnsi="宋体" w:cs="宋体"/>
                <w:kern w:val="0"/>
                <w:sz w:val="20"/>
                <w:szCs w:val="20"/>
              </w:rPr>
              <w:br w:type="textWrapping"/>
            </w:r>
            <w:r>
              <w:rPr>
                <w:rFonts w:hint="eastAsia" w:ascii="宋体" w:hAnsi="宋体" w:cs="宋体"/>
                <w:kern w:val="0"/>
                <w:sz w:val="20"/>
                <w:szCs w:val="20"/>
              </w:rPr>
              <w:t>接收机</w:t>
            </w:r>
            <w:r>
              <w:rPr>
                <w:rFonts w:hint="eastAsia" w:ascii="宋体" w:hAnsi="宋体" w:cs="宋体"/>
                <w:kern w:val="0"/>
                <w:sz w:val="20"/>
                <w:szCs w:val="20"/>
              </w:rPr>
              <w:br w:type="textWrapping"/>
            </w:r>
            <w:r>
              <w:rPr>
                <w:rFonts w:hint="eastAsia" w:ascii="宋体" w:hAnsi="宋体" w:cs="宋体"/>
                <w:kern w:val="0"/>
                <w:sz w:val="20"/>
                <w:szCs w:val="20"/>
              </w:rPr>
              <w:t>频率范围 730～830 MHz</w:t>
            </w:r>
            <w:r>
              <w:rPr>
                <w:rFonts w:hint="eastAsia" w:ascii="宋体" w:hAnsi="宋体" w:cs="宋体"/>
                <w:kern w:val="0"/>
                <w:sz w:val="20"/>
                <w:szCs w:val="20"/>
              </w:rPr>
              <w:br w:type="textWrapping"/>
            </w:r>
            <w:r>
              <w:rPr>
                <w:rFonts w:hint="eastAsia" w:ascii="宋体" w:hAnsi="宋体" w:cs="宋体"/>
                <w:kern w:val="0"/>
                <w:sz w:val="20"/>
                <w:szCs w:val="20"/>
              </w:rPr>
              <w:t>可调信道数 138+138</w:t>
            </w:r>
            <w:r>
              <w:rPr>
                <w:rFonts w:hint="eastAsia" w:ascii="宋体" w:hAnsi="宋体" w:cs="宋体"/>
                <w:kern w:val="0"/>
                <w:sz w:val="20"/>
                <w:szCs w:val="20"/>
              </w:rPr>
              <w:br w:type="textWrapping"/>
            </w:r>
            <w:r>
              <w:rPr>
                <w:rFonts w:hint="eastAsia" w:ascii="宋体" w:hAnsi="宋体" w:cs="宋体"/>
                <w:kern w:val="0"/>
                <w:sz w:val="20"/>
                <w:szCs w:val="20"/>
              </w:rPr>
              <w:t>振荡方式 锁相环（PLL）频率合成</w:t>
            </w:r>
            <w:r>
              <w:rPr>
                <w:rFonts w:hint="eastAsia" w:ascii="宋体" w:hAnsi="宋体" w:cs="宋体"/>
                <w:kern w:val="0"/>
                <w:sz w:val="20"/>
                <w:szCs w:val="20"/>
              </w:rPr>
              <w:br w:type="textWrapping"/>
            </w:r>
            <w:r>
              <w:rPr>
                <w:rFonts w:hint="eastAsia" w:ascii="宋体" w:hAnsi="宋体" w:cs="宋体"/>
                <w:kern w:val="0"/>
                <w:sz w:val="20"/>
                <w:szCs w:val="20"/>
              </w:rPr>
              <w:t>频率稳定性 ±10ppm</w:t>
            </w:r>
            <w:r>
              <w:rPr>
                <w:rFonts w:hint="eastAsia" w:ascii="宋体" w:hAnsi="宋体" w:cs="宋体"/>
                <w:kern w:val="0"/>
                <w:sz w:val="20"/>
                <w:szCs w:val="20"/>
              </w:rPr>
              <w:br w:type="textWrapping"/>
            </w:r>
            <w:r>
              <w:rPr>
                <w:rFonts w:hint="eastAsia" w:ascii="宋体" w:hAnsi="宋体" w:cs="宋体"/>
                <w:kern w:val="0"/>
                <w:sz w:val="20"/>
                <w:szCs w:val="20"/>
              </w:rPr>
              <w:t>接收方式 超外差二次变频</w:t>
            </w:r>
            <w:r>
              <w:rPr>
                <w:rFonts w:hint="eastAsia" w:ascii="宋体" w:hAnsi="宋体" w:cs="宋体"/>
                <w:kern w:val="0"/>
                <w:sz w:val="20"/>
                <w:szCs w:val="20"/>
              </w:rPr>
              <w:br w:type="textWrapping"/>
            </w:r>
            <w:r>
              <w:rPr>
                <w:rFonts w:hint="eastAsia" w:ascii="宋体" w:hAnsi="宋体" w:cs="宋体"/>
                <w:kern w:val="0"/>
                <w:sz w:val="20"/>
                <w:szCs w:val="20"/>
              </w:rPr>
              <w:t>接收灵敏度 -95～-75dBm</w:t>
            </w:r>
            <w:r>
              <w:rPr>
                <w:rFonts w:hint="eastAsia" w:ascii="宋体" w:hAnsi="宋体" w:cs="宋体"/>
                <w:kern w:val="0"/>
                <w:sz w:val="20"/>
                <w:szCs w:val="20"/>
              </w:rPr>
              <w:br w:type="textWrapping"/>
            </w:r>
            <w:r>
              <w:rPr>
                <w:rFonts w:hint="eastAsia" w:ascii="宋体" w:hAnsi="宋体" w:cs="宋体"/>
                <w:kern w:val="0"/>
                <w:sz w:val="20"/>
                <w:szCs w:val="20"/>
              </w:rPr>
              <w:t>音频频响 40～18000Hz</w:t>
            </w:r>
            <w:r>
              <w:rPr>
                <w:rFonts w:hint="eastAsia" w:ascii="宋体" w:hAnsi="宋体" w:cs="宋体"/>
                <w:kern w:val="0"/>
                <w:sz w:val="20"/>
                <w:szCs w:val="20"/>
              </w:rPr>
              <w:br w:type="textWrapping"/>
            </w:r>
            <w:r>
              <w:rPr>
                <w:rFonts w:hint="eastAsia" w:ascii="宋体" w:hAnsi="宋体" w:cs="宋体"/>
                <w:kern w:val="0"/>
                <w:sz w:val="20"/>
                <w:szCs w:val="20"/>
              </w:rPr>
              <w:t>失真度 ≤0.5%</w:t>
            </w:r>
            <w:r>
              <w:rPr>
                <w:rFonts w:hint="eastAsia" w:ascii="宋体" w:hAnsi="宋体" w:cs="宋体"/>
                <w:kern w:val="0"/>
                <w:sz w:val="20"/>
                <w:szCs w:val="20"/>
              </w:rPr>
              <w:br w:type="textWrapping"/>
            </w:r>
            <w:r>
              <w:rPr>
                <w:rFonts w:hint="eastAsia" w:ascii="宋体" w:hAnsi="宋体" w:cs="宋体"/>
                <w:kern w:val="0"/>
                <w:sz w:val="20"/>
                <w:szCs w:val="20"/>
              </w:rPr>
              <w:t>信噪比 ≥110dB</w:t>
            </w:r>
            <w:r>
              <w:rPr>
                <w:rFonts w:hint="eastAsia" w:ascii="宋体" w:hAnsi="宋体" w:cs="宋体"/>
                <w:kern w:val="0"/>
                <w:sz w:val="20"/>
                <w:szCs w:val="20"/>
              </w:rPr>
              <w:br w:type="textWrapping"/>
            </w:r>
            <w:r>
              <w:rPr>
                <w:rFonts w:hint="eastAsia" w:ascii="宋体" w:hAnsi="宋体" w:cs="宋体"/>
                <w:kern w:val="0"/>
                <w:sz w:val="20"/>
                <w:szCs w:val="20"/>
              </w:rPr>
              <w:t>音频输出 （XLR）卡侬座独立平衡输出和</w:t>
            </w:r>
            <w:r>
              <w:rPr>
                <w:rFonts w:ascii="Calibri" w:hAnsi="Calibri" w:cs="Calibri"/>
                <w:kern w:val="0"/>
                <w:sz w:val="20"/>
                <w:szCs w:val="20"/>
              </w:rPr>
              <w:t>Ф</w:t>
            </w:r>
            <w:r>
              <w:rPr>
                <w:rFonts w:hint="eastAsia" w:ascii="宋体" w:hAnsi="宋体" w:cs="宋体"/>
                <w:kern w:val="0"/>
                <w:sz w:val="20"/>
                <w:szCs w:val="20"/>
              </w:rPr>
              <w:t>6.35插座混合不平衡输出</w:t>
            </w:r>
            <w:r>
              <w:rPr>
                <w:rFonts w:hint="eastAsia" w:ascii="宋体" w:hAnsi="宋体" w:cs="宋体"/>
                <w:kern w:val="0"/>
                <w:sz w:val="20"/>
                <w:szCs w:val="20"/>
              </w:rPr>
              <w:br w:type="textWrapping"/>
            </w:r>
            <w:r>
              <w:rPr>
                <w:rFonts w:hint="eastAsia" w:ascii="宋体" w:hAnsi="宋体" w:cs="宋体"/>
                <w:kern w:val="0"/>
                <w:sz w:val="20"/>
                <w:szCs w:val="20"/>
              </w:rPr>
              <w:t>电源规格 100V～240V/50～60Hz</w:t>
            </w:r>
            <w:r>
              <w:rPr>
                <w:rFonts w:hint="eastAsia" w:ascii="宋体" w:hAnsi="宋体" w:cs="宋体"/>
                <w:kern w:val="0"/>
                <w:sz w:val="20"/>
                <w:szCs w:val="20"/>
              </w:rPr>
              <w:br w:type="textWrapping"/>
            </w:r>
            <w:r>
              <w:rPr>
                <w:rFonts w:hint="eastAsia" w:ascii="宋体" w:hAnsi="宋体" w:cs="宋体"/>
                <w:kern w:val="0"/>
                <w:sz w:val="20"/>
                <w:szCs w:val="20"/>
              </w:rPr>
              <w:t>消耗功率 ≤8W出 电源规格 100V～240V/50～60Hz 消耗功率 ≤8W</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调音台</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最多4个话筒 / 10个线路输入 (4个单声道 + 3个立体声)；</w:t>
            </w:r>
            <w:r>
              <w:rPr>
                <w:rFonts w:hint="eastAsia" w:ascii="宋体" w:hAnsi="宋体" w:cs="宋体"/>
                <w:kern w:val="0"/>
                <w:sz w:val="20"/>
                <w:szCs w:val="20"/>
              </w:rPr>
              <w:br w:type="textWrapping"/>
            </w:r>
            <w:r>
              <w:rPr>
                <w:rFonts w:hint="eastAsia" w:ascii="宋体" w:hAnsi="宋体" w:cs="宋体"/>
                <w:kern w:val="0"/>
                <w:sz w:val="20"/>
                <w:szCs w:val="20"/>
              </w:rPr>
              <w:t xml:space="preserve">1立体声母线；       </w:t>
            </w:r>
            <w:r>
              <w:rPr>
                <w:rFonts w:hint="eastAsia" w:ascii="宋体" w:hAnsi="宋体" w:cs="宋体"/>
                <w:kern w:val="0"/>
                <w:sz w:val="20"/>
                <w:szCs w:val="20"/>
              </w:rPr>
              <w:br w:type="textWrapping"/>
            </w:r>
            <w:r>
              <w:rPr>
                <w:rFonts w:hint="eastAsia" w:ascii="宋体" w:hAnsi="宋体" w:cs="宋体"/>
                <w:kern w:val="0"/>
                <w:sz w:val="20"/>
                <w:szCs w:val="20"/>
              </w:rPr>
              <w:t>1 AUX (包括FX)；</w:t>
            </w:r>
            <w:r>
              <w:rPr>
                <w:rFonts w:hint="eastAsia" w:ascii="宋体" w:hAnsi="宋体" w:cs="宋体"/>
                <w:kern w:val="0"/>
                <w:sz w:val="20"/>
                <w:szCs w:val="20"/>
              </w:rPr>
              <w:br w:type="textWrapping"/>
            </w:r>
            <w:r>
              <w:rPr>
                <w:rFonts w:hint="eastAsia" w:ascii="宋体" w:hAnsi="宋体" w:cs="宋体"/>
                <w:kern w:val="0"/>
                <w:sz w:val="20"/>
                <w:szCs w:val="20"/>
              </w:rPr>
              <w:t>“D-PRE”话放，带有倒向晶体管电路；</w:t>
            </w:r>
            <w:r>
              <w:rPr>
                <w:rFonts w:hint="eastAsia" w:ascii="宋体" w:hAnsi="宋体" w:cs="宋体"/>
                <w:kern w:val="0"/>
                <w:sz w:val="20"/>
                <w:szCs w:val="20"/>
              </w:rPr>
              <w:br w:type="textWrapping"/>
            </w:r>
            <w:r>
              <w:rPr>
                <w:rFonts w:hint="eastAsia" w:ascii="宋体" w:hAnsi="宋体" w:cs="宋体"/>
                <w:kern w:val="0"/>
                <w:sz w:val="20"/>
                <w:szCs w:val="20"/>
              </w:rPr>
              <w:t>单旋钮压缩器；</w:t>
            </w:r>
            <w:r>
              <w:rPr>
                <w:rFonts w:hint="eastAsia" w:ascii="宋体" w:hAnsi="宋体" w:cs="宋体"/>
                <w:kern w:val="0"/>
                <w:sz w:val="20"/>
                <w:szCs w:val="20"/>
              </w:rPr>
              <w:br w:type="textWrapping"/>
            </w:r>
            <w:r>
              <w:rPr>
                <w:rFonts w:hint="eastAsia" w:ascii="宋体" w:hAnsi="宋体" w:cs="宋体"/>
                <w:kern w:val="0"/>
                <w:sz w:val="20"/>
                <w:szCs w:val="20"/>
              </w:rPr>
              <w:t>高级效果器：SPX，含24组预置效果器；</w:t>
            </w:r>
            <w:r>
              <w:rPr>
                <w:rFonts w:hint="eastAsia" w:ascii="宋体" w:hAnsi="宋体" w:cs="宋体"/>
                <w:kern w:val="0"/>
                <w:sz w:val="20"/>
                <w:szCs w:val="20"/>
              </w:rPr>
              <w:br w:type="textWrapping"/>
            </w:r>
            <w:r>
              <w:rPr>
                <w:rFonts w:hint="eastAsia" w:ascii="宋体" w:hAnsi="宋体" w:cs="宋体"/>
                <w:kern w:val="0"/>
                <w:sz w:val="20"/>
                <w:szCs w:val="20"/>
              </w:rPr>
              <w:t>24-bit/192kHz 2进/2出 USB音频功能；</w:t>
            </w:r>
            <w:r>
              <w:rPr>
                <w:rFonts w:hint="eastAsia" w:ascii="宋体" w:hAnsi="宋体" w:cs="宋体"/>
                <w:kern w:val="0"/>
                <w:sz w:val="20"/>
                <w:szCs w:val="20"/>
              </w:rPr>
              <w:br w:type="textWrapping"/>
            </w:r>
            <w:r>
              <w:rPr>
                <w:rFonts w:hint="eastAsia" w:ascii="宋体" w:hAnsi="宋体" w:cs="宋体"/>
                <w:kern w:val="0"/>
                <w:sz w:val="20"/>
                <w:szCs w:val="20"/>
                <w:highlight w:val="none"/>
              </w:rPr>
              <w:t>通过Apple iPad Camera Connection Kit / Lightning to USB Camera Adapter (连接适配器)与iPad (2或更高版本) 连接工作；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含Cubase AI DAW下载版软件；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单声道输入通道上的PAD开关；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+48V幻象供电；</w:t>
            </w:r>
            <w:r>
              <w:rPr>
                <w:rFonts w:hint="eastAsia" w:ascii="宋体" w:hAnsi="宋体" w:cs="宋体"/>
                <w:kern w:val="0"/>
                <w:sz w:val="20"/>
                <w:szCs w:val="20"/>
              </w:rPr>
              <w:br w:type="textWrapping"/>
            </w:r>
            <w:r>
              <w:rPr>
                <w:rFonts w:hint="eastAsia" w:ascii="宋体" w:hAnsi="宋体" w:cs="宋体"/>
                <w:kern w:val="0"/>
                <w:sz w:val="20"/>
                <w:szCs w:val="20"/>
              </w:rPr>
              <w:t xml:space="preserve">XLR平衡输出；        </w:t>
            </w:r>
            <w:r>
              <w:rPr>
                <w:rFonts w:hint="eastAsia" w:ascii="宋体" w:hAnsi="宋体" w:cs="宋体"/>
                <w:kern w:val="0"/>
                <w:sz w:val="20"/>
                <w:szCs w:val="20"/>
              </w:rPr>
              <w:br w:type="textWrapping"/>
            </w:r>
            <w:r>
              <w:rPr>
                <w:rFonts w:hint="eastAsia" w:ascii="宋体" w:hAnsi="宋体" w:cs="宋体"/>
                <w:kern w:val="0"/>
                <w:sz w:val="20"/>
                <w:szCs w:val="20"/>
              </w:rPr>
              <w:t>金属机身；</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监听音箱</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1．输入灵敏度: TRS平衡输入: +4dBu</w:t>
            </w:r>
            <w:r>
              <w:rPr>
                <w:rFonts w:hint="eastAsia" w:ascii="宋体" w:hAnsi="宋体" w:cs="宋体"/>
                <w:kern w:val="0"/>
                <w:sz w:val="20"/>
                <w:szCs w:val="20"/>
              </w:rPr>
              <w:br w:type="textWrapping"/>
            </w:r>
            <w:r>
              <w:rPr>
                <w:rFonts w:hint="eastAsia" w:ascii="宋体" w:hAnsi="宋体" w:cs="宋体"/>
                <w:kern w:val="0"/>
                <w:sz w:val="20"/>
                <w:szCs w:val="20"/>
              </w:rPr>
              <w:t>2．AUX/RCA非平衡输入:-10dBV</w:t>
            </w:r>
            <w:r>
              <w:rPr>
                <w:rFonts w:hint="eastAsia" w:ascii="宋体" w:hAnsi="宋体" w:cs="宋体"/>
                <w:kern w:val="0"/>
                <w:sz w:val="20"/>
                <w:szCs w:val="20"/>
              </w:rPr>
              <w:br w:type="textWrapping"/>
            </w:r>
            <w:r>
              <w:rPr>
                <w:rFonts w:hint="eastAsia" w:ascii="宋体" w:hAnsi="宋体" w:cs="宋体"/>
                <w:kern w:val="0"/>
                <w:sz w:val="20"/>
                <w:szCs w:val="20"/>
              </w:rPr>
              <w:t>3．失真限制的输出功率:≥21W+21W</w:t>
            </w:r>
            <w:r>
              <w:rPr>
                <w:rFonts w:hint="eastAsia" w:ascii="宋体" w:hAnsi="宋体" w:cs="宋体"/>
                <w:kern w:val="0"/>
                <w:sz w:val="20"/>
                <w:szCs w:val="20"/>
              </w:rPr>
              <w:br w:type="textWrapping"/>
            </w:r>
            <w:r>
              <w:rPr>
                <w:rFonts w:hint="eastAsia" w:ascii="宋体" w:hAnsi="宋体" w:cs="宋体"/>
                <w:kern w:val="0"/>
                <w:sz w:val="20"/>
                <w:szCs w:val="20"/>
              </w:rPr>
              <w:t>4．额定声频率响应范围:60Hz-20KHz</w:t>
            </w:r>
            <w:r>
              <w:rPr>
                <w:rFonts w:hint="eastAsia" w:ascii="宋体" w:hAnsi="宋体" w:cs="宋体"/>
                <w:kern w:val="0"/>
                <w:sz w:val="20"/>
                <w:szCs w:val="20"/>
              </w:rPr>
              <w:br w:type="textWrapping"/>
            </w:r>
            <w:r>
              <w:rPr>
                <w:rFonts w:hint="eastAsia" w:ascii="宋体" w:hAnsi="宋体" w:cs="宋体"/>
                <w:kern w:val="0"/>
                <w:sz w:val="20"/>
                <w:szCs w:val="20"/>
              </w:rPr>
              <w:t>5．音频输入:TRS平衡输入、RCA非平衡输入、AUX非平衡输入</w:t>
            </w:r>
            <w:r>
              <w:rPr>
                <w:rFonts w:hint="eastAsia" w:ascii="宋体" w:hAnsi="宋体" w:cs="宋体"/>
                <w:kern w:val="0"/>
                <w:sz w:val="20"/>
                <w:szCs w:val="20"/>
              </w:rPr>
              <w:br w:type="textWrapping"/>
            </w:r>
            <w:r>
              <w:rPr>
                <w:rFonts w:hint="eastAsia" w:ascii="宋体" w:hAnsi="宋体" w:cs="宋体"/>
                <w:kern w:val="0"/>
                <w:sz w:val="20"/>
                <w:szCs w:val="20"/>
              </w:rPr>
              <w:t>6．信噪比:≥85dBA</w:t>
            </w:r>
            <w:r>
              <w:rPr>
                <w:rFonts w:hint="eastAsia" w:ascii="宋体" w:hAnsi="宋体" w:cs="宋体"/>
                <w:kern w:val="0"/>
                <w:sz w:val="20"/>
                <w:szCs w:val="20"/>
              </w:rPr>
              <w:br w:type="textWrapping"/>
            </w:r>
            <w:r>
              <w:rPr>
                <w:rFonts w:hint="eastAsia" w:ascii="宋体" w:hAnsi="宋体" w:cs="宋体"/>
                <w:kern w:val="0"/>
                <w:sz w:val="20"/>
                <w:szCs w:val="20"/>
              </w:rPr>
              <w:t>7．总谐波失真+噪声(%)≤0.2%</w:t>
            </w:r>
            <w:r>
              <w:rPr>
                <w:rFonts w:hint="eastAsia" w:ascii="宋体" w:hAnsi="宋体" w:cs="宋体"/>
                <w:kern w:val="0"/>
                <w:sz w:val="20"/>
                <w:szCs w:val="20"/>
              </w:rPr>
              <w:br w:type="textWrapping"/>
            </w:r>
            <w:r>
              <w:rPr>
                <w:rFonts w:hint="eastAsia" w:ascii="宋体" w:hAnsi="宋体" w:cs="宋体"/>
                <w:kern w:val="0"/>
                <w:sz w:val="20"/>
                <w:szCs w:val="20"/>
              </w:rPr>
              <w:t>8．高音单元尺寸:≥1英寸</w:t>
            </w:r>
            <w:r>
              <w:rPr>
                <w:rFonts w:hint="eastAsia" w:ascii="宋体" w:hAnsi="宋体" w:cs="宋体"/>
                <w:kern w:val="0"/>
                <w:sz w:val="20"/>
                <w:szCs w:val="20"/>
              </w:rPr>
              <w:br w:type="textWrapping"/>
            </w:r>
            <w:r>
              <w:rPr>
                <w:rFonts w:hint="eastAsia" w:ascii="宋体" w:hAnsi="宋体" w:cs="宋体"/>
                <w:kern w:val="0"/>
                <w:sz w:val="20"/>
                <w:szCs w:val="20"/>
              </w:rPr>
              <w:t>9．低音单元尺寸:≥4英寸</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虚拟演播室系统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系统集成虚拟演播室系统、IP流信号接收系统、IPVGA系统、图文包装系统、移动端远程控制系统、AI语音远程控制系统、语音生成与识别系统、提词系统、流媒体直播系统、快编系统、视频转码工具等为一体，实现真三维虚拟节目制作、包装、编辑、直播等校园演播室功能。</w:t>
            </w:r>
            <w:r>
              <w:rPr>
                <w:rFonts w:hint="eastAsia" w:ascii="宋体" w:hAnsi="宋体" w:cs="宋体"/>
                <w:kern w:val="0"/>
                <w:sz w:val="20"/>
                <w:szCs w:val="20"/>
              </w:rPr>
              <w:br w:type="textWrapping"/>
            </w:r>
            <w:r>
              <w:rPr>
                <w:rFonts w:hint="eastAsia" w:ascii="宋体" w:hAnsi="宋体" w:cs="宋体"/>
                <w:kern w:val="0"/>
                <w:sz w:val="20"/>
                <w:szCs w:val="20"/>
              </w:rPr>
              <w:t>2.系统为6讯道高标清虚拟演播室系统，支持HDSDI/ IP流/IPVGA/USB接口输入；满足可同时接入不少于4路HDSDI +2路IP流/IPVGA/USB视频信号进入虚拟系统,并进行实时切换和抠像处理，支持手机/平板等移动设备推流接入系统。</w:t>
            </w:r>
            <w:r>
              <w:rPr>
                <w:rFonts w:hint="eastAsia" w:ascii="宋体" w:hAnsi="宋体" w:cs="宋体"/>
                <w:kern w:val="0"/>
                <w:sz w:val="20"/>
                <w:szCs w:val="20"/>
              </w:rPr>
              <w:br w:type="textWrapping"/>
            </w:r>
            <w:r>
              <w:rPr>
                <w:rFonts w:hint="eastAsia" w:ascii="宋体" w:hAnsi="宋体" w:cs="宋体"/>
                <w:kern w:val="0"/>
                <w:sz w:val="20"/>
                <w:szCs w:val="20"/>
                <w:u w:val="single"/>
              </w:rPr>
              <w:t>★3.系统支持IP流信号输入，可支持不少于6路IP流信号同时接入系统，并对6路流输入流信号同时进行抠像处理；IP流信号源可支持RTMP、RTSP协议的流媒体信号。（提供此功能界面截图并加盖投标供应商公章）</w:t>
            </w:r>
            <w:r>
              <w:rPr>
                <w:rFonts w:hint="eastAsia" w:ascii="宋体" w:hAnsi="宋体" w:cs="宋体"/>
                <w:kern w:val="0"/>
                <w:sz w:val="20"/>
                <w:szCs w:val="20"/>
              </w:rPr>
              <w:br w:type="textWrapping"/>
            </w:r>
            <w:r>
              <w:rPr>
                <w:rFonts w:hint="eastAsia" w:ascii="宋体" w:hAnsi="宋体" w:cs="宋体"/>
                <w:kern w:val="0"/>
                <w:sz w:val="20"/>
                <w:szCs w:val="20"/>
              </w:rPr>
              <w:t>4.系统支持USB信号输入，如高拍仪，USB摄像头等设备接入，支持最多6个USB设备接入系统并在系统中实时切换。</w:t>
            </w:r>
            <w:r>
              <w:rPr>
                <w:rFonts w:hint="eastAsia" w:ascii="宋体" w:hAnsi="宋体" w:cs="宋体"/>
                <w:kern w:val="0"/>
                <w:sz w:val="20"/>
                <w:szCs w:val="20"/>
              </w:rPr>
              <w:br w:type="textWrapping"/>
            </w:r>
            <w:r>
              <w:rPr>
                <w:rFonts w:hint="eastAsia" w:ascii="宋体" w:hAnsi="宋体" w:cs="宋体"/>
                <w:kern w:val="0"/>
                <w:sz w:val="20"/>
                <w:szCs w:val="20"/>
              </w:rPr>
              <w:t>5.系统提供8路色键器，可同时分别对6路视频源信号及2路虚拟大屏信号进行抠像色键处理。支持蓝、绿常见颜色作为背景色进行抠像，同时也可支持自定义抠像背景颜色进行抠像；抠像背景颜色可通过RGB三基色自由配置后选定。提供裁切功能，可对输入源信号从上、下、左、右四个方向进行实时裁切。</w:t>
            </w:r>
            <w:r>
              <w:rPr>
                <w:rFonts w:hint="eastAsia" w:ascii="宋体" w:hAnsi="宋体" w:cs="宋体"/>
                <w:kern w:val="0"/>
                <w:sz w:val="20"/>
                <w:szCs w:val="20"/>
              </w:rPr>
              <w:br w:type="textWrapping"/>
            </w:r>
            <w:r>
              <w:rPr>
                <w:rFonts w:hint="eastAsia" w:ascii="宋体" w:hAnsi="宋体" w:cs="宋体"/>
                <w:kern w:val="0"/>
                <w:sz w:val="20"/>
                <w:szCs w:val="20"/>
              </w:rPr>
              <w:t>6.系统支持对本地视频素材进行实时抠像处理，可直接加载资源录制模式保存的原始素材视频，通过自定义颜色对视频素材的背景颜色进行抠除；视频素材抠像后可指派做为输入源信号。</w:t>
            </w:r>
            <w:r>
              <w:rPr>
                <w:rFonts w:hint="eastAsia" w:ascii="宋体" w:hAnsi="宋体" w:cs="宋体"/>
                <w:kern w:val="0"/>
                <w:sz w:val="20"/>
                <w:szCs w:val="20"/>
              </w:rPr>
              <w:br w:type="textWrapping"/>
            </w:r>
            <w:r>
              <w:rPr>
                <w:rFonts w:hint="eastAsia" w:ascii="宋体" w:hAnsi="宋体" w:cs="宋体"/>
                <w:kern w:val="0"/>
                <w:sz w:val="20"/>
                <w:szCs w:val="20"/>
              </w:rPr>
              <w:t>7.系统具有真正的三维属性和场景景深，可实现虚拟三维遮挡，无限蓝箱功能。</w:t>
            </w:r>
            <w:r>
              <w:rPr>
                <w:rFonts w:hint="eastAsia" w:ascii="宋体" w:hAnsi="宋体" w:cs="宋体"/>
                <w:kern w:val="0"/>
                <w:sz w:val="20"/>
                <w:szCs w:val="20"/>
              </w:rPr>
              <w:br w:type="textWrapping"/>
            </w:r>
            <w:r>
              <w:rPr>
                <w:rFonts w:hint="eastAsia" w:ascii="宋体" w:hAnsi="宋体" w:cs="宋体"/>
                <w:kern w:val="0"/>
                <w:sz w:val="20"/>
                <w:szCs w:val="20"/>
              </w:rPr>
              <w:t>8.系统采用开放式的三维框架设计和图形处理技术，具备可以编辑的3D虚拟场景预设功能；三维虚拟场景可拥有九个以上独立三维模块和独立图层，均可任意编辑，使用图片或视频素材简单替换即可更换场景图层，无需返回3D建模。</w:t>
            </w:r>
            <w:r>
              <w:rPr>
                <w:rFonts w:hint="eastAsia" w:ascii="宋体" w:hAnsi="宋体" w:cs="宋体"/>
                <w:kern w:val="0"/>
                <w:sz w:val="20"/>
                <w:szCs w:val="20"/>
              </w:rPr>
              <w:br w:type="textWrapping"/>
            </w:r>
            <w:r>
              <w:rPr>
                <w:rFonts w:hint="eastAsia" w:ascii="宋体" w:hAnsi="宋体" w:cs="宋体"/>
                <w:kern w:val="0"/>
                <w:sz w:val="20"/>
                <w:szCs w:val="20"/>
              </w:rPr>
              <w:t>9.系统提供在线资源库下载功能，虚拟系统的软件主界面上提供在线资源库的下载窗口；窗口中按照场景分类目录，分类显示可供下载的场景；提供场景下载状态提示。支持素材在线下载和应用服务，提供的素材包括三维虚拟场景、在线图文包装素材等。</w:t>
            </w:r>
            <w:r>
              <w:rPr>
                <w:rFonts w:hint="eastAsia" w:ascii="宋体" w:hAnsi="宋体" w:cs="宋体"/>
                <w:kern w:val="0"/>
                <w:sz w:val="20"/>
                <w:szCs w:val="20"/>
              </w:rPr>
              <w:br w:type="textWrapping"/>
            </w:r>
            <w:r>
              <w:rPr>
                <w:rFonts w:hint="eastAsia" w:ascii="宋体" w:hAnsi="宋体" w:cs="宋体"/>
                <w:kern w:val="0"/>
                <w:sz w:val="20"/>
                <w:szCs w:val="20"/>
                <w:u w:val="none"/>
              </w:rPr>
              <w:t>10.免费提供总量不少于300套的真三维虚拟演播室场景，所有虚拟场景均可通过在线资源库进行免费下载导入；在线资源库中的场景提供持续免费更新服务。</w:t>
            </w:r>
            <w:r>
              <w:rPr>
                <w:rFonts w:hint="eastAsia" w:ascii="宋体" w:hAnsi="宋体" w:cs="宋体"/>
                <w:kern w:val="0"/>
                <w:sz w:val="20"/>
                <w:szCs w:val="20"/>
              </w:rPr>
              <w:br w:type="textWrapping"/>
            </w:r>
            <w:r>
              <w:rPr>
                <w:rFonts w:hint="eastAsia" w:ascii="宋体" w:hAnsi="宋体" w:cs="宋体"/>
                <w:kern w:val="0"/>
                <w:sz w:val="20"/>
                <w:szCs w:val="20"/>
              </w:rPr>
              <w:t>11.系统支持三维场景分类、分目录显示，支持场景目录/类别自定义创建，可新增或删除场景目录。</w:t>
            </w:r>
            <w:r>
              <w:rPr>
                <w:rFonts w:hint="eastAsia" w:ascii="宋体" w:hAnsi="宋体" w:cs="宋体"/>
                <w:kern w:val="0"/>
                <w:sz w:val="20"/>
                <w:szCs w:val="20"/>
              </w:rPr>
              <w:br w:type="textWrapping"/>
            </w:r>
            <w:r>
              <w:rPr>
                <w:rFonts w:hint="eastAsia" w:ascii="宋体" w:hAnsi="宋体" w:cs="宋体"/>
                <w:kern w:val="0"/>
                <w:sz w:val="20"/>
                <w:szCs w:val="20"/>
              </w:rPr>
              <w:t>12.系统配置的300套以上真三维虚拟演播室场景，每套场景均具有真正的三维景深，均可以设置多达16个不同的虚拟机位，出厂时每个场景均默认配置至少3个不同的虚拟机位设置。</w:t>
            </w:r>
            <w:r>
              <w:rPr>
                <w:rFonts w:hint="eastAsia" w:ascii="宋体" w:hAnsi="宋体" w:cs="宋体"/>
                <w:kern w:val="0"/>
                <w:sz w:val="20"/>
                <w:szCs w:val="20"/>
              </w:rPr>
              <w:br w:type="textWrapping"/>
            </w:r>
            <w:r>
              <w:rPr>
                <w:rFonts w:hint="eastAsia" w:ascii="宋体" w:hAnsi="宋体" w:cs="宋体"/>
                <w:kern w:val="0"/>
                <w:sz w:val="20"/>
                <w:szCs w:val="20"/>
              </w:rPr>
              <w:t>13.系统提供三维图文包装功能，可对每个三维虚拟场景进行三维动态包装，实现超大场景的实时渲染播出，构筑逼真的三维动态场景。</w:t>
            </w:r>
            <w:r>
              <w:rPr>
                <w:rFonts w:hint="eastAsia" w:ascii="宋体" w:hAnsi="宋体" w:cs="宋体"/>
                <w:kern w:val="0"/>
                <w:sz w:val="20"/>
                <w:szCs w:val="20"/>
              </w:rPr>
              <w:br w:type="textWrapping"/>
            </w:r>
            <w:r>
              <w:rPr>
                <w:rFonts w:hint="eastAsia" w:ascii="宋体" w:hAnsi="宋体" w:cs="宋体"/>
                <w:kern w:val="0"/>
                <w:sz w:val="20"/>
                <w:szCs w:val="20"/>
              </w:rPr>
              <w:t>14.三维图文包装功能提供动态三维模型、前景特效字幕、台标、LOGO、数据图形、粒子特效、节目边框等类型的素材组合叠加包装。叠加的所有素材，其运动轨迹与三维场景的虚拟机位运动轨迹保持完全一致，不会出现偏移等现象。</w:t>
            </w:r>
            <w:r>
              <w:rPr>
                <w:rFonts w:hint="eastAsia" w:ascii="宋体" w:hAnsi="宋体" w:cs="宋体"/>
                <w:kern w:val="0"/>
                <w:sz w:val="20"/>
                <w:szCs w:val="20"/>
              </w:rPr>
              <w:br w:type="textWrapping"/>
            </w:r>
            <w:r>
              <w:rPr>
                <w:rFonts w:hint="eastAsia" w:ascii="宋体" w:hAnsi="宋体" w:cs="宋体"/>
                <w:kern w:val="0"/>
                <w:sz w:val="20"/>
                <w:szCs w:val="20"/>
              </w:rPr>
              <w:t>15.系统支持在一个场景中可添加最多十层以上图文包装素材，每个素材均可设置播放、停止或隐藏，播放状态提供亮灯提示；所有素材均可单独进行编辑，包括每个素材显示的位置、大小比例等。添加的所有图文素材可自动保存。</w:t>
            </w:r>
            <w:r>
              <w:rPr>
                <w:rFonts w:hint="eastAsia" w:ascii="宋体" w:hAnsi="宋体" w:cs="宋体"/>
                <w:kern w:val="0"/>
                <w:sz w:val="20"/>
                <w:szCs w:val="20"/>
              </w:rPr>
              <w:br w:type="textWrapping"/>
            </w:r>
            <w:r>
              <w:rPr>
                <w:rFonts w:hint="eastAsia" w:ascii="宋体" w:hAnsi="宋体" w:cs="宋体"/>
                <w:kern w:val="0"/>
                <w:sz w:val="20"/>
                <w:szCs w:val="20"/>
              </w:rPr>
              <w:t>16.系统支持在场景中任意位置添加动态三维模型，如三维人物、动物等；支持同时添加多个三维模型，并开启特定运动模式；可调整三维模型的比例大小。</w:t>
            </w:r>
            <w:r>
              <w:rPr>
                <w:rFonts w:hint="eastAsia" w:ascii="宋体" w:hAnsi="宋体" w:cs="宋体"/>
                <w:kern w:val="0"/>
                <w:sz w:val="20"/>
                <w:szCs w:val="20"/>
              </w:rPr>
              <w:br w:type="textWrapping"/>
            </w:r>
            <w:r>
              <w:rPr>
                <w:rFonts w:hint="eastAsia" w:ascii="宋体" w:hAnsi="宋体" w:cs="宋体"/>
                <w:kern w:val="0"/>
                <w:sz w:val="20"/>
                <w:szCs w:val="20"/>
              </w:rPr>
              <w:t>17.系统支持在场景中同时添加各种数据图形，如数据统计用的柱状图、饼状图、三菱锥统计图等；支持实时编辑修改图示数据内容；支持在修改数值内容时，柱状图等数据图形根据数值内容实时进行调整；如数值从100%修改为10%时，对应的柱状图形将实时调整长度。</w:t>
            </w:r>
            <w:r>
              <w:rPr>
                <w:rFonts w:hint="eastAsia" w:ascii="宋体" w:hAnsi="宋体" w:cs="宋体"/>
                <w:kern w:val="0"/>
                <w:sz w:val="20"/>
                <w:szCs w:val="20"/>
              </w:rPr>
              <w:br w:type="textWrapping"/>
            </w:r>
            <w:r>
              <w:rPr>
                <w:rFonts w:hint="eastAsia" w:ascii="宋体" w:hAnsi="宋体" w:cs="宋体"/>
                <w:kern w:val="0"/>
                <w:sz w:val="20"/>
                <w:szCs w:val="20"/>
              </w:rPr>
              <w:t>18.系统提供IPVGA功能，无需视频线连接，通过网络即可实现其他电脑桌面信号传输到虚拟演播室系统内，作为信号源。满足教师讲座等应用需求。</w:t>
            </w:r>
            <w:r>
              <w:rPr>
                <w:rFonts w:hint="eastAsia" w:ascii="宋体" w:hAnsi="宋体" w:cs="宋体"/>
                <w:kern w:val="0"/>
                <w:sz w:val="20"/>
                <w:szCs w:val="20"/>
              </w:rPr>
              <w:br w:type="textWrapping"/>
            </w:r>
            <w:r>
              <w:rPr>
                <w:rFonts w:hint="eastAsia" w:ascii="宋体" w:hAnsi="宋体" w:cs="宋体"/>
                <w:kern w:val="0"/>
                <w:sz w:val="20"/>
                <w:szCs w:val="20"/>
              </w:rPr>
              <w:t>19.系统提供IPVGA控制端及客户端软件，客户端可设置及修改连接密码，确保安全；通过网络连通后，在控制端电脑上可直接通过网络控制操作客户端电脑主机，实现远程操作功能。客户端与控制端可互相传送文件，并支持显示全屏功能。</w:t>
            </w:r>
            <w:r>
              <w:rPr>
                <w:rFonts w:hint="eastAsia" w:ascii="宋体" w:hAnsi="宋体" w:cs="宋体"/>
                <w:kern w:val="0"/>
                <w:sz w:val="20"/>
                <w:szCs w:val="20"/>
              </w:rPr>
              <w:br w:type="textWrapping"/>
            </w:r>
            <w:r>
              <w:rPr>
                <w:rFonts w:hint="eastAsia" w:ascii="宋体" w:hAnsi="宋体" w:cs="宋体"/>
                <w:kern w:val="0"/>
                <w:sz w:val="20"/>
                <w:szCs w:val="20"/>
              </w:rPr>
              <w:t>20.系统可以指定码率、分辨率及帧率进行录制；录制格式支持MP4、MKV、FLV、AVI、MOV等录制格式选择，录制分辨率支持720*576 到 3840*2160（4K）等可选，录制帧率从24 到 60等可选。可设置音频延迟时间。</w:t>
            </w:r>
            <w:r>
              <w:rPr>
                <w:rFonts w:hint="eastAsia" w:ascii="宋体" w:hAnsi="宋体" w:cs="宋体"/>
                <w:kern w:val="0"/>
                <w:sz w:val="20"/>
                <w:szCs w:val="20"/>
              </w:rPr>
              <w:br w:type="textWrapping"/>
            </w:r>
            <w:r>
              <w:rPr>
                <w:rFonts w:hint="eastAsia" w:ascii="宋体" w:hAnsi="宋体" w:cs="宋体"/>
                <w:kern w:val="0"/>
                <w:sz w:val="20"/>
                <w:szCs w:val="20"/>
              </w:rPr>
              <w:t>21.系统提供文件修复工具，遇到断电等意外状况导致录制中断时，可通过修复工具修复已录制的视频文件，避免文件出错而造成损失。</w:t>
            </w:r>
            <w:r>
              <w:rPr>
                <w:rFonts w:hint="eastAsia" w:ascii="宋体" w:hAnsi="宋体" w:cs="宋体"/>
                <w:kern w:val="0"/>
                <w:sz w:val="20"/>
                <w:szCs w:val="20"/>
              </w:rPr>
              <w:br w:type="textWrapping"/>
            </w:r>
            <w:r>
              <w:rPr>
                <w:rFonts w:hint="eastAsia" w:ascii="宋体" w:hAnsi="宋体" w:cs="宋体"/>
                <w:kern w:val="0"/>
                <w:sz w:val="20"/>
                <w:szCs w:val="20"/>
                <w:u w:val="none"/>
              </w:rPr>
              <w:t>22.系统提供本地多路同时录制功能，可最多支持不少于13路高清视音频信号同时进行录制，即1路最终合成视频信号+不少于4路原始板卡信号+不少于8路IP流信号同时进行监看和录制。每路视频信号音量均单独可调。录制后自动生成不少于13个不同的视频文件，方便后期作为素材对视频进行精细编辑。</w:t>
            </w:r>
            <w:r>
              <w:rPr>
                <w:rFonts w:hint="eastAsia" w:ascii="宋体" w:hAnsi="宋体" w:cs="宋体"/>
                <w:kern w:val="0"/>
                <w:sz w:val="20"/>
                <w:szCs w:val="20"/>
              </w:rPr>
              <w:br w:type="textWrapping"/>
            </w:r>
            <w:r>
              <w:rPr>
                <w:rFonts w:hint="eastAsia" w:ascii="宋体" w:hAnsi="宋体" w:cs="宋体"/>
                <w:kern w:val="0"/>
                <w:sz w:val="20"/>
                <w:szCs w:val="20"/>
              </w:rPr>
              <w:t>23.系统支持移动端远程控制功能，可实现移动终端如PAD、手机等远程控制虚拟演播室系统，支持通过手机或PAD端操作实现：实时输入信号源、视频、图片信号源的播出切换；多个虚拟机位的实时切换，切换过程中带镜头的推近、拉远、摇臂等效果；本地录制功能的开启和关闭；虚拟大屏中图片/视频素材的更换；虚拟大屏中视频素材的播放和暂停等常用操作；虚拟大屏中PPT文档的前后翻页。</w:t>
            </w:r>
            <w:r>
              <w:rPr>
                <w:rFonts w:hint="eastAsia" w:ascii="宋体" w:hAnsi="宋体" w:cs="宋体"/>
                <w:kern w:val="0"/>
                <w:sz w:val="20"/>
                <w:szCs w:val="20"/>
              </w:rPr>
              <w:br w:type="textWrapping"/>
            </w:r>
            <w:r>
              <w:rPr>
                <w:rFonts w:hint="eastAsia" w:ascii="宋体" w:hAnsi="宋体" w:cs="宋体"/>
                <w:kern w:val="0"/>
                <w:sz w:val="20"/>
                <w:szCs w:val="20"/>
                <w:u w:val="none"/>
              </w:rPr>
              <w:t>24.提供局域网及互联网两种二维码扫码连接功能，支持设置登陆密码，移动端设备扫码并输入密码后即可登陆到移动端操作界面；在移动端设备的操作界面上可实现叠加转场特效切换，转场特效时间调整，8个虚拟机位的实时切换，和实时推拉摇移等效果切换，可控制本地录制功能的开启和关闭，开启关闭直播功能，音量大小调整等。</w:t>
            </w:r>
            <w:r>
              <w:rPr>
                <w:rFonts w:hint="eastAsia" w:ascii="宋体" w:hAnsi="宋体" w:cs="宋体"/>
                <w:kern w:val="0"/>
                <w:sz w:val="20"/>
                <w:szCs w:val="20"/>
              </w:rPr>
              <w:br w:type="textWrapping"/>
            </w:r>
            <w:r>
              <w:rPr>
                <w:rFonts w:hint="eastAsia" w:ascii="宋体" w:hAnsi="宋体" w:cs="宋体"/>
                <w:kern w:val="0"/>
                <w:sz w:val="20"/>
                <w:szCs w:val="20"/>
              </w:rPr>
              <w:t>25.系统支持网页端远程导播控制功能，提供网页端快捷操作界面，支持在虚拟演播室系统中自动生成网页端操作地址，并可通过互联网远程接入网页端快捷操作地址进行远程控制。可在网页端操作界面实现虚拟机位的硬切、带特效切换、虚拟素材更换、PPT翻页、一键开启关闭抠像功能等。</w:t>
            </w:r>
            <w:r>
              <w:rPr>
                <w:rFonts w:hint="eastAsia" w:ascii="宋体" w:hAnsi="宋体" w:cs="宋体"/>
                <w:kern w:val="0"/>
                <w:sz w:val="20"/>
                <w:szCs w:val="20"/>
              </w:rPr>
              <w:br w:type="textWrapping"/>
            </w:r>
            <w:r>
              <w:rPr>
                <w:rFonts w:hint="eastAsia" w:ascii="宋体" w:hAnsi="宋体" w:cs="宋体"/>
                <w:kern w:val="0"/>
                <w:sz w:val="20"/>
                <w:szCs w:val="20"/>
              </w:rPr>
              <w:t>26.系统支持AI语音远程控制功能，无需手动操作，通过语音实时发出指令，即可实现虚拟软件的操作。可通过语音发送指令，实时开启系统中的各种软件功能等；可通过语音实时切换实时输入信号源、虚拟摄像机位、虚拟大屏的素材等；可通过语音实现录制功能、直播功能、抠像功能等的开启和关闭；可根据需要，通过语音选择对应的场景并加载等。</w:t>
            </w:r>
            <w:r>
              <w:rPr>
                <w:rFonts w:hint="eastAsia" w:ascii="宋体" w:hAnsi="宋体" w:cs="宋体"/>
                <w:kern w:val="0"/>
                <w:sz w:val="20"/>
                <w:szCs w:val="20"/>
              </w:rPr>
              <w:br w:type="textWrapping"/>
            </w:r>
            <w:r>
              <w:rPr>
                <w:rFonts w:hint="eastAsia" w:ascii="宋体" w:hAnsi="宋体" w:cs="宋体"/>
                <w:kern w:val="0"/>
                <w:sz w:val="20"/>
                <w:szCs w:val="20"/>
                <w:u w:val="none"/>
              </w:rPr>
              <w:t>27.系统内置机位切换功能，可设置和生成最多16个虚拟摄像机位，并自动生成机位运动轨迹，通过点击虚拟摄像机按钮，即可实现对最多16个虚拟摄像机位进行硬切，及推、拉、摇、移等效果的慢动作切换，16个虚拟摄像机位的运动轨迹可事先存储，无需通过操作键盘按键手动控制镜头的推、拉、摇、移等变化，最大限度减少系统使用的复杂性；</w:t>
            </w:r>
            <w:r>
              <w:rPr>
                <w:rFonts w:hint="eastAsia" w:ascii="宋体" w:hAnsi="宋体" w:cs="宋体"/>
                <w:kern w:val="0"/>
                <w:sz w:val="20"/>
                <w:szCs w:val="20"/>
              </w:rPr>
              <w:br w:type="textWrapping"/>
            </w:r>
            <w:r>
              <w:rPr>
                <w:rFonts w:hint="eastAsia" w:ascii="宋体" w:hAnsi="宋体" w:cs="宋体"/>
                <w:kern w:val="0"/>
                <w:sz w:val="20"/>
                <w:szCs w:val="20"/>
              </w:rPr>
              <w:t>28.系统支持对16个虚拟机位设置不同的转场特效，如无轨运动、淡入淡出、扭曲、开门、翻页、硬切等十几种常用特效，支持特效时长实时调整。</w:t>
            </w:r>
            <w:r>
              <w:rPr>
                <w:rFonts w:hint="eastAsia" w:ascii="宋体" w:hAnsi="宋体" w:cs="宋体"/>
                <w:kern w:val="0"/>
                <w:sz w:val="20"/>
                <w:szCs w:val="20"/>
              </w:rPr>
              <w:br w:type="textWrapping"/>
            </w:r>
            <w:r>
              <w:rPr>
                <w:rFonts w:hint="eastAsia" w:ascii="宋体" w:hAnsi="宋体" w:cs="宋体"/>
                <w:kern w:val="0"/>
                <w:sz w:val="20"/>
                <w:szCs w:val="20"/>
              </w:rPr>
              <w:t>29.系统提供手动录播功能，支持对6路视频源信号及16个虚拟摄像机信号之间的实时切换，实现现场导播功能。</w:t>
            </w:r>
            <w:r>
              <w:rPr>
                <w:rFonts w:hint="eastAsia" w:ascii="宋体" w:hAnsi="宋体" w:cs="宋体"/>
                <w:kern w:val="0"/>
                <w:sz w:val="20"/>
                <w:szCs w:val="20"/>
              </w:rPr>
              <w:br w:type="textWrapping"/>
            </w:r>
            <w:r>
              <w:rPr>
                <w:rFonts w:hint="eastAsia" w:ascii="宋体" w:hAnsi="宋体" w:cs="宋体"/>
                <w:kern w:val="0"/>
                <w:sz w:val="20"/>
                <w:szCs w:val="20"/>
              </w:rPr>
              <w:t>30.系统支持本地绘画功能，无需借助其他设备，通过操作鼠标即可在合成输出画面进行实时标注，写字等；提供画笔的颜色可选。通过画笔功能绘画的内容，可通过本地录制功能录制到最终合成画面。画笔内容可撤销。</w:t>
            </w:r>
            <w:r>
              <w:rPr>
                <w:rFonts w:hint="eastAsia" w:ascii="宋体" w:hAnsi="宋体" w:cs="宋体"/>
                <w:kern w:val="0"/>
                <w:sz w:val="20"/>
                <w:szCs w:val="20"/>
              </w:rPr>
              <w:br w:type="textWrapping"/>
            </w:r>
            <w:r>
              <w:rPr>
                <w:rFonts w:hint="eastAsia" w:ascii="宋体" w:hAnsi="宋体" w:cs="宋体"/>
                <w:kern w:val="0"/>
                <w:sz w:val="20"/>
                <w:szCs w:val="20"/>
              </w:rPr>
              <w:t>31.提供不少于12种画笔颜色选择；提供绘画撤销、恢复及一键擦除功能，实现对标注内容的编辑。</w:t>
            </w:r>
            <w:r>
              <w:rPr>
                <w:rFonts w:hint="eastAsia" w:ascii="宋体" w:hAnsi="宋体" w:cs="宋体"/>
                <w:kern w:val="0"/>
                <w:sz w:val="20"/>
                <w:szCs w:val="20"/>
              </w:rPr>
              <w:br w:type="textWrapping"/>
            </w:r>
            <w:r>
              <w:rPr>
                <w:rFonts w:hint="eastAsia" w:ascii="宋体" w:hAnsi="宋体" w:cs="宋体"/>
                <w:kern w:val="0"/>
                <w:sz w:val="20"/>
                <w:szCs w:val="20"/>
                <w:u w:val="single"/>
              </w:rPr>
              <w:t>★32.系统提供3D场景编辑模块，支持在系统中实时更换三维场景的背景、地板、左屏、右屏、背景屏、桌子等三维场景元素，并可根据客户自身需求调整这些三维元素的位置、比例及旋转角度等；每个三维场景元素均可使用图片或视频进行修改；单个场景可对三维元素进行实时修改并保存。（提供此功能界面截图并加盖投标供应商公章）</w:t>
            </w:r>
            <w:r>
              <w:rPr>
                <w:rFonts w:hint="eastAsia" w:ascii="宋体" w:hAnsi="宋体" w:cs="宋体"/>
                <w:kern w:val="0"/>
                <w:sz w:val="20"/>
                <w:szCs w:val="20"/>
              </w:rPr>
              <w:br w:type="textWrapping"/>
            </w:r>
            <w:r>
              <w:rPr>
                <w:rFonts w:hint="eastAsia" w:ascii="宋体" w:hAnsi="宋体" w:cs="宋体"/>
                <w:kern w:val="0"/>
                <w:sz w:val="20"/>
                <w:szCs w:val="20"/>
              </w:rPr>
              <w:t>33.系统提供虚拟场景编辑模块，支持虚拟场景文件打开、编辑、保存及导出；提供场景编辑内容提示，可对每个虚拟场景中可编辑内容自动以高亮边框显示；通过鼠标移动，可快速替换背景目标；通过键盘按键，可进行虚拟机位的快速调整，并保存，生成缩略图显示；支持批量添加背景素材，支持图片、视频等作为背景素材，并实时替换虚拟三维背景对应模块。</w:t>
            </w:r>
            <w:r>
              <w:rPr>
                <w:rFonts w:hint="eastAsia" w:ascii="宋体" w:hAnsi="宋体" w:cs="宋体"/>
                <w:kern w:val="0"/>
                <w:sz w:val="20"/>
                <w:szCs w:val="20"/>
              </w:rPr>
              <w:br w:type="textWrapping"/>
            </w:r>
            <w:r>
              <w:rPr>
                <w:rFonts w:hint="eastAsia" w:ascii="宋体" w:hAnsi="宋体" w:cs="宋体"/>
                <w:kern w:val="0"/>
                <w:sz w:val="20"/>
                <w:szCs w:val="20"/>
              </w:rPr>
              <w:t>34.系统提供流媒体网络直播，支持局域网直播和互联网直播两种方式；在局域网条件下，系统可支持RTMP、RTSP等传输协议，支持最多5路视频信号的同时直播，即1路合成渲染视频信号，以及4路板卡输入的全高清视频源信号；每路直播信号均可根据本机IP地址，同时自动生成不同的HTTP观看地址，及RTMP推流地址两种地址；直播信号码流及端口号均实时可调；在局域网PC电脑上，可通过浏览器同时直接观看到5路视频信号的直播流。互联网条件下，系统支持推送到互联网直播服务器，用户可通过互联网观看到系统的实时直播视频。</w:t>
            </w:r>
            <w:r>
              <w:rPr>
                <w:rFonts w:hint="eastAsia" w:ascii="宋体" w:hAnsi="宋体" w:cs="宋体"/>
                <w:kern w:val="0"/>
                <w:sz w:val="20"/>
                <w:szCs w:val="20"/>
              </w:rPr>
              <w:br w:type="textWrapping"/>
            </w:r>
            <w:r>
              <w:rPr>
                <w:rFonts w:hint="eastAsia" w:ascii="宋体" w:hAnsi="宋体" w:cs="宋体"/>
                <w:kern w:val="0"/>
                <w:sz w:val="20"/>
                <w:szCs w:val="20"/>
              </w:rPr>
              <w:t>35.系统提供背景音乐功能，可在系统中添加WAV、MP3、WMA等格式的音频文件作为背景音乐，丰富和增强播出画面背景音效；可实时调整背景音乐的音量大小。</w:t>
            </w:r>
            <w:r>
              <w:rPr>
                <w:rFonts w:hint="eastAsia" w:ascii="宋体" w:hAnsi="宋体" w:cs="宋体"/>
                <w:kern w:val="0"/>
                <w:sz w:val="20"/>
                <w:szCs w:val="20"/>
              </w:rPr>
              <w:br w:type="textWrapping"/>
            </w:r>
            <w:r>
              <w:rPr>
                <w:rFonts w:hint="eastAsia" w:ascii="宋体" w:hAnsi="宋体" w:cs="宋体"/>
                <w:kern w:val="0"/>
                <w:sz w:val="20"/>
                <w:szCs w:val="20"/>
              </w:rPr>
              <w:t>36.系统提供视频转码工具，可将各种格式视频文件转化为常用mp4格式文件后输出，可设置视频质量及分辨率等。</w:t>
            </w:r>
            <w:r>
              <w:rPr>
                <w:rFonts w:hint="eastAsia" w:ascii="宋体" w:hAnsi="宋体" w:cs="宋体"/>
                <w:kern w:val="0"/>
                <w:sz w:val="20"/>
                <w:szCs w:val="20"/>
              </w:rPr>
              <w:br w:type="textWrapping"/>
            </w:r>
            <w:r>
              <w:rPr>
                <w:rFonts w:hint="eastAsia" w:ascii="宋体" w:hAnsi="宋体" w:cs="宋体"/>
                <w:kern w:val="0"/>
                <w:sz w:val="20"/>
                <w:szCs w:val="20"/>
              </w:rPr>
              <w:t xml:space="preserve">37.系统支持在一个场景中可实时添加2个虚拟大屏，并可对实时添加的每个虚拟大屏添加本地视频、图片素材、摄像机实时输入信号、应用程序窗口捕捉信号、PPT、WORD、EXCEL等。系统支持虚拟大屏任意角度滑出和推大等效果。 </w:t>
            </w:r>
            <w:r>
              <w:rPr>
                <w:rFonts w:hint="eastAsia" w:ascii="宋体" w:hAnsi="宋体" w:cs="宋体"/>
                <w:kern w:val="0"/>
                <w:sz w:val="20"/>
                <w:szCs w:val="20"/>
              </w:rPr>
              <w:br w:type="textWrapping"/>
            </w:r>
            <w:r>
              <w:rPr>
                <w:rFonts w:hint="eastAsia" w:ascii="宋体" w:hAnsi="宋体" w:cs="宋体"/>
                <w:kern w:val="0"/>
                <w:sz w:val="20"/>
                <w:szCs w:val="20"/>
              </w:rPr>
              <w:t>38.系统支持对虚拟大屏设置边框，可添加各种图片格式边框增强虚拟大屏绚丽效果。</w:t>
            </w:r>
            <w:r>
              <w:rPr>
                <w:rFonts w:hint="eastAsia" w:ascii="宋体" w:hAnsi="宋体" w:cs="宋体"/>
                <w:kern w:val="0"/>
                <w:sz w:val="20"/>
                <w:szCs w:val="20"/>
              </w:rPr>
              <w:br w:type="textWrapping"/>
            </w:r>
            <w:r>
              <w:rPr>
                <w:rFonts w:hint="eastAsia" w:ascii="宋体" w:hAnsi="宋体" w:cs="宋体"/>
                <w:kern w:val="0"/>
                <w:sz w:val="20"/>
                <w:szCs w:val="20"/>
              </w:rPr>
              <w:t>39.系统支持对虚拟大屏素材切换设置转场特效，支持硬切、淡入淡出等10几种转场特效效果，转场特效时长可更改。</w:t>
            </w:r>
            <w:r>
              <w:rPr>
                <w:rFonts w:hint="eastAsia" w:ascii="宋体" w:hAnsi="宋体" w:cs="宋体"/>
                <w:kern w:val="0"/>
                <w:sz w:val="20"/>
                <w:szCs w:val="20"/>
              </w:rPr>
              <w:br w:type="textWrapping"/>
            </w:r>
            <w:r>
              <w:rPr>
                <w:rFonts w:hint="eastAsia" w:ascii="宋体" w:hAnsi="宋体" w:cs="宋体"/>
                <w:kern w:val="0"/>
                <w:sz w:val="20"/>
                <w:szCs w:val="20"/>
              </w:rPr>
              <w:t>40.系统提供播放列表功能，可对虚拟大屏播放的视频、图片等素材进行列表排序，可通过鼠标拖拽实现播放顺序调整；列表中可显示每个视频素材播放时长，可设置图片素材播放的时长等；支持列表素材手动切换及自动切换功能。</w:t>
            </w:r>
            <w:r>
              <w:rPr>
                <w:rFonts w:hint="eastAsia" w:ascii="宋体" w:hAnsi="宋体" w:cs="宋体"/>
                <w:kern w:val="0"/>
                <w:sz w:val="20"/>
                <w:szCs w:val="20"/>
              </w:rPr>
              <w:br w:type="textWrapping"/>
            </w:r>
            <w:r>
              <w:rPr>
                <w:rFonts w:hint="eastAsia" w:ascii="宋体" w:hAnsi="宋体" w:cs="宋体"/>
                <w:kern w:val="0"/>
                <w:sz w:val="20"/>
                <w:szCs w:val="20"/>
              </w:rPr>
              <w:t>41.系统可对虚拟大屏加载的视频素材进行播控，可对视频素材选取片段进入虚拟大屏播放，可控制视频播放、暂停、循环等。</w:t>
            </w:r>
            <w:r>
              <w:rPr>
                <w:rFonts w:hint="eastAsia" w:ascii="宋体" w:hAnsi="宋体" w:cs="宋体"/>
                <w:kern w:val="0"/>
                <w:sz w:val="20"/>
                <w:szCs w:val="20"/>
              </w:rPr>
              <w:br w:type="textWrapping"/>
            </w:r>
            <w:r>
              <w:rPr>
                <w:rFonts w:hint="eastAsia" w:ascii="宋体" w:hAnsi="宋体" w:cs="宋体"/>
                <w:kern w:val="0"/>
                <w:sz w:val="20"/>
                <w:szCs w:val="20"/>
              </w:rPr>
              <w:t>42.系统支持第三方应用程序捕捉功能，可加载各种第三方应用程序（如PPT、WORD、EXCEL、3DMAX、浏览器等），并作为大屏素材，与输入信号实现实时同屏呈现，满足技术操作培训类应用需要。</w:t>
            </w:r>
            <w:r>
              <w:rPr>
                <w:rFonts w:hint="eastAsia" w:ascii="宋体" w:hAnsi="宋体" w:cs="宋体"/>
                <w:kern w:val="0"/>
                <w:sz w:val="20"/>
                <w:szCs w:val="20"/>
              </w:rPr>
              <w:br w:type="textWrapping"/>
            </w:r>
            <w:r>
              <w:rPr>
                <w:rFonts w:hint="eastAsia" w:ascii="宋体" w:hAnsi="宋体" w:cs="宋体"/>
                <w:kern w:val="0"/>
                <w:sz w:val="20"/>
                <w:szCs w:val="20"/>
              </w:rPr>
              <w:t xml:space="preserve">43.系统提供字幕模块，可实时添加、修改字幕；提供静态、滚动等字幕出屏效果选择。 </w:t>
            </w:r>
            <w:r>
              <w:rPr>
                <w:rFonts w:hint="eastAsia" w:ascii="宋体" w:hAnsi="宋体" w:cs="宋体"/>
                <w:kern w:val="0"/>
                <w:sz w:val="20"/>
                <w:szCs w:val="20"/>
              </w:rPr>
              <w:br w:type="textWrapping"/>
            </w:r>
            <w:r>
              <w:rPr>
                <w:rFonts w:hint="eastAsia" w:ascii="宋体" w:hAnsi="宋体" w:cs="宋体"/>
                <w:kern w:val="0"/>
                <w:sz w:val="20"/>
                <w:szCs w:val="20"/>
              </w:rPr>
              <w:t>44.系统支持加载.txt文档字幕列表进行编辑，可在列表中新增或删除字幕条后再进行播出；支持通过鼠标拖拽调整字幕列表中各字幕显示的顺序；支持自动生成每个字幕条的播放时长并显示，字幕条的播放时长可自定义调整。系统可对字幕叠加背景效果，可设置字幕背景的显示位置及比例等。</w:t>
            </w:r>
            <w:r>
              <w:rPr>
                <w:rFonts w:hint="eastAsia" w:ascii="宋体" w:hAnsi="宋体" w:cs="宋体"/>
                <w:kern w:val="0"/>
                <w:sz w:val="20"/>
                <w:szCs w:val="20"/>
              </w:rPr>
              <w:br w:type="textWrapping"/>
            </w:r>
            <w:r>
              <w:rPr>
                <w:rFonts w:hint="eastAsia" w:ascii="宋体" w:hAnsi="宋体" w:cs="宋体"/>
                <w:kern w:val="0"/>
                <w:sz w:val="20"/>
                <w:szCs w:val="20"/>
              </w:rPr>
              <w:t>45.系统字幕可手动控制，双击鼠标切换输出或通过按钮逐条；也可按照每个字幕条的播放时长设置为自动播出。</w:t>
            </w:r>
            <w:r>
              <w:rPr>
                <w:rFonts w:hint="eastAsia" w:ascii="宋体" w:hAnsi="宋体" w:cs="宋体"/>
                <w:kern w:val="0"/>
                <w:sz w:val="20"/>
                <w:szCs w:val="20"/>
              </w:rPr>
              <w:br w:type="textWrapping"/>
            </w:r>
            <w:r>
              <w:rPr>
                <w:rFonts w:hint="eastAsia" w:ascii="宋体" w:hAnsi="宋体" w:cs="宋体"/>
                <w:kern w:val="0"/>
                <w:sz w:val="20"/>
                <w:szCs w:val="20"/>
              </w:rPr>
              <w:t>46.系统支持通过QQ、SKYPE等常用第三方社交工具进行视频直播。在系统本机上的QQ、SKYPE进行视频输入源选择时可直接选择调用本系统的实时合成信号，并将此视频信号通过QQ等实现与其他单人或多人之间的实时直播。</w:t>
            </w:r>
            <w:r>
              <w:rPr>
                <w:rFonts w:hint="eastAsia" w:ascii="宋体" w:hAnsi="宋体" w:cs="宋体"/>
                <w:kern w:val="0"/>
                <w:sz w:val="20"/>
                <w:szCs w:val="20"/>
              </w:rPr>
              <w:br w:type="textWrapping"/>
            </w:r>
            <w:r>
              <w:rPr>
                <w:rFonts w:hint="eastAsia" w:ascii="宋体" w:hAnsi="宋体" w:cs="宋体"/>
                <w:kern w:val="0"/>
                <w:sz w:val="20"/>
                <w:szCs w:val="20"/>
              </w:rPr>
              <w:t>47.系统支持将每路IP流信号输入的RTMP/RTSP流信号实时转化为虚拟摄像头信号，并可做为信号源通过QQ、SKYPE等常用第三方社交工具进行视频直播。</w:t>
            </w:r>
            <w:r>
              <w:rPr>
                <w:rFonts w:hint="eastAsia" w:ascii="宋体" w:hAnsi="宋体" w:cs="宋体"/>
                <w:kern w:val="0"/>
                <w:sz w:val="20"/>
                <w:szCs w:val="20"/>
              </w:rPr>
              <w:br w:type="textWrapping"/>
            </w:r>
            <w:r>
              <w:rPr>
                <w:rFonts w:hint="eastAsia" w:ascii="宋体" w:hAnsi="宋体" w:cs="宋体"/>
                <w:kern w:val="0"/>
                <w:sz w:val="20"/>
                <w:szCs w:val="20"/>
              </w:rPr>
              <w:t>48.系统提供机位编辑功能，可实时调整虚拟画面的位置、比例、运动轨迹以及机位运动时间等参数值；支持机位参数值的一键复制功能。</w:t>
            </w:r>
            <w:r>
              <w:rPr>
                <w:rFonts w:hint="eastAsia" w:ascii="宋体" w:hAnsi="宋体" w:cs="宋体"/>
                <w:kern w:val="0"/>
                <w:sz w:val="20"/>
                <w:szCs w:val="20"/>
              </w:rPr>
              <w:br w:type="textWrapping"/>
            </w:r>
            <w:r>
              <w:rPr>
                <w:rFonts w:hint="eastAsia" w:ascii="宋体" w:hAnsi="宋体" w:cs="宋体"/>
                <w:kern w:val="0"/>
                <w:sz w:val="20"/>
                <w:szCs w:val="20"/>
                <w:u w:val="none"/>
              </w:rPr>
              <w:t>49.系统内置同品牌快速编辑软件快速编辑软件，可对录制在本地硬盘上的多媒体素材进行剪辑、特效化处理等操作；支持文本、旋转、晕影、模糊、裁剪等至少5种特效方式；支持创建至少3个视频和音频轨道；支持在快速编辑模块中实时添加及编辑文本内容。</w:t>
            </w:r>
            <w:r>
              <w:rPr>
                <w:rFonts w:hint="eastAsia" w:ascii="宋体" w:hAnsi="宋体" w:cs="宋体"/>
                <w:kern w:val="0"/>
                <w:sz w:val="20"/>
                <w:szCs w:val="20"/>
              </w:rPr>
              <w:br w:type="textWrapping"/>
            </w:r>
            <w:r>
              <w:rPr>
                <w:rFonts w:hint="eastAsia" w:ascii="宋体" w:hAnsi="宋体" w:cs="宋体"/>
                <w:kern w:val="0"/>
                <w:sz w:val="20"/>
                <w:szCs w:val="20"/>
              </w:rPr>
              <w:t>50.系统提供情景互动教学功能，可对本地视频素材进行实时抠像处理，并实现“虚拟人机对话”功能，即实现真人表演者与虚拟卡通人物或预置真人之间的实时对话。可最多提供6个视频素材的同时抠像处理。</w:t>
            </w:r>
            <w:r>
              <w:rPr>
                <w:rFonts w:hint="eastAsia" w:ascii="宋体" w:hAnsi="宋体" w:cs="宋体"/>
                <w:kern w:val="0"/>
                <w:sz w:val="20"/>
                <w:szCs w:val="20"/>
              </w:rPr>
              <w:br w:type="textWrapping"/>
            </w:r>
            <w:r>
              <w:rPr>
                <w:rFonts w:hint="eastAsia" w:ascii="宋体" w:hAnsi="宋体" w:cs="宋体"/>
                <w:kern w:val="0"/>
                <w:sz w:val="20"/>
                <w:szCs w:val="20"/>
                <w:u w:val="none"/>
              </w:rPr>
              <w:t>51.系统提供提词功能，可在系统软件界面中直接打开同品牌提词软件，并加载本地硬盘中的.txt文稿内容，根据排版顺序逐条显示于合成画面前。支持在使用过程中根据需要通过鼠标实时调整字幕条在屏幕所处位置，并通过鼠标实现字幕放大/缩小，以及前后条切换操作。提词功能所加载的字幕不显示在最终录制下来的视频画面中</w:t>
            </w:r>
            <w:r>
              <w:rPr>
                <w:rFonts w:hint="eastAsia" w:ascii="宋体" w:hAnsi="宋体" w:cs="宋体"/>
                <w:kern w:val="0"/>
                <w:sz w:val="20"/>
                <w:szCs w:val="20"/>
                <w:u w:val="none"/>
              </w:rPr>
              <w:br w:type="textWrapping"/>
            </w:r>
            <w:r>
              <w:rPr>
                <w:rFonts w:hint="eastAsia" w:ascii="宋体" w:hAnsi="宋体" w:cs="宋体"/>
                <w:kern w:val="0"/>
                <w:sz w:val="20"/>
                <w:szCs w:val="20"/>
                <w:u w:val="none"/>
              </w:rPr>
              <w:t>52.系统提供电子观影券功能，不需要通过任何本地资源服务器，即可将每个制作完成的视频作品均可一键上传到互联网公有云平台（联网条件下），并自动生成1张电子观影券（二维码），用户通过扫描电子观影券即可在移动端设备（如手机、PAD等）观看每个作品，并对作品进行点评、分享等。</w:t>
            </w:r>
            <w:r>
              <w:rPr>
                <w:rFonts w:hint="eastAsia" w:ascii="宋体" w:hAnsi="宋体" w:cs="宋体"/>
                <w:kern w:val="0"/>
                <w:sz w:val="20"/>
                <w:szCs w:val="20"/>
              </w:rPr>
              <w:br w:type="textWrapping"/>
            </w:r>
            <w:r>
              <w:rPr>
                <w:rFonts w:hint="eastAsia" w:ascii="宋体" w:hAnsi="宋体" w:cs="宋体"/>
                <w:kern w:val="0"/>
                <w:sz w:val="20"/>
                <w:szCs w:val="20"/>
              </w:rPr>
              <w:t>53.系统提供语音模块，可在联网条件下，实时将中文/英文文字转换成多种语言的语音播出；语音类型支持美式英语、普通话、地方方言等；可选择男声或者女声发音；</w:t>
            </w:r>
            <w:r>
              <w:rPr>
                <w:rFonts w:hint="eastAsia" w:ascii="宋体" w:hAnsi="宋体" w:cs="宋体"/>
                <w:kern w:val="0"/>
                <w:sz w:val="20"/>
                <w:szCs w:val="20"/>
              </w:rPr>
              <w:br w:type="textWrapping"/>
            </w:r>
            <w:r>
              <w:rPr>
                <w:rFonts w:hint="eastAsia" w:ascii="宋体" w:hAnsi="宋体" w:cs="宋体"/>
                <w:kern w:val="0"/>
                <w:sz w:val="20"/>
                <w:szCs w:val="20"/>
                <w:u w:val="single"/>
              </w:rPr>
              <w:t>★54.系统语音模块支持将实时输入文字，或者加载预先准备好的TXT文档等两种方式的文字转换成语音播出，TXT文档加载后，自动按照名字+对话内容的格式逐条显示内容对话内容；可选择任意一条对话内容实时转换成语音播出；语音播报时，支持语速、语调、音量大小的调整；录音文件实时可存。（提供此功能界面截图并加盖投标供应商公章）</w:t>
            </w:r>
            <w:r>
              <w:rPr>
                <w:rFonts w:hint="eastAsia" w:ascii="宋体" w:hAnsi="宋体" w:cs="宋体"/>
                <w:kern w:val="0"/>
                <w:sz w:val="20"/>
                <w:szCs w:val="20"/>
              </w:rPr>
              <w:br w:type="textWrapping"/>
            </w:r>
            <w:r>
              <w:rPr>
                <w:rFonts w:hint="eastAsia" w:ascii="宋体" w:hAnsi="宋体" w:cs="宋体"/>
                <w:kern w:val="0"/>
                <w:sz w:val="20"/>
                <w:szCs w:val="20"/>
              </w:rPr>
              <w:t>55.系统支持语音识别功能，可在联网条件下，实时识别用户的发音，并转换成对应的文字内容显示；识别的语种包含英文及普通话两种可选；可将录音文件实时保存。</w:t>
            </w:r>
            <w:r>
              <w:rPr>
                <w:rFonts w:hint="eastAsia" w:ascii="宋体" w:hAnsi="宋体" w:cs="宋体"/>
                <w:kern w:val="0"/>
                <w:sz w:val="20"/>
                <w:szCs w:val="20"/>
              </w:rPr>
              <w:br w:type="textWrapping"/>
            </w:r>
            <w:r>
              <w:rPr>
                <w:rFonts w:hint="eastAsia" w:ascii="宋体" w:hAnsi="宋体" w:cs="宋体"/>
                <w:kern w:val="0"/>
                <w:sz w:val="20"/>
                <w:szCs w:val="20"/>
              </w:rPr>
              <w:t>56.系统提供移动智能切换终端系统安卓端APP，可安装于手机、平板电脑等移动端设备，并通过安装APP的移动端设备集成的摄像头进行信号采集和制作，实现移动端智能拍摄及切换。支持对本机移动端设备的摄像头实时拍摄信号进行蓝/绿背景虚拟抠像，提供抠像参数值可调，支持素材抠像功能，可对实时加载的视频或图片素材进行抠像处理。</w:t>
            </w:r>
            <w:r>
              <w:rPr>
                <w:rFonts w:hint="eastAsia" w:ascii="宋体" w:hAnsi="宋体" w:cs="宋体"/>
                <w:kern w:val="0"/>
                <w:sz w:val="20"/>
                <w:szCs w:val="20"/>
              </w:rPr>
              <w:br w:type="textWrapping"/>
            </w:r>
            <w:r>
              <w:rPr>
                <w:rFonts w:hint="eastAsia" w:ascii="宋体" w:hAnsi="宋体" w:cs="宋体"/>
                <w:kern w:val="0"/>
                <w:sz w:val="20"/>
                <w:szCs w:val="20"/>
                <w:u w:val="none"/>
              </w:rPr>
              <w:t>57.系统支持有轨跟踪功能，可配套VR追踪设备，实现物理摄像机的跟踪定位；可通过操作物理摄像机进行左/右/上/下摇动，或者平移等，实现虚拟场景及人物的合成画面同步进行左/右/上/下摇动及平移的效果；支持虚拟场景位置校正功能；支持虚拟场景跟踪定位及人物跟踪定位两种追踪方式切换。</w:t>
            </w:r>
            <w:r>
              <w:rPr>
                <w:rFonts w:hint="eastAsia" w:ascii="宋体" w:hAnsi="宋体" w:cs="宋体"/>
                <w:kern w:val="0"/>
                <w:sz w:val="20"/>
                <w:szCs w:val="20"/>
              </w:rPr>
              <w:br w:type="textWrapping"/>
            </w:r>
            <w:r>
              <w:rPr>
                <w:rFonts w:hint="eastAsia" w:ascii="宋体" w:hAnsi="宋体" w:cs="宋体"/>
                <w:kern w:val="0"/>
                <w:sz w:val="20"/>
                <w:szCs w:val="20"/>
              </w:rPr>
              <w:t>58.支持对跟踪摄像机的X/Y/Z轴的灵敏度进行调整，调整跟踪摄像机移动时的跟踪定位效果，支持移动精度、旋转精度以及平滑度等实时调节；可实现虚拟3D物体的跟踪定位效果。</w:t>
            </w:r>
            <w:r>
              <w:rPr>
                <w:rFonts w:hint="eastAsia" w:ascii="宋体" w:hAnsi="宋体" w:cs="宋体"/>
                <w:kern w:val="0"/>
                <w:sz w:val="20"/>
                <w:szCs w:val="20"/>
              </w:rPr>
              <w:br w:type="textWrapping"/>
            </w:r>
            <w:r>
              <w:rPr>
                <w:rFonts w:hint="eastAsia" w:ascii="宋体" w:hAnsi="宋体" w:cs="宋体"/>
                <w:kern w:val="0"/>
                <w:sz w:val="20"/>
                <w:szCs w:val="20"/>
                <w:u w:val="none"/>
              </w:rPr>
              <w:t>59.支持开启第三分屏蒙板蓝/绿屏输出，可通过RGB值设定输出蒙板的色值，支持蒙板透明度实时调整。可调整输出效果视频画面的灯光明暗等。可直接将第三分屏画面作为抠像背景进行抠像处理，并可在第三分屏上进行书写、批注等。</w:t>
            </w:r>
            <w:r>
              <w:rPr>
                <w:rFonts w:hint="eastAsia" w:ascii="宋体" w:hAnsi="宋体" w:cs="宋体"/>
                <w:kern w:val="0"/>
                <w:sz w:val="20"/>
                <w:szCs w:val="20"/>
              </w:rPr>
              <w:br w:type="textWrapping"/>
            </w:r>
            <w:r>
              <w:rPr>
                <w:rFonts w:hint="eastAsia" w:ascii="宋体" w:hAnsi="宋体" w:cs="宋体"/>
                <w:kern w:val="0"/>
                <w:sz w:val="20"/>
                <w:szCs w:val="20"/>
              </w:rPr>
              <w:t>60.提供专业品牌图形工作站，具体硬件配置要求：（不低</w:t>
            </w:r>
            <w:r>
              <w:rPr>
                <w:rFonts w:hint="eastAsia" w:ascii="宋体" w:hAnsi="宋体" w:cs="宋体"/>
                <w:kern w:val="0"/>
                <w:sz w:val="20"/>
                <w:szCs w:val="20"/>
                <w:highlight w:val="none"/>
              </w:rPr>
              <w:t>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CPU：Intel i7六核心处理器</w:t>
            </w:r>
            <w:r>
              <w:rPr>
                <w:rFonts w:hint="eastAsia" w:ascii="宋体" w:hAnsi="宋体" w:cs="宋体"/>
                <w:kern w:val="0"/>
                <w:sz w:val="20"/>
                <w:szCs w:val="20"/>
                <w:highlight w:val="none"/>
                <w:lang w:val="en-US" w:eastAsia="zh-CN"/>
              </w:rPr>
              <w:t>（或者提供性能同等或以上的其他品牌产品)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主板：英特尔芯片组</w:t>
            </w:r>
            <w:r>
              <w:rPr>
                <w:rFonts w:hint="eastAsia" w:ascii="宋体" w:hAnsi="宋体" w:eastAsia="宋体" w:cs="宋体"/>
                <w:i w:val="0"/>
                <w:iCs w:val="0"/>
                <w:caps w:val="0"/>
                <w:color w:val="auto"/>
                <w:spacing w:val="0"/>
                <w:kern w:val="0"/>
                <w:sz w:val="20"/>
                <w:szCs w:val="20"/>
                <w:highlight w:val="none"/>
                <w:shd w:val="clear" w:fill="auto"/>
                <w:lang w:val="en-US" w:eastAsia="zh-CN" w:bidi="ar"/>
              </w:rPr>
              <w:t>（或者提供性能同等或以上的其他品牌产品)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内存：16GB DDR</w:t>
            </w:r>
            <w:r>
              <w:rPr>
                <w:rFonts w:hint="eastAsia" w:ascii="宋体" w:hAnsi="宋体" w:cs="宋体"/>
                <w:kern w:val="0"/>
                <w:sz w:val="20"/>
                <w:szCs w:val="20"/>
              </w:rPr>
              <w:t>4</w:t>
            </w:r>
            <w:r>
              <w:rPr>
                <w:rFonts w:hint="eastAsia" w:ascii="宋体" w:hAnsi="宋体" w:cs="宋体"/>
                <w:kern w:val="0"/>
                <w:sz w:val="20"/>
                <w:szCs w:val="20"/>
              </w:rPr>
              <w:br w:type="textWrapping"/>
            </w:r>
            <w:r>
              <w:rPr>
                <w:rFonts w:hint="eastAsia" w:ascii="宋体" w:hAnsi="宋体" w:cs="宋体"/>
                <w:kern w:val="0"/>
                <w:sz w:val="20"/>
                <w:szCs w:val="20"/>
              </w:rPr>
              <w:t>硬盘：256G固态+2T SATA硬盘</w:t>
            </w:r>
            <w:r>
              <w:rPr>
                <w:rFonts w:hint="eastAsia" w:ascii="宋体" w:hAnsi="宋体" w:cs="宋体"/>
                <w:kern w:val="0"/>
                <w:sz w:val="20"/>
                <w:szCs w:val="20"/>
              </w:rPr>
              <w:br w:type="textWrapping"/>
            </w:r>
            <w:r>
              <w:rPr>
                <w:rFonts w:hint="eastAsia" w:ascii="宋体" w:hAnsi="宋体" w:cs="宋体"/>
                <w:kern w:val="0"/>
                <w:sz w:val="20"/>
                <w:szCs w:val="20"/>
              </w:rPr>
              <w:t>显卡：NVIDIA GTX 6G显存</w:t>
            </w:r>
            <w:r>
              <w:rPr>
                <w:rFonts w:hint="eastAsia" w:ascii="宋体" w:hAnsi="宋体" w:cs="宋体"/>
                <w:kern w:val="0"/>
                <w:sz w:val="20"/>
                <w:szCs w:val="20"/>
              </w:rPr>
              <w:br w:type="textWrapping"/>
            </w:r>
            <w:r>
              <w:rPr>
                <w:rFonts w:hint="eastAsia" w:ascii="宋体" w:hAnsi="宋体" w:cs="宋体"/>
                <w:kern w:val="0"/>
                <w:sz w:val="20"/>
                <w:szCs w:val="20"/>
              </w:rPr>
              <w:t>塔式机箱</w:t>
            </w:r>
            <w:r>
              <w:rPr>
                <w:rFonts w:hint="eastAsia" w:ascii="宋体" w:hAnsi="宋体" w:cs="宋体"/>
                <w:kern w:val="0"/>
                <w:sz w:val="20"/>
                <w:szCs w:val="20"/>
              </w:rPr>
              <w:br w:type="textWrapping"/>
            </w:r>
            <w:r>
              <w:rPr>
                <w:rFonts w:hint="eastAsia" w:ascii="宋体" w:hAnsi="宋体" w:cs="宋体"/>
                <w:kern w:val="0"/>
                <w:sz w:val="20"/>
                <w:szCs w:val="20"/>
              </w:rPr>
              <w:t>4路HDSDI采集卡"</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高清显示系统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尺寸≥23.8英寸</w:t>
            </w:r>
            <w:r>
              <w:rPr>
                <w:rFonts w:hint="eastAsia" w:ascii="宋体" w:hAnsi="宋体" w:cs="宋体"/>
                <w:kern w:val="0"/>
                <w:sz w:val="20"/>
                <w:szCs w:val="20"/>
              </w:rPr>
              <w:br w:type="textWrapping"/>
            </w:r>
            <w:r>
              <w:rPr>
                <w:rFonts w:hint="eastAsia" w:ascii="宋体" w:hAnsi="宋体" w:cs="宋体"/>
                <w:kern w:val="0"/>
                <w:sz w:val="20"/>
                <w:szCs w:val="20"/>
              </w:rPr>
              <w:t>最佳分辨率1920x1080</w:t>
            </w:r>
            <w:r>
              <w:rPr>
                <w:rFonts w:hint="eastAsia" w:ascii="宋体" w:hAnsi="宋体" w:cs="宋体"/>
                <w:kern w:val="0"/>
                <w:sz w:val="20"/>
                <w:szCs w:val="20"/>
              </w:rPr>
              <w:br w:type="textWrapping"/>
            </w:r>
            <w:r>
              <w:rPr>
                <w:rFonts w:hint="eastAsia" w:ascii="宋体" w:hAnsi="宋体" w:cs="宋体"/>
                <w:kern w:val="0"/>
                <w:sz w:val="20"/>
                <w:szCs w:val="20"/>
              </w:rPr>
              <w:t>屏幕比例16:9（宽屏）</w:t>
            </w:r>
            <w:r>
              <w:rPr>
                <w:rFonts w:hint="eastAsia" w:ascii="宋体" w:hAnsi="宋体" w:cs="宋体"/>
                <w:kern w:val="0"/>
                <w:sz w:val="20"/>
                <w:szCs w:val="20"/>
              </w:rPr>
              <w:br w:type="textWrapping"/>
            </w:r>
            <w:r>
              <w:rPr>
                <w:rFonts w:hint="eastAsia" w:ascii="宋体" w:hAnsi="宋体" w:cs="宋体"/>
                <w:kern w:val="0"/>
                <w:sz w:val="20"/>
                <w:szCs w:val="20"/>
              </w:rPr>
              <w:t>高清标准1080p（全高清）</w:t>
            </w:r>
            <w:r>
              <w:rPr>
                <w:rFonts w:hint="eastAsia" w:ascii="宋体" w:hAnsi="宋体" w:cs="宋体"/>
                <w:kern w:val="0"/>
                <w:sz w:val="20"/>
                <w:szCs w:val="20"/>
              </w:rPr>
              <w:br w:type="textWrapping"/>
            </w:r>
            <w:r>
              <w:rPr>
                <w:rFonts w:hint="eastAsia" w:ascii="宋体" w:hAnsi="宋体" w:cs="宋体"/>
                <w:kern w:val="0"/>
                <w:sz w:val="20"/>
                <w:szCs w:val="20"/>
              </w:rPr>
              <w:t>面板类型IPS</w:t>
            </w:r>
            <w:r>
              <w:rPr>
                <w:rFonts w:hint="eastAsia" w:ascii="宋体" w:hAnsi="宋体" w:cs="宋体"/>
                <w:kern w:val="0"/>
                <w:sz w:val="20"/>
                <w:szCs w:val="20"/>
              </w:rPr>
              <w:br w:type="textWrapping"/>
            </w:r>
            <w:r>
              <w:rPr>
                <w:rFonts w:hint="eastAsia" w:ascii="宋体" w:hAnsi="宋体" w:cs="宋体"/>
                <w:kern w:val="0"/>
                <w:sz w:val="20"/>
                <w:szCs w:val="20"/>
              </w:rPr>
              <w:t>背光类型LED背光</w:t>
            </w:r>
            <w:r>
              <w:rPr>
                <w:rFonts w:hint="eastAsia" w:ascii="宋体" w:hAnsi="宋体" w:cs="宋体"/>
                <w:kern w:val="0"/>
                <w:sz w:val="20"/>
                <w:szCs w:val="20"/>
              </w:rPr>
              <w:br w:type="textWrapping"/>
            </w:r>
            <w:r>
              <w:rPr>
                <w:rFonts w:hint="eastAsia" w:ascii="宋体" w:hAnsi="宋体" w:cs="宋体"/>
                <w:kern w:val="0"/>
                <w:sz w:val="20"/>
                <w:szCs w:val="20"/>
              </w:rPr>
              <w:t>视频接口D-Sub（VGA），HDMI，Displayport，USB 4个</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HDMI分配器</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HDMI 一分四</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L型虚拟蓝箱工程</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免漆拼接型蓝箱墙板、弧板、球形板、地板均为一次模压成型，多种板块均采用一种铝合金支架连接，可靠耐用、免维护；</w:t>
            </w:r>
            <w:r>
              <w:rPr>
                <w:rFonts w:hint="eastAsia" w:ascii="宋体" w:hAnsi="宋体" w:cs="宋体"/>
                <w:kern w:val="0"/>
                <w:sz w:val="20"/>
                <w:szCs w:val="20"/>
              </w:rPr>
              <w:br w:type="textWrapping"/>
            </w:r>
            <w:r>
              <w:rPr>
                <w:rFonts w:hint="eastAsia" w:ascii="宋体" w:hAnsi="宋体" w:cs="宋体"/>
                <w:kern w:val="0"/>
                <w:sz w:val="20"/>
                <w:szCs w:val="20"/>
              </w:rPr>
              <w:t>转弯处采用专业模具一次成型弧度板，避免造成阴影死角，抠像更轻松。底部搭配专业固定支架，防止意外踩空；</w:t>
            </w:r>
            <w:r>
              <w:rPr>
                <w:rFonts w:hint="eastAsia" w:ascii="宋体" w:hAnsi="宋体" w:cs="宋体"/>
                <w:kern w:val="0"/>
                <w:sz w:val="20"/>
                <w:szCs w:val="20"/>
              </w:rPr>
              <w:br w:type="textWrapping"/>
            </w:r>
            <w:r>
              <w:rPr>
                <w:rFonts w:hint="eastAsia" w:ascii="宋体" w:hAnsi="宋体" w:cs="宋体"/>
                <w:kern w:val="0"/>
                <w:sz w:val="20"/>
                <w:szCs w:val="20"/>
              </w:rPr>
              <w:t>表面采用高精密数控磨砂处理，耐磨系数大，适用性更强；</w:t>
            </w:r>
            <w:r>
              <w:rPr>
                <w:rFonts w:hint="eastAsia" w:ascii="宋体" w:hAnsi="宋体" w:cs="宋体"/>
                <w:kern w:val="0"/>
                <w:sz w:val="20"/>
                <w:szCs w:val="20"/>
              </w:rPr>
              <w:br w:type="textWrapping"/>
            </w:r>
            <w:r>
              <w:rPr>
                <w:rFonts w:hint="eastAsia" w:ascii="宋体" w:hAnsi="宋体" w:cs="宋体"/>
                <w:kern w:val="0"/>
                <w:sz w:val="20"/>
                <w:szCs w:val="20"/>
              </w:rPr>
              <w:t>定制化铝合金条收口设计，按压式安装，自带压力锁紧装置，牢靠稳固；</w:t>
            </w:r>
            <w:r>
              <w:rPr>
                <w:rFonts w:hint="eastAsia" w:ascii="宋体" w:hAnsi="宋体" w:cs="宋体"/>
                <w:kern w:val="0"/>
                <w:sz w:val="20"/>
                <w:szCs w:val="20"/>
              </w:rPr>
              <w:br w:type="textWrapping"/>
            </w:r>
            <w:r>
              <w:rPr>
                <w:rFonts w:hint="eastAsia" w:ascii="宋体" w:hAnsi="宋体" w:cs="宋体"/>
                <w:kern w:val="0"/>
                <w:sz w:val="20"/>
                <w:szCs w:val="20"/>
              </w:rPr>
              <w:t>表面防水设计，日常脏污可轻松处理，维护方便，无需额外购买抠像地胶；</w:t>
            </w:r>
            <w:r>
              <w:rPr>
                <w:rFonts w:hint="eastAsia" w:ascii="宋体" w:hAnsi="宋体" w:cs="宋体"/>
                <w:kern w:val="0"/>
                <w:sz w:val="20"/>
                <w:szCs w:val="20"/>
              </w:rPr>
              <w:br w:type="textWrapping"/>
            </w:r>
            <w:r>
              <w:rPr>
                <w:rFonts w:hint="eastAsia" w:ascii="宋体" w:hAnsi="宋体" w:cs="宋体"/>
                <w:kern w:val="0"/>
                <w:sz w:val="20"/>
                <w:szCs w:val="20"/>
              </w:rPr>
              <w:t>墙板：250 * 500 * 17mm</w:t>
            </w:r>
            <w:r>
              <w:rPr>
                <w:rFonts w:hint="eastAsia" w:ascii="宋体" w:hAnsi="宋体" w:cs="宋体"/>
                <w:kern w:val="0"/>
                <w:sz w:val="20"/>
                <w:szCs w:val="20"/>
              </w:rPr>
              <w:br w:type="textWrapping"/>
            </w:r>
            <w:r>
              <w:rPr>
                <w:rFonts w:hint="eastAsia" w:ascii="宋体" w:hAnsi="宋体" w:cs="宋体"/>
                <w:kern w:val="0"/>
                <w:sz w:val="20"/>
                <w:szCs w:val="20"/>
              </w:rPr>
              <w:t>地板：250*500*17mm</w:t>
            </w:r>
            <w:r>
              <w:rPr>
                <w:rFonts w:hint="eastAsia" w:ascii="宋体" w:hAnsi="宋体" w:cs="宋体"/>
                <w:kern w:val="0"/>
                <w:sz w:val="20"/>
                <w:szCs w:val="20"/>
              </w:rPr>
              <w:br w:type="textWrapping"/>
            </w:r>
            <w:r>
              <w:rPr>
                <w:rFonts w:hint="eastAsia" w:ascii="宋体" w:hAnsi="宋体" w:cs="宋体"/>
                <w:kern w:val="0"/>
                <w:sz w:val="20"/>
                <w:szCs w:val="20"/>
              </w:rPr>
              <w:t>弧板：270 * 250 * 17mm</w:t>
            </w:r>
            <w:r>
              <w:rPr>
                <w:rFonts w:hint="eastAsia" w:ascii="宋体" w:hAnsi="宋体" w:cs="宋体"/>
                <w:kern w:val="0"/>
                <w:sz w:val="20"/>
                <w:szCs w:val="20"/>
              </w:rPr>
              <w:br w:type="textWrapping"/>
            </w:r>
            <w:r>
              <w:rPr>
                <w:rFonts w:hint="eastAsia" w:ascii="宋体" w:hAnsi="宋体" w:cs="宋体"/>
                <w:kern w:val="0"/>
                <w:sz w:val="20"/>
                <w:szCs w:val="20"/>
              </w:rPr>
              <w:t>材料：环保TS材料、表面哑光</w:t>
            </w:r>
            <w:r>
              <w:rPr>
                <w:rFonts w:hint="eastAsia" w:ascii="宋体" w:hAnsi="宋体" w:cs="宋体"/>
                <w:kern w:val="0"/>
                <w:sz w:val="20"/>
                <w:szCs w:val="20"/>
              </w:rPr>
              <w:br w:type="textWrapping"/>
            </w:r>
            <w:r>
              <w:rPr>
                <w:rFonts w:hint="eastAsia" w:ascii="宋体" w:hAnsi="宋体" w:cs="宋体"/>
                <w:kern w:val="0"/>
                <w:sz w:val="20"/>
                <w:szCs w:val="20"/>
              </w:rPr>
              <w:t>地板承重：200公斤/块</w:t>
            </w:r>
            <w:r>
              <w:rPr>
                <w:rFonts w:hint="eastAsia" w:ascii="宋体" w:hAnsi="宋体" w:cs="宋体"/>
                <w:kern w:val="0"/>
                <w:sz w:val="20"/>
                <w:szCs w:val="20"/>
              </w:rPr>
              <w:br w:type="textWrapping"/>
            </w:r>
            <w:r>
              <w:rPr>
                <w:rFonts w:hint="eastAsia" w:ascii="宋体" w:hAnsi="宋体" w:cs="宋体"/>
                <w:kern w:val="0"/>
                <w:sz w:val="20"/>
                <w:szCs w:val="20"/>
              </w:rPr>
              <w:t>面积：16块/㎡</w:t>
            </w:r>
            <w:r>
              <w:rPr>
                <w:rFonts w:hint="eastAsia" w:ascii="宋体" w:hAnsi="宋体" w:cs="宋体"/>
                <w:kern w:val="0"/>
                <w:sz w:val="20"/>
                <w:szCs w:val="20"/>
              </w:rPr>
              <w:br w:type="textWrapping"/>
            </w:r>
            <w:r>
              <w:rPr>
                <w:rFonts w:hint="eastAsia" w:ascii="宋体" w:hAnsi="宋体" w:cs="宋体"/>
                <w:kern w:val="0"/>
                <w:sz w:val="20"/>
                <w:szCs w:val="20"/>
              </w:rPr>
              <w:t xml:space="preserve">颜色：蓝色/绿色 </w:t>
            </w:r>
            <w:r>
              <w:rPr>
                <w:rFonts w:hint="eastAsia" w:ascii="宋体" w:hAnsi="宋体" w:cs="宋体"/>
                <w:kern w:val="0"/>
                <w:sz w:val="20"/>
                <w:szCs w:val="20"/>
              </w:rPr>
              <w:br w:type="textWrapping"/>
            </w:r>
            <w:r>
              <w:rPr>
                <w:rFonts w:hint="eastAsia" w:ascii="宋体" w:hAnsi="宋体" w:cs="宋体"/>
                <w:kern w:val="0"/>
                <w:sz w:val="20"/>
                <w:szCs w:val="20"/>
              </w:rPr>
              <w:t>厚度：1块/17mm</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M²</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蓝箱搭建附件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安装配件、表层无痕固定配件等</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平板式柔光灯</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额定电压：AC110V-230V  50HZ-60HZ</w:t>
            </w:r>
            <w:r>
              <w:rPr>
                <w:rFonts w:hint="eastAsia" w:ascii="宋体" w:hAnsi="宋体" w:cs="宋体"/>
                <w:kern w:val="0"/>
                <w:sz w:val="20"/>
                <w:szCs w:val="20"/>
              </w:rPr>
              <w:br w:type="textWrapping"/>
            </w:r>
            <w:r>
              <w:rPr>
                <w:rFonts w:hint="eastAsia" w:ascii="宋体" w:hAnsi="宋体" w:cs="宋体"/>
                <w:kern w:val="0"/>
                <w:sz w:val="20"/>
                <w:szCs w:val="20"/>
              </w:rPr>
              <w:t>额定功率：128W ，光源：0.5W 5730LED</w:t>
            </w:r>
            <w:r>
              <w:rPr>
                <w:rFonts w:hint="eastAsia" w:ascii="宋体" w:hAnsi="宋体" w:cs="宋体"/>
                <w:kern w:val="0"/>
                <w:sz w:val="20"/>
                <w:szCs w:val="20"/>
              </w:rPr>
              <w:br w:type="textWrapping"/>
            </w:r>
            <w:r>
              <w:rPr>
                <w:rFonts w:hint="eastAsia" w:ascii="宋体" w:hAnsi="宋体" w:cs="宋体"/>
                <w:kern w:val="0"/>
                <w:sz w:val="20"/>
                <w:szCs w:val="20"/>
              </w:rPr>
              <w:t>灯珠数量：276颗贴片式进口灯珠</w:t>
            </w:r>
            <w:r>
              <w:rPr>
                <w:rFonts w:hint="eastAsia" w:ascii="宋体" w:hAnsi="宋体" w:cs="宋体"/>
                <w:kern w:val="0"/>
                <w:sz w:val="20"/>
                <w:szCs w:val="20"/>
              </w:rPr>
              <w:br w:type="textWrapping"/>
            </w:r>
            <w:r>
              <w:rPr>
                <w:rFonts w:hint="eastAsia" w:ascii="宋体" w:hAnsi="宋体" w:cs="宋体"/>
                <w:kern w:val="0"/>
                <w:sz w:val="20"/>
                <w:szCs w:val="20"/>
              </w:rPr>
              <w:t>颜色：暖白色</w:t>
            </w:r>
            <w:r>
              <w:rPr>
                <w:rFonts w:hint="eastAsia" w:ascii="宋体" w:hAnsi="宋体" w:cs="宋体"/>
                <w:kern w:val="0"/>
                <w:sz w:val="20"/>
                <w:szCs w:val="20"/>
              </w:rPr>
              <w:br w:type="textWrapping"/>
            </w:r>
            <w:r>
              <w:rPr>
                <w:rFonts w:hint="eastAsia" w:ascii="宋体" w:hAnsi="宋体" w:cs="宋体"/>
                <w:kern w:val="0"/>
                <w:sz w:val="20"/>
                <w:szCs w:val="20"/>
              </w:rPr>
              <w:t>通道数：2个DMX512通道（调光，频闪）</w:t>
            </w:r>
            <w:r>
              <w:rPr>
                <w:rFonts w:hint="eastAsia" w:ascii="宋体" w:hAnsi="宋体" w:cs="宋体"/>
                <w:kern w:val="0"/>
                <w:sz w:val="20"/>
                <w:szCs w:val="20"/>
              </w:rPr>
              <w:br w:type="textWrapping"/>
            </w:r>
            <w:r>
              <w:rPr>
                <w:rFonts w:hint="eastAsia" w:ascii="宋体" w:hAnsi="宋体" w:cs="宋体"/>
                <w:kern w:val="0"/>
                <w:sz w:val="20"/>
                <w:szCs w:val="20"/>
              </w:rPr>
              <w:t xml:space="preserve">色温：5600K </w:t>
            </w:r>
            <w:r>
              <w:rPr>
                <w:rFonts w:hint="eastAsia" w:ascii="宋体" w:hAnsi="宋体" w:cs="宋体"/>
                <w:kern w:val="0"/>
                <w:sz w:val="20"/>
                <w:szCs w:val="20"/>
              </w:rPr>
              <w:br w:type="textWrapping"/>
            </w:r>
            <w:r>
              <w:rPr>
                <w:rFonts w:hint="eastAsia" w:ascii="宋体" w:hAnsi="宋体" w:cs="宋体"/>
                <w:kern w:val="0"/>
                <w:sz w:val="20"/>
                <w:szCs w:val="20"/>
              </w:rPr>
              <w:t>外壳材料：铁片+柔光板</w:t>
            </w:r>
            <w:r>
              <w:rPr>
                <w:rFonts w:hint="eastAsia" w:ascii="宋体" w:hAnsi="宋体" w:cs="宋体"/>
                <w:kern w:val="0"/>
                <w:sz w:val="20"/>
                <w:szCs w:val="20"/>
              </w:rPr>
              <w:br w:type="textWrapping"/>
            </w:r>
            <w:r>
              <w:rPr>
                <w:rFonts w:hint="eastAsia" w:ascii="宋体" w:hAnsi="宋体" w:cs="宋体"/>
                <w:kern w:val="0"/>
                <w:sz w:val="20"/>
                <w:szCs w:val="20"/>
              </w:rPr>
              <w:t>尺寸：60*20*33cm</w:t>
            </w:r>
            <w:r>
              <w:rPr>
                <w:rFonts w:hint="eastAsia" w:ascii="宋体" w:hAnsi="宋体" w:cs="宋体"/>
                <w:kern w:val="0"/>
                <w:sz w:val="20"/>
                <w:szCs w:val="20"/>
              </w:rPr>
              <w:br w:type="textWrapping"/>
            </w:r>
            <w:r>
              <w:rPr>
                <w:rFonts w:hint="eastAsia" w:ascii="宋体" w:hAnsi="宋体" w:cs="宋体"/>
                <w:kern w:val="0"/>
                <w:sz w:val="20"/>
                <w:szCs w:val="20"/>
              </w:rPr>
              <w:t>重量：2kg</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调光台</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16路无线简易控台</w:t>
            </w:r>
            <w:r>
              <w:rPr>
                <w:rFonts w:hint="eastAsia" w:ascii="宋体" w:hAnsi="宋体" w:cs="宋体"/>
                <w:kern w:val="0"/>
                <w:sz w:val="20"/>
                <w:szCs w:val="20"/>
              </w:rPr>
              <w:br w:type="textWrapping"/>
            </w:r>
            <w:r>
              <w:rPr>
                <w:rFonts w:hint="eastAsia" w:ascii="宋体" w:hAnsi="宋体" w:cs="宋体"/>
                <w:kern w:val="0"/>
                <w:sz w:val="20"/>
                <w:szCs w:val="20"/>
              </w:rPr>
              <w:t>紧凑小巧方便</w:t>
            </w:r>
            <w:r>
              <w:rPr>
                <w:rFonts w:hint="eastAsia" w:ascii="宋体" w:hAnsi="宋体" w:cs="宋体"/>
                <w:kern w:val="0"/>
                <w:sz w:val="20"/>
                <w:szCs w:val="20"/>
              </w:rPr>
              <w:br w:type="textWrapping"/>
            </w:r>
            <w:r>
              <w:rPr>
                <w:rFonts w:hint="eastAsia" w:ascii="宋体" w:hAnsi="宋体" w:cs="宋体"/>
                <w:kern w:val="0"/>
                <w:sz w:val="20"/>
                <w:szCs w:val="20"/>
              </w:rPr>
              <w:t>标准 DMX 512 信号</w:t>
            </w:r>
            <w:r>
              <w:rPr>
                <w:rFonts w:hint="eastAsia" w:ascii="宋体" w:hAnsi="宋体" w:cs="宋体"/>
                <w:kern w:val="0"/>
                <w:sz w:val="20"/>
                <w:szCs w:val="20"/>
              </w:rPr>
              <w:br w:type="textWrapping"/>
            </w:r>
            <w:r>
              <w:rPr>
                <w:rFonts w:hint="eastAsia" w:ascii="宋体" w:hAnsi="宋体" w:cs="宋体"/>
                <w:kern w:val="0"/>
                <w:sz w:val="20"/>
                <w:szCs w:val="20"/>
              </w:rPr>
              <w:t xml:space="preserve"> DC9V 电源</w:t>
            </w:r>
            <w:r>
              <w:rPr>
                <w:rFonts w:hint="eastAsia" w:ascii="宋体" w:hAnsi="宋体" w:cs="宋体"/>
                <w:kern w:val="0"/>
                <w:sz w:val="20"/>
                <w:szCs w:val="20"/>
              </w:rPr>
              <w:br w:type="textWrapping"/>
            </w:r>
            <w:r>
              <w:rPr>
                <w:rFonts w:hint="eastAsia" w:ascii="宋体" w:hAnsi="宋体" w:cs="宋体"/>
                <w:kern w:val="0"/>
                <w:sz w:val="20"/>
                <w:szCs w:val="20"/>
              </w:rPr>
              <w:t xml:space="preserve"> 主调光推杆可以分别调节 1－16通道数值</w:t>
            </w:r>
            <w:r>
              <w:rPr>
                <w:rFonts w:hint="eastAsia" w:ascii="宋体" w:hAnsi="宋体" w:cs="宋体"/>
                <w:kern w:val="0"/>
                <w:sz w:val="20"/>
                <w:szCs w:val="20"/>
              </w:rPr>
              <w:br w:type="textWrapping"/>
            </w:r>
            <w:r>
              <w:rPr>
                <w:rFonts w:hint="eastAsia" w:ascii="宋体" w:hAnsi="宋体" w:cs="宋体"/>
                <w:kern w:val="0"/>
                <w:sz w:val="20"/>
                <w:szCs w:val="20"/>
              </w:rPr>
              <w:t xml:space="preserve"> 推杆 1－8 可以当调光推杆用或是控制所连接灯的光亮度</w:t>
            </w:r>
            <w:r>
              <w:rPr>
                <w:rFonts w:hint="eastAsia" w:ascii="宋体" w:hAnsi="宋体" w:cs="宋体"/>
                <w:kern w:val="0"/>
                <w:sz w:val="20"/>
                <w:szCs w:val="20"/>
              </w:rPr>
              <w:br w:type="textWrapping"/>
            </w:r>
            <w:r>
              <w:rPr>
                <w:rFonts w:hint="eastAsia" w:ascii="宋体" w:hAnsi="宋体" w:cs="宋体"/>
                <w:kern w:val="0"/>
                <w:sz w:val="20"/>
                <w:szCs w:val="20"/>
              </w:rPr>
              <w:t xml:space="preserve"> 翻页可调9-16通道灯光</w:t>
            </w:r>
            <w:r>
              <w:rPr>
                <w:rFonts w:hint="eastAsia" w:ascii="宋体" w:hAnsi="宋体" w:cs="宋体"/>
                <w:kern w:val="0"/>
                <w:sz w:val="20"/>
                <w:szCs w:val="20"/>
              </w:rPr>
              <w:br w:type="textWrapping"/>
            </w:r>
            <w:r>
              <w:rPr>
                <w:rFonts w:hint="eastAsia" w:ascii="宋体" w:hAnsi="宋体" w:cs="宋体"/>
                <w:kern w:val="0"/>
                <w:sz w:val="20"/>
                <w:szCs w:val="20"/>
              </w:rPr>
              <w:t xml:space="preserve"> 断电自动记忆各推杆参数</w:t>
            </w:r>
            <w:r>
              <w:rPr>
                <w:rFonts w:hint="eastAsia" w:ascii="宋体" w:hAnsi="宋体" w:cs="宋体"/>
                <w:kern w:val="0"/>
                <w:sz w:val="20"/>
                <w:szCs w:val="20"/>
              </w:rPr>
              <w:br w:type="textWrapping"/>
            </w:r>
            <w:r>
              <w:rPr>
                <w:rFonts w:hint="eastAsia" w:ascii="宋体" w:hAnsi="宋体" w:cs="宋体"/>
                <w:kern w:val="0"/>
                <w:sz w:val="20"/>
                <w:szCs w:val="20"/>
              </w:rPr>
              <w:t xml:space="preserve"> 3 芯 DMX 插座</w:t>
            </w:r>
            <w:r>
              <w:rPr>
                <w:rFonts w:hint="eastAsia" w:ascii="宋体" w:hAnsi="宋体" w:cs="宋体"/>
                <w:kern w:val="0"/>
                <w:sz w:val="20"/>
                <w:szCs w:val="20"/>
              </w:rPr>
              <w:br w:type="textWrapping"/>
            </w:r>
            <w:r>
              <w:rPr>
                <w:rFonts w:hint="eastAsia" w:ascii="宋体" w:hAnsi="宋体" w:cs="宋体"/>
                <w:kern w:val="0"/>
                <w:sz w:val="20"/>
                <w:szCs w:val="20"/>
              </w:rPr>
              <w:t xml:space="preserve"> 尺寸: ≤232mm×135mm×55mm</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信号放大器</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数码信号类型：DMX512，以及采用RS-485接口传输的数码信号</w:t>
            </w:r>
            <w:r>
              <w:rPr>
                <w:rFonts w:hint="eastAsia" w:ascii="宋体" w:hAnsi="宋体" w:cs="宋体"/>
                <w:kern w:val="0"/>
                <w:sz w:val="20"/>
                <w:szCs w:val="20"/>
              </w:rPr>
              <w:br w:type="textWrapping"/>
            </w:r>
            <w:r>
              <w:rPr>
                <w:rFonts w:hint="eastAsia" w:ascii="宋体" w:hAnsi="宋体" w:cs="宋体"/>
                <w:kern w:val="0"/>
                <w:sz w:val="20"/>
                <w:szCs w:val="20"/>
              </w:rPr>
              <w:t>八路经电气隔离的信号分配输出。</w:t>
            </w:r>
            <w:r>
              <w:rPr>
                <w:rFonts w:hint="eastAsia" w:ascii="宋体" w:hAnsi="宋体" w:cs="宋体"/>
                <w:kern w:val="0"/>
                <w:sz w:val="20"/>
                <w:szCs w:val="20"/>
              </w:rPr>
              <w:br w:type="textWrapping"/>
            </w:r>
            <w:r>
              <w:rPr>
                <w:rFonts w:hint="eastAsia" w:ascii="宋体" w:hAnsi="宋体" w:cs="宋体"/>
                <w:kern w:val="0"/>
                <w:sz w:val="20"/>
                <w:szCs w:val="20"/>
              </w:rPr>
              <w:t>接口类型：RS-485.</w:t>
            </w:r>
            <w:r>
              <w:rPr>
                <w:rFonts w:hint="eastAsia" w:ascii="宋体" w:hAnsi="宋体" w:cs="宋体"/>
                <w:kern w:val="0"/>
                <w:sz w:val="20"/>
                <w:szCs w:val="20"/>
              </w:rPr>
              <w:br w:type="textWrapping"/>
            </w:r>
            <w:r>
              <w:rPr>
                <w:rFonts w:hint="eastAsia" w:ascii="宋体" w:hAnsi="宋体" w:cs="宋体"/>
                <w:kern w:val="0"/>
                <w:sz w:val="20"/>
                <w:szCs w:val="20"/>
              </w:rPr>
              <w:t>信号链接插座：输入XLR-3-M,输出XLR-3-F</w:t>
            </w:r>
            <w:r>
              <w:rPr>
                <w:rFonts w:hint="eastAsia" w:ascii="宋体" w:hAnsi="宋体" w:cs="宋体"/>
                <w:kern w:val="0"/>
                <w:sz w:val="20"/>
                <w:szCs w:val="20"/>
              </w:rPr>
              <w:br w:type="textWrapping"/>
            </w:r>
            <w:r>
              <w:rPr>
                <w:rFonts w:hint="eastAsia" w:ascii="宋体" w:hAnsi="宋体" w:cs="宋体"/>
                <w:kern w:val="0"/>
                <w:sz w:val="20"/>
                <w:szCs w:val="20"/>
              </w:rPr>
              <w:t>输入对输出的电气隔离耐压：大于（等于）AC300V</w:t>
            </w:r>
            <w:r>
              <w:rPr>
                <w:rFonts w:hint="eastAsia" w:ascii="宋体" w:hAnsi="宋体" w:cs="宋体"/>
                <w:kern w:val="0"/>
                <w:sz w:val="20"/>
                <w:szCs w:val="20"/>
              </w:rPr>
              <w:br w:type="textWrapping"/>
            </w:r>
            <w:r>
              <w:rPr>
                <w:rFonts w:hint="eastAsia" w:ascii="宋体" w:hAnsi="宋体" w:cs="宋体"/>
                <w:kern w:val="0"/>
                <w:sz w:val="20"/>
                <w:szCs w:val="20"/>
              </w:rPr>
              <w:t>供电电源：AC90V-240V,50Hz/60Hz,15w</w:t>
            </w:r>
            <w:r>
              <w:rPr>
                <w:rFonts w:hint="eastAsia" w:ascii="宋体" w:hAnsi="宋体" w:cs="宋体"/>
                <w:kern w:val="0"/>
                <w:sz w:val="20"/>
                <w:szCs w:val="20"/>
              </w:rPr>
              <w:br w:type="textWrapping"/>
            </w:r>
            <w:r>
              <w:rPr>
                <w:rFonts w:hint="eastAsia" w:ascii="宋体" w:hAnsi="宋体" w:cs="宋体"/>
                <w:kern w:val="0"/>
                <w:sz w:val="20"/>
                <w:szCs w:val="20"/>
              </w:rPr>
              <w:t>DMX512信号输出，8路DMX信号分配器，二进八出</w:t>
            </w:r>
            <w:r>
              <w:rPr>
                <w:rFonts w:hint="eastAsia" w:ascii="宋体" w:hAnsi="宋体" w:cs="宋体"/>
                <w:kern w:val="0"/>
                <w:sz w:val="20"/>
                <w:szCs w:val="20"/>
              </w:rPr>
              <w:br w:type="textWrapping"/>
            </w:r>
            <w:r>
              <w:rPr>
                <w:rFonts w:hint="eastAsia" w:ascii="宋体" w:hAnsi="宋体" w:cs="宋体"/>
                <w:kern w:val="0"/>
                <w:sz w:val="20"/>
                <w:szCs w:val="20"/>
              </w:rPr>
              <w:t xml:space="preserve">具有抗高压保护措施，输入与输出信号（包括信号地线）完全隔离;每路具有独立的放大器及信号指示灯 </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阻燃电缆</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国标3x1.5，100米</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信号线缆</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国标2x0.75（带屏蔽双绞线），100米</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声处理工程</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外框采用磨具注塑成型支架，支架连接底支架，内置环保吸声棉，外包阻燃声学布，环保，不变形，安装方便。</w:t>
            </w:r>
            <w:r>
              <w:rPr>
                <w:rFonts w:hint="eastAsia" w:ascii="宋体" w:hAnsi="宋体" w:cs="宋体"/>
                <w:kern w:val="0"/>
                <w:sz w:val="20"/>
                <w:szCs w:val="20"/>
              </w:rPr>
              <w:br w:type="textWrapping"/>
            </w:r>
            <w:r>
              <w:rPr>
                <w:rFonts w:hint="eastAsia" w:ascii="宋体" w:hAnsi="宋体" w:cs="宋体"/>
                <w:kern w:val="0"/>
                <w:sz w:val="20"/>
                <w:szCs w:val="20"/>
              </w:rPr>
              <w:t>软包的设计主要准对高中频的声波，低频的声波由纤维吸声板处理。纤维吸声板不用安装，设计在两个软包中间，软包安装时直接就把低频纤维板一起安装，精巧方便。</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声处理安装附件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声处理现场安装附件、配件、安装实施等</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钢质导播操作台工程</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操作台尺寸根据现场定制</w:t>
            </w:r>
            <w:r>
              <w:rPr>
                <w:rFonts w:hint="eastAsia" w:ascii="宋体" w:hAnsi="宋体" w:cs="宋体"/>
                <w:kern w:val="0"/>
                <w:sz w:val="20"/>
                <w:szCs w:val="20"/>
              </w:rPr>
              <w:br w:type="textWrapping"/>
            </w:r>
            <w:r>
              <w:rPr>
                <w:rFonts w:hint="eastAsia" w:ascii="宋体" w:hAnsi="宋体" w:cs="宋体"/>
                <w:kern w:val="0"/>
                <w:sz w:val="20"/>
                <w:szCs w:val="20"/>
              </w:rPr>
              <w:t>采用冷轧优质A3冷轧钢板，质量达到行业相关安全保护标准，木制部分为优质中密度板。</w:t>
            </w:r>
            <w:r>
              <w:rPr>
                <w:rFonts w:hint="eastAsia" w:ascii="宋体" w:hAnsi="宋体" w:cs="宋体"/>
                <w:kern w:val="0"/>
                <w:sz w:val="20"/>
                <w:szCs w:val="20"/>
              </w:rPr>
              <w:br w:type="textWrapping"/>
            </w:r>
            <w:r>
              <w:rPr>
                <w:rFonts w:hint="eastAsia" w:ascii="宋体" w:hAnsi="宋体" w:cs="宋体"/>
                <w:kern w:val="0"/>
                <w:sz w:val="20"/>
                <w:szCs w:val="20"/>
              </w:rPr>
              <w:t>材料料厚：钢板：厚规格为：装饰件1.2mm,连接件1.5mm,承重部件2.0mm，且搭配合理，加工硬化，牢固耐用。</w:t>
            </w:r>
            <w:r>
              <w:rPr>
                <w:rFonts w:hint="eastAsia" w:ascii="宋体" w:hAnsi="宋体" w:cs="宋体"/>
                <w:kern w:val="0"/>
                <w:sz w:val="20"/>
                <w:szCs w:val="20"/>
              </w:rPr>
              <w:br w:type="textWrapping"/>
            </w:r>
            <w:r>
              <w:rPr>
                <w:rFonts w:hint="eastAsia" w:ascii="宋体" w:hAnsi="宋体" w:cs="宋体"/>
                <w:kern w:val="0"/>
                <w:sz w:val="20"/>
                <w:szCs w:val="20"/>
              </w:rPr>
              <w:t>表面处理：钢板经脱脂、酸洗、防锈磷化处理，表面静电喷塑，耐酸碱、防绣蚀、抗静电。</w:t>
            </w:r>
            <w:r>
              <w:rPr>
                <w:rFonts w:hint="eastAsia" w:ascii="宋体" w:hAnsi="宋体" w:cs="宋体"/>
                <w:kern w:val="0"/>
                <w:sz w:val="20"/>
                <w:szCs w:val="20"/>
              </w:rPr>
              <w:br w:type="textWrapping"/>
            </w:r>
            <w:r>
              <w:rPr>
                <w:rFonts w:hint="eastAsia" w:ascii="宋体" w:hAnsi="宋体" w:cs="宋体"/>
                <w:kern w:val="0"/>
                <w:sz w:val="20"/>
                <w:szCs w:val="20"/>
              </w:rPr>
              <w:t>木板：台板为中密度板贴真木皮喷环保漆，表面做防火底漆处理。颜色分：木本色,深红棕,闪光蓝,等多种可选。</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设备线材、配件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设备连接用AV/HDMI电缆、材料、附件、接插件一批及安装调试费。</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轨道式灯光悬挂系统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铝合金固定轨：8米（两根4米）； 铝合金滑动轨：12米（3根4米）； 双轮：6个；线轮：20个；安装板：6块；单滑轮：12个； 轨道堵头：4个；轨道灯接口：12个。</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灯光安装连接附件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安装配件、灯具接插件、连接配件、控制延长线、电源延长线、插头、插板、连接调试等一批</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1-3、智慧美术教室（建设位置：一层美术教室）</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绘画教学系统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一、课程资源</w:t>
            </w:r>
          </w:p>
          <w:p>
            <w:pPr>
              <w:widowControl/>
              <w:adjustRightInd/>
              <w:jc w:val="left"/>
              <w:rPr>
                <w:rFonts w:ascii="宋体" w:hAnsi="宋体" w:cs="宋体"/>
                <w:kern w:val="0"/>
                <w:sz w:val="20"/>
                <w:szCs w:val="20"/>
              </w:rPr>
            </w:pPr>
            <w:r>
              <w:rPr>
                <w:rFonts w:hint="eastAsia" w:ascii="宋体" w:hAnsi="宋体" w:cs="宋体"/>
                <w:kern w:val="0"/>
                <w:sz w:val="20"/>
                <w:szCs w:val="20"/>
              </w:rPr>
              <w:t>1.可提供人民美术出版社、湖南美术出版社课程资源；</w:t>
            </w:r>
          </w:p>
          <w:p>
            <w:pPr>
              <w:widowControl/>
              <w:adjustRightInd/>
              <w:jc w:val="left"/>
              <w:rPr>
                <w:rFonts w:ascii="宋体" w:hAnsi="宋体" w:cs="宋体"/>
                <w:kern w:val="0"/>
                <w:sz w:val="20"/>
                <w:szCs w:val="20"/>
              </w:rPr>
            </w:pPr>
            <w:r>
              <w:rPr>
                <w:rFonts w:hint="eastAsia" w:ascii="宋体" w:hAnsi="宋体" w:cs="宋体"/>
                <w:kern w:val="0"/>
                <w:sz w:val="20"/>
                <w:szCs w:val="20"/>
                <w:u w:val="single"/>
              </w:rPr>
              <w:t>★2.内含课程课件、教案设计、大师素材、大师视频、学生作品、拓展素材、拓展视频和课本素材等不低于8种教学素材，所有教学素材均根据不同课程匹配不同模块；(提供第三方权威检测机构出具的含有 CNAS 和 CMA标志的检测报告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w:t>
            </w:r>
            <w:r>
              <w:rPr>
                <w:rFonts w:hint="eastAsia" w:ascii="宋体" w:hAnsi="宋体" w:cs="宋体"/>
                <w:kern w:val="0"/>
                <w:sz w:val="20"/>
                <w:szCs w:val="20"/>
                <w:u w:val="single"/>
                <w:lang w:eastAsia="zh-CN"/>
              </w:rPr>
              <w:t>并加盖投标供应商公章</w:t>
            </w:r>
            <w:r>
              <w:rPr>
                <w:rFonts w:hint="eastAsia" w:ascii="宋体" w:hAnsi="宋体" w:cs="宋体"/>
                <w:kern w:val="0"/>
                <w:sz w:val="20"/>
                <w:szCs w:val="20"/>
                <w:u w:val="single"/>
              </w:rPr>
              <w:t>)</w:t>
            </w:r>
          </w:p>
          <w:p>
            <w:pPr>
              <w:widowControl/>
              <w:adjustRightInd/>
              <w:jc w:val="left"/>
              <w:rPr>
                <w:rFonts w:ascii="宋体" w:hAnsi="宋体" w:cs="宋体"/>
                <w:kern w:val="0"/>
                <w:sz w:val="20"/>
                <w:szCs w:val="20"/>
              </w:rPr>
            </w:pPr>
            <w:r>
              <w:rPr>
                <w:rFonts w:hint="eastAsia" w:ascii="宋体" w:hAnsi="宋体" w:cs="宋体"/>
                <w:kern w:val="0"/>
                <w:sz w:val="20"/>
                <w:szCs w:val="20"/>
              </w:rPr>
              <w:t>3.支持本地和U盘打开教师自有资料，课程课件和教案设计可自由修改并本地保存；</w:t>
            </w:r>
          </w:p>
          <w:p>
            <w:pPr>
              <w:widowControl/>
              <w:adjustRightInd/>
              <w:jc w:val="left"/>
              <w:rPr>
                <w:rFonts w:ascii="宋体" w:hAnsi="宋体" w:cs="宋体"/>
                <w:kern w:val="0"/>
                <w:sz w:val="20"/>
                <w:szCs w:val="20"/>
              </w:rPr>
            </w:pPr>
            <w:r>
              <w:rPr>
                <w:rFonts w:hint="eastAsia" w:ascii="宋体" w:hAnsi="宋体" w:cs="宋体"/>
                <w:kern w:val="0"/>
                <w:sz w:val="20"/>
                <w:szCs w:val="20"/>
                <w:u w:val="single"/>
              </w:rPr>
              <w:t>★4.支持对照绘画功能，可提供画笔、形状、文字、调色板、擦除、图层、画布设置、油漆桶、反色、上一步、下一步、文件和保存功能；(提供第三方权威检测机构出具的含有 CNAS 和 CMA标志的检测报告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w:t>
            </w:r>
            <w:r>
              <w:rPr>
                <w:rFonts w:hint="eastAsia" w:ascii="宋体" w:hAnsi="宋体" w:cs="宋体"/>
                <w:kern w:val="0"/>
                <w:sz w:val="20"/>
                <w:szCs w:val="20"/>
                <w:u w:val="single"/>
                <w:lang w:eastAsia="zh-CN"/>
              </w:rPr>
              <w:t>并加盖投标供应商公章</w:t>
            </w:r>
            <w:r>
              <w:rPr>
                <w:rFonts w:hint="eastAsia" w:ascii="宋体" w:hAnsi="宋体" w:cs="宋体"/>
                <w:kern w:val="0"/>
                <w:sz w:val="20"/>
                <w:szCs w:val="20"/>
                <w:u w:val="single"/>
              </w:rPr>
              <w:t>)</w:t>
            </w:r>
          </w:p>
          <w:p>
            <w:pPr>
              <w:widowControl/>
              <w:adjustRightInd/>
              <w:jc w:val="left"/>
              <w:rPr>
                <w:rFonts w:ascii="宋体" w:hAnsi="宋体" w:cs="宋体"/>
                <w:kern w:val="0"/>
                <w:sz w:val="20"/>
                <w:szCs w:val="20"/>
              </w:rPr>
            </w:pPr>
            <w:r>
              <w:rPr>
                <w:rFonts w:hint="eastAsia" w:ascii="宋体" w:hAnsi="宋体" w:cs="宋体"/>
                <w:kern w:val="0"/>
                <w:sz w:val="20"/>
                <w:szCs w:val="20"/>
              </w:rPr>
              <w:t>5.所有图片支持放大、缩小和自由移动功能；视频支持一键锁屏、一键关闭、一键循环、一键全屏、快速、慢速和正常播放功能；</w:t>
            </w:r>
          </w:p>
          <w:p>
            <w:pPr>
              <w:widowControl/>
              <w:adjustRightInd/>
              <w:jc w:val="left"/>
              <w:rPr>
                <w:rFonts w:ascii="宋体" w:hAnsi="宋体" w:cs="宋体"/>
                <w:kern w:val="0"/>
                <w:sz w:val="20"/>
                <w:szCs w:val="20"/>
              </w:rPr>
            </w:pPr>
            <w:r>
              <w:rPr>
                <w:rFonts w:hint="eastAsia" w:ascii="宋体" w:hAnsi="宋体" w:cs="宋体"/>
                <w:kern w:val="0"/>
                <w:sz w:val="20"/>
                <w:szCs w:val="20"/>
              </w:rPr>
              <w:t>6.支持画笔功能，可调节画笔的粗细、浓度和锐利度；</w:t>
            </w:r>
          </w:p>
          <w:p>
            <w:pPr>
              <w:widowControl/>
              <w:adjustRightInd/>
              <w:jc w:val="left"/>
              <w:rPr>
                <w:rFonts w:ascii="宋体" w:hAnsi="宋体" w:cs="宋体"/>
                <w:kern w:val="0"/>
                <w:sz w:val="20"/>
                <w:szCs w:val="20"/>
              </w:rPr>
            </w:pPr>
            <w:r>
              <w:rPr>
                <w:rFonts w:hint="eastAsia" w:ascii="宋体" w:hAnsi="宋体" w:cs="宋体"/>
                <w:kern w:val="0"/>
                <w:sz w:val="20"/>
                <w:szCs w:val="20"/>
              </w:rPr>
              <w:t>二、视频资源</w:t>
            </w:r>
          </w:p>
          <w:p>
            <w:pPr>
              <w:widowControl/>
              <w:adjustRightInd/>
              <w:jc w:val="left"/>
              <w:rPr>
                <w:rFonts w:ascii="宋体" w:hAnsi="宋体" w:cs="宋体"/>
                <w:kern w:val="0"/>
                <w:sz w:val="20"/>
                <w:szCs w:val="20"/>
              </w:rPr>
            </w:pPr>
            <w:r>
              <w:rPr>
                <w:rFonts w:hint="eastAsia" w:ascii="宋体" w:hAnsi="宋体" w:cs="宋体"/>
                <w:kern w:val="0"/>
                <w:sz w:val="20"/>
                <w:szCs w:val="20"/>
                <w:u w:val="none"/>
              </w:rPr>
              <w:t>1.系统含课程视频和微课视频两个模块，视频内容不低于500个；</w:t>
            </w:r>
          </w:p>
          <w:p>
            <w:pPr>
              <w:widowControl/>
              <w:adjustRightInd/>
              <w:jc w:val="left"/>
              <w:rPr>
                <w:rFonts w:ascii="宋体" w:hAnsi="宋体" w:cs="宋体"/>
                <w:kern w:val="0"/>
                <w:sz w:val="20"/>
                <w:szCs w:val="20"/>
              </w:rPr>
            </w:pPr>
            <w:r>
              <w:rPr>
                <w:rFonts w:hint="eastAsia" w:ascii="宋体" w:hAnsi="宋体" w:cs="宋体"/>
                <w:kern w:val="0"/>
                <w:sz w:val="20"/>
                <w:szCs w:val="20"/>
              </w:rPr>
              <w:t>2.所有视频匹配相关教材并标注匹配课程信息，支持通过输入单字或多字进行智能检索，便于视频查找；</w:t>
            </w:r>
          </w:p>
          <w:p>
            <w:pPr>
              <w:widowControl/>
              <w:adjustRightInd/>
              <w:jc w:val="left"/>
              <w:rPr>
                <w:rFonts w:ascii="宋体" w:hAnsi="宋体" w:cs="宋体"/>
                <w:kern w:val="0"/>
                <w:sz w:val="20"/>
                <w:szCs w:val="20"/>
              </w:rPr>
            </w:pPr>
            <w:r>
              <w:rPr>
                <w:rFonts w:hint="eastAsia" w:ascii="宋体" w:hAnsi="宋体" w:cs="宋体"/>
                <w:kern w:val="0"/>
                <w:sz w:val="20"/>
                <w:szCs w:val="20"/>
              </w:rPr>
              <w:t>3.所有视频支持视频动态批注，可在播放视频的过程中选用不同笔触的画笔进行批注讲解，并在批注过程中不影响视频播放；</w:t>
            </w:r>
          </w:p>
          <w:p>
            <w:pPr>
              <w:widowControl/>
              <w:adjustRightInd/>
              <w:jc w:val="left"/>
              <w:rPr>
                <w:rFonts w:ascii="宋体" w:hAnsi="宋体" w:cs="宋体"/>
                <w:kern w:val="0"/>
                <w:sz w:val="20"/>
                <w:szCs w:val="20"/>
                <w:u w:val="single"/>
              </w:rPr>
            </w:pPr>
            <w:r>
              <w:rPr>
                <w:rFonts w:hint="eastAsia" w:ascii="宋体" w:hAnsi="宋体" w:cs="宋体"/>
                <w:kern w:val="0"/>
                <w:sz w:val="20"/>
                <w:szCs w:val="20"/>
                <w:u w:val="single"/>
              </w:rPr>
              <w:t>★4.支持快速、正常、慢速三种播放速度模式；支持一键关闭、一键锁屏防误触、一键循环播放、一键全屏或窗口播放、一键暂停、手势控制音量等功能；(提供第三方权威检测机构出具的含有 CNAS 和 CMA标志的检测报告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w:t>
            </w:r>
            <w:r>
              <w:rPr>
                <w:rFonts w:hint="eastAsia" w:ascii="宋体" w:hAnsi="宋体" w:cs="宋体"/>
                <w:kern w:val="0"/>
                <w:sz w:val="20"/>
                <w:szCs w:val="20"/>
                <w:u w:val="single"/>
                <w:lang w:eastAsia="zh-CN"/>
              </w:rPr>
              <w:t>并加盖投标供应商公章</w:t>
            </w:r>
            <w:r>
              <w:rPr>
                <w:rFonts w:hint="eastAsia" w:ascii="宋体" w:hAnsi="宋体" w:cs="宋体"/>
                <w:kern w:val="0"/>
                <w:sz w:val="20"/>
                <w:szCs w:val="20"/>
                <w:u w:val="single"/>
              </w:rPr>
              <w:t>)</w:t>
            </w:r>
          </w:p>
          <w:p>
            <w:pPr>
              <w:widowControl/>
              <w:adjustRightInd/>
              <w:jc w:val="left"/>
              <w:rPr>
                <w:rFonts w:ascii="宋体" w:hAnsi="宋体" w:cs="宋体"/>
                <w:kern w:val="0"/>
                <w:sz w:val="20"/>
                <w:szCs w:val="20"/>
              </w:rPr>
            </w:pPr>
            <w:r>
              <w:rPr>
                <w:rFonts w:hint="eastAsia" w:ascii="宋体" w:hAnsi="宋体" w:cs="宋体"/>
                <w:kern w:val="0"/>
                <w:sz w:val="20"/>
                <w:szCs w:val="20"/>
              </w:rPr>
              <w:t>三、绘画资源</w:t>
            </w:r>
          </w:p>
          <w:p>
            <w:pPr>
              <w:widowControl/>
              <w:adjustRightInd/>
              <w:jc w:val="left"/>
              <w:rPr>
                <w:rFonts w:ascii="宋体" w:hAnsi="宋体" w:cs="宋体"/>
                <w:kern w:val="0"/>
                <w:sz w:val="20"/>
                <w:szCs w:val="20"/>
              </w:rPr>
            </w:pPr>
            <w:r>
              <w:rPr>
                <w:rFonts w:hint="eastAsia" w:ascii="宋体" w:hAnsi="宋体" w:cs="宋体"/>
                <w:kern w:val="0"/>
                <w:sz w:val="20"/>
                <w:szCs w:val="20"/>
                <w:u w:val="none"/>
              </w:rPr>
              <w:t>1.可提供中国农民画、中国古代艺术、中国民间艺术形式、中国艺术大师和西方艺术大师等不低于5种形式的作品欣赏，不少于3500幅；</w:t>
            </w:r>
          </w:p>
          <w:p>
            <w:pPr>
              <w:widowControl/>
              <w:adjustRightInd/>
              <w:jc w:val="left"/>
              <w:rPr>
                <w:rFonts w:ascii="宋体" w:hAnsi="宋体" w:cs="宋体"/>
                <w:kern w:val="0"/>
                <w:sz w:val="20"/>
                <w:szCs w:val="20"/>
              </w:rPr>
            </w:pPr>
            <w:r>
              <w:rPr>
                <w:rFonts w:hint="eastAsia" w:ascii="宋体" w:hAnsi="宋体" w:cs="宋体"/>
                <w:kern w:val="0"/>
                <w:sz w:val="20"/>
                <w:szCs w:val="20"/>
              </w:rPr>
              <w:t>2.提供作品形式包括油画、山水、素描、写意、工笔和壁画等；</w:t>
            </w:r>
          </w:p>
          <w:p>
            <w:pPr>
              <w:widowControl/>
              <w:adjustRightInd/>
              <w:jc w:val="left"/>
              <w:rPr>
                <w:rFonts w:ascii="宋体" w:hAnsi="宋体" w:cs="宋体"/>
                <w:kern w:val="0"/>
                <w:sz w:val="20"/>
                <w:szCs w:val="20"/>
                <w:u w:val="none"/>
              </w:rPr>
            </w:pPr>
            <w:r>
              <w:rPr>
                <w:rFonts w:hint="eastAsia" w:ascii="宋体" w:hAnsi="宋体" w:cs="宋体"/>
                <w:kern w:val="0"/>
                <w:sz w:val="20"/>
                <w:szCs w:val="20"/>
                <w:u w:val="none"/>
              </w:rPr>
              <w:t>3.中国艺术大师作品包括吴道子、张择端、徐悲鸿、文徵明、朱耷、黄胄和齐白石等名家作品；</w:t>
            </w:r>
          </w:p>
          <w:p>
            <w:pPr>
              <w:widowControl/>
              <w:adjustRightInd/>
              <w:jc w:val="left"/>
              <w:rPr>
                <w:rFonts w:ascii="宋体" w:hAnsi="宋体" w:cs="宋体"/>
                <w:kern w:val="0"/>
                <w:sz w:val="20"/>
                <w:szCs w:val="20"/>
              </w:rPr>
            </w:pPr>
            <w:r>
              <w:rPr>
                <w:rFonts w:hint="eastAsia" w:ascii="宋体" w:hAnsi="宋体" w:cs="宋体"/>
                <w:kern w:val="0"/>
                <w:sz w:val="20"/>
                <w:szCs w:val="20"/>
                <w:u w:val="none"/>
              </w:rPr>
              <w:t>4.西方艺术大师作品包括达芬奇、罗丹、毕加索、梵高和卢梭等名家艺术作品；</w:t>
            </w:r>
          </w:p>
          <w:p>
            <w:pPr>
              <w:widowControl/>
              <w:adjustRightInd/>
              <w:jc w:val="left"/>
              <w:rPr>
                <w:rFonts w:ascii="宋体" w:hAnsi="宋体" w:cs="宋体"/>
                <w:kern w:val="0"/>
                <w:sz w:val="20"/>
                <w:szCs w:val="20"/>
              </w:rPr>
            </w:pPr>
            <w:r>
              <w:rPr>
                <w:rFonts w:hint="eastAsia" w:ascii="宋体" w:hAnsi="宋体" w:cs="宋体"/>
                <w:kern w:val="0"/>
                <w:sz w:val="20"/>
                <w:szCs w:val="20"/>
              </w:rPr>
              <w:t>5.所有资源均可手势放大、缩小和移动，可采用不同笔触的画笔进行批注讲解；</w:t>
            </w:r>
          </w:p>
          <w:p>
            <w:pPr>
              <w:widowControl/>
              <w:adjustRightInd/>
              <w:jc w:val="left"/>
              <w:rPr>
                <w:rFonts w:ascii="宋体" w:hAnsi="宋体" w:cs="宋体"/>
                <w:kern w:val="0"/>
                <w:sz w:val="20"/>
                <w:szCs w:val="20"/>
              </w:rPr>
            </w:pPr>
            <w:r>
              <w:rPr>
                <w:rFonts w:hint="eastAsia" w:ascii="宋体" w:hAnsi="宋体" w:cs="宋体"/>
                <w:kern w:val="0"/>
                <w:sz w:val="20"/>
                <w:szCs w:val="20"/>
              </w:rPr>
              <w:t>四、工笔画资源</w:t>
            </w:r>
          </w:p>
          <w:p>
            <w:pPr>
              <w:widowControl/>
              <w:adjustRightInd/>
              <w:jc w:val="left"/>
              <w:rPr>
                <w:rFonts w:ascii="宋体" w:hAnsi="宋体" w:cs="宋体"/>
                <w:kern w:val="0"/>
                <w:sz w:val="20"/>
                <w:szCs w:val="20"/>
              </w:rPr>
            </w:pPr>
            <w:r>
              <w:rPr>
                <w:rFonts w:hint="eastAsia" w:ascii="宋体" w:hAnsi="宋体" w:cs="宋体"/>
                <w:kern w:val="0"/>
                <w:sz w:val="20"/>
                <w:szCs w:val="20"/>
              </w:rPr>
              <w:t>1.提供工笔画、白描、芥子园画传和视频4种教学模块；</w:t>
            </w:r>
          </w:p>
          <w:p>
            <w:pPr>
              <w:widowControl/>
              <w:adjustRightInd/>
              <w:jc w:val="left"/>
              <w:rPr>
                <w:rFonts w:ascii="宋体" w:hAnsi="宋体" w:cs="宋体"/>
                <w:kern w:val="0"/>
                <w:sz w:val="20"/>
                <w:szCs w:val="20"/>
              </w:rPr>
            </w:pPr>
            <w:r>
              <w:rPr>
                <w:rFonts w:hint="eastAsia" w:ascii="宋体" w:hAnsi="宋体" w:cs="宋体"/>
                <w:kern w:val="0"/>
                <w:sz w:val="20"/>
                <w:szCs w:val="20"/>
              </w:rPr>
              <w:t>2.工笔画包括古画长卷、工笔画欣赏、工笔画普、工笔花鸟画和齐白石全集；</w:t>
            </w:r>
          </w:p>
          <w:p>
            <w:pPr>
              <w:widowControl/>
              <w:adjustRightInd/>
              <w:jc w:val="left"/>
              <w:rPr>
                <w:rFonts w:ascii="宋体" w:hAnsi="宋体" w:cs="宋体"/>
                <w:kern w:val="0"/>
                <w:sz w:val="20"/>
                <w:szCs w:val="20"/>
                <w:u w:val="none"/>
              </w:rPr>
            </w:pPr>
            <w:r>
              <w:rPr>
                <w:rFonts w:hint="eastAsia" w:ascii="宋体" w:hAnsi="宋体" w:cs="宋体"/>
                <w:kern w:val="0"/>
                <w:sz w:val="20"/>
                <w:szCs w:val="20"/>
                <w:u w:val="none"/>
              </w:rPr>
              <w:t>3.白描包括临宋画、人物白描、兰花等不少于30个主题模块，支持作品绘画步骤分解图；</w:t>
            </w:r>
          </w:p>
          <w:p>
            <w:pPr>
              <w:widowControl/>
              <w:adjustRightInd/>
              <w:jc w:val="left"/>
              <w:rPr>
                <w:rFonts w:ascii="宋体" w:hAnsi="宋体" w:cs="宋体"/>
                <w:kern w:val="0"/>
                <w:sz w:val="20"/>
                <w:szCs w:val="20"/>
              </w:rPr>
            </w:pPr>
            <w:r>
              <w:rPr>
                <w:rFonts w:hint="eastAsia" w:ascii="宋体" w:hAnsi="宋体" w:cs="宋体"/>
                <w:kern w:val="0"/>
                <w:sz w:val="20"/>
                <w:szCs w:val="20"/>
              </w:rPr>
              <w:t>4.芥子园画册不少于20册；</w:t>
            </w:r>
          </w:p>
          <w:p>
            <w:pPr>
              <w:widowControl/>
              <w:adjustRightInd/>
              <w:jc w:val="left"/>
              <w:rPr>
                <w:rFonts w:ascii="宋体" w:hAnsi="宋体" w:cs="宋体"/>
                <w:kern w:val="0"/>
                <w:sz w:val="20"/>
                <w:szCs w:val="20"/>
              </w:rPr>
            </w:pPr>
            <w:r>
              <w:rPr>
                <w:rFonts w:hint="eastAsia" w:ascii="宋体" w:hAnsi="宋体" w:cs="宋体"/>
                <w:kern w:val="0"/>
                <w:sz w:val="20"/>
                <w:szCs w:val="20"/>
              </w:rPr>
              <w:t>5.视频包括工笔画技法视频、工笔花鸟视频和花鸟画的临摹、工笔技法视频；</w:t>
            </w:r>
          </w:p>
          <w:p>
            <w:pPr>
              <w:widowControl/>
              <w:adjustRightInd/>
              <w:jc w:val="left"/>
              <w:rPr>
                <w:rFonts w:ascii="宋体" w:hAnsi="宋体" w:cs="宋体"/>
                <w:kern w:val="0"/>
                <w:sz w:val="20"/>
                <w:szCs w:val="20"/>
              </w:rPr>
            </w:pPr>
            <w:r>
              <w:rPr>
                <w:rFonts w:hint="eastAsia" w:ascii="宋体" w:hAnsi="宋体" w:cs="宋体"/>
                <w:kern w:val="0"/>
                <w:sz w:val="20"/>
                <w:szCs w:val="20"/>
              </w:rPr>
              <w:t>五、虚拟场景应用</w:t>
            </w:r>
          </w:p>
          <w:p>
            <w:pPr>
              <w:widowControl/>
              <w:adjustRightInd/>
              <w:jc w:val="left"/>
              <w:rPr>
                <w:rFonts w:ascii="宋体" w:hAnsi="宋体" w:cs="宋体"/>
                <w:kern w:val="0"/>
                <w:sz w:val="20"/>
                <w:szCs w:val="20"/>
              </w:rPr>
            </w:pPr>
            <w:r>
              <w:rPr>
                <w:rFonts w:hint="eastAsia" w:ascii="宋体" w:hAnsi="宋体" w:cs="宋体"/>
                <w:kern w:val="0"/>
                <w:sz w:val="20"/>
                <w:szCs w:val="20"/>
              </w:rPr>
              <w:t>1.虚拟展馆入口可提供学校真实场景融入；</w:t>
            </w:r>
          </w:p>
          <w:p>
            <w:pPr>
              <w:widowControl/>
              <w:adjustRightInd/>
              <w:jc w:val="left"/>
              <w:rPr>
                <w:rFonts w:ascii="宋体" w:hAnsi="宋体" w:cs="宋体"/>
                <w:kern w:val="0"/>
                <w:sz w:val="20"/>
                <w:szCs w:val="20"/>
              </w:rPr>
            </w:pPr>
            <w:r>
              <w:rPr>
                <w:rFonts w:hint="eastAsia" w:ascii="宋体" w:hAnsi="宋体" w:cs="宋体"/>
                <w:kern w:val="0"/>
                <w:sz w:val="20"/>
                <w:szCs w:val="20"/>
              </w:rPr>
              <w:t>2.支持展示特定场所的3D实景，支持展示虚拟3D展馆，虚拟展馆设有路径点用于3D漫游；</w:t>
            </w:r>
          </w:p>
          <w:p>
            <w:pPr>
              <w:widowControl/>
              <w:adjustRightInd/>
              <w:jc w:val="left"/>
              <w:rPr>
                <w:rFonts w:ascii="宋体" w:hAnsi="宋体" w:cs="宋体"/>
                <w:kern w:val="0"/>
                <w:sz w:val="20"/>
                <w:szCs w:val="20"/>
              </w:rPr>
            </w:pPr>
            <w:r>
              <w:rPr>
                <w:rFonts w:hint="eastAsia" w:ascii="宋体" w:hAnsi="宋体" w:cs="宋体"/>
                <w:kern w:val="0"/>
                <w:sz w:val="20"/>
                <w:szCs w:val="20"/>
              </w:rPr>
              <w:t>3.虚拟展馆可展示书法作品、美术作品、碑帖图片等，也可展示视频，视频支持自动播放和手动播放两种方式；</w:t>
            </w:r>
          </w:p>
          <w:p>
            <w:pPr>
              <w:widowControl/>
              <w:adjustRightInd/>
              <w:jc w:val="left"/>
              <w:rPr>
                <w:rFonts w:ascii="宋体" w:hAnsi="宋体" w:cs="宋体"/>
                <w:kern w:val="0"/>
                <w:sz w:val="20"/>
                <w:szCs w:val="20"/>
              </w:rPr>
            </w:pPr>
            <w:r>
              <w:rPr>
                <w:rFonts w:hint="eastAsia" w:ascii="宋体" w:hAnsi="宋体" w:cs="宋体"/>
                <w:kern w:val="0"/>
                <w:sz w:val="20"/>
                <w:szCs w:val="20"/>
              </w:rPr>
              <w:t>4.参观者可查看作品介绍和作者介绍，可对作品或视频进行点赞或留言。点击作品时，可对作品进行全幅画面欣赏，也可自由缩放展示；</w:t>
            </w:r>
          </w:p>
          <w:p>
            <w:pPr>
              <w:widowControl/>
              <w:adjustRightInd/>
              <w:jc w:val="left"/>
              <w:rPr>
                <w:rFonts w:ascii="宋体" w:hAnsi="宋体" w:cs="宋体"/>
                <w:kern w:val="0"/>
                <w:sz w:val="20"/>
                <w:szCs w:val="20"/>
              </w:rPr>
            </w:pPr>
            <w:r>
              <w:rPr>
                <w:rFonts w:hint="eastAsia" w:ascii="宋体" w:hAnsi="宋体" w:cs="宋体"/>
                <w:kern w:val="0"/>
                <w:sz w:val="20"/>
                <w:szCs w:val="20"/>
              </w:rPr>
              <w:t>5.支持参观者使用3D形象，支持移动端登入，登入后可设置身份名称，设置人物形象，支持不少于6种的人物形象选择；不同参观者进入虚拟展馆后可以看到其他参观者的实时位置以及走动过程，点击其他参观者，可进行互动交流，支持多人语音交流、视频连线交流以及文字交流；</w:t>
            </w:r>
          </w:p>
          <w:p>
            <w:pPr>
              <w:widowControl/>
              <w:adjustRightInd/>
              <w:jc w:val="left"/>
              <w:rPr>
                <w:rFonts w:ascii="宋体" w:hAnsi="宋体" w:cs="宋体"/>
                <w:kern w:val="0"/>
                <w:sz w:val="20"/>
                <w:szCs w:val="20"/>
              </w:rPr>
            </w:pPr>
            <w:r>
              <w:rPr>
                <w:rFonts w:hint="eastAsia" w:ascii="宋体" w:hAnsi="宋体" w:cs="宋体"/>
                <w:kern w:val="0"/>
                <w:sz w:val="20"/>
                <w:szCs w:val="20"/>
              </w:rPr>
              <w:t>6.支持在虚拟场景中通过键盘控制进行平滑移动，也可通过预设的位置点进行快速移动，还可调出快速导航功能，进行场景切换；</w:t>
            </w:r>
          </w:p>
          <w:p>
            <w:pPr>
              <w:widowControl/>
              <w:adjustRightInd/>
              <w:jc w:val="left"/>
              <w:rPr>
                <w:rFonts w:ascii="宋体" w:hAnsi="宋体" w:cs="宋体"/>
                <w:kern w:val="0"/>
                <w:sz w:val="20"/>
                <w:szCs w:val="20"/>
              </w:rPr>
            </w:pPr>
            <w:r>
              <w:rPr>
                <w:rFonts w:hint="eastAsia" w:ascii="宋体" w:hAnsi="宋体" w:cs="宋体"/>
                <w:kern w:val="0"/>
                <w:sz w:val="20"/>
                <w:szCs w:val="20"/>
              </w:rPr>
              <w:t>7.支持一键生成小程序二维码分享功能，移动端通过扫码即可进入虚拟展馆，登入即可在线交流；</w:t>
            </w:r>
          </w:p>
          <w:p>
            <w:pPr>
              <w:widowControl/>
              <w:adjustRightInd/>
              <w:jc w:val="left"/>
              <w:rPr>
                <w:rFonts w:ascii="宋体" w:hAnsi="宋体" w:cs="宋体"/>
                <w:kern w:val="0"/>
                <w:sz w:val="20"/>
                <w:szCs w:val="20"/>
              </w:rPr>
            </w:pPr>
            <w:r>
              <w:rPr>
                <w:rFonts w:hint="eastAsia" w:ascii="宋体" w:hAnsi="宋体" w:cs="宋体"/>
                <w:kern w:val="0"/>
                <w:sz w:val="20"/>
                <w:szCs w:val="20"/>
              </w:rPr>
              <w:t>8.支持三维鸟瞰功能；</w:t>
            </w:r>
          </w:p>
          <w:p>
            <w:pPr>
              <w:widowControl/>
              <w:adjustRightInd/>
              <w:jc w:val="left"/>
              <w:rPr>
                <w:rFonts w:ascii="宋体" w:hAnsi="宋体" w:cs="宋体"/>
                <w:kern w:val="0"/>
                <w:sz w:val="20"/>
                <w:szCs w:val="20"/>
              </w:rPr>
            </w:pPr>
            <w:r>
              <w:rPr>
                <w:rFonts w:hint="eastAsia" w:ascii="宋体" w:hAnsi="宋体" w:cs="宋体"/>
                <w:kern w:val="0"/>
                <w:sz w:val="20"/>
                <w:szCs w:val="20"/>
              </w:rPr>
              <w:t>9.登录后即可查看当前在线人数，人物形象上方显示昵称，便于辨别；在左下角呈现实时聊天框，系统内访客可在聊天框中实时沟通聊天；</w:t>
            </w:r>
          </w:p>
          <w:p>
            <w:pPr>
              <w:widowControl/>
              <w:adjustRightInd/>
              <w:jc w:val="left"/>
              <w:rPr>
                <w:rFonts w:ascii="宋体" w:hAnsi="宋体" w:cs="宋体"/>
                <w:kern w:val="0"/>
                <w:sz w:val="20"/>
                <w:szCs w:val="20"/>
              </w:rPr>
            </w:pPr>
            <w:r>
              <w:rPr>
                <w:rFonts w:hint="eastAsia" w:ascii="宋体" w:hAnsi="宋体" w:cs="宋体"/>
                <w:kern w:val="0"/>
                <w:sz w:val="20"/>
                <w:szCs w:val="20"/>
              </w:rPr>
              <w:t>10.系统中访客可支持与其选中的访客进行私密聊天功能；</w:t>
            </w:r>
          </w:p>
          <w:p>
            <w:pPr>
              <w:widowControl/>
              <w:adjustRightInd/>
              <w:jc w:val="left"/>
              <w:rPr>
                <w:rFonts w:ascii="宋体" w:hAnsi="宋体" w:cs="宋体"/>
                <w:kern w:val="0"/>
                <w:sz w:val="20"/>
                <w:szCs w:val="20"/>
              </w:rPr>
            </w:pPr>
            <w:r>
              <w:rPr>
                <w:rFonts w:hint="eastAsia" w:ascii="宋体" w:hAnsi="宋体" w:cs="宋体"/>
                <w:kern w:val="0"/>
                <w:sz w:val="20"/>
                <w:szCs w:val="20"/>
              </w:rPr>
              <w:t>11.支持打开关闭背景音乐；</w:t>
            </w:r>
          </w:p>
          <w:p>
            <w:pPr>
              <w:widowControl/>
              <w:adjustRightInd/>
              <w:jc w:val="left"/>
              <w:rPr>
                <w:rFonts w:ascii="宋体" w:hAnsi="宋体" w:cs="宋体"/>
                <w:kern w:val="0"/>
                <w:sz w:val="20"/>
                <w:szCs w:val="20"/>
              </w:rPr>
            </w:pPr>
            <w:r>
              <w:rPr>
                <w:rFonts w:hint="eastAsia" w:ascii="宋体" w:hAnsi="宋体" w:cs="宋体"/>
                <w:kern w:val="0"/>
                <w:sz w:val="20"/>
                <w:szCs w:val="20"/>
              </w:rPr>
              <w:t>12.显示当前人气值，支持点赞功能；</w:t>
            </w:r>
          </w:p>
          <w:p>
            <w:pPr>
              <w:widowControl/>
              <w:adjustRightInd/>
              <w:jc w:val="left"/>
              <w:rPr>
                <w:rFonts w:ascii="宋体" w:hAnsi="宋体" w:cs="宋体"/>
                <w:kern w:val="0"/>
                <w:sz w:val="20"/>
                <w:szCs w:val="20"/>
              </w:rPr>
            </w:pPr>
            <w:r>
              <w:rPr>
                <w:rFonts w:hint="eastAsia" w:ascii="宋体" w:hAnsi="宋体" w:cs="宋体"/>
                <w:kern w:val="0"/>
                <w:sz w:val="20"/>
                <w:szCs w:val="20"/>
              </w:rPr>
              <w:t>六、信息化技术要求：</w:t>
            </w:r>
          </w:p>
          <w:p>
            <w:pPr>
              <w:widowControl/>
              <w:adjustRightInd/>
              <w:jc w:val="left"/>
              <w:rPr>
                <w:rFonts w:ascii="宋体" w:hAnsi="宋体" w:cs="宋体"/>
                <w:kern w:val="0"/>
                <w:sz w:val="20"/>
                <w:szCs w:val="20"/>
              </w:rPr>
            </w:pPr>
            <w:r>
              <w:rPr>
                <w:rFonts w:hint="eastAsia" w:ascii="宋体" w:hAnsi="宋体" w:cs="宋体"/>
                <w:kern w:val="0"/>
                <w:sz w:val="20"/>
                <w:szCs w:val="20"/>
              </w:rPr>
              <w:t>1.教师和学生可通过移动端登录或注册，可提供选择学校和班级功能，教师对自己班级学生有审核权，学校管理员对教师也有审核权；</w:t>
            </w:r>
          </w:p>
          <w:p>
            <w:pPr>
              <w:widowControl/>
              <w:adjustRightInd/>
              <w:jc w:val="left"/>
              <w:rPr>
                <w:rFonts w:ascii="宋体" w:hAnsi="宋体" w:cs="宋体"/>
                <w:kern w:val="0"/>
                <w:sz w:val="20"/>
                <w:szCs w:val="20"/>
              </w:rPr>
            </w:pPr>
            <w:r>
              <w:rPr>
                <w:rFonts w:hint="eastAsia" w:ascii="宋体" w:hAnsi="宋体" w:cs="宋体"/>
                <w:kern w:val="0"/>
                <w:sz w:val="20"/>
                <w:szCs w:val="20"/>
              </w:rPr>
              <w:t>2.可提供布置作业系统，教师可发布作业描述、图片和视频到相应的班级中，学生可在移动端接收作业内容；</w:t>
            </w:r>
          </w:p>
          <w:p>
            <w:pPr>
              <w:widowControl/>
              <w:adjustRightInd/>
              <w:jc w:val="left"/>
              <w:rPr>
                <w:rFonts w:ascii="宋体" w:hAnsi="宋体" w:cs="宋体"/>
                <w:kern w:val="0"/>
                <w:sz w:val="20"/>
                <w:szCs w:val="20"/>
              </w:rPr>
            </w:pPr>
            <w:r>
              <w:rPr>
                <w:rFonts w:hint="eastAsia" w:ascii="宋体" w:hAnsi="宋体" w:cs="宋体"/>
                <w:kern w:val="0"/>
                <w:sz w:val="20"/>
                <w:szCs w:val="20"/>
              </w:rPr>
              <w:t>3.学生可通过作业系统上传自己的书法作品或视频到作业系统，可提供作业展示、上传作业、书法工具、布置作业和个人中心五大模块；教师可随时查看学生上传的书法作品并留言点评，学生作品也可直接将作品分享给其他学生进行交流学习；</w:t>
            </w:r>
          </w:p>
          <w:p>
            <w:pPr>
              <w:widowControl/>
              <w:adjustRightInd/>
              <w:jc w:val="left"/>
              <w:rPr>
                <w:rFonts w:ascii="宋体" w:hAnsi="宋体" w:cs="宋体"/>
                <w:kern w:val="0"/>
                <w:sz w:val="20"/>
                <w:szCs w:val="20"/>
              </w:rPr>
            </w:pPr>
            <w:r>
              <w:rPr>
                <w:rFonts w:hint="eastAsia" w:ascii="宋体" w:hAnsi="宋体" w:cs="宋体"/>
                <w:kern w:val="0"/>
                <w:sz w:val="20"/>
                <w:szCs w:val="20"/>
              </w:rPr>
              <w:t>4.学生可通过作业系统对已上传的作品进行删除、评论、点赞、分享给朋友或朋友圈，发布的作业可以显示年、月、日、时、秒；</w:t>
            </w:r>
          </w:p>
          <w:p>
            <w:pPr>
              <w:widowControl/>
              <w:adjustRightInd/>
              <w:jc w:val="left"/>
              <w:rPr>
                <w:rFonts w:ascii="宋体" w:hAnsi="宋体" w:cs="宋体"/>
                <w:kern w:val="0"/>
                <w:sz w:val="20"/>
                <w:szCs w:val="20"/>
              </w:rPr>
            </w:pPr>
            <w:r>
              <w:rPr>
                <w:rFonts w:hint="eastAsia" w:ascii="宋体" w:hAnsi="宋体" w:cs="宋体"/>
                <w:kern w:val="0"/>
                <w:sz w:val="20"/>
                <w:szCs w:val="20"/>
              </w:rPr>
              <w:t>5.可查看成果展示，可对展示作品进行评论、点赞，显示上传时间，成果展示内容可由教师端书法教学软件直接上传；</w:t>
            </w:r>
          </w:p>
          <w:p>
            <w:pPr>
              <w:widowControl/>
              <w:adjustRightInd/>
              <w:jc w:val="left"/>
              <w:rPr>
                <w:rFonts w:ascii="宋体" w:hAnsi="宋体" w:cs="宋体"/>
                <w:kern w:val="0"/>
                <w:sz w:val="20"/>
                <w:szCs w:val="20"/>
              </w:rPr>
            </w:pPr>
            <w:r>
              <w:rPr>
                <w:rFonts w:hint="eastAsia" w:ascii="宋体" w:hAnsi="宋体" w:cs="宋体"/>
                <w:kern w:val="0"/>
                <w:sz w:val="20"/>
                <w:szCs w:val="20"/>
              </w:rPr>
              <w:t>6.可提供智能评测功能，可通过移动端拍照上传作品图片，可提供我的上传、相似字帖、平均得分和评语功能，需在同一页面显示，相似字帖可提供碑帖单字提取的无底色PNG格式图片，可显示字帖来源和得分，分数可按高低顺序自动排列，可以推荐给使用者找到最适合自己的书体；可提供作品的平均得分；可提供自动评价出评语功能，可以从结构、笔画、风格等不同纬度评判书写水平，给使用者提供学习参考和建议，可提供上传历史记录管理功能；</w:t>
            </w:r>
          </w:p>
          <w:p>
            <w:pPr>
              <w:widowControl/>
              <w:adjustRightInd/>
              <w:jc w:val="left"/>
              <w:rPr>
                <w:rFonts w:ascii="宋体" w:hAnsi="宋体" w:cs="宋体"/>
                <w:kern w:val="0"/>
                <w:sz w:val="20"/>
                <w:szCs w:val="20"/>
              </w:rPr>
            </w:pPr>
            <w:r>
              <w:rPr>
                <w:rFonts w:hint="eastAsia" w:ascii="宋体" w:hAnsi="宋体" w:cs="宋体"/>
                <w:kern w:val="0"/>
                <w:sz w:val="20"/>
                <w:szCs w:val="20"/>
              </w:rPr>
              <w:t>7.可提供字鉴功能，可通过移动端拍照上传作品图片，可自动识别单字，选择已识别的单字可提供该字的拼音、繁体字和字体释义，可提供上传历史记录管理功能；</w:t>
            </w:r>
          </w:p>
          <w:p>
            <w:pPr>
              <w:widowControl/>
              <w:adjustRightInd/>
              <w:jc w:val="left"/>
              <w:rPr>
                <w:rFonts w:ascii="宋体" w:hAnsi="宋体" w:cs="宋体"/>
                <w:kern w:val="0"/>
                <w:sz w:val="20"/>
                <w:szCs w:val="20"/>
              </w:rPr>
            </w:pPr>
            <w:r>
              <w:rPr>
                <w:rFonts w:hint="eastAsia" w:ascii="宋体" w:hAnsi="宋体" w:cs="宋体"/>
                <w:kern w:val="0"/>
                <w:sz w:val="20"/>
                <w:szCs w:val="20"/>
              </w:rPr>
              <w:t>8.可提供书法家功能，可提供碑帖展示、集字作品和例字视频，碑帖可提供楷书、篆书、行书、草书和隶书高清碑帖；集字作品可提供楷书、行书和隶书的高清集字作品；例字视频可提供毛笔（颜体、赵体、欧体、隶书和篆书）、硬笔（中性笔、钢笔、铅笔、阿拉伯数字和汉语拼音）和粉笔（楷书、行书），可提供搜索功能；</w:t>
            </w:r>
          </w:p>
          <w:p>
            <w:pPr>
              <w:widowControl/>
              <w:adjustRightInd/>
              <w:jc w:val="left"/>
              <w:rPr>
                <w:rFonts w:ascii="宋体" w:hAnsi="宋体" w:cs="宋体"/>
                <w:kern w:val="0"/>
                <w:sz w:val="20"/>
                <w:szCs w:val="20"/>
              </w:rPr>
            </w:pPr>
            <w:r>
              <w:rPr>
                <w:rFonts w:hint="eastAsia" w:ascii="宋体" w:hAnsi="宋体" w:cs="宋体"/>
                <w:kern w:val="0"/>
                <w:sz w:val="20"/>
                <w:szCs w:val="20"/>
              </w:rPr>
              <w:t>9.可提供语文库功能，按1-6年级的课后生字表顺序进行课时排列；涵盖了楷书的欧体、颜体、赵体，隶书、篆书和铅笔、粉笔（粉笔楷书、粉笔行书）、钢笔、中性笔等多种软笔书体和硬笔种类；</w:t>
            </w:r>
          </w:p>
          <w:p>
            <w:pPr>
              <w:widowControl/>
              <w:adjustRightInd/>
              <w:jc w:val="left"/>
              <w:rPr>
                <w:rFonts w:ascii="宋体" w:hAnsi="宋体" w:cs="宋体"/>
                <w:kern w:val="0"/>
                <w:sz w:val="20"/>
                <w:szCs w:val="20"/>
                <w:u w:val="single"/>
              </w:rPr>
            </w:pPr>
            <w:r>
              <w:rPr>
                <w:rFonts w:hint="eastAsia" w:ascii="宋体" w:hAnsi="宋体" w:cs="宋体"/>
                <w:kern w:val="0"/>
                <w:sz w:val="20"/>
                <w:szCs w:val="20"/>
                <w:u w:val="single"/>
              </w:rPr>
              <w:t>★10.可提供书法字典功能，专业的集字创作工具，全部来源于历代书法家的碑帖单字，每个单字均为PNG格式，无背景色；可提供书体筛选和作者筛选功能；支持1-60字一键切换不同书体；生成后的作品点击任意单字可显示本字的简体和其他软笔字体，每个软笔字体下方可显示书体、作者名称或来源出处，点击后即可替换原有作品；可提供保存功能，点击保存后即可保存至移动端；作品可提供放大和缩小功能；(提供第三方权威检测机构出具的含有 CNAS 和 CMA标志的检测报告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w:t>
            </w:r>
            <w:r>
              <w:rPr>
                <w:rFonts w:hint="eastAsia" w:ascii="宋体" w:hAnsi="宋体" w:cs="宋体"/>
                <w:kern w:val="0"/>
                <w:sz w:val="20"/>
                <w:szCs w:val="20"/>
                <w:u w:val="single"/>
                <w:lang w:eastAsia="zh-CN"/>
              </w:rPr>
              <w:t>并加盖投标供应商公章</w:t>
            </w:r>
            <w:r>
              <w:rPr>
                <w:rFonts w:hint="eastAsia" w:ascii="宋体" w:hAnsi="宋体" w:cs="宋体"/>
                <w:kern w:val="0"/>
                <w:sz w:val="20"/>
                <w:szCs w:val="20"/>
                <w:u w:val="single"/>
              </w:rPr>
              <w:t>)</w:t>
            </w:r>
          </w:p>
          <w:p>
            <w:pPr>
              <w:widowControl/>
              <w:adjustRightInd/>
              <w:jc w:val="left"/>
              <w:rPr>
                <w:rFonts w:ascii="宋体" w:hAnsi="宋体" w:cs="宋体"/>
                <w:kern w:val="0"/>
                <w:sz w:val="20"/>
                <w:szCs w:val="20"/>
              </w:rPr>
            </w:pPr>
            <w:r>
              <w:rPr>
                <w:rFonts w:hint="eastAsia" w:ascii="宋体" w:hAnsi="宋体" w:cs="宋体"/>
                <w:kern w:val="0"/>
                <w:sz w:val="20"/>
                <w:szCs w:val="20"/>
                <w:u w:val="single"/>
              </w:rPr>
              <w:t>★11.可提供考试预约功能，学生可对考场机位进行预约，预约界面通过不同颜色显示预约进度（未提交审核（可预约）、本人审核中、本人审核成功、他人预约），支持取消预约，支持查看考试公告；(提供第三方权威检测机构出具的含有 CNAS 和 CMA标志的检测报告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w:t>
            </w:r>
            <w:r>
              <w:rPr>
                <w:rFonts w:hint="eastAsia" w:ascii="宋体" w:hAnsi="宋体" w:cs="宋体"/>
                <w:kern w:val="0"/>
                <w:sz w:val="20"/>
                <w:szCs w:val="20"/>
                <w:u w:val="single"/>
                <w:lang w:eastAsia="zh-CN"/>
              </w:rPr>
              <w:t>并加盖投标供应商公章</w:t>
            </w:r>
            <w:r>
              <w:rPr>
                <w:rFonts w:hint="eastAsia" w:ascii="宋体" w:hAnsi="宋体" w:cs="宋体"/>
                <w:kern w:val="0"/>
                <w:sz w:val="20"/>
                <w:szCs w:val="20"/>
                <w:u w:val="single"/>
              </w:rPr>
              <w:t>)</w:t>
            </w:r>
          </w:p>
          <w:p>
            <w:pPr>
              <w:widowControl/>
              <w:adjustRightInd/>
              <w:jc w:val="left"/>
              <w:rPr>
                <w:rFonts w:ascii="宋体" w:hAnsi="宋体" w:cs="宋体"/>
                <w:kern w:val="0"/>
                <w:sz w:val="20"/>
                <w:szCs w:val="20"/>
              </w:rPr>
            </w:pPr>
            <w:r>
              <w:rPr>
                <w:rFonts w:hint="eastAsia" w:ascii="宋体" w:hAnsi="宋体" w:cs="宋体"/>
                <w:kern w:val="0"/>
                <w:sz w:val="20"/>
                <w:szCs w:val="20"/>
              </w:rPr>
              <w:t>12.用户可以自主修改自己的名字、类型、学校、年级、班级。</w:t>
            </w:r>
          </w:p>
          <w:p>
            <w:pPr>
              <w:widowControl/>
              <w:adjustRightInd/>
              <w:jc w:val="left"/>
              <w:rPr>
                <w:rFonts w:ascii="宋体" w:hAnsi="宋体" w:cs="宋体"/>
                <w:kern w:val="0"/>
                <w:sz w:val="20"/>
                <w:szCs w:val="20"/>
              </w:rPr>
            </w:pPr>
            <w:r>
              <w:rPr>
                <w:rFonts w:hint="eastAsia" w:ascii="宋体" w:hAnsi="宋体" w:cs="宋体"/>
                <w:kern w:val="0"/>
                <w:sz w:val="20"/>
                <w:szCs w:val="20"/>
              </w:rPr>
              <w:t>13.可以按用户、作业名字、日期搜索作业。</w:t>
            </w:r>
          </w:p>
          <w:p>
            <w:pPr>
              <w:widowControl/>
              <w:adjustRightInd/>
              <w:jc w:val="left"/>
              <w:rPr>
                <w:rFonts w:ascii="宋体" w:hAnsi="宋体" w:cs="宋体"/>
                <w:kern w:val="0"/>
                <w:sz w:val="20"/>
                <w:szCs w:val="20"/>
              </w:rPr>
            </w:pPr>
            <w:r>
              <w:rPr>
                <w:rFonts w:hint="eastAsia" w:ascii="宋体" w:hAnsi="宋体" w:cs="宋体"/>
                <w:kern w:val="0"/>
                <w:sz w:val="20"/>
                <w:szCs w:val="20"/>
              </w:rPr>
              <w:t>14.本系统兼容Android或IOS系统。</w:t>
            </w:r>
          </w:p>
          <w:p>
            <w:pPr>
              <w:widowControl/>
              <w:adjustRightInd/>
              <w:jc w:val="left"/>
              <w:rPr>
                <w:rFonts w:ascii="宋体" w:hAnsi="宋体" w:cs="宋体"/>
                <w:kern w:val="0"/>
                <w:sz w:val="20"/>
                <w:szCs w:val="20"/>
              </w:rPr>
            </w:pPr>
            <w:r>
              <w:rPr>
                <w:rFonts w:hint="eastAsia" w:ascii="宋体" w:hAnsi="宋体" w:cs="宋体"/>
                <w:kern w:val="0"/>
                <w:sz w:val="20"/>
                <w:szCs w:val="20"/>
              </w:rPr>
              <w:t>七、教学要求：</w:t>
            </w:r>
          </w:p>
          <w:p>
            <w:pPr>
              <w:widowControl/>
              <w:adjustRightInd/>
              <w:jc w:val="left"/>
              <w:rPr>
                <w:rFonts w:ascii="宋体" w:hAnsi="宋体" w:cs="宋体"/>
                <w:kern w:val="0"/>
                <w:sz w:val="20"/>
                <w:szCs w:val="20"/>
              </w:rPr>
            </w:pPr>
            <w:r>
              <w:rPr>
                <w:rFonts w:hint="eastAsia" w:ascii="宋体" w:hAnsi="宋体" w:cs="宋体"/>
                <w:kern w:val="0"/>
                <w:sz w:val="20"/>
                <w:szCs w:val="20"/>
              </w:rPr>
              <w:t>1.可提供3840×2160高清分辨率，以30帧/秒拍摄同步直播教学；</w:t>
            </w:r>
          </w:p>
          <w:p>
            <w:pPr>
              <w:widowControl/>
              <w:adjustRightInd/>
              <w:jc w:val="left"/>
              <w:rPr>
                <w:rFonts w:ascii="宋体" w:hAnsi="宋体" w:cs="宋体"/>
                <w:kern w:val="0"/>
                <w:sz w:val="20"/>
                <w:szCs w:val="20"/>
              </w:rPr>
            </w:pPr>
            <w:r>
              <w:rPr>
                <w:rFonts w:hint="eastAsia" w:ascii="宋体" w:hAnsi="宋体" w:cs="宋体"/>
                <w:kern w:val="0"/>
                <w:sz w:val="20"/>
                <w:szCs w:val="20"/>
              </w:rPr>
              <w:t>2.可提供多种视频模式选择，包括单摄像头画面、左右画面、画中画及三目画面视频模式；</w:t>
            </w:r>
          </w:p>
          <w:p>
            <w:pPr>
              <w:widowControl/>
              <w:adjustRightInd/>
              <w:jc w:val="left"/>
              <w:rPr>
                <w:rFonts w:ascii="宋体" w:hAnsi="宋体" w:cs="宋体"/>
                <w:kern w:val="0"/>
                <w:sz w:val="20"/>
                <w:szCs w:val="20"/>
              </w:rPr>
            </w:pPr>
            <w:r>
              <w:rPr>
                <w:rFonts w:hint="eastAsia" w:ascii="宋体" w:hAnsi="宋体" w:cs="宋体"/>
                <w:kern w:val="0"/>
                <w:sz w:val="20"/>
                <w:szCs w:val="20"/>
              </w:rPr>
              <w:t>3.可提供摄像头画面可一键切换功能；</w:t>
            </w:r>
          </w:p>
          <w:p>
            <w:pPr>
              <w:widowControl/>
              <w:adjustRightInd/>
              <w:jc w:val="left"/>
              <w:rPr>
                <w:rFonts w:ascii="宋体" w:hAnsi="宋体" w:cs="宋体"/>
                <w:kern w:val="0"/>
                <w:sz w:val="20"/>
                <w:szCs w:val="20"/>
              </w:rPr>
            </w:pPr>
            <w:r>
              <w:rPr>
                <w:rFonts w:hint="eastAsia" w:ascii="宋体" w:hAnsi="宋体" w:cs="宋体"/>
                <w:kern w:val="0"/>
                <w:sz w:val="20"/>
                <w:szCs w:val="20"/>
              </w:rPr>
              <w:t>4.可提供一键录制和一键截图并进行保存，支持历史回看查询功能，可对之前录制或截屏内容进行查询；</w:t>
            </w:r>
          </w:p>
          <w:p>
            <w:pPr>
              <w:widowControl/>
              <w:adjustRightInd/>
              <w:jc w:val="left"/>
              <w:rPr>
                <w:rFonts w:ascii="宋体" w:hAnsi="宋体" w:cs="宋体"/>
                <w:kern w:val="0"/>
                <w:sz w:val="20"/>
                <w:szCs w:val="20"/>
              </w:rPr>
            </w:pPr>
            <w:r>
              <w:rPr>
                <w:rFonts w:hint="eastAsia" w:ascii="宋体" w:hAnsi="宋体" w:cs="宋体"/>
                <w:kern w:val="0"/>
                <w:sz w:val="20"/>
                <w:szCs w:val="20"/>
              </w:rPr>
              <w:t>5.可提供修改功能，可修改图片、音频、视频文件名称，支持通过第三方软件编辑音频、视频功能；</w:t>
            </w:r>
          </w:p>
          <w:p>
            <w:pPr>
              <w:widowControl/>
              <w:adjustRightInd/>
              <w:jc w:val="left"/>
              <w:rPr>
                <w:rFonts w:ascii="宋体" w:hAnsi="宋体" w:cs="宋体"/>
                <w:kern w:val="0"/>
                <w:sz w:val="20"/>
                <w:szCs w:val="20"/>
              </w:rPr>
            </w:pPr>
            <w:r>
              <w:rPr>
                <w:rFonts w:hint="eastAsia" w:ascii="宋体" w:hAnsi="宋体" w:cs="宋体"/>
                <w:kern w:val="0"/>
                <w:sz w:val="20"/>
                <w:szCs w:val="20"/>
              </w:rPr>
              <w:t>6.可以提供录屏功能，可录制屏幕操作的所有过程以及授课声音；</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中控系统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1.尺寸：≥160cmX80cmX80cm； 配套方凳一个；</w:t>
            </w:r>
            <w:r>
              <w:rPr>
                <w:rFonts w:hint="eastAsia" w:ascii="宋体" w:hAnsi="宋体" w:cs="宋体"/>
                <w:kern w:val="0"/>
                <w:sz w:val="20"/>
                <w:szCs w:val="20"/>
              </w:rPr>
              <w:br w:type="textWrapping"/>
            </w:r>
            <w:r>
              <w:rPr>
                <w:rFonts w:hint="eastAsia" w:ascii="宋体" w:hAnsi="宋体" w:cs="宋体"/>
                <w:kern w:val="0"/>
                <w:sz w:val="20"/>
                <w:szCs w:val="20"/>
              </w:rPr>
              <w:t>2.优质环保E0级刨花板板，优质PVC（厚度≥2mm）封边，其他部位采用E0级环保双复塑抗倍特板，游离甲醛释放量6.0mg/L优于国家E0级环保标准，封边：四周采用同色封四边处理,物理性能佳，严密平整，线条均匀，转角过渡自然，不易变形及开裂；优质五金配件</w:t>
            </w:r>
            <w:r>
              <w:rPr>
                <w:rFonts w:hint="eastAsia" w:ascii="宋体" w:hAnsi="宋体" w:cs="宋体"/>
                <w:kern w:val="0"/>
                <w:sz w:val="20"/>
                <w:szCs w:val="20"/>
              </w:rPr>
              <w:br w:type="textWrapping"/>
            </w:r>
            <w:r>
              <w:rPr>
                <w:rFonts w:hint="eastAsia" w:ascii="宋体" w:hAnsi="宋体" w:cs="宋体"/>
                <w:kern w:val="0"/>
                <w:sz w:val="20"/>
                <w:szCs w:val="20"/>
              </w:rPr>
              <w:t>3.支持分体控制教室内电源：大屏幕、学生终端、音响等设备；可选配主机柜；</w:t>
            </w:r>
            <w:r>
              <w:rPr>
                <w:rFonts w:hint="eastAsia" w:ascii="宋体" w:hAnsi="宋体" w:cs="宋体"/>
                <w:kern w:val="0"/>
                <w:sz w:val="20"/>
                <w:szCs w:val="20"/>
              </w:rPr>
              <w:br w:type="textWrapping"/>
            </w:r>
            <w:r>
              <w:rPr>
                <w:rFonts w:hint="eastAsia" w:ascii="宋体" w:hAnsi="宋体" w:cs="宋体"/>
                <w:kern w:val="0"/>
                <w:sz w:val="20"/>
                <w:szCs w:val="20"/>
              </w:rPr>
              <w:t>4.通过中控系统直接控制书法直播系统、大屏等软硬件系统；软件基于多点触控技术，大图标中文标识，贴合老师使用习惯，适配学校现有多媒体教学设备触控使用（液晶触控一体机或投影电子白板）；</w:t>
            </w:r>
            <w:r>
              <w:rPr>
                <w:rFonts w:hint="eastAsia" w:ascii="宋体" w:hAnsi="宋体" w:cs="宋体"/>
                <w:kern w:val="0"/>
                <w:sz w:val="20"/>
                <w:szCs w:val="20"/>
              </w:rPr>
              <w:br w:type="textWrapping"/>
            </w:r>
            <w:r>
              <w:rPr>
                <w:rFonts w:hint="eastAsia" w:ascii="宋体" w:hAnsi="宋体" w:cs="宋体"/>
                <w:kern w:val="0"/>
                <w:sz w:val="20"/>
                <w:szCs w:val="20"/>
              </w:rPr>
              <w:t>5.教师端支持账号、密码登录操作和无账号、无密码操作，支持一键返回教学系统主页面功能，教学系统一键在线更新功能，教学系统一键最小化功能；</w:t>
            </w:r>
            <w:r>
              <w:rPr>
                <w:rFonts w:hint="eastAsia" w:ascii="宋体" w:hAnsi="宋体" w:cs="宋体"/>
                <w:kern w:val="0"/>
                <w:sz w:val="20"/>
                <w:szCs w:val="20"/>
              </w:rPr>
              <w:br w:type="textWrapping"/>
            </w:r>
            <w:r>
              <w:rPr>
                <w:rFonts w:hint="eastAsia" w:ascii="宋体" w:hAnsi="宋体" w:cs="宋体"/>
                <w:kern w:val="0"/>
                <w:sz w:val="20"/>
                <w:szCs w:val="20"/>
              </w:rPr>
              <w:t>6.控制系统硬件规格：</w:t>
            </w:r>
            <w:r>
              <w:rPr>
                <w:rFonts w:hint="eastAsia" w:ascii="宋体" w:hAnsi="宋体" w:cs="宋体"/>
                <w:kern w:val="0"/>
                <w:sz w:val="20"/>
                <w:szCs w:val="20"/>
              </w:rPr>
              <w:br w:type="textWrapping"/>
            </w:r>
            <w:r>
              <w:rPr>
                <w:rFonts w:hint="eastAsia" w:ascii="宋体" w:hAnsi="宋体" w:cs="宋体"/>
                <w:kern w:val="0"/>
                <w:sz w:val="20"/>
                <w:szCs w:val="20"/>
              </w:rPr>
              <w:t>CPU：酷睿I5</w:t>
            </w:r>
            <w:r>
              <w:rPr>
                <w:rFonts w:hint="eastAsia" w:ascii="宋体" w:hAnsi="宋体" w:cs="宋体"/>
                <w:kern w:val="0"/>
                <w:sz w:val="20"/>
                <w:szCs w:val="20"/>
                <w:lang w:val="en-US" w:eastAsia="zh-CN"/>
              </w:rPr>
              <w:t>（或者提供性能同等或以上的其他品牌产品)</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内存：4G；</w:t>
            </w:r>
            <w:r>
              <w:rPr>
                <w:rFonts w:hint="eastAsia" w:ascii="宋体" w:hAnsi="宋体" w:cs="宋体"/>
                <w:kern w:val="0"/>
                <w:sz w:val="20"/>
                <w:szCs w:val="20"/>
              </w:rPr>
              <w:br w:type="textWrapping"/>
            </w:r>
            <w:r>
              <w:rPr>
                <w:rFonts w:hint="eastAsia" w:ascii="宋体" w:hAnsi="宋体" w:cs="宋体"/>
                <w:kern w:val="0"/>
                <w:sz w:val="20"/>
                <w:szCs w:val="20"/>
              </w:rPr>
              <w:t>硬盘：1T；</w:t>
            </w:r>
            <w:r>
              <w:rPr>
                <w:rFonts w:hint="eastAsia" w:ascii="宋体" w:hAnsi="宋体" w:cs="宋体"/>
                <w:kern w:val="0"/>
                <w:sz w:val="20"/>
                <w:szCs w:val="20"/>
              </w:rPr>
              <w:br w:type="textWrapping"/>
            </w:r>
            <w:r>
              <w:rPr>
                <w:rFonts w:hint="eastAsia" w:ascii="宋体" w:hAnsi="宋体" w:cs="宋体"/>
                <w:kern w:val="0"/>
                <w:sz w:val="20"/>
                <w:szCs w:val="20"/>
              </w:rPr>
              <w:t>7.板书专用手写屏规格：</w:t>
            </w:r>
            <w:r>
              <w:rPr>
                <w:rFonts w:hint="eastAsia" w:ascii="宋体" w:hAnsi="宋体" w:cs="宋体"/>
                <w:kern w:val="0"/>
                <w:sz w:val="20"/>
                <w:szCs w:val="20"/>
              </w:rPr>
              <w:br w:type="textWrapping"/>
            </w:r>
            <w:r>
              <w:rPr>
                <w:rFonts w:hint="eastAsia" w:ascii="宋体" w:hAnsi="宋体" w:cs="宋体"/>
                <w:kern w:val="0"/>
                <w:sz w:val="20"/>
                <w:szCs w:val="20"/>
              </w:rPr>
              <w:t>显示尺寸：21.5寸（16:9）；</w:t>
            </w:r>
            <w:r>
              <w:rPr>
                <w:rFonts w:hint="eastAsia" w:ascii="宋体" w:hAnsi="宋体" w:cs="宋体"/>
                <w:kern w:val="0"/>
                <w:sz w:val="20"/>
                <w:szCs w:val="20"/>
              </w:rPr>
              <w:br w:type="textWrapping"/>
            </w:r>
            <w:r>
              <w:rPr>
                <w:rFonts w:hint="eastAsia" w:ascii="宋体" w:hAnsi="宋体" w:cs="宋体"/>
                <w:kern w:val="0"/>
                <w:sz w:val="20"/>
                <w:szCs w:val="20"/>
              </w:rPr>
              <w:t>分辨率:1920*1080；亮度≥200cd/m2；</w:t>
            </w:r>
            <w:r>
              <w:rPr>
                <w:rFonts w:hint="eastAsia" w:ascii="宋体" w:hAnsi="宋体" w:cs="宋体"/>
                <w:kern w:val="0"/>
                <w:sz w:val="20"/>
                <w:szCs w:val="20"/>
              </w:rPr>
              <w:br w:type="textWrapping"/>
            </w:r>
            <w:r>
              <w:rPr>
                <w:rFonts w:hint="eastAsia" w:ascii="宋体" w:hAnsi="宋体" w:cs="宋体"/>
                <w:kern w:val="0"/>
                <w:sz w:val="20"/>
                <w:szCs w:val="20"/>
              </w:rPr>
              <w:t>背光源:LED背光；</w:t>
            </w:r>
            <w:r>
              <w:rPr>
                <w:rFonts w:hint="eastAsia" w:ascii="宋体" w:hAnsi="宋体" w:cs="宋体"/>
                <w:kern w:val="0"/>
                <w:sz w:val="20"/>
                <w:szCs w:val="20"/>
              </w:rPr>
              <w:br w:type="textWrapping"/>
            </w:r>
            <w:r>
              <w:rPr>
                <w:rFonts w:hint="eastAsia" w:ascii="宋体" w:hAnsi="宋体" w:cs="宋体"/>
                <w:kern w:val="0"/>
                <w:sz w:val="20"/>
                <w:szCs w:val="20"/>
              </w:rPr>
              <w:t>可视角度:H:178°，V:178°；</w:t>
            </w:r>
            <w:r>
              <w:rPr>
                <w:rFonts w:hint="eastAsia" w:ascii="宋体" w:hAnsi="宋体" w:cs="宋体"/>
                <w:kern w:val="0"/>
                <w:sz w:val="20"/>
                <w:szCs w:val="20"/>
              </w:rPr>
              <w:br w:type="textWrapping"/>
            </w:r>
            <w:r>
              <w:rPr>
                <w:rFonts w:hint="eastAsia" w:ascii="宋体" w:hAnsi="宋体" w:cs="宋体"/>
                <w:kern w:val="0"/>
                <w:sz w:val="20"/>
                <w:szCs w:val="20"/>
              </w:rPr>
              <w:t>显示技术:IPS高清显示技术；</w:t>
            </w:r>
            <w:r>
              <w:rPr>
                <w:rFonts w:hint="eastAsia" w:ascii="宋体" w:hAnsi="宋体" w:cs="宋体"/>
                <w:kern w:val="0"/>
                <w:sz w:val="20"/>
                <w:szCs w:val="20"/>
              </w:rPr>
              <w:br w:type="textWrapping"/>
            </w:r>
            <w:r>
              <w:rPr>
                <w:rFonts w:hint="eastAsia" w:ascii="宋体" w:hAnsi="宋体" w:cs="宋体"/>
                <w:kern w:val="0"/>
                <w:sz w:val="20"/>
                <w:szCs w:val="20"/>
              </w:rPr>
              <w:t>防水:屏表面支持防水功能；</w:t>
            </w:r>
            <w:r>
              <w:rPr>
                <w:rFonts w:hint="eastAsia" w:ascii="宋体" w:hAnsi="宋体" w:cs="宋体"/>
                <w:kern w:val="0"/>
                <w:sz w:val="20"/>
                <w:szCs w:val="20"/>
              </w:rPr>
              <w:br w:type="textWrapping"/>
            </w:r>
            <w:r>
              <w:rPr>
                <w:rFonts w:hint="eastAsia" w:ascii="宋体" w:hAnsi="宋体" w:cs="宋体"/>
                <w:kern w:val="0"/>
                <w:sz w:val="20"/>
                <w:szCs w:val="20"/>
              </w:rPr>
              <w:t>接口:USB2.0；DC12V接口；HDMI；DVI接口；VGA接口；</w:t>
            </w:r>
            <w:r>
              <w:rPr>
                <w:rFonts w:hint="eastAsia" w:ascii="宋体" w:hAnsi="宋体" w:cs="宋体"/>
                <w:kern w:val="0"/>
                <w:sz w:val="20"/>
                <w:szCs w:val="20"/>
              </w:rPr>
              <w:br w:type="textWrapping"/>
            </w:r>
            <w:r>
              <w:rPr>
                <w:rFonts w:hint="eastAsia" w:ascii="宋体" w:hAnsi="宋体" w:cs="宋体"/>
                <w:kern w:val="0"/>
                <w:sz w:val="20"/>
                <w:szCs w:val="20"/>
              </w:rPr>
              <w:t>触控技术:电磁技术，支持电磁笔书写；</w:t>
            </w:r>
            <w:r>
              <w:rPr>
                <w:rFonts w:hint="eastAsia" w:ascii="宋体" w:hAnsi="宋体" w:cs="宋体"/>
                <w:kern w:val="0"/>
                <w:sz w:val="20"/>
                <w:szCs w:val="20"/>
              </w:rPr>
              <w:br w:type="textWrapping"/>
            </w:r>
            <w:r>
              <w:rPr>
                <w:rFonts w:hint="eastAsia" w:ascii="宋体" w:hAnsi="宋体" w:cs="宋体"/>
                <w:kern w:val="0"/>
                <w:sz w:val="20"/>
                <w:szCs w:val="20"/>
              </w:rPr>
              <w:t>电磁笔1支。</w:t>
            </w:r>
            <w:r>
              <w:rPr>
                <w:rFonts w:hint="eastAsia" w:ascii="宋体" w:hAnsi="宋体" w:cs="宋体"/>
                <w:kern w:val="0"/>
                <w:sz w:val="20"/>
                <w:szCs w:val="20"/>
              </w:rPr>
              <w:br w:type="textWrapping"/>
            </w:r>
            <w:r>
              <w:rPr>
                <w:rFonts w:hint="eastAsia" w:ascii="宋体" w:hAnsi="宋体" w:cs="宋体"/>
                <w:kern w:val="0"/>
                <w:sz w:val="20"/>
                <w:szCs w:val="20"/>
              </w:rPr>
              <w:t>配备教师专用鼠标垫。</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三目演示平台</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1.可采用铝合金材质的金属架构,嵌入式无底座设计；尺寸≤550mm×350mm×600mm；</w:t>
            </w:r>
            <w:r>
              <w:rPr>
                <w:rFonts w:hint="eastAsia" w:ascii="宋体" w:hAnsi="宋体" w:cs="宋体"/>
                <w:kern w:val="0"/>
                <w:sz w:val="20"/>
                <w:szCs w:val="20"/>
              </w:rPr>
              <w:br w:type="textWrapping"/>
            </w:r>
            <w:r>
              <w:rPr>
                <w:rFonts w:hint="eastAsia" w:ascii="宋体" w:hAnsi="宋体" w:cs="宋体"/>
                <w:kern w:val="0"/>
                <w:sz w:val="20"/>
                <w:szCs w:val="20"/>
              </w:rPr>
              <w:t>2.接口要求：USB2.0；可采用USB供电，线材不外漏；</w:t>
            </w:r>
            <w:r>
              <w:rPr>
                <w:rFonts w:hint="eastAsia" w:ascii="宋体" w:hAnsi="宋体" w:cs="宋体"/>
                <w:kern w:val="0"/>
                <w:sz w:val="20"/>
                <w:szCs w:val="20"/>
              </w:rPr>
              <w:br w:type="textWrapping"/>
            </w:r>
            <w:r>
              <w:rPr>
                <w:rFonts w:hint="eastAsia" w:ascii="宋体" w:hAnsi="宋体" w:cs="宋体"/>
                <w:kern w:val="0"/>
                <w:sz w:val="20"/>
                <w:szCs w:val="20"/>
              </w:rPr>
              <w:t>3.可采用无畸变镜头，视场水平角度H≥75°，对角D≥92°；</w:t>
            </w:r>
            <w:r>
              <w:rPr>
                <w:rFonts w:hint="eastAsia" w:ascii="宋体" w:hAnsi="宋体" w:cs="宋体"/>
                <w:kern w:val="0"/>
                <w:sz w:val="20"/>
                <w:szCs w:val="20"/>
              </w:rPr>
              <w:br w:type="textWrapping"/>
            </w:r>
            <w:r>
              <w:rPr>
                <w:rFonts w:hint="eastAsia" w:ascii="宋体" w:hAnsi="宋体" w:cs="宋体"/>
                <w:kern w:val="0"/>
                <w:sz w:val="20"/>
                <w:szCs w:val="20"/>
              </w:rPr>
              <w:t>4.摄像机可提供的有效像素≥800万（8MP），内置麦克风；</w:t>
            </w:r>
            <w:r>
              <w:rPr>
                <w:rFonts w:hint="eastAsia" w:ascii="宋体" w:hAnsi="宋体" w:cs="宋体"/>
                <w:kern w:val="0"/>
                <w:sz w:val="20"/>
                <w:szCs w:val="20"/>
              </w:rPr>
              <w:br w:type="textWrapping"/>
            </w:r>
            <w:r>
              <w:rPr>
                <w:rFonts w:hint="eastAsia" w:ascii="宋体" w:hAnsi="宋体" w:cs="宋体"/>
                <w:kern w:val="0"/>
                <w:sz w:val="20"/>
                <w:szCs w:val="20"/>
              </w:rPr>
              <w:t>5.可提供4K高清分辨率3840*2160，每秒≥30帧；</w:t>
            </w:r>
            <w:r>
              <w:rPr>
                <w:rFonts w:hint="eastAsia" w:ascii="宋体" w:hAnsi="宋体" w:cs="宋体"/>
                <w:kern w:val="0"/>
                <w:sz w:val="20"/>
                <w:szCs w:val="20"/>
              </w:rPr>
              <w:br w:type="textWrapping"/>
            </w:r>
            <w:r>
              <w:rPr>
                <w:rFonts w:hint="eastAsia" w:ascii="宋体" w:hAnsi="宋体" w:cs="宋体"/>
                <w:kern w:val="0"/>
                <w:sz w:val="20"/>
                <w:szCs w:val="20"/>
              </w:rPr>
              <w:t>6.可适配Win10和Win11系统并免驱动安装；</w:t>
            </w:r>
            <w:r>
              <w:rPr>
                <w:rFonts w:hint="eastAsia" w:ascii="宋体" w:hAnsi="宋体" w:cs="宋体"/>
                <w:kern w:val="0"/>
                <w:sz w:val="20"/>
                <w:szCs w:val="20"/>
              </w:rPr>
              <w:br w:type="textWrapping"/>
            </w:r>
            <w:r>
              <w:rPr>
                <w:rFonts w:hint="eastAsia" w:ascii="宋体" w:hAnsi="宋体" w:cs="宋体"/>
                <w:kern w:val="0"/>
                <w:sz w:val="20"/>
                <w:szCs w:val="20"/>
              </w:rPr>
              <w:t>7.可提供3台摄像机，正面摄像机、侧面摄像机和特写摄像机，可自由旋转从不同角度进行拍摄，拍摄幅面可以达到A2幅面（A4幅面的4倍）；</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神笔小画家系统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将传统美术与科技相结合，让小朋友们绘画的作品瞬间动起来。小朋友们可以根据所选择的主题背景，在白纸上任意画下符合这一主题的任意图案、造型并涂上颜色，通过扫描便可将静态的绘画作品动态呈现在画面中。每个小朋友都是神笔马良！都有一双充满魔力的小手！</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系统集成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含该系统整体联合调试</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1-4、书法、国画教室（建设位置：一层书法教室）</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书法教学系统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（一）专递同步互动录播直播</w:t>
            </w:r>
          </w:p>
          <w:p>
            <w:pPr>
              <w:widowControl/>
              <w:adjustRightInd/>
              <w:jc w:val="left"/>
              <w:rPr>
                <w:rFonts w:ascii="宋体" w:hAnsi="宋体" w:cs="宋体"/>
                <w:kern w:val="0"/>
                <w:sz w:val="20"/>
                <w:szCs w:val="20"/>
              </w:rPr>
            </w:pPr>
            <w:r>
              <w:rPr>
                <w:rFonts w:hint="eastAsia" w:ascii="宋体" w:hAnsi="宋体" w:cs="宋体"/>
                <w:kern w:val="0"/>
                <w:sz w:val="20"/>
                <w:szCs w:val="20"/>
              </w:rPr>
              <w:t>1.可提供4K高清分辨率，以30帧/秒拍摄同步直播教学；</w:t>
            </w:r>
          </w:p>
          <w:p>
            <w:pPr>
              <w:widowControl/>
              <w:adjustRightInd/>
              <w:jc w:val="left"/>
              <w:rPr>
                <w:rFonts w:ascii="宋体" w:hAnsi="宋体" w:cs="宋体"/>
                <w:kern w:val="0"/>
                <w:sz w:val="20"/>
                <w:szCs w:val="20"/>
              </w:rPr>
            </w:pPr>
            <w:r>
              <w:rPr>
                <w:rFonts w:hint="eastAsia" w:ascii="宋体" w:hAnsi="宋体" w:cs="宋体"/>
                <w:kern w:val="0"/>
                <w:sz w:val="20"/>
                <w:szCs w:val="20"/>
              </w:rPr>
              <w:t>2.可提供多种视频模式选择，包括单摄像头画面、左右画面、画中画及三目画面等视频模式，可以从正面和侧面清楚的看到中锋和侧锋的运笔轨迹；</w:t>
            </w:r>
          </w:p>
          <w:p>
            <w:pPr>
              <w:widowControl/>
              <w:adjustRightInd/>
              <w:jc w:val="left"/>
              <w:rPr>
                <w:rFonts w:ascii="宋体" w:hAnsi="宋体" w:cs="宋体"/>
                <w:kern w:val="0"/>
                <w:sz w:val="20"/>
                <w:szCs w:val="20"/>
              </w:rPr>
            </w:pPr>
            <w:r>
              <w:rPr>
                <w:rFonts w:hint="eastAsia" w:ascii="宋体" w:hAnsi="宋体" w:cs="宋体"/>
                <w:kern w:val="0"/>
                <w:sz w:val="20"/>
                <w:szCs w:val="20"/>
              </w:rPr>
              <w:t>3.可提供摄像头画面可一键切换功能；</w:t>
            </w:r>
          </w:p>
          <w:p>
            <w:pPr>
              <w:widowControl/>
              <w:adjustRightInd/>
              <w:jc w:val="left"/>
              <w:rPr>
                <w:rFonts w:ascii="宋体" w:hAnsi="宋体" w:cs="宋体"/>
                <w:kern w:val="0"/>
                <w:sz w:val="20"/>
                <w:szCs w:val="20"/>
              </w:rPr>
            </w:pPr>
            <w:r>
              <w:rPr>
                <w:rFonts w:hint="eastAsia" w:ascii="宋体" w:hAnsi="宋体" w:cs="宋体"/>
                <w:kern w:val="0"/>
                <w:sz w:val="20"/>
                <w:szCs w:val="20"/>
              </w:rPr>
              <w:t>4.可提供一键录制和一键截图并进行保存，支持历史回看查询功能，可对之前录制或截屏内容进行查询；</w:t>
            </w:r>
          </w:p>
          <w:p>
            <w:pPr>
              <w:widowControl/>
              <w:adjustRightInd/>
              <w:jc w:val="left"/>
              <w:rPr>
                <w:rFonts w:ascii="宋体" w:hAnsi="宋体" w:cs="宋体"/>
                <w:kern w:val="0"/>
                <w:sz w:val="20"/>
                <w:szCs w:val="20"/>
              </w:rPr>
            </w:pPr>
            <w:r>
              <w:rPr>
                <w:rFonts w:hint="eastAsia" w:ascii="宋体" w:hAnsi="宋体" w:cs="宋体"/>
                <w:kern w:val="0"/>
                <w:sz w:val="20"/>
                <w:szCs w:val="20"/>
              </w:rPr>
              <w:t>5.可提供修改功能，可修改图片、音频、视频文件名称，支持通过第三方软件编辑音频、视频功能；</w:t>
            </w:r>
          </w:p>
          <w:p>
            <w:pPr>
              <w:widowControl/>
              <w:adjustRightInd/>
              <w:jc w:val="left"/>
              <w:rPr>
                <w:rFonts w:ascii="宋体" w:hAnsi="宋体" w:cs="宋体"/>
                <w:kern w:val="0"/>
                <w:sz w:val="20"/>
                <w:szCs w:val="20"/>
              </w:rPr>
            </w:pPr>
            <w:r>
              <w:rPr>
                <w:rFonts w:hint="eastAsia" w:ascii="宋体" w:hAnsi="宋体" w:cs="宋体"/>
                <w:kern w:val="0"/>
                <w:sz w:val="20"/>
                <w:szCs w:val="20"/>
              </w:rPr>
              <w:t>（二）碑帖大全系统</w:t>
            </w:r>
          </w:p>
          <w:p>
            <w:pPr>
              <w:widowControl/>
              <w:adjustRightInd/>
              <w:jc w:val="left"/>
              <w:rPr>
                <w:rFonts w:ascii="宋体" w:hAnsi="宋体" w:cs="宋体"/>
                <w:kern w:val="0"/>
                <w:sz w:val="20"/>
                <w:szCs w:val="20"/>
                <w:u w:val="single"/>
              </w:rPr>
            </w:pPr>
            <w:r>
              <w:rPr>
                <w:rFonts w:hint="eastAsia" w:ascii="宋体" w:hAnsi="宋体" w:cs="宋体"/>
                <w:kern w:val="0"/>
                <w:sz w:val="20"/>
                <w:szCs w:val="20"/>
                <w:u w:val="single"/>
              </w:rPr>
              <w:t>★1.可提供中国自先秦秦代时期至近现代时期高清碑帖，包括篆书、隶书、草书、行书、楷书、甲骨文及金文等多种字体；（提供第三方检测机构所出具的权威检测报告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p>
            <w:pPr>
              <w:widowControl/>
              <w:adjustRightInd/>
              <w:jc w:val="left"/>
              <w:rPr>
                <w:rFonts w:ascii="宋体" w:hAnsi="宋体" w:cs="宋体"/>
                <w:kern w:val="0"/>
                <w:sz w:val="20"/>
                <w:szCs w:val="20"/>
              </w:rPr>
            </w:pPr>
            <w:r>
              <w:rPr>
                <w:rFonts w:hint="eastAsia" w:ascii="宋体" w:hAnsi="宋体" w:cs="宋体"/>
                <w:kern w:val="0"/>
                <w:sz w:val="20"/>
                <w:szCs w:val="20"/>
              </w:rPr>
              <w:t>2.可通过年代、作者、碑帖名称、关键字临摹按键、欣赏按键进行分类查询和智能化检索，支持拼音简拼、全拼和汉字检索功能；</w:t>
            </w:r>
          </w:p>
          <w:p>
            <w:pPr>
              <w:widowControl/>
              <w:adjustRightInd/>
              <w:jc w:val="left"/>
              <w:rPr>
                <w:rFonts w:ascii="宋体" w:hAnsi="宋体" w:cs="宋体"/>
                <w:kern w:val="0"/>
                <w:sz w:val="20"/>
                <w:szCs w:val="20"/>
              </w:rPr>
            </w:pPr>
            <w:r>
              <w:rPr>
                <w:rFonts w:hint="eastAsia" w:ascii="宋体" w:hAnsi="宋体" w:cs="宋体"/>
                <w:kern w:val="0"/>
                <w:sz w:val="20"/>
                <w:szCs w:val="20"/>
              </w:rPr>
              <w:t>3.主要碑帖可在同一界面查看相碑帖的关简介，包括碑帖简介和作者简介并支持语音播报功能；</w:t>
            </w:r>
          </w:p>
          <w:p>
            <w:pPr>
              <w:widowControl/>
              <w:adjustRightInd/>
              <w:jc w:val="left"/>
              <w:rPr>
                <w:rFonts w:ascii="宋体" w:hAnsi="宋体" w:cs="宋体"/>
                <w:kern w:val="0"/>
                <w:sz w:val="20"/>
                <w:szCs w:val="20"/>
              </w:rPr>
            </w:pPr>
            <w:r>
              <w:rPr>
                <w:rFonts w:hint="eastAsia" w:ascii="宋体" w:hAnsi="宋体" w:cs="宋体"/>
                <w:kern w:val="0"/>
                <w:sz w:val="20"/>
                <w:szCs w:val="20"/>
                <w:u w:val="single"/>
              </w:rPr>
              <w:t>★4.可提供缩略图功能，打开单张碑帖后，可在同一界面中提供缩略图模块，多图碑帖缩略图自动按顺序排列并可智能收起；（提供第三方检测机构所出具的权威检测报告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p>
            <w:pPr>
              <w:widowControl/>
              <w:adjustRightInd/>
              <w:jc w:val="left"/>
              <w:rPr>
                <w:rFonts w:ascii="宋体" w:hAnsi="宋体" w:cs="宋体"/>
                <w:kern w:val="0"/>
                <w:sz w:val="20"/>
                <w:szCs w:val="20"/>
              </w:rPr>
            </w:pPr>
            <w:r>
              <w:rPr>
                <w:rFonts w:hint="eastAsia" w:ascii="宋体" w:hAnsi="宋体" w:cs="宋体"/>
                <w:kern w:val="0"/>
                <w:sz w:val="20"/>
                <w:szCs w:val="20"/>
              </w:rPr>
              <w:t>5.可提供黑白模式、荧光模式、高光模式、红外模式、3D模式、双钩正和双钩反七种效果模式和一键还原功能；</w:t>
            </w:r>
          </w:p>
          <w:p>
            <w:pPr>
              <w:widowControl/>
              <w:adjustRightInd/>
              <w:jc w:val="left"/>
              <w:rPr>
                <w:rFonts w:ascii="宋体" w:hAnsi="宋体" w:cs="宋体"/>
                <w:kern w:val="0"/>
                <w:sz w:val="20"/>
                <w:szCs w:val="20"/>
              </w:rPr>
            </w:pPr>
            <w:r>
              <w:rPr>
                <w:rFonts w:hint="eastAsia" w:ascii="宋体" w:hAnsi="宋体" w:cs="宋体"/>
                <w:kern w:val="0"/>
                <w:sz w:val="20"/>
                <w:szCs w:val="20"/>
              </w:rPr>
              <w:t>6.可提供黑白反向功能，原帖是白底黑字的可以直接转换成黑底白字，原帖是黑底白字的可以直接转换成白底黑字；</w:t>
            </w:r>
          </w:p>
          <w:p>
            <w:pPr>
              <w:widowControl/>
              <w:adjustRightInd/>
              <w:jc w:val="left"/>
              <w:rPr>
                <w:rFonts w:ascii="宋体" w:hAnsi="宋体" w:cs="宋体"/>
                <w:kern w:val="0"/>
                <w:sz w:val="20"/>
                <w:szCs w:val="20"/>
              </w:rPr>
            </w:pPr>
            <w:r>
              <w:rPr>
                <w:rFonts w:hint="eastAsia" w:ascii="宋体" w:hAnsi="宋体" w:cs="宋体"/>
                <w:kern w:val="0"/>
                <w:sz w:val="20"/>
                <w:szCs w:val="20"/>
              </w:rPr>
              <w:t>7.每个碑帖均为高清大图，可任意放大缩小不变形，并可任意拖动字帖。</w:t>
            </w:r>
          </w:p>
          <w:p>
            <w:pPr>
              <w:widowControl/>
              <w:adjustRightInd/>
              <w:jc w:val="left"/>
              <w:rPr>
                <w:rFonts w:ascii="宋体" w:hAnsi="宋体" w:cs="宋体"/>
                <w:kern w:val="0"/>
                <w:sz w:val="20"/>
                <w:szCs w:val="20"/>
              </w:rPr>
            </w:pPr>
            <w:r>
              <w:rPr>
                <w:rFonts w:hint="eastAsia" w:ascii="宋体" w:hAnsi="宋体" w:cs="宋体"/>
                <w:kern w:val="0"/>
                <w:sz w:val="20"/>
                <w:szCs w:val="20"/>
                <w:u w:val="single"/>
              </w:rPr>
              <w:t>★8.代表性碑帖可提供在同一界面操作查看相关作者简介和碑帖简介功能，并可提供语音播报功能；（提供第三方检测机构所出具的权威检测报告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p>
            <w:pPr>
              <w:widowControl/>
              <w:adjustRightInd/>
              <w:jc w:val="left"/>
              <w:rPr>
                <w:rFonts w:ascii="宋体" w:hAnsi="宋体" w:cs="宋体"/>
                <w:kern w:val="0"/>
                <w:sz w:val="20"/>
                <w:szCs w:val="20"/>
              </w:rPr>
            </w:pPr>
            <w:r>
              <w:rPr>
                <w:rFonts w:hint="eastAsia" w:ascii="宋体" w:hAnsi="宋体" w:cs="宋体"/>
                <w:kern w:val="0"/>
                <w:sz w:val="20"/>
                <w:szCs w:val="20"/>
              </w:rPr>
              <w:t>9.可提供一键切换书写示范功能，录播直播界面显示原碑帖图片，可进行临写直播教学，原碑帖图片支持随意移动、旋转、镜像、关闭、放大和缩小功能；</w:t>
            </w:r>
          </w:p>
          <w:p>
            <w:pPr>
              <w:widowControl/>
              <w:adjustRightInd/>
              <w:jc w:val="left"/>
              <w:rPr>
                <w:rFonts w:ascii="宋体" w:hAnsi="宋体" w:cs="宋体"/>
                <w:kern w:val="0"/>
                <w:sz w:val="20"/>
                <w:szCs w:val="20"/>
              </w:rPr>
            </w:pPr>
            <w:r>
              <w:rPr>
                <w:rFonts w:hint="eastAsia" w:ascii="宋体" w:hAnsi="宋体" w:cs="宋体"/>
                <w:kern w:val="0"/>
                <w:sz w:val="20"/>
                <w:szCs w:val="20"/>
              </w:rPr>
              <w:t>10.支持任意批注功能。</w:t>
            </w:r>
          </w:p>
          <w:p>
            <w:pPr>
              <w:widowControl/>
              <w:adjustRightInd/>
              <w:jc w:val="left"/>
              <w:rPr>
                <w:rFonts w:ascii="宋体" w:hAnsi="宋体" w:cs="宋体"/>
                <w:kern w:val="0"/>
                <w:sz w:val="20"/>
                <w:szCs w:val="20"/>
              </w:rPr>
            </w:pPr>
            <w:r>
              <w:rPr>
                <w:rFonts w:hint="eastAsia" w:ascii="宋体" w:hAnsi="宋体" w:cs="宋体"/>
                <w:kern w:val="0"/>
                <w:sz w:val="20"/>
                <w:szCs w:val="20"/>
              </w:rPr>
              <w:t>（三）五体教学系统</w:t>
            </w:r>
          </w:p>
          <w:p>
            <w:pPr>
              <w:widowControl/>
              <w:adjustRightInd/>
              <w:jc w:val="left"/>
              <w:rPr>
                <w:rFonts w:ascii="宋体" w:hAnsi="宋体" w:cs="宋体"/>
                <w:kern w:val="0"/>
                <w:sz w:val="20"/>
                <w:szCs w:val="20"/>
              </w:rPr>
            </w:pPr>
            <w:r>
              <w:rPr>
                <w:rFonts w:hint="eastAsia" w:ascii="宋体" w:hAnsi="宋体" w:cs="宋体"/>
                <w:kern w:val="0"/>
                <w:sz w:val="20"/>
                <w:szCs w:val="20"/>
              </w:rPr>
              <w:t>1.可提供单字视频、点画偏旁和教学视频三大视频模块；</w:t>
            </w:r>
          </w:p>
          <w:p>
            <w:pPr>
              <w:widowControl/>
              <w:adjustRightInd/>
              <w:jc w:val="left"/>
              <w:rPr>
                <w:rFonts w:ascii="宋体" w:hAnsi="宋体" w:cs="宋体"/>
                <w:kern w:val="0"/>
                <w:sz w:val="20"/>
                <w:szCs w:val="20"/>
              </w:rPr>
            </w:pPr>
            <w:r>
              <w:rPr>
                <w:rFonts w:hint="eastAsia" w:ascii="宋体" w:hAnsi="宋体" w:cs="宋体"/>
                <w:kern w:val="0"/>
                <w:sz w:val="20"/>
                <w:szCs w:val="20"/>
              </w:rPr>
              <w:t>2.单字视频可提供楷书（赵体、颜体、欧体）、篆书、隶书等多种书体；</w:t>
            </w:r>
          </w:p>
          <w:p>
            <w:pPr>
              <w:widowControl/>
              <w:adjustRightInd/>
              <w:jc w:val="left"/>
              <w:rPr>
                <w:rFonts w:ascii="宋体" w:hAnsi="宋体" w:cs="宋体"/>
                <w:kern w:val="0"/>
                <w:sz w:val="20"/>
                <w:szCs w:val="20"/>
              </w:rPr>
            </w:pPr>
            <w:r>
              <w:rPr>
                <w:rFonts w:hint="eastAsia" w:ascii="宋体" w:hAnsi="宋体" w:cs="宋体"/>
                <w:kern w:val="0"/>
                <w:sz w:val="20"/>
                <w:szCs w:val="20"/>
              </w:rPr>
              <w:t>3.点画偏旁可提供楷书的欧体、颜体、赵体、柳体，隶书的曹全碑和篆书的峄山碑，分为笔画和偏旁两个部分，每个课时可提供至少1个点画偏旁和2个相关例字的教学视频，可提供实时显示当前课程所在路径；</w:t>
            </w:r>
          </w:p>
          <w:p>
            <w:pPr>
              <w:widowControl/>
              <w:adjustRightInd/>
              <w:jc w:val="left"/>
              <w:rPr>
                <w:rFonts w:ascii="宋体" w:hAnsi="宋体" w:cs="宋体"/>
                <w:kern w:val="0"/>
                <w:sz w:val="20"/>
                <w:szCs w:val="20"/>
              </w:rPr>
            </w:pPr>
            <w:r>
              <w:rPr>
                <w:rFonts w:hint="eastAsia" w:ascii="宋体" w:hAnsi="宋体" w:cs="宋体"/>
                <w:kern w:val="0"/>
                <w:sz w:val="20"/>
                <w:szCs w:val="20"/>
              </w:rPr>
              <w:t>4.教学视频可提供知名书法家真人示范和讲解的曹全碑、兰亭序和集王圣教序整套教学视频，讲解内容包含原帖对比教学，不低于60课时；</w:t>
            </w:r>
          </w:p>
          <w:p>
            <w:pPr>
              <w:widowControl/>
              <w:adjustRightInd/>
              <w:jc w:val="left"/>
              <w:rPr>
                <w:rFonts w:ascii="宋体" w:hAnsi="宋体" w:cs="宋体"/>
                <w:kern w:val="0"/>
                <w:sz w:val="20"/>
                <w:szCs w:val="20"/>
              </w:rPr>
            </w:pPr>
            <w:r>
              <w:rPr>
                <w:rFonts w:hint="eastAsia" w:ascii="宋体" w:hAnsi="宋体" w:cs="宋体"/>
                <w:kern w:val="0"/>
                <w:sz w:val="20"/>
                <w:szCs w:val="20"/>
              </w:rPr>
              <w:t>5.可提供软笔视频单字视频数量不低于3100个；点画偏旁视频数量不低于1000个；</w:t>
            </w:r>
          </w:p>
          <w:p>
            <w:pPr>
              <w:widowControl/>
              <w:adjustRightInd/>
              <w:jc w:val="left"/>
              <w:rPr>
                <w:rFonts w:ascii="宋体" w:hAnsi="宋体" w:cs="宋体"/>
                <w:kern w:val="0"/>
                <w:sz w:val="20"/>
                <w:szCs w:val="20"/>
              </w:rPr>
            </w:pPr>
            <w:r>
              <w:rPr>
                <w:rFonts w:hint="eastAsia" w:ascii="宋体" w:hAnsi="宋体" w:cs="宋体"/>
                <w:kern w:val="0"/>
                <w:sz w:val="20"/>
                <w:szCs w:val="20"/>
              </w:rPr>
              <w:t>6.单字视频可提供单字或多字的智能检索、支持按书体分类检索和字形结构检索，支持键盘输入和屏幕虚拟键盘输入两种输入模式；</w:t>
            </w:r>
          </w:p>
          <w:p>
            <w:pPr>
              <w:widowControl/>
              <w:adjustRightInd/>
              <w:jc w:val="left"/>
              <w:rPr>
                <w:rFonts w:ascii="宋体" w:hAnsi="宋体" w:cs="宋体"/>
                <w:kern w:val="0"/>
                <w:sz w:val="20"/>
                <w:szCs w:val="20"/>
              </w:rPr>
            </w:pPr>
            <w:r>
              <w:rPr>
                <w:rFonts w:hint="eastAsia" w:ascii="宋体" w:hAnsi="宋体" w:cs="宋体"/>
                <w:kern w:val="0"/>
                <w:sz w:val="20"/>
                <w:szCs w:val="20"/>
              </w:rPr>
              <w:t>7.所有视频均由专业书法家书写高清拍摄录制，配有教学音频讲解和字幕注释；可提供视频动态批注功能，在播放视频的过程中可选用不同颜色和不同笔触的画笔进行批注讲解，并在批注过程中不影响视频播放；</w:t>
            </w:r>
          </w:p>
          <w:p>
            <w:pPr>
              <w:widowControl/>
              <w:adjustRightInd/>
              <w:jc w:val="left"/>
              <w:rPr>
                <w:rFonts w:ascii="宋体" w:hAnsi="宋体" w:cs="宋体"/>
                <w:kern w:val="0"/>
                <w:sz w:val="20"/>
                <w:szCs w:val="20"/>
              </w:rPr>
            </w:pPr>
            <w:r>
              <w:rPr>
                <w:rFonts w:hint="eastAsia" w:ascii="宋体" w:hAnsi="宋体" w:cs="宋体"/>
                <w:kern w:val="0"/>
                <w:sz w:val="20"/>
                <w:szCs w:val="20"/>
                <w:u w:val="single"/>
              </w:rPr>
              <w:t>★8.可提供快速、正常、慢速三种播放速度模式；可提供一键关闭、一键锁屏防误触、一键循环播放、一键全屏或非全屏播放、一键暂停、调节音量等功能；（提供第三方检测机构所出具的权威检测报告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p>
            <w:pPr>
              <w:widowControl/>
              <w:adjustRightInd/>
              <w:jc w:val="left"/>
              <w:rPr>
                <w:rFonts w:ascii="宋体" w:hAnsi="宋体" w:cs="宋体"/>
                <w:kern w:val="0"/>
                <w:sz w:val="20"/>
                <w:szCs w:val="20"/>
              </w:rPr>
            </w:pPr>
            <w:r>
              <w:rPr>
                <w:rFonts w:hint="eastAsia" w:ascii="宋体" w:hAnsi="宋体" w:cs="宋体"/>
                <w:kern w:val="0"/>
                <w:sz w:val="20"/>
                <w:szCs w:val="20"/>
              </w:rPr>
              <w:t>（四）软笔硬笔字帖制作系统</w:t>
            </w:r>
          </w:p>
          <w:p>
            <w:pPr>
              <w:widowControl/>
              <w:adjustRightInd/>
              <w:jc w:val="left"/>
              <w:rPr>
                <w:rFonts w:ascii="宋体" w:hAnsi="宋体" w:cs="宋体"/>
                <w:kern w:val="0"/>
                <w:sz w:val="20"/>
                <w:szCs w:val="20"/>
              </w:rPr>
            </w:pPr>
            <w:r>
              <w:rPr>
                <w:rFonts w:hint="eastAsia" w:ascii="宋体" w:hAnsi="宋体" w:cs="宋体"/>
                <w:kern w:val="0"/>
                <w:sz w:val="20"/>
                <w:szCs w:val="20"/>
              </w:rPr>
              <w:t>1.可提供硬笔和软笔楷书(颜、欧、柳、赵)、行书、隶书和篆书等书体。可提供单字和多字的智能搜索功能，搜索出的软笔碑帖单字可提供作者、书体或来源出处，并可按书体、作者进行二次筛选，可提供保存搜索历史记录和一键清空历史记录功能；</w:t>
            </w:r>
          </w:p>
          <w:p>
            <w:pPr>
              <w:widowControl/>
              <w:adjustRightInd/>
              <w:jc w:val="left"/>
              <w:rPr>
                <w:rFonts w:ascii="宋体" w:hAnsi="宋体" w:cs="宋体"/>
                <w:kern w:val="0"/>
                <w:sz w:val="20"/>
                <w:szCs w:val="20"/>
              </w:rPr>
            </w:pPr>
            <w:r>
              <w:rPr>
                <w:rFonts w:hint="eastAsia" w:ascii="宋体" w:hAnsi="宋体" w:cs="宋体"/>
                <w:kern w:val="0"/>
                <w:sz w:val="20"/>
                <w:szCs w:val="20"/>
              </w:rPr>
              <w:t>2.可提供软笔、硬笔混排功能；软硬笔字帖支持1-900字任意排列；内置篆、隶、楷、行、草五种软笔字体字帖文件，不少于9万个字帖库资源；内置中性笔、钢笔、粉笔楷书、粉笔行书四种硬笔字帖文件，不少于1万个字帖库资源；</w:t>
            </w:r>
          </w:p>
          <w:p>
            <w:pPr>
              <w:widowControl/>
              <w:adjustRightInd/>
              <w:jc w:val="left"/>
              <w:rPr>
                <w:rFonts w:ascii="宋体" w:hAnsi="宋体" w:cs="宋体"/>
                <w:kern w:val="0"/>
                <w:sz w:val="20"/>
                <w:szCs w:val="20"/>
              </w:rPr>
            </w:pPr>
            <w:r>
              <w:rPr>
                <w:rFonts w:hint="eastAsia" w:ascii="宋体" w:hAnsi="宋体" w:cs="宋体"/>
                <w:kern w:val="0"/>
                <w:sz w:val="20"/>
                <w:szCs w:val="20"/>
                <w:u w:val="single"/>
              </w:rPr>
              <w:t>★3.可提供一键单钩、一键双钩、一键笔势、一键修复、一键还原和一键重置功能；可提供一键生成五步学习法，其中包括原帖摹写、双钩摹写、临写、单钩摹写、临写五个步骤全部在同一界面；可提供选中单字一键移除功能；（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p>
            <w:pPr>
              <w:widowControl/>
              <w:adjustRightInd/>
              <w:jc w:val="left"/>
              <w:rPr>
                <w:rFonts w:ascii="宋体" w:hAnsi="宋体" w:cs="宋体"/>
                <w:kern w:val="0"/>
                <w:sz w:val="20"/>
                <w:szCs w:val="20"/>
              </w:rPr>
            </w:pPr>
            <w:r>
              <w:rPr>
                <w:rFonts w:hint="eastAsia" w:ascii="宋体" w:hAnsi="宋体" w:cs="宋体"/>
                <w:kern w:val="0"/>
                <w:sz w:val="20"/>
                <w:szCs w:val="20"/>
              </w:rPr>
              <w:t>4.可提供白板、黑板、宣纸、画布、团扇和扇面六种背景模式；可提供无边框、米字格、田字格、九宫格、回字格和大方格六种格式框；可提供白色、黑色和红色三种框体颜色；</w:t>
            </w:r>
          </w:p>
          <w:p>
            <w:pPr>
              <w:widowControl/>
              <w:adjustRightInd/>
              <w:jc w:val="left"/>
              <w:rPr>
                <w:rFonts w:ascii="宋体" w:hAnsi="宋体" w:cs="宋体"/>
                <w:kern w:val="0"/>
                <w:sz w:val="20"/>
                <w:szCs w:val="20"/>
                <w:u w:val="none"/>
              </w:rPr>
            </w:pPr>
            <w:r>
              <w:rPr>
                <w:rFonts w:hint="eastAsia" w:ascii="宋体" w:hAnsi="宋体" w:cs="宋体"/>
                <w:kern w:val="0"/>
                <w:sz w:val="20"/>
                <w:szCs w:val="20"/>
                <w:u w:val="none"/>
              </w:rPr>
              <w:t>5.可提供四种字帖模式，包括：标准模式、行列模式、自由模式及方格模式；标准模式可提供不低于八种字帖模板，并可一键生成；行列模式可自由选择字帖的行、列数量，可提供不少于800种字帖模板；自由模式可提供扇面、斗方、横幅、中堂等不少于十六种字帖模板，支持例字的自由拖动、放大和缩小；方格模式可提供不少于1500格的字帖模板；</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6.可提供查看所选单字的笔顺动画、发音、笔画数量、偏旁部首、组词及分解序列图；  </w:t>
            </w:r>
          </w:p>
          <w:p>
            <w:pPr>
              <w:widowControl/>
              <w:adjustRightInd/>
              <w:jc w:val="left"/>
              <w:rPr>
                <w:rFonts w:ascii="宋体" w:hAnsi="宋体" w:cs="宋体"/>
                <w:kern w:val="0"/>
                <w:sz w:val="20"/>
                <w:szCs w:val="20"/>
              </w:rPr>
            </w:pPr>
            <w:r>
              <w:rPr>
                <w:rFonts w:hint="eastAsia" w:ascii="宋体" w:hAnsi="宋体" w:cs="宋体"/>
                <w:kern w:val="0"/>
                <w:sz w:val="20"/>
                <w:szCs w:val="20"/>
              </w:rPr>
              <w:t>7.可提供一笔一划功能，例字笔画按行笔顺序拆分，每个笔画可单独在字格中体现；</w:t>
            </w:r>
          </w:p>
          <w:p>
            <w:pPr>
              <w:widowControl/>
              <w:adjustRightInd/>
              <w:jc w:val="left"/>
              <w:rPr>
                <w:rFonts w:ascii="宋体" w:hAnsi="宋体" w:cs="宋体"/>
                <w:kern w:val="0"/>
                <w:sz w:val="20"/>
                <w:szCs w:val="20"/>
              </w:rPr>
            </w:pPr>
            <w:r>
              <w:rPr>
                <w:rFonts w:hint="eastAsia" w:ascii="宋体" w:hAnsi="宋体" w:cs="宋体"/>
                <w:kern w:val="0"/>
                <w:sz w:val="20"/>
                <w:szCs w:val="20"/>
              </w:rPr>
              <w:t>8.可提供一次性触控选择多个字格，单击所需例字即可在选中字格中生成相应字帖，也可拖动例字至目标字格生成相应字帖；</w:t>
            </w:r>
          </w:p>
          <w:p>
            <w:pPr>
              <w:widowControl/>
              <w:adjustRightInd/>
              <w:jc w:val="left"/>
              <w:rPr>
                <w:rFonts w:ascii="宋体" w:hAnsi="宋体" w:cs="宋体"/>
                <w:kern w:val="0"/>
                <w:sz w:val="20"/>
                <w:szCs w:val="20"/>
              </w:rPr>
            </w:pPr>
            <w:r>
              <w:rPr>
                <w:rFonts w:hint="eastAsia" w:ascii="宋体" w:hAnsi="宋体" w:cs="宋体"/>
                <w:kern w:val="0"/>
                <w:sz w:val="20"/>
                <w:szCs w:val="20"/>
              </w:rPr>
              <w:t>9.生成好的字帖可提供整体放大、缩小和随意摆放功能，如连接打印机，可一键打印生成纸质字帖；还可提供保存功能，可任意修改文件名称及保存路径；</w:t>
            </w:r>
          </w:p>
          <w:p>
            <w:pPr>
              <w:widowControl/>
              <w:adjustRightInd/>
              <w:jc w:val="left"/>
              <w:rPr>
                <w:rFonts w:ascii="宋体" w:hAnsi="宋体" w:cs="宋体"/>
                <w:kern w:val="0"/>
                <w:sz w:val="20"/>
                <w:szCs w:val="20"/>
              </w:rPr>
            </w:pPr>
            <w:r>
              <w:rPr>
                <w:rFonts w:hint="eastAsia" w:ascii="宋体" w:hAnsi="宋体" w:cs="宋体"/>
                <w:kern w:val="0"/>
                <w:sz w:val="20"/>
                <w:szCs w:val="20"/>
              </w:rPr>
              <w:t>10.可提供书写示范功能，一键切换到直播演示界面并显示原字字帖，原字字帖可提供放大、缩小、拖动、旋转和镜像等功能；</w:t>
            </w:r>
          </w:p>
          <w:p>
            <w:pPr>
              <w:widowControl/>
              <w:adjustRightInd/>
              <w:jc w:val="left"/>
              <w:rPr>
                <w:rFonts w:ascii="宋体" w:hAnsi="宋体" w:cs="宋体"/>
                <w:kern w:val="0"/>
                <w:sz w:val="20"/>
                <w:szCs w:val="20"/>
              </w:rPr>
            </w:pPr>
            <w:r>
              <w:rPr>
                <w:rFonts w:hint="eastAsia" w:ascii="宋体" w:hAnsi="宋体" w:cs="宋体"/>
                <w:kern w:val="0"/>
                <w:sz w:val="20"/>
                <w:szCs w:val="20"/>
              </w:rPr>
              <w:t>（五）课堂讲义教材资料库系统</w:t>
            </w:r>
          </w:p>
          <w:p>
            <w:pPr>
              <w:widowControl/>
              <w:adjustRightInd/>
              <w:jc w:val="left"/>
              <w:rPr>
                <w:rFonts w:ascii="宋体" w:hAnsi="宋体" w:cs="宋体"/>
                <w:kern w:val="0"/>
                <w:sz w:val="20"/>
                <w:szCs w:val="20"/>
              </w:rPr>
            </w:pPr>
            <w:r>
              <w:rPr>
                <w:rFonts w:hint="eastAsia" w:ascii="宋体" w:hAnsi="宋体" w:cs="宋体"/>
                <w:kern w:val="0"/>
                <w:sz w:val="20"/>
                <w:szCs w:val="20"/>
              </w:rPr>
              <w:t>1.可提供系统课件，系统课件是以图片、文本、视频等组合成的多媒体智能课件；系统课件支持字帖、碑帖、单钩、双钩、动画、视频等内容可以一键切换；</w:t>
            </w:r>
          </w:p>
          <w:p>
            <w:pPr>
              <w:widowControl/>
              <w:adjustRightInd/>
              <w:jc w:val="left"/>
              <w:rPr>
                <w:rFonts w:ascii="宋体" w:hAnsi="宋体" w:cs="宋体"/>
                <w:kern w:val="0"/>
                <w:sz w:val="20"/>
                <w:szCs w:val="20"/>
              </w:rPr>
            </w:pPr>
            <w:r>
              <w:rPr>
                <w:rFonts w:hint="eastAsia" w:ascii="宋体" w:hAnsi="宋体" w:cs="宋体"/>
                <w:kern w:val="0"/>
                <w:sz w:val="20"/>
                <w:szCs w:val="20"/>
              </w:rPr>
              <w:t>2.系统课件可提供包括欧体、赵体、多宝塔碑上、多宝塔碑下、柳体、隶书、篆书和勤礼碑在内的不低于8套书法课件，课件不低于700课时；</w:t>
            </w:r>
          </w:p>
          <w:p>
            <w:pPr>
              <w:widowControl/>
              <w:adjustRightInd/>
              <w:jc w:val="left"/>
              <w:rPr>
                <w:rFonts w:ascii="宋体" w:hAnsi="宋体" w:cs="宋体"/>
                <w:kern w:val="0"/>
                <w:sz w:val="20"/>
                <w:szCs w:val="20"/>
              </w:rPr>
            </w:pPr>
            <w:r>
              <w:rPr>
                <w:rFonts w:hint="eastAsia" w:ascii="宋体" w:hAnsi="宋体" w:cs="宋体"/>
                <w:kern w:val="0"/>
                <w:sz w:val="20"/>
                <w:szCs w:val="20"/>
              </w:rPr>
              <w:t>3.系统课件的标题和文字可提供语音播报功能；</w:t>
            </w:r>
          </w:p>
          <w:p>
            <w:pPr>
              <w:widowControl/>
              <w:adjustRightInd/>
              <w:jc w:val="left"/>
              <w:rPr>
                <w:rFonts w:ascii="宋体" w:hAnsi="宋体" w:cs="宋体"/>
                <w:kern w:val="0"/>
                <w:sz w:val="20"/>
                <w:szCs w:val="20"/>
              </w:rPr>
            </w:pPr>
            <w:r>
              <w:rPr>
                <w:rFonts w:hint="eastAsia" w:ascii="宋体" w:hAnsi="宋体" w:cs="宋体"/>
                <w:kern w:val="0"/>
                <w:sz w:val="20"/>
                <w:szCs w:val="20"/>
              </w:rPr>
              <w:t>4.系统课件可提供示范例字字体的一键切换功能；核心例字可提供文字演变及书法知识点讲解功能；</w:t>
            </w:r>
          </w:p>
          <w:p>
            <w:pPr>
              <w:widowControl/>
              <w:adjustRightInd/>
              <w:jc w:val="left"/>
              <w:rPr>
                <w:rFonts w:ascii="宋体" w:hAnsi="宋体" w:cs="宋体"/>
                <w:kern w:val="0"/>
                <w:sz w:val="20"/>
                <w:szCs w:val="20"/>
              </w:rPr>
            </w:pPr>
            <w:r>
              <w:rPr>
                <w:rFonts w:hint="eastAsia" w:ascii="宋体" w:hAnsi="宋体" w:cs="宋体"/>
                <w:kern w:val="0"/>
                <w:sz w:val="20"/>
                <w:szCs w:val="20"/>
                <w:u w:val="single"/>
              </w:rPr>
              <w:t>★5.系统课件可提供强化色功能，可提供色板功能，字帖背景或单字颜色可任意选择，可提供选择后的预览功能，确认后即可调换字帖背景或单字颜色，突出单字结构；（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p>
            <w:pPr>
              <w:widowControl/>
              <w:adjustRightInd/>
              <w:jc w:val="left"/>
              <w:rPr>
                <w:rFonts w:ascii="宋体" w:hAnsi="宋体" w:cs="宋体"/>
                <w:kern w:val="0"/>
                <w:sz w:val="20"/>
                <w:szCs w:val="20"/>
              </w:rPr>
            </w:pPr>
            <w:r>
              <w:rPr>
                <w:rFonts w:hint="eastAsia" w:ascii="宋体" w:hAnsi="宋体" w:cs="宋体"/>
                <w:kern w:val="0"/>
                <w:sz w:val="20"/>
                <w:szCs w:val="20"/>
              </w:rPr>
              <w:t>6.系统课件内每个例字均可以支持手势放大缩小，支持例字视频播放、支持查看例字来源碑帖以及碑帖和作者介绍、支持查看例字单钩和双钩模式，提供不低于5种格式框方便老师教学，支持查看例字来源碑帖中其他任意单字的单钩、双钩和例字视频；</w:t>
            </w:r>
          </w:p>
          <w:p>
            <w:pPr>
              <w:widowControl/>
              <w:adjustRightInd/>
              <w:jc w:val="left"/>
              <w:rPr>
                <w:rFonts w:ascii="宋体" w:hAnsi="宋体" w:cs="宋体"/>
                <w:kern w:val="0"/>
                <w:sz w:val="20"/>
                <w:szCs w:val="20"/>
              </w:rPr>
            </w:pPr>
            <w:r>
              <w:rPr>
                <w:rFonts w:hint="eastAsia" w:ascii="宋体" w:hAnsi="宋体" w:cs="宋体"/>
                <w:kern w:val="0"/>
                <w:sz w:val="20"/>
                <w:szCs w:val="20"/>
              </w:rPr>
              <w:t>7.系统课件支持手势翻页及点击翻页；支持查看例字的笔顺、笔画、偏旁部首、组词、发音，字体分解动画，字体笔顺分解；</w:t>
            </w:r>
          </w:p>
          <w:p>
            <w:pPr>
              <w:widowControl/>
              <w:adjustRightInd/>
              <w:jc w:val="left"/>
              <w:rPr>
                <w:rFonts w:ascii="宋体" w:hAnsi="宋体" w:cs="宋体"/>
                <w:kern w:val="0"/>
                <w:sz w:val="20"/>
                <w:szCs w:val="20"/>
              </w:rPr>
            </w:pPr>
            <w:r>
              <w:rPr>
                <w:rFonts w:hint="eastAsia" w:ascii="宋体" w:hAnsi="宋体" w:cs="宋体"/>
                <w:kern w:val="0"/>
                <w:sz w:val="20"/>
                <w:szCs w:val="20"/>
              </w:rPr>
              <w:t>8.系统课件每节课时可提供例字练习功能，包括原帖摹写、双钩摹写、临写、单钩摹写和临写五个练习步骤；</w:t>
            </w:r>
          </w:p>
          <w:p>
            <w:pPr>
              <w:widowControl/>
              <w:adjustRightInd/>
              <w:jc w:val="left"/>
              <w:rPr>
                <w:rFonts w:ascii="宋体" w:hAnsi="宋体" w:cs="宋体"/>
                <w:kern w:val="0"/>
                <w:sz w:val="20"/>
                <w:szCs w:val="20"/>
              </w:rPr>
            </w:pPr>
            <w:r>
              <w:rPr>
                <w:rFonts w:hint="eastAsia" w:ascii="宋体" w:hAnsi="宋体" w:cs="宋体"/>
                <w:kern w:val="0"/>
                <w:sz w:val="20"/>
                <w:szCs w:val="20"/>
              </w:rPr>
              <w:t>（六）书法字典系统</w:t>
            </w:r>
          </w:p>
          <w:p>
            <w:pPr>
              <w:widowControl/>
              <w:adjustRightInd/>
              <w:jc w:val="left"/>
              <w:rPr>
                <w:rFonts w:ascii="宋体" w:hAnsi="宋体" w:cs="宋体"/>
                <w:kern w:val="0"/>
                <w:sz w:val="20"/>
                <w:szCs w:val="20"/>
              </w:rPr>
            </w:pPr>
            <w:r>
              <w:rPr>
                <w:rFonts w:hint="eastAsia" w:ascii="宋体" w:hAnsi="宋体" w:cs="宋体"/>
                <w:kern w:val="0"/>
                <w:sz w:val="20"/>
                <w:szCs w:val="20"/>
              </w:rPr>
              <w:t>1.可提供专业的集字创作工具，内置不低于15万个全部来源于碑帖的历代书法家单字，每个单字均为PNG格式，无背景色，方便集字创作；</w:t>
            </w:r>
          </w:p>
          <w:p>
            <w:pPr>
              <w:widowControl/>
              <w:adjustRightInd/>
              <w:jc w:val="left"/>
              <w:rPr>
                <w:rFonts w:ascii="宋体" w:hAnsi="宋体" w:cs="宋体"/>
                <w:kern w:val="0"/>
                <w:sz w:val="20"/>
                <w:szCs w:val="20"/>
              </w:rPr>
            </w:pPr>
            <w:r>
              <w:rPr>
                <w:rFonts w:hint="eastAsia" w:ascii="宋体" w:hAnsi="宋体" w:cs="宋体"/>
                <w:kern w:val="0"/>
                <w:sz w:val="20"/>
                <w:szCs w:val="20"/>
              </w:rPr>
              <w:t>2.可提供单字、多字搜索，文本复制搜索，可复制整段文字进行搜索；可提供前置搜索条件，可通过正文搜索、落款搜索、印章搜索、书体筛选（行书、楷书、隶书、草书、篆书）、作者搜索和筛选、碑帖名称搜索和筛选，可自由创作作品的正文、落款及印章，系统可提供三种印章模式，可自由选择使用，印章支持放大、缩小及自由移动功能，可以生成自己的专属作品；</w:t>
            </w:r>
          </w:p>
          <w:p>
            <w:pPr>
              <w:widowControl/>
              <w:adjustRightInd/>
              <w:jc w:val="left"/>
              <w:rPr>
                <w:rFonts w:ascii="宋体" w:hAnsi="宋体" w:cs="宋体"/>
                <w:kern w:val="0"/>
                <w:sz w:val="20"/>
                <w:szCs w:val="20"/>
              </w:rPr>
            </w:pPr>
            <w:r>
              <w:rPr>
                <w:rFonts w:hint="eastAsia" w:ascii="宋体" w:hAnsi="宋体" w:cs="宋体"/>
                <w:kern w:val="0"/>
                <w:sz w:val="20"/>
                <w:szCs w:val="20"/>
                <w:u w:val="none"/>
              </w:rPr>
              <w:t>3.可提供1-100行自由控制集字行数和自动换行功能，可提供1-700例字的整体转换功能，可一键转换为行书、楷书、隶书、草书、篆书；可一键调整从左到右或从右到左的排列顺序；</w:t>
            </w:r>
          </w:p>
          <w:p>
            <w:pPr>
              <w:widowControl/>
              <w:adjustRightInd/>
              <w:jc w:val="left"/>
              <w:rPr>
                <w:rFonts w:ascii="宋体" w:hAnsi="宋体" w:cs="宋体"/>
                <w:kern w:val="0"/>
                <w:sz w:val="20"/>
                <w:szCs w:val="20"/>
              </w:rPr>
            </w:pPr>
            <w:r>
              <w:rPr>
                <w:rFonts w:hint="eastAsia" w:ascii="宋体" w:hAnsi="宋体" w:cs="宋体"/>
                <w:kern w:val="0"/>
                <w:sz w:val="20"/>
                <w:szCs w:val="20"/>
              </w:rPr>
              <w:t>4.可提供整体例字中所选单个例字的书体转换功能，自动匹配出所选例字的历代作者或出处及书体的所有作品，并标注作者或出处及书体名称；匹配结果支持书体、作者或出处的二次筛选，也可点击加载更多按钮，显示更多的匹配结果，选择其中的任意例字书体可一键替换所选例字的书体；</w:t>
            </w:r>
          </w:p>
          <w:p>
            <w:pPr>
              <w:widowControl/>
              <w:adjustRightInd/>
              <w:jc w:val="left"/>
              <w:rPr>
                <w:rFonts w:ascii="宋体" w:hAnsi="宋体" w:cs="宋体"/>
                <w:kern w:val="0"/>
                <w:sz w:val="20"/>
                <w:szCs w:val="20"/>
              </w:rPr>
            </w:pPr>
            <w:r>
              <w:rPr>
                <w:rFonts w:hint="eastAsia" w:ascii="宋体" w:hAnsi="宋体" w:cs="宋体"/>
                <w:kern w:val="0"/>
                <w:sz w:val="20"/>
                <w:szCs w:val="20"/>
              </w:rPr>
              <w:t>5.可提供作品一键保存功能，保存位置及名称可自主选择；</w:t>
            </w:r>
          </w:p>
          <w:p>
            <w:pPr>
              <w:widowControl/>
              <w:adjustRightInd/>
              <w:jc w:val="left"/>
              <w:rPr>
                <w:rFonts w:ascii="宋体" w:hAnsi="宋体" w:cs="宋体"/>
                <w:kern w:val="0"/>
                <w:sz w:val="20"/>
                <w:szCs w:val="20"/>
              </w:rPr>
            </w:pPr>
            <w:r>
              <w:rPr>
                <w:rFonts w:hint="eastAsia" w:ascii="宋体" w:hAnsi="宋体" w:cs="宋体"/>
                <w:kern w:val="0"/>
                <w:sz w:val="20"/>
                <w:szCs w:val="20"/>
              </w:rPr>
              <w:t>6.可提供历史调取查看功能，可自由选择调取查看自己保存过的作品，支持手势放大、缩小和自由移动；</w:t>
            </w:r>
          </w:p>
          <w:p>
            <w:pPr>
              <w:widowControl/>
              <w:adjustRightInd/>
              <w:jc w:val="left"/>
              <w:rPr>
                <w:rFonts w:ascii="宋体" w:hAnsi="宋体" w:cs="宋体"/>
                <w:kern w:val="0"/>
                <w:sz w:val="20"/>
                <w:szCs w:val="20"/>
              </w:rPr>
            </w:pPr>
            <w:r>
              <w:rPr>
                <w:rFonts w:hint="eastAsia" w:ascii="宋体" w:hAnsi="宋体" w:cs="宋体"/>
                <w:kern w:val="0"/>
                <w:sz w:val="20"/>
                <w:szCs w:val="20"/>
              </w:rPr>
              <w:t>7.可提供一键打印功能，可将自由创作后的作品通过打印机打印出来形成纸质作品；</w:t>
            </w:r>
          </w:p>
          <w:p>
            <w:pPr>
              <w:widowControl/>
              <w:adjustRightInd/>
              <w:jc w:val="left"/>
              <w:rPr>
                <w:rFonts w:ascii="宋体" w:hAnsi="宋体" w:cs="宋体"/>
                <w:kern w:val="0"/>
                <w:sz w:val="20"/>
                <w:szCs w:val="20"/>
              </w:rPr>
            </w:pPr>
            <w:r>
              <w:rPr>
                <w:rFonts w:hint="eastAsia" w:ascii="宋体" w:hAnsi="宋体" w:cs="宋体"/>
                <w:kern w:val="0"/>
                <w:sz w:val="20"/>
                <w:szCs w:val="20"/>
              </w:rPr>
              <w:t>8.可提供整体例字作品的自由拖动、手势放大和缩小功能，可提供整体例字中单个例字的自由拖动、旋转、手势放大和缩小功能；</w:t>
            </w:r>
          </w:p>
          <w:p>
            <w:pPr>
              <w:widowControl/>
              <w:adjustRightInd/>
              <w:jc w:val="left"/>
              <w:rPr>
                <w:rFonts w:ascii="宋体" w:hAnsi="宋体" w:cs="宋体"/>
                <w:kern w:val="0"/>
                <w:sz w:val="20"/>
                <w:szCs w:val="20"/>
              </w:rPr>
            </w:pPr>
            <w:r>
              <w:rPr>
                <w:rFonts w:hint="eastAsia" w:ascii="宋体" w:hAnsi="宋体" w:cs="宋体"/>
                <w:kern w:val="0"/>
                <w:sz w:val="20"/>
                <w:szCs w:val="20"/>
              </w:rPr>
              <w:t>9.可提供斗方、横幅、条幅、团扇、折扇、中堂、对联等不少于17个创作模板，可提供自由拖动和模块拖动两种模式，在模块拖动下，创作作品可自由调节作品行数和文字方向，作品可作为整体模块任意拖动、放大和缩小；自由拖动模式下作品可支持一键自适应创作模块的位置、大小与角度，不需要手动调节；支持单个例字的位置、大小与角度调节；支持一键还原功能；</w:t>
            </w:r>
          </w:p>
          <w:p>
            <w:pPr>
              <w:widowControl/>
              <w:adjustRightInd/>
              <w:jc w:val="left"/>
              <w:rPr>
                <w:rFonts w:ascii="宋体" w:hAnsi="宋体" w:cs="宋体"/>
                <w:kern w:val="0"/>
                <w:sz w:val="20"/>
                <w:szCs w:val="20"/>
                <w:u w:val="single"/>
              </w:rPr>
            </w:pPr>
            <w:r>
              <w:rPr>
                <w:rFonts w:hint="eastAsia" w:ascii="宋体" w:hAnsi="宋体" w:cs="宋体"/>
                <w:kern w:val="0"/>
                <w:sz w:val="20"/>
                <w:szCs w:val="20"/>
                <w:u w:val="single"/>
              </w:rPr>
              <w:t>★10.作品内容可提供9种字体颜色选择，可以一键切换字体颜色；（提供第三方检测机构所出具的权威检测报告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p>
            <w:pPr>
              <w:widowControl/>
              <w:adjustRightInd/>
              <w:jc w:val="left"/>
              <w:rPr>
                <w:rFonts w:ascii="宋体" w:hAnsi="宋体" w:cs="宋体"/>
                <w:kern w:val="0"/>
                <w:sz w:val="20"/>
                <w:szCs w:val="20"/>
              </w:rPr>
            </w:pPr>
            <w:r>
              <w:rPr>
                <w:rFonts w:hint="eastAsia" w:ascii="宋体" w:hAnsi="宋体" w:cs="宋体"/>
                <w:kern w:val="0"/>
                <w:sz w:val="20"/>
                <w:szCs w:val="20"/>
              </w:rPr>
              <w:t>11.创作作品可提供一键分享功能，可一键生成二维码，移动端可以通过微信扫描二维码查看作品内容，该作品可提供手势移动、放大和缩小功能，可转发至微信好友或朋友圈进行作品分享；</w:t>
            </w:r>
          </w:p>
          <w:p>
            <w:pPr>
              <w:widowControl/>
              <w:adjustRightInd/>
              <w:jc w:val="left"/>
              <w:rPr>
                <w:rFonts w:ascii="宋体" w:hAnsi="宋体" w:cs="宋体"/>
                <w:kern w:val="0"/>
                <w:sz w:val="20"/>
                <w:szCs w:val="20"/>
              </w:rPr>
            </w:pPr>
            <w:r>
              <w:rPr>
                <w:rFonts w:hint="eastAsia" w:ascii="宋体" w:hAnsi="宋体" w:cs="宋体"/>
                <w:kern w:val="0"/>
                <w:sz w:val="20"/>
                <w:szCs w:val="20"/>
              </w:rPr>
              <w:t>（七）硬笔书法教学系统</w:t>
            </w:r>
          </w:p>
          <w:p>
            <w:pPr>
              <w:widowControl/>
              <w:adjustRightInd/>
              <w:jc w:val="left"/>
              <w:rPr>
                <w:rFonts w:ascii="宋体" w:hAnsi="宋体" w:cs="宋体"/>
                <w:kern w:val="0"/>
                <w:sz w:val="20"/>
                <w:szCs w:val="20"/>
              </w:rPr>
            </w:pPr>
            <w:r>
              <w:rPr>
                <w:rFonts w:hint="eastAsia" w:ascii="宋体" w:hAnsi="宋体" w:cs="宋体"/>
                <w:kern w:val="0"/>
                <w:sz w:val="20"/>
                <w:szCs w:val="20"/>
              </w:rPr>
              <w:t>1.可提供中性笔、钢笔、铅笔和粉笔4种常用笔类教学视频和硬笔基础课程教学视频，粉笔可提供楷书和行书两种教学视频，笔类教学视频均可按例字、偏旁和笔画进行分类查询；硬笔基础课程可提供坐姿与纸笔、基本笔画、基本偏旁和基本结构4种教学模块；</w:t>
            </w:r>
          </w:p>
          <w:p>
            <w:pPr>
              <w:widowControl/>
              <w:adjustRightInd/>
              <w:jc w:val="left"/>
              <w:rPr>
                <w:rFonts w:ascii="宋体" w:hAnsi="宋体" w:cs="宋体"/>
                <w:kern w:val="0"/>
                <w:sz w:val="20"/>
                <w:szCs w:val="20"/>
              </w:rPr>
            </w:pPr>
            <w:r>
              <w:rPr>
                <w:rFonts w:hint="eastAsia" w:ascii="宋体" w:hAnsi="宋体" w:cs="宋体"/>
                <w:kern w:val="0"/>
                <w:sz w:val="20"/>
                <w:szCs w:val="20"/>
              </w:rPr>
              <w:t>2.可提供硬笔（中性笔、钢笔、铅笔）单字资源不少于4000个，粉笔楷书单字资源不少于3100个，行书单字资源不少于3100个；</w:t>
            </w:r>
          </w:p>
          <w:p>
            <w:pPr>
              <w:widowControl/>
              <w:adjustRightInd/>
              <w:jc w:val="left"/>
              <w:rPr>
                <w:rFonts w:ascii="宋体" w:hAnsi="宋体" w:cs="宋体"/>
                <w:kern w:val="0"/>
                <w:sz w:val="20"/>
                <w:szCs w:val="20"/>
              </w:rPr>
            </w:pPr>
            <w:r>
              <w:rPr>
                <w:rFonts w:hint="eastAsia" w:ascii="宋体" w:hAnsi="宋体" w:cs="宋体"/>
                <w:kern w:val="0"/>
                <w:sz w:val="20"/>
                <w:szCs w:val="20"/>
                <w:u w:val="single"/>
              </w:rPr>
              <w:t>★3.中性笔教学可采用三步教学法，每个单字视频通过笔画、结构、书写技巧三个书写过程进行逐步教学；（提供第三方检测机构所出具的权威检测报告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p>
            <w:pPr>
              <w:widowControl/>
              <w:adjustRightInd/>
              <w:jc w:val="left"/>
              <w:rPr>
                <w:rFonts w:ascii="宋体" w:hAnsi="宋体" w:cs="宋体"/>
                <w:kern w:val="0"/>
                <w:sz w:val="20"/>
                <w:szCs w:val="20"/>
              </w:rPr>
            </w:pPr>
            <w:r>
              <w:rPr>
                <w:rFonts w:hint="eastAsia" w:ascii="宋体" w:hAnsi="宋体" w:cs="宋体"/>
                <w:kern w:val="0"/>
                <w:sz w:val="20"/>
                <w:szCs w:val="20"/>
              </w:rPr>
              <w:t>4.硬笔基础课程为非PPT格式，是以图片、文本、视频等组合成的多媒体智能课件；可提供汉字演变过程展示及书法故事拓展；支持手势翻页及点击翻页；支持一键转换至字帖排版系统；</w:t>
            </w:r>
          </w:p>
          <w:p>
            <w:pPr>
              <w:widowControl/>
              <w:adjustRightInd/>
              <w:jc w:val="left"/>
              <w:rPr>
                <w:rFonts w:ascii="宋体" w:hAnsi="宋体" w:cs="宋体"/>
                <w:kern w:val="0"/>
                <w:sz w:val="20"/>
                <w:szCs w:val="20"/>
              </w:rPr>
            </w:pPr>
            <w:r>
              <w:rPr>
                <w:rFonts w:hint="eastAsia" w:ascii="宋体" w:hAnsi="宋体" w:cs="宋体"/>
                <w:kern w:val="0"/>
                <w:sz w:val="20"/>
                <w:szCs w:val="20"/>
              </w:rPr>
              <w:t>5.硬笔基础课程内设硬笔行书课程，课程采用行楷手写体为主导，包含点画偏旁、例字赏析、拓展观察、书法小课堂、文字演变历史和一字一故事等内容；</w:t>
            </w:r>
          </w:p>
          <w:p>
            <w:pPr>
              <w:widowControl/>
              <w:adjustRightInd/>
              <w:jc w:val="left"/>
              <w:rPr>
                <w:rFonts w:ascii="宋体" w:hAnsi="宋体" w:cs="宋体"/>
                <w:kern w:val="0"/>
                <w:sz w:val="20"/>
                <w:szCs w:val="20"/>
              </w:rPr>
            </w:pPr>
            <w:r>
              <w:rPr>
                <w:rFonts w:hint="eastAsia" w:ascii="宋体" w:hAnsi="宋体" w:cs="宋体"/>
                <w:kern w:val="0"/>
                <w:sz w:val="20"/>
                <w:szCs w:val="20"/>
              </w:rPr>
              <w:t>6.所有视频均由专业书法家书写高清拍摄录制，配有教学音频讲解和字幕注释；视频支持快速、正常、慢速三种播放速度模式。支持一键关闭、一键锁屏防误触、一键循环播放、一键全屏或非全屏播放、一键暂停、手势控制音量等功能；</w:t>
            </w:r>
          </w:p>
          <w:p>
            <w:pPr>
              <w:widowControl/>
              <w:adjustRightInd/>
              <w:jc w:val="left"/>
              <w:rPr>
                <w:rFonts w:ascii="宋体" w:hAnsi="宋体" w:cs="宋体"/>
                <w:kern w:val="0"/>
                <w:sz w:val="20"/>
                <w:szCs w:val="20"/>
              </w:rPr>
            </w:pPr>
            <w:r>
              <w:rPr>
                <w:rFonts w:hint="eastAsia" w:ascii="宋体" w:hAnsi="宋体" w:cs="宋体"/>
                <w:kern w:val="0"/>
                <w:sz w:val="20"/>
                <w:szCs w:val="20"/>
              </w:rPr>
              <w:t>7.支持视频动态批注，可在播放视频的过程中选用不同颜色和不同笔触的画笔进行批注讲解，并在批注过程中不影响视频播放；</w:t>
            </w:r>
          </w:p>
          <w:p>
            <w:pPr>
              <w:widowControl/>
              <w:adjustRightInd/>
              <w:jc w:val="left"/>
              <w:rPr>
                <w:rFonts w:ascii="宋体" w:hAnsi="宋体" w:cs="宋体"/>
                <w:kern w:val="0"/>
                <w:sz w:val="20"/>
                <w:szCs w:val="20"/>
              </w:rPr>
            </w:pPr>
            <w:r>
              <w:rPr>
                <w:rFonts w:hint="eastAsia" w:ascii="宋体" w:hAnsi="宋体" w:cs="宋体"/>
                <w:kern w:val="0"/>
                <w:sz w:val="20"/>
                <w:szCs w:val="20"/>
              </w:rPr>
              <w:t>（八）对照教学系统</w:t>
            </w:r>
          </w:p>
          <w:p>
            <w:pPr>
              <w:widowControl/>
              <w:adjustRightInd/>
              <w:jc w:val="left"/>
              <w:rPr>
                <w:rFonts w:ascii="宋体" w:hAnsi="宋体" w:cs="宋体"/>
                <w:kern w:val="0"/>
                <w:sz w:val="20"/>
                <w:szCs w:val="20"/>
              </w:rPr>
            </w:pPr>
            <w:r>
              <w:rPr>
                <w:rFonts w:hint="eastAsia" w:ascii="宋体" w:hAnsi="宋体" w:cs="宋体"/>
                <w:kern w:val="0"/>
                <w:sz w:val="20"/>
                <w:szCs w:val="20"/>
              </w:rPr>
              <w:t>1.可提供不同书体对照教学工具，实现同一作者不同时期的同字对比，同一碑帖不同位置的同字对比，不同作者的同字对比，不同书体的同字对比；</w:t>
            </w:r>
          </w:p>
          <w:p>
            <w:pPr>
              <w:widowControl/>
              <w:adjustRightInd/>
              <w:jc w:val="left"/>
              <w:rPr>
                <w:rFonts w:ascii="宋体" w:hAnsi="宋体" w:cs="宋体"/>
                <w:kern w:val="0"/>
                <w:sz w:val="20"/>
                <w:szCs w:val="20"/>
              </w:rPr>
            </w:pPr>
            <w:r>
              <w:rPr>
                <w:rFonts w:hint="eastAsia" w:ascii="宋体" w:hAnsi="宋体" w:cs="宋体"/>
                <w:kern w:val="0"/>
                <w:sz w:val="20"/>
                <w:szCs w:val="20"/>
              </w:rPr>
              <w:t>2.可提供单字、多字、词语、成语、常用短语、诗词为索引的检索功能，搜索结果可提供作者、书体或来源出处，可对已检索出的例字书体进行二次筛选；</w:t>
            </w:r>
          </w:p>
          <w:p>
            <w:pPr>
              <w:widowControl/>
              <w:adjustRightInd/>
              <w:jc w:val="left"/>
              <w:rPr>
                <w:rFonts w:ascii="宋体" w:hAnsi="宋体" w:cs="宋体"/>
                <w:kern w:val="0"/>
                <w:sz w:val="20"/>
                <w:szCs w:val="20"/>
              </w:rPr>
            </w:pPr>
            <w:r>
              <w:rPr>
                <w:rFonts w:hint="eastAsia" w:ascii="宋体" w:hAnsi="宋体" w:cs="宋体"/>
                <w:kern w:val="0"/>
                <w:sz w:val="20"/>
                <w:szCs w:val="20"/>
              </w:rPr>
              <w:t>3.可提供软笔楷书、篆书、隶书、行书和草书的对照教学；可提供粉笔行书、粉笔楷书、中性笔和钢笔的对照教学；</w:t>
            </w:r>
          </w:p>
          <w:p>
            <w:pPr>
              <w:widowControl/>
              <w:adjustRightInd/>
              <w:jc w:val="left"/>
              <w:rPr>
                <w:rFonts w:ascii="宋体" w:hAnsi="宋体" w:cs="宋体"/>
                <w:kern w:val="0"/>
                <w:sz w:val="20"/>
                <w:szCs w:val="20"/>
              </w:rPr>
            </w:pPr>
            <w:r>
              <w:rPr>
                <w:rFonts w:hint="eastAsia" w:ascii="宋体" w:hAnsi="宋体" w:cs="宋体"/>
                <w:kern w:val="0"/>
                <w:sz w:val="20"/>
                <w:szCs w:val="20"/>
              </w:rPr>
              <w:t>4.对已搜索出的例字，可单击选择例字的不同书体或不同例字自动添加排列至对照界面，也可单击选择对照界面中的例字会自动搜索出该例字的不同书体，同时支持最多八个例字的对照讲解，每个例字均可手势移动、放大和缩小且不影响其他例字；可一键查看所选例字的原始碑帖，可一键调取碑帖的相关内容，在原始碑帖模式中，单击碑帖中的任意例字均可自动生成该例字模板并自动添加至对照界面，所选例字可提供手势自由移动、放大和缩小功能，可以查看所选例字的单、双钩模式及观看真人书写视频；</w:t>
            </w:r>
          </w:p>
          <w:p>
            <w:pPr>
              <w:widowControl/>
              <w:adjustRightInd/>
              <w:jc w:val="left"/>
              <w:rPr>
                <w:rFonts w:ascii="宋体" w:hAnsi="宋体" w:cs="宋体"/>
                <w:kern w:val="0"/>
                <w:sz w:val="20"/>
                <w:szCs w:val="20"/>
              </w:rPr>
            </w:pPr>
            <w:r>
              <w:rPr>
                <w:rFonts w:hint="eastAsia" w:ascii="宋体" w:hAnsi="宋体" w:cs="宋体"/>
                <w:kern w:val="0"/>
                <w:sz w:val="20"/>
                <w:szCs w:val="20"/>
              </w:rPr>
              <w:t>5.可提供强化色功能，可提供色板，字帖背景或单字颜色可任意选择，可提供选择后的预览功能，确认后即可调换字帖背景或单字颜色，突出单字结构，可分别对不同字帖背景或单字使用不同颜色，方便不同字帖间对照比较；</w:t>
            </w:r>
          </w:p>
          <w:p>
            <w:pPr>
              <w:widowControl/>
              <w:adjustRightInd/>
              <w:jc w:val="left"/>
              <w:rPr>
                <w:rFonts w:ascii="宋体" w:hAnsi="宋体" w:cs="宋体"/>
                <w:kern w:val="0"/>
                <w:sz w:val="20"/>
                <w:szCs w:val="20"/>
              </w:rPr>
            </w:pPr>
            <w:r>
              <w:rPr>
                <w:rFonts w:hint="eastAsia" w:ascii="宋体" w:hAnsi="宋体" w:cs="宋体"/>
                <w:kern w:val="0"/>
                <w:sz w:val="20"/>
                <w:szCs w:val="20"/>
              </w:rPr>
              <w:t>6.可提供一键单钩、一键双钩和一键还原至碑帖例字模式，在单、双钩模式下，可以实现例字无底色叠加对比；</w:t>
            </w:r>
          </w:p>
          <w:p>
            <w:pPr>
              <w:widowControl/>
              <w:adjustRightInd/>
              <w:jc w:val="left"/>
              <w:rPr>
                <w:rFonts w:ascii="宋体" w:hAnsi="宋体" w:cs="宋体"/>
                <w:kern w:val="0"/>
                <w:sz w:val="20"/>
                <w:szCs w:val="20"/>
              </w:rPr>
            </w:pPr>
            <w:r>
              <w:rPr>
                <w:rFonts w:hint="eastAsia" w:ascii="宋体" w:hAnsi="宋体" w:cs="宋体"/>
                <w:kern w:val="0"/>
                <w:sz w:val="20"/>
                <w:szCs w:val="20"/>
              </w:rPr>
              <w:t>7.可提供查看所选单字的笔顺动画、发音、笔画数量、偏旁部首、组词及分解序列图；可提供核心示范例字的文字演变功能；</w:t>
            </w:r>
          </w:p>
          <w:p>
            <w:pPr>
              <w:widowControl/>
              <w:adjustRightInd/>
              <w:jc w:val="left"/>
              <w:rPr>
                <w:rFonts w:ascii="宋体" w:hAnsi="宋体" w:cs="宋体"/>
                <w:kern w:val="0"/>
                <w:sz w:val="20"/>
                <w:szCs w:val="20"/>
              </w:rPr>
            </w:pPr>
            <w:r>
              <w:rPr>
                <w:rFonts w:hint="eastAsia" w:ascii="宋体" w:hAnsi="宋体" w:cs="宋体"/>
                <w:kern w:val="0"/>
                <w:sz w:val="20"/>
                <w:szCs w:val="20"/>
              </w:rPr>
              <w:t>8.可提供回字格、米字格等不低于五种格式框，可提供不低于三种框体颜色；</w:t>
            </w:r>
          </w:p>
          <w:p>
            <w:pPr>
              <w:widowControl/>
              <w:adjustRightInd/>
              <w:jc w:val="left"/>
              <w:rPr>
                <w:rFonts w:ascii="宋体" w:hAnsi="宋体" w:cs="宋体"/>
                <w:kern w:val="0"/>
                <w:sz w:val="20"/>
                <w:szCs w:val="20"/>
              </w:rPr>
            </w:pPr>
            <w:r>
              <w:rPr>
                <w:rFonts w:hint="eastAsia" w:ascii="宋体" w:hAnsi="宋体" w:cs="宋体"/>
                <w:kern w:val="0"/>
                <w:sz w:val="20"/>
                <w:szCs w:val="20"/>
              </w:rPr>
              <w:t>9.可提供单个例字的手势移动、放大和缩小功能，且不影响其他例字的位置和大小；可提供单个例字的双击移除功能；</w:t>
            </w:r>
          </w:p>
          <w:p>
            <w:pPr>
              <w:widowControl/>
              <w:adjustRightInd/>
              <w:jc w:val="left"/>
              <w:rPr>
                <w:rFonts w:ascii="宋体" w:hAnsi="宋体" w:cs="宋体"/>
                <w:kern w:val="0"/>
                <w:sz w:val="20"/>
                <w:szCs w:val="20"/>
              </w:rPr>
            </w:pPr>
            <w:r>
              <w:rPr>
                <w:rFonts w:hint="eastAsia" w:ascii="宋体" w:hAnsi="宋体" w:cs="宋体"/>
                <w:kern w:val="0"/>
                <w:sz w:val="20"/>
                <w:szCs w:val="20"/>
              </w:rPr>
              <w:t>（九）集字创作系统</w:t>
            </w:r>
          </w:p>
          <w:p>
            <w:pPr>
              <w:widowControl/>
              <w:adjustRightInd/>
              <w:jc w:val="left"/>
              <w:rPr>
                <w:rFonts w:ascii="宋体" w:hAnsi="宋体" w:cs="宋体"/>
                <w:kern w:val="0"/>
                <w:sz w:val="20"/>
                <w:szCs w:val="20"/>
              </w:rPr>
            </w:pPr>
            <w:r>
              <w:rPr>
                <w:rFonts w:hint="eastAsia" w:ascii="宋体" w:hAnsi="宋体" w:cs="宋体"/>
                <w:kern w:val="0"/>
                <w:sz w:val="20"/>
                <w:szCs w:val="20"/>
              </w:rPr>
              <w:t>1.可提供海量高清集字书法作品，集字内容可提供楷书、隶书、篆书、行草书和行书等不少于五种书体；</w:t>
            </w:r>
          </w:p>
          <w:p>
            <w:pPr>
              <w:widowControl/>
              <w:adjustRightInd/>
              <w:jc w:val="left"/>
              <w:rPr>
                <w:rFonts w:ascii="宋体" w:hAnsi="宋体" w:cs="宋体"/>
                <w:kern w:val="0"/>
                <w:sz w:val="20"/>
                <w:szCs w:val="20"/>
              </w:rPr>
            </w:pPr>
            <w:r>
              <w:rPr>
                <w:rFonts w:hint="eastAsia" w:ascii="宋体" w:hAnsi="宋体" w:cs="宋体"/>
                <w:kern w:val="0"/>
                <w:sz w:val="20"/>
                <w:szCs w:val="20"/>
              </w:rPr>
              <w:t>2.楷书可提供颜体、欧体、柳体、赵体和褚体；隶书可提供曹全碑集字，行草书可提供米芾集字和王铎集字；行书可提供赵体集字和王羲之集字等字体；</w:t>
            </w:r>
          </w:p>
          <w:p>
            <w:pPr>
              <w:widowControl/>
              <w:adjustRightInd/>
              <w:jc w:val="left"/>
              <w:rPr>
                <w:rFonts w:ascii="宋体" w:hAnsi="宋体" w:cs="宋体"/>
                <w:kern w:val="0"/>
                <w:sz w:val="20"/>
                <w:szCs w:val="20"/>
              </w:rPr>
            </w:pPr>
            <w:r>
              <w:rPr>
                <w:rFonts w:hint="eastAsia" w:ascii="宋体" w:hAnsi="宋体" w:cs="宋体"/>
                <w:kern w:val="0"/>
                <w:sz w:val="20"/>
                <w:szCs w:val="20"/>
              </w:rPr>
              <w:t>3.可提供单字和多字的智能搜索，集字作品可根据需要随意移动位置、放大和缩小；</w:t>
            </w:r>
          </w:p>
          <w:p>
            <w:pPr>
              <w:widowControl/>
              <w:adjustRightInd/>
              <w:jc w:val="left"/>
              <w:rPr>
                <w:rFonts w:ascii="宋体" w:hAnsi="宋体" w:cs="宋体"/>
                <w:kern w:val="0"/>
                <w:sz w:val="20"/>
                <w:szCs w:val="20"/>
              </w:rPr>
            </w:pPr>
            <w:r>
              <w:rPr>
                <w:rFonts w:hint="eastAsia" w:ascii="宋体" w:hAnsi="宋体" w:cs="宋体"/>
                <w:kern w:val="0"/>
                <w:sz w:val="20"/>
                <w:szCs w:val="20"/>
              </w:rPr>
              <w:t>4.可提供不同颜色和不同笔触的画笔进行批注讲解；</w:t>
            </w:r>
          </w:p>
          <w:p>
            <w:pPr>
              <w:widowControl/>
              <w:adjustRightInd/>
              <w:jc w:val="left"/>
              <w:rPr>
                <w:rFonts w:ascii="宋体" w:hAnsi="宋体" w:cs="宋体"/>
                <w:kern w:val="0"/>
                <w:sz w:val="20"/>
                <w:szCs w:val="20"/>
              </w:rPr>
            </w:pPr>
            <w:r>
              <w:rPr>
                <w:rFonts w:hint="eastAsia" w:ascii="宋体" w:hAnsi="宋体" w:cs="宋体"/>
                <w:kern w:val="0"/>
                <w:sz w:val="20"/>
                <w:szCs w:val="20"/>
              </w:rPr>
              <w:t>（十）板书示范系统</w:t>
            </w:r>
          </w:p>
          <w:p>
            <w:pPr>
              <w:widowControl/>
              <w:adjustRightInd/>
              <w:jc w:val="left"/>
              <w:rPr>
                <w:rFonts w:ascii="宋体" w:hAnsi="宋体" w:cs="宋体"/>
                <w:kern w:val="0"/>
                <w:sz w:val="20"/>
                <w:szCs w:val="20"/>
              </w:rPr>
            </w:pPr>
            <w:r>
              <w:rPr>
                <w:rFonts w:hint="eastAsia" w:ascii="宋体" w:hAnsi="宋体" w:cs="宋体"/>
                <w:kern w:val="0"/>
                <w:sz w:val="20"/>
                <w:szCs w:val="20"/>
              </w:rPr>
              <w:t>1.采用嵌入式架构，板书示范功能在每一个模块中都可调用，提供三个按钮，画笔、擦除和指针，方便老师使用；</w:t>
            </w:r>
          </w:p>
          <w:p>
            <w:pPr>
              <w:widowControl/>
              <w:adjustRightInd/>
              <w:jc w:val="left"/>
              <w:rPr>
                <w:rFonts w:ascii="宋体" w:hAnsi="宋体" w:cs="宋体"/>
                <w:kern w:val="0"/>
                <w:sz w:val="20"/>
                <w:szCs w:val="20"/>
              </w:rPr>
            </w:pPr>
            <w:r>
              <w:rPr>
                <w:rFonts w:hint="eastAsia" w:ascii="宋体" w:hAnsi="宋体" w:cs="宋体"/>
                <w:kern w:val="0"/>
                <w:sz w:val="20"/>
                <w:szCs w:val="20"/>
              </w:rPr>
              <w:t>2.提供模拟毛笔工具，老师可用毛笔在红外触控一体机屏幕上或红外投影电子白板上不用水、不用墨，直接模拟毛笔书写效果，方便给学生们演示毛笔的起笔、运笔、顿笔、切笔、收笔以及整体结构的整个书写过程；</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3.支持毛笔、铅笔、钢笔、艺术笔、粉笔、签字笔等不少于12种笔类的书写功能； </w:t>
            </w:r>
          </w:p>
          <w:p>
            <w:pPr>
              <w:widowControl/>
              <w:adjustRightInd/>
              <w:jc w:val="left"/>
              <w:rPr>
                <w:rFonts w:ascii="宋体" w:hAnsi="宋体" w:cs="宋体"/>
                <w:kern w:val="0"/>
                <w:sz w:val="20"/>
                <w:szCs w:val="20"/>
              </w:rPr>
            </w:pPr>
            <w:r>
              <w:rPr>
                <w:rFonts w:hint="eastAsia" w:ascii="宋体" w:hAnsi="宋体" w:cs="宋体"/>
                <w:kern w:val="0"/>
                <w:sz w:val="20"/>
                <w:szCs w:val="20"/>
              </w:rPr>
              <w:t>4.支持笔锋粗细、浓度、锐利可调控；支持1600万色色板，颜色可自由设置；</w:t>
            </w:r>
          </w:p>
          <w:p>
            <w:pPr>
              <w:widowControl/>
              <w:adjustRightInd/>
              <w:jc w:val="left"/>
              <w:rPr>
                <w:rFonts w:ascii="宋体" w:hAnsi="宋体" w:cs="宋体"/>
                <w:kern w:val="0"/>
                <w:sz w:val="20"/>
                <w:szCs w:val="20"/>
              </w:rPr>
            </w:pPr>
            <w:r>
              <w:rPr>
                <w:rFonts w:hint="eastAsia" w:ascii="宋体" w:hAnsi="宋体" w:cs="宋体"/>
                <w:kern w:val="0"/>
                <w:sz w:val="20"/>
                <w:szCs w:val="20"/>
              </w:rPr>
              <w:t>5.支持在字帖排版模式下选用白板、黑板、古纸和皮纸四种模式作为背景底纹；支持米字格、田字格、回字格、九宫格和无格作为写字用底格，支持从一字格到三十六字格共十五种不同排版方式；</w:t>
            </w:r>
          </w:p>
          <w:p>
            <w:pPr>
              <w:widowControl/>
              <w:adjustRightInd/>
              <w:jc w:val="left"/>
              <w:rPr>
                <w:rFonts w:ascii="宋体" w:hAnsi="宋体" w:cs="宋体"/>
                <w:kern w:val="0"/>
                <w:sz w:val="20"/>
                <w:szCs w:val="20"/>
              </w:rPr>
            </w:pPr>
            <w:r>
              <w:rPr>
                <w:rFonts w:hint="eastAsia" w:ascii="宋体" w:hAnsi="宋体" w:cs="宋体"/>
                <w:kern w:val="0"/>
                <w:sz w:val="20"/>
                <w:szCs w:val="20"/>
              </w:rPr>
              <w:t>6.软件支持任意通道标注和具有橡皮擦功能，支持一键清屏功能。</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教师中控条案平台</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1.尺寸：≥180cmX80cmX80cm；</w:t>
            </w:r>
            <w:r>
              <w:rPr>
                <w:rFonts w:hint="eastAsia" w:ascii="宋体" w:hAnsi="宋体" w:cs="宋体"/>
                <w:kern w:val="0"/>
                <w:sz w:val="20"/>
                <w:szCs w:val="20"/>
              </w:rPr>
              <w:br w:type="textWrapping"/>
            </w:r>
            <w:r>
              <w:rPr>
                <w:rFonts w:hint="eastAsia" w:ascii="宋体" w:hAnsi="宋体" w:cs="宋体"/>
                <w:kern w:val="0"/>
                <w:sz w:val="20"/>
                <w:szCs w:val="20"/>
              </w:rPr>
              <w:t>2.外观设计：古典款式设计，实木框架结构，圆弧桌腿，喷漆处理，圆弧倒角设计，保护师生安全；</w:t>
            </w:r>
            <w:r>
              <w:rPr>
                <w:rFonts w:hint="eastAsia" w:ascii="宋体" w:hAnsi="宋体" w:cs="宋体"/>
                <w:kern w:val="0"/>
                <w:sz w:val="20"/>
                <w:szCs w:val="20"/>
              </w:rPr>
              <w:br w:type="textWrapping"/>
            </w:r>
            <w:r>
              <w:rPr>
                <w:rFonts w:hint="eastAsia" w:ascii="宋体" w:hAnsi="宋体" w:cs="宋体"/>
                <w:kern w:val="0"/>
                <w:sz w:val="20"/>
                <w:szCs w:val="20"/>
              </w:rPr>
              <w:t>3.配备实木方凳1个，尺寸≥45cm×35cm×25cm；</w:t>
            </w:r>
            <w:r>
              <w:rPr>
                <w:rFonts w:hint="eastAsia" w:ascii="宋体" w:hAnsi="宋体" w:cs="宋体"/>
                <w:kern w:val="0"/>
                <w:sz w:val="20"/>
                <w:szCs w:val="20"/>
              </w:rPr>
              <w:br w:type="textWrapping"/>
            </w:r>
            <w:r>
              <w:rPr>
                <w:rFonts w:hint="eastAsia" w:ascii="宋体" w:hAnsi="宋体" w:cs="宋体"/>
                <w:kern w:val="0"/>
                <w:sz w:val="20"/>
                <w:szCs w:val="20"/>
              </w:rPr>
              <w:t>4.配备教师书法专用套装：大号上品兼毫，锋长5.0cm，口径1.2cm，杆长24cm；中号上品兼毫，锋长4.4cm，口径1.0cm，杆长24cm；小号上品兼毫，3.8cm，口径0.9cm，杆长24cm；中号上品狼毫，锋长4.3cm，口径1.0cm，杆长24cm；小号上品狼毫，锋长3.5cm，口径0.9cm，杆长24cm；灵飞经小楷，锋长1.9cm，口径0.5cm，杆长20cm；青瓷五只笔山10cm×2.6cm×3.6cm；青瓷水滴，9.4cm×3.3cm；青瓷印尼7.2cm×3.6cm；锦鲤笔洗6.4cm×3.2cm；澄泥砚15cm×10cm×2.0cm；四两松烟墨条11.5cm×3.2cm×1.1cm；镇尺一对17.5cm×4.1cm×2.1cm；</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中控系统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1.支持分体控制教室内电源：大屏幕、学生终端、音响等设备；</w:t>
            </w:r>
            <w:r>
              <w:rPr>
                <w:rFonts w:hint="eastAsia" w:ascii="宋体" w:hAnsi="宋体" w:cs="宋体"/>
                <w:kern w:val="0"/>
                <w:sz w:val="20"/>
                <w:szCs w:val="20"/>
              </w:rPr>
              <w:br w:type="textWrapping"/>
            </w:r>
            <w:r>
              <w:rPr>
                <w:rFonts w:hint="eastAsia" w:ascii="宋体" w:hAnsi="宋体" w:cs="宋体"/>
                <w:kern w:val="0"/>
                <w:sz w:val="20"/>
                <w:szCs w:val="20"/>
              </w:rPr>
              <w:t>2.通过中控系统直接控制书法直播系统、大屏等软硬件系统；软件基于多点触控技术，大图标中文标识，贴合老师使用习惯，适配学校现有多媒体教学设备触控使用（液晶触控一体机或投影电子白板）；</w:t>
            </w:r>
            <w:r>
              <w:rPr>
                <w:rFonts w:hint="eastAsia" w:ascii="宋体" w:hAnsi="宋体" w:cs="宋体"/>
                <w:kern w:val="0"/>
                <w:sz w:val="20"/>
                <w:szCs w:val="20"/>
              </w:rPr>
              <w:br w:type="textWrapping"/>
            </w:r>
            <w:r>
              <w:rPr>
                <w:rFonts w:hint="eastAsia" w:ascii="宋体" w:hAnsi="宋体" w:cs="宋体"/>
                <w:kern w:val="0"/>
                <w:sz w:val="20"/>
                <w:szCs w:val="20"/>
              </w:rPr>
              <w:t>3.教师端支持账号、密码登录操作或无账号、无密码操作，支持一键返回教学系统主页面功能，教学系统一键在线更新功能，教学系统一键最小化功能，系统内控制教师端直接关机功能，系统内控制教师端直接重启功能；退出教师端功能和设置功能；内含系统使用说明功能，方便教师在日常使用中查看学习；</w:t>
            </w:r>
            <w:r>
              <w:rPr>
                <w:rFonts w:hint="eastAsia" w:ascii="宋体" w:hAnsi="宋体" w:cs="宋体"/>
                <w:kern w:val="0"/>
                <w:sz w:val="20"/>
                <w:szCs w:val="20"/>
              </w:rPr>
              <w:br w:type="textWrapping"/>
            </w:r>
            <w:r>
              <w:rPr>
                <w:rFonts w:hint="eastAsia" w:ascii="宋体" w:hAnsi="宋体" w:cs="宋体"/>
                <w:kern w:val="0"/>
                <w:sz w:val="20"/>
                <w:szCs w:val="20"/>
              </w:rPr>
              <w:t>4.教师软件提供侧边栏和下边栏，侧边栏可自动隐藏，方便老师使用；提供悬浮快捷菜单，位置可自由移动；</w:t>
            </w:r>
            <w:r>
              <w:rPr>
                <w:rFonts w:hint="eastAsia" w:ascii="宋体" w:hAnsi="宋体" w:cs="宋体"/>
                <w:kern w:val="0"/>
                <w:sz w:val="20"/>
                <w:szCs w:val="20"/>
              </w:rPr>
              <w:br w:type="textWrapping"/>
            </w:r>
            <w:r>
              <w:rPr>
                <w:rFonts w:hint="eastAsia" w:ascii="宋体" w:hAnsi="宋体" w:cs="宋体"/>
                <w:kern w:val="0"/>
                <w:sz w:val="20"/>
                <w:szCs w:val="20"/>
              </w:rPr>
              <w:t>5.系统模块支持操作记忆功能，可对上一系统模块的操作进行记忆保存，保持老师授课的连续性和一致性；</w:t>
            </w:r>
            <w:r>
              <w:rPr>
                <w:rFonts w:hint="eastAsia" w:ascii="宋体" w:hAnsi="宋体" w:cs="宋体"/>
                <w:kern w:val="0"/>
                <w:sz w:val="20"/>
                <w:szCs w:val="20"/>
              </w:rPr>
              <w:br w:type="textWrapping"/>
            </w:r>
            <w:r>
              <w:rPr>
                <w:rFonts w:hint="eastAsia" w:ascii="宋体" w:hAnsi="宋体" w:cs="宋体"/>
                <w:kern w:val="0"/>
                <w:sz w:val="20"/>
                <w:szCs w:val="20"/>
              </w:rPr>
              <w:t>6.控制系统硬件规格：</w:t>
            </w:r>
            <w:r>
              <w:rPr>
                <w:rFonts w:hint="eastAsia" w:ascii="宋体" w:hAnsi="宋体" w:cs="宋体"/>
                <w:kern w:val="0"/>
                <w:sz w:val="20"/>
                <w:szCs w:val="20"/>
              </w:rPr>
              <w:br w:type="textWrapping"/>
            </w:r>
            <w:r>
              <w:rPr>
                <w:rFonts w:hint="eastAsia" w:ascii="宋体" w:hAnsi="宋体" w:cs="宋体"/>
                <w:kern w:val="0"/>
                <w:sz w:val="20"/>
                <w:szCs w:val="20"/>
                <w:highlight w:val="none"/>
              </w:rPr>
              <w:t>CPU：酷睿I5</w:t>
            </w:r>
            <w:r>
              <w:rPr>
                <w:rFonts w:hint="eastAsia" w:ascii="宋体" w:hAnsi="宋体" w:cs="宋体"/>
                <w:kern w:val="0"/>
                <w:sz w:val="20"/>
                <w:szCs w:val="20"/>
                <w:highlight w:val="none"/>
                <w:lang w:val="en-US" w:eastAsia="zh-CN"/>
              </w:rPr>
              <w:t>（或者提供性能同等或以上的其他品牌产品)</w:t>
            </w:r>
            <w:r>
              <w:rPr>
                <w:rFonts w:hint="eastAsia" w:ascii="宋体" w:hAnsi="宋体" w:cs="宋体"/>
                <w:kern w:val="0"/>
                <w:sz w:val="20"/>
                <w:szCs w:val="20"/>
                <w:highlight w:val="none"/>
              </w:rPr>
              <w:t>；</w:t>
            </w:r>
            <w:r>
              <w:rPr>
                <w:rFonts w:hint="eastAsia" w:ascii="宋体" w:hAnsi="宋体" w:cs="宋体"/>
                <w:kern w:val="0"/>
                <w:sz w:val="20"/>
                <w:szCs w:val="20"/>
              </w:rPr>
              <w:br w:type="textWrapping"/>
            </w:r>
            <w:r>
              <w:rPr>
                <w:rFonts w:hint="eastAsia" w:ascii="宋体" w:hAnsi="宋体" w:cs="宋体"/>
                <w:kern w:val="0"/>
                <w:sz w:val="20"/>
                <w:szCs w:val="20"/>
              </w:rPr>
              <w:t>内存：8G；</w:t>
            </w:r>
            <w:r>
              <w:rPr>
                <w:rFonts w:hint="eastAsia" w:ascii="宋体" w:hAnsi="宋体" w:cs="宋体"/>
                <w:kern w:val="0"/>
                <w:sz w:val="20"/>
                <w:szCs w:val="20"/>
              </w:rPr>
              <w:br w:type="textWrapping"/>
            </w:r>
            <w:r>
              <w:rPr>
                <w:rFonts w:hint="eastAsia" w:ascii="宋体" w:hAnsi="宋体" w:cs="宋体"/>
                <w:kern w:val="0"/>
                <w:sz w:val="20"/>
                <w:szCs w:val="20"/>
              </w:rPr>
              <w:t>硬盘：256固态+1T机械；</w:t>
            </w:r>
            <w:r>
              <w:rPr>
                <w:rFonts w:hint="eastAsia" w:ascii="宋体" w:hAnsi="宋体" w:cs="宋体"/>
                <w:kern w:val="0"/>
                <w:sz w:val="20"/>
                <w:szCs w:val="20"/>
              </w:rPr>
              <w:br w:type="textWrapping"/>
            </w:r>
            <w:r>
              <w:rPr>
                <w:rFonts w:hint="eastAsia" w:ascii="宋体" w:hAnsi="宋体" w:cs="宋体"/>
                <w:kern w:val="0"/>
                <w:sz w:val="20"/>
                <w:szCs w:val="20"/>
              </w:rPr>
              <w:t>7.板书专用手写屏规格：</w:t>
            </w:r>
            <w:r>
              <w:rPr>
                <w:rFonts w:hint="eastAsia" w:ascii="宋体" w:hAnsi="宋体" w:cs="宋体"/>
                <w:kern w:val="0"/>
                <w:sz w:val="20"/>
                <w:szCs w:val="20"/>
              </w:rPr>
              <w:br w:type="textWrapping"/>
            </w:r>
            <w:r>
              <w:rPr>
                <w:rFonts w:hint="eastAsia" w:ascii="宋体" w:hAnsi="宋体" w:cs="宋体"/>
                <w:kern w:val="0"/>
                <w:sz w:val="20"/>
                <w:szCs w:val="20"/>
              </w:rPr>
              <w:t>显示尺寸：21.5寸（16:9）；</w:t>
            </w:r>
            <w:r>
              <w:rPr>
                <w:rFonts w:hint="eastAsia" w:ascii="宋体" w:hAnsi="宋体" w:cs="宋体"/>
                <w:kern w:val="0"/>
                <w:sz w:val="20"/>
                <w:szCs w:val="20"/>
              </w:rPr>
              <w:br w:type="textWrapping"/>
            </w:r>
            <w:r>
              <w:rPr>
                <w:rFonts w:hint="eastAsia" w:ascii="宋体" w:hAnsi="宋体" w:cs="宋体"/>
                <w:kern w:val="0"/>
                <w:sz w:val="20"/>
                <w:szCs w:val="20"/>
              </w:rPr>
              <w:t>分辨率:1920*1080；亮度≥200cd/m2；</w:t>
            </w:r>
            <w:r>
              <w:rPr>
                <w:rFonts w:hint="eastAsia" w:ascii="宋体" w:hAnsi="宋体" w:cs="宋体"/>
                <w:kern w:val="0"/>
                <w:sz w:val="20"/>
                <w:szCs w:val="20"/>
              </w:rPr>
              <w:br w:type="textWrapping"/>
            </w:r>
            <w:r>
              <w:rPr>
                <w:rFonts w:hint="eastAsia" w:ascii="宋体" w:hAnsi="宋体" w:cs="宋体"/>
                <w:kern w:val="0"/>
                <w:sz w:val="20"/>
                <w:szCs w:val="20"/>
              </w:rPr>
              <w:t>背光源:LED背光；</w:t>
            </w:r>
            <w:r>
              <w:rPr>
                <w:rFonts w:hint="eastAsia" w:ascii="宋体" w:hAnsi="宋体" w:cs="宋体"/>
                <w:kern w:val="0"/>
                <w:sz w:val="20"/>
                <w:szCs w:val="20"/>
              </w:rPr>
              <w:br w:type="textWrapping"/>
            </w:r>
            <w:r>
              <w:rPr>
                <w:rFonts w:hint="eastAsia" w:ascii="宋体" w:hAnsi="宋体" w:cs="宋体"/>
                <w:kern w:val="0"/>
                <w:sz w:val="20"/>
                <w:szCs w:val="20"/>
              </w:rPr>
              <w:t>可视角度:H:178°，V:178°；</w:t>
            </w:r>
            <w:r>
              <w:rPr>
                <w:rFonts w:hint="eastAsia" w:ascii="宋体" w:hAnsi="宋体" w:cs="宋体"/>
                <w:kern w:val="0"/>
                <w:sz w:val="20"/>
                <w:szCs w:val="20"/>
              </w:rPr>
              <w:br w:type="textWrapping"/>
            </w:r>
            <w:r>
              <w:rPr>
                <w:rFonts w:hint="eastAsia" w:ascii="宋体" w:hAnsi="宋体" w:cs="宋体"/>
                <w:kern w:val="0"/>
                <w:sz w:val="20"/>
                <w:szCs w:val="20"/>
              </w:rPr>
              <w:t>显示技术:IPS高清显示技术；</w:t>
            </w:r>
            <w:r>
              <w:rPr>
                <w:rFonts w:hint="eastAsia" w:ascii="宋体" w:hAnsi="宋体" w:cs="宋体"/>
                <w:kern w:val="0"/>
                <w:sz w:val="20"/>
                <w:szCs w:val="20"/>
              </w:rPr>
              <w:br w:type="textWrapping"/>
            </w:r>
            <w:r>
              <w:rPr>
                <w:rFonts w:hint="eastAsia" w:ascii="宋体" w:hAnsi="宋体" w:cs="宋体"/>
                <w:kern w:val="0"/>
                <w:sz w:val="20"/>
                <w:szCs w:val="20"/>
              </w:rPr>
              <w:t>防水:屏表面支持防水功能；</w:t>
            </w:r>
            <w:r>
              <w:rPr>
                <w:rFonts w:hint="eastAsia" w:ascii="宋体" w:hAnsi="宋体" w:cs="宋体"/>
                <w:kern w:val="0"/>
                <w:sz w:val="20"/>
                <w:szCs w:val="20"/>
              </w:rPr>
              <w:br w:type="textWrapping"/>
            </w:r>
            <w:r>
              <w:rPr>
                <w:rFonts w:hint="eastAsia" w:ascii="宋体" w:hAnsi="宋体" w:cs="宋体"/>
                <w:kern w:val="0"/>
                <w:sz w:val="20"/>
                <w:szCs w:val="20"/>
              </w:rPr>
              <w:t>接口:USB2.0；DC12V接口；HDMI；DVI接口；VGA接口；</w:t>
            </w:r>
            <w:r>
              <w:rPr>
                <w:rFonts w:hint="eastAsia" w:ascii="宋体" w:hAnsi="宋体" w:cs="宋体"/>
                <w:kern w:val="0"/>
                <w:sz w:val="20"/>
                <w:szCs w:val="20"/>
              </w:rPr>
              <w:br w:type="textWrapping"/>
            </w:r>
            <w:r>
              <w:rPr>
                <w:rFonts w:hint="eastAsia" w:ascii="宋体" w:hAnsi="宋体" w:cs="宋体"/>
                <w:kern w:val="0"/>
                <w:sz w:val="20"/>
                <w:szCs w:val="20"/>
              </w:rPr>
              <w:t>触控技术:电磁技术，支持电磁笔书写；</w:t>
            </w:r>
            <w:r>
              <w:rPr>
                <w:rFonts w:hint="eastAsia" w:ascii="宋体" w:hAnsi="宋体" w:cs="宋体"/>
                <w:kern w:val="0"/>
                <w:sz w:val="20"/>
                <w:szCs w:val="20"/>
              </w:rPr>
              <w:br w:type="textWrapping"/>
            </w:r>
            <w:r>
              <w:rPr>
                <w:rFonts w:hint="eastAsia" w:ascii="宋体" w:hAnsi="宋体" w:cs="宋体"/>
                <w:kern w:val="0"/>
                <w:sz w:val="20"/>
                <w:szCs w:val="20"/>
              </w:rPr>
              <w:t>电磁笔1支。</w:t>
            </w:r>
            <w:r>
              <w:rPr>
                <w:rFonts w:hint="eastAsia" w:ascii="宋体" w:hAnsi="宋体" w:cs="宋体"/>
                <w:kern w:val="0"/>
                <w:sz w:val="20"/>
                <w:szCs w:val="20"/>
              </w:rPr>
              <w:br w:type="textWrapping"/>
            </w:r>
            <w:r>
              <w:rPr>
                <w:rFonts w:hint="eastAsia" w:ascii="宋体" w:hAnsi="宋体" w:cs="宋体"/>
                <w:kern w:val="0"/>
                <w:sz w:val="20"/>
                <w:szCs w:val="20"/>
              </w:rPr>
              <w:t>配备教师专用鼠标垫。</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三目书法演平台</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1.可采用铝合金材质的金属架构,嵌入式无底座设计；尺寸≤550mm×350mm×600mm；</w:t>
            </w:r>
            <w:r>
              <w:rPr>
                <w:rFonts w:hint="eastAsia" w:ascii="宋体" w:hAnsi="宋体" w:cs="宋体"/>
                <w:kern w:val="0"/>
                <w:sz w:val="20"/>
                <w:szCs w:val="20"/>
              </w:rPr>
              <w:br w:type="textWrapping"/>
            </w:r>
            <w:r>
              <w:rPr>
                <w:rFonts w:hint="eastAsia" w:ascii="宋体" w:hAnsi="宋体" w:cs="宋体"/>
                <w:kern w:val="0"/>
                <w:sz w:val="20"/>
                <w:szCs w:val="20"/>
              </w:rPr>
              <w:t>2.接口要求：USB2.0；可采用USB供电，线材不外漏；</w:t>
            </w:r>
            <w:r>
              <w:rPr>
                <w:rFonts w:hint="eastAsia" w:ascii="宋体" w:hAnsi="宋体" w:cs="宋体"/>
                <w:kern w:val="0"/>
                <w:sz w:val="20"/>
                <w:szCs w:val="20"/>
              </w:rPr>
              <w:br w:type="textWrapping"/>
            </w:r>
            <w:r>
              <w:rPr>
                <w:rFonts w:hint="eastAsia" w:ascii="宋体" w:hAnsi="宋体" w:cs="宋体"/>
                <w:kern w:val="0"/>
                <w:sz w:val="20"/>
                <w:szCs w:val="20"/>
              </w:rPr>
              <w:t>3.可采用无畸变镜头，视场水平角度H≥75°，对角D≥92°；</w:t>
            </w:r>
            <w:r>
              <w:rPr>
                <w:rFonts w:hint="eastAsia" w:ascii="宋体" w:hAnsi="宋体" w:cs="宋体"/>
                <w:kern w:val="0"/>
                <w:sz w:val="20"/>
                <w:szCs w:val="20"/>
              </w:rPr>
              <w:br w:type="textWrapping"/>
            </w:r>
            <w:r>
              <w:rPr>
                <w:rFonts w:hint="eastAsia" w:ascii="宋体" w:hAnsi="宋体" w:cs="宋体"/>
                <w:kern w:val="0"/>
                <w:sz w:val="20"/>
                <w:szCs w:val="20"/>
              </w:rPr>
              <w:t>4.摄像机可提供的有效像素≥800万（8MP），内置麦克风；</w:t>
            </w:r>
            <w:r>
              <w:rPr>
                <w:rFonts w:hint="eastAsia" w:ascii="宋体" w:hAnsi="宋体" w:cs="宋体"/>
                <w:kern w:val="0"/>
                <w:sz w:val="20"/>
                <w:szCs w:val="20"/>
              </w:rPr>
              <w:br w:type="textWrapping"/>
            </w:r>
            <w:r>
              <w:rPr>
                <w:rFonts w:hint="eastAsia" w:ascii="宋体" w:hAnsi="宋体" w:cs="宋体"/>
                <w:kern w:val="0"/>
                <w:sz w:val="20"/>
                <w:szCs w:val="20"/>
              </w:rPr>
              <w:t>5.可提供4K高清分辨率3840*2160，每秒≥30帧；</w:t>
            </w:r>
            <w:r>
              <w:rPr>
                <w:rFonts w:hint="eastAsia" w:ascii="宋体" w:hAnsi="宋体" w:cs="宋体"/>
                <w:kern w:val="0"/>
                <w:sz w:val="20"/>
                <w:szCs w:val="20"/>
              </w:rPr>
              <w:br w:type="textWrapping"/>
            </w:r>
            <w:r>
              <w:rPr>
                <w:rFonts w:hint="eastAsia" w:ascii="宋体" w:hAnsi="宋体" w:cs="宋体"/>
                <w:kern w:val="0"/>
                <w:sz w:val="20"/>
                <w:szCs w:val="20"/>
              </w:rPr>
              <w:t>6.可适配Win10和Win11系统并免驱动安装；</w:t>
            </w:r>
            <w:r>
              <w:rPr>
                <w:rFonts w:hint="eastAsia" w:ascii="宋体" w:hAnsi="宋体" w:cs="宋体"/>
                <w:kern w:val="0"/>
                <w:sz w:val="20"/>
                <w:szCs w:val="20"/>
              </w:rPr>
              <w:br w:type="textWrapping"/>
            </w:r>
            <w:r>
              <w:rPr>
                <w:rFonts w:hint="eastAsia" w:ascii="宋体" w:hAnsi="宋体" w:cs="宋体"/>
                <w:kern w:val="0"/>
                <w:sz w:val="20"/>
                <w:szCs w:val="20"/>
              </w:rPr>
              <w:t>7.可提供3台摄像机，正面摄像机、侧面摄像机和特写摄像机，可自由旋转从不同角度进行拍摄，拍摄幅面可以达到A2幅面（A4幅面的4倍）；</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39"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系统集成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含该系统整体联合调试</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1-5、未来家校共育中心</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综合素质育评服务</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 总体要求</w:t>
            </w:r>
            <w:r>
              <w:rPr>
                <w:rFonts w:hint="eastAsia" w:ascii="宋体" w:hAnsi="宋体" w:cs="宋体"/>
                <w:kern w:val="0"/>
                <w:sz w:val="20"/>
                <w:szCs w:val="20"/>
              </w:rPr>
              <w:br w:type="textWrapping"/>
            </w:r>
            <w:r>
              <w:rPr>
                <w:rFonts w:hint="eastAsia" w:ascii="宋体" w:hAnsi="宋体" w:cs="宋体"/>
                <w:kern w:val="0"/>
                <w:sz w:val="20"/>
                <w:szCs w:val="20"/>
              </w:rPr>
              <w:t>⒈平台能力：系统采用分布式微服务系统架构，前后端分离的模块化、组件化开发，纵向支持局校上下共建兼容，横向开放接口支持功能灵活扩展，标准API接口。</w:t>
            </w:r>
            <w:r>
              <w:rPr>
                <w:rFonts w:hint="eastAsia" w:ascii="宋体" w:hAnsi="宋体" w:cs="宋体"/>
                <w:kern w:val="0"/>
                <w:sz w:val="20"/>
                <w:szCs w:val="20"/>
              </w:rPr>
              <w:br w:type="textWrapping"/>
            </w:r>
            <w:r>
              <w:rPr>
                <w:rFonts w:hint="eastAsia" w:ascii="宋体" w:hAnsi="宋体" w:cs="宋体"/>
                <w:kern w:val="0"/>
                <w:sz w:val="20"/>
                <w:szCs w:val="20"/>
              </w:rPr>
              <w:t>⒉统一管理：系统有对接钉钉、教育魔方、微信、好学温州的实际案例，实现系统的统一登录、统一角色鉴权、统一数据标准、统一应用及设备管理。支持一卡通、一码通、一脸通3种身份识别方式。</w:t>
            </w:r>
            <w:r>
              <w:rPr>
                <w:rFonts w:hint="eastAsia" w:ascii="宋体" w:hAnsi="宋体" w:cs="宋体"/>
                <w:kern w:val="0"/>
                <w:sz w:val="20"/>
                <w:szCs w:val="20"/>
              </w:rPr>
              <w:br w:type="textWrapping"/>
            </w:r>
            <w:r>
              <w:rPr>
                <w:rFonts w:hint="eastAsia" w:ascii="宋体" w:hAnsi="宋体" w:cs="宋体"/>
                <w:kern w:val="0"/>
                <w:sz w:val="20"/>
                <w:szCs w:val="20"/>
              </w:rPr>
              <w:t>⒊支持公有云、私有云、专有云部署，本项目要求与部署在鹿城区教育云平台的“鹿成长”对接。</w:t>
            </w:r>
            <w:r>
              <w:rPr>
                <w:rFonts w:hint="eastAsia" w:ascii="宋体" w:hAnsi="宋体" w:cs="宋体"/>
                <w:kern w:val="0"/>
                <w:sz w:val="20"/>
                <w:szCs w:val="20"/>
              </w:rPr>
              <w:br w:type="textWrapping"/>
            </w:r>
            <w:r>
              <w:rPr>
                <w:rFonts w:hint="eastAsia" w:ascii="宋体" w:hAnsi="宋体" w:cs="宋体"/>
                <w:kern w:val="0"/>
                <w:sz w:val="20"/>
                <w:szCs w:val="20"/>
              </w:rPr>
              <w:t>⒋提供3年线上基础数据处理、系统任务处理，结果导入、导出、培训、免费升级等服务。</w:t>
            </w:r>
            <w:r>
              <w:rPr>
                <w:rFonts w:hint="eastAsia" w:ascii="宋体" w:hAnsi="宋体" w:cs="宋体"/>
                <w:kern w:val="0"/>
                <w:sz w:val="20"/>
                <w:szCs w:val="20"/>
              </w:rPr>
              <w:br w:type="textWrapping"/>
            </w:r>
            <w:r>
              <w:rPr>
                <w:rFonts w:hint="eastAsia" w:ascii="宋体" w:hAnsi="宋体" w:cs="宋体"/>
                <w:kern w:val="0"/>
                <w:sz w:val="20"/>
                <w:szCs w:val="20"/>
              </w:rPr>
              <w:t>二、 数据看板</w:t>
            </w:r>
            <w:r>
              <w:rPr>
                <w:rFonts w:hint="eastAsia" w:ascii="宋体" w:hAnsi="宋体" w:cs="宋体"/>
                <w:kern w:val="0"/>
                <w:sz w:val="20"/>
                <w:szCs w:val="20"/>
              </w:rPr>
              <w:br w:type="textWrapping"/>
            </w:r>
            <w:r>
              <w:rPr>
                <w:rFonts w:hint="eastAsia" w:ascii="宋体" w:hAnsi="宋体" w:cs="宋体"/>
                <w:kern w:val="0"/>
                <w:sz w:val="20"/>
                <w:szCs w:val="20"/>
              </w:rPr>
              <w:t>⒈学校育评大脑</w:t>
            </w:r>
            <w:r>
              <w:rPr>
                <w:rFonts w:hint="eastAsia" w:ascii="宋体" w:hAnsi="宋体" w:cs="宋体"/>
                <w:kern w:val="0"/>
                <w:sz w:val="20"/>
                <w:szCs w:val="20"/>
              </w:rPr>
              <w:br w:type="textWrapping"/>
            </w:r>
            <w:r>
              <w:rPr>
                <w:rFonts w:hint="eastAsia" w:ascii="宋体" w:hAnsi="宋体" w:cs="宋体"/>
                <w:kern w:val="0"/>
                <w:sz w:val="20"/>
                <w:szCs w:val="20"/>
              </w:rPr>
              <w:t>①今日校况：实时显示教师总数、学生总数、班级数、总评次，教师人均评次，表扬及待改进占比，支持分时段看数据。</w:t>
            </w:r>
            <w:r>
              <w:rPr>
                <w:rFonts w:hint="eastAsia" w:ascii="宋体" w:hAnsi="宋体" w:cs="宋体"/>
                <w:kern w:val="0"/>
                <w:sz w:val="20"/>
                <w:szCs w:val="20"/>
              </w:rPr>
              <w:br w:type="textWrapping"/>
            </w:r>
            <w:r>
              <w:rPr>
                <w:rFonts w:hint="eastAsia" w:ascii="宋体" w:hAnsi="宋体" w:cs="宋体"/>
                <w:kern w:val="0"/>
                <w:sz w:val="20"/>
                <w:szCs w:val="20"/>
              </w:rPr>
              <w:t>②分时段呈现教师评次、活跃率、评价覆盖率、教师人均评次，表扬、待改进占比情况。分周、月、实时呈现总评次变化曲线图。</w:t>
            </w:r>
            <w:r>
              <w:rPr>
                <w:rFonts w:hint="eastAsia" w:ascii="宋体" w:hAnsi="宋体" w:cs="宋体"/>
                <w:kern w:val="0"/>
                <w:sz w:val="20"/>
                <w:szCs w:val="20"/>
              </w:rPr>
              <w:br w:type="textWrapping"/>
            </w:r>
            <w:r>
              <w:rPr>
                <w:rFonts w:hint="eastAsia" w:ascii="宋体" w:hAnsi="宋体" w:cs="宋体"/>
                <w:kern w:val="0"/>
                <w:sz w:val="20"/>
                <w:szCs w:val="20"/>
              </w:rPr>
              <w:t>③学生进步榜：学生进步榜分时段、分年级实时呈现学生进步榜单。</w:t>
            </w:r>
            <w:r>
              <w:rPr>
                <w:rFonts w:hint="eastAsia" w:ascii="宋体" w:hAnsi="宋体" w:cs="宋体"/>
                <w:kern w:val="0"/>
                <w:sz w:val="20"/>
                <w:szCs w:val="20"/>
              </w:rPr>
              <w:br w:type="textWrapping"/>
            </w:r>
            <w:r>
              <w:rPr>
                <w:rFonts w:hint="eastAsia" w:ascii="宋体" w:hAnsi="宋体" w:cs="宋体"/>
                <w:kern w:val="0"/>
                <w:sz w:val="20"/>
                <w:szCs w:val="20"/>
              </w:rPr>
              <w:t>④呈现学生发展等级占比及人数。</w:t>
            </w:r>
            <w:r>
              <w:rPr>
                <w:rFonts w:hint="eastAsia" w:ascii="宋体" w:hAnsi="宋体" w:cs="宋体"/>
                <w:kern w:val="0"/>
                <w:sz w:val="20"/>
                <w:szCs w:val="20"/>
              </w:rPr>
              <w:br w:type="textWrapping"/>
            </w:r>
            <w:r>
              <w:rPr>
                <w:rFonts w:hint="eastAsia" w:ascii="宋体" w:hAnsi="宋体" w:cs="宋体"/>
                <w:kern w:val="0"/>
                <w:sz w:val="20"/>
                <w:szCs w:val="20"/>
              </w:rPr>
              <w:t>⑤分时段、分年级呈现各班级评价得分排名TOP榜。</w:t>
            </w:r>
            <w:r>
              <w:rPr>
                <w:rFonts w:hint="eastAsia" w:ascii="宋体" w:hAnsi="宋体" w:cs="宋体"/>
                <w:kern w:val="0"/>
                <w:sz w:val="20"/>
                <w:szCs w:val="20"/>
              </w:rPr>
              <w:br w:type="textWrapping"/>
            </w:r>
            <w:r>
              <w:rPr>
                <w:rFonts w:hint="eastAsia" w:ascii="宋体" w:hAnsi="宋体" w:cs="宋体"/>
                <w:kern w:val="0"/>
                <w:sz w:val="20"/>
                <w:szCs w:val="20"/>
              </w:rPr>
              <w:t>⑥实时分类呈现学生奖品兑换统计，对点学生点评动态进行脱敏处理。</w:t>
            </w:r>
            <w:r>
              <w:rPr>
                <w:rFonts w:hint="eastAsia" w:ascii="宋体" w:hAnsi="宋体" w:cs="宋体"/>
                <w:kern w:val="0"/>
                <w:sz w:val="20"/>
                <w:szCs w:val="20"/>
              </w:rPr>
              <w:br w:type="textWrapping"/>
            </w:r>
            <w:r>
              <w:rPr>
                <w:rFonts w:hint="eastAsia" w:ascii="宋体" w:hAnsi="宋体" w:cs="宋体"/>
                <w:kern w:val="0"/>
                <w:sz w:val="20"/>
                <w:szCs w:val="20"/>
              </w:rPr>
              <w:t>⒉育评进度报告</w:t>
            </w:r>
            <w:r>
              <w:rPr>
                <w:rFonts w:hint="eastAsia" w:ascii="宋体" w:hAnsi="宋体" w:cs="宋体"/>
                <w:kern w:val="0"/>
                <w:sz w:val="20"/>
                <w:szCs w:val="20"/>
              </w:rPr>
              <w:br w:type="textWrapping"/>
            </w:r>
            <w:r>
              <w:rPr>
                <w:rFonts w:hint="eastAsia" w:ascii="宋体" w:hAnsi="宋体" w:cs="宋体"/>
                <w:kern w:val="0"/>
                <w:sz w:val="20"/>
                <w:szCs w:val="20"/>
              </w:rPr>
              <w:t>①支持查看按时段查看全校评价分布、奖惩点评分、累计点评次数、教师活跃率及学生覆盖率。</w:t>
            </w:r>
            <w:r>
              <w:rPr>
                <w:rFonts w:hint="eastAsia" w:ascii="宋体" w:hAnsi="宋体" w:cs="宋体"/>
                <w:kern w:val="0"/>
                <w:sz w:val="20"/>
                <w:szCs w:val="20"/>
              </w:rPr>
              <w:br w:type="textWrapping"/>
            </w:r>
            <w:r>
              <w:rPr>
                <w:rFonts w:hint="eastAsia" w:ascii="宋体" w:hAnsi="宋体" w:cs="宋体"/>
                <w:kern w:val="0"/>
                <w:sz w:val="20"/>
                <w:szCs w:val="20"/>
              </w:rPr>
              <w:t>②支持查看教师评价排行榜，根据评价活跃率、次数进行排序。</w:t>
            </w:r>
            <w:r>
              <w:rPr>
                <w:rFonts w:hint="eastAsia" w:ascii="宋体" w:hAnsi="宋体" w:cs="宋体"/>
                <w:kern w:val="0"/>
                <w:sz w:val="20"/>
                <w:szCs w:val="20"/>
              </w:rPr>
              <w:br w:type="textWrapping"/>
            </w:r>
            <w:r>
              <w:rPr>
                <w:rFonts w:hint="eastAsia" w:ascii="宋体" w:hAnsi="宋体" w:cs="宋体"/>
                <w:kern w:val="0"/>
                <w:sz w:val="20"/>
                <w:szCs w:val="20"/>
              </w:rPr>
              <w:t>③支持切换教师所任教班级，查看教师的具体点评分布图，根据教师点评行为生成智能行为分析及查看教师常用点评、各类点评占比。</w:t>
            </w:r>
            <w:r>
              <w:rPr>
                <w:rFonts w:hint="eastAsia" w:ascii="宋体" w:hAnsi="宋体" w:cs="宋体"/>
                <w:kern w:val="0"/>
                <w:sz w:val="20"/>
                <w:szCs w:val="20"/>
              </w:rPr>
              <w:br w:type="textWrapping"/>
            </w:r>
            <w:r>
              <w:rPr>
                <w:rFonts w:hint="eastAsia" w:ascii="宋体" w:hAnsi="宋体" w:cs="宋体"/>
                <w:kern w:val="0"/>
                <w:sz w:val="20"/>
                <w:szCs w:val="20"/>
              </w:rPr>
              <w:t>④支持导出全校的教师点评排行榜数据。</w:t>
            </w:r>
            <w:r>
              <w:rPr>
                <w:rFonts w:hint="eastAsia" w:ascii="宋体" w:hAnsi="宋体" w:cs="宋体"/>
                <w:kern w:val="0"/>
                <w:sz w:val="20"/>
                <w:szCs w:val="20"/>
              </w:rPr>
              <w:br w:type="textWrapping"/>
            </w:r>
            <w:r>
              <w:rPr>
                <w:rFonts w:hint="eastAsia" w:ascii="宋体" w:hAnsi="宋体" w:cs="宋体"/>
                <w:kern w:val="0"/>
                <w:sz w:val="20"/>
                <w:szCs w:val="20"/>
              </w:rPr>
              <w:t>三、 指标管理</w:t>
            </w:r>
            <w:r>
              <w:rPr>
                <w:rFonts w:hint="eastAsia" w:ascii="宋体" w:hAnsi="宋体" w:cs="宋体"/>
                <w:kern w:val="0"/>
                <w:sz w:val="20"/>
                <w:szCs w:val="20"/>
              </w:rPr>
              <w:br w:type="textWrapping"/>
            </w:r>
            <w:r>
              <w:rPr>
                <w:rFonts w:hint="eastAsia" w:ascii="宋体" w:hAnsi="宋体" w:cs="宋体"/>
                <w:kern w:val="0"/>
                <w:sz w:val="20"/>
                <w:szCs w:val="20"/>
              </w:rPr>
              <w:t>学生评价指标管理</w:t>
            </w:r>
            <w:r>
              <w:rPr>
                <w:rFonts w:hint="eastAsia" w:ascii="宋体" w:hAnsi="宋体" w:cs="宋体"/>
                <w:kern w:val="0"/>
                <w:sz w:val="20"/>
                <w:szCs w:val="20"/>
              </w:rPr>
              <w:br w:type="textWrapping"/>
            </w:r>
            <w:r>
              <w:rPr>
                <w:rFonts w:hint="eastAsia" w:ascii="宋体" w:hAnsi="宋体" w:cs="宋体"/>
                <w:kern w:val="0"/>
                <w:sz w:val="20"/>
                <w:szCs w:val="20"/>
              </w:rPr>
              <w:t>①支持学校自定义创建配置适用不同年级的物色评价指标体系，支持导入、导出、修改评价指标。</w:t>
            </w:r>
            <w:r>
              <w:rPr>
                <w:rFonts w:hint="eastAsia" w:ascii="宋体" w:hAnsi="宋体" w:cs="宋体"/>
                <w:kern w:val="0"/>
                <w:sz w:val="20"/>
                <w:szCs w:val="20"/>
              </w:rPr>
              <w:br w:type="textWrapping"/>
            </w:r>
            <w:r>
              <w:rPr>
                <w:rFonts w:hint="eastAsia" w:ascii="宋体" w:hAnsi="宋体" w:cs="宋体"/>
                <w:kern w:val="0"/>
                <w:sz w:val="20"/>
                <w:szCs w:val="20"/>
              </w:rPr>
              <w:t>②支持对生均分、警戒线和初始分值进行配置管理。</w:t>
            </w:r>
            <w:r>
              <w:rPr>
                <w:rFonts w:hint="eastAsia" w:ascii="宋体" w:hAnsi="宋体" w:cs="宋体"/>
                <w:kern w:val="0"/>
                <w:sz w:val="20"/>
                <w:szCs w:val="20"/>
              </w:rPr>
              <w:br w:type="textWrapping"/>
            </w:r>
            <w:r>
              <w:rPr>
                <w:rFonts w:hint="eastAsia" w:ascii="宋体" w:hAnsi="宋体" w:cs="宋体"/>
                <w:kern w:val="0"/>
                <w:sz w:val="20"/>
                <w:szCs w:val="20"/>
              </w:rPr>
              <w:t>③支持班主任设定班级个性评价指标。</w:t>
            </w:r>
            <w:r>
              <w:rPr>
                <w:rFonts w:hint="eastAsia" w:ascii="宋体" w:hAnsi="宋体" w:cs="宋体"/>
                <w:kern w:val="0"/>
                <w:sz w:val="20"/>
                <w:szCs w:val="20"/>
              </w:rPr>
              <w:br w:type="textWrapping"/>
            </w:r>
            <w:r>
              <w:rPr>
                <w:rFonts w:hint="eastAsia" w:ascii="宋体" w:hAnsi="宋体" w:cs="宋体"/>
                <w:kern w:val="0"/>
                <w:sz w:val="20"/>
                <w:szCs w:val="20"/>
              </w:rPr>
              <w:t>④支持任课教师添加个性学科素养指标</w:t>
            </w:r>
            <w:r>
              <w:rPr>
                <w:rFonts w:hint="eastAsia" w:ascii="宋体" w:hAnsi="宋体" w:cs="宋体"/>
                <w:kern w:val="0"/>
                <w:sz w:val="20"/>
                <w:szCs w:val="20"/>
              </w:rPr>
              <w:br w:type="textWrapping"/>
            </w:r>
            <w:r>
              <w:rPr>
                <w:rFonts w:hint="eastAsia" w:ascii="宋体" w:hAnsi="宋体" w:cs="宋体"/>
                <w:kern w:val="0"/>
                <w:sz w:val="20"/>
                <w:szCs w:val="20"/>
              </w:rPr>
              <w:t>⑤支持评价指标计分、关联等规划设置。</w:t>
            </w:r>
            <w:r>
              <w:rPr>
                <w:rFonts w:hint="eastAsia" w:ascii="宋体" w:hAnsi="宋体" w:cs="宋体"/>
                <w:kern w:val="0"/>
                <w:sz w:val="20"/>
                <w:szCs w:val="20"/>
              </w:rPr>
              <w:br w:type="textWrapping"/>
            </w:r>
            <w:r>
              <w:rPr>
                <w:rFonts w:hint="eastAsia" w:ascii="宋体" w:hAnsi="宋体" w:cs="宋体"/>
                <w:kern w:val="0"/>
                <w:sz w:val="20"/>
                <w:szCs w:val="20"/>
              </w:rPr>
              <w:t>四、 综合评价</w:t>
            </w:r>
            <w:r>
              <w:rPr>
                <w:rFonts w:hint="eastAsia" w:ascii="宋体" w:hAnsi="宋体" w:cs="宋体"/>
                <w:kern w:val="0"/>
                <w:sz w:val="20"/>
                <w:szCs w:val="20"/>
              </w:rPr>
              <w:br w:type="textWrapping"/>
            </w:r>
            <w:r>
              <w:rPr>
                <w:rFonts w:hint="eastAsia" w:ascii="宋体" w:hAnsi="宋体" w:cs="宋体"/>
                <w:kern w:val="0"/>
                <w:sz w:val="20"/>
                <w:szCs w:val="20"/>
              </w:rPr>
              <w:t>1、学生成长报告</w:t>
            </w:r>
            <w:r>
              <w:rPr>
                <w:rFonts w:hint="eastAsia" w:ascii="宋体" w:hAnsi="宋体" w:cs="宋体"/>
                <w:kern w:val="0"/>
                <w:sz w:val="20"/>
                <w:szCs w:val="20"/>
              </w:rPr>
              <w:br w:type="textWrapping"/>
            </w:r>
            <w:r>
              <w:rPr>
                <w:rFonts w:hint="eastAsia" w:ascii="宋体" w:hAnsi="宋体" w:cs="宋体"/>
                <w:kern w:val="0"/>
                <w:sz w:val="20"/>
                <w:szCs w:val="20"/>
              </w:rPr>
              <w:t>①学生成长报告</w:t>
            </w:r>
            <w:r>
              <w:rPr>
                <w:rFonts w:hint="eastAsia" w:ascii="宋体" w:hAnsi="宋体" w:cs="宋体"/>
                <w:kern w:val="0"/>
                <w:sz w:val="20"/>
                <w:szCs w:val="20"/>
              </w:rPr>
              <w:br w:type="textWrapping"/>
            </w:r>
            <w:r>
              <w:rPr>
                <w:rFonts w:hint="eastAsia" w:ascii="宋体" w:hAnsi="宋体" w:cs="宋体"/>
                <w:kern w:val="0"/>
                <w:sz w:val="20"/>
                <w:szCs w:val="20"/>
              </w:rPr>
              <w:t>①学生信息：学生头像，学生姓名、性别、学生成长分、发展等级、年级、班级排名及进步、退步信息。</w:t>
            </w:r>
            <w:r>
              <w:rPr>
                <w:rFonts w:hint="eastAsia" w:ascii="宋体" w:hAnsi="宋体" w:cs="宋体"/>
                <w:kern w:val="0"/>
                <w:sz w:val="20"/>
                <w:szCs w:val="20"/>
              </w:rPr>
              <w:br w:type="textWrapping"/>
            </w:r>
            <w:r>
              <w:rPr>
                <w:rFonts w:hint="eastAsia" w:ascii="宋体" w:hAnsi="宋体" w:cs="宋体"/>
                <w:kern w:val="0"/>
                <w:sz w:val="20"/>
                <w:szCs w:val="20"/>
              </w:rPr>
              <w:t>②成长占比分析：学校成长、家庭成长、社会成长得分占比分析。</w:t>
            </w:r>
            <w:r>
              <w:rPr>
                <w:rFonts w:hint="eastAsia" w:ascii="宋体" w:hAnsi="宋体" w:cs="宋体"/>
                <w:kern w:val="0"/>
                <w:sz w:val="20"/>
                <w:szCs w:val="20"/>
              </w:rPr>
              <w:br w:type="textWrapping"/>
            </w:r>
            <w:r>
              <w:rPr>
                <w:rFonts w:hint="eastAsia" w:ascii="宋体" w:hAnsi="宋体" w:cs="宋体"/>
                <w:kern w:val="0"/>
                <w:sz w:val="20"/>
                <w:szCs w:val="20"/>
              </w:rPr>
              <w:t>③成长指数报告：按学生得分、年级平均分、年级最高分实时呈现班级学生各评价维度得分曲线。</w:t>
            </w:r>
            <w:r>
              <w:rPr>
                <w:rFonts w:hint="eastAsia" w:ascii="宋体" w:hAnsi="宋体" w:cs="宋体"/>
                <w:kern w:val="0"/>
                <w:sz w:val="20"/>
                <w:szCs w:val="20"/>
              </w:rPr>
              <w:br w:type="textWrapping"/>
            </w:r>
            <w:r>
              <w:rPr>
                <w:rFonts w:hint="eastAsia" w:ascii="宋体" w:hAnsi="宋体" w:cs="宋体"/>
                <w:kern w:val="0"/>
                <w:sz w:val="20"/>
                <w:szCs w:val="20"/>
              </w:rPr>
              <w:t>④学生分趋势分析：分时段按学生得分、年级平均分、年级最高分实时呈现学生得分趋势曲线。</w:t>
            </w:r>
            <w:r>
              <w:rPr>
                <w:rFonts w:hint="eastAsia" w:ascii="宋体" w:hAnsi="宋体" w:cs="宋体"/>
                <w:kern w:val="0"/>
                <w:sz w:val="20"/>
                <w:szCs w:val="20"/>
              </w:rPr>
              <w:br w:type="textWrapping"/>
            </w:r>
            <w:r>
              <w:rPr>
                <w:rFonts w:hint="eastAsia" w:ascii="宋体" w:hAnsi="宋体" w:cs="宋体"/>
                <w:kern w:val="0"/>
                <w:sz w:val="20"/>
                <w:szCs w:val="20"/>
              </w:rPr>
              <w:t>⑤我的勋章：实时呈现学生通过争章活动获得的电子勋章数量。</w:t>
            </w:r>
            <w:r>
              <w:rPr>
                <w:rFonts w:hint="eastAsia" w:ascii="宋体" w:hAnsi="宋体" w:cs="宋体"/>
                <w:kern w:val="0"/>
                <w:sz w:val="20"/>
                <w:szCs w:val="20"/>
              </w:rPr>
              <w:br w:type="textWrapping"/>
            </w:r>
            <w:r>
              <w:rPr>
                <w:rFonts w:hint="eastAsia" w:ascii="宋体" w:hAnsi="宋体" w:cs="宋体"/>
                <w:kern w:val="0"/>
                <w:sz w:val="20"/>
                <w:szCs w:val="20"/>
              </w:rPr>
              <w:t>⑥我的荣誉：实时呈现学生通过荣誉表彰及荣誉审核认定的电子奖状。</w:t>
            </w:r>
            <w:r>
              <w:rPr>
                <w:rFonts w:hint="eastAsia" w:ascii="宋体" w:hAnsi="宋体" w:cs="宋体"/>
                <w:kern w:val="0"/>
                <w:sz w:val="20"/>
                <w:szCs w:val="20"/>
              </w:rPr>
              <w:br w:type="textWrapping"/>
            </w:r>
            <w:r>
              <w:rPr>
                <w:rFonts w:hint="eastAsia" w:ascii="宋体" w:hAnsi="宋体" w:cs="宋体"/>
                <w:kern w:val="0"/>
                <w:sz w:val="20"/>
                <w:szCs w:val="20"/>
              </w:rPr>
              <w:t>⑦评价日志：按时间轴呈现学生成长评价明细。</w:t>
            </w:r>
            <w:r>
              <w:rPr>
                <w:rFonts w:hint="eastAsia" w:ascii="宋体" w:hAnsi="宋体" w:cs="宋体"/>
                <w:kern w:val="0"/>
                <w:sz w:val="20"/>
                <w:szCs w:val="20"/>
              </w:rPr>
              <w:br w:type="textWrapping"/>
            </w:r>
            <w:r>
              <w:rPr>
                <w:rFonts w:hint="eastAsia" w:ascii="宋体" w:hAnsi="宋体" w:cs="宋体"/>
                <w:kern w:val="0"/>
                <w:sz w:val="20"/>
                <w:szCs w:val="20"/>
              </w:rPr>
              <w:t xml:space="preserve">2、学生评比报告  </w:t>
            </w:r>
            <w:r>
              <w:rPr>
                <w:rFonts w:hint="eastAsia" w:ascii="宋体" w:hAnsi="宋体" w:cs="宋体"/>
                <w:kern w:val="0"/>
                <w:sz w:val="20"/>
                <w:szCs w:val="20"/>
              </w:rPr>
              <w:br w:type="textWrapping"/>
            </w:r>
            <w:r>
              <w:rPr>
                <w:rFonts w:hint="eastAsia" w:ascii="宋体" w:hAnsi="宋体" w:cs="宋体"/>
                <w:kern w:val="0"/>
                <w:sz w:val="20"/>
                <w:szCs w:val="20"/>
              </w:rPr>
              <w:t>①学生光荣榜：支持分时段、年级、班级查看学生光荣榜最高分、最低分情况，评价总得分。</w:t>
            </w:r>
            <w:r>
              <w:rPr>
                <w:rFonts w:hint="eastAsia" w:ascii="宋体" w:hAnsi="宋体" w:cs="宋体"/>
                <w:kern w:val="0"/>
                <w:sz w:val="20"/>
                <w:szCs w:val="20"/>
              </w:rPr>
              <w:br w:type="textWrapping"/>
            </w:r>
            <w:r>
              <w:rPr>
                <w:rFonts w:hint="eastAsia" w:ascii="宋体" w:hAnsi="宋体" w:cs="宋体"/>
                <w:kern w:val="0"/>
                <w:sz w:val="20"/>
                <w:szCs w:val="20"/>
              </w:rPr>
              <w:t>②学生评价日志：支持对评价记录分时段、分年级、班级、学生姓名、评分人、评价维度、评价项、指标类型进行筛选查询、溯源；支持对误操作进行查询、撤回、申诉处理并通知相关人员；支持升降序排列，支评价日志的导出。</w:t>
            </w:r>
            <w:r>
              <w:rPr>
                <w:rFonts w:hint="eastAsia" w:ascii="宋体" w:hAnsi="宋体" w:cs="宋体"/>
                <w:kern w:val="0"/>
                <w:sz w:val="20"/>
                <w:szCs w:val="20"/>
              </w:rPr>
              <w:br w:type="textWrapping"/>
            </w:r>
            <w:r>
              <w:rPr>
                <w:rFonts w:hint="eastAsia" w:ascii="宋体" w:hAnsi="宋体" w:cs="宋体"/>
                <w:kern w:val="0"/>
                <w:sz w:val="20"/>
                <w:szCs w:val="20"/>
              </w:rPr>
              <w:t>3、学生综合素质报告</w:t>
            </w:r>
            <w:r>
              <w:rPr>
                <w:rFonts w:hint="eastAsia" w:ascii="宋体" w:hAnsi="宋体" w:cs="宋体"/>
                <w:kern w:val="0"/>
                <w:sz w:val="20"/>
                <w:szCs w:val="20"/>
              </w:rPr>
              <w:br w:type="textWrapping"/>
            </w:r>
            <w:r>
              <w:rPr>
                <w:rFonts w:hint="eastAsia" w:ascii="宋体" w:hAnsi="宋体" w:cs="宋体"/>
                <w:kern w:val="0"/>
                <w:sz w:val="20"/>
                <w:szCs w:val="20"/>
              </w:rPr>
              <w:t>①创建发布：支持分时段、年级，设置、创建、发布学生综合素质报告。</w:t>
            </w:r>
            <w:r>
              <w:rPr>
                <w:rFonts w:hint="eastAsia" w:ascii="宋体" w:hAnsi="宋体" w:cs="宋体"/>
                <w:kern w:val="0"/>
                <w:sz w:val="20"/>
                <w:szCs w:val="20"/>
              </w:rPr>
              <w:br w:type="textWrapping"/>
            </w:r>
            <w:r>
              <w:rPr>
                <w:rFonts w:hint="eastAsia" w:ascii="宋体" w:hAnsi="宋体" w:cs="宋体"/>
                <w:kern w:val="0"/>
                <w:sz w:val="20"/>
                <w:szCs w:val="20"/>
              </w:rPr>
              <w:t>②成长报告：根据学生成长档案创建设置的时段、内容、规则，自动生成包含综合得分、发展等级、成长趋势、综合素养等相关内容的成长报告单，支持条件导出、查询学生电子成长档案。</w:t>
            </w:r>
            <w:r>
              <w:rPr>
                <w:rFonts w:hint="eastAsia" w:ascii="宋体" w:hAnsi="宋体" w:cs="宋体"/>
                <w:kern w:val="0"/>
                <w:sz w:val="20"/>
                <w:szCs w:val="20"/>
              </w:rPr>
              <w:br w:type="textWrapping"/>
            </w:r>
            <w:r>
              <w:rPr>
                <w:rFonts w:hint="eastAsia" w:ascii="宋体" w:hAnsi="宋体" w:cs="宋体"/>
                <w:kern w:val="0"/>
                <w:sz w:val="20"/>
                <w:szCs w:val="20"/>
              </w:rPr>
              <w:t>五、 过程评价</w:t>
            </w:r>
            <w:r>
              <w:rPr>
                <w:rFonts w:hint="eastAsia" w:ascii="宋体" w:hAnsi="宋体" w:cs="宋体"/>
                <w:kern w:val="0"/>
                <w:sz w:val="20"/>
                <w:szCs w:val="20"/>
              </w:rPr>
              <w:br w:type="textWrapping"/>
            </w:r>
            <w:r>
              <w:rPr>
                <w:rFonts w:hint="eastAsia" w:ascii="宋体" w:hAnsi="宋体" w:cs="宋体"/>
                <w:kern w:val="0"/>
                <w:sz w:val="20"/>
                <w:szCs w:val="20"/>
              </w:rPr>
              <w:t>⒈在线学生点评</w:t>
            </w:r>
            <w:r>
              <w:rPr>
                <w:rFonts w:hint="eastAsia" w:ascii="宋体" w:hAnsi="宋体" w:cs="宋体"/>
                <w:kern w:val="0"/>
                <w:sz w:val="20"/>
                <w:szCs w:val="20"/>
              </w:rPr>
              <w:br w:type="textWrapping"/>
            </w:r>
            <w:r>
              <w:rPr>
                <w:rFonts w:hint="eastAsia" w:ascii="宋体" w:hAnsi="宋体" w:cs="宋体"/>
                <w:kern w:val="0"/>
                <w:sz w:val="20"/>
                <w:szCs w:val="20"/>
              </w:rPr>
              <w:t>①学生排序：支持按学生座位、按姓名首字母、学号、总分排序。</w:t>
            </w:r>
            <w:r>
              <w:rPr>
                <w:rFonts w:hint="eastAsia" w:ascii="宋体" w:hAnsi="宋体" w:cs="宋体"/>
                <w:kern w:val="0"/>
                <w:sz w:val="20"/>
                <w:szCs w:val="20"/>
              </w:rPr>
              <w:br w:type="textWrapping"/>
            </w:r>
            <w:r>
              <w:rPr>
                <w:rFonts w:hint="eastAsia" w:ascii="宋体" w:hAnsi="宋体" w:cs="宋体"/>
                <w:kern w:val="0"/>
                <w:sz w:val="20"/>
                <w:szCs w:val="20"/>
              </w:rPr>
              <w:t>②学生小组：支持班主任创建、调整行政组，支持科目教师创建、调整教学小组，仅自己可见。</w:t>
            </w:r>
            <w:r>
              <w:rPr>
                <w:rFonts w:hint="eastAsia" w:ascii="宋体" w:hAnsi="宋体" w:cs="宋体"/>
                <w:kern w:val="0"/>
                <w:sz w:val="20"/>
                <w:szCs w:val="20"/>
              </w:rPr>
              <w:br w:type="textWrapping"/>
            </w:r>
            <w:r>
              <w:rPr>
                <w:rFonts w:hint="eastAsia" w:ascii="宋体" w:hAnsi="宋体" w:cs="宋体"/>
                <w:kern w:val="0"/>
                <w:sz w:val="20"/>
                <w:szCs w:val="20"/>
              </w:rPr>
              <w:t>③学生点评：支持单个学生及批量多学生多维度指标点评，支持多维度指标单位个学生点评，支持全选多维度点评及多维度全选点评，支持撤销误点评操作。</w:t>
            </w:r>
            <w:r>
              <w:rPr>
                <w:rFonts w:hint="eastAsia" w:ascii="宋体" w:hAnsi="宋体" w:cs="宋体"/>
                <w:kern w:val="0"/>
                <w:sz w:val="20"/>
                <w:szCs w:val="20"/>
              </w:rPr>
              <w:br w:type="textWrapping"/>
            </w:r>
            <w:r>
              <w:rPr>
                <w:rFonts w:hint="eastAsia" w:ascii="宋体" w:hAnsi="宋体" w:cs="宋体"/>
                <w:kern w:val="0"/>
                <w:sz w:val="20"/>
                <w:szCs w:val="20"/>
              </w:rPr>
              <w:t>④点评记录：查看班级全部及自己点评记录。</w:t>
            </w:r>
            <w:r>
              <w:rPr>
                <w:rFonts w:hint="eastAsia" w:ascii="宋体" w:hAnsi="宋体" w:cs="宋体"/>
                <w:kern w:val="0"/>
                <w:sz w:val="20"/>
                <w:szCs w:val="20"/>
              </w:rPr>
              <w:br w:type="textWrapping"/>
            </w:r>
            <w:r>
              <w:rPr>
                <w:rFonts w:hint="eastAsia" w:ascii="宋体" w:hAnsi="宋体" w:cs="宋体"/>
                <w:kern w:val="0"/>
                <w:sz w:val="20"/>
                <w:szCs w:val="20"/>
              </w:rPr>
              <w:t>⒉学生考勤</w:t>
            </w:r>
            <w:r>
              <w:rPr>
                <w:rFonts w:hint="eastAsia" w:ascii="宋体" w:hAnsi="宋体" w:cs="宋体"/>
                <w:kern w:val="0"/>
                <w:sz w:val="20"/>
                <w:szCs w:val="20"/>
              </w:rPr>
              <w:br w:type="textWrapping"/>
            </w:r>
            <w:r>
              <w:rPr>
                <w:rFonts w:hint="eastAsia" w:ascii="宋体" w:hAnsi="宋体" w:cs="宋体"/>
                <w:kern w:val="0"/>
                <w:sz w:val="20"/>
                <w:szCs w:val="20"/>
              </w:rPr>
              <w:t>①学生请假：支持学生自主请假，教师代请假、家长代请假三种模式，支持根据姓名、班级、时间段条件查询学生请假记录。</w:t>
            </w:r>
            <w:r>
              <w:rPr>
                <w:rFonts w:hint="eastAsia" w:ascii="宋体" w:hAnsi="宋体" w:cs="宋体"/>
                <w:kern w:val="0"/>
                <w:sz w:val="20"/>
                <w:szCs w:val="20"/>
              </w:rPr>
              <w:br w:type="textWrapping"/>
            </w:r>
            <w:r>
              <w:rPr>
                <w:rFonts w:hint="eastAsia" w:ascii="宋体" w:hAnsi="宋体" w:cs="宋体"/>
                <w:kern w:val="0"/>
                <w:sz w:val="20"/>
                <w:szCs w:val="20"/>
              </w:rPr>
              <w:t>②课堂考勤：支持教师课堂上对学生进行手工考勤，查看学生考勤统计及考勤记录。</w:t>
            </w:r>
            <w:r>
              <w:rPr>
                <w:rFonts w:hint="eastAsia" w:ascii="宋体" w:hAnsi="宋体" w:cs="宋体"/>
                <w:kern w:val="0"/>
                <w:sz w:val="20"/>
                <w:szCs w:val="20"/>
              </w:rPr>
              <w:br w:type="textWrapping"/>
            </w:r>
            <w:r>
              <w:rPr>
                <w:rFonts w:hint="eastAsia" w:ascii="宋体" w:hAnsi="宋体" w:cs="宋体"/>
                <w:kern w:val="0"/>
                <w:sz w:val="20"/>
                <w:szCs w:val="20"/>
              </w:rPr>
              <w:t>⒊奖卡评价</w:t>
            </w:r>
            <w:r>
              <w:rPr>
                <w:rFonts w:hint="eastAsia" w:ascii="宋体" w:hAnsi="宋体" w:cs="宋体"/>
                <w:kern w:val="0"/>
                <w:sz w:val="20"/>
                <w:szCs w:val="20"/>
              </w:rPr>
              <w:br w:type="textWrapping"/>
            </w:r>
            <w:r>
              <w:rPr>
                <w:rFonts w:hint="eastAsia" w:ascii="宋体" w:hAnsi="宋体" w:cs="宋体"/>
                <w:kern w:val="0"/>
                <w:sz w:val="20"/>
                <w:szCs w:val="20"/>
              </w:rPr>
              <w:t>①成长卡管理：支持批量生成一次性、可回收复用成长卡数字标签，支持对指标类型、维度、分值、适用年级范围、卡片数量等数据标签进行设置。</w:t>
            </w:r>
            <w:r>
              <w:rPr>
                <w:rFonts w:hint="eastAsia" w:ascii="宋体" w:hAnsi="宋体" w:cs="宋体"/>
                <w:kern w:val="0"/>
                <w:sz w:val="20"/>
                <w:szCs w:val="20"/>
              </w:rPr>
              <w:br w:type="textWrapping"/>
            </w:r>
            <w:r>
              <w:rPr>
                <w:rFonts w:hint="eastAsia" w:ascii="宋体" w:hAnsi="宋体" w:cs="宋体"/>
                <w:kern w:val="0"/>
                <w:sz w:val="20"/>
                <w:szCs w:val="20"/>
              </w:rPr>
              <w:t>②支持一键修改、一键激活、一键失效、一键删除、数量、分值统计查询等操作。</w:t>
            </w:r>
            <w:r>
              <w:rPr>
                <w:rFonts w:hint="eastAsia" w:ascii="宋体" w:hAnsi="宋体" w:cs="宋体"/>
                <w:kern w:val="0"/>
                <w:sz w:val="20"/>
                <w:szCs w:val="20"/>
              </w:rPr>
              <w:br w:type="textWrapping"/>
            </w:r>
            <w:r>
              <w:rPr>
                <w:rFonts w:hint="eastAsia" w:ascii="宋体" w:hAnsi="宋体" w:cs="宋体"/>
                <w:kern w:val="0"/>
                <w:sz w:val="20"/>
                <w:szCs w:val="20"/>
              </w:rPr>
              <w:t>③成长卡统计：分类统计分析回收复用卡及一次性卡已经使用未使用数量，支持分时段、卡片类型、使用人、发卡人、年级及评价维度、使用端口进行条件查询，支持成长卡使用日志导出。</w:t>
            </w:r>
            <w:r>
              <w:rPr>
                <w:rFonts w:hint="eastAsia" w:ascii="宋体" w:hAnsi="宋体" w:cs="宋体"/>
                <w:kern w:val="0"/>
                <w:sz w:val="20"/>
                <w:szCs w:val="20"/>
              </w:rPr>
              <w:br w:type="textWrapping"/>
            </w:r>
            <w:r>
              <w:rPr>
                <w:rFonts w:hint="eastAsia" w:ascii="宋体" w:hAnsi="宋体" w:cs="宋体"/>
                <w:kern w:val="0"/>
                <w:sz w:val="20"/>
                <w:szCs w:val="20"/>
              </w:rPr>
              <w:t>④使用规则：支持学校自定义复用成长卡及一次性卡开放关闭应用端口。</w:t>
            </w:r>
            <w:r>
              <w:rPr>
                <w:rFonts w:hint="eastAsia" w:ascii="宋体" w:hAnsi="宋体" w:cs="宋体"/>
                <w:kern w:val="0"/>
                <w:sz w:val="20"/>
                <w:szCs w:val="20"/>
              </w:rPr>
              <w:br w:type="textWrapping"/>
            </w:r>
            <w:r>
              <w:rPr>
                <w:rFonts w:hint="eastAsia" w:ascii="宋体" w:hAnsi="宋体" w:cs="宋体"/>
                <w:kern w:val="0"/>
                <w:sz w:val="20"/>
                <w:szCs w:val="20"/>
              </w:rPr>
              <w:t xml:space="preserve">⒋成长写实任务 </w:t>
            </w:r>
            <w:r>
              <w:rPr>
                <w:rFonts w:hint="eastAsia" w:ascii="宋体" w:hAnsi="宋体" w:cs="宋体"/>
                <w:kern w:val="0"/>
                <w:sz w:val="20"/>
                <w:szCs w:val="20"/>
              </w:rPr>
              <w:br w:type="textWrapping"/>
            </w:r>
            <w:r>
              <w:rPr>
                <w:rFonts w:hint="eastAsia" w:ascii="宋体" w:hAnsi="宋体" w:cs="宋体"/>
                <w:kern w:val="0"/>
                <w:sz w:val="20"/>
                <w:szCs w:val="20"/>
              </w:rPr>
              <w:t>①支持按需设置常用的成长任务模板；支持新增、编辑、删除、提前关闭各学科的成长任务打卡，关联学生评价维度指标，系统按次数、时长、成果等自动完成评价赋分，自动统计分析学生成长任务完成达标情况。</w:t>
            </w:r>
            <w:r>
              <w:rPr>
                <w:rFonts w:hint="eastAsia" w:ascii="宋体" w:hAnsi="宋体" w:cs="宋体"/>
                <w:kern w:val="0"/>
                <w:sz w:val="20"/>
                <w:szCs w:val="20"/>
              </w:rPr>
              <w:br w:type="textWrapping"/>
            </w:r>
            <w:r>
              <w:rPr>
                <w:rFonts w:hint="eastAsia" w:ascii="宋体" w:hAnsi="宋体" w:cs="宋体"/>
                <w:kern w:val="0"/>
                <w:sz w:val="20"/>
                <w:szCs w:val="20"/>
              </w:rPr>
              <w:t>②支持查看和导出各班级/各学生的成长任务完成情况。</w:t>
            </w:r>
            <w:r>
              <w:rPr>
                <w:rFonts w:hint="eastAsia" w:ascii="宋体" w:hAnsi="宋体" w:cs="宋体"/>
                <w:kern w:val="0"/>
                <w:sz w:val="20"/>
                <w:szCs w:val="20"/>
              </w:rPr>
              <w:br w:type="textWrapping"/>
            </w:r>
            <w:r>
              <w:rPr>
                <w:rFonts w:hint="eastAsia" w:ascii="宋体" w:hAnsi="宋体" w:cs="宋体"/>
                <w:kern w:val="0"/>
                <w:sz w:val="20"/>
                <w:szCs w:val="20"/>
              </w:rPr>
              <w:t>③支持按班级查看学生成长任务的记录成果。</w:t>
            </w:r>
            <w:r>
              <w:rPr>
                <w:rFonts w:hint="eastAsia" w:ascii="宋体" w:hAnsi="宋体" w:cs="宋体"/>
                <w:kern w:val="0"/>
                <w:sz w:val="20"/>
                <w:szCs w:val="20"/>
              </w:rPr>
              <w:br w:type="textWrapping"/>
            </w:r>
            <w:r>
              <w:rPr>
                <w:rFonts w:hint="eastAsia" w:ascii="宋体" w:hAnsi="宋体" w:cs="宋体"/>
                <w:kern w:val="0"/>
                <w:sz w:val="20"/>
                <w:szCs w:val="20"/>
              </w:rPr>
              <w:t xml:space="preserve">⒋拓展选课 </w:t>
            </w:r>
            <w:r>
              <w:rPr>
                <w:rFonts w:hint="eastAsia" w:ascii="宋体" w:hAnsi="宋体" w:cs="宋体"/>
                <w:kern w:val="0"/>
                <w:sz w:val="20"/>
                <w:szCs w:val="20"/>
              </w:rPr>
              <w:br w:type="textWrapping"/>
            </w:r>
            <w:r>
              <w:rPr>
                <w:rFonts w:hint="eastAsia" w:ascii="宋体" w:hAnsi="宋体" w:cs="宋体"/>
                <w:kern w:val="0"/>
                <w:sz w:val="20"/>
                <w:szCs w:val="20"/>
              </w:rPr>
              <w:t>①选课规则：支持设置本学期的选课规则，包括：规则名称、开课时间、教师能否在该规则下自主创建课程、选课开始时间、选课结束时间、学生可选课时数的限制。</w:t>
            </w:r>
            <w:r>
              <w:rPr>
                <w:rFonts w:hint="eastAsia" w:ascii="宋体" w:hAnsi="宋体" w:cs="宋体"/>
                <w:kern w:val="0"/>
                <w:sz w:val="20"/>
                <w:szCs w:val="20"/>
              </w:rPr>
              <w:br w:type="textWrapping"/>
            </w:r>
            <w:r>
              <w:rPr>
                <w:rFonts w:hint="eastAsia" w:ascii="宋体" w:hAnsi="宋体" w:cs="宋体"/>
                <w:kern w:val="0"/>
                <w:sz w:val="20"/>
                <w:szCs w:val="20"/>
              </w:rPr>
              <w:t>②课程管理：支持新建、编辑、删除拓展课程，包括：课程名称、课程类型、课程所占用的课时数（学校可分长、短课创建课程）、任课教师、课程所遵循的选课规则、开课时间、开课地点、是否为学生自主选课、选课时间、招收年级限制是否有限制、可报名年级限制人数、是否需要任课教师审核、课程介绍等。</w:t>
            </w:r>
            <w:r>
              <w:rPr>
                <w:rFonts w:hint="eastAsia" w:ascii="宋体" w:hAnsi="宋体" w:cs="宋体"/>
                <w:kern w:val="0"/>
                <w:sz w:val="20"/>
                <w:szCs w:val="20"/>
              </w:rPr>
              <w:br w:type="textWrapping"/>
            </w:r>
            <w:r>
              <w:rPr>
                <w:rFonts w:hint="eastAsia" w:ascii="宋体" w:hAnsi="宋体" w:cs="宋体"/>
                <w:kern w:val="0"/>
                <w:sz w:val="20"/>
                <w:szCs w:val="20"/>
              </w:rPr>
              <w:t>③选课统计：支持查看每门课的选课进度，表单形式导出按拓展课分类的学生信息和按班级导出的学生信息，可一目了然未参与选课的学生信息。</w:t>
            </w:r>
            <w:r>
              <w:rPr>
                <w:rFonts w:hint="eastAsia" w:ascii="宋体" w:hAnsi="宋体" w:cs="宋体"/>
                <w:kern w:val="0"/>
                <w:sz w:val="20"/>
                <w:szCs w:val="20"/>
              </w:rPr>
              <w:br w:type="textWrapping"/>
            </w:r>
            <w:r>
              <w:rPr>
                <w:rFonts w:hint="eastAsia" w:ascii="宋体" w:hAnsi="宋体" w:cs="宋体"/>
                <w:kern w:val="0"/>
                <w:sz w:val="20"/>
                <w:szCs w:val="20"/>
              </w:rPr>
              <w:t>④选课调整：支持帮助学生代选课、调课、移除学生，支持导入拓展课的学生名单。</w:t>
            </w:r>
            <w:r>
              <w:rPr>
                <w:rFonts w:hint="eastAsia" w:ascii="宋体" w:hAnsi="宋体" w:cs="宋体"/>
                <w:kern w:val="0"/>
                <w:sz w:val="20"/>
                <w:szCs w:val="20"/>
              </w:rPr>
              <w:br w:type="textWrapping"/>
            </w:r>
            <w:r>
              <w:rPr>
                <w:rFonts w:hint="eastAsia" w:ascii="宋体" w:hAnsi="宋体" w:cs="宋体"/>
                <w:kern w:val="0"/>
                <w:sz w:val="20"/>
                <w:szCs w:val="20"/>
              </w:rPr>
              <w:t>六、 结果评价应用</w:t>
            </w:r>
            <w:r>
              <w:rPr>
                <w:rFonts w:hint="eastAsia" w:ascii="宋体" w:hAnsi="宋体" w:cs="宋体"/>
                <w:kern w:val="0"/>
                <w:sz w:val="20"/>
                <w:szCs w:val="20"/>
              </w:rPr>
              <w:br w:type="textWrapping"/>
            </w:r>
            <w:r>
              <w:rPr>
                <w:rFonts w:hint="eastAsia" w:ascii="宋体" w:hAnsi="宋体" w:cs="宋体"/>
                <w:kern w:val="0"/>
                <w:sz w:val="20"/>
                <w:szCs w:val="20"/>
              </w:rPr>
              <w:t>⒈ 学科测评</w:t>
            </w:r>
            <w:r>
              <w:rPr>
                <w:rFonts w:hint="eastAsia" w:ascii="宋体" w:hAnsi="宋体" w:cs="宋体"/>
                <w:kern w:val="0"/>
                <w:sz w:val="20"/>
                <w:szCs w:val="20"/>
              </w:rPr>
              <w:br w:type="textWrapping"/>
            </w:r>
            <w:r>
              <w:rPr>
                <w:rFonts w:hint="eastAsia" w:ascii="宋体" w:hAnsi="宋体" w:cs="宋体"/>
                <w:kern w:val="0"/>
                <w:sz w:val="20"/>
                <w:szCs w:val="20"/>
              </w:rPr>
              <w:t xml:space="preserve">①考试管理： 支持管理员根据考试学期、 时间、名称、类型、 年级、科目范围、成绩转换规则等流程化指引创建全校考试项目，发布、修改、删除、撤销考试数据。 </w:t>
            </w:r>
            <w:r>
              <w:rPr>
                <w:rFonts w:hint="eastAsia" w:ascii="宋体" w:hAnsi="宋体" w:cs="宋体"/>
                <w:kern w:val="0"/>
                <w:sz w:val="20"/>
                <w:szCs w:val="20"/>
              </w:rPr>
              <w:br w:type="textWrapping"/>
            </w:r>
            <w:r>
              <w:rPr>
                <w:rFonts w:hint="eastAsia" w:ascii="宋体" w:hAnsi="宋体" w:cs="宋体"/>
                <w:kern w:val="0"/>
                <w:sz w:val="20"/>
                <w:szCs w:val="20"/>
              </w:rPr>
              <w:t xml:space="preserve">②成绩管理： 支持管理员按考试名称、学生名等查询全校学生所有科目考试成绩、等级，支持修改、删除、导入、导出全校学生考试成绩、等级。 </w:t>
            </w:r>
            <w:r>
              <w:rPr>
                <w:rFonts w:hint="eastAsia" w:ascii="宋体" w:hAnsi="宋体" w:cs="宋体"/>
                <w:kern w:val="0"/>
                <w:sz w:val="20"/>
                <w:szCs w:val="20"/>
              </w:rPr>
              <w:br w:type="textWrapping"/>
            </w:r>
            <w:r>
              <w:rPr>
                <w:rFonts w:hint="eastAsia" w:ascii="宋体" w:hAnsi="宋体" w:cs="宋体"/>
                <w:kern w:val="0"/>
                <w:sz w:val="20"/>
                <w:szCs w:val="20"/>
              </w:rPr>
              <w:t>③成绩规则转换模板： 支持管理员根据等级名、等级区间分、学生评价维度、学生素养分等 创建各科目的成绩转换为等级规则。</w:t>
            </w:r>
            <w:r>
              <w:rPr>
                <w:rFonts w:hint="eastAsia" w:ascii="宋体" w:hAnsi="宋体" w:cs="宋体"/>
                <w:kern w:val="0"/>
                <w:sz w:val="20"/>
                <w:szCs w:val="20"/>
              </w:rPr>
              <w:br w:type="textWrapping"/>
            </w:r>
            <w:r>
              <w:rPr>
                <w:rFonts w:hint="eastAsia" w:ascii="宋体" w:hAnsi="宋体" w:cs="宋体"/>
                <w:kern w:val="0"/>
                <w:sz w:val="20"/>
                <w:szCs w:val="20"/>
              </w:rPr>
              <w:t>⒉ 体质健康</w:t>
            </w:r>
            <w:r>
              <w:rPr>
                <w:rFonts w:hint="eastAsia" w:ascii="宋体" w:hAnsi="宋体" w:cs="宋体"/>
                <w:kern w:val="0"/>
                <w:sz w:val="20"/>
                <w:szCs w:val="20"/>
              </w:rPr>
              <w:br w:type="textWrapping"/>
            </w:r>
            <w:r>
              <w:rPr>
                <w:rFonts w:hint="eastAsia" w:ascii="宋体" w:hAnsi="宋体" w:cs="宋体"/>
                <w:kern w:val="0"/>
                <w:sz w:val="20"/>
                <w:szCs w:val="20"/>
              </w:rPr>
              <w:t>①学生体质：支持学生体质数据的导入导出。</w:t>
            </w:r>
            <w:r>
              <w:rPr>
                <w:rFonts w:hint="eastAsia" w:ascii="宋体" w:hAnsi="宋体" w:cs="宋体"/>
                <w:kern w:val="0"/>
                <w:sz w:val="20"/>
                <w:szCs w:val="20"/>
              </w:rPr>
              <w:br w:type="textWrapping"/>
            </w:r>
            <w:r>
              <w:rPr>
                <w:rFonts w:hint="eastAsia" w:ascii="宋体" w:hAnsi="宋体" w:cs="宋体"/>
                <w:kern w:val="0"/>
                <w:sz w:val="20"/>
                <w:szCs w:val="20"/>
              </w:rPr>
              <w:t>②体育测评：支持创建、查看、编辑、删除体测项目；支持编辑、删除学生体测数据，支持学生体测成绩导入、导出。</w:t>
            </w:r>
            <w:r>
              <w:rPr>
                <w:rFonts w:hint="eastAsia" w:ascii="宋体" w:hAnsi="宋体" w:cs="宋体"/>
                <w:kern w:val="0"/>
                <w:sz w:val="20"/>
                <w:szCs w:val="20"/>
              </w:rPr>
              <w:br w:type="textWrapping"/>
            </w:r>
            <w:r>
              <w:rPr>
                <w:rFonts w:hint="eastAsia" w:ascii="宋体" w:hAnsi="宋体" w:cs="宋体"/>
                <w:kern w:val="0"/>
                <w:sz w:val="20"/>
                <w:szCs w:val="20"/>
              </w:rPr>
              <w:t>⒊荣誉表彰</w:t>
            </w:r>
            <w:r>
              <w:rPr>
                <w:rFonts w:hint="eastAsia" w:ascii="宋体" w:hAnsi="宋体" w:cs="宋体"/>
                <w:kern w:val="0"/>
                <w:sz w:val="20"/>
                <w:szCs w:val="20"/>
              </w:rPr>
              <w:br w:type="textWrapping"/>
            </w:r>
            <w:r>
              <w:rPr>
                <w:rFonts w:hint="eastAsia" w:ascii="宋体" w:hAnsi="宋体" w:cs="宋体"/>
                <w:kern w:val="0"/>
                <w:sz w:val="20"/>
                <w:szCs w:val="20"/>
              </w:rPr>
              <w:t>①学生表彰：支持对学生参加的学校的比赛获得名次进行表彰，颁发电子奖状，根据获奖维度、等级系统自动赋分，并统计学生获得荣誉数据。</w:t>
            </w:r>
            <w:r>
              <w:rPr>
                <w:rFonts w:hint="eastAsia" w:ascii="宋体" w:hAnsi="宋体" w:cs="宋体"/>
                <w:kern w:val="0"/>
                <w:sz w:val="20"/>
                <w:szCs w:val="20"/>
              </w:rPr>
              <w:br w:type="textWrapping"/>
            </w:r>
            <w:r>
              <w:rPr>
                <w:rFonts w:hint="eastAsia" w:ascii="宋体" w:hAnsi="宋体" w:cs="宋体"/>
                <w:kern w:val="0"/>
                <w:sz w:val="20"/>
                <w:szCs w:val="20"/>
              </w:rPr>
              <w:t>②学生荣誉：支持学生及家长在线提交在校外获得相关赛事的荣誉，经过审核后，根据获奖维度、等级系统自动赋分，并统计学生获得荣誉数据。</w:t>
            </w:r>
            <w:r>
              <w:rPr>
                <w:rFonts w:hint="eastAsia" w:ascii="宋体" w:hAnsi="宋体" w:cs="宋体"/>
                <w:kern w:val="0"/>
                <w:sz w:val="20"/>
                <w:szCs w:val="20"/>
              </w:rPr>
              <w:br w:type="textWrapping"/>
            </w:r>
            <w:r>
              <w:rPr>
                <w:rFonts w:hint="eastAsia" w:ascii="宋体" w:hAnsi="宋体" w:cs="宋体"/>
                <w:kern w:val="0"/>
                <w:sz w:val="20"/>
                <w:szCs w:val="20"/>
              </w:rPr>
              <w:t>③班级表彰：支持对班级、宿舍颁发管理先进文明班级、寝室等荣誉，班级、寝室荣誉统计。</w:t>
            </w:r>
            <w:r>
              <w:rPr>
                <w:rFonts w:hint="eastAsia" w:ascii="宋体" w:hAnsi="宋体" w:cs="宋体"/>
                <w:kern w:val="0"/>
                <w:sz w:val="20"/>
                <w:szCs w:val="20"/>
              </w:rPr>
              <w:br w:type="textWrapping"/>
            </w:r>
            <w:r>
              <w:rPr>
                <w:rFonts w:hint="eastAsia" w:ascii="宋体" w:hAnsi="宋体" w:cs="宋体"/>
                <w:kern w:val="0"/>
                <w:sz w:val="20"/>
                <w:szCs w:val="20"/>
              </w:rPr>
              <w:t>七、 增值评价应用</w:t>
            </w:r>
            <w:r>
              <w:rPr>
                <w:rFonts w:hint="eastAsia" w:ascii="宋体" w:hAnsi="宋体" w:cs="宋体"/>
                <w:kern w:val="0"/>
                <w:sz w:val="20"/>
                <w:szCs w:val="20"/>
              </w:rPr>
              <w:br w:type="textWrapping"/>
            </w:r>
            <w:r>
              <w:rPr>
                <w:rFonts w:hint="eastAsia" w:ascii="宋体" w:hAnsi="宋体" w:cs="宋体"/>
                <w:kern w:val="0"/>
                <w:sz w:val="20"/>
                <w:szCs w:val="20"/>
              </w:rPr>
              <w:t xml:space="preserve">⒈ 分项等级报告 </w:t>
            </w:r>
            <w:r>
              <w:rPr>
                <w:rFonts w:hint="eastAsia" w:ascii="宋体" w:hAnsi="宋体" w:cs="宋体"/>
                <w:kern w:val="0"/>
                <w:sz w:val="20"/>
                <w:szCs w:val="20"/>
              </w:rPr>
              <w:br w:type="textWrapping"/>
            </w:r>
            <w:r>
              <w:rPr>
                <w:rFonts w:hint="eastAsia" w:ascii="宋体" w:hAnsi="宋体" w:cs="宋体"/>
                <w:kern w:val="0"/>
                <w:sz w:val="20"/>
                <w:szCs w:val="20"/>
              </w:rPr>
              <w:t>①等级规则：支持添加、编辑、删除设置学生成长等级。</w:t>
            </w:r>
            <w:r>
              <w:rPr>
                <w:rFonts w:hint="eastAsia" w:ascii="宋体" w:hAnsi="宋体" w:cs="宋体"/>
                <w:kern w:val="0"/>
                <w:sz w:val="20"/>
                <w:szCs w:val="20"/>
              </w:rPr>
              <w:br w:type="textWrapping"/>
            </w:r>
            <w:r>
              <w:rPr>
                <w:rFonts w:hint="eastAsia" w:ascii="宋体" w:hAnsi="宋体" w:cs="宋体"/>
                <w:kern w:val="0"/>
                <w:sz w:val="20"/>
                <w:szCs w:val="20"/>
              </w:rPr>
              <w:t>②等级报表：统计分析全校、年级、班级、学生的等级情况，支持条件查询学生等级报告。""</w:t>
            </w:r>
            <w:r>
              <w:rPr>
                <w:rFonts w:hint="eastAsia" w:ascii="宋体" w:hAnsi="宋体" w:cs="宋体"/>
                <w:kern w:val="0"/>
                <w:sz w:val="20"/>
                <w:szCs w:val="20"/>
              </w:rPr>
              <w:br w:type="textWrapping"/>
            </w:r>
            <w:r>
              <w:rPr>
                <w:rFonts w:hint="eastAsia" w:ascii="宋体" w:hAnsi="宋体" w:cs="宋体"/>
                <w:kern w:val="0"/>
                <w:sz w:val="20"/>
                <w:szCs w:val="20"/>
              </w:rPr>
              <w:t xml:space="preserve">⒉活动争章写实 </w:t>
            </w:r>
            <w:r>
              <w:rPr>
                <w:rFonts w:hint="eastAsia" w:ascii="宋体" w:hAnsi="宋体" w:cs="宋体"/>
                <w:kern w:val="0"/>
                <w:sz w:val="20"/>
                <w:szCs w:val="20"/>
              </w:rPr>
              <w:br w:type="textWrapping"/>
            </w:r>
            <w:r>
              <w:rPr>
                <w:rFonts w:hint="eastAsia" w:ascii="宋体" w:hAnsi="宋体" w:cs="宋体"/>
                <w:kern w:val="0"/>
                <w:sz w:val="20"/>
                <w:szCs w:val="20"/>
              </w:rPr>
              <w:t>① 支持管理员创建、发布校级的奖章章目，支持进行章目下的奖章设置。</w:t>
            </w:r>
            <w:r>
              <w:rPr>
                <w:rFonts w:hint="eastAsia" w:ascii="宋体" w:hAnsi="宋体" w:cs="宋体"/>
                <w:kern w:val="0"/>
                <w:sz w:val="20"/>
                <w:szCs w:val="20"/>
              </w:rPr>
              <w:br w:type="textWrapping"/>
            </w:r>
            <w:r>
              <w:rPr>
                <w:rFonts w:hint="eastAsia" w:ascii="宋体" w:hAnsi="宋体" w:cs="宋体"/>
                <w:kern w:val="0"/>
                <w:sz w:val="20"/>
                <w:szCs w:val="20"/>
              </w:rPr>
              <w:t>② 支持管理员创建、发布校级争章活动，支持管理员编辑争章任务子项，设置任务关联项或设置教师手动颁章，系统根据各活动争章写实任务及活动子项的次数、达标等方式智能评价赋予奖章。</w:t>
            </w:r>
            <w:r>
              <w:rPr>
                <w:rFonts w:hint="eastAsia" w:ascii="宋体" w:hAnsi="宋体" w:cs="宋体"/>
                <w:kern w:val="0"/>
                <w:sz w:val="20"/>
                <w:szCs w:val="20"/>
              </w:rPr>
              <w:br w:type="textWrapping"/>
            </w:r>
            <w:r>
              <w:rPr>
                <w:rFonts w:hint="eastAsia" w:ascii="宋体" w:hAnsi="宋体" w:cs="宋体"/>
                <w:kern w:val="0"/>
                <w:sz w:val="20"/>
                <w:szCs w:val="20"/>
              </w:rPr>
              <w:t>③图表统计分析区域整体活动争章，按年级、班级、活动统计累计获章数量。</w:t>
            </w:r>
            <w:r>
              <w:rPr>
                <w:rFonts w:hint="eastAsia" w:ascii="宋体" w:hAnsi="宋体" w:cs="宋体"/>
                <w:kern w:val="0"/>
                <w:sz w:val="20"/>
                <w:szCs w:val="20"/>
              </w:rPr>
              <w:br w:type="textWrapping"/>
            </w:r>
            <w:r>
              <w:rPr>
                <w:rFonts w:hint="eastAsia" w:ascii="宋体" w:hAnsi="宋体" w:cs="宋体"/>
                <w:kern w:val="0"/>
                <w:sz w:val="20"/>
                <w:szCs w:val="20"/>
              </w:rPr>
              <w:t>④支持管理员根据活动争章查看奖章颁布方式及详细的学生获章记录。</w:t>
            </w:r>
            <w:r>
              <w:rPr>
                <w:rFonts w:hint="eastAsia" w:ascii="宋体" w:hAnsi="宋体" w:cs="宋体"/>
                <w:kern w:val="0"/>
                <w:sz w:val="20"/>
                <w:szCs w:val="20"/>
              </w:rPr>
              <w:br w:type="textWrapping"/>
            </w:r>
            <w:r>
              <w:rPr>
                <w:rFonts w:hint="eastAsia" w:ascii="宋体" w:hAnsi="宋体" w:cs="宋体"/>
                <w:kern w:val="0"/>
                <w:sz w:val="20"/>
                <w:szCs w:val="20"/>
              </w:rPr>
              <w:t>八、 学校管理</w:t>
            </w:r>
            <w:r>
              <w:rPr>
                <w:rFonts w:hint="eastAsia" w:ascii="宋体" w:hAnsi="宋体" w:cs="宋体"/>
                <w:kern w:val="0"/>
                <w:sz w:val="20"/>
                <w:szCs w:val="20"/>
              </w:rPr>
              <w:br w:type="textWrapping"/>
            </w:r>
            <w:r>
              <w:rPr>
                <w:rFonts w:hint="eastAsia" w:ascii="宋体" w:hAnsi="宋体" w:cs="宋体"/>
                <w:kern w:val="0"/>
                <w:sz w:val="20"/>
                <w:szCs w:val="20"/>
              </w:rPr>
              <w:t>⒈学校信息：支持管理员修改学校名称、自定义添加学校LOGO、校训及地理位置信息。</w:t>
            </w:r>
            <w:r>
              <w:rPr>
                <w:rFonts w:hint="eastAsia" w:ascii="宋体" w:hAnsi="宋体" w:cs="宋体"/>
                <w:kern w:val="0"/>
                <w:sz w:val="20"/>
                <w:szCs w:val="20"/>
              </w:rPr>
              <w:br w:type="textWrapping"/>
            </w:r>
            <w:r>
              <w:rPr>
                <w:rFonts w:hint="eastAsia" w:ascii="宋体" w:hAnsi="宋体" w:cs="宋体"/>
                <w:kern w:val="0"/>
                <w:sz w:val="20"/>
                <w:szCs w:val="20"/>
              </w:rPr>
              <w:t>⒉教师管理：</w:t>
            </w:r>
            <w:r>
              <w:rPr>
                <w:rFonts w:hint="eastAsia" w:ascii="宋体" w:hAnsi="宋体" w:cs="宋体"/>
                <w:kern w:val="0"/>
                <w:sz w:val="20"/>
                <w:szCs w:val="20"/>
              </w:rPr>
              <w:br w:type="textWrapping"/>
            </w:r>
            <w:r>
              <w:rPr>
                <w:rFonts w:hint="eastAsia" w:ascii="宋体" w:hAnsi="宋体" w:cs="宋体"/>
                <w:kern w:val="0"/>
                <w:sz w:val="20"/>
                <w:szCs w:val="20"/>
              </w:rPr>
              <w:t>①部门管理：支持新增、编辑、删除校内行政部门。支持通讯录的增删改查。</w:t>
            </w:r>
            <w:r>
              <w:rPr>
                <w:rFonts w:hint="eastAsia" w:ascii="宋体" w:hAnsi="宋体" w:cs="宋体"/>
                <w:kern w:val="0"/>
                <w:sz w:val="20"/>
                <w:szCs w:val="20"/>
              </w:rPr>
              <w:br w:type="textWrapping"/>
            </w:r>
            <w:r>
              <w:rPr>
                <w:rFonts w:hint="eastAsia" w:ascii="宋体" w:hAnsi="宋体" w:cs="宋体"/>
                <w:kern w:val="0"/>
                <w:sz w:val="20"/>
                <w:szCs w:val="20"/>
              </w:rPr>
              <w:t>②支持对教师所在部门、教师信息进行增删改查及部门调整，支持批量导入导出，支持同步钉钉通讯录。</w:t>
            </w:r>
            <w:r>
              <w:rPr>
                <w:rFonts w:hint="eastAsia" w:ascii="宋体" w:hAnsi="宋体" w:cs="宋体"/>
                <w:kern w:val="0"/>
                <w:sz w:val="20"/>
                <w:szCs w:val="20"/>
              </w:rPr>
              <w:br w:type="textWrapping"/>
            </w:r>
            <w:r>
              <w:rPr>
                <w:rFonts w:hint="eastAsia" w:ascii="宋体" w:hAnsi="宋体" w:cs="宋体"/>
                <w:kern w:val="0"/>
                <w:sz w:val="20"/>
                <w:szCs w:val="20"/>
              </w:rPr>
              <w:t>⒊班级管理：</w:t>
            </w:r>
            <w:r>
              <w:rPr>
                <w:rFonts w:hint="eastAsia" w:ascii="宋体" w:hAnsi="宋体" w:cs="宋体"/>
                <w:kern w:val="0"/>
                <w:sz w:val="20"/>
                <w:szCs w:val="20"/>
              </w:rPr>
              <w:br w:type="textWrapping"/>
            </w:r>
            <w:r>
              <w:rPr>
                <w:rFonts w:hint="eastAsia" w:ascii="宋体" w:hAnsi="宋体" w:cs="宋体"/>
                <w:kern w:val="0"/>
                <w:sz w:val="20"/>
                <w:szCs w:val="20"/>
              </w:rPr>
              <w:t>①年级管理：支持新增、删除年级。</w:t>
            </w:r>
            <w:r>
              <w:rPr>
                <w:rFonts w:hint="eastAsia" w:ascii="宋体" w:hAnsi="宋体" w:cs="宋体"/>
                <w:kern w:val="0"/>
                <w:sz w:val="20"/>
                <w:szCs w:val="20"/>
              </w:rPr>
              <w:br w:type="textWrapping"/>
            </w:r>
            <w:r>
              <w:rPr>
                <w:rFonts w:hint="eastAsia" w:ascii="宋体" w:hAnsi="宋体" w:cs="宋体"/>
                <w:kern w:val="0"/>
                <w:sz w:val="20"/>
                <w:szCs w:val="20"/>
              </w:rPr>
              <w:t>②行政班管理：支持新增、编辑、删除年级、行政班级。</w:t>
            </w:r>
            <w:r>
              <w:rPr>
                <w:rFonts w:hint="eastAsia" w:ascii="宋体" w:hAnsi="宋体" w:cs="宋体"/>
                <w:kern w:val="0"/>
                <w:sz w:val="20"/>
                <w:szCs w:val="20"/>
              </w:rPr>
              <w:br w:type="textWrapping"/>
            </w:r>
            <w:r>
              <w:rPr>
                <w:rFonts w:hint="eastAsia" w:ascii="宋体" w:hAnsi="宋体" w:cs="宋体"/>
                <w:kern w:val="0"/>
                <w:sz w:val="20"/>
                <w:szCs w:val="20"/>
              </w:rPr>
              <w:t>③班级信息：支持修改班级名称及相关班级信息。</w:t>
            </w:r>
            <w:r>
              <w:rPr>
                <w:rFonts w:hint="eastAsia" w:ascii="宋体" w:hAnsi="宋体" w:cs="宋体"/>
                <w:kern w:val="0"/>
                <w:sz w:val="20"/>
                <w:szCs w:val="20"/>
              </w:rPr>
              <w:br w:type="textWrapping"/>
            </w:r>
            <w:r>
              <w:rPr>
                <w:rFonts w:hint="eastAsia" w:ascii="宋体" w:hAnsi="宋体" w:cs="宋体"/>
                <w:kern w:val="0"/>
                <w:sz w:val="20"/>
                <w:szCs w:val="20"/>
              </w:rPr>
              <w:t>④升班管理：支持自动升班或者手动升班。</w:t>
            </w:r>
            <w:r>
              <w:rPr>
                <w:rFonts w:hint="eastAsia" w:ascii="宋体" w:hAnsi="宋体" w:cs="宋体"/>
                <w:kern w:val="0"/>
                <w:sz w:val="20"/>
                <w:szCs w:val="20"/>
              </w:rPr>
              <w:br w:type="textWrapping"/>
            </w:r>
            <w:r>
              <w:rPr>
                <w:rFonts w:hint="eastAsia" w:ascii="宋体" w:hAnsi="宋体" w:cs="宋体"/>
                <w:kern w:val="0"/>
                <w:sz w:val="20"/>
                <w:szCs w:val="20"/>
              </w:rPr>
              <w:t>⑤支持批量设置、编辑班主任、任课教师及任教科目。</w:t>
            </w:r>
            <w:r>
              <w:rPr>
                <w:rFonts w:hint="eastAsia" w:ascii="宋体" w:hAnsi="宋体" w:cs="宋体"/>
                <w:kern w:val="0"/>
                <w:sz w:val="20"/>
                <w:szCs w:val="20"/>
              </w:rPr>
              <w:br w:type="textWrapping"/>
            </w:r>
            <w:r>
              <w:rPr>
                <w:rFonts w:hint="eastAsia" w:ascii="宋体" w:hAnsi="宋体" w:cs="宋体"/>
                <w:kern w:val="0"/>
                <w:sz w:val="20"/>
                <w:szCs w:val="20"/>
              </w:rPr>
              <w:t>⑥学生管理：支持班主任查询、添加、编辑、辅转班删除学生信息，支持学生信息的导入导出，支持教师任课信息的导入导出。</w:t>
            </w:r>
            <w:r>
              <w:rPr>
                <w:rFonts w:hint="eastAsia" w:ascii="宋体" w:hAnsi="宋体" w:cs="宋体"/>
                <w:kern w:val="0"/>
                <w:sz w:val="20"/>
                <w:szCs w:val="20"/>
              </w:rPr>
              <w:br w:type="textWrapping"/>
            </w:r>
            <w:r>
              <w:rPr>
                <w:rFonts w:hint="eastAsia" w:ascii="宋体" w:hAnsi="宋体" w:cs="宋体"/>
                <w:kern w:val="0"/>
                <w:sz w:val="20"/>
                <w:szCs w:val="20"/>
              </w:rPr>
              <w:t>⑦班级绑定：支持批量下载班级二维码，支持巡更点卡号绑定与解绑。</w:t>
            </w:r>
            <w:r>
              <w:rPr>
                <w:rFonts w:hint="eastAsia" w:ascii="宋体" w:hAnsi="宋体" w:cs="宋体"/>
                <w:kern w:val="0"/>
                <w:sz w:val="20"/>
                <w:szCs w:val="20"/>
              </w:rPr>
              <w:br w:type="textWrapping"/>
            </w:r>
            <w:r>
              <w:rPr>
                <w:rFonts w:hint="eastAsia" w:ascii="宋体" w:hAnsi="宋体" w:cs="宋体"/>
                <w:kern w:val="0"/>
                <w:sz w:val="20"/>
                <w:szCs w:val="20"/>
              </w:rPr>
              <w:t>⒊学科管理：支持管理员添加、删除、编辑学校科目信息。</w:t>
            </w:r>
            <w:r>
              <w:rPr>
                <w:rFonts w:hint="eastAsia" w:ascii="宋体" w:hAnsi="宋体" w:cs="宋体"/>
                <w:kern w:val="0"/>
                <w:sz w:val="20"/>
                <w:szCs w:val="20"/>
              </w:rPr>
              <w:br w:type="textWrapping"/>
            </w:r>
            <w:r>
              <w:rPr>
                <w:rFonts w:hint="eastAsia" w:ascii="宋体" w:hAnsi="宋体" w:cs="宋体"/>
                <w:kern w:val="0"/>
                <w:sz w:val="20"/>
                <w:szCs w:val="20"/>
              </w:rPr>
              <w:t>⒋消息通知：包含学校通知、校园资讯、硬件终端轮播图发布，学生评价消息及业务报表钉钉工作通知设置。</w:t>
            </w:r>
            <w:r>
              <w:rPr>
                <w:rFonts w:hint="eastAsia" w:ascii="宋体" w:hAnsi="宋体" w:cs="宋体"/>
                <w:kern w:val="0"/>
                <w:sz w:val="20"/>
                <w:szCs w:val="20"/>
              </w:rPr>
              <w:br w:type="textWrapping"/>
            </w:r>
            <w:r>
              <w:rPr>
                <w:rFonts w:hint="eastAsia" w:ascii="宋体" w:hAnsi="宋体" w:cs="宋体"/>
                <w:kern w:val="0"/>
                <w:sz w:val="20"/>
                <w:szCs w:val="20"/>
              </w:rPr>
              <w:t>⒌设备管理</w:t>
            </w:r>
            <w:r>
              <w:rPr>
                <w:rFonts w:hint="eastAsia" w:ascii="宋体" w:hAnsi="宋体" w:cs="宋体"/>
                <w:kern w:val="0"/>
                <w:sz w:val="20"/>
                <w:szCs w:val="20"/>
              </w:rPr>
              <w:br w:type="textWrapping"/>
            </w:r>
            <w:r>
              <w:rPr>
                <w:rFonts w:hint="eastAsia" w:ascii="宋体" w:hAnsi="宋体" w:cs="宋体"/>
                <w:kern w:val="0"/>
                <w:sz w:val="20"/>
                <w:szCs w:val="20"/>
              </w:rPr>
              <w:t>①支持对不同硬件终端进行分组管理。</w:t>
            </w:r>
            <w:r>
              <w:rPr>
                <w:rFonts w:hint="eastAsia" w:ascii="宋体" w:hAnsi="宋体" w:cs="宋体"/>
                <w:kern w:val="0"/>
                <w:sz w:val="20"/>
                <w:szCs w:val="20"/>
              </w:rPr>
              <w:br w:type="textWrapping"/>
            </w:r>
            <w:r>
              <w:rPr>
                <w:rFonts w:hint="eastAsia" w:ascii="宋体" w:hAnsi="宋体" w:cs="宋体"/>
                <w:kern w:val="0"/>
                <w:sz w:val="20"/>
                <w:szCs w:val="20"/>
              </w:rPr>
              <w:t>②支持单台及批量定时开关机设置。</w:t>
            </w:r>
            <w:r>
              <w:rPr>
                <w:rFonts w:hint="eastAsia" w:ascii="宋体" w:hAnsi="宋体" w:cs="宋体"/>
                <w:kern w:val="0"/>
                <w:sz w:val="20"/>
                <w:szCs w:val="20"/>
              </w:rPr>
              <w:br w:type="textWrapping"/>
            </w:r>
            <w:r>
              <w:rPr>
                <w:rFonts w:hint="eastAsia" w:ascii="宋体" w:hAnsi="宋体" w:cs="宋体"/>
                <w:kern w:val="0"/>
                <w:sz w:val="20"/>
                <w:szCs w:val="20"/>
              </w:rPr>
              <w:t>③支持管理员对设备终端进行配置管理。</w:t>
            </w:r>
            <w:r>
              <w:rPr>
                <w:rFonts w:hint="eastAsia" w:ascii="宋体" w:hAnsi="宋体" w:cs="宋体"/>
                <w:kern w:val="0"/>
                <w:sz w:val="20"/>
                <w:szCs w:val="20"/>
              </w:rPr>
              <w:br w:type="textWrapping"/>
            </w:r>
            <w:r>
              <w:rPr>
                <w:rFonts w:hint="eastAsia" w:ascii="宋体" w:hAnsi="宋体" w:cs="宋体"/>
                <w:kern w:val="0"/>
                <w:sz w:val="20"/>
                <w:szCs w:val="20"/>
              </w:rPr>
              <w:t>⒍角色权限</w:t>
            </w:r>
            <w:r>
              <w:rPr>
                <w:rFonts w:hint="eastAsia" w:ascii="宋体" w:hAnsi="宋体" w:cs="宋体"/>
                <w:kern w:val="0"/>
                <w:sz w:val="20"/>
                <w:szCs w:val="20"/>
              </w:rPr>
              <w:br w:type="textWrapping"/>
            </w:r>
            <w:r>
              <w:rPr>
                <w:rFonts w:hint="eastAsia" w:ascii="宋体" w:hAnsi="宋体" w:cs="宋体"/>
                <w:kern w:val="0"/>
                <w:sz w:val="20"/>
                <w:szCs w:val="20"/>
              </w:rPr>
              <w:t>①管理员设置：主管理员、子管理员及权限设置，支持主管理员添加、删除子管理员，支持转让主管理员。</w:t>
            </w:r>
            <w:r>
              <w:rPr>
                <w:rFonts w:hint="eastAsia" w:ascii="宋体" w:hAnsi="宋体" w:cs="宋体"/>
                <w:kern w:val="0"/>
                <w:sz w:val="20"/>
                <w:szCs w:val="20"/>
              </w:rPr>
              <w:br w:type="textWrapping"/>
            </w:r>
            <w:r>
              <w:rPr>
                <w:rFonts w:hint="eastAsia" w:ascii="宋体" w:hAnsi="宋体" w:cs="宋体"/>
                <w:kern w:val="0"/>
                <w:sz w:val="20"/>
                <w:szCs w:val="20"/>
              </w:rPr>
              <w:t>②角色组管理：支持新增、编辑和删除角色及角色组，对角色的应用权限进行配。</w:t>
            </w:r>
            <w:r>
              <w:rPr>
                <w:rFonts w:hint="eastAsia" w:ascii="宋体" w:hAnsi="宋体" w:cs="宋体"/>
                <w:kern w:val="0"/>
                <w:sz w:val="20"/>
                <w:szCs w:val="20"/>
              </w:rPr>
              <w:br w:type="textWrapping"/>
            </w:r>
            <w:r>
              <w:rPr>
                <w:rFonts w:hint="eastAsia" w:ascii="宋体" w:hAnsi="宋体" w:cs="宋体"/>
                <w:kern w:val="0"/>
                <w:sz w:val="20"/>
                <w:szCs w:val="20"/>
              </w:rPr>
              <w:t>九、学校老师端用户端</w:t>
            </w:r>
            <w:r>
              <w:rPr>
                <w:rFonts w:hint="eastAsia" w:ascii="宋体" w:hAnsi="宋体" w:cs="宋体"/>
                <w:kern w:val="0"/>
                <w:sz w:val="20"/>
                <w:szCs w:val="20"/>
              </w:rPr>
              <w:br w:type="textWrapping"/>
            </w:r>
            <w:r>
              <w:rPr>
                <w:rFonts w:hint="eastAsia" w:ascii="宋体" w:hAnsi="宋体" w:cs="宋体"/>
                <w:kern w:val="0"/>
                <w:sz w:val="20"/>
                <w:szCs w:val="20"/>
              </w:rPr>
              <w:t xml:space="preserve">⒈教师钉钉WEB端 </w:t>
            </w:r>
            <w:r>
              <w:rPr>
                <w:rFonts w:hint="eastAsia" w:ascii="宋体" w:hAnsi="宋体" w:cs="宋体"/>
                <w:kern w:val="0"/>
                <w:sz w:val="20"/>
                <w:szCs w:val="20"/>
              </w:rPr>
              <w:br w:type="textWrapping"/>
            </w:r>
            <w:r>
              <w:rPr>
                <w:rFonts w:hint="eastAsia" w:ascii="宋体" w:hAnsi="宋体" w:cs="宋体"/>
                <w:kern w:val="0"/>
                <w:sz w:val="20"/>
                <w:szCs w:val="20"/>
              </w:rPr>
              <w:t>①班主任及科目教师通过钉钉PC端入口免登直接进入应用，支持多角色切换。</w:t>
            </w:r>
            <w:r>
              <w:rPr>
                <w:rFonts w:hint="eastAsia" w:ascii="宋体" w:hAnsi="宋体" w:cs="宋体"/>
                <w:kern w:val="0"/>
                <w:sz w:val="20"/>
                <w:szCs w:val="20"/>
              </w:rPr>
              <w:br w:type="textWrapping"/>
            </w:r>
            <w:r>
              <w:rPr>
                <w:rFonts w:hint="eastAsia" w:ascii="宋体" w:hAnsi="宋体" w:cs="宋体"/>
                <w:kern w:val="0"/>
                <w:sz w:val="20"/>
                <w:szCs w:val="20"/>
              </w:rPr>
              <w:t>②支持教师设置教师个性学生评价指标。</w:t>
            </w:r>
            <w:r>
              <w:rPr>
                <w:rFonts w:hint="eastAsia" w:ascii="宋体" w:hAnsi="宋体" w:cs="宋体"/>
                <w:kern w:val="0"/>
                <w:sz w:val="20"/>
                <w:szCs w:val="20"/>
              </w:rPr>
              <w:br w:type="textWrapping"/>
            </w:r>
            <w:r>
              <w:rPr>
                <w:rFonts w:hint="eastAsia" w:ascii="宋体" w:hAnsi="宋体" w:cs="宋体"/>
                <w:kern w:val="0"/>
                <w:sz w:val="20"/>
                <w:szCs w:val="20"/>
              </w:rPr>
              <w:t>③ 支持班主任对班级信息及教师、学生及家长进行管理。</w:t>
            </w:r>
            <w:r>
              <w:rPr>
                <w:rFonts w:hint="eastAsia" w:ascii="宋体" w:hAnsi="宋体" w:cs="宋体"/>
                <w:kern w:val="0"/>
                <w:sz w:val="20"/>
                <w:szCs w:val="20"/>
              </w:rPr>
              <w:br w:type="textWrapping"/>
            </w:r>
            <w:r>
              <w:rPr>
                <w:rFonts w:hint="eastAsia" w:ascii="宋体" w:hAnsi="宋体" w:cs="宋体"/>
                <w:kern w:val="0"/>
                <w:sz w:val="20"/>
                <w:szCs w:val="20"/>
              </w:rPr>
              <w:t>④ 支持班主任及教师对任课班级学生进行奖惩点评及考勤。</w:t>
            </w:r>
            <w:r>
              <w:rPr>
                <w:rFonts w:hint="eastAsia" w:ascii="宋体" w:hAnsi="宋体" w:cs="宋体"/>
                <w:kern w:val="0"/>
                <w:sz w:val="20"/>
                <w:szCs w:val="20"/>
              </w:rPr>
              <w:br w:type="textWrapping"/>
            </w:r>
            <w:r>
              <w:rPr>
                <w:rFonts w:hint="eastAsia" w:ascii="宋体" w:hAnsi="宋体" w:cs="宋体"/>
                <w:kern w:val="0"/>
                <w:sz w:val="20"/>
                <w:szCs w:val="20"/>
              </w:rPr>
              <w:t>⑤ 支持发布教师个性学生成长任务。</w:t>
            </w:r>
            <w:r>
              <w:rPr>
                <w:rFonts w:hint="eastAsia" w:ascii="宋体" w:hAnsi="宋体" w:cs="宋体"/>
                <w:kern w:val="0"/>
                <w:sz w:val="20"/>
                <w:szCs w:val="20"/>
              </w:rPr>
              <w:br w:type="textWrapping"/>
            </w:r>
            <w:r>
              <w:rPr>
                <w:rFonts w:hint="eastAsia" w:ascii="宋体" w:hAnsi="宋体" w:cs="宋体"/>
                <w:kern w:val="0"/>
                <w:sz w:val="20"/>
                <w:szCs w:val="20"/>
              </w:rPr>
              <w:t>⑥支持教师对学生进行荣誉表彰及对学生提交校外荣誉进行审核。</w:t>
            </w:r>
            <w:r>
              <w:rPr>
                <w:rFonts w:hint="eastAsia" w:ascii="宋体" w:hAnsi="宋体" w:cs="宋体"/>
                <w:kern w:val="0"/>
                <w:sz w:val="20"/>
                <w:szCs w:val="20"/>
              </w:rPr>
              <w:br w:type="textWrapping"/>
            </w:r>
            <w:r>
              <w:rPr>
                <w:rFonts w:hint="eastAsia" w:ascii="宋体" w:hAnsi="宋体" w:cs="宋体"/>
                <w:kern w:val="0"/>
                <w:sz w:val="20"/>
                <w:szCs w:val="20"/>
              </w:rPr>
              <w:t>⑦ 支持教师进行考试管理及学生成绩管理，支持各科考试测评数据的录入及导入导出。</w:t>
            </w:r>
            <w:r>
              <w:rPr>
                <w:rFonts w:hint="eastAsia" w:ascii="宋体" w:hAnsi="宋体" w:cs="宋体"/>
                <w:kern w:val="0"/>
                <w:sz w:val="20"/>
                <w:szCs w:val="20"/>
              </w:rPr>
              <w:br w:type="textWrapping"/>
            </w:r>
            <w:r>
              <w:rPr>
                <w:rFonts w:hint="eastAsia" w:ascii="宋体" w:hAnsi="宋体" w:cs="宋体"/>
                <w:kern w:val="0"/>
                <w:sz w:val="20"/>
                <w:szCs w:val="20"/>
              </w:rPr>
              <w:t>⑧支持教师创建及查看管理学生拓展选课信息。</w:t>
            </w:r>
            <w:r>
              <w:rPr>
                <w:rFonts w:hint="eastAsia" w:ascii="宋体" w:hAnsi="宋体" w:cs="宋体"/>
                <w:kern w:val="0"/>
                <w:sz w:val="20"/>
                <w:szCs w:val="20"/>
              </w:rPr>
              <w:br w:type="textWrapping"/>
            </w:r>
            <w:r>
              <w:rPr>
                <w:rFonts w:hint="eastAsia" w:ascii="宋体" w:hAnsi="宋体" w:cs="宋体"/>
                <w:kern w:val="0"/>
                <w:sz w:val="20"/>
                <w:szCs w:val="20"/>
              </w:rPr>
              <w:t>⑨支持教师查看学生、班级各类数据报告。</w:t>
            </w:r>
            <w:r>
              <w:rPr>
                <w:rFonts w:hint="eastAsia" w:ascii="宋体" w:hAnsi="宋体" w:cs="宋体"/>
                <w:kern w:val="0"/>
                <w:sz w:val="20"/>
                <w:szCs w:val="20"/>
              </w:rPr>
              <w:br w:type="textWrapping"/>
            </w:r>
            <w:r>
              <w:rPr>
                <w:rFonts w:hint="eastAsia" w:ascii="宋体" w:hAnsi="宋体" w:cs="宋体"/>
                <w:kern w:val="0"/>
                <w:sz w:val="20"/>
                <w:szCs w:val="20"/>
              </w:rPr>
              <w:t xml:space="preserve">⒉ 教师钉钉移动端 </w:t>
            </w:r>
            <w:r>
              <w:rPr>
                <w:rFonts w:hint="eastAsia" w:ascii="宋体" w:hAnsi="宋体" w:cs="宋体"/>
                <w:kern w:val="0"/>
                <w:sz w:val="20"/>
                <w:szCs w:val="20"/>
              </w:rPr>
              <w:br w:type="textWrapping"/>
            </w:r>
            <w:r>
              <w:rPr>
                <w:rFonts w:hint="eastAsia" w:ascii="宋体" w:hAnsi="宋体" w:cs="宋体"/>
                <w:kern w:val="0"/>
                <w:sz w:val="20"/>
                <w:szCs w:val="20"/>
              </w:rPr>
              <w:t>① 班主任及科目教师通过钉钉移动端入口免登直接进入应用，支持多角色切换。</w:t>
            </w:r>
            <w:r>
              <w:rPr>
                <w:rFonts w:hint="eastAsia" w:ascii="宋体" w:hAnsi="宋体" w:cs="宋体"/>
                <w:kern w:val="0"/>
                <w:sz w:val="20"/>
                <w:szCs w:val="20"/>
              </w:rPr>
              <w:br w:type="textWrapping"/>
            </w:r>
            <w:r>
              <w:rPr>
                <w:rFonts w:hint="eastAsia" w:ascii="宋体" w:hAnsi="宋体" w:cs="宋体"/>
                <w:kern w:val="0"/>
                <w:sz w:val="20"/>
                <w:szCs w:val="20"/>
              </w:rPr>
              <w:t>② 支持教师设置教师个性学生评价指标。</w:t>
            </w:r>
            <w:r>
              <w:rPr>
                <w:rFonts w:hint="eastAsia" w:ascii="宋体" w:hAnsi="宋体" w:cs="宋体"/>
                <w:kern w:val="0"/>
                <w:sz w:val="20"/>
                <w:szCs w:val="20"/>
              </w:rPr>
              <w:br w:type="textWrapping"/>
            </w:r>
            <w:r>
              <w:rPr>
                <w:rFonts w:hint="eastAsia" w:ascii="宋体" w:hAnsi="宋体" w:cs="宋体"/>
                <w:kern w:val="0"/>
                <w:sz w:val="20"/>
                <w:szCs w:val="20"/>
              </w:rPr>
              <w:t>③ 支持班主任对班级信息及教师、学生及家长进行管理。</w:t>
            </w:r>
            <w:r>
              <w:rPr>
                <w:rFonts w:hint="eastAsia" w:ascii="宋体" w:hAnsi="宋体" w:cs="宋体"/>
                <w:kern w:val="0"/>
                <w:sz w:val="20"/>
                <w:szCs w:val="20"/>
              </w:rPr>
              <w:br w:type="textWrapping"/>
            </w:r>
            <w:r>
              <w:rPr>
                <w:rFonts w:hint="eastAsia" w:ascii="宋体" w:hAnsi="宋体" w:cs="宋体"/>
                <w:kern w:val="0"/>
                <w:sz w:val="20"/>
                <w:szCs w:val="20"/>
              </w:rPr>
              <w:t>④ 支持教师对任课班级学生进行扫码评价、奖惩点评及考勤。</w:t>
            </w:r>
            <w:r>
              <w:rPr>
                <w:rFonts w:hint="eastAsia" w:ascii="宋体" w:hAnsi="宋体" w:cs="宋体"/>
                <w:kern w:val="0"/>
                <w:sz w:val="20"/>
                <w:szCs w:val="20"/>
              </w:rPr>
              <w:br w:type="textWrapping"/>
            </w:r>
            <w:r>
              <w:rPr>
                <w:rFonts w:hint="eastAsia" w:ascii="宋体" w:hAnsi="宋体" w:cs="宋体"/>
                <w:kern w:val="0"/>
                <w:sz w:val="20"/>
                <w:szCs w:val="20"/>
              </w:rPr>
              <w:t>⑤ 支持发布教师个性学生成长任务。</w:t>
            </w:r>
            <w:r>
              <w:rPr>
                <w:rFonts w:hint="eastAsia" w:ascii="宋体" w:hAnsi="宋体" w:cs="宋体"/>
                <w:kern w:val="0"/>
                <w:sz w:val="20"/>
                <w:szCs w:val="20"/>
              </w:rPr>
              <w:br w:type="textWrapping"/>
            </w:r>
            <w:r>
              <w:rPr>
                <w:rFonts w:hint="eastAsia" w:ascii="宋体" w:hAnsi="宋体" w:cs="宋体"/>
                <w:kern w:val="0"/>
                <w:sz w:val="20"/>
                <w:szCs w:val="20"/>
              </w:rPr>
              <w:t>⑥ 支持代班级学生请假。</w:t>
            </w:r>
            <w:r>
              <w:rPr>
                <w:rFonts w:hint="eastAsia" w:ascii="宋体" w:hAnsi="宋体" w:cs="宋体"/>
                <w:kern w:val="0"/>
                <w:sz w:val="20"/>
                <w:szCs w:val="20"/>
              </w:rPr>
              <w:br w:type="textWrapping"/>
            </w:r>
            <w:r>
              <w:rPr>
                <w:rFonts w:hint="eastAsia" w:ascii="宋体" w:hAnsi="宋体" w:cs="宋体"/>
                <w:kern w:val="0"/>
                <w:sz w:val="20"/>
                <w:szCs w:val="20"/>
              </w:rPr>
              <w:t>⑦ 支持教师对班级学生进行荣誉表彰及对学生提交校外荣誉进行审核。</w:t>
            </w:r>
            <w:r>
              <w:rPr>
                <w:rFonts w:hint="eastAsia" w:ascii="宋体" w:hAnsi="宋体" w:cs="宋体"/>
                <w:kern w:val="0"/>
                <w:sz w:val="20"/>
                <w:szCs w:val="20"/>
              </w:rPr>
              <w:br w:type="textWrapping"/>
            </w:r>
            <w:r>
              <w:rPr>
                <w:rFonts w:hint="eastAsia" w:ascii="宋体" w:hAnsi="宋体" w:cs="宋体"/>
                <w:kern w:val="0"/>
                <w:sz w:val="20"/>
                <w:szCs w:val="20"/>
              </w:rPr>
              <w:t>⑧ 支持教师查看学生、教师、班级各类数据报告。</w:t>
            </w:r>
            <w:r>
              <w:rPr>
                <w:rFonts w:hint="eastAsia" w:ascii="宋体" w:hAnsi="宋体" w:cs="宋体"/>
                <w:kern w:val="0"/>
                <w:sz w:val="20"/>
                <w:szCs w:val="20"/>
              </w:rPr>
              <w:br w:type="textWrapping"/>
            </w:r>
            <w:r>
              <w:rPr>
                <w:rFonts w:hint="eastAsia" w:ascii="宋体" w:hAnsi="宋体" w:cs="宋体"/>
                <w:kern w:val="0"/>
                <w:sz w:val="20"/>
                <w:szCs w:val="20"/>
              </w:rPr>
              <w:t>⑨支持学生二维码查看下载、支持人脸录入，支持学生卡绑定。</w:t>
            </w:r>
            <w:r>
              <w:rPr>
                <w:rFonts w:hint="eastAsia" w:ascii="宋体" w:hAnsi="宋体" w:cs="宋体"/>
                <w:kern w:val="0"/>
                <w:sz w:val="20"/>
                <w:szCs w:val="20"/>
              </w:rPr>
              <w:br w:type="textWrapping"/>
            </w:r>
            <w:r>
              <w:rPr>
                <w:rFonts w:hint="eastAsia" w:ascii="宋体" w:hAnsi="宋体" w:cs="宋体"/>
                <w:kern w:val="0"/>
                <w:sz w:val="20"/>
                <w:szCs w:val="20"/>
              </w:rPr>
              <w:t xml:space="preserve">⒊教师WINDDOWS端 </w:t>
            </w:r>
            <w:r>
              <w:rPr>
                <w:rFonts w:hint="eastAsia" w:ascii="宋体" w:hAnsi="宋体" w:cs="宋体"/>
                <w:kern w:val="0"/>
                <w:sz w:val="20"/>
                <w:szCs w:val="20"/>
              </w:rPr>
              <w:br w:type="textWrapping"/>
            </w:r>
            <w:r>
              <w:rPr>
                <w:rFonts w:hint="eastAsia" w:ascii="宋体" w:hAnsi="宋体" w:cs="宋体"/>
                <w:kern w:val="0"/>
                <w:sz w:val="20"/>
                <w:szCs w:val="20"/>
              </w:rPr>
              <w:t>① 学生排序：支持按学生座位、按姓名首字母、学号、总分排序。</w:t>
            </w:r>
            <w:r>
              <w:rPr>
                <w:rFonts w:hint="eastAsia" w:ascii="宋体" w:hAnsi="宋体" w:cs="宋体"/>
                <w:kern w:val="0"/>
                <w:sz w:val="20"/>
                <w:szCs w:val="20"/>
              </w:rPr>
              <w:br w:type="textWrapping"/>
            </w:r>
            <w:r>
              <w:rPr>
                <w:rFonts w:hint="eastAsia" w:ascii="宋体" w:hAnsi="宋体" w:cs="宋体"/>
                <w:kern w:val="0"/>
                <w:sz w:val="20"/>
                <w:szCs w:val="20"/>
              </w:rPr>
              <w:t>② 学生小组：支持班主任创建、调整行政组，支持科目教师创建、调整教学小组，仅自己可见。</w:t>
            </w:r>
            <w:r>
              <w:rPr>
                <w:rFonts w:hint="eastAsia" w:ascii="宋体" w:hAnsi="宋体" w:cs="宋体"/>
                <w:kern w:val="0"/>
                <w:sz w:val="20"/>
                <w:szCs w:val="20"/>
              </w:rPr>
              <w:br w:type="textWrapping"/>
            </w:r>
            <w:r>
              <w:rPr>
                <w:rFonts w:hint="eastAsia" w:ascii="宋体" w:hAnsi="宋体" w:cs="宋体"/>
                <w:kern w:val="0"/>
                <w:sz w:val="20"/>
                <w:szCs w:val="20"/>
              </w:rPr>
              <w:t>③ 支持单个学生及批量多学生多维度指标点评，支持多维度指标单个学生点评，支持全选多维度点评及多维度全选点评，支持撤销误点评操作。</w:t>
            </w:r>
            <w:r>
              <w:rPr>
                <w:rFonts w:hint="eastAsia" w:ascii="宋体" w:hAnsi="宋体" w:cs="宋体"/>
                <w:kern w:val="0"/>
                <w:sz w:val="20"/>
                <w:szCs w:val="20"/>
              </w:rPr>
              <w:br w:type="textWrapping"/>
            </w:r>
            <w:r>
              <w:rPr>
                <w:rFonts w:hint="eastAsia" w:ascii="宋体" w:hAnsi="宋体" w:cs="宋体"/>
                <w:kern w:val="0"/>
                <w:sz w:val="20"/>
                <w:szCs w:val="20"/>
              </w:rPr>
              <w:t>⒋ 值周教师移动端</w:t>
            </w:r>
            <w:r>
              <w:rPr>
                <w:rFonts w:hint="eastAsia" w:ascii="宋体" w:hAnsi="宋体" w:cs="宋体"/>
                <w:kern w:val="0"/>
                <w:sz w:val="20"/>
                <w:szCs w:val="20"/>
              </w:rPr>
              <w:br w:type="textWrapping"/>
            </w:r>
            <w:r>
              <w:rPr>
                <w:rFonts w:hint="eastAsia" w:ascii="宋体" w:hAnsi="宋体" w:cs="宋体"/>
                <w:kern w:val="0"/>
                <w:sz w:val="20"/>
                <w:szCs w:val="20"/>
              </w:rPr>
              <w:t>①值周教师通过钉钉移动端或教育魔方免登进入应用。（温州地区也可通过好学温州免登进入应用）</w:t>
            </w:r>
            <w:r>
              <w:rPr>
                <w:rFonts w:hint="eastAsia" w:ascii="宋体" w:hAnsi="宋体" w:cs="宋体"/>
                <w:kern w:val="0"/>
                <w:sz w:val="20"/>
                <w:szCs w:val="20"/>
              </w:rPr>
              <w:br w:type="textWrapping"/>
            </w:r>
            <w:r>
              <w:rPr>
                <w:rFonts w:hint="eastAsia" w:ascii="宋体" w:hAnsi="宋体" w:cs="宋体"/>
                <w:kern w:val="0"/>
                <w:sz w:val="20"/>
                <w:szCs w:val="20"/>
              </w:rPr>
              <w:t>② 支持对全校学生进行扫码评价及奖惩点价。</w:t>
            </w:r>
            <w:r>
              <w:rPr>
                <w:rFonts w:hint="eastAsia" w:ascii="宋体" w:hAnsi="宋体" w:cs="宋体"/>
                <w:kern w:val="0"/>
                <w:sz w:val="20"/>
                <w:szCs w:val="20"/>
              </w:rPr>
              <w:br w:type="textWrapping"/>
            </w:r>
            <w:r>
              <w:rPr>
                <w:rFonts w:hint="eastAsia" w:ascii="宋体" w:hAnsi="宋体" w:cs="宋体"/>
                <w:kern w:val="0"/>
                <w:sz w:val="20"/>
                <w:szCs w:val="20"/>
              </w:rPr>
              <w:t>③支持对全校班级进行扫码评价及奖惩点价。</w:t>
            </w:r>
            <w:r>
              <w:rPr>
                <w:rFonts w:hint="eastAsia" w:ascii="宋体" w:hAnsi="宋体" w:cs="宋体"/>
                <w:kern w:val="0"/>
                <w:sz w:val="20"/>
                <w:szCs w:val="20"/>
              </w:rPr>
              <w:br w:type="textWrapping"/>
            </w:r>
            <w:r>
              <w:rPr>
                <w:rFonts w:hint="eastAsia" w:ascii="宋体" w:hAnsi="宋体" w:cs="宋体"/>
                <w:kern w:val="0"/>
                <w:sz w:val="20"/>
                <w:szCs w:val="20"/>
              </w:rPr>
              <w:t>④支持对学生宿舍进行扫码评价及奖惩点评。</w:t>
            </w:r>
            <w:r>
              <w:rPr>
                <w:rFonts w:hint="eastAsia" w:ascii="宋体" w:hAnsi="宋体" w:cs="宋体"/>
                <w:kern w:val="0"/>
                <w:sz w:val="20"/>
                <w:szCs w:val="20"/>
              </w:rPr>
              <w:br w:type="textWrapping"/>
            </w:r>
            <w:r>
              <w:rPr>
                <w:rFonts w:hint="eastAsia" w:ascii="宋体" w:hAnsi="宋体" w:cs="宋体"/>
                <w:kern w:val="0"/>
                <w:sz w:val="20"/>
                <w:szCs w:val="20"/>
              </w:rPr>
              <w:t>⑤支持查看班级、宿舍评比报告及评价记录。</w:t>
            </w:r>
            <w:r>
              <w:rPr>
                <w:rFonts w:hint="eastAsia" w:ascii="宋体" w:hAnsi="宋体" w:cs="宋体"/>
                <w:kern w:val="0"/>
                <w:sz w:val="20"/>
                <w:szCs w:val="20"/>
              </w:rPr>
              <w:br w:type="textWrapping"/>
            </w:r>
            <w:r>
              <w:rPr>
                <w:rFonts w:hint="eastAsia" w:ascii="宋体" w:hAnsi="宋体" w:cs="宋体"/>
                <w:kern w:val="0"/>
                <w:sz w:val="20"/>
                <w:szCs w:val="20"/>
              </w:rPr>
              <w:t xml:space="preserve">⒌ 家长小程序端 </w:t>
            </w:r>
            <w:r>
              <w:rPr>
                <w:rFonts w:hint="eastAsia" w:ascii="宋体" w:hAnsi="宋体" w:cs="宋体"/>
                <w:kern w:val="0"/>
                <w:sz w:val="20"/>
                <w:szCs w:val="20"/>
              </w:rPr>
              <w:br w:type="textWrapping"/>
            </w:r>
            <w:r>
              <w:rPr>
                <w:rFonts w:hint="eastAsia" w:ascii="宋体" w:hAnsi="宋体" w:cs="宋体"/>
                <w:kern w:val="0"/>
                <w:sz w:val="20"/>
                <w:szCs w:val="20"/>
              </w:rPr>
              <w:t>学生家长通过“鹿成长”小程序免登进入学生家长端进入应用。</w:t>
            </w:r>
            <w:r>
              <w:rPr>
                <w:rFonts w:hint="eastAsia" w:ascii="宋体" w:hAnsi="宋体" w:cs="宋体"/>
                <w:kern w:val="0"/>
                <w:sz w:val="20"/>
                <w:szCs w:val="20"/>
              </w:rPr>
              <w:br w:type="textWrapping"/>
            </w:r>
            <w:r>
              <w:rPr>
                <w:rFonts w:hint="eastAsia" w:ascii="宋体" w:hAnsi="宋体" w:cs="宋体"/>
                <w:kern w:val="0"/>
                <w:sz w:val="20"/>
                <w:szCs w:val="20"/>
              </w:rPr>
              <w:t>① 家长端支持第一监护人进行家庭成员管理，支持邀请学生家长，支持多孩子及孩子切换。</w:t>
            </w:r>
            <w:r>
              <w:rPr>
                <w:rFonts w:hint="eastAsia" w:ascii="宋体" w:hAnsi="宋体" w:cs="宋体"/>
                <w:kern w:val="0"/>
                <w:sz w:val="20"/>
                <w:szCs w:val="20"/>
              </w:rPr>
              <w:br w:type="textWrapping"/>
            </w:r>
            <w:r>
              <w:rPr>
                <w:rFonts w:hint="eastAsia" w:ascii="宋体" w:hAnsi="宋体" w:cs="宋体"/>
                <w:kern w:val="0"/>
                <w:sz w:val="20"/>
                <w:szCs w:val="20"/>
              </w:rPr>
              <w:t>②支持家长代孩子请假。</w:t>
            </w:r>
            <w:r>
              <w:rPr>
                <w:rFonts w:hint="eastAsia" w:ascii="宋体" w:hAnsi="宋体" w:cs="宋体"/>
                <w:kern w:val="0"/>
                <w:sz w:val="20"/>
                <w:szCs w:val="20"/>
              </w:rPr>
              <w:br w:type="textWrapping"/>
            </w:r>
            <w:r>
              <w:rPr>
                <w:rFonts w:hint="eastAsia" w:ascii="宋体" w:hAnsi="宋体" w:cs="宋体"/>
                <w:kern w:val="0"/>
                <w:sz w:val="20"/>
                <w:szCs w:val="20"/>
              </w:rPr>
              <w:t>③支持家长扫码记分，支持查看学生分项发展等级及成长动态。</w:t>
            </w:r>
            <w:r>
              <w:rPr>
                <w:rFonts w:hint="eastAsia" w:ascii="宋体" w:hAnsi="宋体" w:cs="宋体"/>
                <w:kern w:val="0"/>
                <w:sz w:val="20"/>
                <w:szCs w:val="20"/>
              </w:rPr>
              <w:br w:type="textWrapping"/>
            </w:r>
            <w:r>
              <w:rPr>
                <w:rFonts w:hint="eastAsia" w:ascii="宋体" w:hAnsi="宋体" w:cs="宋体"/>
                <w:kern w:val="0"/>
                <w:sz w:val="20"/>
                <w:szCs w:val="20"/>
              </w:rPr>
              <w:t>④支持查看及提交及查看学生成长写实任务。</w:t>
            </w:r>
            <w:r>
              <w:rPr>
                <w:rFonts w:hint="eastAsia" w:ascii="宋体" w:hAnsi="宋体" w:cs="宋体"/>
                <w:kern w:val="0"/>
                <w:sz w:val="20"/>
                <w:szCs w:val="20"/>
              </w:rPr>
              <w:br w:type="textWrapping"/>
            </w:r>
            <w:r>
              <w:rPr>
                <w:rFonts w:hint="eastAsia" w:ascii="宋体" w:hAnsi="宋体" w:cs="宋体"/>
                <w:kern w:val="0"/>
                <w:sz w:val="20"/>
                <w:szCs w:val="20"/>
              </w:rPr>
              <w:t>⑤支持查看及提交孩子荣誉奖状。</w:t>
            </w:r>
            <w:r>
              <w:rPr>
                <w:rFonts w:hint="eastAsia" w:ascii="宋体" w:hAnsi="宋体" w:cs="宋体"/>
                <w:kern w:val="0"/>
                <w:sz w:val="20"/>
                <w:szCs w:val="20"/>
              </w:rPr>
              <w:br w:type="textWrapping"/>
            </w:r>
            <w:r>
              <w:rPr>
                <w:rFonts w:hint="eastAsia" w:ascii="宋体" w:hAnsi="宋体" w:cs="宋体"/>
                <w:kern w:val="0"/>
                <w:sz w:val="20"/>
                <w:szCs w:val="20"/>
              </w:rPr>
              <w:t>⑥ 支持查看孩子各科学生考试测评成绩。</w:t>
            </w:r>
            <w:r>
              <w:rPr>
                <w:rFonts w:hint="eastAsia" w:ascii="宋体" w:hAnsi="宋体" w:cs="宋体"/>
                <w:kern w:val="0"/>
                <w:sz w:val="20"/>
                <w:szCs w:val="20"/>
              </w:rPr>
              <w:br w:type="textWrapping"/>
            </w:r>
            <w:r>
              <w:rPr>
                <w:rFonts w:hint="eastAsia" w:ascii="宋体" w:hAnsi="宋体" w:cs="宋体"/>
                <w:kern w:val="0"/>
                <w:sz w:val="20"/>
                <w:szCs w:val="20"/>
              </w:rPr>
              <w:t>⑦ 支持查看学生研学实践、五育争章及日常成长写实任务记录。</w:t>
            </w:r>
            <w:r>
              <w:rPr>
                <w:rFonts w:hint="eastAsia" w:ascii="宋体" w:hAnsi="宋体" w:cs="宋体"/>
                <w:kern w:val="0"/>
                <w:sz w:val="20"/>
                <w:szCs w:val="20"/>
              </w:rPr>
              <w:br w:type="textWrapping"/>
            </w:r>
            <w:r>
              <w:rPr>
                <w:rFonts w:hint="eastAsia" w:ascii="宋体" w:hAnsi="宋体" w:cs="宋体"/>
                <w:kern w:val="0"/>
                <w:sz w:val="20"/>
                <w:szCs w:val="20"/>
              </w:rPr>
              <w:t>⑧ 支持学生积分奖品兑换。</w:t>
            </w:r>
            <w:r>
              <w:rPr>
                <w:rFonts w:hint="eastAsia" w:ascii="宋体" w:hAnsi="宋体" w:cs="宋体"/>
                <w:kern w:val="0"/>
                <w:sz w:val="20"/>
                <w:szCs w:val="20"/>
              </w:rPr>
              <w:br w:type="textWrapping"/>
            </w:r>
            <w:r>
              <w:rPr>
                <w:rFonts w:hint="eastAsia" w:ascii="宋体" w:hAnsi="宋体" w:cs="宋体"/>
                <w:kern w:val="0"/>
                <w:sz w:val="20"/>
                <w:szCs w:val="20"/>
              </w:rPr>
              <w:t>⑨ 支持查看学生综合素质报告。</w:t>
            </w:r>
            <w:r>
              <w:rPr>
                <w:rFonts w:hint="eastAsia" w:ascii="宋体" w:hAnsi="宋体" w:cs="宋体"/>
                <w:kern w:val="0"/>
                <w:sz w:val="20"/>
                <w:szCs w:val="20"/>
              </w:rPr>
              <w:br w:type="textWrapping"/>
            </w:r>
            <w:r>
              <w:rPr>
                <w:rFonts w:hint="eastAsia" w:ascii="宋体" w:hAnsi="宋体" w:cs="宋体"/>
                <w:kern w:val="0"/>
                <w:sz w:val="20"/>
                <w:szCs w:val="20"/>
              </w:rPr>
              <w:t>⑩ 支持学生二维码查看下载、支持人脸录入，支持学生卡绑定。</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年/校</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心愿兑换系统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一、心愿兑换主柜配置 </w:t>
            </w:r>
            <w:r>
              <w:rPr>
                <w:rFonts w:hint="eastAsia" w:ascii="宋体" w:hAnsi="宋体" w:cs="宋体"/>
                <w:kern w:val="0"/>
                <w:sz w:val="20"/>
                <w:szCs w:val="20"/>
              </w:rPr>
              <w:br w:type="textWrapping"/>
            </w:r>
            <w:r>
              <w:rPr>
                <w:rFonts w:hint="eastAsia" w:ascii="宋体" w:hAnsi="宋体" w:cs="宋体"/>
                <w:kern w:val="0"/>
                <w:sz w:val="20"/>
                <w:szCs w:val="20"/>
              </w:rPr>
              <w:t>⒈软件功能：</w:t>
            </w:r>
            <w:r>
              <w:rPr>
                <w:rFonts w:hint="eastAsia" w:ascii="宋体" w:hAnsi="宋体" w:cs="宋体"/>
                <w:kern w:val="0"/>
                <w:sz w:val="20"/>
                <w:szCs w:val="20"/>
              </w:rPr>
              <w:br w:type="textWrapping"/>
            </w:r>
            <w:r>
              <w:rPr>
                <w:rFonts w:hint="eastAsia" w:ascii="宋体" w:hAnsi="宋体" w:cs="宋体"/>
                <w:kern w:val="0"/>
                <w:sz w:val="20"/>
                <w:szCs w:val="20"/>
              </w:rPr>
              <w:t>①登录方式：学生刷RFID学生卡、学生码登录，人脸识别登录（客户选配）。</w:t>
            </w:r>
            <w:r>
              <w:rPr>
                <w:rFonts w:hint="eastAsia" w:ascii="宋体" w:hAnsi="宋体" w:cs="宋体"/>
                <w:kern w:val="0"/>
                <w:sz w:val="20"/>
                <w:szCs w:val="20"/>
              </w:rPr>
              <w:br w:type="textWrapping"/>
            </w:r>
            <w:r>
              <w:rPr>
                <w:rFonts w:hint="eastAsia" w:ascii="宋体" w:hAnsi="宋体" w:cs="宋体"/>
                <w:kern w:val="0"/>
                <w:sz w:val="20"/>
                <w:szCs w:val="20"/>
              </w:rPr>
              <w:t>②校园文化：展示校园资讯、视频播放、学校消息通知、 轮播图等。</w:t>
            </w:r>
            <w:r>
              <w:rPr>
                <w:rFonts w:hint="eastAsia" w:ascii="宋体" w:hAnsi="宋体" w:cs="宋体"/>
                <w:kern w:val="0"/>
                <w:sz w:val="20"/>
                <w:szCs w:val="20"/>
              </w:rPr>
              <w:br w:type="textWrapping"/>
            </w:r>
            <w:r>
              <w:rPr>
                <w:rFonts w:hint="eastAsia" w:ascii="宋体" w:hAnsi="宋体" w:cs="宋体"/>
                <w:kern w:val="0"/>
                <w:sz w:val="20"/>
                <w:szCs w:val="20"/>
              </w:rPr>
              <w:t>③自助积分：支持一次性\可回收2种学生自助积分方式。</w:t>
            </w:r>
            <w:r>
              <w:rPr>
                <w:rFonts w:hint="eastAsia" w:ascii="宋体" w:hAnsi="宋体" w:cs="宋体"/>
                <w:kern w:val="0"/>
                <w:sz w:val="20"/>
                <w:szCs w:val="20"/>
              </w:rPr>
              <w:br w:type="textWrapping"/>
            </w:r>
            <w:r>
              <w:rPr>
                <w:rFonts w:hint="eastAsia" w:ascii="宋体" w:hAnsi="宋体" w:cs="宋体"/>
                <w:kern w:val="0"/>
                <w:sz w:val="20"/>
                <w:szCs w:val="20"/>
              </w:rPr>
              <w:t>④个人信息：姓名、班级、发展等级、积分、成长分</w:t>
            </w:r>
            <w:r>
              <w:rPr>
                <w:rFonts w:hint="eastAsia" w:ascii="宋体" w:hAnsi="宋体" w:cs="宋体"/>
                <w:kern w:val="0"/>
                <w:sz w:val="20"/>
                <w:szCs w:val="20"/>
              </w:rPr>
              <w:br w:type="textWrapping"/>
            </w:r>
            <w:r>
              <w:rPr>
                <w:rFonts w:hint="eastAsia" w:ascii="宋体" w:hAnsi="宋体" w:cs="宋体"/>
                <w:kern w:val="0"/>
                <w:sz w:val="20"/>
                <w:szCs w:val="20"/>
              </w:rPr>
              <w:t>⑤我的成长：分周、月、学期查看个人成长值及组成，分维度查看各维度指标项得分情况、成长趋势分析及记录。</w:t>
            </w:r>
            <w:r>
              <w:rPr>
                <w:rFonts w:hint="eastAsia" w:ascii="宋体" w:hAnsi="宋体" w:cs="宋体"/>
                <w:kern w:val="0"/>
                <w:sz w:val="20"/>
                <w:szCs w:val="20"/>
              </w:rPr>
              <w:br w:type="textWrapping"/>
            </w:r>
            <w:r>
              <w:rPr>
                <w:rFonts w:hint="eastAsia" w:ascii="宋体" w:hAnsi="宋体" w:cs="宋体"/>
                <w:kern w:val="0"/>
                <w:sz w:val="20"/>
                <w:szCs w:val="20"/>
              </w:rPr>
              <w:t>⑥我的荣誉：分已审核，待审核、查看我的荣誉及成长得分：</w:t>
            </w:r>
            <w:r>
              <w:rPr>
                <w:rFonts w:hint="eastAsia" w:ascii="宋体" w:hAnsi="宋体" w:cs="宋体"/>
                <w:kern w:val="0"/>
                <w:sz w:val="20"/>
                <w:szCs w:val="20"/>
              </w:rPr>
              <w:br w:type="textWrapping"/>
            </w:r>
            <w:r>
              <w:rPr>
                <w:rFonts w:hint="eastAsia" w:ascii="宋体" w:hAnsi="宋体" w:cs="宋体"/>
                <w:kern w:val="0"/>
                <w:sz w:val="20"/>
                <w:szCs w:val="20"/>
              </w:rPr>
              <w:t>⑦成长分析：分周、月、学期，分维度查看个人成长指数报告成长指数趋势分析。</w:t>
            </w:r>
            <w:r>
              <w:rPr>
                <w:rFonts w:hint="eastAsia" w:ascii="宋体" w:hAnsi="宋体" w:cs="宋体"/>
                <w:kern w:val="0"/>
                <w:sz w:val="20"/>
                <w:szCs w:val="20"/>
              </w:rPr>
              <w:br w:type="textWrapping"/>
            </w:r>
            <w:r>
              <w:rPr>
                <w:rFonts w:hint="eastAsia" w:ascii="宋体" w:hAnsi="宋体" w:cs="宋体"/>
                <w:kern w:val="0"/>
                <w:sz w:val="20"/>
                <w:szCs w:val="20"/>
              </w:rPr>
              <w:t>⑧积分商城：学生可根据商品类型查看选择进行积分兑换、积分转让，查看兑换记录及积分转让记录。</w:t>
            </w:r>
            <w:r>
              <w:rPr>
                <w:rFonts w:hint="eastAsia" w:ascii="宋体" w:hAnsi="宋体" w:cs="宋体"/>
                <w:kern w:val="0"/>
                <w:sz w:val="20"/>
                <w:szCs w:val="20"/>
              </w:rPr>
              <w:br w:type="textWrapping"/>
            </w:r>
            <w:r>
              <w:rPr>
                <w:rFonts w:hint="eastAsia" w:ascii="宋体" w:hAnsi="宋体" w:cs="宋体"/>
                <w:kern w:val="0"/>
                <w:sz w:val="20"/>
                <w:szCs w:val="20"/>
              </w:rPr>
              <w:t>⑨补货取货：支持管理员扫码批量开柜，按奖品类别进行补货；支持学生选择已积分兑换奖品自助取货。</w:t>
            </w:r>
            <w:r>
              <w:rPr>
                <w:rFonts w:hint="eastAsia" w:ascii="宋体" w:hAnsi="宋体" w:cs="宋体"/>
                <w:kern w:val="0"/>
                <w:sz w:val="20"/>
                <w:szCs w:val="20"/>
              </w:rPr>
              <w:br w:type="textWrapping"/>
            </w:r>
            <w:r>
              <w:rPr>
                <w:rFonts w:hint="eastAsia" w:ascii="宋体" w:hAnsi="宋体" w:cs="宋体"/>
                <w:kern w:val="0"/>
                <w:sz w:val="20"/>
                <w:szCs w:val="20"/>
              </w:rPr>
              <w:t>⑩设备管理：支持分组管理，支持定时开关机，支持限定成长卡使用类型设置。</w:t>
            </w:r>
            <w:r>
              <w:rPr>
                <w:rFonts w:hint="eastAsia" w:ascii="宋体" w:hAnsi="宋体" w:cs="宋体"/>
                <w:kern w:val="0"/>
                <w:sz w:val="20"/>
                <w:szCs w:val="20"/>
              </w:rPr>
              <w:br w:type="textWrapping"/>
            </w:r>
            <w:r>
              <w:rPr>
                <w:rFonts w:hint="eastAsia" w:ascii="宋体" w:hAnsi="宋体" w:cs="宋体"/>
                <w:kern w:val="0"/>
                <w:sz w:val="20"/>
                <w:szCs w:val="20"/>
              </w:rPr>
              <w:t xml:space="preserve">⒉心愿兑换主柜配置 </w:t>
            </w:r>
            <w:r>
              <w:rPr>
                <w:rFonts w:hint="eastAsia" w:ascii="宋体" w:hAnsi="宋体" w:cs="宋体"/>
                <w:kern w:val="0"/>
                <w:sz w:val="20"/>
                <w:szCs w:val="20"/>
              </w:rPr>
              <w:br w:type="textWrapping"/>
            </w:r>
            <w:r>
              <w:rPr>
                <w:rFonts w:hint="eastAsia" w:ascii="宋体" w:hAnsi="宋体" w:cs="宋体"/>
                <w:kern w:val="0"/>
                <w:sz w:val="20"/>
                <w:szCs w:val="20"/>
              </w:rPr>
              <w:t>① 尺寸规格：≥宽500mm*高1671mm*长400mm</w:t>
            </w:r>
            <w:r>
              <w:rPr>
                <w:rFonts w:hint="eastAsia" w:ascii="宋体" w:hAnsi="宋体" w:cs="宋体"/>
                <w:kern w:val="0"/>
                <w:sz w:val="20"/>
                <w:szCs w:val="20"/>
              </w:rPr>
              <w:br w:type="textWrapping"/>
            </w:r>
            <w:r>
              <w:rPr>
                <w:rFonts w:hint="eastAsia" w:ascii="宋体" w:hAnsi="宋体" w:cs="宋体"/>
                <w:kern w:val="0"/>
                <w:sz w:val="20"/>
                <w:szCs w:val="20"/>
              </w:rPr>
              <w:t>②主机材质：厚冷轧钢板。</w:t>
            </w:r>
            <w:r>
              <w:rPr>
                <w:rFonts w:hint="eastAsia" w:ascii="宋体" w:hAnsi="宋体" w:cs="宋体"/>
                <w:kern w:val="0"/>
                <w:sz w:val="20"/>
                <w:szCs w:val="20"/>
              </w:rPr>
              <w:br w:type="textWrapping"/>
            </w:r>
            <w:r>
              <w:rPr>
                <w:rFonts w:hint="eastAsia" w:ascii="宋体" w:hAnsi="宋体" w:cs="宋体"/>
                <w:kern w:val="0"/>
                <w:sz w:val="20"/>
                <w:szCs w:val="20"/>
              </w:rPr>
              <w:t>③颜色工艺：高光白+砂纹黑，高温烤漆。</w:t>
            </w:r>
            <w:r>
              <w:rPr>
                <w:rFonts w:hint="eastAsia" w:ascii="宋体" w:hAnsi="宋体" w:cs="宋体"/>
                <w:kern w:val="0"/>
                <w:sz w:val="20"/>
                <w:szCs w:val="20"/>
              </w:rPr>
              <w:br w:type="textWrapping"/>
            </w:r>
            <w:r>
              <w:rPr>
                <w:rFonts w:hint="eastAsia" w:ascii="宋体" w:hAnsi="宋体" w:cs="宋体"/>
                <w:kern w:val="0"/>
                <w:sz w:val="20"/>
                <w:szCs w:val="20"/>
              </w:rPr>
              <w:t>④收卡器：双机芯自动收卡器，内置二维码两种识别记分扫描引擎。</w:t>
            </w:r>
            <w:r>
              <w:rPr>
                <w:rFonts w:hint="eastAsia" w:ascii="宋体" w:hAnsi="宋体" w:cs="宋体"/>
                <w:kern w:val="0"/>
                <w:sz w:val="20"/>
                <w:szCs w:val="20"/>
              </w:rPr>
              <w:br w:type="textWrapping"/>
            </w:r>
            <w:r>
              <w:rPr>
                <w:rFonts w:hint="eastAsia" w:ascii="宋体" w:hAnsi="宋体" w:cs="宋体"/>
                <w:kern w:val="0"/>
                <w:sz w:val="20"/>
                <w:szCs w:val="20"/>
              </w:rPr>
              <w:t>⑤收卡箱：内置带锁抽屉式，含柜门拉手。</w:t>
            </w:r>
            <w:r>
              <w:rPr>
                <w:rFonts w:hint="eastAsia" w:ascii="宋体" w:hAnsi="宋体" w:cs="宋体"/>
                <w:kern w:val="0"/>
                <w:sz w:val="20"/>
                <w:szCs w:val="20"/>
              </w:rPr>
              <w:br w:type="textWrapping"/>
            </w:r>
            <w:r>
              <w:rPr>
                <w:rFonts w:hint="eastAsia" w:ascii="宋体" w:hAnsi="宋体" w:cs="宋体"/>
                <w:kern w:val="0"/>
                <w:sz w:val="20"/>
                <w:szCs w:val="20"/>
              </w:rPr>
              <w:t>⑥读卡器：内置RFID身份识别模组。</w:t>
            </w:r>
            <w:r>
              <w:rPr>
                <w:rFonts w:hint="eastAsia" w:ascii="宋体" w:hAnsi="宋体" w:cs="宋体"/>
                <w:kern w:val="0"/>
                <w:sz w:val="20"/>
                <w:szCs w:val="20"/>
              </w:rPr>
              <w:br w:type="textWrapping"/>
            </w:r>
            <w:r>
              <w:rPr>
                <w:rFonts w:hint="eastAsia" w:ascii="宋体" w:hAnsi="宋体" w:cs="宋体"/>
                <w:kern w:val="0"/>
                <w:sz w:val="20"/>
                <w:szCs w:val="20"/>
              </w:rPr>
              <w:t>⑦二维扫描引擎：嵌入式二维码身份识别、记分扫描引擎。</w:t>
            </w:r>
            <w:r>
              <w:rPr>
                <w:rFonts w:hint="eastAsia" w:ascii="宋体" w:hAnsi="宋体" w:cs="宋体"/>
                <w:kern w:val="0"/>
                <w:sz w:val="20"/>
                <w:szCs w:val="20"/>
              </w:rPr>
              <w:br w:type="textWrapping"/>
            </w:r>
            <w:r>
              <w:rPr>
                <w:rFonts w:hint="eastAsia" w:ascii="宋体" w:hAnsi="宋体" w:cs="宋体"/>
                <w:kern w:val="0"/>
                <w:sz w:val="20"/>
                <w:szCs w:val="20"/>
              </w:rPr>
              <w:t>⑧摄像头：双目摄像头，支持</w:t>
            </w:r>
            <w:r>
              <w:rPr>
                <w:rFonts w:hint="eastAsia" w:ascii="宋体" w:hAnsi="宋体" w:cs="宋体"/>
                <w:kern w:val="0"/>
                <w:sz w:val="20"/>
                <w:szCs w:val="20"/>
                <w:highlight w:val="none"/>
              </w:rPr>
              <w:t>活体识别。</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⑨处理器：4 核 Cortex-A17，主频1.8GHz</w:t>
            </w:r>
            <w:r>
              <w:rPr>
                <w:rFonts w:hint="eastAsia" w:ascii="宋体" w:hAnsi="宋体" w:cs="宋体"/>
                <w:kern w:val="0"/>
                <w:sz w:val="20"/>
                <w:szCs w:val="20"/>
                <w:highlight w:val="none"/>
                <w:lang w:val="en-US" w:eastAsia="zh-CN"/>
              </w:rPr>
              <w:t>（或者提供性能同等或以上的其他品牌产品)</w:t>
            </w:r>
            <w:r>
              <w:rPr>
                <w:rFonts w:hint="eastAsia" w:ascii="宋体" w:hAnsi="宋体" w:cs="宋体"/>
                <w:kern w:val="0"/>
                <w:sz w:val="20"/>
                <w:szCs w:val="20"/>
                <w:highlight w:val="none"/>
              </w:rPr>
              <w:t>。</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⑩内存存储：2GB+16GB。</w:t>
            </w:r>
            <w:r>
              <w:rPr>
                <w:rFonts w:hint="eastAsia" w:ascii="宋体" w:hAnsi="宋体" w:cs="宋体"/>
                <w:kern w:val="0"/>
                <w:sz w:val="20"/>
                <w:szCs w:val="20"/>
                <w:highlight w:val="none"/>
              </w:rPr>
              <w:br w:type="textWrapping"/>
            </w:r>
            <w:r>
              <w:rPr>
                <w:rFonts w:hint="eastAsia" w:ascii="宋体" w:hAnsi="宋体" w:cs="宋体"/>
                <w:kern w:val="0"/>
                <w:sz w:val="20"/>
                <w:szCs w:val="20"/>
              </w:rPr>
              <w:t>⑪操作系统：Android 7.0以上。</w:t>
            </w:r>
            <w:r>
              <w:rPr>
                <w:rFonts w:hint="eastAsia" w:ascii="宋体" w:hAnsi="宋体" w:cs="宋体"/>
                <w:kern w:val="0"/>
                <w:sz w:val="20"/>
                <w:szCs w:val="20"/>
              </w:rPr>
              <w:br w:type="textWrapping"/>
            </w:r>
            <w:r>
              <w:rPr>
                <w:rFonts w:hint="eastAsia" w:ascii="宋体" w:hAnsi="宋体" w:cs="宋体"/>
                <w:kern w:val="0"/>
                <w:sz w:val="20"/>
                <w:szCs w:val="20"/>
              </w:rPr>
              <w:t>⑫通讯接口：10M/100M RJ45*1、WIFI-2.4G*1、USB*1、OTGUSB*1、HDMI*1，内置2W*2扬声器。</w:t>
            </w:r>
            <w:r>
              <w:rPr>
                <w:rFonts w:hint="eastAsia" w:ascii="宋体" w:hAnsi="宋体" w:cs="宋体"/>
                <w:kern w:val="0"/>
                <w:sz w:val="20"/>
                <w:szCs w:val="20"/>
              </w:rPr>
              <w:br w:type="textWrapping"/>
            </w:r>
            <w:r>
              <w:rPr>
                <w:rFonts w:hint="eastAsia" w:ascii="宋体" w:hAnsi="宋体" w:cs="宋体"/>
                <w:kern w:val="0"/>
                <w:sz w:val="20"/>
                <w:szCs w:val="20"/>
              </w:rPr>
              <w:t>⑬触控显示屏21.5英寸，10点电容触摸、钢化防爆、防眩。</w:t>
            </w:r>
            <w:r>
              <w:rPr>
                <w:rFonts w:hint="eastAsia" w:ascii="宋体" w:hAnsi="宋体" w:cs="宋体"/>
                <w:kern w:val="0"/>
                <w:sz w:val="20"/>
                <w:szCs w:val="20"/>
              </w:rPr>
              <w:br w:type="textWrapping"/>
            </w:r>
            <w:r>
              <w:rPr>
                <w:rFonts w:hint="eastAsia" w:ascii="宋体" w:hAnsi="宋体" w:cs="宋体"/>
                <w:kern w:val="0"/>
                <w:sz w:val="20"/>
                <w:szCs w:val="20"/>
              </w:rPr>
              <w:t xml:space="preserve">⑭电源：100V～240V,50-60Hz/额定功耗≤30W/待机功率≤1W。                                       </w:t>
            </w:r>
            <w:r>
              <w:rPr>
                <w:rFonts w:hint="eastAsia" w:ascii="宋体" w:hAnsi="宋体" w:cs="宋体"/>
                <w:kern w:val="0"/>
                <w:sz w:val="20"/>
                <w:szCs w:val="20"/>
              </w:rPr>
              <w:br w:type="textWrapping"/>
            </w:r>
            <w:r>
              <w:rPr>
                <w:rFonts w:hint="eastAsia" w:ascii="宋体" w:hAnsi="宋体" w:cs="宋体"/>
                <w:kern w:val="0"/>
                <w:sz w:val="20"/>
                <w:szCs w:val="20"/>
              </w:rPr>
              <w:t xml:space="preserve">⑮工作存储：工作环境：'0℃--50℃。                                                  </w:t>
            </w:r>
            <w:r>
              <w:rPr>
                <w:rFonts w:hint="eastAsia" w:ascii="宋体" w:hAnsi="宋体" w:cs="宋体"/>
                <w:kern w:val="0"/>
                <w:sz w:val="20"/>
                <w:szCs w:val="20"/>
              </w:rPr>
              <w:br w:type="textWrapping"/>
            </w:r>
            <w:r>
              <w:rPr>
                <w:rFonts w:hint="eastAsia" w:ascii="宋体" w:hAnsi="宋体" w:cs="宋体"/>
                <w:kern w:val="0"/>
                <w:sz w:val="20"/>
                <w:szCs w:val="20"/>
              </w:rPr>
              <w:t>⑯产品证书：投标时提供CCC认证。</w:t>
            </w:r>
            <w:r>
              <w:rPr>
                <w:rFonts w:hint="eastAsia" w:ascii="宋体" w:hAnsi="宋体" w:cs="宋体"/>
                <w:kern w:val="0"/>
                <w:sz w:val="20"/>
                <w:szCs w:val="20"/>
              </w:rPr>
              <w:br w:type="textWrapping"/>
            </w:r>
            <w:r>
              <w:rPr>
                <w:rFonts w:hint="eastAsia" w:ascii="宋体" w:hAnsi="宋体" w:cs="宋体"/>
                <w:kern w:val="0"/>
                <w:sz w:val="20"/>
                <w:szCs w:val="20"/>
              </w:rPr>
              <w:t xml:space="preserve">二、心愿兑换扩展A柜配置 </w:t>
            </w:r>
            <w:r>
              <w:rPr>
                <w:rFonts w:hint="eastAsia" w:ascii="宋体" w:hAnsi="宋体" w:cs="宋体"/>
                <w:kern w:val="0"/>
                <w:sz w:val="20"/>
                <w:szCs w:val="20"/>
              </w:rPr>
              <w:br w:type="textWrapping"/>
            </w:r>
            <w:r>
              <w:rPr>
                <w:rFonts w:hint="eastAsia" w:ascii="宋体" w:hAnsi="宋体" w:cs="宋体"/>
                <w:kern w:val="0"/>
                <w:sz w:val="20"/>
                <w:szCs w:val="20"/>
              </w:rPr>
              <w:t>⒈尺寸规格：≥1150mm*1671mm*400mm。</w:t>
            </w:r>
            <w:r>
              <w:rPr>
                <w:rFonts w:hint="eastAsia" w:ascii="宋体" w:hAnsi="宋体" w:cs="宋体"/>
                <w:kern w:val="0"/>
                <w:sz w:val="20"/>
                <w:szCs w:val="20"/>
              </w:rPr>
              <w:br w:type="textWrapping"/>
            </w:r>
            <w:r>
              <w:rPr>
                <w:rFonts w:hint="eastAsia" w:ascii="宋体" w:hAnsi="宋体" w:cs="宋体"/>
                <w:kern w:val="0"/>
                <w:sz w:val="20"/>
                <w:szCs w:val="20"/>
              </w:rPr>
              <w:t>⒉主机材质：。优质冷轧板钣金，使用环保塑料耐温耐热透明高强度PC≤3MM。</w:t>
            </w:r>
            <w:r>
              <w:rPr>
                <w:rFonts w:hint="eastAsia" w:ascii="宋体" w:hAnsi="宋体" w:cs="宋体"/>
                <w:kern w:val="0"/>
                <w:sz w:val="20"/>
                <w:szCs w:val="20"/>
              </w:rPr>
              <w:br w:type="textWrapping"/>
            </w:r>
            <w:r>
              <w:rPr>
                <w:rFonts w:hint="eastAsia" w:ascii="宋体" w:hAnsi="宋体" w:cs="宋体"/>
                <w:kern w:val="0"/>
                <w:sz w:val="20"/>
                <w:szCs w:val="20"/>
              </w:rPr>
              <w:t>⒊开门方式：采用下开式弹门，电磁锁开门，商品格子内自取，防止忘手动关门引发的安全隐患。</w:t>
            </w:r>
            <w:r>
              <w:rPr>
                <w:rFonts w:hint="eastAsia" w:ascii="宋体" w:hAnsi="宋体" w:cs="宋体"/>
                <w:kern w:val="0"/>
                <w:sz w:val="20"/>
                <w:szCs w:val="20"/>
              </w:rPr>
              <w:br w:type="textWrapping"/>
            </w:r>
            <w:r>
              <w:rPr>
                <w:rFonts w:hint="eastAsia" w:ascii="宋体" w:hAnsi="宋体" w:cs="宋体"/>
                <w:kern w:val="0"/>
                <w:sz w:val="20"/>
                <w:szCs w:val="20"/>
              </w:rPr>
              <w:t>⒋格子数量：28个格子、4个280mm*268mm*308mm格子，24个250mm*175mm*308mm格子，格子柜内置灯光，2个检修门。</w:t>
            </w:r>
            <w:r>
              <w:rPr>
                <w:rFonts w:hint="eastAsia" w:ascii="宋体" w:hAnsi="宋体" w:cs="宋体"/>
                <w:kern w:val="0"/>
                <w:sz w:val="20"/>
                <w:szCs w:val="20"/>
              </w:rPr>
              <w:br w:type="textWrapping"/>
            </w:r>
            <w:r>
              <w:rPr>
                <w:rFonts w:hint="eastAsia" w:ascii="宋体" w:hAnsi="宋体" w:cs="宋体"/>
                <w:kern w:val="0"/>
                <w:sz w:val="20"/>
                <w:szCs w:val="20"/>
              </w:rPr>
              <w:t>⒌锁控板：采用关门（断电）上锁. 通电(12V) 瞬间触发开锁的工作模式，适合各种智能信号，锁体具有紧急开锁功能，设有锁状态输出检测信号，用于侦测门的（开. 关）工作状态，整体采用隐藏式安装。老化测试600万次可确保线圈不烧毁，开锁瞬时通电时间小于1秒，平时关门上锁不耗电。</w:t>
            </w:r>
            <w:r>
              <w:rPr>
                <w:rFonts w:hint="eastAsia" w:ascii="宋体" w:hAnsi="宋体" w:cs="宋体"/>
                <w:kern w:val="0"/>
                <w:sz w:val="20"/>
                <w:szCs w:val="20"/>
              </w:rPr>
              <w:br w:type="textWrapping"/>
            </w:r>
            <w:r>
              <w:rPr>
                <w:rFonts w:hint="eastAsia" w:ascii="宋体" w:hAnsi="宋体" w:cs="宋体"/>
                <w:kern w:val="0"/>
                <w:sz w:val="20"/>
                <w:szCs w:val="20"/>
              </w:rPr>
              <w:t xml:space="preserve">三、心愿兑换扩展B柜配置 </w:t>
            </w:r>
            <w:r>
              <w:rPr>
                <w:rFonts w:hint="eastAsia" w:ascii="宋体" w:hAnsi="宋体" w:cs="宋体"/>
                <w:kern w:val="0"/>
                <w:sz w:val="20"/>
                <w:szCs w:val="20"/>
              </w:rPr>
              <w:br w:type="textWrapping"/>
            </w:r>
            <w:r>
              <w:rPr>
                <w:rFonts w:hint="eastAsia" w:ascii="宋体" w:hAnsi="宋体" w:cs="宋体"/>
                <w:kern w:val="0"/>
                <w:sz w:val="20"/>
                <w:szCs w:val="20"/>
              </w:rPr>
              <w:t>⒈尺寸规格：≥1600mm*600mm*400mm；</w:t>
            </w:r>
            <w:r>
              <w:rPr>
                <w:rFonts w:hint="eastAsia" w:ascii="宋体" w:hAnsi="宋体" w:cs="宋体"/>
                <w:kern w:val="0"/>
                <w:sz w:val="20"/>
                <w:szCs w:val="20"/>
              </w:rPr>
              <w:br w:type="textWrapping"/>
            </w:r>
            <w:r>
              <w:rPr>
                <w:rFonts w:hint="eastAsia" w:ascii="宋体" w:hAnsi="宋体" w:cs="宋体"/>
                <w:kern w:val="0"/>
                <w:sz w:val="20"/>
                <w:szCs w:val="20"/>
              </w:rPr>
              <w:t>⒉主机材质：优质冷轧板钣金包边，使用环保塑料耐温耐热透明高强度C≤3MM。</w:t>
            </w:r>
            <w:r>
              <w:rPr>
                <w:rFonts w:hint="eastAsia" w:ascii="宋体" w:hAnsi="宋体" w:cs="宋体"/>
                <w:kern w:val="0"/>
                <w:sz w:val="20"/>
                <w:szCs w:val="20"/>
              </w:rPr>
              <w:br w:type="textWrapping"/>
            </w:r>
            <w:r>
              <w:rPr>
                <w:rFonts w:hint="eastAsia" w:ascii="宋体" w:hAnsi="宋体" w:cs="宋体"/>
                <w:kern w:val="0"/>
                <w:sz w:val="20"/>
                <w:szCs w:val="20"/>
              </w:rPr>
              <w:t>⒊开门方式：采用下开式弹门，电磁锁开门，商品格子内自取，防止忘手动关门引发的安全隐患。</w:t>
            </w:r>
            <w:r>
              <w:rPr>
                <w:rFonts w:hint="eastAsia" w:ascii="宋体" w:hAnsi="宋体" w:cs="宋体"/>
                <w:kern w:val="0"/>
                <w:sz w:val="20"/>
                <w:szCs w:val="20"/>
              </w:rPr>
              <w:br w:type="textWrapping"/>
            </w:r>
            <w:r>
              <w:rPr>
                <w:rFonts w:hint="eastAsia" w:ascii="宋体" w:hAnsi="宋体" w:cs="宋体"/>
                <w:kern w:val="0"/>
                <w:sz w:val="20"/>
                <w:szCs w:val="20"/>
              </w:rPr>
              <w:t>⒋格子数量：17个格子门/1个550mm*280mm*400mm格子/4个270mm*250mm*400mm格子/8个130mm*250mm*400mm格子/格子柜内置灯光/采用后开式检修门；</w:t>
            </w:r>
            <w:r>
              <w:rPr>
                <w:rFonts w:hint="eastAsia" w:ascii="宋体" w:hAnsi="宋体" w:cs="宋体"/>
                <w:kern w:val="0"/>
                <w:sz w:val="20"/>
                <w:szCs w:val="20"/>
              </w:rPr>
              <w:br w:type="textWrapping"/>
            </w:r>
            <w:r>
              <w:rPr>
                <w:rFonts w:hint="eastAsia" w:ascii="宋体" w:hAnsi="宋体" w:cs="宋体"/>
                <w:kern w:val="0"/>
                <w:sz w:val="20"/>
                <w:szCs w:val="20"/>
              </w:rPr>
              <w:t>⒌锁控板：采用关门（断电）上锁. 通电(12V) 瞬间触发开锁的工作模式，适合各种智能信号，锁体具有紧急开锁功能，设有锁状态输出检测信号，用于侦测门的（开. 关）工作状态，整体采用隐藏式安装。老化测试600万次可确保线圈不烧毁，开锁瞬时通电时间小于1秒，平时关门上锁不耗电。</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智能物品系统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家长将物品放入物品柜，学生自助领取物品</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积分兑换系统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一、奖品管理</w:t>
            </w:r>
            <w:r>
              <w:rPr>
                <w:rFonts w:hint="eastAsia" w:ascii="宋体" w:hAnsi="宋体" w:cs="宋体"/>
                <w:kern w:val="0"/>
                <w:sz w:val="20"/>
                <w:szCs w:val="20"/>
              </w:rPr>
              <w:br w:type="textWrapping"/>
            </w:r>
            <w:r>
              <w:rPr>
                <w:rFonts w:hint="eastAsia" w:ascii="宋体" w:hAnsi="宋体" w:cs="宋体"/>
                <w:kern w:val="0"/>
                <w:sz w:val="20"/>
                <w:szCs w:val="20"/>
              </w:rPr>
              <w:t>⒈配置积分兑换管理员及柜员。</w:t>
            </w:r>
            <w:r>
              <w:rPr>
                <w:rFonts w:hint="eastAsia" w:ascii="宋体" w:hAnsi="宋体" w:cs="宋体"/>
                <w:kern w:val="0"/>
                <w:sz w:val="20"/>
                <w:szCs w:val="20"/>
              </w:rPr>
              <w:br w:type="textWrapping"/>
            </w:r>
            <w:r>
              <w:rPr>
                <w:rFonts w:hint="eastAsia" w:ascii="宋体" w:hAnsi="宋体" w:cs="宋体"/>
                <w:kern w:val="0"/>
                <w:sz w:val="20"/>
                <w:szCs w:val="20"/>
              </w:rPr>
              <w:t>⒉支持对奖品库及积分商城奖品进行上下架配置管理。</w:t>
            </w:r>
            <w:r>
              <w:rPr>
                <w:rFonts w:hint="eastAsia" w:ascii="宋体" w:hAnsi="宋体" w:cs="宋体"/>
                <w:kern w:val="0"/>
                <w:sz w:val="20"/>
                <w:szCs w:val="20"/>
              </w:rPr>
              <w:br w:type="textWrapping"/>
            </w:r>
            <w:r>
              <w:rPr>
                <w:rFonts w:hint="eastAsia" w:ascii="宋体" w:hAnsi="宋体" w:cs="宋体"/>
                <w:kern w:val="0"/>
                <w:sz w:val="20"/>
                <w:szCs w:val="20"/>
              </w:rPr>
              <w:t>⒊支持礼品排序及类别管理，对礼品进行导出。</w:t>
            </w:r>
            <w:r>
              <w:rPr>
                <w:rFonts w:hint="eastAsia" w:ascii="宋体" w:hAnsi="宋体" w:cs="宋体"/>
                <w:kern w:val="0"/>
                <w:sz w:val="20"/>
                <w:szCs w:val="20"/>
              </w:rPr>
              <w:br w:type="textWrapping"/>
            </w:r>
            <w:r>
              <w:rPr>
                <w:rFonts w:hint="eastAsia" w:ascii="宋体" w:hAnsi="宋体" w:cs="宋体"/>
                <w:kern w:val="0"/>
                <w:sz w:val="20"/>
                <w:szCs w:val="20"/>
              </w:rPr>
              <w:t>二、积分管理</w:t>
            </w:r>
            <w:r>
              <w:rPr>
                <w:rFonts w:hint="eastAsia" w:ascii="宋体" w:hAnsi="宋体" w:cs="宋体"/>
                <w:kern w:val="0"/>
                <w:sz w:val="20"/>
                <w:szCs w:val="20"/>
              </w:rPr>
              <w:br w:type="textWrapping"/>
            </w:r>
            <w:r>
              <w:rPr>
                <w:rFonts w:hint="eastAsia" w:ascii="宋体" w:hAnsi="宋体" w:cs="宋体"/>
                <w:kern w:val="0"/>
                <w:sz w:val="20"/>
                <w:szCs w:val="20"/>
              </w:rPr>
              <w:t>⒈支持积分规则配置，支持按年级、班级及学生姓名查询学生积分，支持冻结、赠送积分。</w:t>
            </w:r>
            <w:r>
              <w:rPr>
                <w:rFonts w:hint="eastAsia" w:ascii="宋体" w:hAnsi="宋体" w:cs="宋体"/>
                <w:kern w:val="0"/>
                <w:sz w:val="20"/>
                <w:szCs w:val="20"/>
              </w:rPr>
              <w:br w:type="textWrapping"/>
            </w:r>
            <w:r>
              <w:rPr>
                <w:rFonts w:hint="eastAsia" w:ascii="宋体" w:hAnsi="宋体" w:cs="宋体"/>
                <w:kern w:val="0"/>
                <w:sz w:val="20"/>
                <w:szCs w:val="20"/>
              </w:rPr>
              <w:t>⒉支持积分的导入与导出。</w:t>
            </w:r>
            <w:r>
              <w:rPr>
                <w:rFonts w:hint="eastAsia" w:ascii="宋体" w:hAnsi="宋体" w:cs="宋体"/>
                <w:kern w:val="0"/>
                <w:sz w:val="20"/>
                <w:szCs w:val="20"/>
              </w:rPr>
              <w:br w:type="textWrapping"/>
            </w:r>
            <w:r>
              <w:rPr>
                <w:rFonts w:hint="eastAsia" w:ascii="宋体" w:hAnsi="宋体" w:cs="宋体"/>
                <w:kern w:val="0"/>
                <w:sz w:val="20"/>
                <w:szCs w:val="20"/>
              </w:rPr>
              <w:t>⒊积分兑换：支持对学生积分兑换记录及转让积分记录进行条件查询、核销、退货等操作，支持兑换记录导出。</w:t>
            </w:r>
            <w:r>
              <w:rPr>
                <w:rFonts w:hint="eastAsia" w:ascii="宋体" w:hAnsi="宋体" w:cs="宋体"/>
                <w:kern w:val="0"/>
                <w:sz w:val="20"/>
                <w:szCs w:val="20"/>
              </w:rPr>
              <w:br w:type="textWrapping"/>
            </w:r>
            <w:r>
              <w:rPr>
                <w:rFonts w:hint="eastAsia" w:ascii="宋体" w:hAnsi="宋体" w:cs="宋体"/>
                <w:kern w:val="0"/>
                <w:sz w:val="20"/>
                <w:szCs w:val="20"/>
              </w:rPr>
              <w:t>三、积分兑换报告</w:t>
            </w:r>
            <w:r>
              <w:rPr>
                <w:rFonts w:hint="eastAsia" w:ascii="宋体" w:hAnsi="宋体" w:cs="宋体"/>
                <w:kern w:val="0"/>
                <w:sz w:val="20"/>
                <w:szCs w:val="20"/>
              </w:rPr>
              <w:br w:type="textWrapping"/>
            </w:r>
            <w:r>
              <w:rPr>
                <w:rFonts w:hint="eastAsia" w:ascii="宋体" w:hAnsi="宋体" w:cs="宋体"/>
                <w:kern w:val="0"/>
                <w:sz w:val="20"/>
                <w:szCs w:val="20"/>
              </w:rPr>
              <w:t>分时段、年级、班级统计分析积分及奖励兑换情况。</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年/校</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三角钢琴</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声学品质：标准音为445Hz±0.5Hz范围内；音准稳定性≤3音分。</w:t>
            </w:r>
            <w:r>
              <w:rPr>
                <w:rFonts w:hint="eastAsia" w:ascii="宋体" w:hAnsi="宋体" w:cs="宋体"/>
                <w:kern w:val="0"/>
                <w:sz w:val="20"/>
                <w:szCs w:val="20"/>
              </w:rPr>
              <w:br w:type="textWrapping"/>
            </w:r>
            <w:r>
              <w:rPr>
                <w:rFonts w:hint="eastAsia" w:ascii="宋体" w:hAnsi="宋体" w:cs="宋体"/>
                <w:kern w:val="0"/>
                <w:sz w:val="20"/>
                <w:szCs w:val="20"/>
              </w:rPr>
              <w:t>外观尺寸：长≥148cm，宽≥150cm，高≥99cm。</w:t>
            </w:r>
            <w:r>
              <w:rPr>
                <w:rFonts w:hint="eastAsia" w:ascii="宋体" w:hAnsi="宋体" w:cs="宋体"/>
                <w:kern w:val="0"/>
                <w:sz w:val="20"/>
                <w:szCs w:val="20"/>
              </w:rPr>
              <w:br w:type="textWrapping"/>
            </w:r>
            <w:r>
              <w:rPr>
                <w:rFonts w:hint="eastAsia" w:ascii="宋体" w:hAnsi="宋体" w:cs="宋体"/>
                <w:kern w:val="0"/>
                <w:sz w:val="20"/>
                <w:szCs w:val="20"/>
              </w:rPr>
              <w:t>铁板：传统欧洲翻砂铸造工艺制造的铁板</w:t>
            </w:r>
            <w:r>
              <w:rPr>
                <w:rFonts w:hint="eastAsia" w:ascii="宋体" w:hAnsi="宋体" w:cs="宋体"/>
                <w:kern w:val="0"/>
                <w:sz w:val="20"/>
                <w:szCs w:val="20"/>
              </w:rPr>
              <w:br w:type="textWrapping"/>
            </w:r>
            <w:r>
              <w:rPr>
                <w:rFonts w:hint="eastAsia" w:ascii="宋体" w:hAnsi="宋体" w:cs="宋体"/>
                <w:kern w:val="0"/>
                <w:sz w:val="20"/>
                <w:szCs w:val="20"/>
              </w:rPr>
              <w:t>铁板长度：≥120cm</w:t>
            </w:r>
            <w:r>
              <w:rPr>
                <w:rFonts w:hint="eastAsia" w:ascii="宋体" w:hAnsi="宋体" w:cs="宋体"/>
                <w:kern w:val="0"/>
                <w:sz w:val="20"/>
                <w:szCs w:val="20"/>
              </w:rPr>
              <w:br w:type="textWrapping"/>
            </w:r>
            <w:r>
              <w:rPr>
                <w:rFonts w:hint="eastAsia" w:ascii="宋体" w:hAnsi="宋体" w:cs="宋体"/>
                <w:kern w:val="0"/>
                <w:sz w:val="20"/>
                <w:szCs w:val="20"/>
              </w:rPr>
              <w:t>琴弦：中高音区裸弦采用抛光琴弦，表面有防锈涂层；低音区琴弦以钢弦为芯线，外层用纯铜弦手工缠绕最大有效弦长≥109cm。</w:t>
            </w:r>
            <w:r>
              <w:rPr>
                <w:rFonts w:hint="eastAsia" w:ascii="宋体" w:hAnsi="宋体" w:cs="宋体"/>
                <w:kern w:val="0"/>
                <w:sz w:val="20"/>
                <w:szCs w:val="20"/>
              </w:rPr>
              <w:br w:type="textWrapping"/>
            </w:r>
            <w:r>
              <w:rPr>
                <w:rFonts w:hint="eastAsia" w:ascii="宋体" w:hAnsi="宋体" w:cs="宋体"/>
                <w:kern w:val="0"/>
                <w:sz w:val="20"/>
                <w:szCs w:val="20"/>
              </w:rPr>
              <w:t>音板：精选鱼鳞云杉按不同声部的振动而配作加工的非规则不等厚加强型实木音板。</w:t>
            </w:r>
            <w:r>
              <w:rPr>
                <w:rFonts w:hint="eastAsia" w:ascii="宋体" w:hAnsi="宋体" w:cs="宋体"/>
                <w:kern w:val="0"/>
                <w:sz w:val="20"/>
                <w:szCs w:val="20"/>
              </w:rPr>
              <w:br w:type="textWrapping"/>
            </w:r>
            <w:r>
              <w:rPr>
                <w:rFonts w:hint="eastAsia" w:ascii="宋体" w:hAnsi="宋体" w:cs="宋体"/>
                <w:kern w:val="0"/>
                <w:sz w:val="20"/>
                <w:szCs w:val="20"/>
              </w:rPr>
              <w:t>肋木：与音板相同材质的木材，肋木末端完全延伸至音板垫边缘。数量不少于9根。</w:t>
            </w:r>
            <w:r>
              <w:rPr>
                <w:rFonts w:hint="eastAsia" w:ascii="宋体" w:hAnsi="宋体" w:cs="宋体"/>
                <w:kern w:val="0"/>
                <w:sz w:val="20"/>
                <w:szCs w:val="20"/>
              </w:rPr>
              <w:br w:type="textWrapping"/>
            </w:r>
            <w:r>
              <w:rPr>
                <w:rFonts w:hint="eastAsia" w:ascii="宋体" w:hAnsi="宋体" w:cs="宋体"/>
                <w:kern w:val="0"/>
                <w:sz w:val="20"/>
                <w:szCs w:val="20"/>
              </w:rPr>
              <w:t>弦轴板：由多层硬质榉木交叉粘合而成，木材纹理顺直对称。</w:t>
            </w:r>
            <w:r>
              <w:rPr>
                <w:rFonts w:hint="eastAsia" w:ascii="宋体" w:hAnsi="宋体" w:cs="宋体"/>
                <w:kern w:val="0"/>
                <w:sz w:val="20"/>
                <w:szCs w:val="20"/>
              </w:rPr>
              <w:br w:type="textWrapping"/>
            </w:r>
            <w:r>
              <w:rPr>
                <w:rFonts w:hint="eastAsia" w:ascii="宋体" w:hAnsi="宋体" w:cs="宋体"/>
                <w:kern w:val="0"/>
                <w:sz w:val="20"/>
                <w:szCs w:val="20"/>
              </w:rPr>
              <w:t>键盘材质：采用鱼鳞松实木键盘，配置黑黄檀木黑键，PMMA（有机玻璃）材料白键片</w:t>
            </w:r>
            <w:r>
              <w:rPr>
                <w:rFonts w:hint="eastAsia" w:ascii="宋体" w:hAnsi="宋体" w:cs="宋体"/>
                <w:kern w:val="0"/>
                <w:sz w:val="20"/>
                <w:szCs w:val="20"/>
              </w:rPr>
              <w:br w:type="textWrapping"/>
            </w:r>
            <w:r>
              <w:rPr>
                <w:rFonts w:hint="eastAsia" w:ascii="宋体" w:hAnsi="宋体" w:cs="宋体"/>
                <w:kern w:val="0"/>
                <w:sz w:val="20"/>
                <w:szCs w:val="20"/>
              </w:rPr>
              <w:t>键盘精度：八度音程白键宽度164-165mm范围内；白键前端长度51.0mm±0.2mm范围内；黑键宽度9.5mm±0.2mm范围内；黑键底宽度11.5mm±0.2mm范围内；黑键长度95.0mm±0.2mm范围内；黑键前端距白键面11.5-12.5mm范围内；白键间隙1.0mm±0.3mm范围内。</w:t>
            </w:r>
            <w:r>
              <w:rPr>
                <w:rFonts w:hint="eastAsia" w:ascii="宋体" w:hAnsi="宋体" w:cs="宋体"/>
                <w:kern w:val="0"/>
                <w:sz w:val="20"/>
                <w:szCs w:val="20"/>
              </w:rPr>
              <w:br w:type="textWrapping"/>
            </w:r>
            <w:r>
              <w:rPr>
                <w:rFonts w:hint="eastAsia" w:ascii="宋体" w:hAnsi="宋体" w:cs="宋体"/>
                <w:kern w:val="0"/>
                <w:sz w:val="20"/>
                <w:szCs w:val="20"/>
              </w:rPr>
              <w:t>制音器：采用纯羊毛制造制音毡，制音器木托为榉木实木。</w:t>
            </w:r>
            <w:r>
              <w:rPr>
                <w:rFonts w:hint="eastAsia" w:ascii="宋体" w:hAnsi="宋体" w:cs="宋体"/>
                <w:kern w:val="0"/>
                <w:sz w:val="20"/>
                <w:szCs w:val="20"/>
              </w:rPr>
              <w:br w:type="textWrapping"/>
            </w:r>
            <w:r>
              <w:rPr>
                <w:rFonts w:hint="eastAsia" w:ascii="宋体" w:hAnsi="宋体" w:cs="宋体"/>
                <w:kern w:val="0"/>
                <w:sz w:val="20"/>
                <w:szCs w:val="20"/>
              </w:rPr>
              <w:t>演奏性能：白键下沉深度10.0mm-11.0mm范围内；琴键下沉负荷0.60-0.85N范围内；琴键回升负荷0.10-0.30N范围内；琴键负荷超标数为0。</w:t>
            </w:r>
            <w:r>
              <w:rPr>
                <w:rFonts w:hint="eastAsia" w:ascii="宋体" w:hAnsi="宋体" w:cs="宋体"/>
                <w:kern w:val="0"/>
                <w:sz w:val="20"/>
                <w:szCs w:val="20"/>
              </w:rPr>
              <w:br w:type="textWrapping"/>
            </w:r>
            <w:r>
              <w:rPr>
                <w:rFonts w:hint="eastAsia" w:ascii="宋体" w:hAnsi="宋体" w:cs="宋体"/>
                <w:kern w:val="0"/>
                <w:sz w:val="20"/>
                <w:szCs w:val="20"/>
              </w:rPr>
              <w:t>技术要求：</w:t>
            </w:r>
            <w:r>
              <w:rPr>
                <w:rFonts w:hint="eastAsia" w:ascii="宋体" w:hAnsi="宋体" w:cs="宋体"/>
                <w:kern w:val="0"/>
                <w:sz w:val="20"/>
                <w:szCs w:val="20"/>
              </w:rPr>
              <w:br w:type="textWrapping"/>
            </w:r>
            <w:r>
              <w:rPr>
                <w:rFonts w:hint="eastAsia" w:ascii="宋体" w:hAnsi="宋体" w:cs="宋体"/>
                <w:kern w:val="0"/>
                <w:sz w:val="20"/>
                <w:szCs w:val="20"/>
              </w:rPr>
              <w:t>1.规格：148型或以上三角钢琴</w:t>
            </w:r>
            <w:r>
              <w:rPr>
                <w:rFonts w:hint="eastAsia" w:ascii="宋体" w:hAnsi="宋体" w:cs="宋体"/>
                <w:kern w:val="0"/>
                <w:sz w:val="20"/>
                <w:szCs w:val="20"/>
              </w:rPr>
              <w:br w:type="textWrapping"/>
            </w:r>
            <w:r>
              <w:rPr>
                <w:rFonts w:hint="eastAsia" w:ascii="宋体" w:hAnsi="宋体" w:cs="宋体"/>
                <w:kern w:val="0"/>
                <w:sz w:val="20"/>
                <w:szCs w:val="20"/>
              </w:rPr>
              <w:t>2.弦码：中高音弦码采用弯压工艺，榉木层叠弯压成型，最大保留木材原有纹理，利于音的传导。</w:t>
            </w:r>
            <w:r>
              <w:rPr>
                <w:rFonts w:hint="eastAsia" w:ascii="宋体" w:hAnsi="宋体" w:cs="宋体"/>
                <w:kern w:val="0"/>
                <w:sz w:val="20"/>
                <w:szCs w:val="20"/>
              </w:rPr>
              <w:br w:type="textWrapping"/>
            </w:r>
            <w:r>
              <w:rPr>
                <w:rFonts w:hint="eastAsia" w:ascii="宋体" w:hAnsi="宋体" w:cs="宋体"/>
                <w:kern w:val="0"/>
                <w:sz w:val="20"/>
                <w:szCs w:val="20"/>
              </w:rPr>
              <w:t>3.背柱支架：不少于3根背柱，每根背柱截面尺寸不低于9*6cm。</w:t>
            </w:r>
            <w:r>
              <w:rPr>
                <w:rFonts w:hint="eastAsia" w:ascii="宋体" w:hAnsi="宋体" w:cs="宋体"/>
                <w:kern w:val="0"/>
                <w:sz w:val="20"/>
                <w:szCs w:val="20"/>
              </w:rPr>
              <w:br w:type="textWrapping"/>
            </w:r>
            <w:r>
              <w:rPr>
                <w:rFonts w:hint="eastAsia" w:ascii="宋体" w:hAnsi="宋体" w:cs="宋体"/>
                <w:kern w:val="0"/>
                <w:sz w:val="20"/>
                <w:szCs w:val="20"/>
              </w:rPr>
              <w:t>4.弦槌：德国进口Wurzen优质加厚纯羊毛毡，弦槌木芯使用桃花芯木</w:t>
            </w:r>
            <w:r>
              <w:rPr>
                <w:rFonts w:hint="eastAsia" w:ascii="宋体" w:hAnsi="宋体" w:cs="宋体"/>
                <w:kern w:val="0"/>
                <w:sz w:val="20"/>
                <w:szCs w:val="20"/>
              </w:rPr>
              <w:br w:type="textWrapping"/>
            </w:r>
            <w:r>
              <w:rPr>
                <w:rFonts w:hint="eastAsia" w:ascii="宋体" w:hAnsi="宋体" w:cs="宋体"/>
                <w:kern w:val="0"/>
                <w:sz w:val="20"/>
                <w:szCs w:val="20"/>
              </w:rPr>
              <w:t>5.击弦系统：精选鹅耳枥木制作。</w:t>
            </w:r>
            <w:r>
              <w:rPr>
                <w:rFonts w:hint="eastAsia" w:ascii="宋体" w:hAnsi="宋体" w:cs="宋体"/>
                <w:kern w:val="0"/>
                <w:sz w:val="20"/>
                <w:szCs w:val="20"/>
              </w:rPr>
              <w:br w:type="textWrapping"/>
            </w:r>
            <w:r>
              <w:rPr>
                <w:rFonts w:hint="eastAsia" w:ascii="宋体" w:hAnsi="宋体" w:cs="宋体"/>
                <w:kern w:val="0"/>
                <w:sz w:val="20"/>
                <w:szCs w:val="20"/>
              </w:rPr>
              <w:t>6.产品标准：除上述要求以外，钢琴其他方面需符合《钢琴》GB/T10159-2015标准。</w:t>
            </w:r>
            <w:r>
              <w:rPr>
                <w:rFonts w:hint="eastAsia" w:ascii="宋体" w:hAnsi="宋体" w:cs="宋体"/>
                <w:kern w:val="0"/>
                <w:sz w:val="20"/>
                <w:szCs w:val="20"/>
              </w:rPr>
              <w:br w:type="textWrapping"/>
            </w:r>
            <w:r>
              <w:rPr>
                <w:rFonts w:hint="eastAsia" w:ascii="宋体" w:hAnsi="宋体" w:cs="宋体"/>
                <w:kern w:val="0"/>
                <w:sz w:val="20"/>
                <w:szCs w:val="20"/>
              </w:rPr>
              <w:t>7.环保：通过CQC中国环保产品认证。</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1-6、饮水机</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饮水机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水胆容量 13升</w:t>
            </w:r>
            <w:r>
              <w:rPr>
                <w:rFonts w:hint="eastAsia" w:ascii="宋体" w:hAnsi="宋体" w:cs="宋体"/>
                <w:kern w:val="0"/>
                <w:sz w:val="20"/>
                <w:szCs w:val="20"/>
              </w:rPr>
              <w:br w:type="textWrapping"/>
            </w:r>
            <w:r>
              <w:rPr>
                <w:rFonts w:hint="eastAsia" w:ascii="宋体" w:hAnsi="宋体" w:cs="宋体"/>
                <w:kern w:val="0"/>
                <w:sz w:val="20"/>
                <w:szCs w:val="20"/>
              </w:rPr>
              <w:t>电源 2KW ，220V ～</w:t>
            </w:r>
            <w:r>
              <w:rPr>
                <w:rFonts w:hint="eastAsia" w:ascii="宋体" w:hAnsi="宋体" w:cs="宋体"/>
                <w:kern w:val="0"/>
                <w:sz w:val="20"/>
                <w:szCs w:val="20"/>
              </w:rPr>
              <w:br w:type="textWrapping"/>
            </w:r>
            <w:r>
              <w:rPr>
                <w:rFonts w:hint="eastAsia" w:ascii="宋体" w:hAnsi="宋体" w:cs="宋体"/>
                <w:kern w:val="0"/>
                <w:sz w:val="20"/>
                <w:szCs w:val="20"/>
              </w:rPr>
              <w:t>供水量 开水20L/h，温开水80L/h</w:t>
            </w:r>
            <w:r>
              <w:rPr>
                <w:rFonts w:hint="eastAsia" w:ascii="宋体" w:hAnsi="宋体" w:cs="宋体"/>
                <w:kern w:val="0"/>
                <w:sz w:val="20"/>
                <w:szCs w:val="20"/>
              </w:rPr>
              <w:br w:type="textWrapping"/>
            </w:r>
            <w:r>
              <w:rPr>
                <w:rFonts w:hint="eastAsia" w:ascii="宋体" w:hAnsi="宋体" w:cs="宋体"/>
                <w:kern w:val="0"/>
                <w:sz w:val="20"/>
                <w:szCs w:val="20"/>
              </w:rPr>
              <w:t>外形尺寸 53*42*128cm</w:t>
            </w:r>
            <w:r>
              <w:rPr>
                <w:rFonts w:hint="eastAsia" w:ascii="宋体" w:hAnsi="宋体" w:cs="宋体"/>
                <w:kern w:val="0"/>
                <w:sz w:val="20"/>
                <w:szCs w:val="20"/>
              </w:rPr>
              <w:br w:type="textWrapping"/>
            </w:r>
            <w:r>
              <w:rPr>
                <w:rFonts w:hint="eastAsia" w:ascii="宋体" w:hAnsi="宋体" w:cs="宋体"/>
                <w:kern w:val="0"/>
                <w:sz w:val="20"/>
                <w:szCs w:val="20"/>
              </w:rPr>
              <w:t>过滤系统 高精高效过滤</w:t>
            </w:r>
            <w:r>
              <w:rPr>
                <w:rFonts w:hint="eastAsia" w:ascii="宋体" w:hAnsi="宋体" w:cs="宋体"/>
                <w:kern w:val="0"/>
                <w:sz w:val="20"/>
                <w:szCs w:val="20"/>
              </w:rPr>
              <w:br w:type="textWrapping"/>
            </w:r>
            <w:r>
              <w:rPr>
                <w:rFonts w:hint="eastAsia" w:ascii="宋体" w:hAnsi="宋体" w:cs="宋体"/>
                <w:kern w:val="0"/>
                <w:sz w:val="20"/>
                <w:szCs w:val="20"/>
              </w:rPr>
              <w:t>出水方式 一开一温开水</w:t>
            </w:r>
            <w:r>
              <w:rPr>
                <w:rFonts w:hint="eastAsia" w:ascii="宋体" w:hAnsi="宋体" w:cs="宋体"/>
                <w:kern w:val="0"/>
                <w:sz w:val="20"/>
                <w:szCs w:val="20"/>
              </w:rPr>
              <w:br w:type="textWrapping"/>
            </w:r>
            <w:r>
              <w:rPr>
                <w:rFonts w:hint="eastAsia" w:ascii="宋体" w:hAnsi="宋体" w:cs="宋体"/>
                <w:kern w:val="0"/>
                <w:sz w:val="20"/>
                <w:szCs w:val="20"/>
              </w:rPr>
              <w:t>温开水 温度可调</w:t>
            </w:r>
            <w:r>
              <w:rPr>
                <w:rFonts w:hint="eastAsia" w:ascii="宋体" w:hAnsi="宋体" w:cs="宋体"/>
                <w:kern w:val="0"/>
                <w:sz w:val="20"/>
                <w:szCs w:val="20"/>
              </w:rPr>
              <w:br w:type="textWrapping"/>
            </w:r>
            <w:r>
              <w:rPr>
                <w:rFonts w:hint="eastAsia" w:ascii="宋体" w:hAnsi="宋体" w:cs="宋体"/>
                <w:kern w:val="0"/>
                <w:sz w:val="20"/>
                <w:szCs w:val="20"/>
              </w:rPr>
              <w:t>适用人数 50人</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饮水机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水胆容量 30升</w:t>
            </w:r>
            <w:r>
              <w:rPr>
                <w:rFonts w:hint="eastAsia" w:ascii="宋体" w:hAnsi="宋体" w:cs="宋体"/>
                <w:kern w:val="0"/>
                <w:sz w:val="20"/>
                <w:szCs w:val="20"/>
              </w:rPr>
              <w:br w:type="textWrapping"/>
            </w:r>
            <w:r>
              <w:rPr>
                <w:rFonts w:hint="eastAsia" w:ascii="宋体" w:hAnsi="宋体" w:cs="宋体"/>
                <w:kern w:val="0"/>
                <w:sz w:val="20"/>
                <w:szCs w:val="20"/>
              </w:rPr>
              <w:t>电源 4.5KW ，380V 3N ～</w:t>
            </w:r>
            <w:r>
              <w:rPr>
                <w:rFonts w:hint="eastAsia" w:ascii="宋体" w:hAnsi="宋体" w:cs="宋体"/>
                <w:kern w:val="0"/>
                <w:sz w:val="20"/>
                <w:szCs w:val="20"/>
              </w:rPr>
              <w:br w:type="textWrapping"/>
            </w:r>
            <w:r>
              <w:rPr>
                <w:rFonts w:hint="eastAsia" w:ascii="宋体" w:hAnsi="宋体" w:cs="宋体"/>
                <w:kern w:val="0"/>
                <w:sz w:val="20"/>
                <w:szCs w:val="20"/>
              </w:rPr>
              <w:t>供水量 开水45L/h，温开水250L/h</w:t>
            </w:r>
            <w:r>
              <w:rPr>
                <w:rFonts w:hint="eastAsia" w:ascii="宋体" w:hAnsi="宋体" w:cs="宋体"/>
                <w:kern w:val="0"/>
                <w:sz w:val="20"/>
                <w:szCs w:val="20"/>
              </w:rPr>
              <w:br w:type="textWrapping"/>
            </w:r>
            <w:r>
              <w:rPr>
                <w:rFonts w:hint="eastAsia" w:ascii="宋体" w:hAnsi="宋体" w:cs="宋体"/>
                <w:kern w:val="0"/>
                <w:sz w:val="20"/>
                <w:szCs w:val="20"/>
              </w:rPr>
              <w:t>外形尺寸 125*42*128cm</w:t>
            </w:r>
            <w:r>
              <w:rPr>
                <w:rFonts w:hint="eastAsia" w:ascii="宋体" w:hAnsi="宋体" w:cs="宋体"/>
                <w:kern w:val="0"/>
                <w:sz w:val="20"/>
                <w:szCs w:val="20"/>
              </w:rPr>
              <w:br w:type="textWrapping"/>
            </w:r>
            <w:r>
              <w:rPr>
                <w:rFonts w:hint="eastAsia" w:ascii="宋体" w:hAnsi="宋体" w:cs="宋体"/>
                <w:kern w:val="0"/>
                <w:sz w:val="20"/>
                <w:szCs w:val="20"/>
              </w:rPr>
              <w:t>过滤系统 高精高效过滤</w:t>
            </w:r>
            <w:r>
              <w:rPr>
                <w:rFonts w:hint="eastAsia" w:ascii="宋体" w:hAnsi="宋体" w:cs="宋体"/>
                <w:kern w:val="0"/>
                <w:sz w:val="20"/>
                <w:szCs w:val="20"/>
              </w:rPr>
              <w:br w:type="textWrapping"/>
            </w:r>
            <w:r>
              <w:rPr>
                <w:rFonts w:hint="eastAsia" w:ascii="宋体" w:hAnsi="宋体" w:cs="宋体"/>
                <w:kern w:val="0"/>
                <w:sz w:val="20"/>
                <w:szCs w:val="20"/>
              </w:rPr>
              <w:t>出水方式 一开三温开水</w:t>
            </w:r>
            <w:r>
              <w:rPr>
                <w:rFonts w:hint="eastAsia" w:ascii="宋体" w:hAnsi="宋体" w:cs="宋体"/>
                <w:kern w:val="0"/>
                <w:sz w:val="20"/>
                <w:szCs w:val="20"/>
              </w:rPr>
              <w:br w:type="textWrapping"/>
            </w:r>
            <w:r>
              <w:rPr>
                <w:rFonts w:hint="eastAsia" w:ascii="宋体" w:hAnsi="宋体" w:cs="宋体"/>
                <w:kern w:val="0"/>
                <w:sz w:val="20"/>
                <w:szCs w:val="20"/>
              </w:rPr>
              <w:t>温开水 温度可调</w:t>
            </w:r>
            <w:r>
              <w:rPr>
                <w:rFonts w:hint="eastAsia" w:ascii="宋体" w:hAnsi="宋体" w:cs="宋体"/>
                <w:kern w:val="0"/>
                <w:sz w:val="20"/>
                <w:szCs w:val="20"/>
              </w:rPr>
              <w:br w:type="textWrapping"/>
            </w:r>
            <w:r>
              <w:rPr>
                <w:rFonts w:hint="eastAsia" w:ascii="宋体" w:hAnsi="宋体" w:cs="宋体"/>
                <w:kern w:val="0"/>
                <w:sz w:val="20"/>
                <w:szCs w:val="20"/>
              </w:rPr>
              <w:t>适用人数 150人</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二层建设内容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2-1、计算机机房1间</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机房教室中控桌</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尺寸：≥2400mmx600mmx750mm，带控制终端</w:t>
            </w:r>
            <w:r>
              <w:rPr>
                <w:rFonts w:hint="eastAsia" w:ascii="宋体" w:hAnsi="宋体" w:cs="宋体"/>
                <w:kern w:val="0"/>
                <w:sz w:val="20"/>
                <w:szCs w:val="20"/>
              </w:rPr>
              <w:br w:type="textWrapping"/>
            </w:r>
            <w:r>
              <w:rPr>
                <w:rFonts w:hint="eastAsia" w:ascii="宋体" w:hAnsi="宋体" w:cs="宋体"/>
                <w:kern w:val="0"/>
                <w:sz w:val="20"/>
                <w:szCs w:val="20"/>
              </w:rPr>
              <w:t>桌面采用E0级25mm实木颗粒三聚氰胺饰面板，四边采用1.5mmPVC封边，封边胶采用纯白色进口热熔胶。</w:t>
            </w:r>
            <w:r>
              <w:rPr>
                <w:rFonts w:hint="eastAsia" w:ascii="宋体" w:hAnsi="宋体" w:cs="宋体"/>
                <w:kern w:val="0"/>
                <w:sz w:val="20"/>
                <w:szCs w:val="20"/>
              </w:rPr>
              <w:br w:type="textWrapping"/>
            </w:r>
            <w:r>
              <w:rPr>
                <w:rFonts w:hint="eastAsia" w:ascii="宋体" w:hAnsi="宋体" w:cs="宋体"/>
                <w:kern w:val="0"/>
                <w:sz w:val="20"/>
                <w:szCs w:val="20"/>
              </w:rPr>
              <w:t>2、桌体统一采用16mmE0实木颗粒三聚氰胺饰面板。</w:t>
            </w:r>
            <w:r>
              <w:rPr>
                <w:rFonts w:hint="eastAsia" w:ascii="宋体" w:hAnsi="宋体" w:cs="宋体"/>
                <w:kern w:val="0"/>
                <w:sz w:val="20"/>
                <w:szCs w:val="20"/>
              </w:rPr>
              <w:br w:type="textWrapping"/>
            </w:r>
            <w:r>
              <w:rPr>
                <w:rFonts w:hint="eastAsia" w:ascii="宋体" w:hAnsi="宋体" w:cs="宋体"/>
                <w:kern w:val="0"/>
                <w:sz w:val="20"/>
                <w:szCs w:val="20"/>
              </w:rPr>
              <w:t>3、板材要求，板面平整色泽均匀，无刺激性气味，环保标准达到E1级标准，桌体带有设备存放夹层，五金部分采用优质缓冲五金件；</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张</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学生电脑桌</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颜色：白色</w:t>
            </w:r>
            <w:r>
              <w:rPr>
                <w:rFonts w:hint="eastAsia" w:ascii="宋体" w:hAnsi="宋体" w:cs="宋体"/>
                <w:kern w:val="0"/>
                <w:sz w:val="20"/>
                <w:szCs w:val="20"/>
              </w:rPr>
              <w:br w:type="textWrapping"/>
            </w:r>
            <w:r>
              <w:rPr>
                <w:rFonts w:hint="eastAsia" w:ascii="宋体" w:hAnsi="宋体" w:cs="宋体"/>
                <w:kern w:val="0"/>
                <w:sz w:val="20"/>
                <w:szCs w:val="20"/>
              </w:rPr>
              <w:t>尺寸：≥(长) 1400 ×(宽)600× (高)750MM</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张</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方凳</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方凳</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46</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张</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48口交换机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1、端口类型：千兆电口≥48个， 独立千兆 SFP光口≥4个；</w:t>
            </w:r>
            <w:r>
              <w:rPr>
                <w:rFonts w:hint="eastAsia" w:ascii="宋体" w:hAnsi="宋体" w:cs="宋体"/>
                <w:kern w:val="0"/>
                <w:sz w:val="20"/>
                <w:szCs w:val="20"/>
              </w:rPr>
              <w:br w:type="textWrapping"/>
            </w:r>
            <w:r>
              <w:rPr>
                <w:rFonts w:hint="eastAsia" w:ascii="宋体" w:hAnsi="宋体" w:cs="宋体"/>
                <w:kern w:val="0"/>
                <w:sz w:val="20"/>
                <w:szCs w:val="20"/>
              </w:rPr>
              <w:t>2、交换机性能：交换容量≥430Gbps；包转发率≥130Mpps；</w:t>
            </w:r>
            <w:r>
              <w:rPr>
                <w:rFonts w:hint="eastAsia" w:ascii="宋体" w:hAnsi="宋体" w:cs="宋体"/>
                <w:kern w:val="0"/>
                <w:sz w:val="20"/>
                <w:szCs w:val="20"/>
              </w:rPr>
              <w:br w:type="textWrapping"/>
            </w:r>
            <w:r>
              <w:rPr>
                <w:rFonts w:hint="eastAsia" w:ascii="宋体" w:hAnsi="宋体" w:cs="宋体"/>
                <w:kern w:val="0"/>
                <w:sz w:val="20"/>
                <w:szCs w:val="20"/>
              </w:rPr>
              <w:t>3、支持MAC地址自动学习；支持源MAC地址过滤；支持接口MAC地址学习个数限制；</w:t>
            </w:r>
            <w:r>
              <w:rPr>
                <w:rFonts w:hint="eastAsia" w:ascii="宋体" w:hAnsi="宋体" w:cs="宋体"/>
                <w:kern w:val="0"/>
                <w:sz w:val="20"/>
                <w:szCs w:val="20"/>
              </w:rPr>
              <w:br w:type="textWrapping"/>
            </w:r>
            <w:r>
              <w:rPr>
                <w:rFonts w:hint="eastAsia" w:ascii="宋体" w:hAnsi="宋体" w:cs="宋体"/>
                <w:kern w:val="0"/>
                <w:sz w:val="20"/>
                <w:szCs w:val="20"/>
              </w:rPr>
              <w:t>4、支持防网关ARP欺骗，支持端口保护、隔离，支持防止DOS、ARP攻击功能，支持CPU保护功能；</w:t>
            </w:r>
            <w:r>
              <w:rPr>
                <w:rFonts w:hint="eastAsia" w:ascii="宋体" w:hAnsi="宋体" w:cs="宋体"/>
                <w:kern w:val="0"/>
                <w:sz w:val="20"/>
                <w:szCs w:val="20"/>
              </w:rPr>
              <w:br w:type="textWrapping"/>
            </w:r>
            <w:r>
              <w:rPr>
                <w:rFonts w:hint="eastAsia" w:ascii="宋体" w:hAnsi="宋体" w:cs="宋体"/>
                <w:kern w:val="0"/>
                <w:sz w:val="20"/>
                <w:szCs w:val="20"/>
              </w:rPr>
              <w:t>5、支持IEEE 802.3az 标准的 EEE节能技术：当EEE使能时，从而大幅度的减小端口在该阶段的功耗，达到了节能的目的。</w:t>
            </w:r>
            <w:r>
              <w:rPr>
                <w:rFonts w:hint="eastAsia" w:ascii="宋体" w:hAnsi="宋体" w:cs="宋体"/>
                <w:kern w:val="0"/>
                <w:sz w:val="20"/>
                <w:szCs w:val="20"/>
              </w:rPr>
              <w:br w:type="textWrapping"/>
            </w:r>
            <w:r>
              <w:rPr>
                <w:rFonts w:hint="eastAsia" w:ascii="宋体" w:hAnsi="宋体" w:cs="宋体"/>
                <w:kern w:val="0"/>
                <w:sz w:val="20"/>
                <w:szCs w:val="20"/>
              </w:rPr>
              <w:t>6、支持通过APP进行远程管理，并且可以修改交换机网络配置</w:t>
            </w:r>
            <w:r>
              <w:rPr>
                <w:rFonts w:hint="eastAsia" w:ascii="宋体" w:hAnsi="宋体" w:cs="宋体"/>
                <w:kern w:val="0"/>
                <w:sz w:val="20"/>
                <w:szCs w:val="20"/>
              </w:rPr>
              <w:br w:type="textWrapping"/>
            </w:r>
            <w:r>
              <w:rPr>
                <w:rFonts w:hint="eastAsia" w:ascii="宋体" w:hAnsi="宋体" w:cs="宋体"/>
                <w:kern w:val="0"/>
                <w:sz w:val="20"/>
                <w:szCs w:val="20"/>
              </w:rPr>
              <w:t>7、支持通过平台的Web页面对交换机进行可视化管理查看，包括交换机的端口状态及配置、vlan信息；</w:t>
            </w:r>
            <w:r>
              <w:rPr>
                <w:rFonts w:hint="eastAsia" w:ascii="宋体" w:hAnsi="宋体" w:cs="宋体"/>
                <w:kern w:val="0"/>
                <w:sz w:val="20"/>
                <w:szCs w:val="20"/>
              </w:rPr>
              <w:br w:type="textWrapping"/>
            </w:r>
            <w:r>
              <w:rPr>
                <w:rFonts w:hint="eastAsia" w:ascii="宋体" w:hAnsi="宋体" w:cs="宋体"/>
                <w:kern w:val="0"/>
                <w:sz w:val="20"/>
                <w:szCs w:val="20"/>
              </w:rPr>
              <w:t>8、支持通过平台查看交换机处于工作端口的最近5分钟、1小时、最近1天、最近1周发送与接收的流量趋势；</w:t>
            </w:r>
            <w:r>
              <w:rPr>
                <w:rFonts w:hint="eastAsia" w:ascii="宋体" w:hAnsi="宋体" w:cs="宋体"/>
                <w:kern w:val="0"/>
                <w:sz w:val="20"/>
                <w:szCs w:val="20"/>
              </w:rPr>
              <w:br w:type="textWrapping"/>
            </w:r>
            <w:r>
              <w:rPr>
                <w:rFonts w:hint="eastAsia" w:ascii="宋体" w:hAnsi="宋体" w:cs="宋体"/>
                <w:kern w:val="0"/>
                <w:sz w:val="20"/>
                <w:szCs w:val="20"/>
              </w:rPr>
              <w:t>9、支持终端类型库，可在平台上自动识别所接入的PC、路由器、摄像头设备等。</w:t>
            </w:r>
            <w:r>
              <w:rPr>
                <w:rFonts w:hint="eastAsia" w:ascii="宋体" w:hAnsi="宋体" w:cs="宋体"/>
                <w:kern w:val="0"/>
                <w:sz w:val="20"/>
                <w:szCs w:val="20"/>
              </w:rPr>
              <w:br w:type="textWrapping"/>
            </w:r>
            <w:r>
              <w:rPr>
                <w:rFonts w:hint="eastAsia" w:ascii="宋体" w:hAnsi="宋体" w:cs="宋体"/>
                <w:kern w:val="0"/>
                <w:sz w:val="20"/>
                <w:szCs w:val="20"/>
              </w:rPr>
              <w:t>10、支持基于终端类型自动识别结果，禁止非法终端(例如私接路由器)接入</w:t>
            </w:r>
            <w:r>
              <w:rPr>
                <w:rFonts w:hint="eastAsia" w:ascii="宋体" w:hAnsi="宋体" w:cs="宋体"/>
                <w:kern w:val="0"/>
                <w:sz w:val="20"/>
                <w:szCs w:val="20"/>
              </w:rPr>
              <w:br w:type="textWrapping"/>
            </w:r>
            <w:r>
              <w:rPr>
                <w:rFonts w:hint="eastAsia" w:ascii="宋体" w:hAnsi="宋体" w:cs="宋体"/>
                <w:kern w:val="0"/>
                <w:sz w:val="20"/>
                <w:szCs w:val="20"/>
              </w:rPr>
              <w:t>11、支持终端的MAC与交换机端口变更检测；支持终端发生安全策略事件后，交换机将终端加入黑名单；支持交换机端口终端类型变更后，通过APP、短信告警；可以自定义交换机端口接入终端类型，及MAC黑白名单；</w:t>
            </w:r>
            <w:r>
              <w:rPr>
                <w:rFonts w:hint="eastAsia" w:ascii="宋体" w:hAnsi="宋体" w:cs="宋体"/>
                <w:kern w:val="0"/>
                <w:sz w:val="20"/>
                <w:szCs w:val="20"/>
              </w:rPr>
              <w:br w:type="textWrapping"/>
            </w:r>
            <w:r>
              <w:rPr>
                <w:rFonts w:hint="eastAsia" w:ascii="宋体" w:hAnsi="宋体" w:cs="宋体"/>
                <w:kern w:val="0"/>
                <w:sz w:val="20"/>
                <w:szCs w:val="20"/>
              </w:rPr>
              <w:t>12、为防止PC进行WiFi共享，交换机须支持禁止通过内网PC端进行私接随身WiFi共享；</w:t>
            </w:r>
            <w:r>
              <w:rPr>
                <w:rFonts w:hint="eastAsia" w:ascii="宋体" w:hAnsi="宋体" w:cs="宋体"/>
                <w:kern w:val="0"/>
                <w:sz w:val="20"/>
                <w:szCs w:val="20"/>
              </w:rPr>
              <w:br w:type="textWrapping"/>
            </w:r>
            <w:r>
              <w:rPr>
                <w:rFonts w:hint="eastAsia" w:ascii="宋体" w:hAnsi="宋体" w:cs="宋体"/>
                <w:kern w:val="0"/>
                <w:sz w:val="20"/>
                <w:szCs w:val="20"/>
              </w:rPr>
              <w:t>13、支持支持基于交换机端口组实现通过检测设备供电特征，有无要电防止仿冒设备接入；</w:t>
            </w:r>
            <w:r>
              <w:rPr>
                <w:rFonts w:hint="eastAsia" w:ascii="宋体" w:hAnsi="宋体" w:cs="宋体"/>
                <w:kern w:val="0"/>
                <w:sz w:val="20"/>
                <w:szCs w:val="20"/>
              </w:rPr>
              <w:br w:type="textWrapping"/>
            </w:r>
            <w:r>
              <w:rPr>
                <w:rFonts w:hint="eastAsia" w:ascii="宋体" w:hAnsi="宋体" w:cs="宋体"/>
                <w:kern w:val="0"/>
                <w:sz w:val="20"/>
                <w:szCs w:val="20"/>
                <w:u w:val="single"/>
              </w:rPr>
              <w:t>★14、技术要求：</w:t>
            </w:r>
            <w:r>
              <w:rPr>
                <w:rFonts w:hint="eastAsia" w:ascii="宋体" w:hAnsi="宋体" w:cs="宋体"/>
                <w:kern w:val="0"/>
                <w:sz w:val="20"/>
                <w:szCs w:val="20"/>
                <w:u w:val="single"/>
              </w:rPr>
              <w:br w:type="textWrapping"/>
            </w:r>
            <w:r>
              <w:rPr>
                <w:rFonts w:hint="eastAsia" w:ascii="宋体" w:hAnsi="宋体" w:cs="宋体"/>
                <w:kern w:val="0"/>
                <w:sz w:val="20"/>
                <w:szCs w:val="20"/>
                <w:u w:val="single"/>
              </w:rPr>
              <w:t>（1）支持M-LAG技术，跨设备链路聚合（非堆叠技术实现），要求配对的设备有独立的控制平面；（提供第三方检测机构所出具的权威检测报告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（2）支持智能交换机和普通交换机两种工作模式，可以根据不同的组网需要，随时在控制器平台灵活的进行切换；（提供官网截图及链接证明并加盖投标供应商公章）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（3）上线到管理平台的方式：支持二层广播自动发现平台；支持配置静态IP地址三层发现平台；支持DHCP Option43方式发现平台；支持DNS域名发现平台；（提供官网截图及链接证明并加盖投标供应商公章）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4）支持查看终端在交换机端口离线次数、闲置时间、离线趋势；支持查看安全事件记录、终端类型异常记录、终端在端口迁移次数、终端地址异常记录等安全事件的记录统计；支持查看终端的的历史接入交换机端口，终端的活跃状态；（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（5）支持在交换机上创建东西向安全策略，实现全网安全风险拦截；（提供第三方检测机构所出具的权威检测报告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（6）为满足网络安全建设需求，交换机需满足《信息安全技术 交换机安全技术要求 GA/T 684-2007》,符合安全交换机标准；（提供第三方检测机构所出具的权威检测报告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（7）为保证设备在受到外界机械碰撞时能够正常运行，要求所投交换机IK防护测试级别至少达到IK06；（提供第三方检测机构所出具的权威检测报告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rPr>
              <w:br w:type="textWrapping"/>
            </w:r>
            <w:r>
              <w:rPr>
                <w:rFonts w:hint="eastAsia" w:ascii="宋体" w:hAnsi="宋体" w:cs="宋体"/>
                <w:kern w:val="0"/>
                <w:sz w:val="20"/>
                <w:szCs w:val="20"/>
              </w:rPr>
              <w:t>15、为保障产品后期服务质量，设备生产制造商需具备GB/T27922-2011售后服务认证证书，且达到“五星级”</w:t>
            </w:r>
            <w:r>
              <w:rPr>
                <w:rFonts w:hint="eastAsia" w:ascii="宋体" w:hAnsi="宋体" w:cs="宋体"/>
                <w:kern w:val="0"/>
                <w:sz w:val="20"/>
                <w:szCs w:val="20"/>
              </w:rPr>
              <w:br w:type="textWrapping"/>
            </w:r>
            <w:r>
              <w:rPr>
                <w:rFonts w:hint="eastAsia" w:ascii="宋体" w:hAnsi="宋体" w:cs="宋体"/>
                <w:kern w:val="0"/>
                <w:sz w:val="20"/>
                <w:szCs w:val="20"/>
              </w:rPr>
              <w:t>16、设备提供三年质保</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24口交换机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1、端口类型：千兆电口≥24个，千兆 SFP光口≥4个；Console口≥1个，Manage口≥1个；</w:t>
            </w:r>
            <w:r>
              <w:rPr>
                <w:rFonts w:hint="eastAsia" w:ascii="宋体" w:hAnsi="宋体" w:cs="宋体"/>
                <w:kern w:val="0"/>
                <w:sz w:val="20"/>
                <w:szCs w:val="20"/>
              </w:rPr>
              <w:br w:type="textWrapping"/>
            </w:r>
            <w:r>
              <w:rPr>
                <w:rFonts w:hint="eastAsia" w:ascii="宋体" w:hAnsi="宋体" w:cs="宋体"/>
                <w:kern w:val="0"/>
                <w:sz w:val="20"/>
                <w:szCs w:val="20"/>
              </w:rPr>
              <w:t>2、交换机性能：交换容量≥330Gbps；包转发率≥90Mpps；（若存在双参数，以官网最小值为准）</w:t>
            </w:r>
            <w:r>
              <w:rPr>
                <w:rFonts w:hint="eastAsia" w:ascii="宋体" w:hAnsi="宋体" w:cs="宋体"/>
                <w:kern w:val="0"/>
                <w:sz w:val="20"/>
                <w:szCs w:val="20"/>
              </w:rPr>
              <w:br w:type="textWrapping"/>
            </w:r>
            <w:r>
              <w:rPr>
                <w:rFonts w:hint="eastAsia" w:ascii="宋体" w:hAnsi="宋体" w:cs="宋体"/>
                <w:kern w:val="0"/>
                <w:sz w:val="20"/>
                <w:szCs w:val="20"/>
              </w:rPr>
              <w:t>3、支持MAC地址自动学习；支持源MAC地址过滤；支持接口MAC地址学习个数限制；</w:t>
            </w:r>
            <w:r>
              <w:rPr>
                <w:rFonts w:hint="eastAsia" w:ascii="宋体" w:hAnsi="宋体" w:cs="宋体"/>
                <w:kern w:val="0"/>
                <w:sz w:val="20"/>
                <w:szCs w:val="20"/>
              </w:rPr>
              <w:br w:type="textWrapping"/>
            </w:r>
            <w:r>
              <w:rPr>
                <w:rFonts w:hint="eastAsia" w:ascii="宋体" w:hAnsi="宋体" w:cs="宋体"/>
                <w:kern w:val="0"/>
                <w:sz w:val="20"/>
                <w:szCs w:val="20"/>
              </w:rPr>
              <w:t>4、支持防网关ARP欺骗，支持端口保护、隔离，支持防止DOS、ARP攻击功能，支持CPU保护功能；</w:t>
            </w:r>
            <w:r>
              <w:rPr>
                <w:rFonts w:hint="eastAsia" w:ascii="宋体" w:hAnsi="宋体" w:cs="宋体"/>
                <w:kern w:val="0"/>
                <w:sz w:val="20"/>
                <w:szCs w:val="20"/>
              </w:rPr>
              <w:br w:type="textWrapping"/>
            </w:r>
            <w:r>
              <w:rPr>
                <w:rFonts w:hint="eastAsia" w:ascii="宋体" w:hAnsi="宋体" w:cs="宋体"/>
                <w:kern w:val="0"/>
                <w:sz w:val="20"/>
                <w:szCs w:val="20"/>
              </w:rPr>
              <w:t>5、支持IEEE 802.3az 标准的 EEE节能技术：当EEE使能时，从而大幅度的减小端口在该阶段的功耗，达到了节能的目的。</w:t>
            </w:r>
            <w:r>
              <w:rPr>
                <w:rFonts w:hint="eastAsia" w:ascii="宋体" w:hAnsi="宋体" w:cs="宋体"/>
                <w:kern w:val="0"/>
                <w:sz w:val="20"/>
                <w:szCs w:val="20"/>
              </w:rPr>
              <w:br w:type="textWrapping"/>
            </w:r>
            <w:r>
              <w:rPr>
                <w:rFonts w:hint="eastAsia" w:ascii="宋体" w:hAnsi="宋体" w:cs="宋体"/>
                <w:kern w:val="0"/>
                <w:sz w:val="20"/>
                <w:szCs w:val="20"/>
              </w:rPr>
              <w:t>6、支持通过APP进行远程管理，并且可以修改交换机网络配置</w:t>
            </w:r>
            <w:r>
              <w:rPr>
                <w:rFonts w:hint="eastAsia" w:ascii="宋体" w:hAnsi="宋体" w:cs="宋体"/>
                <w:kern w:val="0"/>
                <w:sz w:val="20"/>
                <w:szCs w:val="20"/>
              </w:rPr>
              <w:br w:type="textWrapping"/>
            </w:r>
            <w:r>
              <w:rPr>
                <w:rFonts w:hint="eastAsia" w:ascii="宋体" w:hAnsi="宋体" w:cs="宋体"/>
                <w:kern w:val="0"/>
                <w:sz w:val="20"/>
                <w:szCs w:val="20"/>
              </w:rPr>
              <w:t>7、支持通过平台的Web页面对交换机进行可视化管理查看，包括交换机的端口状态及配置、vlan信息；</w:t>
            </w:r>
            <w:r>
              <w:rPr>
                <w:rFonts w:hint="eastAsia" w:ascii="宋体" w:hAnsi="宋体" w:cs="宋体"/>
                <w:kern w:val="0"/>
                <w:sz w:val="20"/>
                <w:szCs w:val="20"/>
              </w:rPr>
              <w:br w:type="textWrapping"/>
            </w:r>
            <w:r>
              <w:rPr>
                <w:rFonts w:hint="eastAsia" w:ascii="宋体" w:hAnsi="宋体" w:cs="宋体"/>
                <w:kern w:val="0"/>
                <w:sz w:val="20"/>
                <w:szCs w:val="20"/>
              </w:rPr>
              <w:t>8、支持通过平台查看交换机处于工作端口的最近5分钟、1小时、最近1天、最近1周发送与接收的流量趋势；</w:t>
            </w:r>
            <w:r>
              <w:rPr>
                <w:rFonts w:hint="eastAsia" w:ascii="宋体" w:hAnsi="宋体" w:cs="宋体"/>
                <w:kern w:val="0"/>
                <w:sz w:val="20"/>
                <w:szCs w:val="20"/>
              </w:rPr>
              <w:br w:type="textWrapping"/>
            </w:r>
            <w:r>
              <w:rPr>
                <w:rFonts w:hint="eastAsia" w:ascii="宋体" w:hAnsi="宋体" w:cs="宋体"/>
                <w:kern w:val="0"/>
                <w:sz w:val="20"/>
                <w:szCs w:val="20"/>
              </w:rPr>
              <w:t>9、支持基于终端类型自动识别结果，禁止非法终端(例如私接路由器)接入</w:t>
            </w:r>
            <w:r>
              <w:rPr>
                <w:rFonts w:hint="eastAsia" w:ascii="宋体" w:hAnsi="宋体" w:cs="宋体"/>
                <w:kern w:val="0"/>
                <w:sz w:val="20"/>
                <w:szCs w:val="20"/>
              </w:rPr>
              <w:br w:type="textWrapping"/>
            </w:r>
            <w:r>
              <w:rPr>
                <w:rFonts w:hint="eastAsia" w:ascii="宋体" w:hAnsi="宋体" w:cs="宋体"/>
                <w:kern w:val="0"/>
                <w:sz w:val="20"/>
                <w:szCs w:val="20"/>
              </w:rPr>
              <w:t>10、支持终端的MAC与交换机端口变更检测；支持终端发生安全策略事件后，交换机将终端加入黑名单；支持交换机端口终端类型变更后，通过APP、短信告警；可以自定义交换机端口接入终端类型，及MAC黑白名单；</w:t>
            </w:r>
            <w:r>
              <w:rPr>
                <w:rFonts w:hint="eastAsia" w:ascii="宋体" w:hAnsi="宋体" w:cs="宋体"/>
                <w:kern w:val="0"/>
                <w:sz w:val="20"/>
                <w:szCs w:val="20"/>
              </w:rPr>
              <w:br w:type="textWrapping"/>
            </w:r>
            <w:r>
              <w:rPr>
                <w:rFonts w:hint="eastAsia" w:ascii="宋体" w:hAnsi="宋体" w:cs="宋体"/>
                <w:kern w:val="0"/>
                <w:sz w:val="20"/>
                <w:szCs w:val="20"/>
              </w:rPr>
              <w:t>11、支持查看终端在交换机端口离线次数、闲置时间、离线趋势；支持查看安全事件记录、终端类型异常记录、终端在端口迁移次数、终端地址异常记录等安全事件的记录统计；支持查看终端的的历史接入交换机端口，终端的活跃状态；</w:t>
            </w:r>
            <w:r>
              <w:rPr>
                <w:rFonts w:hint="eastAsia" w:ascii="宋体" w:hAnsi="宋体" w:cs="宋体"/>
                <w:kern w:val="0"/>
                <w:sz w:val="20"/>
                <w:szCs w:val="20"/>
              </w:rPr>
              <w:br w:type="textWrapping"/>
            </w:r>
            <w:r>
              <w:rPr>
                <w:rFonts w:hint="eastAsia" w:ascii="宋体" w:hAnsi="宋体" w:cs="宋体"/>
                <w:kern w:val="0"/>
                <w:sz w:val="20"/>
                <w:szCs w:val="20"/>
              </w:rPr>
              <w:t>12、支持支持基于交换机端口组实现通过检测设备供电特征，有无要电防止仿冒设备接入；</w:t>
            </w:r>
            <w:r>
              <w:rPr>
                <w:rFonts w:hint="eastAsia" w:ascii="宋体" w:hAnsi="宋体" w:cs="宋体"/>
                <w:kern w:val="0"/>
                <w:sz w:val="20"/>
                <w:szCs w:val="20"/>
              </w:rPr>
              <w:br w:type="textWrapping"/>
            </w:r>
            <w:r>
              <w:rPr>
                <w:rFonts w:hint="eastAsia" w:ascii="宋体" w:hAnsi="宋体" w:cs="宋体"/>
                <w:kern w:val="0"/>
                <w:sz w:val="20"/>
                <w:szCs w:val="20"/>
                <w:u w:val="single"/>
              </w:rPr>
              <w:t>★13、技术要求：</w:t>
            </w:r>
            <w:r>
              <w:rPr>
                <w:rFonts w:hint="eastAsia" w:ascii="宋体" w:hAnsi="宋体" w:cs="宋体"/>
                <w:kern w:val="0"/>
                <w:sz w:val="20"/>
                <w:szCs w:val="20"/>
                <w:u w:val="single"/>
              </w:rPr>
              <w:br w:type="textWrapping"/>
            </w:r>
            <w:r>
              <w:rPr>
                <w:rFonts w:hint="eastAsia" w:ascii="宋体" w:hAnsi="宋体" w:cs="宋体"/>
                <w:kern w:val="0"/>
                <w:sz w:val="20"/>
                <w:szCs w:val="20"/>
                <w:u w:val="single"/>
              </w:rPr>
              <w:t>（1）支持M-LAG技术，跨设备链路聚合（非堆叠技术实现），要求配对的设备有独立的控制平面；（提供第三方检测机构所出具的权威检测报告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（2）支持智能交换机和普通交换机两种工作模式，可以根据不同的组网需要，随时在控制器平台灵活的进行切换；（提供第三方检测机构所出具的权威检测报告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（3）上线到管理平台的方式：支持二层广播自动发现平台；支持配置静态IP地址三层发现平台；支持DHCP Option43方式发现平台；支持DNS域名发现平台；（提供官网截图及链接证明并加盖投标供应商公章）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（4）支持终端类型库，可在平台上自动识别所接入的PC、路由器、摄像头设备等；（提供第三方检测机构所出具的权威检测报告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（5）为防止PC进行WiFi共享，交换机须支持禁止通过内网PC端进行私接随身WiFi共享；（提供第三方检测机构所出具的权威检测报告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（6）支持在交换机上创建东西向安全策略，实现全网安全风险拦截；（提供第三方检测机构所出具的权威检测报告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（7）为满足网络安全建设需求，交换机需满足《信息安全技术 交换机安全技术要求 GA/T 684-2007》,符合安全交换机标准；（提供第三方检测机构所出具的权威检测报告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（8）为保证后期服务，设备厂商需满足CTS/FW01-2021售后服务完善度评价规范，服务能力获得八星级以上认证；（提供证书</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rPr>
              <w:br w:type="textWrapping"/>
            </w:r>
            <w:r>
              <w:rPr>
                <w:rFonts w:hint="eastAsia" w:ascii="宋体" w:hAnsi="宋体" w:cs="宋体"/>
                <w:kern w:val="0"/>
                <w:sz w:val="20"/>
                <w:szCs w:val="20"/>
              </w:rPr>
              <w:t>14、设备提供三年质保。</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辅材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安装所需辅材，含该系统所需的各类线管</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机房机柜</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尺寸：≥600*600*1200cm</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2-2、未来科技创新中心（建设位置：二层未来科技创新中心）</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机器人科普A套装</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一、基本参数</w:t>
            </w:r>
            <w:r>
              <w:rPr>
                <w:rFonts w:hint="eastAsia" w:ascii="宋体" w:hAnsi="宋体" w:cs="宋体"/>
                <w:kern w:val="0"/>
                <w:sz w:val="20"/>
                <w:szCs w:val="20"/>
              </w:rPr>
              <w:br w:type="textWrapping"/>
            </w:r>
            <w:r>
              <w:rPr>
                <w:rFonts w:hint="eastAsia" w:ascii="宋体" w:hAnsi="宋体" w:cs="宋体"/>
                <w:kern w:val="0"/>
                <w:sz w:val="20"/>
                <w:szCs w:val="20"/>
              </w:rPr>
              <w:t>1、控制器：</w:t>
            </w:r>
            <w:r>
              <w:rPr>
                <w:rFonts w:hint="eastAsia" w:ascii="宋体" w:hAnsi="宋体" w:cs="宋体"/>
                <w:kern w:val="0"/>
                <w:sz w:val="20"/>
                <w:szCs w:val="20"/>
              </w:rPr>
              <w:br w:type="textWrapping"/>
            </w:r>
            <w:r>
              <w:rPr>
                <w:rFonts w:hint="eastAsia" w:ascii="宋体" w:hAnsi="宋体" w:cs="宋体"/>
                <w:kern w:val="0"/>
                <w:sz w:val="20"/>
                <w:szCs w:val="20"/>
              </w:rPr>
              <w:t>（1）处理器：≥ 32位双核处理器，ESP32芯片,外扩8MB SPI FLASH。</w:t>
            </w:r>
            <w:r>
              <w:rPr>
                <w:rFonts w:hint="eastAsia" w:ascii="宋体" w:hAnsi="宋体" w:cs="宋体"/>
                <w:kern w:val="0"/>
                <w:sz w:val="20"/>
                <w:szCs w:val="20"/>
              </w:rPr>
              <w:br w:type="textWrapping"/>
            </w:r>
            <w:r>
              <w:rPr>
                <w:rFonts w:hint="eastAsia" w:ascii="宋体" w:hAnsi="宋体" w:cs="宋体"/>
                <w:kern w:val="0"/>
                <w:sz w:val="20"/>
                <w:szCs w:val="20"/>
              </w:rPr>
              <w:t>（2）显示模块：内置5*7 LED点阵显示模块。</w:t>
            </w:r>
            <w:r>
              <w:rPr>
                <w:rFonts w:hint="eastAsia" w:ascii="宋体" w:hAnsi="宋体" w:cs="宋体"/>
                <w:kern w:val="0"/>
                <w:sz w:val="20"/>
                <w:szCs w:val="20"/>
              </w:rPr>
              <w:br w:type="textWrapping"/>
            </w:r>
            <w:r>
              <w:rPr>
                <w:rFonts w:hint="eastAsia" w:ascii="宋体" w:hAnsi="宋体" w:cs="宋体"/>
                <w:kern w:val="0"/>
                <w:sz w:val="20"/>
                <w:szCs w:val="20"/>
              </w:rPr>
              <w:t>内置充电电路，内置3.7V/800mAh锂电池；</w:t>
            </w:r>
            <w:r>
              <w:rPr>
                <w:rFonts w:hint="eastAsia" w:ascii="宋体" w:hAnsi="宋体" w:cs="宋体"/>
                <w:kern w:val="0"/>
                <w:sz w:val="20"/>
                <w:szCs w:val="20"/>
              </w:rPr>
              <w:br w:type="textWrapping"/>
            </w:r>
            <w:r>
              <w:rPr>
                <w:rFonts w:hint="eastAsia" w:ascii="宋体" w:hAnsi="宋体" w:cs="宋体"/>
                <w:kern w:val="0"/>
                <w:sz w:val="20"/>
                <w:szCs w:val="20"/>
              </w:rPr>
              <w:t>带ABS一体外壳，不少于3个按键，</w:t>
            </w:r>
            <w:r>
              <w:rPr>
                <w:rFonts w:hint="eastAsia" w:ascii="宋体" w:hAnsi="宋体" w:cs="宋体"/>
                <w:kern w:val="0"/>
                <w:sz w:val="20"/>
                <w:szCs w:val="20"/>
              </w:rPr>
              <w:br w:type="textWrapping"/>
            </w:r>
            <w:r>
              <w:rPr>
                <w:rFonts w:hint="eastAsia" w:ascii="宋体" w:hAnsi="宋体" w:cs="宋体"/>
                <w:kern w:val="0"/>
                <w:sz w:val="20"/>
                <w:szCs w:val="20"/>
              </w:rPr>
              <w:t>外围尺寸不超过70*70*30mm，</w:t>
            </w:r>
            <w:r>
              <w:rPr>
                <w:rFonts w:hint="eastAsia" w:ascii="宋体" w:hAnsi="宋体" w:cs="宋体"/>
                <w:kern w:val="0"/>
                <w:sz w:val="20"/>
                <w:szCs w:val="20"/>
              </w:rPr>
              <w:br w:type="textWrapping"/>
            </w:r>
            <w:r>
              <w:rPr>
                <w:rFonts w:hint="eastAsia" w:ascii="宋体" w:hAnsi="宋体" w:cs="宋体"/>
                <w:kern w:val="0"/>
                <w:sz w:val="20"/>
                <w:szCs w:val="20"/>
              </w:rPr>
              <w:t>≥22个安装孔。</w:t>
            </w:r>
            <w:r>
              <w:rPr>
                <w:rFonts w:hint="eastAsia" w:ascii="宋体" w:hAnsi="宋体" w:cs="宋体"/>
                <w:kern w:val="0"/>
                <w:sz w:val="20"/>
                <w:szCs w:val="20"/>
              </w:rPr>
              <w:br w:type="textWrapping"/>
            </w:r>
            <w:r>
              <w:rPr>
                <w:rFonts w:hint="eastAsia" w:ascii="宋体" w:hAnsi="宋体" w:cs="宋体"/>
                <w:kern w:val="0"/>
                <w:sz w:val="20"/>
                <w:szCs w:val="20"/>
              </w:rPr>
              <w:t>（3）接口：满足1路RJ11 OID传感器专用接口，2路RJ11传感器接口（数字/模拟复用），2路带驱动马达接口（具有自我保护功能）。</w:t>
            </w:r>
            <w:r>
              <w:rPr>
                <w:rFonts w:hint="eastAsia" w:ascii="宋体" w:hAnsi="宋体" w:cs="宋体"/>
                <w:kern w:val="0"/>
                <w:sz w:val="20"/>
                <w:szCs w:val="20"/>
              </w:rPr>
              <w:br w:type="textWrapping"/>
            </w:r>
            <w:r>
              <w:rPr>
                <w:rFonts w:hint="eastAsia" w:ascii="宋体" w:hAnsi="宋体" w:cs="宋体"/>
                <w:kern w:val="0"/>
                <w:sz w:val="20"/>
                <w:szCs w:val="20"/>
              </w:rPr>
              <w:t>（4）蓝牙：支持蓝牙BLE4.2标准，支持 wifi下OAT固件升级。</w:t>
            </w:r>
            <w:r>
              <w:rPr>
                <w:rFonts w:hint="eastAsia" w:ascii="宋体" w:hAnsi="宋体" w:cs="宋体"/>
                <w:kern w:val="0"/>
                <w:sz w:val="20"/>
                <w:szCs w:val="20"/>
              </w:rPr>
              <w:br w:type="textWrapping"/>
            </w:r>
            <w:r>
              <w:rPr>
                <w:rFonts w:hint="eastAsia" w:ascii="宋体" w:hAnsi="宋体" w:cs="宋体"/>
                <w:kern w:val="0"/>
                <w:sz w:val="20"/>
                <w:szCs w:val="20"/>
              </w:rPr>
              <w:t>（5）电路：内置USB转UART专用转换电路</w:t>
            </w:r>
            <w:r>
              <w:rPr>
                <w:rFonts w:hint="eastAsia" w:ascii="宋体" w:hAnsi="宋体" w:cs="宋体"/>
                <w:kern w:val="0"/>
                <w:sz w:val="20"/>
                <w:szCs w:val="20"/>
              </w:rPr>
              <w:br w:type="textWrapping"/>
            </w:r>
            <w:r>
              <w:rPr>
                <w:rFonts w:hint="eastAsia" w:ascii="宋体" w:hAnsi="宋体" w:cs="宋体"/>
                <w:kern w:val="0"/>
                <w:sz w:val="20"/>
                <w:szCs w:val="20"/>
              </w:rPr>
              <w:t>（6）支持电源电压测量。，蜂鸣器</w:t>
            </w:r>
            <w:r>
              <w:rPr>
                <w:rFonts w:hint="eastAsia" w:ascii="宋体" w:hAnsi="宋体" w:cs="宋体"/>
                <w:kern w:val="0"/>
                <w:sz w:val="20"/>
                <w:szCs w:val="20"/>
              </w:rPr>
              <w:br w:type="textWrapping"/>
            </w:r>
            <w:r>
              <w:rPr>
                <w:rFonts w:hint="eastAsia" w:ascii="宋体" w:hAnsi="宋体" w:cs="宋体"/>
                <w:kern w:val="0"/>
                <w:sz w:val="20"/>
                <w:szCs w:val="20"/>
              </w:rPr>
              <w:t>（7）接口：通讯与充电接口采用USB-typeC接口。</w:t>
            </w:r>
            <w:r>
              <w:rPr>
                <w:rFonts w:hint="eastAsia" w:ascii="宋体" w:hAnsi="宋体" w:cs="宋体"/>
                <w:kern w:val="0"/>
                <w:sz w:val="20"/>
                <w:szCs w:val="20"/>
              </w:rPr>
              <w:br w:type="textWrapping"/>
            </w:r>
            <w:r>
              <w:rPr>
                <w:rFonts w:hint="eastAsia" w:ascii="宋体" w:hAnsi="宋体" w:cs="宋体"/>
                <w:kern w:val="0"/>
                <w:sz w:val="20"/>
                <w:szCs w:val="20"/>
              </w:rPr>
              <w:t>2、电子件：</w:t>
            </w:r>
            <w:r>
              <w:rPr>
                <w:rFonts w:hint="eastAsia" w:ascii="宋体" w:hAnsi="宋体" w:cs="宋体"/>
                <w:kern w:val="0"/>
                <w:sz w:val="20"/>
                <w:szCs w:val="20"/>
              </w:rPr>
              <w:br w:type="textWrapping"/>
            </w:r>
            <w:r>
              <w:rPr>
                <w:rFonts w:hint="eastAsia" w:ascii="宋体" w:hAnsi="宋体" w:cs="宋体"/>
                <w:kern w:val="0"/>
                <w:sz w:val="20"/>
                <w:szCs w:val="20"/>
              </w:rPr>
              <w:t>（1）材料： 电子件全部带ABS一体外壳。</w:t>
            </w:r>
            <w:r>
              <w:rPr>
                <w:rFonts w:hint="eastAsia" w:ascii="宋体" w:hAnsi="宋体" w:cs="宋体"/>
                <w:kern w:val="0"/>
                <w:sz w:val="20"/>
                <w:szCs w:val="20"/>
              </w:rPr>
              <w:br w:type="textWrapping"/>
            </w:r>
            <w:r>
              <w:rPr>
                <w:rFonts w:hint="eastAsia" w:ascii="宋体" w:hAnsi="宋体" w:cs="宋体"/>
                <w:kern w:val="0"/>
                <w:sz w:val="20"/>
                <w:szCs w:val="20"/>
              </w:rPr>
              <w:t>（2）接口：采用标准的RJ11接口。</w:t>
            </w:r>
            <w:r>
              <w:rPr>
                <w:rFonts w:hint="eastAsia" w:ascii="宋体" w:hAnsi="宋体" w:cs="宋体"/>
                <w:kern w:val="0"/>
                <w:sz w:val="20"/>
                <w:szCs w:val="20"/>
              </w:rPr>
              <w:br w:type="textWrapping"/>
            </w:r>
            <w:r>
              <w:rPr>
                <w:rFonts w:hint="eastAsia" w:ascii="宋体" w:hAnsi="宋体" w:cs="宋体"/>
                <w:kern w:val="0"/>
                <w:sz w:val="20"/>
                <w:szCs w:val="20"/>
              </w:rPr>
              <w:t>(3)包括：</w:t>
            </w:r>
            <w:r>
              <w:rPr>
                <w:rFonts w:hint="eastAsia" w:ascii="宋体" w:hAnsi="宋体" w:cs="宋体"/>
                <w:kern w:val="0"/>
                <w:sz w:val="20"/>
                <w:szCs w:val="20"/>
              </w:rPr>
              <w:br w:type="textWrapping"/>
            </w:r>
            <w:r>
              <w:rPr>
                <w:rFonts w:hint="eastAsia" w:ascii="宋体" w:hAnsi="宋体" w:cs="宋体"/>
                <w:kern w:val="0"/>
                <w:sz w:val="20"/>
                <w:szCs w:val="20"/>
              </w:rPr>
              <w:t xml:space="preserve"> 1) 碰触传感器 1个，外围尺寸≦30*30*30mm，≥6个安装孔，带有硅胶软按键；</w:t>
            </w:r>
            <w:r>
              <w:rPr>
                <w:rFonts w:hint="eastAsia" w:ascii="宋体" w:hAnsi="宋体" w:cs="宋体"/>
                <w:kern w:val="0"/>
                <w:sz w:val="20"/>
                <w:szCs w:val="20"/>
              </w:rPr>
              <w:br w:type="textWrapping"/>
            </w:r>
            <w:r>
              <w:rPr>
                <w:rFonts w:hint="eastAsia" w:ascii="宋体" w:hAnsi="宋体" w:cs="宋体"/>
                <w:kern w:val="0"/>
                <w:sz w:val="20"/>
                <w:szCs w:val="20"/>
              </w:rPr>
              <w:t xml:space="preserve">    2) 彩灯模块 1个，外围尺寸≦30*30*30mm，≥6个安装孔，含半透明硅胶灯罩，可全彩颜色显示；</w:t>
            </w:r>
            <w:r>
              <w:rPr>
                <w:rFonts w:hint="eastAsia" w:ascii="宋体" w:hAnsi="宋体" w:cs="宋体"/>
                <w:kern w:val="0"/>
                <w:sz w:val="20"/>
                <w:szCs w:val="20"/>
              </w:rPr>
              <w:br w:type="textWrapping"/>
            </w:r>
            <w:r>
              <w:rPr>
                <w:rFonts w:hint="eastAsia" w:ascii="宋体" w:hAnsi="宋体" w:cs="宋体"/>
                <w:kern w:val="0"/>
                <w:sz w:val="20"/>
                <w:szCs w:val="20"/>
              </w:rPr>
              <w:t xml:space="preserve">    3) OID传感器模块1个，外围尺寸≦30*30*30mm，≥6个安装孔，可识别印刷在卡片或书页上的OID码；</w:t>
            </w:r>
            <w:r>
              <w:rPr>
                <w:rFonts w:hint="eastAsia" w:ascii="宋体" w:hAnsi="宋体" w:cs="宋体"/>
                <w:kern w:val="0"/>
                <w:sz w:val="20"/>
                <w:szCs w:val="20"/>
              </w:rPr>
              <w:br w:type="textWrapping"/>
            </w:r>
            <w:r>
              <w:rPr>
                <w:rFonts w:hint="eastAsia" w:ascii="宋体" w:hAnsi="宋体" w:cs="宋体"/>
                <w:kern w:val="0"/>
                <w:sz w:val="20"/>
                <w:szCs w:val="20"/>
              </w:rPr>
              <w:t>4) 电机1个</w:t>
            </w:r>
            <w:r>
              <w:rPr>
                <w:rFonts w:hint="eastAsia" w:ascii="宋体" w:hAnsi="宋体" w:cs="宋体"/>
                <w:kern w:val="0"/>
                <w:sz w:val="20"/>
                <w:szCs w:val="20"/>
              </w:rPr>
              <w:br w:type="textWrapping"/>
            </w:r>
            <w:r>
              <w:rPr>
                <w:rFonts w:hint="eastAsia" w:ascii="宋体" w:hAnsi="宋体" w:cs="宋体"/>
                <w:kern w:val="0"/>
                <w:sz w:val="20"/>
                <w:szCs w:val="20"/>
              </w:rPr>
              <w:t>左右同轴输出，一边带转盘含4个安装孔，一边带十字轴孔。</w:t>
            </w:r>
            <w:r>
              <w:rPr>
                <w:rFonts w:hint="eastAsia" w:ascii="宋体" w:hAnsi="宋体" w:cs="宋体"/>
                <w:kern w:val="0"/>
                <w:sz w:val="20"/>
                <w:szCs w:val="20"/>
              </w:rPr>
              <w:br w:type="textWrapping"/>
            </w:r>
            <w:r>
              <w:rPr>
                <w:rFonts w:hint="eastAsia" w:ascii="宋体" w:hAnsi="宋体" w:cs="宋体"/>
                <w:kern w:val="0"/>
                <w:sz w:val="20"/>
                <w:szCs w:val="20"/>
              </w:rPr>
              <w:t>外围尺寸≦30*30*70mm，不少于18个安装孔。</w:t>
            </w:r>
            <w:r>
              <w:rPr>
                <w:rFonts w:hint="eastAsia" w:ascii="宋体" w:hAnsi="宋体" w:cs="宋体"/>
                <w:kern w:val="0"/>
                <w:sz w:val="20"/>
                <w:szCs w:val="20"/>
              </w:rPr>
              <w:br w:type="textWrapping"/>
            </w:r>
            <w:r>
              <w:rPr>
                <w:rFonts w:hint="eastAsia" w:ascii="宋体" w:hAnsi="宋体" w:cs="宋体"/>
                <w:kern w:val="0"/>
                <w:sz w:val="20"/>
                <w:szCs w:val="20"/>
              </w:rPr>
              <w:t>转速132+10%RPM</w:t>
            </w:r>
            <w:r>
              <w:rPr>
                <w:rFonts w:hint="eastAsia" w:ascii="宋体" w:hAnsi="宋体" w:cs="宋体"/>
                <w:kern w:val="0"/>
                <w:sz w:val="20"/>
                <w:szCs w:val="20"/>
              </w:rPr>
              <w:br w:type="textWrapping"/>
            </w:r>
            <w:r>
              <w:rPr>
                <w:rFonts w:hint="eastAsia" w:ascii="宋体" w:hAnsi="宋体" w:cs="宋体"/>
                <w:kern w:val="0"/>
                <w:sz w:val="20"/>
                <w:szCs w:val="20"/>
              </w:rPr>
              <w:t>额定电压3.7V，工作电流100mA@3.7V，电机端接线为 mx1.25-6p接头，可以插拔分离。</w:t>
            </w:r>
            <w:r>
              <w:rPr>
                <w:rFonts w:hint="eastAsia" w:ascii="宋体" w:hAnsi="宋体" w:cs="宋体"/>
                <w:kern w:val="0"/>
                <w:sz w:val="20"/>
                <w:szCs w:val="20"/>
              </w:rPr>
              <w:br w:type="textWrapping"/>
            </w:r>
            <w:r>
              <w:rPr>
                <w:rFonts w:hint="eastAsia" w:ascii="宋体" w:hAnsi="宋体" w:cs="宋体"/>
                <w:kern w:val="0"/>
                <w:sz w:val="20"/>
                <w:szCs w:val="20"/>
              </w:rPr>
              <w:t>5)不少于57张编程卡，卡片印有程序指令信息，并带有OID识别码。</w:t>
            </w:r>
            <w:r>
              <w:rPr>
                <w:rFonts w:hint="eastAsia" w:ascii="宋体" w:hAnsi="宋体" w:cs="宋体"/>
                <w:kern w:val="0"/>
                <w:sz w:val="20"/>
                <w:szCs w:val="20"/>
              </w:rPr>
              <w:br w:type="textWrapping"/>
            </w:r>
            <w:r>
              <w:rPr>
                <w:rFonts w:hint="eastAsia" w:ascii="宋体" w:hAnsi="宋体" w:cs="宋体"/>
                <w:kern w:val="0"/>
                <w:sz w:val="20"/>
                <w:szCs w:val="20"/>
              </w:rPr>
              <w:t>3、积木件积木结构件：</w:t>
            </w:r>
            <w:r>
              <w:rPr>
                <w:rFonts w:hint="eastAsia" w:ascii="宋体" w:hAnsi="宋体" w:cs="宋体"/>
                <w:kern w:val="0"/>
                <w:sz w:val="20"/>
                <w:szCs w:val="20"/>
              </w:rPr>
              <w:br w:type="textWrapping"/>
            </w:r>
            <w:r>
              <w:rPr>
                <w:rFonts w:hint="eastAsia" w:ascii="宋体" w:hAnsi="宋体" w:cs="宋体"/>
                <w:kern w:val="0"/>
                <w:sz w:val="20"/>
                <w:szCs w:val="20"/>
              </w:rPr>
              <w:t>（1）孔距：标准的 10 毫米积木，无螺丝的搭建设计。</w:t>
            </w:r>
            <w:r>
              <w:rPr>
                <w:rFonts w:hint="eastAsia" w:ascii="宋体" w:hAnsi="宋体" w:cs="宋体"/>
                <w:kern w:val="0"/>
                <w:sz w:val="20"/>
                <w:szCs w:val="20"/>
              </w:rPr>
              <w:br w:type="textWrapping"/>
            </w:r>
            <w:r>
              <w:rPr>
                <w:rFonts w:hint="eastAsia" w:ascii="宋体" w:hAnsi="宋体" w:cs="宋体"/>
                <w:kern w:val="0"/>
                <w:sz w:val="20"/>
                <w:szCs w:val="20"/>
              </w:rPr>
              <w:t>（2）数量：≥ 310个积木件。</w:t>
            </w:r>
            <w:r>
              <w:rPr>
                <w:rFonts w:hint="eastAsia" w:ascii="宋体" w:hAnsi="宋体" w:cs="宋体"/>
                <w:kern w:val="0"/>
                <w:sz w:val="20"/>
                <w:szCs w:val="20"/>
              </w:rPr>
              <w:br w:type="textWrapping"/>
            </w:r>
            <w:r>
              <w:rPr>
                <w:rFonts w:hint="eastAsia" w:ascii="宋体" w:hAnsi="宋体" w:cs="宋体"/>
                <w:kern w:val="0"/>
                <w:sz w:val="20"/>
                <w:szCs w:val="20"/>
              </w:rPr>
              <w:t>（3）种类：≥75种。</w:t>
            </w:r>
            <w:r>
              <w:rPr>
                <w:rFonts w:hint="eastAsia" w:ascii="宋体" w:hAnsi="宋体" w:cs="宋体"/>
                <w:kern w:val="0"/>
                <w:sz w:val="20"/>
                <w:szCs w:val="20"/>
              </w:rPr>
              <w:br w:type="textWrapping"/>
            </w:r>
            <w:r>
              <w:rPr>
                <w:rFonts w:hint="eastAsia" w:ascii="宋体" w:hAnsi="宋体" w:cs="宋体"/>
                <w:kern w:val="0"/>
                <w:sz w:val="20"/>
                <w:szCs w:val="20"/>
              </w:rPr>
              <w:t>（4）辅助结构部件：≥ 7 类  含：梁类、齿轮、轴类 、实销类、虚销类、连接销、紧固件：</w:t>
            </w:r>
            <w:r>
              <w:rPr>
                <w:rFonts w:hint="eastAsia" w:ascii="宋体" w:hAnsi="宋体" w:cs="宋体"/>
                <w:kern w:val="0"/>
                <w:sz w:val="20"/>
                <w:szCs w:val="20"/>
              </w:rPr>
              <w:br w:type="textWrapping"/>
            </w:r>
            <w:r>
              <w:rPr>
                <w:rFonts w:hint="eastAsia" w:ascii="宋体" w:hAnsi="宋体" w:cs="宋体"/>
                <w:kern w:val="0"/>
                <w:sz w:val="20"/>
                <w:szCs w:val="20"/>
              </w:rPr>
              <w:t>（5）积木颜色：≥9种（含有红、黄、蓝、灰、白、黑、天蓝、深灰、土黄等颜色 。 ）。</w:t>
            </w:r>
            <w:r>
              <w:rPr>
                <w:rFonts w:hint="eastAsia" w:ascii="宋体" w:hAnsi="宋体" w:cs="宋体"/>
                <w:kern w:val="0"/>
                <w:sz w:val="20"/>
                <w:szCs w:val="20"/>
              </w:rPr>
              <w:br w:type="textWrapping"/>
            </w:r>
            <w:r>
              <w:rPr>
                <w:rFonts w:hint="eastAsia" w:ascii="宋体" w:hAnsi="宋体" w:cs="宋体"/>
                <w:kern w:val="0"/>
                <w:sz w:val="20"/>
                <w:szCs w:val="20"/>
              </w:rPr>
              <w:t>4、传动配件有：≥9种：40齿齿轮两个，36齿齿轮2个，24齿齿轮4个，20齿齿轮2个，12齿双锥齿轮1个，8齿齿轮3个，12齿的锥形齿12个、蜗杆1个、齿条4个、凸轮4个等，实现多种传动方式。</w:t>
            </w:r>
            <w:r>
              <w:rPr>
                <w:rFonts w:hint="eastAsia" w:ascii="宋体" w:hAnsi="宋体" w:cs="宋体"/>
                <w:kern w:val="0"/>
                <w:sz w:val="20"/>
                <w:szCs w:val="20"/>
              </w:rPr>
              <w:br w:type="textWrapping"/>
            </w:r>
            <w:r>
              <w:rPr>
                <w:rFonts w:hint="eastAsia" w:ascii="宋体" w:hAnsi="宋体" w:cs="宋体"/>
                <w:kern w:val="0"/>
                <w:sz w:val="20"/>
                <w:szCs w:val="20"/>
              </w:rPr>
              <w:t>5、梁类：8种直梁和8种异形梁。</w:t>
            </w:r>
            <w:r>
              <w:rPr>
                <w:rFonts w:hint="eastAsia" w:ascii="宋体" w:hAnsi="宋体" w:cs="宋体"/>
                <w:kern w:val="0"/>
                <w:sz w:val="20"/>
                <w:szCs w:val="20"/>
              </w:rPr>
              <w:br w:type="textWrapping"/>
            </w:r>
            <w:r>
              <w:rPr>
                <w:rFonts w:hint="eastAsia" w:ascii="宋体" w:hAnsi="宋体" w:cs="宋体"/>
                <w:kern w:val="0"/>
                <w:sz w:val="20"/>
                <w:szCs w:val="20"/>
              </w:rPr>
              <w:t>6、连接件：用于连接、紧固的各种销与连接件不少于13种，有丰富的搭建方式且易于实现。</w:t>
            </w:r>
            <w:r>
              <w:rPr>
                <w:rFonts w:hint="eastAsia" w:ascii="宋体" w:hAnsi="宋体" w:cs="宋体"/>
                <w:kern w:val="0"/>
                <w:sz w:val="20"/>
                <w:szCs w:val="20"/>
              </w:rPr>
              <w:br w:type="textWrapping"/>
            </w:r>
            <w:r>
              <w:rPr>
                <w:rFonts w:hint="eastAsia" w:ascii="宋体" w:hAnsi="宋体" w:cs="宋体"/>
                <w:kern w:val="0"/>
                <w:sz w:val="20"/>
                <w:szCs w:val="20"/>
              </w:rPr>
              <w:t>7、面板：配有3X7右弯/左弯面板≥2个。</w:t>
            </w:r>
            <w:r>
              <w:rPr>
                <w:rFonts w:hint="eastAsia" w:ascii="宋体" w:hAnsi="宋体" w:cs="宋体"/>
                <w:kern w:val="0"/>
                <w:sz w:val="20"/>
                <w:szCs w:val="20"/>
              </w:rPr>
              <w:br w:type="textWrapping"/>
            </w:r>
            <w:r>
              <w:rPr>
                <w:rFonts w:hint="eastAsia" w:ascii="宋体" w:hAnsi="宋体" w:cs="宋体"/>
                <w:kern w:val="0"/>
                <w:sz w:val="20"/>
                <w:szCs w:val="20"/>
              </w:rPr>
              <w:t>8、包装： 配有1个套装塑料箱和1个分类盒。</w:t>
            </w:r>
            <w:r>
              <w:rPr>
                <w:rFonts w:hint="eastAsia" w:ascii="宋体" w:hAnsi="宋体" w:cs="宋体"/>
                <w:kern w:val="0"/>
                <w:sz w:val="20"/>
                <w:szCs w:val="20"/>
              </w:rPr>
              <w:br w:type="textWrapping"/>
            </w:r>
            <w:r>
              <w:rPr>
                <w:rFonts w:hint="eastAsia" w:ascii="宋体" w:hAnsi="宋体" w:cs="宋体"/>
                <w:kern w:val="0"/>
                <w:sz w:val="20"/>
                <w:szCs w:val="20"/>
              </w:rPr>
              <w:t>二、软件:</w:t>
            </w:r>
            <w:r>
              <w:rPr>
                <w:rFonts w:hint="eastAsia" w:ascii="宋体" w:hAnsi="宋体" w:cs="宋体"/>
                <w:kern w:val="0"/>
                <w:sz w:val="20"/>
                <w:szCs w:val="20"/>
              </w:rPr>
              <w:br w:type="textWrapping"/>
            </w:r>
            <w:r>
              <w:rPr>
                <w:rFonts w:hint="eastAsia" w:ascii="宋体" w:hAnsi="宋体" w:cs="宋体"/>
                <w:kern w:val="0"/>
                <w:sz w:val="20"/>
                <w:szCs w:val="20"/>
              </w:rPr>
              <w:t>1、机器人可以直接控制、逻辑控制和通过OID传感器模块实现实物卡片等方式进行编程。</w:t>
            </w:r>
            <w:r>
              <w:rPr>
                <w:rFonts w:hint="eastAsia" w:ascii="宋体" w:hAnsi="宋体" w:cs="宋体"/>
                <w:kern w:val="0"/>
                <w:sz w:val="20"/>
                <w:szCs w:val="20"/>
              </w:rPr>
              <w:br w:type="textWrapping"/>
            </w:r>
            <w:r>
              <w:rPr>
                <w:rFonts w:hint="eastAsia" w:ascii="宋体" w:hAnsi="宋体" w:cs="宋体"/>
                <w:kern w:val="0"/>
                <w:sz w:val="20"/>
                <w:szCs w:val="20"/>
              </w:rPr>
              <w:t>2、 支持 手机/平板APP 的程序编写、遥控。</w:t>
            </w:r>
            <w:r>
              <w:rPr>
                <w:rFonts w:hint="eastAsia" w:ascii="宋体" w:hAnsi="宋体" w:cs="宋体"/>
                <w:kern w:val="0"/>
                <w:sz w:val="20"/>
                <w:szCs w:val="20"/>
              </w:rPr>
              <w:br w:type="textWrapping"/>
            </w:r>
            <w:r>
              <w:rPr>
                <w:rFonts w:hint="eastAsia" w:ascii="宋体" w:hAnsi="宋体" w:cs="宋体"/>
                <w:kern w:val="0"/>
                <w:sz w:val="20"/>
                <w:szCs w:val="20"/>
              </w:rPr>
              <w:t>3、 控制器支持Python语言编程，支持Python文件程序下载并保存在控制器中，支持直接运行.py文件。</w:t>
            </w:r>
            <w:r>
              <w:rPr>
                <w:rFonts w:hint="eastAsia" w:ascii="宋体" w:hAnsi="宋体" w:cs="宋体"/>
                <w:kern w:val="0"/>
                <w:sz w:val="20"/>
                <w:szCs w:val="20"/>
              </w:rPr>
              <w:br w:type="textWrapping"/>
            </w:r>
            <w:r>
              <w:rPr>
                <w:rFonts w:hint="eastAsia" w:ascii="宋体" w:hAnsi="宋体" w:cs="宋体"/>
                <w:kern w:val="0"/>
                <w:sz w:val="20"/>
                <w:szCs w:val="20"/>
              </w:rPr>
              <w:t>三、案例：产品能搭建成螃蟹、蜂鸟、恐龙、大脚怪、跳舞小人、音乐盒、海盗船、赛艇等。</w:t>
            </w:r>
            <w:r>
              <w:rPr>
                <w:rFonts w:hint="eastAsia" w:ascii="宋体" w:hAnsi="宋体" w:cs="宋体"/>
                <w:kern w:val="0"/>
                <w:sz w:val="20"/>
                <w:szCs w:val="20"/>
              </w:rPr>
              <w:br w:type="textWrapping"/>
            </w:r>
            <w:r>
              <w:rPr>
                <w:rFonts w:hint="eastAsia" w:ascii="宋体" w:hAnsi="宋体" w:cs="宋体"/>
                <w:kern w:val="0"/>
                <w:sz w:val="20"/>
                <w:szCs w:val="20"/>
              </w:rPr>
              <w:t>四：课程： 最少配有16节课，含课程PPT、教案以及搭建图。配有最少16节录播课。</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xml:space="preserve">3 </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机器人科普B套装</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置了更多的传感器与编程车，丰富套装玩法以及编程功能，沿用实物编程方式，可以让孩子们不需要借助电脑等设备情况下，也能实现编程想法，在这个阶段，增加的超声波传感器、声敏传感器、倾斜传感器、旋钮传感器等能实现环境与机器、人与机器的交互，并配有350+积木，实现多个形态和功能各不相同课例。</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xml:space="preserve">3 </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编程教育-中文(6个装)</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一、产品描述</w:t>
            </w:r>
            <w:r>
              <w:rPr>
                <w:rFonts w:hint="eastAsia" w:ascii="宋体" w:hAnsi="宋体" w:cs="宋体"/>
                <w:kern w:val="0"/>
                <w:sz w:val="20"/>
                <w:szCs w:val="20"/>
              </w:rPr>
              <w:br w:type="textWrapping"/>
            </w:r>
            <w:r>
              <w:rPr>
                <w:rFonts w:hint="eastAsia" w:ascii="宋体" w:hAnsi="宋体" w:cs="宋体"/>
                <w:kern w:val="0"/>
                <w:sz w:val="20"/>
                <w:szCs w:val="20"/>
              </w:rPr>
              <w:t>套装包含可编程教育机器人及配套的教材、8USB接口充电器、收纳箱。支持从积木式编程语言入门，进阶学习Python专业编程语言。</w:t>
            </w:r>
            <w:r>
              <w:rPr>
                <w:rFonts w:hint="eastAsia" w:ascii="宋体" w:hAnsi="宋体" w:cs="宋体"/>
                <w:kern w:val="0"/>
                <w:sz w:val="20"/>
                <w:szCs w:val="20"/>
              </w:rPr>
              <w:br w:type="textWrapping"/>
            </w:r>
            <w:r>
              <w:rPr>
                <w:rFonts w:hint="eastAsia" w:ascii="宋体" w:hAnsi="宋体" w:cs="宋体"/>
                <w:kern w:val="0"/>
                <w:sz w:val="20"/>
                <w:szCs w:val="20"/>
              </w:rPr>
              <w:t>二、产品参数</w:t>
            </w:r>
            <w:r>
              <w:rPr>
                <w:rFonts w:hint="eastAsia" w:ascii="宋体" w:hAnsi="宋体" w:cs="宋体"/>
                <w:kern w:val="0"/>
                <w:sz w:val="20"/>
                <w:szCs w:val="20"/>
              </w:rPr>
              <w:br w:type="textWrapping"/>
            </w:r>
            <w:r>
              <w:rPr>
                <w:rFonts w:hint="eastAsia" w:ascii="宋体" w:hAnsi="宋体" w:cs="宋体"/>
                <w:kern w:val="0"/>
                <w:sz w:val="20"/>
                <w:szCs w:val="20"/>
              </w:rPr>
              <w:t>1、机器人采用可拆分结构，外观材质为ABS。</w:t>
            </w:r>
            <w:r>
              <w:rPr>
                <w:rFonts w:hint="eastAsia" w:ascii="宋体" w:hAnsi="宋体" w:cs="宋体"/>
                <w:kern w:val="0"/>
                <w:sz w:val="20"/>
                <w:szCs w:val="20"/>
              </w:rPr>
              <w:br w:type="textWrapping"/>
            </w:r>
            <w:r>
              <w:rPr>
                <w:rFonts w:hint="eastAsia" w:ascii="宋体" w:hAnsi="宋体" w:cs="宋体"/>
                <w:kern w:val="0"/>
                <w:sz w:val="20"/>
                <w:szCs w:val="20"/>
              </w:rPr>
              <w:t>2、机器人集成LED点阵屏幕、扬声器、六轴陀螺仪、颜色传感器、IR近距传感器等多种功能的传感器。集成RGBLED指示灯，按钮，齿轮电位器，声音传感器，光线传感器，红外发射器，红外接收器，多台机器人之间可以通过红外通信进行互动。</w:t>
            </w:r>
            <w:r>
              <w:rPr>
                <w:rFonts w:hint="eastAsia" w:ascii="宋体" w:hAnsi="宋体" w:cs="宋体"/>
                <w:kern w:val="0"/>
                <w:sz w:val="20"/>
                <w:szCs w:val="20"/>
              </w:rPr>
              <w:br w:type="textWrapping"/>
            </w:r>
            <w:r>
              <w:rPr>
                <w:rFonts w:hint="eastAsia" w:ascii="宋体" w:hAnsi="宋体" w:cs="宋体"/>
                <w:kern w:val="0"/>
                <w:sz w:val="20"/>
                <w:szCs w:val="20"/>
              </w:rPr>
              <w:t>3、机器人集成wifi/蓝牙芯片，可以通过蓝牙/串口与电脑连接。</w:t>
            </w:r>
            <w:r>
              <w:rPr>
                <w:rFonts w:hint="eastAsia" w:ascii="宋体" w:hAnsi="宋体" w:cs="宋体"/>
                <w:kern w:val="0"/>
                <w:sz w:val="20"/>
                <w:szCs w:val="20"/>
              </w:rPr>
              <w:br w:type="textWrapping"/>
            </w:r>
            <w:r>
              <w:rPr>
                <w:rFonts w:hint="eastAsia" w:ascii="宋体" w:hAnsi="宋体" w:cs="宋体"/>
                <w:kern w:val="0"/>
                <w:sz w:val="20"/>
                <w:szCs w:val="20"/>
              </w:rPr>
              <w:t>4、传输方式支持：Wi-Fi/Bluetooth/USB</w:t>
            </w:r>
            <w:r>
              <w:rPr>
                <w:rFonts w:hint="eastAsia" w:ascii="宋体" w:hAnsi="宋体" w:cs="宋体"/>
                <w:kern w:val="0"/>
                <w:sz w:val="20"/>
                <w:szCs w:val="20"/>
              </w:rPr>
              <w:br w:type="textWrapping"/>
            </w:r>
            <w:r>
              <w:rPr>
                <w:rFonts w:hint="eastAsia" w:ascii="宋体" w:hAnsi="宋体" w:cs="宋体"/>
                <w:kern w:val="0"/>
                <w:sz w:val="20"/>
                <w:szCs w:val="20"/>
              </w:rPr>
              <w:t>5、电池：锂电池3.7V容量≥950mAh，使用时间：≥2小时</w:t>
            </w:r>
            <w:r>
              <w:rPr>
                <w:rFonts w:hint="eastAsia" w:ascii="宋体" w:hAnsi="宋体" w:cs="宋体"/>
                <w:kern w:val="0"/>
                <w:sz w:val="20"/>
                <w:szCs w:val="20"/>
              </w:rPr>
              <w:br w:type="textWrapping"/>
            </w:r>
            <w:r>
              <w:rPr>
                <w:rFonts w:hint="eastAsia" w:ascii="宋体" w:hAnsi="宋体" w:cs="宋体"/>
                <w:kern w:val="0"/>
                <w:sz w:val="20"/>
                <w:szCs w:val="20"/>
              </w:rPr>
              <w:t>6、采用ESP32系列芯片，采用PogoPin磁吸连接设  计，兼容乐高零件进行扩展。</w:t>
            </w:r>
            <w:r>
              <w:rPr>
                <w:rFonts w:hint="eastAsia" w:ascii="宋体" w:hAnsi="宋体" w:cs="宋体"/>
                <w:kern w:val="0"/>
                <w:sz w:val="20"/>
                <w:szCs w:val="20"/>
              </w:rPr>
              <w:br w:type="textWrapping"/>
            </w:r>
            <w:r>
              <w:rPr>
                <w:rFonts w:hint="eastAsia" w:ascii="宋体" w:hAnsi="宋体" w:cs="宋体"/>
                <w:kern w:val="0"/>
                <w:sz w:val="20"/>
                <w:szCs w:val="20"/>
              </w:rPr>
              <w:t>三、在角色的扩展中心的模块至少包括认知服务、机器学习、账号云广播、画笔、音乐、气象数据、上传模式广播等。</w:t>
            </w:r>
            <w:r>
              <w:rPr>
                <w:rFonts w:hint="eastAsia" w:ascii="宋体" w:hAnsi="宋体" w:cs="宋体"/>
                <w:kern w:val="0"/>
                <w:sz w:val="20"/>
                <w:szCs w:val="20"/>
              </w:rPr>
              <w:br w:type="textWrapping"/>
            </w:r>
            <w:r>
              <w:rPr>
                <w:rFonts w:hint="eastAsia" w:ascii="宋体" w:hAnsi="宋体" w:cs="宋体"/>
                <w:kern w:val="0"/>
                <w:sz w:val="20"/>
                <w:szCs w:val="20"/>
              </w:rPr>
              <w:t>四、编程及AI应用支持:</w:t>
            </w:r>
            <w:r>
              <w:rPr>
                <w:rFonts w:hint="eastAsia" w:ascii="宋体" w:hAnsi="宋体" w:cs="宋体"/>
                <w:kern w:val="0"/>
                <w:sz w:val="20"/>
                <w:szCs w:val="20"/>
              </w:rPr>
              <w:br w:type="textWrapping"/>
            </w:r>
            <w:r>
              <w:rPr>
                <w:rFonts w:hint="eastAsia" w:ascii="宋体" w:hAnsi="宋体" w:cs="宋体"/>
                <w:kern w:val="0"/>
                <w:sz w:val="20"/>
                <w:szCs w:val="20"/>
              </w:rPr>
              <w:t>（1）支持积木式编程和Python代码编程，支持一键查看积木块对应的代码，还可以直接编写代码；</w:t>
            </w:r>
            <w:r>
              <w:rPr>
                <w:rFonts w:hint="eastAsia" w:ascii="宋体" w:hAnsi="宋体" w:cs="宋体"/>
                <w:kern w:val="0"/>
                <w:sz w:val="20"/>
                <w:szCs w:val="20"/>
              </w:rPr>
              <w:br w:type="textWrapping"/>
            </w:r>
            <w:r>
              <w:rPr>
                <w:rFonts w:hint="eastAsia" w:ascii="宋体" w:hAnsi="宋体" w:cs="宋体"/>
                <w:kern w:val="0"/>
                <w:sz w:val="20"/>
                <w:szCs w:val="20"/>
              </w:rPr>
              <w:t>（2）支持对常见的开源硬件如Arduino、micro:bit等硬件进行编程；</w:t>
            </w:r>
            <w:r>
              <w:rPr>
                <w:rFonts w:hint="eastAsia" w:ascii="宋体" w:hAnsi="宋体" w:cs="宋体"/>
                <w:kern w:val="0"/>
                <w:sz w:val="20"/>
                <w:szCs w:val="20"/>
              </w:rPr>
              <w:br w:type="textWrapping"/>
            </w:r>
            <w:r>
              <w:rPr>
                <w:rFonts w:hint="eastAsia" w:ascii="宋体" w:hAnsi="宋体" w:cs="宋体"/>
                <w:kern w:val="0"/>
                <w:sz w:val="20"/>
                <w:szCs w:val="20"/>
              </w:rPr>
              <w:t>（3）支持包含20个分类的模型训练。</w:t>
            </w:r>
            <w:r>
              <w:rPr>
                <w:rFonts w:hint="eastAsia" w:ascii="宋体" w:hAnsi="宋体" w:cs="宋体"/>
                <w:kern w:val="0"/>
                <w:sz w:val="20"/>
                <w:szCs w:val="20"/>
              </w:rPr>
              <w:br w:type="textWrapping"/>
            </w:r>
            <w:r>
              <w:rPr>
                <w:rFonts w:hint="eastAsia" w:ascii="宋体" w:hAnsi="宋体" w:cs="宋体"/>
                <w:kern w:val="0"/>
                <w:sz w:val="20"/>
                <w:szCs w:val="20"/>
              </w:rPr>
              <w:t>四、AI人工智能服务</w:t>
            </w:r>
            <w:r>
              <w:rPr>
                <w:rFonts w:hint="eastAsia" w:ascii="宋体" w:hAnsi="宋体" w:cs="宋体"/>
                <w:kern w:val="0"/>
                <w:sz w:val="20"/>
                <w:szCs w:val="20"/>
              </w:rPr>
              <w:br w:type="textWrapping"/>
            </w:r>
            <w:r>
              <w:rPr>
                <w:rFonts w:hint="eastAsia" w:ascii="宋体" w:hAnsi="宋体" w:cs="宋体"/>
                <w:kern w:val="0"/>
                <w:sz w:val="20"/>
                <w:szCs w:val="20"/>
              </w:rPr>
              <w:t>支持的认知服务包含：</w:t>
            </w:r>
            <w:r>
              <w:rPr>
                <w:rFonts w:hint="eastAsia" w:ascii="宋体" w:hAnsi="宋体" w:cs="宋体"/>
                <w:kern w:val="0"/>
                <w:sz w:val="20"/>
                <w:szCs w:val="20"/>
              </w:rPr>
              <w:br w:type="textWrapping"/>
            </w:r>
            <w:r>
              <w:rPr>
                <w:rFonts w:hint="eastAsia" w:ascii="宋体" w:hAnsi="宋体" w:cs="宋体"/>
                <w:kern w:val="0"/>
                <w:sz w:val="20"/>
                <w:szCs w:val="20"/>
              </w:rPr>
              <w:t>（1）包括汉语、英语、德语在内六种语言的语音识别功能。</w:t>
            </w:r>
            <w:r>
              <w:rPr>
                <w:rFonts w:hint="eastAsia" w:ascii="宋体" w:hAnsi="宋体" w:cs="宋体"/>
                <w:kern w:val="0"/>
                <w:sz w:val="20"/>
                <w:szCs w:val="20"/>
              </w:rPr>
              <w:br w:type="textWrapping"/>
            </w:r>
            <w:r>
              <w:rPr>
                <w:rFonts w:hint="eastAsia" w:ascii="宋体" w:hAnsi="宋体" w:cs="宋体"/>
                <w:kern w:val="0"/>
                <w:sz w:val="20"/>
                <w:szCs w:val="20"/>
              </w:rPr>
              <w:t>（2）支持人脸年龄识别功能。</w:t>
            </w:r>
            <w:r>
              <w:rPr>
                <w:rFonts w:hint="eastAsia" w:ascii="宋体" w:hAnsi="宋体" w:cs="宋体"/>
                <w:kern w:val="0"/>
                <w:sz w:val="20"/>
                <w:szCs w:val="20"/>
              </w:rPr>
              <w:br w:type="textWrapping"/>
            </w:r>
            <w:r>
              <w:rPr>
                <w:rFonts w:hint="eastAsia" w:ascii="宋体" w:hAnsi="宋体" w:cs="宋体"/>
                <w:kern w:val="0"/>
                <w:sz w:val="20"/>
                <w:szCs w:val="20"/>
              </w:rPr>
              <w:t>（3）支持人脸情绪识别功能。</w:t>
            </w:r>
            <w:r>
              <w:rPr>
                <w:rFonts w:hint="eastAsia" w:ascii="宋体" w:hAnsi="宋体" w:cs="宋体"/>
                <w:kern w:val="0"/>
                <w:sz w:val="20"/>
                <w:szCs w:val="20"/>
              </w:rPr>
              <w:br w:type="textWrapping"/>
            </w:r>
            <w:r>
              <w:rPr>
                <w:rFonts w:hint="eastAsia" w:ascii="宋体" w:hAnsi="宋体" w:cs="宋体"/>
                <w:kern w:val="0"/>
                <w:sz w:val="20"/>
                <w:szCs w:val="20"/>
              </w:rPr>
              <w:t>  支持的机器学习功能至少包括：</w:t>
            </w:r>
            <w:r>
              <w:rPr>
                <w:rFonts w:hint="eastAsia" w:ascii="宋体" w:hAnsi="宋体" w:cs="宋体"/>
                <w:kern w:val="0"/>
                <w:sz w:val="20"/>
                <w:szCs w:val="20"/>
              </w:rPr>
              <w:br w:type="textWrapping"/>
            </w:r>
            <w:r>
              <w:rPr>
                <w:rFonts w:hint="eastAsia" w:ascii="宋体" w:hAnsi="宋体" w:cs="宋体"/>
                <w:kern w:val="0"/>
                <w:sz w:val="20"/>
                <w:szCs w:val="20"/>
              </w:rPr>
              <w:t>（1）可通过卷积神经网络进行模型训练。</w:t>
            </w:r>
            <w:r>
              <w:rPr>
                <w:rFonts w:hint="eastAsia" w:ascii="宋体" w:hAnsi="宋体" w:cs="宋体"/>
                <w:kern w:val="0"/>
                <w:sz w:val="20"/>
                <w:szCs w:val="20"/>
              </w:rPr>
              <w:br w:type="textWrapping"/>
            </w:r>
            <w:r>
              <w:rPr>
                <w:rFonts w:hint="eastAsia" w:ascii="宋体" w:hAnsi="宋体" w:cs="宋体"/>
                <w:kern w:val="0"/>
                <w:sz w:val="20"/>
                <w:szCs w:val="20"/>
              </w:rPr>
              <w:t>（2）AI能判别每一个分类的信心指数。</w:t>
            </w:r>
            <w:r>
              <w:rPr>
                <w:rFonts w:hint="eastAsia" w:ascii="宋体" w:hAnsi="宋体" w:cs="宋体"/>
                <w:kern w:val="0"/>
                <w:sz w:val="20"/>
                <w:szCs w:val="20"/>
              </w:rPr>
              <w:br w:type="textWrapping"/>
            </w:r>
            <w:r>
              <w:rPr>
                <w:rFonts w:hint="eastAsia" w:ascii="宋体" w:hAnsi="宋体" w:cs="宋体"/>
                <w:kern w:val="0"/>
                <w:sz w:val="20"/>
                <w:szCs w:val="20"/>
              </w:rPr>
              <w:t>五、支持丰富的拓展性：</w:t>
            </w:r>
            <w:r>
              <w:rPr>
                <w:rFonts w:hint="eastAsia" w:ascii="宋体" w:hAnsi="宋体" w:cs="宋体"/>
                <w:kern w:val="0"/>
                <w:sz w:val="20"/>
                <w:szCs w:val="20"/>
              </w:rPr>
              <w:br w:type="textWrapping"/>
            </w:r>
            <w:r>
              <w:rPr>
                <w:rFonts w:hint="eastAsia" w:ascii="宋体" w:hAnsi="宋体" w:cs="宋体"/>
                <w:kern w:val="0"/>
                <w:sz w:val="20"/>
                <w:szCs w:val="20"/>
              </w:rPr>
              <w:t>（1）接入专为IoT教学设 计的云服务。至少支持WIFI连接、最高气温、最低气温、天气、湿度、空气质量、日出日落时间</w:t>
            </w:r>
            <w:r>
              <w:rPr>
                <w:rFonts w:hint="eastAsia" w:ascii="宋体" w:hAnsi="宋体" w:cs="宋体"/>
                <w:kern w:val="0"/>
                <w:sz w:val="20"/>
                <w:szCs w:val="20"/>
              </w:rPr>
              <w:br w:type="textWrapping"/>
            </w:r>
            <w:r>
              <w:rPr>
                <w:rFonts w:hint="eastAsia" w:ascii="宋体" w:hAnsi="宋体" w:cs="宋体"/>
                <w:kern w:val="0"/>
                <w:sz w:val="20"/>
                <w:szCs w:val="20"/>
              </w:rPr>
              <w:t>（2）内置的示例程序：IOT示例程序不少于3个，AI示例程序不少于4个，机器人示例程序不少于10个，舞台示例程序不少于13个</w:t>
            </w:r>
            <w:r>
              <w:rPr>
                <w:rFonts w:hint="eastAsia" w:ascii="宋体" w:hAnsi="宋体" w:cs="宋体"/>
                <w:kern w:val="0"/>
                <w:sz w:val="20"/>
                <w:szCs w:val="20"/>
              </w:rPr>
              <w:br w:type="textWrapping"/>
            </w:r>
            <w:r>
              <w:rPr>
                <w:rFonts w:hint="eastAsia" w:ascii="宋体" w:hAnsi="宋体" w:cs="宋体"/>
                <w:kern w:val="0"/>
                <w:sz w:val="20"/>
                <w:szCs w:val="20"/>
              </w:rPr>
              <w:t>（3）提供多端支持：桌面端（支持Mac及Windows系统）、移动端（支持IOS及Android系统）、网页端（支持Mac、Windows、Linux系统及Chromebook），通过云存储服务，可以在多端创作和修改作品</w:t>
            </w:r>
            <w:r>
              <w:rPr>
                <w:rFonts w:hint="eastAsia" w:ascii="宋体" w:hAnsi="宋体" w:cs="宋体"/>
                <w:kern w:val="0"/>
                <w:sz w:val="20"/>
                <w:szCs w:val="20"/>
              </w:rPr>
              <w:br w:type="textWrapping"/>
            </w:r>
            <w:r>
              <w:rPr>
                <w:rFonts w:hint="eastAsia" w:ascii="宋体" w:hAnsi="宋体" w:cs="宋体"/>
                <w:kern w:val="0"/>
                <w:sz w:val="20"/>
                <w:szCs w:val="20"/>
              </w:rPr>
              <w:t>六、相关配套</w:t>
            </w:r>
            <w:r>
              <w:rPr>
                <w:rFonts w:hint="eastAsia" w:ascii="宋体" w:hAnsi="宋体" w:cs="宋体"/>
                <w:kern w:val="0"/>
                <w:sz w:val="20"/>
                <w:szCs w:val="20"/>
              </w:rPr>
              <w:br w:type="textWrapping"/>
            </w:r>
            <w:r>
              <w:rPr>
                <w:rFonts w:hint="eastAsia" w:ascii="宋体" w:hAnsi="宋体" w:cs="宋体"/>
                <w:kern w:val="0"/>
                <w:sz w:val="20"/>
                <w:szCs w:val="20"/>
              </w:rPr>
              <w:t>配套课程（电子版）不少于16节课12课时。</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xml:space="preserve">5 </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教育套装</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一、产品描述：</w:t>
            </w:r>
            <w:r>
              <w:rPr>
                <w:rFonts w:hint="eastAsia" w:ascii="宋体" w:hAnsi="宋体" w:cs="宋体"/>
                <w:kern w:val="0"/>
                <w:sz w:val="20"/>
                <w:szCs w:val="20"/>
              </w:rPr>
              <w:br w:type="textWrapping"/>
            </w:r>
            <w:r>
              <w:rPr>
                <w:rFonts w:hint="eastAsia" w:ascii="宋体" w:hAnsi="宋体" w:cs="宋体"/>
                <w:kern w:val="0"/>
                <w:sz w:val="20"/>
                <w:szCs w:val="20"/>
              </w:rPr>
              <w:t>基于项目化教学设计，融合了金属零件、强大的硬件和图形化、Python编程。凭借全新人工智能编程主控、高精密编码电机和全新设计的传感器系统，学生可以在设计和搭建先进多样的机器人发明的过程中，进行数据科学、物联网、人工智能、图形化/Python多个方向和主题的学习。</w:t>
            </w:r>
            <w:r>
              <w:rPr>
                <w:rFonts w:hint="eastAsia" w:ascii="宋体" w:hAnsi="宋体" w:cs="宋体"/>
                <w:kern w:val="0"/>
                <w:sz w:val="20"/>
                <w:szCs w:val="20"/>
              </w:rPr>
              <w:br w:type="textWrapping"/>
            </w:r>
            <w:r>
              <w:rPr>
                <w:rFonts w:hint="eastAsia" w:ascii="宋体" w:hAnsi="宋体" w:cs="宋体"/>
                <w:kern w:val="0"/>
                <w:sz w:val="20"/>
                <w:szCs w:val="20"/>
              </w:rPr>
              <w:t>二、产品组成：</w:t>
            </w:r>
            <w:r>
              <w:rPr>
                <w:rFonts w:hint="eastAsia" w:ascii="宋体" w:hAnsi="宋体" w:cs="宋体"/>
                <w:kern w:val="0"/>
                <w:sz w:val="20"/>
                <w:szCs w:val="20"/>
              </w:rPr>
              <w:br w:type="textWrapping"/>
            </w:r>
            <w:r>
              <w:rPr>
                <w:rFonts w:hint="eastAsia" w:ascii="宋体" w:hAnsi="宋体" w:cs="宋体"/>
                <w:kern w:val="0"/>
                <w:sz w:val="20"/>
                <w:szCs w:val="20"/>
              </w:rPr>
              <w:t>核心主控、扩展板、超声波传感器、四路颜色传感器、科学传感器、180光电编码电机×2、MS-1.5A 舵机×3；</w:t>
            </w:r>
            <w:r>
              <w:rPr>
                <w:rFonts w:hint="eastAsia" w:ascii="宋体" w:hAnsi="宋体" w:cs="宋体"/>
                <w:kern w:val="0"/>
                <w:sz w:val="20"/>
                <w:szCs w:val="20"/>
              </w:rPr>
              <w:br w:type="textWrapping"/>
            </w:r>
            <w:r>
              <w:rPr>
                <w:rFonts w:hint="eastAsia" w:ascii="宋体" w:hAnsi="宋体" w:cs="宋体"/>
                <w:kern w:val="0"/>
                <w:sz w:val="20"/>
                <w:szCs w:val="20"/>
              </w:rPr>
              <w:t>三、产品规格：</w:t>
            </w:r>
            <w:r>
              <w:rPr>
                <w:rFonts w:hint="eastAsia" w:ascii="宋体" w:hAnsi="宋体" w:cs="宋体"/>
                <w:kern w:val="0"/>
                <w:sz w:val="20"/>
                <w:szCs w:val="20"/>
              </w:rPr>
              <w:br w:type="textWrapping"/>
            </w:r>
            <w:r>
              <w:rPr>
                <w:rFonts w:hint="eastAsia" w:ascii="宋体" w:hAnsi="宋体" w:cs="宋体"/>
                <w:kern w:val="0"/>
                <w:sz w:val="20"/>
                <w:szCs w:val="20"/>
              </w:rPr>
              <w:t>1、核心主控：它专为人工智能、物联网教学设计，同时支持 Python 编程，为您的教学带来全新的体验。</w:t>
            </w:r>
            <w:r>
              <w:rPr>
                <w:rFonts w:hint="eastAsia" w:ascii="宋体" w:hAnsi="宋体" w:cs="宋体"/>
                <w:kern w:val="0"/>
                <w:sz w:val="20"/>
                <w:szCs w:val="20"/>
              </w:rPr>
              <w:br w:type="textWrapping"/>
            </w:r>
            <w:r>
              <w:rPr>
                <w:rFonts w:hint="eastAsia" w:ascii="宋体" w:hAnsi="宋体" w:cs="宋体"/>
                <w:kern w:val="0"/>
                <w:sz w:val="20"/>
                <w:szCs w:val="20"/>
              </w:rPr>
              <w:t xml:space="preserve">  1）处理器主频：240MHz</w:t>
            </w:r>
            <w:r>
              <w:rPr>
                <w:rFonts w:hint="eastAsia" w:ascii="宋体" w:hAnsi="宋体" w:cs="宋体"/>
                <w:kern w:val="0"/>
                <w:sz w:val="20"/>
                <w:szCs w:val="20"/>
              </w:rPr>
              <w:br w:type="textWrapping"/>
            </w:r>
            <w:r>
              <w:rPr>
                <w:rFonts w:hint="eastAsia" w:ascii="宋体" w:hAnsi="宋体" w:cs="宋体"/>
                <w:kern w:val="0"/>
                <w:sz w:val="20"/>
                <w:szCs w:val="20"/>
              </w:rPr>
              <w:t xml:space="preserve">  2）芯片集成ROM：≥448KB</w:t>
            </w:r>
            <w:r>
              <w:rPr>
                <w:rFonts w:hint="eastAsia" w:ascii="宋体" w:hAnsi="宋体" w:cs="宋体"/>
                <w:kern w:val="0"/>
                <w:sz w:val="20"/>
                <w:szCs w:val="20"/>
              </w:rPr>
              <w:br w:type="textWrapping"/>
            </w:r>
            <w:r>
              <w:rPr>
                <w:rFonts w:hint="eastAsia" w:ascii="宋体" w:hAnsi="宋体" w:cs="宋体"/>
                <w:kern w:val="0"/>
                <w:sz w:val="20"/>
                <w:szCs w:val="20"/>
              </w:rPr>
              <w:t xml:space="preserve">  3）芯片集成SRAM：≥520KB</w:t>
            </w:r>
            <w:r>
              <w:rPr>
                <w:rFonts w:hint="eastAsia" w:ascii="宋体" w:hAnsi="宋体" w:cs="宋体"/>
                <w:kern w:val="0"/>
                <w:sz w:val="20"/>
                <w:szCs w:val="20"/>
              </w:rPr>
              <w:br w:type="textWrapping"/>
            </w:r>
            <w:r>
              <w:rPr>
                <w:rFonts w:hint="eastAsia" w:ascii="宋体" w:hAnsi="宋体" w:cs="宋体"/>
                <w:kern w:val="0"/>
                <w:sz w:val="20"/>
                <w:szCs w:val="20"/>
              </w:rPr>
              <w:t xml:space="preserve">  4）处理器内核：Xtensa 32-bit LX6双核处理器</w:t>
            </w:r>
            <w:r>
              <w:rPr>
                <w:rFonts w:hint="eastAsia" w:ascii="宋体" w:hAnsi="宋体" w:cs="宋体"/>
                <w:kern w:val="0"/>
                <w:sz w:val="20"/>
                <w:szCs w:val="20"/>
              </w:rPr>
              <w:br w:type="textWrapping"/>
            </w:r>
            <w:r>
              <w:rPr>
                <w:rFonts w:hint="eastAsia" w:ascii="宋体" w:hAnsi="宋体" w:cs="宋体"/>
                <w:kern w:val="0"/>
                <w:sz w:val="20"/>
                <w:szCs w:val="20"/>
              </w:rPr>
              <w:t xml:space="preserve">  5）扩展存储SPI Flash:≥8MB</w:t>
            </w:r>
            <w:r>
              <w:rPr>
                <w:rFonts w:hint="eastAsia" w:ascii="宋体" w:hAnsi="宋体" w:cs="宋体"/>
                <w:kern w:val="0"/>
                <w:sz w:val="20"/>
                <w:szCs w:val="20"/>
              </w:rPr>
              <w:br w:type="textWrapping"/>
            </w:r>
            <w:r>
              <w:rPr>
                <w:rFonts w:hint="eastAsia" w:ascii="宋体" w:hAnsi="宋体" w:cs="宋体"/>
                <w:kern w:val="0"/>
                <w:sz w:val="20"/>
                <w:szCs w:val="20"/>
              </w:rPr>
              <w:t xml:space="preserve">  6）多线程支持：支持</w:t>
            </w:r>
            <w:r>
              <w:rPr>
                <w:rFonts w:hint="eastAsia" w:ascii="宋体" w:hAnsi="宋体" w:cs="宋体"/>
                <w:kern w:val="0"/>
                <w:sz w:val="20"/>
                <w:szCs w:val="20"/>
              </w:rPr>
              <w:br w:type="textWrapping"/>
            </w:r>
            <w:r>
              <w:rPr>
                <w:rFonts w:hint="eastAsia" w:ascii="宋体" w:hAnsi="宋体" w:cs="宋体"/>
                <w:kern w:val="0"/>
                <w:sz w:val="20"/>
                <w:szCs w:val="20"/>
              </w:rPr>
              <w:t xml:space="preserve">  7）可存储程序：8个</w:t>
            </w:r>
            <w:r>
              <w:rPr>
                <w:rFonts w:hint="eastAsia" w:ascii="宋体" w:hAnsi="宋体" w:cs="宋体"/>
                <w:kern w:val="0"/>
                <w:sz w:val="20"/>
                <w:szCs w:val="20"/>
              </w:rPr>
              <w:br w:type="textWrapping"/>
            </w:r>
            <w:r>
              <w:rPr>
                <w:rFonts w:hint="eastAsia" w:ascii="宋体" w:hAnsi="宋体" w:cs="宋体"/>
                <w:kern w:val="0"/>
                <w:sz w:val="20"/>
                <w:szCs w:val="20"/>
              </w:rPr>
              <w:t xml:space="preserve">  8）Python支持情况：支持在线和长传模式</w:t>
            </w:r>
            <w:r>
              <w:rPr>
                <w:rFonts w:hint="eastAsia" w:ascii="宋体" w:hAnsi="宋体" w:cs="宋体"/>
                <w:kern w:val="0"/>
                <w:sz w:val="20"/>
                <w:szCs w:val="20"/>
              </w:rPr>
              <w:br w:type="textWrapping"/>
            </w:r>
            <w:r>
              <w:rPr>
                <w:rFonts w:hint="eastAsia" w:ascii="宋体" w:hAnsi="宋体" w:cs="宋体"/>
                <w:kern w:val="0"/>
                <w:sz w:val="20"/>
                <w:szCs w:val="20"/>
              </w:rPr>
              <w:t xml:space="preserve">  9）通信支持：蓝牙+WiFi</w:t>
            </w:r>
            <w:r>
              <w:rPr>
                <w:rFonts w:hint="eastAsia" w:ascii="宋体" w:hAnsi="宋体" w:cs="宋体"/>
                <w:kern w:val="0"/>
                <w:sz w:val="20"/>
                <w:szCs w:val="20"/>
              </w:rPr>
              <w:br w:type="textWrapping"/>
            </w:r>
            <w:r>
              <w:rPr>
                <w:rFonts w:hint="eastAsia" w:ascii="宋体" w:hAnsi="宋体" w:cs="宋体"/>
                <w:kern w:val="0"/>
                <w:sz w:val="20"/>
                <w:szCs w:val="20"/>
              </w:rPr>
              <w:t xml:space="preserve">  10）板载传感器：光线传感器、麦克风（可录音，带声音传感器功能）、陀螺仪、加速度计</w:t>
            </w:r>
            <w:r>
              <w:rPr>
                <w:rFonts w:hint="eastAsia" w:ascii="宋体" w:hAnsi="宋体" w:cs="宋体"/>
                <w:kern w:val="0"/>
                <w:sz w:val="20"/>
                <w:szCs w:val="20"/>
              </w:rPr>
              <w:br w:type="textWrapping"/>
            </w:r>
            <w:r>
              <w:rPr>
                <w:rFonts w:hint="eastAsia" w:ascii="宋体" w:hAnsi="宋体" w:cs="宋体"/>
                <w:kern w:val="0"/>
                <w:sz w:val="20"/>
                <w:szCs w:val="20"/>
              </w:rPr>
              <w:t xml:space="preserve">  11）板载输出：≥1.44寸 全彩显示屏</w:t>
            </w:r>
            <w:r>
              <w:rPr>
                <w:rFonts w:hint="eastAsia" w:ascii="宋体" w:hAnsi="宋体" w:cs="宋体"/>
                <w:kern w:val="0"/>
                <w:sz w:val="20"/>
                <w:szCs w:val="20"/>
              </w:rPr>
              <w:br w:type="textWrapping"/>
            </w:r>
            <w:r>
              <w:rPr>
                <w:rFonts w:hint="eastAsia" w:ascii="宋体" w:hAnsi="宋体" w:cs="宋体"/>
                <w:kern w:val="0"/>
                <w:sz w:val="20"/>
                <w:szCs w:val="20"/>
              </w:rPr>
              <w:t>2、扩展板</w:t>
            </w:r>
            <w:r>
              <w:rPr>
                <w:rFonts w:hint="eastAsia" w:ascii="宋体" w:hAnsi="宋体" w:cs="宋体"/>
                <w:kern w:val="0"/>
                <w:sz w:val="20"/>
                <w:szCs w:val="20"/>
              </w:rPr>
              <w:br w:type="textWrapping"/>
            </w:r>
            <w:r>
              <w:rPr>
                <w:rFonts w:hint="eastAsia" w:ascii="宋体" w:hAnsi="宋体" w:cs="宋体"/>
                <w:kern w:val="0"/>
                <w:sz w:val="20"/>
                <w:szCs w:val="20"/>
              </w:rPr>
              <w:t xml:space="preserve">  基于核心主控，可充电锂电池。</w:t>
            </w:r>
            <w:r>
              <w:rPr>
                <w:rFonts w:hint="eastAsia" w:ascii="宋体" w:hAnsi="宋体" w:cs="宋体"/>
                <w:kern w:val="0"/>
                <w:sz w:val="20"/>
                <w:szCs w:val="20"/>
              </w:rPr>
              <w:br w:type="textWrapping"/>
            </w:r>
            <w:r>
              <w:rPr>
                <w:rFonts w:hint="eastAsia" w:ascii="宋体" w:hAnsi="宋体" w:cs="宋体"/>
                <w:kern w:val="0"/>
                <w:sz w:val="20"/>
                <w:szCs w:val="20"/>
              </w:rPr>
              <w:t xml:space="preserve">  1）电池容量：≥2500mAh</w:t>
            </w:r>
            <w:r>
              <w:rPr>
                <w:rFonts w:hint="eastAsia" w:ascii="宋体" w:hAnsi="宋体" w:cs="宋体"/>
                <w:kern w:val="0"/>
                <w:sz w:val="20"/>
                <w:szCs w:val="20"/>
              </w:rPr>
              <w:br w:type="textWrapping"/>
            </w:r>
            <w:r>
              <w:rPr>
                <w:rFonts w:hint="eastAsia" w:ascii="宋体" w:hAnsi="宋体" w:cs="宋体"/>
                <w:kern w:val="0"/>
                <w:sz w:val="20"/>
                <w:szCs w:val="20"/>
              </w:rPr>
              <w:t xml:space="preserve">  2）放电倍率：3C</w:t>
            </w:r>
            <w:r>
              <w:rPr>
                <w:rFonts w:hint="eastAsia" w:ascii="宋体" w:hAnsi="宋体" w:cs="宋体"/>
                <w:kern w:val="0"/>
                <w:sz w:val="20"/>
                <w:szCs w:val="20"/>
              </w:rPr>
              <w:br w:type="textWrapping"/>
            </w:r>
            <w:r>
              <w:rPr>
                <w:rFonts w:hint="eastAsia" w:ascii="宋体" w:hAnsi="宋体" w:cs="宋体"/>
                <w:kern w:val="0"/>
                <w:sz w:val="20"/>
                <w:szCs w:val="20"/>
              </w:rPr>
              <w:t xml:space="preserve">  3）额定功率：27.75W</w:t>
            </w:r>
            <w:r>
              <w:rPr>
                <w:rFonts w:hint="eastAsia" w:ascii="宋体" w:hAnsi="宋体" w:cs="宋体"/>
                <w:kern w:val="0"/>
                <w:sz w:val="20"/>
                <w:szCs w:val="20"/>
              </w:rPr>
              <w:br w:type="textWrapping"/>
            </w:r>
            <w:r>
              <w:rPr>
                <w:rFonts w:hint="eastAsia" w:ascii="宋体" w:hAnsi="宋体" w:cs="宋体"/>
                <w:kern w:val="0"/>
                <w:sz w:val="20"/>
                <w:szCs w:val="20"/>
              </w:rPr>
              <w:t xml:space="preserve">  4）编码电机接口：≥2个</w:t>
            </w:r>
            <w:r>
              <w:rPr>
                <w:rFonts w:hint="eastAsia" w:ascii="宋体" w:hAnsi="宋体" w:cs="宋体"/>
                <w:kern w:val="0"/>
                <w:sz w:val="20"/>
                <w:szCs w:val="20"/>
              </w:rPr>
              <w:br w:type="textWrapping"/>
            </w:r>
            <w:r>
              <w:rPr>
                <w:rFonts w:hint="eastAsia" w:ascii="宋体" w:hAnsi="宋体" w:cs="宋体"/>
                <w:kern w:val="0"/>
                <w:sz w:val="20"/>
                <w:szCs w:val="20"/>
              </w:rPr>
              <w:t xml:space="preserve">  5）直流电机接口：≥2个</w:t>
            </w:r>
            <w:r>
              <w:rPr>
                <w:rFonts w:hint="eastAsia" w:ascii="宋体" w:hAnsi="宋体" w:cs="宋体"/>
                <w:kern w:val="0"/>
                <w:sz w:val="20"/>
                <w:szCs w:val="20"/>
              </w:rPr>
              <w:br w:type="textWrapping"/>
            </w:r>
            <w:r>
              <w:rPr>
                <w:rFonts w:hint="eastAsia" w:ascii="宋体" w:hAnsi="宋体" w:cs="宋体"/>
                <w:kern w:val="0"/>
                <w:sz w:val="20"/>
                <w:szCs w:val="20"/>
              </w:rPr>
              <w:t xml:space="preserve">  6）舵机接口：≥4个</w:t>
            </w:r>
            <w:r>
              <w:rPr>
                <w:rFonts w:hint="eastAsia" w:ascii="宋体" w:hAnsi="宋体" w:cs="宋体"/>
                <w:kern w:val="0"/>
                <w:sz w:val="20"/>
                <w:szCs w:val="20"/>
              </w:rPr>
              <w:br w:type="textWrapping"/>
            </w:r>
            <w:r>
              <w:rPr>
                <w:rFonts w:hint="eastAsia" w:ascii="宋体" w:hAnsi="宋体" w:cs="宋体"/>
                <w:kern w:val="0"/>
                <w:sz w:val="20"/>
                <w:szCs w:val="20"/>
              </w:rPr>
              <w:t xml:space="preserve">  7）灯带兼容口：≥2个（与舵机接口复用）</w:t>
            </w:r>
            <w:r>
              <w:rPr>
                <w:rFonts w:hint="eastAsia" w:ascii="宋体" w:hAnsi="宋体" w:cs="宋体"/>
                <w:kern w:val="0"/>
                <w:sz w:val="20"/>
                <w:szCs w:val="20"/>
              </w:rPr>
              <w:br w:type="textWrapping"/>
            </w:r>
            <w:r>
              <w:rPr>
                <w:rFonts w:hint="eastAsia" w:ascii="宋体" w:hAnsi="宋体" w:cs="宋体"/>
                <w:kern w:val="0"/>
                <w:sz w:val="20"/>
                <w:szCs w:val="20"/>
              </w:rPr>
              <w:t xml:space="preserve">  8）Arduino兼容口：≥2个（与舵机接口复用）</w:t>
            </w:r>
            <w:r>
              <w:rPr>
                <w:rFonts w:hint="eastAsia" w:ascii="宋体" w:hAnsi="宋体" w:cs="宋体"/>
                <w:kern w:val="0"/>
                <w:sz w:val="20"/>
                <w:szCs w:val="20"/>
              </w:rPr>
              <w:br w:type="textWrapping"/>
            </w:r>
            <w:r>
              <w:rPr>
                <w:rFonts w:hint="eastAsia" w:ascii="宋体" w:hAnsi="宋体" w:cs="宋体"/>
                <w:kern w:val="0"/>
                <w:sz w:val="20"/>
                <w:szCs w:val="20"/>
              </w:rPr>
              <w:t xml:space="preserve">  9）支持可扩展的电子模块：≥10个</w:t>
            </w:r>
            <w:r>
              <w:rPr>
                <w:rFonts w:hint="eastAsia" w:ascii="宋体" w:hAnsi="宋体" w:cs="宋体"/>
                <w:kern w:val="0"/>
                <w:sz w:val="20"/>
                <w:szCs w:val="20"/>
              </w:rPr>
              <w:br w:type="textWrapping"/>
            </w:r>
            <w:r>
              <w:rPr>
                <w:rFonts w:hint="eastAsia" w:ascii="宋体" w:hAnsi="宋体" w:cs="宋体"/>
                <w:kern w:val="0"/>
                <w:sz w:val="20"/>
                <w:szCs w:val="20"/>
              </w:rPr>
              <w:t>3、超声波传感器：</w:t>
            </w:r>
            <w:r>
              <w:rPr>
                <w:rFonts w:hint="eastAsia" w:ascii="宋体" w:hAnsi="宋体" w:cs="宋体"/>
                <w:kern w:val="0"/>
                <w:sz w:val="20"/>
                <w:szCs w:val="20"/>
              </w:rPr>
              <w:br w:type="textWrapping"/>
            </w:r>
            <w:r>
              <w:rPr>
                <w:rFonts w:hint="eastAsia" w:ascii="宋体" w:hAnsi="宋体" w:cs="宋体"/>
                <w:kern w:val="0"/>
                <w:sz w:val="20"/>
                <w:szCs w:val="20"/>
              </w:rPr>
              <w:t xml:space="preserve">  1）外壳材质：塑料</w:t>
            </w:r>
            <w:r>
              <w:rPr>
                <w:rFonts w:hint="eastAsia" w:ascii="宋体" w:hAnsi="宋体" w:cs="宋体"/>
                <w:kern w:val="0"/>
                <w:sz w:val="20"/>
                <w:szCs w:val="20"/>
              </w:rPr>
              <w:br w:type="textWrapping"/>
            </w:r>
            <w:r>
              <w:rPr>
                <w:rFonts w:hint="eastAsia" w:ascii="宋体" w:hAnsi="宋体" w:cs="宋体"/>
                <w:kern w:val="0"/>
                <w:sz w:val="20"/>
                <w:szCs w:val="20"/>
              </w:rPr>
              <w:t xml:space="preserve">  2）自带芯片：有</w:t>
            </w:r>
            <w:r>
              <w:rPr>
                <w:rFonts w:hint="eastAsia" w:ascii="宋体" w:hAnsi="宋体" w:cs="宋体"/>
                <w:kern w:val="0"/>
                <w:sz w:val="20"/>
                <w:szCs w:val="20"/>
              </w:rPr>
              <w:br w:type="textWrapping"/>
            </w:r>
            <w:r>
              <w:rPr>
                <w:rFonts w:hint="eastAsia" w:ascii="宋体" w:hAnsi="宋体" w:cs="宋体"/>
                <w:kern w:val="0"/>
                <w:sz w:val="20"/>
                <w:szCs w:val="20"/>
              </w:rPr>
              <w:t xml:space="preserve">  3）氛围灯：≥8颗</w:t>
            </w:r>
            <w:r>
              <w:rPr>
                <w:rFonts w:hint="eastAsia" w:ascii="宋体" w:hAnsi="宋体" w:cs="宋体"/>
                <w:kern w:val="0"/>
                <w:sz w:val="20"/>
                <w:szCs w:val="20"/>
              </w:rPr>
              <w:br w:type="textWrapping"/>
            </w:r>
            <w:r>
              <w:rPr>
                <w:rFonts w:hint="eastAsia" w:ascii="宋体" w:hAnsi="宋体" w:cs="宋体"/>
                <w:kern w:val="0"/>
                <w:sz w:val="20"/>
                <w:szCs w:val="20"/>
              </w:rPr>
              <w:t>4、四路颜色传感器</w:t>
            </w:r>
            <w:r>
              <w:rPr>
                <w:rFonts w:hint="eastAsia" w:ascii="宋体" w:hAnsi="宋体" w:cs="宋体"/>
                <w:kern w:val="0"/>
                <w:sz w:val="20"/>
                <w:szCs w:val="20"/>
              </w:rPr>
              <w:br w:type="textWrapping"/>
            </w:r>
            <w:r>
              <w:rPr>
                <w:rFonts w:hint="eastAsia" w:ascii="宋体" w:hAnsi="宋体" w:cs="宋体"/>
                <w:kern w:val="0"/>
                <w:sz w:val="20"/>
                <w:szCs w:val="20"/>
              </w:rPr>
              <w:t xml:space="preserve">  四路颜色传感器使用可见光进行补光，大幅增强了对环境光的抗干扰能力，并且支持在巡线检测的同时进行颜色识别。环境光校准功能还能降低环境光对巡线效果的干扰。</w:t>
            </w:r>
            <w:r>
              <w:rPr>
                <w:rFonts w:hint="eastAsia" w:ascii="宋体" w:hAnsi="宋体" w:cs="宋体"/>
                <w:kern w:val="0"/>
                <w:sz w:val="20"/>
                <w:szCs w:val="20"/>
              </w:rPr>
              <w:br w:type="textWrapping"/>
            </w:r>
            <w:r>
              <w:rPr>
                <w:rFonts w:hint="eastAsia" w:ascii="宋体" w:hAnsi="宋体" w:cs="宋体"/>
                <w:kern w:val="0"/>
                <w:sz w:val="20"/>
                <w:szCs w:val="20"/>
              </w:rPr>
              <w:t xml:space="preserve">  1）外壳材质：塑料</w:t>
            </w:r>
            <w:r>
              <w:rPr>
                <w:rFonts w:hint="eastAsia" w:ascii="宋体" w:hAnsi="宋体" w:cs="宋体"/>
                <w:kern w:val="0"/>
                <w:sz w:val="20"/>
                <w:szCs w:val="20"/>
              </w:rPr>
              <w:br w:type="textWrapping"/>
            </w:r>
            <w:r>
              <w:rPr>
                <w:rFonts w:hint="eastAsia" w:ascii="宋体" w:hAnsi="宋体" w:cs="宋体"/>
                <w:kern w:val="0"/>
                <w:sz w:val="20"/>
                <w:szCs w:val="20"/>
              </w:rPr>
              <w:t xml:space="preserve">  2）巡线传感器：≥4个</w:t>
            </w:r>
            <w:r>
              <w:rPr>
                <w:rFonts w:hint="eastAsia" w:ascii="宋体" w:hAnsi="宋体" w:cs="宋体"/>
                <w:kern w:val="0"/>
                <w:sz w:val="20"/>
                <w:szCs w:val="20"/>
              </w:rPr>
              <w:br w:type="textWrapping"/>
            </w:r>
            <w:r>
              <w:rPr>
                <w:rFonts w:hint="eastAsia" w:ascii="宋体" w:hAnsi="宋体" w:cs="宋体"/>
                <w:kern w:val="0"/>
                <w:sz w:val="20"/>
                <w:szCs w:val="20"/>
              </w:rPr>
              <w:t xml:space="preserve">  3）颜色传感器：≥4个（与巡线传感器复用）</w:t>
            </w:r>
            <w:r>
              <w:rPr>
                <w:rFonts w:hint="eastAsia" w:ascii="宋体" w:hAnsi="宋体" w:cs="宋体"/>
                <w:kern w:val="0"/>
                <w:sz w:val="20"/>
                <w:szCs w:val="20"/>
              </w:rPr>
              <w:br w:type="textWrapping"/>
            </w:r>
            <w:r>
              <w:rPr>
                <w:rFonts w:hint="eastAsia" w:ascii="宋体" w:hAnsi="宋体" w:cs="宋体"/>
                <w:kern w:val="0"/>
                <w:sz w:val="20"/>
                <w:szCs w:val="20"/>
              </w:rPr>
              <w:t xml:space="preserve">  4）光线传感器：≥4个（与巡线传感器复用）</w:t>
            </w:r>
            <w:r>
              <w:rPr>
                <w:rFonts w:hint="eastAsia" w:ascii="宋体" w:hAnsi="宋体" w:cs="宋体"/>
                <w:kern w:val="0"/>
                <w:sz w:val="20"/>
                <w:szCs w:val="20"/>
              </w:rPr>
              <w:br w:type="textWrapping"/>
            </w:r>
            <w:r>
              <w:rPr>
                <w:rFonts w:hint="eastAsia" w:ascii="宋体" w:hAnsi="宋体" w:cs="宋体"/>
                <w:kern w:val="0"/>
                <w:sz w:val="20"/>
                <w:szCs w:val="20"/>
              </w:rPr>
              <w:t xml:space="preserve">  5）补光灯：可见光补光灯</w:t>
            </w:r>
            <w:r>
              <w:rPr>
                <w:rFonts w:hint="eastAsia" w:ascii="宋体" w:hAnsi="宋体" w:cs="宋体"/>
                <w:kern w:val="0"/>
                <w:sz w:val="20"/>
                <w:szCs w:val="20"/>
              </w:rPr>
              <w:br w:type="textWrapping"/>
            </w:r>
            <w:r>
              <w:rPr>
                <w:rFonts w:hint="eastAsia" w:ascii="宋体" w:hAnsi="宋体" w:cs="宋体"/>
                <w:kern w:val="0"/>
                <w:sz w:val="20"/>
                <w:szCs w:val="20"/>
              </w:rPr>
              <w:t xml:space="preserve">  6）环境光校准：有</w:t>
            </w:r>
            <w:r>
              <w:rPr>
                <w:rFonts w:hint="eastAsia" w:ascii="宋体" w:hAnsi="宋体" w:cs="宋体"/>
                <w:kern w:val="0"/>
                <w:sz w:val="20"/>
                <w:szCs w:val="20"/>
              </w:rPr>
              <w:br w:type="textWrapping"/>
            </w:r>
            <w:r>
              <w:rPr>
                <w:rFonts w:hint="eastAsia" w:ascii="宋体" w:hAnsi="宋体" w:cs="宋体"/>
                <w:kern w:val="0"/>
                <w:sz w:val="20"/>
                <w:szCs w:val="20"/>
              </w:rPr>
              <w:t>5、科学传感器</w:t>
            </w:r>
            <w:r>
              <w:rPr>
                <w:rFonts w:hint="eastAsia" w:ascii="宋体" w:hAnsi="宋体" w:cs="宋体"/>
                <w:kern w:val="0"/>
                <w:sz w:val="20"/>
                <w:szCs w:val="20"/>
              </w:rPr>
              <w:br w:type="textWrapping"/>
            </w:r>
            <w:r>
              <w:rPr>
                <w:rFonts w:hint="eastAsia" w:ascii="宋体" w:hAnsi="宋体" w:cs="宋体"/>
                <w:kern w:val="0"/>
                <w:sz w:val="20"/>
                <w:szCs w:val="20"/>
              </w:rPr>
              <w:t xml:space="preserve">  科学传感器针对《小学科学课程标准 2017》，《普通高中信息技术课程标准》中内容，集成了众多相关传感器，针对数据科学，科学探究，物联网等教学场景专门设计的电子模块。</w:t>
            </w:r>
            <w:r>
              <w:rPr>
                <w:rFonts w:hint="eastAsia" w:ascii="宋体" w:hAnsi="宋体" w:cs="宋体"/>
                <w:kern w:val="0"/>
                <w:sz w:val="20"/>
                <w:szCs w:val="20"/>
              </w:rPr>
              <w:br w:type="textWrapping"/>
            </w:r>
            <w:r>
              <w:rPr>
                <w:rFonts w:hint="eastAsia" w:ascii="宋体" w:hAnsi="宋体" w:cs="宋体"/>
                <w:kern w:val="0"/>
                <w:sz w:val="20"/>
                <w:szCs w:val="20"/>
              </w:rPr>
              <w:t xml:space="preserve">  支持：心率传感器、火焰传感器、人体红外、温湿度传感器、大气压传感器、电子罗盘（指南针——、MQ2可燃气体传感器、土壤传感器、触摸传感器。</w:t>
            </w:r>
            <w:r>
              <w:rPr>
                <w:rFonts w:hint="eastAsia" w:ascii="宋体" w:hAnsi="宋体" w:cs="宋体"/>
                <w:kern w:val="0"/>
                <w:sz w:val="20"/>
                <w:szCs w:val="20"/>
              </w:rPr>
              <w:br w:type="textWrapping"/>
            </w:r>
            <w:r>
              <w:rPr>
                <w:rFonts w:hint="eastAsia" w:ascii="宋体" w:hAnsi="宋体" w:cs="宋体"/>
                <w:kern w:val="0"/>
                <w:sz w:val="20"/>
                <w:szCs w:val="20"/>
              </w:rPr>
              <w:t>6、180光电编码电机</w:t>
            </w:r>
            <w:r>
              <w:rPr>
                <w:rFonts w:hint="eastAsia" w:ascii="宋体" w:hAnsi="宋体" w:cs="宋体"/>
                <w:kern w:val="0"/>
                <w:sz w:val="20"/>
                <w:szCs w:val="20"/>
              </w:rPr>
              <w:br w:type="textWrapping"/>
            </w:r>
            <w:r>
              <w:rPr>
                <w:rFonts w:hint="eastAsia" w:ascii="宋体" w:hAnsi="宋体" w:cs="宋体"/>
                <w:kern w:val="0"/>
                <w:sz w:val="20"/>
                <w:szCs w:val="20"/>
              </w:rPr>
              <w:t xml:space="preserve">  1）转速区间：1-200RPM</w:t>
            </w:r>
            <w:r>
              <w:rPr>
                <w:rFonts w:hint="eastAsia" w:ascii="宋体" w:hAnsi="宋体" w:cs="宋体"/>
                <w:kern w:val="0"/>
                <w:sz w:val="20"/>
                <w:szCs w:val="20"/>
              </w:rPr>
              <w:br w:type="textWrapping"/>
            </w:r>
            <w:r>
              <w:rPr>
                <w:rFonts w:hint="eastAsia" w:ascii="宋体" w:hAnsi="宋体" w:cs="宋体"/>
                <w:kern w:val="0"/>
                <w:sz w:val="20"/>
                <w:szCs w:val="20"/>
              </w:rPr>
              <w:t xml:space="preserve">  2）转动扭矩：≥1500g·cm</w:t>
            </w:r>
            <w:r>
              <w:rPr>
                <w:rFonts w:hint="eastAsia" w:ascii="宋体" w:hAnsi="宋体" w:cs="宋体"/>
                <w:kern w:val="0"/>
                <w:sz w:val="20"/>
                <w:szCs w:val="20"/>
              </w:rPr>
              <w:br w:type="textWrapping"/>
            </w:r>
            <w:r>
              <w:rPr>
                <w:rFonts w:hint="eastAsia" w:ascii="宋体" w:hAnsi="宋体" w:cs="宋体"/>
                <w:kern w:val="0"/>
                <w:sz w:val="20"/>
                <w:szCs w:val="20"/>
              </w:rPr>
              <w:t xml:space="preserve">  3）输出轴材质：金属</w:t>
            </w:r>
            <w:r>
              <w:rPr>
                <w:rFonts w:hint="eastAsia" w:ascii="宋体" w:hAnsi="宋体" w:cs="宋体"/>
                <w:kern w:val="0"/>
                <w:sz w:val="20"/>
                <w:szCs w:val="20"/>
              </w:rPr>
              <w:br w:type="textWrapping"/>
            </w:r>
            <w:r>
              <w:rPr>
                <w:rFonts w:hint="eastAsia" w:ascii="宋体" w:hAnsi="宋体" w:cs="宋体"/>
                <w:kern w:val="0"/>
                <w:sz w:val="20"/>
                <w:szCs w:val="20"/>
              </w:rPr>
              <w:t>7、舵机</w:t>
            </w:r>
            <w:r>
              <w:rPr>
                <w:rFonts w:hint="eastAsia" w:ascii="宋体" w:hAnsi="宋体" w:cs="宋体"/>
                <w:kern w:val="0"/>
                <w:sz w:val="20"/>
                <w:szCs w:val="20"/>
              </w:rPr>
              <w:br w:type="textWrapping"/>
            </w:r>
            <w:r>
              <w:rPr>
                <w:rFonts w:hint="eastAsia" w:ascii="宋体" w:hAnsi="宋体" w:cs="宋体"/>
                <w:kern w:val="0"/>
                <w:sz w:val="20"/>
                <w:szCs w:val="20"/>
              </w:rPr>
              <w:t xml:space="preserve">  1）出厂舵盘安装：有</w:t>
            </w:r>
            <w:r>
              <w:rPr>
                <w:rFonts w:hint="eastAsia" w:ascii="宋体" w:hAnsi="宋体" w:cs="宋体"/>
                <w:kern w:val="0"/>
                <w:sz w:val="20"/>
                <w:szCs w:val="20"/>
              </w:rPr>
              <w:br w:type="textWrapping"/>
            </w:r>
            <w:r>
              <w:rPr>
                <w:rFonts w:hint="eastAsia" w:ascii="宋体" w:hAnsi="宋体" w:cs="宋体"/>
                <w:kern w:val="0"/>
                <w:sz w:val="20"/>
                <w:szCs w:val="20"/>
              </w:rPr>
              <w:t xml:space="preserve">  2）快速拆装：支持（基于燕尾槽结构的快速拆卸及安装）</w:t>
            </w:r>
            <w:r>
              <w:rPr>
                <w:rFonts w:hint="eastAsia" w:ascii="宋体" w:hAnsi="宋体" w:cs="宋体"/>
                <w:kern w:val="0"/>
                <w:sz w:val="20"/>
                <w:szCs w:val="20"/>
              </w:rPr>
              <w:br w:type="textWrapping"/>
            </w:r>
            <w:r>
              <w:rPr>
                <w:rFonts w:hint="eastAsia" w:ascii="宋体" w:hAnsi="宋体" w:cs="宋体"/>
                <w:kern w:val="0"/>
                <w:sz w:val="20"/>
                <w:szCs w:val="20"/>
              </w:rPr>
              <w:t xml:space="preserve">  3）兼容：金属部件及乐高</w:t>
            </w:r>
            <w:r>
              <w:rPr>
                <w:rFonts w:hint="eastAsia" w:ascii="宋体" w:hAnsi="宋体" w:cs="宋体"/>
                <w:kern w:val="0"/>
                <w:sz w:val="20"/>
                <w:szCs w:val="20"/>
              </w:rPr>
              <w:br w:type="textWrapping"/>
            </w:r>
            <w:r>
              <w:rPr>
                <w:rFonts w:hint="eastAsia" w:ascii="宋体" w:hAnsi="宋体" w:cs="宋体"/>
                <w:kern w:val="0"/>
                <w:sz w:val="20"/>
                <w:szCs w:val="20"/>
              </w:rPr>
              <w:t xml:space="preserve">  4）物理限位：无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xml:space="preserve">10 </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机器人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一、产品描述：</w:t>
            </w:r>
            <w:r>
              <w:rPr>
                <w:rFonts w:hint="eastAsia" w:ascii="宋体" w:hAnsi="宋体" w:cs="宋体"/>
                <w:kern w:val="0"/>
                <w:sz w:val="20"/>
                <w:szCs w:val="20"/>
              </w:rPr>
              <w:br w:type="textWrapping"/>
            </w:r>
            <w:r>
              <w:rPr>
                <w:rFonts w:hint="eastAsia" w:ascii="宋体" w:hAnsi="宋体" w:cs="宋体"/>
                <w:kern w:val="0"/>
                <w:sz w:val="20"/>
                <w:szCs w:val="20"/>
              </w:rPr>
              <w:t>基于项目化教学设计，融合了金属零件、强大的硬件和图形化、Python编程。凭借全新人工智能编程主控、高精密编码电机和全新设计的传感器系统，学生可以在设计和搭建先进多样的机器人发明的过程中，进行数据科学、物联网、人工智能、图形化/Python多个方向和主题的学习。</w:t>
            </w:r>
            <w:r>
              <w:rPr>
                <w:rFonts w:hint="eastAsia" w:ascii="宋体" w:hAnsi="宋体" w:cs="宋体"/>
                <w:kern w:val="0"/>
                <w:sz w:val="20"/>
                <w:szCs w:val="20"/>
              </w:rPr>
              <w:br w:type="textWrapping"/>
            </w:r>
            <w:r>
              <w:rPr>
                <w:rFonts w:hint="eastAsia" w:ascii="宋体" w:hAnsi="宋体" w:cs="宋体"/>
                <w:kern w:val="0"/>
                <w:sz w:val="20"/>
                <w:szCs w:val="20"/>
              </w:rPr>
              <w:t>二、产品组成：</w:t>
            </w:r>
            <w:r>
              <w:rPr>
                <w:rFonts w:hint="eastAsia" w:ascii="宋体" w:hAnsi="宋体" w:cs="宋体"/>
                <w:kern w:val="0"/>
                <w:sz w:val="20"/>
                <w:szCs w:val="20"/>
              </w:rPr>
              <w:br w:type="textWrapping"/>
            </w:r>
            <w:r>
              <w:rPr>
                <w:rFonts w:hint="eastAsia" w:ascii="宋体" w:hAnsi="宋体" w:cs="宋体"/>
                <w:kern w:val="0"/>
                <w:sz w:val="20"/>
                <w:szCs w:val="20"/>
              </w:rPr>
              <w:t>核心主控、扩展板、超声波传感器、四路颜色传感器、180光电编码电机×2、</w:t>
            </w:r>
            <w:r>
              <w:rPr>
                <w:rFonts w:hint="eastAsia" w:ascii="宋体" w:hAnsi="宋体" w:cs="宋体"/>
                <w:kern w:val="0"/>
                <w:sz w:val="20"/>
                <w:szCs w:val="20"/>
              </w:rPr>
              <w:br w:type="textWrapping"/>
            </w:r>
            <w:r>
              <w:rPr>
                <w:rFonts w:hint="eastAsia" w:ascii="宋体" w:hAnsi="宋体" w:cs="宋体"/>
                <w:kern w:val="0"/>
                <w:sz w:val="20"/>
                <w:szCs w:val="20"/>
              </w:rPr>
              <w:t>三、产品规格：</w:t>
            </w:r>
            <w:r>
              <w:rPr>
                <w:rFonts w:hint="eastAsia" w:ascii="宋体" w:hAnsi="宋体" w:cs="宋体"/>
                <w:kern w:val="0"/>
                <w:sz w:val="20"/>
                <w:szCs w:val="20"/>
              </w:rPr>
              <w:br w:type="textWrapping"/>
            </w:r>
            <w:r>
              <w:rPr>
                <w:rFonts w:hint="eastAsia" w:ascii="宋体" w:hAnsi="宋体" w:cs="宋体"/>
                <w:kern w:val="0"/>
                <w:sz w:val="20"/>
                <w:szCs w:val="20"/>
              </w:rPr>
              <w:t>1、核心主控：它专为人工智能、物联网教学设计，同时支持 Python 编程，为您的教学带来全新的体验。</w:t>
            </w:r>
            <w:r>
              <w:rPr>
                <w:rFonts w:hint="eastAsia" w:ascii="宋体" w:hAnsi="宋体" w:cs="宋体"/>
                <w:kern w:val="0"/>
                <w:sz w:val="20"/>
                <w:szCs w:val="20"/>
              </w:rPr>
              <w:br w:type="textWrapping"/>
            </w:r>
            <w:r>
              <w:rPr>
                <w:rFonts w:hint="eastAsia" w:ascii="宋体" w:hAnsi="宋体" w:cs="宋体"/>
                <w:kern w:val="0"/>
                <w:sz w:val="20"/>
                <w:szCs w:val="20"/>
              </w:rPr>
              <w:t xml:space="preserve">  1）处理器主频：240MHz</w:t>
            </w:r>
            <w:r>
              <w:rPr>
                <w:rFonts w:hint="eastAsia" w:ascii="宋体" w:hAnsi="宋体" w:cs="宋体"/>
                <w:kern w:val="0"/>
                <w:sz w:val="20"/>
                <w:szCs w:val="20"/>
              </w:rPr>
              <w:br w:type="textWrapping"/>
            </w:r>
            <w:r>
              <w:rPr>
                <w:rFonts w:hint="eastAsia" w:ascii="宋体" w:hAnsi="宋体" w:cs="宋体"/>
                <w:kern w:val="0"/>
                <w:sz w:val="20"/>
                <w:szCs w:val="20"/>
              </w:rPr>
              <w:t xml:space="preserve">  2）芯片集成ROM：≥448KB</w:t>
            </w:r>
            <w:r>
              <w:rPr>
                <w:rFonts w:hint="eastAsia" w:ascii="宋体" w:hAnsi="宋体" w:cs="宋体"/>
                <w:kern w:val="0"/>
                <w:sz w:val="20"/>
                <w:szCs w:val="20"/>
              </w:rPr>
              <w:br w:type="textWrapping"/>
            </w:r>
            <w:r>
              <w:rPr>
                <w:rFonts w:hint="eastAsia" w:ascii="宋体" w:hAnsi="宋体" w:cs="宋体"/>
                <w:kern w:val="0"/>
                <w:sz w:val="20"/>
                <w:szCs w:val="20"/>
              </w:rPr>
              <w:t xml:space="preserve">  3）芯片集成SRAM：≥520KB</w:t>
            </w:r>
            <w:r>
              <w:rPr>
                <w:rFonts w:hint="eastAsia" w:ascii="宋体" w:hAnsi="宋体" w:cs="宋体"/>
                <w:kern w:val="0"/>
                <w:sz w:val="20"/>
                <w:szCs w:val="20"/>
              </w:rPr>
              <w:br w:type="textWrapping"/>
            </w:r>
            <w:r>
              <w:rPr>
                <w:rFonts w:hint="eastAsia" w:ascii="宋体" w:hAnsi="宋体" w:cs="宋体"/>
                <w:kern w:val="0"/>
                <w:sz w:val="20"/>
                <w:szCs w:val="20"/>
              </w:rPr>
              <w:t xml:space="preserve">  4）处理器内核：Xtensa 32-bit LX6双核处理器</w:t>
            </w:r>
            <w:r>
              <w:rPr>
                <w:rFonts w:hint="eastAsia" w:ascii="宋体" w:hAnsi="宋体" w:cs="宋体"/>
                <w:kern w:val="0"/>
                <w:sz w:val="20"/>
                <w:szCs w:val="20"/>
              </w:rPr>
              <w:br w:type="textWrapping"/>
            </w:r>
            <w:r>
              <w:rPr>
                <w:rFonts w:hint="eastAsia" w:ascii="宋体" w:hAnsi="宋体" w:cs="宋体"/>
                <w:kern w:val="0"/>
                <w:sz w:val="20"/>
                <w:szCs w:val="20"/>
              </w:rPr>
              <w:t xml:space="preserve">  5）扩展存储SPI Flash:≥8MB</w:t>
            </w:r>
            <w:r>
              <w:rPr>
                <w:rFonts w:hint="eastAsia" w:ascii="宋体" w:hAnsi="宋体" w:cs="宋体"/>
                <w:kern w:val="0"/>
                <w:sz w:val="20"/>
                <w:szCs w:val="20"/>
              </w:rPr>
              <w:br w:type="textWrapping"/>
            </w:r>
            <w:r>
              <w:rPr>
                <w:rFonts w:hint="eastAsia" w:ascii="宋体" w:hAnsi="宋体" w:cs="宋体"/>
                <w:kern w:val="0"/>
                <w:sz w:val="20"/>
                <w:szCs w:val="20"/>
              </w:rPr>
              <w:t xml:space="preserve">  6）多线程支持：支持</w:t>
            </w:r>
            <w:r>
              <w:rPr>
                <w:rFonts w:hint="eastAsia" w:ascii="宋体" w:hAnsi="宋体" w:cs="宋体"/>
                <w:kern w:val="0"/>
                <w:sz w:val="20"/>
                <w:szCs w:val="20"/>
              </w:rPr>
              <w:br w:type="textWrapping"/>
            </w:r>
            <w:r>
              <w:rPr>
                <w:rFonts w:hint="eastAsia" w:ascii="宋体" w:hAnsi="宋体" w:cs="宋体"/>
                <w:kern w:val="0"/>
                <w:sz w:val="20"/>
                <w:szCs w:val="20"/>
              </w:rPr>
              <w:t xml:space="preserve">  7）可存储程序：8个</w:t>
            </w:r>
            <w:r>
              <w:rPr>
                <w:rFonts w:hint="eastAsia" w:ascii="宋体" w:hAnsi="宋体" w:cs="宋体"/>
                <w:kern w:val="0"/>
                <w:sz w:val="20"/>
                <w:szCs w:val="20"/>
              </w:rPr>
              <w:br w:type="textWrapping"/>
            </w:r>
            <w:r>
              <w:rPr>
                <w:rFonts w:hint="eastAsia" w:ascii="宋体" w:hAnsi="宋体" w:cs="宋体"/>
                <w:kern w:val="0"/>
                <w:sz w:val="20"/>
                <w:szCs w:val="20"/>
              </w:rPr>
              <w:t xml:space="preserve">  8）Python支持情况：支持在线和长传模式</w:t>
            </w:r>
            <w:r>
              <w:rPr>
                <w:rFonts w:hint="eastAsia" w:ascii="宋体" w:hAnsi="宋体" w:cs="宋体"/>
                <w:kern w:val="0"/>
                <w:sz w:val="20"/>
                <w:szCs w:val="20"/>
              </w:rPr>
              <w:br w:type="textWrapping"/>
            </w:r>
            <w:r>
              <w:rPr>
                <w:rFonts w:hint="eastAsia" w:ascii="宋体" w:hAnsi="宋体" w:cs="宋体"/>
                <w:kern w:val="0"/>
                <w:sz w:val="20"/>
                <w:szCs w:val="20"/>
              </w:rPr>
              <w:t xml:space="preserve">  9）通信支持：蓝牙+WiFi</w:t>
            </w:r>
            <w:r>
              <w:rPr>
                <w:rFonts w:hint="eastAsia" w:ascii="宋体" w:hAnsi="宋体" w:cs="宋体"/>
                <w:kern w:val="0"/>
                <w:sz w:val="20"/>
                <w:szCs w:val="20"/>
              </w:rPr>
              <w:br w:type="textWrapping"/>
            </w:r>
            <w:r>
              <w:rPr>
                <w:rFonts w:hint="eastAsia" w:ascii="宋体" w:hAnsi="宋体" w:cs="宋体"/>
                <w:kern w:val="0"/>
                <w:sz w:val="20"/>
                <w:szCs w:val="20"/>
              </w:rPr>
              <w:t xml:space="preserve">  10）板载传感器：光线传感器、麦克风（可录音，带声音传感器功能）、陀螺仪、加速度计</w:t>
            </w:r>
            <w:r>
              <w:rPr>
                <w:rFonts w:hint="eastAsia" w:ascii="宋体" w:hAnsi="宋体" w:cs="宋体"/>
                <w:kern w:val="0"/>
                <w:sz w:val="20"/>
                <w:szCs w:val="20"/>
              </w:rPr>
              <w:br w:type="textWrapping"/>
            </w:r>
            <w:r>
              <w:rPr>
                <w:rFonts w:hint="eastAsia" w:ascii="宋体" w:hAnsi="宋体" w:cs="宋体"/>
                <w:kern w:val="0"/>
                <w:sz w:val="20"/>
                <w:szCs w:val="20"/>
              </w:rPr>
              <w:t xml:space="preserve">  11）板载输出：≥1.44寸 全彩显示屏</w:t>
            </w:r>
            <w:r>
              <w:rPr>
                <w:rFonts w:hint="eastAsia" w:ascii="宋体" w:hAnsi="宋体" w:cs="宋体"/>
                <w:kern w:val="0"/>
                <w:sz w:val="20"/>
                <w:szCs w:val="20"/>
              </w:rPr>
              <w:br w:type="textWrapping"/>
            </w:r>
            <w:r>
              <w:rPr>
                <w:rFonts w:hint="eastAsia" w:ascii="宋体" w:hAnsi="宋体" w:cs="宋体"/>
                <w:kern w:val="0"/>
                <w:sz w:val="20"/>
                <w:szCs w:val="20"/>
              </w:rPr>
              <w:t>2、扩展板</w:t>
            </w:r>
            <w:r>
              <w:rPr>
                <w:rFonts w:hint="eastAsia" w:ascii="宋体" w:hAnsi="宋体" w:cs="宋体"/>
                <w:kern w:val="0"/>
                <w:sz w:val="20"/>
                <w:szCs w:val="20"/>
              </w:rPr>
              <w:br w:type="textWrapping"/>
            </w:r>
            <w:r>
              <w:rPr>
                <w:rFonts w:hint="eastAsia" w:ascii="宋体" w:hAnsi="宋体" w:cs="宋体"/>
                <w:kern w:val="0"/>
                <w:sz w:val="20"/>
                <w:szCs w:val="20"/>
              </w:rPr>
              <w:t xml:space="preserve">  基于核心主控，可充电锂电池。</w:t>
            </w:r>
            <w:r>
              <w:rPr>
                <w:rFonts w:hint="eastAsia" w:ascii="宋体" w:hAnsi="宋体" w:cs="宋体"/>
                <w:kern w:val="0"/>
                <w:sz w:val="20"/>
                <w:szCs w:val="20"/>
              </w:rPr>
              <w:br w:type="textWrapping"/>
            </w:r>
            <w:r>
              <w:rPr>
                <w:rFonts w:hint="eastAsia" w:ascii="宋体" w:hAnsi="宋体" w:cs="宋体"/>
                <w:kern w:val="0"/>
                <w:sz w:val="20"/>
                <w:szCs w:val="20"/>
              </w:rPr>
              <w:t xml:space="preserve">  1）电池容量：≥2500mAh</w:t>
            </w:r>
            <w:r>
              <w:rPr>
                <w:rFonts w:hint="eastAsia" w:ascii="宋体" w:hAnsi="宋体" w:cs="宋体"/>
                <w:kern w:val="0"/>
                <w:sz w:val="20"/>
                <w:szCs w:val="20"/>
              </w:rPr>
              <w:br w:type="textWrapping"/>
            </w:r>
            <w:r>
              <w:rPr>
                <w:rFonts w:hint="eastAsia" w:ascii="宋体" w:hAnsi="宋体" w:cs="宋体"/>
                <w:kern w:val="0"/>
                <w:sz w:val="20"/>
                <w:szCs w:val="20"/>
              </w:rPr>
              <w:t xml:space="preserve">  2）放电倍率：3C</w:t>
            </w:r>
            <w:r>
              <w:rPr>
                <w:rFonts w:hint="eastAsia" w:ascii="宋体" w:hAnsi="宋体" w:cs="宋体"/>
                <w:kern w:val="0"/>
                <w:sz w:val="20"/>
                <w:szCs w:val="20"/>
              </w:rPr>
              <w:br w:type="textWrapping"/>
            </w:r>
            <w:r>
              <w:rPr>
                <w:rFonts w:hint="eastAsia" w:ascii="宋体" w:hAnsi="宋体" w:cs="宋体"/>
                <w:kern w:val="0"/>
                <w:sz w:val="20"/>
                <w:szCs w:val="20"/>
              </w:rPr>
              <w:t xml:space="preserve">  3）额定功率：27.75W</w:t>
            </w:r>
            <w:r>
              <w:rPr>
                <w:rFonts w:hint="eastAsia" w:ascii="宋体" w:hAnsi="宋体" w:cs="宋体"/>
                <w:kern w:val="0"/>
                <w:sz w:val="20"/>
                <w:szCs w:val="20"/>
              </w:rPr>
              <w:br w:type="textWrapping"/>
            </w:r>
            <w:r>
              <w:rPr>
                <w:rFonts w:hint="eastAsia" w:ascii="宋体" w:hAnsi="宋体" w:cs="宋体"/>
                <w:kern w:val="0"/>
                <w:sz w:val="20"/>
                <w:szCs w:val="20"/>
              </w:rPr>
              <w:t xml:space="preserve">  4）编码电机接口：≥2个</w:t>
            </w:r>
            <w:r>
              <w:rPr>
                <w:rFonts w:hint="eastAsia" w:ascii="宋体" w:hAnsi="宋体" w:cs="宋体"/>
                <w:kern w:val="0"/>
                <w:sz w:val="20"/>
                <w:szCs w:val="20"/>
              </w:rPr>
              <w:br w:type="textWrapping"/>
            </w:r>
            <w:r>
              <w:rPr>
                <w:rFonts w:hint="eastAsia" w:ascii="宋体" w:hAnsi="宋体" w:cs="宋体"/>
                <w:kern w:val="0"/>
                <w:sz w:val="20"/>
                <w:szCs w:val="20"/>
              </w:rPr>
              <w:t xml:space="preserve">  5）直流电机接口：≥2个</w:t>
            </w:r>
            <w:r>
              <w:rPr>
                <w:rFonts w:hint="eastAsia" w:ascii="宋体" w:hAnsi="宋体" w:cs="宋体"/>
                <w:kern w:val="0"/>
                <w:sz w:val="20"/>
                <w:szCs w:val="20"/>
              </w:rPr>
              <w:br w:type="textWrapping"/>
            </w:r>
            <w:r>
              <w:rPr>
                <w:rFonts w:hint="eastAsia" w:ascii="宋体" w:hAnsi="宋体" w:cs="宋体"/>
                <w:kern w:val="0"/>
                <w:sz w:val="20"/>
                <w:szCs w:val="20"/>
              </w:rPr>
              <w:t xml:space="preserve">  6）舵机接口：≥4个</w:t>
            </w:r>
            <w:r>
              <w:rPr>
                <w:rFonts w:hint="eastAsia" w:ascii="宋体" w:hAnsi="宋体" w:cs="宋体"/>
                <w:kern w:val="0"/>
                <w:sz w:val="20"/>
                <w:szCs w:val="20"/>
              </w:rPr>
              <w:br w:type="textWrapping"/>
            </w:r>
            <w:r>
              <w:rPr>
                <w:rFonts w:hint="eastAsia" w:ascii="宋体" w:hAnsi="宋体" w:cs="宋体"/>
                <w:kern w:val="0"/>
                <w:sz w:val="20"/>
                <w:szCs w:val="20"/>
              </w:rPr>
              <w:t xml:space="preserve">  7）灯带兼容口：≥2个（与舵机接口复用）</w:t>
            </w:r>
            <w:r>
              <w:rPr>
                <w:rFonts w:hint="eastAsia" w:ascii="宋体" w:hAnsi="宋体" w:cs="宋体"/>
                <w:kern w:val="0"/>
                <w:sz w:val="20"/>
                <w:szCs w:val="20"/>
              </w:rPr>
              <w:br w:type="textWrapping"/>
            </w:r>
            <w:r>
              <w:rPr>
                <w:rFonts w:hint="eastAsia" w:ascii="宋体" w:hAnsi="宋体" w:cs="宋体"/>
                <w:kern w:val="0"/>
                <w:sz w:val="20"/>
                <w:szCs w:val="20"/>
              </w:rPr>
              <w:t xml:space="preserve">  8）Arduino兼容口：≥2个（与舵机接口复用）</w:t>
            </w:r>
            <w:r>
              <w:rPr>
                <w:rFonts w:hint="eastAsia" w:ascii="宋体" w:hAnsi="宋体" w:cs="宋体"/>
                <w:kern w:val="0"/>
                <w:sz w:val="20"/>
                <w:szCs w:val="20"/>
              </w:rPr>
              <w:br w:type="textWrapping"/>
            </w:r>
            <w:r>
              <w:rPr>
                <w:rFonts w:hint="eastAsia" w:ascii="宋体" w:hAnsi="宋体" w:cs="宋体"/>
                <w:kern w:val="0"/>
                <w:sz w:val="20"/>
                <w:szCs w:val="20"/>
              </w:rPr>
              <w:t xml:space="preserve">  9）支持可扩展的电子模块：≥10个</w:t>
            </w:r>
            <w:r>
              <w:rPr>
                <w:rFonts w:hint="eastAsia" w:ascii="宋体" w:hAnsi="宋体" w:cs="宋体"/>
                <w:kern w:val="0"/>
                <w:sz w:val="20"/>
                <w:szCs w:val="20"/>
              </w:rPr>
              <w:br w:type="textWrapping"/>
            </w:r>
            <w:r>
              <w:rPr>
                <w:rFonts w:hint="eastAsia" w:ascii="宋体" w:hAnsi="宋体" w:cs="宋体"/>
                <w:kern w:val="0"/>
                <w:sz w:val="20"/>
                <w:szCs w:val="20"/>
              </w:rPr>
              <w:t>3、超声波传感器：</w:t>
            </w:r>
            <w:r>
              <w:rPr>
                <w:rFonts w:hint="eastAsia" w:ascii="宋体" w:hAnsi="宋体" w:cs="宋体"/>
                <w:kern w:val="0"/>
                <w:sz w:val="20"/>
                <w:szCs w:val="20"/>
              </w:rPr>
              <w:br w:type="textWrapping"/>
            </w:r>
            <w:r>
              <w:rPr>
                <w:rFonts w:hint="eastAsia" w:ascii="宋体" w:hAnsi="宋体" w:cs="宋体"/>
                <w:kern w:val="0"/>
                <w:sz w:val="20"/>
                <w:szCs w:val="20"/>
              </w:rPr>
              <w:t xml:space="preserve">  1）外壳材质：塑料</w:t>
            </w:r>
            <w:r>
              <w:rPr>
                <w:rFonts w:hint="eastAsia" w:ascii="宋体" w:hAnsi="宋体" w:cs="宋体"/>
                <w:kern w:val="0"/>
                <w:sz w:val="20"/>
                <w:szCs w:val="20"/>
              </w:rPr>
              <w:br w:type="textWrapping"/>
            </w:r>
            <w:r>
              <w:rPr>
                <w:rFonts w:hint="eastAsia" w:ascii="宋体" w:hAnsi="宋体" w:cs="宋体"/>
                <w:kern w:val="0"/>
                <w:sz w:val="20"/>
                <w:szCs w:val="20"/>
              </w:rPr>
              <w:t xml:space="preserve">  2）自带芯片：有</w:t>
            </w:r>
            <w:r>
              <w:rPr>
                <w:rFonts w:hint="eastAsia" w:ascii="宋体" w:hAnsi="宋体" w:cs="宋体"/>
                <w:kern w:val="0"/>
                <w:sz w:val="20"/>
                <w:szCs w:val="20"/>
              </w:rPr>
              <w:br w:type="textWrapping"/>
            </w:r>
            <w:r>
              <w:rPr>
                <w:rFonts w:hint="eastAsia" w:ascii="宋体" w:hAnsi="宋体" w:cs="宋体"/>
                <w:kern w:val="0"/>
                <w:sz w:val="20"/>
                <w:szCs w:val="20"/>
              </w:rPr>
              <w:t xml:space="preserve">  3）氛围灯：≥8颗</w:t>
            </w:r>
            <w:r>
              <w:rPr>
                <w:rFonts w:hint="eastAsia" w:ascii="宋体" w:hAnsi="宋体" w:cs="宋体"/>
                <w:kern w:val="0"/>
                <w:sz w:val="20"/>
                <w:szCs w:val="20"/>
              </w:rPr>
              <w:br w:type="textWrapping"/>
            </w:r>
            <w:r>
              <w:rPr>
                <w:rFonts w:hint="eastAsia" w:ascii="宋体" w:hAnsi="宋体" w:cs="宋体"/>
                <w:kern w:val="0"/>
                <w:sz w:val="20"/>
                <w:szCs w:val="20"/>
              </w:rPr>
              <w:t>4、四路颜色传感器</w:t>
            </w:r>
            <w:r>
              <w:rPr>
                <w:rFonts w:hint="eastAsia" w:ascii="宋体" w:hAnsi="宋体" w:cs="宋体"/>
                <w:kern w:val="0"/>
                <w:sz w:val="20"/>
                <w:szCs w:val="20"/>
              </w:rPr>
              <w:br w:type="textWrapping"/>
            </w:r>
            <w:r>
              <w:rPr>
                <w:rFonts w:hint="eastAsia" w:ascii="宋体" w:hAnsi="宋体" w:cs="宋体"/>
                <w:kern w:val="0"/>
                <w:sz w:val="20"/>
                <w:szCs w:val="20"/>
              </w:rPr>
              <w:t xml:space="preserve">  四路颜色传感器使用可见光进行补光，大幅增强了对环境光的抗干扰能力，并且支持在巡线检测的同时进行颜色识别。环境光校准功能还能降低环境光对巡线效果的干扰。</w:t>
            </w:r>
            <w:r>
              <w:rPr>
                <w:rFonts w:hint="eastAsia" w:ascii="宋体" w:hAnsi="宋体" w:cs="宋体"/>
                <w:kern w:val="0"/>
                <w:sz w:val="20"/>
                <w:szCs w:val="20"/>
              </w:rPr>
              <w:br w:type="textWrapping"/>
            </w:r>
            <w:r>
              <w:rPr>
                <w:rFonts w:hint="eastAsia" w:ascii="宋体" w:hAnsi="宋体" w:cs="宋体"/>
                <w:kern w:val="0"/>
                <w:sz w:val="20"/>
                <w:szCs w:val="20"/>
              </w:rPr>
              <w:t xml:space="preserve">  1）外壳材质：塑料</w:t>
            </w:r>
            <w:r>
              <w:rPr>
                <w:rFonts w:hint="eastAsia" w:ascii="宋体" w:hAnsi="宋体" w:cs="宋体"/>
                <w:kern w:val="0"/>
                <w:sz w:val="20"/>
                <w:szCs w:val="20"/>
              </w:rPr>
              <w:br w:type="textWrapping"/>
            </w:r>
            <w:r>
              <w:rPr>
                <w:rFonts w:hint="eastAsia" w:ascii="宋体" w:hAnsi="宋体" w:cs="宋体"/>
                <w:kern w:val="0"/>
                <w:sz w:val="20"/>
                <w:szCs w:val="20"/>
              </w:rPr>
              <w:t xml:space="preserve">  2）巡线传感器：≥4个</w:t>
            </w:r>
            <w:r>
              <w:rPr>
                <w:rFonts w:hint="eastAsia" w:ascii="宋体" w:hAnsi="宋体" w:cs="宋体"/>
                <w:kern w:val="0"/>
                <w:sz w:val="20"/>
                <w:szCs w:val="20"/>
              </w:rPr>
              <w:br w:type="textWrapping"/>
            </w:r>
            <w:r>
              <w:rPr>
                <w:rFonts w:hint="eastAsia" w:ascii="宋体" w:hAnsi="宋体" w:cs="宋体"/>
                <w:kern w:val="0"/>
                <w:sz w:val="20"/>
                <w:szCs w:val="20"/>
              </w:rPr>
              <w:t xml:space="preserve">  3）颜色传感器：≥4个（与巡线传感器复用）</w:t>
            </w:r>
            <w:r>
              <w:rPr>
                <w:rFonts w:hint="eastAsia" w:ascii="宋体" w:hAnsi="宋体" w:cs="宋体"/>
                <w:kern w:val="0"/>
                <w:sz w:val="20"/>
                <w:szCs w:val="20"/>
              </w:rPr>
              <w:br w:type="textWrapping"/>
            </w:r>
            <w:r>
              <w:rPr>
                <w:rFonts w:hint="eastAsia" w:ascii="宋体" w:hAnsi="宋体" w:cs="宋体"/>
                <w:kern w:val="0"/>
                <w:sz w:val="20"/>
                <w:szCs w:val="20"/>
              </w:rPr>
              <w:t xml:space="preserve">  4）光线传感器：≥4个（与巡线传感器复用）</w:t>
            </w:r>
            <w:r>
              <w:rPr>
                <w:rFonts w:hint="eastAsia" w:ascii="宋体" w:hAnsi="宋体" w:cs="宋体"/>
                <w:kern w:val="0"/>
                <w:sz w:val="20"/>
                <w:szCs w:val="20"/>
              </w:rPr>
              <w:br w:type="textWrapping"/>
            </w:r>
            <w:r>
              <w:rPr>
                <w:rFonts w:hint="eastAsia" w:ascii="宋体" w:hAnsi="宋体" w:cs="宋体"/>
                <w:kern w:val="0"/>
                <w:sz w:val="20"/>
                <w:szCs w:val="20"/>
              </w:rPr>
              <w:t xml:space="preserve">  5）补光灯：可见光补光灯</w:t>
            </w:r>
            <w:r>
              <w:rPr>
                <w:rFonts w:hint="eastAsia" w:ascii="宋体" w:hAnsi="宋体" w:cs="宋体"/>
                <w:kern w:val="0"/>
                <w:sz w:val="20"/>
                <w:szCs w:val="20"/>
              </w:rPr>
              <w:br w:type="textWrapping"/>
            </w:r>
            <w:r>
              <w:rPr>
                <w:rFonts w:hint="eastAsia" w:ascii="宋体" w:hAnsi="宋体" w:cs="宋体"/>
                <w:kern w:val="0"/>
                <w:sz w:val="20"/>
                <w:szCs w:val="20"/>
              </w:rPr>
              <w:t xml:space="preserve">  6）环境光校准：有</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xml:space="preserve">20 </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终极机器人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一、机械零件参数</w:t>
            </w:r>
            <w:r>
              <w:rPr>
                <w:rFonts w:hint="eastAsia" w:ascii="宋体" w:hAnsi="宋体" w:cs="宋体"/>
                <w:kern w:val="0"/>
                <w:sz w:val="20"/>
                <w:szCs w:val="20"/>
              </w:rPr>
              <w:br w:type="textWrapping"/>
            </w:r>
            <w:r>
              <w:rPr>
                <w:rFonts w:hint="eastAsia" w:ascii="宋体" w:hAnsi="宋体" w:cs="宋体"/>
                <w:kern w:val="0"/>
                <w:sz w:val="20"/>
                <w:szCs w:val="20"/>
              </w:rPr>
              <w:t>1、主要结构件材料使用高强度2mm航空铝板冲压成型，结合CNC精密加工。</w:t>
            </w:r>
            <w:r>
              <w:rPr>
                <w:rFonts w:hint="eastAsia" w:ascii="宋体" w:hAnsi="宋体" w:cs="宋体"/>
                <w:kern w:val="0"/>
                <w:sz w:val="20"/>
                <w:szCs w:val="20"/>
              </w:rPr>
              <w:br w:type="textWrapping"/>
            </w:r>
            <w:r>
              <w:rPr>
                <w:rFonts w:hint="eastAsia" w:ascii="宋体" w:hAnsi="宋体" w:cs="宋体"/>
                <w:kern w:val="0"/>
                <w:sz w:val="20"/>
                <w:szCs w:val="20"/>
              </w:rPr>
              <w:t>2、铝合金材质，阳极氧化上色，螺纹槽设计。</w:t>
            </w:r>
            <w:r>
              <w:rPr>
                <w:rFonts w:hint="eastAsia" w:ascii="宋体" w:hAnsi="宋体" w:cs="宋体"/>
                <w:kern w:val="0"/>
                <w:sz w:val="20"/>
                <w:szCs w:val="20"/>
              </w:rPr>
              <w:br w:type="textWrapping"/>
            </w:r>
            <w:r>
              <w:rPr>
                <w:rFonts w:hint="eastAsia" w:ascii="宋体" w:hAnsi="宋体" w:cs="宋体"/>
                <w:kern w:val="0"/>
                <w:sz w:val="20"/>
                <w:szCs w:val="20"/>
              </w:rPr>
              <w:t>3、包含机械和电子零件数：≥500</w:t>
            </w:r>
            <w:r>
              <w:rPr>
                <w:rFonts w:hint="eastAsia" w:ascii="宋体" w:hAnsi="宋体" w:cs="宋体"/>
                <w:kern w:val="0"/>
                <w:sz w:val="20"/>
                <w:szCs w:val="20"/>
              </w:rPr>
              <w:br w:type="textWrapping"/>
            </w:r>
            <w:r>
              <w:rPr>
                <w:rFonts w:hint="eastAsia" w:ascii="宋体" w:hAnsi="宋体" w:cs="宋体"/>
                <w:kern w:val="0"/>
                <w:sz w:val="20"/>
                <w:szCs w:val="20"/>
              </w:rPr>
              <w:t>二、电子模块参数</w:t>
            </w:r>
            <w:r>
              <w:rPr>
                <w:rFonts w:hint="eastAsia" w:ascii="宋体" w:hAnsi="宋体" w:cs="宋体"/>
                <w:kern w:val="0"/>
                <w:sz w:val="20"/>
                <w:szCs w:val="20"/>
              </w:rPr>
              <w:br w:type="textWrapping"/>
            </w:r>
            <w:r>
              <w:rPr>
                <w:rFonts w:hint="eastAsia" w:ascii="宋体" w:hAnsi="宋体" w:cs="宋体"/>
                <w:kern w:val="0"/>
                <w:sz w:val="20"/>
                <w:szCs w:val="20"/>
              </w:rPr>
              <w:t>1、基于Arduino Mega2560硬件开发，并提供不少于5个传感器扩展口、8个直流电机驱动口、4个步进电机驱动口、4个编码电机驱动口，兼容树莓派。</w:t>
            </w:r>
            <w:r>
              <w:rPr>
                <w:rFonts w:hint="eastAsia" w:ascii="宋体" w:hAnsi="宋体" w:cs="宋体"/>
                <w:kern w:val="0"/>
                <w:sz w:val="20"/>
                <w:szCs w:val="20"/>
              </w:rPr>
              <w:br w:type="textWrapping"/>
            </w:r>
            <w:r>
              <w:rPr>
                <w:rFonts w:hint="eastAsia" w:ascii="宋体" w:hAnsi="宋体" w:cs="宋体"/>
                <w:kern w:val="0"/>
                <w:sz w:val="20"/>
                <w:szCs w:val="20"/>
              </w:rPr>
              <w:t>2、颜色色标体系：通过颜色色标跟主控板颜色接口配对，连接方便。</w:t>
            </w:r>
            <w:r>
              <w:rPr>
                <w:rFonts w:hint="eastAsia" w:ascii="宋体" w:hAnsi="宋体" w:cs="宋体"/>
                <w:kern w:val="0"/>
                <w:sz w:val="20"/>
                <w:szCs w:val="20"/>
              </w:rPr>
              <w:br w:type="textWrapping"/>
            </w:r>
            <w:r>
              <w:rPr>
                <w:rFonts w:hint="eastAsia" w:ascii="宋体" w:hAnsi="宋体" w:cs="宋体"/>
                <w:kern w:val="0"/>
                <w:sz w:val="20"/>
                <w:szCs w:val="20"/>
              </w:rPr>
              <w:t>3、传感器区分金属零件接触面，兼容Arduino在内的绝大多数开发板。</w:t>
            </w:r>
            <w:r>
              <w:rPr>
                <w:rFonts w:hint="eastAsia" w:ascii="宋体" w:hAnsi="宋体" w:cs="宋体"/>
                <w:kern w:val="0"/>
                <w:sz w:val="20"/>
                <w:szCs w:val="20"/>
              </w:rPr>
              <w:br w:type="textWrapping"/>
            </w:r>
            <w:r>
              <w:rPr>
                <w:rFonts w:hint="eastAsia" w:ascii="宋体" w:hAnsi="宋体" w:cs="宋体"/>
                <w:kern w:val="0"/>
                <w:sz w:val="20"/>
                <w:szCs w:val="20"/>
              </w:rPr>
              <w:t>4、集成光纤传感器、温度传感器、声音传感器、超声波传感器、巡线传感器和陀螺仪，可实现数据收集、巡线、避障等多种功能。</w:t>
            </w:r>
            <w:r>
              <w:rPr>
                <w:rFonts w:hint="eastAsia" w:ascii="宋体" w:hAnsi="宋体" w:cs="宋体"/>
                <w:kern w:val="0"/>
                <w:sz w:val="20"/>
                <w:szCs w:val="20"/>
              </w:rPr>
              <w:br w:type="textWrapping"/>
            </w:r>
            <w:r>
              <w:rPr>
                <w:rFonts w:hint="eastAsia" w:ascii="宋体" w:hAnsi="宋体" w:cs="宋体"/>
                <w:kern w:val="0"/>
                <w:sz w:val="20"/>
                <w:szCs w:val="20"/>
              </w:rPr>
              <w:t>三、配套软件</w:t>
            </w:r>
            <w:r>
              <w:rPr>
                <w:rFonts w:hint="eastAsia" w:ascii="宋体" w:hAnsi="宋体" w:cs="宋体"/>
                <w:kern w:val="0"/>
                <w:sz w:val="20"/>
                <w:szCs w:val="20"/>
              </w:rPr>
              <w:br w:type="textWrapping"/>
            </w:r>
            <w:r>
              <w:rPr>
                <w:rFonts w:hint="eastAsia" w:ascii="宋体" w:hAnsi="宋体" w:cs="宋体"/>
                <w:kern w:val="0"/>
                <w:sz w:val="20"/>
                <w:szCs w:val="20"/>
              </w:rPr>
              <w:t>1、支持编程语言：图形化编程、文本编程（Arduino C）</w:t>
            </w:r>
            <w:r>
              <w:rPr>
                <w:rFonts w:hint="eastAsia" w:ascii="宋体" w:hAnsi="宋体" w:cs="宋体"/>
                <w:kern w:val="0"/>
                <w:sz w:val="20"/>
                <w:szCs w:val="20"/>
              </w:rPr>
              <w:br w:type="textWrapping"/>
            </w:r>
            <w:r>
              <w:rPr>
                <w:rFonts w:hint="eastAsia" w:ascii="宋体" w:hAnsi="宋体" w:cs="宋体"/>
                <w:kern w:val="0"/>
                <w:sz w:val="20"/>
                <w:szCs w:val="20"/>
              </w:rPr>
              <w:t>2、支持移动端APP闯关游戏化学习模式、编程及操控。</w:t>
            </w:r>
            <w:r>
              <w:rPr>
                <w:rFonts w:hint="eastAsia" w:ascii="宋体" w:hAnsi="宋体" w:cs="宋体"/>
                <w:kern w:val="0"/>
                <w:sz w:val="20"/>
                <w:szCs w:val="20"/>
              </w:rPr>
              <w:br w:type="textWrapping"/>
            </w:r>
            <w:r>
              <w:rPr>
                <w:rFonts w:hint="eastAsia" w:ascii="宋体" w:hAnsi="宋体" w:cs="宋体"/>
                <w:kern w:val="0"/>
                <w:sz w:val="20"/>
                <w:szCs w:val="20"/>
              </w:rPr>
              <w:t>3、软件编程支持平台：macOS、Windows、Linux、iOS、Android等</w:t>
            </w:r>
            <w:r>
              <w:rPr>
                <w:rFonts w:hint="eastAsia" w:ascii="宋体" w:hAnsi="宋体" w:cs="宋体"/>
                <w:kern w:val="0"/>
                <w:sz w:val="20"/>
                <w:szCs w:val="20"/>
              </w:rPr>
              <w:br w:type="textWrapping"/>
            </w:r>
            <w:r>
              <w:rPr>
                <w:rFonts w:hint="eastAsia" w:ascii="宋体" w:hAnsi="宋体" w:cs="宋体"/>
                <w:kern w:val="0"/>
                <w:sz w:val="20"/>
                <w:szCs w:val="20"/>
              </w:rPr>
              <w:t>四、多形态搭建能力</w:t>
            </w:r>
            <w:r>
              <w:rPr>
                <w:rFonts w:hint="eastAsia" w:ascii="宋体" w:hAnsi="宋体" w:cs="宋体"/>
                <w:kern w:val="0"/>
                <w:sz w:val="20"/>
                <w:szCs w:val="20"/>
              </w:rPr>
              <w:br w:type="textWrapping"/>
            </w:r>
            <w:r>
              <w:rPr>
                <w:rFonts w:hint="eastAsia" w:ascii="宋体" w:hAnsi="宋体" w:cs="宋体"/>
                <w:kern w:val="0"/>
                <w:sz w:val="20"/>
                <w:szCs w:val="20"/>
              </w:rPr>
              <w:t>1、可搭建成多种形态：</w:t>
            </w:r>
            <w:r>
              <w:rPr>
                <w:rFonts w:hint="eastAsia" w:ascii="宋体" w:hAnsi="宋体" w:cs="宋体"/>
                <w:kern w:val="0"/>
                <w:sz w:val="20"/>
                <w:szCs w:val="20"/>
              </w:rPr>
              <w:br w:type="textWrapping"/>
            </w:r>
            <w:r>
              <w:rPr>
                <w:rFonts w:hint="eastAsia" w:ascii="宋体" w:hAnsi="宋体" w:cs="宋体"/>
                <w:kern w:val="0"/>
                <w:sz w:val="20"/>
                <w:szCs w:val="20"/>
              </w:rPr>
              <w:t>1）移动摄影车</w:t>
            </w:r>
            <w:r>
              <w:rPr>
                <w:rFonts w:hint="eastAsia" w:ascii="宋体" w:hAnsi="宋体" w:cs="宋体"/>
                <w:kern w:val="0"/>
                <w:sz w:val="20"/>
                <w:szCs w:val="20"/>
              </w:rPr>
              <w:br w:type="textWrapping"/>
            </w:r>
            <w:r>
              <w:rPr>
                <w:rFonts w:hint="eastAsia" w:ascii="宋体" w:hAnsi="宋体" w:cs="宋体"/>
                <w:kern w:val="0"/>
                <w:sz w:val="20"/>
                <w:szCs w:val="20"/>
              </w:rPr>
              <w:t>2）3D扫描台A</w:t>
            </w:r>
            <w:r>
              <w:rPr>
                <w:rFonts w:hint="eastAsia" w:ascii="宋体" w:hAnsi="宋体" w:cs="宋体"/>
                <w:kern w:val="0"/>
                <w:sz w:val="20"/>
                <w:szCs w:val="20"/>
              </w:rPr>
              <w:br w:type="textWrapping"/>
            </w:r>
            <w:r>
              <w:rPr>
                <w:rFonts w:hint="eastAsia" w:ascii="宋体" w:hAnsi="宋体" w:cs="宋体"/>
                <w:kern w:val="0"/>
                <w:sz w:val="20"/>
                <w:szCs w:val="20"/>
              </w:rPr>
              <w:t>3）探测机器人</w:t>
            </w:r>
            <w:r>
              <w:rPr>
                <w:rFonts w:hint="eastAsia" w:ascii="宋体" w:hAnsi="宋体" w:cs="宋体"/>
                <w:kern w:val="0"/>
                <w:sz w:val="20"/>
                <w:szCs w:val="20"/>
              </w:rPr>
              <w:br w:type="textWrapping"/>
            </w:r>
            <w:r>
              <w:rPr>
                <w:rFonts w:hint="eastAsia" w:ascii="宋体" w:hAnsi="宋体" w:cs="宋体"/>
                <w:kern w:val="0"/>
                <w:sz w:val="20"/>
                <w:szCs w:val="20"/>
              </w:rPr>
              <w:t>4）可翻滚的坦克车</w:t>
            </w:r>
            <w:r>
              <w:rPr>
                <w:rFonts w:hint="eastAsia" w:ascii="宋体" w:hAnsi="宋体" w:cs="宋体"/>
                <w:kern w:val="0"/>
                <w:sz w:val="20"/>
                <w:szCs w:val="20"/>
              </w:rPr>
              <w:br w:type="textWrapping"/>
            </w:r>
            <w:r>
              <w:rPr>
                <w:rFonts w:hint="eastAsia" w:ascii="宋体" w:hAnsi="宋体" w:cs="宋体"/>
                <w:kern w:val="0"/>
                <w:sz w:val="20"/>
                <w:szCs w:val="20"/>
              </w:rPr>
              <w:t>5）履带机械臂坦克机器人</w:t>
            </w:r>
            <w:r>
              <w:rPr>
                <w:rFonts w:hint="eastAsia" w:ascii="宋体" w:hAnsi="宋体" w:cs="宋体"/>
                <w:kern w:val="0"/>
                <w:sz w:val="20"/>
                <w:szCs w:val="20"/>
              </w:rPr>
              <w:br w:type="textWrapping"/>
            </w:r>
            <w:r>
              <w:rPr>
                <w:rFonts w:hint="eastAsia" w:ascii="宋体" w:hAnsi="宋体" w:cs="宋体"/>
                <w:kern w:val="0"/>
                <w:sz w:val="20"/>
                <w:szCs w:val="20"/>
              </w:rPr>
              <w:t>6）机械蚂蚁</w:t>
            </w:r>
            <w:r>
              <w:rPr>
                <w:rFonts w:hint="eastAsia" w:ascii="宋体" w:hAnsi="宋体" w:cs="宋体"/>
                <w:kern w:val="0"/>
                <w:sz w:val="20"/>
                <w:szCs w:val="20"/>
              </w:rPr>
              <w:br w:type="textWrapping"/>
            </w:r>
            <w:r>
              <w:rPr>
                <w:rFonts w:hint="eastAsia" w:ascii="宋体" w:hAnsi="宋体" w:cs="宋体"/>
                <w:kern w:val="0"/>
                <w:sz w:val="20"/>
                <w:szCs w:val="20"/>
              </w:rPr>
              <w:t>7）自平衡机器人</w:t>
            </w:r>
            <w:r>
              <w:rPr>
                <w:rFonts w:hint="eastAsia" w:ascii="宋体" w:hAnsi="宋体" w:cs="宋体"/>
                <w:kern w:val="0"/>
                <w:sz w:val="20"/>
                <w:szCs w:val="20"/>
              </w:rPr>
              <w:br w:type="textWrapping"/>
            </w:r>
            <w:r>
              <w:rPr>
                <w:rFonts w:hint="eastAsia" w:ascii="宋体" w:hAnsi="宋体" w:cs="宋体"/>
                <w:kern w:val="0"/>
                <w:sz w:val="20"/>
                <w:szCs w:val="20"/>
              </w:rPr>
              <w:t>8）机械酒保机器人</w:t>
            </w:r>
            <w:r>
              <w:rPr>
                <w:rFonts w:hint="eastAsia" w:ascii="宋体" w:hAnsi="宋体" w:cs="宋体"/>
                <w:kern w:val="0"/>
                <w:sz w:val="20"/>
                <w:szCs w:val="20"/>
              </w:rPr>
              <w:br w:type="textWrapping"/>
            </w:r>
            <w:r>
              <w:rPr>
                <w:rFonts w:hint="eastAsia" w:ascii="宋体" w:hAnsi="宋体" w:cs="宋体"/>
                <w:kern w:val="0"/>
                <w:sz w:val="20"/>
                <w:szCs w:val="20"/>
              </w:rPr>
              <w:t>9）弹射锤</w:t>
            </w:r>
            <w:r>
              <w:rPr>
                <w:rFonts w:hint="eastAsia" w:ascii="宋体" w:hAnsi="宋体" w:cs="宋体"/>
                <w:kern w:val="0"/>
                <w:sz w:val="20"/>
                <w:szCs w:val="20"/>
              </w:rPr>
              <w:br w:type="textWrapping"/>
            </w:r>
            <w:r>
              <w:rPr>
                <w:rFonts w:hint="eastAsia" w:ascii="宋体" w:hAnsi="宋体" w:cs="宋体"/>
                <w:kern w:val="0"/>
                <w:sz w:val="20"/>
                <w:szCs w:val="20"/>
              </w:rPr>
              <w:t>10）3D扫描台B</w:t>
            </w:r>
            <w:r>
              <w:rPr>
                <w:rFonts w:hint="eastAsia" w:ascii="宋体" w:hAnsi="宋体" w:cs="宋体"/>
                <w:kern w:val="0"/>
                <w:sz w:val="20"/>
                <w:szCs w:val="20"/>
              </w:rPr>
              <w:br w:type="textWrapping"/>
            </w:r>
            <w:r>
              <w:rPr>
                <w:rFonts w:hint="eastAsia" w:ascii="宋体" w:hAnsi="宋体" w:cs="宋体"/>
                <w:kern w:val="0"/>
                <w:sz w:val="20"/>
                <w:szCs w:val="20"/>
              </w:rPr>
              <w:t>2、百变扩展：配有不少于10个扩展接口，可外接上百种电子模块，支持搭配扩展包和创客平台500种以上的机械和电子零件，搭出百变形态。</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xml:space="preserve">3 </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游侠机器人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一、产品描述：</w:t>
            </w:r>
            <w:r>
              <w:rPr>
                <w:rFonts w:hint="eastAsia" w:ascii="宋体" w:hAnsi="宋体" w:cs="宋体"/>
                <w:kern w:val="0"/>
                <w:sz w:val="20"/>
                <w:szCs w:val="20"/>
              </w:rPr>
              <w:br w:type="textWrapping"/>
            </w:r>
            <w:r>
              <w:rPr>
                <w:rFonts w:hint="eastAsia" w:ascii="宋体" w:hAnsi="宋体" w:cs="宋体"/>
                <w:kern w:val="0"/>
                <w:sz w:val="20"/>
                <w:szCs w:val="20"/>
              </w:rPr>
              <w:t>套件至少包含100个机械件和电子元件，能够至少搭建三种不同形态机器人。此套件涵盖了STEAM(科学、技术、工程、艺术、数学）中各方面的知识，能够体验机械学、电子学、控制系统和计算机科学的魅力。</w:t>
            </w:r>
            <w:r>
              <w:rPr>
                <w:rFonts w:hint="eastAsia" w:ascii="宋体" w:hAnsi="宋体" w:cs="宋体"/>
                <w:kern w:val="0"/>
                <w:sz w:val="20"/>
                <w:szCs w:val="20"/>
              </w:rPr>
              <w:br w:type="textWrapping"/>
            </w:r>
            <w:r>
              <w:rPr>
                <w:rFonts w:hint="eastAsia" w:ascii="宋体" w:hAnsi="宋体" w:cs="宋体"/>
                <w:kern w:val="0"/>
                <w:sz w:val="20"/>
                <w:szCs w:val="20"/>
              </w:rPr>
              <w:t>二、机械零件特点</w:t>
            </w:r>
            <w:r>
              <w:rPr>
                <w:rFonts w:hint="eastAsia" w:ascii="宋体" w:hAnsi="宋体" w:cs="宋体"/>
                <w:kern w:val="0"/>
                <w:sz w:val="20"/>
                <w:szCs w:val="20"/>
              </w:rPr>
              <w:br w:type="textWrapping"/>
            </w:r>
            <w:r>
              <w:rPr>
                <w:rFonts w:hint="eastAsia" w:ascii="宋体" w:hAnsi="宋体" w:cs="宋体"/>
                <w:kern w:val="0"/>
                <w:sz w:val="20"/>
                <w:szCs w:val="20"/>
              </w:rPr>
              <w:t>1、主要结构件材料使用高强度2mm航空铝板冲压成型，结合CNC精密加工，结构坚固，配合紧密；耐高温度达到500摄氏度。</w:t>
            </w:r>
            <w:r>
              <w:rPr>
                <w:rFonts w:hint="eastAsia" w:ascii="宋体" w:hAnsi="宋体" w:cs="宋体"/>
                <w:kern w:val="0"/>
                <w:sz w:val="20"/>
                <w:szCs w:val="20"/>
              </w:rPr>
              <w:br w:type="textWrapping"/>
            </w:r>
            <w:r>
              <w:rPr>
                <w:rFonts w:hint="eastAsia" w:ascii="宋体" w:hAnsi="宋体" w:cs="宋体"/>
                <w:kern w:val="0"/>
                <w:sz w:val="20"/>
                <w:szCs w:val="20"/>
              </w:rPr>
              <w:t>2、铝合金材质，质轻且固。 阳极氧化上色，安全无毒。工业标准孔宽，能兼容五金店零件。</w:t>
            </w:r>
            <w:r>
              <w:rPr>
                <w:rFonts w:hint="eastAsia" w:ascii="宋体" w:hAnsi="宋体" w:cs="宋体"/>
                <w:kern w:val="0"/>
                <w:sz w:val="20"/>
                <w:szCs w:val="20"/>
              </w:rPr>
              <w:br w:type="textWrapping"/>
            </w:r>
            <w:r>
              <w:rPr>
                <w:rFonts w:hint="eastAsia" w:ascii="宋体" w:hAnsi="宋体" w:cs="宋体"/>
                <w:kern w:val="0"/>
                <w:sz w:val="20"/>
                <w:szCs w:val="20"/>
              </w:rPr>
              <w:t>三、电子模块参数</w:t>
            </w:r>
            <w:r>
              <w:rPr>
                <w:rFonts w:hint="eastAsia" w:ascii="宋体" w:hAnsi="宋体" w:cs="宋体"/>
                <w:kern w:val="0"/>
                <w:sz w:val="20"/>
                <w:szCs w:val="20"/>
              </w:rPr>
              <w:br w:type="textWrapping"/>
            </w:r>
            <w:r>
              <w:rPr>
                <w:rFonts w:hint="eastAsia" w:ascii="宋体" w:hAnsi="宋体" w:cs="宋体"/>
                <w:kern w:val="0"/>
                <w:sz w:val="20"/>
                <w:szCs w:val="20"/>
              </w:rPr>
              <w:t>1、开发板特点：基于开源Arduino Mega2560硬件开发，至少拥有6种不同板载传感器，并提供不少于10个扩展口以扩展更多功能。套件中传感器种类至少包括：陀螺仪、温度传感器、光线传感器、声音传感器、超声波传感器、巡线传感器。</w:t>
            </w:r>
            <w:r>
              <w:rPr>
                <w:rFonts w:hint="eastAsia" w:ascii="宋体" w:hAnsi="宋体" w:cs="宋体"/>
                <w:kern w:val="0"/>
                <w:sz w:val="20"/>
                <w:szCs w:val="20"/>
              </w:rPr>
              <w:br w:type="textWrapping"/>
            </w:r>
            <w:r>
              <w:rPr>
                <w:rFonts w:hint="eastAsia" w:ascii="宋体" w:hAnsi="宋体" w:cs="宋体"/>
                <w:kern w:val="0"/>
                <w:sz w:val="20"/>
                <w:szCs w:val="20"/>
              </w:rPr>
              <w:t>2、颜色接线体系，采用颜色标识来区分各种用途不同的模块，用户通过识别颜色就能正确连接主控板和电子模块，使连线更方便、准确。</w:t>
            </w:r>
            <w:r>
              <w:rPr>
                <w:rFonts w:hint="eastAsia" w:ascii="宋体" w:hAnsi="宋体" w:cs="宋体"/>
                <w:kern w:val="0"/>
                <w:sz w:val="20"/>
                <w:szCs w:val="20"/>
              </w:rPr>
              <w:br w:type="textWrapping"/>
            </w:r>
            <w:r>
              <w:rPr>
                <w:rFonts w:hint="eastAsia" w:ascii="宋体" w:hAnsi="宋体" w:cs="宋体"/>
                <w:kern w:val="0"/>
                <w:sz w:val="20"/>
                <w:szCs w:val="20"/>
              </w:rPr>
              <w:t>3、接口平台开放，每个模块预留杜邦线接口，用户可以选择RJ25（类电话线）接线或者排针式杜邦线连接。</w:t>
            </w:r>
            <w:r>
              <w:rPr>
                <w:rFonts w:hint="eastAsia" w:ascii="宋体" w:hAnsi="宋体" w:cs="宋体"/>
                <w:kern w:val="0"/>
                <w:sz w:val="20"/>
                <w:szCs w:val="20"/>
              </w:rPr>
              <w:br w:type="textWrapping"/>
            </w:r>
            <w:r>
              <w:rPr>
                <w:rFonts w:hint="eastAsia" w:ascii="宋体" w:hAnsi="宋体" w:cs="宋体"/>
                <w:kern w:val="0"/>
                <w:sz w:val="20"/>
                <w:szCs w:val="20"/>
              </w:rPr>
              <w:t>4、模块兼容M4螺丝固定，拼装方便。</w:t>
            </w:r>
            <w:r>
              <w:rPr>
                <w:rFonts w:hint="eastAsia" w:ascii="宋体" w:hAnsi="宋体" w:cs="宋体"/>
                <w:kern w:val="0"/>
                <w:sz w:val="20"/>
                <w:szCs w:val="20"/>
              </w:rPr>
              <w:br w:type="textWrapping"/>
            </w:r>
            <w:r>
              <w:rPr>
                <w:rFonts w:hint="eastAsia" w:ascii="宋体" w:hAnsi="宋体" w:cs="宋体"/>
                <w:kern w:val="0"/>
                <w:sz w:val="20"/>
                <w:szCs w:val="20"/>
              </w:rPr>
              <w:t>四、产品参数</w:t>
            </w:r>
            <w:r>
              <w:rPr>
                <w:rFonts w:hint="eastAsia" w:ascii="宋体" w:hAnsi="宋体" w:cs="宋体"/>
                <w:kern w:val="0"/>
                <w:sz w:val="20"/>
                <w:szCs w:val="20"/>
              </w:rPr>
              <w:br w:type="textWrapping"/>
            </w:r>
            <w:r>
              <w:rPr>
                <w:rFonts w:hint="eastAsia" w:ascii="宋体" w:hAnsi="宋体" w:cs="宋体"/>
                <w:kern w:val="0"/>
                <w:sz w:val="20"/>
                <w:szCs w:val="20"/>
              </w:rPr>
              <w:t>1、参数补充</w:t>
            </w:r>
            <w:r>
              <w:rPr>
                <w:rFonts w:hint="eastAsia" w:ascii="宋体" w:hAnsi="宋体" w:cs="宋体"/>
                <w:kern w:val="0"/>
                <w:sz w:val="20"/>
                <w:szCs w:val="20"/>
              </w:rPr>
              <w:br w:type="textWrapping"/>
            </w:r>
            <w:r>
              <w:rPr>
                <w:rFonts w:hint="eastAsia" w:ascii="宋体" w:hAnsi="宋体" w:cs="宋体"/>
                <w:kern w:val="0"/>
                <w:sz w:val="20"/>
                <w:szCs w:val="20"/>
              </w:rPr>
              <w:t>2、支持360度旋转智能舵机串联，不少于6个。</w:t>
            </w:r>
            <w:r>
              <w:rPr>
                <w:rFonts w:hint="eastAsia" w:ascii="宋体" w:hAnsi="宋体" w:cs="宋体"/>
                <w:kern w:val="0"/>
                <w:sz w:val="20"/>
                <w:szCs w:val="20"/>
              </w:rPr>
              <w:br w:type="textWrapping"/>
            </w:r>
            <w:r>
              <w:rPr>
                <w:rFonts w:hint="eastAsia" w:ascii="宋体" w:hAnsi="宋体" w:cs="宋体"/>
                <w:kern w:val="0"/>
                <w:sz w:val="20"/>
                <w:szCs w:val="20"/>
              </w:rPr>
              <w:t>3、支持扩展使用步进电机和数字舵机</w:t>
            </w:r>
            <w:r>
              <w:rPr>
                <w:rFonts w:hint="eastAsia" w:ascii="宋体" w:hAnsi="宋体" w:cs="宋体"/>
                <w:kern w:val="0"/>
                <w:sz w:val="20"/>
                <w:szCs w:val="20"/>
              </w:rPr>
              <w:br w:type="textWrapping"/>
            </w:r>
            <w:r>
              <w:rPr>
                <w:rFonts w:hint="eastAsia" w:ascii="宋体" w:hAnsi="宋体" w:cs="宋体"/>
                <w:kern w:val="0"/>
                <w:sz w:val="20"/>
                <w:szCs w:val="20"/>
              </w:rPr>
              <w:t>五、配套软件</w:t>
            </w:r>
            <w:r>
              <w:rPr>
                <w:rFonts w:hint="eastAsia" w:ascii="宋体" w:hAnsi="宋体" w:cs="宋体"/>
                <w:kern w:val="0"/>
                <w:sz w:val="20"/>
                <w:szCs w:val="20"/>
              </w:rPr>
              <w:br w:type="textWrapping"/>
            </w:r>
            <w:r>
              <w:rPr>
                <w:rFonts w:hint="eastAsia" w:ascii="宋体" w:hAnsi="宋体" w:cs="宋体"/>
                <w:kern w:val="0"/>
                <w:sz w:val="20"/>
                <w:szCs w:val="20"/>
              </w:rPr>
              <w:t>1、支持编程语言：图形化编程、文本编程（Arduino C）</w:t>
            </w:r>
            <w:r>
              <w:rPr>
                <w:rFonts w:hint="eastAsia" w:ascii="宋体" w:hAnsi="宋体" w:cs="宋体"/>
                <w:kern w:val="0"/>
                <w:sz w:val="20"/>
                <w:szCs w:val="20"/>
              </w:rPr>
              <w:br w:type="textWrapping"/>
            </w:r>
            <w:r>
              <w:rPr>
                <w:rFonts w:hint="eastAsia" w:ascii="宋体" w:hAnsi="宋体" w:cs="宋体"/>
                <w:kern w:val="0"/>
                <w:sz w:val="20"/>
                <w:szCs w:val="20"/>
              </w:rPr>
              <w:t>2、支持移动端APP闯关游戏化学习模式、编程及操控。</w:t>
            </w:r>
            <w:r>
              <w:rPr>
                <w:rFonts w:hint="eastAsia" w:ascii="宋体" w:hAnsi="宋体" w:cs="宋体"/>
                <w:kern w:val="0"/>
                <w:sz w:val="20"/>
                <w:szCs w:val="20"/>
              </w:rPr>
              <w:br w:type="textWrapping"/>
            </w:r>
            <w:r>
              <w:rPr>
                <w:rFonts w:hint="eastAsia" w:ascii="宋体" w:hAnsi="宋体" w:cs="宋体"/>
                <w:kern w:val="0"/>
                <w:sz w:val="20"/>
                <w:szCs w:val="20"/>
              </w:rPr>
              <w:t>3、软件编程支持平台：macOS、Windows、Linux、iOS、Android等</w:t>
            </w:r>
            <w:r>
              <w:rPr>
                <w:rFonts w:hint="eastAsia" w:ascii="宋体" w:hAnsi="宋体" w:cs="宋体"/>
                <w:kern w:val="0"/>
                <w:sz w:val="20"/>
                <w:szCs w:val="20"/>
              </w:rPr>
              <w:br w:type="textWrapping"/>
            </w:r>
            <w:r>
              <w:rPr>
                <w:rFonts w:hint="eastAsia" w:ascii="宋体" w:hAnsi="宋体" w:cs="宋体"/>
                <w:kern w:val="0"/>
                <w:sz w:val="20"/>
                <w:szCs w:val="20"/>
              </w:rPr>
              <w:t>六、多形态搭建能力</w:t>
            </w:r>
            <w:r>
              <w:rPr>
                <w:rFonts w:hint="eastAsia" w:ascii="宋体" w:hAnsi="宋体" w:cs="宋体"/>
                <w:kern w:val="0"/>
                <w:sz w:val="20"/>
                <w:szCs w:val="20"/>
              </w:rPr>
              <w:br w:type="textWrapping"/>
            </w:r>
            <w:r>
              <w:rPr>
                <w:rFonts w:hint="eastAsia" w:ascii="宋体" w:hAnsi="宋体" w:cs="宋体"/>
                <w:kern w:val="0"/>
                <w:sz w:val="20"/>
                <w:szCs w:val="20"/>
              </w:rPr>
              <w:t>1、可搭建成：履带式坦克车、三轮竞赛车、自平衡小车等至少3种形态。无论是泥泞坎坷的陆地、状况多变的竞技场还是其他应用场景，都能轻松驾驭</w:t>
            </w:r>
            <w:r>
              <w:rPr>
                <w:rFonts w:hint="eastAsia" w:ascii="宋体" w:hAnsi="宋体" w:cs="宋体"/>
                <w:kern w:val="0"/>
                <w:sz w:val="20"/>
                <w:szCs w:val="20"/>
              </w:rPr>
              <w:br w:type="textWrapping"/>
            </w:r>
            <w:r>
              <w:rPr>
                <w:rFonts w:hint="eastAsia" w:ascii="宋体" w:hAnsi="宋体" w:cs="宋体"/>
                <w:kern w:val="0"/>
                <w:sz w:val="20"/>
                <w:szCs w:val="20"/>
              </w:rPr>
              <w:t>2、百变扩展：配有不少于10个扩展接口，可外接上百种电子模块，支持搭配扩展包和创客平台500种以上的机械和电子零件，搭出百变形态。</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xml:space="preserve">2 </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仿生狼机器人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一、产品描述</w:t>
            </w:r>
            <w:r>
              <w:rPr>
                <w:rFonts w:hint="eastAsia" w:ascii="宋体" w:hAnsi="宋体" w:cs="宋体"/>
                <w:kern w:val="0"/>
                <w:sz w:val="20"/>
                <w:szCs w:val="20"/>
              </w:rPr>
              <w:br w:type="textWrapping"/>
            </w:r>
            <w:r>
              <w:rPr>
                <w:rFonts w:hint="eastAsia" w:ascii="宋体" w:hAnsi="宋体" w:cs="宋体"/>
                <w:kern w:val="0"/>
                <w:sz w:val="20"/>
                <w:szCs w:val="20"/>
              </w:rPr>
              <w:t>套件能够使用控制手柄对该套件实现各种控制，比如各个方向漂移。</w:t>
            </w:r>
            <w:r>
              <w:rPr>
                <w:rFonts w:hint="eastAsia" w:ascii="宋体" w:hAnsi="宋体" w:cs="宋体"/>
                <w:kern w:val="0"/>
                <w:sz w:val="20"/>
                <w:szCs w:val="20"/>
              </w:rPr>
              <w:br w:type="textWrapping"/>
            </w:r>
            <w:r>
              <w:rPr>
                <w:rFonts w:hint="eastAsia" w:ascii="宋体" w:hAnsi="宋体" w:cs="宋体"/>
                <w:kern w:val="0"/>
                <w:sz w:val="20"/>
                <w:szCs w:val="20"/>
              </w:rPr>
              <w:t>二、机械零件参数</w:t>
            </w:r>
            <w:r>
              <w:rPr>
                <w:rFonts w:hint="eastAsia" w:ascii="宋体" w:hAnsi="宋体" w:cs="宋体"/>
                <w:kern w:val="0"/>
                <w:sz w:val="20"/>
                <w:szCs w:val="20"/>
              </w:rPr>
              <w:br w:type="textWrapping"/>
            </w:r>
            <w:r>
              <w:rPr>
                <w:rFonts w:hint="eastAsia" w:ascii="宋体" w:hAnsi="宋体" w:cs="宋体"/>
                <w:kern w:val="0"/>
                <w:sz w:val="20"/>
                <w:szCs w:val="20"/>
              </w:rPr>
              <w:t>1、主要结构件材料使用高强度2mm航空铝板冲压成型，结合CNC精密加工。</w:t>
            </w:r>
            <w:r>
              <w:rPr>
                <w:rFonts w:hint="eastAsia" w:ascii="宋体" w:hAnsi="宋体" w:cs="宋体"/>
                <w:kern w:val="0"/>
                <w:sz w:val="20"/>
                <w:szCs w:val="20"/>
              </w:rPr>
              <w:br w:type="textWrapping"/>
            </w:r>
            <w:r>
              <w:rPr>
                <w:rFonts w:hint="eastAsia" w:ascii="宋体" w:hAnsi="宋体" w:cs="宋体"/>
                <w:kern w:val="0"/>
                <w:sz w:val="20"/>
                <w:szCs w:val="20"/>
              </w:rPr>
              <w:t>2、铝合金材质，阳极氧化上色，螺纹槽设计。</w:t>
            </w:r>
            <w:r>
              <w:rPr>
                <w:rFonts w:hint="eastAsia" w:ascii="宋体" w:hAnsi="宋体" w:cs="宋体"/>
                <w:kern w:val="0"/>
                <w:sz w:val="20"/>
                <w:szCs w:val="20"/>
              </w:rPr>
              <w:br w:type="textWrapping"/>
            </w:r>
            <w:r>
              <w:rPr>
                <w:rFonts w:hint="eastAsia" w:ascii="宋体" w:hAnsi="宋体" w:cs="宋体"/>
                <w:kern w:val="0"/>
                <w:sz w:val="20"/>
                <w:szCs w:val="20"/>
              </w:rPr>
              <w:t>三、电子模块参数</w:t>
            </w:r>
            <w:r>
              <w:rPr>
                <w:rFonts w:hint="eastAsia" w:ascii="宋体" w:hAnsi="宋体" w:cs="宋体"/>
                <w:kern w:val="0"/>
                <w:sz w:val="20"/>
                <w:szCs w:val="20"/>
              </w:rPr>
              <w:br w:type="textWrapping"/>
            </w:r>
            <w:r>
              <w:rPr>
                <w:rFonts w:hint="eastAsia" w:ascii="宋体" w:hAnsi="宋体" w:cs="宋体"/>
                <w:kern w:val="0"/>
                <w:sz w:val="20"/>
                <w:szCs w:val="20"/>
              </w:rPr>
              <w:t>1、主控板基于Arduino Mega2560硬件开发，并提供不少于5个传感器扩展口、8个直流电机驱动口、4个步进电机驱动口、4个编码电机驱动口，兼容树莓派。</w:t>
            </w:r>
            <w:r>
              <w:rPr>
                <w:rFonts w:hint="eastAsia" w:ascii="宋体" w:hAnsi="宋体" w:cs="宋体"/>
                <w:kern w:val="0"/>
                <w:sz w:val="20"/>
                <w:szCs w:val="20"/>
              </w:rPr>
              <w:br w:type="textWrapping"/>
            </w:r>
            <w:r>
              <w:rPr>
                <w:rFonts w:hint="eastAsia" w:ascii="宋体" w:hAnsi="宋体" w:cs="宋体"/>
                <w:kern w:val="0"/>
                <w:sz w:val="20"/>
                <w:szCs w:val="20"/>
              </w:rPr>
              <w:t>2、颜色色标体系：通过颜色色标跟主控板颜色接口配对，连接方便。</w:t>
            </w:r>
            <w:r>
              <w:rPr>
                <w:rFonts w:hint="eastAsia" w:ascii="宋体" w:hAnsi="宋体" w:cs="宋体"/>
                <w:kern w:val="0"/>
                <w:sz w:val="20"/>
                <w:szCs w:val="20"/>
              </w:rPr>
              <w:br w:type="textWrapping"/>
            </w:r>
            <w:r>
              <w:rPr>
                <w:rFonts w:hint="eastAsia" w:ascii="宋体" w:hAnsi="宋体" w:cs="宋体"/>
                <w:kern w:val="0"/>
                <w:sz w:val="20"/>
                <w:szCs w:val="20"/>
              </w:rPr>
              <w:t>3、传感器区分金属零件接触面，兼容Arduino在内的绝大多数开发板。</w:t>
            </w:r>
            <w:r>
              <w:rPr>
                <w:rFonts w:hint="eastAsia" w:ascii="宋体" w:hAnsi="宋体" w:cs="宋体"/>
                <w:kern w:val="0"/>
                <w:sz w:val="20"/>
                <w:szCs w:val="20"/>
              </w:rPr>
              <w:br w:type="textWrapping"/>
            </w:r>
            <w:r>
              <w:rPr>
                <w:rFonts w:hint="eastAsia" w:ascii="宋体" w:hAnsi="宋体" w:cs="宋体"/>
                <w:kern w:val="0"/>
                <w:sz w:val="20"/>
                <w:szCs w:val="20"/>
              </w:rPr>
              <w:t>4、包含直流电机、舵机及其驱动模块。</w:t>
            </w:r>
            <w:r>
              <w:rPr>
                <w:rFonts w:hint="eastAsia" w:ascii="宋体" w:hAnsi="宋体" w:cs="宋体"/>
                <w:kern w:val="0"/>
                <w:sz w:val="20"/>
                <w:szCs w:val="20"/>
              </w:rPr>
              <w:br w:type="textWrapping"/>
            </w:r>
            <w:r>
              <w:rPr>
                <w:rFonts w:hint="eastAsia" w:ascii="宋体" w:hAnsi="宋体" w:cs="宋体"/>
                <w:kern w:val="0"/>
                <w:sz w:val="20"/>
                <w:szCs w:val="20"/>
              </w:rPr>
              <w:t>四、软件</w:t>
            </w:r>
            <w:r>
              <w:rPr>
                <w:rFonts w:hint="eastAsia" w:ascii="宋体" w:hAnsi="宋体" w:cs="宋体"/>
                <w:kern w:val="0"/>
                <w:sz w:val="20"/>
                <w:szCs w:val="20"/>
              </w:rPr>
              <w:br w:type="textWrapping"/>
            </w:r>
            <w:r>
              <w:rPr>
                <w:rFonts w:hint="eastAsia" w:ascii="宋体" w:hAnsi="宋体" w:cs="宋体"/>
                <w:kern w:val="0"/>
                <w:sz w:val="20"/>
                <w:szCs w:val="20"/>
              </w:rPr>
              <w:t>1、基于Scratch2.0编程软件，支持积木式编程和代码编程。</w:t>
            </w:r>
            <w:r>
              <w:rPr>
                <w:rFonts w:hint="eastAsia" w:ascii="宋体" w:hAnsi="宋体" w:cs="宋体"/>
                <w:kern w:val="0"/>
                <w:sz w:val="20"/>
                <w:szCs w:val="20"/>
              </w:rPr>
              <w:br w:type="textWrapping"/>
            </w:r>
            <w:r>
              <w:rPr>
                <w:rFonts w:hint="eastAsia" w:ascii="宋体" w:hAnsi="宋体" w:cs="宋体"/>
                <w:kern w:val="0"/>
                <w:sz w:val="20"/>
                <w:szCs w:val="20"/>
              </w:rPr>
              <w:t>2、提供多端支持：桌面端（支持Mac、 Windows系统、Linux系统及Chrome OS）、以及网页端。</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xml:space="preserve">1 </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打击乐机器人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一、功能描述</w:t>
            </w:r>
            <w:r>
              <w:rPr>
                <w:rFonts w:hint="eastAsia" w:ascii="宋体" w:hAnsi="宋体" w:cs="宋体"/>
                <w:kern w:val="0"/>
                <w:sz w:val="20"/>
                <w:szCs w:val="20"/>
              </w:rPr>
              <w:br w:type="textWrapping"/>
            </w:r>
            <w:r>
              <w:rPr>
                <w:rFonts w:hint="eastAsia" w:ascii="宋体" w:hAnsi="宋体" w:cs="宋体"/>
                <w:kern w:val="0"/>
                <w:sz w:val="20"/>
                <w:szCs w:val="20"/>
              </w:rPr>
              <w:t>音乐套件的两个敲击臂能够各自敲击乐器的一边，在敲击的同时主板能够随着敲击发出不同的灯光色彩。</w:t>
            </w:r>
            <w:r>
              <w:rPr>
                <w:rFonts w:hint="eastAsia" w:ascii="宋体" w:hAnsi="宋体" w:cs="宋体"/>
                <w:kern w:val="0"/>
                <w:sz w:val="20"/>
                <w:szCs w:val="20"/>
              </w:rPr>
              <w:br w:type="textWrapping"/>
            </w:r>
            <w:r>
              <w:rPr>
                <w:rFonts w:hint="eastAsia" w:ascii="宋体" w:hAnsi="宋体" w:cs="宋体"/>
                <w:kern w:val="0"/>
                <w:sz w:val="20"/>
                <w:szCs w:val="20"/>
              </w:rPr>
              <w:t>二、机械零件参数</w:t>
            </w:r>
            <w:r>
              <w:rPr>
                <w:rFonts w:hint="eastAsia" w:ascii="宋体" w:hAnsi="宋体" w:cs="宋体"/>
                <w:kern w:val="0"/>
                <w:sz w:val="20"/>
                <w:szCs w:val="20"/>
              </w:rPr>
              <w:br w:type="textWrapping"/>
            </w:r>
            <w:r>
              <w:rPr>
                <w:rFonts w:hint="eastAsia" w:ascii="宋体" w:hAnsi="宋体" w:cs="宋体"/>
                <w:kern w:val="0"/>
                <w:sz w:val="20"/>
                <w:szCs w:val="20"/>
              </w:rPr>
              <w:t>1、主要结构件材料使用高强度2mm航空铝板冲压成型，结合CNC精密加工。</w:t>
            </w:r>
            <w:r>
              <w:rPr>
                <w:rFonts w:hint="eastAsia" w:ascii="宋体" w:hAnsi="宋体" w:cs="宋体"/>
                <w:kern w:val="0"/>
                <w:sz w:val="20"/>
                <w:szCs w:val="20"/>
              </w:rPr>
              <w:br w:type="textWrapping"/>
            </w:r>
            <w:r>
              <w:rPr>
                <w:rFonts w:hint="eastAsia" w:ascii="宋体" w:hAnsi="宋体" w:cs="宋体"/>
                <w:kern w:val="0"/>
                <w:sz w:val="20"/>
                <w:szCs w:val="20"/>
              </w:rPr>
              <w:t>2、铝合金材质，阳极氧化上色，螺纹槽设计。</w:t>
            </w:r>
            <w:r>
              <w:rPr>
                <w:rFonts w:hint="eastAsia" w:ascii="宋体" w:hAnsi="宋体" w:cs="宋体"/>
                <w:kern w:val="0"/>
                <w:sz w:val="20"/>
                <w:szCs w:val="20"/>
              </w:rPr>
              <w:br w:type="textWrapping"/>
            </w:r>
            <w:r>
              <w:rPr>
                <w:rFonts w:hint="eastAsia" w:ascii="宋体" w:hAnsi="宋体" w:cs="宋体"/>
                <w:kern w:val="0"/>
                <w:sz w:val="20"/>
                <w:szCs w:val="20"/>
              </w:rPr>
              <w:t>三、电子模块</w:t>
            </w:r>
            <w:r>
              <w:rPr>
                <w:rFonts w:hint="eastAsia" w:ascii="宋体" w:hAnsi="宋体" w:cs="宋体"/>
                <w:kern w:val="0"/>
                <w:sz w:val="20"/>
                <w:szCs w:val="20"/>
              </w:rPr>
              <w:br w:type="textWrapping"/>
            </w:r>
            <w:r>
              <w:rPr>
                <w:rFonts w:hint="eastAsia" w:ascii="宋体" w:hAnsi="宋体" w:cs="宋体"/>
                <w:kern w:val="0"/>
                <w:sz w:val="20"/>
                <w:szCs w:val="20"/>
              </w:rPr>
              <w:t>1、 开发板特点：基于开源Arduino Mega2560硬件开发，至少拥有6种不同板载传感器，并提供10个扩展口以扩展更多功能。</w:t>
            </w:r>
            <w:r>
              <w:rPr>
                <w:rFonts w:hint="eastAsia" w:ascii="宋体" w:hAnsi="宋体" w:cs="宋体"/>
                <w:kern w:val="0"/>
                <w:sz w:val="20"/>
                <w:szCs w:val="20"/>
              </w:rPr>
              <w:br w:type="textWrapping"/>
            </w:r>
            <w:r>
              <w:rPr>
                <w:rFonts w:hint="eastAsia" w:ascii="宋体" w:hAnsi="宋体" w:cs="宋体"/>
                <w:kern w:val="0"/>
                <w:sz w:val="20"/>
                <w:szCs w:val="20"/>
              </w:rPr>
              <w:t>3、颜色色标体系：通过颜色色标跟主控板颜色接口配对，连接方便。</w:t>
            </w:r>
            <w:r>
              <w:rPr>
                <w:rFonts w:hint="eastAsia" w:ascii="宋体" w:hAnsi="宋体" w:cs="宋体"/>
                <w:kern w:val="0"/>
                <w:sz w:val="20"/>
                <w:szCs w:val="20"/>
              </w:rPr>
              <w:br w:type="textWrapping"/>
            </w:r>
            <w:r>
              <w:rPr>
                <w:rFonts w:hint="eastAsia" w:ascii="宋体" w:hAnsi="宋体" w:cs="宋体"/>
                <w:kern w:val="0"/>
                <w:sz w:val="20"/>
                <w:szCs w:val="20"/>
              </w:rPr>
              <w:t>4、传感器区分金属零件接触面，兼容Arduino在内的绝大多数开发板。</w:t>
            </w:r>
            <w:r>
              <w:rPr>
                <w:rFonts w:hint="eastAsia" w:ascii="宋体" w:hAnsi="宋体" w:cs="宋体"/>
                <w:kern w:val="0"/>
                <w:sz w:val="20"/>
                <w:szCs w:val="20"/>
              </w:rPr>
              <w:br w:type="textWrapping"/>
            </w:r>
            <w:r>
              <w:rPr>
                <w:rFonts w:hint="eastAsia" w:ascii="宋体" w:hAnsi="宋体" w:cs="宋体"/>
                <w:kern w:val="0"/>
                <w:sz w:val="20"/>
                <w:szCs w:val="20"/>
              </w:rPr>
              <w:t>5、配备智能舵机。</w:t>
            </w:r>
            <w:r>
              <w:rPr>
                <w:rFonts w:hint="eastAsia" w:ascii="宋体" w:hAnsi="宋体" w:cs="宋体"/>
                <w:kern w:val="0"/>
                <w:sz w:val="20"/>
                <w:szCs w:val="20"/>
              </w:rPr>
              <w:br w:type="textWrapping"/>
            </w:r>
            <w:r>
              <w:rPr>
                <w:rFonts w:hint="eastAsia" w:ascii="宋体" w:hAnsi="宋体" w:cs="宋体"/>
                <w:kern w:val="0"/>
                <w:sz w:val="20"/>
                <w:szCs w:val="20"/>
              </w:rPr>
              <w:t>四、软件</w:t>
            </w:r>
            <w:r>
              <w:rPr>
                <w:rFonts w:hint="eastAsia" w:ascii="宋体" w:hAnsi="宋体" w:cs="宋体"/>
                <w:kern w:val="0"/>
                <w:sz w:val="20"/>
                <w:szCs w:val="20"/>
              </w:rPr>
              <w:br w:type="textWrapping"/>
            </w:r>
            <w:r>
              <w:rPr>
                <w:rFonts w:hint="eastAsia" w:ascii="宋体" w:hAnsi="宋体" w:cs="宋体"/>
                <w:kern w:val="0"/>
                <w:sz w:val="20"/>
                <w:szCs w:val="20"/>
              </w:rPr>
              <w:t>1、基于Scratch2.0编程软件，支持积木式编程和代码编程。</w:t>
            </w:r>
            <w:r>
              <w:rPr>
                <w:rFonts w:hint="eastAsia" w:ascii="宋体" w:hAnsi="宋体" w:cs="宋体"/>
                <w:kern w:val="0"/>
                <w:sz w:val="20"/>
                <w:szCs w:val="20"/>
              </w:rPr>
              <w:br w:type="textWrapping"/>
            </w:r>
            <w:r>
              <w:rPr>
                <w:rFonts w:hint="eastAsia" w:ascii="宋体" w:hAnsi="宋体" w:cs="宋体"/>
                <w:kern w:val="0"/>
                <w:sz w:val="20"/>
                <w:szCs w:val="20"/>
              </w:rPr>
              <w:t>2、提供多端支持：桌面端（支持Mac、 Windows系统、Linux系统及Chrome OS）、以及网页端。</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xml:space="preserve">1 </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教学展示基础套装</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3D打印气球动力车，3D打印投石器，3D打印风向仪，3D打印航天飞机、机器人等（15件）展品套装。</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xml:space="preserve">1 </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3D打印机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成型原理 熔丝制造法FFF</w:t>
            </w:r>
            <w:r>
              <w:rPr>
                <w:rFonts w:hint="eastAsia" w:ascii="宋体" w:hAnsi="宋体" w:cs="宋体"/>
                <w:kern w:val="0"/>
                <w:sz w:val="20"/>
                <w:szCs w:val="20"/>
              </w:rPr>
              <w:br w:type="textWrapping"/>
            </w:r>
            <w:r>
              <w:rPr>
                <w:rFonts w:hint="eastAsia" w:ascii="宋体" w:hAnsi="宋体" w:cs="宋体"/>
                <w:kern w:val="0"/>
                <w:sz w:val="20"/>
                <w:szCs w:val="20"/>
              </w:rPr>
              <w:t>成型平台尺寸 280×250×300mm</w:t>
            </w:r>
            <w:r>
              <w:rPr>
                <w:rFonts w:hint="eastAsia" w:ascii="宋体" w:hAnsi="宋体" w:cs="宋体"/>
                <w:kern w:val="0"/>
                <w:sz w:val="20"/>
                <w:szCs w:val="20"/>
              </w:rPr>
              <w:br w:type="textWrapping"/>
            </w:r>
            <w:r>
              <w:rPr>
                <w:rFonts w:hint="eastAsia" w:ascii="宋体" w:hAnsi="宋体" w:cs="宋体"/>
                <w:kern w:val="0"/>
                <w:sz w:val="20"/>
                <w:szCs w:val="20"/>
              </w:rPr>
              <w:t>定位精度 XY轴：0.011mm，Z轴：0.0025mm</w:t>
            </w:r>
            <w:r>
              <w:rPr>
                <w:rFonts w:hint="eastAsia" w:ascii="宋体" w:hAnsi="宋体" w:cs="宋体"/>
                <w:kern w:val="0"/>
                <w:sz w:val="20"/>
                <w:szCs w:val="20"/>
              </w:rPr>
              <w:br w:type="textWrapping"/>
            </w:r>
            <w:r>
              <w:rPr>
                <w:rFonts w:hint="eastAsia" w:ascii="宋体" w:hAnsi="宋体" w:cs="宋体"/>
                <w:kern w:val="0"/>
                <w:sz w:val="20"/>
                <w:szCs w:val="20"/>
              </w:rPr>
              <w:t>打印精度 0.1-0.2mm</w:t>
            </w:r>
            <w:r>
              <w:rPr>
                <w:rFonts w:hint="eastAsia" w:ascii="宋体" w:hAnsi="宋体" w:cs="宋体"/>
                <w:kern w:val="0"/>
                <w:sz w:val="20"/>
                <w:szCs w:val="20"/>
              </w:rPr>
              <w:br w:type="textWrapping"/>
            </w:r>
            <w:r>
              <w:rPr>
                <w:rFonts w:hint="eastAsia" w:ascii="宋体" w:hAnsi="宋体" w:cs="宋体"/>
                <w:kern w:val="0"/>
                <w:sz w:val="20"/>
                <w:szCs w:val="20"/>
              </w:rPr>
              <w:t>打印层厚 0.05-0.4mm</w:t>
            </w:r>
            <w:r>
              <w:rPr>
                <w:rFonts w:hint="eastAsia" w:ascii="宋体" w:hAnsi="宋体" w:cs="宋体"/>
                <w:kern w:val="0"/>
                <w:sz w:val="20"/>
                <w:szCs w:val="20"/>
              </w:rPr>
              <w:br w:type="textWrapping"/>
            </w:r>
            <w:r>
              <w:rPr>
                <w:rFonts w:hint="eastAsia" w:ascii="宋体" w:hAnsi="宋体" w:cs="宋体"/>
                <w:kern w:val="0"/>
                <w:sz w:val="20"/>
                <w:szCs w:val="20"/>
              </w:rPr>
              <w:t>打印喷头 单喷头</w:t>
            </w:r>
            <w:r>
              <w:rPr>
                <w:rFonts w:hint="eastAsia" w:ascii="宋体" w:hAnsi="宋体" w:cs="宋体"/>
                <w:kern w:val="0"/>
                <w:sz w:val="20"/>
                <w:szCs w:val="20"/>
              </w:rPr>
              <w:br w:type="textWrapping"/>
            </w:r>
            <w:r>
              <w:rPr>
                <w:rFonts w:hint="eastAsia" w:ascii="宋体" w:hAnsi="宋体" w:cs="宋体"/>
                <w:kern w:val="0"/>
                <w:sz w:val="20"/>
                <w:szCs w:val="20"/>
              </w:rPr>
              <w:t>喷嘴直径 0.4mm</w:t>
            </w:r>
            <w:r>
              <w:rPr>
                <w:rFonts w:hint="eastAsia" w:ascii="宋体" w:hAnsi="宋体" w:cs="宋体"/>
                <w:kern w:val="0"/>
                <w:sz w:val="20"/>
                <w:szCs w:val="20"/>
              </w:rPr>
              <w:br w:type="textWrapping"/>
            </w:r>
            <w:r>
              <w:rPr>
                <w:rFonts w:hint="eastAsia" w:ascii="宋体" w:hAnsi="宋体" w:cs="宋体"/>
                <w:kern w:val="0"/>
                <w:sz w:val="20"/>
                <w:szCs w:val="20"/>
              </w:rPr>
              <w:t>打印速度 30-150mm/s</w:t>
            </w:r>
            <w:r>
              <w:rPr>
                <w:rFonts w:hint="eastAsia" w:ascii="宋体" w:hAnsi="宋体" w:cs="宋体"/>
                <w:kern w:val="0"/>
                <w:sz w:val="20"/>
                <w:szCs w:val="20"/>
              </w:rPr>
              <w:br w:type="textWrapping"/>
            </w:r>
            <w:r>
              <w:rPr>
                <w:rFonts w:hint="eastAsia" w:ascii="宋体" w:hAnsi="宋体" w:cs="宋体"/>
                <w:kern w:val="0"/>
                <w:sz w:val="20"/>
                <w:szCs w:val="20"/>
              </w:rPr>
              <w:t>软件要求</w:t>
            </w:r>
            <w:r>
              <w:rPr>
                <w:rFonts w:hint="eastAsia" w:ascii="宋体" w:hAnsi="宋体" w:cs="宋体"/>
                <w:kern w:val="0"/>
                <w:sz w:val="20"/>
                <w:szCs w:val="20"/>
              </w:rPr>
              <w:br w:type="textWrapping"/>
            </w:r>
            <w:r>
              <w:rPr>
                <w:rFonts w:hint="eastAsia" w:ascii="宋体" w:hAnsi="宋体" w:cs="宋体"/>
                <w:kern w:val="0"/>
                <w:sz w:val="20"/>
                <w:szCs w:val="20"/>
              </w:rPr>
              <w:t>随机软件 Flashprint</w:t>
            </w:r>
            <w:r>
              <w:rPr>
                <w:rFonts w:hint="eastAsia" w:ascii="宋体" w:hAnsi="宋体" w:cs="宋体"/>
                <w:kern w:val="0"/>
                <w:sz w:val="20"/>
                <w:szCs w:val="20"/>
              </w:rPr>
              <w:br w:type="textWrapping"/>
            </w:r>
            <w:r>
              <w:rPr>
                <w:rFonts w:hint="eastAsia" w:ascii="宋体" w:hAnsi="宋体" w:cs="宋体"/>
                <w:kern w:val="0"/>
                <w:sz w:val="20"/>
                <w:szCs w:val="20"/>
              </w:rPr>
              <w:t>打印数据格式 输入：3MF，STL，OBJ，FPP，BMP，PNG，JPG，JPEG</w:t>
            </w:r>
            <w:r>
              <w:rPr>
                <w:rFonts w:hint="eastAsia" w:ascii="宋体" w:hAnsi="宋体" w:cs="宋体"/>
                <w:kern w:val="0"/>
                <w:sz w:val="20"/>
                <w:szCs w:val="20"/>
              </w:rPr>
              <w:br w:type="textWrapping"/>
            </w:r>
            <w:r>
              <w:rPr>
                <w:rFonts w:hint="eastAsia" w:ascii="宋体" w:hAnsi="宋体" w:cs="宋体"/>
                <w:kern w:val="0"/>
                <w:sz w:val="20"/>
                <w:szCs w:val="20"/>
              </w:rPr>
              <w:t>输出：GX，G文件</w:t>
            </w:r>
            <w:r>
              <w:rPr>
                <w:rFonts w:hint="eastAsia" w:ascii="宋体" w:hAnsi="宋体" w:cs="宋体"/>
                <w:kern w:val="0"/>
                <w:sz w:val="20"/>
                <w:szCs w:val="20"/>
              </w:rPr>
              <w:br w:type="textWrapping"/>
            </w:r>
            <w:r>
              <w:rPr>
                <w:rFonts w:hint="eastAsia" w:ascii="宋体" w:hAnsi="宋体" w:cs="宋体"/>
                <w:kern w:val="0"/>
                <w:sz w:val="20"/>
                <w:szCs w:val="20"/>
              </w:rPr>
              <w:t>操作系统 Windows 7/8/10/XP/Vista，Mac OS，Linux</w:t>
            </w:r>
            <w:r>
              <w:rPr>
                <w:rFonts w:hint="eastAsia" w:ascii="宋体" w:hAnsi="宋体" w:cs="宋体"/>
                <w:kern w:val="0"/>
                <w:sz w:val="20"/>
                <w:szCs w:val="20"/>
              </w:rPr>
              <w:br w:type="textWrapping"/>
            </w:r>
            <w:r>
              <w:rPr>
                <w:rFonts w:hint="eastAsia" w:ascii="宋体" w:hAnsi="宋体" w:cs="宋体"/>
                <w:kern w:val="0"/>
                <w:sz w:val="20"/>
                <w:szCs w:val="20"/>
              </w:rPr>
              <w:t>耗材规格</w:t>
            </w:r>
            <w:r>
              <w:rPr>
                <w:rFonts w:hint="eastAsia" w:ascii="宋体" w:hAnsi="宋体" w:cs="宋体"/>
                <w:kern w:val="0"/>
                <w:sz w:val="20"/>
                <w:szCs w:val="20"/>
              </w:rPr>
              <w:br w:type="textWrapping"/>
            </w:r>
            <w:r>
              <w:rPr>
                <w:rFonts w:hint="eastAsia" w:ascii="宋体" w:hAnsi="宋体" w:cs="宋体"/>
                <w:kern w:val="0"/>
                <w:sz w:val="20"/>
                <w:szCs w:val="20"/>
              </w:rPr>
              <w:t>打印材料 ABS，PLA，TPU，PETG，可溶性耗材，柔性耗材，导电耗材</w:t>
            </w:r>
            <w:r>
              <w:rPr>
                <w:rFonts w:hint="eastAsia" w:ascii="宋体" w:hAnsi="宋体" w:cs="宋体"/>
                <w:kern w:val="0"/>
                <w:sz w:val="20"/>
                <w:szCs w:val="20"/>
              </w:rPr>
              <w:br w:type="textWrapping"/>
            </w:r>
            <w:r>
              <w:rPr>
                <w:rFonts w:hint="eastAsia" w:ascii="宋体" w:hAnsi="宋体" w:cs="宋体"/>
                <w:kern w:val="0"/>
                <w:sz w:val="20"/>
                <w:szCs w:val="20"/>
              </w:rPr>
              <w:t>耗材直径 1.75±0.07mm</w:t>
            </w:r>
            <w:r>
              <w:rPr>
                <w:rFonts w:hint="eastAsia" w:ascii="宋体" w:hAnsi="宋体" w:cs="宋体"/>
                <w:kern w:val="0"/>
                <w:sz w:val="20"/>
                <w:szCs w:val="20"/>
              </w:rPr>
              <w:br w:type="textWrapping"/>
            </w:r>
            <w:r>
              <w:rPr>
                <w:rFonts w:hint="eastAsia" w:ascii="宋体" w:hAnsi="宋体" w:cs="宋体"/>
                <w:kern w:val="0"/>
                <w:sz w:val="20"/>
                <w:szCs w:val="20"/>
              </w:rPr>
              <w:t>物理参数</w:t>
            </w:r>
            <w:r>
              <w:rPr>
                <w:rFonts w:hint="eastAsia" w:ascii="宋体" w:hAnsi="宋体" w:cs="宋体"/>
                <w:kern w:val="0"/>
                <w:sz w:val="20"/>
                <w:szCs w:val="20"/>
              </w:rPr>
              <w:br w:type="textWrapping"/>
            </w:r>
            <w:r>
              <w:rPr>
                <w:rFonts w:hint="eastAsia" w:ascii="宋体" w:hAnsi="宋体" w:cs="宋体"/>
                <w:kern w:val="0"/>
                <w:sz w:val="20"/>
                <w:szCs w:val="20"/>
              </w:rPr>
              <w:t>喷头工作温度 240℃</w:t>
            </w:r>
            <w:r>
              <w:rPr>
                <w:rFonts w:hint="eastAsia" w:ascii="宋体" w:hAnsi="宋体" w:cs="宋体"/>
                <w:kern w:val="0"/>
                <w:sz w:val="20"/>
                <w:szCs w:val="20"/>
              </w:rPr>
              <w:br w:type="textWrapping"/>
            </w:r>
            <w:r>
              <w:rPr>
                <w:rFonts w:hint="eastAsia" w:ascii="宋体" w:hAnsi="宋体" w:cs="宋体"/>
                <w:kern w:val="0"/>
                <w:sz w:val="20"/>
                <w:szCs w:val="20"/>
              </w:rPr>
              <w:t>工作环境 15-30℃</w:t>
            </w:r>
            <w:r>
              <w:rPr>
                <w:rFonts w:hint="eastAsia" w:ascii="宋体" w:hAnsi="宋体" w:cs="宋体"/>
                <w:kern w:val="0"/>
                <w:sz w:val="20"/>
                <w:szCs w:val="20"/>
              </w:rPr>
              <w:br w:type="textWrapping"/>
            </w:r>
            <w:r>
              <w:rPr>
                <w:rFonts w:hint="eastAsia" w:ascii="宋体" w:hAnsi="宋体" w:cs="宋体"/>
                <w:kern w:val="0"/>
                <w:sz w:val="20"/>
                <w:szCs w:val="20"/>
              </w:rPr>
              <w:t>电源要求 AC 100-240V</w:t>
            </w:r>
            <w:r>
              <w:rPr>
                <w:rFonts w:hint="eastAsia" w:ascii="宋体" w:hAnsi="宋体" w:cs="宋体"/>
                <w:kern w:val="0"/>
                <w:sz w:val="20"/>
                <w:szCs w:val="20"/>
              </w:rPr>
              <w:br w:type="textWrapping"/>
            </w:r>
            <w:r>
              <w:rPr>
                <w:rFonts w:hint="eastAsia" w:ascii="宋体" w:hAnsi="宋体" w:cs="宋体"/>
                <w:kern w:val="0"/>
                <w:sz w:val="20"/>
                <w:szCs w:val="20"/>
              </w:rPr>
              <w:t>整机功率 500W</w:t>
            </w:r>
            <w:r>
              <w:rPr>
                <w:rFonts w:hint="eastAsia" w:ascii="宋体" w:hAnsi="宋体" w:cs="宋体"/>
                <w:kern w:val="0"/>
                <w:sz w:val="20"/>
                <w:szCs w:val="20"/>
              </w:rPr>
              <w:br w:type="textWrapping"/>
            </w:r>
            <w:r>
              <w:rPr>
                <w:rFonts w:hint="eastAsia" w:ascii="宋体" w:hAnsi="宋体" w:cs="宋体"/>
                <w:kern w:val="0"/>
                <w:sz w:val="20"/>
                <w:szCs w:val="20"/>
              </w:rPr>
              <w:t>其它参数</w:t>
            </w:r>
            <w:r>
              <w:rPr>
                <w:rFonts w:hint="eastAsia" w:ascii="宋体" w:hAnsi="宋体" w:cs="宋体"/>
                <w:kern w:val="0"/>
                <w:sz w:val="20"/>
                <w:szCs w:val="20"/>
              </w:rPr>
              <w:br w:type="textWrapping"/>
            </w:r>
            <w:r>
              <w:rPr>
                <w:rFonts w:hint="eastAsia" w:ascii="宋体" w:hAnsi="宋体" w:cs="宋体"/>
                <w:kern w:val="0"/>
                <w:sz w:val="20"/>
                <w:szCs w:val="20"/>
              </w:rPr>
              <w:t>控制面板 触屏操控</w:t>
            </w:r>
            <w:r>
              <w:rPr>
                <w:rFonts w:hint="eastAsia" w:ascii="宋体" w:hAnsi="宋体" w:cs="宋体"/>
                <w:kern w:val="0"/>
                <w:sz w:val="20"/>
                <w:szCs w:val="20"/>
              </w:rPr>
              <w:br w:type="textWrapping"/>
            </w:r>
            <w:r>
              <w:rPr>
                <w:rFonts w:hint="eastAsia" w:ascii="宋体" w:hAnsi="宋体" w:cs="宋体"/>
                <w:kern w:val="0"/>
                <w:sz w:val="20"/>
                <w:szCs w:val="20"/>
              </w:rPr>
              <w:t>连接方式 U盘，WIFI，以太网，WIFI</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3D打印耗材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1、PLA或ABS打印材料，强度和韧性高，配合3D打印机可打印出高品质作品，1000g/包，直径1.75mm；                                                                                                    2、它基于3d打印，挤出热融的塑料，然后在空气中迅速冷却，最后固化成稳定的状态。</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卷</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夹式摄像头</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最大分辨率: 1920*1080 免驱动， 有线连接，感光元件类型: CMOS， 内置麦克风；适配人工智能课程图像识别，语音识别功能</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48</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头戴式耳麦</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USB2,0;有线耳麦；灵敏度103dB+3dB;频率应用范围20Hz~20kHz；外形尺寸约190.19x207.42x103.43mm；耳机重量约270g</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48</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核心素养提升PBL套装</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一.产品描述</w:t>
            </w:r>
            <w:r>
              <w:rPr>
                <w:rFonts w:hint="eastAsia" w:ascii="宋体" w:hAnsi="宋体" w:cs="宋体"/>
                <w:kern w:val="0"/>
                <w:sz w:val="20"/>
                <w:szCs w:val="20"/>
              </w:rPr>
              <w:br w:type="textWrapping"/>
            </w:r>
            <w:r>
              <w:rPr>
                <w:rFonts w:hint="eastAsia" w:ascii="宋体" w:hAnsi="宋体" w:cs="宋体"/>
                <w:kern w:val="0"/>
                <w:sz w:val="20"/>
                <w:szCs w:val="20"/>
              </w:rPr>
              <w:t>专为 AIoT 与 Python 教学而设计，该套装包含1个主控、1个超声波传感器、1个掌上扩展板、1双轴TT马达、2个MS-1.5A舵机、1条数据线及必要结构辅件构成，支持从积木式编程语言入门，进阶学习Python专业编程语言，能够满足教培用户需要使用硬件进行 DIY 项目制作的需求。</w:t>
            </w:r>
            <w:r>
              <w:rPr>
                <w:rFonts w:hint="eastAsia" w:ascii="宋体" w:hAnsi="宋体" w:cs="宋体"/>
                <w:kern w:val="0"/>
                <w:sz w:val="20"/>
                <w:szCs w:val="20"/>
              </w:rPr>
              <w:br w:type="textWrapping"/>
            </w:r>
            <w:r>
              <w:rPr>
                <w:rFonts w:hint="eastAsia" w:ascii="宋体" w:hAnsi="宋体" w:cs="宋体"/>
                <w:kern w:val="0"/>
                <w:sz w:val="20"/>
                <w:szCs w:val="20"/>
              </w:rPr>
              <w:t>二.基本参数</w:t>
            </w:r>
            <w:r>
              <w:rPr>
                <w:rFonts w:hint="eastAsia" w:ascii="宋体" w:hAnsi="宋体" w:cs="宋体"/>
                <w:kern w:val="0"/>
                <w:sz w:val="20"/>
                <w:szCs w:val="20"/>
              </w:rPr>
              <w:br w:type="textWrapping"/>
            </w:r>
            <w:r>
              <w:rPr>
                <w:rFonts w:hint="eastAsia" w:ascii="宋体" w:hAnsi="宋体" w:cs="宋体"/>
                <w:kern w:val="0"/>
                <w:sz w:val="20"/>
                <w:szCs w:val="20"/>
              </w:rPr>
              <w:t>（一）主控</w:t>
            </w:r>
            <w:r>
              <w:rPr>
                <w:rFonts w:hint="eastAsia" w:ascii="宋体" w:hAnsi="宋体" w:cs="宋体"/>
                <w:kern w:val="0"/>
                <w:sz w:val="20"/>
                <w:szCs w:val="20"/>
              </w:rPr>
              <w:br w:type="textWrapping"/>
            </w:r>
            <w:r>
              <w:rPr>
                <w:rFonts w:hint="eastAsia" w:ascii="宋体" w:hAnsi="宋体" w:cs="宋体"/>
                <w:kern w:val="0"/>
                <w:sz w:val="20"/>
                <w:szCs w:val="20"/>
              </w:rPr>
              <w:t>1、芯片：ESP32-WROVER-B以上</w:t>
            </w:r>
            <w:r>
              <w:rPr>
                <w:rFonts w:hint="eastAsia" w:ascii="宋体" w:hAnsi="宋体" w:cs="宋体"/>
                <w:kern w:val="0"/>
                <w:sz w:val="20"/>
                <w:szCs w:val="20"/>
              </w:rPr>
              <w:br w:type="textWrapping"/>
            </w:r>
            <w:r>
              <w:rPr>
                <w:rFonts w:hint="eastAsia" w:ascii="宋体" w:hAnsi="宋体" w:cs="宋体"/>
                <w:kern w:val="0"/>
                <w:sz w:val="20"/>
                <w:szCs w:val="20"/>
              </w:rPr>
              <w:t>2、处理器（内核）：≥240MHZ；</w:t>
            </w:r>
            <w:r>
              <w:rPr>
                <w:rFonts w:hint="eastAsia" w:ascii="宋体" w:hAnsi="宋体" w:cs="宋体"/>
                <w:kern w:val="0"/>
                <w:sz w:val="20"/>
                <w:szCs w:val="20"/>
              </w:rPr>
              <w:br w:type="textWrapping"/>
            </w:r>
            <w:r>
              <w:rPr>
                <w:rFonts w:hint="eastAsia" w:ascii="宋体" w:hAnsi="宋体" w:cs="宋体"/>
                <w:kern w:val="0"/>
                <w:sz w:val="20"/>
                <w:szCs w:val="20"/>
              </w:rPr>
              <w:t>3、板载内存（ROM/SRAM）：≥448KB/520KB；</w:t>
            </w:r>
            <w:r>
              <w:rPr>
                <w:rFonts w:hint="eastAsia" w:ascii="宋体" w:hAnsi="宋体" w:cs="宋体"/>
                <w:kern w:val="0"/>
                <w:sz w:val="20"/>
                <w:szCs w:val="20"/>
              </w:rPr>
              <w:br w:type="textWrapping"/>
            </w:r>
            <w:r>
              <w:rPr>
                <w:rFonts w:hint="eastAsia" w:ascii="宋体" w:hAnsi="宋体" w:cs="宋体"/>
                <w:kern w:val="0"/>
                <w:sz w:val="20"/>
                <w:szCs w:val="20"/>
              </w:rPr>
              <w:t>4、扩展内存存储（SPI Flash）：≥8MB；</w:t>
            </w:r>
            <w:r>
              <w:rPr>
                <w:rFonts w:hint="eastAsia" w:ascii="宋体" w:hAnsi="宋体" w:cs="宋体"/>
                <w:kern w:val="0"/>
                <w:sz w:val="20"/>
                <w:szCs w:val="20"/>
              </w:rPr>
              <w:br w:type="textWrapping"/>
            </w:r>
            <w:r>
              <w:rPr>
                <w:rFonts w:hint="eastAsia" w:ascii="宋体" w:hAnsi="宋体" w:cs="宋体"/>
                <w:kern w:val="0"/>
                <w:sz w:val="20"/>
                <w:szCs w:val="20"/>
              </w:rPr>
              <w:t>5、按键输入：五向摇杆×1、home按钮×1、按钮×2；</w:t>
            </w:r>
            <w:r>
              <w:rPr>
                <w:rFonts w:hint="eastAsia" w:ascii="宋体" w:hAnsi="宋体" w:cs="宋体"/>
                <w:kern w:val="0"/>
                <w:sz w:val="20"/>
                <w:szCs w:val="20"/>
              </w:rPr>
              <w:br w:type="textWrapping"/>
            </w:r>
            <w:r>
              <w:rPr>
                <w:rFonts w:hint="eastAsia" w:ascii="宋体" w:hAnsi="宋体" w:cs="宋体"/>
                <w:kern w:val="0"/>
                <w:sz w:val="20"/>
                <w:szCs w:val="20"/>
              </w:rPr>
              <w:t>6、传感器：光线传感器</w:t>
            </w:r>
            <w:r>
              <w:rPr>
                <w:rFonts w:hint="eastAsia" w:ascii="宋体" w:hAnsi="宋体" w:cs="宋体"/>
                <w:kern w:val="0"/>
                <w:sz w:val="20"/>
                <w:szCs w:val="20"/>
              </w:rPr>
              <w:br w:type="textWrapping"/>
            </w:r>
            <w:r>
              <w:rPr>
                <w:rFonts w:hint="eastAsia" w:ascii="宋体" w:hAnsi="宋体" w:cs="宋体"/>
                <w:kern w:val="0"/>
                <w:sz w:val="20"/>
                <w:szCs w:val="20"/>
              </w:rPr>
              <w:t>7、麦克风（支持录音及语音识别）；</w:t>
            </w:r>
            <w:r>
              <w:rPr>
                <w:rFonts w:hint="eastAsia" w:ascii="宋体" w:hAnsi="宋体" w:cs="宋体"/>
                <w:kern w:val="0"/>
                <w:sz w:val="20"/>
                <w:szCs w:val="20"/>
              </w:rPr>
              <w:br w:type="textWrapping"/>
            </w:r>
            <w:r>
              <w:rPr>
                <w:rFonts w:hint="eastAsia" w:ascii="宋体" w:hAnsi="宋体" w:cs="宋体"/>
                <w:kern w:val="0"/>
                <w:sz w:val="20"/>
                <w:szCs w:val="20"/>
              </w:rPr>
              <w:t>8、三轴加速度计（支持手势识别）；</w:t>
            </w:r>
            <w:r>
              <w:rPr>
                <w:rFonts w:hint="eastAsia" w:ascii="宋体" w:hAnsi="宋体" w:cs="宋体"/>
                <w:kern w:val="0"/>
                <w:sz w:val="20"/>
                <w:szCs w:val="20"/>
              </w:rPr>
              <w:br w:type="textWrapping"/>
            </w:r>
            <w:r>
              <w:rPr>
                <w:rFonts w:hint="eastAsia" w:ascii="宋体" w:hAnsi="宋体" w:cs="宋体"/>
                <w:kern w:val="0"/>
                <w:sz w:val="20"/>
                <w:szCs w:val="20"/>
              </w:rPr>
              <w:t>9、三轴陀螺仪；</w:t>
            </w:r>
            <w:r>
              <w:rPr>
                <w:rFonts w:hint="eastAsia" w:ascii="宋体" w:hAnsi="宋体" w:cs="宋体"/>
                <w:kern w:val="0"/>
                <w:sz w:val="20"/>
                <w:szCs w:val="20"/>
              </w:rPr>
              <w:br w:type="textWrapping"/>
            </w:r>
            <w:r>
              <w:rPr>
                <w:rFonts w:hint="eastAsia" w:ascii="宋体" w:hAnsi="宋体" w:cs="宋体"/>
                <w:kern w:val="0"/>
                <w:sz w:val="20"/>
                <w:szCs w:val="20"/>
              </w:rPr>
              <w:t>10、输出显示/灯光：</w:t>
            </w:r>
            <w:r>
              <w:rPr>
                <w:rFonts w:hint="eastAsia" w:ascii="宋体" w:hAnsi="宋体" w:cs="宋体"/>
                <w:kern w:val="0"/>
                <w:sz w:val="20"/>
                <w:szCs w:val="20"/>
              </w:rPr>
              <w:br w:type="textWrapping"/>
            </w:r>
            <w:r>
              <w:rPr>
                <w:rFonts w:hint="eastAsia" w:ascii="宋体" w:hAnsi="宋体" w:cs="宋体"/>
                <w:kern w:val="0"/>
                <w:sz w:val="20"/>
                <w:szCs w:val="20"/>
              </w:rPr>
              <w:t>（1）1.44寸128*128分辨率全彩IPS显示屏；</w:t>
            </w:r>
            <w:r>
              <w:rPr>
                <w:rFonts w:hint="eastAsia" w:ascii="宋体" w:hAnsi="宋体" w:cs="宋体"/>
                <w:kern w:val="0"/>
                <w:sz w:val="20"/>
                <w:szCs w:val="20"/>
              </w:rPr>
              <w:br w:type="textWrapping"/>
            </w:r>
            <w:r>
              <w:rPr>
                <w:rFonts w:hint="eastAsia" w:ascii="宋体" w:hAnsi="宋体" w:cs="宋体"/>
                <w:kern w:val="0"/>
                <w:sz w:val="20"/>
                <w:szCs w:val="20"/>
              </w:rPr>
              <w:t>（2）全彩RGB灯×5；</w:t>
            </w:r>
            <w:r>
              <w:rPr>
                <w:rFonts w:hint="eastAsia" w:ascii="宋体" w:hAnsi="宋体" w:cs="宋体"/>
                <w:kern w:val="0"/>
                <w:sz w:val="20"/>
                <w:szCs w:val="20"/>
              </w:rPr>
              <w:br w:type="textWrapping"/>
            </w:r>
            <w:r>
              <w:rPr>
                <w:rFonts w:hint="eastAsia" w:ascii="宋体" w:hAnsi="宋体" w:cs="宋体"/>
                <w:kern w:val="0"/>
                <w:sz w:val="20"/>
                <w:szCs w:val="20"/>
              </w:rPr>
              <w:t>（3）输出声音：高品质扬声器（支持播放录音及朗读文本）；</w:t>
            </w:r>
            <w:r>
              <w:rPr>
                <w:rFonts w:hint="eastAsia" w:ascii="宋体" w:hAnsi="宋体" w:cs="宋体"/>
                <w:kern w:val="0"/>
                <w:sz w:val="20"/>
                <w:szCs w:val="20"/>
              </w:rPr>
              <w:br w:type="textWrapping"/>
            </w:r>
            <w:r>
              <w:rPr>
                <w:rFonts w:hint="eastAsia" w:ascii="宋体" w:hAnsi="宋体" w:cs="宋体"/>
                <w:kern w:val="0"/>
                <w:sz w:val="20"/>
                <w:szCs w:val="20"/>
              </w:rPr>
              <w:t>11、采用全包裹塑料材质，有效防止静电，避免对元器件造成损坏。</w:t>
            </w:r>
            <w:r>
              <w:rPr>
                <w:rFonts w:hint="eastAsia" w:ascii="宋体" w:hAnsi="宋体" w:cs="宋体"/>
                <w:kern w:val="0"/>
                <w:sz w:val="20"/>
                <w:szCs w:val="20"/>
              </w:rPr>
              <w:br w:type="textWrapping"/>
            </w:r>
            <w:r>
              <w:rPr>
                <w:rFonts w:hint="eastAsia" w:ascii="宋体" w:hAnsi="宋体" w:cs="宋体"/>
                <w:kern w:val="0"/>
                <w:sz w:val="20"/>
                <w:szCs w:val="20"/>
              </w:rPr>
              <w:t>12、输入接口：USB Type-C</w:t>
            </w:r>
            <w:r>
              <w:rPr>
                <w:rFonts w:hint="eastAsia" w:ascii="宋体" w:hAnsi="宋体" w:cs="宋体"/>
                <w:kern w:val="0"/>
                <w:sz w:val="20"/>
                <w:szCs w:val="20"/>
              </w:rPr>
              <w:br w:type="textWrapping"/>
            </w:r>
            <w:r>
              <w:rPr>
                <w:rFonts w:hint="eastAsia" w:ascii="宋体" w:hAnsi="宋体" w:cs="宋体"/>
                <w:kern w:val="0"/>
                <w:sz w:val="20"/>
                <w:szCs w:val="20"/>
              </w:rPr>
              <w:t>13、编程支持：</w:t>
            </w:r>
            <w:r>
              <w:rPr>
                <w:rFonts w:hint="eastAsia" w:ascii="宋体" w:hAnsi="宋体" w:cs="宋体"/>
                <w:kern w:val="0"/>
                <w:sz w:val="20"/>
                <w:szCs w:val="20"/>
              </w:rPr>
              <w:br w:type="textWrapping"/>
            </w:r>
            <w:r>
              <w:rPr>
                <w:rFonts w:hint="eastAsia" w:ascii="宋体" w:hAnsi="宋体" w:cs="宋体"/>
                <w:kern w:val="0"/>
                <w:sz w:val="20"/>
                <w:szCs w:val="20"/>
              </w:rPr>
              <w:t>（1）图形化编程</w:t>
            </w:r>
            <w:r>
              <w:rPr>
                <w:rFonts w:hint="eastAsia" w:ascii="宋体" w:hAnsi="宋体" w:cs="宋体"/>
                <w:kern w:val="0"/>
                <w:sz w:val="20"/>
                <w:szCs w:val="20"/>
              </w:rPr>
              <w:br w:type="textWrapping"/>
            </w:r>
            <w:r>
              <w:rPr>
                <w:rFonts w:hint="eastAsia" w:ascii="宋体" w:hAnsi="宋体" w:cs="宋体"/>
                <w:kern w:val="0"/>
                <w:sz w:val="20"/>
                <w:szCs w:val="20"/>
              </w:rPr>
              <w:t>（2）micro-Python</w:t>
            </w:r>
            <w:r>
              <w:rPr>
                <w:rFonts w:hint="eastAsia" w:ascii="宋体" w:hAnsi="宋体" w:cs="宋体"/>
                <w:kern w:val="0"/>
                <w:sz w:val="20"/>
                <w:szCs w:val="20"/>
              </w:rPr>
              <w:br w:type="textWrapping"/>
            </w:r>
            <w:r>
              <w:rPr>
                <w:rFonts w:hint="eastAsia" w:ascii="宋体" w:hAnsi="宋体" w:cs="宋体"/>
                <w:kern w:val="0"/>
                <w:sz w:val="20"/>
                <w:szCs w:val="20"/>
              </w:rPr>
              <w:t>（3）Python3</w:t>
            </w:r>
            <w:r>
              <w:rPr>
                <w:rFonts w:hint="eastAsia" w:ascii="宋体" w:hAnsi="宋体" w:cs="宋体"/>
                <w:kern w:val="0"/>
                <w:sz w:val="20"/>
                <w:szCs w:val="20"/>
              </w:rPr>
              <w:br w:type="textWrapping"/>
            </w:r>
            <w:r>
              <w:rPr>
                <w:rFonts w:hint="eastAsia" w:ascii="宋体" w:hAnsi="宋体" w:cs="宋体"/>
                <w:kern w:val="0"/>
                <w:sz w:val="20"/>
                <w:szCs w:val="20"/>
              </w:rPr>
              <w:t>14、操作系统：</w:t>
            </w:r>
            <w:r>
              <w:rPr>
                <w:rFonts w:hint="eastAsia" w:ascii="宋体" w:hAnsi="宋体" w:cs="宋体"/>
                <w:kern w:val="0"/>
                <w:sz w:val="20"/>
                <w:szCs w:val="20"/>
              </w:rPr>
              <w:br w:type="textWrapping"/>
            </w:r>
            <w:r>
              <w:rPr>
                <w:rFonts w:hint="eastAsia" w:ascii="宋体" w:hAnsi="宋体" w:cs="宋体"/>
                <w:kern w:val="0"/>
                <w:sz w:val="20"/>
                <w:szCs w:val="20"/>
              </w:rPr>
              <w:t>（1）自主研发的操作系统；</w:t>
            </w:r>
            <w:r>
              <w:rPr>
                <w:rFonts w:hint="eastAsia" w:ascii="宋体" w:hAnsi="宋体" w:cs="宋体"/>
                <w:kern w:val="0"/>
                <w:sz w:val="20"/>
                <w:szCs w:val="20"/>
              </w:rPr>
              <w:br w:type="textWrapping"/>
            </w:r>
            <w:r>
              <w:rPr>
                <w:rFonts w:hint="eastAsia" w:ascii="宋体" w:hAnsi="宋体" w:cs="宋体"/>
                <w:kern w:val="0"/>
                <w:sz w:val="20"/>
                <w:szCs w:val="20"/>
              </w:rPr>
              <w:t>（2）支持切换系统语言；</w:t>
            </w:r>
            <w:r>
              <w:rPr>
                <w:rFonts w:hint="eastAsia" w:ascii="宋体" w:hAnsi="宋体" w:cs="宋体"/>
                <w:kern w:val="0"/>
                <w:sz w:val="20"/>
                <w:szCs w:val="20"/>
              </w:rPr>
              <w:br w:type="textWrapping"/>
            </w:r>
            <w:r>
              <w:rPr>
                <w:rFonts w:hint="eastAsia" w:ascii="宋体" w:hAnsi="宋体" w:cs="宋体"/>
                <w:kern w:val="0"/>
                <w:sz w:val="20"/>
                <w:szCs w:val="20"/>
              </w:rPr>
              <w:t>（3）支持自定义系统名称。</w:t>
            </w:r>
            <w:r>
              <w:rPr>
                <w:rFonts w:hint="eastAsia" w:ascii="宋体" w:hAnsi="宋体" w:cs="宋体"/>
                <w:kern w:val="0"/>
                <w:sz w:val="20"/>
                <w:szCs w:val="20"/>
              </w:rPr>
              <w:br w:type="textWrapping"/>
            </w:r>
            <w:r>
              <w:rPr>
                <w:rFonts w:hint="eastAsia" w:ascii="宋体" w:hAnsi="宋体" w:cs="宋体"/>
                <w:kern w:val="0"/>
                <w:sz w:val="20"/>
                <w:szCs w:val="20"/>
              </w:rPr>
              <w:t>（4）电池最大容量800mAh。</w:t>
            </w:r>
            <w:r>
              <w:rPr>
                <w:rFonts w:hint="eastAsia" w:ascii="宋体" w:hAnsi="宋体" w:cs="宋体"/>
                <w:kern w:val="0"/>
                <w:sz w:val="20"/>
                <w:szCs w:val="20"/>
              </w:rPr>
              <w:br w:type="textWrapping"/>
            </w:r>
            <w:r>
              <w:rPr>
                <w:rFonts w:hint="eastAsia" w:ascii="宋体" w:hAnsi="宋体" w:cs="宋体"/>
                <w:kern w:val="0"/>
                <w:sz w:val="20"/>
                <w:szCs w:val="20"/>
              </w:rPr>
              <w:t>（二）扩展板：</w:t>
            </w:r>
            <w:r>
              <w:rPr>
                <w:rFonts w:hint="eastAsia" w:ascii="宋体" w:hAnsi="宋体" w:cs="宋体"/>
                <w:kern w:val="0"/>
                <w:sz w:val="20"/>
                <w:szCs w:val="20"/>
              </w:rPr>
              <w:br w:type="textWrapping"/>
            </w:r>
            <w:r>
              <w:rPr>
                <w:rFonts w:hint="eastAsia" w:ascii="宋体" w:hAnsi="宋体" w:cs="宋体"/>
                <w:kern w:val="0"/>
                <w:sz w:val="20"/>
                <w:szCs w:val="20"/>
              </w:rPr>
              <w:t>提供额外的扩展接口，包含两个直流电机接口，以及两个3PIN 的数字舵机接口。其中数字舵机接口开放了数字、模拟接口的控制权限，使其可以兼容常见的灯带及 Arduino 模块。</w:t>
            </w:r>
            <w:r>
              <w:rPr>
                <w:rFonts w:hint="eastAsia" w:ascii="宋体" w:hAnsi="宋体" w:cs="宋体"/>
                <w:kern w:val="0"/>
                <w:sz w:val="20"/>
                <w:szCs w:val="20"/>
              </w:rPr>
              <w:br w:type="textWrapping"/>
            </w:r>
            <w:r>
              <w:rPr>
                <w:rFonts w:hint="eastAsia" w:ascii="宋体" w:hAnsi="宋体" w:cs="宋体"/>
                <w:kern w:val="0"/>
                <w:sz w:val="20"/>
                <w:szCs w:val="20"/>
              </w:rPr>
              <w:t>1、扩展接口需采用JST PH2.54或其它防呆接口，避免学生误操作造成元器件损坏。</w:t>
            </w:r>
            <w:r>
              <w:rPr>
                <w:rFonts w:hint="eastAsia" w:ascii="宋体" w:hAnsi="宋体" w:cs="宋体"/>
                <w:kern w:val="0"/>
                <w:sz w:val="20"/>
                <w:szCs w:val="20"/>
              </w:rPr>
              <w:br w:type="textWrapping"/>
            </w:r>
            <w:r>
              <w:rPr>
                <w:rFonts w:hint="eastAsia" w:ascii="宋体" w:hAnsi="宋体" w:cs="宋体"/>
                <w:kern w:val="0"/>
                <w:sz w:val="20"/>
                <w:szCs w:val="20"/>
              </w:rPr>
              <w:t>三、产品功能</w:t>
            </w:r>
            <w:r>
              <w:rPr>
                <w:rFonts w:hint="eastAsia" w:ascii="宋体" w:hAnsi="宋体" w:cs="宋体"/>
                <w:kern w:val="0"/>
                <w:sz w:val="20"/>
                <w:szCs w:val="20"/>
              </w:rPr>
              <w:br w:type="textWrapping"/>
            </w:r>
            <w:r>
              <w:rPr>
                <w:rFonts w:hint="eastAsia" w:ascii="宋体" w:hAnsi="宋体" w:cs="宋体"/>
                <w:kern w:val="0"/>
                <w:sz w:val="20"/>
                <w:szCs w:val="20"/>
              </w:rPr>
              <w:t>1、产品特性：板载先进科技尽释AIoT 应用教学潜能</w:t>
            </w:r>
            <w:r>
              <w:rPr>
                <w:rFonts w:hint="eastAsia" w:ascii="宋体" w:hAnsi="宋体" w:cs="宋体"/>
                <w:kern w:val="0"/>
                <w:sz w:val="20"/>
                <w:szCs w:val="20"/>
              </w:rPr>
              <w:br w:type="textWrapping"/>
            </w:r>
            <w:r>
              <w:rPr>
                <w:rFonts w:hint="eastAsia" w:ascii="宋体" w:hAnsi="宋体" w:cs="宋体"/>
                <w:kern w:val="0"/>
                <w:sz w:val="20"/>
                <w:szCs w:val="20"/>
              </w:rPr>
              <w:t>2、搭载不小于1.44寸全彩IPS显示屏；</w:t>
            </w:r>
            <w:r>
              <w:rPr>
                <w:rFonts w:hint="eastAsia" w:ascii="宋体" w:hAnsi="宋体" w:cs="宋体"/>
                <w:kern w:val="0"/>
                <w:sz w:val="20"/>
                <w:szCs w:val="20"/>
              </w:rPr>
              <w:br w:type="textWrapping"/>
            </w:r>
            <w:r>
              <w:rPr>
                <w:rFonts w:hint="eastAsia" w:ascii="宋体" w:hAnsi="宋体" w:cs="宋体"/>
                <w:kern w:val="0"/>
                <w:sz w:val="20"/>
                <w:szCs w:val="20"/>
              </w:rPr>
              <w:t>3、板载麦克风和扬声器，支持自然语言处理，实现语音识别、文本朗读功能；</w:t>
            </w:r>
            <w:r>
              <w:rPr>
                <w:rFonts w:hint="eastAsia" w:ascii="宋体" w:hAnsi="宋体" w:cs="宋体"/>
                <w:kern w:val="0"/>
                <w:sz w:val="20"/>
                <w:szCs w:val="20"/>
              </w:rPr>
              <w:br w:type="textWrapping"/>
            </w:r>
            <w:r>
              <w:rPr>
                <w:rFonts w:hint="eastAsia" w:ascii="宋体" w:hAnsi="宋体" w:cs="宋体"/>
                <w:kern w:val="0"/>
                <w:sz w:val="20"/>
                <w:szCs w:val="20"/>
              </w:rPr>
              <w:t>4、内置WIFI模块，支持WIFI局域网通信、支持WIFI广域网通信获得云服务能力、支持OTA升级；</w:t>
            </w:r>
            <w:r>
              <w:rPr>
                <w:rFonts w:hint="eastAsia" w:ascii="宋体" w:hAnsi="宋体" w:cs="宋体"/>
                <w:kern w:val="0"/>
                <w:sz w:val="20"/>
                <w:szCs w:val="20"/>
              </w:rPr>
              <w:br w:type="textWrapping"/>
            </w:r>
            <w:r>
              <w:rPr>
                <w:rFonts w:hint="eastAsia" w:ascii="宋体" w:hAnsi="宋体" w:cs="宋体"/>
                <w:kern w:val="0"/>
                <w:sz w:val="20"/>
                <w:szCs w:val="20"/>
              </w:rPr>
              <w:t>5、支持操作系统记忆WIFI账号及密码，无需编程即可连接WIFI</w:t>
            </w:r>
            <w:r>
              <w:rPr>
                <w:rFonts w:hint="eastAsia" w:ascii="宋体" w:hAnsi="宋体" w:cs="宋体"/>
                <w:kern w:val="0"/>
                <w:sz w:val="20"/>
                <w:szCs w:val="20"/>
              </w:rPr>
              <w:br w:type="textWrapping"/>
            </w:r>
            <w:r>
              <w:rPr>
                <w:rFonts w:hint="eastAsia" w:ascii="宋体" w:hAnsi="宋体" w:cs="宋体"/>
                <w:kern w:val="0"/>
                <w:sz w:val="20"/>
                <w:szCs w:val="20"/>
              </w:rPr>
              <w:t>6、支持真Python教学，更好的进阶人工智能时代接轨；面向初学者，提供更低门槛的Python 学习与创作体验；</w:t>
            </w:r>
            <w:r>
              <w:rPr>
                <w:rFonts w:hint="eastAsia" w:ascii="宋体" w:hAnsi="宋体" w:cs="宋体"/>
                <w:kern w:val="0"/>
                <w:sz w:val="20"/>
                <w:szCs w:val="20"/>
              </w:rPr>
              <w:br w:type="textWrapping"/>
            </w:r>
            <w:r>
              <w:rPr>
                <w:rFonts w:hint="eastAsia" w:ascii="宋体" w:hAnsi="宋体" w:cs="宋体"/>
                <w:kern w:val="0"/>
                <w:sz w:val="20"/>
                <w:szCs w:val="20"/>
              </w:rPr>
              <w:t>7、支持图形化转 Python，图形化可直接转移为 Python，直接复制进编辑器即可运行；</w:t>
            </w:r>
            <w:r>
              <w:rPr>
                <w:rFonts w:hint="eastAsia" w:ascii="宋体" w:hAnsi="宋体" w:cs="宋体"/>
                <w:kern w:val="0"/>
                <w:sz w:val="20"/>
                <w:szCs w:val="20"/>
              </w:rPr>
              <w:br w:type="textWrapping"/>
            </w:r>
            <w:r>
              <w:rPr>
                <w:rFonts w:hint="eastAsia" w:ascii="宋体" w:hAnsi="宋体" w:cs="宋体"/>
                <w:kern w:val="0"/>
                <w:sz w:val="20"/>
                <w:szCs w:val="20"/>
              </w:rPr>
              <w:t>8、支持存储多个程序文件、语种，通过机身按键可快速调取文件存储目录，实现多程序存储并自由切换；</w:t>
            </w:r>
            <w:r>
              <w:rPr>
                <w:rFonts w:hint="eastAsia" w:ascii="宋体" w:hAnsi="宋体" w:cs="宋体"/>
                <w:kern w:val="0"/>
                <w:sz w:val="20"/>
                <w:szCs w:val="20"/>
              </w:rPr>
              <w:br w:type="textWrapping"/>
            </w:r>
            <w:r>
              <w:rPr>
                <w:rFonts w:hint="eastAsia" w:ascii="宋体" w:hAnsi="宋体" w:cs="宋体"/>
                <w:kern w:val="0"/>
                <w:sz w:val="20"/>
                <w:szCs w:val="20"/>
              </w:rPr>
              <w:t>9、该套件能够制作导弹车、武装直升机、航母及战地机器人等4个及以上人工智能搭建案例</w:t>
            </w:r>
            <w:r>
              <w:rPr>
                <w:rFonts w:hint="eastAsia" w:ascii="宋体" w:hAnsi="宋体" w:cs="宋体"/>
                <w:kern w:val="0"/>
                <w:sz w:val="20"/>
                <w:szCs w:val="20"/>
              </w:rPr>
              <w:br w:type="textWrapping"/>
            </w:r>
            <w:r>
              <w:rPr>
                <w:rFonts w:hint="eastAsia" w:ascii="宋体" w:hAnsi="宋体" w:cs="宋体"/>
                <w:kern w:val="0"/>
                <w:sz w:val="20"/>
                <w:szCs w:val="20"/>
              </w:rPr>
              <w:t>10、符合最新信息技术课标，提供系统、专业的人工智能与编程课程体系，搭配一门人工智能系列课程，不低于16节课。</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信息科技PBL套装</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一.产品描述</w:t>
            </w:r>
            <w:r>
              <w:rPr>
                <w:rFonts w:hint="eastAsia" w:ascii="宋体" w:hAnsi="宋体" w:cs="宋体"/>
                <w:kern w:val="0"/>
                <w:sz w:val="20"/>
                <w:szCs w:val="20"/>
              </w:rPr>
              <w:br w:type="textWrapping"/>
            </w:r>
            <w:r>
              <w:rPr>
                <w:rFonts w:hint="eastAsia" w:ascii="宋体" w:hAnsi="宋体" w:cs="宋体"/>
                <w:kern w:val="0"/>
                <w:sz w:val="20"/>
                <w:szCs w:val="20"/>
              </w:rPr>
              <w:t>专为 AIoT 与 Python 教学而设计,该套装包含1个主控、1个超声波传感器、1个掌上扩展板、1双轴TT马达、2个MS-1.5A舵机、1条数据线及必要结构辅件构成，支持从积木式编程语言入门，进阶学习Python专业编程语言，能够满足教培用户需要使用硬件进行 DIY 项目制作的需求。</w:t>
            </w:r>
            <w:r>
              <w:rPr>
                <w:rFonts w:hint="eastAsia" w:ascii="宋体" w:hAnsi="宋体" w:cs="宋体"/>
                <w:kern w:val="0"/>
                <w:sz w:val="20"/>
                <w:szCs w:val="20"/>
              </w:rPr>
              <w:br w:type="textWrapping"/>
            </w:r>
            <w:r>
              <w:rPr>
                <w:rFonts w:hint="eastAsia" w:ascii="宋体" w:hAnsi="宋体" w:cs="宋体"/>
                <w:kern w:val="0"/>
                <w:sz w:val="20"/>
                <w:szCs w:val="20"/>
              </w:rPr>
              <w:t>二.基本参数</w:t>
            </w:r>
            <w:r>
              <w:rPr>
                <w:rFonts w:hint="eastAsia" w:ascii="宋体" w:hAnsi="宋体" w:cs="宋体"/>
                <w:kern w:val="0"/>
                <w:sz w:val="20"/>
                <w:szCs w:val="20"/>
              </w:rPr>
              <w:br w:type="textWrapping"/>
            </w:r>
            <w:r>
              <w:rPr>
                <w:rFonts w:hint="eastAsia" w:ascii="宋体" w:hAnsi="宋体" w:cs="宋体"/>
                <w:kern w:val="0"/>
                <w:sz w:val="20"/>
                <w:szCs w:val="20"/>
              </w:rPr>
              <w:t>（一）主控</w:t>
            </w:r>
            <w:r>
              <w:rPr>
                <w:rFonts w:hint="eastAsia" w:ascii="宋体" w:hAnsi="宋体" w:cs="宋体"/>
                <w:kern w:val="0"/>
                <w:sz w:val="20"/>
                <w:szCs w:val="20"/>
              </w:rPr>
              <w:br w:type="textWrapping"/>
            </w:r>
            <w:r>
              <w:rPr>
                <w:rFonts w:hint="eastAsia" w:ascii="宋体" w:hAnsi="宋体" w:cs="宋体"/>
                <w:kern w:val="0"/>
                <w:sz w:val="20"/>
                <w:szCs w:val="20"/>
              </w:rPr>
              <w:t>1、芯片：ESP32-WROVER-B以上</w:t>
            </w:r>
            <w:r>
              <w:rPr>
                <w:rFonts w:hint="eastAsia" w:ascii="宋体" w:hAnsi="宋体" w:cs="宋体"/>
                <w:kern w:val="0"/>
                <w:sz w:val="20"/>
                <w:szCs w:val="20"/>
              </w:rPr>
              <w:br w:type="textWrapping"/>
            </w:r>
            <w:r>
              <w:rPr>
                <w:rFonts w:hint="eastAsia" w:ascii="宋体" w:hAnsi="宋体" w:cs="宋体"/>
                <w:kern w:val="0"/>
                <w:sz w:val="20"/>
                <w:szCs w:val="20"/>
              </w:rPr>
              <w:t>2、处理器（内核）：≥240MHZ；</w:t>
            </w:r>
            <w:r>
              <w:rPr>
                <w:rFonts w:hint="eastAsia" w:ascii="宋体" w:hAnsi="宋体" w:cs="宋体"/>
                <w:kern w:val="0"/>
                <w:sz w:val="20"/>
                <w:szCs w:val="20"/>
              </w:rPr>
              <w:br w:type="textWrapping"/>
            </w:r>
            <w:r>
              <w:rPr>
                <w:rFonts w:hint="eastAsia" w:ascii="宋体" w:hAnsi="宋体" w:cs="宋体"/>
                <w:kern w:val="0"/>
                <w:sz w:val="20"/>
                <w:szCs w:val="20"/>
              </w:rPr>
              <w:t>3、板载内存（ROM/SRAM）：≥448KB/520KB；</w:t>
            </w:r>
            <w:r>
              <w:rPr>
                <w:rFonts w:hint="eastAsia" w:ascii="宋体" w:hAnsi="宋体" w:cs="宋体"/>
                <w:kern w:val="0"/>
                <w:sz w:val="20"/>
                <w:szCs w:val="20"/>
              </w:rPr>
              <w:br w:type="textWrapping"/>
            </w:r>
            <w:r>
              <w:rPr>
                <w:rFonts w:hint="eastAsia" w:ascii="宋体" w:hAnsi="宋体" w:cs="宋体"/>
                <w:kern w:val="0"/>
                <w:sz w:val="20"/>
                <w:szCs w:val="20"/>
              </w:rPr>
              <w:t>4、扩展内存存储（SPI Flash）：≥8MB；</w:t>
            </w:r>
            <w:r>
              <w:rPr>
                <w:rFonts w:hint="eastAsia" w:ascii="宋体" w:hAnsi="宋体" w:cs="宋体"/>
                <w:kern w:val="0"/>
                <w:sz w:val="20"/>
                <w:szCs w:val="20"/>
              </w:rPr>
              <w:br w:type="textWrapping"/>
            </w:r>
            <w:r>
              <w:rPr>
                <w:rFonts w:hint="eastAsia" w:ascii="宋体" w:hAnsi="宋体" w:cs="宋体"/>
                <w:kern w:val="0"/>
                <w:sz w:val="20"/>
                <w:szCs w:val="20"/>
              </w:rPr>
              <w:t>5、按键输入：五向摇杆×1、home按钮×1、按钮×2；</w:t>
            </w:r>
            <w:r>
              <w:rPr>
                <w:rFonts w:hint="eastAsia" w:ascii="宋体" w:hAnsi="宋体" w:cs="宋体"/>
                <w:kern w:val="0"/>
                <w:sz w:val="20"/>
                <w:szCs w:val="20"/>
              </w:rPr>
              <w:br w:type="textWrapping"/>
            </w:r>
            <w:r>
              <w:rPr>
                <w:rFonts w:hint="eastAsia" w:ascii="宋体" w:hAnsi="宋体" w:cs="宋体"/>
                <w:kern w:val="0"/>
                <w:sz w:val="20"/>
                <w:szCs w:val="20"/>
              </w:rPr>
              <w:t>6、传感器：光线传感器</w:t>
            </w:r>
            <w:r>
              <w:rPr>
                <w:rFonts w:hint="eastAsia" w:ascii="宋体" w:hAnsi="宋体" w:cs="宋体"/>
                <w:kern w:val="0"/>
                <w:sz w:val="20"/>
                <w:szCs w:val="20"/>
              </w:rPr>
              <w:br w:type="textWrapping"/>
            </w:r>
            <w:r>
              <w:rPr>
                <w:rFonts w:hint="eastAsia" w:ascii="宋体" w:hAnsi="宋体" w:cs="宋体"/>
                <w:kern w:val="0"/>
                <w:sz w:val="20"/>
                <w:szCs w:val="20"/>
              </w:rPr>
              <w:t>7、麦克风（支持录音及语音识别）；</w:t>
            </w:r>
            <w:r>
              <w:rPr>
                <w:rFonts w:hint="eastAsia" w:ascii="宋体" w:hAnsi="宋体" w:cs="宋体"/>
                <w:kern w:val="0"/>
                <w:sz w:val="20"/>
                <w:szCs w:val="20"/>
              </w:rPr>
              <w:br w:type="textWrapping"/>
            </w:r>
            <w:r>
              <w:rPr>
                <w:rFonts w:hint="eastAsia" w:ascii="宋体" w:hAnsi="宋体" w:cs="宋体"/>
                <w:kern w:val="0"/>
                <w:sz w:val="20"/>
                <w:szCs w:val="20"/>
              </w:rPr>
              <w:t>8、三轴加速度计（支持手势识别）；</w:t>
            </w:r>
            <w:r>
              <w:rPr>
                <w:rFonts w:hint="eastAsia" w:ascii="宋体" w:hAnsi="宋体" w:cs="宋体"/>
                <w:kern w:val="0"/>
                <w:sz w:val="20"/>
                <w:szCs w:val="20"/>
              </w:rPr>
              <w:br w:type="textWrapping"/>
            </w:r>
            <w:r>
              <w:rPr>
                <w:rFonts w:hint="eastAsia" w:ascii="宋体" w:hAnsi="宋体" w:cs="宋体"/>
                <w:kern w:val="0"/>
                <w:sz w:val="20"/>
                <w:szCs w:val="20"/>
              </w:rPr>
              <w:t>9、三轴陀螺仪；</w:t>
            </w:r>
            <w:r>
              <w:rPr>
                <w:rFonts w:hint="eastAsia" w:ascii="宋体" w:hAnsi="宋体" w:cs="宋体"/>
                <w:kern w:val="0"/>
                <w:sz w:val="20"/>
                <w:szCs w:val="20"/>
              </w:rPr>
              <w:br w:type="textWrapping"/>
            </w:r>
            <w:r>
              <w:rPr>
                <w:rFonts w:hint="eastAsia" w:ascii="宋体" w:hAnsi="宋体" w:cs="宋体"/>
                <w:kern w:val="0"/>
                <w:sz w:val="20"/>
                <w:szCs w:val="20"/>
              </w:rPr>
              <w:t>10、输出显示/灯光：</w:t>
            </w:r>
            <w:r>
              <w:rPr>
                <w:rFonts w:hint="eastAsia" w:ascii="宋体" w:hAnsi="宋体" w:cs="宋体"/>
                <w:kern w:val="0"/>
                <w:sz w:val="20"/>
                <w:szCs w:val="20"/>
              </w:rPr>
              <w:br w:type="textWrapping"/>
            </w:r>
            <w:r>
              <w:rPr>
                <w:rFonts w:hint="eastAsia" w:ascii="宋体" w:hAnsi="宋体" w:cs="宋体"/>
                <w:kern w:val="0"/>
                <w:sz w:val="20"/>
                <w:szCs w:val="20"/>
              </w:rPr>
              <w:t>（1）1.44寸128*128分辨率全彩IPS显示屏；</w:t>
            </w:r>
            <w:r>
              <w:rPr>
                <w:rFonts w:hint="eastAsia" w:ascii="宋体" w:hAnsi="宋体" w:cs="宋体"/>
                <w:kern w:val="0"/>
                <w:sz w:val="20"/>
                <w:szCs w:val="20"/>
              </w:rPr>
              <w:br w:type="textWrapping"/>
            </w:r>
            <w:r>
              <w:rPr>
                <w:rFonts w:hint="eastAsia" w:ascii="宋体" w:hAnsi="宋体" w:cs="宋体"/>
                <w:kern w:val="0"/>
                <w:sz w:val="20"/>
                <w:szCs w:val="20"/>
              </w:rPr>
              <w:t>（2）全彩RGB灯×5；</w:t>
            </w:r>
            <w:r>
              <w:rPr>
                <w:rFonts w:hint="eastAsia" w:ascii="宋体" w:hAnsi="宋体" w:cs="宋体"/>
                <w:kern w:val="0"/>
                <w:sz w:val="20"/>
                <w:szCs w:val="20"/>
              </w:rPr>
              <w:br w:type="textWrapping"/>
            </w:r>
            <w:r>
              <w:rPr>
                <w:rFonts w:hint="eastAsia" w:ascii="宋体" w:hAnsi="宋体" w:cs="宋体"/>
                <w:kern w:val="0"/>
                <w:sz w:val="20"/>
                <w:szCs w:val="20"/>
              </w:rPr>
              <w:t>（3）输出声音：高品质扬声器（支持播放录音及朗读文本）；</w:t>
            </w:r>
            <w:r>
              <w:rPr>
                <w:rFonts w:hint="eastAsia" w:ascii="宋体" w:hAnsi="宋体" w:cs="宋体"/>
                <w:kern w:val="0"/>
                <w:sz w:val="20"/>
                <w:szCs w:val="20"/>
              </w:rPr>
              <w:br w:type="textWrapping"/>
            </w:r>
            <w:r>
              <w:rPr>
                <w:rFonts w:hint="eastAsia" w:ascii="宋体" w:hAnsi="宋体" w:cs="宋体"/>
                <w:kern w:val="0"/>
                <w:sz w:val="20"/>
                <w:szCs w:val="20"/>
              </w:rPr>
              <w:t>11、采用全包裹塑料材质，有效防止静电，避免对元器件造成损坏。</w:t>
            </w:r>
            <w:r>
              <w:rPr>
                <w:rFonts w:hint="eastAsia" w:ascii="宋体" w:hAnsi="宋体" w:cs="宋体"/>
                <w:kern w:val="0"/>
                <w:sz w:val="20"/>
                <w:szCs w:val="20"/>
              </w:rPr>
              <w:br w:type="textWrapping"/>
            </w:r>
            <w:r>
              <w:rPr>
                <w:rFonts w:hint="eastAsia" w:ascii="宋体" w:hAnsi="宋体" w:cs="宋体"/>
                <w:kern w:val="0"/>
                <w:sz w:val="20"/>
                <w:szCs w:val="20"/>
              </w:rPr>
              <w:t>12、输入接口：USB Type-C</w:t>
            </w:r>
            <w:r>
              <w:rPr>
                <w:rFonts w:hint="eastAsia" w:ascii="宋体" w:hAnsi="宋体" w:cs="宋体"/>
                <w:kern w:val="0"/>
                <w:sz w:val="20"/>
                <w:szCs w:val="20"/>
              </w:rPr>
              <w:br w:type="textWrapping"/>
            </w:r>
            <w:r>
              <w:rPr>
                <w:rFonts w:hint="eastAsia" w:ascii="宋体" w:hAnsi="宋体" w:cs="宋体"/>
                <w:kern w:val="0"/>
                <w:sz w:val="20"/>
                <w:szCs w:val="20"/>
              </w:rPr>
              <w:t>13、编程支持：</w:t>
            </w:r>
            <w:r>
              <w:rPr>
                <w:rFonts w:hint="eastAsia" w:ascii="宋体" w:hAnsi="宋体" w:cs="宋体"/>
                <w:kern w:val="0"/>
                <w:sz w:val="20"/>
                <w:szCs w:val="20"/>
              </w:rPr>
              <w:br w:type="textWrapping"/>
            </w:r>
            <w:r>
              <w:rPr>
                <w:rFonts w:hint="eastAsia" w:ascii="宋体" w:hAnsi="宋体" w:cs="宋体"/>
                <w:kern w:val="0"/>
                <w:sz w:val="20"/>
                <w:szCs w:val="20"/>
              </w:rPr>
              <w:t>（1）图形化编程</w:t>
            </w:r>
            <w:r>
              <w:rPr>
                <w:rFonts w:hint="eastAsia" w:ascii="宋体" w:hAnsi="宋体" w:cs="宋体"/>
                <w:kern w:val="0"/>
                <w:sz w:val="20"/>
                <w:szCs w:val="20"/>
              </w:rPr>
              <w:br w:type="textWrapping"/>
            </w:r>
            <w:r>
              <w:rPr>
                <w:rFonts w:hint="eastAsia" w:ascii="宋体" w:hAnsi="宋体" w:cs="宋体"/>
                <w:kern w:val="0"/>
                <w:sz w:val="20"/>
                <w:szCs w:val="20"/>
              </w:rPr>
              <w:t>（2）micro-Python</w:t>
            </w:r>
            <w:r>
              <w:rPr>
                <w:rFonts w:hint="eastAsia" w:ascii="宋体" w:hAnsi="宋体" w:cs="宋体"/>
                <w:kern w:val="0"/>
                <w:sz w:val="20"/>
                <w:szCs w:val="20"/>
              </w:rPr>
              <w:br w:type="textWrapping"/>
            </w:r>
            <w:r>
              <w:rPr>
                <w:rFonts w:hint="eastAsia" w:ascii="宋体" w:hAnsi="宋体" w:cs="宋体"/>
                <w:kern w:val="0"/>
                <w:sz w:val="20"/>
                <w:szCs w:val="20"/>
              </w:rPr>
              <w:t>（3）Python3</w:t>
            </w:r>
            <w:r>
              <w:rPr>
                <w:rFonts w:hint="eastAsia" w:ascii="宋体" w:hAnsi="宋体" w:cs="宋体"/>
                <w:kern w:val="0"/>
                <w:sz w:val="20"/>
                <w:szCs w:val="20"/>
              </w:rPr>
              <w:br w:type="textWrapping"/>
            </w:r>
            <w:r>
              <w:rPr>
                <w:rFonts w:hint="eastAsia" w:ascii="宋体" w:hAnsi="宋体" w:cs="宋体"/>
                <w:kern w:val="0"/>
                <w:sz w:val="20"/>
                <w:szCs w:val="20"/>
              </w:rPr>
              <w:t>14、操作系统：</w:t>
            </w:r>
            <w:r>
              <w:rPr>
                <w:rFonts w:hint="eastAsia" w:ascii="宋体" w:hAnsi="宋体" w:cs="宋体"/>
                <w:kern w:val="0"/>
                <w:sz w:val="20"/>
                <w:szCs w:val="20"/>
              </w:rPr>
              <w:br w:type="textWrapping"/>
            </w:r>
            <w:r>
              <w:rPr>
                <w:rFonts w:hint="eastAsia" w:ascii="宋体" w:hAnsi="宋体" w:cs="宋体"/>
                <w:kern w:val="0"/>
                <w:sz w:val="20"/>
                <w:szCs w:val="20"/>
              </w:rPr>
              <w:t>（1）自主研发的操作系统；</w:t>
            </w:r>
            <w:r>
              <w:rPr>
                <w:rFonts w:hint="eastAsia" w:ascii="宋体" w:hAnsi="宋体" w:cs="宋体"/>
                <w:kern w:val="0"/>
                <w:sz w:val="20"/>
                <w:szCs w:val="20"/>
              </w:rPr>
              <w:br w:type="textWrapping"/>
            </w:r>
            <w:r>
              <w:rPr>
                <w:rFonts w:hint="eastAsia" w:ascii="宋体" w:hAnsi="宋体" w:cs="宋体"/>
                <w:kern w:val="0"/>
                <w:sz w:val="20"/>
                <w:szCs w:val="20"/>
              </w:rPr>
              <w:t>（2）支持切换系统语言；</w:t>
            </w:r>
            <w:r>
              <w:rPr>
                <w:rFonts w:hint="eastAsia" w:ascii="宋体" w:hAnsi="宋体" w:cs="宋体"/>
                <w:kern w:val="0"/>
                <w:sz w:val="20"/>
                <w:szCs w:val="20"/>
              </w:rPr>
              <w:br w:type="textWrapping"/>
            </w:r>
            <w:r>
              <w:rPr>
                <w:rFonts w:hint="eastAsia" w:ascii="宋体" w:hAnsi="宋体" w:cs="宋体"/>
                <w:kern w:val="0"/>
                <w:sz w:val="20"/>
                <w:szCs w:val="20"/>
              </w:rPr>
              <w:t>（3）支持自定义系统名称。</w:t>
            </w:r>
            <w:r>
              <w:rPr>
                <w:rFonts w:hint="eastAsia" w:ascii="宋体" w:hAnsi="宋体" w:cs="宋体"/>
                <w:kern w:val="0"/>
                <w:sz w:val="20"/>
                <w:szCs w:val="20"/>
              </w:rPr>
              <w:br w:type="textWrapping"/>
            </w:r>
            <w:r>
              <w:rPr>
                <w:rFonts w:hint="eastAsia" w:ascii="宋体" w:hAnsi="宋体" w:cs="宋体"/>
                <w:kern w:val="0"/>
                <w:sz w:val="20"/>
                <w:szCs w:val="20"/>
              </w:rPr>
              <w:t>（4）电池最大容量800mAh</w:t>
            </w:r>
            <w:r>
              <w:rPr>
                <w:rFonts w:hint="eastAsia" w:ascii="宋体" w:hAnsi="宋体" w:cs="宋体"/>
                <w:kern w:val="0"/>
                <w:sz w:val="20"/>
                <w:szCs w:val="20"/>
              </w:rPr>
              <w:br w:type="textWrapping"/>
            </w:r>
            <w:r>
              <w:rPr>
                <w:rFonts w:hint="eastAsia" w:ascii="宋体" w:hAnsi="宋体" w:cs="宋体"/>
                <w:kern w:val="0"/>
                <w:sz w:val="20"/>
                <w:szCs w:val="20"/>
              </w:rPr>
              <w:t>（二）扩展板：</w:t>
            </w:r>
            <w:r>
              <w:rPr>
                <w:rFonts w:hint="eastAsia" w:ascii="宋体" w:hAnsi="宋体" w:cs="宋体"/>
                <w:kern w:val="0"/>
                <w:sz w:val="20"/>
                <w:szCs w:val="20"/>
              </w:rPr>
              <w:br w:type="textWrapping"/>
            </w:r>
            <w:r>
              <w:rPr>
                <w:rFonts w:hint="eastAsia" w:ascii="宋体" w:hAnsi="宋体" w:cs="宋体"/>
                <w:kern w:val="0"/>
                <w:sz w:val="20"/>
                <w:szCs w:val="20"/>
              </w:rPr>
              <w:t>提供额外的扩展接口，包含两个直流电机接口，以及两个3PIN 的数字舵机接口。其中数字舵机接口开放了数字、模拟接口的控制权限，使其可以兼容常见的灯带及 Arduino 模块。</w:t>
            </w:r>
            <w:r>
              <w:rPr>
                <w:rFonts w:hint="eastAsia" w:ascii="宋体" w:hAnsi="宋体" w:cs="宋体"/>
                <w:kern w:val="0"/>
                <w:sz w:val="20"/>
                <w:szCs w:val="20"/>
              </w:rPr>
              <w:br w:type="textWrapping"/>
            </w:r>
            <w:r>
              <w:rPr>
                <w:rFonts w:hint="eastAsia" w:ascii="宋体" w:hAnsi="宋体" w:cs="宋体"/>
                <w:kern w:val="0"/>
                <w:sz w:val="20"/>
                <w:szCs w:val="20"/>
              </w:rPr>
              <w:t>1、扩展接口需采用JST PH2.54或其它防呆接口，避免学生误操作造成元器件损坏。</w:t>
            </w:r>
            <w:r>
              <w:rPr>
                <w:rFonts w:hint="eastAsia" w:ascii="宋体" w:hAnsi="宋体" w:cs="宋体"/>
                <w:kern w:val="0"/>
                <w:sz w:val="20"/>
                <w:szCs w:val="20"/>
              </w:rPr>
              <w:br w:type="textWrapping"/>
            </w:r>
            <w:r>
              <w:rPr>
                <w:rFonts w:hint="eastAsia" w:ascii="宋体" w:hAnsi="宋体" w:cs="宋体"/>
                <w:kern w:val="0"/>
                <w:sz w:val="20"/>
                <w:szCs w:val="20"/>
              </w:rPr>
              <w:t>三、产品功能</w:t>
            </w:r>
            <w:r>
              <w:rPr>
                <w:rFonts w:hint="eastAsia" w:ascii="宋体" w:hAnsi="宋体" w:cs="宋体"/>
                <w:kern w:val="0"/>
                <w:sz w:val="20"/>
                <w:szCs w:val="20"/>
              </w:rPr>
              <w:br w:type="textWrapping"/>
            </w:r>
            <w:r>
              <w:rPr>
                <w:rFonts w:hint="eastAsia" w:ascii="宋体" w:hAnsi="宋体" w:cs="宋体"/>
                <w:kern w:val="0"/>
                <w:sz w:val="20"/>
                <w:szCs w:val="20"/>
              </w:rPr>
              <w:t>1、产品特性：板载先进科技尽释AIoT 应用教学潜能</w:t>
            </w:r>
            <w:r>
              <w:rPr>
                <w:rFonts w:hint="eastAsia" w:ascii="宋体" w:hAnsi="宋体" w:cs="宋体"/>
                <w:kern w:val="0"/>
                <w:sz w:val="20"/>
                <w:szCs w:val="20"/>
              </w:rPr>
              <w:br w:type="textWrapping"/>
            </w:r>
            <w:r>
              <w:rPr>
                <w:rFonts w:hint="eastAsia" w:ascii="宋体" w:hAnsi="宋体" w:cs="宋体"/>
                <w:kern w:val="0"/>
                <w:sz w:val="20"/>
                <w:szCs w:val="20"/>
              </w:rPr>
              <w:t>2、搭载不小于1.44寸全彩IPS显示屏</w:t>
            </w:r>
            <w:r>
              <w:rPr>
                <w:rFonts w:hint="eastAsia" w:ascii="宋体" w:hAnsi="宋体" w:cs="宋体"/>
                <w:kern w:val="0"/>
                <w:sz w:val="20"/>
                <w:szCs w:val="20"/>
              </w:rPr>
              <w:br w:type="textWrapping"/>
            </w:r>
            <w:r>
              <w:rPr>
                <w:rFonts w:hint="eastAsia" w:ascii="宋体" w:hAnsi="宋体" w:cs="宋体"/>
                <w:kern w:val="0"/>
                <w:sz w:val="20"/>
                <w:szCs w:val="20"/>
              </w:rPr>
              <w:t>3、板载麦克风和扬声器，支持自然语言处理，实现语音识别、文本朗读功能；</w:t>
            </w:r>
            <w:r>
              <w:rPr>
                <w:rFonts w:hint="eastAsia" w:ascii="宋体" w:hAnsi="宋体" w:cs="宋体"/>
                <w:kern w:val="0"/>
                <w:sz w:val="20"/>
                <w:szCs w:val="20"/>
              </w:rPr>
              <w:br w:type="textWrapping"/>
            </w:r>
            <w:r>
              <w:rPr>
                <w:rFonts w:hint="eastAsia" w:ascii="宋体" w:hAnsi="宋体" w:cs="宋体"/>
                <w:kern w:val="0"/>
                <w:sz w:val="20"/>
                <w:szCs w:val="20"/>
              </w:rPr>
              <w:t>4、内置WIFI模块，支持WIFI局域网通信、支持WIFI广域网通信获得云服务能力、支持OTA升级；</w:t>
            </w:r>
            <w:r>
              <w:rPr>
                <w:rFonts w:hint="eastAsia" w:ascii="宋体" w:hAnsi="宋体" w:cs="宋体"/>
                <w:kern w:val="0"/>
                <w:sz w:val="20"/>
                <w:szCs w:val="20"/>
              </w:rPr>
              <w:br w:type="textWrapping"/>
            </w:r>
            <w:r>
              <w:rPr>
                <w:rFonts w:hint="eastAsia" w:ascii="宋体" w:hAnsi="宋体" w:cs="宋体"/>
                <w:kern w:val="0"/>
                <w:sz w:val="20"/>
                <w:szCs w:val="20"/>
              </w:rPr>
              <w:t>5、支持操作系统记忆WIFI账号及密码，无需编程即可连接WIFI</w:t>
            </w:r>
            <w:r>
              <w:rPr>
                <w:rFonts w:hint="eastAsia" w:ascii="宋体" w:hAnsi="宋体" w:cs="宋体"/>
                <w:kern w:val="0"/>
                <w:sz w:val="20"/>
                <w:szCs w:val="20"/>
              </w:rPr>
              <w:br w:type="textWrapping"/>
            </w:r>
            <w:r>
              <w:rPr>
                <w:rFonts w:hint="eastAsia" w:ascii="宋体" w:hAnsi="宋体" w:cs="宋体"/>
                <w:kern w:val="0"/>
                <w:sz w:val="20"/>
                <w:szCs w:val="20"/>
              </w:rPr>
              <w:t>6、支持真Python教学，更好的进阶人工智能时代接轨；面向初学者，提供更低门槛的Python 学习与创作体验；</w:t>
            </w:r>
            <w:r>
              <w:rPr>
                <w:rFonts w:hint="eastAsia" w:ascii="宋体" w:hAnsi="宋体" w:cs="宋体"/>
                <w:kern w:val="0"/>
                <w:sz w:val="20"/>
                <w:szCs w:val="20"/>
              </w:rPr>
              <w:br w:type="textWrapping"/>
            </w:r>
            <w:r>
              <w:rPr>
                <w:rFonts w:hint="eastAsia" w:ascii="宋体" w:hAnsi="宋体" w:cs="宋体"/>
                <w:kern w:val="0"/>
                <w:sz w:val="20"/>
                <w:szCs w:val="20"/>
              </w:rPr>
              <w:t>7、支持图形化转 Python，图形化可直接转移为 Python，直接复制进编辑器即可运行；</w:t>
            </w:r>
            <w:r>
              <w:rPr>
                <w:rFonts w:hint="eastAsia" w:ascii="宋体" w:hAnsi="宋体" w:cs="宋体"/>
                <w:kern w:val="0"/>
                <w:sz w:val="20"/>
                <w:szCs w:val="20"/>
              </w:rPr>
              <w:br w:type="textWrapping"/>
            </w:r>
            <w:r>
              <w:rPr>
                <w:rFonts w:hint="eastAsia" w:ascii="宋体" w:hAnsi="宋体" w:cs="宋体"/>
                <w:kern w:val="0"/>
                <w:sz w:val="20"/>
                <w:szCs w:val="20"/>
              </w:rPr>
              <w:t>8、支持存储多个程序文件、语种，通过机身按键可快速调取文件存储目录，实现多程序存储并自由切换；</w:t>
            </w:r>
            <w:r>
              <w:rPr>
                <w:rFonts w:hint="eastAsia" w:ascii="宋体" w:hAnsi="宋体" w:cs="宋体"/>
                <w:kern w:val="0"/>
                <w:sz w:val="20"/>
                <w:szCs w:val="20"/>
              </w:rPr>
              <w:br w:type="textWrapping"/>
            </w:r>
            <w:r>
              <w:rPr>
                <w:rFonts w:hint="eastAsia" w:ascii="宋体" w:hAnsi="宋体" w:cs="宋体"/>
                <w:kern w:val="0"/>
                <w:sz w:val="20"/>
                <w:szCs w:val="20"/>
              </w:rPr>
              <w:t>9、该套件能够制作火箭发射架、航天飞船、空间站及月球车等4个及以上人工智能搭建案例</w:t>
            </w:r>
            <w:r>
              <w:rPr>
                <w:rFonts w:hint="eastAsia" w:ascii="宋体" w:hAnsi="宋体" w:cs="宋体"/>
                <w:kern w:val="0"/>
                <w:sz w:val="20"/>
                <w:szCs w:val="20"/>
              </w:rPr>
              <w:br w:type="textWrapping"/>
            </w:r>
            <w:r>
              <w:rPr>
                <w:rFonts w:hint="eastAsia" w:ascii="宋体" w:hAnsi="宋体" w:cs="宋体"/>
                <w:kern w:val="0"/>
                <w:sz w:val="20"/>
                <w:szCs w:val="20"/>
              </w:rPr>
              <w:t>10、符合最新信息技术课标，提供系统、专业的人工智能与编程课程体系，搭配一门人工智能系列课程，不低于16节课。"</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跨学科融合PBL套装</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一.产品描述</w:t>
            </w:r>
            <w:r>
              <w:rPr>
                <w:rFonts w:hint="eastAsia" w:ascii="宋体" w:hAnsi="宋体" w:cs="宋体"/>
                <w:kern w:val="0"/>
                <w:sz w:val="20"/>
                <w:szCs w:val="20"/>
              </w:rPr>
              <w:br w:type="textWrapping"/>
            </w:r>
            <w:r>
              <w:rPr>
                <w:rFonts w:hint="eastAsia" w:ascii="宋体" w:hAnsi="宋体" w:cs="宋体"/>
                <w:kern w:val="0"/>
                <w:sz w:val="20"/>
                <w:szCs w:val="20"/>
              </w:rPr>
              <w:t>专为 AIoT 与 Python 教学而设计，该套装包含1个主控、1个超声波传感器、1个掌上扩展板、1个TT减速马达、1个小风扇组件、1个MS-1.5A舵机、1条数据线及必要结构辅件构成，支持从积木式编程语言入门，进阶学习Python专业编程语言，能够满足教培用户需要使用硬件进行 DIY 项目制作的需求。</w:t>
            </w:r>
            <w:r>
              <w:rPr>
                <w:rFonts w:hint="eastAsia" w:ascii="宋体" w:hAnsi="宋体" w:cs="宋体"/>
                <w:kern w:val="0"/>
                <w:sz w:val="20"/>
                <w:szCs w:val="20"/>
              </w:rPr>
              <w:br w:type="textWrapping"/>
            </w:r>
            <w:r>
              <w:rPr>
                <w:rFonts w:hint="eastAsia" w:ascii="宋体" w:hAnsi="宋体" w:cs="宋体"/>
                <w:kern w:val="0"/>
                <w:sz w:val="20"/>
                <w:szCs w:val="20"/>
              </w:rPr>
              <w:t>二.基本参数</w:t>
            </w:r>
            <w:r>
              <w:rPr>
                <w:rFonts w:hint="eastAsia" w:ascii="宋体" w:hAnsi="宋体" w:cs="宋体"/>
                <w:kern w:val="0"/>
                <w:sz w:val="20"/>
                <w:szCs w:val="20"/>
              </w:rPr>
              <w:br w:type="textWrapping"/>
            </w:r>
            <w:r>
              <w:rPr>
                <w:rFonts w:hint="eastAsia" w:ascii="宋体" w:hAnsi="宋体" w:cs="宋体"/>
                <w:kern w:val="0"/>
                <w:sz w:val="20"/>
                <w:szCs w:val="20"/>
              </w:rPr>
              <w:t>（一）主控</w:t>
            </w:r>
            <w:r>
              <w:rPr>
                <w:rFonts w:hint="eastAsia" w:ascii="宋体" w:hAnsi="宋体" w:cs="宋体"/>
                <w:kern w:val="0"/>
                <w:sz w:val="20"/>
                <w:szCs w:val="20"/>
              </w:rPr>
              <w:br w:type="textWrapping"/>
            </w:r>
            <w:r>
              <w:rPr>
                <w:rFonts w:hint="eastAsia" w:ascii="宋体" w:hAnsi="宋体" w:cs="宋体"/>
                <w:kern w:val="0"/>
                <w:sz w:val="20"/>
                <w:szCs w:val="20"/>
              </w:rPr>
              <w:t>1、芯片：ESP32-WROVER-B以上</w:t>
            </w:r>
            <w:r>
              <w:rPr>
                <w:rFonts w:hint="eastAsia" w:ascii="宋体" w:hAnsi="宋体" w:cs="宋体"/>
                <w:kern w:val="0"/>
                <w:sz w:val="20"/>
                <w:szCs w:val="20"/>
              </w:rPr>
              <w:br w:type="textWrapping"/>
            </w:r>
            <w:r>
              <w:rPr>
                <w:rFonts w:hint="eastAsia" w:ascii="宋体" w:hAnsi="宋体" w:cs="宋体"/>
                <w:kern w:val="0"/>
                <w:sz w:val="20"/>
                <w:szCs w:val="20"/>
              </w:rPr>
              <w:t>2、处理器（内核）：≥240MHZ；</w:t>
            </w:r>
            <w:r>
              <w:rPr>
                <w:rFonts w:hint="eastAsia" w:ascii="宋体" w:hAnsi="宋体" w:cs="宋体"/>
                <w:kern w:val="0"/>
                <w:sz w:val="20"/>
                <w:szCs w:val="20"/>
              </w:rPr>
              <w:br w:type="textWrapping"/>
            </w:r>
            <w:r>
              <w:rPr>
                <w:rFonts w:hint="eastAsia" w:ascii="宋体" w:hAnsi="宋体" w:cs="宋体"/>
                <w:kern w:val="0"/>
                <w:sz w:val="20"/>
                <w:szCs w:val="20"/>
              </w:rPr>
              <w:t>3、板载内存（ROM/SRAM）：≥448KB/520KB；</w:t>
            </w:r>
            <w:r>
              <w:rPr>
                <w:rFonts w:hint="eastAsia" w:ascii="宋体" w:hAnsi="宋体" w:cs="宋体"/>
                <w:kern w:val="0"/>
                <w:sz w:val="20"/>
                <w:szCs w:val="20"/>
              </w:rPr>
              <w:br w:type="textWrapping"/>
            </w:r>
            <w:r>
              <w:rPr>
                <w:rFonts w:hint="eastAsia" w:ascii="宋体" w:hAnsi="宋体" w:cs="宋体"/>
                <w:kern w:val="0"/>
                <w:sz w:val="20"/>
                <w:szCs w:val="20"/>
              </w:rPr>
              <w:t>4、扩展内存存储（SPI Flash）：≥8MB；</w:t>
            </w:r>
            <w:r>
              <w:rPr>
                <w:rFonts w:hint="eastAsia" w:ascii="宋体" w:hAnsi="宋体" w:cs="宋体"/>
                <w:kern w:val="0"/>
                <w:sz w:val="20"/>
                <w:szCs w:val="20"/>
              </w:rPr>
              <w:br w:type="textWrapping"/>
            </w:r>
            <w:r>
              <w:rPr>
                <w:rFonts w:hint="eastAsia" w:ascii="宋体" w:hAnsi="宋体" w:cs="宋体"/>
                <w:kern w:val="0"/>
                <w:sz w:val="20"/>
                <w:szCs w:val="20"/>
              </w:rPr>
              <w:t>5、按键输入：五向摇杆×1、home按钮×1、按钮×2；</w:t>
            </w:r>
            <w:r>
              <w:rPr>
                <w:rFonts w:hint="eastAsia" w:ascii="宋体" w:hAnsi="宋体" w:cs="宋体"/>
                <w:kern w:val="0"/>
                <w:sz w:val="20"/>
                <w:szCs w:val="20"/>
              </w:rPr>
              <w:br w:type="textWrapping"/>
            </w:r>
            <w:r>
              <w:rPr>
                <w:rFonts w:hint="eastAsia" w:ascii="宋体" w:hAnsi="宋体" w:cs="宋体"/>
                <w:kern w:val="0"/>
                <w:sz w:val="20"/>
                <w:szCs w:val="20"/>
              </w:rPr>
              <w:t>6、传感器：光线传感器</w:t>
            </w:r>
            <w:r>
              <w:rPr>
                <w:rFonts w:hint="eastAsia" w:ascii="宋体" w:hAnsi="宋体" w:cs="宋体"/>
                <w:kern w:val="0"/>
                <w:sz w:val="20"/>
                <w:szCs w:val="20"/>
              </w:rPr>
              <w:br w:type="textWrapping"/>
            </w:r>
            <w:r>
              <w:rPr>
                <w:rFonts w:hint="eastAsia" w:ascii="宋体" w:hAnsi="宋体" w:cs="宋体"/>
                <w:kern w:val="0"/>
                <w:sz w:val="20"/>
                <w:szCs w:val="20"/>
              </w:rPr>
              <w:t>7、麦克风（支持录音及语音识别）；</w:t>
            </w:r>
            <w:r>
              <w:rPr>
                <w:rFonts w:hint="eastAsia" w:ascii="宋体" w:hAnsi="宋体" w:cs="宋体"/>
                <w:kern w:val="0"/>
                <w:sz w:val="20"/>
                <w:szCs w:val="20"/>
              </w:rPr>
              <w:br w:type="textWrapping"/>
            </w:r>
            <w:r>
              <w:rPr>
                <w:rFonts w:hint="eastAsia" w:ascii="宋体" w:hAnsi="宋体" w:cs="宋体"/>
                <w:kern w:val="0"/>
                <w:sz w:val="20"/>
                <w:szCs w:val="20"/>
              </w:rPr>
              <w:t>8、三轴加速度计（支持手势识别）；</w:t>
            </w:r>
            <w:r>
              <w:rPr>
                <w:rFonts w:hint="eastAsia" w:ascii="宋体" w:hAnsi="宋体" w:cs="宋体"/>
                <w:kern w:val="0"/>
                <w:sz w:val="20"/>
                <w:szCs w:val="20"/>
              </w:rPr>
              <w:br w:type="textWrapping"/>
            </w:r>
            <w:r>
              <w:rPr>
                <w:rFonts w:hint="eastAsia" w:ascii="宋体" w:hAnsi="宋体" w:cs="宋体"/>
                <w:kern w:val="0"/>
                <w:sz w:val="20"/>
                <w:szCs w:val="20"/>
              </w:rPr>
              <w:t>9、三轴陀螺仪；</w:t>
            </w:r>
            <w:r>
              <w:rPr>
                <w:rFonts w:hint="eastAsia" w:ascii="宋体" w:hAnsi="宋体" w:cs="宋体"/>
                <w:kern w:val="0"/>
                <w:sz w:val="20"/>
                <w:szCs w:val="20"/>
              </w:rPr>
              <w:br w:type="textWrapping"/>
            </w:r>
            <w:r>
              <w:rPr>
                <w:rFonts w:hint="eastAsia" w:ascii="宋体" w:hAnsi="宋体" w:cs="宋体"/>
                <w:kern w:val="0"/>
                <w:sz w:val="20"/>
                <w:szCs w:val="20"/>
              </w:rPr>
              <w:t>10、输出显示/灯光：</w:t>
            </w:r>
            <w:r>
              <w:rPr>
                <w:rFonts w:hint="eastAsia" w:ascii="宋体" w:hAnsi="宋体" w:cs="宋体"/>
                <w:kern w:val="0"/>
                <w:sz w:val="20"/>
                <w:szCs w:val="20"/>
              </w:rPr>
              <w:br w:type="textWrapping"/>
            </w:r>
            <w:r>
              <w:rPr>
                <w:rFonts w:hint="eastAsia" w:ascii="宋体" w:hAnsi="宋体" w:cs="宋体"/>
                <w:kern w:val="0"/>
                <w:sz w:val="20"/>
                <w:szCs w:val="20"/>
              </w:rPr>
              <w:t>（1）1.44寸128*128分辨率全彩IPS显示屏；</w:t>
            </w:r>
            <w:r>
              <w:rPr>
                <w:rFonts w:hint="eastAsia" w:ascii="宋体" w:hAnsi="宋体" w:cs="宋体"/>
                <w:kern w:val="0"/>
                <w:sz w:val="20"/>
                <w:szCs w:val="20"/>
              </w:rPr>
              <w:br w:type="textWrapping"/>
            </w:r>
            <w:r>
              <w:rPr>
                <w:rFonts w:hint="eastAsia" w:ascii="宋体" w:hAnsi="宋体" w:cs="宋体"/>
                <w:kern w:val="0"/>
                <w:sz w:val="20"/>
                <w:szCs w:val="20"/>
              </w:rPr>
              <w:t>（2）全彩RGB灯×5；</w:t>
            </w:r>
            <w:r>
              <w:rPr>
                <w:rFonts w:hint="eastAsia" w:ascii="宋体" w:hAnsi="宋体" w:cs="宋体"/>
                <w:kern w:val="0"/>
                <w:sz w:val="20"/>
                <w:szCs w:val="20"/>
              </w:rPr>
              <w:br w:type="textWrapping"/>
            </w:r>
            <w:r>
              <w:rPr>
                <w:rFonts w:hint="eastAsia" w:ascii="宋体" w:hAnsi="宋体" w:cs="宋体"/>
                <w:kern w:val="0"/>
                <w:sz w:val="20"/>
                <w:szCs w:val="20"/>
              </w:rPr>
              <w:t>（3）输出声音：高品质扬声器（支持播放录音及朗读文本）；</w:t>
            </w:r>
            <w:r>
              <w:rPr>
                <w:rFonts w:hint="eastAsia" w:ascii="宋体" w:hAnsi="宋体" w:cs="宋体"/>
                <w:kern w:val="0"/>
                <w:sz w:val="20"/>
                <w:szCs w:val="20"/>
              </w:rPr>
              <w:br w:type="textWrapping"/>
            </w:r>
            <w:r>
              <w:rPr>
                <w:rFonts w:hint="eastAsia" w:ascii="宋体" w:hAnsi="宋体" w:cs="宋体"/>
                <w:kern w:val="0"/>
                <w:sz w:val="20"/>
                <w:szCs w:val="20"/>
              </w:rPr>
              <w:t>11、采用全包裹塑料材质，有效防止静电，避免对元器件造成损坏。</w:t>
            </w:r>
            <w:r>
              <w:rPr>
                <w:rFonts w:hint="eastAsia" w:ascii="宋体" w:hAnsi="宋体" w:cs="宋体"/>
                <w:kern w:val="0"/>
                <w:sz w:val="20"/>
                <w:szCs w:val="20"/>
              </w:rPr>
              <w:br w:type="textWrapping"/>
            </w:r>
            <w:r>
              <w:rPr>
                <w:rFonts w:hint="eastAsia" w:ascii="宋体" w:hAnsi="宋体" w:cs="宋体"/>
                <w:kern w:val="0"/>
                <w:sz w:val="20"/>
                <w:szCs w:val="20"/>
              </w:rPr>
              <w:t>12、输入接口：USB Type-C</w:t>
            </w:r>
            <w:r>
              <w:rPr>
                <w:rFonts w:hint="eastAsia" w:ascii="宋体" w:hAnsi="宋体" w:cs="宋体"/>
                <w:kern w:val="0"/>
                <w:sz w:val="20"/>
                <w:szCs w:val="20"/>
              </w:rPr>
              <w:br w:type="textWrapping"/>
            </w:r>
            <w:r>
              <w:rPr>
                <w:rFonts w:hint="eastAsia" w:ascii="宋体" w:hAnsi="宋体" w:cs="宋体"/>
                <w:kern w:val="0"/>
                <w:sz w:val="20"/>
                <w:szCs w:val="20"/>
              </w:rPr>
              <w:t>13、编程支持：</w:t>
            </w:r>
            <w:r>
              <w:rPr>
                <w:rFonts w:hint="eastAsia" w:ascii="宋体" w:hAnsi="宋体" w:cs="宋体"/>
                <w:kern w:val="0"/>
                <w:sz w:val="20"/>
                <w:szCs w:val="20"/>
              </w:rPr>
              <w:br w:type="textWrapping"/>
            </w:r>
            <w:r>
              <w:rPr>
                <w:rFonts w:hint="eastAsia" w:ascii="宋体" w:hAnsi="宋体" w:cs="宋体"/>
                <w:kern w:val="0"/>
                <w:sz w:val="20"/>
                <w:szCs w:val="20"/>
              </w:rPr>
              <w:t>（1）图形化编程</w:t>
            </w:r>
            <w:r>
              <w:rPr>
                <w:rFonts w:hint="eastAsia" w:ascii="宋体" w:hAnsi="宋体" w:cs="宋体"/>
                <w:kern w:val="0"/>
                <w:sz w:val="20"/>
                <w:szCs w:val="20"/>
              </w:rPr>
              <w:br w:type="textWrapping"/>
            </w:r>
            <w:r>
              <w:rPr>
                <w:rFonts w:hint="eastAsia" w:ascii="宋体" w:hAnsi="宋体" w:cs="宋体"/>
                <w:kern w:val="0"/>
                <w:sz w:val="20"/>
                <w:szCs w:val="20"/>
              </w:rPr>
              <w:t>（2）micro-Python</w:t>
            </w:r>
            <w:r>
              <w:rPr>
                <w:rFonts w:hint="eastAsia" w:ascii="宋体" w:hAnsi="宋体" w:cs="宋体"/>
                <w:kern w:val="0"/>
                <w:sz w:val="20"/>
                <w:szCs w:val="20"/>
              </w:rPr>
              <w:br w:type="textWrapping"/>
            </w:r>
            <w:r>
              <w:rPr>
                <w:rFonts w:hint="eastAsia" w:ascii="宋体" w:hAnsi="宋体" w:cs="宋体"/>
                <w:kern w:val="0"/>
                <w:sz w:val="20"/>
                <w:szCs w:val="20"/>
              </w:rPr>
              <w:t>（3）Python3</w:t>
            </w:r>
            <w:r>
              <w:rPr>
                <w:rFonts w:hint="eastAsia" w:ascii="宋体" w:hAnsi="宋体" w:cs="宋体"/>
                <w:kern w:val="0"/>
                <w:sz w:val="20"/>
                <w:szCs w:val="20"/>
              </w:rPr>
              <w:br w:type="textWrapping"/>
            </w:r>
            <w:r>
              <w:rPr>
                <w:rFonts w:hint="eastAsia" w:ascii="宋体" w:hAnsi="宋体" w:cs="宋体"/>
                <w:kern w:val="0"/>
                <w:sz w:val="20"/>
                <w:szCs w:val="20"/>
              </w:rPr>
              <w:t>14、操作系统：</w:t>
            </w:r>
            <w:r>
              <w:rPr>
                <w:rFonts w:hint="eastAsia" w:ascii="宋体" w:hAnsi="宋体" w:cs="宋体"/>
                <w:kern w:val="0"/>
                <w:sz w:val="20"/>
                <w:szCs w:val="20"/>
              </w:rPr>
              <w:br w:type="textWrapping"/>
            </w:r>
            <w:r>
              <w:rPr>
                <w:rFonts w:hint="eastAsia" w:ascii="宋体" w:hAnsi="宋体" w:cs="宋体"/>
                <w:kern w:val="0"/>
                <w:sz w:val="20"/>
                <w:szCs w:val="20"/>
              </w:rPr>
              <w:t>（1）自主研发的操作系统；</w:t>
            </w:r>
            <w:r>
              <w:rPr>
                <w:rFonts w:hint="eastAsia" w:ascii="宋体" w:hAnsi="宋体" w:cs="宋体"/>
                <w:kern w:val="0"/>
                <w:sz w:val="20"/>
                <w:szCs w:val="20"/>
              </w:rPr>
              <w:br w:type="textWrapping"/>
            </w:r>
            <w:r>
              <w:rPr>
                <w:rFonts w:hint="eastAsia" w:ascii="宋体" w:hAnsi="宋体" w:cs="宋体"/>
                <w:kern w:val="0"/>
                <w:sz w:val="20"/>
                <w:szCs w:val="20"/>
              </w:rPr>
              <w:t>（2）支持切换系统语言；</w:t>
            </w:r>
            <w:r>
              <w:rPr>
                <w:rFonts w:hint="eastAsia" w:ascii="宋体" w:hAnsi="宋体" w:cs="宋体"/>
                <w:kern w:val="0"/>
                <w:sz w:val="20"/>
                <w:szCs w:val="20"/>
              </w:rPr>
              <w:br w:type="textWrapping"/>
            </w:r>
            <w:r>
              <w:rPr>
                <w:rFonts w:hint="eastAsia" w:ascii="宋体" w:hAnsi="宋体" w:cs="宋体"/>
                <w:kern w:val="0"/>
                <w:sz w:val="20"/>
                <w:szCs w:val="20"/>
              </w:rPr>
              <w:t>（3）支持自定义系统名称。</w:t>
            </w:r>
            <w:r>
              <w:rPr>
                <w:rFonts w:hint="eastAsia" w:ascii="宋体" w:hAnsi="宋体" w:cs="宋体"/>
                <w:kern w:val="0"/>
                <w:sz w:val="20"/>
                <w:szCs w:val="20"/>
              </w:rPr>
              <w:br w:type="textWrapping"/>
            </w:r>
            <w:r>
              <w:rPr>
                <w:rFonts w:hint="eastAsia" w:ascii="宋体" w:hAnsi="宋体" w:cs="宋体"/>
                <w:kern w:val="0"/>
                <w:sz w:val="20"/>
                <w:szCs w:val="20"/>
              </w:rPr>
              <w:t>（4）电池最大容量800mAh。</w:t>
            </w:r>
            <w:r>
              <w:rPr>
                <w:rFonts w:hint="eastAsia" w:ascii="宋体" w:hAnsi="宋体" w:cs="宋体"/>
                <w:kern w:val="0"/>
                <w:sz w:val="20"/>
                <w:szCs w:val="20"/>
              </w:rPr>
              <w:br w:type="textWrapping"/>
            </w:r>
            <w:r>
              <w:rPr>
                <w:rFonts w:hint="eastAsia" w:ascii="宋体" w:hAnsi="宋体" w:cs="宋体"/>
                <w:kern w:val="0"/>
                <w:sz w:val="20"/>
                <w:szCs w:val="20"/>
              </w:rPr>
              <w:t>（二）扩展板：</w:t>
            </w:r>
            <w:r>
              <w:rPr>
                <w:rFonts w:hint="eastAsia" w:ascii="宋体" w:hAnsi="宋体" w:cs="宋体"/>
                <w:kern w:val="0"/>
                <w:sz w:val="20"/>
                <w:szCs w:val="20"/>
              </w:rPr>
              <w:br w:type="textWrapping"/>
            </w:r>
            <w:r>
              <w:rPr>
                <w:rFonts w:hint="eastAsia" w:ascii="宋体" w:hAnsi="宋体" w:cs="宋体"/>
                <w:kern w:val="0"/>
                <w:sz w:val="20"/>
                <w:szCs w:val="20"/>
              </w:rPr>
              <w:t>提供额外的扩展接口，包含两个直流电机接口，以及两个3PIN 的数字舵机接口。其中数字舵机接口开放了数字、模拟接口的控制权限，使其可以兼容常见的灯带及 Arduino 模块。</w:t>
            </w:r>
            <w:r>
              <w:rPr>
                <w:rFonts w:hint="eastAsia" w:ascii="宋体" w:hAnsi="宋体" w:cs="宋体"/>
                <w:kern w:val="0"/>
                <w:sz w:val="20"/>
                <w:szCs w:val="20"/>
              </w:rPr>
              <w:br w:type="textWrapping"/>
            </w:r>
            <w:r>
              <w:rPr>
                <w:rFonts w:hint="eastAsia" w:ascii="宋体" w:hAnsi="宋体" w:cs="宋体"/>
                <w:kern w:val="0"/>
                <w:sz w:val="20"/>
                <w:szCs w:val="20"/>
              </w:rPr>
              <w:t>1、扩展接口需采用JST PH2.54或其它防呆接口，避免学生误操作造成元器件损坏。</w:t>
            </w:r>
            <w:r>
              <w:rPr>
                <w:rFonts w:hint="eastAsia" w:ascii="宋体" w:hAnsi="宋体" w:cs="宋体"/>
                <w:kern w:val="0"/>
                <w:sz w:val="20"/>
                <w:szCs w:val="20"/>
              </w:rPr>
              <w:br w:type="textWrapping"/>
            </w:r>
            <w:r>
              <w:rPr>
                <w:rFonts w:hint="eastAsia" w:ascii="宋体" w:hAnsi="宋体" w:cs="宋体"/>
                <w:kern w:val="0"/>
                <w:sz w:val="20"/>
                <w:szCs w:val="20"/>
              </w:rPr>
              <w:t>三、产品功能</w:t>
            </w:r>
            <w:r>
              <w:rPr>
                <w:rFonts w:hint="eastAsia" w:ascii="宋体" w:hAnsi="宋体" w:cs="宋体"/>
                <w:kern w:val="0"/>
                <w:sz w:val="20"/>
                <w:szCs w:val="20"/>
              </w:rPr>
              <w:br w:type="textWrapping"/>
            </w:r>
            <w:r>
              <w:rPr>
                <w:rFonts w:hint="eastAsia" w:ascii="宋体" w:hAnsi="宋体" w:cs="宋体"/>
                <w:kern w:val="0"/>
                <w:sz w:val="20"/>
                <w:szCs w:val="20"/>
              </w:rPr>
              <w:t>1、产品特性：板载先进科技尽释AIoT 应用教学潜能</w:t>
            </w:r>
            <w:r>
              <w:rPr>
                <w:rFonts w:hint="eastAsia" w:ascii="宋体" w:hAnsi="宋体" w:cs="宋体"/>
                <w:kern w:val="0"/>
                <w:sz w:val="20"/>
                <w:szCs w:val="20"/>
              </w:rPr>
              <w:br w:type="textWrapping"/>
            </w:r>
            <w:r>
              <w:rPr>
                <w:rFonts w:hint="eastAsia" w:ascii="宋体" w:hAnsi="宋体" w:cs="宋体"/>
                <w:kern w:val="0"/>
                <w:sz w:val="20"/>
                <w:szCs w:val="20"/>
              </w:rPr>
              <w:t>2、搭载不小于1.44寸全彩IPS显示屏；</w:t>
            </w:r>
            <w:r>
              <w:rPr>
                <w:rFonts w:hint="eastAsia" w:ascii="宋体" w:hAnsi="宋体" w:cs="宋体"/>
                <w:kern w:val="0"/>
                <w:sz w:val="20"/>
                <w:szCs w:val="20"/>
              </w:rPr>
              <w:br w:type="textWrapping"/>
            </w:r>
            <w:r>
              <w:rPr>
                <w:rFonts w:hint="eastAsia" w:ascii="宋体" w:hAnsi="宋体" w:cs="宋体"/>
                <w:kern w:val="0"/>
                <w:sz w:val="20"/>
                <w:szCs w:val="20"/>
              </w:rPr>
              <w:t>3、板载麦克风和扬声器，支持自然语言处理，实现语音识别、文本朗读功能；</w:t>
            </w:r>
            <w:r>
              <w:rPr>
                <w:rFonts w:hint="eastAsia" w:ascii="宋体" w:hAnsi="宋体" w:cs="宋体"/>
                <w:kern w:val="0"/>
                <w:sz w:val="20"/>
                <w:szCs w:val="20"/>
              </w:rPr>
              <w:br w:type="textWrapping"/>
            </w:r>
            <w:r>
              <w:rPr>
                <w:rFonts w:hint="eastAsia" w:ascii="宋体" w:hAnsi="宋体" w:cs="宋体"/>
                <w:kern w:val="0"/>
                <w:sz w:val="20"/>
                <w:szCs w:val="20"/>
              </w:rPr>
              <w:t>4、内置WIFI模块，支持WIFI局域网通信、支持WIFI广域网通信获得云服务能力、支持OTA升级；</w:t>
            </w:r>
            <w:r>
              <w:rPr>
                <w:rFonts w:hint="eastAsia" w:ascii="宋体" w:hAnsi="宋体" w:cs="宋体"/>
                <w:kern w:val="0"/>
                <w:sz w:val="20"/>
                <w:szCs w:val="20"/>
              </w:rPr>
              <w:br w:type="textWrapping"/>
            </w:r>
            <w:r>
              <w:rPr>
                <w:rFonts w:hint="eastAsia" w:ascii="宋体" w:hAnsi="宋体" w:cs="宋体"/>
                <w:kern w:val="0"/>
                <w:sz w:val="20"/>
                <w:szCs w:val="20"/>
              </w:rPr>
              <w:t>5、支持操作系统记忆WIFI账号及密码，无需编程即可连接WIFI</w:t>
            </w:r>
            <w:r>
              <w:rPr>
                <w:rFonts w:hint="eastAsia" w:ascii="宋体" w:hAnsi="宋体" w:cs="宋体"/>
                <w:kern w:val="0"/>
                <w:sz w:val="20"/>
                <w:szCs w:val="20"/>
              </w:rPr>
              <w:br w:type="textWrapping"/>
            </w:r>
            <w:r>
              <w:rPr>
                <w:rFonts w:hint="eastAsia" w:ascii="宋体" w:hAnsi="宋体" w:cs="宋体"/>
                <w:kern w:val="0"/>
                <w:sz w:val="20"/>
                <w:szCs w:val="20"/>
              </w:rPr>
              <w:t>6、支持真Python教学，更好的进阶人工智能时代接轨；面向初学者，提供更低门槛的Python 学习与创作体验；</w:t>
            </w:r>
            <w:r>
              <w:rPr>
                <w:rFonts w:hint="eastAsia" w:ascii="宋体" w:hAnsi="宋体" w:cs="宋体"/>
                <w:kern w:val="0"/>
                <w:sz w:val="20"/>
                <w:szCs w:val="20"/>
              </w:rPr>
              <w:br w:type="textWrapping"/>
            </w:r>
            <w:r>
              <w:rPr>
                <w:rFonts w:hint="eastAsia" w:ascii="宋体" w:hAnsi="宋体" w:cs="宋体"/>
                <w:kern w:val="0"/>
                <w:sz w:val="20"/>
                <w:szCs w:val="20"/>
              </w:rPr>
              <w:t>7、支持图形化转 Python，图形化可直接转移为 Python，直接复制进编辑器即可运行；</w:t>
            </w:r>
            <w:r>
              <w:rPr>
                <w:rFonts w:hint="eastAsia" w:ascii="宋体" w:hAnsi="宋体" w:cs="宋体"/>
                <w:kern w:val="0"/>
                <w:sz w:val="20"/>
                <w:szCs w:val="20"/>
              </w:rPr>
              <w:br w:type="textWrapping"/>
            </w:r>
            <w:r>
              <w:rPr>
                <w:rFonts w:hint="eastAsia" w:ascii="宋体" w:hAnsi="宋体" w:cs="宋体"/>
                <w:kern w:val="0"/>
                <w:sz w:val="20"/>
                <w:szCs w:val="20"/>
              </w:rPr>
              <w:t>8、支持存储多个程序文件、语种，通过机身按键可快速调取文件存储目录，实现多程序存储并自由切换；</w:t>
            </w:r>
            <w:r>
              <w:rPr>
                <w:rFonts w:hint="eastAsia" w:ascii="宋体" w:hAnsi="宋体" w:cs="宋体"/>
                <w:kern w:val="0"/>
                <w:sz w:val="20"/>
                <w:szCs w:val="20"/>
              </w:rPr>
              <w:br w:type="textWrapping"/>
            </w:r>
            <w:r>
              <w:rPr>
                <w:rFonts w:hint="eastAsia" w:ascii="宋体" w:hAnsi="宋体" w:cs="宋体"/>
                <w:kern w:val="0"/>
                <w:sz w:val="20"/>
                <w:szCs w:val="20"/>
              </w:rPr>
              <w:t>9、该套件能够制作智能餐厅、未来教室、无人售货商店及智能操场等4个及以上人工智能搭建案例</w:t>
            </w:r>
            <w:r>
              <w:rPr>
                <w:rFonts w:hint="eastAsia" w:ascii="宋体" w:hAnsi="宋体" w:cs="宋体"/>
                <w:kern w:val="0"/>
                <w:sz w:val="20"/>
                <w:szCs w:val="20"/>
              </w:rPr>
              <w:br w:type="textWrapping"/>
            </w:r>
            <w:r>
              <w:rPr>
                <w:rFonts w:hint="eastAsia" w:ascii="宋体" w:hAnsi="宋体" w:cs="宋体"/>
                <w:kern w:val="0"/>
                <w:sz w:val="20"/>
                <w:szCs w:val="20"/>
              </w:rPr>
              <w:t>10、符合最新信息技术课标，提供系统、专业的人工智能与编程课程体系，搭配一门人工智能系列课程，不低于16节课。</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平板教学套装高配版（含移动端AI教育平台）</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 AI功能</w:t>
            </w:r>
            <w:r>
              <w:rPr>
                <w:rFonts w:hint="eastAsia" w:ascii="宋体" w:hAnsi="宋体" w:cs="宋体"/>
                <w:kern w:val="0"/>
                <w:sz w:val="20"/>
                <w:szCs w:val="20"/>
              </w:rPr>
              <w:br w:type="textWrapping"/>
            </w:r>
            <w:r>
              <w:rPr>
                <w:rFonts w:hint="eastAsia" w:ascii="宋体" w:hAnsi="宋体" w:cs="宋体"/>
                <w:kern w:val="0"/>
                <w:sz w:val="20"/>
                <w:szCs w:val="20"/>
              </w:rPr>
              <w:t>1.1 支持获取配套的AI智能机器人的视频流，并实时显示；</w:t>
            </w:r>
            <w:r>
              <w:rPr>
                <w:rFonts w:hint="eastAsia" w:ascii="宋体" w:hAnsi="宋体" w:cs="宋体"/>
                <w:kern w:val="0"/>
                <w:sz w:val="20"/>
                <w:szCs w:val="20"/>
              </w:rPr>
              <w:br w:type="textWrapping"/>
            </w:r>
            <w:r>
              <w:rPr>
                <w:rFonts w:hint="eastAsia" w:ascii="宋体" w:hAnsi="宋体" w:cs="宋体"/>
                <w:kern w:val="0"/>
                <w:sz w:val="20"/>
                <w:szCs w:val="20"/>
              </w:rPr>
              <w:t>1.2 支持从配套的AI智能机器人的视频流中进行人脸识别，并可以将图像采集、人脸检测、人脸关键点、人脸转正等过程可视化的展现出来；</w:t>
            </w:r>
            <w:r>
              <w:rPr>
                <w:rFonts w:hint="eastAsia" w:ascii="宋体" w:hAnsi="宋体" w:cs="宋体"/>
                <w:kern w:val="0"/>
                <w:sz w:val="20"/>
                <w:szCs w:val="20"/>
              </w:rPr>
              <w:br w:type="textWrapping"/>
            </w:r>
            <w:r>
              <w:rPr>
                <w:rFonts w:hint="eastAsia" w:ascii="宋体" w:hAnsi="宋体" w:cs="宋体"/>
                <w:kern w:val="0"/>
                <w:sz w:val="20"/>
                <w:szCs w:val="20"/>
              </w:rPr>
              <w:t>1.3 与配套的AI智能机器人配合使用，可实现人脸识别可视化，可从视频画面中找到人脸，生成模拟的虚假人脸框，截取人脸部分图片，识别出≥106个人脸关键点并在图中标记，利用关键点对人脸进行旋转，将旋转后的人脸图片发送至机器人；</w:t>
            </w:r>
            <w:r>
              <w:rPr>
                <w:rFonts w:hint="eastAsia" w:ascii="宋体" w:hAnsi="宋体" w:cs="宋体"/>
                <w:kern w:val="0"/>
                <w:sz w:val="20"/>
                <w:szCs w:val="20"/>
              </w:rPr>
              <w:br w:type="textWrapping"/>
            </w:r>
            <w:r>
              <w:rPr>
                <w:rFonts w:hint="eastAsia" w:ascii="宋体" w:hAnsi="宋体" w:cs="宋体"/>
                <w:kern w:val="0"/>
                <w:sz w:val="20"/>
                <w:szCs w:val="20"/>
              </w:rPr>
              <w:t>1.4 支持利用配套的AI智能机器人的摄像头获取实时环境视频，并从视频中寻找符合规则的四边形，自动提取四边形中的图像并将其矫正为矩形，进行二值化处理；</w:t>
            </w:r>
            <w:r>
              <w:rPr>
                <w:rFonts w:hint="eastAsia" w:ascii="宋体" w:hAnsi="宋体" w:cs="宋体"/>
                <w:kern w:val="0"/>
                <w:sz w:val="20"/>
                <w:szCs w:val="20"/>
              </w:rPr>
              <w:br w:type="textWrapping"/>
            </w:r>
            <w:r>
              <w:rPr>
                <w:rFonts w:hint="eastAsia" w:ascii="宋体" w:hAnsi="宋体" w:cs="宋体"/>
                <w:kern w:val="0"/>
                <w:sz w:val="20"/>
                <w:szCs w:val="20"/>
              </w:rPr>
              <w:t>1.5 支持用户对提取到的四边形内的图案进行命名和参数录入，录入成功后可以在编程中发送指令和图案信息供机器人识别和定位；</w:t>
            </w:r>
            <w:r>
              <w:rPr>
                <w:rFonts w:hint="eastAsia" w:ascii="宋体" w:hAnsi="宋体" w:cs="宋体"/>
                <w:kern w:val="0"/>
                <w:sz w:val="20"/>
                <w:szCs w:val="20"/>
              </w:rPr>
              <w:br w:type="textWrapping"/>
            </w:r>
            <w:r>
              <w:rPr>
                <w:rFonts w:hint="eastAsia" w:ascii="宋体" w:hAnsi="宋体" w:cs="宋体"/>
                <w:kern w:val="0"/>
                <w:sz w:val="20"/>
                <w:szCs w:val="20"/>
              </w:rPr>
              <w:t>1.6 支持从配套的AI智能机器人的视频流中获取≥27张特定区域的图像数据，用户将其分为≥3类，在移动端进行分类器的训练；</w:t>
            </w:r>
            <w:r>
              <w:rPr>
                <w:rFonts w:hint="eastAsia" w:ascii="宋体" w:hAnsi="宋体" w:cs="宋体"/>
                <w:kern w:val="0"/>
                <w:sz w:val="20"/>
                <w:szCs w:val="20"/>
              </w:rPr>
              <w:br w:type="textWrapping"/>
            </w:r>
            <w:r>
              <w:rPr>
                <w:rFonts w:hint="eastAsia" w:ascii="宋体" w:hAnsi="宋体" w:cs="宋体"/>
                <w:kern w:val="0"/>
                <w:sz w:val="20"/>
                <w:szCs w:val="20"/>
              </w:rPr>
              <w:t>1.7 支持用户利用练好的分类器对新的图像进行分类，可显示新的图像与3种已训练图像的置信度；</w:t>
            </w:r>
            <w:r>
              <w:rPr>
                <w:rFonts w:hint="eastAsia" w:ascii="宋体" w:hAnsi="宋体" w:cs="宋体"/>
                <w:kern w:val="0"/>
                <w:sz w:val="20"/>
                <w:szCs w:val="20"/>
              </w:rPr>
              <w:br w:type="textWrapping"/>
            </w:r>
            <w:r>
              <w:rPr>
                <w:rFonts w:hint="eastAsia" w:ascii="宋体" w:hAnsi="宋体" w:cs="宋体"/>
                <w:kern w:val="0"/>
                <w:sz w:val="20"/>
                <w:szCs w:val="20"/>
              </w:rPr>
              <w:t>1.8 支持用户利用图形化编程模块，调用机器人的运动功能，情绪功能，检测图案，物体，人脸，以及定位与自动抓取的功能；</w:t>
            </w:r>
            <w:r>
              <w:rPr>
                <w:rFonts w:hint="eastAsia" w:ascii="宋体" w:hAnsi="宋体" w:cs="宋体"/>
                <w:kern w:val="0"/>
                <w:sz w:val="20"/>
                <w:szCs w:val="20"/>
              </w:rPr>
              <w:br w:type="textWrapping"/>
            </w:r>
            <w:r>
              <w:rPr>
                <w:rFonts w:hint="eastAsia" w:ascii="宋体" w:hAnsi="宋体" w:cs="宋体"/>
                <w:kern w:val="0"/>
                <w:sz w:val="20"/>
                <w:szCs w:val="20"/>
              </w:rPr>
              <w:t>1.9 支持录入用户自定义的≥30个以上的图案和≥10个人脸。</w:t>
            </w:r>
            <w:r>
              <w:rPr>
                <w:rFonts w:hint="eastAsia" w:ascii="宋体" w:hAnsi="宋体" w:cs="宋体"/>
                <w:kern w:val="0"/>
                <w:sz w:val="20"/>
                <w:szCs w:val="20"/>
              </w:rPr>
              <w:br w:type="textWrapping"/>
            </w:r>
            <w:r>
              <w:rPr>
                <w:rFonts w:hint="eastAsia" w:ascii="宋体" w:hAnsi="宋体" w:cs="宋体"/>
                <w:kern w:val="0"/>
                <w:sz w:val="20"/>
                <w:szCs w:val="20"/>
              </w:rPr>
              <w:t>1.10 支持用户离线生成二维码并保存图片；</w:t>
            </w:r>
            <w:r>
              <w:rPr>
                <w:rFonts w:hint="eastAsia" w:ascii="宋体" w:hAnsi="宋体" w:cs="宋体"/>
                <w:kern w:val="0"/>
                <w:sz w:val="20"/>
                <w:szCs w:val="20"/>
              </w:rPr>
              <w:br w:type="textWrapping"/>
            </w:r>
            <w:r>
              <w:rPr>
                <w:rFonts w:hint="eastAsia" w:ascii="宋体" w:hAnsi="宋体" w:cs="宋体"/>
                <w:kern w:val="0"/>
                <w:sz w:val="20"/>
                <w:szCs w:val="20"/>
              </w:rPr>
              <w:t>1.11 支持用户调节≥6个颜色阈值，并实时显示机器人视频流画面的二值化结果。</w:t>
            </w:r>
            <w:r>
              <w:rPr>
                <w:rFonts w:hint="eastAsia" w:ascii="宋体" w:hAnsi="宋体" w:cs="宋体"/>
                <w:kern w:val="0"/>
                <w:sz w:val="20"/>
                <w:szCs w:val="20"/>
              </w:rPr>
              <w:br w:type="textWrapping"/>
            </w:r>
            <w:r>
              <w:rPr>
                <w:rFonts w:hint="eastAsia" w:ascii="宋体" w:hAnsi="宋体" w:cs="宋体"/>
                <w:kern w:val="0"/>
                <w:sz w:val="20"/>
                <w:szCs w:val="20"/>
              </w:rPr>
              <w:t>1.12 支持用户调节≥6个颜色阈值，并将该颜色参数保存，在编程界面进行识别。</w:t>
            </w:r>
            <w:r>
              <w:rPr>
                <w:rFonts w:hint="eastAsia" w:ascii="宋体" w:hAnsi="宋体" w:cs="宋体"/>
                <w:kern w:val="0"/>
                <w:sz w:val="20"/>
                <w:szCs w:val="20"/>
              </w:rPr>
              <w:br w:type="textWrapping"/>
            </w:r>
            <w:r>
              <w:rPr>
                <w:rFonts w:hint="eastAsia" w:ascii="宋体" w:hAnsi="宋体" w:cs="宋体"/>
                <w:kern w:val="0"/>
                <w:sz w:val="20"/>
                <w:szCs w:val="20"/>
              </w:rPr>
              <w:t>1.13 支持用户利用训练好的分类模型对新的图像进行离线分类，可实时显示新的图像与已训练图像的置信度，并可在编程界面调用；</w:t>
            </w:r>
            <w:r>
              <w:rPr>
                <w:rFonts w:hint="eastAsia" w:ascii="宋体" w:hAnsi="宋体" w:cs="宋体"/>
                <w:kern w:val="0"/>
                <w:sz w:val="20"/>
                <w:szCs w:val="20"/>
              </w:rPr>
              <w:br w:type="textWrapping"/>
            </w:r>
            <w:r>
              <w:rPr>
                <w:rFonts w:hint="eastAsia" w:ascii="宋体" w:hAnsi="宋体" w:cs="宋体"/>
                <w:kern w:val="0"/>
                <w:sz w:val="20"/>
                <w:szCs w:val="20"/>
              </w:rPr>
              <w:t>1.7 支持Scratch编程，并可在编程界面设置机器人端的AI算法参数，获取机器人端的处理结果。</w:t>
            </w:r>
            <w:r>
              <w:rPr>
                <w:rFonts w:hint="eastAsia" w:ascii="宋体" w:hAnsi="宋体" w:cs="宋体"/>
                <w:kern w:val="0"/>
                <w:sz w:val="20"/>
                <w:szCs w:val="20"/>
              </w:rPr>
              <w:br w:type="textWrapping"/>
            </w:r>
            <w:r>
              <w:rPr>
                <w:rFonts w:hint="eastAsia" w:ascii="宋体" w:hAnsi="宋体" w:cs="宋体"/>
                <w:kern w:val="0"/>
                <w:sz w:val="20"/>
                <w:szCs w:val="20"/>
              </w:rPr>
              <w:t>2.硬件参数</w:t>
            </w:r>
            <w:r>
              <w:rPr>
                <w:rFonts w:hint="eastAsia" w:ascii="宋体" w:hAnsi="宋体" w:cs="宋体"/>
                <w:kern w:val="0"/>
                <w:sz w:val="20"/>
                <w:szCs w:val="20"/>
              </w:rPr>
              <w:br w:type="textWrapping"/>
            </w:r>
            <w:r>
              <w:rPr>
                <w:rFonts w:hint="eastAsia" w:ascii="宋体" w:hAnsi="宋体" w:cs="宋体"/>
                <w:kern w:val="0"/>
                <w:sz w:val="20"/>
                <w:szCs w:val="20"/>
              </w:rPr>
              <w:t>处理器：≥Hisilicon Kirin 710*</w:t>
            </w:r>
            <w:r>
              <w:rPr>
                <w:rFonts w:hint="eastAsia" w:ascii="宋体" w:hAnsi="宋体" w:cs="宋体"/>
                <w:kern w:val="0"/>
                <w:sz w:val="20"/>
                <w:szCs w:val="20"/>
              </w:rPr>
              <w:br w:type="textWrapping"/>
            </w:r>
            <w:r>
              <w:rPr>
                <w:rFonts w:hint="eastAsia" w:ascii="宋体" w:hAnsi="宋体" w:cs="宋体"/>
                <w:kern w:val="0"/>
                <w:sz w:val="20"/>
                <w:szCs w:val="20"/>
              </w:rPr>
              <w:t>主频：4×Cortex A73 2.2GHz + 4×Cortex A53 1.7GHz</w:t>
            </w:r>
            <w:r>
              <w:rPr>
                <w:rFonts w:hint="eastAsia" w:ascii="宋体" w:hAnsi="宋体" w:cs="宋体"/>
                <w:kern w:val="0"/>
                <w:sz w:val="20"/>
                <w:szCs w:val="20"/>
              </w:rPr>
              <w:br w:type="textWrapping"/>
            </w:r>
            <w:r>
              <w:rPr>
                <w:rFonts w:hint="eastAsia" w:ascii="宋体" w:hAnsi="宋体" w:cs="宋体"/>
                <w:kern w:val="0"/>
                <w:sz w:val="20"/>
                <w:szCs w:val="20"/>
              </w:rPr>
              <w:t>内存：4.0GB</w:t>
            </w:r>
            <w:r>
              <w:rPr>
                <w:rFonts w:hint="eastAsia" w:ascii="宋体" w:hAnsi="宋体" w:cs="宋体"/>
                <w:kern w:val="0"/>
                <w:sz w:val="20"/>
                <w:szCs w:val="20"/>
              </w:rPr>
              <w:br w:type="textWrapping"/>
            </w:r>
            <w:r>
              <w:rPr>
                <w:rFonts w:hint="eastAsia" w:ascii="宋体" w:hAnsi="宋体" w:cs="宋体"/>
                <w:kern w:val="0"/>
                <w:sz w:val="20"/>
                <w:szCs w:val="20"/>
              </w:rPr>
              <w:t>存储：不低于64GB</w:t>
            </w:r>
            <w:r>
              <w:rPr>
                <w:rFonts w:hint="eastAsia" w:ascii="宋体" w:hAnsi="宋体" w:cs="宋体"/>
                <w:kern w:val="0"/>
                <w:sz w:val="20"/>
                <w:szCs w:val="20"/>
              </w:rPr>
              <w:br w:type="textWrapping"/>
            </w:r>
            <w:r>
              <w:rPr>
                <w:rFonts w:hint="eastAsia" w:ascii="宋体" w:hAnsi="宋体" w:cs="宋体"/>
                <w:kern w:val="0"/>
                <w:sz w:val="20"/>
                <w:szCs w:val="20"/>
              </w:rPr>
              <w:t>存储扩展：支持Micro SD（TF）卡</w:t>
            </w:r>
            <w:r>
              <w:rPr>
                <w:rFonts w:hint="eastAsia" w:ascii="宋体" w:hAnsi="宋体" w:cs="宋体"/>
                <w:kern w:val="0"/>
                <w:sz w:val="20"/>
                <w:szCs w:val="20"/>
              </w:rPr>
              <w:br w:type="textWrapping"/>
            </w:r>
            <w:r>
              <w:rPr>
                <w:rFonts w:hint="eastAsia" w:ascii="宋体" w:hAnsi="宋体" w:cs="宋体"/>
                <w:kern w:val="0"/>
                <w:sz w:val="20"/>
                <w:szCs w:val="20"/>
              </w:rPr>
              <w:t>屏幕尺寸：8英寸</w:t>
            </w:r>
            <w:r>
              <w:rPr>
                <w:rFonts w:hint="eastAsia" w:ascii="宋体" w:hAnsi="宋体" w:cs="宋体"/>
                <w:kern w:val="0"/>
                <w:sz w:val="20"/>
                <w:szCs w:val="20"/>
              </w:rPr>
              <w:br w:type="textWrapping"/>
            </w:r>
            <w:r>
              <w:rPr>
                <w:rFonts w:hint="eastAsia" w:ascii="宋体" w:hAnsi="宋体" w:cs="宋体"/>
                <w:kern w:val="0"/>
                <w:sz w:val="20"/>
                <w:szCs w:val="20"/>
              </w:rPr>
              <w:t>摄像头：含前置及后置摄像头</w:t>
            </w:r>
            <w:r>
              <w:rPr>
                <w:rFonts w:hint="eastAsia" w:ascii="宋体" w:hAnsi="宋体" w:cs="宋体"/>
                <w:kern w:val="0"/>
                <w:sz w:val="20"/>
                <w:szCs w:val="20"/>
              </w:rPr>
              <w:br w:type="textWrapping"/>
            </w:r>
            <w:r>
              <w:rPr>
                <w:rFonts w:hint="eastAsia" w:ascii="宋体" w:hAnsi="宋体" w:cs="宋体"/>
                <w:kern w:val="0"/>
                <w:sz w:val="20"/>
                <w:szCs w:val="20"/>
              </w:rPr>
              <w:t>扬声器：内置扬声器</w:t>
            </w:r>
            <w:r>
              <w:rPr>
                <w:rFonts w:hint="eastAsia" w:ascii="宋体" w:hAnsi="宋体" w:cs="宋体"/>
                <w:kern w:val="0"/>
                <w:sz w:val="20"/>
                <w:szCs w:val="20"/>
              </w:rPr>
              <w:br w:type="textWrapping"/>
            </w:r>
            <w:r>
              <w:rPr>
                <w:rFonts w:hint="eastAsia" w:ascii="宋体" w:hAnsi="宋体" w:cs="宋体"/>
                <w:kern w:val="0"/>
                <w:sz w:val="20"/>
                <w:szCs w:val="20"/>
              </w:rPr>
              <w:t>3.支持Android系统。</w:t>
            </w:r>
            <w:r>
              <w:rPr>
                <w:rFonts w:hint="eastAsia" w:ascii="宋体" w:hAnsi="宋体" w:cs="宋体"/>
                <w:kern w:val="0"/>
                <w:sz w:val="20"/>
                <w:szCs w:val="20"/>
              </w:rPr>
              <w:br w:type="textWrapping"/>
            </w:r>
            <w:r>
              <w:rPr>
                <w:rFonts w:hint="eastAsia" w:ascii="宋体" w:hAnsi="宋体" w:cs="宋体"/>
                <w:kern w:val="0"/>
                <w:sz w:val="20"/>
                <w:szCs w:val="20"/>
              </w:rPr>
              <w:t>4.支持二维码生成功能，可自定义二维码内容及logo。</w:t>
            </w:r>
            <w:r>
              <w:rPr>
                <w:rFonts w:hint="eastAsia" w:ascii="宋体" w:hAnsi="宋体" w:cs="宋体"/>
                <w:kern w:val="0"/>
                <w:sz w:val="20"/>
                <w:szCs w:val="20"/>
              </w:rPr>
              <w:br w:type="textWrapping"/>
            </w:r>
            <w:r>
              <w:rPr>
                <w:rFonts w:hint="eastAsia" w:ascii="宋体" w:hAnsi="宋体" w:cs="宋体"/>
                <w:kern w:val="0"/>
                <w:sz w:val="20"/>
                <w:szCs w:val="20"/>
              </w:rPr>
              <w:t>5.支持Scratch图形化编程，图形化编程包含运动、AI、事件、控制、传感、运算、变量、函数等模块，图形化编程结合机器人进行深度定制，可以使机器人完成丰富的功能。</w:t>
            </w:r>
            <w:r>
              <w:rPr>
                <w:rFonts w:hint="eastAsia" w:ascii="宋体" w:hAnsi="宋体" w:cs="宋体"/>
                <w:kern w:val="0"/>
                <w:sz w:val="20"/>
                <w:szCs w:val="20"/>
              </w:rPr>
              <w:br w:type="textWrapping"/>
            </w:r>
            <w:r>
              <w:rPr>
                <w:rFonts w:hint="eastAsia" w:ascii="宋体" w:hAnsi="宋体" w:cs="宋体"/>
                <w:kern w:val="0"/>
                <w:sz w:val="20"/>
                <w:szCs w:val="20"/>
              </w:rPr>
              <w:t>6.支持操控模块，可实施对机器人进行操控，传输视频流，操作机器人灯光。</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46</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普及型编程机器人编程课程</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普及型编程机器人编程课程授课</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36</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课时</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mbot编程机器人教程</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mbot编程机器人授课</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36</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课时</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课题、项目组织与支持</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课题和项目支持包括以下内容：</w:t>
            </w:r>
            <w:r>
              <w:rPr>
                <w:rFonts w:hint="eastAsia" w:ascii="宋体" w:hAnsi="宋体" w:cs="宋体"/>
                <w:kern w:val="0"/>
                <w:sz w:val="20"/>
                <w:szCs w:val="20"/>
              </w:rPr>
              <w:br w:type="textWrapping"/>
            </w:r>
            <w:r>
              <w:rPr>
                <w:rFonts w:hint="eastAsia" w:ascii="宋体" w:hAnsi="宋体" w:cs="宋体"/>
                <w:kern w:val="0"/>
                <w:sz w:val="20"/>
                <w:szCs w:val="20"/>
              </w:rPr>
              <w:t>·课题研究与申报：协助学校进行课题研究和申报，包括项目选题、研究方案设计、申报材料撰写等方面的支持，帮助学校提高科研实力和竞争力。</w:t>
            </w:r>
            <w:r>
              <w:rPr>
                <w:rFonts w:hint="eastAsia" w:ascii="宋体" w:hAnsi="宋体" w:cs="宋体"/>
                <w:kern w:val="0"/>
                <w:sz w:val="20"/>
                <w:szCs w:val="20"/>
              </w:rPr>
              <w:br w:type="textWrapping"/>
            </w:r>
            <w:r>
              <w:rPr>
                <w:rFonts w:hint="eastAsia" w:ascii="宋体" w:hAnsi="宋体" w:cs="宋体"/>
                <w:kern w:val="0"/>
                <w:sz w:val="20"/>
                <w:szCs w:val="20"/>
              </w:rPr>
              <w:t>·项目管理与执行：提供项目管理和执行支持，包括项目组建、计划制定、进度控制等方面的支持，帮助学校实现项目目标和成果。</w:t>
            </w:r>
            <w:r>
              <w:rPr>
                <w:rFonts w:hint="eastAsia" w:ascii="宋体" w:hAnsi="宋体" w:cs="宋体"/>
                <w:kern w:val="0"/>
                <w:sz w:val="20"/>
                <w:szCs w:val="20"/>
              </w:rPr>
              <w:br w:type="textWrapping"/>
            </w:r>
            <w:r>
              <w:rPr>
                <w:rFonts w:hint="eastAsia" w:ascii="宋体" w:hAnsi="宋体" w:cs="宋体"/>
                <w:kern w:val="0"/>
                <w:sz w:val="20"/>
                <w:szCs w:val="20"/>
              </w:rPr>
              <w:t>·科研成果转化与推广：协助学校进行科研成果的转化和推广，包括知识产权申请、技术转移、产品开发等方面的支持，帮助学校将科研成果转化为实际应用，促进学校和社会的发展和进步。</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协助支持</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科技门工程</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根据现场情况定制</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激光切割机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桌面级55W多功能二氧化碳激光切割机、双16MP智能摄像头、600*308mm超大加工面积、可提供600mm/s的最大雕刻速度。</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wedo 2.0含配件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规格按照45300+45821，机械的入门套装，编程易上手，搭建上从基本的结构开始。</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spike prime含配件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规格按照45678+45681，机械主流的套装，未来的主推及机器人套装，颜色艳丽，造型丰富</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EV3含配件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规格按照45544+45560，机器人赛事主要的套装，目前开始慢慢停产，以后将以spike为新的赛事套装，套装成熟，相关内容丰富，套装的适合性很强。</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无人机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尺寸：</w:t>
            </w:r>
            <w:r>
              <w:rPr>
                <w:rFonts w:hint="eastAsia" w:ascii="宋体" w:hAnsi="宋体" w:cs="宋体"/>
                <w:kern w:val="0"/>
                <w:sz w:val="20"/>
                <w:szCs w:val="20"/>
              </w:rPr>
              <w:br w:type="textWrapping"/>
            </w:r>
            <w:r>
              <w:rPr>
                <w:rFonts w:hint="eastAsia" w:ascii="宋体" w:hAnsi="宋体" w:cs="宋体"/>
                <w:kern w:val="0"/>
                <w:sz w:val="20"/>
                <w:szCs w:val="20"/>
              </w:rPr>
              <w:t>折叠（不带桨）：约长 231.1 毫米，宽 98 毫米，高 95.4 毫米；</w:t>
            </w:r>
            <w:r>
              <w:rPr>
                <w:rFonts w:hint="eastAsia" w:ascii="宋体" w:hAnsi="宋体" w:cs="宋体"/>
                <w:kern w:val="0"/>
                <w:sz w:val="20"/>
                <w:szCs w:val="20"/>
              </w:rPr>
              <w:br w:type="textWrapping"/>
            </w:r>
            <w:r>
              <w:rPr>
                <w:rFonts w:hint="eastAsia" w:ascii="宋体" w:hAnsi="宋体" w:cs="宋体"/>
                <w:kern w:val="0"/>
                <w:sz w:val="20"/>
                <w:szCs w:val="20"/>
              </w:rPr>
              <w:t>展开（不带桨）：约长 347.5 毫米，宽 290.8 毫米，高 107.7 毫米；</w:t>
            </w:r>
            <w:r>
              <w:rPr>
                <w:rFonts w:hint="eastAsia" w:ascii="宋体" w:hAnsi="宋体" w:cs="宋体"/>
                <w:kern w:val="0"/>
                <w:sz w:val="20"/>
                <w:szCs w:val="20"/>
              </w:rPr>
              <w:br w:type="textWrapping"/>
            </w:r>
            <w:r>
              <w:rPr>
                <w:rFonts w:hint="eastAsia" w:ascii="宋体" w:hAnsi="宋体" w:cs="宋体"/>
                <w:kern w:val="0"/>
                <w:sz w:val="20"/>
                <w:szCs w:val="20"/>
              </w:rPr>
              <w:t>最大上升速度8 米/秒；</w:t>
            </w:r>
            <w:r>
              <w:rPr>
                <w:rFonts w:hint="eastAsia" w:ascii="宋体" w:hAnsi="宋体" w:cs="宋体"/>
                <w:kern w:val="0"/>
                <w:sz w:val="20"/>
                <w:szCs w:val="20"/>
              </w:rPr>
              <w:br w:type="textWrapping"/>
            </w:r>
            <w:r>
              <w:rPr>
                <w:rFonts w:hint="eastAsia" w:ascii="宋体" w:hAnsi="宋体" w:cs="宋体"/>
                <w:kern w:val="0"/>
                <w:sz w:val="20"/>
                <w:szCs w:val="20"/>
              </w:rPr>
              <w:t>最大下降速度6 米/秒；</w:t>
            </w:r>
            <w:r>
              <w:rPr>
                <w:rFonts w:hint="eastAsia" w:ascii="宋体" w:hAnsi="宋体" w:cs="宋体"/>
                <w:kern w:val="0"/>
                <w:sz w:val="20"/>
                <w:szCs w:val="20"/>
              </w:rPr>
              <w:br w:type="textWrapping"/>
            </w:r>
            <w:r>
              <w:rPr>
                <w:rFonts w:hint="eastAsia" w:ascii="宋体" w:hAnsi="宋体" w:cs="宋体"/>
                <w:kern w:val="0"/>
                <w:sz w:val="20"/>
                <w:szCs w:val="20"/>
              </w:rPr>
              <w:t>最大水平飞行速度（海平面附近无风）21 米/秒；</w:t>
            </w:r>
            <w:r>
              <w:rPr>
                <w:rFonts w:hint="eastAsia" w:ascii="宋体" w:hAnsi="宋体" w:cs="宋体"/>
                <w:kern w:val="0"/>
                <w:sz w:val="20"/>
                <w:szCs w:val="20"/>
              </w:rPr>
              <w:br w:type="textWrapping"/>
            </w:r>
            <w:r>
              <w:rPr>
                <w:rFonts w:hint="eastAsia" w:ascii="宋体" w:hAnsi="宋体" w:cs="宋体"/>
                <w:kern w:val="0"/>
                <w:sz w:val="20"/>
                <w:szCs w:val="20"/>
              </w:rPr>
              <w:t>最大起飞海拔高度6000 米；</w:t>
            </w:r>
            <w:r>
              <w:rPr>
                <w:rFonts w:hint="eastAsia" w:ascii="宋体" w:hAnsi="宋体" w:cs="宋体"/>
                <w:kern w:val="0"/>
                <w:sz w:val="20"/>
                <w:szCs w:val="20"/>
              </w:rPr>
              <w:br w:type="textWrapping"/>
            </w:r>
            <w:r>
              <w:rPr>
                <w:rFonts w:hint="eastAsia" w:ascii="宋体" w:hAnsi="宋体" w:cs="宋体"/>
                <w:kern w:val="0"/>
                <w:sz w:val="20"/>
                <w:szCs w:val="20"/>
              </w:rPr>
              <w:t>最长飞行时间43 分钟，该续航时间在受控测试环境下测得。具体测试条件为：海平面无风环境、以 32.4 公里/小时匀速向前飞行、关闭 APAS、关闭 AirSense、相机参数调整为 1080p/24fps、关闭录像模式并飞行至剩余 0% 电量。在不同的外部环境、使用方式、固件版本下，结果或有不同程度的差异，请以实际体验为准。</w:t>
            </w:r>
            <w:r>
              <w:rPr>
                <w:rFonts w:hint="eastAsia" w:ascii="宋体" w:hAnsi="宋体" w:cs="宋体"/>
                <w:kern w:val="0"/>
                <w:sz w:val="20"/>
                <w:szCs w:val="20"/>
              </w:rPr>
              <w:br w:type="textWrapping"/>
            </w:r>
            <w:r>
              <w:rPr>
                <w:rFonts w:hint="eastAsia" w:ascii="宋体" w:hAnsi="宋体" w:cs="宋体"/>
                <w:kern w:val="0"/>
                <w:sz w:val="20"/>
                <w:szCs w:val="20"/>
              </w:rPr>
              <w:t>最长悬停时间37 分钟，该续航时间在受控测试环境下测得。具体测试条件为：海平面无风环境悬停、关闭 APAS、关闭 AirSense、相机参数调整为 1080p/24fps、关闭录像模式并飞行至剩余 0% 电量。在不同的外部环境、使用方式、固件版本下，结果或有不同程度的差异，请以实际体验为准。</w:t>
            </w:r>
            <w:r>
              <w:rPr>
                <w:rFonts w:hint="eastAsia" w:ascii="宋体" w:hAnsi="宋体" w:cs="宋体"/>
                <w:kern w:val="0"/>
                <w:sz w:val="20"/>
                <w:szCs w:val="20"/>
              </w:rPr>
              <w:br w:type="textWrapping"/>
            </w:r>
            <w:r>
              <w:rPr>
                <w:rFonts w:hint="eastAsia" w:ascii="宋体" w:hAnsi="宋体" w:cs="宋体"/>
                <w:kern w:val="0"/>
                <w:sz w:val="20"/>
                <w:szCs w:val="20"/>
              </w:rPr>
              <w:t>最大续航里程28 公里；</w:t>
            </w:r>
            <w:r>
              <w:rPr>
                <w:rFonts w:hint="eastAsia" w:ascii="宋体" w:hAnsi="宋体" w:cs="宋体"/>
                <w:kern w:val="0"/>
                <w:sz w:val="20"/>
                <w:szCs w:val="20"/>
              </w:rPr>
              <w:br w:type="textWrapping"/>
            </w:r>
            <w:r>
              <w:rPr>
                <w:rFonts w:hint="eastAsia" w:ascii="宋体" w:hAnsi="宋体" w:cs="宋体"/>
                <w:kern w:val="0"/>
                <w:sz w:val="20"/>
                <w:szCs w:val="20"/>
              </w:rPr>
              <w:t>最大抗风速度12 米/秒；</w:t>
            </w:r>
            <w:r>
              <w:rPr>
                <w:rFonts w:hint="eastAsia" w:ascii="宋体" w:hAnsi="宋体" w:cs="宋体"/>
                <w:kern w:val="0"/>
                <w:sz w:val="20"/>
                <w:szCs w:val="20"/>
              </w:rPr>
              <w:br w:type="textWrapping"/>
            </w:r>
            <w:r>
              <w:rPr>
                <w:rFonts w:hint="eastAsia" w:ascii="宋体" w:hAnsi="宋体" w:cs="宋体"/>
                <w:kern w:val="0"/>
                <w:sz w:val="20"/>
                <w:szCs w:val="20"/>
              </w:rPr>
              <w:t>最大可倾斜角度35°；</w:t>
            </w:r>
            <w:r>
              <w:rPr>
                <w:rFonts w:hint="eastAsia" w:ascii="宋体" w:hAnsi="宋体" w:cs="宋体"/>
                <w:kern w:val="0"/>
                <w:sz w:val="20"/>
                <w:szCs w:val="20"/>
              </w:rPr>
              <w:br w:type="textWrapping"/>
            </w:r>
            <w:r>
              <w:rPr>
                <w:rFonts w:hint="eastAsia" w:ascii="宋体" w:hAnsi="宋体" w:cs="宋体"/>
                <w:kern w:val="0"/>
                <w:sz w:val="20"/>
                <w:szCs w:val="20"/>
              </w:rPr>
              <w:t>工作环境温度-10℃ 至 40℃；</w:t>
            </w:r>
            <w:r>
              <w:rPr>
                <w:rFonts w:hint="eastAsia" w:ascii="宋体" w:hAnsi="宋体" w:cs="宋体"/>
                <w:kern w:val="0"/>
                <w:sz w:val="20"/>
                <w:szCs w:val="20"/>
              </w:rPr>
              <w:br w:type="textWrapping"/>
            </w:r>
            <w:r>
              <w:rPr>
                <w:rFonts w:hint="eastAsia" w:ascii="宋体" w:hAnsi="宋体" w:cs="宋体"/>
                <w:kern w:val="0"/>
                <w:sz w:val="20"/>
                <w:szCs w:val="20"/>
              </w:rPr>
              <w:t>卫星导航系统GPS + Galileo + BeiDou；</w:t>
            </w:r>
            <w:r>
              <w:rPr>
                <w:rFonts w:hint="eastAsia" w:ascii="宋体" w:hAnsi="宋体" w:cs="宋体"/>
                <w:kern w:val="0"/>
                <w:sz w:val="20"/>
                <w:szCs w:val="20"/>
              </w:rPr>
              <w:br w:type="textWrapping"/>
            </w:r>
            <w:r>
              <w:rPr>
                <w:rFonts w:hint="eastAsia" w:ascii="宋体" w:hAnsi="宋体" w:cs="宋体"/>
                <w:kern w:val="0"/>
                <w:sz w:val="20"/>
                <w:szCs w:val="20"/>
              </w:rPr>
              <w:t>机载内存：</w:t>
            </w:r>
            <w:r>
              <w:rPr>
                <w:rFonts w:hint="eastAsia" w:ascii="宋体" w:hAnsi="宋体" w:cs="宋体"/>
                <w:kern w:val="0"/>
                <w:sz w:val="20"/>
                <w:szCs w:val="20"/>
              </w:rPr>
              <w:br w:type="textWrapping"/>
            </w:r>
            <w:r>
              <w:rPr>
                <w:rFonts w:hint="eastAsia" w:ascii="宋体" w:hAnsi="宋体" w:cs="宋体"/>
                <w:kern w:val="0"/>
                <w:sz w:val="20"/>
                <w:szCs w:val="20"/>
              </w:rPr>
              <w:t>Mavic 3 Pro：8GB（可用空间约 7.9GB）</w:t>
            </w:r>
            <w:r>
              <w:rPr>
                <w:rFonts w:hint="eastAsia" w:ascii="宋体" w:hAnsi="宋体" w:cs="宋体"/>
                <w:kern w:val="0"/>
                <w:sz w:val="20"/>
                <w:szCs w:val="20"/>
              </w:rPr>
              <w:br w:type="textWrapping"/>
            </w:r>
            <w:r>
              <w:rPr>
                <w:rFonts w:hint="eastAsia" w:ascii="宋体" w:hAnsi="宋体" w:cs="宋体"/>
                <w:kern w:val="0"/>
                <w:sz w:val="20"/>
                <w:szCs w:val="20"/>
              </w:rPr>
              <w:t>Mavic 3 Pro Cine：1TB（可用空间约 934.8GB）</w:t>
            </w:r>
            <w:r>
              <w:rPr>
                <w:rFonts w:hint="eastAsia" w:ascii="宋体" w:hAnsi="宋体" w:cs="宋体"/>
                <w:kern w:val="0"/>
                <w:sz w:val="20"/>
                <w:szCs w:val="20"/>
              </w:rPr>
              <w:br w:type="textWrapping"/>
            </w:r>
            <w:r>
              <w:rPr>
                <w:rFonts w:hint="eastAsia" w:ascii="宋体" w:hAnsi="宋体" w:cs="宋体"/>
                <w:kern w:val="0"/>
                <w:sz w:val="20"/>
                <w:szCs w:val="20"/>
              </w:rPr>
              <w:t>相机：</w:t>
            </w:r>
            <w:r>
              <w:rPr>
                <w:rFonts w:hint="eastAsia" w:ascii="宋体" w:hAnsi="宋体" w:cs="宋体"/>
                <w:kern w:val="0"/>
                <w:sz w:val="20"/>
                <w:szCs w:val="20"/>
              </w:rPr>
              <w:br w:type="textWrapping"/>
            </w:r>
            <w:r>
              <w:rPr>
                <w:rFonts w:hint="eastAsia" w:ascii="宋体" w:hAnsi="宋体" w:cs="宋体"/>
                <w:kern w:val="0"/>
                <w:sz w:val="20"/>
                <w:szCs w:val="20"/>
              </w:rPr>
              <w:t>影像传感器</w:t>
            </w:r>
            <w:r>
              <w:rPr>
                <w:rFonts w:hint="eastAsia" w:ascii="宋体" w:hAnsi="宋体" w:cs="宋体"/>
                <w:kern w:val="0"/>
                <w:sz w:val="20"/>
                <w:szCs w:val="20"/>
              </w:rPr>
              <w:br w:type="textWrapping"/>
            </w:r>
            <w:r>
              <w:rPr>
                <w:rFonts w:hint="eastAsia" w:ascii="宋体" w:hAnsi="宋体" w:cs="宋体"/>
                <w:kern w:val="0"/>
                <w:sz w:val="20"/>
                <w:szCs w:val="20"/>
              </w:rPr>
              <w:t>哈苏相机：4/3 CMOS，有效像素 2000 万，视角（FOV）：84°，等效焦距：24 mm，光圈：f/2.8 至 f/11，对焦点：1 米至无穷远，快门速度：8 秒至 1/8000 秒，最大照片尺寸：5280×3956；</w:t>
            </w:r>
            <w:r>
              <w:rPr>
                <w:rFonts w:hint="eastAsia" w:ascii="宋体" w:hAnsi="宋体" w:cs="宋体"/>
                <w:kern w:val="0"/>
                <w:sz w:val="20"/>
                <w:szCs w:val="20"/>
              </w:rPr>
              <w:br w:type="textWrapping"/>
            </w:r>
            <w:r>
              <w:rPr>
                <w:rFonts w:hint="eastAsia" w:ascii="宋体" w:hAnsi="宋体" w:cs="宋体"/>
                <w:kern w:val="0"/>
                <w:sz w:val="20"/>
                <w:szCs w:val="20"/>
              </w:rPr>
              <w:t>中长焦相机：1/1.3 英寸 CMOS，有效像素 4800万，视角（FOV）：35°，等效焦距：70 mm，光圈：f/2.8，对焦点：3 米至无穷远，快门速度：2 秒至 1/8000 秒，最大照片尺寸：8064×6048；</w:t>
            </w:r>
            <w:r>
              <w:rPr>
                <w:rFonts w:hint="eastAsia" w:ascii="宋体" w:hAnsi="宋体" w:cs="宋体"/>
                <w:kern w:val="0"/>
                <w:sz w:val="20"/>
                <w:szCs w:val="20"/>
              </w:rPr>
              <w:br w:type="textWrapping"/>
            </w:r>
            <w:r>
              <w:rPr>
                <w:rFonts w:hint="eastAsia" w:ascii="宋体" w:hAnsi="宋体" w:cs="宋体"/>
                <w:kern w:val="0"/>
                <w:sz w:val="20"/>
                <w:szCs w:val="20"/>
              </w:rPr>
              <w:t>长焦相机：1/2 英寸 CMOS，有效像素 1200 万，视角（FOV）：15°，等效焦距：166 mm，光圈：f/3.4，对焦点：3 米至无穷远，快门速度：2 秒至 1/8000 秒，最大照片尺寸：4000×3000；</w:t>
            </w:r>
            <w:r>
              <w:rPr>
                <w:rFonts w:hint="eastAsia" w:ascii="宋体" w:hAnsi="宋体" w:cs="宋体"/>
                <w:kern w:val="0"/>
                <w:sz w:val="20"/>
                <w:szCs w:val="20"/>
              </w:rPr>
              <w:br w:type="textWrapping"/>
            </w:r>
            <w:r>
              <w:rPr>
                <w:rFonts w:hint="eastAsia" w:ascii="宋体" w:hAnsi="宋体" w:cs="宋体"/>
                <w:kern w:val="0"/>
                <w:sz w:val="20"/>
                <w:szCs w:val="20"/>
              </w:rPr>
              <w:t>视频</w:t>
            </w:r>
            <w:r>
              <w:rPr>
                <w:rFonts w:hint="eastAsia" w:ascii="宋体" w:hAnsi="宋体" w:cs="宋体"/>
                <w:kern w:val="0"/>
                <w:sz w:val="20"/>
                <w:szCs w:val="20"/>
              </w:rPr>
              <w:br w:type="textWrapping"/>
            </w:r>
            <w:r>
              <w:rPr>
                <w:rFonts w:hint="eastAsia" w:ascii="宋体" w:hAnsi="宋体" w:cs="宋体"/>
                <w:kern w:val="0"/>
                <w:sz w:val="20"/>
                <w:szCs w:val="20"/>
              </w:rPr>
              <w:t>普通、慢动作：100 至 6400（普通色彩），400 至 1600（D-Log），100 至 1600（D-Log M），100 至 1600（HLG）；</w:t>
            </w:r>
            <w:r>
              <w:rPr>
                <w:rFonts w:hint="eastAsia" w:ascii="宋体" w:hAnsi="宋体" w:cs="宋体"/>
                <w:kern w:val="0"/>
                <w:sz w:val="20"/>
                <w:szCs w:val="20"/>
              </w:rPr>
              <w:br w:type="textWrapping"/>
            </w:r>
            <w:r>
              <w:rPr>
                <w:rFonts w:hint="eastAsia" w:ascii="宋体" w:hAnsi="宋体" w:cs="宋体"/>
                <w:kern w:val="0"/>
                <w:sz w:val="20"/>
                <w:szCs w:val="20"/>
              </w:rPr>
              <w:t>夜景：800 至 12800（普通色彩）</w:t>
            </w:r>
            <w:r>
              <w:rPr>
                <w:rFonts w:hint="eastAsia" w:ascii="宋体" w:hAnsi="宋体" w:cs="宋体"/>
                <w:kern w:val="0"/>
                <w:sz w:val="20"/>
                <w:szCs w:val="20"/>
              </w:rPr>
              <w:br w:type="textWrapping"/>
            </w:r>
            <w:r>
              <w:rPr>
                <w:rFonts w:hint="eastAsia" w:ascii="宋体" w:hAnsi="宋体" w:cs="宋体"/>
                <w:kern w:val="0"/>
                <w:sz w:val="20"/>
                <w:szCs w:val="20"/>
              </w:rPr>
              <w:t>照片：100 至 6400</w:t>
            </w:r>
            <w:r>
              <w:rPr>
                <w:rFonts w:hint="eastAsia" w:ascii="宋体" w:hAnsi="宋体" w:cs="宋体"/>
                <w:kern w:val="0"/>
                <w:sz w:val="20"/>
                <w:szCs w:val="20"/>
              </w:rPr>
              <w:br w:type="textWrapping"/>
            </w:r>
            <w:r>
              <w:rPr>
                <w:rFonts w:hint="eastAsia" w:ascii="宋体" w:hAnsi="宋体" w:cs="宋体"/>
                <w:kern w:val="0"/>
                <w:sz w:val="20"/>
                <w:szCs w:val="20"/>
              </w:rPr>
              <w:t>云台：</w:t>
            </w:r>
            <w:r>
              <w:rPr>
                <w:rFonts w:hint="eastAsia" w:ascii="宋体" w:hAnsi="宋体" w:cs="宋体"/>
                <w:kern w:val="0"/>
                <w:sz w:val="20"/>
                <w:szCs w:val="20"/>
              </w:rPr>
              <w:br w:type="textWrapping"/>
            </w:r>
            <w:r>
              <w:rPr>
                <w:rFonts w:hint="eastAsia" w:ascii="宋体" w:hAnsi="宋体" w:cs="宋体"/>
                <w:kern w:val="0"/>
                <w:sz w:val="20"/>
                <w:szCs w:val="20"/>
              </w:rPr>
              <w:t>稳定系统：三轴机械云台（俯仰、横滚、偏航）</w:t>
            </w:r>
            <w:r>
              <w:rPr>
                <w:rFonts w:hint="eastAsia" w:ascii="宋体" w:hAnsi="宋体" w:cs="宋体"/>
                <w:kern w:val="0"/>
                <w:sz w:val="20"/>
                <w:szCs w:val="20"/>
              </w:rPr>
              <w:br w:type="textWrapping"/>
            </w:r>
            <w:r>
              <w:rPr>
                <w:rFonts w:hint="eastAsia" w:ascii="宋体" w:hAnsi="宋体" w:cs="宋体"/>
                <w:kern w:val="0"/>
                <w:sz w:val="20"/>
                <w:szCs w:val="20"/>
              </w:rPr>
              <w:t>结构设计范围：俯仰：-140° 至 50°，横滚：-50° 至 50°，偏航：-23° 至 23°；</w:t>
            </w:r>
            <w:r>
              <w:rPr>
                <w:rFonts w:hint="eastAsia" w:ascii="宋体" w:hAnsi="宋体" w:cs="宋体"/>
                <w:kern w:val="0"/>
                <w:sz w:val="20"/>
                <w:szCs w:val="20"/>
              </w:rPr>
              <w:br w:type="textWrapping"/>
            </w:r>
            <w:r>
              <w:rPr>
                <w:rFonts w:hint="eastAsia" w:ascii="宋体" w:hAnsi="宋体" w:cs="宋体"/>
                <w:kern w:val="0"/>
                <w:sz w:val="20"/>
                <w:szCs w:val="20"/>
              </w:rPr>
              <w:t>可控转动范围：俯仰：-90° 至 35°，偏航：-5° 至 5°，最大控制转速（俯仰）100°/秒；</w:t>
            </w:r>
            <w:r>
              <w:rPr>
                <w:rFonts w:hint="eastAsia" w:ascii="宋体" w:hAnsi="宋体" w:cs="宋体"/>
                <w:kern w:val="0"/>
                <w:sz w:val="20"/>
                <w:szCs w:val="20"/>
              </w:rPr>
              <w:br w:type="textWrapping"/>
            </w:r>
            <w:r>
              <w:rPr>
                <w:rFonts w:hint="eastAsia" w:ascii="宋体" w:hAnsi="宋体" w:cs="宋体"/>
                <w:kern w:val="0"/>
                <w:sz w:val="20"/>
                <w:szCs w:val="20"/>
              </w:rPr>
              <w:t>角度抖动量：无风悬停：±0.001°，普通挡：±0.003°，运动挡：±0.005°；</w:t>
            </w:r>
            <w:r>
              <w:rPr>
                <w:rFonts w:hint="eastAsia" w:ascii="宋体" w:hAnsi="宋体" w:cs="宋体"/>
                <w:kern w:val="0"/>
                <w:sz w:val="20"/>
                <w:szCs w:val="20"/>
              </w:rPr>
              <w:br w:type="textWrapping"/>
            </w:r>
            <w:r>
              <w:rPr>
                <w:rFonts w:hint="eastAsia" w:ascii="宋体" w:hAnsi="宋体" w:cs="宋体"/>
                <w:kern w:val="0"/>
                <w:sz w:val="20"/>
                <w:szCs w:val="20"/>
              </w:rPr>
              <w:t>感知系统类型：全向双目视觉系统，辅以机身底部红外传感器；</w:t>
            </w:r>
            <w:r>
              <w:rPr>
                <w:rFonts w:hint="eastAsia" w:ascii="宋体" w:hAnsi="宋体" w:cs="宋体"/>
                <w:kern w:val="0"/>
                <w:sz w:val="20"/>
                <w:szCs w:val="20"/>
              </w:rPr>
              <w:br w:type="textWrapping"/>
            </w:r>
            <w:r>
              <w:rPr>
                <w:rFonts w:hint="eastAsia" w:ascii="宋体" w:hAnsi="宋体" w:cs="宋体"/>
                <w:kern w:val="0"/>
                <w:sz w:val="20"/>
                <w:szCs w:val="20"/>
              </w:rPr>
              <w:t>前视测距范围：0.5 米至 20 米；可探测范围：0.5 米至 200 米；有效避障速度：飞行速度 ≤15 米/秒；视角（FOV）：水平 90°，垂直 103°；</w:t>
            </w:r>
            <w:r>
              <w:rPr>
                <w:rFonts w:hint="eastAsia" w:ascii="宋体" w:hAnsi="宋体" w:cs="宋体"/>
                <w:kern w:val="0"/>
                <w:sz w:val="20"/>
                <w:szCs w:val="20"/>
              </w:rPr>
              <w:br w:type="textWrapping"/>
            </w:r>
            <w:r>
              <w:rPr>
                <w:rFonts w:hint="eastAsia" w:ascii="宋体" w:hAnsi="宋体" w:cs="宋体"/>
                <w:kern w:val="0"/>
                <w:sz w:val="20"/>
                <w:szCs w:val="20"/>
              </w:rPr>
              <w:t>后视测距范围：0.5 米至 16 米；有效避障速度：飞行速度 ≤12 米/秒；视角（FOV）：水平 90°，垂直 103°；</w:t>
            </w:r>
            <w:r>
              <w:rPr>
                <w:rFonts w:hint="eastAsia" w:ascii="宋体" w:hAnsi="宋体" w:cs="宋体"/>
                <w:kern w:val="0"/>
                <w:sz w:val="20"/>
                <w:szCs w:val="20"/>
              </w:rPr>
              <w:br w:type="textWrapping"/>
            </w:r>
            <w:r>
              <w:rPr>
                <w:rFonts w:hint="eastAsia" w:ascii="宋体" w:hAnsi="宋体" w:cs="宋体"/>
                <w:kern w:val="0"/>
                <w:sz w:val="20"/>
                <w:szCs w:val="20"/>
              </w:rPr>
              <w:t>侧视测距范围：0.5 米至 25 米；有效避障速度：飞行速度 ≤15 米/秒；视角（FOV）：水平 90°，垂直 85°；</w:t>
            </w:r>
            <w:r>
              <w:rPr>
                <w:rFonts w:hint="eastAsia" w:ascii="宋体" w:hAnsi="宋体" w:cs="宋体"/>
                <w:kern w:val="0"/>
                <w:sz w:val="20"/>
                <w:szCs w:val="20"/>
              </w:rPr>
              <w:br w:type="textWrapping"/>
            </w:r>
            <w:r>
              <w:rPr>
                <w:rFonts w:hint="eastAsia" w:ascii="宋体" w:hAnsi="宋体" w:cs="宋体"/>
                <w:kern w:val="0"/>
                <w:sz w:val="20"/>
                <w:szCs w:val="20"/>
              </w:rPr>
              <w:t>上视测距范围：0.2 米至 10 米；有效避障速度：飞行速度 ≤6 米/秒；视角（FOV）：前后 100°，左右 90°；</w:t>
            </w:r>
            <w:r>
              <w:rPr>
                <w:rFonts w:hint="eastAsia" w:ascii="宋体" w:hAnsi="宋体" w:cs="宋体"/>
                <w:kern w:val="0"/>
                <w:sz w:val="20"/>
                <w:szCs w:val="20"/>
              </w:rPr>
              <w:br w:type="textWrapping"/>
            </w:r>
            <w:r>
              <w:rPr>
                <w:rFonts w:hint="eastAsia" w:ascii="宋体" w:hAnsi="宋体" w:cs="宋体"/>
                <w:kern w:val="0"/>
                <w:sz w:val="20"/>
                <w:szCs w:val="20"/>
              </w:rPr>
              <w:t>下视测距范围：0.3 米至 18 米；有效避障速度：飞行速度 ≤6 米/秒；视角（FOV）：前后 130°，左右 160°；</w:t>
            </w:r>
            <w:r>
              <w:rPr>
                <w:rFonts w:hint="eastAsia" w:ascii="宋体" w:hAnsi="宋体" w:cs="宋体"/>
                <w:kern w:val="0"/>
                <w:sz w:val="20"/>
                <w:szCs w:val="20"/>
              </w:rPr>
              <w:br w:type="textWrapping"/>
            </w:r>
            <w:r>
              <w:rPr>
                <w:rFonts w:hint="eastAsia" w:ascii="宋体" w:hAnsi="宋体" w:cs="宋体"/>
                <w:kern w:val="0"/>
                <w:sz w:val="20"/>
                <w:szCs w:val="20"/>
              </w:rPr>
              <w:t>有效使用环境：</w:t>
            </w:r>
            <w:r>
              <w:rPr>
                <w:rFonts w:hint="eastAsia" w:ascii="宋体" w:hAnsi="宋体" w:cs="宋体"/>
                <w:kern w:val="0"/>
                <w:sz w:val="20"/>
                <w:szCs w:val="20"/>
              </w:rPr>
              <w:br w:type="textWrapping"/>
            </w:r>
            <w:r>
              <w:rPr>
                <w:rFonts w:hint="eastAsia" w:ascii="宋体" w:hAnsi="宋体" w:cs="宋体"/>
                <w:kern w:val="0"/>
                <w:sz w:val="20"/>
                <w:szCs w:val="20"/>
              </w:rPr>
              <w:t>前、后、左、右、上方：表面有丰富纹理，光照条件充足（大于 15 lux，室内日光灯正常照射环境）；</w:t>
            </w:r>
            <w:r>
              <w:rPr>
                <w:rFonts w:hint="eastAsia" w:ascii="宋体" w:hAnsi="宋体" w:cs="宋体"/>
                <w:kern w:val="0"/>
                <w:sz w:val="20"/>
                <w:szCs w:val="20"/>
              </w:rPr>
              <w:br w:type="textWrapping"/>
            </w:r>
            <w:r>
              <w:rPr>
                <w:rFonts w:hint="eastAsia" w:ascii="宋体" w:hAnsi="宋体" w:cs="宋体"/>
                <w:kern w:val="0"/>
                <w:sz w:val="20"/>
                <w:szCs w:val="20"/>
              </w:rPr>
              <w:t>下方：地面有丰富纹理，光照条件充足（大于 15 lux，室内日光灯正常照射环境），表面为漫反射材质且反射率大于 20%（如墙面、树木、人等）；</w:t>
            </w:r>
            <w:r>
              <w:rPr>
                <w:rFonts w:hint="eastAsia" w:ascii="宋体" w:hAnsi="宋体" w:cs="宋体"/>
                <w:kern w:val="0"/>
                <w:sz w:val="20"/>
                <w:szCs w:val="20"/>
              </w:rPr>
              <w:br w:type="textWrapping"/>
            </w:r>
            <w:r>
              <w:rPr>
                <w:rFonts w:hint="eastAsia" w:ascii="宋体" w:hAnsi="宋体" w:cs="宋体"/>
                <w:kern w:val="0"/>
                <w:sz w:val="20"/>
                <w:szCs w:val="20"/>
              </w:rPr>
              <w:t>遥控器：1080p/30fps，1080p/60fps；</w:t>
            </w:r>
            <w:r>
              <w:rPr>
                <w:rFonts w:hint="eastAsia" w:ascii="宋体" w:hAnsi="宋体" w:cs="宋体"/>
                <w:kern w:val="0"/>
                <w:sz w:val="20"/>
                <w:szCs w:val="20"/>
              </w:rPr>
              <w:br w:type="textWrapping"/>
            </w:r>
            <w:r>
              <w:rPr>
                <w:rFonts w:hint="eastAsia" w:ascii="宋体" w:hAnsi="宋体" w:cs="宋体"/>
                <w:kern w:val="0"/>
                <w:sz w:val="20"/>
                <w:szCs w:val="20"/>
              </w:rPr>
              <w:t>工作频段：2.400 GHz 至 2.4835 GHz；5.725 GHz 至 5.850 GHz；</w:t>
            </w:r>
            <w:r>
              <w:rPr>
                <w:rFonts w:hint="eastAsia" w:ascii="宋体" w:hAnsi="宋体" w:cs="宋体"/>
                <w:kern w:val="0"/>
                <w:sz w:val="20"/>
                <w:szCs w:val="20"/>
              </w:rPr>
              <w:br w:type="textWrapping"/>
            </w:r>
            <w:r>
              <w:rPr>
                <w:rFonts w:hint="eastAsia" w:ascii="宋体" w:hAnsi="宋体" w:cs="宋体"/>
                <w:kern w:val="0"/>
                <w:sz w:val="20"/>
                <w:szCs w:val="20"/>
              </w:rPr>
              <w:t>发射功率（EIRP）：</w:t>
            </w:r>
            <w:r>
              <w:rPr>
                <w:rFonts w:hint="eastAsia" w:ascii="宋体" w:hAnsi="宋体" w:cs="宋体"/>
                <w:kern w:val="0"/>
                <w:sz w:val="20"/>
                <w:szCs w:val="20"/>
              </w:rPr>
              <w:br w:type="textWrapping"/>
            </w:r>
            <w:r>
              <w:rPr>
                <w:rFonts w:hint="eastAsia" w:ascii="宋体" w:hAnsi="宋体" w:cs="宋体"/>
                <w:kern w:val="0"/>
                <w:sz w:val="20"/>
                <w:szCs w:val="20"/>
              </w:rPr>
              <w:t>2.4 GHz：&lt;33 dBm（FCC），&lt;20 dBm（CE/SRRC/MIC）；</w:t>
            </w:r>
            <w:r>
              <w:rPr>
                <w:rFonts w:hint="eastAsia" w:ascii="宋体" w:hAnsi="宋体" w:cs="宋体"/>
                <w:kern w:val="0"/>
                <w:sz w:val="20"/>
                <w:szCs w:val="20"/>
              </w:rPr>
              <w:br w:type="textWrapping"/>
            </w:r>
            <w:r>
              <w:rPr>
                <w:rFonts w:hint="eastAsia" w:ascii="宋体" w:hAnsi="宋体" w:cs="宋体"/>
                <w:kern w:val="0"/>
                <w:sz w:val="20"/>
                <w:szCs w:val="20"/>
              </w:rPr>
              <w:t>5.8 GHz：&lt;33 dBm（FCC），&lt;30 dBm（SRRC），&lt;14 dBm（CE）；</w:t>
            </w:r>
            <w:r>
              <w:rPr>
                <w:rFonts w:hint="eastAsia" w:ascii="宋体" w:hAnsi="宋体" w:cs="宋体"/>
                <w:kern w:val="0"/>
                <w:sz w:val="20"/>
                <w:szCs w:val="20"/>
              </w:rPr>
              <w:br w:type="textWrapping"/>
            </w:r>
            <w:r>
              <w:rPr>
                <w:rFonts w:hint="eastAsia" w:ascii="宋体" w:hAnsi="宋体" w:cs="宋体"/>
                <w:kern w:val="0"/>
                <w:sz w:val="20"/>
                <w:szCs w:val="20"/>
              </w:rPr>
              <w:t>最大信号有效距离（无干扰、无遮挡）：FCC：15 公里，CE：8 公里，SRRC：8 公里，MIC：8 公里；</w:t>
            </w:r>
            <w:r>
              <w:rPr>
                <w:rFonts w:hint="eastAsia" w:ascii="宋体" w:hAnsi="宋体" w:cs="宋体"/>
                <w:kern w:val="0"/>
                <w:sz w:val="20"/>
                <w:szCs w:val="20"/>
              </w:rPr>
              <w:br w:type="textWrapping"/>
            </w:r>
            <w:r>
              <w:rPr>
                <w:rFonts w:hint="eastAsia" w:ascii="宋体" w:hAnsi="宋体" w:cs="宋体"/>
                <w:kern w:val="0"/>
                <w:sz w:val="20"/>
                <w:szCs w:val="20"/>
              </w:rPr>
              <w:t>以上数据在室外空旷无干扰环境下测得，是各标准下单程不返航飞行的最远通信距离，实际飞行时请留意 DJI Fly app 上的返航提示。</w:t>
            </w:r>
            <w:r>
              <w:rPr>
                <w:rFonts w:hint="eastAsia" w:ascii="宋体" w:hAnsi="宋体" w:cs="宋体"/>
                <w:kern w:val="0"/>
                <w:sz w:val="20"/>
                <w:szCs w:val="20"/>
              </w:rPr>
              <w:br w:type="textWrapping"/>
            </w:r>
            <w:r>
              <w:rPr>
                <w:rFonts w:hint="eastAsia" w:ascii="宋体" w:hAnsi="宋体" w:cs="宋体"/>
                <w:kern w:val="0"/>
                <w:sz w:val="20"/>
                <w:szCs w:val="20"/>
              </w:rPr>
              <w:t>最大信号有效距离（有干扰、无遮挡）</w:t>
            </w:r>
            <w:r>
              <w:rPr>
                <w:rFonts w:hint="eastAsia" w:ascii="宋体" w:hAnsi="宋体" w:cs="宋体"/>
                <w:kern w:val="0"/>
                <w:sz w:val="20"/>
                <w:szCs w:val="20"/>
              </w:rPr>
              <w:br w:type="textWrapping"/>
            </w:r>
            <w:r>
              <w:rPr>
                <w:rFonts w:hint="eastAsia" w:ascii="宋体" w:hAnsi="宋体" w:cs="宋体"/>
                <w:kern w:val="0"/>
                <w:sz w:val="20"/>
                <w:szCs w:val="20"/>
              </w:rPr>
              <w:t>强干扰：都市中心，约 1.5 公里至 3 公里</w:t>
            </w:r>
            <w:r>
              <w:rPr>
                <w:rFonts w:hint="eastAsia" w:ascii="宋体" w:hAnsi="宋体" w:cs="宋体"/>
                <w:kern w:val="0"/>
                <w:sz w:val="20"/>
                <w:szCs w:val="20"/>
              </w:rPr>
              <w:br w:type="textWrapping"/>
            </w:r>
            <w:r>
              <w:rPr>
                <w:rFonts w:hint="eastAsia" w:ascii="宋体" w:hAnsi="宋体" w:cs="宋体"/>
                <w:kern w:val="0"/>
                <w:sz w:val="20"/>
                <w:szCs w:val="20"/>
              </w:rPr>
              <w:t>中干扰：近郊县城，约 3 公里至 9 公里</w:t>
            </w:r>
            <w:r>
              <w:rPr>
                <w:rFonts w:hint="eastAsia" w:ascii="宋体" w:hAnsi="宋体" w:cs="宋体"/>
                <w:kern w:val="0"/>
                <w:sz w:val="20"/>
                <w:szCs w:val="20"/>
              </w:rPr>
              <w:br w:type="textWrapping"/>
            </w:r>
            <w:r>
              <w:rPr>
                <w:rFonts w:hint="eastAsia" w:ascii="宋体" w:hAnsi="宋体" w:cs="宋体"/>
                <w:kern w:val="0"/>
                <w:sz w:val="20"/>
                <w:szCs w:val="20"/>
              </w:rPr>
              <w:t>微干扰：远郊/海边，约 9 公里至 15 公里</w:t>
            </w:r>
            <w:r>
              <w:rPr>
                <w:rFonts w:hint="eastAsia" w:ascii="宋体" w:hAnsi="宋体" w:cs="宋体"/>
                <w:kern w:val="0"/>
                <w:sz w:val="20"/>
                <w:szCs w:val="20"/>
              </w:rPr>
              <w:br w:type="textWrapping"/>
            </w:r>
            <w:r>
              <w:rPr>
                <w:rFonts w:hint="eastAsia" w:ascii="宋体" w:hAnsi="宋体" w:cs="宋体"/>
                <w:kern w:val="0"/>
                <w:sz w:val="20"/>
                <w:szCs w:val="20"/>
              </w:rPr>
              <w:t>以上数据为 FCC 标准下，各种典型干扰强度的场景下无遮挡的环境里测得，不承诺实际飞行距离，仅供用户自行飞行时用作距离参考。</w:t>
            </w:r>
            <w:r>
              <w:rPr>
                <w:rFonts w:hint="eastAsia" w:ascii="宋体" w:hAnsi="宋体" w:cs="宋体"/>
                <w:kern w:val="0"/>
                <w:sz w:val="20"/>
                <w:szCs w:val="20"/>
              </w:rPr>
              <w:br w:type="textWrapping"/>
            </w:r>
            <w:r>
              <w:rPr>
                <w:rFonts w:hint="eastAsia" w:ascii="宋体" w:hAnsi="宋体" w:cs="宋体"/>
                <w:kern w:val="0"/>
                <w:sz w:val="20"/>
                <w:szCs w:val="20"/>
              </w:rPr>
              <w:t>最大信号有效距离（有干扰、有遮挡）</w:t>
            </w:r>
            <w:r>
              <w:rPr>
                <w:rFonts w:hint="eastAsia" w:ascii="宋体" w:hAnsi="宋体" w:cs="宋体"/>
                <w:kern w:val="0"/>
                <w:sz w:val="20"/>
                <w:szCs w:val="20"/>
              </w:rPr>
              <w:br w:type="textWrapping"/>
            </w:r>
            <w:r>
              <w:rPr>
                <w:rFonts w:hint="eastAsia" w:ascii="宋体" w:hAnsi="宋体" w:cs="宋体"/>
                <w:kern w:val="0"/>
                <w:sz w:val="20"/>
                <w:szCs w:val="20"/>
              </w:rPr>
              <w:t>微干扰且有建筑物遮挡：约 0 公里至 0.5 公里</w:t>
            </w:r>
            <w:r>
              <w:rPr>
                <w:rFonts w:hint="eastAsia" w:ascii="宋体" w:hAnsi="宋体" w:cs="宋体"/>
                <w:kern w:val="0"/>
                <w:sz w:val="20"/>
                <w:szCs w:val="20"/>
              </w:rPr>
              <w:br w:type="textWrapping"/>
            </w:r>
            <w:r>
              <w:rPr>
                <w:rFonts w:hint="eastAsia" w:ascii="宋体" w:hAnsi="宋体" w:cs="宋体"/>
                <w:kern w:val="0"/>
                <w:sz w:val="20"/>
                <w:szCs w:val="20"/>
              </w:rPr>
              <w:t>微干扰且有树丛遮挡：约 0.5 公里至 3 公里</w:t>
            </w:r>
            <w:r>
              <w:rPr>
                <w:rFonts w:hint="eastAsia" w:ascii="宋体" w:hAnsi="宋体" w:cs="宋体"/>
                <w:kern w:val="0"/>
                <w:sz w:val="20"/>
                <w:szCs w:val="20"/>
              </w:rPr>
              <w:br w:type="textWrapping"/>
            </w:r>
            <w:r>
              <w:rPr>
                <w:rFonts w:hint="eastAsia" w:ascii="宋体" w:hAnsi="宋体" w:cs="宋体"/>
                <w:kern w:val="0"/>
                <w:sz w:val="20"/>
                <w:szCs w:val="20"/>
              </w:rPr>
              <w:t>以上数据为 FCC 标准下，各种典型微干扰强度的环境里测得，不承诺实际飞行距离，仅供用户自行飞行时用作距离参考。</w:t>
            </w:r>
            <w:r>
              <w:rPr>
                <w:rFonts w:hint="eastAsia" w:ascii="宋体" w:hAnsi="宋体" w:cs="宋体"/>
                <w:kern w:val="0"/>
                <w:sz w:val="20"/>
                <w:szCs w:val="20"/>
              </w:rPr>
              <w:br w:type="textWrapping"/>
            </w:r>
            <w:r>
              <w:rPr>
                <w:rFonts w:hint="eastAsia" w:ascii="宋体" w:hAnsi="宋体" w:cs="宋体"/>
                <w:kern w:val="0"/>
                <w:sz w:val="20"/>
                <w:szCs w:val="20"/>
              </w:rPr>
              <w:t>最大下载速率O3+：</w:t>
            </w:r>
            <w:r>
              <w:rPr>
                <w:rFonts w:hint="eastAsia" w:ascii="宋体" w:hAnsi="宋体" w:cs="宋体"/>
                <w:kern w:val="0"/>
                <w:sz w:val="20"/>
                <w:szCs w:val="20"/>
              </w:rPr>
              <w:br w:type="textWrapping"/>
            </w:r>
            <w:r>
              <w:rPr>
                <w:rFonts w:hint="eastAsia" w:ascii="宋体" w:hAnsi="宋体" w:cs="宋体"/>
                <w:kern w:val="0"/>
                <w:sz w:val="20"/>
                <w:szCs w:val="20"/>
              </w:rPr>
              <w:t>5.5MB/s（搭配 DJI RC-N1 遥控器）</w:t>
            </w:r>
            <w:r>
              <w:rPr>
                <w:rFonts w:hint="eastAsia" w:ascii="宋体" w:hAnsi="宋体" w:cs="宋体"/>
                <w:kern w:val="0"/>
                <w:sz w:val="20"/>
                <w:szCs w:val="20"/>
              </w:rPr>
              <w:br w:type="textWrapping"/>
            </w:r>
            <w:r>
              <w:rPr>
                <w:rFonts w:hint="eastAsia" w:ascii="宋体" w:hAnsi="宋体" w:cs="宋体"/>
                <w:kern w:val="0"/>
                <w:sz w:val="20"/>
                <w:szCs w:val="20"/>
              </w:rPr>
              <w:t>15MB/s（搭配 DJI RC Pro 带屏遥控器）</w:t>
            </w:r>
            <w:r>
              <w:rPr>
                <w:rFonts w:hint="eastAsia" w:ascii="宋体" w:hAnsi="宋体" w:cs="宋体"/>
                <w:kern w:val="0"/>
                <w:sz w:val="20"/>
                <w:szCs w:val="20"/>
              </w:rPr>
              <w:br w:type="textWrapping"/>
            </w:r>
            <w:r>
              <w:rPr>
                <w:rFonts w:hint="eastAsia" w:ascii="宋体" w:hAnsi="宋体" w:cs="宋体"/>
                <w:kern w:val="0"/>
                <w:sz w:val="20"/>
                <w:szCs w:val="20"/>
              </w:rPr>
              <w:t>5.5MB/s（搭配 DJI RC 带屏遥控器）</w:t>
            </w:r>
            <w:r>
              <w:rPr>
                <w:rFonts w:hint="eastAsia" w:ascii="宋体" w:hAnsi="宋体" w:cs="宋体"/>
                <w:kern w:val="0"/>
                <w:sz w:val="20"/>
                <w:szCs w:val="20"/>
              </w:rPr>
              <w:br w:type="textWrapping"/>
            </w:r>
            <w:r>
              <w:rPr>
                <w:rFonts w:hint="eastAsia" w:ascii="宋体" w:hAnsi="宋体" w:cs="宋体"/>
                <w:kern w:val="0"/>
                <w:sz w:val="20"/>
                <w:szCs w:val="20"/>
              </w:rPr>
              <w:t>Wi-Fi 6：80MB/s</w:t>
            </w:r>
            <w:r>
              <w:rPr>
                <w:rFonts w:hint="eastAsia" w:ascii="宋体" w:hAnsi="宋体" w:cs="宋体"/>
                <w:kern w:val="0"/>
                <w:sz w:val="20"/>
                <w:szCs w:val="20"/>
              </w:rPr>
              <w:br w:type="textWrapping"/>
            </w:r>
            <w:r>
              <w:rPr>
                <w:rFonts w:hint="eastAsia" w:ascii="宋体" w:hAnsi="宋体" w:cs="宋体"/>
                <w:kern w:val="0"/>
                <w:sz w:val="20"/>
                <w:szCs w:val="20"/>
              </w:rPr>
              <w:t>该数据在支持 2.4 GHz 和 5.8 GHz 双频的国家或地区的低干扰实验室环境下测得，且素材需存储于机身内置存储，实际下载速率请以实际体验为准。</w:t>
            </w:r>
            <w:r>
              <w:rPr>
                <w:rFonts w:hint="eastAsia" w:ascii="宋体" w:hAnsi="宋体" w:cs="宋体"/>
                <w:kern w:val="0"/>
                <w:sz w:val="20"/>
                <w:szCs w:val="20"/>
              </w:rPr>
              <w:br w:type="textWrapping"/>
            </w:r>
            <w:r>
              <w:rPr>
                <w:rFonts w:hint="eastAsia" w:ascii="宋体" w:hAnsi="宋体" w:cs="宋体"/>
                <w:kern w:val="0"/>
                <w:sz w:val="20"/>
                <w:szCs w:val="20"/>
              </w:rPr>
              <w:t>最低延时</w:t>
            </w:r>
            <w:r>
              <w:rPr>
                <w:rFonts w:hint="eastAsia" w:ascii="宋体" w:hAnsi="宋体" w:cs="宋体"/>
                <w:kern w:val="0"/>
                <w:sz w:val="20"/>
                <w:szCs w:val="20"/>
              </w:rPr>
              <w:br w:type="textWrapping"/>
            </w:r>
            <w:r>
              <w:rPr>
                <w:rFonts w:hint="eastAsia" w:ascii="宋体" w:hAnsi="宋体" w:cs="宋体"/>
                <w:kern w:val="0"/>
                <w:sz w:val="20"/>
                <w:szCs w:val="20"/>
              </w:rPr>
              <w:t>130 毫秒（搭配 DJI RC-N1 遥控器）</w:t>
            </w:r>
            <w:r>
              <w:rPr>
                <w:rFonts w:hint="eastAsia" w:ascii="宋体" w:hAnsi="宋体" w:cs="宋体"/>
                <w:kern w:val="0"/>
                <w:sz w:val="20"/>
                <w:szCs w:val="20"/>
              </w:rPr>
              <w:br w:type="textWrapping"/>
            </w:r>
            <w:r>
              <w:rPr>
                <w:rFonts w:hint="eastAsia" w:ascii="宋体" w:hAnsi="宋体" w:cs="宋体"/>
                <w:kern w:val="0"/>
                <w:sz w:val="20"/>
                <w:szCs w:val="20"/>
              </w:rPr>
              <w:t>120 毫秒（搭配 DJI RC Pro 带屏遥控器）</w:t>
            </w:r>
            <w:r>
              <w:rPr>
                <w:rFonts w:hint="eastAsia" w:ascii="宋体" w:hAnsi="宋体" w:cs="宋体"/>
                <w:kern w:val="0"/>
                <w:sz w:val="20"/>
                <w:szCs w:val="20"/>
              </w:rPr>
              <w:br w:type="textWrapping"/>
            </w:r>
            <w:r>
              <w:rPr>
                <w:rFonts w:hint="eastAsia" w:ascii="宋体" w:hAnsi="宋体" w:cs="宋体"/>
                <w:kern w:val="0"/>
                <w:sz w:val="20"/>
                <w:szCs w:val="20"/>
              </w:rPr>
              <w:t>130 毫秒（搭配 DJI RC 带屏遥控器）</w:t>
            </w:r>
            <w:r>
              <w:rPr>
                <w:rFonts w:hint="eastAsia" w:ascii="宋体" w:hAnsi="宋体" w:cs="宋体"/>
                <w:kern w:val="0"/>
                <w:sz w:val="20"/>
                <w:szCs w:val="20"/>
              </w:rPr>
              <w:br w:type="textWrapping"/>
            </w:r>
            <w:r>
              <w:rPr>
                <w:rFonts w:hint="eastAsia" w:ascii="宋体" w:hAnsi="宋体" w:cs="宋体"/>
                <w:kern w:val="0"/>
                <w:sz w:val="20"/>
                <w:szCs w:val="20"/>
              </w:rPr>
              <w:t>视乎实际拍摄环境及移动设备。</w:t>
            </w:r>
            <w:r>
              <w:rPr>
                <w:rFonts w:hint="eastAsia" w:ascii="宋体" w:hAnsi="宋体" w:cs="宋体"/>
                <w:kern w:val="0"/>
                <w:sz w:val="20"/>
                <w:szCs w:val="20"/>
              </w:rPr>
              <w:br w:type="textWrapping"/>
            </w:r>
            <w:r>
              <w:rPr>
                <w:rFonts w:hint="eastAsia" w:ascii="宋体" w:hAnsi="宋体" w:cs="宋体"/>
                <w:kern w:val="0"/>
                <w:sz w:val="20"/>
                <w:szCs w:val="20"/>
              </w:rPr>
              <w:t>天线：四天线，二发四收</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教学终端</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i5-12500H(12核心4+8/16线程 2.5-4.5GH 18M) 16G 512G 集显28K 0H (400nit) Win11（或者提供性能同等或以上的其他品牌产品)</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三层建设内容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3-1、文印室（办公区域）</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速印机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规格：原稿尺寸：A3/310×432mm，纸张尺寸：A3/310×432mm；</w:t>
            </w:r>
            <w:r>
              <w:rPr>
                <w:rFonts w:hint="eastAsia" w:ascii="宋体" w:hAnsi="宋体" w:cs="宋体"/>
                <w:kern w:val="0"/>
                <w:sz w:val="20"/>
                <w:szCs w:val="20"/>
              </w:rPr>
              <w:br w:type="textWrapping"/>
            </w:r>
            <w:r>
              <w:rPr>
                <w:rFonts w:hint="eastAsia" w:ascii="宋体" w:hAnsi="宋体" w:cs="宋体"/>
                <w:kern w:val="0"/>
                <w:sz w:val="20"/>
                <w:szCs w:val="20"/>
              </w:rPr>
              <w:t>印刷面积：B4/251×357mm；</w:t>
            </w:r>
            <w:r>
              <w:rPr>
                <w:rFonts w:hint="eastAsia" w:ascii="宋体" w:hAnsi="宋体" w:cs="宋体"/>
                <w:kern w:val="0"/>
                <w:sz w:val="20"/>
                <w:szCs w:val="20"/>
              </w:rPr>
              <w:br w:type="textWrapping"/>
            </w:r>
            <w:r>
              <w:rPr>
                <w:rFonts w:hint="eastAsia" w:ascii="宋体" w:hAnsi="宋体" w:cs="宋体"/>
                <w:kern w:val="0"/>
                <w:sz w:val="20"/>
                <w:szCs w:val="20"/>
              </w:rPr>
              <w:t>分辨率：300×600dpi/穿孔密度600×600dpi；</w:t>
            </w:r>
            <w:r>
              <w:rPr>
                <w:rFonts w:hint="eastAsia" w:ascii="宋体" w:hAnsi="宋体" w:cs="宋体"/>
                <w:kern w:val="0"/>
                <w:sz w:val="20"/>
                <w:szCs w:val="20"/>
              </w:rPr>
              <w:br w:type="textWrapping"/>
            </w:r>
            <w:r>
              <w:rPr>
                <w:rFonts w:hint="eastAsia" w:ascii="宋体" w:hAnsi="宋体" w:cs="宋体"/>
                <w:kern w:val="0"/>
                <w:sz w:val="20"/>
                <w:szCs w:val="20"/>
              </w:rPr>
              <w:t>印刷速度：5级变速（60~130张/分钟）；</w:t>
            </w:r>
            <w:r>
              <w:rPr>
                <w:rFonts w:hint="eastAsia" w:ascii="宋体" w:hAnsi="宋体" w:cs="宋体"/>
                <w:kern w:val="0"/>
                <w:sz w:val="20"/>
                <w:szCs w:val="20"/>
              </w:rPr>
              <w:br w:type="textWrapping"/>
            </w:r>
            <w:r>
              <w:rPr>
                <w:rFonts w:hint="eastAsia" w:ascii="宋体" w:hAnsi="宋体" w:cs="宋体"/>
                <w:kern w:val="0"/>
                <w:sz w:val="20"/>
                <w:szCs w:val="20"/>
              </w:rPr>
              <w:t>制版时间：快速制版关闭时为16秒，快速制版打开时为14秒；</w:t>
            </w:r>
            <w:r>
              <w:rPr>
                <w:rFonts w:hint="eastAsia" w:ascii="宋体" w:hAnsi="宋体" w:cs="宋体"/>
                <w:kern w:val="0"/>
                <w:sz w:val="20"/>
                <w:szCs w:val="20"/>
              </w:rPr>
              <w:br w:type="textWrapping"/>
            </w:r>
            <w:r>
              <w:rPr>
                <w:rFonts w:hint="eastAsia" w:ascii="宋体" w:hAnsi="宋体" w:cs="宋体"/>
                <w:kern w:val="0"/>
                <w:sz w:val="20"/>
                <w:szCs w:val="20"/>
              </w:rPr>
              <w:t>原稿类型：单页/书刊；</w:t>
            </w:r>
            <w:r>
              <w:rPr>
                <w:rFonts w:hint="eastAsia" w:ascii="宋体" w:hAnsi="宋体" w:cs="宋体"/>
                <w:kern w:val="0"/>
                <w:sz w:val="20"/>
                <w:szCs w:val="20"/>
              </w:rPr>
              <w:br w:type="textWrapping"/>
            </w:r>
            <w:r>
              <w:rPr>
                <w:rFonts w:hint="eastAsia" w:ascii="宋体" w:hAnsi="宋体" w:cs="宋体"/>
                <w:kern w:val="0"/>
                <w:sz w:val="20"/>
                <w:szCs w:val="20"/>
              </w:rPr>
              <w:t>纸张重量：标配46-157g；</w:t>
            </w:r>
            <w:r>
              <w:rPr>
                <w:rFonts w:hint="eastAsia" w:ascii="宋体" w:hAnsi="宋体" w:cs="宋体"/>
                <w:kern w:val="0"/>
                <w:sz w:val="20"/>
                <w:szCs w:val="20"/>
              </w:rPr>
              <w:br w:type="textWrapping"/>
            </w:r>
            <w:r>
              <w:rPr>
                <w:rFonts w:hint="eastAsia" w:ascii="宋体" w:hAnsi="宋体" w:cs="宋体"/>
                <w:kern w:val="0"/>
                <w:sz w:val="20"/>
                <w:szCs w:val="20"/>
              </w:rPr>
              <w:t xml:space="preserve">接纸盘容量：1000-1600张（110MM堆叠高度以下）； </w:t>
            </w:r>
            <w:r>
              <w:rPr>
                <w:rFonts w:hint="eastAsia" w:ascii="宋体" w:hAnsi="宋体" w:cs="宋体"/>
                <w:kern w:val="0"/>
                <w:sz w:val="20"/>
                <w:szCs w:val="20"/>
              </w:rPr>
              <w:br w:type="textWrapping"/>
            </w:r>
            <w:r>
              <w:rPr>
                <w:rFonts w:hint="eastAsia" w:ascii="宋体" w:hAnsi="宋体" w:cs="宋体"/>
                <w:kern w:val="0"/>
                <w:sz w:val="20"/>
                <w:szCs w:val="20"/>
              </w:rPr>
              <w:t>进纸台容量：1000-1600张（110MM堆叠高度以下）；</w:t>
            </w:r>
            <w:r>
              <w:rPr>
                <w:rFonts w:hint="eastAsia" w:ascii="宋体" w:hAnsi="宋体" w:cs="宋体"/>
                <w:kern w:val="0"/>
                <w:sz w:val="20"/>
                <w:szCs w:val="20"/>
              </w:rPr>
              <w:br w:type="textWrapping"/>
            </w:r>
            <w:r>
              <w:rPr>
                <w:rFonts w:hint="eastAsia" w:ascii="宋体" w:hAnsi="宋体" w:cs="宋体"/>
                <w:kern w:val="0"/>
                <w:sz w:val="20"/>
                <w:szCs w:val="20"/>
              </w:rPr>
              <w:t>机器重量：100KG；</w:t>
            </w:r>
            <w:r>
              <w:rPr>
                <w:rFonts w:hint="eastAsia" w:ascii="宋体" w:hAnsi="宋体" w:cs="宋体"/>
                <w:kern w:val="0"/>
                <w:sz w:val="20"/>
                <w:szCs w:val="20"/>
              </w:rPr>
              <w:br w:type="textWrapping"/>
            </w:r>
            <w:r>
              <w:rPr>
                <w:rFonts w:hint="eastAsia" w:ascii="宋体" w:hAnsi="宋体" w:cs="宋体"/>
                <w:kern w:val="0"/>
                <w:sz w:val="20"/>
                <w:szCs w:val="20"/>
              </w:rPr>
              <w:t>米糠油墨：V型黑色1000ml；</w:t>
            </w:r>
            <w:r>
              <w:rPr>
                <w:rFonts w:hint="eastAsia" w:ascii="宋体" w:hAnsi="宋体" w:cs="宋体"/>
                <w:kern w:val="0"/>
                <w:sz w:val="20"/>
                <w:szCs w:val="20"/>
              </w:rPr>
              <w:br w:type="textWrapping"/>
            </w:r>
            <w:r>
              <w:rPr>
                <w:rFonts w:hint="eastAsia" w:ascii="宋体" w:hAnsi="宋体" w:cs="宋体"/>
                <w:kern w:val="0"/>
                <w:sz w:val="20"/>
                <w:szCs w:val="20"/>
              </w:rPr>
              <w:t>版纸：V型版纸200张/卷；</w:t>
            </w:r>
            <w:r>
              <w:rPr>
                <w:rFonts w:hint="eastAsia" w:ascii="宋体" w:hAnsi="宋体" w:cs="宋体"/>
                <w:kern w:val="0"/>
                <w:sz w:val="20"/>
                <w:szCs w:val="20"/>
              </w:rPr>
              <w:br w:type="textWrapping"/>
            </w:r>
            <w:r>
              <w:rPr>
                <w:rFonts w:hint="eastAsia" w:ascii="宋体" w:hAnsi="宋体" w:cs="宋体"/>
                <w:kern w:val="0"/>
                <w:sz w:val="20"/>
                <w:szCs w:val="20"/>
              </w:rPr>
              <w:t>废版盒容量：100张；</w:t>
            </w:r>
            <w:r>
              <w:rPr>
                <w:rFonts w:hint="eastAsia" w:ascii="宋体" w:hAnsi="宋体" w:cs="宋体"/>
                <w:kern w:val="0"/>
                <w:sz w:val="20"/>
                <w:szCs w:val="20"/>
              </w:rPr>
              <w:br w:type="textWrapping"/>
            </w:r>
            <w:r>
              <w:rPr>
                <w:rFonts w:hint="eastAsia" w:ascii="宋体" w:hAnsi="宋体" w:cs="宋体"/>
                <w:kern w:val="0"/>
                <w:sz w:val="20"/>
                <w:szCs w:val="20"/>
              </w:rPr>
              <w:t>功能：加密打印功能，扫描对比度调整，网点处理，二合一功能，书本阴影消除，节省油墨，快速制版，印刷浓度调整，编程功能，隔页纸分页功能，均墨操作，机密排版，计数显示，计数器报表输出，试印，直接印刷，PC-I/F电脑链接打印，用户管理模式，重叠进纸检测功能，自动休眠设定，自动关机设定，节能模式，RISOiQuality系统，标配工作台；</w:t>
            </w:r>
            <w:r>
              <w:rPr>
                <w:rFonts w:hint="eastAsia" w:ascii="宋体" w:hAnsi="宋体" w:cs="宋体"/>
                <w:kern w:val="0"/>
                <w:sz w:val="20"/>
                <w:szCs w:val="20"/>
              </w:rPr>
              <w:br w:type="textWrapping"/>
            </w:r>
            <w:r>
              <w:rPr>
                <w:rFonts w:hint="eastAsia" w:ascii="宋体" w:hAnsi="宋体" w:cs="宋体"/>
                <w:kern w:val="0"/>
                <w:sz w:val="20"/>
                <w:szCs w:val="20"/>
              </w:rPr>
              <w:t>可选件：彩色滚筒，自动进稿器AF-VII，厚纸进纸器，JS分纸器IV，IC卡读卡器激活组件RG，信封进纸单元，网络组件S10，宽幅出纸盘；</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黑白复印机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一、基本功能/复印功能</w:t>
            </w:r>
            <w:r>
              <w:rPr>
                <w:rFonts w:hint="eastAsia" w:ascii="宋体" w:hAnsi="宋体" w:cs="宋体"/>
                <w:kern w:val="0"/>
                <w:sz w:val="20"/>
                <w:szCs w:val="20"/>
              </w:rPr>
              <w:br w:type="textWrapping"/>
            </w:r>
            <w:r>
              <w:rPr>
                <w:rFonts w:hint="eastAsia" w:ascii="宋体" w:hAnsi="宋体" w:cs="宋体"/>
                <w:kern w:val="0"/>
                <w:sz w:val="20"/>
                <w:szCs w:val="20"/>
              </w:rPr>
              <w:t>含双面输器+原装工作+网络</w:t>
            </w:r>
            <w:r>
              <w:rPr>
                <w:rFonts w:hint="eastAsia" w:ascii="宋体" w:hAnsi="宋体" w:cs="宋体"/>
                <w:kern w:val="0"/>
                <w:sz w:val="20"/>
                <w:szCs w:val="20"/>
              </w:rPr>
              <w:br w:type="textWrapping"/>
            </w:r>
            <w:r>
              <w:rPr>
                <w:rFonts w:hint="eastAsia" w:ascii="宋体" w:hAnsi="宋体" w:cs="宋体"/>
                <w:kern w:val="0"/>
                <w:sz w:val="20"/>
                <w:szCs w:val="20"/>
              </w:rPr>
              <w:t>形式：控制台式；内存容量：4GB（最大：4GB）；硬盘容量：320GB；复印分辨率 600×600dpi；2400×600dpi；（平滑处理）；复印机速度: 35张/分钟</w:t>
            </w:r>
            <w:r>
              <w:rPr>
                <w:rFonts w:hint="eastAsia" w:ascii="宋体" w:hAnsi="宋体" w:cs="宋体"/>
                <w:kern w:val="0"/>
                <w:sz w:val="20"/>
                <w:szCs w:val="20"/>
              </w:rPr>
              <w:br w:type="textWrapping"/>
            </w:r>
            <w:r>
              <w:rPr>
                <w:rFonts w:hint="eastAsia" w:ascii="宋体" w:hAnsi="宋体" w:cs="宋体"/>
                <w:kern w:val="0"/>
                <w:sz w:val="20"/>
                <w:szCs w:val="20"/>
              </w:rPr>
              <w:t>预热时间：少于16秒、主电源接通时少于22秒（室温23℃）</w:t>
            </w:r>
            <w:r>
              <w:rPr>
                <w:rFonts w:hint="eastAsia" w:ascii="宋体" w:hAnsi="宋体" w:cs="宋体"/>
                <w:kern w:val="0"/>
                <w:sz w:val="20"/>
                <w:szCs w:val="20"/>
              </w:rPr>
              <w:br w:type="textWrapping"/>
            </w:r>
            <w:r>
              <w:rPr>
                <w:rFonts w:hint="eastAsia" w:ascii="宋体" w:hAnsi="宋体" w:cs="宋体"/>
                <w:kern w:val="0"/>
                <w:sz w:val="20"/>
                <w:szCs w:val="20"/>
              </w:rPr>
              <w:t>原稿尺寸：单张纸或书籍的最大尺寸均为297×432 mm（A3, 11 ×17""）</w:t>
            </w:r>
            <w:r>
              <w:rPr>
                <w:rFonts w:hint="eastAsia" w:ascii="宋体" w:hAnsi="宋体" w:cs="宋体"/>
                <w:kern w:val="0"/>
                <w:sz w:val="20"/>
                <w:szCs w:val="20"/>
              </w:rPr>
              <w:br w:type="textWrapping"/>
            </w:r>
            <w:r>
              <w:rPr>
                <w:rFonts w:hint="eastAsia" w:ascii="宋体" w:hAnsi="宋体" w:cs="宋体"/>
                <w:kern w:val="0"/>
                <w:sz w:val="20"/>
                <w:szCs w:val="20"/>
              </w:rPr>
              <w:t>纸张大小：最大 A3、11×17""，最小A5 [明信片（100×148mm）和信封Monarch(191×98mm), 使用旁路送纸盘时]；</w:t>
            </w:r>
            <w:r>
              <w:rPr>
                <w:rFonts w:hint="eastAsia" w:ascii="宋体" w:hAnsi="宋体" w:cs="宋体"/>
                <w:kern w:val="0"/>
                <w:sz w:val="20"/>
                <w:szCs w:val="20"/>
              </w:rPr>
              <w:br w:type="textWrapping"/>
            </w:r>
            <w:r>
              <w:rPr>
                <w:rFonts w:hint="eastAsia" w:ascii="宋体" w:hAnsi="宋体" w:cs="宋体"/>
                <w:kern w:val="0"/>
                <w:sz w:val="20"/>
                <w:szCs w:val="20"/>
              </w:rPr>
              <w:t>纸张重量:纸盘 60</w:t>
            </w:r>
            <w:r>
              <w:rPr>
                <w:rFonts w:hint="eastAsia" w:ascii="微软雅黑" w:hAnsi="微软雅黑" w:eastAsia="微软雅黑" w:cs="微软雅黑"/>
                <w:kern w:val="0"/>
                <w:sz w:val="20"/>
                <w:szCs w:val="20"/>
              </w:rPr>
              <w:t>〜</w:t>
            </w:r>
            <w:r>
              <w:rPr>
                <w:rFonts w:hint="eastAsia" w:ascii="宋体" w:hAnsi="宋体" w:cs="宋体"/>
                <w:kern w:val="0"/>
                <w:sz w:val="20"/>
                <w:szCs w:val="20"/>
              </w:rPr>
              <w:t>256gsm，手送纸盘60-256gsm，大容量供纸器64-105gsm；</w:t>
            </w:r>
            <w:r>
              <w:rPr>
                <w:rFonts w:hint="eastAsia" w:ascii="宋体" w:hAnsi="宋体" w:cs="宋体"/>
                <w:kern w:val="0"/>
                <w:sz w:val="20"/>
                <w:szCs w:val="20"/>
              </w:rPr>
              <w:br w:type="textWrapping"/>
            </w:r>
            <w:r>
              <w:rPr>
                <w:rFonts w:hint="eastAsia" w:ascii="宋体" w:hAnsi="宋体" w:cs="宋体"/>
                <w:kern w:val="0"/>
                <w:sz w:val="20"/>
                <w:szCs w:val="20"/>
              </w:rPr>
              <w:t>图像缺失宽度：顶边5.0mm、底边5.0mm、左/右5.0mm；</w:t>
            </w:r>
            <w:r>
              <w:rPr>
                <w:rFonts w:hint="eastAsia" w:ascii="宋体" w:hAnsi="宋体" w:cs="宋体"/>
                <w:kern w:val="0"/>
                <w:sz w:val="20"/>
                <w:szCs w:val="20"/>
              </w:rPr>
              <w:br w:type="textWrapping"/>
            </w:r>
            <w:r>
              <w:rPr>
                <w:rFonts w:hint="eastAsia" w:ascii="宋体" w:hAnsi="宋体" w:cs="宋体"/>
                <w:kern w:val="0"/>
                <w:sz w:val="20"/>
                <w:szCs w:val="20"/>
              </w:rPr>
              <w:t>首页输出时间:3.6秒（A4横向）</w:t>
            </w:r>
            <w:r>
              <w:rPr>
                <w:rFonts w:hint="eastAsia" w:ascii="宋体" w:hAnsi="宋体" w:cs="宋体"/>
                <w:kern w:val="0"/>
                <w:sz w:val="20"/>
                <w:szCs w:val="20"/>
              </w:rPr>
              <w:br w:type="textWrapping"/>
            </w:r>
            <w:r>
              <w:rPr>
                <w:rFonts w:hint="eastAsia" w:ascii="宋体" w:hAnsi="宋体" w:cs="宋体"/>
                <w:kern w:val="0"/>
                <w:sz w:val="20"/>
                <w:szCs w:val="20"/>
              </w:rPr>
              <w:t>连续复印速度:A4纵向/B5横向 35ppm</w:t>
            </w:r>
            <w:r>
              <w:rPr>
                <w:rFonts w:hint="eastAsia" w:ascii="宋体" w:hAnsi="宋体" w:cs="宋体"/>
                <w:kern w:val="0"/>
                <w:sz w:val="20"/>
                <w:szCs w:val="20"/>
              </w:rPr>
              <w:br w:type="textWrapping"/>
            </w:r>
            <w:r>
              <w:rPr>
                <w:rFonts w:hint="eastAsia" w:ascii="宋体" w:hAnsi="宋体" w:cs="宋体"/>
                <w:kern w:val="0"/>
                <w:sz w:val="20"/>
                <w:szCs w:val="20"/>
              </w:rPr>
              <w:t>纸盘容量:标准550张×2层+手送纸盘100张（100张，70g时）标配双纸盘模块：550张×2层，手送纸盘100张（100张，70g时），最大纸张容量：3200张</w:t>
            </w:r>
            <w:r>
              <w:rPr>
                <w:rFonts w:hint="eastAsia" w:ascii="宋体" w:hAnsi="宋体" w:cs="宋体"/>
                <w:kern w:val="0"/>
                <w:sz w:val="20"/>
                <w:szCs w:val="20"/>
              </w:rPr>
              <w:br w:type="textWrapping"/>
            </w:r>
            <w:r>
              <w:rPr>
                <w:rFonts w:hint="eastAsia" w:ascii="宋体" w:hAnsi="宋体" w:cs="宋体"/>
                <w:kern w:val="0"/>
                <w:sz w:val="20"/>
                <w:szCs w:val="20"/>
              </w:rPr>
              <w:t>电源:AC220</w:t>
            </w:r>
            <w:r>
              <w:rPr>
                <w:rFonts w:hint="eastAsia" w:ascii="微软雅黑" w:hAnsi="微软雅黑" w:eastAsia="微软雅黑" w:cs="微软雅黑"/>
                <w:kern w:val="0"/>
                <w:sz w:val="20"/>
                <w:szCs w:val="20"/>
              </w:rPr>
              <w:t>〜</w:t>
            </w:r>
            <w:r>
              <w:rPr>
                <w:rFonts w:hint="eastAsia" w:ascii="宋体" w:hAnsi="宋体" w:cs="宋体"/>
                <w:kern w:val="0"/>
                <w:sz w:val="20"/>
                <w:szCs w:val="20"/>
              </w:rPr>
              <w:t>240V±10%、10A、50/60 Hz共用</w:t>
            </w:r>
            <w:r>
              <w:rPr>
                <w:rFonts w:hint="eastAsia" w:ascii="宋体" w:hAnsi="宋体" w:cs="宋体"/>
                <w:kern w:val="0"/>
                <w:sz w:val="20"/>
                <w:szCs w:val="20"/>
              </w:rPr>
              <w:br w:type="textWrapping"/>
            </w:r>
            <w:r>
              <w:rPr>
                <w:rFonts w:hint="eastAsia" w:ascii="宋体" w:hAnsi="宋体" w:cs="宋体"/>
                <w:kern w:val="0"/>
                <w:sz w:val="20"/>
                <w:szCs w:val="20"/>
              </w:rPr>
              <w:t>睡眠模式：少于0.7W（AC230V±10%），就绪模式：少于2.0KW</w:t>
            </w:r>
            <w:r>
              <w:rPr>
                <w:rFonts w:hint="eastAsia" w:ascii="宋体" w:hAnsi="宋体" w:cs="宋体"/>
                <w:kern w:val="0"/>
                <w:sz w:val="20"/>
                <w:szCs w:val="20"/>
              </w:rPr>
              <w:br w:type="textWrapping"/>
            </w:r>
            <w:r>
              <w:rPr>
                <w:rFonts w:hint="eastAsia" w:ascii="宋体" w:hAnsi="宋体" w:cs="宋体"/>
                <w:kern w:val="0"/>
                <w:sz w:val="20"/>
                <w:szCs w:val="20"/>
              </w:rPr>
              <w:t>二.打印功能参数</w:t>
            </w:r>
            <w:r>
              <w:rPr>
                <w:rFonts w:hint="eastAsia" w:ascii="宋体" w:hAnsi="宋体" w:cs="宋体"/>
                <w:kern w:val="0"/>
                <w:sz w:val="20"/>
                <w:szCs w:val="20"/>
              </w:rPr>
              <w:br w:type="textWrapping"/>
            </w:r>
            <w:r>
              <w:rPr>
                <w:rFonts w:hint="eastAsia" w:ascii="宋体" w:hAnsi="宋体" w:cs="宋体"/>
                <w:kern w:val="0"/>
                <w:sz w:val="20"/>
                <w:szCs w:val="20"/>
              </w:rPr>
              <w:t>连续打印速度35PPM，与基本功能/复印功能相同</w:t>
            </w:r>
            <w:r>
              <w:rPr>
                <w:rFonts w:hint="eastAsia" w:ascii="宋体" w:hAnsi="宋体" w:cs="宋体"/>
                <w:kern w:val="0"/>
                <w:sz w:val="20"/>
                <w:szCs w:val="20"/>
              </w:rPr>
              <w:br w:type="textWrapping"/>
            </w:r>
            <w:r>
              <w:rPr>
                <w:rFonts w:hint="eastAsia" w:ascii="宋体" w:hAnsi="宋体" w:cs="宋体"/>
                <w:kern w:val="0"/>
                <w:sz w:val="20"/>
                <w:szCs w:val="20"/>
              </w:rPr>
              <w:t>标配:直接U盘打印组件</w:t>
            </w:r>
            <w:r>
              <w:rPr>
                <w:rFonts w:hint="eastAsia" w:ascii="宋体" w:hAnsi="宋体" w:cs="宋体"/>
                <w:kern w:val="0"/>
                <w:sz w:val="20"/>
                <w:szCs w:val="20"/>
              </w:rPr>
              <w:br w:type="textWrapping"/>
            </w:r>
            <w:r>
              <w:rPr>
                <w:rFonts w:hint="eastAsia" w:ascii="宋体" w:hAnsi="宋体" w:cs="宋体"/>
                <w:kern w:val="0"/>
                <w:sz w:val="20"/>
                <w:szCs w:val="20"/>
              </w:rPr>
              <w:t>打印分辨率 1200×1200dpi；3600×1200dpi（平滑模式）</w:t>
            </w:r>
            <w:r>
              <w:rPr>
                <w:rFonts w:hint="eastAsia" w:ascii="宋体" w:hAnsi="宋体" w:cs="宋体"/>
                <w:kern w:val="0"/>
                <w:sz w:val="20"/>
                <w:szCs w:val="20"/>
              </w:rPr>
              <w:br w:type="textWrapping"/>
            </w:r>
            <w:r>
              <w:rPr>
                <w:rFonts w:hint="eastAsia" w:ascii="宋体" w:hAnsi="宋体" w:cs="宋体"/>
                <w:kern w:val="0"/>
                <w:sz w:val="20"/>
                <w:szCs w:val="20"/>
              </w:rPr>
              <w:t xml:space="preserve">标配:PCL仿真，PS3仿真，XPS </w:t>
            </w:r>
            <w:r>
              <w:rPr>
                <w:rFonts w:hint="eastAsia" w:ascii="宋体" w:hAnsi="宋体" w:cs="宋体"/>
                <w:kern w:val="0"/>
                <w:sz w:val="20"/>
                <w:szCs w:val="20"/>
              </w:rPr>
              <w:br w:type="textWrapping"/>
            </w:r>
            <w:r>
              <w:rPr>
                <w:rFonts w:hint="eastAsia" w:ascii="宋体" w:hAnsi="宋体" w:cs="宋体"/>
                <w:kern w:val="0"/>
                <w:sz w:val="20"/>
                <w:szCs w:val="20"/>
              </w:rPr>
              <w:t>标准接口:USB2.0、Ethernet 100BASE-TX/10BASE-T</w:t>
            </w:r>
            <w:r>
              <w:rPr>
                <w:rFonts w:hint="eastAsia" w:ascii="宋体" w:hAnsi="宋体" w:cs="宋体"/>
                <w:kern w:val="0"/>
                <w:sz w:val="20"/>
                <w:szCs w:val="20"/>
              </w:rPr>
              <w:br w:type="textWrapping"/>
            </w:r>
            <w:r>
              <w:rPr>
                <w:rFonts w:hint="eastAsia" w:ascii="宋体" w:hAnsi="宋体" w:cs="宋体"/>
                <w:kern w:val="0"/>
                <w:sz w:val="20"/>
                <w:szCs w:val="20"/>
              </w:rPr>
              <w:t>三.扫描参数:</w:t>
            </w:r>
            <w:r>
              <w:rPr>
                <w:rFonts w:hint="eastAsia" w:ascii="宋体" w:hAnsi="宋体" w:cs="宋体"/>
                <w:kern w:val="0"/>
                <w:sz w:val="20"/>
                <w:szCs w:val="20"/>
              </w:rPr>
              <w:br w:type="textWrapping"/>
            </w:r>
            <w:r>
              <w:rPr>
                <w:rFonts w:hint="eastAsia" w:ascii="宋体" w:hAnsi="宋体" w:cs="宋体"/>
                <w:kern w:val="0"/>
                <w:sz w:val="20"/>
                <w:szCs w:val="20"/>
              </w:rPr>
              <w:t>彩色扫描仪扫描分辨率 600×600dpi、400×400dpi、300×300dpi、200×200 dpi扫描速度，双面同步输稿器：最快240spm，自动双面输稿器：最快73spm, 标配: 双层可检索PDF组件，扫描生成可检索的PDF文件，创建可检索的PDF文件等功能，可直接扫描到U盘；</w:t>
            </w:r>
            <w:r>
              <w:rPr>
                <w:rFonts w:hint="eastAsia" w:ascii="宋体" w:hAnsi="宋体" w:cs="宋体"/>
                <w:kern w:val="0"/>
                <w:sz w:val="20"/>
                <w:szCs w:val="20"/>
              </w:rPr>
              <w:br w:type="textWrapping"/>
            </w:r>
            <w:r>
              <w:rPr>
                <w:rFonts w:hint="eastAsia" w:ascii="宋体" w:hAnsi="宋体" w:cs="宋体"/>
                <w:kern w:val="0"/>
                <w:sz w:val="20"/>
                <w:szCs w:val="20"/>
              </w:rPr>
              <w:t>扫描输出格式：TIFF/JPEG/DocuWorks/PDF/高压缩PDF，XPS；</w:t>
            </w:r>
            <w:r>
              <w:rPr>
                <w:rFonts w:hint="eastAsia" w:ascii="宋体" w:hAnsi="宋体" w:cs="宋体"/>
                <w:kern w:val="0"/>
                <w:sz w:val="20"/>
                <w:szCs w:val="20"/>
              </w:rPr>
              <w:br w:type="textWrapping"/>
            </w:r>
            <w:r>
              <w:rPr>
                <w:rFonts w:hint="eastAsia" w:ascii="宋体" w:hAnsi="宋体" w:cs="宋体"/>
                <w:kern w:val="0"/>
                <w:sz w:val="20"/>
                <w:szCs w:val="20"/>
              </w:rPr>
              <w:t>接口 :Ethernet 1000BASE-T / 100BASE-TX / 10BASE-T</w:t>
            </w:r>
            <w:r>
              <w:rPr>
                <w:rFonts w:hint="eastAsia" w:ascii="宋体" w:hAnsi="宋体" w:cs="宋体"/>
                <w:kern w:val="0"/>
                <w:sz w:val="20"/>
                <w:szCs w:val="20"/>
              </w:rPr>
              <w:br w:type="textWrapping"/>
            </w:r>
            <w:r>
              <w:rPr>
                <w:rFonts w:hint="eastAsia" w:ascii="宋体" w:hAnsi="宋体" w:cs="宋体"/>
                <w:kern w:val="0"/>
                <w:sz w:val="20"/>
                <w:szCs w:val="20"/>
              </w:rPr>
              <w:t>自动双面输稿器：原稿尺寸最大：A3、11×17""最小：A5，纸张重量38-128gsm(双面：50-128gsm)，最大连续扫描页数1000页（A4）；</w:t>
            </w:r>
            <w:r>
              <w:rPr>
                <w:rFonts w:hint="eastAsia" w:ascii="宋体" w:hAnsi="宋体" w:cs="宋体"/>
                <w:kern w:val="0"/>
                <w:sz w:val="20"/>
                <w:szCs w:val="20"/>
              </w:rPr>
              <w:br w:type="textWrapping"/>
            </w:r>
            <w:r>
              <w:rPr>
                <w:rFonts w:hint="eastAsia" w:ascii="宋体" w:hAnsi="宋体" w:cs="宋体"/>
                <w:kern w:val="0"/>
                <w:sz w:val="20"/>
                <w:szCs w:val="20"/>
              </w:rPr>
              <w:t xml:space="preserve">应用参数技术要求 </w:t>
            </w:r>
            <w:r>
              <w:rPr>
                <w:rFonts w:hint="eastAsia" w:ascii="宋体" w:hAnsi="宋体" w:cs="宋体"/>
                <w:kern w:val="0"/>
                <w:sz w:val="20"/>
                <w:szCs w:val="20"/>
              </w:rPr>
              <w:br w:type="textWrapping"/>
            </w:r>
            <w:r>
              <w:rPr>
                <w:rFonts w:hint="eastAsia" w:ascii="宋体" w:hAnsi="宋体" w:cs="宋体"/>
                <w:kern w:val="0"/>
                <w:sz w:val="20"/>
                <w:szCs w:val="20"/>
              </w:rPr>
              <w:t>应用管理:是一款可将PDF、word、Excel、ppt、tiff、jpeg、bmp格式的都融合成eDMS中，在eDMS里面直接实现排版，编辑，电子签名等功能</w:t>
            </w:r>
            <w:r>
              <w:rPr>
                <w:rFonts w:hint="eastAsia" w:ascii="宋体" w:hAnsi="宋体" w:cs="宋体"/>
                <w:kern w:val="0"/>
                <w:sz w:val="20"/>
                <w:szCs w:val="20"/>
              </w:rPr>
              <w:br w:type="textWrapping"/>
            </w:r>
            <w:r>
              <w:rPr>
                <w:rFonts w:hint="eastAsia" w:ascii="宋体" w:hAnsi="宋体" w:cs="宋体"/>
                <w:kern w:val="0"/>
                <w:sz w:val="20"/>
                <w:szCs w:val="20"/>
              </w:rPr>
              <w:t>支持的字符编码： GB2312(中 文简体)，Big 5(中文繁体)， MicrosoftOfficeXP/2003/2007(Word, Excel, PowerPoint) 中，可直接用插件按钮来转换为eDMS文档。</w:t>
            </w:r>
            <w:r>
              <w:rPr>
                <w:rFonts w:hint="eastAsia" w:ascii="宋体" w:hAnsi="宋体" w:cs="宋体"/>
                <w:kern w:val="0"/>
                <w:sz w:val="20"/>
                <w:szCs w:val="20"/>
              </w:rPr>
              <w:br w:type="textWrapping"/>
            </w:r>
            <w:r>
              <w:rPr>
                <w:rFonts w:hint="eastAsia" w:ascii="宋体" w:hAnsi="宋体" w:cs="宋体"/>
                <w:kern w:val="0"/>
                <w:sz w:val="20"/>
                <w:szCs w:val="20"/>
              </w:rPr>
              <w:t>从扫描仪输入支持字符图像嵌入功能，从与TWAIN32兼容的扫描设备输入,支持的格式：Windows bitmap, TIFF-FX, JPEG, TIFF Revison 6.0(不压缩，G3 1d, G3 2d, G4, JPEG, PackBits)文档存储和管理，将eDMS文档显示为缩略图标，将PDF，JPEG,TIFF, BMP, Microsoft Word/Excel/Powerpoint和XPS文 档显示为缩略图标，图标或者列表显示非eDMS文档；</w:t>
            </w:r>
            <w:r>
              <w:rPr>
                <w:rFonts w:hint="eastAsia" w:ascii="宋体" w:hAnsi="宋体" w:cs="宋体"/>
                <w:kern w:val="0"/>
                <w:sz w:val="20"/>
                <w:szCs w:val="20"/>
              </w:rPr>
              <w:br w:type="textWrapping"/>
            </w:r>
            <w:r>
              <w:rPr>
                <w:rFonts w:hint="eastAsia" w:ascii="宋体" w:hAnsi="宋体" w:cs="宋体"/>
                <w:kern w:val="0"/>
                <w:sz w:val="20"/>
                <w:szCs w:val="20"/>
              </w:rPr>
              <w:t>文档处理：多层文件夹管理，可以共享链接文件夹中的文件,可以将原始文件作为附件嵌入InfoView功能可以放大查看文件,将eDMS文档转换为PDF格式,文档叠放/解除叠放,文件装订夹/在装订夹中重新排序,拆分、移动、删除和重新排序页面</w:t>
            </w:r>
            <w:r>
              <w:rPr>
                <w:rFonts w:hint="eastAsia" w:ascii="宋体" w:hAnsi="宋体" w:cs="宋体"/>
                <w:kern w:val="0"/>
                <w:sz w:val="20"/>
                <w:szCs w:val="20"/>
              </w:rPr>
              <w:br w:type="textWrapping"/>
            </w:r>
            <w:r>
              <w:rPr>
                <w:rFonts w:hint="eastAsia" w:ascii="宋体" w:hAnsi="宋体" w:cs="宋体"/>
                <w:kern w:val="0"/>
                <w:sz w:val="20"/>
                <w:szCs w:val="20"/>
              </w:rPr>
              <w:t xml:space="preserve">检索功能范围：检索关键字结果显示  </w:t>
            </w:r>
            <w:r>
              <w:rPr>
                <w:rFonts w:hint="eastAsia" w:ascii="宋体" w:hAnsi="宋体" w:cs="宋体"/>
                <w:kern w:val="0"/>
                <w:sz w:val="20"/>
                <w:szCs w:val="20"/>
              </w:rPr>
              <w:br w:type="textWrapping"/>
            </w:r>
            <w:r>
              <w:rPr>
                <w:rFonts w:hint="eastAsia" w:ascii="宋体" w:hAnsi="宋体" w:cs="宋体"/>
                <w:kern w:val="0"/>
                <w:sz w:val="20"/>
                <w:szCs w:val="20"/>
              </w:rPr>
              <w:t>显示模式：文件夹及子文件夹中的eDMS文件和PDF文件，文件名、日期、关键字或文件属性(检索标准可以保存以备再用)，缩略图视图或者列表视图，可再利用(复制、创建快捷方式、把搜索结果保存为CSV格式)缩小搜索范围后再搜索</w:t>
            </w:r>
            <w:r>
              <w:rPr>
                <w:rFonts w:hint="eastAsia" w:ascii="宋体" w:hAnsi="宋体" w:cs="宋体"/>
                <w:kern w:val="0"/>
                <w:sz w:val="20"/>
                <w:szCs w:val="20"/>
              </w:rPr>
              <w:br w:type="textWrapping"/>
            </w:r>
            <w:r>
              <w:rPr>
                <w:rFonts w:hint="eastAsia" w:ascii="宋体" w:hAnsi="宋体" w:cs="宋体"/>
                <w:kern w:val="0"/>
                <w:sz w:val="20"/>
                <w:szCs w:val="20"/>
              </w:rPr>
              <w:t>页面修改eDMS Desk：缩略图，放大/缩小(10-34%)</w:t>
            </w:r>
            <w:r>
              <w:rPr>
                <w:rFonts w:hint="eastAsia" w:ascii="宋体" w:hAnsi="宋体" w:cs="宋体"/>
                <w:kern w:val="0"/>
                <w:sz w:val="20"/>
                <w:szCs w:val="20"/>
              </w:rPr>
              <w:br w:type="textWrapping"/>
            </w:r>
            <w:r>
              <w:rPr>
                <w:rFonts w:hint="eastAsia" w:ascii="宋体" w:hAnsi="宋体" w:cs="宋体"/>
                <w:kern w:val="0"/>
                <w:sz w:val="20"/>
                <w:szCs w:val="20"/>
              </w:rPr>
              <w:t>去噪点(仅适用于从扫描或图像文件导入的二值黑白文档)，纠偏90度选装，删除，复制页面，在同一文档内或者两个eDMS文档之间移动页面。</w:t>
            </w:r>
            <w:r>
              <w:rPr>
                <w:rFonts w:hint="eastAsia" w:ascii="宋体" w:hAnsi="宋体" w:cs="宋体"/>
                <w:kern w:val="0"/>
                <w:sz w:val="20"/>
                <w:szCs w:val="20"/>
              </w:rPr>
              <w:br w:type="textWrapping"/>
            </w:r>
            <w:r>
              <w:rPr>
                <w:rFonts w:hint="eastAsia" w:ascii="宋体" w:hAnsi="宋体" w:cs="宋体"/>
                <w:kern w:val="0"/>
                <w:sz w:val="20"/>
                <w:szCs w:val="20"/>
              </w:rPr>
              <w:t>文档编辑(添加注释)，可以复制eDMS文档中的文本；可以以图像方式部分复制粘贴页面；可添加注释的对象：图片，文字，记事本，标签，自由写，戳记，日期戳。也可使用""漂白""功能，建立链接(跳转到eDMS文档，网页或其它文档)；原始数据管理，插入序列页号和页眉页脚，禁止某个对象显示或者打印，向eDMS文档附加或者提取原始格式的文档，根据对所附原始文档的修订，建议一个新的eDMS文档，保持原始eDMS文档的属性不变；</w:t>
            </w:r>
            <w:r>
              <w:rPr>
                <w:rFonts w:hint="eastAsia" w:ascii="宋体" w:hAnsi="宋体" w:cs="宋体"/>
                <w:kern w:val="0"/>
                <w:sz w:val="20"/>
                <w:szCs w:val="20"/>
              </w:rPr>
              <w:br w:type="textWrapping"/>
            </w:r>
            <w:r>
              <w:rPr>
                <w:rFonts w:hint="eastAsia" w:ascii="宋体" w:hAnsi="宋体" w:cs="宋体"/>
                <w:kern w:val="0"/>
                <w:sz w:val="20"/>
                <w:szCs w:val="20"/>
              </w:rPr>
              <w:t>数字签名：安全措施，每个eDMS文档都可使用电子签名或数字证书；</w:t>
            </w:r>
            <w:r>
              <w:rPr>
                <w:rFonts w:hint="eastAsia" w:ascii="宋体" w:hAnsi="宋体" w:cs="宋体"/>
                <w:kern w:val="0"/>
                <w:sz w:val="20"/>
                <w:szCs w:val="20"/>
              </w:rPr>
              <w:br w:type="textWrapping"/>
            </w:r>
            <w:r>
              <w:rPr>
                <w:rFonts w:hint="eastAsia" w:ascii="宋体" w:hAnsi="宋体" w:cs="宋体"/>
                <w:kern w:val="0"/>
                <w:sz w:val="20"/>
                <w:szCs w:val="20"/>
              </w:rPr>
              <w:t>核对签名(确认文档在签名后是否被篡改过)和恢复到签名时的文档状态；</w:t>
            </w:r>
            <w:r>
              <w:rPr>
                <w:rFonts w:hint="eastAsia" w:ascii="宋体" w:hAnsi="宋体" w:cs="宋体"/>
                <w:kern w:val="0"/>
                <w:sz w:val="20"/>
                <w:szCs w:val="20"/>
              </w:rPr>
              <w:br w:type="textWrapping"/>
            </w:r>
            <w:r>
              <w:rPr>
                <w:rFonts w:hint="eastAsia" w:ascii="宋体" w:hAnsi="宋体" w:cs="宋体"/>
                <w:kern w:val="0"/>
                <w:sz w:val="20"/>
                <w:szCs w:val="20"/>
              </w:rPr>
              <w:t>下列文档操作可以设定锁定：打开，编辑，编辑注释，打印，复制和修改设置。安全设置可以有4种方式：</w:t>
            </w:r>
            <w:r>
              <w:rPr>
                <w:rFonts w:hint="eastAsia" w:ascii="宋体" w:hAnsi="宋体" w:cs="宋体"/>
                <w:kern w:val="0"/>
                <w:sz w:val="20"/>
                <w:szCs w:val="20"/>
              </w:rPr>
              <w:br w:type="textWrapping"/>
            </w:r>
            <w:r>
              <w:rPr>
                <w:rFonts w:hint="eastAsia" w:ascii="宋体" w:hAnsi="宋体" w:cs="宋体"/>
                <w:kern w:val="0"/>
                <w:sz w:val="20"/>
                <w:szCs w:val="20"/>
              </w:rPr>
              <w:t>_密码安全(V4兼容)</w:t>
            </w:r>
            <w:r>
              <w:rPr>
                <w:rFonts w:hint="eastAsia" w:ascii="宋体" w:hAnsi="宋体" w:cs="宋体"/>
                <w:kern w:val="0"/>
                <w:sz w:val="20"/>
                <w:szCs w:val="20"/>
              </w:rPr>
              <w:br w:type="textWrapping"/>
            </w:r>
            <w:r>
              <w:rPr>
                <w:rFonts w:hint="eastAsia" w:ascii="宋体" w:hAnsi="宋体" w:cs="宋体"/>
                <w:kern w:val="0"/>
                <w:sz w:val="20"/>
                <w:szCs w:val="20"/>
              </w:rPr>
              <w:t>_密码安全(128位，V4不兼容)</w:t>
            </w:r>
            <w:r>
              <w:rPr>
                <w:rFonts w:hint="eastAsia" w:ascii="宋体" w:hAnsi="宋体" w:cs="宋体"/>
                <w:kern w:val="0"/>
                <w:sz w:val="20"/>
                <w:szCs w:val="20"/>
              </w:rPr>
              <w:br w:type="textWrapping"/>
            </w:r>
            <w:r>
              <w:rPr>
                <w:rFonts w:hint="eastAsia" w:ascii="宋体" w:hAnsi="宋体" w:cs="宋体"/>
                <w:kern w:val="0"/>
                <w:sz w:val="20"/>
                <w:szCs w:val="20"/>
              </w:rPr>
              <w:t>_带DocuWorks电子签名</w:t>
            </w:r>
            <w:r>
              <w:rPr>
                <w:rFonts w:hint="eastAsia" w:ascii="宋体" w:hAnsi="宋体" w:cs="宋体"/>
                <w:kern w:val="0"/>
                <w:sz w:val="20"/>
                <w:szCs w:val="20"/>
              </w:rPr>
              <w:br w:type="textWrapping"/>
            </w:r>
            <w:r>
              <w:rPr>
                <w:rFonts w:hint="eastAsia" w:ascii="宋体" w:hAnsi="宋体" w:cs="宋体"/>
                <w:kern w:val="0"/>
                <w:sz w:val="20"/>
                <w:szCs w:val="20"/>
              </w:rPr>
              <w:t>_带数字证书</w:t>
            </w:r>
            <w:r>
              <w:rPr>
                <w:rFonts w:hint="eastAsia" w:ascii="宋体" w:hAnsi="宋体" w:cs="宋体"/>
                <w:kern w:val="0"/>
                <w:sz w:val="20"/>
                <w:szCs w:val="20"/>
              </w:rPr>
              <w:br w:type="textWrapping"/>
            </w:r>
            <w:r>
              <w:rPr>
                <w:rFonts w:hint="eastAsia" w:ascii="宋体" w:hAnsi="宋体" w:cs="宋体"/>
                <w:kern w:val="0"/>
                <w:sz w:val="20"/>
                <w:szCs w:val="20"/>
              </w:rPr>
              <w:t>插件功能</w:t>
            </w:r>
            <w:r>
              <w:rPr>
                <w:rFonts w:hint="eastAsia" w:ascii="宋体" w:hAnsi="宋体" w:cs="宋体"/>
                <w:kern w:val="0"/>
                <w:sz w:val="20"/>
                <w:szCs w:val="20"/>
              </w:rPr>
              <w:br w:type="textWrapping"/>
            </w:r>
            <w:r>
              <w:rPr>
                <w:rFonts w:hint="eastAsia" w:ascii="宋体" w:hAnsi="宋体" w:cs="宋体"/>
                <w:kern w:val="0"/>
                <w:sz w:val="20"/>
                <w:szCs w:val="20"/>
              </w:rPr>
              <w:t>WebDAV支持 图像转换，抽取图像，页面布局(2up、4up，骑马订)，配页，文件优化，边缘擦除，数码相机图像校正，OCR，复制注释，查找和标记，轻松打印等。</w:t>
            </w:r>
            <w:r>
              <w:rPr>
                <w:rFonts w:hint="eastAsia" w:ascii="宋体" w:hAnsi="宋体" w:cs="宋体"/>
                <w:kern w:val="0"/>
                <w:sz w:val="20"/>
                <w:szCs w:val="20"/>
              </w:rPr>
              <w:br w:type="textWrapping"/>
            </w:r>
            <w:r>
              <w:rPr>
                <w:rFonts w:hint="eastAsia" w:ascii="宋体" w:hAnsi="宋体" w:cs="宋体"/>
                <w:kern w:val="0"/>
                <w:sz w:val="20"/>
                <w:szCs w:val="20"/>
              </w:rPr>
              <w:t>从Web浏览器(Microsoft IE)编辑eDMS文档的注释</w:t>
            </w:r>
            <w:r>
              <w:rPr>
                <w:rFonts w:hint="eastAsia" w:ascii="宋体" w:hAnsi="宋体" w:cs="宋体"/>
                <w:kern w:val="0"/>
                <w:sz w:val="20"/>
                <w:szCs w:val="20"/>
              </w:rPr>
              <w:br w:type="textWrapping"/>
            </w:r>
            <w:r>
              <w:rPr>
                <w:rFonts w:hint="eastAsia" w:ascii="宋体" w:hAnsi="宋体" w:cs="宋体"/>
                <w:kern w:val="0"/>
                <w:sz w:val="20"/>
                <w:szCs w:val="20"/>
              </w:rPr>
              <w:t>打印功能 自动缩放包含不同页面尺寸的文档来打印。打印列表显示中选择的页面(批处理)，彩色、黑白打印模式，调整大尺寸页面以适合纸张大小</w:t>
            </w:r>
            <w:r>
              <w:rPr>
                <w:rFonts w:hint="eastAsia" w:ascii="宋体" w:hAnsi="宋体" w:cs="宋体"/>
                <w:kern w:val="0"/>
                <w:sz w:val="20"/>
                <w:szCs w:val="20"/>
              </w:rPr>
              <w:br w:type="textWrapping"/>
            </w:r>
            <w:r>
              <w:rPr>
                <w:rFonts w:hint="eastAsia" w:ascii="宋体" w:hAnsi="宋体" w:cs="宋体"/>
                <w:kern w:val="0"/>
                <w:sz w:val="20"/>
                <w:szCs w:val="20"/>
              </w:rPr>
              <w:t>多个文件批处理打印，保存常用打印机设置</w:t>
            </w:r>
            <w:r>
              <w:rPr>
                <w:rFonts w:hint="eastAsia" w:ascii="宋体" w:hAnsi="宋体" w:cs="宋体"/>
                <w:kern w:val="0"/>
                <w:sz w:val="20"/>
                <w:szCs w:val="20"/>
              </w:rPr>
              <w:br w:type="textWrapping"/>
            </w:r>
            <w:r>
              <w:rPr>
                <w:rFonts w:hint="eastAsia" w:ascii="宋体" w:hAnsi="宋体" w:cs="宋体"/>
                <w:kern w:val="0"/>
                <w:sz w:val="20"/>
                <w:szCs w:val="20"/>
              </w:rPr>
              <w:t>图像转换 Windows bitmap, JPEG, TIFF Revision 6(不压缩，G4, JPEG,PackBits), PDF</w:t>
            </w:r>
            <w:r>
              <w:rPr>
                <w:rFonts w:hint="eastAsia" w:ascii="宋体" w:hAnsi="宋体" w:cs="宋体"/>
                <w:kern w:val="0"/>
                <w:sz w:val="20"/>
                <w:szCs w:val="20"/>
              </w:rPr>
              <w:br w:type="textWrapping"/>
            </w:r>
            <w:r>
              <w:rPr>
                <w:rFonts w:hint="eastAsia" w:ascii="宋体" w:hAnsi="宋体" w:cs="宋体"/>
                <w:kern w:val="0"/>
                <w:sz w:val="20"/>
                <w:szCs w:val="20"/>
              </w:rPr>
              <w:t xml:space="preserve">标准配置: </w:t>
            </w:r>
            <w:r>
              <w:rPr>
                <w:rFonts w:hint="eastAsia" w:ascii="宋体" w:hAnsi="宋体" w:cs="宋体"/>
                <w:kern w:val="0"/>
                <w:sz w:val="20"/>
                <w:szCs w:val="20"/>
              </w:rPr>
              <w:br w:type="textWrapping"/>
            </w:r>
            <w:r>
              <w:rPr>
                <w:rFonts w:hint="eastAsia" w:ascii="宋体" w:hAnsi="宋体" w:cs="宋体"/>
                <w:kern w:val="0"/>
                <w:sz w:val="20"/>
                <w:szCs w:val="20"/>
              </w:rPr>
              <w:t>1. 主机</w:t>
            </w:r>
            <w:r>
              <w:rPr>
                <w:rFonts w:hint="eastAsia" w:ascii="宋体" w:hAnsi="宋体" w:cs="宋体"/>
                <w:kern w:val="0"/>
                <w:sz w:val="20"/>
                <w:szCs w:val="20"/>
              </w:rPr>
              <w:br w:type="textWrapping"/>
            </w:r>
            <w:r>
              <w:rPr>
                <w:rFonts w:hint="eastAsia" w:ascii="宋体" w:hAnsi="宋体" w:cs="宋体"/>
                <w:kern w:val="0"/>
                <w:sz w:val="20"/>
                <w:szCs w:val="20"/>
              </w:rPr>
              <w:t>2. 刷卡器</w:t>
            </w:r>
            <w:r>
              <w:rPr>
                <w:rFonts w:hint="eastAsia" w:ascii="宋体" w:hAnsi="宋体" w:cs="宋体"/>
                <w:kern w:val="0"/>
                <w:sz w:val="20"/>
                <w:szCs w:val="20"/>
              </w:rPr>
              <w:br w:type="textWrapping"/>
            </w:r>
            <w:r>
              <w:rPr>
                <w:rFonts w:hint="eastAsia" w:ascii="宋体" w:hAnsi="宋体" w:cs="宋体"/>
                <w:kern w:val="0"/>
                <w:sz w:val="20"/>
                <w:szCs w:val="20"/>
              </w:rPr>
              <w:t>3. 云报表软件</w:t>
            </w:r>
            <w:r>
              <w:rPr>
                <w:rFonts w:hint="eastAsia" w:ascii="宋体" w:hAnsi="宋体" w:cs="宋体"/>
                <w:kern w:val="0"/>
                <w:sz w:val="20"/>
                <w:szCs w:val="20"/>
              </w:rPr>
              <w:br w:type="textWrapping"/>
            </w:r>
            <w:r>
              <w:rPr>
                <w:rFonts w:hint="eastAsia" w:ascii="宋体" w:hAnsi="宋体" w:cs="宋体"/>
                <w:kern w:val="0"/>
                <w:sz w:val="20"/>
                <w:szCs w:val="20"/>
              </w:rPr>
              <w:t>4.USB打印组件(（无需电脑，可将文件快扫描到U盘，也可USB直接打印）)</w:t>
            </w:r>
            <w:r>
              <w:rPr>
                <w:rFonts w:hint="eastAsia" w:ascii="宋体" w:hAnsi="宋体" w:cs="宋体"/>
                <w:kern w:val="0"/>
                <w:sz w:val="20"/>
                <w:szCs w:val="20"/>
              </w:rPr>
              <w:br w:type="textWrapping"/>
            </w:r>
            <w:r>
              <w:rPr>
                <w:rFonts w:hint="eastAsia" w:ascii="宋体" w:hAnsi="宋体" w:cs="宋体"/>
                <w:kern w:val="0"/>
                <w:sz w:val="20"/>
                <w:szCs w:val="20"/>
              </w:rPr>
              <w:t>5.双层可检索PDF组件(扫描生成可检索的PDF软件，创建可检索的PDF文件等功能)</w:t>
            </w:r>
            <w:r>
              <w:rPr>
                <w:rFonts w:hint="eastAsia" w:ascii="宋体" w:hAnsi="宋体" w:cs="宋体"/>
                <w:kern w:val="0"/>
                <w:sz w:val="20"/>
                <w:szCs w:val="20"/>
              </w:rPr>
              <w:br w:type="textWrapping"/>
            </w:r>
            <w:r>
              <w:rPr>
                <w:rFonts w:hint="eastAsia" w:ascii="宋体" w:hAnsi="宋体" w:cs="宋体"/>
                <w:kern w:val="0"/>
                <w:sz w:val="20"/>
                <w:szCs w:val="20"/>
              </w:rPr>
              <w:t>6. PS打印组件</w:t>
            </w:r>
            <w:r>
              <w:rPr>
                <w:rFonts w:hint="eastAsia" w:ascii="宋体" w:hAnsi="宋体" w:cs="宋体"/>
                <w:kern w:val="0"/>
                <w:sz w:val="20"/>
                <w:szCs w:val="20"/>
              </w:rPr>
              <w:br w:type="textWrapping"/>
            </w:r>
            <w:r>
              <w:rPr>
                <w:rFonts w:hint="eastAsia" w:ascii="宋体" w:hAnsi="宋体" w:cs="宋体"/>
                <w:kern w:val="0"/>
                <w:sz w:val="20"/>
                <w:szCs w:val="20"/>
              </w:rPr>
              <w:t>7. 正版软件(可将PDF、word、Excel、ppt、tiff、jpeg、bmp格式的都融合成eDMS中，在eDMS里面直接实现排版，编辑，电子签名等功能)</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彩色复印机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纸张尺寸：A3-A5R</w:t>
            </w:r>
            <w:r>
              <w:rPr>
                <w:rFonts w:hint="eastAsia" w:ascii="宋体" w:hAnsi="宋体" w:cs="宋体"/>
                <w:kern w:val="0"/>
                <w:sz w:val="20"/>
                <w:szCs w:val="20"/>
              </w:rPr>
              <w:br w:type="textWrapping"/>
            </w:r>
            <w:r>
              <w:rPr>
                <w:rFonts w:hint="eastAsia" w:ascii="宋体" w:hAnsi="宋体" w:cs="宋体"/>
                <w:kern w:val="0"/>
                <w:sz w:val="20"/>
                <w:szCs w:val="20"/>
              </w:rPr>
              <w:t>复印，打印速度：30页/分钟（黑彩同速）</w:t>
            </w:r>
            <w:r>
              <w:rPr>
                <w:rFonts w:hint="eastAsia" w:ascii="宋体" w:hAnsi="宋体" w:cs="宋体"/>
                <w:kern w:val="0"/>
                <w:sz w:val="20"/>
                <w:szCs w:val="20"/>
              </w:rPr>
              <w:br w:type="textWrapping"/>
            </w:r>
            <w:r>
              <w:rPr>
                <w:rFonts w:hint="eastAsia" w:ascii="宋体" w:hAnsi="宋体" w:cs="宋体"/>
                <w:kern w:val="0"/>
                <w:sz w:val="20"/>
                <w:szCs w:val="20"/>
              </w:rPr>
              <w:t>纸盒容量：标配1200页（550页*2+100页手送纸盒）</w:t>
            </w:r>
            <w:r>
              <w:rPr>
                <w:rFonts w:hint="eastAsia" w:ascii="宋体" w:hAnsi="宋体" w:cs="宋体"/>
                <w:kern w:val="0"/>
                <w:sz w:val="20"/>
                <w:szCs w:val="20"/>
              </w:rPr>
              <w:br w:type="textWrapping"/>
            </w:r>
            <w:r>
              <w:rPr>
                <w:rFonts w:hint="eastAsia" w:ascii="宋体" w:hAnsi="宋体" w:cs="宋体"/>
                <w:kern w:val="0"/>
                <w:sz w:val="20"/>
                <w:szCs w:val="20"/>
              </w:rPr>
              <w:t>启动时间：约12秒，首页输出时间：黑色少于5.9秒，彩色少于7.8秒</w:t>
            </w:r>
            <w:r>
              <w:rPr>
                <w:rFonts w:hint="eastAsia" w:ascii="宋体" w:hAnsi="宋体" w:cs="宋体"/>
                <w:kern w:val="0"/>
                <w:sz w:val="20"/>
                <w:szCs w:val="20"/>
              </w:rPr>
              <w:br w:type="textWrapping"/>
            </w:r>
            <w:r>
              <w:rPr>
                <w:rFonts w:hint="eastAsia" w:ascii="宋体" w:hAnsi="宋体" w:cs="宋体"/>
                <w:kern w:val="0"/>
                <w:sz w:val="20"/>
                <w:szCs w:val="20"/>
              </w:rPr>
              <w:t>内存：4G,硬盘：320G</w:t>
            </w:r>
            <w:r>
              <w:rPr>
                <w:rFonts w:hint="eastAsia" w:ascii="宋体" w:hAnsi="宋体" w:cs="宋体"/>
                <w:kern w:val="0"/>
                <w:sz w:val="20"/>
                <w:szCs w:val="20"/>
              </w:rPr>
              <w:br w:type="textWrapping"/>
            </w:r>
            <w:r>
              <w:rPr>
                <w:rFonts w:hint="eastAsia" w:ascii="宋体" w:hAnsi="宋体" w:cs="宋体"/>
                <w:kern w:val="0"/>
                <w:sz w:val="20"/>
                <w:szCs w:val="20"/>
              </w:rPr>
              <w:t>CPU:1.33G HZ（双核）</w:t>
            </w:r>
            <w:r>
              <w:rPr>
                <w:rFonts w:hint="eastAsia" w:ascii="宋体" w:hAnsi="宋体" w:cs="宋体"/>
                <w:kern w:val="0"/>
                <w:sz w:val="20"/>
                <w:szCs w:val="20"/>
              </w:rPr>
              <w:br w:type="textWrapping"/>
            </w:r>
            <w:r>
              <w:rPr>
                <w:rFonts w:hint="eastAsia" w:ascii="宋体" w:hAnsi="宋体" w:cs="宋体"/>
                <w:kern w:val="0"/>
                <w:sz w:val="20"/>
                <w:szCs w:val="20"/>
              </w:rPr>
              <w:t>打印分辨率：1200*1200DPI,复印分辨率：黑白2400*600DPI,彩色600*600DPI</w:t>
            </w:r>
            <w:r>
              <w:rPr>
                <w:rFonts w:hint="eastAsia" w:ascii="宋体" w:hAnsi="宋体" w:cs="宋体"/>
                <w:kern w:val="0"/>
                <w:sz w:val="20"/>
                <w:szCs w:val="20"/>
              </w:rPr>
              <w:br w:type="textWrapping"/>
            </w:r>
            <w:r>
              <w:rPr>
                <w:rFonts w:hint="eastAsia" w:ascii="宋体" w:hAnsi="宋体" w:cs="宋体"/>
                <w:kern w:val="0"/>
                <w:sz w:val="20"/>
                <w:szCs w:val="20"/>
              </w:rPr>
              <w:t>复印支持：1-999</w:t>
            </w:r>
            <w:r>
              <w:rPr>
                <w:rFonts w:hint="eastAsia" w:ascii="宋体" w:hAnsi="宋体" w:cs="宋体"/>
                <w:kern w:val="0"/>
                <w:sz w:val="20"/>
                <w:szCs w:val="20"/>
              </w:rPr>
              <w:br w:type="textWrapping"/>
            </w:r>
            <w:r>
              <w:rPr>
                <w:rFonts w:hint="eastAsia" w:ascii="宋体" w:hAnsi="宋体" w:cs="宋体"/>
                <w:kern w:val="0"/>
                <w:sz w:val="20"/>
                <w:szCs w:val="20"/>
              </w:rPr>
              <w:t>可缩放倍率：25-400%</w:t>
            </w:r>
            <w:r>
              <w:rPr>
                <w:rFonts w:hint="eastAsia" w:ascii="宋体" w:hAnsi="宋体" w:cs="宋体"/>
                <w:kern w:val="0"/>
                <w:sz w:val="20"/>
                <w:szCs w:val="20"/>
              </w:rPr>
              <w:br w:type="textWrapping"/>
            </w:r>
            <w:r>
              <w:rPr>
                <w:rFonts w:hint="eastAsia" w:ascii="宋体" w:hAnsi="宋体" w:cs="宋体"/>
                <w:kern w:val="0"/>
                <w:sz w:val="20"/>
                <w:szCs w:val="20"/>
              </w:rPr>
              <w:t>标配彩色打印复印扫描，网络打印，网络扫描</w:t>
            </w:r>
            <w:r>
              <w:rPr>
                <w:rFonts w:hint="eastAsia" w:ascii="宋体" w:hAnsi="宋体" w:cs="宋体"/>
                <w:kern w:val="0"/>
                <w:sz w:val="20"/>
                <w:szCs w:val="20"/>
              </w:rPr>
              <w:br w:type="textWrapping"/>
            </w:r>
            <w:r>
              <w:rPr>
                <w:rFonts w:hint="eastAsia" w:ascii="宋体" w:hAnsi="宋体" w:cs="宋体"/>
                <w:kern w:val="0"/>
                <w:sz w:val="20"/>
                <w:szCs w:val="20"/>
              </w:rPr>
              <w:t>标配INTERNET传真功能</w:t>
            </w:r>
            <w:r>
              <w:rPr>
                <w:rFonts w:hint="eastAsia" w:ascii="宋体" w:hAnsi="宋体" w:cs="宋体"/>
                <w:kern w:val="0"/>
                <w:sz w:val="20"/>
                <w:szCs w:val="20"/>
              </w:rPr>
              <w:br w:type="textWrapping"/>
            </w:r>
            <w:r>
              <w:rPr>
                <w:rFonts w:hint="eastAsia" w:ascii="宋体" w:hAnsi="宋体" w:cs="宋体"/>
                <w:kern w:val="0"/>
                <w:sz w:val="20"/>
                <w:szCs w:val="20"/>
              </w:rPr>
              <w:t>平台：E-BRIDGE NEXT(简称EBN)</w:t>
            </w:r>
            <w:r>
              <w:rPr>
                <w:rFonts w:hint="eastAsia" w:ascii="宋体" w:hAnsi="宋体" w:cs="宋体"/>
                <w:kern w:val="0"/>
                <w:sz w:val="20"/>
                <w:szCs w:val="20"/>
              </w:rPr>
              <w:br w:type="textWrapping"/>
            </w:r>
            <w:r>
              <w:rPr>
                <w:rFonts w:hint="eastAsia" w:ascii="宋体" w:hAnsi="宋体" w:cs="宋体"/>
                <w:kern w:val="0"/>
                <w:sz w:val="20"/>
                <w:szCs w:val="20"/>
              </w:rPr>
              <w:t>跟踪打印、数据擦除、数据加密、数据保护等功能</w:t>
            </w:r>
            <w:r>
              <w:rPr>
                <w:rFonts w:hint="eastAsia" w:ascii="宋体" w:hAnsi="宋体" w:cs="宋体"/>
                <w:kern w:val="0"/>
                <w:sz w:val="20"/>
                <w:szCs w:val="20"/>
              </w:rPr>
              <w:br w:type="textWrapping"/>
            </w:r>
            <w:r>
              <w:rPr>
                <w:rFonts w:hint="eastAsia" w:ascii="宋体" w:hAnsi="宋体" w:cs="宋体"/>
                <w:kern w:val="0"/>
                <w:sz w:val="20"/>
                <w:szCs w:val="20"/>
              </w:rPr>
              <w:t>扫描格式：TIFF,PDF,高压缩PDF,XPS</w:t>
            </w:r>
            <w:r>
              <w:rPr>
                <w:rFonts w:hint="eastAsia" w:ascii="宋体" w:hAnsi="宋体" w:cs="宋体"/>
                <w:kern w:val="0"/>
                <w:sz w:val="20"/>
                <w:szCs w:val="20"/>
              </w:rPr>
              <w:br w:type="textWrapping"/>
            </w:r>
            <w:r>
              <w:rPr>
                <w:rFonts w:hint="eastAsia" w:ascii="宋体" w:hAnsi="宋体" w:cs="宋体"/>
                <w:kern w:val="0"/>
                <w:sz w:val="20"/>
                <w:szCs w:val="20"/>
              </w:rPr>
              <w:t>扫描多目的地发送：直接保存至硬盘，U盘，还可发送电子邮件，电子归档盒，FTP,SMB,SHAREPOINT</w:t>
            </w:r>
            <w:r>
              <w:rPr>
                <w:rFonts w:hint="eastAsia" w:ascii="宋体" w:hAnsi="宋体" w:cs="宋体"/>
                <w:kern w:val="0"/>
                <w:sz w:val="20"/>
                <w:szCs w:val="20"/>
              </w:rPr>
              <w:br w:type="textWrapping"/>
            </w:r>
            <w:r>
              <w:rPr>
                <w:rFonts w:hint="eastAsia" w:ascii="宋体" w:hAnsi="宋体" w:cs="宋体"/>
                <w:kern w:val="0"/>
                <w:sz w:val="20"/>
                <w:szCs w:val="20"/>
              </w:rPr>
              <w:t>打印语言：PCL仿真，PS3仿真，XPS，UPD通用打印及串联打印功能</w:t>
            </w:r>
            <w:r>
              <w:rPr>
                <w:rFonts w:hint="eastAsia" w:ascii="宋体" w:hAnsi="宋体" w:cs="宋体"/>
                <w:kern w:val="0"/>
                <w:sz w:val="20"/>
                <w:szCs w:val="20"/>
              </w:rPr>
              <w:br w:type="textWrapping"/>
            </w:r>
            <w:r>
              <w:rPr>
                <w:rFonts w:hint="eastAsia" w:ascii="宋体" w:hAnsi="宋体" w:cs="宋体"/>
                <w:kern w:val="0"/>
                <w:sz w:val="20"/>
                <w:szCs w:val="20"/>
              </w:rPr>
              <w:t>打印接口：ETHERNET;USB 2.0高速</w:t>
            </w:r>
            <w:r>
              <w:rPr>
                <w:rFonts w:hint="eastAsia" w:ascii="宋体" w:hAnsi="宋体" w:cs="宋体"/>
                <w:kern w:val="0"/>
                <w:sz w:val="20"/>
                <w:szCs w:val="20"/>
              </w:rPr>
              <w:br w:type="textWrapping"/>
            </w:r>
            <w:r>
              <w:rPr>
                <w:rFonts w:hint="eastAsia" w:ascii="宋体" w:hAnsi="宋体" w:cs="宋体"/>
                <w:kern w:val="0"/>
                <w:sz w:val="20"/>
                <w:szCs w:val="20"/>
              </w:rPr>
              <w:t>多站点打印：无需外接服务器，可实现多台同品牌复合机协同办公，可实现跨区域，跨楼层，基本跨城市</w:t>
            </w:r>
            <w:r>
              <w:rPr>
                <w:rFonts w:hint="eastAsia" w:ascii="宋体" w:hAnsi="宋体" w:cs="宋体"/>
                <w:kern w:val="0"/>
                <w:sz w:val="20"/>
                <w:szCs w:val="20"/>
              </w:rPr>
              <w:br w:type="textWrapping"/>
            </w:r>
            <w:r>
              <w:rPr>
                <w:rFonts w:hint="eastAsia" w:ascii="宋体" w:hAnsi="宋体" w:cs="宋体"/>
                <w:kern w:val="0"/>
                <w:sz w:val="20"/>
                <w:szCs w:val="20"/>
              </w:rPr>
              <w:t>数据清洁套件</w:t>
            </w:r>
            <w:r>
              <w:rPr>
                <w:rFonts w:hint="eastAsia" w:ascii="宋体" w:hAnsi="宋体" w:cs="宋体"/>
                <w:kern w:val="0"/>
                <w:sz w:val="20"/>
                <w:szCs w:val="20"/>
              </w:rPr>
              <w:br w:type="textWrapping"/>
            </w:r>
            <w:r>
              <w:rPr>
                <w:rFonts w:hint="eastAsia" w:ascii="宋体" w:hAnsi="宋体" w:cs="宋体"/>
                <w:kern w:val="0"/>
                <w:sz w:val="20"/>
                <w:szCs w:val="20"/>
              </w:rPr>
              <w:t>使用牛筋搓纸轮显著降低卡纸率</w:t>
            </w:r>
            <w:r>
              <w:rPr>
                <w:rFonts w:hint="eastAsia" w:ascii="宋体" w:hAnsi="宋体" w:cs="宋体"/>
                <w:kern w:val="0"/>
                <w:sz w:val="20"/>
                <w:szCs w:val="20"/>
              </w:rPr>
              <w:br w:type="textWrapping"/>
            </w:r>
            <w:r>
              <w:rPr>
                <w:rFonts w:hint="eastAsia" w:ascii="宋体" w:hAnsi="宋体" w:cs="宋体"/>
                <w:kern w:val="0"/>
                <w:sz w:val="20"/>
                <w:szCs w:val="20"/>
              </w:rPr>
              <w:t>10.1英寸智能多点触控屏，90度任意调整（LCD)</w:t>
            </w:r>
            <w:r>
              <w:rPr>
                <w:rFonts w:hint="eastAsia" w:ascii="宋体" w:hAnsi="宋体" w:cs="宋体"/>
                <w:kern w:val="0"/>
                <w:sz w:val="20"/>
                <w:szCs w:val="20"/>
              </w:rPr>
              <w:br w:type="textWrapping"/>
            </w:r>
            <w:r>
              <w:rPr>
                <w:rFonts w:hint="eastAsia" w:ascii="宋体" w:hAnsi="宋体" w:cs="宋体"/>
                <w:kern w:val="0"/>
                <w:sz w:val="20"/>
                <w:szCs w:val="20"/>
              </w:rPr>
              <w:t>提供原厂保卡为标准一式三联</w:t>
            </w:r>
            <w:r>
              <w:rPr>
                <w:rFonts w:hint="eastAsia" w:ascii="宋体" w:hAnsi="宋体" w:cs="宋体"/>
                <w:kern w:val="0"/>
                <w:sz w:val="20"/>
                <w:szCs w:val="20"/>
              </w:rPr>
              <w:br w:type="textWrapping"/>
            </w:r>
            <w:r>
              <w:rPr>
                <w:rFonts w:hint="eastAsia" w:ascii="宋体" w:hAnsi="宋体" w:cs="宋体"/>
                <w:kern w:val="0"/>
                <w:sz w:val="20"/>
                <w:szCs w:val="20"/>
              </w:rPr>
              <w:t>标配双面器，自动双面输稿器，可选购：双面同步扫描输稿器：最快240SPM，最多300页堆叠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阅卷扫描仪</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双面扫描  扫描方式RGB3线彩色CIS (600dpi)，50-600dpi (1dpi调整),1200 dpi (软件光学:300dpi/600dpi(自动切换)  扫描速度：黑白/彩色单面105 ppm，A4/信纸打印格式双面：210 ipm ，纸盒容量：550张(80g/mA4纸)  500张(80 g/mA3纸) 文件宽度：48mm-307 mm，文件长度：白动进纸:70mm-432mm，外部尺寸：545 mm x 474 mm x 435 mm，接口类型：USB 3.1 Gen1，</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3-2、智慧体育（建设位置：室外操场及三层未来健康体能中心）</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AI体育教学与测评系统</w:t>
            </w:r>
          </w:p>
        </w:tc>
        <w:tc>
          <w:tcPr>
            <w:tcW w:w="31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（一）资源中心：</w:t>
            </w:r>
          </w:p>
          <w:p>
            <w:pPr>
              <w:widowControl/>
              <w:jc w:val="left"/>
              <w:rPr>
                <w:rFonts w:ascii="宋体" w:hAnsi="宋体" w:cs="宋体"/>
                <w:kern w:val="0"/>
                <w:sz w:val="20"/>
                <w:szCs w:val="20"/>
              </w:rPr>
            </w:pPr>
            <w:r>
              <w:rPr>
                <w:rFonts w:hint="eastAsia" w:ascii="宋体" w:hAnsi="宋体" w:cs="宋体"/>
                <w:kern w:val="0"/>
                <w:sz w:val="20"/>
                <w:szCs w:val="20"/>
                <w:u w:val="single"/>
              </w:rPr>
              <w:t>★</w:t>
            </w:r>
            <w:r>
              <w:rPr>
                <w:rFonts w:ascii="宋体" w:hAnsi="宋体" w:cs="宋体"/>
                <w:kern w:val="0"/>
                <w:sz w:val="20"/>
                <w:szCs w:val="20"/>
                <w:u w:val="single"/>
              </w:rPr>
              <w:t>1、需提供体育教学资源管理系统，依托新课标要求构建智慧体育教学资源库，支持基本运动技能、体能、健康教育、专项运动技能、跨学科主题学习；（需提供功能截图等证明材料</w:t>
            </w:r>
            <w:r>
              <w:rPr>
                <w:rFonts w:hint="eastAsia" w:ascii="宋体" w:hAnsi="宋体" w:cs="宋体"/>
                <w:kern w:val="0"/>
                <w:sz w:val="20"/>
                <w:szCs w:val="20"/>
                <w:u w:val="single"/>
                <w:lang w:eastAsia="zh-CN"/>
              </w:rPr>
              <w:t>并加盖投标供应商公章</w:t>
            </w:r>
            <w:r>
              <w:rPr>
                <w:rFonts w:ascii="宋体" w:hAnsi="宋体" w:cs="宋体"/>
                <w:kern w:val="0"/>
                <w:sz w:val="20"/>
                <w:szCs w:val="20"/>
                <w:u w:val="single"/>
              </w:rPr>
              <w:t>）</w:t>
            </w:r>
          </w:p>
          <w:p>
            <w:pPr>
              <w:widowControl/>
              <w:jc w:val="left"/>
              <w:rPr>
                <w:rFonts w:ascii="宋体" w:hAnsi="宋体" w:cs="宋体"/>
                <w:kern w:val="0"/>
                <w:sz w:val="20"/>
                <w:szCs w:val="20"/>
              </w:rPr>
            </w:pPr>
            <w:r>
              <w:rPr>
                <w:rFonts w:ascii="宋体" w:hAnsi="宋体" w:cs="宋体"/>
                <w:kern w:val="0"/>
                <w:sz w:val="20"/>
                <w:szCs w:val="20"/>
              </w:rPr>
              <w:t>2、需提供资源搜索功能，支持通过关键词进行资源的搜索，展示其搜索结果；</w:t>
            </w:r>
          </w:p>
          <w:p>
            <w:pPr>
              <w:widowControl/>
              <w:jc w:val="left"/>
              <w:rPr>
                <w:rFonts w:ascii="宋体" w:hAnsi="宋体" w:cs="宋体"/>
                <w:kern w:val="0"/>
                <w:sz w:val="20"/>
                <w:szCs w:val="20"/>
              </w:rPr>
            </w:pPr>
            <w:r>
              <w:rPr>
                <w:rFonts w:ascii="宋体" w:hAnsi="宋体" w:cs="宋体"/>
                <w:kern w:val="0"/>
                <w:sz w:val="20"/>
                <w:szCs w:val="20"/>
              </w:rPr>
              <w:t>3、需提供资源的多维检索，支持根据资源体系目录检索，包括教学内容、资源媒体类型、应用类型、适用年级，并支持按照时间、浏览量、使用量维度进行资源排序；</w:t>
            </w:r>
          </w:p>
          <w:p>
            <w:pPr>
              <w:widowControl/>
              <w:jc w:val="left"/>
              <w:rPr>
                <w:rFonts w:ascii="宋体" w:hAnsi="宋体" w:cs="宋体"/>
                <w:kern w:val="0"/>
                <w:sz w:val="20"/>
                <w:szCs w:val="20"/>
              </w:rPr>
            </w:pPr>
            <w:r>
              <w:rPr>
                <w:rFonts w:ascii="宋体" w:hAnsi="宋体" w:cs="宋体"/>
                <w:kern w:val="0"/>
                <w:sz w:val="20"/>
                <w:szCs w:val="20"/>
              </w:rPr>
              <w:t>4、需支持多格式（Word、PPT、PDF、JPG、WMV、AVI、SWF等格式）的资源预览，可查看资源名称、上传时间、大小、类型、浏览量、使用量等基本信息；</w:t>
            </w:r>
          </w:p>
          <w:p>
            <w:pPr>
              <w:widowControl/>
              <w:jc w:val="left"/>
              <w:rPr>
                <w:rFonts w:ascii="宋体" w:hAnsi="宋体" w:cs="宋体"/>
                <w:kern w:val="0"/>
                <w:sz w:val="20"/>
                <w:szCs w:val="20"/>
              </w:rPr>
            </w:pPr>
            <w:r>
              <w:rPr>
                <w:rFonts w:ascii="宋体" w:hAnsi="宋体" w:cs="宋体"/>
                <w:kern w:val="0"/>
                <w:sz w:val="20"/>
                <w:szCs w:val="20"/>
              </w:rPr>
              <w:t>5、需支持用户个人资源管理，支持将本地资源上传到我的资源，以及将云资源收藏到我的资源。</w:t>
            </w:r>
          </w:p>
          <w:p>
            <w:pPr>
              <w:widowControl/>
              <w:jc w:val="left"/>
              <w:rPr>
                <w:rFonts w:ascii="宋体" w:hAnsi="宋体" w:cs="宋体"/>
                <w:kern w:val="0"/>
                <w:sz w:val="20"/>
                <w:szCs w:val="20"/>
              </w:rPr>
            </w:pPr>
            <w:r>
              <w:rPr>
                <w:rFonts w:hint="eastAsia" w:ascii="宋体" w:hAnsi="宋体" w:cs="宋体"/>
                <w:kern w:val="0"/>
                <w:sz w:val="20"/>
                <w:szCs w:val="20"/>
              </w:rPr>
              <w:t>（二）</w:t>
            </w:r>
            <w:r>
              <w:rPr>
                <w:rFonts w:ascii="宋体" w:hAnsi="宋体" w:cs="宋体"/>
                <w:kern w:val="0"/>
                <w:sz w:val="20"/>
                <w:szCs w:val="20"/>
              </w:rPr>
              <w:t>web端备课助手：</w:t>
            </w:r>
          </w:p>
          <w:p>
            <w:pPr>
              <w:widowControl/>
              <w:jc w:val="left"/>
              <w:rPr>
                <w:rFonts w:ascii="宋体" w:hAnsi="宋体" w:cs="宋体"/>
                <w:kern w:val="0"/>
                <w:sz w:val="20"/>
                <w:szCs w:val="20"/>
              </w:rPr>
            </w:pPr>
            <w:r>
              <w:rPr>
                <w:rFonts w:ascii="宋体" w:hAnsi="宋体" w:cs="宋体"/>
                <w:kern w:val="0"/>
                <w:sz w:val="20"/>
                <w:szCs w:val="20"/>
              </w:rPr>
              <w:t>1、需支持查看教师所带班级不同学期的备课记录，并对未开始的备课记录进行编辑和删除；</w:t>
            </w:r>
          </w:p>
          <w:p>
            <w:pPr>
              <w:widowControl/>
              <w:jc w:val="left"/>
              <w:rPr>
                <w:rFonts w:ascii="宋体" w:hAnsi="宋体" w:cs="宋体"/>
                <w:kern w:val="0"/>
                <w:sz w:val="20"/>
                <w:szCs w:val="20"/>
              </w:rPr>
            </w:pPr>
            <w:r>
              <w:rPr>
                <w:rFonts w:ascii="宋体" w:hAnsi="宋体" w:cs="宋体"/>
                <w:kern w:val="0"/>
                <w:sz w:val="20"/>
                <w:szCs w:val="20"/>
              </w:rPr>
              <w:t>2、需支持查看班级学情分析报告，包含各项目本学期的平均分 、违规率、指标异常率，并为老师提供教学指导建议，及教学中需重点关注的学生名单；</w:t>
            </w:r>
          </w:p>
          <w:p>
            <w:pPr>
              <w:widowControl/>
              <w:jc w:val="left"/>
              <w:rPr>
                <w:rFonts w:ascii="宋体" w:hAnsi="宋体" w:cs="宋体"/>
                <w:kern w:val="0"/>
                <w:sz w:val="20"/>
                <w:szCs w:val="20"/>
              </w:rPr>
            </w:pPr>
            <w:r>
              <w:rPr>
                <w:rFonts w:ascii="宋体" w:hAnsi="宋体" w:cs="宋体"/>
                <w:kern w:val="0"/>
                <w:sz w:val="20"/>
                <w:szCs w:val="20"/>
              </w:rPr>
              <w:t>3、需支持从资源中心添加教学资源开展备课。</w:t>
            </w:r>
          </w:p>
          <w:p>
            <w:pPr>
              <w:widowControl/>
              <w:jc w:val="left"/>
              <w:rPr>
                <w:rFonts w:ascii="宋体" w:hAnsi="宋体" w:cs="宋体"/>
                <w:kern w:val="0"/>
                <w:sz w:val="20"/>
                <w:szCs w:val="20"/>
              </w:rPr>
            </w:pPr>
            <w:r>
              <w:rPr>
                <w:rFonts w:hint="eastAsia" w:ascii="宋体" w:hAnsi="宋体" w:cs="宋体"/>
                <w:kern w:val="0"/>
                <w:sz w:val="20"/>
                <w:szCs w:val="20"/>
              </w:rPr>
              <w:t>（三）教学助手：</w:t>
            </w:r>
          </w:p>
          <w:p>
            <w:pPr>
              <w:widowControl/>
              <w:jc w:val="left"/>
              <w:rPr>
                <w:rFonts w:ascii="宋体" w:hAnsi="宋体" w:cs="宋体"/>
                <w:kern w:val="0"/>
                <w:sz w:val="20"/>
                <w:szCs w:val="20"/>
              </w:rPr>
            </w:pPr>
            <w:r>
              <w:rPr>
                <w:rFonts w:ascii="宋体" w:hAnsi="宋体" w:cs="宋体"/>
                <w:kern w:val="0"/>
                <w:sz w:val="20"/>
                <w:szCs w:val="20"/>
              </w:rPr>
              <w:t>1、需支持查看教师本学期的课程表，显示课程状态，需支持按照课程表安排进行上课；</w:t>
            </w:r>
          </w:p>
          <w:p>
            <w:pPr>
              <w:widowControl/>
              <w:jc w:val="left"/>
              <w:rPr>
                <w:rFonts w:ascii="宋体" w:hAnsi="宋体" w:cs="宋体"/>
                <w:kern w:val="0"/>
                <w:sz w:val="20"/>
                <w:szCs w:val="20"/>
              </w:rPr>
            </w:pPr>
            <w:r>
              <w:rPr>
                <w:rFonts w:ascii="宋体" w:hAnsi="宋体" w:cs="宋体"/>
                <w:kern w:val="0"/>
                <w:sz w:val="20"/>
                <w:szCs w:val="20"/>
              </w:rPr>
              <w:t xml:space="preserve">2、需支持教师进行课堂考勤，并使用备课资源开展课堂示范教学讲解； </w:t>
            </w:r>
          </w:p>
          <w:p>
            <w:pPr>
              <w:widowControl/>
              <w:jc w:val="left"/>
              <w:rPr>
                <w:rFonts w:ascii="宋体" w:hAnsi="宋体" w:cs="宋体"/>
                <w:kern w:val="0"/>
                <w:sz w:val="20"/>
                <w:szCs w:val="20"/>
              </w:rPr>
            </w:pPr>
            <w:r>
              <w:rPr>
                <w:rFonts w:ascii="宋体" w:hAnsi="宋体" w:cs="宋体"/>
                <w:kern w:val="0"/>
                <w:sz w:val="20"/>
                <w:szCs w:val="20"/>
              </w:rPr>
              <w:t>3、需支持查看课堂报告，包括考勤情况、教学情况、模拟测评情况；</w:t>
            </w:r>
          </w:p>
          <w:p>
            <w:pPr>
              <w:widowControl/>
              <w:jc w:val="left"/>
              <w:rPr>
                <w:rFonts w:ascii="宋体" w:hAnsi="宋体" w:cs="宋体"/>
                <w:kern w:val="0"/>
                <w:sz w:val="20"/>
                <w:szCs w:val="20"/>
              </w:rPr>
            </w:pPr>
            <w:r>
              <w:rPr>
                <w:rFonts w:ascii="宋体" w:hAnsi="宋体" w:cs="宋体"/>
                <w:kern w:val="0"/>
                <w:sz w:val="20"/>
                <w:szCs w:val="20"/>
              </w:rPr>
              <w:t xml:space="preserve">4、需支持AI智能化视频分析体育测试项目，含立定跳远、跳绳、50米、100米；  </w:t>
            </w:r>
          </w:p>
          <w:p>
            <w:pPr>
              <w:widowControl/>
              <w:jc w:val="left"/>
              <w:rPr>
                <w:rFonts w:ascii="宋体" w:hAnsi="宋体" w:cs="宋体"/>
                <w:kern w:val="0"/>
                <w:sz w:val="20"/>
                <w:szCs w:val="20"/>
              </w:rPr>
            </w:pPr>
            <w:r>
              <w:rPr>
                <w:rFonts w:ascii="宋体" w:hAnsi="宋体" w:cs="宋体"/>
                <w:kern w:val="0"/>
                <w:sz w:val="20"/>
                <w:szCs w:val="20"/>
              </w:rPr>
              <w:t>5、需支持选择学生名单进行测试；</w:t>
            </w:r>
          </w:p>
          <w:p>
            <w:pPr>
              <w:widowControl/>
              <w:jc w:val="left"/>
              <w:rPr>
                <w:rFonts w:ascii="宋体" w:hAnsi="宋体" w:cs="宋体"/>
                <w:kern w:val="0"/>
                <w:sz w:val="20"/>
                <w:szCs w:val="20"/>
              </w:rPr>
            </w:pPr>
            <w:r>
              <w:rPr>
                <w:rFonts w:ascii="宋体" w:hAnsi="宋体" w:cs="宋体"/>
                <w:kern w:val="0"/>
                <w:sz w:val="20"/>
                <w:szCs w:val="20"/>
              </w:rPr>
              <w:t>6、需支持对测试项目进行测试次数设定管理；</w:t>
            </w:r>
          </w:p>
          <w:p>
            <w:pPr>
              <w:widowControl/>
              <w:jc w:val="left"/>
              <w:rPr>
                <w:rFonts w:ascii="宋体" w:hAnsi="宋体" w:cs="宋体"/>
                <w:kern w:val="0"/>
                <w:sz w:val="20"/>
                <w:szCs w:val="20"/>
              </w:rPr>
            </w:pPr>
            <w:r>
              <w:rPr>
                <w:rFonts w:ascii="宋体" w:hAnsi="宋体" w:cs="宋体"/>
                <w:kern w:val="0"/>
                <w:sz w:val="20"/>
                <w:szCs w:val="20"/>
              </w:rPr>
              <w:t>7、需支持测试过程中的语音播报，包括测试的指令播报、违规播报、干扰播报、成绩播报；</w:t>
            </w:r>
          </w:p>
          <w:p>
            <w:pPr>
              <w:widowControl/>
              <w:jc w:val="left"/>
              <w:rPr>
                <w:rFonts w:ascii="宋体" w:hAnsi="宋体" w:cs="宋体"/>
                <w:kern w:val="0"/>
                <w:sz w:val="20"/>
                <w:szCs w:val="20"/>
              </w:rPr>
            </w:pPr>
            <w:r>
              <w:rPr>
                <w:rFonts w:ascii="宋体" w:hAnsi="宋体" w:cs="宋体"/>
                <w:kern w:val="0"/>
                <w:sz w:val="20"/>
                <w:szCs w:val="20"/>
              </w:rPr>
              <w:t xml:space="preserve">8、需支持立定跳远、跳绳、50米、100米项目的自由模式设置； </w:t>
            </w:r>
          </w:p>
          <w:p>
            <w:pPr>
              <w:widowControl/>
              <w:jc w:val="left"/>
              <w:rPr>
                <w:rFonts w:ascii="宋体" w:hAnsi="宋体" w:cs="宋体"/>
                <w:kern w:val="0"/>
                <w:sz w:val="20"/>
                <w:szCs w:val="20"/>
              </w:rPr>
            </w:pPr>
            <w:r>
              <w:rPr>
                <w:rFonts w:ascii="宋体" w:hAnsi="宋体" w:cs="宋体"/>
                <w:kern w:val="0"/>
                <w:sz w:val="20"/>
                <w:szCs w:val="20"/>
              </w:rPr>
              <w:t xml:space="preserve">9、自由练习模式下，需支持学生进入测试点，摄像头自动识别人体或肢体动作触发运动项目，学生根据语音指令进行锻炼，全程无需老师介入指导； </w:t>
            </w:r>
          </w:p>
          <w:p>
            <w:pPr>
              <w:widowControl/>
              <w:jc w:val="left"/>
              <w:rPr>
                <w:rFonts w:ascii="宋体" w:hAnsi="宋体" w:cs="宋体"/>
                <w:kern w:val="0"/>
                <w:sz w:val="20"/>
                <w:szCs w:val="20"/>
              </w:rPr>
            </w:pPr>
            <w:r>
              <w:rPr>
                <w:rFonts w:ascii="宋体" w:hAnsi="宋体" w:cs="宋体"/>
                <w:kern w:val="0"/>
                <w:sz w:val="20"/>
                <w:szCs w:val="20"/>
              </w:rPr>
              <w:t>10、需支持班级整体成绩查询、成绩分布；</w:t>
            </w:r>
          </w:p>
          <w:p>
            <w:pPr>
              <w:widowControl/>
              <w:jc w:val="left"/>
              <w:rPr>
                <w:rFonts w:ascii="宋体" w:hAnsi="宋体" w:cs="宋体"/>
                <w:kern w:val="0"/>
                <w:sz w:val="20"/>
                <w:szCs w:val="20"/>
              </w:rPr>
            </w:pPr>
            <w:r>
              <w:rPr>
                <w:rFonts w:ascii="宋体" w:hAnsi="宋体" w:cs="宋体"/>
                <w:kern w:val="0"/>
                <w:sz w:val="20"/>
                <w:szCs w:val="20"/>
              </w:rPr>
              <w:t xml:space="preserve">11、需支持学生测试成绩查询； </w:t>
            </w:r>
          </w:p>
          <w:p>
            <w:pPr>
              <w:widowControl/>
              <w:jc w:val="left"/>
              <w:rPr>
                <w:rFonts w:ascii="宋体" w:hAnsi="宋体" w:cs="宋体"/>
                <w:kern w:val="0"/>
                <w:sz w:val="20"/>
                <w:szCs w:val="20"/>
              </w:rPr>
            </w:pPr>
            <w:r>
              <w:rPr>
                <w:rFonts w:ascii="宋体" w:hAnsi="宋体" w:cs="宋体"/>
                <w:kern w:val="0"/>
                <w:sz w:val="20"/>
                <w:szCs w:val="20"/>
              </w:rPr>
              <w:t>12、需支持关键动作帧的存储和查看；</w:t>
            </w:r>
          </w:p>
          <w:p>
            <w:pPr>
              <w:widowControl/>
              <w:jc w:val="left"/>
              <w:rPr>
                <w:rFonts w:ascii="宋体" w:hAnsi="宋体" w:cs="宋体"/>
                <w:kern w:val="0"/>
                <w:sz w:val="20"/>
                <w:szCs w:val="20"/>
              </w:rPr>
            </w:pPr>
            <w:r>
              <w:rPr>
                <w:rFonts w:ascii="宋体" w:hAnsi="宋体" w:cs="宋体"/>
                <w:kern w:val="0"/>
                <w:sz w:val="20"/>
                <w:szCs w:val="20"/>
              </w:rPr>
              <w:t>13、需支持记录存储回看测试过程视频；</w:t>
            </w:r>
          </w:p>
          <w:p>
            <w:pPr>
              <w:widowControl/>
              <w:jc w:val="left"/>
              <w:rPr>
                <w:rFonts w:ascii="宋体" w:hAnsi="宋体" w:cs="宋体"/>
                <w:kern w:val="0"/>
                <w:sz w:val="20"/>
                <w:szCs w:val="20"/>
              </w:rPr>
            </w:pPr>
            <w:r>
              <w:rPr>
                <w:rFonts w:ascii="宋体" w:hAnsi="宋体" w:cs="宋体"/>
                <w:kern w:val="0"/>
                <w:sz w:val="20"/>
                <w:szCs w:val="20"/>
              </w:rPr>
              <w:t>14、需支持测试后系统自动生成运动的点评和锻炼建议；</w:t>
            </w:r>
          </w:p>
          <w:p>
            <w:pPr>
              <w:widowControl/>
              <w:jc w:val="left"/>
              <w:rPr>
                <w:rFonts w:ascii="宋体" w:hAnsi="宋体" w:cs="宋体"/>
                <w:kern w:val="0"/>
                <w:sz w:val="20"/>
                <w:szCs w:val="20"/>
                <w:u w:val="single"/>
              </w:rPr>
            </w:pPr>
            <w:r>
              <w:rPr>
                <w:rFonts w:hint="eastAsia" w:ascii="宋体" w:hAnsi="宋体" w:cs="宋体"/>
                <w:kern w:val="0"/>
                <w:sz w:val="20"/>
                <w:szCs w:val="20"/>
                <w:u w:val="single"/>
              </w:rPr>
              <w:t>★</w:t>
            </w:r>
            <w:r>
              <w:rPr>
                <w:rFonts w:ascii="宋体" w:hAnsi="宋体" w:cs="宋体"/>
                <w:kern w:val="0"/>
                <w:sz w:val="20"/>
                <w:szCs w:val="20"/>
                <w:u w:val="single"/>
              </w:rPr>
              <w:t>15、需支持测试项目视频回看查询。对学生测试过程中的指标数据进行统计，运动姿态切片分析，支持学生个人成绩查询与分析，班级成绩综合分析；（需提供功能截图等证明材料</w:t>
            </w:r>
            <w:r>
              <w:rPr>
                <w:rFonts w:hint="eastAsia" w:ascii="宋体" w:hAnsi="宋体" w:cs="宋体"/>
                <w:kern w:val="0"/>
                <w:sz w:val="20"/>
                <w:szCs w:val="20"/>
                <w:u w:val="single"/>
                <w:lang w:eastAsia="zh-CN"/>
              </w:rPr>
              <w:t>并加盖投标供应商公章</w:t>
            </w:r>
            <w:r>
              <w:rPr>
                <w:rFonts w:ascii="宋体" w:hAnsi="宋体" w:cs="宋体"/>
                <w:kern w:val="0"/>
                <w:sz w:val="20"/>
                <w:szCs w:val="20"/>
                <w:u w:val="single"/>
              </w:rPr>
              <w:t>）</w:t>
            </w:r>
          </w:p>
          <w:p>
            <w:pPr>
              <w:widowControl/>
              <w:jc w:val="left"/>
              <w:rPr>
                <w:rFonts w:ascii="宋体" w:hAnsi="宋体" w:cs="宋体"/>
                <w:kern w:val="0"/>
                <w:sz w:val="20"/>
                <w:szCs w:val="20"/>
              </w:rPr>
            </w:pPr>
            <w:r>
              <w:rPr>
                <w:rFonts w:ascii="宋体" w:hAnsi="宋体" w:cs="宋体"/>
                <w:kern w:val="0"/>
                <w:sz w:val="20"/>
                <w:szCs w:val="20"/>
              </w:rPr>
              <w:t>16、需支持模拟测评导出学生测试成绩。</w:t>
            </w:r>
          </w:p>
          <w:p>
            <w:pPr>
              <w:widowControl/>
              <w:jc w:val="left"/>
              <w:rPr>
                <w:rFonts w:ascii="宋体" w:hAnsi="宋体" w:cs="宋体"/>
                <w:kern w:val="0"/>
                <w:sz w:val="20"/>
                <w:szCs w:val="20"/>
              </w:rPr>
            </w:pPr>
            <w:r>
              <w:rPr>
                <w:rFonts w:hint="eastAsia" w:ascii="宋体" w:hAnsi="宋体" w:cs="宋体"/>
                <w:kern w:val="0"/>
                <w:sz w:val="20"/>
                <w:szCs w:val="20"/>
              </w:rPr>
              <w:t>（四）数据中心：</w:t>
            </w:r>
          </w:p>
          <w:p>
            <w:pPr>
              <w:widowControl/>
              <w:jc w:val="left"/>
              <w:rPr>
                <w:rFonts w:ascii="宋体" w:hAnsi="宋体" w:cs="宋体"/>
                <w:kern w:val="0"/>
                <w:sz w:val="20"/>
                <w:szCs w:val="20"/>
              </w:rPr>
            </w:pPr>
            <w:r>
              <w:rPr>
                <w:rFonts w:ascii="宋体" w:hAnsi="宋体" w:cs="宋体"/>
                <w:kern w:val="0"/>
                <w:sz w:val="20"/>
                <w:szCs w:val="20"/>
              </w:rPr>
              <w:t>1、需支持查看不同学期的校级报告，包括学校体育教师数、学生数、授权和自建项目数、本学期累计测评任务数、测评人次、学校各项目的测评任务数、测评人次、学校各项目的平均分数、等级分布、学校各项目的年级成绩对比、学校各项目的明星班级和明星教师；</w:t>
            </w:r>
          </w:p>
          <w:p>
            <w:pPr>
              <w:widowControl/>
              <w:jc w:val="left"/>
              <w:rPr>
                <w:rFonts w:ascii="宋体" w:hAnsi="宋体" w:cs="宋体"/>
                <w:kern w:val="0"/>
                <w:sz w:val="20"/>
                <w:szCs w:val="20"/>
              </w:rPr>
            </w:pPr>
            <w:r>
              <w:rPr>
                <w:rFonts w:ascii="宋体" w:hAnsi="宋体" w:cs="宋体"/>
                <w:kern w:val="0"/>
                <w:sz w:val="20"/>
                <w:szCs w:val="20"/>
              </w:rPr>
              <w:t>2、需支持查看不同学期的班级报告，包括班级体育教师姓名、学生数、男生、女生人数、班级本学期累计测评任务数、测评人次、班级各项目的测评任务数、测评人次、班级各项目的平均分数、等级分布、班级各项目的成绩趋势、班级各项目的违规率和指标异常率、班级的运动之星和重点关注学生；</w:t>
            </w:r>
          </w:p>
          <w:p>
            <w:pPr>
              <w:widowControl/>
              <w:jc w:val="left"/>
              <w:rPr>
                <w:rFonts w:ascii="宋体" w:hAnsi="宋体" w:cs="宋体"/>
                <w:kern w:val="0"/>
                <w:sz w:val="20"/>
                <w:szCs w:val="20"/>
              </w:rPr>
            </w:pPr>
            <w:r>
              <w:rPr>
                <w:rFonts w:ascii="宋体" w:hAnsi="宋体" w:cs="宋体"/>
                <w:kern w:val="0"/>
                <w:sz w:val="20"/>
                <w:szCs w:val="20"/>
              </w:rPr>
              <w:t>3、需支持查看每个学生不同学期的个人报告，并针对该生本学期的综合表现进行评价和建议，需展示本学期累计测评次数、平均分数、学生成绩班级对比、学生成绩年级对比、学生本学期各项运动素质情况、学生本学期各项目成绩、学生本学期各项目的成绩趋势和等级分布情况；</w:t>
            </w:r>
          </w:p>
          <w:p>
            <w:pPr>
              <w:widowControl/>
              <w:jc w:val="left"/>
              <w:rPr>
                <w:rFonts w:ascii="宋体" w:hAnsi="宋体" w:cs="宋体"/>
                <w:kern w:val="0"/>
                <w:sz w:val="20"/>
                <w:szCs w:val="20"/>
                <w:u w:val="single"/>
              </w:rPr>
            </w:pPr>
            <w:r>
              <w:rPr>
                <w:rFonts w:hint="eastAsia" w:ascii="宋体" w:hAnsi="宋体" w:cs="宋体"/>
                <w:kern w:val="0"/>
                <w:sz w:val="20"/>
                <w:szCs w:val="20"/>
                <w:u w:val="single"/>
              </w:rPr>
              <w:t>★</w:t>
            </w:r>
            <w:r>
              <w:rPr>
                <w:rFonts w:ascii="宋体" w:hAnsi="宋体" w:cs="宋体"/>
                <w:kern w:val="0"/>
                <w:sz w:val="20"/>
                <w:szCs w:val="20"/>
                <w:u w:val="single"/>
              </w:rPr>
              <w:t>4、需支持查看学校不同学期的自由练习报告，包括全校累计自由练习次数、学校本学期各项目练习次数；需支持查看每个项目近一周、近一月、本学期的日练习次数。（需提供功能截图等证明材料</w:t>
            </w:r>
            <w:r>
              <w:rPr>
                <w:rFonts w:hint="eastAsia" w:ascii="宋体" w:hAnsi="宋体" w:cs="宋体"/>
                <w:kern w:val="0"/>
                <w:sz w:val="20"/>
                <w:szCs w:val="20"/>
                <w:u w:val="single"/>
                <w:lang w:eastAsia="zh-CN"/>
              </w:rPr>
              <w:t>并加盖投标供应商公章</w:t>
            </w:r>
            <w:r>
              <w:rPr>
                <w:rFonts w:ascii="宋体" w:hAnsi="宋体" w:cs="宋体"/>
                <w:kern w:val="0"/>
                <w:sz w:val="20"/>
                <w:szCs w:val="20"/>
                <w:u w:val="single"/>
              </w:rPr>
              <w:t>）</w:t>
            </w:r>
          </w:p>
          <w:p>
            <w:pPr>
              <w:widowControl/>
              <w:jc w:val="left"/>
              <w:rPr>
                <w:rFonts w:ascii="宋体" w:hAnsi="宋体" w:cs="宋体"/>
                <w:kern w:val="0"/>
                <w:sz w:val="20"/>
                <w:szCs w:val="20"/>
              </w:rPr>
            </w:pPr>
            <w:r>
              <w:rPr>
                <w:rFonts w:hint="eastAsia" w:ascii="宋体" w:hAnsi="宋体" w:cs="宋体"/>
                <w:kern w:val="0"/>
                <w:sz w:val="20"/>
                <w:szCs w:val="20"/>
              </w:rPr>
              <w:t>（五）家校共育小程序：</w:t>
            </w:r>
          </w:p>
          <w:p>
            <w:pPr>
              <w:widowControl/>
              <w:jc w:val="left"/>
              <w:rPr>
                <w:rFonts w:ascii="宋体" w:hAnsi="宋体" w:cs="宋体"/>
                <w:kern w:val="0"/>
                <w:sz w:val="20"/>
                <w:szCs w:val="20"/>
              </w:rPr>
            </w:pPr>
            <w:r>
              <w:rPr>
                <w:rFonts w:ascii="宋体" w:hAnsi="宋体" w:cs="宋体"/>
                <w:kern w:val="0"/>
                <w:sz w:val="20"/>
                <w:szCs w:val="20"/>
              </w:rPr>
              <w:t>1、智能运动：</w:t>
            </w:r>
          </w:p>
          <w:p>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 xml:space="preserve">1）需支持手机摄像头分析跳绳、开合跳、深蹲、高抬腿、左右横跳和扩胸动作； </w:t>
            </w:r>
          </w:p>
          <w:p>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2）需支持计时模式、计数模式、自由模式运动；</w:t>
            </w:r>
          </w:p>
          <w:p>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3）需支持运动成绩实时生成，所有人完成后生成运动数据排行榜。</w:t>
            </w:r>
          </w:p>
          <w:p>
            <w:pPr>
              <w:widowControl/>
              <w:jc w:val="left"/>
              <w:rPr>
                <w:rFonts w:ascii="宋体" w:hAnsi="宋体" w:cs="宋体"/>
                <w:kern w:val="0"/>
                <w:sz w:val="20"/>
                <w:szCs w:val="20"/>
              </w:rPr>
            </w:pPr>
            <w:r>
              <w:rPr>
                <w:rFonts w:ascii="宋体" w:hAnsi="宋体" w:cs="宋体"/>
                <w:kern w:val="0"/>
                <w:sz w:val="20"/>
                <w:szCs w:val="20"/>
              </w:rPr>
              <w:t>2、体育作业：</w:t>
            </w:r>
          </w:p>
          <w:p>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 xml:space="preserve">1）需支持老师布置单日、周期体育作业； </w:t>
            </w:r>
          </w:p>
          <w:p>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2）需支持学生作业提交；</w:t>
            </w:r>
          </w:p>
          <w:p>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3）需支持作业完成记录统计；</w:t>
            </w:r>
          </w:p>
          <w:p>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4）需支持作业微信分享。</w:t>
            </w:r>
          </w:p>
          <w:p>
            <w:pPr>
              <w:widowControl/>
              <w:jc w:val="left"/>
              <w:rPr>
                <w:rFonts w:ascii="宋体" w:hAnsi="宋体" w:cs="宋体"/>
                <w:kern w:val="0"/>
                <w:sz w:val="20"/>
                <w:szCs w:val="20"/>
              </w:rPr>
            </w:pPr>
            <w:r>
              <w:rPr>
                <w:rFonts w:ascii="宋体" w:hAnsi="宋体" w:cs="宋体"/>
                <w:kern w:val="0"/>
                <w:sz w:val="20"/>
                <w:szCs w:val="20"/>
              </w:rPr>
              <w:t>3、报告查看：</w:t>
            </w:r>
          </w:p>
          <w:p>
            <w:pPr>
              <w:widowControl/>
              <w:jc w:val="left"/>
              <w:rPr>
                <w:rFonts w:ascii="宋体" w:hAnsi="宋体" w:cs="宋体"/>
                <w:kern w:val="0"/>
                <w:sz w:val="20"/>
                <w:szCs w:val="20"/>
              </w:rPr>
            </w:pPr>
            <w:r>
              <w:rPr>
                <w:rFonts w:hint="eastAsia" w:ascii="宋体" w:hAnsi="宋体" w:cs="宋体"/>
                <w:kern w:val="0"/>
                <w:sz w:val="20"/>
                <w:szCs w:val="20"/>
              </w:rPr>
              <w:t>需支持学生查看课堂报告，包括学生在校测评的关键帧分析、锻炼建议、成绩记录信息。</w:t>
            </w:r>
          </w:p>
          <w:p>
            <w:pPr>
              <w:widowControl/>
              <w:jc w:val="left"/>
              <w:rPr>
                <w:rFonts w:ascii="宋体" w:hAnsi="宋体" w:cs="宋体"/>
                <w:kern w:val="0"/>
                <w:sz w:val="20"/>
                <w:szCs w:val="20"/>
              </w:rPr>
            </w:pPr>
            <w:r>
              <w:rPr>
                <w:rFonts w:hint="eastAsia" w:ascii="宋体" w:hAnsi="宋体" w:cs="宋体"/>
                <w:kern w:val="0"/>
                <w:sz w:val="20"/>
                <w:szCs w:val="20"/>
              </w:rPr>
              <w:t>（六）系统部署：</w:t>
            </w:r>
          </w:p>
          <w:p>
            <w:pPr>
              <w:widowControl/>
              <w:jc w:val="left"/>
              <w:rPr>
                <w:rFonts w:ascii="宋体" w:hAnsi="宋体" w:cs="宋体"/>
                <w:kern w:val="0"/>
                <w:sz w:val="20"/>
                <w:szCs w:val="20"/>
              </w:rPr>
            </w:pPr>
            <w:r>
              <w:rPr>
                <w:rFonts w:ascii="宋体" w:hAnsi="宋体" w:cs="宋体"/>
                <w:kern w:val="0"/>
                <w:sz w:val="20"/>
                <w:szCs w:val="20"/>
              </w:rPr>
              <w:t>1、需支持学校本地化部署；</w:t>
            </w:r>
          </w:p>
          <w:p>
            <w:pPr>
              <w:widowControl/>
              <w:jc w:val="left"/>
              <w:rPr>
                <w:rFonts w:ascii="宋体" w:hAnsi="宋体" w:cs="宋体"/>
                <w:kern w:val="0"/>
                <w:sz w:val="20"/>
                <w:szCs w:val="20"/>
              </w:rPr>
            </w:pPr>
            <w:r>
              <w:rPr>
                <w:rFonts w:ascii="宋体" w:hAnsi="宋体" w:cs="宋体"/>
                <w:kern w:val="0"/>
                <w:sz w:val="20"/>
                <w:szCs w:val="20"/>
              </w:rPr>
              <w:t>2、需支持学生所有运动数据保存学校本地，校级管理者及老师可随时查看班级、学生运动数据。</w:t>
            </w:r>
          </w:p>
          <w:p>
            <w:pPr>
              <w:widowControl/>
              <w:jc w:val="left"/>
              <w:rPr>
                <w:rFonts w:ascii="宋体" w:hAnsi="宋体" w:cs="宋体"/>
                <w:kern w:val="0"/>
                <w:sz w:val="20"/>
                <w:szCs w:val="20"/>
              </w:rPr>
            </w:pPr>
            <w:r>
              <w:rPr>
                <w:rFonts w:hint="eastAsia" w:ascii="宋体" w:hAnsi="宋体" w:cs="宋体"/>
                <w:kern w:val="0"/>
                <w:sz w:val="20"/>
                <w:szCs w:val="20"/>
              </w:rPr>
              <w:t>（七）微课录制</w:t>
            </w:r>
          </w:p>
          <w:p>
            <w:pPr>
              <w:widowControl/>
              <w:jc w:val="left"/>
              <w:rPr>
                <w:rFonts w:ascii="宋体" w:hAnsi="宋体" w:cs="宋体"/>
                <w:kern w:val="0"/>
                <w:sz w:val="20"/>
                <w:szCs w:val="20"/>
              </w:rPr>
            </w:pPr>
            <w:r>
              <w:rPr>
                <w:rFonts w:ascii="宋体" w:hAnsi="宋体" w:cs="宋体"/>
                <w:kern w:val="0"/>
                <w:sz w:val="20"/>
                <w:szCs w:val="20"/>
              </w:rPr>
              <w:t>微课录制系统</w:t>
            </w:r>
          </w:p>
          <w:p>
            <w:pPr>
              <w:widowControl/>
              <w:jc w:val="left"/>
              <w:rPr>
                <w:rFonts w:ascii="宋体" w:hAnsi="宋体" w:cs="宋体"/>
                <w:kern w:val="0"/>
                <w:sz w:val="20"/>
                <w:szCs w:val="20"/>
              </w:rPr>
            </w:pPr>
            <w:r>
              <w:rPr>
                <w:rFonts w:ascii="宋体" w:hAnsi="宋体" w:cs="宋体"/>
                <w:kern w:val="0"/>
                <w:sz w:val="20"/>
                <w:szCs w:val="20"/>
              </w:rPr>
              <w:t>1、支持用户身份智能认证与账号自动登录，无需手动登录；</w:t>
            </w:r>
          </w:p>
          <w:p>
            <w:pPr>
              <w:widowControl/>
              <w:jc w:val="left"/>
              <w:rPr>
                <w:rFonts w:ascii="宋体" w:hAnsi="宋体" w:cs="宋体"/>
                <w:kern w:val="0"/>
                <w:sz w:val="20"/>
                <w:szCs w:val="20"/>
              </w:rPr>
            </w:pPr>
            <w:r>
              <w:rPr>
                <w:rFonts w:ascii="宋体" w:hAnsi="宋体" w:cs="宋体"/>
                <w:kern w:val="0"/>
                <w:sz w:val="20"/>
                <w:szCs w:val="20"/>
              </w:rPr>
              <w:t>2、支持通过键盘快捷键开启/停止微课录制；</w:t>
            </w:r>
          </w:p>
          <w:p>
            <w:pPr>
              <w:widowControl/>
              <w:jc w:val="left"/>
              <w:rPr>
                <w:rFonts w:ascii="宋体" w:hAnsi="宋体" w:cs="宋体"/>
                <w:kern w:val="0"/>
                <w:sz w:val="20"/>
                <w:szCs w:val="20"/>
              </w:rPr>
            </w:pPr>
            <w:r>
              <w:rPr>
                <w:rFonts w:ascii="宋体" w:hAnsi="宋体" w:cs="宋体"/>
                <w:kern w:val="0"/>
                <w:sz w:val="20"/>
                <w:szCs w:val="20"/>
              </w:rPr>
              <w:t>3、支持根据场景需要灵活设置字幕条的位置、宽高、字幕条透明度、文字的字体、字幕条的显示/隐藏状态；支持全屏显示字幕条；</w:t>
            </w:r>
          </w:p>
          <w:p>
            <w:pPr>
              <w:widowControl/>
              <w:jc w:val="left"/>
              <w:rPr>
                <w:rFonts w:ascii="宋体" w:hAnsi="宋体" w:cs="宋体"/>
                <w:kern w:val="0"/>
                <w:sz w:val="20"/>
                <w:szCs w:val="20"/>
              </w:rPr>
            </w:pPr>
            <w:r>
              <w:rPr>
                <w:rFonts w:ascii="宋体" w:hAnsi="宋体" w:cs="宋体"/>
                <w:kern w:val="0"/>
                <w:sz w:val="20"/>
                <w:szCs w:val="20"/>
              </w:rPr>
              <w:t>4、录制过程中，如果电脑连接了多个屏幕时，支持根据需要选择录制的屏幕；支持字幕在一个屏幕显示，录制另外一个屏幕；</w:t>
            </w:r>
          </w:p>
          <w:p>
            <w:pPr>
              <w:widowControl/>
              <w:jc w:val="left"/>
              <w:rPr>
                <w:rFonts w:ascii="宋体" w:hAnsi="宋体" w:cs="宋体"/>
                <w:kern w:val="0"/>
                <w:sz w:val="20"/>
                <w:szCs w:val="20"/>
              </w:rPr>
            </w:pPr>
            <w:r>
              <w:rPr>
                <w:rFonts w:ascii="宋体" w:hAnsi="宋体" w:cs="宋体"/>
                <w:kern w:val="0"/>
                <w:sz w:val="20"/>
                <w:szCs w:val="20"/>
              </w:rPr>
              <w:t>5、 支持对授课屏幕进行录制形成课堂授课实录，支持用户选择录制的视频质量；</w:t>
            </w:r>
          </w:p>
          <w:p>
            <w:pPr>
              <w:widowControl/>
              <w:jc w:val="left"/>
              <w:rPr>
                <w:rFonts w:ascii="宋体" w:hAnsi="宋体" w:cs="宋体"/>
                <w:kern w:val="0"/>
                <w:sz w:val="20"/>
                <w:szCs w:val="20"/>
              </w:rPr>
            </w:pPr>
            <w:r>
              <w:rPr>
                <w:rFonts w:ascii="宋体" w:hAnsi="宋体" w:cs="宋体"/>
                <w:kern w:val="0"/>
                <w:sz w:val="20"/>
                <w:szCs w:val="20"/>
              </w:rPr>
              <w:t>6、 支持结束微课录制时出现二维码，支持用户通过扫码获取微课视频。支持视频在没有上传完成的情况下，用户能够针对微课进行预览、分享、下载操作；</w:t>
            </w:r>
          </w:p>
          <w:p>
            <w:pPr>
              <w:widowControl/>
              <w:jc w:val="left"/>
              <w:rPr>
                <w:rFonts w:ascii="宋体" w:hAnsi="宋体" w:cs="宋体"/>
                <w:kern w:val="0"/>
                <w:sz w:val="20"/>
                <w:szCs w:val="20"/>
                <w:u w:val="single"/>
              </w:rPr>
            </w:pPr>
            <w:r>
              <w:rPr>
                <w:rFonts w:hint="eastAsia" w:ascii="宋体" w:hAnsi="宋体" w:cs="宋体"/>
                <w:kern w:val="0"/>
                <w:sz w:val="20"/>
                <w:szCs w:val="20"/>
                <w:u w:val="single"/>
              </w:rPr>
              <w:t>★</w:t>
            </w:r>
            <w:r>
              <w:rPr>
                <w:rFonts w:ascii="宋体" w:hAnsi="宋体" w:cs="宋体"/>
                <w:kern w:val="0"/>
                <w:sz w:val="20"/>
                <w:szCs w:val="20"/>
                <w:u w:val="single"/>
              </w:rPr>
              <w:t>7、 支持通过图片智能比对实现任意授课内容（PPT、电子书、网页、文档等）的关键帧的自动提取，提取准确率&gt;90%；（需提供</w:t>
            </w:r>
            <w:r>
              <w:rPr>
                <w:rFonts w:hint="eastAsia" w:ascii="宋体" w:hAnsi="宋体" w:cs="宋体"/>
                <w:kern w:val="0"/>
                <w:sz w:val="20"/>
                <w:szCs w:val="20"/>
                <w:u w:val="single"/>
              </w:rPr>
              <w:t>第三方权威检测机构</w:t>
            </w:r>
            <w:r>
              <w:rPr>
                <w:rFonts w:hint="eastAsia" w:ascii="宋体" w:hAnsi="宋体" w:cs="宋体"/>
                <w:kern w:val="0"/>
                <w:sz w:val="20"/>
                <w:szCs w:val="20"/>
                <w:u w:val="single"/>
                <w:lang w:eastAsia="zh-CN"/>
              </w:rPr>
              <w:t>出具的</w:t>
            </w:r>
            <w:r>
              <w:rPr>
                <w:rFonts w:ascii="宋体" w:hAnsi="宋体" w:cs="宋体"/>
                <w:kern w:val="0"/>
                <w:sz w:val="20"/>
                <w:szCs w:val="20"/>
                <w:u w:val="single"/>
              </w:rPr>
              <w:t>检测报告</w:t>
            </w:r>
            <w:r>
              <w:rPr>
                <w:rFonts w:hint="eastAsia" w:ascii="宋体" w:hAnsi="宋体" w:cs="宋体"/>
                <w:kern w:val="0"/>
                <w:sz w:val="20"/>
                <w:szCs w:val="20"/>
                <w:u w:val="single"/>
                <w:lang w:eastAsia="zh-CN"/>
              </w:rPr>
              <w:t>扫描件</w:t>
            </w:r>
            <w:r>
              <w:rPr>
                <w:rFonts w:ascii="宋体" w:hAnsi="宋体" w:cs="宋体"/>
                <w:kern w:val="0"/>
                <w:sz w:val="20"/>
                <w:szCs w:val="20"/>
                <w:u w:val="single"/>
              </w:rPr>
              <w:t>并加盖</w:t>
            </w:r>
            <w:r>
              <w:rPr>
                <w:rFonts w:hint="eastAsia" w:ascii="宋体" w:hAnsi="宋体" w:cs="宋体"/>
                <w:kern w:val="0"/>
                <w:sz w:val="20"/>
                <w:szCs w:val="20"/>
                <w:u w:val="single"/>
              </w:rPr>
              <w:t>投标供应商</w:t>
            </w:r>
            <w:r>
              <w:rPr>
                <w:rFonts w:ascii="宋体" w:hAnsi="宋体" w:cs="宋体"/>
                <w:kern w:val="0"/>
                <w:sz w:val="20"/>
                <w:szCs w:val="20"/>
                <w:u w:val="single"/>
              </w:rPr>
              <w:t>公章）</w:t>
            </w:r>
          </w:p>
          <w:p>
            <w:pPr>
              <w:widowControl/>
              <w:jc w:val="left"/>
              <w:rPr>
                <w:rFonts w:ascii="宋体" w:hAnsi="宋体" w:cs="宋体"/>
                <w:kern w:val="0"/>
                <w:sz w:val="20"/>
                <w:szCs w:val="20"/>
              </w:rPr>
            </w:pPr>
            <w:r>
              <w:rPr>
                <w:rFonts w:ascii="宋体" w:hAnsi="宋体" w:cs="宋体"/>
                <w:kern w:val="0"/>
                <w:sz w:val="20"/>
                <w:szCs w:val="20"/>
              </w:rPr>
              <w:t>8、 支持用户对自己的个人信息等进行设置，并且直接体现在授课记录的授课基础信息中；</w:t>
            </w:r>
          </w:p>
          <w:p>
            <w:pPr>
              <w:widowControl/>
              <w:jc w:val="left"/>
              <w:rPr>
                <w:rFonts w:ascii="宋体" w:hAnsi="宋体" w:cs="宋体"/>
                <w:kern w:val="0"/>
                <w:sz w:val="20"/>
                <w:szCs w:val="20"/>
              </w:rPr>
            </w:pPr>
            <w:r>
              <w:rPr>
                <w:rFonts w:ascii="宋体" w:hAnsi="宋体" w:cs="宋体"/>
                <w:kern w:val="0"/>
                <w:sz w:val="20"/>
                <w:szCs w:val="20"/>
              </w:rPr>
              <w:t xml:space="preserve">9、 支持每个用户设置自己特有的关键词，在转写过程中优先匹配用户的个性化热词； </w:t>
            </w:r>
          </w:p>
          <w:p>
            <w:pPr>
              <w:widowControl/>
              <w:jc w:val="left"/>
              <w:rPr>
                <w:rFonts w:ascii="宋体" w:hAnsi="宋体" w:cs="宋体"/>
                <w:kern w:val="0"/>
                <w:sz w:val="20"/>
                <w:szCs w:val="20"/>
              </w:rPr>
            </w:pPr>
            <w:r>
              <w:rPr>
                <w:rFonts w:ascii="宋体" w:hAnsi="宋体" w:cs="宋体"/>
                <w:kern w:val="0"/>
                <w:sz w:val="20"/>
                <w:szCs w:val="20"/>
              </w:rPr>
              <w:t>10、 支持教师日常教学过程中产生的微课自动上传到云端并进行视频结构化处理，形成个人微课库，并支持分享形成班级微课库、校本微课库。支持将微课分享给其他教师，支持将微课分享到微信等社交空间，进行快速传播；</w:t>
            </w:r>
          </w:p>
          <w:p>
            <w:pPr>
              <w:widowControl/>
              <w:jc w:val="left"/>
              <w:rPr>
                <w:rFonts w:ascii="宋体" w:hAnsi="宋体" w:cs="宋体"/>
                <w:kern w:val="0"/>
                <w:sz w:val="20"/>
                <w:szCs w:val="20"/>
              </w:rPr>
            </w:pPr>
            <w:r>
              <w:rPr>
                <w:rFonts w:ascii="宋体" w:hAnsi="宋体" w:cs="宋体"/>
                <w:kern w:val="0"/>
                <w:sz w:val="20"/>
                <w:szCs w:val="20"/>
              </w:rPr>
              <w:t xml:space="preserve">11、 个人微课服务： </w:t>
            </w:r>
          </w:p>
          <w:p>
            <w:pPr>
              <w:widowControl/>
              <w:jc w:val="left"/>
              <w:rPr>
                <w:rFonts w:ascii="宋体" w:hAnsi="宋体" w:cs="宋体"/>
                <w:kern w:val="0"/>
                <w:sz w:val="20"/>
                <w:szCs w:val="20"/>
              </w:rPr>
            </w:pPr>
            <w:r>
              <w:rPr>
                <w:rFonts w:ascii="宋体" w:hAnsi="宋体" w:cs="宋体"/>
                <w:kern w:val="0"/>
                <w:sz w:val="20"/>
                <w:szCs w:val="20"/>
              </w:rPr>
              <w:t>1） 支持微课结构化展示，包括微课视频+文本+关键帧，支持点击文本区域、关键帧等方式快速精准定位视频内容；</w:t>
            </w:r>
          </w:p>
          <w:p>
            <w:pPr>
              <w:widowControl/>
              <w:jc w:val="left"/>
              <w:rPr>
                <w:rFonts w:ascii="宋体" w:hAnsi="宋体" w:cs="宋体"/>
                <w:kern w:val="0"/>
                <w:sz w:val="20"/>
                <w:szCs w:val="20"/>
              </w:rPr>
            </w:pPr>
            <w:r>
              <w:rPr>
                <w:rFonts w:ascii="宋体" w:hAnsi="宋体" w:cs="宋体"/>
                <w:kern w:val="0"/>
                <w:sz w:val="20"/>
                <w:szCs w:val="20"/>
              </w:rPr>
              <w:t>2） 提供点击文本内容自动播放对应音频、批量替换文字等功能，帮助用户快速高效修改文本；支持用户增减关键帧大纲视图；</w:t>
            </w:r>
          </w:p>
          <w:p>
            <w:pPr>
              <w:widowControl/>
              <w:jc w:val="left"/>
              <w:rPr>
                <w:rFonts w:ascii="宋体" w:hAnsi="宋体" w:cs="宋体"/>
                <w:kern w:val="0"/>
                <w:sz w:val="20"/>
                <w:szCs w:val="20"/>
              </w:rPr>
            </w:pPr>
            <w:r>
              <w:rPr>
                <w:rFonts w:ascii="宋体" w:hAnsi="宋体" w:cs="宋体"/>
                <w:kern w:val="0"/>
                <w:sz w:val="20"/>
                <w:szCs w:val="20"/>
              </w:rPr>
              <w:t>3） 支持对个人微课进行文件管理；</w:t>
            </w:r>
          </w:p>
          <w:p>
            <w:pPr>
              <w:widowControl/>
              <w:jc w:val="left"/>
              <w:rPr>
                <w:rFonts w:ascii="宋体" w:hAnsi="宋体" w:cs="宋体"/>
                <w:kern w:val="0"/>
                <w:sz w:val="20"/>
                <w:szCs w:val="20"/>
              </w:rPr>
            </w:pPr>
            <w:r>
              <w:rPr>
                <w:rFonts w:ascii="宋体" w:hAnsi="宋体" w:cs="宋体"/>
                <w:kern w:val="0"/>
                <w:sz w:val="20"/>
                <w:szCs w:val="20"/>
              </w:rPr>
              <w:t>4） 支持对微课进行裁剪；</w:t>
            </w:r>
          </w:p>
          <w:p>
            <w:pPr>
              <w:widowControl/>
              <w:jc w:val="left"/>
              <w:rPr>
                <w:rFonts w:ascii="宋体" w:hAnsi="宋体" w:cs="宋体"/>
                <w:kern w:val="0"/>
                <w:sz w:val="20"/>
                <w:szCs w:val="20"/>
              </w:rPr>
            </w:pPr>
            <w:r>
              <w:rPr>
                <w:rFonts w:ascii="宋体" w:hAnsi="宋体" w:cs="宋体"/>
                <w:kern w:val="0"/>
                <w:sz w:val="20"/>
                <w:szCs w:val="20"/>
              </w:rPr>
              <w:t>5） 支持在个人微课列表针对微课内容进行关键字搜索；</w:t>
            </w:r>
          </w:p>
          <w:p>
            <w:pPr>
              <w:widowControl/>
              <w:jc w:val="left"/>
              <w:rPr>
                <w:rFonts w:ascii="宋体" w:hAnsi="宋体" w:cs="宋体"/>
                <w:kern w:val="0"/>
                <w:sz w:val="20"/>
                <w:szCs w:val="20"/>
              </w:rPr>
            </w:pPr>
            <w:r>
              <w:rPr>
                <w:rFonts w:ascii="宋体" w:hAnsi="宋体" w:cs="宋体"/>
                <w:kern w:val="0"/>
                <w:sz w:val="20"/>
                <w:szCs w:val="20"/>
              </w:rPr>
              <w:t>12、 班级微课服务：支持教师用户将微课分享给所授班级、学生个人，并形成班级微课库；班级微课库支持相同授课班级下的所有教师、学生查看；教师自己分享至“班级微课库”内的微课，支持教师删除、下载文档及视频、分享到学校、分享给所授班级或学生个人。</w:t>
            </w:r>
          </w:p>
          <w:p>
            <w:pPr>
              <w:widowControl/>
              <w:jc w:val="left"/>
              <w:rPr>
                <w:rFonts w:ascii="宋体" w:hAnsi="宋体" w:cs="宋体"/>
                <w:kern w:val="0"/>
                <w:sz w:val="20"/>
                <w:szCs w:val="20"/>
              </w:rPr>
            </w:pPr>
            <w:r>
              <w:rPr>
                <w:rFonts w:ascii="宋体" w:hAnsi="宋体" w:cs="宋体"/>
                <w:kern w:val="0"/>
                <w:sz w:val="20"/>
                <w:szCs w:val="20"/>
              </w:rPr>
              <w:t>13、 校级微课服务：支持教师用户将微课分享到学校，形成校本微课库，校本微课库支持全校老师和学生进行学习；支持用户针对微课内容进行关键字搜索；</w:t>
            </w:r>
          </w:p>
          <w:p>
            <w:pPr>
              <w:widowControl/>
              <w:jc w:val="left"/>
              <w:rPr>
                <w:rFonts w:ascii="宋体" w:hAnsi="宋体" w:cs="宋体"/>
                <w:kern w:val="0"/>
                <w:sz w:val="20"/>
                <w:szCs w:val="20"/>
              </w:rPr>
            </w:pPr>
            <w:r>
              <w:rPr>
                <w:rFonts w:ascii="宋体" w:hAnsi="宋体" w:cs="宋体"/>
                <w:kern w:val="0"/>
                <w:sz w:val="20"/>
                <w:szCs w:val="20"/>
              </w:rPr>
              <w:t>14、 微课分享管理：支持教师用户将分享到班级、学生个人、学校的微课取消分享；</w:t>
            </w:r>
          </w:p>
          <w:p>
            <w:pPr>
              <w:widowControl/>
              <w:jc w:val="left"/>
              <w:rPr>
                <w:rFonts w:ascii="宋体" w:hAnsi="宋体" w:cs="宋体"/>
                <w:kern w:val="0"/>
                <w:sz w:val="20"/>
                <w:szCs w:val="20"/>
              </w:rPr>
            </w:pPr>
            <w:r>
              <w:rPr>
                <w:rFonts w:ascii="宋体" w:hAnsi="宋体" w:cs="宋体"/>
                <w:kern w:val="0"/>
                <w:sz w:val="20"/>
                <w:szCs w:val="20"/>
              </w:rPr>
              <w:t>15、 微课互动评论：支持用户对班级/校级微课进行在线评论；支持用户对校本微课进行点赞功能，支持对校本微课的资源查看次数、点赞次数的统计等；支持教师用户对自己微课中的评论进行删除、回复、公开、屏蔽；</w:t>
            </w:r>
          </w:p>
          <w:p>
            <w:pPr>
              <w:widowControl/>
              <w:jc w:val="left"/>
              <w:rPr>
                <w:rFonts w:ascii="宋体" w:hAnsi="宋体" w:cs="宋体"/>
                <w:kern w:val="0"/>
                <w:sz w:val="20"/>
                <w:szCs w:val="20"/>
              </w:rPr>
            </w:pPr>
            <w:r>
              <w:rPr>
                <w:rFonts w:ascii="宋体" w:hAnsi="宋体" w:cs="宋体"/>
                <w:kern w:val="0"/>
                <w:sz w:val="20"/>
                <w:szCs w:val="20"/>
              </w:rPr>
              <w:t>16、 学情反馈：微课分享到班级、学生个人后，支持教师查看学生学情反馈；</w:t>
            </w:r>
          </w:p>
          <w:p>
            <w:pPr>
              <w:widowControl/>
              <w:jc w:val="left"/>
              <w:rPr>
                <w:rFonts w:ascii="宋体" w:hAnsi="宋体" w:cs="宋体"/>
                <w:kern w:val="0"/>
                <w:sz w:val="20"/>
                <w:szCs w:val="20"/>
              </w:rPr>
            </w:pPr>
            <w:r>
              <w:rPr>
                <w:rFonts w:ascii="宋体" w:hAnsi="宋体" w:cs="宋体"/>
                <w:kern w:val="0"/>
                <w:sz w:val="20"/>
                <w:szCs w:val="20"/>
              </w:rPr>
              <w:t>17、 个人微课程管理：支持用户将多个微课按照主题组织成微课程，并支持将微课程分享到班级、学生个人、第三方开放平台进行传播；</w:t>
            </w:r>
          </w:p>
          <w:p>
            <w:pPr>
              <w:widowControl/>
              <w:jc w:val="left"/>
              <w:rPr>
                <w:rFonts w:ascii="宋体" w:hAnsi="宋体" w:cs="宋体"/>
                <w:kern w:val="0"/>
                <w:sz w:val="20"/>
                <w:szCs w:val="20"/>
              </w:rPr>
            </w:pPr>
            <w:r>
              <w:rPr>
                <w:rFonts w:ascii="宋体" w:hAnsi="宋体" w:cs="宋体"/>
                <w:kern w:val="0"/>
                <w:sz w:val="20"/>
                <w:szCs w:val="20"/>
              </w:rPr>
              <w:t xml:space="preserve">18、 生成课堂实录：形成结构化视频的同时并行生成WORD版本、图文混合的课堂实录； </w:t>
            </w:r>
          </w:p>
          <w:p>
            <w:pPr>
              <w:widowControl/>
              <w:jc w:val="left"/>
              <w:rPr>
                <w:rFonts w:ascii="宋体" w:hAnsi="宋体" w:cs="宋体"/>
                <w:kern w:val="0"/>
                <w:sz w:val="20"/>
                <w:szCs w:val="20"/>
              </w:rPr>
            </w:pPr>
            <w:r>
              <w:rPr>
                <w:rFonts w:ascii="宋体" w:hAnsi="宋体" w:cs="宋体"/>
                <w:kern w:val="0"/>
                <w:sz w:val="20"/>
                <w:szCs w:val="20"/>
              </w:rPr>
              <w:t>19、 支持用户在线购买相关服务。</w:t>
            </w:r>
          </w:p>
          <w:p>
            <w:pPr>
              <w:widowControl/>
              <w:jc w:val="left"/>
              <w:rPr>
                <w:rFonts w:ascii="宋体" w:hAnsi="宋体" w:cs="宋体"/>
                <w:kern w:val="0"/>
                <w:sz w:val="20"/>
                <w:szCs w:val="20"/>
                <w:u w:val="single"/>
              </w:rPr>
            </w:pPr>
            <w:r>
              <w:rPr>
                <w:rFonts w:hint="eastAsia" w:ascii="宋体" w:hAnsi="宋体" w:cs="宋体"/>
                <w:kern w:val="0"/>
                <w:sz w:val="20"/>
                <w:szCs w:val="20"/>
                <w:u w:val="single"/>
              </w:rPr>
              <w:t>★</w:t>
            </w:r>
            <w:r>
              <w:rPr>
                <w:rFonts w:ascii="宋体" w:hAnsi="宋体" w:cs="宋体"/>
                <w:kern w:val="0"/>
                <w:sz w:val="20"/>
                <w:szCs w:val="20"/>
                <w:u w:val="single"/>
              </w:rPr>
              <w:t>20、 支持中文语音识别与实时转写，中文转写识别率能够≥90%，英文转写识别率能够≥80%；（需提供</w:t>
            </w:r>
            <w:r>
              <w:rPr>
                <w:rFonts w:hint="eastAsia" w:ascii="宋体" w:hAnsi="宋体" w:cs="宋体"/>
                <w:kern w:val="0"/>
                <w:sz w:val="20"/>
                <w:szCs w:val="20"/>
                <w:u w:val="single"/>
              </w:rPr>
              <w:t>第三方权威检测机构</w:t>
            </w:r>
            <w:r>
              <w:rPr>
                <w:rFonts w:hint="eastAsia" w:ascii="宋体" w:hAnsi="宋体" w:cs="宋体"/>
                <w:kern w:val="0"/>
                <w:sz w:val="20"/>
                <w:szCs w:val="20"/>
                <w:u w:val="single"/>
                <w:lang w:eastAsia="zh-CN"/>
              </w:rPr>
              <w:t>出具的</w:t>
            </w:r>
            <w:r>
              <w:rPr>
                <w:rFonts w:ascii="宋体" w:hAnsi="宋体" w:cs="宋体"/>
                <w:kern w:val="0"/>
                <w:sz w:val="20"/>
                <w:szCs w:val="20"/>
                <w:u w:val="single"/>
              </w:rPr>
              <w:t>检测报告扫描件并加盖</w:t>
            </w:r>
            <w:r>
              <w:rPr>
                <w:rFonts w:hint="eastAsia" w:ascii="宋体" w:hAnsi="宋体" w:cs="宋体"/>
                <w:kern w:val="0"/>
                <w:sz w:val="20"/>
                <w:szCs w:val="20"/>
                <w:u w:val="single"/>
              </w:rPr>
              <w:t>投标供应商</w:t>
            </w:r>
            <w:r>
              <w:rPr>
                <w:rFonts w:ascii="宋体" w:hAnsi="宋体" w:cs="宋体"/>
                <w:kern w:val="0"/>
                <w:sz w:val="20"/>
                <w:szCs w:val="20"/>
                <w:u w:val="single"/>
              </w:rPr>
              <w:t>公章）</w:t>
            </w:r>
          </w:p>
          <w:p>
            <w:pPr>
              <w:widowControl/>
              <w:jc w:val="left"/>
              <w:rPr>
                <w:rFonts w:ascii="宋体" w:hAnsi="宋体" w:cs="宋体"/>
                <w:kern w:val="0"/>
                <w:sz w:val="20"/>
                <w:szCs w:val="20"/>
              </w:rPr>
            </w:pPr>
            <w:r>
              <w:rPr>
                <w:rFonts w:ascii="宋体" w:hAnsi="宋体" w:cs="宋体"/>
                <w:kern w:val="0"/>
                <w:sz w:val="20"/>
                <w:szCs w:val="20"/>
              </w:rPr>
              <w:t>21、 为提升对特定词语的识别效果，具备教育专用词库，识别时将优先匹配词库中的词汇；</w:t>
            </w:r>
          </w:p>
          <w:p>
            <w:pPr>
              <w:widowControl/>
              <w:jc w:val="left"/>
              <w:rPr>
                <w:rFonts w:ascii="宋体" w:hAnsi="宋体" w:cs="宋体"/>
                <w:kern w:val="0"/>
                <w:sz w:val="20"/>
                <w:szCs w:val="20"/>
              </w:rPr>
            </w:pPr>
            <w:r>
              <w:rPr>
                <w:rFonts w:ascii="宋体" w:hAnsi="宋体" w:cs="宋体"/>
                <w:kern w:val="0"/>
                <w:sz w:val="20"/>
                <w:szCs w:val="20"/>
              </w:rPr>
              <w:t>22、 支持实时转写时根据上下文语义自动校正，以及实现文本的自然分段，支持对语气词等口语化词语进行自动过滤；</w:t>
            </w:r>
          </w:p>
          <w:p>
            <w:pPr>
              <w:widowControl/>
              <w:jc w:val="left"/>
              <w:rPr>
                <w:rFonts w:ascii="宋体" w:hAnsi="宋体" w:cs="宋体"/>
                <w:kern w:val="0"/>
                <w:sz w:val="20"/>
                <w:szCs w:val="20"/>
              </w:rPr>
            </w:pPr>
            <w:r>
              <w:rPr>
                <w:rFonts w:hint="eastAsia" w:ascii="宋体" w:hAnsi="宋体" w:cs="宋体"/>
                <w:kern w:val="0"/>
                <w:sz w:val="20"/>
                <w:szCs w:val="20"/>
              </w:rPr>
              <w:t>录制硬件</w:t>
            </w:r>
          </w:p>
          <w:p>
            <w:pPr>
              <w:widowControl/>
              <w:jc w:val="left"/>
              <w:rPr>
                <w:rFonts w:ascii="宋体" w:hAnsi="宋体" w:cs="宋体"/>
                <w:kern w:val="0"/>
                <w:sz w:val="20"/>
                <w:szCs w:val="20"/>
              </w:rPr>
            </w:pPr>
            <w:r>
              <w:rPr>
                <w:rFonts w:hint="eastAsia" w:ascii="宋体" w:hAnsi="宋体" w:cs="宋体"/>
                <w:kern w:val="0"/>
                <w:sz w:val="20"/>
                <w:szCs w:val="20"/>
              </w:rPr>
              <w:t>智慧无线麦克风：</w:t>
            </w:r>
          </w:p>
          <w:p>
            <w:pPr>
              <w:widowControl/>
              <w:jc w:val="left"/>
              <w:rPr>
                <w:rFonts w:ascii="宋体" w:hAnsi="宋体" w:cs="宋体"/>
                <w:kern w:val="0"/>
                <w:sz w:val="20"/>
                <w:szCs w:val="20"/>
              </w:rPr>
            </w:pPr>
            <w:r>
              <w:rPr>
                <w:rFonts w:ascii="宋体" w:hAnsi="宋体" w:cs="宋体"/>
                <w:kern w:val="0"/>
                <w:sz w:val="20"/>
                <w:szCs w:val="20"/>
              </w:rPr>
              <w:t>1、 支持用户账号绑定硬件，实现通过硬件身份智能认证与账号自动登录，无需手动登录软件；</w:t>
            </w:r>
          </w:p>
          <w:p>
            <w:pPr>
              <w:widowControl/>
              <w:jc w:val="left"/>
              <w:rPr>
                <w:rFonts w:ascii="宋体" w:hAnsi="宋体" w:cs="宋体"/>
                <w:kern w:val="0"/>
                <w:sz w:val="20"/>
                <w:szCs w:val="20"/>
              </w:rPr>
            </w:pPr>
            <w:r>
              <w:rPr>
                <w:rFonts w:ascii="宋体" w:hAnsi="宋体" w:cs="宋体"/>
                <w:kern w:val="0"/>
                <w:sz w:val="20"/>
                <w:szCs w:val="20"/>
              </w:rPr>
              <w:t>2、 支持一键录制、停止，可以区分录制与暂停状态；</w:t>
            </w:r>
          </w:p>
          <w:p>
            <w:pPr>
              <w:widowControl/>
              <w:jc w:val="left"/>
              <w:rPr>
                <w:rFonts w:ascii="宋体" w:hAnsi="宋体" w:cs="宋体"/>
                <w:kern w:val="0"/>
                <w:sz w:val="20"/>
                <w:szCs w:val="20"/>
              </w:rPr>
            </w:pPr>
            <w:r>
              <w:rPr>
                <w:rFonts w:ascii="宋体" w:hAnsi="宋体" w:cs="宋体"/>
                <w:kern w:val="0"/>
                <w:sz w:val="20"/>
                <w:szCs w:val="20"/>
              </w:rPr>
              <w:t>3、 兼容教室主流扩音设备，支持扩音音量大小按键调节及扩音/静音控制；</w:t>
            </w:r>
          </w:p>
          <w:p>
            <w:pPr>
              <w:widowControl/>
              <w:jc w:val="left"/>
              <w:rPr>
                <w:rFonts w:ascii="宋体" w:hAnsi="宋体" w:cs="宋体"/>
                <w:kern w:val="0"/>
                <w:sz w:val="20"/>
                <w:szCs w:val="20"/>
              </w:rPr>
            </w:pPr>
            <w:r>
              <w:rPr>
                <w:rFonts w:ascii="宋体" w:hAnsi="宋体" w:cs="宋体"/>
                <w:kern w:val="0"/>
                <w:sz w:val="20"/>
                <w:szCs w:val="20"/>
              </w:rPr>
              <w:t>4、 具备啸叫抑制、电流音消除机制，让声音更加纯净，支持外接耳挂式咪头；</w:t>
            </w:r>
          </w:p>
          <w:p>
            <w:pPr>
              <w:widowControl/>
              <w:jc w:val="left"/>
              <w:rPr>
                <w:rFonts w:ascii="宋体" w:hAnsi="宋体" w:cs="宋体"/>
                <w:kern w:val="0"/>
                <w:sz w:val="20"/>
                <w:szCs w:val="20"/>
              </w:rPr>
            </w:pPr>
            <w:r>
              <w:rPr>
                <w:rFonts w:ascii="宋体" w:hAnsi="宋体" w:cs="宋体"/>
                <w:kern w:val="0"/>
                <w:sz w:val="20"/>
                <w:szCs w:val="20"/>
              </w:rPr>
              <w:t>5、 支持发射功率智能调整技术，有效降低功耗，一次充电持续使用6小时；</w:t>
            </w:r>
          </w:p>
          <w:p>
            <w:pPr>
              <w:widowControl/>
              <w:jc w:val="left"/>
              <w:rPr>
                <w:rFonts w:ascii="宋体" w:hAnsi="宋体" w:cs="宋体"/>
                <w:kern w:val="0"/>
                <w:sz w:val="20"/>
                <w:szCs w:val="20"/>
              </w:rPr>
            </w:pPr>
            <w:r>
              <w:rPr>
                <w:rFonts w:ascii="宋体" w:hAnsi="宋体" w:cs="宋体"/>
                <w:kern w:val="0"/>
                <w:sz w:val="20"/>
                <w:szCs w:val="20"/>
              </w:rPr>
              <w:t>6、 支持超长连接距离，可支持大于10米以上超长距离稳定连接，覆盖大部分教室环境；</w:t>
            </w:r>
          </w:p>
          <w:p>
            <w:pPr>
              <w:widowControl/>
              <w:jc w:val="left"/>
              <w:rPr>
                <w:rFonts w:ascii="宋体" w:hAnsi="宋体" w:cs="宋体"/>
                <w:kern w:val="0"/>
                <w:sz w:val="20"/>
                <w:szCs w:val="20"/>
              </w:rPr>
            </w:pPr>
            <w:r>
              <w:rPr>
                <w:rFonts w:ascii="宋体" w:hAnsi="宋体" w:cs="宋体"/>
                <w:kern w:val="0"/>
                <w:sz w:val="20"/>
                <w:szCs w:val="20"/>
              </w:rPr>
              <w:t>7、 支持智能选择优质信道及自动跳频技术，抗干扰能力强；</w:t>
            </w:r>
          </w:p>
          <w:p>
            <w:pPr>
              <w:widowControl/>
              <w:jc w:val="left"/>
              <w:rPr>
                <w:rFonts w:ascii="宋体" w:hAnsi="宋体" w:cs="宋体"/>
                <w:kern w:val="0"/>
                <w:sz w:val="20"/>
                <w:szCs w:val="20"/>
              </w:rPr>
            </w:pPr>
            <w:r>
              <w:rPr>
                <w:rFonts w:ascii="宋体" w:hAnsi="宋体" w:cs="宋体"/>
                <w:kern w:val="0"/>
                <w:sz w:val="20"/>
                <w:szCs w:val="20"/>
              </w:rPr>
              <w:t>8、 采用自有通讯协议，麦克风与接收器一对一通讯，有效杜绝串班现象。</w:t>
            </w:r>
          </w:p>
          <w:p>
            <w:pPr>
              <w:widowControl/>
              <w:jc w:val="left"/>
              <w:rPr>
                <w:rFonts w:ascii="宋体" w:hAnsi="宋体" w:cs="宋体"/>
                <w:kern w:val="0"/>
                <w:sz w:val="20"/>
                <w:szCs w:val="20"/>
              </w:rPr>
            </w:pPr>
            <w:r>
              <w:rPr>
                <w:rFonts w:ascii="宋体" w:hAnsi="宋体" w:cs="宋体"/>
                <w:kern w:val="0"/>
                <w:sz w:val="20"/>
                <w:szCs w:val="20"/>
              </w:rPr>
              <w:t>9、需采用2.4G工作频段；</w:t>
            </w:r>
          </w:p>
          <w:p>
            <w:pPr>
              <w:widowControl/>
              <w:jc w:val="left"/>
              <w:rPr>
                <w:rFonts w:ascii="宋体" w:hAnsi="宋体" w:cs="宋体"/>
                <w:kern w:val="0"/>
                <w:sz w:val="20"/>
                <w:szCs w:val="20"/>
              </w:rPr>
            </w:pPr>
            <w:r>
              <w:rPr>
                <w:rFonts w:ascii="宋体" w:hAnsi="宋体" w:cs="宋体"/>
                <w:kern w:val="0"/>
                <w:sz w:val="20"/>
                <w:szCs w:val="20"/>
              </w:rPr>
              <w:t>10、声音参数要求：采样率：≥16kHz；解析度：≥8bit.；信噪比：&gt; 60dB；</w:t>
            </w:r>
          </w:p>
          <w:p>
            <w:pPr>
              <w:widowControl/>
              <w:jc w:val="left"/>
              <w:rPr>
                <w:rFonts w:ascii="宋体" w:hAnsi="宋体" w:cs="宋体"/>
                <w:kern w:val="0"/>
                <w:sz w:val="20"/>
                <w:szCs w:val="20"/>
              </w:rPr>
            </w:pPr>
            <w:r>
              <w:rPr>
                <w:rFonts w:ascii="宋体" w:hAnsi="宋体" w:cs="宋体"/>
                <w:kern w:val="0"/>
                <w:sz w:val="20"/>
                <w:szCs w:val="20"/>
              </w:rPr>
              <w:t>11、射频要求：工作频段：2402MHz – 2480MHz；频道间隔：1MHz；数据率：2M bits/sec；发射功率：+3dBm -- +12dBm，支持自适应调整</w:t>
            </w:r>
          </w:p>
          <w:p>
            <w:pPr>
              <w:widowControl/>
              <w:jc w:val="left"/>
              <w:rPr>
                <w:rFonts w:ascii="宋体" w:hAnsi="宋体" w:cs="宋体"/>
                <w:kern w:val="0"/>
                <w:sz w:val="20"/>
                <w:szCs w:val="20"/>
              </w:rPr>
            </w:pPr>
            <w:r>
              <w:rPr>
                <w:rFonts w:hint="eastAsia" w:ascii="宋体" w:hAnsi="宋体" w:cs="宋体"/>
                <w:kern w:val="0"/>
                <w:sz w:val="20"/>
                <w:szCs w:val="20"/>
              </w:rPr>
              <w:t>麦克风接收盒：</w:t>
            </w:r>
          </w:p>
          <w:p>
            <w:pPr>
              <w:widowControl/>
              <w:jc w:val="left"/>
              <w:rPr>
                <w:rFonts w:ascii="宋体" w:hAnsi="宋体" w:cs="宋体"/>
                <w:kern w:val="0"/>
                <w:sz w:val="20"/>
                <w:szCs w:val="20"/>
              </w:rPr>
            </w:pPr>
            <w:r>
              <w:rPr>
                <w:rFonts w:ascii="宋体" w:hAnsi="宋体" w:cs="宋体"/>
                <w:kern w:val="0"/>
                <w:sz w:val="20"/>
                <w:szCs w:val="20"/>
              </w:rPr>
              <w:t>12、 内置声卡，支持电脑声音及MIC声音同时接入；</w:t>
            </w:r>
          </w:p>
          <w:p>
            <w:pPr>
              <w:widowControl/>
              <w:jc w:val="left"/>
              <w:rPr>
                <w:rFonts w:ascii="宋体" w:hAnsi="宋体" w:cs="宋体"/>
                <w:kern w:val="0"/>
                <w:sz w:val="20"/>
                <w:szCs w:val="20"/>
              </w:rPr>
            </w:pPr>
            <w:r>
              <w:rPr>
                <w:rFonts w:ascii="宋体" w:hAnsi="宋体" w:cs="宋体"/>
                <w:kern w:val="0"/>
                <w:sz w:val="20"/>
                <w:szCs w:val="20"/>
              </w:rPr>
              <w:t>13、 预留接口支持音频输入、输出功能，兼容教室主流扩音设备接入，实现扩音及混音功能；</w:t>
            </w:r>
          </w:p>
          <w:p>
            <w:pPr>
              <w:widowControl/>
              <w:jc w:val="left"/>
              <w:rPr>
                <w:rFonts w:ascii="宋体" w:hAnsi="宋体" w:cs="宋体"/>
                <w:kern w:val="0"/>
                <w:sz w:val="20"/>
                <w:szCs w:val="20"/>
              </w:rPr>
            </w:pPr>
            <w:r>
              <w:rPr>
                <w:rFonts w:ascii="宋体" w:hAnsi="宋体" w:cs="宋体"/>
                <w:kern w:val="0"/>
                <w:sz w:val="20"/>
                <w:szCs w:val="20"/>
              </w:rPr>
              <w:t>14、 支持防啸叫，回音消除等关键特性，实现较高的声音品质；</w:t>
            </w:r>
          </w:p>
          <w:p>
            <w:pPr>
              <w:widowControl/>
              <w:jc w:val="left"/>
              <w:rPr>
                <w:rFonts w:ascii="宋体" w:hAnsi="宋体" w:cs="宋体"/>
                <w:kern w:val="0"/>
                <w:sz w:val="20"/>
                <w:szCs w:val="20"/>
              </w:rPr>
            </w:pPr>
            <w:r>
              <w:rPr>
                <w:rFonts w:ascii="宋体" w:hAnsi="宋体" w:cs="宋体"/>
                <w:kern w:val="0"/>
                <w:sz w:val="20"/>
                <w:szCs w:val="20"/>
              </w:rPr>
              <w:t>15、 支持收音与扩音分离功能；</w:t>
            </w:r>
          </w:p>
          <w:p>
            <w:pPr>
              <w:widowControl/>
              <w:adjustRightInd/>
              <w:jc w:val="left"/>
              <w:rPr>
                <w:rFonts w:ascii="宋体" w:hAnsi="宋体" w:cs="宋体"/>
                <w:kern w:val="0"/>
                <w:sz w:val="20"/>
                <w:szCs w:val="20"/>
              </w:rPr>
            </w:pPr>
            <w:r>
              <w:rPr>
                <w:rFonts w:ascii="宋体" w:hAnsi="宋体" w:cs="宋体"/>
                <w:kern w:val="0"/>
                <w:sz w:val="20"/>
                <w:szCs w:val="20"/>
              </w:rPr>
              <w:t>16、 需采用USB供电；</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AI体育校级超脑平台</w:t>
            </w:r>
          </w:p>
        </w:tc>
        <w:tc>
          <w:tcPr>
            <w:tcW w:w="31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1、规格：国产品牌专用GPU服务器；</w:t>
            </w:r>
          </w:p>
          <w:p>
            <w:pPr>
              <w:widowControl/>
              <w:jc w:val="left"/>
              <w:rPr>
                <w:rFonts w:ascii="宋体" w:hAnsi="宋体" w:cs="宋体"/>
                <w:kern w:val="0"/>
                <w:sz w:val="20"/>
                <w:szCs w:val="20"/>
              </w:rPr>
            </w:pPr>
            <w:r>
              <w:rPr>
                <w:rFonts w:ascii="宋体" w:hAnsi="宋体" w:cs="宋体"/>
                <w:kern w:val="0"/>
                <w:sz w:val="20"/>
                <w:szCs w:val="20"/>
              </w:rPr>
              <w:t>2、处理器：需满足不少于1颗X86 16核32线程2.8GHz主频处理器；</w:t>
            </w:r>
          </w:p>
          <w:p>
            <w:pPr>
              <w:widowControl/>
              <w:jc w:val="left"/>
              <w:rPr>
                <w:rFonts w:ascii="宋体" w:hAnsi="宋体" w:cs="宋体"/>
                <w:kern w:val="0"/>
                <w:sz w:val="20"/>
                <w:szCs w:val="20"/>
              </w:rPr>
            </w:pPr>
            <w:r>
              <w:rPr>
                <w:rFonts w:ascii="宋体" w:hAnsi="宋体" w:cs="宋体"/>
                <w:kern w:val="0"/>
                <w:sz w:val="20"/>
                <w:szCs w:val="20"/>
              </w:rPr>
              <w:t>3、内存：需满足不低于64G，DDR4 3200 32G*2；</w:t>
            </w:r>
          </w:p>
          <w:p>
            <w:pPr>
              <w:widowControl/>
              <w:jc w:val="left"/>
              <w:rPr>
                <w:rFonts w:ascii="宋体" w:hAnsi="宋体" w:cs="宋体"/>
                <w:kern w:val="0"/>
                <w:sz w:val="20"/>
                <w:szCs w:val="20"/>
              </w:rPr>
            </w:pPr>
            <w:r>
              <w:rPr>
                <w:rFonts w:ascii="宋体" w:hAnsi="宋体" w:cs="宋体"/>
                <w:kern w:val="0"/>
                <w:sz w:val="20"/>
                <w:szCs w:val="20"/>
              </w:rPr>
              <w:t>4、硬盘：需满足不少于2块240GB 2.5寸SSD盘，不少于2块8T 7.2K SATA硬盘；</w:t>
            </w:r>
          </w:p>
          <w:p>
            <w:pPr>
              <w:widowControl/>
              <w:jc w:val="left"/>
              <w:rPr>
                <w:rFonts w:ascii="宋体" w:hAnsi="宋体" w:cs="宋体"/>
                <w:kern w:val="0"/>
                <w:sz w:val="20"/>
                <w:szCs w:val="20"/>
              </w:rPr>
            </w:pPr>
            <w:r>
              <w:rPr>
                <w:rFonts w:ascii="宋体" w:hAnsi="宋体" w:cs="宋体"/>
                <w:kern w:val="0"/>
                <w:sz w:val="20"/>
                <w:szCs w:val="20"/>
              </w:rPr>
              <w:t>5、网卡：需满足不少于2个千兆电口；</w:t>
            </w:r>
          </w:p>
          <w:p>
            <w:pPr>
              <w:widowControl/>
              <w:jc w:val="left"/>
              <w:rPr>
                <w:rFonts w:ascii="宋体" w:hAnsi="宋体" w:cs="宋体"/>
                <w:kern w:val="0"/>
                <w:sz w:val="20"/>
                <w:szCs w:val="20"/>
              </w:rPr>
            </w:pPr>
            <w:r>
              <w:rPr>
                <w:rFonts w:ascii="宋体" w:hAnsi="宋体" w:cs="宋体"/>
                <w:kern w:val="0"/>
                <w:sz w:val="20"/>
                <w:szCs w:val="20"/>
              </w:rPr>
              <w:t>6、GPU卡：需满足不低于1块GPU卡配置，单卡提供算力不低于19TFLOPS（FP16），每个GPU额外配备独立双冗余散热风扇；</w:t>
            </w:r>
          </w:p>
          <w:p>
            <w:pPr>
              <w:widowControl/>
              <w:adjustRightInd/>
              <w:jc w:val="left"/>
              <w:rPr>
                <w:rFonts w:ascii="宋体" w:hAnsi="宋体" w:cs="宋体"/>
                <w:kern w:val="0"/>
                <w:sz w:val="20"/>
                <w:szCs w:val="20"/>
              </w:rPr>
            </w:pPr>
            <w:r>
              <w:rPr>
                <w:rFonts w:ascii="宋体" w:hAnsi="宋体" w:cs="宋体"/>
                <w:kern w:val="0"/>
                <w:sz w:val="20"/>
                <w:szCs w:val="20"/>
              </w:rPr>
              <w:t>7、电源：需满足不低于1200W*2。</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教师智能终端管理系统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1、屏幕尺寸：10 英寸及以上；</w:t>
            </w:r>
          </w:p>
          <w:p>
            <w:pPr>
              <w:widowControl/>
              <w:adjustRightInd/>
              <w:jc w:val="left"/>
              <w:rPr>
                <w:rFonts w:ascii="宋体" w:hAnsi="宋体" w:cs="宋体"/>
                <w:kern w:val="0"/>
                <w:sz w:val="20"/>
                <w:szCs w:val="20"/>
              </w:rPr>
            </w:pPr>
            <w:r>
              <w:rPr>
                <w:rFonts w:hint="eastAsia" w:ascii="宋体" w:hAnsi="宋体" w:cs="宋体"/>
                <w:kern w:val="0"/>
                <w:sz w:val="20"/>
                <w:szCs w:val="20"/>
              </w:rPr>
              <w:t>2、CPU：八核处理器或以上，CPU 主频：≥1.8GHz；</w:t>
            </w:r>
          </w:p>
          <w:p>
            <w:pPr>
              <w:widowControl/>
              <w:adjustRightInd/>
              <w:jc w:val="left"/>
              <w:rPr>
                <w:rFonts w:ascii="宋体" w:hAnsi="宋体" w:cs="宋体"/>
                <w:kern w:val="0"/>
                <w:sz w:val="20"/>
                <w:szCs w:val="20"/>
              </w:rPr>
            </w:pPr>
            <w:r>
              <w:rPr>
                <w:rFonts w:hint="eastAsia" w:ascii="宋体" w:hAnsi="宋体" w:cs="宋体"/>
                <w:kern w:val="0"/>
                <w:sz w:val="20"/>
                <w:szCs w:val="20"/>
              </w:rPr>
              <w:t>3、运行内存：≥4G；</w:t>
            </w:r>
          </w:p>
          <w:p>
            <w:pPr>
              <w:widowControl/>
              <w:adjustRightInd/>
              <w:jc w:val="left"/>
              <w:rPr>
                <w:rFonts w:ascii="宋体" w:hAnsi="宋体" w:cs="宋体"/>
                <w:kern w:val="0"/>
                <w:sz w:val="20"/>
                <w:szCs w:val="20"/>
              </w:rPr>
            </w:pPr>
            <w:r>
              <w:rPr>
                <w:rFonts w:hint="eastAsia" w:ascii="宋体" w:hAnsi="宋体" w:cs="宋体"/>
                <w:kern w:val="0"/>
                <w:sz w:val="20"/>
                <w:szCs w:val="20"/>
              </w:rPr>
              <w:t>4、存储容量：≥64GB，支持扩展存储卡microSD，最大可扩展至128G；</w:t>
            </w:r>
          </w:p>
          <w:p>
            <w:pPr>
              <w:widowControl/>
              <w:adjustRightInd/>
              <w:jc w:val="left"/>
              <w:rPr>
                <w:rFonts w:ascii="宋体" w:hAnsi="宋体" w:cs="宋体"/>
                <w:kern w:val="0"/>
                <w:sz w:val="20"/>
                <w:szCs w:val="20"/>
              </w:rPr>
            </w:pPr>
            <w:r>
              <w:rPr>
                <w:rFonts w:hint="eastAsia" w:ascii="宋体" w:hAnsi="宋体" w:cs="宋体"/>
                <w:kern w:val="0"/>
                <w:sz w:val="20"/>
                <w:szCs w:val="20"/>
              </w:rPr>
              <w:t>5、屏幕材质：全高清IPS屏幕，分辨率≥1920x1200；</w:t>
            </w:r>
          </w:p>
          <w:p>
            <w:pPr>
              <w:widowControl/>
              <w:adjustRightInd/>
              <w:jc w:val="left"/>
              <w:rPr>
                <w:rFonts w:ascii="宋体" w:hAnsi="宋体" w:cs="宋体"/>
                <w:kern w:val="0"/>
                <w:sz w:val="20"/>
                <w:szCs w:val="20"/>
              </w:rPr>
            </w:pPr>
            <w:r>
              <w:rPr>
                <w:rFonts w:hint="eastAsia" w:ascii="宋体" w:hAnsi="宋体" w:cs="宋体"/>
                <w:kern w:val="0"/>
                <w:sz w:val="20"/>
                <w:szCs w:val="20"/>
              </w:rPr>
              <w:t>6、操作系统：Android 8.0及以上；</w:t>
            </w:r>
          </w:p>
          <w:p>
            <w:pPr>
              <w:widowControl/>
              <w:adjustRightInd/>
              <w:jc w:val="left"/>
              <w:rPr>
                <w:rFonts w:ascii="宋体" w:hAnsi="宋体" w:cs="宋体"/>
                <w:kern w:val="0"/>
                <w:sz w:val="20"/>
                <w:szCs w:val="20"/>
              </w:rPr>
            </w:pPr>
            <w:r>
              <w:rPr>
                <w:rFonts w:hint="eastAsia" w:ascii="宋体" w:hAnsi="宋体" w:cs="宋体"/>
                <w:kern w:val="0"/>
                <w:sz w:val="20"/>
                <w:szCs w:val="20"/>
              </w:rPr>
              <w:t>7、摄像头：前置≥200万像素，后置≥800万像素；</w:t>
            </w:r>
          </w:p>
          <w:p>
            <w:pPr>
              <w:widowControl/>
              <w:adjustRightInd/>
              <w:jc w:val="left"/>
              <w:rPr>
                <w:rFonts w:ascii="宋体" w:hAnsi="宋体" w:cs="宋体"/>
                <w:kern w:val="0"/>
                <w:sz w:val="20"/>
                <w:szCs w:val="20"/>
              </w:rPr>
            </w:pPr>
            <w:r>
              <w:rPr>
                <w:rFonts w:hint="eastAsia" w:ascii="宋体" w:hAnsi="宋体" w:cs="宋体"/>
                <w:kern w:val="0"/>
                <w:sz w:val="20"/>
                <w:szCs w:val="20"/>
              </w:rPr>
              <w:t>8、网络支持：支持WiFi，同时支持2.4G与5G频段；</w:t>
            </w:r>
          </w:p>
          <w:p>
            <w:pPr>
              <w:widowControl/>
              <w:adjustRightInd/>
              <w:jc w:val="left"/>
              <w:rPr>
                <w:rFonts w:ascii="宋体" w:hAnsi="宋体" w:cs="宋体"/>
                <w:kern w:val="0"/>
                <w:sz w:val="20"/>
                <w:szCs w:val="20"/>
              </w:rPr>
            </w:pPr>
            <w:r>
              <w:rPr>
                <w:rFonts w:hint="eastAsia" w:ascii="宋体" w:hAnsi="宋体" w:cs="宋体"/>
                <w:kern w:val="0"/>
                <w:sz w:val="20"/>
                <w:szCs w:val="20"/>
              </w:rPr>
              <w:t>9、功能支持：Bluetooth4。0及以上；</w:t>
            </w:r>
          </w:p>
          <w:p>
            <w:pPr>
              <w:widowControl/>
              <w:adjustRightInd/>
              <w:jc w:val="left"/>
              <w:rPr>
                <w:rFonts w:ascii="宋体" w:hAnsi="宋体" w:cs="宋体"/>
                <w:kern w:val="0"/>
                <w:sz w:val="20"/>
                <w:szCs w:val="20"/>
              </w:rPr>
            </w:pPr>
            <w:r>
              <w:rPr>
                <w:rFonts w:hint="eastAsia" w:ascii="宋体" w:hAnsi="宋体" w:cs="宋体"/>
                <w:kern w:val="0"/>
                <w:sz w:val="20"/>
                <w:szCs w:val="20"/>
              </w:rPr>
              <w:t>10、电池容量：≥4000mAh锂聚合物电池。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50米跑AI测试系统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（一）算法性能</w:t>
            </w:r>
          </w:p>
          <w:p>
            <w:pPr>
              <w:widowControl/>
              <w:adjustRightInd/>
              <w:jc w:val="left"/>
              <w:rPr>
                <w:rFonts w:ascii="宋体" w:hAnsi="宋体" w:cs="宋体"/>
                <w:kern w:val="0"/>
                <w:sz w:val="20"/>
                <w:szCs w:val="20"/>
              </w:rPr>
            </w:pPr>
            <w:r>
              <w:rPr>
                <w:rFonts w:hint="eastAsia" w:ascii="宋体" w:hAnsi="宋体" w:cs="宋体"/>
                <w:kern w:val="0"/>
                <w:sz w:val="20"/>
                <w:szCs w:val="20"/>
              </w:rPr>
              <w:t>1、需支持教师操作平板开启教学或模拟测评，支持系统自动发令、手动触发起跑指令的方式，学生根据系统语音指引完成测试项目；</w:t>
            </w:r>
          </w:p>
          <w:p>
            <w:pPr>
              <w:widowControl/>
              <w:adjustRightInd/>
              <w:jc w:val="left"/>
              <w:rPr>
                <w:rFonts w:ascii="宋体" w:hAnsi="宋体" w:cs="宋体"/>
                <w:kern w:val="0"/>
                <w:sz w:val="20"/>
                <w:szCs w:val="20"/>
              </w:rPr>
            </w:pPr>
            <w:r>
              <w:rPr>
                <w:rFonts w:hint="eastAsia" w:ascii="宋体" w:hAnsi="宋体" w:cs="宋体"/>
                <w:kern w:val="0"/>
                <w:sz w:val="20"/>
                <w:szCs w:val="20"/>
              </w:rPr>
              <w:t>2、需支持自由模式，学生可通过人脸识别自动开启测评任务；</w:t>
            </w:r>
          </w:p>
          <w:p>
            <w:pPr>
              <w:widowControl/>
              <w:adjustRightInd/>
              <w:jc w:val="left"/>
              <w:rPr>
                <w:rFonts w:ascii="宋体" w:hAnsi="宋体" w:cs="宋体"/>
                <w:kern w:val="0"/>
                <w:sz w:val="20"/>
                <w:szCs w:val="20"/>
              </w:rPr>
            </w:pPr>
            <w:r>
              <w:rPr>
                <w:rFonts w:hint="eastAsia" w:ascii="宋体" w:hAnsi="宋体" w:cs="宋体"/>
                <w:kern w:val="0"/>
                <w:sz w:val="20"/>
                <w:szCs w:val="20"/>
              </w:rPr>
              <w:t>3、需支持不少于8人同时使用；</w:t>
            </w:r>
          </w:p>
          <w:p>
            <w:pPr>
              <w:widowControl/>
              <w:adjustRightInd/>
              <w:jc w:val="left"/>
              <w:rPr>
                <w:rFonts w:ascii="宋体" w:hAnsi="宋体" w:cs="宋体"/>
                <w:kern w:val="0"/>
                <w:sz w:val="20"/>
                <w:szCs w:val="20"/>
              </w:rPr>
            </w:pPr>
            <w:r>
              <w:rPr>
                <w:rFonts w:hint="eastAsia" w:ascii="宋体" w:hAnsi="宋体" w:cs="宋体"/>
                <w:kern w:val="0"/>
                <w:sz w:val="20"/>
                <w:szCs w:val="20"/>
              </w:rPr>
              <w:t>4、需支持踩线、抢跑违规检测，并语音播报提醒；</w:t>
            </w:r>
          </w:p>
          <w:p>
            <w:pPr>
              <w:widowControl/>
              <w:adjustRightInd/>
              <w:jc w:val="left"/>
              <w:rPr>
                <w:rFonts w:ascii="宋体" w:hAnsi="宋体" w:cs="宋体"/>
                <w:kern w:val="0"/>
                <w:sz w:val="20"/>
                <w:szCs w:val="20"/>
              </w:rPr>
            </w:pPr>
            <w:r>
              <w:rPr>
                <w:rFonts w:hint="eastAsia" w:ascii="宋体" w:hAnsi="宋体" w:cs="宋体"/>
                <w:kern w:val="0"/>
                <w:sz w:val="20"/>
                <w:szCs w:val="20"/>
              </w:rPr>
              <w:t>5、测试完成后，需支持语音自动播报成绩；</w:t>
            </w:r>
          </w:p>
          <w:p>
            <w:pPr>
              <w:widowControl/>
              <w:adjustRightInd/>
              <w:jc w:val="left"/>
              <w:rPr>
                <w:rFonts w:ascii="宋体" w:hAnsi="宋体" w:cs="宋体"/>
                <w:kern w:val="0"/>
                <w:sz w:val="20"/>
                <w:szCs w:val="20"/>
              </w:rPr>
            </w:pPr>
            <w:r>
              <w:rPr>
                <w:rFonts w:hint="eastAsia" w:ascii="宋体" w:hAnsi="宋体" w:cs="宋体"/>
                <w:kern w:val="0"/>
                <w:sz w:val="20"/>
                <w:szCs w:val="20"/>
              </w:rPr>
              <w:t>6、教学模式下需支持视频回溯，系统自动捕捉运动过程中的关键帧，包括准备、起跑、冲刺三个关键帧；</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7、需支持教学与模拟测试完成后形成个人报告，智能分析起跑前倾角度、起跑反应时间、平均速度动作姿态，进行动作点评，并给出改进建议； </w:t>
            </w:r>
          </w:p>
          <w:p>
            <w:pPr>
              <w:widowControl/>
              <w:adjustRightInd/>
              <w:jc w:val="left"/>
              <w:rPr>
                <w:rFonts w:ascii="宋体" w:hAnsi="宋体" w:cs="宋体"/>
                <w:kern w:val="0"/>
                <w:sz w:val="20"/>
                <w:szCs w:val="20"/>
              </w:rPr>
            </w:pPr>
            <w:r>
              <w:rPr>
                <w:rFonts w:hint="eastAsia" w:ascii="宋体" w:hAnsi="宋体" w:cs="宋体"/>
                <w:kern w:val="0"/>
                <w:sz w:val="20"/>
                <w:szCs w:val="20"/>
              </w:rPr>
              <w:t>8、测试仪（含立杆、摄像头、音柱及配件）需采用POE低压直流供电，无220V交流连接；</w:t>
            </w:r>
          </w:p>
          <w:p>
            <w:pPr>
              <w:widowControl/>
              <w:adjustRightInd/>
              <w:jc w:val="left"/>
              <w:rPr>
                <w:rFonts w:ascii="宋体" w:hAnsi="宋体" w:cs="宋体"/>
                <w:kern w:val="0"/>
                <w:sz w:val="20"/>
                <w:szCs w:val="20"/>
              </w:rPr>
            </w:pPr>
            <w:r>
              <w:rPr>
                <w:rFonts w:hint="eastAsia" w:ascii="宋体" w:hAnsi="宋体" w:cs="宋体"/>
                <w:kern w:val="0"/>
                <w:sz w:val="20"/>
                <w:szCs w:val="20"/>
              </w:rPr>
              <w:t>9、主要指标：</w:t>
            </w:r>
          </w:p>
          <w:p>
            <w:pPr>
              <w:widowControl/>
              <w:adjustRightInd/>
              <w:jc w:val="left"/>
              <w:rPr>
                <w:rFonts w:ascii="宋体" w:hAnsi="宋体" w:cs="宋体"/>
                <w:kern w:val="0"/>
                <w:sz w:val="20"/>
                <w:szCs w:val="20"/>
              </w:rPr>
            </w:pPr>
            <w:r>
              <w:rPr>
                <w:rFonts w:hint="eastAsia" w:ascii="宋体" w:hAnsi="宋体" w:cs="宋体"/>
                <w:kern w:val="0"/>
                <w:sz w:val="20"/>
                <w:szCs w:val="20"/>
              </w:rPr>
              <w:t>50米跑计时</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成绩误差≤1.5%。 </w:t>
            </w:r>
          </w:p>
          <w:p>
            <w:pPr>
              <w:widowControl/>
              <w:adjustRightInd/>
              <w:jc w:val="left"/>
              <w:rPr>
                <w:rFonts w:ascii="宋体" w:hAnsi="宋体" w:cs="宋体"/>
                <w:kern w:val="0"/>
                <w:sz w:val="20"/>
                <w:szCs w:val="20"/>
              </w:rPr>
            </w:pPr>
            <w:r>
              <w:rPr>
                <w:rFonts w:hint="eastAsia" w:ascii="宋体" w:hAnsi="宋体" w:cs="宋体"/>
                <w:kern w:val="0"/>
                <w:sz w:val="20"/>
                <w:szCs w:val="20"/>
              </w:rPr>
              <w:t>（二）AI摄像头</w:t>
            </w:r>
          </w:p>
          <w:p>
            <w:pPr>
              <w:widowControl/>
              <w:adjustRightInd/>
              <w:jc w:val="left"/>
              <w:rPr>
                <w:rFonts w:ascii="宋体" w:hAnsi="宋体" w:cs="宋体"/>
                <w:kern w:val="0"/>
                <w:sz w:val="20"/>
                <w:szCs w:val="20"/>
              </w:rPr>
            </w:pPr>
            <w:r>
              <w:rPr>
                <w:rFonts w:hint="eastAsia" w:ascii="宋体" w:hAnsi="宋体" w:cs="宋体"/>
                <w:kern w:val="0"/>
                <w:sz w:val="20"/>
                <w:szCs w:val="20"/>
              </w:rPr>
              <w:t>1、摄像头类型：网络摄像机；</w:t>
            </w:r>
          </w:p>
          <w:p>
            <w:pPr>
              <w:widowControl/>
              <w:adjustRightInd/>
              <w:jc w:val="left"/>
              <w:rPr>
                <w:rFonts w:ascii="宋体" w:hAnsi="宋体" w:cs="宋体"/>
                <w:kern w:val="0"/>
                <w:sz w:val="20"/>
                <w:szCs w:val="20"/>
              </w:rPr>
            </w:pPr>
            <w:r>
              <w:rPr>
                <w:rFonts w:hint="eastAsia" w:ascii="宋体" w:hAnsi="宋体" w:cs="宋体"/>
                <w:kern w:val="0"/>
                <w:sz w:val="20"/>
                <w:szCs w:val="20"/>
              </w:rPr>
              <w:t>2、变焦：设备需内置电动变焦镜头，操作便易，变焦过程平稳；</w:t>
            </w:r>
          </w:p>
          <w:p>
            <w:pPr>
              <w:widowControl/>
              <w:adjustRightInd/>
              <w:jc w:val="left"/>
              <w:rPr>
                <w:rFonts w:ascii="宋体" w:hAnsi="宋体" w:cs="宋体"/>
                <w:kern w:val="0"/>
                <w:sz w:val="20"/>
                <w:szCs w:val="20"/>
              </w:rPr>
            </w:pPr>
            <w:r>
              <w:rPr>
                <w:rFonts w:hint="eastAsia" w:ascii="宋体" w:hAnsi="宋体" w:cs="宋体"/>
                <w:kern w:val="0"/>
                <w:sz w:val="20"/>
                <w:szCs w:val="20"/>
              </w:rPr>
              <w:t>3、网口：需支持10 M/100 M自适应网口，数量1个；</w:t>
            </w:r>
          </w:p>
          <w:p>
            <w:pPr>
              <w:widowControl/>
              <w:adjustRightInd/>
              <w:jc w:val="left"/>
              <w:rPr>
                <w:rFonts w:ascii="宋体" w:hAnsi="宋体" w:cs="宋体"/>
                <w:kern w:val="0"/>
                <w:sz w:val="20"/>
                <w:szCs w:val="20"/>
              </w:rPr>
            </w:pPr>
            <w:r>
              <w:rPr>
                <w:rFonts w:hint="eastAsia" w:ascii="宋体" w:hAnsi="宋体" w:cs="宋体"/>
                <w:kern w:val="0"/>
                <w:sz w:val="20"/>
                <w:szCs w:val="20"/>
              </w:rPr>
              <w:t>4、分辨率：最高分辨率不低于200万像素，并在此分辨率下可输出25 fps实时图像；</w:t>
            </w:r>
          </w:p>
          <w:p>
            <w:pPr>
              <w:widowControl/>
              <w:adjustRightInd/>
              <w:jc w:val="left"/>
              <w:rPr>
                <w:rFonts w:ascii="宋体" w:hAnsi="宋体" w:cs="宋体"/>
                <w:kern w:val="0"/>
                <w:sz w:val="20"/>
                <w:szCs w:val="20"/>
              </w:rPr>
            </w:pPr>
            <w:r>
              <w:rPr>
                <w:rFonts w:hint="eastAsia" w:ascii="宋体" w:hAnsi="宋体" w:cs="宋体"/>
                <w:kern w:val="0"/>
                <w:sz w:val="20"/>
                <w:szCs w:val="20"/>
              </w:rPr>
              <w:t>5、音频接口：1路输出；</w:t>
            </w:r>
          </w:p>
          <w:p>
            <w:pPr>
              <w:widowControl/>
              <w:adjustRightInd/>
              <w:jc w:val="left"/>
              <w:rPr>
                <w:rFonts w:ascii="宋体" w:hAnsi="宋体" w:cs="宋体"/>
                <w:kern w:val="0"/>
                <w:sz w:val="20"/>
                <w:szCs w:val="20"/>
              </w:rPr>
            </w:pPr>
            <w:r>
              <w:rPr>
                <w:rFonts w:hint="eastAsia" w:ascii="宋体" w:hAnsi="宋体" w:cs="宋体"/>
                <w:kern w:val="0"/>
                <w:sz w:val="20"/>
                <w:szCs w:val="20"/>
              </w:rPr>
              <w:t>6、电源供应：DC 12V或 POE；</w:t>
            </w:r>
          </w:p>
          <w:p>
            <w:pPr>
              <w:widowControl/>
              <w:adjustRightInd/>
              <w:jc w:val="left"/>
              <w:rPr>
                <w:rFonts w:ascii="宋体" w:hAnsi="宋体" w:cs="宋体"/>
                <w:kern w:val="0"/>
                <w:sz w:val="20"/>
                <w:szCs w:val="20"/>
              </w:rPr>
            </w:pPr>
            <w:r>
              <w:rPr>
                <w:rFonts w:hint="eastAsia" w:ascii="宋体" w:hAnsi="宋体" w:cs="宋体"/>
                <w:kern w:val="0"/>
                <w:sz w:val="20"/>
                <w:szCs w:val="20"/>
              </w:rPr>
              <w:t>7、防护等级：不低于IP67；</w:t>
            </w:r>
          </w:p>
          <w:p>
            <w:pPr>
              <w:widowControl/>
              <w:adjustRightInd/>
              <w:jc w:val="left"/>
              <w:rPr>
                <w:rFonts w:ascii="宋体" w:hAnsi="宋体" w:cs="宋体"/>
                <w:kern w:val="0"/>
                <w:sz w:val="20"/>
                <w:szCs w:val="20"/>
              </w:rPr>
            </w:pPr>
            <w:r>
              <w:rPr>
                <w:rFonts w:hint="eastAsia" w:ascii="宋体" w:hAnsi="宋体" w:cs="宋体"/>
                <w:kern w:val="0"/>
                <w:sz w:val="20"/>
                <w:szCs w:val="20"/>
              </w:rPr>
              <w:t>8、其它性能：需支持透雾、电子防抖，支持宽动态120 dB。</w:t>
            </w:r>
          </w:p>
          <w:p>
            <w:pPr>
              <w:widowControl/>
              <w:adjustRightInd/>
              <w:jc w:val="left"/>
              <w:rPr>
                <w:rFonts w:ascii="宋体" w:hAnsi="宋体" w:cs="宋体"/>
                <w:kern w:val="0"/>
                <w:sz w:val="20"/>
                <w:szCs w:val="20"/>
              </w:rPr>
            </w:pPr>
            <w:r>
              <w:rPr>
                <w:rFonts w:hint="eastAsia" w:ascii="宋体" w:hAnsi="宋体" w:cs="宋体"/>
                <w:kern w:val="0"/>
                <w:sz w:val="20"/>
                <w:szCs w:val="20"/>
              </w:rPr>
              <w:t>（三）户外音柱</w:t>
            </w:r>
          </w:p>
          <w:p>
            <w:pPr>
              <w:widowControl/>
              <w:adjustRightInd/>
              <w:jc w:val="left"/>
              <w:rPr>
                <w:rFonts w:ascii="宋体" w:hAnsi="宋体" w:cs="宋体"/>
                <w:kern w:val="0"/>
                <w:sz w:val="20"/>
                <w:szCs w:val="20"/>
              </w:rPr>
            </w:pPr>
            <w:r>
              <w:rPr>
                <w:rFonts w:hint="eastAsia" w:ascii="宋体" w:hAnsi="宋体" w:cs="宋体"/>
                <w:kern w:val="0"/>
                <w:sz w:val="20"/>
                <w:szCs w:val="20"/>
              </w:rPr>
              <w:t>最大功率20W，输入阻抗20KΩ±10%，防水等级IP66，工作温度-30℃到+60℃。</w:t>
            </w:r>
          </w:p>
          <w:p>
            <w:pPr>
              <w:widowControl/>
              <w:adjustRightInd/>
              <w:jc w:val="left"/>
              <w:rPr>
                <w:rFonts w:ascii="宋体" w:hAnsi="宋体" w:cs="宋体"/>
                <w:kern w:val="0"/>
                <w:sz w:val="20"/>
                <w:szCs w:val="20"/>
              </w:rPr>
            </w:pPr>
            <w:r>
              <w:rPr>
                <w:rFonts w:hint="eastAsia" w:ascii="宋体" w:hAnsi="宋体" w:cs="宋体"/>
                <w:kern w:val="0"/>
                <w:sz w:val="20"/>
                <w:szCs w:val="20"/>
              </w:rPr>
              <w:t>（四）立杆</w:t>
            </w:r>
          </w:p>
          <w:p>
            <w:pPr>
              <w:widowControl/>
              <w:adjustRightInd/>
              <w:jc w:val="left"/>
              <w:rPr>
                <w:rFonts w:ascii="宋体" w:hAnsi="宋体" w:cs="宋体"/>
                <w:kern w:val="0"/>
                <w:sz w:val="20"/>
                <w:szCs w:val="20"/>
              </w:rPr>
            </w:pPr>
            <w:r>
              <w:rPr>
                <w:rFonts w:hint="eastAsia" w:ascii="宋体" w:hAnsi="宋体" w:cs="宋体"/>
                <w:kern w:val="0"/>
                <w:sz w:val="20"/>
                <w:szCs w:val="20"/>
              </w:rPr>
              <w:t>杆体为热镀锌喷塑，厚度不低于2mm，直径不低于89mm，高度不低于4000mm，按需配置横臂,法兰。</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100米跑AI测试系统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（一）算法性能</w:t>
            </w:r>
          </w:p>
          <w:p>
            <w:pPr>
              <w:widowControl/>
              <w:adjustRightInd/>
              <w:jc w:val="left"/>
              <w:rPr>
                <w:rFonts w:ascii="宋体" w:hAnsi="宋体" w:cs="宋体"/>
                <w:kern w:val="0"/>
                <w:sz w:val="20"/>
                <w:szCs w:val="20"/>
              </w:rPr>
            </w:pPr>
            <w:r>
              <w:rPr>
                <w:rFonts w:hint="eastAsia" w:ascii="宋体" w:hAnsi="宋体" w:cs="宋体"/>
                <w:kern w:val="0"/>
                <w:sz w:val="20"/>
                <w:szCs w:val="20"/>
              </w:rPr>
              <w:t>1、需支持教师操作平板开启教学或模拟测评，支持系统自动发令触发起跑指令的方式，学生根据系统语音指引完成测试项目；</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2、需支持自由模式，学生可通过人脸识别自动开启测评任务； </w:t>
            </w:r>
          </w:p>
          <w:p>
            <w:pPr>
              <w:widowControl/>
              <w:adjustRightInd/>
              <w:jc w:val="left"/>
              <w:rPr>
                <w:rFonts w:ascii="宋体" w:hAnsi="宋体" w:cs="宋体"/>
                <w:kern w:val="0"/>
                <w:sz w:val="20"/>
                <w:szCs w:val="20"/>
              </w:rPr>
            </w:pPr>
            <w:r>
              <w:rPr>
                <w:rFonts w:hint="eastAsia" w:ascii="宋体" w:hAnsi="宋体" w:cs="宋体"/>
                <w:kern w:val="0"/>
                <w:sz w:val="20"/>
                <w:szCs w:val="20"/>
              </w:rPr>
              <w:t>3、需支持不少于8人同时使用；</w:t>
            </w:r>
          </w:p>
          <w:p>
            <w:pPr>
              <w:widowControl/>
              <w:adjustRightInd/>
              <w:jc w:val="left"/>
              <w:rPr>
                <w:rFonts w:ascii="宋体" w:hAnsi="宋体" w:cs="宋体"/>
                <w:kern w:val="0"/>
                <w:sz w:val="20"/>
                <w:szCs w:val="20"/>
              </w:rPr>
            </w:pPr>
            <w:r>
              <w:rPr>
                <w:rFonts w:hint="eastAsia" w:ascii="宋体" w:hAnsi="宋体" w:cs="宋体"/>
                <w:kern w:val="0"/>
                <w:sz w:val="20"/>
                <w:szCs w:val="20"/>
              </w:rPr>
              <w:t>4、需支持踩线、抢跑违规检测，并语音播报提醒；</w:t>
            </w:r>
          </w:p>
          <w:p>
            <w:pPr>
              <w:widowControl/>
              <w:adjustRightInd/>
              <w:jc w:val="left"/>
              <w:rPr>
                <w:rFonts w:ascii="宋体" w:hAnsi="宋体" w:cs="宋体"/>
                <w:kern w:val="0"/>
                <w:sz w:val="20"/>
                <w:szCs w:val="20"/>
              </w:rPr>
            </w:pPr>
            <w:r>
              <w:rPr>
                <w:rFonts w:hint="eastAsia" w:ascii="宋体" w:hAnsi="宋体" w:cs="宋体"/>
                <w:kern w:val="0"/>
                <w:sz w:val="20"/>
                <w:szCs w:val="20"/>
              </w:rPr>
              <w:t>5、测试完成后，需支持语音自动播报成绩；</w:t>
            </w:r>
          </w:p>
          <w:p>
            <w:pPr>
              <w:widowControl/>
              <w:adjustRightInd/>
              <w:jc w:val="left"/>
              <w:rPr>
                <w:rFonts w:ascii="宋体" w:hAnsi="宋体" w:cs="宋体"/>
                <w:kern w:val="0"/>
                <w:sz w:val="20"/>
                <w:szCs w:val="20"/>
              </w:rPr>
            </w:pPr>
            <w:r>
              <w:rPr>
                <w:rFonts w:hint="eastAsia" w:ascii="宋体" w:hAnsi="宋体" w:cs="宋体"/>
                <w:kern w:val="0"/>
                <w:sz w:val="20"/>
                <w:szCs w:val="20"/>
              </w:rPr>
              <w:t>6、教学模式下需支持视频回溯，系统自动捕捉运动过程中的关键帧，包括准备、起跑、冲刺三个关键帧；</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7、需支持教学与模拟测试完成后形成个人报告，智能分析起跑前倾角度、起跑反应时间、平均速度动作姿态，进行动作点评，并给出改进建议； </w:t>
            </w:r>
          </w:p>
          <w:p>
            <w:pPr>
              <w:widowControl/>
              <w:adjustRightInd/>
              <w:jc w:val="left"/>
              <w:rPr>
                <w:rFonts w:ascii="宋体" w:hAnsi="宋体" w:cs="宋体"/>
                <w:kern w:val="0"/>
                <w:sz w:val="20"/>
                <w:szCs w:val="20"/>
              </w:rPr>
            </w:pPr>
            <w:r>
              <w:rPr>
                <w:rFonts w:hint="eastAsia" w:ascii="宋体" w:hAnsi="宋体" w:cs="宋体"/>
                <w:kern w:val="0"/>
                <w:sz w:val="20"/>
                <w:szCs w:val="20"/>
              </w:rPr>
              <w:t>8、测试仪（含立杆、摄像头、音柱及配件）需采用POE低压直流供电，无220V交流连接；</w:t>
            </w:r>
          </w:p>
          <w:p>
            <w:pPr>
              <w:widowControl/>
              <w:adjustRightInd/>
              <w:jc w:val="left"/>
              <w:rPr>
                <w:rFonts w:ascii="宋体" w:hAnsi="宋体" w:cs="宋体"/>
                <w:kern w:val="0"/>
                <w:sz w:val="20"/>
                <w:szCs w:val="20"/>
              </w:rPr>
            </w:pPr>
            <w:r>
              <w:rPr>
                <w:rFonts w:hint="eastAsia" w:ascii="宋体" w:hAnsi="宋体" w:cs="宋体"/>
                <w:kern w:val="0"/>
                <w:sz w:val="20"/>
                <w:szCs w:val="20"/>
              </w:rPr>
              <w:t>9、主要指标：</w:t>
            </w:r>
          </w:p>
          <w:p>
            <w:pPr>
              <w:widowControl/>
              <w:adjustRightInd/>
              <w:jc w:val="left"/>
              <w:rPr>
                <w:rFonts w:ascii="宋体" w:hAnsi="宋体" w:cs="宋体"/>
                <w:kern w:val="0"/>
                <w:sz w:val="20"/>
                <w:szCs w:val="20"/>
              </w:rPr>
            </w:pPr>
            <w:r>
              <w:rPr>
                <w:rFonts w:hint="eastAsia" w:ascii="宋体" w:hAnsi="宋体" w:cs="宋体"/>
                <w:kern w:val="0"/>
                <w:sz w:val="20"/>
                <w:szCs w:val="20"/>
              </w:rPr>
              <w:t>100米跑计时</w:t>
            </w:r>
          </w:p>
          <w:p>
            <w:pPr>
              <w:widowControl/>
              <w:adjustRightInd/>
              <w:jc w:val="left"/>
              <w:rPr>
                <w:rFonts w:ascii="宋体" w:hAnsi="宋体" w:cs="宋体"/>
                <w:kern w:val="0"/>
                <w:sz w:val="20"/>
                <w:szCs w:val="20"/>
              </w:rPr>
            </w:pPr>
            <w:r>
              <w:rPr>
                <w:rFonts w:hint="eastAsia" w:ascii="宋体" w:hAnsi="宋体" w:cs="宋体"/>
                <w:kern w:val="0"/>
                <w:sz w:val="20"/>
                <w:szCs w:val="20"/>
              </w:rPr>
              <w:t>成绩误差≤1.5%。</w:t>
            </w:r>
          </w:p>
          <w:p>
            <w:pPr>
              <w:widowControl/>
              <w:adjustRightInd/>
              <w:jc w:val="left"/>
              <w:rPr>
                <w:rFonts w:ascii="宋体" w:hAnsi="宋体" w:cs="宋体"/>
                <w:kern w:val="0"/>
                <w:sz w:val="20"/>
                <w:szCs w:val="20"/>
              </w:rPr>
            </w:pPr>
            <w:r>
              <w:rPr>
                <w:rFonts w:hint="eastAsia" w:ascii="宋体" w:hAnsi="宋体" w:cs="宋体"/>
                <w:kern w:val="0"/>
                <w:sz w:val="20"/>
                <w:szCs w:val="20"/>
              </w:rPr>
              <w:t>（二）AI摄像头</w:t>
            </w:r>
          </w:p>
          <w:p>
            <w:pPr>
              <w:widowControl/>
              <w:adjustRightInd/>
              <w:jc w:val="left"/>
              <w:rPr>
                <w:rFonts w:ascii="宋体" w:hAnsi="宋体" w:cs="宋体"/>
                <w:kern w:val="0"/>
                <w:sz w:val="20"/>
                <w:szCs w:val="20"/>
              </w:rPr>
            </w:pPr>
            <w:r>
              <w:rPr>
                <w:rFonts w:hint="eastAsia" w:ascii="宋体" w:hAnsi="宋体" w:cs="宋体"/>
                <w:kern w:val="0"/>
                <w:sz w:val="20"/>
                <w:szCs w:val="20"/>
              </w:rPr>
              <w:t>1、摄像头类型：网络摄像机；</w:t>
            </w:r>
          </w:p>
          <w:p>
            <w:pPr>
              <w:widowControl/>
              <w:adjustRightInd/>
              <w:jc w:val="left"/>
              <w:rPr>
                <w:rFonts w:ascii="宋体" w:hAnsi="宋体" w:cs="宋体"/>
                <w:kern w:val="0"/>
                <w:sz w:val="20"/>
                <w:szCs w:val="20"/>
              </w:rPr>
            </w:pPr>
            <w:r>
              <w:rPr>
                <w:rFonts w:hint="eastAsia" w:ascii="宋体" w:hAnsi="宋体" w:cs="宋体"/>
                <w:kern w:val="0"/>
                <w:sz w:val="20"/>
                <w:szCs w:val="20"/>
              </w:rPr>
              <w:t>2、变焦：设备需内置电动变焦镜头，操作便易，变焦过程平稳；</w:t>
            </w:r>
          </w:p>
          <w:p>
            <w:pPr>
              <w:widowControl/>
              <w:adjustRightInd/>
              <w:jc w:val="left"/>
              <w:rPr>
                <w:rFonts w:ascii="宋体" w:hAnsi="宋体" w:cs="宋体"/>
                <w:kern w:val="0"/>
                <w:sz w:val="20"/>
                <w:szCs w:val="20"/>
              </w:rPr>
            </w:pPr>
            <w:r>
              <w:rPr>
                <w:rFonts w:hint="eastAsia" w:ascii="宋体" w:hAnsi="宋体" w:cs="宋体"/>
                <w:kern w:val="0"/>
                <w:sz w:val="20"/>
                <w:szCs w:val="20"/>
              </w:rPr>
              <w:t>3、网口：需支持10 M/100 M自适应网口，数量1个；</w:t>
            </w:r>
          </w:p>
          <w:p>
            <w:pPr>
              <w:widowControl/>
              <w:adjustRightInd/>
              <w:jc w:val="left"/>
              <w:rPr>
                <w:rFonts w:ascii="宋体" w:hAnsi="宋体" w:cs="宋体"/>
                <w:kern w:val="0"/>
                <w:sz w:val="20"/>
                <w:szCs w:val="20"/>
              </w:rPr>
            </w:pPr>
            <w:r>
              <w:rPr>
                <w:rFonts w:hint="eastAsia" w:ascii="宋体" w:hAnsi="宋体" w:cs="宋体"/>
                <w:kern w:val="0"/>
                <w:sz w:val="20"/>
                <w:szCs w:val="20"/>
              </w:rPr>
              <w:t>4、分辨率：最高分辨率不低于200万像素，并在此分辨率下可输出25 fps实时图像；</w:t>
            </w:r>
          </w:p>
          <w:p>
            <w:pPr>
              <w:widowControl/>
              <w:adjustRightInd/>
              <w:jc w:val="left"/>
              <w:rPr>
                <w:rFonts w:ascii="宋体" w:hAnsi="宋体" w:cs="宋体"/>
                <w:kern w:val="0"/>
                <w:sz w:val="20"/>
                <w:szCs w:val="20"/>
              </w:rPr>
            </w:pPr>
            <w:r>
              <w:rPr>
                <w:rFonts w:hint="eastAsia" w:ascii="宋体" w:hAnsi="宋体" w:cs="宋体"/>
                <w:kern w:val="0"/>
                <w:sz w:val="20"/>
                <w:szCs w:val="20"/>
              </w:rPr>
              <w:t>5、音频接口：1路输出；</w:t>
            </w:r>
          </w:p>
          <w:p>
            <w:pPr>
              <w:widowControl/>
              <w:adjustRightInd/>
              <w:jc w:val="left"/>
              <w:rPr>
                <w:rFonts w:ascii="宋体" w:hAnsi="宋体" w:cs="宋体"/>
                <w:kern w:val="0"/>
                <w:sz w:val="20"/>
                <w:szCs w:val="20"/>
              </w:rPr>
            </w:pPr>
            <w:r>
              <w:rPr>
                <w:rFonts w:hint="eastAsia" w:ascii="宋体" w:hAnsi="宋体" w:cs="宋体"/>
                <w:kern w:val="0"/>
                <w:sz w:val="20"/>
                <w:szCs w:val="20"/>
              </w:rPr>
              <w:t>6、电源供应：DC 12V或 POE；</w:t>
            </w:r>
          </w:p>
          <w:p>
            <w:pPr>
              <w:widowControl/>
              <w:adjustRightInd/>
              <w:jc w:val="left"/>
              <w:rPr>
                <w:rFonts w:ascii="宋体" w:hAnsi="宋体" w:cs="宋体"/>
                <w:kern w:val="0"/>
                <w:sz w:val="20"/>
                <w:szCs w:val="20"/>
              </w:rPr>
            </w:pPr>
            <w:r>
              <w:rPr>
                <w:rFonts w:hint="eastAsia" w:ascii="宋体" w:hAnsi="宋体" w:cs="宋体"/>
                <w:kern w:val="0"/>
                <w:sz w:val="20"/>
                <w:szCs w:val="20"/>
              </w:rPr>
              <w:t>7、防护等级：不低于IP67；</w:t>
            </w:r>
          </w:p>
          <w:p>
            <w:pPr>
              <w:widowControl/>
              <w:adjustRightInd/>
              <w:jc w:val="left"/>
              <w:rPr>
                <w:rFonts w:ascii="宋体" w:hAnsi="宋体" w:cs="宋体"/>
                <w:kern w:val="0"/>
                <w:sz w:val="20"/>
                <w:szCs w:val="20"/>
              </w:rPr>
            </w:pPr>
            <w:r>
              <w:rPr>
                <w:rFonts w:hint="eastAsia" w:ascii="宋体" w:hAnsi="宋体" w:cs="宋体"/>
                <w:kern w:val="0"/>
                <w:sz w:val="20"/>
                <w:szCs w:val="20"/>
              </w:rPr>
              <w:t>8、其它性能：需支持透雾、电子防抖，支持宽动态120 dB。</w:t>
            </w:r>
          </w:p>
          <w:p>
            <w:pPr>
              <w:widowControl/>
              <w:adjustRightInd/>
              <w:jc w:val="left"/>
              <w:rPr>
                <w:rFonts w:ascii="宋体" w:hAnsi="宋体" w:cs="宋体"/>
                <w:kern w:val="0"/>
                <w:sz w:val="20"/>
                <w:szCs w:val="20"/>
              </w:rPr>
            </w:pPr>
            <w:r>
              <w:rPr>
                <w:rFonts w:hint="eastAsia" w:ascii="宋体" w:hAnsi="宋体" w:cs="宋体"/>
                <w:kern w:val="0"/>
                <w:sz w:val="20"/>
                <w:szCs w:val="20"/>
              </w:rPr>
              <w:t>（三）户外音柱</w:t>
            </w:r>
          </w:p>
          <w:p>
            <w:pPr>
              <w:widowControl/>
              <w:adjustRightInd/>
              <w:jc w:val="left"/>
              <w:rPr>
                <w:rFonts w:ascii="宋体" w:hAnsi="宋体" w:cs="宋体"/>
                <w:kern w:val="0"/>
                <w:sz w:val="20"/>
                <w:szCs w:val="20"/>
              </w:rPr>
            </w:pPr>
            <w:r>
              <w:rPr>
                <w:rFonts w:hint="eastAsia" w:ascii="宋体" w:hAnsi="宋体" w:cs="宋体"/>
                <w:kern w:val="0"/>
                <w:sz w:val="20"/>
                <w:szCs w:val="20"/>
              </w:rPr>
              <w:t>最大功率20W，输入阻抗20KΩ±10%，防水等级IP66，工作温度-30℃到+60℃。</w:t>
            </w:r>
          </w:p>
          <w:p>
            <w:pPr>
              <w:widowControl/>
              <w:adjustRightInd/>
              <w:jc w:val="left"/>
              <w:rPr>
                <w:rFonts w:ascii="宋体" w:hAnsi="宋体" w:cs="宋体"/>
                <w:kern w:val="0"/>
                <w:sz w:val="20"/>
                <w:szCs w:val="20"/>
              </w:rPr>
            </w:pPr>
            <w:r>
              <w:rPr>
                <w:rFonts w:hint="eastAsia" w:ascii="宋体" w:hAnsi="宋体" w:cs="宋体"/>
                <w:kern w:val="0"/>
                <w:sz w:val="20"/>
                <w:szCs w:val="20"/>
              </w:rPr>
              <w:t>（四）立杆</w:t>
            </w:r>
          </w:p>
          <w:p>
            <w:pPr>
              <w:widowControl/>
              <w:adjustRightInd/>
              <w:jc w:val="left"/>
              <w:rPr>
                <w:rFonts w:ascii="宋体" w:hAnsi="宋体" w:cs="宋体"/>
                <w:kern w:val="0"/>
                <w:sz w:val="20"/>
                <w:szCs w:val="20"/>
              </w:rPr>
            </w:pPr>
            <w:r>
              <w:rPr>
                <w:rFonts w:hint="eastAsia" w:ascii="宋体" w:hAnsi="宋体" w:cs="宋体"/>
                <w:kern w:val="0"/>
                <w:sz w:val="20"/>
                <w:szCs w:val="20"/>
              </w:rPr>
              <w:t>杆体为热镀锌喷塑，厚度不低于2mm，直径不低于89mm，高度不低于4000mm，按需配置横臂、法兰。</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跳绳AI测试系统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一）算法性能</w:t>
            </w:r>
          </w:p>
          <w:p>
            <w:pPr>
              <w:widowControl/>
              <w:adjustRightInd/>
              <w:jc w:val="left"/>
              <w:rPr>
                <w:rFonts w:ascii="宋体" w:hAnsi="宋体" w:cs="宋体"/>
                <w:kern w:val="0"/>
                <w:sz w:val="20"/>
                <w:szCs w:val="20"/>
              </w:rPr>
            </w:pPr>
            <w:r>
              <w:rPr>
                <w:rFonts w:hint="eastAsia" w:ascii="宋体" w:hAnsi="宋体" w:cs="宋体"/>
                <w:kern w:val="0"/>
                <w:sz w:val="20"/>
                <w:szCs w:val="20"/>
              </w:rPr>
              <w:t>1、需支持教师以平板操作系统开启教学或模拟测评，学生根据系统语音指引完成测试项目；</w:t>
            </w:r>
          </w:p>
          <w:p>
            <w:pPr>
              <w:widowControl/>
              <w:adjustRightInd/>
              <w:jc w:val="left"/>
              <w:rPr>
                <w:rFonts w:ascii="宋体" w:hAnsi="宋体" w:cs="宋体"/>
                <w:kern w:val="0"/>
                <w:sz w:val="20"/>
                <w:szCs w:val="20"/>
              </w:rPr>
            </w:pPr>
            <w:r>
              <w:rPr>
                <w:rFonts w:hint="eastAsia" w:ascii="宋体" w:hAnsi="宋体" w:cs="宋体"/>
                <w:kern w:val="0"/>
                <w:sz w:val="20"/>
                <w:szCs w:val="20"/>
              </w:rPr>
              <w:t>2、需支持单个摄像头同时检测至少3个跳绳测试位；</w:t>
            </w:r>
          </w:p>
          <w:p>
            <w:pPr>
              <w:widowControl/>
              <w:adjustRightInd/>
              <w:jc w:val="left"/>
              <w:rPr>
                <w:rFonts w:ascii="宋体" w:hAnsi="宋体" w:cs="宋体"/>
                <w:kern w:val="0"/>
                <w:sz w:val="20"/>
                <w:szCs w:val="20"/>
              </w:rPr>
            </w:pPr>
            <w:r>
              <w:rPr>
                <w:rFonts w:hint="eastAsia" w:ascii="宋体" w:hAnsi="宋体" w:cs="宋体"/>
                <w:kern w:val="0"/>
                <w:sz w:val="20"/>
                <w:szCs w:val="20"/>
              </w:rPr>
              <w:t>3、需支持学生自带跳绳进行测试，无材质与性能要求，摄像头可正常识别、计数；</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4、需支持学生测试区域外侧有3人以上干扰时，仍能够测评并正常播报成绩； </w:t>
            </w:r>
          </w:p>
          <w:p>
            <w:pPr>
              <w:widowControl/>
              <w:adjustRightInd/>
              <w:jc w:val="left"/>
              <w:rPr>
                <w:rFonts w:ascii="宋体" w:hAnsi="宋体" w:cs="宋体"/>
                <w:kern w:val="0"/>
                <w:sz w:val="20"/>
                <w:szCs w:val="20"/>
              </w:rPr>
            </w:pPr>
            <w:r>
              <w:rPr>
                <w:rFonts w:hint="eastAsia" w:ascii="宋体" w:hAnsi="宋体" w:cs="宋体"/>
                <w:kern w:val="0"/>
                <w:sz w:val="20"/>
                <w:szCs w:val="20"/>
              </w:rPr>
              <w:t>5、需支持支持跳绳检测，严格按照绳子从头到脚绕一周算计数1个；</w:t>
            </w:r>
          </w:p>
          <w:p>
            <w:pPr>
              <w:widowControl/>
              <w:adjustRightInd/>
              <w:jc w:val="left"/>
              <w:rPr>
                <w:rFonts w:ascii="宋体" w:hAnsi="宋体" w:cs="宋体"/>
                <w:kern w:val="0"/>
                <w:sz w:val="20"/>
                <w:szCs w:val="20"/>
              </w:rPr>
            </w:pPr>
            <w:r>
              <w:rPr>
                <w:rFonts w:hint="eastAsia" w:ascii="宋体" w:hAnsi="宋体" w:cs="宋体"/>
                <w:kern w:val="0"/>
                <w:sz w:val="20"/>
                <w:szCs w:val="20"/>
              </w:rPr>
              <w:t>6、教学模式下需支持视频回溯，系统自动捕捉运动过程中的关键帧，包括准备、腾空、落地三个关键帧；</w:t>
            </w:r>
          </w:p>
          <w:p>
            <w:pPr>
              <w:widowControl/>
              <w:adjustRightInd/>
              <w:jc w:val="left"/>
              <w:rPr>
                <w:rFonts w:ascii="宋体" w:hAnsi="宋体" w:cs="宋体"/>
                <w:kern w:val="0"/>
                <w:sz w:val="20"/>
                <w:szCs w:val="20"/>
              </w:rPr>
            </w:pPr>
            <w:r>
              <w:rPr>
                <w:rFonts w:hint="eastAsia" w:ascii="宋体" w:hAnsi="宋体" w:cs="宋体"/>
                <w:kern w:val="0"/>
                <w:sz w:val="20"/>
                <w:szCs w:val="20"/>
              </w:rPr>
              <w:t>7、需支持自由模式，学生可通过人脸识别自动开启测评任务；</w:t>
            </w:r>
          </w:p>
          <w:p>
            <w:pPr>
              <w:widowControl/>
              <w:adjustRightInd/>
              <w:jc w:val="left"/>
              <w:rPr>
                <w:rFonts w:ascii="宋体" w:hAnsi="宋体" w:cs="宋体"/>
                <w:kern w:val="0"/>
                <w:sz w:val="20"/>
                <w:szCs w:val="20"/>
              </w:rPr>
            </w:pPr>
            <w:r>
              <w:rPr>
                <w:rFonts w:hint="eastAsia" w:ascii="宋体" w:hAnsi="宋体" w:cs="宋体"/>
                <w:kern w:val="0"/>
                <w:sz w:val="20"/>
                <w:szCs w:val="20"/>
              </w:rPr>
              <w:t>8、需支持检测中途离开测试区，自动进行语音播报提醒，自由模式下，超过5秒未回归终止测试检测并播报成绩；</w:t>
            </w:r>
          </w:p>
          <w:p>
            <w:pPr>
              <w:widowControl/>
              <w:adjustRightInd/>
              <w:jc w:val="left"/>
              <w:rPr>
                <w:rFonts w:ascii="宋体" w:hAnsi="宋体" w:cs="宋体"/>
                <w:kern w:val="0"/>
                <w:sz w:val="20"/>
                <w:szCs w:val="20"/>
              </w:rPr>
            </w:pPr>
            <w:r>
              <w:rPr>
                <w:rFonts w:hint="eastAsia" w:ascii="宋体" w:hAnsi="宋体" w:cs="宋体"/>
                <w:kern w:val="0"/>
                <w:sz w:val="20"/>
                <w:szCs w:val="20"/>
              </w:rPr>
              <w:t>9、 AI教学模式和测评模式下，需支持测试完成后形成个人报告，给出平均速度（次/秒）指标以及测评点评和锻炼建议；</w:t>
            </w:r>
          </w:p>
          <w:p>
            <w:pPr>
              <w:widowControl/>
              <w:adjustRightInd/>
              <w:jc w:val="left"/>
              <w:rPr>
                <w:rFonts w:ascii="宋体" w:hAnsi="宋体" w:cs="宋体"/>
                <w:kern w:val="0"/>
                <w:sz w:val="20"/>
                <w:szCs w:val="20"/>
              </w:rPr>
            </w:pPr>
            <w:r>
              <w:rPr>
                <w:rFonts w:hint="eastAsia" w:ascii="宋体" w:hAnsi="宋体" w:cs="宋体"/>
                <w:kern w:val="0"/>
                <w:sz w:val="20"/>
                <w:szCs w:val="20"/>
              </w:rPr>
              <w:t>10、测试仪（含立柱、摄像头箱及配件）需采用POE低压直流供电，无220V交流连接；</w:t>
            </w:r>
          </w:p>
          <w:p>
            <w:pPr>
              <w:widowControl/>
              <w:adjustRightInd/>
              <w:jc w:val="left"/>
              <w:rPr>
                <w:rFonts w:ascii="宋体" w:hAnsi="宋体" w:cs="宋体"/>
                <w:kern w:val="0"/>
                <w:sz w:val="20"/>
                <w:szCs w:val="20"/>
              </w:rPr>
            </w:pPr>
            <w:r>
              <w:rPr>
                <w:rFonts w:hint="eastAsia" w:ascii="宋体" w:hAnsi="宋体" w:cs="宋体"/>
                <w:kern w:val="0"/>
                <w:sz w:val="20"/>
                <w:szCs w:val="20"/>
              </w:rPr>
              <w:t>11、主要指标：</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跳绳计数误差：≤1个。 </w:t>
            </w:r>
          </w:p>
          <w:p>
            <w:pPr>
              <w:widowControl/>
              <w:adjustRightInd/>
              <w:jc w:val="left"/>
              <w:rPr>
                <w:rFonts w:ascii="宋体" w:hAnsi="宋体" w:cs="宋体"/>
                <w:kern w:val="0"/>
                <w:sz w:val="20"/>
                <w:szCs w:val="20"/>
              </w:rPr>
            </w:pPr>
            <w:r>
              <w:rPr>
                <w:rFonts w:hint="eastAsia" w:ascii="宋体" w:hAnsi="宋体" w:cs="宋体"/>
                <w:kern w:val="0"/>
                <w:sz w:val="20"/>
                <w:szCs w:val="20"/>
              </w:rPr>
              <w:t>（二）AI摄像头</w:t>
            </w:r>
          </w:p>
          <w:p>
            <w:pPr>
              <w:widowControl/>
              <w:adjustRightInd/>
              <w:jc w:val="left"/>
              <w:rPr>
                <w:rFonts w:ascii="宋体" w:hAnsi="宋体" w:cs="宋体"/>
                <w:kern w:val="0"/>
                <w:sz w:val="20"/>
                <w:szCs w:val="20"/>
              </w:rPr>
            </w:pPr>
            <w:r>
              <w:rPr>
                <w:rFonts w:hint="eastAsia" w:ascii="宋体" w:hAnsi="宋体" w:cs="宋体"/>
                <w:kern w:val="0"/>
                <w:sz w:val="20"/>
                <w:szCs w:val="20"/>
              </w:rPr>
              <w:t>1、摄像头类型：网络摄像机；</w:t>
            </w:r>
          </w:p>
          <w:p>
            <w:pPr>
              <w:widowControl/>
              <w:adjustRightInd/>
              <w:jc w:val="left"/>
              <w:rPr>
                <w:rFonts w:ascii="宋体" w:hAnsi="宋体" w:cs="宋体"/>
                <w:kern w:val="0"/>
                <w:sz w:val="20"/>
                <w:szCs w:val="20"/>
              </w:rPr>
            </w:pPr>
            <w:r>
              <w:rPr>
                <w:rFonts w:hint="eastAsia" w:ascii="宋体" w:hAnsi="宋体" w:cs="宋体"/>
                <w:kern w:val="0"/>
                <w:sz w:val="20"/>
                <w:szCs w:val="20"/>
              </w:rPr>
              <w:t>2、变焦：设备需内置电动变焦镜头，操作便易，变焦过程平稳；</w:t>
            </w:r>
          </w:p>
          <w:p>
            <w:pPr>
              <w:widowControl/>
              <w:adjustRightInd/>
              <w:jc w:val="left"/>
              <w:rPr>
                <w:rFonts w:ascii="宋体" w:hAnsi="宋体" w:cs="宋体"/>
                <w:kern w:val="0"/>
                <w:sz w:val="20"/>
                <w:szCs w:val="20"/>
              </w:rPr>
            </w:pPr>
            <w:r>
              <w:rPr>
                <w:rFonts w:hint="eastAsia" w:ascii="宋体" w:hAnsi="宋体" w:cs="宋体"/>
                <w:kern w:val="0"/>
                <w:sz w:val="20"/>
                <w:szCs w:val="20"/>
              </w:rPr>
              <w:t>3、网口：需支持10 M/100 M自适应网口，数量1个；</w:t>
            </w:r>
          </w:p>
          <w:p>
            <w:pPr>
              <w:widowControl/>
              <w:adjustRightInd/>
              <w:jc w:val="left"/>
              <w:rPr>
                <w:rFonts w:ascii="宋体" w:hAnsi="宋体" w:cs="宋体"/>
                <w:kern w:val="0"/>
                <w:sz w:val="20"/>
                <w:szCs w:val="20"/>
              </w:rPr>
            </w:pPr>
            <w:r>
              <w:rPr>
                <w:rFonts w:hint="eastAsia" w:ascii="宋体" w:hAnsi="宋体" w:cs="宋体"/>
                <w:kern w:val="0"/>
                <w:sz w:val="20"/>
                <w:szCs w:val="20"/>
              </w:rPr>
              <w:t>4、分辨率：最高分辨率可达400万像素，并在此分辨率下可输出25 fps实时图像；</w:t>
            </w:r>
          </w:p>
          <w:p>
            <w:pPr>
              <w:widowControl/>
              <w:adjustRightInd/>
              <w:jc w:val="left"/>
              <w:rPr>
                <w:rFonts w:ascii="宋体" w:hAnsi="宋体" w:cs="宋体"/>
                <w:kern w:val="0"/>
                <w:sz w:val="20"/>
                <w:szCs w:val="20"/>
              </w:rPr>
            </w:pPr>
            <w:r>
              <w:rPr>
                <w:rFonts w:hint="eastAsia" w:ascii="宋体" w:hAnsi="宋体" w:cs="宋体"/>
                <w:kern w:val="0"/>
                <w:sz w:val="20"/>
                <w:szCs w:val="20"/>
              </w:rPr>
              <w:t>5、音频接口：1路输出；</w:t>
            </w:r>
          </w:p>
          <w:p>
            <w:pPr>
              <w:widowControl/>
              <w:adjustRightInd/>
              <w:jc w:val="left"/>
              <w:rPr>
                <w:rFonts w:ascii="宋体" w:hAnsi="宋体" w:cs="宋体"/>
                <w:kern w:val="0"/>
                <w:sz w:val="20"/>
                <w:szCs w:val="20"/>
              </w:rPr>
            </w:pPr>
            <w:r>
              <w:rPr>
                <w:rFonts w:hint="eastAsia" w:ascii="宋体" w:hAnsi="宋体" w:cs="宋体"/>
                <w:kern w:val="0"/>
                <w:sz w:val="20"/>
                <w:szCs w:val="20"/>
              </w:rPr>
              <w:t>6、电源供应：DC 12V或 POE；</w:t>
            </w:r>
          </w:p>
          <w:p>
            <w:pPr>
              <w:widowControl/>
              <w:adjustRightInd/>
              <w:jc w:val="left"/>
              <w:rPr>
                <w:rFonts w:ascii="宋体" w:hAnsi="宋体" w:cs="宋体"/>
                <w:kern w:val="0"/>
                <w:sz w:val="20"/>
                <w:szCs w:val="20"/>
              </w:rPr>
            </w:pPr>
            <w:r>
              <w:rPr>
                <w:rFonts w:hint="eastAsia" w:ascii="宋体" w:hAnsi="宋体" w:cs="宋体"/>
                <w:kern w:val="0"/>
                <w:sz w:val="20"/>
                <w:szCs w:val="20"/>
              </w:rPr>
              <w:t>7、防护等级：不低于IP67；</w:t>
            </w:r>
          </w:p>
          <w:p>
            <w:pPr>
              <w:widowControl/>
              <w:adjustRightInd/>
              <w:jc w:val="left"/>
              <w:rPr>
                <w:rFonts w:ascii="宋体" w:hAnsi="宋体" w:cs="宋体"/>
                <w:kern w:val="0"/>
                <w:sz w:val="20"/>
                <w:szCs w:val="20"/>
              </w:rPr>
            </w:pPr>
            <w:r>
              <w:rPr>
                <w:rFonts w:hint="eastAsia" w:ascii="宋体" w:hAnsi="宋体" w:cs="宋体"/>
                <w:kern w:val="0"/>
                <w:sz w:val="20"/>
                <w:szCs w:val="20"/>
              </w:rPr>
              <w:t>8、其它性能：需支持透雾、电子防抖，支持宽动态120 dB。</w:t>
            </w:r>
          </w:p>
          <w:p>
            <w:pPr>
              <w:widowControl/>
              <w:adjustRightInd/>
              <w:jc w:val="left"/>
              <w:rPr>
                <w:rFonts w:ascii="宋体" w:hAnsi="宋体" w:cs="宋体"/>
                <w:kern w:val="0"/>
                <w:sz w:val="20"/>
                <w:szCs w:val="20"/>
              </w:rPr>
            </w:pPr>
            <w:r>
              <w:rPr>
                <w:rFonts w:hint="eastAsia" w:ascii="宋体" w:hAnsi="宋体" w:cs="宋体"/>
                <w:kern w:val="0"/>
                <w:sz w:val="20"/>
                <w:szCs w:val="20"/>
              </w:rPr>
              <w:t>（三）摄像头箱</w:t>
            </w:r>
          </w:p>
          <w:p>
            <w:pPr>
              <w:widowControl/>
              <w:adjustRightInd/>
              <w:jc w:val="left"/>
              <w:rPr>
                <w:rFonts w:ascii="宋体" w:hAnsi="宋体" w:cs="宋体"/>
                <w:kern w:val="0"/>
                <w:sz w:val="20"/>
                <w:szCs w:val="20"/>
              </w:rPr>
            </w:pPr>
            <w:r>
              <w:rPr>
                <w:rFonts w:hint="eastAsia" w:ascii="宋体" w:hAnsi="宋体" w:cs="宋体"/>
                <w:kern w:val="0"/>
                <w:sz w:val="20"/>
                <w:szCs w:val="20"/>
              </w:rPr>
              <w:t>防水摄像头箱，SUS201不锈钢，板厚1.2mm，尺寸474*421*295mm，白色喷涂。包含有机玻璃、防尘网等辅材以及配套的安装配件。</w:t>
            </w:r>
          </w:p>
          <w:p>
            <w:pPr>
              <w:widowControl/>
              <w:adjustRightInd/>
              <w:jc w:val="left"/>
              <w:rPr>
                <w:rFonts w:ascii="宋体" w:hAnsi="宋体" w:cs="宋体"/>
                <w:kern w:val="0"/>
                <w:sz w:val="20"/>
                <w:szCs w:val="20"/>
              </w:rPr>
            </w:pPr>
            <w:r>
              <w:rPr>
                <w:rFonts w:hint="eastAsia" w:ascii="宋体" w:hAnsi="宋体" w:cs="宋体"/>
                <w:kern w:val="0"/>
                <w:sz w:val="20"/>
                <w:szCs w:val="20"/>
              </w:rPr>
              <w:t>（四）户外音柱</w:t>
            </w:r>
          </w:p>
          <w:p>
            <w:pPr>
              <w:widowControl/>
              <w:adjustRightInd/>
              <w:jc w:val="left"/>
              <w:rPr>
                <w:rFonts w:ascii="宋体" w:hAnsi="宋体" w:cs="宋体"/>
                <w:kern w:val="0"/>
                <w:sz w:val="20"/>
                <w:szCs w:val="20"/>
              </w:rPr>
            </w:pPr>
            <w:r>
              <w:rPr>
                <w:rFonts w:hint="eastAsia" w:ascii="宋体" w:hAnsi="宋体" w:cs="宋体"/>
                <w:kern w:val="0"/>
                <w:sz w:val="20"/>
                <w:szCs w:val="20"/>
              </w:rPr>
              <w:t>最大功率20W，输入阻抗20KΩ±10%，防水等级IP66，工作温度-30℃到+60℃。</w:t>
            </w:r>
          </w:p>
          <w:p>
            <w:pPr>
              <w:widowControl/>
              <w:adjustRightInd/>
              <w:jc w:val="left"/>
              <w:rPr>
                <w:rFonts w:ascii="宋体" w:hAnsi="宋体" w:cs="宋体"/>
                <w:kern w:val="0"/>
                <w:sz w:val="20"/>
                <w:szCs w:val="20"/>
              </w:rPr>
            </w:pPr>
            <w:r>
              <w:rPr>
                <w:rFonts w:hint="eastAsia" w:ascii="宋体" w:hAnsi="宋体" w:cs="宋体"/>
                <w:kern w:val="0"/>
                <w:sz w:val="20"/>
                <w:szCs w:val="20"/>
              </w:rPr>
              <w:t>（五）立杆</w:t>
            </w:r>
          </w:p>
          <w:p>
            <w:pPr>
              <w:widowControl/>
              <w:adjustRightInd/>
              <w:jc w:val="left"/>
              <w:rPr>
                <w:rFonts w:ascii="宋体" w:hAnsi="宋体" w:cs="宋体"/>
                <w:kern w:val="0"/>
                <w:sz w:val="20"/>
                <w:szCs w:val="20"/>
              </w:rPr>
            </w:pPr>
            <w:r>
              <w:rPr>
                <w:rFonts w:hint="eastAsia" w:ascii="宋体" w:hAnsi="宋体" w:cs="宋体"/>
                <w:kern w:val="0"/>
                <w:sz w:val="20"/>
                <w:szCs w:val="20"/>
              </w:rPr>
              <w:t>1、高1.75米单立杆；</w:t>
            </w:r>
          </w:p>
          <w:p>
            <w:pPr>
              <w:widowControl/>
              <w:adjustRightInd/>
              <w:jc w:val="left"/>
              <w:rPr>
                <w:rFonts w:ascii="宋体" w:hAnsi="宋体" w:cs="宋体"/>
                <w:kern w:val="0"/>
                <w:sz w:val="20"/>
                <w:szCs w:val="20"/>
              </w:rPr>
            </w:pPr>
            <w:r>
              <w:rPr>
                <w:rFonts w:hint="eastAsia" w:ascii="宋体" w:hAnsi="宋体" w:cs="宋体"/>
                <w:kern w:val="0"/>
                <w:sz w:val="20"/>
                <w:szCs w:val="20"/>
              </w:rPr>
              <w:t>2、杆体为热镀锌喷塑，厚度不低于2mm，直径不低于89mm，按需配置法兰。</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立定跳远AI测试系统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（一）算法性能</w:t>
            </w:r>
          </w:p>
          <w:p>
            <w:pPr>
              <w:widowControl/>
              <w:adjustRightInd/>
              <w:jc w:val="left"/>
              <w:rPr>
                <w:rFonts w:ascii="宋体" w:hAnsi="宋体" w:cs="宋体"/>
                <w:kern w:val="0"/>
                <w:sz w:val="20"/>
                <w:szCs w:val="20"/>
              </w:rPr>
            </w:pPr>
            <w:r>
              <w:rPr>
                <w:rFonts w:hint="eastAsia" w:ascii="宋体" w:hAnsi="宋体" w:cs="宋体"/>
                <w:kern w:val="0"/>
                <w:sz w:val="20"/>
                <w:szCs w:val="20"/>
              </w:rPr>
              <w:t>1、需支持教师以平板操作系统开启教学或模拟测评，学生根据系统语音指引完成测试项目；</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2、需支持自由模式，学生可通过人脸识别自动开启测评任务； </w:t>
            </w:r>
          </w:p>
          <w:p>
            <w:pPr>
              <w:widowControl/>
              <w:adjustRightInd/>
              <w:jc w:val="left"/>
              <w:rPr>
                <w:rFonts w:ascii="宋体" w:hAnsi="宋体" w:cs="宋体"/>
                <w:kern w:val="0"/>
                <w:sz w:val="20"/>
                <w:szCs w:val="20"/>
              </w:rPr>
            </w:pPr>
            <w:r>
              <w:rPr>
                <w:rFonts w:hint="eastAsia" w:ascii="宋体" w:hAnsi="宋体" w:cs="宋体"/>
                <w:kern w:val="0"/>
                <w:sz w:val="20"/>
                <w:szCs w:val="20"/>
              </w:rPr>
              <w:t>3、自由模式下，需支持检测学生离开动作，播报成绩无效并自动结束测评；</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4、需支持踩线、单脚跳、垫脚跳违规检测，支持跳出测试区域检测，并给出语音提示； </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5、需支持起跳前对无关人员干扰进行播报提醒，支持摄像头所覆盖测试区域外侧有3人以上干扰时，仍能够测评并正常播报成绩； </w:t>
            </w:r>
          </w:p>
          <w:p>
            <w:pPr>
              <w:widowControl/>
              <w:adjustRightInd/>
              <w:jc w:val="left"/>
              <w:rPr>
                <w:rFonts w:ascii="宋体" w:hAnsi="宋体" w:cs="宋体"/>
                <w:kern w:val="0"/>
                <w:sz w:val="20"/>
                <w:szCs w:val="20"/>
              </w:rPr>
            </w:pPr>
            <w:r>
              <w:rPr>
                <w:rFonts w:hint="eastAsia" w:ascii="宋体" w:hAnsi="宋体" w:cs="宋体"/>
                <w:kern w:val="0"/>
                <w:sz w:val="20"/>
                <w:szCs w:val="20"/>
              </w:rPr>
              <w:t>6、需支持以落地后离起跳线最近的脚计算成绩；</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7、AI教学和模拟测评模式下，需支持测试完成后形成个人报告，对起跳角度、摆臂幅度、腾空时间、腾空高度运动姿态进行分析，并给出改进建议； </w:t>
            </w:r>
          </w:p>
          <w:p>
            <w:pPr>
              <w:widowControl/>
              <w:adjustRightInd/>
              <w:jc w:val="left"/>
              <w:rPr>
                <w:rFonts w:ascii="宋体" w:hAnsi="宋体" w:cs="宋体"/>
                <w:kern w:val="0"/>
                <w:sz w:val="20"/>
                <w:szCs w:val="20"/>
              </w:rPr>
            </w:pPr>
            <w:r>
              <w:rPr>
                <w:rFonts w:hint="eastAsia" w:ascii="宋体" w:hAnsi="宋体" w:cs="宋体"/>
                <w:kern w:val="0"/>
                <w:sz w:val="20"/>
                <w:szCs w:val="20"/>
              </w:rPr>
              <w:t>8、教学模式下需支持视频回溯，系统自动抓取运动过程中的关键帧，包括准备、起跳、腾空、落地四个关键帧；</w:t>
            </w:r>
          </w:p>
          <w:p>
            <w:pPr>
              <w:widowControl/>
              <w:adjustRightInd/>
              <w:jc w:val="left"/>
              <w:rPr>
                <w:rFonts w:ascii="宋体" w:hAnsi="宋体" w:cs="宋体"/>
                <w:kern w:val="0"/>
                <w:sz w:val="20"/>
                <w:szCs w:val="20"/>
              </w:rPr>
            </w:pPr>
            <w:r>
              <w:rPr>
                <w:rFonts w:hint="eastAsia" w:ascii="宋体" w:hAnsi="宋体" w:cs="宋体"/>
                <w:kern w:val="0"/>
                <w:sz w:val="20"/>
                <w:szCs w:val="20"/>
              </w:rPr>
              <w:t>9、测试仪（含立柱、摄像头箱及配件）需采用POE低压直流供电，无220V交流连接；</w:t>
            </w:r>
          </w:p>
          <w:p>
            <w:pPr>
              <w:widowControl/>
              <w:adjustRightInd/>
              <w:jc w:val="left"/>
              <w:rPr>
                <w:rFonts w:ascii="宋体" w:hAnsi="宋体" w:cs="宋体"/>
                <w:kern w:val="0"/>
                <w:sz w:val="20"/>
                <w:szCs w:val="20"/>
              </w:rPr>
            </w:pPr>
            <w:r>
              <w:rPr>
                <w:rFonts w:hint="eastAsia" w:ascii="宋体" w:hAnsi="宋体" w:cs="宋体"/>
                <w:kern w:val="0"/>
                <w:sz w:val="20"/>
                <w:szCs w:val="20"/>
              </w:rPr>
              <w:t>10、主要指标：</w:t>
            </w:r>
          </w:p>
          <w:p>
            <w:pPr>
              <w:widowControl/>
              <w:adjustRightInd/>
              <w:jc w:val="left"/>
              <w:rPr>
                <w:rFonts w:ascii="宋体" w:hAnsi="宋体" w:cs="宋体"/>
                <w:kern w:val="0"/>
                <w:sz w:val="20"/>
                <w:szCs w:val="20"/>
              </w:rPr>
            </w:pPr>
            <w:r>
              <w:rPr>
                <w:rFonts w:hint="eastAsia" w:ascii="宋体" w:hAnsi="宋体" w:cs="宋体"/>
                <w:kern w:val="0"/>
                <w:sz w:val="20"/>
                <w:szCs w:val="20"/>
              </w:rPr>
              <w:t>跳远成绩误差：≤1cm。</w:t>
            </w:r>
          </w:p>
          <w:p>
            <w:pPr>
              <w:widowControl/>
              <w:adjustRightInd/>
              <w:jc w:val="left"/>
              <w:rPr>
                <w:rFonts w:ascii="宋体" w:hAnsi="宋体" w:cs="宋体"/>
                <w:kern w:val="0"/>
                <w:sz w:val="20"/>
                <w:szCs w:val="20"/>
              </w:rPr>
            </w:pPr>
            <w:r>
              <w:rPr>
                <w:rFonts w:hint="eastAsia" w:ascii="宋体" w:hAnsi="宋体" w:cs="宋体"/>
                <w:kern w:val="0"/>
                <w:sz w:val="20"/>
                <w:szCs w:val="20"/>
              </w:rPr>
              <w:t>（二）AI摄像头</w:t>
            </w:r>
          </w:p>
          <w:p>
            <w:pPr>
              <w:widowControl/>
              <w:adjustRightInd/>
              <w:jc w:val="left"/>
              <w:rPr>
                <w:rFonts w:ascii="宋体" w:hAnsi="宋体" w:cs="宋体"/>
                <w:kern w:val="0"/>
                <w:sz w:val="20"/>
                <w:szCs w:val="20"/>
              </w:rPr>
            </w:pPr>
            <w:r>
              <w:rPr>
                <w:rFonts w:hint="eastAsia" w:ascii="宋体" w:hAnsi="宋体" w:cs="宋体"/>
                <w:kern w:val="0"/>
                <w:sz w:val="20"/>
                <w:szCs w:val="20"/>
              </w:rPr>
              <w:t>1、摄像头类型：网络摄像机；</w:t>
            </w:r>
          </w:p>
          <w:p>
            <w:pPr>
              <w:widowControl/>
              <w:adjustRightInd/>
              <w:jc w:val="left"/>
              <w:rPr>
                <w:rFonts w:ascii="宋体" w:hAnsi="宋体" w:cs="宋体"/>
                <w:kern w:val="0"/>
                <w:sz w:val="20"/>
                <w:szCs w:val="20"/>
              </w:rPr>
            </w:pPr>
            <w:r>
              <w:rPr>
                <w:rFonts w:hint="eastAsia" w:ascii="宋体" w:hAnsi="宋体" w:cs="宋体"/>
                <w:kern w:val="0"/>
                <w:sz w:val="20"/>
                <w:szCs w:val="20"/>
              </w:rPr>
              <w:t>2、变焦：设备需内置电动变焦镜头，变焦范围不小于2.7~13.5mm；</w:t>
            </w:r>
          </w:p>
          <w:p>
            <w:pPr>
              <w:widowControl/>
              <w:adjustRightInd/>
              <w:jc w:val="left"/>
              <w:rPr>
                <w:rFonts w:ascii="宋体" w:hAnsi="宋体" w:cs="宋体"/>
                <w:kern w:val="0"/>
                <w:sz w:val="20"/>
                <w:szCs w:val="20"/>
              </w:rPr>
            </w:pPr>
            <w:r>
              <w:rPr>
                <w:rFonts w:hint="eastAsia" w:ascii="宋体" w:hAnsi="宋体" w:cs="宋体"/>
                <w:kern w:val="0"/>
                <w:sz w:val="20"/>
                <w:szCs w:val="20"/>
              </w:rPr>
              <w:t>3、网口：需支持10 M/100 M自适应网口，数量1个；</w:t>
            </w:r>
          </w:p>
          <w:p>
            <w:pPr>
              <w:widowControl/>
              <w:adjustRightInd/>
              <w:jc w:val="left"/>
              <w:rPr>
                <w:rFonts w:ascii="宋体" w:hAnsi="宋体" w:cs="宋体"/>
                <w:kern w:val="0"/>
                <w:sz w:val="20"/>
                <w:szCs w:val="20"/>
              </w:rPr>
            </w:pPr>
            <w:r>
              <w:rPr>
                <w:rFonts w:hint="eastAsia" w:ascii="宋体" w:hAnsi="宋体" w:cs="宋体"/>
                <w:kern w:val="0"/>
                <w:sz w:val="20"/>
                <w:szCs w:val="20"/>
              </w:rPr>
              <w:t>4、分辨率：最高分辨率可达200万像素，并在此分辨率下可输出25 fps实时图像；</w:t>
            </w:r>
          </w:p>
          <w:p>
            <w:pPr>
              <w:widowControl/>
              <w:adjustRightInd/>
              <w:jc w:val="left"/>
              <w:rPr>
                <w:rFonts w:ascii="宋体" w:hAnsi="宋体" w:cs="宋体"/>
                <w:kern w:val="0"/>
                <w:sz w:val="20"/>
                <w:szCs w:val="20"/>
              </w:rPr>
            </w:pPr>
            <w:r>
              <w:rPr>
                <w:rFonts w:hint="eastAsia" w:ascii="宋体" w:hAnsi="宋体" w:cs="宋体"/>
                <w:kern w:val="0"/>
                <w:sz w:val="20"/>
                <w:szCs w:val="20"/>
              </w:rPr>
              <w:t>5、音频接口：1路输出；</w:t>
            </w:r>
          </w:p>
          <w:p>
            <w:pPr>
              <w:widowControl/>
              <w:adjustRightInd/>
              <w:jc w:val="left"/>
              <w:rPr>
                <w:rFonts w:ascii="宋体" w:hAnsi="宋体" w:cs="宋体"/>
                <w:kern w:val="0"/>
                <w:sz w:val="20"/>
                <w:szCs w:val="20"/>
              </w:rPr>
            </w:pPr>
            <w:r>
              <w:rPr>
                <w:rFonts w:hint="eastAsia" w:ascii="宋体" w:hAnsi="宋体" w:cs="宋体"/>
                <w:kern w:val="0"/>
                <w:sz w:val="20"/>
                <w:szCs w:val="20"/>
              </w:rPr>
              <w:t>6、电源供应：DC 12V或 POE；</w:t>
            </w:r>
          </w:p>
          <w:p>
            <w:pPr>
              <w:widowControl/>
              <w:adjustRightInd/>
              <w:jc w:val="left"/>
              <w:rPr>
                <w:rFonts w:ascii="宋体" w:hAnsi="宋体" w:cs="宋体"/>
                <w:kern w:val="0"/>
                <w:sz w:val="20"/>
                <w:szCs w:val="20"/>
              </w:rPr>
            </w:pPr>
            <w:r>
              <w:rPr>
                <w:rFonts w:hint="eastAsia" w:ascii="宋体" w:hAnsi="宋体" w:cs="宋体"/>
                <w:kern w:val="0"/>
                <w:sz w:val="20"/>
                <w:szCs w:val="20"/>
              </w:rPr>
              <w:t>7、防护等级：不低于IP67；</w:t>
            </w:r>
          </w:p>
          <w:p>
            <w:pPr>
              <w:widowControl/>
              <w:adjustRightInd/>
              <w:jc w:val="left"/>
              <w:rPr>
                <w:rFonts w:ascii="宋体" w:hAnsi="宋体" w:cs="宋体"/>
                <w:kern w:val="0"/>
                <w:sz w:val="20"/>
                <w:szCs w:val="20"/>
              </w:rPr>
            </w:pPr>
            <w:r>
              <w:rPr>
                <w:rFonts w:hint="eastAsia" w:ascii="宋体" w:hAnsi="宋体" w:cs="宋体"/>
                <w:kern w:val="0"/>
                <w:sz w:val="20"/>
                <w:szCs w:val="20"/>
              </w:rPr>
              <w:t>8、其它性能：需支持透雾、电子防抖，支持宽动态120 dB。</w:t>
            </w:r>
          </w:p>
          <w:p>
            <w:pPr>
              <w:widowControl/>
              <w:adjustRightInd/>
              <w:jc w:val="left"/>
              <w:rPr>
                <w:rFonts w:ascii="宋体" w:hAnsi="宋体" w:cs="宋体"/>
                <w:kern w:val="0"/>
                <w:sz w:val="20"/>
                <w:szCs w:val="20"/>
              </w:rPr>
            </w:pPr>
            <w:r>
              <w:rPr>
                <w:rFonts w:hint="eastAsia" w:ascii="宋体" w:hAnsi="宋体" w:cs="宋体"/>
                <w:kern w:val="0"/>
                <w:sz w:val="20"/>
                <w:szCs w:val="20"/>
              </w:rPr>
              <w:t>（三）摄像头箱</w:t>
            </w:r>
          </w:p>
          <w:p>
            <w:pPr>
              <w:widowControl/>
              <w:adjustRightInd/>
              <w:jc w:val="left"/>
              <w:rPr>
                <w:rFonts w:ascii="宋体" w:hAnsi="宋体" w:cs="宋体"/>
                <w:kern w:val="0"/>
                <w:sz w:val="20"/>
                <w:szCs w:val="20"/>
              </w:rPr>
            </w:pPr>
            <w:r>
              <w:rPr>
                <w:rFonts w:hint="eastAsia" w:ascii="宋体" w:hAnsi="宋体" w:cs="宋体"/>
                <w:kern w:val="0"/>
                <w:sz w:val="20"/>
                <w:szCs w:val="20"/>
              </w:rPr>
              <w:t>防水摄像头箱，SUS201不锈钢，板厚1.2mm，尺寸474*421*295mm，白色喷涂。包含有机玻璃、防尘网等辅材以及配套的安装配件。</w:t>
            </w:r>
          </w:p>
          <w:p>
            <w:pPr>
              <w:widowControl/>
              <w:adjustRightInd/>
              <w:jc w:val="left"/>
              <w:rPr>
                <w:rFonts w:ascii="宋体" w:hAnsi="宋体" w:cs="宋体"/>
                <w:kern w:val="0"/>
                <w:sz w:val="20"/>
                <w:szCs w:val="20"/>
              </w:rPr>
            </w:pPr>
            <w:r>
              <w:rPr>
                <w:rFonts w:hint="eastAsia" w:ascii="宋体" w:hAnsi="宋体" w:cs="宋体"/>
                <w:kern w:val="0"/>
                <w:sz w:val="20"/>
                <w:szCs w:val="20"/>
              </w:rPr>
              <w:t>（四）户外音柱</w:t>
            </w:r>
          </w:p>
          <w:p>
            <w:pPr>
              <w:widowControl/>
              <w:adjustRightInd/>
              <w:jc w:val="left"/>
              <w:rPr>
                <w:rFonts w:ascii="宋体" w:hAnsi="宋体" w:cs="宋体"/>
                <w:kern w:val="0"/>
                <w:sz w:val="20"/>
                <w:szCs w:val="20"/>
              </w:rPr>
            </w:pPr>
            <w:r>
              <w:rPr>
                <w:rFonts w:hint="eastAsia" w:ascii="宋体" w:hAnsi="宋体" w:cs="宋体"/>
                <w:kern w:val="0"/>
                <w:sz w:val="20"/>
                <w:szCs w:val="20"/>
              </w:rPr>
              <w:t>最大功率20W，输入阻抗20KΩ±10%，防水等级IP66，工作温度-30℃到+60℃。</w:t>
            </w:r>
          </w:p>
          <w:p>
            <w:pPr>
              <w:widowControl/>
              <w:adjustRightInd/>
              <w:jc w:val="left"/>
              <w:rPr>
                <w:rFonts w:ascii="宋体" w:hAnsi="宋体" w:cs="宋体"/>
                <w:kern w:val="0"/>
                <w:sz w:val="20"/>
                <w:szCs w:val="20"/>
              </w:rPr>
            </w:pPr>
            <w:r>
              <w:rPr>
                <w:rFonts w:hint="eastAsia" w:ascii="宋体" w:hAnsi="宋体" w:cs="宋体"/>
                <w:kern w:val="0"/>
                <w:sz w:val="20"/>
                <w:szCs w:val="20"/>
              </w:rPr>
              <w:t>（五）立杆</w:t>
            </w:r>
          </w:p>
          <w:p>
            <w:pPr>
              <w:widowControl/>
              <w:adjustRightInd/>
              <w:jc w:val="left"/>
              <w:rPr>
                <w:rFonts w:ascii="宋体" w:hAnsi="宋体" w:cs="宋体"/>
                <w:kern w:val="0"/>
                <w:sz w:val="20"/>
                <w:szCs w:val="20"/>
              </w:rPr>
            </w:pPr>
            <w:r>
              <w:rPr>
                <w:rFonts w:hint="eastAsia" w:ascii="宋体" w:hAnsi="宋体" w:cs="宋体"/>
                <w:kern w:val="0"/>
                <w:sz w:val="20"/>
                <w:szCs w:val="20"/>
              </w:rPr>
              <w:t>1、高2.05米单立杆；</w:t>
            </w:r>
          </w:p>
          <w:p>
            <w:pPr>
              <w:widowControl/>
              <w:adjustRightInd/>
              <w:jc w:val="left"/>
              <w:rPr>
                <w:rFonts w:ascii="宋体" w:hAnsi="宋体" w:cs="宋体"/>
                <w:kern w:val="0"/>
                <w:sz w:val="20"/>
                <w:szCs w:val="20"/>
              </w:rPr>
            </w:pPr>
            <w:r>
              <w:rPr>
                <w:rFonts w:hint="eastAsia" w:ascii="宋体" w:hAnsi="宋体" w:cs="宋体"/>
                <w:kern w:val="0"/>
                <w:sz w:val="20"/>
                <w:szCs w:val="20"/>
              </w:rPr>
              <w:t>2、杆体为热镀锌喷塑，厚度不低于2mm，直径不低于89mm，按需配置法兰。</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智慧体育课教学系统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1、基础管理</w:t>
            </w:r>
          </w:p>
          <w:p>
            <w:pPr>
              <w:widowControl/>
              <w:adjustRightInd/>
              <w:jc w:val="left"/>
              <w:rPr>
                <w:rFonts w:ascii="宋体" w:hAnsi="宋体" w:cs="宋体"/>
                <w:kern w:val="0"/>
                <w:sz w:val="20"/>
                <w:szCs w:val="20"/>
              </w:rPr>
            </w:pPr>
            <w:r>
              <w:rPr>
                <w:rFonts w:hint="eastAsia" w:ascii="宋体" w:hAnsi="宋体" w:cs="宋体"/>
                <w:kern w:val="0"/>
                <w:sz w:val="20"/>
                <w:szCs w:val="20"/>
              </w:rPr>
              <w:t>（1）需支持云端部署</w:t>
            </w:r>
          </w:p>
          <w:p>
            <w:pPr>
              <w:widowControl/>
              <w:adjustRightInd/>
              <w:jc w:val="left"/>
              <w:rPr>
                <w:rFonts w:ascii="宋体" w:hAnsi="宋体" w:cs="宋体"/>
                <w:kern w:val="0"/>
                <w:sz w:val="20"/>
                <w:szCs w:val="20"/>
              </w:rPr>
            </w:pPr>
            <w:r>
              <w:rPr>
                <w:rFonts w:hint="eastAsia" w:ascii="宋体" w:hAnsi="宋体" w:cs="宋体"/>
                <w:kern w:val="0"/>
                <w:sz w:val="20"/>
                <w:szCs w:val="20"/>
              </w:rPr>
              <w:t>（2）需支持管理学生个人信息，包括：学生性别、身高、体重。</w:t>
            </w:r>
          </w:p>
          <w:p>
            <w:pPr>
              <w:widowControl/>
              <w:adjustRightInd/>
              <w:jc w:val="left"/>
              <w:rPr>
                <w:rFonts w:ascii="宋体" w:hAnsi="宋体" w:cs="宋体"/>
                <w:kern w:val="0"/>
                <w:sz w:val="20"/>
                <w:szCs w:val="20"/>
              </w:rPr>
            </w:pPr>
            <w:r>
              <w:rPr>
                <w:rFonts w:hint="eastAsia" w:ascii="宋体" w:hAnsi="宋体" w:cs="宋体"/>
                <w:kern w:val="0"/>
                <w:sz w:val="20"/>
                <w:szCs w:val="20"/>
              </w:rPr>
              <w:t>（3）需支持设备信息查看，包括：微型感知基站的MAC值、微型感知基站标识、匹配的臂带设备数量；需支持查看与微型感知基站绑定的臂带设备的编号和MAC信息、智能跳绳的编号和MAC信息。</w:t>
            </w:r>
          </w:p>
          <w:p>
            <w:pPr>
              <w:widowControl/>
              <w:adjustRightInd/>
              <w:jc w:val="left"/>
              <w:rPr>
                <w:rFonts w:ascii="宋体" w:hAnsi="宋体" w:cs="宋体"/>
                <w:kern w:val="0"/>
                <w:sz w:val="20"/>
                <w:szCs w:val="20"/>
              </w:rPr>
            </w:pPr>
            <w:r>
              <w:rPr>
                <w:rFonts w:hint="eastAsia" w:ascii="宋体" w:hAnsi="宋体" w:cs="宋体"/>
                <w:kern w:val="0"/>
                <w:sz w:val="20"/>
                <w:szCs w:val="20"/>
              </w:rPr>
              <w:t>（4）需支持分层班学生和臂带的匹配关系管理，实现设备共享，同一臂带可以匹配给不同学生使用。</w:t>
            </w:r>
          </w:p>
          <w:p>
            <w:pPr>
              <w:widowControl/>
              <w:adjustRightInd/>
              <w:jc w:val="left"/>
              <w:rPr>
                <w:rFonts w:ascii="宋体" w:hAnsi="宋体" w:cs="宋体"/>
                <w:kern w:val="0"/>
                <w:sz w:val="20"/>
                <w:szCs w:val="20"/>
              </w:rPr>
            </w:pPr>
            <w:r>
              <w:rPr>
                <w:rFonts w:hint="eastAsia" w:ascii="宋体" w:hAnsi="宋体" w:cs="宋体"/>
                <w:kern w:val="0"/>
                <w:sz w:val="20"/>
                <w:szCs w:val="20"/>
              </w:rPr>
              <w:t>（5）需支持角色管理，管理员可以分配管理员角色、体育老师角色给相关人员。</w:t>
            </w:r>
          </w:p>
          <w:p>
            <w:pPr>
              <w:widowControl/>
              <w:adjustRightInd/>
              <w:jc w:val="left"/>
              <w:rPr>
                <w:rFonts w:ascii="宋体" w:hAnsi="宋体" w:cs="宋体"/>
                <w:kern w:val="0"/>
                <w:sz w:val="20"/>
                <w:szCs w:val="20"/>
              </w:rPr>
            </w:pPr>
            <w:r>
              <w:rPr>
                <w:rFonts w:hint="eastAsia" w:ascii="宋体" w:hAnsi="宋体" w:cs="宋体"/>
                <w:kern w:val="0"/>
                <w:sz w:val="20"/>
                <w:szCs w:val="20"/>
              </w:rPr>
              <w:t>2、教学管理</w:t>
            </w:r>
          </w:p>
          <w:p>
            <w:pPr>
              <w:widowControl/>
              <w:adjustRightInd/>
              <w:jc w:val="left"/>
              <w:rPr>
                <w:rFonts w:ascii="宋体" w:hAnsi="宋体" w:cs="宋体"/>
                <w:kern w:val="0"/>
                <w:sz w:val="20"/>
                <w:szCs w:val="20"/>
              </w:rPr>
            </w:pPr>
            <w:r>
              <w:rPr>
                <w:rFonts w:hint="eastAsia" w:ascii="宋体" w:hAnsi="宋体" w:cs="宋体"/>
                <w:kern w:val="0"/>
                <w:sz w:val="20"/>
                <w:szCs w:val="20"/>
              </w:rPr>
              <w:t>（1）需支持分层班创建、删除；需支持分层班学生添加。</w:t>
            </w:r>
          </w:p>
          <w:p>
            <w:pPr>
              <w:widowControl/>
              <w:adjustRightInd/>
              <w:jc w:val="left"/>
              <w:rPr>
                <w:rFonts w:ascii="宋体" w:hAnsi="宋体" w:cs="宋体"/>
                <w:kern w:val="0"/>
                <w:sz w:val="20"/>
                <w:szCs w:val="20"/>
              </w:rPr>
            </w:pPr>
            <w:r>
              <w:rPr>
                <w:rFonts w:hint="eastAsia" w:ascii="宋体" w:hAnsi="宋体" w:cs="宋体"/>
                <w:kern w:val="0"/>
                <w:sz w:val="20"/>
                <w:szCs w:val="20"/>
              </w:rPr>
              <w:t>（2）需支持对上课时拍摄的照片和视频进行批量管理，包括收藏、导出和删除。</w:t>
            </w:r>
          </w:p>
          <w:p>
            <w:pPr>
              <w:widowControl/>
              <w:adjustRightInd/>
              <w:jc w:val="left"/>
              <w:rPr>
                <w:rFonts w:ascii="宋体" w:hAnsi="宋体" w:cs="宋体"/>
                <w:kern w:val="0"/>
                <w:sz w:val="20"/>
                <w:szCs w:val="20"/>
              </w:rPr>
            </w:pPr>
            <w:r>
              <w:rPr>
                <w:rFonts w:hint="eastAsia" w:ascii="宋体" w:hAnsi="宋体" w:cs="宋体"/>
                <w:kern w:val="0"/>
                <w:sz w:val="20"/>
                <w:szCs w:val="20"/>
              </w:rPr>
              <w:t>（3）需支持查看、设置课程持续时和预警心率持续时长。</w:t>
            </w:r>
          </w:p>
          <w:p>
            <w:pPr>
              <w:widowControl/>
              <w:adjustRightInd/>
              <w:jc w:val="left"/>
              <w:rPr>
                <w:rFonts w:ascii="宋体" w:hAnsi="宋体" w:cs="宋体"/>
                <w:kern w:val="0"/>
                <w:sz w:val="20"/>
                <w:szCs w:val="20"/>
              </w:rPr>
            </w:pPr>
            <w:r>
              <w:rPr>
                <w:rFonts w:hint="eastAsia" w:ascii="宋体" w:hAnsi="宋体" w:cs="宋体"/>
                <w:kern w:val="0"/>
                <w:sz w:val="20"/>
                <w:szCs w:val="20"/>
              </w:rPr>
              <w:t>3、课堂分析</w:t>
            </w:r>
          </w:p>
          <w:p>
            <w:pPr>
              <w:widowControl/>
              <w:adjustRightInd/>
              <w:jc w:val="left"/>
              <w:rPr>
                <w:rFonts w:ascii="宋体" w:hAnsi="宋体" w:cs="宋体"/>
                <w:kern w:val="0"/>
                <w:sz w:val="20"/>
                <w:szCs w:val="20"/>
              </w:rPr>
            </w:pPr>
            <w:r>
              <w:rPr>
                <w:rFonts w:hint="eastAsia" w:ascii="宋体" w:hAnsi="宋体" w:cs="宋体"/>
                <w:kern w:val="0"/>
                <w:sz w:val="20"/>
                <w:szCs w:val="20"/>
              </w:rPr>
              <w:t>（1）需满足体育教师全面了解学生课堂表现情况，提供课堂记录和数据分析功能，自动留存学生的课堂运动数据。</w:t>
            </w:r>
          </w:p>
          <w:p>
            <w:pPr>
              <w:widowControl/>
              <w:adjustRightInd/>
              <w:jc w:val="left"/>
              <w:rPr>
                <w:rFonts w:ascii="宋体" w:hAnsi="宋体" w:cs="宋体"/>
                <w:kern w:val="0"/>
                <w:sz w:val="20"/>
                <w:szCs w:val="20"/>
              </w:rPr>
            </w:pPr>
            <w:r>
              <w:rPr>
                <w:rFonts w:hint="eastAsia" w:ascii="宋体" w:hAnsi="宋体" w:cs="宋体"/>
                <w:kern w:val="0"/>
                <w:sz w:val="20"/>
                <w:szCs w:val="20"/>
              </w:rPr>
              <w:t>（2）需支持查看课堂整体表现，包括总体情况、课堂各阶段平均心率、运动时间占比、平均心率曲线；</w:t>
            </w:r>
          </w:p>
          <w:p>
            <w:pPr>
              <w:widowControl/>
              <w:adjustRightInd/>
              <w:jc w:val="left"/>
              <w:rPr>
                <w:rFonts w:ascii="宋体" w:hAnsi="宋体" w:cs="宋体"/>
                <w:kern w:val="0"/>
                <w:sz w:val="20"/>
                <w:szCs w:val="20"/>
              </w:rPr>
            </w:pPr>
            <w:r>
              <w:rPr>
                <w:rFonts w:hint="eastAsia" w:ascii="宋体" w:hAnsi="宋体" w:cs="宋体"/>
                <w:kern w:val="0"/>
                <w:sz w:val="20"/>
                <w:szCs w:val="20"/>
              </w:rPr>
              <w:t>①总体情况：需覆盖平均心率、最高心率、运动密度、运动负荷4个维度，并结合上课情况给出相关评语建议；</w:t>
            </w:r>
          </w:p>
          <w:p>
            <w:pPr>
              <w:widowControl/>
              <w:adjustRightInd/>
              <w:jc w:val="left"/>
              <w:rPr>
                <w:rFonts w:ascii="宋体" w:hAnsi="宋体" w:cs="宋体"/>
                <w:kern w:val="0"/>
                <w:sz w:val="20"/>
                <w:szCs w:val="20"/>
              </w:rPr>
            </w:pPr>
            <w:r>
              <w:rPr>
                <w:rFonts w:hint="eastAsia" w:ascii="宋体" w:hAnsi="宋体" w:cs="宋体"/>
                <w:kern w:val="0"/>
                <w:sz w:val="20"/>
                <w:szCs w:val="20"/>
              </w:rPr>
              <w:t>②课堂各阶段平均心率：需包括全班平均、男生平均和女生平均三个维度，并结合上课情况给出相关评语建议。</w:t>
            </w:r>
          </w:p>
          <w:p>
            <w:pPr>
              <w:widowControl/>
              <w:adjustRightInd/>
              <w:jc w:val="left"/>
              <w:rPr>
                <w:rFonts w:ascii="宋体" w:hAnsi="宋体" w:cs="宋体"/>
                <w:kern w:val="0"/>
                <w:sz w:val="20"/>
                <w:szCs w:val="20"/>
              </w:rPr>
            </w:pPr>
            <w:r>
              <w:rPr>
                <w:rFonts w:hint="eastAsia" w:ascii="宋体" w:hAnsi="宋体" w:cs="宋体"/>
                <w:kern w:val="0"/>
                <w:sz w:val="20"/>
                <w:szCs w:val="20"/>
              </w:rPr>
              <w:t>③运动时间占比：需包括低强度、中强度、高强度、极限强度四个维度，并结合上课情况给出相关评语建议。</w:t>
            </w:r>
          </w:p>
          <w:p>
            <w:pPr>
              <w:widowControl/>
              <w:adjustRightInd/>
              <w:jc w:val="left"/>
              <w:rPr>
                <w:rFonts w:ascii="宋体" w:hAnsi="宋体" w:cs="宋体"/>
                <w:kern w:val="0"/>
                <w:sz w:val="20"/>
                <w:szCs w:val="20"/>
              </w:rPr>
            </w:pPr>
            <w:r>
              <w:rPr>
                <w:rFonts w:hint="eastAsia" w:ascii="宋体" w:hAnsi="宋体" w:cs="宋体"/>
                <w:kern w:val="0"/>
                <w:sz w:val="20"/>
                <w:szCs w:val="20"/>
              </w:rPr>
              <w:t>④平均心率曲线：需结合实际上课情况，贯穿开始阶段、准备阶段、基本阶段、结束阶段并将上述阶段的平均心率以曲线图的形式展示，心率曲线需包括全班平均、男生平均、女生平均三个维度，且能覆盖低强度、中强度、高强度、极限强度四个维度；需能结合实际上课的平均心率曲线变化情况给出相关评语建议。</w:t>
            </w:r>
          </w:p>
          <w:p>
            <w:pPr>
              <w:widowControl/>
              <w:adjustRightInd/>
              <w:jc w:val="left"/>
              <w:rPr>
                <w:rFonts w:ascii="宋体" w:hAnsi="宋体" w:cs="宋体"/>
                <w:kern w:val="0"/>
                <w:sz w:val="20"/>
                <w:szCs w:val="20"/>
              </w:rPr>
            </w:pPr>
            <w:r>
              <w:rPr>
                <w:rFonts w:hint="eastAsia" w:ascii="宋体" w:hAnsi="宋体" w:cs="宋体"/>
                <w:kern w:val="0"/>
                <w:sz w:val="20"/>
                <w:szCs w:val="20"/>
              </w:rPr>
              <w:t>（3）需支持查看每个学生的课堂表现详情，需覆盖总体情况、各阶段平均心率、运动时间占比情况、平均心率曲线四个板块；</w:t>
            </w:r>
          </w:p>
          <w:p>
            <w:pPr>
              <w:widowControl/>
              <w:adjustRightInd/>
              <w:jc w:val="left"/>
              <w:rPr>
                <w:rFonts w:ascii="宋体" w:hAnsi="宋体" w:cs="宋体"/>
                <w:kern w:val="0"/>
                <w:sz w:val="20"/>
                <w:szCs w:val="20"/>
              </w:rPr>
            </w:pPr>
            <w:r>
              <w:rPr>
                <w:rFonts w:hint="eastAsia" w:ascii="宋体" w:hAnsi="宋体" w:cs="宋体"/>
                <w:kern w:val="0"/>
                <w:sz w:val="20"/>
                <w:szCs w:val="20"/>
                <w:u w:val="single"/>
              </w:rPr>
              <w:t>★①总体情况：需包括靶心率运动时长、平均心率、最高心率、有效运动密度、运动负荷、TRIMP、MVPA、练习密度、心率恢复和身体负担量10个维度。（需提供功能截图等证明材料）</w:t>
            </w:r>
          </w:p>
          <w:p>
            <w:pPr>
              <w:widowControl/>
              <w:adjustRightInd/>
              <w:jc w:val="left"/>
              <w:rPr>
                <w:rFonts w:ascii="宋体" w:hAnsi="宋体" w:cs="宋体"/>
                <w:kern w:val="0"/>
                <w:sz w:val="20"/>
                <w:szCs w:val="20"/>
              </w:rPr>
            </w:pPr>
            <w:r>
              <w:rPr>
                <w:rFonts w:hint="eastAsia" w:ascii="宋体" w:hAnsi="宋体" w:cs="宋体"/>
                <w:kern w:val="0"/>
                <w:sz w:val="20"/>
                <w:szCs w:val="20"/>
              </w:rPr>
              <w:t>②课堂各阶段平均心率：需包括开始、准备、基本、结束四个阶段。</w:t>
            </w:r>
          </w:p>
          <w:p>
            <w:pPr>
              <w:widowControl/>
              <w:adjustRightInd/>
              <w:jc w:val="left"/>
              <w:rPr>
                <w:rFonts w:ascii="宋体" w:hAnsi="宋体" w:cs="宋体"/>
                <w:kern w:val="0"/>
                <w:sz w:val="20"/>
                <w:szCs w:val="20"/>
              </w:rPr>
            </w:pPr>
            <w:r>
              <w:rPr>
                <w:rFonts w:hint="eastAsia" w:ascii="宋体" w:hAnsi="宋体" w:cs="宋体"/>
                <w:kern w:val="0"/>
                <w:sz w:val="20"/>
                <w:szCs w:val="20"/>
              </w:rPr>
              <w:t>③运动时间占比：需包括低强度、中强度、高强度、极限强度四个维度，且需展示具体时长。</w:t>
            </w:r>
          </w:p>
          <w:p>
            <w:pPr>
              <w:widowControl/>
              <w:adjustRightInd/>
              <w:jc w:val="left"/>
              <w:rPr>
                <w:rFonts w:ascii="宋体" w:hAnsi="宋体" w:cs="宋体"/>
                <w:kern w:val="0"/>
                <w:sz w:val="20"/>
                <w:szCs w:val="20"/>
              </w:rPr>
            </w:pPr>
            <w:r>
              <w:rPr>
                <w:rFonts w:hint="eastAsia" w:ascii="宋体" w:hAnsi="宋体" w:cs="宋体"/>
                <w:kern w:val="0"/>
                <w:sz w:val="20"/>
                <w:szCs w:val="20"/>
              </w:rPr>
              <w:t>④平均心率曲线：需支持学生个人心率曲线和全班男生/女生平均心率、全班心率曲线进行对比，且需覆盖开始阶段、准备阶段、基本阶段、结束阶段四个阶段和低强度、中强度、高强度、极限强度四个维度。</w:t>
            </w:r>
          </w:p>
          <w:p>
            <w:pPr>
              <w:widowControl/>
              <w:adjustRightInd/>
              <w:jc w:val="left"/>
              <w:rPr>
                <w:rFonts w:ascii="宋体" w:hAnsi="宋体" w:cs="宋体"/>
                <w:kern w:val="0"/>
                <w:sz w:val="20"/>
                <w:szCs w:val="20"/>
              </w:rPr>
            </w:pPr>
            <w:r>
              <w:rPr>
                <w:rFonts w:hint="eastAsia" w:ascii="宋体" w:hAnsi="宋体" w:cs="宋体"/>
                <w:kern w:val="0"/>
                <w:sz w:val="20"/>
                <w:szCs w:val="20"/>
              </w:rPr>
              <w:t>4、体质健康测试</w:t>
            </w:r>
          </w:p>
          <w:p>
            <w:pPr>
              <w:widowControl/>
              <w:adjustRightInd/>
              <w:jc w:val="left"/>
              <w:rPr>
                <w:rFonts w:ascii="宋体" w:hAnsi="宋体" w:cs="宋体"/>
                <w:kern w:val="0"/>
                <w:sz w:val="20"/>
                <w:szCs w:val="20"/>
              </w:rPr>
            </w:pPr>
            <w:r>
              <w:rPr>
                <w:rFonts w:hint="eastAsia" w:ascii="宋体" w:hAnsi="宋体" w:cs="宋体"/>
                <w:kern w:val="0"/>
                <w:sz w:val="20"/>
                <w:szCs w:val="20"/>
              </w:rPr>
              <w:t>（1）需涵盖《国家学生体质健康标准》小学、初中、高中的全部测试项目，包括BMI、肺活量、50米跑、坐位体前屈、1分钟跳绳、1分钟仰卧起坐、50*8往返跑、立定跳远、引体向上、1000米跑、800米跑；需支持根据《国家学生体质健康标准》中的评分标自动计算测试项目的分数和等级；</w:t>
            </w:r>
          </w:p>
          <w:p>
            <w:pPr>
              <w:widowControl/>
              <w:adjustRightInd/>
              <w:jc w:val="left"/>
              <w:rPr>
                <w:rFonts w:ascii="宋体" w:hAnsi="宋体" w:cs="宋体"/>
                <w:kern w:val="0"/>
                <w:sz w:val="20"/>
                <w:szCs w:val="20"/>
              </w:rPr>
            </w:pPr>
            <w:r>
              <w:rPr>
                <w:rFonts w:hint="eastAsia" w:ascii="宋体" w:hAnsi="宋体" w:cs="宋体"/>
                <w:kern w:val="0"/>
                <w:sz w:val="20"/>
                <w:szCs w:val="20"/>
              </w:rPr>
              <w:t>（2）需覆盖成绩管理、成绩分析、成绩上报功能。</w:t>
            </w:r>
          </w:p>
          <w:p>
            <w:pPr>
              <w:widowControl/>
              <w:adjustRightInd/>
              <w:jc w:val="left"/>
              <w:rPr>
                <w:rFonts w:ascii="宋体" w:hAnsi="宋体" w:cs="宋体"/>
                <w:kern w:val="0"/>
                <w:sz w:val="20"/>
                <w:szCs w:val="20"/>
              </w:rPr>
            </w:pPr>
            <w:r>
              <w:rPr>
                <w:rFonts w:hint="eastAsia" w:ascii="宋体" w:hAnsi="宋体" w:cs="宋体"/>
                <w:kern w:val="0"/>
                <w:sz w:val="20"/>
                <w:szCs w:val="20"/>
              </w:rPr>
              <w:t>（3）成绩管理：需支持成绩录入/导入、导出、学生个人成绩查询的功能。</w:t>
            </w:r>
          </w:p>
          <w:p>
            <w:pPr>
              <w:widowControl/>
              <w:adjustRightInd/>
              <w:jc w:val="left"/>
              <w:rPr>
                <w:rFonts w:ascii="宋体" w:hAnsi="宋体" w:cs="宋体"/>
                <w:kern w:val="0"/>
                <w:sz w:val="20"/>
                <w:szCs w:val="20"/>
              </w:rPr>
            </w:pPr>
            <w:r>
              <w:rPr>
                <w:rFonts w:hint="eastAsia" w:ascii="宋体" w:hAnsi="宋体" w:cs="宋体"/>
                <w:kern w:val="0"/>
                <w:sz w:val="20"/>
                <w:szCs w:val="20"/>
              </w:rPr>
              <w:t>①成绩录入/导入：需支持自动同步教师在课上通过上课终端录入学生体测数据；需支持以模版导入方式实现学生体质健康成绩的录入。</w:t>
            </w:r>
          </w:p>
          <w:p>
            <w:pPr>
              <w:widowControl/>
              <w:adjustRightInd/>
              <w:jc w:val="left"/>
              <w:rPr>
                <w:rFonts w:ascii="宋体" w:hAnsi="宋体" w:cs="宋体"/>
                <w:kern w:val="0"/>
                <w:sz w:val="20"/>
                <w:szCs w:val="20"/>
              </w:rPr>
            </w:pPr>
            <w:r>
              <w:rPr>
                <w:rFonts w:hint="eastAsia" w:ascii="宋体" w:hAnsi="宋体" w:cs="宋体"/>
                <w:kern w:val="0"/>
                <w:sz w:val="20"/>
                <w:szCs w:val="20"/>
              </w:rPr>
              <w:t>②成绩导出：需支持按照校区、班级、测试周期、项目四个维度进行选择导出班级整体成绩；需支持按照周期、项目维度两个维度导出学生个人成绩。</w:t>
            </w:r>
          </w:p>
          <w:p>
            <w:pPr>
              <w:widowControl/>
              <w:adjustRightInd/>
              <w:jc w:val="left"/>
              <w:rPr>
                <w:rFonts w:ascii="宋体" w:hAnsi="宋体" w:cs="宋体"/>
                <w:kern w:val="0"/>
                <w:sz w:val="20"/>
                <w:szCs w:val="20"/>
              </w:rPr>
            </w:pPr>
            <w:r>
              <w:rPr>
                <w:rFonts w:hint="eastAsia" w:ascii="宋体" w:hAnsi="宋体" w:cs="宋体"/>
                <w:kern w:val="0"/>
                <w:sz w:val="20"/>
                <w:szCs w:val="20"/>
              </w:rPr>
              <w:t>（4）成绩分析：需支持按照周期和项目查看体质健康数据总体情况和成绩分析；需支持按照校区、年级、班级查看体质健康数据总体情况和成绩分析。</w:t>
            </w:r>
          </w:p>
          <w:p>
            <w:pPr>
              <w:widowControl/>
              <w:adjustRightInd/>
              <w:jc w:val="left"/>
              <w:rPr>
                <w:rFonts w:ascii="宋体" w:hAnsi="宋体" w:cs="宋体"/>
                <w:kern w:val="0"/>
                <w:sz w:val="20"/>
                <w:szCs w:val="20"/>
              </w:rPr>
            </w:pPr>
            <w:r>
              <w:rPr>
                <w:rFonts w:hint="eastAsia" w:ascii="宋体" w:hAnsi="宋体" w:cs="宋体"/>
                <w:kern w:val="0"/>
                <w:sz w:val="20"/>
                <w:szCs w:val="20"/>
              </w:rPr>
              <w:t>（5）成绩上报：需支持体育教师直接下载体测成绩excel表格，下载的成绩格式需与上报到国家体测平台的格式一致，可直接上传到国家平台。</w:t>
            </w:r>
          </w:p>
          <w:p>
            <w:pPr>
              <w:widowControl/>
              <w:adjustRightInd/>
              <w:jc w:val="left"/>
              <w:rPr>
                <w:rFonts w:ascii="宋体" w:hAnsi="宋体" w:cs="宋体"/>
                <w:kern w:val="0"/>
                <w:sz w:val="20"/>
                <w:szCs w:val="20"/>
              </w:rPr>
            </w:pPr>
            <w:r>
              <w:rPr>
                <w:rFonts w:hint="eastAsia" w:ascii="宋体" w:hAnsi="宋体" w:cs="宋体"/>
                <w:kern w:val="0"/>
                <w:sz w:val="20"/>
                <w:szCs w:val="20"/>
              </w:rPr>
              <w:t>5、教学资源：需支持按照资源分类查找资源和收藏资源，方便体育教师课前备课、课中播放和课后回顾使用；支持核心训练、力量训练、和HIIT训练，不少于15节课，不低于100套动作分解，支持从易到难、有层次、系统的动作分解；支持教师上传资源。</w:t>
            </w:r>
          </w:p>
          <w:p>
            <w:pPr>
              <w:widowControl/>
              <w:adjustRightInd/>
              <w:jc w:val="left"/>
              <w:rPr>
                <w:rFonts w:ascii="宋体" w:hAnsi="宋体" w:cs="宋体"/>
                <w:kern w:val="0"/>
                <w:sz w:val="20"/>
                <w:szCs w:val="20"/>
              </w:rPr>
            </w:pPr>
            <w:r>
              <w:rPr>
                <w:rFonts w:hint="eastAsia" w:ascii="宋体" w:hAnsi="宋体" w:cs="宋体"/>
                <w:kern w:val="0"/>
                <w:sz w:val="20"/>
                <w:szCs w:val="20"/>
              </w:rPr>
              <w:t>6、学生体质档案</w:t>
            </w:r>
          </w:p>
          <w:p>
            <w:pPr>
              <w:widowControl/>
              <w:adjustRightInd/>
              <w:jc w:val="left"/>
              <w:rPr>
                <w:rFonts w:ascii="宋体" w:hAnsi="宋体" w:cs="宋体"/>
                <w:kern w:val="0"/>
                <w:sz w:val="20"/>
                <w:szCs w:val="20"/>
              </w:rPr>
            </w:pPr>
            <w:r>
              <w:rPr>
                <w:rFonts w:hint="eastAsia" w:ascii="宋体" w:hAnsi="宋体" w:cs="宋体"/>
                <w:kern w:val="0"/>
                <w:sz w:val="20"/>
                <w:szCs w:val="20"/>
              </w:rPr>
              <w:t>（1）需支持查看学生体质档案，包括学生基础信息、作业档案、考勤档案、课堂风采、国家体质健康测试；</w:t>
            </w:r>
          </w:p>
          <w:p>
            <w:pPr>
              <w:widowControl/>
              <w:adjustRightInd/>
              <w:jc w:val="left"/>
              <w:rPr>
                <w:rFonts w:ascii="宋体" w:hAnsi="宋体" w:cs="宋体"/>
                <w:kern w:val="0"/>
                <w:sz w:val="20"/>
                <w:szCs w:val="20"/>
              </w:rPr>
            </w:pPr>
            <w:r>
              <w:rPr>
                <w:rFonts w:hint="eastAsia" w:ascii="宋体" w:hAnsi="宋体" w:cs="宋体"/>
                <w:kern w:val="0"/>
                <w:sz w:val="20"/>
                <w:szCs w:val="20"/>
              </w:rPr>
              <w:t>（2）需支持按校区、年级、班级、姓名查询学生个人体质档案；</w:t>
            </w:r>
          </w:p>
          <w:p>
            <w:pPr>
              <w:widowControl/>
              <w:adjustRightInd/>
              <w:jc w:val="left"/>
              <w:rPr>
                <w:rFonts w:ascii="宋体" w:hAnsi="宋体" w:cs="宋体"/>
                <w:kern w:val="0"/>
                <w:sz w:val="20"/>
                <w:szCs w:val="20"/>
              </w:rPr>
            </w:pPr>
            <w:r>
              <w:rPr>
                <w:rFonts w:hint="eastAsia" w:ascii="宋体" w:hAnsi="宋体" w:cs="宋体"/>
                <w:kern w:val="0"/>
                <w:sz w:val="20"/>
                <w:szCs w:val="20"/>
              </w:rPr>
              <w:t>（3）趋势变化：需支持从平均心率、运动密度、静息心率和预警时长四个维度按照上课日期和节次展示学生的趋势变化；</w:t>
            </w:r>
          </w:p>
          <w:p>
            <w:pPr>
              <w:widowControl/>
              <w:adjustRightInd/>
              <w:jc w:val="left"/>
              <w:rPr>
                <w:rFonts w:ascii="宋体" w:hAnsi="宋体" w:cs="宋体"/>
                <w:kern w:val="0"/>
                <w:sz w:val="20"/>
                <w:szCs w:val="20"/>
              </w:rPr>
            </w:pPr>
            <w:r>
              <w:rPr>
                <w:rFonts w:hint="eastAsia" w:ascii="宋体" w:hAnsi="宋体" w:cs="宋体"/>
                <w:kern w:val="0"/>
                <w:sz w:val="20"/>
                <w:szCs w:val="20"/>
              </w:rPr>
              <w:t>（4）学生课堂分析：需支持按学期筛选上课记录，查看总体情况，包括平均心率、最高心率、运动密度、基本阶段心率、靶心率运动时长、运动强度、心率指数；需支持学生个人心率曲线和平均心率曲线的对比。</w:t>
            </w:r>
          </w:p>
          <w:p>
            <w:pPr>
              <w:widowControl/>
              <w:adjustRightInd/>
              <w:jc w:val="left"/>
              <w:rPr>
                <w:rFonts w:ascii="宋体" w:hAnsi="宋体" w:cs="宋体"/>
                <w:kern w:val="0"/>
                <w:sz w:val="20"/>
                <w:szCs w:val="20"/>
              </w:rPr>
            </w:pPr>
            <w:r>
              <w:rPr>
                <w:rFonts w:hint="eastAsia" w:ascii="宋体" w:hAnsi="宋体" w:cs="宋体"/>
                <w:kern w:val="0"/>
                <w:sz w:val="20"/>
                <w:szCs w:val="20"/>
              </w:rPr>
              <w:t>（5）课堂风采：需支持查看课堂上精彩瞬间的照片，该照片为教师在上课时通过客户端拍照上传；</w:t>
            </w:r>
          </w:p>
          <w:p>
            <w:pPr>
              <w:widowControl/>
              <w:adjustRightInd/>
              <w:jc w:val="left"/>
              <w:rPr>
                <w:rFonts w:ascii="宋体" w:hAnsi="宋体" w:cs="宋体"/>
                <w:kern w:val="0"/>
                <w:sz w:val="20"/>
                <w:szCs w:val="20"/>
              </w:rPr>
            </w:pPr>
            <w:r>
              <w:rPr>
                <w:rFonts w:hint="eastAsia" w:ascii="宋体" w:hAnsi="宋体" w:cs="宋体"/>
                <w:kern w:val="0"/>
                <w:sz w:val="20"/>
                <w:szCs w:val="20"/>
              </w:rPr>
              <w:t>（6）国家体质健康测试：需支持留存学生在校期间全部体质健康测试成绩；需支持按照各周期测试结果和成绩变化趋势两个维度查看学生个人的体质健康测试成绩；需支持查看学生体质健康测试数据详情；需支持按照体测项目查看成绩变化趋势。</w:t>
            </w:r>
          </w:p>
          <w:p>
            <w:pPr>
              <w:widowControl/>
              <w:adjustRightInd/>
              <w:jc w:val="left"/>
              <w:rPr>
                <w:rFonts w:ascii="宋体" w:hAnsi="宋体" w:cs="宋体"/>
                <w:kern w:val="0"/>
                <w:sz w:val="20"/>
                <w:szCs w:val="20"/>
              </w:rPr>
            </w:pPr>
            <w:r>
              <w:rPr>
                <w:rFonts w:hint="eastAsia" w:ascii="宋体" w:hAnsi="宋体" w:cs="宋体"/>
                <w:kern w:val="0"/>
                <w:sz w:val="20"/>
                <w:szCs w:val="20"/>
              </w:rPr>
              <w:t>7、自定义项目：需支持体育教师自定义项目名称、规则详情、编辑和删除项目，满足体育课日常教学需求，并提供自定义项目成绩管理功能，方便体育教师查看和删除成绩。</w:t>
            </w:r>
          </w:p>
          <w:p>
            <w:pPr>
              <w:widowControl/>
              <w:adjustRightInd/>
              <w:jc w:val="left"/>
              <w:rPr>
                <w:rFonts w:ascii="宋体" w:hAnsi="宋体" w:cs="宋体"/>
                <w:kern w:val="0"/>
                <w:sz w:val="20"/>
                <w:szCs w:val="20"/>
              </w:rPr>
            </w:pPr>
            <w:r>
              <w:rPr>
                <w:rFonts w:hint="eastAsia" w:ascii="宋体" w:hAnsi="宋体" w:cs="宋体"/>
                <w:kern w:val="0"/>
                <w:sz w:val="20"/>
                <w:szCs w:val="20"/>
              </w:rPr>
              <w:t>8、智慧体育大屏：需支持为学校管理者提供体育课开课数、课均时长、开课班级数、数据变化趋势图、体测数据统计分析，整体呈现学校体育课开课情况和学生体质健康水平。</w:t>
            </w:r>
          </w:p>
          <w:p>
            <w:pPr>
              <w:widowControl/>
              <w:adjustRightInd/>
              <w:jc w:val="left"/>
              <w:rPr>
                <w:rFonts w:ascii="宋体" w:hAnsi="宋体" w:cs="宋体"/>
                <w:kern w:val="0"/>
                <w:sz w:val="20"/>
                <w:szCs w:val="20"/>
              </w:rPr>
            </w:pPr>
            <w:r>
              <w:rPr>
                <w:rFonts w:hint="eastAsia" w:ascii="宋体" w:hAnsi="宋体" w:cs="宋体"/>
                <w:kern w:val="0"/>
                <w:sz w:val="20"/>
                <w:szCs w:val="20"/>
              </w:rPr>
              <w:t>9、课件管理：需支持教师上传课件功能，支持ppt、word、excel、txt格式课件批量上传功能，支持课件编辑、删除功能。</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基站互动反馈系统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1、课堂教学：需支持按照校区、行政班、分层班（教学班）选择上课班级，需支持查看最近上课班级；</w:t>
            </w:r>
          </w:p>
          <w:p>
            <w:pPr>
              <w:widowControl/>
              <w:adjustRightInd/>
              <w:jc w:val="left"/>
              <w:rPr>
                <w:rFonts w:ascii="宋体" w:hAnsi="宋体" w:cs="宋体"/>
                <w:kern w:val="0"/>
                <w:sz w:val="20"/>
                <w:szCs w:val="20"/>
              </w:rPr>
            </w:pPr>
            <w:r>
              <w:rPr>
                <w:rFonts w:hint="eastAsia" w:ascii="宋体" w:hAnsi="宋体" w:cs="宋体"/>
                <w:kern w:val="0"/>
                <w:sz w:val="20"/>
                <w:szCs w:val="20"/>
              </w:rPr>
              <w:t>①需支持课前静息心率测量功能，静息心率测量过程中提供计时功能；</w:t>
            </w:r>
          </w:p>
          <w:p>
            <w:pPr>
              <w:widowControl/>
              <w:adjustRightInd/>
              <w:jc w:val="left"/>
              <w:rPr>
                <w:rFonts w:ascii="宋体" w:hAnsi="宋体" w:cs="宋体"/>
                <w:kern w:val="0"/>
                <w:sz w:val="20"/>
                <w:szCs w:val="20"/>
              </w:rPr>
            </w:pPr>
            <w:r>
              <w:rPr>
                <w:rFonts w:hint="eastAsia" w:ascii="宋体" w:hAnsi="宋体" w:cs="宋体"/>
                <w:kern w:val="0"/>
                <w:sz w:val="20"/>
                <w:szCs w:val="20"/>
              </w:rPr>
              <w:t>②需支持上课期间随时查看全班学生实时运动数据，包括平均心率、上课时长、最大心率百分比、实时心率、步数；需支持通过颜色标注低强度、中强度、高强度、极限强度四个维度；当有学生心率过高时，需有警报声音提醒；</w:t>
            </w:r>
          </w:p>
          <w:p>
            <w:pPr>
              <w:widowControl/>
              <w:adjustRightInd/>
              <w:jc w:val="left"/>
              <w:rPr>
                <w:rFonts w:ascii="宋体" w:hAnsi="宋体" w:cs="宋体"/>
                <w:kern w:val="0"/>
                <w:sz w:val="20"/>
                <w:szCs w:val="20"/>
              </w:rPr>
            </w:pPr>
            <w:r>
              <w:rPr>
                <w:rFonts w:hint="eastAsia" w:ascii="宋体" w:hAnsi="宋体" w:cs="宋体"/>
                <w:kern w:val="0"/>
                <w:sz w:val="20"/>
                <w:szCs w:val="20"/>
              </w:rPr>
              <w:t>③需支持上课期间随时选择某个学生查看学生个人运动情况，包括有平均心率、最高心率、心率≥120运动时间、步数、距离和消耗、平均心率曲线；需支持平均心率曲线动态刷新功能；</w:t>
            </w:r>
          </w:p>
          <w:p>
            <w:pPr>
              <w:widowControl/>
              <w:adjustRightInd/>
              <w:jc w:val="left"/>
              <w:rPr>
                <w:rFonts w:ascii="宋体" w:hAnsi="宋体" w:cs="宋体"/>
                <w:kern w:val="0"/>
                <w:sz w:val="20"/>
                <w:szCs w:val="20"/>
              </w:rPr>
            </w:pPr>
            <w:r>
              <w:rPr>
                <w:rFonts w:hint="eastAsia" w:ascii="宋体" w:hAnsi="宋体" w:cs="宋体"/>
                <w:kern w:val="0"/>
                <w:sz w:val="20"/>
                <w:szCs w:val="20"/>
              </w:rPr>
              <w:t>④需支持上课期间随时调用体育课件、成绩录入、课堂风采、教学资源功能；</w:t>
            </w:r>
          </w:p>
          <w:p>
            <w:pPr>
              <w:widowControl/>
              <w:adjustRightInd/>
              <w:jc w:val="left"/>
              <w:rPr>
                <w:rFonts w:ascii="宋体" w:hAnsi="宋体" w:cs="宋体"/>
                <w:kern w:val="0"/>
                <w:sz w:val="20"/>
                <w:szCs w:val="20"/>
              </w:rPr>
            </w:pPr>
            <w:r>
              <w:rPr>
                <w:rFonts w:hint="eastAsia" w:ascii="宋体" w:hAnsi="宋体" w:cs="宋体"/>
                <w:kern w:val="0"/>
                <w:sz w:val="20"/>
                <w:szCs w:val="20"/>
              </w:rPr>
              <w:t>⑤需支持心率分组功能，需支持按人数、BMI等级、1分钟跳绳项目等级、50米跑项目等级和性别5个维度分组显示，辅助体育教师进行分层教学。</w:t>
            </w:r>
          </w:p>
          <w:p>
            <w:pPr>
              <w:widowControl/>
              <w:adjustRightInd/>
              <w:jc w:val="left"/>
              <w:rPr>
                <w:rFonts w:ascii="宋体" w:hAnsi="宋体" w:cs="宋体"/>
                <w:kern w:val="0"/>
                <w:sz w:val="20"/>
                <w:szCs w:val="20"/>
              </w:rPr>
            </w:pPr>
            <w:r>
              <w:rPr>
                <w:rFonts w:hint="eastAsia" w:ascii="宋体" w:hAnsi="宋体" w:cs="宋体"/>
                <w:kern w:val="0"/>
                <w:sz w:val="20"/>
                <w:szCs w:val="20"/>
              </w:rPr>
              <w:t>2、课堂记录：需支持结束课程后自动生成课堂记录；需支持查看历史课堂记录；</w:t>
            </w:r>
          </w:p>
          <w:p>
            <w:pPr>
              <w:widowControl/>
              <w:adjustRightInd/>
              <w:jc w:val="left"/>
              <w:rPr>
                <w:rFonts w:ascii="宋体" w:hAnsi="宋体" w:cs="宋体"/>
                <w:kern w:val="0"/>
                <w:sz w:val="20"/>
                <w:szCs w:val="20"/>
              </w:rPr>
            </w:pPr>
            <w:r>
              <w:rPr>
                <w:rFonts w:hint="eastAsia" w:ascii="宋体" w:hAnsi="宋体" w:cs="宋体"/>
                <w:kern w:val="0"/>
                <w:sz w:val="20"/>
                <w:szCs w:val="20"/>
              </w:rPr>
              <w:t>①需支持生成和查看课堂整体分析，包括平均心率、最高心率平均值、靶心率运动时间、平均步数、运动密度、课堂阶段平均心率、运动时间占比、平均心率曲线；课堂阶段心率分析和平均心率曲线部分需支持按照全班、男生和女生对比分析；运动时间占比情况需按照低强度、中强度、高强度、极限强度四个维度；课堂各阶段平均心率、运动时间占比情况和平均心率曲线部分需提供评语建议；</w:t>
            </w:r>
          </w:p>
          <w:p>
            <w:pPr>
              <w:widowControl/>
              <w:adjustRightInd/>
              <w:jc w:val="left"/>
              <w:rPr>
                <w:rFonts w:ascii="宋体" w:hAnsi="宋体" w:cs="宋体"/>
                <w:kern w:val="0"/>
                <w:sz w:val="20"/>
                <w:szCs w:val="20"/>
              </w:rPr>
            </w:pPr>
            <w:r>
              <w:rPr>
                <w:rFonts w:hint="eastAsia" w:ascii="宋体" w:hAnsi="宋体" w:cs="宋体"/>
                <w:kern w:val="0"/>
                <w:sz w:val="20"/>
                <w:szCs w:val="20"/>
              </w:rPr>
              <w:t>②需支持生成和查看学生个人课堂表现，包括靶心率、靶心率运动时间、平均心率、步数、距离和消耗、课堂各阶段平均心率、运动时间占比情况、学生个人心率曲线；</w:t>
            </w:r>
          </w:p>
          <w:p>
            <w:pPr>
              <w:widowControl/>
              <w:adjustRightInd/>
              <w:jc w:val="left"/>
              <w:rPr>
                <w:rFonts w:ascii="宋体" w:hAnsi="宋体" w:cs="宋体"/>
                <w:kern w:val="0"/>
                <w:sz w:val="20"/>
                <w:szCs w:val="20"/>
              </w:rPr>
            </w:pPr>
            <w:r>
              <w:rPr>
                <w:rFonts w:hint="eastAsia" w:ascii="宋体" w:hAnsi="宋体" w:cs="宋体"/>
                <w:kern w:val="0"/>
                <w:sz w:val="20"/>
                <w:szCs w:val="20"/>
              </w:rPr>
              <w:t>3、成绩录入：需支持教师录入学生体质健康测试数据；</w:t>
            </w:r>
          </w:p>
          <w:p>
            <w:pPr>
              <w:widowControl/>
              <w:adjustRightInd/>
              <w:jc w:val="left"/>
              <w:rPr>
                <w:rFonts w:ascii="宋体" w:hAnsi="宋体" w:cs="宋体"/>
                <w:kern w:val="0"/>
                <w:sz w:val="20"/>
                <w:szCs w:val="20"/>
              </w:rPr>
            </w:pPr>
            <w:r>
              <w:rPr>
                <w:rFonts w:hint="eastAsia" w:ascii="宋体" w:hAnsi="宋体" w:cs="宋体"/>
                <w:kern w:val="0"/>
                <w:sz w:val="20"/>
                <w:szCs w:val="20"/>
              </w:rPr>
              <w:t>①需涵盖《国家学生体质健康标准》中要求的小学、初中、高中的全部测试项目。需支持按照《国家学生体质健康标准》自动计算测试成绩、等级；需提供秒表和倒计时插件功能；需提供项目测试情况的统计分析功能，如已测人数和待测人数、等级分布情况和学生成绩；</w:t>
            </w:r>
          </w:p>
          <w:p>
            <w:pPr>
              <w:widowControl/>
              <w:adjustRightInd/>
              <w:jc w:val="left"/>
              <w:rPr>
                <w:rFonts w:ascii="宋体" w:hAnsi="宋体" w:cs="宋体"/>
                <w:kern w:val="0"/>
                <w:sz w:val="20"/>
                <w:szCs w:val="20"/>
              </w:rPr>
            </w:pPr>
            <w:r>
              <w:rPr>
                <w:rFonts w:hint="eastAsia" w:ascii="宋体" w:hAnsi="宋体" w:cs="宋体"/>
                <w:kern w:val="0"/>
                <w:sz w:val="20"/>
                <w:szCs w:val="20"/>
              </w:rPr>
              <w:t>②智能计数：需支持匹配智能跳绳设备，需支持多人同时跳绳；需支持1分钟跳绳智能计数功能；教师可以设置跳绳时间功能；</w:t>
            </w:r>
          </w:p>
          <w:p>
            <w:pPr>
              <w:widowControl/>
              <w:adjustRightInd/>
              <w:jc w:val="left"/>
              <w:rPr>
                <w:rFonts w:ascii="宋体" w:hAnsi="宋体" w:cs="宋体"/>
                <w:kern w:val="0"/>
                <w:sz w:val="20"/>
                <w:szCs w:val="20"/>
              </w:rPr>
            </w:pPr>
            <w:r>
              <w:rPr>
                <w:rFonts w:hint="eastAsia" w:ascii="宋体" w:hAnsi="宋体" w:cs="宋体"/>
                <w:kern w:val="0"/>
                <w:sz w:val="20"/>
                <w:szCs w:val="20"/>
              </w:rPr>
              <w:t>③AI计数：需内置AI人体姿势识别算法，支持通过教师终端摄像头智能采集引体向上、1分钟仰卧起坐测试和俯卧撑测试识别姿态规范性，实现引体向上、1 分钟仰卧起坐测试和俯卧撑AI智能计数功能。</w:t>
            </w:r>
          </w:p>
          <w:p>
            <w:pPr>
              <w:widowControl/>
              <w:adjustRightInd/>
              <w:jc w:val="left"/>
              <w:rPr>
                <w:rFonts w:ascii="宋体" w:hAnsi="宋体" w:cs="宋体"/>
                <w:kern w:val="0"/>
                <w:sz w:val="20"/>
                <w:szCs w:val="20"/>
              </w:rPr>
            </w:pPr>
            <w:r>
              <w:rPr>
                <w:rFonts w:hint="eastAsia" w:ascii="宋体" w:hAnsi="宋体" w:cs="宋体"/>
                <w:kern w:val="0"/>
                <w:sz w:val="20"/>
                <w:szCs w:val="20"/>
              </w:rPr>
              <w:t>4、课堂风采：需支持拍照记录课堂风采功能，记录学生课堂精彩瞬间，包拍照和录制视频；需支持图片和视频的收藏、删除功能；需支持批量上传；</w:t>
            </w:r>
          </w:p>
          <w:p>
            <w:pPr>
              <w:widowControl/>
              <w:adjustRightInd/>
              <w:jc w:val="left"/>
              <w:rPr>
                <w:rFonts w:ascii="宋体" w:hAnsi="宋体" w:cs="宋体"/>
                <w:kern w:val="0"/>
                <w:sz w:val="20"/>
                <w:szCs w:val="20"/>
              </w:rPr>
            </w:pPr>
            <w:r>
              <w:rPr>
                <w:rFonts w:hint="eastAsia" w:ascii="宋体" w:hAnsi="宋体" w:cs="宋体"/>
                <w:kern w:val="0"/>
                <w:sz w:val="20"/>
                <w:szCs w:val="20"/>
              </w:rPr>
              <w:t>5、教学资源：需支持教学资源查看、收藏和删除功能，提供视频教学内容和动作分解；</w:t>
            </w:r>
          </w:p>
          <w:p>
            <w:pPr>
              <w:widowControl/>
              <w:adjustRightInd/>
              <w:jc w:val="left"/>
              <w:rPr>
                <w:rFonts w:ascii="宋体" w:hAnsi="宋体" w:cs="宋体"/>
                <w:kern w:val="0"/>
                <w:sz w:val="20"/>
                <w:szCs w:val="20"/>
              </w:rPr>
            </w:pPr>
            <w:r>
              <w:rPr>
                <w:rFonts w:hint="eastAsia" w:ascii="宋体" w:hAnsi="宋体" w:cs="宋体"/>
                <w:kern w:val="0"/>
                <w:sz w:val="20"/>
                <w:szCs w:val="20"/>
              </w:rPr>
              <w:t>6、数据同步：需支持课堂数据上传和后台数据同步功能；</w:t>
            </w:r>
          </w:p>
          <w:p>
            <w:pPr>
              <w:widowControl/>
              <w:adjustRightInd/>
              <w:jc w:val="left"/>
              <w:rPr>
                <w:rFonts w:ascii="宋体" w:hAnsi="宋体" w:cs="宋体"/>
                <w:kern w:val="0"/>
                <w:sz w:val="20"/>
                <w:szCs w:val="20"/>
              </w:rPr>
            </w:pPr>
            <w:r>
              <w:rPr>
                <w:rFonts w:hint="eastAsia" w:ascii="宋体" w:hAnsi="宋体" w:cs="宋体"/>
                <w:kern w:val="0"/>
                <w:sz w:val="20"/>
                <w:szCs w:val="20"/>
              </w:rPr>
              <w:t>①上传：需支持系统在联网后自动上传课堂采集的数据（包括体质健康测试数据、课堂记录）至后台，无需手动操作，简单、易用；</w:t>
            </w:r>
          </w:p>
          <w:p>
            <w:pPr>
              <w:widowControl/>
              <w:adjustRightInd/>
              <w:jc w:val="left"/>
              <w:rPr>
                <w:rFonts w:ascii="宋体" w:hAnsi="宋体" w:cs="宋体"/>
                <w:kern w:val="0"/>
                <w:sz w:val="20"/>
                <w:szCs w:val="20"/>
              </w:rPr>
            </w:pPr>
            <w:r>
              <w:rPr>
                <w:rFonts w:hint="eastAsia" w:ascii="宋体" w:hAnsi="宋体" w:cs="宋体"/>
                <w:kern w:val="0"/>
                <w:sz w:val="20"/>
                <w:szCs w:val="20"/>
              </w:rPr>
              <w:t>②同步：需支持手动同步云端基础数据、配置数据、成绩规则到本地；需支持在联网状态下后台定时自动同步基础数据、配置数据、成绩规则到本地。</w:t>
            </w:r>
          </w:p>
          <w:p>
            <w:pPr>
              <w:widowControl/>
              <w:adjustRightInd/>
              <w:jc w:val="left"/>
              <w:rPr>
                <w:rFonts w:ascii="宋体" w:hAnsi="宋体" w:cs="宋体"/>
                <w:kern w:val="0"/>
                <w:sz w:val="20"/>
                <w:szCs w:val="20"/>
              </w:rPr>
            </w:pPr>
            <w:r>
              <w:rPr>
                <w:rFonts w:hint="eastAsia" w:ascii="宋体" w:hAnsi="宋体" w:cs="宋体"/>
                <w:kern w:val="0"/>
                <w:sz w:val="20"/>
                <w:szCs w:val="20"/>
              </w:rPr>
              <w:t>7、电量检测：需支持臂带电量检测功能，需支持正常电量、少电量、异常臂带提醒；</w:t>
            </w:r>
          </w:p>
          <w:p>
            <w:pPr>
              <w:widowControl/>
              <w:adjustRightInd/>
              <w:jc w:val="left"/>
              <w:rPr>
                <w:rFonts w:ascii="宋体" w:hAnsi="宋体" w:cs="宋体"/>
                <w:kern w:val="0"/>
                <w:sz w:val="20"/>
                <w:szCs w:val="20"/>
              </w:rPr>
            </w:pPr>
            <w:r>
              <w:rPr>
                <w:rFonts w:hint="eastAsia" w:ascii="宋体" w:hAnsi="宋体" w:cs="宋体"/>
                <w:kern w:val="0"/>
                <w:sz w:val="20"/>
                <w:szCs w:val="20"/>
              </w:rPr>
              <w:t>8、自定义项目：需支持自定义项目成绩录入，并根据自定义的规则计算项目成绩和等级，需支持测试情况统计功能。</w:t>
            </w:r>
          </w:p>
          <w:p>
            <w:pPr>
              <w:widowControl/>
              <w:adjustRightInd/>
              <w:jc w:val="left"/>
              <w:rPr>
                <w:rFonts w:ascii="宋体" w:hAnsi="宋体" w:cs="宋体"/>
                <w:kern w:val="0"/>
                <w:sz w:val="20"/>
                <w:szCs w:val="20"/>
              </w:rPr>
            </w:pPr>
            <w:r>
              <w:rPr>
                <w:rFonts w:hint="eastAsia" w:ascii="宋体" w:hAnsi="宋体" w:cs="宋体"/>
                <w:kern w:val="0"/>
                <w:sz w:val="20"/>
                <w:szCs w:val="20"/>
              </w:rPr>
              <w:t>9、运动处方：需支持查看运动处方功能，包括：学生体质健康测试成绩、身体质量指数测评和运动处方训练安排功能，需支持查看学生体质健康水平测定和5大身体素质雷达图，并针对性推送学生个性化运动处方训练安排，涵盖耐力训练、速度训练、灵敏协调训练、柔韧性训练、力量训练。</w:t>
            </w:r>
          </w:p>
          <w:p>
            <w:pPr>
              <w:widowControl/>
              <w:adjustRightInd/>
              <w:jc w:val="left"/>
              <w:rPr>
                <w:rFonts w:ascii="宋体" w:hAnsi="宋体" w:cs="宋体"/>
                <w:kern w:val="0"/>
                <w:sz w:val="20"/>
                <w:szCs w:val="20"/>
                <w:u w:val="single"/>
              </w:rPr>
            </w:pPr>
            <w:r>
              <w:rPr>
                <w:rFonts w:hint="eastAsia" w:ascii="宋体" w:hAnsi="宋体" w:cs="宋体"/>
                <w:kern w:val="0"/>
                <w:sz w:val="20"/>
                <w:szCs w:val="20"/>
                <w:u w:val="single"/>
              </w:rPr>
              <w:t>★10.单项报告：需支持查看单项报告功能，需支持学生基础信息、成绩详情、个人成绩与班级、年级平均成绩的对比分析、成绩变化趋势图、点评和提升建议、测试误区和应试技巧。（需提供功能截图等证明材料</w:t>
            </w:r>
            <w:r>
              <w:rPr>
                <w:rFonts w:hint="eastAsia" w:ascii="宋体" w:hAnsi="宋体" w:cs="宋体"/>
                <w:kern w:val="0"/>
                <w:sz w:val="20"/>
                <w:szCs w:val="20"/>
                <w:u w:val="single"/>
                <w:lang w:eastAsia="zh-CN"/>
              </w:rPr>
              <w:t>并加盖投标供应商公章</w:t>
            </w:r>
            <w:r>
              <w:rPr>
                <w:rFonts w:hint="eastAsia" w:ascii="宋体" w:hAnsi="宋体" w:cs="宋体"/>
                <w:kern w:val="0"/>
                <w:sz w:val="20"/>
                <w:szCs w:val="20"/>
                <w:u w:val="single"/>
              </w:rPr>
              <w:t>）</w:t>
            </w:r>
          </w:p>
          <w:p>
            <w:pPr>
              <w:widowControl/>
              <w:adjustRightInd/>
              <w:jc w:val="left"/>
              <w:rPr>
                <w:rFonts w:ascii="宋体" w:hAnsi="宋体" w:cs="宋体"/>
                <w:kern w:val="0"/>
                <w:sz w:val="20"/>
                <w:szCs w:val="20"/>
              </w:rPr>
            </w:pPr>
            <w:r>
              <w:rPr>
                <w:rFonts w:hint="eastAsia" w:ascii="宋体" w:hAnsi="宋体" w:cs="宋体"/>
                <w:kern w:val="0"/>
                <w:sz w:val="20"/>
                <w:szCs w:val="20"/>
              </w:rPr>
              <w:t>11.体育课件：需支持体育课件在线预览和打开功能，支持word、txt、ppt、pdf格式的课件。</w:t>
            </w:r>
          </w:p>
          <w:p>
            <w:pPr>
              <w:widowControl/>
              <w:adjustRightInd/>
              <w:jc w:val="left"/>
              <w:rPr>
                <w:rFonts w:ascii="宋体" w:hAnsi="宋体" w:cs="宋体"/>
                <w:kern w:val="0"/>
                <w:sz w:val="20"/>
                <w:szCs w:val="20"/>
              </w:rPr>
            </w:pPr>
            <w:r>
              <w:rPr>
                <w:rFonts w:hint="eastAsia" w:ascii="宋体" w:hAnsi="宋体" w:cs="宋体"/>
                <w:kern w:val="0"/>
                <w:sz w:val="20"/>
                <w:szCs w:val="20"/>
              </w:rPr>
              <w:t>12.趣味体育：需支持多人跳绳PK竞赛功能，至少支持6人同时pk跳绳，采用游戏化场景设计，增强跳绳运动的趣味性。</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微型感知基系统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①协议：需支持蓝牙BLE4.2协议；</w:t>
            </w:r>
          </w:p>
          <w:p>
            <w:pPr>
              <w:widowControl/>
              <w:adjustRightInd/>
              <w:jc w:val="left"/>
              <w:rPr>
                <w:rFonts w:ascii="宋体" w:hAnsi="宋体" w:cs="宋体"/>
                <w:kern w:val="0"/>
                <w:sz w:val="20"/>
                <w:szCs w:val="20"/>
              </w:rPr>
            </w:pPr>
            <w:r>
              <w:rPr>
                <w:rFonts w:hint="eastAsia" w:ascii="宋体" w:hAnsi="宋体" w:cs="宋体"/>
                <w:kern w:val="0"/>
                <w:sz w:val="20"/>
                <w:szCs w:val="20"/>
              </w:rPr>
              <w:t>②接收灵敏度：不低于-100 dBm；</w:t>
            </w:r>
          </w:p>
          <w:p>
            <w:pPr>
              <w:widowControl/>
              <w:adjustRightInd/>
              <w:jc w:val="left"/>
              <w:rPr>
                <w:rFonts w:ascii="宋体" w:hAnsi="宋体" w:cs="宋体"/>
                <w:kern w:val="0"/>
                <w:sz w:val="20"/>
                <w:szCs w:val="20"/>
              </w:rPr>
            </w:pPr>
            <w:r>
              <w:rPr>
                <w:rFonts w:hint="eastAsia" w:ascii="宋体" w:hAnsi="宋体" w:cs="宋体"/>
                <w:kern w:val="0"/>
                <w:sz w:val="20"/>
                <w:szCs w:val="20"/>
              </w:rPr>
              <w:t>③有效识别距离：空旷环境信号覆盖范围不低于160米；</w:t>
            </w:r>
          </w:p>
          <w:p>
            <w:pPr>
              <w:widowControl/>
              <w:adjustRightInd/>
              <w:jc w:val="left"/>
              <w:rPr>
                <w:rFonts w:ascii="宋体" w:hAnsi="宋体" w:cs="宋体"/>
                <w:kern w:val="0"/>
                <w:sz w:val="20"/>
                <w:szCs w:val="20"/>
              </w:rPr>
            </w:pPr>
            <w:r>
              <w:rPr>
                <w:rFonts w:hint="eastAsia" w:ascii="宋体" w:hAnsi="宋体" w:cs="宋体"/>
                <w:kern w:val="0"/>
                <w:sz w:val="20"/>
                <w:szCs w:val="20"/>
              </w:rPr>
              <w:t>④人数：需支持不低于60个学生同时上课；</w:t>
            </w:r>
          </w:p>
          <w:p>
            <w:pPr>
              <w:widowControl/>
              <w:adjustRightInd/>
              <w:jc w:val="left"/>
              <w:rPr>
                <w:rFonts w:ascii="宋体" w:hAnsi="宋体" w:cs="宋体"/>
                <w:kern w:val="0"/>
                <w:sz w:val="20"/>
                <w:szCs w:val="20"/>
              </w:rPr>
            </w:pPr>
            <w:r>
              <w:rPr>
                <w:rFonts w:hint="eastAsia" w:ascii="宋体" w:hAnsi="宋体" w:cs="宋体"/>
                <w:kern w:val="0"/>
                <w:sz w:val="20"/>
                <w:szCs w:val="20"/>
              </w:rPr>
              <w:t>⑤识别匹配：需支持自动智能感知功能，可以自动识别和匹配运动心率臂带；</w:t>
            </w:r>
          </w:p>
          <w:p>
            <w:pPr>
              <w:widowControl/>
              <w:adjustRightInd/>
              <w:jc w:val="left"/>
              <w:rPr>
                <w:rFonts w:ascii="宋体" w:hAnsi="宋体" w:cs="宋体"/>
                <w:kern w:val="0"/>
                <w:sz w:val="20"/>
                <w:szCs w:val="20"/>
              </w:rPr>
            </w:pPr>
            <w:r>
              <w:rPr>
                <w:rFonts w:hint="eastAsia" w:ascii="宋体" w:hAnsi="宋体" w:cs="宋体"/>
                <w:kern w:val="0"/>
                <w:sz w:val="20"/>
                <w:szCs w:val="20"/>
              </w:rPr>
              <w:t>⑥接口：USB接口，可通过转接头支持Type-C和Mini USB接口；</w:t>
            </w:r>
          </w:p>
          <w:p>
            <w:pPr>
              <w:widowControl/>
              <w:adjustRightInd/>
              <w:jc w:val="left"/>
              <w:rPr>
                <w:rFonts w:ascii="宋体" w:hAnsi="宋体" w:cs="宋体"/>
                <w:kern w:val="0"/>
                <w:sz w:val="20"/>
                <w:szCs w:val="20"/>
              </w:rPr>
            </w:pPr>
            <w:r>
              <w:rPr>
                <w:rFonts w:hint="eastAsia" w:ascii="宋体" w:hAnsi="宋体" w:cs="宋体"/>
                <w:kern w:val="0"/>
                <w:sz w:val="20"/>
                <w:szCs w:val="20"/>
              </w:rPr>
              <w:t>⑦通信：需支持串口通信，通过串口将采集数据与平板电脑设备通信；</w:t>
            </w:r>
          </w:p>
          <w:p>
            <w:pPr>
              <w:widowControl/>
              <w:adjustRightInd/>
              <w:jc w:val="left"/>
              <w:rPr>
                <w:rFonts w:ascii="宋体" w:hAnsi="宋体" w:cs="宋体"/>
                <w:kern w:val="0"/>
                <w:sz w:val="20"/>
                <w:szCs w:val="20"/>
              </w:rPr>
            </w:pPr>
            <w:r>
              <w:rPr>
                <w:rFonts w:hint="eastAsia" w:ascii="宋体" w:hAnsi="宋体" w:cs="宋体"/>
                <w:kern w:val="0"/>
                <w:sz w:val="20"/>
                <w:szCs w:val="20"/>
              </w:rPr>
              <w:t>⑧部署：需支持可插拔，免部署。</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智能教师终端管理系统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1、CPU：八核CPU，主频≥2GHz;</w:t>
            </w:r>
          </w:p>
          <w:p>
            <w:pPr>
              <w:widowControl/>
              <w:adjustRightInd/>
              <w:jc w:val="left"/>
              <w:rPr>
                <w:rFonts w:ascii="宋体" w:hAnsi="宋体" w:cs="宋体"/>
                <w:kern w:val="0"/>
                <w:sz w:val="20"/>
                <w:szCs w:val="20"/>
              </w:rPr>
            </w:pPr>
            <w:r>
              <w:rPr>
                <w:rFonts w:hint="eastAsia" w:ascii="宋体" w:hAnsi="宋体" w:cs="宋体"/>
                <w:kern w:val="0"/>
                <w:sz w:val="20"/>
                <w:szCs w:val="20"/>
              </w:rPr>
              <w:t>2、运行内存≥4GB；</w:t>
            </w:r>
          </w:p>
          <w:p>
            <w:pPr>
              <w:widowControl/>
              <w:adjustRightInd/>
              <w:jc w:val="left"/>
              <w:rPr>
                <w:rFonts w:ascii="宋体" w:hAnsi="宋体" w:cs="宋体"/>
                <w:kern w:val="0"/>
                <w:sz w:val="20"/>
                <w:szCs w:val="20"/>
              </w:rPr>
            </w:pPr>
            <w:r>
              <w:rPr>
                <w:rFonts w:hint="eastAsia" w:ascii="宋体" w:hAnsi="宋体" w:cs="宋体"/>
                <w:kern w:val="0"/>
                <w:sz w:val="20"/>
                <w:szCs w:val="20"/>
              </w:rPr>
              <w:t>3、存储容量≥64GB；</w:t>
            </w:r>
          </w:p>
          <w:p>
            <w:pPr>
              <w:widowControl/>
              <w:adjustRightInd/>
              <w:jc w:val="left"/>
              <w:rPr>
                <w:rFonts w:ascii="宋体" w:hAnsi="宋体" w:cs="宋体"/>
                <w:kern w:val="0"/>
                <w:sz w:val="20"/>
                <w:szCs w:val="20"/>
              </w:rPr>
            </w:pPr>
            <w:r>
              <w:rPr>
                <w:rFonts w:hint="eastAsia" w:ascii="宋体" w:hAnsi="宋体" w:cs="宋体"/>
                <w:kern w:val="0"/>
                <w:sz w:val="20"/>
                <w:szCs w:val="20"/>
              </w:rPr>
              <w:t>4、屏幕尺寸≥10.1英寸，屏幕分辨率≥1920*1200；</w:t>
            </w:r>
          </w:p>
          <w:p>
            <w:pPr>
              <w:widowControl/>
              <w:adjustRightInd/>
              <w:jc w:val="left"/>
              <w:rPr>
                <w:rFonts w:ascii="宋体" w:hAnsi="宋体" w:cs="宋体"/>
                <w:kern w:val="0"/>
                <w:sz w:val="20"/>
                <w:szCs w:val="20"/>
              </w:rPr>
            </w:pPr>
            <w:r>
              <w:rPr>
                <w:rFonts w:hint="eastAsia" w:ascii="宋体" w:hAnsi="宋体" w:cs="宋体"/>
                <w:kern w:val="0"/>
                <w:sz w:val="20"/>
                <w:szCs w:val="20"/>
              </w:rPr>
              <w:t>5、操作系统：Android 8．0及以上；</w:t>
            </w:r>
          </w:p>
          <w:p>
            <w:pPr>
              <w:widowControl/>
              <w:adjustRightInd/>
              <w:jc w:val="left"/>
              <w:rPr>
                <w:rFonts w:ascii="宋体" w:hAnsi="宋体" w:cs="宋体"/>
                <w:kern w:val="0"/>
                <w:sz w:val="20"/>
                <w:szCs w:val="20"/>
              </w:rPr>
            </w:pPr>
            <w:r>
              <w:rPr>
                <w:rFonts w:hint="eastAsia" w:ascii="宋体" w:hAnsi="宋体" w:cs="宋体"/>
                <w:kern w:val="0"/>
                <w:sz w:val="20"/>
                <w:szCs w:val="20"/>
              </w:rPr>
              <w:t>6、摄像头：双摄像头，前置≥500万，后置≥800万；</w:t>
            </w:r>
          </w:p>
          <w:p>
            <w:pPr>
              <w:widowControl/>
              <w:adjustRightInd/>
              <w:jc w:val="left"/>
              <w:rPr>
                <w:rFonts w:ascii="宋体" w:hAnsi="宋体" w:cs="宋体"/>
                <w:kern w:val="0"/>
                <w:sz w:val="20"/>
                <w:szCs w:val="20"/>
              </w:rPr>
            </w:pPr>
            <w:r>
              <w:rPr>
                <w:rFonts w:hint="eastAsia" w:ascii="宋体" w:hAnsi="宋体" w:cs="宋体"/>
                <w:kern w:val="0"/>
                <w:sz w:val="20"/>
                <w:szCs w:val="20"/>
              </w:rPr>
              <w:t>7、网络支持：支持WiFi；</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8、 功能支持：Bluetooth 4．0及以上；电池容量≥5000mAh锂聚合物电池；  </w:t>
            </w:r>
          </w:p>
          <w:p>
            <w:pPr>
              <w:widowControl/>
              <w:adjustRightInd/>
              <w:jc w:val="left"/>
              <w:rPr>
                <w:rFonts w:ascii="宋体" w:hAnsi="宋体" w:cs="宋体"/>
                <w:kern w:val="0"/>
                <w:sz w:val="20"/>
                <w:szCs w:val="20"/>
              </w:rPr>
            </w:pPr>
            <w:r>
              <w:rPr>
                <w:rFonts w:hint="eastAsia" w:ascii="宋体" w:hAnsi="宋体" w:cs="宋体"/>
                <w:kern w:val="0"/>
                <w:sz w:val="20"/>
                <w:szCs w:val="20"/>
              </w:rPr>
              <w:t>9、含配套体育教学软件，具体如下：</w:t>
            </w:r>
          </w:p>
          <w:p>
            <w:pPr>
              <w:widowControl/>
              <w:adjustRightInd/>
              <w:jc w:val="left"/>
              <w:rPr>
                <w:rFonts w:ascii="宋体" w:hAnsi="宋体" w:cs="宋体"/>
                <w:kern w:val="0"/>
                <w:sz w:val="20"/>
                <w:szCs w:val="20"/>
              </w:rPr>
            </w:pPr>
            <w:r>
              <w:rPr>
                <w:rFonts w:hint="eastAsia" w:ascii="宋体" w:hAnsi="宋体" w:cs="宋体"/>
                <w:kern w:val="0"/>
                <w:sz w:val="20"/>
                <w:szCs w:val="20"/>
              </w:rPr>
              <w:t>（1）运行环境：需支持无互联网环境下正常使用；</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（2）传输协议：需支持标准BLE4.2协议与运动心率臂带配对、连接和识别信号强度、数据处理和传输； </w:t>
            </w:r>
          </w:p>
          <w:p>
            <w:pPr>
              <w:widowControl/>
              <w:adjustRightInd/>
              <w:jc w:val="left"/>
              <w:rPr>
                <w:rFonts w:ascii="宋体" w:hAnsi="宋体" w:cs="宋体"/>
                <w:kern w:val="0"/>
                <w:sz w:val="20"/>
                <w:szCs w:val="20"/>
              </w:rPr>
            </w:pPr>
            <w:r>
              <w:rPr>
                <w:rFonts w:hint="eastAsia" w:ascii="宋体" w:hAnsi="宋体" w:cs="宋体"/>
                <w:kern w:val="0"/>
                <w:sz w:val="20"/>
                <w:szCs w:val="20"/>
              </w:rPr>
              <w:t>（3）自动匹配：需支持自动匹配微型感知基站、校区和班级信息；需支持自动匹配学生信息和臂带。</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运动心率臂带</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1、需支持蓝牙BLE 4.2协议；</w:t>
            </w:r>
          </w:p>
          <w:p>
            <w:pPr>
              <w:widowControl/>
              <w:adjustRightInd/>
              <w:jc w:val="left"/>
              <w:rPr>
                <w:rFonts w:ascii="宋体" w:hAnsi="宋体" w:cs="宋体"/>
                <w:kern w:val="0"/>
                <w:sz w:val="20"/>
                <w:szCs w:val="20"/>
              </w:rPr>
            </w:pPr>
            <w:r>
              <w:rPr>
                <w:rFonts w:hint="eastAsia" w:ascii="宋体" w:hAnsi="宋体" w:cs="宋体"/>
                <w:kern w:val="0"/>
                <w:sz w:val="20"/>
                <w:szCs w:val="20"/>
              </w:rPr>
              <w:t>2、需采用光学阵列心率传感器，适合不同肤色人群，可以精准监测心率；</w:t>
            </w:r>
          </w:p>
          <w:p>
            <w:pPr>
              <w:widowControl/>
              <w:adjustRightInd/>
              <w:jc w:val="left"/>
              <w:rPr>
                <w:rFonts w:ascii="宋体" w:hAnsi="宋体" w:cs="宋体"/>
                <w:kern w:val="0"/>
                <w:sz w:val="20"/>
                <w:szCs w:val="20"/>
              </w:rPr>
            </w:pPr>
            <w:r>
              <w:rPr>
                <w:rFonts w:hint="eastAsia" w:ascii="宋体" w:hAnsi="宋体" w:cs="宋体"/>
                <w:kern w:val="0"/>
                <w:sz w:val="20"/>
                <w:szCs w:val="20"/>
              </w:rPr>
              <w:t>3、需采用高精度3D加速度电子传感器，可精准检测运动步数、运动距离、消耗能量；</w:t>
            </w:r>
          </w:p>
          <w:p>
            <w:pPr>
              <w:widowControl/>
              <w:adjustRightInd/>
              <w:jc w:val="left"/>
              <w:rPr>
                <w:rFonts w:ascii="宋体" w:hAnsi="宋体" w:cs="宋体"/>
                <w:kern w:val="0"/>
                <w:sz w:val="20"/>
                <w:szCs w:val="20"/>
              </w:rPr>
            </w:pPr>
            <w:r>
              <w:rPr>
                <w:rFonts w:hint="eastAsia" w:ascii="宋体" w:hAnsi="宋体" w:cs="宋体"/>
                <w:kern w:val="0"/>
                <w:sz w:val="20"/>
                <w:szCs w:val="20"/>
              </w:rPr>
              <w:t>4、电池：需内置可充电锂电池，不低于120mAh，续航时间7天，可连续测量运动心率18小时；需提供产品说明书；</w:t>
            </w:r>
          </w:p>
          <w:p>
            <w:pPr>
              <w:widowControl/>
              <w:adjustRightInd/>
              <w:jc w:val="left"/>
              <w:rPr>
                <w:rFonts w:ascii="宋体" w:hAnsi="宋体" w:cs="宋体"/>
                <w:kern w:val="0"/>
                <w:sz w:val="20"/>
                <w:szCs w:val="20"/>
              </w:rPr>
            </w:pPr>
            <w:r>
              <w:rPr>
                <w:rFonts w:hint="eastAsia" w:ascii="宋体" w:hAnsi="宋体" w:cs="宋体"/>
                <w:kern w:val="0"/>
                <w:sz w:val="20"/>
                <w:szCs w:val="20"/>
              </w:rPr>
              <w:t>5、功能：需支持实时动态心率监测；</w:t>
            </w:r>
          </w:p>
          <w:p>
            <w:pPr>
              <w:widowControl/>
              <w:adjustRightInd/>
              <w:jc w:val="left"/>
              <w:rPr>
                <w:rFonts w:ascii="宋体" w:hAnsi="宋体" w:cs="宋体"/>
                <w:kern w:val="0"/>
                <w:sz w:val="20"/>
                <w:szCs w:val="20"/>
              </w:rPr>
            </w:pPr>
            <w:r>
              <w:rPr>
                <w:rFonts w:hint="eastAsia" w:ascii="宋体" w:hAnsi="宋体" w:cs="宋体"/>
                <w:kern w:val="0"/>
                <w:sz w:val="20"/>
                <w:szCs w:val="20"/>
              </w:rPr>
              <w:t>6、需支持手动开启和关闭实时心率监测；需支持运动计步；</w:t>
            </w:r>
          </w:p>
          <w:p>
            <w:pPr>
              <w:widowControl/>
              <w:adjustRightInd/>
              <w:jc w:val="left"/>
              <w:rPr>
                <w:rFonts w:ascii="宋体" w:hAnsi="宋体" w:cs="宋体"/>
                <w:kern w:val="0"/>
                <w:sz w:val="20"/>
                <w:szCs w:val="20"/>
              </w:rPr>
            </w:pPr>
            <w:r>
              <w:rPr>
                <w:rFonts w:hint="eastAsia" w:ascii="宋体" w:hAnsi="宋体" w:cs="宋体"/>
                <w:kern w:val="0"/>
                <w:sz w:val="20"/>
                <w:szCs w:val="20"/>
              </w:rPr>
              <w:t>7、充电：需支持磁吸头充电方式；</w:t>
            </w:r>
          </w:p>
          <w:p>
            <w:pPr>
              <w:widowControl/>
              <w:adjustRightInd/>
              <w:jc w:val="left"/>
              <w:rPr>
                <w:rFonts w:ascii="宋体" w:hAnsi="宋体" w:cs="宋体"/>
                <w:kern w:val="0"/>
                <w:sz w:val="20"/>
                <w:szCs w:val="20"/>
              </w:rPr>
            </w:pPr>
            <w:r>
              <w:rPr>
                <w:rFonts w:hint="eastAsia" w:ascii="宋体" w:hAnsi="宋体" w:cs="宋体"/>
                <w:kern w:val="0"/>
                <w:sz w:val="20"/>
                <w:szCs w:val="20"/>
              </w:rPr>
              <w:t>8、需心率臂带支持仰卧起坐自动计数功能。</w:t>
            </w:r>
          </w:p>
          <w:p>
            <w:pPr>
              <w:widowControl/>
              <w:adjustRightInd/>
              <w:jc w:val="left"/>
              <w:rPr>
                <w:rFonts w:ascii="宋体" w:hAnsi="宋体" w:cs="宋体"/>
                <w:kern w:val="0"/>
                <w:sz w:val="20"/>
                <w:szCs w:val="20"/>
              </w:rPr>
            </w:pPr>
            <w:r>
              <w:rPr>
                <w:rFonts w:hint="eastAsia" w:ascii="宋体" w:hAnsi="宋体" w:cs="宋体"/>
                <w:kern w:val="0"/>
                <w:sz w:val="20"/>
                <w:szCs w:val="20"/>
              </w:rPr>
              <w:t>9、需通过CE认证和RoHS认证；</w:t>
            </w:r>
          </w:p>
          <w:p>
            <w:pPr>
              <w:widowControl/>
              <w:adjustRightInd/>
              <w:jc w:val="left"/>
              <w:rPr>
                <w:rFonts w:ascii="宋体" w:hAnsi="宋体" w:cs="宋体"/>
                <w:kern w:val="0"/>
                <w:sz w:val="20"/>
                <w:szCs w:val="20"/>
              </w:rPr>
            </w:pPr>
            <w:r>
              <w:rPr>
                <w:rFonts w:hint="eastAsia" w:ascii="宋体" w:hAnsi="宋体" w:cs="宋体"/>
                <w:kern w:val="0"/>
                <w:sz w:val="20"/>
                <w:szCs w:val="20"/>
              </w:rPr>
              <w:t>10、佩戴：需支持佩戴方式灵活，亲肤材质臂带，臂带尺寸可调整；臂带材质需通过GB 18401-2010《国家纺织产品基本安全技术规范》B类测试；</w:t>
            </w:r>
          </w:p>
          <w:p>
            <w:pPr>
              <w:widowControl/>
              <w:adjustRightInd/>
              <w:jc w:val="left"/>
              <w:rPr>
                <w:rFonts w:ascii="宋体" w:hAnsi="宋体" w:cs="宋体"/>
                <w:kern w:val="0"/>
                <w:sz w:val="20"/>
                <w:szCs w:val="20"/>
              </w:rPr>
            </w:pPr>
            <w:r>
              <w:rPr>
                <w:rFonts w:hint="eastAsia" w:ascii="宋体" w:hAnsi="宋体" w:cs="宋体"/>
                <w:kern w:val="0"/>
                <w:sz w:val="20"/>
                <w:szCs w:val="20"/>
              </w:rPr>
              <w:t>11、防水：需支持防水等级IP67，满足日常防水需求；</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46</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多口充电器</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1、需支持至少60个臂带同时充电；</w:t>
            </w:r>
            <w:r>
              <w:rPr>
                <w:rFonts w:hint="eastAsia" w:ascii="宋体" w:hAnsi="宋体" w:cs="宋体"/>
                <w:kern w:val="0"/>
                <w:sz w:val="20"/>
                <w:szCs w:val="20"/>
              </w:rPr>
              <w:br w:type="textWrapping"/>
            </w:r>
            <w:r>
              <w:rPr>
                <w:rFonts w:hint="eastAsia" w:ascii="宋体" w:hAnsi="宋体" w:cs="宋体"/>
                <w:kern w:val="0"/>
                <w:sz w:val="20"/>
                <w:szCs w:val="20"/>
              </w:rPr>
              <w:t>2、USB口数量：≥60口；</w:t>
            </w:r>
            <w:r>
              <w:rPr>
                <w:rFonts w:hint="eastAsia" w:ascii="宋体" w:hAnsi="宋体" w:cs="宋体"/>
                <w:kern w:val="0"/>
                <w:sz w:val="20"/>
                <w:szCs w:val="20"/>
              </w:rPr>
              <w:br w:type="textWrapping"/>
            </w:r>
            <w:r>
              <w:rPr>
                <w:rFonts w:hint="eastAsia" w:ascii="宋体" w:hAnsi="宋体" w:cs="宋体"/>
                <w:kern w:val="0"/>
                <w:sz w:val="20"/>
                <w:szCs w:val="20"/>
              </w:rPr>
              <w:t>3、输出电压：5V；</w:t>
            </w:r>
            <w:r>
              <w:rPr>
                <w:rFonts w:hint="eastAsia" w:ascii="宋体" w:hAnsi="宋体" w:cs="宋体"/>
                <w:kern w:val="0"/>
                <w:sz w:val="20"/>
                <w:szCs w:val="20"/>
              </w:rPr>
              <w:br w:type="textWrapping"/>
            </w:r>
            <w:r>
              <w:rPr>
                <w:rFonts w:hint="eastAsia" w:ascii="宋体" w:hAnsi="宋体" w:cs="宋体"/>
                <w:kern w:val="0"/>
                <w:sz w:val="20"/>
                <w:szCs w:val="20"/>
              </w:rPr>
              <w:t>4、输出电流：0.1A~2.4A；</w:t>
            </w:r>
            <w:r>
              <w:rPr>
                <w:rFonts w:hint="eastAsia" w:ascii="宋体" w:hAnsi="宋体" w:cs="宋体"/>
                <w:kern w:val="0"/>
                <w:sz w:val="20"/>
                <w:szCs w:val="20"/>
              </w:rPr>
              <w:br w:type="textWrapping"/>
            </w:r>
            <w:r>
              <w:rPr>
                <w:rFonts w:hint="eastAsia" w:ascii="宋体" w:hAnsi="宋体" w:cs="宋体"/>
                <w:kern w:val="0"/>
                <w:sz w:val="20"/>
                <w:szCs w:val="20"/>
              </w:rPr>
              <w:t>5、接口输入：100-240V AC 50/60HZ；</w:t>
            </w:r>
            <w:r>
              <w:rPr>
                <w:rFonts w:hint="eastAsia" w:ascii="宋体" w:hAnsi="宋体" w:cs="宋体"/>
                <w:kern w:val="0"/>
                <w:sz w:val="20"/>
                <w:szCs w:val="20"/>
              </w:rPr>
              <w:br w:type="textWrapping"/>
            </w:r>
            <w:r>
              <w:rPr>
                <w:rFonts w:hint="eastAsia" w:ascii="宋体" w:hAnsi="宋体" w:cs="宋体"/>
                <w:kern w:val="0"/>
                <w:sz w:val="20"/>
                <w:szCs w:val="20"/>
              </w:rPr>
              <w:t>6、需通过CCC认证。</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便携手提箱</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1、需支持存放和携带运动心率臂带，微型感知基站，平板电脑，备用臂带；</w:t>
            </w:r>
            <w:r>
              <w:rPr>
                <w:rFonts w:hint="eastAsia" w:ascii="宋体" w:hAnsi="宋体" w:cs="宋体"/>
                <w:kern w:val="0"/>
                <w:sz w:val="20"/>
                <w:szCs w:val="20"/>
              </w:rPr>
              <w:br w:type="textWrapping"/>
            </w:r>
            <w:r>
              <w:rPr>
                <w:rFonts w:hint="eastAsia" w:ascii="宋体" w:hAnsi="宋体" w:cs="宋体"/>
                <w:kern w:val="0"/>
                <w:sz w:val="20"/>
                <w:szCs w:val="20"/>
              </w:rPr>
              <w:t>2、需可以存放至少60个臂带；</w:t>
            </w:r>
            <w:r>
              <w:rPr>
                <w:rFonts w:hint="eastAsia" w:ascii="宋体" w:hAnsi="宋体" w:cs="宋体"/>
                <w:kern w:val="0"/>
                <w:sz w:val="20"/>
                <w:szCs w:val="20"/>
              </w:rPr>
              <w:br w:type="textWrapping"/>
            </w:r>
            <w:r>
              <w:rPr>
                <w:rFonts w:hint="eastAsia" w:ascii="宋体" w:hAnsi="宋体" w:cs="宋体"/>
                <w:kern w:val="0"/>
                <w:sz w:val="20"/>
                <w:szCs w:val="20"/>
              </w:rPr>
              <w:t>3、手提箱尺寸：435*320*135mm；</w:t>
            </w:r>
            <w:r>
              <w:rPr>
                <w:rFonts w:hint="eastAsia" w:ascii="宋体" w:hAnsi="宋体" w:cs="宋体"/>
                <w:kern w:val="0"/>
                <w:sz w:val="20"/>
                <w:szCs w:val="20"/>
              </w:rPr>
              <w:br w:type="textWrapping"/>
            </w:r>
            <w:r>
              <w:rPr>
                <w:rFonts w:hint="eastAsia" w:ascii="宋体" w:hAnsi="宋体" w:cs="宋体"/>
                <w:kern w:val="0"/>
                <w:sz w:val="20"/>
                <w:szCs w:val="20"/>
              </w:rPr>
              <w:t>4、材质：铝合金，大强度低密度，耐用超轻，方便携带。</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智能超声波身高体重测量仪</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1、需支持蓝牙BLE4.2协议；</w:t>
            </w:r>
            <w:r>
              <w:rPr>
                <w:rFonts w:hint="eastAsia" w:ascii="宋体" w:hAnsi="宋体" w:cs="宋体"/>
                <w:kern w:val="0"/>
                <w:sz w:val="20"/>
                <w:szCs w:val="20"/>
              </w:rPr>
              <w:br w:type="textWrapping"/>
            </w:r>
            <w:r>
              <w:rPr>
                <w:rFonts w:hint="eastAsia" w:ascii="宋体" w:hAnsi="宋体" w:cs="宋体"/>
                <w:kern w:val="0"/>
                <w:sz w:val="20"/>
                <w:szCs w:val="20"/>
              </w:rPr>
              <w:t>2、需内置可充电锂电池，低耗耐用；</w:t>
            </w:r>
            <w:r>
              <w:rPr>
                <w:rFonts w:hint="eastAsia" w:ascii="宋体" w:hAnsi="宋体" w:cs="宋体"/>
                <w:kern w:val="0"/>
                <w:sz w:val="20"/>
                <w:szCs w:val="20"/>
              </w:rPr>
              <w:br w:type="textWrapping"/>
            </w:r>
            <w:r>
              <w:rPr>
                <w:rFonts w:hint="eastAsia" w:ascii="宋体" w:hAnsi="宋体" w:cs="宋体"/>
                <w:kern w:val="0"/>
                <w:sz w:val="20"/>
                <w:szCs w:val="20"/>
              </w:rPr>
              <w:t>3、需支持开始测量和结束测量自动语音播报功能；</w:t>
            </w:r>
            <w:r>
              <w:rPr>
                <w:rFonts w:hint="eastAsia" w:ascii="宋体" w:hAnsi="宋体" w:cs="宋体"/>
                <w:kern w:val="0"/>
                <w:sz w:val="20"/>
                <w:szCs w:val="20"/>
              </w:rPr>
              <w:br w:type="textWrapping"/>
            </w:r>
            <w:r>
              <w:rPr>
                <w:rFonts w:hint="eastAsia" w:ascii="宋体" w:hAnsi="宋体" w:cs="宋体"/>
                <w:kern w:val="0"/>
                <w:sz w:val="20"/>
                <w:szCs w:val="20"/>
              </w:rPr>
              <w:t>4、需支持中小学国家体质健康测试，可精准测量中小学生身高、体重；</w:t>
            </w:r>
            <w:r>
              <w:rPr>
                <w:rFonts w:hint="eastAsia" w:ascii="宋体" w:hAnsi="宋体" w:cs="宋体"/>
                <w:kern w:val="0"/>
                <w:sz w:val="20"/>
                <w:szCs w:val="20"/>
              </w:rPr>
              <w:br w:type="textWrapping"/>
            </w:r>
            <w:r>
              <w:rPr>
                <w:rFonts w:hint="eastAsia" w:ascii="宋体" w:hAnsi="宋体" w:cs="宋体"/>
                <w:kern w:val="0"/>
                <w:sz w:val="20"/>
                <w:szCs w:val="20"/>
              </w:rPr>
              <w:t>5、需支持接入基站互动反馈系统，需支持与微型感知基站通过蓝牙BLE4.2协议实时通信，智能测量身高、体重，自动计算BMI值和等级。</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智能肺活量测试仪</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1、需支持蓝牙BLE4.2协议；</w:t>
            </w:r>
            <w:r>
              <w:rPr>
                <w:rFonts w:hint="eastAsia" w:ascii="宋体" w:hAnsi="宋体" w:cs="宋体"/>
                <w:kern w:val="0"/>
                <w:sz w:val="20"/>
                <w:szCs w:val="20"/>
              </w:rPr>
              <w:br w:type="textWrapping"/>
            </w:r>
            <w:r>
              <w:rPr>
                <w:rFonts w:hint="eastAsia" w:ascii="宋体" w:hAnsi="宋体" w:cs="宋体"/>
                <w:kern w:val="0"/>
                <w:sz w:val="20"/>
                <w:szCs w:val="20"/>
              </w:rPr>
              <w:t>2、手持手柄，可更换软管，需支持安装一次性吹嘴，操作简单、便捷；</w:t>
            </w:r>
            <w:r>
              <w:rPr>
                <w:rFonts w:hint="eastAsia" w:ascii="宋体" w:hAnsi="宋体" w:cs="宋体"/>
                <w:kern w:val="0"/>
                <w:sz w:val="20"/>
                <w:szCs w:val="20"/>
              </w:rPr>
              <w:br w:type="textWrapping"/>
            </w:r>
            <w:r>
              <w:rPr>
                <w:rFonts w:hint="eastAsia" w:ascii="宋体" w:hAnsi="宋体" w:cs="宋体"/>
                <w:kern w:val="0"/>
                <w:sz w:val="20"/>
                <w:szCs w:val="20"/>
              </w:rPr>
              <w:t>3、需内置可充电锂电池，低耗耐用；</w:t>
            </w:r>
            <w:r>
              <w:rPr>
                <w:rFonts w:hint="eastAsia" w:ascii="宋体" w:hAnsi="宋体" w:cs="宋体"/>
                <w:kern w:val="0"/>
                <w:sz w:val="20"/>
                <w:szCs w:val="20"/>
              </w:rPr>
              <w:br w:type="textWrapping"/>
            </w:r>
            <w:r>
              <w:rPr>
                <w:rFonts w:hint="eastAsia" w:ascii="宋体" w:hAnsi="宋体" w:cs="宋体"/>
                <w:kern w:val="0"/>
                <w:sz w:val="20"/>
                <w:szCs w:val="20"/>
              </w:rPr>
              <w:t>4、需支持开关机健，节省电量；</w:t>
            </w:r>
            <w:r>
              <w:rPr>
                <w:rFonts w:hint="eastAsia" w:ascii="宋体" w:hAnsi="宋体" w:cs="宋体"/>
                <w:kern w:val="0"/>
                <w:sz w:val="20"/>
                <w:szCs w:val="20"/>
              </w:rPr>
              <w:br w:type="textWrapping"/>
            </w:r>
            <w:r>
              <w:rPr>
                <w:rFonts w:hint="eastAsia" w:ascii="宋体" w:hAnsi="宋体" w:cs="宋体"/>
                <w:kern w:val="0"/>
                <w:sz w:val="20"/>
                <w:szCs w:val="20"/>
              </w:rPr>
              <w:t>5、需支持连续测量3次，屏幕显示每次测量值，自动显示最大测量值；</w:t>
            </w:r>
            <w:r>
              <w:rPr>
                <w:rFonts w:hint="eastAsia" w:ascii="宋体" w:hAnsi="宋体" w:cs="宋体"/>
                <w:kern w:val="0"/>
                <w:sz w:val="20"/>
                <w:szCs w:val="20"/>
              </w:rPr>
              <w:br w:type="textWrapping"/>
            </w:r>
            <w:r>
              <w:rPr>
                <w:rFonts w:hint="eastAsia" w:ascii="宋体" w:hAnsi="宋体" w:cs="宋体"/>
                <w:kern w:val="0"/>
                <w:sz w:val="20"/>
                <w:szCs w:val="20"/>
              </w:rPr>
              <w:t>6、需支持中小学国家体质健康测试，可精准测量中小学生肺活量；</w:t>
            </w:r>
            <w:r>
              <w:rPr>
                <w:rFonts w:hint="eastAsia" w:ascii="宋体" w:hAnsi="宋体" w:cs="宋体"/>
                <w:kern w:val="0"/>
                <w:sz w:val="20"/>
                <w:szCs w:val="20"/>
              </w:rPr>
              <w:br w:type="textWrapping"/>
            </w:r>
            <w:r>
              <w:rPr>
                <w:rFonts w:hint="eastAsia" w:ascii="宋体" w:hAnsi="宋体" w:cs="宋体"/>
                <w:kern w:val="0"/>
                <w:sz w:val="20"/>
                <w:szCs w:val="20"/>
              </w:rPr>
              <w:t>7、需支持接入基站互动反馈系统，需支持与微型感知基站通过蓝牙BLE4.2协议实时通信，智能测量肺活量，自动计算成绩和等级。</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智能坐位体前屈测试仪</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1、需支持蓝牙BLE4.2协议；</w:t>
            </w:r>
            <w:r>
              <w:rPr>
                <w:rFonts w:hint="eastAsia" w:ascii="宋体" w:hAnsi="宋体" w:cs="宋体"/>
                <w:kern w:val="0"/>
                <w:sz w:val="20"/>
                <w:szCs w:val="20"/>
              </w:rPr>
              <w:br w:type="textWrapping"/>
            </w:r>
            <w:r>
              <w:rPr>
                <w:rFonts w:hint="eastAsia" w:ascii="宋体" w:hAnsi="宋体" w:cs="宋体"/>
                <w:kern w:val="0"/>
                <w:sz w:val="20"/>
                <w:szCs w:val="20"/>
              </w:rPr>
              <w:t>2、需支持连续测量2次，屏幕显示每次测量值，自动显示最大测量值；</w:t>
            </w:r>
            <w:r>
              <w:rPr>
                <w:rFonts w:hint="eastAsia" w:ascii="宋体" w:hAnsi="宋体" w:cs="宋体"/>
                <w:kern w:val="0"/>
                <w:sz w:val="20"/>
                <w:szCs w:val="20"/>
              </w:rPr>
              <w:br w:type="textWrapping"/>
            </w:r>
            <w:r>
              <w:rPr>
                <w:rFonts w:hint="eastAsia" w:ascii="宋体" w:hAnsi="宋体" w:cs="宋体"/>
                <w:kern w:val="0"/>
                <w:sz w:val="20"/>
                <w:szCs w:val="20"/>
              </w:rPr>
              <w:t>3、需内置可充电锂电池，低耗耐用；</w:t>
            </w:r>
            <w:r>
              <w:rPr>
                <w:rFonts w:hint="eastAsia" w:ascii="宋体" w:hAnsi="宋体" w:cs="宋体"/>
                <w:kern w:val="0"/>
                <w:sz w:val="20"/>
                <w:szCs w:val="20"/>
              </w:rPr>
              <w:br w:type="textWrapping"/>
            </w:r>
            <w:r>
              <w:rPr>
                <w:rFonts w:hint="eastAsia" w:ascii="宋体" w:hAnsi="宋体" w:cs="宋体"/>
                <w:kern w:val="0"/>
                <w:sz w:val="20"/>
                <w:szCs w:val="20"/>
              </w:rPr>
              <w:t>4、需支持开关机健，节省电量；</w:t>
            </w:r>
            <w:r>
              <w:rPr>
                <w:rFonts w:hint="eastAsia" w:ascii="宋体" w:hAnsi="宋体" w:cs="宋体"/>
                <w:kern w:val="0"/>
                <w:sz w:val="20"/>
                <w:szCs w:val="20"/>
              </w:rPr>
              <w:br w:type="textWrapping"/>
            </w:r>
            <w:r>
              <w:rPr>
                <w:rFonts w:hint="eastAsia" w:ascii="宋体" w:hAnsi="宋体" w:cs="宋体"/>
                <w:kern w:val="0"/>
                <w:sz w:val="20"/>
                <w:szCs w:val="20"/>
              </w:rPr>
              <w:t>5、需支持开始测量和结束测量自动语音播报功能；</w:t>
            </w:r>
            <w:r>
              <w:rPr>
                <w:rFonts w:hint="eastAsia" w:ascii="宋体" w:hAnsi="宋体" w:cs="宋体"/>
                <w:kern w:val="0"/>
                <w:sz w:val="20"/>
                <w:szCs w:val="20"/>
              </w:rPr>
              <w:br w:type="textWrapping"/>
            </w:r>
            <w:r>
              <w:rPr>
                <w:rFonts w:hint="eastAsia" w:ascii="宋体" w:hAnsi="宋体" w:cs="宋体"/>
                <w:kern w:val="0"/>
                <w:sz w:val="20"/>
                <w:szCs w:val="20"/>
              </w:rPr>
              <w:t>6、需支持中小学国家体质健康测试，可精准测量中小学生坐位体前屈；</w:t>
            </w:r>
            <w:r>
              <w:rPr>
                <w:rFonts w:hint="eastAsia" w:ascii="宋体" w:hAnsi="宋体" w:cs="宋体"/>
                <w:kern w:val="0"/>
                <w:sz w:val="20"/>
                <w:szCs w:val="20"/>
              </w:rPr>
              <w:br w:type="textWrapping"/>
            </w:r>
            <w:r>
              <w:rPr>
                <w:rFonts w:hint="eastAsia" w:ascii="宋体" w:hAnsi="宋体" w:cs="宋体"/>
                <w:kern w:val="0"/>
                <w:sz w:val="20"/>
                <w:szCs w:val="20"/>
              </w:rPr>
              <w:t>7、需支持接入基站互动反馈系统，需支持与微型感知基站通过蓝牙BLE4.2协议实时通信，智能测量坐位体前屈值和等级。</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室内AI运动系统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一、AI运动测评系统</w:t>
            </w:r>
          </w:p>
          <w:p>
            <w:pPr>
              <w:widowControl/>
              <w:adjustRightInd/>
              <w:jc w:val="left"/>
              <w:rPr>
                <w:rFonts w:ascii="宋体" w:hAnsi="宋体" w:cs="宋体"/>
                <w:kern w:val="0"/>
                <w:sz w:val="20"/>
                <w:szCs w:val="20"/>
              </w:rPr>
            </w:pPr>
            <w:r>
              <w:rPr>
                <w:rFonts w:hint="eastAsia" w:ascii="宋体" w:hAnsi="宋体" w:cs="宋体"/>
                <w:kern w:val="0"/>
                <w:sz w:val="20"/>
                <w:szCs w:val="20"/>
              </w:rPr>
              <w:t>1、支持AI智能化视频分析体育测试项目，实时成绩显示，含跳绳、立定跳远、开合跳、深蹲、高抬腿等项目；</w:t>
            </w:r>
          </w:p>
          <w:p>
            <w:pPr>
              <w:widowControl/>
              <w:adjustRightInd/>
              <w:jc w:val="left"/>
              <w:rPr>
                <w:rFonts w:ascii="宋体" w:hAnsi="宋体" w:cs="宋体"/>
                <w:kern w:val="0"/>
                <w:sz w:val="20"/>
                <w:szCs w:val="20"/>
              </w:rPr>
            </w:pPr>
            <w:r>
              <w:rPr>
                <w:rFonts w:hint="eastAsia" w:ascii="宋体" w:hAnsi="宋体" w:cs="宋体"/>
                <w:kern w:val="0"/>
                <w:sz w:val="20"/>
                <w:szCs w:val="20"/>
              </w:rPr>
              <w:t>2、跳绳、开合跳、深蹲、高抬腿可以支持5人同时测试；</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3、需支持学生通过手势识别进行视力检测，实时显示检测结果； </w:t>
            </w:r>
          </w:p>
          <w:p>
            <w:pPr>
              <w:widowControl/>
              <w:adjustRightInd/>
              <w:jc w:val="left"/>
              <w:rPr>
                <w:rFonts w:ascii="宋体" w:hAnsi="宋体" w:cs="宋体"/>
                <w:kern w:val="0"/>
                <w:sz w:val="20"/>
                <w:szCs w:val="20"/>
              </w:rPr>
            </w:pPr>
            <w:r>
              <w:rPr>
                <w:rFonts w:hint="eastAsia" w:ascii="宋体" w:hAnsi="宋体" w:cs="宋体"/>
                <w:kern w:val="0"/>
                <w:sz w:val="20"/>
                <w:szCs w:val="20"/>
              </w:rPr>
              <w:t>4、需支持课后自由运动模式；</w:t>
            </w:r>
          </w:p>
          <w:p>
            <w:pPr>
              <w:widowControl/>
              <w:adjustRightInd/>
              <w:jc w:val="left"/>
              <w:rPr>
                <w:rFonts w:ascii="宋体" w:hAnsi="宋体" w:cs="宋体"/>
                <w:kern w:val="0"/>
                <w:sz w:val="20"/>
                <w:szCs w:val="20"/>
              </w:rPr>
            </w:pPr>
            <w:r>
              <w:rPr>
                <w:rFonts w:hint="eastAsia" w:ascii="宋体" w:hAnsi="宋体" w:cs="宋体"/>
                <w:kern w:val="0"/>
                <w:sz w:val="20"/>
                <w:szCs w:val="20"/>
              </w:rPr>
              <w:t>5、智能识别学生就位，无须额外的触发动作；</w:t>
            </w:r>
          </w:p>
          <w:p>
            <w:pPr>
              <w:widowControl/>
              <w:adjustRightInd/>
              <w:jc w:val="left"/>
              <w:rPr>
                <w:rFonts w:ascii="宋体" w:hAnsi="宋体" w:cs="宋体"/>
                <w:kern w:val="0"/>
                <w:sz w:val="20"/>
                <w:szCs w:val="20"/>
              </w:rPr>
            </w:pPr>
            <w:r>
              <w:rPr>
                <w:rFonts w:hint="eastAsia" w:ascii="宋体" w:hAnsi="宋体" w:cs="宋体"/>
                <w:kern w:val="0"/>
                <w:sz w:val="20"/>
                <w:szCs w:val="20"/>
              </w:rPr>
              <w:t>6、学生就位后，需自动触发人脸识别并实时显示学生姓名和班级；</w:t>
            </w:r>
          </w:p>
          <w:p>
            <w:pPr>
              <w:widowControl/>
              <w:adjustRightInd/>
              <w:jc w:val="left"/>
              <w:rPr>
                <w:rFonts w:ascii="宋体" w:hAnsi="宋体" w:cs="宋体"/>
                <w:kern w:val="0"/>
                <w:sz w:val="20"/>
                <w:szCs w:val="20"/>
              </w:rPr>
            </w:pPr>
            <w:r>
              <w:rPr>
                <w:rFonts w:hint="eastAsia" w:ascii="宋体" w:hAnsi="宋体" w:cs="宋体"/>
                <w:kern w:val="0"/>
                <w:sz w:val="20"/>
                <w:szCs w:val="20"/>
              </w:rPr>
              <w:t>7、需支持学生通过手势（左滑和右滑）进行项目切换；</w:t>
            </w:r>
          </w:p>
          <w:p>
            <w:pPr>
              <w:widowControl/>
              <w:adjustRightInd/>
              <w:jc w:val="left"/>
              <w:rPr>
                <w:rFonts w:ascii="宋体" w:hAnsi="宋体" w:cs="宋体"/>
                <w:kern w:val="0"/>
                <w:sz w:val="20"/>
                <w:szCs w:val="20"/>
              </w:rPr>
            </w:pPr>
            <w:r>
              <w:rPr>
                <w:rFonts w:hint="eastAsia" w:ascii="宋体" w:hAnsi="宋体" w:cs="宋体"/>
                <w:kern w:val="0"/>
                <w:sz w:val="20"/>
                <w:szCs w:val="20"/>
              </w:rPr>
              <w:t>8、需支持系统自动开启运动；</w:t>
            </w:r>
          </w:p>
          <w:p>
            <w:pPr>
              <w:widowControl/>
              <w:adjustRightInd/>
              <w:jc w:val="left"/>
              <w:rPr>
                <w:rFonts w:ascii="宋体" w:hAnsi="宋体" w:cs="宋体"/>
                <w:kern w:val="0"/>
                <w:sz w:val="20"/>
                <w:szCs w:val="20"/>
              </w:rPr>
            </w:pPr>
            <w:r>
              <w:rPr>
                <w:rFonts w:hint="eastAsia" w:ascii="宋体" w:hAnsi="宋体" w:cs="宋体"/>
                <w:kern w:val="0"/>
                <w:sz w:val="20"/>
                <w:szCs w:val="20"/>
              </w:rPr>
              <w:t>9、跳远运动需支持运动完成后实时显示结果和过程评价指标；</w:t>
            </w:r>
          </w:p>
          <w:p>
            <w:pPr>
              <w:widowControl/>
              <w:adjustRightInd/>
              <w:jc w:val="left"/>
              <w:rPr>
                <w:rFonts w:ascii="宋体" w:hAnsi="宋体" w:cs="宋体"/>
                <w:kern w:val="0"/>
                <w:sz w:val="20"/>
                <w:szCs w:val="20"/>
              </w:rPr>
            </w:pPr>
            <w:r>
              <w:rPr>
                <w:rFonts w:hint="eastAsia" w:ascii="宋体" w:hAnsi="宋体" w:cs="宋体"/>
                <w:kern w:val="0"/>
                <w:sz w:val="20"/>
                <w:szCs w:val="20"/>
              </w:rPr>
              <w:t>10、跳绳、开合跳、深蹲、高抬腿需支持实时显示每个人的当前个数；</w:t>
            </w:r>
          </w:p>
          <w:p>
            <w:pPr>
              <w:widowControl/>
              <w:adjustRightInd/>
              <w:jc w:val="left"/>
              <w:rPr>
                <w:rFonts w:ascii="宋体" w:hAnsi="宋体" w:cs="宋体"/>
                <w:kern w:val="0"/>
                <w:sz w:val="20"/>
                <w:szCs w:val="20"/>
              </w:rPr>
            </w:pPr>
            <w:r>
              <w:rPr>
                <w:rFonts w:hint="eastAsia" w:ascii="宋体" w:hAnsi="宋体" w:cs="宋体"/>
                <w:kern w:val="0"/>
                <w:sz w:val="20"/>
                <w:szCs w:val="20"/>
              </w:rPr>
              <w:t>11、智能分析学生运动过程，可自动播放标准动作指导画面；</w:t>
            </w:r>
          </w:p>
          <w:p>
            <w:pPr>
              <w:widowControl/>
              <w:adjustRightInd/>
              <w:jc w:val="left"/>
              <w:rPr>
                <w:rFonts w:ascii="宋体" w:hAnsi="宋体" w:cs="宋体"/>
                <w:kern w:val="0"/>
                <w:sz w:val="20"/>
                <w:szCs w:val="20"/>
              </w:rPr>
            </w:pPr>
            <w:r>
              <w:rPr>
                <w:rFonts w:hint="eastAsia" w:ascii="宋体" w:hAnsi="宋体" w:cs="宋体"/>
                <w:kern w:val="0"/>
                <w:sz w:val="20"/>
                <w:szCs w:val="20"/>
              </w:rPr>
              <w:t>12、需支持各项目运动排行，跳远项目支持男生和女生单独排行，其余项目支持个人排行和班级排行；</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13、对学生测试过程中的指标数据进行统计，需支持学生个人成绩查询与分析，班级成绩综合分析； </w:t>
            </w:r>
          </w:p>
          <w:p>
            <w:pPr>
              <w:widowControl/>
              <w:adjustRightInd/>
              <w:jc w:val="left"/>
              <w:rPr>
                <w:rFonts w:ascii="宋体" w:hAnsi="宋体" w:cs="宋体"/>
                <w:kern w:val="0"/>
                <w:sz w:val="20"/>
                <w:szCs w:val="20"/>
              </w:rPr>
            </w:pPr>
            <w:r>
              <w:rPr>
                <w:rFonts w:hint="eastAsia" w:ascii="宋体" w:hAnsi="宋体" w:cs="宋体"/>
                <w:kern w:val="0"/>
                <w:sz w:val="20"/>
                <w:szCs w:val="20"/>
              </w:rPr>
              <w:t>14、测试项目管理、摄像头管理、项目分数管理，需支持测评流程指令、成绩、违规语音智能播报提示；</w:t>
            </w:r>
          </w:p>
          <w:p>
            <w:pPr>
              <w:widowControl/>
              <w:adjustRightInd/>
              <w:jc w:val="left"/>
              <w:rPr>
                <w:rFonts w:ascii="宋体" w:hAnsi="宋体" w:cs="宋体"/>
                <w:kern w:val="0"/>
                <w:sz w:val="20"/>
                <w:szCs w:val="20"/>
              </w:rPr>
            </w:pPr>
            <w:r>
              <w:rPr>
                <w:rFonts w:hint="eastAsia" w:ascii="宋体" w:hAnsi="宋体" w:cs="宋体"/>
                <w:kern w:val="0"/>
                <w:sz w:val="20"/>
                <w:szCs w:val="20"/>
              </w:rPr>
              <w:t>15、需支持后台对自由运动的开启周期、时间段和运动项目进行设置；</w:t>
            </w:r>
          </w:p>
          <w:p>
            <w:pPr>
              <w:widowControl/>
              <w:adjustRightInd/>
              <w:jc w:val="left"/>
              <w:rPr>
                <w:rFonts w:ascii="宋体" w:hAnsi="宋体" w:cs="宋体"/>
                <w:kern w:val="0"/>
                <w:sz w:val="20"/>
                <w:szCs w:val="20"/>
              </w:rPr>
            </w:pPr>
            <w:r>
              <w:rPr>
                <w:rFonts w:hint="eastAsia" w:ascii="宋体" w:hAnsi="宋体" w:cs="宋体"/>
                <w:kern w:val="0"/>
                <w:sz w:val="20"/>
                <w:szCs w:val="20"/>
              </w:rPr>
              <w:t>16、需支持教师快速发起AI测评任务，系统自动识别小站的运行模式并生成对应的运动报告；</w:t>
            </w:r>
          </w:p>
          <w:p>
            <w:pPr>
              <w:widowControl/>
              <w:adjustRightInd/>
              <w:jc w:val="left"/>
              <w:rPr>
                <w:rFonts w:ascii="宋体" w:hAnsi="宋体" w:cs="宋体"/>
                <w:kern w:val="0"/>
                <w:sz w:val="20"/>
                <w:szCs w:val="20"/>
              </w:rPr>
            </w:pPr>
            <w:r>
              <w:rPr>
                <w:rFonts w:hint="eastAsia" w:ascii="宋体" w:hAnsi="宋体" w:cs="宋体"/>
                <w:kern w:val="0"/>
                <w:sz w:val="20"/>
                <w:szCs w:val="20"/>
              </w:rPr>
              <w:t>二、AI摄像头</w:t>
            </w:r>
          </w:p>
          <w:p>
            <w:pPr>
              <w:widowControl/>
              <w:adjustRightInd/>
              <w:jc w:val="left"/>
              <w:rPr>
                <w:rFonts w:ascii="宋体" w:hAnsi="宋体" w:cs="宋体"/>
                <w:kern w:val="0"/>
                <w:sz w:val="20"/>
                <w:szCs w:val="20"/>
              </w:rPr>
            </w:pPr>
            <w:r>
              <w:rPr>
                <w:rFonts w:hint="eastAsia" w:ascii="宋体" w:hAnsi="宋体" w:cs="宋体"/>
                <w:kern w:val="0"/>
                <w:sz w:val="20"/>
                <w:szCs w:val="20"/>
              </w:rPr>
              <w:t>1、摄像头类型：400w像素网络摄像机</w:t>
            </w:r>
          </w:p>
          <w:p>
            <w:pPr>
              <w:widowControl/>
              <w:adjustRightInd/>
              <w:jc w:val="left"/>
              <w:rPr>
                <w:rFonts w:ascii="宋体" w:hAnsi="宋体" w:cs="宋体"/>
                <w:kern w:val="0"/>
                <w:sz w:val="20"/>
                <w:szCs w:val="20"/>
              </w:rPr>
            </w:pPr>
            <w:r>
              <w:rPr>
                <w:rFonts w:hint="eastAsia" w:ascii="宋体" w:hAnsi="宋体" w:cs="宋体"/>
                <w:kern w:val="0"/>
                <w:sz w:val="20"/>
                <w:szCs w:val="20"/>
              </w:rPr>
              <w:t>2、变焦：设备内置电动变焦镜头</w:t>
            </w:r>
          </w:p>
          <w:p>
            <w:pPr>
              <w:widowControl/>
              <w:adjustRightInd/>
              <w:jc w:val="left"/>
              <w:rPr>
                <w:rFonts w:ascii="宋体" w:hAnsi="宋体" w:cs="宋体"/>
                <w:kern w:val="0"/>
                <w:sz w:val="20"/>
                <w:szCs w:val="20"/>
              </w:rPr>
            </w:pPr>
            <w:r>
              <w:rPr>
                <w:rFonts w:hint="eastAsia" w:ascii="宋体" w:hAnsi="宋体" w:cs="宋体"/>
                <w:kern w:val="0"/>
                <w:sz w:val="20"/>
                <w:szCs w:val="20"/>
              </w:rPr>
              <w:t>3、网口：需支持10 M/100 M自适应网口</w:t>
            </w:r>
          </w:p>
          <w:p>
            <w:pPr>
              <w:widowControl/>
              <w:adjustRightInd/>
              <w:jc w:val="left"/>
              <w:rPr>
                <w:rFonts w:ascii="宋体" w:hAnsi="宋体" w:cs="宋体"/>
                <w:kern w:val="0"/>
                <w:sz w:val="20"/>
                <w:szCs w:val="20"/>
              </w:rPr>
            </w:pPr>
            <w:r>
              <w:rPr>
                <w:rFonts w:hint="eastAsia" w:ascii="宋体" w:hAnsi="宋体" w:cs="宋体"/>
                <w:kern w:val="0"/>
                <w:sz w:val="20"/>
                <w:szCs w:val="20"/>
              </w:rPr>
              <w:t>4、分辨率：最高分辨率可达400万像素，并在此分辨率下可输出30 fps实时图像</w:t>
            </w:r>
          </w:p>
          <w:p>
            <w:pPr>
              <w:widowControl/>
              <w:adjustRightInd/>
              <w:jc w:val="left"/>
              <w:rPr>
                <w:rFonts w:ascii="宋体" w:hAnsi="宋体" w:cs="宋体"/>
                <w:kern w:val="0"/>
                <w:sz w:val="20"/>
                <w:szCs w:val="20"/>
              </w:rPr>
            </w:pPr>
            <w:r>
              <w:rPr>
                <w:rFonts w:hint="eastAsia" w:ascii="宋体" w:hAnsi="宋体" w:cs="宋体"/>
                <w:kern w:val="0"/>
                <w:sz w:val="20"/>
                <w:szCs w:val="20"/>
              </w:rPr>
              <w:t>5、音频接口：1路输出</w:t>
            </w:r>
          </w:p>
          <w:p>
            <w:pPr>
              <w:widowControl/>
              <w:adjustRightInd/>
              <w:jc w:val="left"/>
              <w:rPr>
                <w:rFonts w:ascii="宋体" w:hAnsi="宋体" w:cs="宋体"/>
                <w:kern w:val="0"/>
                <w:sz w:val="20"/>
                <w:szCs w:val="20"/>
              </w:rPr>
            </w:pPr>
            <w:r>
              <w:rPr>
                <w:rFonts w:hint="eastAsia" w:ascii="宋体" w:hAnsi="宋体" w:cs="宋体"/>
                <w:kern w:val="0"/>
                <w:sz w:val="20"/>
                <w:szCs w:val="20"/>
              </w:rPr>
              <w:t>6、电源供应：DC 12V</w:t>
            </w:r>
          </w:p>
          <w:p>
            <w:pPr>
              <w:widowControl/>
              <w:adjustRightInd/>
              <w:jc w:val="left"/>
              <w:rPr>
                <w:rFonts w:ascii="宋体" w:hAnsi="宋体" w:cs="宋体"/>
                <w:kern w:val="0"/>
                <w:sz w:val="20"/>
                <w:szCs w:val="20"/>
              </w:rPr>
            </w:pPr>
            <w:r>
              <w:rPr>
                <w:rFonts w:hint="eastAsia" w:ascii="宋体" w:hAnsi="宋体" w:cs="宋体"/>
                <w:kern w:val="0"/>
                <w:sz w:val="20"/>
                <w:szCs w:val="20"/>
              </w:rPr>
              <w:t>7、防护等级：IP67</w:t>
            </w:r>
          </w:p>
          <w:p>
            <w:pPr>
              <w:widowControl/>
              <w:adjustRightInd/>
              <w:jc w:val="left"/>
              <w:rPr>
                <w:rFonts w:ascii="宋体" w:hAnsi="宋体" w:cs="宋体"/>
                <w:kern w:val="0"/>
                <w:sz w:val="20"/>
                <w:szCs w:val="20"/>
              </w:rPr>
            </w:pPr>
            <w:r>
              <w:rPr>
                <w:rFonts w:hint="eastAsia" w:ascii="宋体" w:hAnsi="宋体" w:cs="宋体"/>
                <w:kern w:val="0"/>
                <w:sz w:val="20"/>
                <w:szCs w:val="20"/>
              </w:rPr>
              <w:t>8、其它性能：需支持透雾、电子防抖，支持宽动态120 dB</w:t>
            </w:r>
          </w:p>
          <w:p>
            <w:pPr>
              <w:widowControl/>
              <w:adjustRightInd/>
              <w:jc w:val="left"/>
              <w:rPr>
                <w:rFonts w:ascii="宋体" w:hAnsi="宋体" w:cs="宋体"/>
                <w:kern w:val="0"/>
                <w:sz w:val="20"/>
                <w:szCs w:val="20"/>
              </w:rPr>
            </w:pPr>
            <w:r>
              <w:rPr>
                <w:rFonts w:hint="eastAsia" w:ascii="宋体" w:hAnsi="宋体" w:cs="宋体"/>
                <w:kern w:val="0"/>
                <w:sz w:val="20"/>
                <w:szCs w:val="20"/>
              </w:rPr>
              <w:t>三、AI BOX运动超脑</w:t>
            </w:r>
          </w:p>
          <w:p>
            <w:pPr>
              <w:widowControl/>
              <w:adjustRightInd/>
              <w:jc w:val="left"/>
              <w:rPr>
                <w:rFonts w:ascii="宋体" w:hAnsi="宋体" w:cs="宋体"/>
                <w:kern w:val="0"/>
                <w:sz w:val="20"/>
                <w:szCs w:val="20"/>
              </w:rPr>
            </w:pPr>
            <w:r>
              <w:rPr>
                <w:rFonts w:hint="eastAsia" w:ascii="宋体" w:hAnsi="宋体" w:cs="宋体"/>
                <w:kern w:val="0"/>
                <w:sz w:val="20"/>
                <w:szCs w:val="20"/>
              </w:rPr>
              <w:t>1、操作系统：Centos7.6，预装各项驱动</w:t>
            </w:r>
          </w:p>
          <w:p>
            <w:pPr>
              <w:widowControl/>
              <w:adjustRightInd/>
              <w:jc w:val="left"/>
              <w:rPr>
                <w:rFonts w:ascii="宋体" w:hAnsi="宋体" w:cs="宋体"/>
                <w:kern w:val="0"/>
                <w:sz w:val="20"/>
                <w:szCs w:val="20"/>
                <w:highlight w:val="none"/>
              </w:rPr>
            </w:pPr>
            <w:r>
              <w:rPr>
                <w:rFonts w:hint="eastAsia" w:ascii="宋体" w:hAnsi="宋体" w:cs="宋体"/>
                <w:kern w:val="0"/>
                <w:sz w:val="20"/>
                <w:szCs w:val="20"/>
              </w:rPr>
              <w:t>2</w:t>
            </w:r>
            <w:r>
              <w:rPr>
                <w:rFonts w:hint="eastAsia" w:ascii="宋体" w:hAnsi="宋体" w:cs="宋体"/>
                <w:kern w:val="0"/>
                <w:sz w:val="20"/>
                <w:szCs w:val="20"/>
                <w:highlight w:val="none"/>
              </w:rPr>
              <w:t>、CPU：Intel酷睿i3-9100T</w:t>
            </w:r>
            <w:r>
              <w:rPr>
                <w:rFonts w:hint="eastAsia" w:ascii="宋体" w:hAnsi="宋体" w:cs="宋体"/>
                <w:kern w:val="0"/>
                <w:sz w:val="20"/>
                <w:szCs w:val="20"/>
                <w:highlight w:val="none"/>
                <w:lang w:val="en-US" w:eastAsia="zh-CN"/>
              </w:rPr>
              <w:t>（或者提供性能同等或以上的其他品牌产品)</w:t>
            </w:r>
          </w:p>
          <w:p>
            <w:pPr>
              <w:widowControl/>
              <w:adjustRightInd/>
              <w:jc w:val="left"/>
              <w:rPr>
                <w:rFonts w:ascii="宋体" w:hAnsi="宋体" w:cs="宋体"/>
                <w:kern w:val="0"/>
                <w:sz w:val="20"/>
                <w:szCs w:val="20"/>
                <w:highlight w:val="none"/>
              </w:rPr>
            </w:pPr>
            <w:r>
              <w:rPr>
                <w:rFonts w:hint="eastAsia" w:ascii="宋体" w:hAnsi="宋体" w:cs="宋体"/>
                <w:kern w:val="0"/>
                <w:sz w:val="20"/>
                <w:szCs w:val="20"/>
                <w:highlight w:val="none"/>
              </w:rPr>
              <w:t>3、算力卡 ：寒武纪MLU365-D2</w:t>
            </w:r>
            <w:r>
              <w:rPr>
                <w:rFonts w:hint="eastAsia" w:ascii="宋体" w:hAnsi="宋体" w:cs="宋体"/>
                <w:kern w:val="0"/>
                <w:sz w:val="20"/>
                <w:szCs w:val="20"/>
                <w:highlight w:val="none"/>
                <w:lang w:val="en-US" w:eastAsia="zh-CN"/>
              </w:rPr>
              <w:t>（或者提供性能同等或以上的其他品牌产品)</w:t>
            </w:r>
          </w:p>
          <w:p>
            <w:pPr>
              <w:widowControl/>
              <w:adjustRightInd/>
              <w:jc w:val="left"/>
              <w:rPr>
                <w:rFonts w:ascii="宋体" w:hAnsi="宋体" w:cs="宋体"/>
                <w:kern w:val="0"/>
                <w:sz w:val="20"/>
                <w:szCs w:val="20"/>
              </w:rPr>
            </w:pPr>
            <w:r>
              <w:rPr>
                <w:rFonts w:hint="eastAsia" w:ascii="宋体" w:hAnsi="宋体" w:cs="宋体"/>
                <w:kern w:val="0"/>
                <w:sz w:val="20"/>
                <w:szCs w:val="20"/>
                <w:highlight w:val="none"/>
              </w:rPr>
              <w:t>4、内存：消费级32GB 2400M</w:t>
            </w:r>
            <w:r>
              <w:rPr>
                <w:rFonts w:hint="eastAsia" w:ascii="宋体" w:hAnsi="宋体" w:cs="宋体"/>
                <w:kern w:val="0"/>
                <w:sz w:val="20"/>
                <w:szCs w:val="20"/>
              </w:rPr>
              <w:t xml:space="preserve">Hz DDR4 SDRAM </w:t>
            </w:r>
          </w:p>
          <w:p>
            <w:pPr>
              <w:widowControl/>
              <w:adjustRightInd/>
              <w:jc w:val="left"/>
              <w:rPr>
                <w:rFonts w:ascii="宋体" w:hAnsi="宋体" w:cs="宋体"/>
                <w:kern w:val="0"/>
                <w:sz w:val="20"/>
                <w:szCs w:val="20"/>
              </w:rPr>
            </w:pPr>
            <w:r>
              <w:rPr>
                <w:rFonts w:hint="eastAsia" w:ascii="宋体" w:hAnsi="宋体" w:cs="宋体"/>
                <w:kern w:val="0"/>
                <w:sz w:val="20"/>
                <w:szCs w:val="20"/>
              </w:rPr>
              <w:t>5、硬盘：消费级128GB SSD</w:t>
            </w:r>
          </w:p>
          <w:p>
            <w:pPr>
              <w:widowControl/>
              <w:adjustRightInd/>
              <w:jc w:val="left"/>
              <w:rPr>
                <w:rFonts w:ascii="宋体" w:hAnsi="宋体" w:cs="宋体"/>
                <w:kern w:val="0"/>
                <w:sz w:val="20"/>
                <w:szCs w:val="20"/>
              </w:rPr>
            </w:pPr>
            <w:r>
              <w:rPr>
                <w:rFonts w:hint="eastAsia" w:ascii="宋体" w:hAnsi="宋体" w:cs="宋体"/>
                <w:kern w:val="0"/>
                <w:sz w:val="20"/>
                <w:szCs w:val="20"/>
              </w:rPr>
              <w:t>6、网络：2个自适应10/100/1000M RJ45口，可分别独立配置及为LAN口或WAN口</w:t>
            </w:r>
          </w:p>
          <w:p>
            <w:pPr>
              <w:widowControl/>
              <w:adjustRightInd/>
              <w:jc w:val="left"/>
              <w:rPr>
                <w:rFonts w:ascii="宋体" w:hAnsi="宋体" w:cs="宋体"/>
                <w:kern w:val="0"/>
                <w:sz w:val="20"/>
                <w:szCs w:val="20"/>
              </w:rPr>
            </w:pPr>
            <w:r>
              <w:rPr>
                <w:rFonts w:hint="eastAsia" w:ascii="宋体" w:hAnsi="宋体" w:cs="宋体"/>
                <w:kern w:val="0"/>
                <w:sz w:val="20"/>
                <w:szCs w:val="20"/>
              </w:rPr>
              <w:t xml:space="preserve">7、音频：支持1个Line out </w:t>
            </w:r>
          </w:p>
          <w:p>
            <w:pPr>
              <w:widowControl/>
              <w:adjustRightInd/>
              <w:jc w:val="left"/>
              <w:rPr>
                <w:rFonts w:ascii="宋体" w:hAnsi="宋体" w:cs="宋体"/>
                <w:kern w:val="0"/>
                <w:sz w:val="20"/>
                <w:szCs w:val="20"/>
              </w:rPr>
            </w:pPr>
            <w:r>
              <w:rPr>
                <w:rFonts w:hint="eastAsia" w:ascii="宋体" w:hAnsi="宋体" w:cs="宋体"/>
                <w:kern w:val="0"/>
                <w:sz w:val="20"/>
                <w:szCs w:val="20"/>
              </w:rPr>
              <w:t>8、视频输出：支持1个HDMI1.4 Type-A输出口,不支持VGA和DVI接口</w:t>
            </w:r>
          </w:p>
          <w:p>
            <w:pPr>
              <w:widowControl/>
              <w:adjustRightInd/>
              <w:jc w:val="left"/>
              <w:rPr>
                <w:rFonts w:ascii="宋体" w:hAnsi="宋体" w:cs="宋体"/>
                <w:kern w:val="0"/>
                <w:sz w:val="20"/>
                <w:szCs w:val="20"/>
              </w:rPr>
            </w:pPr>
            <w:r>
              <w:rPr>
                <w:rFonts w:hint="eastAsia" w:ascii="宋体" w:hAnsi="宋体" w:cs="宋体"/>
                <w:kern w:val="0"/>
                <w:sz w:val="20"/>
                <w:szCs w:val="20"/>
              </w:rPr>
              <w:t>9、USB：4个USB3.0 Type-A口</w:t>
            </w:r>
          </w:p>
          <w:p>
            <w:pPr>
              <w:widowControl/>
              <w:adjustRightInd/>
              <w:jc w:val="left"/>
              <w:rPr>
                <w:rFonts w:ascii="宋体" w:hAnsi="宋体" w:cs="宋体"/>
                <w:kern w:val="0"/>
                <w:sz w:val="20"/>
                <w:szCs w:val="20"/>
              </w:rPr>
            </w:pPr>
            <w:r>
              <w:rPr>
                <w:rFonts w:hint="eastAsia" w:ascii="宋体" w:hAnsi="宋体" w:cs="宋体"/>
                <w:kern w:val="0"/>
                <w:sz w:val="20"/>
                <w:szCs w:val="20"/>
              </w:rPr>
              <w:t>10、电源：DC 12V 输入，最大工作电流10A，支持过流、过压、反接保护</w:t>
            </w:r>
          </w:p>
          <w:p>
            <w:pPr>
              <w:widowControl/>
              <w:adjustRightInd/>
              <w:jc w:val="left"/>
              <w:rPr>
                <w:rFonts w:ascii="宋体" w:hAnsi="宋体" w:cs="宋体"/>
                <w:kern w:val="0"/>
                <w:sz w:val="20"/>
                <w:szCs w:val="20"/>
              </w:rPr>
            </w:pPr>
            <w:r>
              <w:rPr>
                <w:rFonts w:hint="eastAsia" w:ascii="宋体" w:hAnsi="宋体" w:cs="宋体"/>
                <w:kern w:val="0"/>
                <w:sz w:val="20"/>
                <w:szCs w:val="20"/>
              </w:rPr>
              <w:t>11、认证：3C，节能</w:t>
            </w:r>
          </w:p>
          <w:p>
            <w:pPr>
              <w:widowControl/>
              <w:adjustRightInd/>
              <w:jc w:val="left"/>
              <w:rPr>
                <w:rFonts w:ascii="宋体" w:hAnsi="宋体" w:cs="宋体"/>
                <w:kern w:val="0"/>
                <w:sz w:val="20"/>
                <w:szCs w:val="20"/>
              </w:rPr>
            </w:pPr>
            <w:r>
              <w:rPr>
                <w:rFonts w:hint="eastAsia" w:ascii="宋体" w:hAnsi="宋体" w:cs="宋体"/>
                <w:kern w:val="0"/>
                <w:sz w:val="20"/>
                <w:szCs w:val="20"/>
              </w:rPr>
              <w:t>四、展示终端</w:t>
            </w:r>
          </w:p>
          <w:p>
            <w:pPr>
              <w:widowControl/>
              <w:adjustRightInd/>
              <w:jc w:val="left"/>
              <w:rPr>
                <w:rFonts w:ascii="宋体" w:hAnsi="宋体" w:cs="宋体"/>
                <w:kern w:val="0"/>
                <w:sz w:val="20"/>
                <w:szCs w:val="20"/>
              </w:rPr>
            </w:pPr>
            <w:r>
              <w:rPr>
                <w:rFonts w:hint="eastAsia" w:ascii="宋体" w:hAnsi="宋体" w:cs="宋体"/>
                <w:kern w:val="0"/>
                <w:sz w:val="20"/>
                <w:szCs w:val="20"/>
              </w:rPr>
              <w:t>1、屏幕尺寸≥75英寸</w:t>
            </w:r>
          </w:p>
          <w:p>
            <w:pPr>
              <w:widowControl/>
              <w:adjustRightInd/>
              <w:jc w:val="left"/>
              <w:rPr>
                <w:rFonts w:ascii="宋体" w:hAnsi="宋体" w:cs="宋体"/>
                <w:kern w:val="0"/>
                <w:sz w:val="20"/>
                <w:szCs w:val="20"/>
              </w:rPr>
            </w:pPr>
            <w:r>
              <w:rPr>
                <w:rFonts w:hint="eastAsia" w:ascii="宋体" w:hAnsi="宋体" w:cs="宋体"/>
                <w:kern w:val="0"/>
                <w:sz w:val="20"/>
                <w:szCs w:val="20"/>
              </w:rPr>
              <w:t>2、屏幕分辨率：≥4K</w:t>
            </w:r>
          </w:p>
          <w:p>
            <w:pPr>
              <w:widowControl/>
              <w:adjustRightInd/>
              <w:jc w:val="left"/>
              <w:rPr>
                <w:rFonts w:ascii="宋体" w:hAnsi="宋体" w:cs="宋体"/>
                <w:kern w:val="0"/>
                <w:sz w:val="20"/>
                <w:szCs w:val="20"/>
              </w:rPr>
            </w:pPr>
            <w:r>
              <w:rPr>
                <w:rFonts w:hint="eastAsia" w:ascii="宋体" w:hAnsi="宋体" w:cs="宋体"/>
                <w:kern w:val="0"/>
                <w:sz w:val="20"/>
                <w:szCs w:val="20"/>
              </w:rPr>
              <w:t>3、屏幕比例：16:9</w:t>
            </w:r>
          </w:p>
          <w:p>
            <w:pPr>
              <w:widowControl/>
              <w:adjustRightInd/>
              <w:jc w:val="left"/>
              <w:rPr>
                <w:rFonts w:ascii="宋体" w:hAnsi="宋体" w:cs="宋体"/>
                <w:kern w:val="0"/>
                <w:sz w:val="20"/>
                <w:szCs w:val="20"/>
              </w:rPr>
            </w:pPr>
            <w:r>
              <w:rPr>
                <w:rFonts w:hint="eastAsia" w:ascii="宋体" w:hAnsi="宋体" w:cs="宋体"/>
                <w:kern w:val="0"/>
                <w:sz w:val="20"/>
                <w:szCs w:val="20"/>
              </w:rPr>
              <w:t>4、音频功率：≥10W</w:t>
            </w:r>
          </w:p>
          <w:p>
            <w:pPr>
              <w:widowControl/>
              <w:adjustRightInd/>
              <w:jc w:val="left"/>
              <w:rPr>
                <w:rFonts w:ascii="宋体" w:hAnsi="宋体" w:cs="宋体"/>
                <w:kern w:val="0"/>
                <w:sz w:val="20"/>
                <w:szCs w:val="20"/>
              </w:rPr>
            </w:pPr>
            <w:r>
              <w:rPr>
                <w:rFonts w:hint="eastAsia" w:ascii="宋体" w:hAnsi="宋体" w:cs="宋体"/>
                <w:kern w:val="0"/>
                <w:sz w:val="20"/>
                <w:szCs w:val="20"/>
              </w:rPr>
              <w:t>5、平台：内存容量≥1GB，存储容量≥8GB，四核CPU</w:t>
            </w:r>
          </w:p>
          <w:p>
            <w:pPr>
              <w:widowControl/>
              <w:adjustRightInd/>
              <w:jc w:val="left"/>
              <w:rPr>
                <w:rFonts w:ascii="宋体" w:hAnsi="宋体" w:cs="宋体"/>
                <w:kern w:val="0"/>
                <w:sz w:val="20"/>
                <w:szCs w:val="20"/>
              </w:rPr>
            </w:pPr>
            <w:r>
              <w:rPr>
                <w:rFonts w:hint="eastAsia" w:ascii="宋体" w:hAnsi="宋体" w:cs="宋体"/>
                <w:kern w:val="0"/>
                <w:sz w:val="20"/>
                <w:szCs w:val="20"/>
              </w:rPr>
              <w:t>6、接口：至少支持1个HDMI 2.0 Type-A输入口</w:t>
            </w:r>
          </w:p>
          <w:p>
            <w:pPr>
              <w:widowControl/>
              <w:adjustRightInd/>
              <w:jc w:val="left"/>
              <w:rPr>
                <w:rFonts w:ascii="宋体" w:hAnsi="宋体" w:cs="宋体"/>
                <w:kern w:val="0"/>
                <w:sz w:val="20"/>
                <w:szCs w:val="20"/>
              </w:rPr>
            </w:pPr>
            <w:r>
              <w:rPr>
                <w:rFonts w:hint="eastAsia" w:ascii="宋体" w:hAnsi="宋体" w:cs="宋体"/>
                <w:kern w:val="0"/>
                <w:sz w:val="20"/>
                <w:szCs w:val="20"/>
              </w:rPr>
              <w:t>7、操作系统：安卓9.0以上</w:t>
            </w:r>
          </w:p>
          <w:p>
            <w:pPr>
              <w:widowControl/>
              <w:adjustRightInd/>
              <w:jc w:val="left"/>
              <w:rPr>
                <w:rFonts w:ascii="宋体" w:hAnsi="宋体" w:cs="宋体"/>
                <w:kern w:val="0"/>
                <w:sz w:val="20"/>
                <w:szCs w:val="20"/>
              </w:rPr>
            </w:pPr>
            <w:r>
              <w:rPr>
                <w:rFonts w:hint="eastAsia" w:ascii="宋体" w:hAnsi="宋体" w:cs="宋体"/>
                <w:kern w:val="0"/>
                <w:sz w:val="20"/>
                <w:szCs w:val="20"/>
              </w:rPr>
              <w:t>8、工作电压：AC 200~240V，50~60Hz</w:t>
            </w:r>
          </w:p>
          <w:p>
            <w:pPr>
              <w:widowControl/>
              <w:adjustRightInd/>
              <w:jc w:val="left"/>
              <w:rPr>
                <w:rFonts w:ascii="宋体" w:hAnsi="宋体" w:cs="宋体"/>
                <w:kern w:val="0"/>
                <w:sz w:val="20"/>
                <w:szCs w:val="20"/>
              </w:rPr>
            </w:pPr>
            <w:r>
              <w:rPr>
                <w:rFonts w:hint="eastAsia" w:ascii="宋体" w:hAnsi="宋体" w:cs="宋体"/>
                <w:kern w:val="0"/>
                <w:sz w:val="20"/>
                <w:szCs w:val="20"/>
              </w:rPr>
              <w:t>9、支架：吊装或者壁装，根据场勘情况决定</w:t>
            </w:r>
          </w:p>
          <w:p>
            <w:pPr>
              <w:widowControl/>
              <w:adjustRightInd/>
              <w:jc w:val="left"/>
              <w:rPr>
                <w:rFonts w:ascii="宋体" w:hAnsi="宋体" w:cs="宋体"/>
                <w:kern w:val="0"/>
                <w:sz w:val="20"/>
                <w:szCs w:val="20"/>
              </w:rPr>
            </w:pPr>
            <w:r>
              <w:rPr>
                <w:rFonts w:hint="eastAsia" w:ascii="宋体" w:hAnsi="宋体" w:cs="宋体"/>
                <w:kern w:val="0"/>
                <w:sz w:val="20"/>
                <w:szCs w:val="20"/>
              </w:rPr>
              <w:t>10、认证：3C、节能、RoHS</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系统集成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含该系统整体联合调试</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3-3、体育馆显示系统（建设位置：三层未来健康体能中心）</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体育馆显示系统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产品参数：</w:t>
            </w:r>
            <w:r>
              <w:rPr>
                <w:rFonts w:hint="eastAsia" w:ascii="宋体" w:hAnsi="宋体" w:cs="宋体"/>
                <w:kern w:val="0"/>
                <w:sz w:val="20"/>
                <w:szCs w:val="20"/>
              </w:rPr>
              <w:br w:type="textWrapping"/>
            </w:r>
            <w:r>
              <w:rPr>
                <w:rFonts w:hint="eastAsia" w:ascii="宋体" w:hAnsi="宋体" w:cs="宋体"/>
                <w:kern w:val="0"/>
                <w:sz w:val="20"/>
                <w:szCs w:val="20"/>
              </w:rPr>
              <w:t>1像素间距：2.0</w:t>
            </w:r>
            <w:r>
              <w:rPr>
                <w:rFonts w:hint="eastAsia" w:ascii="宋体" w:hAnsi="宋体" w:cs="宋体"/>
                <w:kern w:val="0"/>
                <w:sz w:val="20"/>
                <w:szCs w:val="20"/>
              </w:rPr>
              <w:br w:type="textWrapping"/>
            </w:r>
            <w:r>
              <w:rPr>
                <w:rFonts w:hint="eastAsia" w:ascii="宋体" w:hAnsi="宋体" w:cs="宋体"/>
                <w:kern w:val="0"/>
                <w:sz w:val="20"/>
                <w:szCs w:val="20"/>
              </w:rPr>
              <w:t>2像素密度：250000</w:t>
            </w:r>
            <w:r>
              <w:rPr>
                <w:rFonts w:hint="eastAsia" w:ascii="宋体" w:hAnsi="宋体" w:cs="宋体"/>
                <w:kern w:val="0"/>
                <w:sz w:val="20"/>
                <w:szCs w:val="20"/>
              </w:rPr>
              <w:br w:type="textWrapping"/>
            </w:r>
            <w:r>
              <w:rPr>
                <w:rFonts w:hint="eastAsia" w:ascii="宋体" w:hAnsi="宋体" w:cs="宋体"/>
                <w:kern w:val="0"/>
                <w:sz w:val="20"/>
                <w:szCs w:val="20"/>
              </w:rPr>
              <w:t>3换帧频率：60Hz</w:t>
            </w:r>
            <w:r>
              <w:rPr>
                <w:rFonts w:hint="eastAsia" w:ascii="宋体" w:hAnsi="宋体" w:cs="宋体"/>
                <w:kern w:val="0"/>
                <w:sz w:val="20"/>
                <w:szCs w:val="20"/>
              </w:rPr>
              <w:br w:type="textWrapping"/>
            </w:r>
            <w:r>
              <w:rPr>
                <w:rFonts w:hint="eastAsia" w:ascii="宋体" w:hAnsi="宋体" w:cs="宋体"/>
                <w:kern w:val="0"/>
                <w:sz w:val="20"/>
                <w:szCs w:val="20"/>
              </w:rPr>
              <w:t>4刷新率：≥3840Hz</w:t>
            </w:r>
            <w:r>
              <w:rPr>
                <w:rFonts w:hint="eastAsia" w:ascii="宋体" w:hAnsi="宋体" w:cs="宋体"/>
                <w:kern w:val="0"/>
                <w:sz w:val="20"/>
                <w:szCs w:val="20"/>
              </w:rPr>
              <w:br w:type="textWrapping"/>
            </w:r>
            <w:r>
              <w:rPr>
                <w:rFonts w:hint="eastAsia" w:ascii="宋体" w:hAnsi="宋体" w:cs="宋体"/>
                <w:kern w:val="0"/>
                <w:sz w:val="20"/>
                <w:szCs w:val="20"/>
              </w:rPr>
              <w:t>5平均功耗：＜273/㎡</w:t>
            </w:r>
            <w:r>
              <w:rPr>
                <w:rFonts w:hint="eastAsia" w:ascii="宋体" w:hAnsi="宋体" w:cs="宋体"/>
                <w:kern w:val="0"/>
                <w:sz w:val="20"/>
                <w:szCs w:val="20"/>
              </w:rPr>
              <w:br w:type="textWrapping"/>
            </w:r>
            <w:r>
              <w:rPr>
                <w:rFonts w:hint="eastAsia" w:ascii="宋体" w:hAnsi="宋体" w:cs="宋体"/>
                <w:kern w:val="0"/>
                <w:sz w:val="20"/>
                <w:szCs w:val="20"/>
              </w:rPr>
              <w:t>6峰值功耗：546W/㎡</w:t>
            </w:r>
            <w:r>
              <w:rPr>
                <w:rFonts w:hint="eastAsia" w:ascii="宋体" w:hAnsi="宋体" w:cs="宋体"/>
                <w:kern w:val="0"/>
                <w:sz w:val="20"/>
                <w:szCs w:val="20"/>
              </w:rPr>
              <w:br w:type="textWrapping"/>
            </w:r>
            <w:r>
              <w:rPr>
                <w:rFonts w:hint="eastAsia" w:ascii="宋体" w:hAnsi="宋体" w:cs="宋体"/>
                <w:kern w:val="0"/>
                <w:sz w:val="20"/>
                <w:szCs w:val="20"/>
                <w:u w:val="single"/>
              </w:rPr>
              <w:t>★7技术要求：</w:t>
            </w:r>
            <w:r>
              <w:rPr>
                <w:rFonts w:hint="eastAsia" w:ascii="宋体" w:hAnsi="宋体" w:cs="宋体"/>
                <w:kern w:val="0"/>
                <w:sz w:val="20"/>
                <w:szCs w:val="20"/>
                <w:u w:val="single"/>
              </w:rPr>
              <w:br w:type="textWrapping"/>
            </w:r>
            <w:r>
              <w:rPr>
                <w:rFonts w:hint="eastAsia" w:ascii="宋体" w:hAnsi="宋体" w:cs="宋体"/>
                <w:kern w:val="0"/>
                <w:sz w:val="20"/>
                <w:szCs w:val="20"/>
                <w:u w:val="single"/>
              </w:rPr>
              <w:t>（1）白平衡亮度：≥600cd/㎡（提供第三方检测机构所出具的权威检测报告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（2）支持单点检测逐点校正功能，单点亮度校正，单点颜色校正； 支持多bin色度校正，校正数据存储在模组里，采用色彩管理系统，在LED控制系统对视频解码后，添加二次过滤显示算法，对显示屏每一个发光二极管进行逐点14位颜色校正（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（3）安全防护要求：在紧急况下屏体供电断开装置启动符合GB4943.1-2011规定技术要求，屏体内各接线端子附合GB4943.1-2011规定技术要求（提供第三方检测机构所出具的权威检测报告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（4）可拆卸的零部件的安全性和耐久性附合GB4943.1-2011规定技术要求（提供第三方检测机构所出具的权威检测报告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（5）产品在存放和工作过程中不产生非环保臭氧类气体（提供第三方检测机构所出具的权威检测报告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（6）脉冲群测增：依据GB/T 17618-2015规定，进行脉冲群测试，电源端口4kV,试验后，设备功能正常（提供第三方检测机构所出具的权威检测报告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（7）防蓝光要求：依据标准进行光生物安全及蓝光危害评估检测无危害类，具备防蓝光护眼功能，蓝光辐射能量 ≤20W/(m²·sr)在8h（3000s）爆辐射中不造成化学紫外线危害(ES),并在1000s（约16min）内不造成近紫外线危害(EUVA)，并在10000s约（2.8h）内不造成对视网膜蓝光伤害（LB），并在10秒内不速成</w:t>
            </w:r>
            <w:r>
              <w:rPr>
                <w:rFonts w:hint="eastAsia" w:ascii="宋体" w:hAnsi="宋体" w:cs="宋体"/>
                <w:kern w:val="0"/>
                <w:sz w:val="20"/>
                <w:szCs w:val="20"/>
                <w:highlight w:val="none"/>
                <w:u w:val="single"/>
              </w:rPr>
              <w:t>视网膜热危害，并且在1000s内不造成对眼睛得红外辐射危害（EIR）（提供生产厂家辐射安全许可证</w:t>
            </w:r>
            <w:r>
              <w:rPr>
                <w:rFonts w:hint="eastAsia" w:ascii="宋体" w:hAnsi="宋体" w:cs="宋体"/>
                <w:kern w:val="0"/>
                <w:sz w:val="20"/>
                <w:szCs w:val="20"/>
                <w:highlight w:val="none"/>
                <w:u w:val="single"/>
                <w:lang w:eastAsia="zh-CN"/>
              </w:rPr>
              <w:t>扫描件并加盖投标供应商公章。</w:t>
            </w:r>
            <w:r>
              <w:rPr>
                <w:rFonts w:hint="eastAsia" w:ascii="宋体" w:hAnsi="宋体" w:cs="宋体"/>
                <w:kern w:val="0"/>
                <w:sz w:val="20"/>
                <w:szCs w:val="20"/>
                <w:highlight w:val="none"/>
                <w:u w:val="single"/>
              </w:rPr>
              <w:t>）</w:t>
            </w:r>
            <w:r>
              <w:rPr>
                <w:rFonts w:hint="eastAsia" w:ascii="宋体" w:hAnsi="宋体" w:cs="宋体"/>
                <w:kern w:val="0"/>
                <w:sz w:val="20"/>
                <w:szCs w:val="20"/>
                <w:highlight w:val="none"/>
                <w:u w:val="single"/>
              </w:rPr>
              <w:br w:type="textWrapping"/>
            </w:r>
            <w:r>
              <w:rPr>
                <w:rFonts w:hint="eastAsia" w:ascii="宋体" w:hAnsi="宋体" w:cs="宋体"/>
                <w:kern w:val="0"/>
                <w:sz w:val="20"/>
                <w:szCs w:val="20"/>
                <w:u w:val="single"/>
              </w:rPr>
              <w:t>（8）提供产品生产厂家国家信息安全漏洞库（CNNVD）一级技术支撑单位证明文件</w:t>
            </w:r>
            <w:r>
              <w:rPr>
                <w:rFonts w:hint="eastAsia" w:ascii="宋体" w:hAnsi="宋体" w:cs="宋体"/>
                <w:kern w:val="0"/>
                <w:sz w:val="20"/>
                <w:szCs w:val="20"/>
                <w:u w:val="single"/>
                <w:lang w:eastAsia="zh-CN"/>
              </w:rPr>
              <w:t>扫描件并加盖投标供应商公章。</w:t>
            </w:r>
            <w:r>
              <w:rPr>
                <w:rFonts w:hint="eastAsia" w:ascii="宋体" w:hAnsi="宋体" w:cs="宋体"/>
                <w:kern w:val="0"/>
                <w:sz w:val="20"/>
                <w:szCs w:val="20"/>
                <w:u w:val="single"/>
              </w:rPr>
              <w:t xml:space="preserve"> </w:t>
            </w:r>
            <w:r>
              <w:rPr>
                <w:rFonts w:hint="eastAsia" w:ascii="宋体" w:hAnsi="宋体" w:cs="宋体"/>
                <w:kern w:val="0"/>
                <w:sz w:val="20"/>
                <w:szCs w:val="20"/>
                <w:u w:val="single"/>
              </w:rPr>
              <w:br w:type="textWrapping"/>
            </w:r>
            <w:r>
              <w:rPr>
                <w:rFonts w:hint="eastAsia" w:ascii="宋体" w:hAnsi="宋体" w:cs="宋体"/>
                <w:kern w:val="0"/>
                <w:sz w:val="20"/>
                <w:szCs w:val="20"/>
                <w:u w:val="single"/>
              </w:rPr>
              <w:t>（9）为保证产品质量及先进性，投标人所投产品制造商应具有较强的企业实力和完善的管理体系,具有隐私管理体系认证，提供隐私管理体系认证证书</w:t>
            </w:r>
            <w:r>
              <w:rPr>
                <w:rFonts w:hint="eastAsia" w:ascii="宋体" w:hAnsi="宋体" w:cs="宋体"/>
                <w:kern w:val="0"/>
                <w:sz w:val="20"/>
                <w:szCs w:val="20"/>
                <w:u w:val="single"/>
              </w:rPr>
              <w:br w:type="textWrapping"/>
            </w:r>
            <w:r>
              <w:rPr>
                <w:rFonts w:hint="eastAsia" w:ascii="宋体" w:hAnsi="宋体" w:cs="宋体"/>
                <w:kern w:val="0"/>
                <w:sz w:val="20"/>
                <w:szCs w:val="20"/>
                <w:u w:val="single"/>
              </w:rPr>
              <w:t>（10）电流增益：电流增益调节级别≧8级</w:t>
            </w:r>
            <w:r>
              <w:rPr>
                <w:rFonts w:hint="eastAsia" w:ascii="宋体" w:hAnsi="宋体" w:cs="宋体"/>
                <w:kern w:val="0"/>
                <w:sz w:val="20"/>
                <w:szCs w:val="20"/>
                <w:u w:val="single"/>
              </w:rPr>
              <w:br w:type="textWrapping"/>
            </w:r>
            <w:r>
              <w:rPr>
                <w:rFonts w:hint="eastAsia" w:ascii="宋体" w:hAnsi="宋体" w:cs="宋体"/>
                <w:kern w:val="0"/>
                <w:sz w:val="20"/>
                <w:szCs w:val="20"/>
                <w:u w:val="single"/>
              </w:rPr>
              <w:t>（11）屏体模块温升：LED显示屏模块温升数据符合GB4943.1-2011温升测试要求，在最大亮度白色连续工作2小时，模组表面温升小于20K</w:t>
            </w:r>
            <w:r>
              <w:rPr>
                <w:rFonts w:hint="eastAsia" w:ascii="宋体" w:hAnsi="宋体" w:cs="宋体"/>
                <w:kern w:val="0"/>
                <w:sz w:val="20"/>
                <w:szCs w:val="20"/>
                <w:u w:val="single"/>
              </w:rPr>
              <w:br w:type="textWrapping"/>
            </w:r>
            <w:r>
              <w:rPr>
                <w:rFonts w:hint="eastAsia" w:ascii="宋体" w:hAnsi="宋体" w:cs="宋体"/>
                <w:kern w:val="0"/>
                <w:sz w:val="20"/>
                <w:szCs w:val="20"/>
                <w:u w:val="single"/>
              </w:rPr>
              <w:t>（12）支持前拆前维护和后拆后维护功能；</w:t>
            </w:r>
            <w:r>
              <w:rPr>
                <w:rFonts w:hint="eastAsia" w:ascii="宋体" w:hAnsi="宋体" w:cs="宋体"/>
                <w:kern w:val="0"/>
                <w:sz w:val="20"/>
                <w:szCs w:val="20"/>
                <w:u w:val="single"/>
              </w:rPr>
              <w:br w:type="textWrapping"/>
            </w:r>
            <w:r>
              <w:rPr>
                <w:rFonts w:hint="eastAsia" w:ascii="宋体" w:hAnsi="宋体" w:cs="宋体"/>
                <w:kern w:val="0"/>
                <w:sz w:val="20"/>
                <w:szCs w:val="20"/>
                <w:u w:val="single"/>
              </w:rPr>
              <w:t>（13）支持用户级模组前维护方式,可在正面拆卸、安装；支持带电维护,热插拔,维护时间不超过10秒，支持单点维修更换（提供第三方检测机构所出具的权威检测报告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（14）静电放电抗扰要求：试验条件：接触放电：土6kV,空气放电：±8kV,试验后'设 备功能正常（提供第三方检测机构所出具的权威检测报告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16.54</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平方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视频拼控系统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支持2 路 HDMI1.4，1 路 DVI视频输入，1路HDMI环通输出</w:t>
            </w:r>
            <w:r>
              <w:rPr>
                <w:rFonts w:hint="eastAsia" w:ascii="宋体" w:hAnsi="宋体" w:cs="宋体"/>
                <w:kern w:val="0"/>
                <w:sz w:val="20"/>
                <w:szCs w:val="20"/>
              </w:rPr>
              <w:br w:type="textWrapping"/>
            </w:r>
            <w:r>
              <w:rPr>
                <w:rFonts w:hint="eastAsia" w:ascii="宋体" w:hAnsi="宋体" w:cs="宋体"/>
                <w:kern w:val="0"/>
                <w:sz w:val="20"/>
                <w:szCs w:val="20"/>
              </w:rPr>
              <w:t>支持 HDMI、DVI 输入分辨率自定义调节</w:t>
            </w:r>
            <w:r>
              <w:rPr>
                <w:rFonts w:hint="eastAsia" w:ascii="宋体" w:hAnsi="宋体" w:cs="宋体"/>
                <w:kern w:val="0"/>
                <w:sz w:val="20"/>
                <w:szCs w:val="20"/>
              </w:rPr>
              <w:br w:type="textWrapping"/>
            </w:r>
            <w:r>
              <w:rPr>
                <w:rFonts w:hint="eastAsia" w:ascii="宋体" w:hAnsi="宋体" w:cs="宋体"/>
                <w:kern w:val="0"/>
                <w:sz w:val="20"/>
                <w:szCs w:val="20"/>
              </w:rPr>
              <w:t>支持快捷配屏和高级配屏功能</w:t>
            </w:r>
            <w:r>
              <w:rPr>
                <w:rFonts w:hint="eastAsia" w:ascii="宋体" w:hAnsi="宋体" w:cs="宋体"/>
                <w:kern w:val="0"/>
                <w:sz w:val="20"/>
                <w:szCs w:val="20"/>
              </w:rPr>
              <w:br w:type="textWrapping"/>
            </w:r>
            <w:r>
              <w:rPr>
                <w:rFonts w:hint="eastAsia" w:ascii="宋体" w:hAnsi="宋体" w:cs="宋体"/>
                <w:kern w:val="0"/>
                <w:sz w:val="20"/>
                <w:szCs w:val="20"/>
              </w:rPr>
              <w:t>支持设备间备份设置</w:t>
            </w:r>
            <w:r>
              <w:rPr>
                <w:rFonts w:hint="eastAsia" w:ascii="宋体" w:hAnsi="宋体" w:cs="宋体"/>
                <w:kern w:val="0"/>
                <w:sz w:val="20"/>
                <w:szCs w:val="20"/>
              </w:rPr>
              <w:br w:type="textWrapping"/>
            </w:r>
            <w:r>
              <w:rPr>
                <w:rFonts w:hint="eastAsia" w:ascii="宋体" w:hAnsi="宋体" w:cs="宋体"/>
                <w:kern w:val="0"/>
                <w:sz w:val="20"/>
                <w:szCs w:val="20"/>
              </w:rPr>
              <w:t>支持10路千兆网口，视频带载高达 650 万像素，带载支持最大宽度10240，高度8192</w:t>
            </w:r>
            <w:r>
              <w:rPr>
                <w:rFonts w:hint="eastAsia" w:ascii="宋体" w:hAnsi="宋体" w:cs="宋体"/>
                <w:kern w:val="0"/>
                <w:sz w:val="20"/>
                <w:szCs w:val="20"/>
              </w:rPr>
              <w:br w:type="textWrapping"/>
            </w:r>
            <w:r>
              <w:rPr>
                <w:rFonts w:hint="eastAsia" w:ascii="宋体" w:hAnsi="宋体" w:cs="宋体"/>
                <w:kern w:val="0"/>
                <w:sz w:val="20"/>
                <w:szCs w:val="20"/>
              </w:rPr>
              <w:t>支持带载屏体亮度调节</w:t>
            </w:r>
            <w:r>
              <w:rPr>
                <w:rFonts w:hint="eastAsia" w:ascii="宋体" w:hAnsi="宋体" w:cs="宋体"/>
                <w:kern w:val="0"/>
                <w:sz w:val="20"/>
                <w:szCs w:val="20"/>
              </w:rPr>
              <w:br w:type="textWrapping"/>
            </w:r>
            <w:r>
              <w:rPr>
                <w:rFonts w:hint="eastAsia" w:ascii="宋体" w:hAnsi="宋体" w:cs="宋体"/>
                <w:kern w:val="0"/>
                <w:sz w:val="20"/>
                <w:szCs w:val="20"/>
              </w:rPr>
              <w:t>支持一键将优先级最低的窗口全屏自动缩放</w:t>
            </w:r>
            <w:r>
              <w:rPr>
                <w:rFonts w:hint="eastAsia" w:ascii="宋体" w:hAnsi="宋体" w:cs="宋体"/>
                <w:kern w:val="0"/>
                <w:sz w:val="20"/>
                <w:szCs w:val="20"/>
              </w:rPr>
              <w:br w:type="textWrapping"/>
            </w:r>
            <w:r>
              <w:rPr>
                <w:rFonts w:hint="eastAsia" w:ascii="宋体" w:hAnsi="宋体" w:cs="宋体"/>
                <w:kern w:val="0"/>
                <w:sz w:val="20"/>
                <w:szCs w:val="20"/>
              </w:rPr>
              <w:t>支持3个图层窗口，图层大小和位置可单独调节</w:t>
            </w:r>
            <w:r>
              <w:rPr>
                <w:rFonts w:hint="eastAsia" w:ascii="宋体" w:hAnsi="宋体" w:cs="宋体"/>
                <w:kern w:val="0"/>
                <w:sz w:val="20"/>
                <w:szCs w:val="20"/>
              </w:rPr>
              <w:br w:type="textWrapping"/>
            </w:r>
            <w:r>
              <w:rPr>
                <w:rFonts w:hint="eastAsia" w:ascii="宋体" w:hAnsi="宋体" w:cs="宋体"/>
                <w:kern w:val="0"/>
                <w:sz w:val="20"/>
                <w:szCs w:val="20"/>
              </w:rPr>
              <w:t>支持创建 10 个用户场景作为模板保存，方便使用</w:t>
            </w:r>
            <w:r>
              <w:rPr>
                <w:rFonts w:hint="eastAsia" w:ascii="宋体" w:hAnsi="宋体" w:cs="宋体"/>
                <w:kern w:val="0"/>
                <w:sz w:val="20"/>
                <w:szCs w:val="20"/>
              </w:rPr>
              <w:br w:type="textWrapping"/>
            </w:r>
            <w:r>
              <w:rPr>
                <w:rFonts w:hint="eastAsia" w:ascii="宋体" w:hAnsi="宋体" w:cs="宋体"/>
                <w:kern w:val="0"/>
                <w:sz w:val="20"/>
                <w:szCs w:val="20"/>
              </w:rPr>
              <w:t>支持选择 HDMI 输入源或 DVI 输入源作为同步信号，达到输出的场级同步</w:t>
            </w:r>
            <w:r>
              <w:rPr>
                <w:rFonts w:hint="eastAsia" w:ascii="宋体" w:hAnsi="宋体" w:cs="宋体"/>
                <w:kern w:val="0"/>
                <w:sz w:val="20"/>
                <w:szCs w:val="20"/>
              </w:rPr>
              <w:br w:type="textWrapping"/>
            </w:r>
            <w:r>
              <w:rPr>
                <w:rFonts w:hint="eastAsia" w:ascii="宋体" w:hAnsi="宋体" w:cs="宋体"/>
                <w:kern w:val="0"/>
                <w:sz w:val="20"/>
                <w:szCs w:val="20"/>
              </w:rPr>
              <w:t>支持逐点亮色度校正</w:t>
            </w:r>
            <w:r>
              <w:rPr>
                <w:rFonts w:hint="eastAsia" w:ascii="宋体" w:hAnsi="宋体" w:cs="宋体"/>
                <w:kern w:val="0"/>
                <w:sz w:val="20"/>
                <w:szCs w:val="20"/>
              </w:rPr>
              <w:br w:type="textWrapping"/>
            </w:r>
            <w:r>
              <w:rPr>
                <w:rFonts w:hint="eastAsia" w:ascii="宋体" w:hAnsi="宋体" w:cs="宋体"/>
                <w:kern w:val="0"/>
                <w:sz w:val="20"/>
                <w:szCs w:val="20"/>
              </w:rPr>
              <w:t>前面板配备直观的 LCD 显示界面，清晰的按键灯提示，简化了系统的控制操作</w:t>
            </w:r>
            <w:r>
              <w:rPr>
                <w:rFonts w:hint="eastAsia" w:ascii="宋体" w:hAnsi="宋体" w:cs="宋体"/>
                <w:kern w:val="0"/>
                <w:sz w:val="20"/>
                <w:szCs w:val="20"/>
              </w:rPr>
              <w:br w:type="textWrapping"/>
            </w:r>
            <w:r>
              <w:rPr>
                <w:rFonts w:hint="eastAsia" w:ascii="宋体" w:hAnsi="宋体" w:cs="宋体"/>
                <w:kern w:val="0"/>
                <w:sz w:val="20"/>
                <w:szCs w:val="20"/>
              </w:rPr>
              <w:t>集视频处理、视频控制功能于一体的 LED 视频控制器。可接收多类视频信号，具备高清图像处理能力，支持输出画面缩放、OSD、低延迟、逐点亮色度校正等功能，可提供优异的图像显示。凭借强大的视频处理和发送能力。</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接收系统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集成12个标准HUB75接口，免接HUB板采用千兆网口通信，可以连接PC支持亮色度逐点校正支持接收卡预存画面设置支持温度、电压、网线通讯和视频源信号状态检测</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通用参数</w:t>
            </w:r>
            <w:r>
              <w:rPr>
                <w:rFonts w:hint="eastAsia" w:ascii="宋体" w:hAnsi="宋体" w:cs="宋体"/>
                <w:kern w:val="0"/>
                <w:sz w:val="20"/>
                <w:szCs w:val="20"/>
              </w:rPr>
              <w:br w:type="textWrapping"/>
            </w:r>
            <w:r>
              <w:rPr>
                <w:rFonts w:hint="eastAsia" w:ascii="宋体" w:hAnsi="宋体" w:cs="宋体"/>
                <w:kern w:val="0"/>
                <w:sz w:val="20"/>
                <w:szCs w:val="20"/>
              </w:rPr>
              <w:t>净重：0.40kg/只</w:t>
            </w:r>
            <w:r>
              <w:rPr>
                <w:rFonts w:hint="eastAsia" w:ascii="宋体" w:hAnsi="宋体" w:cs="宋体"/>
                <w:kern w:val="0"/>
                <w:sz w:val="20"/>
                <w:szCs w:val="20"/>
              </w:rPr>
              <w:br w:type="textWrapping"/>
            </w:r>
            <w:r>
              <w:rPr>
                <w:rFonts w:hint="eastAsia" w:ascii="宋体" w:hAnsi="宋体" w:cs="宋体"/>
                <w:kern w:val="0"/>
                <w:sz w:val="20"/>
                <w:szCs w:val="20"/>
              </w:rPr>
              <w:t>产品尺寸：190*82*30mm(长*宽*高)</w:t>
            </w:r>
            <w:r>
              <w:rPr>
                <w:rFonts w:hint="eastAsia" w:ascii="宋体" w:hAnsi="宋体" w:cs="宋体"/>
                <w:kern w:val="0"/>
                <w:sz w:val="20"/>
                <w:szCs w:val="20"/>
              </w:rPr>
              <w:br w:type="textWrapping"/>
            </w:r>
            <w:r>
              <w:rPr>
                <w:rFonts w:hint="eastAsia" w:ascii="宋体" w:hAnsi="宋体" w:cs="宋体"/>
                <w:kern w:val="0"/>
                <w:sz w:val="20"/>
                <w:szCs w:val="20"/>
              </w:rPr>
              <w:t>使用寿命：100,000小时（25℃）</w:t>
            </w:r>
            <w:r>
              <w:rPr>
                <w:rFonts w:hint="eastAsia" w:ascii="宋体" w:hAnsi="宋体" w:cs="宋体"/>
                <w:kern w:val="0"/>
                <w:sz w:val="20"/>
                <w:szCs w:val="20"/>
              </w:rPr>
              <w:br w:type="textWrapping"/>
            </w:r>
            <w:r>
              <w:rPr>
                <w:rFonts w:hint="eastAsia" w:ascii="宋体" w:hAnsi="宋体" w:cs="宋体"/>
                <w:kern w:val="0"/>
                <w:sz w:val="20"/>
                <w:szCs w:val="20"/>
              </w:rPr>
              <w:t>电源参数</w:t>
            </w:r>
            <w:r>
              <w:rPr>
                <w:rFonts w:hint="eastAsia" w:ascii="宋体" w:hAnsi="宋体" w:cs="宋体"/>
                <w:kern w:val="0"/>
                <w:sz w:val="20"/>
                <w:szCs w:val="20"/>
              </w:rPr>
              <w:br w:type="textWrapping"/>
            </w:r>
            <w:r>
              <w:rPr>
                <w:rFonts w:hint="eastAsia" w:ascii="宋体" w:hAnsi="宋体" w:cs="宋体"/>
                <w:kern w:val="0"/>
                <w:sz w:val="20"/>
                <w:szCs w:val="20"/>
              </w:rPr>
              <w:t>输出电压：4.5V</w:t>
            </w:r>
            <w:r>
              <w:rPr>
                <w:rFonts w:hint="eastAsia" w:ascii="宋体" w:hAnsi="宋体" w:cs="宋体"/>
                <w:kern w:val="0"/>
                <w:sz w:val="20"/>
                <w:szCs w:val="20"/>
              </w:rPr>
              <w:br w:type="textWrapping"/>
            </w:r>
            <w:r>
              <w:rPr>
                <w:rFonts w:hint="eastAsia" w:ascii="宋体" w:hAnsi="宋体" w:cs="宋体"/>
                <w:kern w:val="0"/>
                <w:sz w:val="20"/>
                <w:szCs w:val="20"/>
              </w:rPr>
              <w:t>输出电流：40A</w:t>
            </w:r>
            <w:r>
              <w:rPr>
                <w:rFonts w:hint="eastAsia" w:ascii="宋体" w:hAnsi="宋体" w:cs="宋体"/>
                <w:kern w:val="0"/>
                <w:sz w:val="20"/>
                <w:szCs w:val="20"/>
              </w:rPr>
              <w:br w:type="textWrapping"/>
            </w:r>
            <w:r>
              <w:rPr>
                <w:rFonts w:hint="eastAsia" w:ascii="宋体" w:hAnsi="宋体" w:cs="宋体"/>
                <w:kern w:val="0"/>
                <w:sz w:val="20"/>
                <w:szCs w:val="20"/>
              </w:rPr>
              <w:t>额定功率：180W</w:t>
            </w:r>
            <w:r>
              <w:rPr>
                <w:rFonts w:hint="eastAsia" w:ascii="宋体" w:hAnsi="宋体" w:cs="宋体"/>
                <w:kern w:val="0"/>
                <w:sz w:val="20"/>
                <w:szCs w:val="20"/>
              </w:rPr>
              <w:br w:type="textWrapping"/>
            </w:r>
            <w:r>
              <w:rPr>
                <w:rFonts w:hint="eastAsia" w:ascii="宋体" w:hAnsi="宋体" w:cs="宋体"/>
                <w:kern w:val="0"/>
                <w:sz w:val="20"/>
                <w:szCs w:val="20"/>
              </w:rPr>
              <w:t>纹波噪声：150mVp-p</w:t>
            </w:r>
            <w:r>
              <w:rPr>
                <w:rFonts w:hint="eastAsia" w:ascii="宋体" w:hAnsi="宋体" w:cs="宋体"/>
                <w:kern w:val="0"/>
                <w:sz w:val="20"/>
                <w:szCs w:val="20"/>
              </w:rPr>
              <w:br w:type="textWrapping"/>
            </w:r>
            <w:r>
              <w:rPr>
                <w:rFonts w:hint="eastAsia" w:ascii="宋体" w:hAnsi="宋体" w:cs="宋体"/>
                <w:kern w:val="0"/>
                <w:sz w:val="20"/>
                <w:szCs w:val="20"/>
              </w:rPr>
              <w:t>电压调节范围：±5%</w:t>
            </w:r>
            <w:r>
              <w:rPr>
                <w:rFonts w:hint="eastAsia" w:ascii="宋体" w:hAnsi="宋体" w:cs="宋体"/>
                <w:kern w:val="0"/>
                <w:sz w:val="20"/>
                <w:szCs w:val="20"/>
              </w:rPr>
              <w:br w:type="textWrapping"/>
            </w:r>
            <w:r>
              <w:rPr>
                <w:rFonts w:hint="eastAsia" w:ascii="宋体" w:hAnsi="宋体" w:cs="宋体"/>
                <w:kern w:val="0"/>
                <w:sz w:val="20"/>
                <w:szCs w:val="20"/>
              </w:rPr>
              <w:t>电压精度：±1.0%</w:t>
            </w:r>
            <w:r>
              <w:rPr>
                <w:rFonts w:hint="eastAsia" w:ascii="宋体" w:hAnsi="宋体" w:cs="宋体"/>
                <w:kern w:val="0"/>
                <w:sz w:val="20"/>
                <w:szCs w:val="20"/>
              </w:rPr>
              <w:br w:type="textWrapping"/>
            </w:r>
            <w:r>
              <w:rPr>
                <w:rFonts w:hint="eastAsia" w:ascii="宋体" w:hAnsi="宋体" w:cs="宋体"/>
                <w:kern w:val="0"/>
                <w:sz w:val="20"/>
                <w:szCs w:val="20"/>
              </w:rPr>
              <w:t>线性调整率：±0.5%</w:t>
            </w:r>
            <w:r>
              <w:rPr>
                <w:rFonts w:hint="eastAsia" w:ascii="宋体" w:hAnsi="宋体" w:cs="宋体"/>
                <w:kern w:val="0"/>
                <w:sz w:val="20"/>
                <w:szCs w:val="20"/>
              </w:rPr>
              <w:br w:type="textWrapping"/>
            </w:r>
            <w:r>
              <w:rPr>
                <w:rFonts w:hint="eastAsia" w:ascii="宋体" w:hAnsi="宋体" w:cs="宋体"/>
                <w:kern w:val="0"/>
                <w:sz w:val="20"/>
                <w:szCs w:val="20"/>
              </w:rPr>
              <w:t>负载调整率：±2%</w:t>
            </w:r>
            <w:r>
              <w:rPr>
                <w:rFonts w:hint="eastAsia" w:ascii="宋体" w:hAnsi="宋体" w:cs="宋体"/>
                <w:kern w:val="0"/>
                <w:sz w:val="20"/>
                <w:szCs w:val="20"/>
              </w:rPr>
              <w:br w:type="textWrapping"/>
            </w:r>
            <w:r>
              <w:rPr>
                <w:rFonts w:hint="eastAsia" w:ascii="宋体" w:hAnsi="宋体" w:cs="宋体"/>
                <w:kern w:val="0"/>
                <w:sz w:val="20"/>
                <w:szCs w:val="20"/>
              </w:rPr>
              <w:t>启动、上升时间：2000ms，50ms/230VAC 负载100%</w:t>
            </w:r>
            <w:r>
              <w:rPr>
                <w:rFonts w:hint="eastAsia" w:ascii="宋体" w:hAnsi="宋体" w:cs="宋体"/>
                <w:kern w:val="0"/>
                <w:sz w:val="20"/>
                <w:szCs w:val="20"/>
              </w:rPr>
              <w:br w:type="textWrapping"/>
            </w:r>
            <w:r>
              <w:rPr>
                <w:rFonts w:hint="eastAsia" w:ascii="宋体" w:hAnsi="宋体" w:cs="宋体"/>
                <w:kern w:val="0"/>
                <w:sz w:val="20"/>
                <w:szCs w:val="20"/>
              </w:rPr>
              <w:t>保持时间：20ms/230VAC 负载100%</w:t>
            </w:r>
            <w:r>
              <w:rPr>
                <w:rFonts w:hint="eastAsia" w:ascii="宋体" w:hAnsi="宋体" w:cs="宋体"/>
                <w:kern w:val="0"/>
                <w:sz w:val="20"/>
                <w:szCs w:val="20"/>
              </w:rPr>
              <w:br w:type="textWrapping"/>
            </w:r>
            <w:r>
              <w:rPr>
                <w:rFonts w:hint="eastAsia" w:ascii="宋体" w:hAnsi="宋体" w:cs="宋体"/>
                <w:kern w:val="0"/>
                <w:sz w:val="20"/>
                <w:szCs w:val="20"/>
              </w:rPr>
              <w:t>输入电压：200～240VAC</w:t>
            </w:r>
            <w:r>
              <w:rPr>
                <w:rFonts w:hint="eastAsia" w:ascii="宋体" w:hAnsi="宋体" w:cs="宋体"/>
                <w:kern w:val="0"/>
                <w:sz w:val="20"/>
                <w:szCs w:val="20"/>
              </w:rPr>
              <w:br w:type="textWrapping"/>
            </w:r>
            <w:r>
              <w:rPr>
                <w:rFonts w:hint="eastAsia" w:ascii="宋体" w:hAnsi="宋体" w:cs="宋体"/>
                <w:kern w:val="0"/>
                <w:sz w:val="20"/>
                <w:szCs w:val="20"/>
              </w:rPr>
              <w:t>频率范围：47～63HZ</w:t>
            </w:r>
            <w:r>
              <w:rPr>
                <w:rFonts w:hint="eastAsia" w:ascii="宋体" w:hAnsi="宋体" w:cs="宋体"/>
                <w:kern w:val="0"/>
                <w:sz w:val="20"/>
                <w:szCs w:val="20"/>
              </w:rPr>
              <w:br w:type="textWrapping"/>
            </w:r>
            <w:r>
              <w:rPr>
                <w:rFonts w:hint="eastAsia" w:ascii="宋体" w:hAnsi="宋体" w:cs="宋体"/>
                <w:kern w:val="0"/>
                <w:sz w:val="20"/>
                <w:szCs w:val="20"/>
              </w:rPr>
              <w:t>功率因数：PF≥0.5</w:t>
            </w:r>
            <w:r>
              <w:rPr>
                <w:rFonts w:hint="eastAsia" w:ascii="宋体" w:hAnsi="宋体" w:cs="宋体"/>
                <w:kern w:val="0"/>
                <w:sz w:val="20"/>
                <w:szCs w:val="20"/>
              </w:rPr>
              <w:br w:type="textWrapping"/>
            </w:r>
            <w:r>
              <w:rPr>
                <w:rFonts w:hint="eastAsia" w:ascii="宋体" w:hAnsi="宋体" w:cs="宋体"/>
                <w:kern w:val="0"/>
                <w:sz w:val="20"/>
                <w:szCs w:val="20"/>
              </w:rPr>
              <w:t>效率：≥86%</w:t>
            </w:r>
            <w:r>
              <w:rPr>
                <w:rFonts w:hint="eastAsia" w:ascii="宋体" w:hAnsi="宋体" w:cs="宋体"/>
                <w:kern w:val="0"/>
                <w:sz w:val="20"/>
                <w:szCs w:val="20"/>
              </w:rPr>
              <w:br w:type="textWrapping"/>
            </w:r>
            <w:r>
              <w:rPr>
                <w:rFonts w:hint="eastAsia" w:ascii="宋体" w:hAnsi="宋体" w:cs="宋体"/>
                <w:kern w:val="0"/>
                <w:sz w:val="20"/>
                <w:szCs w:val="20"/>
              </w:rPr>
              <w:t>交流电流：2.5A（230VAC）</w:t>
            </w:r>
            <w:r>
              <w:rPr>
                <w:rFonts w:hint="eastAsia" w:ascii="宋体" w:hAnsi="宋体" w:cs="宋体"/>
                <w:kern w:val="0"/>
                <w:sz w:val="20"/>
                <w:szCs w:val="20"/>
              </w:rPr>
              <w:br w:type="textWrapping"/>
            </w:r>
            <w:r>
              <w:rPr>
                <w:rFonts w:hint="eastAsia" w:ascii="宋体" w:hAnsi="宋体" w:cs="宋体"/>
                <w:kern w:val="0"/>
                <w:sz w:val="20"/>
                <w:szCs w:val="20"/>
              </w:rPr>
              <w:t>浪涌电流：60A/230VAC</w:t>
            </w:r>
            <w:r>
              <w:rPr>
                <w:rFonts w:hint="eastAsia" w:ascii="宋体" w:hAnsi="宋体" w:cs="宋体"/>
                <w:kern w:val="0"/>
                <w:sz w:val="20"/>
                <w:szCs w:val="20"/>
              </w:rPr>
              <w:br w:type="textWrapping"/>
            </w:r>
            <w:r>
              <w:rPr>
                <w:rFonts w:hint="eastAsia" w:ascii="宋体" w:hAnsi="宋体" w:cs="宋体"/>
                <w:kern w:val="0"/>
                <w:sz w:val="20"/>
                <w:szCs w:val="20"/>
              </w:rPr>
              <w:t>泄漏电流：&lt;1mA/230VAC</w:t>
            </w:r>
            <w:r>
              <w:rPr>
                <w:rFonts w:hint="eastAsia" w:ascii="宋体" w:hAnsi="宋体" w:cs="宋体"/>
                <w:kern w:val="0"/>
                <w:sz w:val="20"/>
                <w:szCs w:val="20"/>
              </w:rPr>
              <w:br w:type="textWrapping"/>
            </w:r>
            <w:r>
              <w:rPr>
                <w:rFonts w:hint="eastAsia" w:ascii="宋体" w:hAnsi="宋体" w:cs="宋体"/>
                <w:kern w:val="0"/>
                <w:sz w:val="20"/>
                <w:szCs w:val="20"/>
              </w:rPr>
              <w:t>过负载：110～150% rated</w:t>
            </w:r>
            <w:r>
              <w:rPr>
                <w:rFonts w:hint="eastAsia" w:ascii="宋体" w:hAnsi="宋体" w:cs="宋体"/>
                <w:kern w:val="0"/>
                <w:sz w:val="20"/>
                <w:szCs w:val="20"/>
              </w:rPr>
              <w:br w:type="textWrapping"/>
            </w:r>
            <w:r>
              <w:rPr>
                <w:rFonts w:hint="eastAsia" w:ascii="宋体" w:hAnsi="宋体" w:cs="宋体"/>
                <w:kern w:val="0"/>
                <w:sz w:val="20"/>
                <w:szCs w:val="20"/>
              </w:rPr>
              <w:t>运行环境</w:t>
            </w:r>
            <w:r>
              <w:rPr>
                <w:rFonts w:hint="eastAsia" w:ascii="宋体" w:hAnsi="宋体" w:cs="宋体"/>
                <w:kern w:val="0"/>
                <w:sz w:val="20"/>
                <w:szCs w:val="20"/>
              </w:rPr>
              <w:br w:type="textWrapping"/>
            </w:r>
            <w:r>
              <w:rPr>
                <w:rFonts w:hint="eastAsia" w:ascii="宋体" w:hAnsi="宋体" w:cs="宋体"/>
                <w:kern w:val="0"/>
                <w:sz w:val="20"/>
                <w:szCs w:val="20"/>
              </w:rPr>
              <w:t>工作温度：-20℃～+50℃ (AC 230V)(参考负载温度降额曲线)</w:t>
            </w:r>
            <w:r>
              <w:rPr>
                <w:rFonts w:hint="eastAsia" w:ascii="宋体" w:hAnsi="宋体" w:cs="宋体"/>
                <w:kern w:val="0"/>
                <w:sz w:val="20"/>
                <w:szCs w:val="20"/>
              </w:rPr>
              <w:br w:type="textWrapping"/>
            </w:r>
            <w:r>
              <w:rPr>
                <w:rFonts w:hint="eastAsia" w:ascii="宋体" w:hAnsi="宋体" w:cs="宋体"/>
                <w:kern w:val="0"/>
                <w:sz w:val="20"/>
                <w:szCs w:val="20"/>
              </w:rPr>
              <w:t>工作湿度：20～90%RH不凝固</w:t>
            </w:r>
            <w:r>
              <w:rPr>
                <w:rFonts w:hint="eastAsia" w:ascii="宋体" w:hAnsi="宋体" w:cs="宋体"/>
                <w:kern w:val="0"/>
                <w:sz w:val="20"/>
                <w:szCs w:val="20"/>
              </w:rPr>
              <w:br w:type="textWrapping"/>
            </w:r>
            <w:r>
              <w:rPr>
                <w:rFonts w:hint="eastAsia" w:ascii="宋体" w:hAnsi="宋体" w:cs="宋体"/>
                <w:kern w:val="0"/>
                <w:sz w:val="20"/>
                <w:szCs w:val="20"/>
              </w:rPr>
              <w:t>存储湿度：10～95%RH 不凝固</w:t>
            </w:r>
            <w:r>
              <w:rPr>
                <w:rFonts w:hint="eastAsia" w:ascii="宋体" w:hAnsi="宋体" w:cs="宋体"/>
                <w:kern w:val="0"/>
                <w:sz w:val="20"/>
                <w:szCs w:val="20"/>
              </w:rPr>
              <w:br w:type="textWrapping"/>
            </w:r>
            <w:r>
              <w:rPr>
                <w:rFonts w:hint="eastAsia" w:ascii="宋体" w:hAnsi="宋体" w:cs="宋体"/>
                <w:kern w:val="0"/>
                <w:sz w:val="20"/>
                <w:szCs w:val="20"/>
              </w:rPr>
              <w:t>存储温度：-30～+85℃</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控制软件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lang w:val="en-US" w:eastAsia="zh-CN"/>
              </w:rPr>
              <w:t>1、</w:t>
            </w:r>
            <w:r>
              <w:rPr>
                <w:rFonts w:hint="eastAsia" w:ascii="宋体" w:hAnsi="宋体" w:cs="宋体"/>
                <w:kern w:val="0"/>
                <w:sz w:val="20"/>
                <w:szCs w:val="20"/>
              </w:rPr>
              <w:t>支持C/S和B/S系统架构，支持 Windows操作系统，支持通过浏览器对系统进行设备统一管理、大屏配置、信号显示控制、场景预案管理、内容上墙、大屏门户、多屏互动、环境设 配置和控制操作、信息发布、大屏管理、字幕管理、中控管理，支持通过客户端软件和手机平板APP（安卓、鸿蒙、IOS）对大屏系统进行大屏门户、场景 预案切换、远程操控、内容上墙、内容切换等大屏操作</w:t>
            </w:r>
          </w:p>
          <w:p>
            <w:pPr>
              <w:widowControl/>
              <w:adjustRightInd/>
              <w:jc w:val="left"/>
              <w:rPr>
                <w:rFonts w:ascii="宋体" w:hAnsi="宋体" w:cs="宋体"/>
                <w:kern w:val="0"/>
                <w:sz w:val="20"/>
                <w:szCs w:val="20"/>
              </w:rPr>
            </w:pPr>
            <w:r>
              <w:rPr>
                <w:rFonts w:hint="eastAsia" w:ascii="宋体" w:hAnsi="宋体" w:cs="宋体"/>
                <w:kern w:val="0"/>
                <w:sz w:val="20"/>
                <w:szCs w:val="20"/>
                <w:lang w:val="en-US" w:eastAsia="zh-CN"/>
              </w:rPr>
              <w:t>2、</w:t>
            </w:r>
            <w:r>
              <w:rPr>
                <w:rFonts w:hint="eastAsia" w:ascii="宋体" w:hAnsi="宋体" w:cs="宋体"/>
                <w:kern w:val="0"/>
                <w:sz w:val="20"/>
                <w:szCs w:val="20"/>
              </w:rPr>
              <w:t>支持拼控器、播控主机、PC主机、中控主机、LED控制卡的添加、修改、删除，支持根据设备名称及IP地址模糊搜索相关设备， 支持通过组织树筛选设备；支持展示播控主机、PC 主机、中控主机的在离线状态；支持通过平台远程管控，包括同步、重启、升级播控主机程序 。</w:t>
            </w:r>
          </w:p>
          <w:p>
            <w:pPr>
              <w:widowControl/>
              <w:adjustRightInd/>
              <w:jc w:val="left"/>
              <w:rPr>
                <w:rFonts w:ascii="宋体" w:hAnsi="宋体" w:cs="宋体"/>
                <w:kern w:val="0"/>
                <w:sz w:val="20"/>
                <w:szCs w:val="20"/>
              </w:rPr>
            </w:pPr>
            <w:r>
              <w:rPr>
                <w:rFonts w:hint="eastAsia" w:ascii="宋体" w:hAnsi="宋体" w:cs="宋体"/>
                <w:kern w:val="0"/>
                <w:sz w:val="20"/>
                <w:szCs w:val="20"/>
                <w:lang w:val="en-US" w:eastAsia="zh-CN"/>
              </w:rPr>
              <w:t>3、</w:t>
            </w:r>
            <w:r>
              <w:rPr>
                <w:rFonts w:hint="eastAsia" w:ascii="宋体" w:hAnsi="宋体" w:cs="宋体"/>
                <w:kern w:val="0"/>
                <w:sz w:val="20"/>
                <w:szCs w:val="20"/>
              </w:rPr>
              <w:t>关联了播控信号的拼控大屏、播控大屏、会议平板等屏幕，支持创建多个播控页面，可按照播控的分辨率创建画布，画布支持调节缩放比例， 支持 添加、删除、修改多个页面，页面可设置背景颜色、背景图片等；支持将网页、程序包、图片、视频、 PPT 、Word 、 Excel 、 PDF 、文本等内容窗口拖动到播控页面中进行设置，可设置多种类型窗口的拼接布局，每种类型窗口可添加多个文件，可设置内容文件播放时长 、 内容播放顺序等属性，可一键切换大屏中播放的内容 ；支持 设置内容窗口层级、全屏，多个窗口的对齐方式（左对齐、居中对齐、右对齐、顶部对齐、垂直对齐、底部对齐）；窗口支持绑定系统快捷键，并支持将快捷键同步至操控端，进行快速控制</w:t>
            </w:r>
          </w:p>
          <w:p>
            <w:pPr>
              <w:widowControl/>
              <w:adjustRightInd/>
              <w:jc w:val="left"/>
              <w:rPr>
                <w:rFonts w:hint="eastAsia" w:ascii="宋体" w:hAnsi="宋体" w:cs="宋体"/>
                <w:kern w:val="0"/>
                <w:sz w:val="20"/>
                <w:szCs w:val="20"/>
              </w:rPr>
            </w:pPr>
            <w:r>
              <w:rPr>
                <w:rFonts w:hint="eastAsia" w:ascii="宋体" w:hAnsi="宋体" w:cs="宋体"/>
                <w:kern w:val="0"/>
                <w:sz w:val="20"/>
                <w:szCs w:val="20"/>
                <w:lang w:val="en-US" w:eastAsia="zh-CN"/>
              </w:rPr>
              <w:t>4、</w:t>
            </w:r>
            <w:r>
              <w:rPr>
                <w:rFonts w:hint="eastAsia" w:ascii="宋体" w:hAnsi="宋体" w:cs="宋体"/>
                <w:kern w:val="0"/>
                <w:sz w:val="20"/>
                <w:szCs w:val="20"/>
              </w:rPr>
              <w:t>支持对屏幕创建大屏门户，可自定义门户名称、选择门户模板、屏幕类型以及门户使用方式（只控制本屏幕、可联动其他屏幕）、背景图片；门户菜单支持自定义配置，可在基于模板的基础上，隐藏显示菜单项 、 移动菜单顺序 、修改菜单名称、 编辑菜单类型（控制页面、场景、二级门户）；支持选择菜单的内容，当联动多个屏幕时，内容可以关联多个；支持设置二级门户，通过一级门户链接至二级门户，进行大屏内容的控制</w:t>
            </w:r>
          </w:p>
          <w:p>
            <w:pPr>
              <w:widowControl/>
              <w:adjustRightInd/>
              <w:jc w:val="left"/>
              <w:rPr>
                <w:rFonts w:ascii="宋体" w:hAnsi="宋体" w:cs="宋体"/>
                <w:kern w:val="0"/>
                <w:sz w:val="20"/>
                <w:szCs w:val="20"/>
              </w:rPr>
            </w:pPr>
            <w:r>
              <w:rPr>
                <w:rFonts w:hint="eastAsia" w:ascii="宋体" w:hAnsi="宋体" w:cs="宋体"/>
                <w:kern w:val="0"/>
                <w:sz w:val="20"/>
                <w:szCs w:val="20"/>
                <w:lang w:val="en-US" w:eastAsia="zh-CN"/>
              </w:rPr>
              <w:t>5、</w:t>
            </w:r>
            <w:r>
              <w:rPr>
                <w:rFonts w:hint="eastAsia" w:ascii="宋体" w:hAnsi="宋体" w:cs="宋体"/>
                <w:kern w:val="0"/>
                <w:sz w:val="20"/>
                <w:szCs w:val="20"/>
              </w:rPr>
              <w:t>支持实时修改在大屏中的显示，支持离线编辑场景，编辑完成后，一键推送到大屏，更新大屏画面显示</w:t>
            </w:r>
          </w:p>
          <w:p>
            <w:pPr>
              <w:widowControl/>
              <w:adjustRightInd/>
              <w:jc w:val="left"/>
              <w:rPr>
                <w:rFonts w:ascii="宋体" w:hAnsi="宋体" w:cs="宋体"/>
                <w:kern w:val="0"/>
                <w:sz w:val="20"/>
                <w:szCs w:val="20"/>
              </w:rPr>
            </w:pPr>
            <w:r>
              <w:rPr>
                <w:rFonts w:hint="eastAsia" w:ascii="宋体" w:hAnsi="宋体" w:cs="宋体"/>
                <w:kern w:val="0"/>
                <w:sz w:val="20"/>
                <w:szCs w:val="20"/>
                <w:lang w:val="en-US" w:eastAsia="zh-CN"/>
              </w:rPr>
              <w:t>6、</w:t>
            </w:r>
            <w:r>
              <w:rPr>
                <w:rFonts w:hint="eastAsia" w:ascii="宋体" w:hAnsi="宋体" w:cs="宋体"/>
                <w:kern w:val="0"/>
                <w:sz w:val="20"/>
                <w:szCs w:val="20"/>
              </w:rPr>
              <w:t>播放安全审查，提供视频媒体内容处理和分析理解管理平台软件著作权证书</w:t>
            </w:r>
          </w:p>
          <w:p>
            <w:pPr>
              <w:widowControl/>
              <w:adjustRightInd/>
              <w:jc w:val="left"/>
              <w:rPr>
                <w:rFonts w:ascii="宋体" w:hAnsi="宋体" w:cs="宋体"/>
                <w:kern w:val="0"/>
                <w:sz w:val="20"/>
                <w:szCs w:val="20"/>
              </w:rPr>
            </w:pPr>
            <w:r>
              <w:rPr>
                <w:rFonts w:hint="eastAsia" w:ascii="宋体" w:hAnsi="宋体" w:cs="宋体"/>
                <w:kern w:val="0"/>
                <w:sz w:val="20"/>
                <w:szCs w:val="20"/>
                <w:lang w:val="en-US" w:eastAsia="zh-CN"/>
              </w:rPr>
              <w:t>7、</w:t>
            </w:r>
            <w:r>
              <w:rPr>
                <w:rFonts w:hint="eastAsia" w:ascii="宋体" w:hAnsi="宋体" w:cs="宋体"/>
                <w:kern w:val="0"/>
                <w:sz w:val="20"/>
                <w:szCs w:val="20"/>
              </w:rPr>
              <w:t>虚拟LED的横幅字幕支持文字和时钟两种形式，支持设置字幕显示的宽高位置、 文字内容、颜色、背景颜色、字体大小、显示模式（透明、半透明、不透明）、文字滚动速度支持设置时钟的显示时制（ 12 小时、 24 小时）、日期显示形式（年月日、月日年、日月年等）、文字颜色、背景颜色、文字大小、显示模式（透明、半透明、不透明）</w:t>
            </w:r>
          </w:p>
          <w:p>
            <w:pPr>
              <w:widowControl/>
              <w:adjustRightInd/>
              <w:jc w:val="left"/>
              <w:rPr>
                <w:rFonts w:ascii="宋体" w:hAnsi="宋体" w:cs="宋体"/>
                <w:kern w:val="0"/>
                <w:sz w:val="20"/>
                <w:szCs w:val="20"/>
              </w:rPr>
            </w:pPr>
            <w:r>
              <w:rPr>
                <w:rFonts w:hint="eastAsia" w:ascii="宋体" w:hAnsi="宋体" w:cs="宋体"/>
                <w:kern w:val="0"/>
                <w:sz w:val="20"/>
                <w:szCs w:val="20"/>
              </w:rPr>
              <w:t>支持对输入信号源进行预监视，实现在播放前预先查看的功能；支持对大屏进行结果回显，实时查看大屏正在播放内容；支持大屏预编辑功能，在不影响大屏显示的前提下进行后台布局；</w:t>
            </w:r>
          </w:p>
          <w:p>
            <w:pPr>
              <w:widowControl/>
              <w:adjustRightInd/>
              <w:jc w:val="left"/>
              <w:rPr>
                <w:rFonts w:hint="eastAsia" w:ascii="宋体" w:hAnsi="宋体" w:cs="宋体"/>
                <w:kern w:val="0"/>
                <w:sz w:val="20"/>
                <w:szCs w:val="20"/>
              </w:rPr>
            </w:pPr>
            <w:r>
              <w:rPr>
                <w:rFonts w:hint="eastAsia" w:ascii="宋体" w:hAnsi="宋体" w:cs="宋体"/>
                <w:kern w:val="0"/>
                <w:sz w:val="20"/>
                <w:szCs w:val="20"/>
                <w:highlight w:val="none"/>
                <w:lang w:val="en-US" w:eastAsia="zh-CN"/>
              </w:rPr>
              <w:t>8、</w:t>
            </w:r>
            <w:r>
              <w:rPr>
                <w:rFonts w:hint="eastAsia" w:ascii="宋体" w:hAnsi="宋体" w:cs="宋体"/>
                <w:kern w:val="0"/>
                <w:sz w:val="20"/>
                <w:szCs w:val="20"/>
                <w:highlight w:val="none"/>
              </w:rPr>
              <w:t>支持一键将局域网内电脑（不需要视频线连接）的本地电脑桌面，投放到大屏上显示，并支持实时同步电脑操作界面</w:t>
            </w:r>
            <w:r>
              <w:rPr>
                <w:rFonts w:hint="eastAsia" w:ascii="宋体" w:hAnsi="宋体" w:cs="宋体"/>
                <w:kern w:val="0"/>
                <w:sz w:val="20"/>
                <w:szCs w:val="20"/>
                <w:highlight w:val="yellow"/>
                <w:lang w:eastAsia="zh-CN"/>
              </w:rPr>
              <w:br w:type="textWrapping"/>
            </w:r>
            <w:r>
              <w:rPr>
                <w:rFonts w:hint="eastAsia" w:ascii="宋体" w:hAnsi="宋体" w:cs="宋体"/>
                <w:kern w:val="0"/>
                <w:sz w:val="20"/>
                <w:szCs w:val="20"/>
                <w:highlight w:val="none"/>
                <w:lang w:val="en-US" w:eastAsia="zh-CN"/>
              </w:rPr>
              <w:t>9、</w:t>
            </w:r>
            <w:r>
              <w:rPr>
                <w:rFonts w:hint="eastAsia" w:ascii="宋体" w:hAnsi="宋体" w:cs="宋体"/>
                <w:kern w:val="0"/>
                <w:sz w:val="20"/>
                <w:szCs w:val="20"/>
                <w:highlight w:val="none"/>
              </w:rPr>
              <w:t>支持对</w:t>
            </w:r>
            <w:r>
              <w:rPr>
                <w:rFonts w:hint="eastAsia" w:ascii="宋体" w:hAnsi="宋体" w:cs="宋体"/>
                <w:kern w:val="0"/>
                <w:sz w:val="20"/>
                <w:szCs w:val="20"/>
              </w:rPr>
              <w:t xml:space="preserve"> PLC 配电箱单台控制或多台级联控制，添加显示屏时可选择指定的线路，单独控制每条线路的开关支持大屏系统一键开关机，支持设置定时开关机</w:t>
            </w:r>
          </w:p>
          <w:p>
            <w:pPr>
              <w:widowControl/>
              <w:adjustRightInd/>
              <w:jc w:val="left"/>
              <w:rPr>
                <w:rFonts w:ascii="宋体" w:hAnsi="宋体" w:cs="宋体"/>
                <w:kern w:val="0"/>
                <w:sz w:val="20"/>
                <w:szCs w:val="20"/>
              </w:rPr>
            </w:pPr>
            <w:r>
              <w:rPr>
                <w:rFonts w:hint="eastAsia" w:ascii="宋体" w:hAnsi="宋体" w:cs="宋体"/>
                <w:kern w:val="0"/>
                <w:sz w:val="20"/>
                <w:szCs w:val="20"/>
                <w:highlight w:val="none"/>
                <w:u w:val="single"/>
              </w:rPr>
              <w:t>★</w:t>
            </w:r>
            <w:r>
              <w:rPr>
                <w:rFonts w:hint="eastAsia" w:ascii="宋体" w:hAnsi="宋体" w:cs="宋体"/>
                <w:kern w:val="0"/>
                <w:sz w:val="20"/>
                <w:szCs w:val="20"/>
                <w:highlight w:val="none"/>
                <w:u w:val="single"/>
                <w:lang w:val="en-US" w:eastAsia="zh-CN"/>
              </w:rPr>
              <w:t>10、</w:t>
            </w:r>
            <w:r>
              <w:rPr>
                <w:rFonts w:hint="eastAsia" w:ascii="宋体" w:hAnsi="宋体" w:cs="宋体"/>
                <w:kern w:val="0"/>
                <w:sz w:val="20"/>
                <w:szCs w:val="20"/>
                <w:highlight w:val="none"/>
                <w:u w:val="single"/>
              </w:rPr>
              <w:t>为降低用户的隐私数据泄露的风险，控制系统支持多层加密传输功能，接收终端需私钥二次解密后，才能正常接收数据，防止隐私数据泄露，造成外部终端入侵，引发播控安全事故，</w:t>
            </w:r>
            <w:r>
              <w:rPr>
                <w:rFonts w:hint="eastAsia" w:ascii="宋体" w:hAnsi="宋体" w:cs="宋体"/>
                <w:kern w:val="0"/>
                <w:sz w:val="20"/>
                <w:szCs w:val="20"/>
                <w:highlight w:val="none"/>
                <w:u w:val="single"/>
                <w:lang w:eastAsia="zh-CN"/>
              </w:rPr>
              <w:t>提供</w:t>
            </w:r>
            <w:r>
              <w:rPr>
                <w:rFonts w:hint="eastAsia" w:ascii="宋体" w:hAnsi="宋体" w:cs="宋体"/>
                <w:kern w:val="0"/>
                <w:sz w:val="20"/>
                <w:szCs w:val="20"/>
                <w:highlight w:val="none"/>
                <w:u w:val="single"/>
              </w:rPr>
              <w:t>第三方权威检测机构</w:t>
            </w:r>
            <w:r>
              <w:rPr>
                <w:rFonts w:hint="eastAsia" w:ascii="宋体" w:hAnsi="宋体" w:cs="宋体"/>
                <w:kern w:val="0"/>
                <w:sz w:val="20"/>
                <w:szCs w:val="20"/>
                <w:highlight w:val="none"/>
                <w:u w:val="single"/>
                <w:lang w:eastAsia="zh-CN"/>
              </w:rPr>
              <w:t>出具的</w:t>
            </w:r>
            <w:r>
              <w:rPr>
                <w:rFonts w:hint="eastAsia" w:ascii="宋体" w:hAnsi="宋体" w:cs="宋体"/>
                <w:kern w:val="0"/>
                <w:sz w:val="20"/>
                <w:szCs w:val="20"/>
                <w:highlight w:val="none"/>
                <w:u w:val="single"/>
              </w:rPr>
              <w:t>证明文件</w:t>
            </w:r>
            <w:r>
              <w:rPr>
                <w:rFonts w:hint="eastAsia" w:ascii="宋体" w:hAnsi="宋体" w:cs="宋体"/>
                <w:kern w:val="0"/>
                <w:sz w:val="20"/>
                <w:szCs w:val="20"/>
                <w:highlight w:val="none"/>
                <w:u w:val="single"/>
                <w:lang w:eastAsia="zh-CN"/>
              </w:rPr>
              <w:t>扫描件并加盖投标供应商公章。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配电系统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1、设备支持PLC远程上断电；支持定时开关机，支持各通道自定义开关时间；</w:t>
            </w:r>
            <w:r>
              <w:rPr>
                <w:rFonts w:hint="eastAsia" w:ascii="宋体" w:hAnsi="宋体" w:cs="宋体"/>
                <w:kern w:val="0"/>
                <w:sz w:val="20"/>
                <w:szCs w:val="20"/>
              </w:rPr>
              <w:br w:type="textWrapping"/>
            </w:r>
            <w:r>
              <w:rPr>
                <w:rFonts w:hint="eastAsia" w:ascii="宋体" w:hAnsi="宋体" w:cs="宋体"/>
                <w:kern w:val="0"/>
                <w:sz w:val="20"/>
                <w:szCs w:val="20"/>
              </w:rPr>
              <w:t>2、支持过载、短路保护功能；支持逐级延时上断电（每通道间隔1秒）；</w:t>
            </w:r>
            <w:r>
              <w:rPr>
                <w:rFonts w:hint="eastAsia" w:ascii="宋体" w:hAnsi="宋体" w:cs="宋体"/>
                <w:kern w:val="0"/>
                <w:sz w:val="20"/>
                <w:szCs w:val="20"/>
              </w:rPr>
              <w:br w:type="textWrapping"/>
            </w:r>
            <w:r>
              <w:rPr>
                <w:rFonts w:hint="eastAsia" w:ascii="宋体" w:hAnsi="宋体" w:cs="宋体"/>
                <w:kern w:val="0"/>
                <w:sz w:val="20"/>
                <w:szCs w:val="20"/>
              </w:rPr>
              <w:t>3、支持通道状态监测、支持通讯状态监测；</w:t>
            </w:r>
            <w:r>
              <w:rPr>
                <w:rFonts w:hint="eastAsia" w:ascii="宋体" w:hAnsi="宋体" w:cs="宋体"/>
                <w:kern w:val="0"/>
                <w:sz w:val="20"/>
                <w:szCs w:val="20"/>
              </w:rPr>
              <w:br w:type="textWrapping"/>
            </w:r>
            <w:r>
              <w:rPr>
                <w:rFonts w:hint="eastAsia" w:ascii="宋体" w:hAnsi="宋体" w:cs="宋体"/>
                <w:kern w:val="0"/>
                <w:sz w:val="20"/>
                <w:szCs w:val="20"/>
              </w:rPr>
              <w:t>4、设备支持多种控制模式：手动、自动、PC远程控制、中控编程控制</w:t>
            </w:r>
            <w:r>
              <w:rPr>
                <w:rFonts w:hint="eastAsia" w:ascii="宋体" w:hAnsi="宋体" w:cs="宋体"/>
                <w:kern w:val="0"/>
                <w:sz w:val="20"/>
                <w:szCs w:val="20"/>
              </w:rPr>
              <w:br w:type="textWrapping"/>
            </w:r>
            <w:r>
              <w:rPr>
                <w:rFonts w:hint="eastAsia" w:ascii="宋体" w:hAnsi="宋体" w:cs="宋体"/>
                <w:kern w:val="0"/>
                <w:sz w:val="20"/>
                <w:szCs w:val="20"/>
              </w:rPr>
              <w:t>5、支持多用户权限管理；支持传感器联动通道执行预案；支持远程时间校正</w:t>
            </w:r>
            <w:r>
              <w:rPr>
                <w:rFonts w:hint="eastAsia" w:ascii="宋体" w:hAnsi="宋体" w:cs="宋体"/>
                <w:kern w:val="0"/>
                <w:sz w:val="20"/>
                <w:szCs w:val="20"/>
              </w:rPr>
              <w:br w:type="textWrapping"/>
            </w:r>
            <w:r>
              <w:rPr>
                <w:rFonts w:hint="eastAsia" w:ascii="宋体" w:hAnsi="宋体" w:cs="宋体"/>
                <w:kern w:val="0"/>
                <w:sz w:val="20"/>
                <w:szCs w:val="20"/>
                <w:u w:val="single"/>
              </w:rPr>
              <w:t>★6、为保证系统的兼容性及稳定性控制系统需与LED显示屏为同一品牌（提供CQC认证证书</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rPr>
              <w:br w:type="textWrapping"/>
            </w:r>
            <w:r>
              <w:rPr>
                <w:rFonts w:hint="eastAsia" w:ascii="宋体" w:hAnsi="宋体" w:cs="宋体"/>
                <w:kern w:val="0"/>
                <w:sz w:val="20"/>
                <w:szCs w:val="20"/>
              </w:rPr>
              <w:t>7.外壳防护等级：IP30</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辅材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安装所需辅材，含该系统所需的各类线管</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钢结构工程</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配套钢结构工程</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系统集成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含该系统整体联合调试</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四层建设内容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4-1、四层会议室</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电源时序器</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1.支持独立的八路大功率电源输出，可满足多种三级的电源插座，如国标插座、美标插座以及欧标插座等，还可满足二级欧式的圆头插座；</w:t>
            </w:r>
            <w:r>
              <w:rPr>
                <w:rFonts w:hint="eastAsia" w:ascii="宋体" w:hAnsi="宋体" w:cs="宋体"/>
                <w:kern w:val="0"/>
                <w:sz w:val="20"/>
                <w:szCs w:val="20"/>
              </w:rPr>
              <w:br w:type="textWrapping"/>
            </w:r>
            <w:r>
              <w:rPr>
                <w:rFonts w:hint="eastAsia" w:ascii="宋体" w:hAnsi="宋体" w:cs="宋体"/>
                <w:kern w:val="0"/>
                <w:sz w:val="20"/>
                <w:szCs w:val="20"/>
              </w:rPr>
              <w:t>2.支持控制和显示八路通道开关状态，可通过面板一键开关时序关启通道；</w:t>
            </w:r>
            <w:r>
              <w:rPr>
                <w:rFonts w:hint="eastAsia" w:ascii="宋体" w:hAnsi="宋体" w:cs="宋体"/>
                <w:kern w:val="0"/>
                <w:sz w:val="20"/>
                <w:szCs w:val="20"/>
              </w:rPr>
              <w:br w:type="textWrapping"/>
            </w:r>
            <w:r>
              <w:rPr>
                <w:rFonts w:hint="eastAsia" w:ascii="宋体" w:hAnsi="宋体" w:cs="宋体"/>
                <w:kern w:val="0"/>
                <w:sz w:val="20"/>
                <w:szCs w:val="20"/>
              </w:rPr>
              <w:t>3.支持开机时由前级到后级按顺序逐个启动各类设备，关机时由后级到前级逐个关闭各个设备，有效的统一管理控制用电设备，确保整个系统的稳定运行；</w:t>
            </w:r>
            <w:r>
              <w:rPr>
                <w:rFonts w:hint="eastAsia" w:ascii="宋体" w:hAnsi="宋体" w:cs="宋体"/>
                <w:kern w:val="0"/>
                <w:sz w:val="20"/>
                <w:szCs w:val="20"/>
              </w:rPr>
              <w:br w:type="textWrapping"/>
            </w:r>
            <w:r>
              <w:rPr>
                <w:rFonts w:hint="eastAsia" w:ascii="宋体" w:hAnsi="宋体" w:cs="宋体"/>
                <w:kern w:val="0"/>
                <w:sz w:val="20"/>
                <w:szCs w:val="20"/>
              </w:rPr>
              <w:t>4.单路负荷:10A</w:t>
            </w:r>
            <w:r>
              <w:rPr>
                <w:rFonts w:hint="eastAsia" w:ascii="宋体" w:hAnsi="宋体" w:cs="宋体"/>
                <w:kern w:val="0"/>
                <w:sz w:val="20"/>
                <w:szCs w:val="20"/>
              </w:rPr>
              <w:br w:type="textWrapping"/>
            </w:r>
            <w:r>
              <w:rPr>
                <w:rFonts w:hint="eastAsia" w:ascii="宋体" w:hAnsi="宋体" w:cs="宋体"/>
                <w:kern w:val="0"/>
                <w:sz w:val="20"/>
                <w:szCs w:val="20"/>
              </w:rPr>
              <w:t>5.电源容量:总容量220V，16A</w:t>
            </w:r>
            <w:r>
              <w:rPr>
                <w:rFonts w:hint="eastAsia" w:ascii="宋体" w:hAnsi="宋体" w:cs="宋体"/>
                <w:kern w:val="0"/>
                <w:sz w:val="20"/>
                <w:szCs w:val="20"/>
              </w:rPr>
              <w:br w:type="textWrapping"/>
            </w:r>
            <w:r>
              <w:rPr>
                <w:rFonts w:hint="eastAsia" w:ascii="宋体" w:hAnsi="宋体" w:cs="宋体"/>
                <w:kern w:val="0"/>
                <w:sz w:val="20"/>
                <w:szCs w:val="20"/>
              </w:rPr>
              <w:t>6.输入电源:AC220-240/50Hz</w:t>
            </w:r>
            <w:r>
              <w:rPr>
                <w:rFonts w:hint="eastAsia" w:ascii="宋体" w:hAnsi="宋体" w:cs="宋体"/>
                <w:kern w:val="0"/>
                <w:sz w:val="20"/>
                <w:szCs w:val="20"/>
              </w:rPr>
              <w:br w:type="textWrapping"/>
            </w:r>
            <w:r>
              <w:rPr>
                <w:rFonts w:hint="eastAsia" w:ascii="宋体" w:hAnsi="宋体" w:cs="宋体"/>
                <w:kern w:val="0"/>
                <w:sz w:val="20"/>
                <w:szCs w:val="20"/>
                <w:u w:val="single"/>
              </w:rPr>
              <w:t>★7.支持短路信号触发控制：电源开关处于关闭状态时，从TIMER IN口接入短路信号输入，会顺序激活8路电源输出；（提供第三方检测报告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w:t>
            </w:r>
            <w:r>
              <w:rPr>
                <w:rFonts w:hint="eastAsia" w:ascii="宋体" w:hAnsi="宋体" w:cs="宋体"/>
                <w:kern w:val="0"/>
                <w:sz w:val="20"/>
                <w:szCs w:val="20"/>
                <w:u w:val="single"/>
                <w:lang w:eastAsia="zh-CN"/>
              </w:rPr>
              <w:t>并加盖投标供应商公章</w:t>
            </w:r>
            <w:r>
              <w:rPr>
                <w:rFonts w:hint="eastAsia" w:ascii="宋体" w:hAnsi="宋体" w:cs="宋体"/>
                <w:kern w:val="0"/>
                <w:sz w:val="20"/>
                <w:szCs w:val="20"/>
                <w:u w:val="single"/>
              </w:rPr>
              <w:t>）</w:t>
            </w:r>
            <w:r>
              <w:rPr>
                <w:rFonts w:hint="eastAsia" w:ascii="宋体" w:hAnsi="宋体" w:cs="宋体"/>
                <w:kern w:val="0"/>
                <w:sz w:val="20"/>
                <w:szCs w:val="20"/>
                <w:u w:val="single"/>
              </w:rPr>
              <w:br w:type="textWrapping"/>
            </w:r>
            <w:r>
              <w:rPr>
                <w:rFonts w:hint="eastAsia" w:ascii="宋体" w:hAnsi="宋体" w:cs="宋体"/>
                <w:kern w:val="0"/>
                <w:sz w:val="20"/>
                <w:szCs w:val="20"/>
                <w:u w:val="single"/>
              </w:rPr>
              <w:t>★8.电源输出顺序间隔时间:≤0.66S。（提供第三方检测报告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w:t>
            </w:r>
            <w:r>
              <w:rPr>
                <w:rFonts w:hint="eastAsia" w:ascii="宋体" w:hAnsi="宋体" w:cs="宋体"/>
                <w:kern w:val="0"/>
                <w:sz w:val="20"/>
                <w:szCs w:val="20"/>
                <w:u w:val="single"/>
                <w:lang w:eastAsia="zh-CN"/>
              </w:rPr>
              <w:t>并加盖投标供应商公章</w:t>
            </w:r>
            <w:r>
              <w:rPr>
                <w:rFonts w:hint="eastAsia" w:ascii="宋体" w:hAnsi="宋体" w:cs="宋体"/>
                <w:kern w:val="0"/>
                <w:sz w:val="20"/>
                <w:szCs w:val="20"/>
                <w:u w:val="single"/>
              </w:rPr>
              <w:t>）</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智能全向会议记录系统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自动会议记录、会议文字在现直播</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辅材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卡侬头（母）-卡侬（公）、3.5转双莲花、卡侬公母头等辅材</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五层建设内容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5-1、未来教师研修中心物联网控制（建设位置：二层报告厅、四层会议室、五层会议室、午休教室8间）</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物联管理总控系统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方正细黑一简体" w:hAnsi="宋体" w:eastAsia="方正细黑一简体" w:cs="宋体"/>
                <w:kern w:val="0"/>
                <w:sz w:val="20"/>
                <w:szCs w:val="20"/>
              </w:rPr>
            </w:pPr>
            <w:r>
              <w:rPr>
                <w:rFonts w:hint="eastAsia" w:ascii="方正细黑一简体" w:hAnsi="宋体" w:eastAsia="方正细黑一简体" w:cs="宋体"/>
                <w:kern w:val="0"/>
                <w:sz w:val="20"/>
                <w:szCs w:val="20"/>
              </w:rPr>
              <w:t>1、部署模式：支持硬件私有平台部署方式</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rPr>
              <w:t>2、千兆以太网口数≥3个；RJ-45 Console管理口≥1个；USB接口≥2，用于外接硬件设备</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rPr>
              <w:t>3、支持设备统一管理，可以通过平台对所有传感器和物联网关进行统一管理</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rPr>
              <w:t>4、支持多种传感器设备联动策略配置，比如温湿度传感器联动进行空调的开关，实现高效节能</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rPr>
              <w:t>5、支持根据数据状态改变进行策略控制，记录并存储设备原始数据报告，比如插座的功率、电压、电流等</w:t>
            </w:r>
            <w:r>
              <w:rPr>
                <w:rFonts w:hint="eastAsia" w:ascii="方正细黑一简体" w:hAnsi="宋体" w:eastAsia="方正细黑一简体" w:cs="宋体"/>
                <w:kern w:val="0"/>
                <w:sz w:val="20"/>
                <w:szCs w:val="20"/>
                <w:lang w:eastAsia="zh-CN"/>
              </w:rPr>
              <w:t>。</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rPr>
              <w:t>6、支持用电排行分析，可按插座分组进行电量排行分析，可视化查看不同区域耗电量对比情况</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rPr>
              <w:t>7、支持电量趋势分析，可设定范围时间，可视化看到历史能耗分析</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rPr>
              <w:t>8、平台和传感器设备之间需要安全保障机制，包括校验设备密码，防止被钓鱼</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rPr>
              <w:t>9、支持物联网告警系统巡检，可直观展示各场景告警监控状态、日历式展示告警内容及告警处理、告警效率分析</w:t>
            </w:r>
            <w:r>
              <w:rPr>
                <w:rFonts w:hint="eastAsia" w:ascii="方正细黑一简体" w:hAnsi="宋体" w:eastAsia="方正细黑一简体" w:cs="宋体"/>
                <w:kern w:val="0"/>
                <w:sz w:val="20"/>
                <w:szCs w:val="20"/>
                <w:lang w:eastAsia="zh-CN"/>
              </w:rPr>
              <w:t>。</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rPr>
              <w:t>10、支持巡检策略设定，记录并存储巡检报告，比如平台定时对全部设备进行巡检，及时发现异常设备，消除隐患</w:t>
            </w:r>
            <w:r>
              <w:rPr>
                <w:rFonts w:hint="eastAsia" w:ascii="方正细黑一简体" w:hAnsi="宋体" w:eastAsia="方正细黑一简体" w:cs="宋体"/>
                <w:kern w:val="0"/>
                <w:sz w:val="20"/>
                <w:szCs w:val="20"/>
                <w:lang w:eastAsia="zh-CN"/>
              </w:rPr>
              <w:t>。</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rPr>
              <w:t>11、支持管理员分权分级，不同的管理员拥有不同的管辖权限，方便平台的维护管理</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u w:val="single"/>
              </w:rPr>
              <w:t>★11、技术要求：</w:t>
            </w:r>
            <w:r>
              <w:rPr>
                <w:rFonts w:hint="eastAsia" w:ascii="方正细黑一简体" w:hAnsi="宋体" w:eastAsia="方正细黑一简体" w:cs="宋体"/>
                <w:kern w:val="0"/>
                <w:sz w:val="20"/>
                <w:szCs w:val="20"/>
                <w:u w:val="single"/>
              </w:rPr>
              <w:br w:type="textWrapping"/>
            </w:r>
            <w:r>
              <w:rPr>
                <w:rFonts w:hint="eastAsia" w:ascii="方正细黑一简体" w:hAnsi="宋体" w:eastAsia="方正细黑一简体" w:cs="宋体"/>
                <w:kern w:val="0"/>
                <w:sz w:val="20"/>
                <w:szCs w:val="20"/>
                <w:u w:val="single"/>
              </w:rPr>
              <w:t>（1）支持接入LoRa物联网网关、数据采集器、Zigbee网关、智能插座、温湿度传感器、智能红外遥控装置、智能开关、智能门锁等传感器设备（提供此功能界面截图并加盖投标供应商公章）</w:t>
            </w:r>
            <w:r>
              <w:rPr>
                <w:rFonts w:hint="eastAsia" w:ascii="方正细黑一简体" w:hAnsi="宋体" w:eastAsia="方正细黑一简体" w:cs="宋体"/>
                <w:kern w:val="0"/>
                <w:sz w:val="20"/>
                <w:szCs w:val="20"/>
                <w:u w:val="single"/>
              </w:rPr>
              <w:br w:type="textWrapping"/>
            </w:r>
            <w:r>
              <w:rPr>
                <w:rFonts w:hint="eastAsia" w:ascii="方正细黑一简体" w:hAnsi="宋体" w:eastAsia="方正细黑一简体" w:cs="宋体"/>
                <w:kern w:val="0"/>
                <w:sz w:val="20"/>
                <w:szCs w:val="20"/>
                <w:u w:val="single"/>
              </w:rPr>
              <w:t>（2）支持用电安全系统、空间节能系统、环境分析系统、智能门禁系统、智能视频监控对接系统，可同一平台直接添加所需子系统（提供此功能界面截图并加盖投标供应商公章）</w:t>
            </w:r>
            <w:r>
              <w:rPr>
                <w:rFonts w:hint="eastAsia" w:ascii="方正细黑一简体" w:hAnsi="宋体" w:eastAsia="方正细黑一简体" w:cs="宋体"/>
                <w:kern w:val="0"/>
                <w:sz w:val="20"/>
                <w:szCs w:val="20"/>
                <w:u w:val="single"/>
              </w:rPr>
              <w:br w:type="textWrapping"/>
            </w:r>
            <w:r>
              <w:rPr>
                <w:rFonts w:hint="eastAsia" w:ascii="方正细黑一简体" w:hAnsi="宋体" w:eastAsia="方正细黑一简体" w:cs="宋体"/>
                <w:kern w:val="0"/>
                <w:sz w:val="20"/>
                <w:szCs w:val="20"/>
                <w:u w:val="single"/>
              </w:rPr>
              <w:t>（3）支持个性化设置，包括对顶部LOGO、浏览器标题、背景图片、底部信息能个性化设置修改，同时开第三方API接口，便于二次开发（提供此功能界面截图并加盖投标供应商公章）</w:t>
            </w:r>
            <w:r>
              <w:rPr>
                <w:rFonts w:hint="eastAsia" w:ascii="方正细黑一简体" w:hAnsi="宋体" w:eastAsia="方正细黑一简体" w:cs="宋体"/>
                <w:kern w:val="0"/>
                <w:sz w:val="20"/>
                <w:szCs w:val="20"/>
                <w:u w:val="single"/>
              </w:rPr>
              <w:br w:type="textWrapping"/>
            </w:r>
            <w:r>
              <w:rPr>
                <w:rFonts w:hint="eastAsia" w:ascii="方正细黑一简体" w:hAnsi="宋体" w:eastAsia="方正细黑一简体" w:cs="宋体"/>
                <w:kern w:val="0"/>
                <w:sz w:val="20"/>
                <w:szCs w:val="20"/>
                <w:u w:val="single"/>
              </w:rPr>
              <w:t>（4）支持本地局域网部署和跨互联网远程部署，通过物联网平台可以对所有分支的接入传感器和物联网关进行统一集中管理，包括统一策略配置、统一运行状态查看、统一数据分析（提供此功能界面截图并加盖投标供应商公章）</w:t>
            </w:r>
            <w:r>
              <w:rPr>
                <w:rFonts w:hint="eastAsia" w:ascii="方正细黑一简体" w:hAnsi="宋体" w:eastAsia="方正细黑一简体" w:cs="宋体"/>
                <w:kern w:val="0"/>
                <w:sz w:val="20"/>
                <w:szCs w:val="20"/>
                <w:u w:val="single"/>
              </w:rPr>
              <w:br w:type="textWrapping"/>
            </w:r>
            <w:r>
              <w:rPr>
                <w:rFonts w:hint="eastAsia" w:ascii="方正细黑一简体" w:hAnsi="宋体" w:eastAsia="方正细黑一简体" w:cs="宋体"/>
                <w:kern w:val="0"/>
                <w:sz w:val="20"/>
                <w:szCs w:val="20"/>
                <w:u w:val="single"/>
              </w:rPr>
              <w:t>（5）支持易部署上线，可以通过导入传感器设备的序列号和校验码，传感器联网后无需任何配置即可发现物联平台（提供此功能界面截图并加盖投标供应商公章）</w:t>
            </w:r>
            <w:r>
              <w:rPr>
                <w:rFonts w:hint="eastAsia" w:ascii="方正细黑一简体" w:hAnsi="宋体" w:eastAsia="方正细黑一简体" w:cs="宋体"/>
                <w:kern w:val="0"/>
                <w:sz w:val="20"/>
                <w:szCs w:val="20"/>
                <w:u w:val="single"/>
              </w:rPr>
              <w:br w:type="textWrapping"/>
            </w:r>
            <w:r>
              <w:rPr>
                <w:rFonts w:hint="eastAsia" w:ascii="方正细黑一简体" w:hAnsi="宋体" w:eastAsia="方正细黑一简体" w:cs="宋体"/>
                <w:kern w:val="0"/>
                <w:sz w:val="20"/>
                <w:szCs w:val="20"/>
                <w:u w:val="single"/>
              </w:rPr>
              <w:t>（6）支持移动APP运维，通过手机APP即可进行空间查看、场景情景策略一键执行、设备远程管理与控制、数据分析查看、巡检任务、空间异常告警提醒与确认处理，简化运维工作量（提供此功能界面截图并加盖投标供应商公章）</w:t>
            </w:r>
            <w:r>
              <w:rPr>
                <w:rFonts w:hint="eastAsia" w:ascii="方正细黑一简体" w:hAnsi="宋体" w:eastAsia="方正细黑一简体" w:cs="宋体"/>
                <w:kern w:val="0"/>
                <w:sz w:val="20"/>
                <w:szCs w:val="20"/>
                <w:u w:val="single"/>
              </w:rPr>
              <w:br w:type="textWrapping"/>
            </w:r>
            <w:r>
              <w:rPr>
                <w:rFonts w:hint="eastAsia" w:ascii="方正细黑一简体" w:hAnsi="宋体" w:eastAsia="方正细黑一简体" w:cs="宋体"/>
                <w:kern w:val="0"/>
                <w:sz w:val="20"/>
                <w:szCs w:val="20"/>
                <w:u w:val="single"/>
              </w:rPr>
              <w:t>（7）大屏展示，直观向管理人员展示整体物联网设备运行状态，包括场景设备应用情况、用电安全、告警情况等信息，数据通过友好的大屏直观呈现展示，可直接编辑大屏自行选择最关注的数据，实现管理可视化（提供此功能界面截图并加盖投标供应商公章）</w:t>
            </w:r>
            <w:r>
              <w:rPr>
                <w:rFonts w:hint="eastAsia" w:ascii="方正细黑一简体" w:hAnsi="宋体" w:eastAsia="方正细黑一简体" w:cs="宋体"/>
                <w:kern w:val="0"/>
                <w:sz w:val="20"/>
                <w:szCs w:val="20"/>
                <w:u w:val="single"/>
              </w:rPr>
              <w:br w:type="textWrapping"/>
            </w:r>
            <w:r>
              <w:rPr>
                <w:rFonts w:hint="eastAsia" w:ascii="方正细黑一简体" w:hAnsi="宋体" w:eastAsia="方正细黑一简体" w:cs="宋体"/>
                <w:kern w:val="0"/>
                <w:sz w:val="20"/>
                <w:szCs w:val="20"/>
                <w:u w:val="single"/>
              </w:rPr>
              <w:t>（8）为保证后期服务，设备厂商需满足CTS/FW01-2021售后服务完善度评价规范，服务能力获得八星级以上认证（提供证书</w:t>
            </w:r>
            <w:r>
              <w:rPr>
                <w:rFonts w:hint="eastAsia" w:ascii="宋体" w:hAnsi="宋体" w:cs="宋体"/>
                <w:kern w:val="0"/>
                <w:sz w:val="20"/>
                <w:szCs w:val="20"/>
                <w:u w:val="single"/>
                <w:lang w:eastAsia="zh-CN"/>
              </w:rPr>
              <w:t>扫描</w:t>
            </w:r>
            <w:r>
              <w:rPr>
                <w:rFonts w:hint="eastAsia" w:ascii="方正细黑一简体" w:hAnsi="宋体" w:eastAsia="方正细黑一简体" w:cs="宋体"/>
                <w:kern w:val="0"/>
                <w:sz w:val="20"/>
                <w:szCs w:val="20"/>
                <w:u w:val="single"/>
              </w:rPr>
              <w:t>件并加盖投标供应商公章）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方正细黑一简体" w:hAnsi="宋体" w:eastAsia="方正细黑一简体" w:cs="宋体"/>
                <w:kern w:val="0"/>
                <w:sz w:val="20"/>
                <w:szCs w:val="20"/>
              </w:rPr>
            </w:pPr>
            <w:r>
              <w:rPr>
                <w:rFonts w:hint="eastAsia" w:ascii="方正细黑一简体" w:hAnsi="宋体" w:eastAsia="方正细黑一简体" w:cs="宋体"/>
                <w:kern w:val="0"/>
                <w:sz w:val="20"/>
                <w:szCs w:val="20"/>
              </w:rPr>
              <w:t>人机交互系统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方正细黑一简体" w:hAnsi="宋体" w:eastAsia="方正细黑一简体" w:cs="宋体"/>
                <w:kern w:val="0"/>
                <w:sz w:val="20"/>
                <w:szCs w:val="20"/>
              </w:rPr>
            </w:pPr>
            <w:r>
              <w:rPr>
                <w:rFonts w:hint="eastAsia" w:ascii="方正细黑一简体" w:hAnsi="宋体" w:eastAsia="方正细黑一简体" w:cs="宋体"/>
                <w:kern w:val="0"/>
                <w:sz w:val="20"/>
                <w:szCs w:val="20"/>
              </w:rPr>
              <w:t>1、通讯协议：支持网口有线传输</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rPr>
              <w:t>2、工作类型：支持86盒标准安装</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rPr>
              <w:t>3、支持POE供电</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rPr>
              <w:t>4、支持通过显示屏直观展示查看环境设备数据，如温湿度数据、空调模式状态</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rPr>
              <w:t>5、整机功耗低于10W</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rPr>
              <w:t>6、支持设备设备控制，支持与照明、窗帘、空调、投影仪等各种传感器结合，实现智能化场景模式，可针对性设定上课、下课控制模式</w:t>
            </w:r>
            <w:r>
              <w:rPr>
                <w:rFonts w:hint="eastAsia" w:ascii="方正细黑一简体" w:hAnsi="宋体" w:eastAsia="方正细黑一简体" w:cs="宋体"/>
                <w:kern w:val="0"/>
                <w:sz w:val="20"/>
                <w:szCs w:val="20"/>
                <w:lang w:eastAsia="zh-CN"/>
              </w:rPr>
              <w:t>。</w:t>
            </w:r>
            <w:r>
              <w:rPr>
                <w:rFonts w:hint="eastAsia" w:ascii="方正细黑一简体" w:hAnsi="宋体" w:eastAsia="方正细黑一简体" w:cs="宋体"/>
                <w:kern w:val="0"/>
                <w:sz w:val="20"/>
                <w:szCs w:val="20"/>
              </w:rPr>
              <w:t xml:space="preserve"> </w:t>
            </w:r>
            <w:r>
              <w:rPr>
                <w:rFonts w:hint="eastAsia" w:ascii="方正细黑一简体" w:hAnsi="宋体" w:eastAsia="方正细黑一简体" w:cs="宋体"/>
                <w:kern w:val="0"/>
                <w:sz w:val="20"/>
                <w:szCs w:val="20"/>
              </w:rPr>
              <w:br w:type="textWrapping"/>
            </w:r>
            <w:r>
              <w:rPr>
                <w:rFonts w:hint="eastAsia" w:ascii="方正细黑一简体" w:hAnsi="宋体" w:eastAsia="方正细黑一简体" w:cs="宋体"/>
                <w:kern w:val="0"/>
                <w:sz w:val="20"/>
                <w:szCs w:val="20"/>
              </w:rPr>
              <w:t>7、支持与传感器、物联网网关、物联网平台结合，支持线上用户信息配置，支持设备统一平台管理，可以通过平台对进行统一管理</w:t>
            </w:r>
            <w:r>
              <w:rPr>
                <w:rFonts w:hint="eastAsia" w:ascii="方正细黑一简体" w:hAnsi="宋体" w:eastAsia="方正细黑一简体" w:cs="宋体"/>
                <w:kern w:val="0"/>
                <w:sz w:val="20"/>
                <w:szCs w:val="20"/>
                <w:lang w:eastAsia="zh-CN"/>
              </w:rPr>
              <w:t>。</w:t>
            </w:r>
            <w:r>
              <w:rPr>
                <w:rFonts w:hint="eastAsia" w:ascii="方正细黑一简体" w:hAnsi="宋体" w:eastAsia="方正细黑一简体" w:cs="宋体"/>
                <w:kern w:val="0"/>
                <w:sz w:val="20"/>
                <w:szCs w:val="20"/>
              </w:rPr>
              <w:br w:type="textWrapping"/>
            </w:r>
            <w:r>
              <w:rPr>
                <w:rFonts w:ascii="Segoe UI Symbol" w:hAnsi="Segoe UI Symbol" w:eastAsia="方正细黑一简体" w:cs="宋体"/>
                <w:kern w:val="0"/>
                <w:sz w:val="20"/>
                <w:szCs w:val="20"/>
                <w:u w:val="single"/>
              </w:rPr>
              <w:t>★</w:t>
            </w:r>
            <w:r>
              <w:rPr>
                <w:rFonts w:hint="eastAsia" w:ascii="方正细黑一简体" w:hAnsi="宋体" w:eastAsia="方正细黑一简体" w:cs="宋体"/>
                <w:kern w:val="0"/>
                <w:sz w:val="20"/>
                <w:szCs w:val="20"/>
                <w:u w:val="single"/>
              </w:rPr>
              <w:t>8、为保证后期服务，设备厂商需满足CTS/FW01-2021售后服务完善度评价规范，服务能力获得八星级以上认证（提供证书</w:t>
            </w:r>
            <w:r>
              <w:rPr>
                <w:rFonts w:hint="eastAsia" w:ascii="宋体" w:hAnsi="宋体" w:cs="宋体"/>
                <w:kern w:val="0"/>
                <w:sz w:val="20"/>
                <w:szCs w:val="20"/>
                <w:u w:val="single"/>
                <w:lang w:eastAsia="zh-CN"/>
              </w:rPr>
              <w:t>扫描</w:t>
            </w:r>
            <w:r>
              <w:rPr>
                <w:rFonts w:hint="eastAsia" w:ascii="方正细黑一简体" w:hAnsi="宋体" w:eastAsia="方正细黑一简体" w:cs="宋体"/>
                <w:kern w:val="0"/>
                <w:sz w:val="20"/>
                <w:szCs w:val="20"/>
                <w:u w:val="single"/>
              </w:rPr>
              <w:t>件并加盖投标供应商公章）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物联网关系统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1、支持Zigbee自组网协议；支持LoRa低功耗广域网协议或433无线协议</w:t>
            </w:r>
            <w:r>
              <w:rPr>
                <w:rFonts w:hint="eastAsia" w:ascii="宋体" w:hAnsi="宋体" w:cs="宋体"/>
                <w:kern w:val="0"/>
                <w:sz w:val="20"/>
                <w:szCs w:val="20"/>
              </w:rPr>
              <w:br w:type="textWrapping"/>
            </w:r>
            <w:r>
              <w:rPr>
                <w:rFonts w:hint="eastAsia" w:ascii="宋体" w:hAnsi="宋体" w:cs="宋体"/>
                <w:kern w:val="0"/>
                <w:sz w:val="20"/>
                <w:szCs w:val="20"/>
              </w:rPr>
              <w:t>2、2.4GHz；433MHz或470MHz-510MHz</w:t>
            </w:r>
            <w:r>
              <w:rPr>
                <w:rFonts w:hint="eastAsia" w:ascii="宋体" w:hAnsi="宋体" w:cs="宋体"/>
                <w:kern w:val="0"/>
                <w:sz w:val="20"/>
                <w:szCs w:val="20"/>
              </w:rPr>
              <w:br w:type="textWrapping"/>
            </w:r>
            <w:r>
              <w:rPr>
                <w:rFonts w:hint="eastAsia" w:ascii="宋体" w:hAnsi="宋体" w:cs="宋体"/>
                <w:kern w:val="0"/>
                <w:sz w:val="20"/>
                <w:szCs w:val="20"/>
              </w:rPr>
              <w:t>3、整机最大接入传感器数量≥80个</w:t>
            </w:r>
            <w:r>
              <w:rPr>
                <w:rFonts w:hint="eastAsia" w:ascii="宋体" w:hAnsi="宋体" w:cs="宋体"/>
                <w:kern w:val="0"/>
                <w:sz w:val="20"/>
                <w:szCs w:val="20"/>
              </w:rPr>
              <w:br w:type="textWrapping"/>
            </w:r>
            <w:r>
              <w:rPr>
                <w:rFonts w:hint="eastAsia" w:ascii="宋体" w:hAnsi="宋体" w:cs="宋体"/>
                <w:kern w:val="0"/>
                <w:sz w:val="20"/>
                <w:szCs w:val="20"/>
              </w:rPr>
              <w:t>4、支持软件灵活配置不同射频的发射功率，保障覆盖效果</w:t>
            </w:r>
            <w:r>
              <w:rPr>
                <w:rFonts w:hint="eastAsia" w:ascii="宋体" w:hAnsi="宋体" w:cs="宋体"/>
                <w:kern w:val="0"/>
                <w:sz w:val="20"/>
                <w:szCs w:val="20"/>
              </w:rPr>
              <w:br w:type="textWrapping"/>
            </w:r>
            <w:r>
              <w:rPr>
                <w:rFonts w:hint="eastAsia" w:ascii="宋体" w:hAnsi="宋体" w:cs="宋体"/>
                <w:kern w:val="0"/>
                <w:sz w:val="20"/>
                <w:szCs w:val="20"/>
              </w:rPr>
              <w:t>5、支持二三层发现、DHCP Option43、DNS域名等多种方式自动发现物联平台</w:t>
            </w:r>
            <w:r>
              <w:rPr>
                <w:rFonts w:hint="eastAsia" w:ascii="宋体" w:hAnsi="宋体" w:cs="宋体"/>
                <w:kern w:val="0"/>
                <w:sz w:val="20"/>
                <w:szCs w:val="20"/>
              </w:rPr>
              <w:br w:type="textWrapping"/>
            </w:r>
            <w:r>
              <w:rPr>
                <w:rFonts w:hint="eastAsia" w:ascii="宋体" w:hAnsi="宋体" w:cs="宋体"/>
                <w:kern w:val="0"/>
                <w:sz w:val="20"/>
                <w:szCs w:val="20"/>
              </w:rPr>
              <w:t>6、支持平台统一集中管理，支持设备自定义命名</w:t>
            </w:r>
            <w:r>
              <w:rPr>
                <w:rFonts w:hint="eastAsia" w:ascii="宋体" w:hAnsi="宋体" w:cs="宋体"/>
                <w:kern w:val="0"/>
                <w:sz w:val="20"/>
                <w:szCs w:val="20"/>
              </w:rPr>
              <w:br w:type="textWrapping"/>
            </w:r>
            <w:r>
              <w:rPr>
                <w:rFonts w:hint="eastAsia" w:ascii="宋体" w:hAnsi="宋体" w:cs="宋体"/>
                <w:kern w:val="0"/>
                <w:sz w:val="20"/>
                <w:szCs w:val="20"/>
              </w:rPr>
              <w:t>7、支持多种传感器接入，包括智能插座、温湿传感器、数据采集器、智能红外遥控装置、智能门锁、智能开关等传感器</w:t>
            </w:r>
            <w:r>
              <w:rPr>
                <w:rFonts w:hint="eastAsia" w:ascii="宋体" w:hAnsi="宋体" w:cs="宋体"/>
                <w:kern w:val="0"/>
                <w:sz w:val="20"/>
                <w:szCs w:val="20"/>
              </w:rPr>
              <w:br w:type="textWrapping"/>
            </w:r>
            <w:r>
              <w:rPr>
                <w:rFonts w:hint="eastAsia" w:ascii="宋体" w:hAnsi="宋体" w:cs="宋体"/>
                <w:kern w:val="0"/>
                <w:sz w:val="20"/>
                <w:szCs w:val="20"/>
              </w:rPr>
              <w:t>8、为保证设备扩展性，要求设备制造商软件开发能力达到CMMI五级。</w:t>
            </w:r>
            <w:r>
              <w:rPr>
                <w:rFonts w:hint="eastAsia" w:ascii="宋体" w:hAnsi="宋体" w:cs="宋体"/>
                <w:kern w:val="0"/>
                <w:sz w:val="20"/>
                <w:szCs w:val="20"/>
              </w:rPr>
              <w:br w:type="textWrapping"/>
            </w:r>
            <w:r>
              <w:rPr>
                <w:rFonts w:hint="eastAsia" w:ascii="宋体" w:hAnsi="宋体" w:cs="宋体"/>
                <w:kern w:val="0"/>
                <w:sz w:val="20"/>
                <w:szCs w:val="20"/>
                <w:u w:val="single"/>
              </w:rPr>
              <w:t>★9、为保证后期服务，设备厂商需满足CTS/FW01-2021售后服务完善度评价规范，服务能力获得八星级以上认证（提供证书</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人体存在检测系统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1、供电方式：108-305V AC，50Hz/60H</w:t>
            </w:r>
            <w:r>
              <w:rPr>
                <w:rFonts w:hint="eastAsia" w:ascii="宋体" w:hAnsi="宋体" w:cs="宋体"/>
                <w:kern w:val="0"/>
                <w:sz w:val="20"/>
                <w:szCs w:val="20"/>
              </w:rPr>
              <w:br w:type="textWrapping"/>
            </w:r>
            <w:r>
              <w:rPr>
                <w:rFonts w:hint="eastAsia" w:ascii="宋体" w:hAnsi="宋体" w:cs="宋体"/>
                <w:kern w:val="0"/>
                <w:sz w:val="20"/>
                <w:szCs w:val="20"/>
              </w:rPr>
              <w:t>2、通过移动感应、微动感应、呼吸信号监测三重探测技术，综合来判断该空间是否有人</w:t>
            </w:r>
            <w:r>
              <w:rPr>
                <w:rFonts w:hint="eastAsia" w:ascii="宋体" w:hAnsi="宋体" w:cs="宋体"/>
                <w:kern w:val="0"/>
                <w:sz w:val="20"/>
                <w:szCs w:val="20"/>
              </w:rPr>
              <w:br w:type="textWrapping"/>
            </w:r>
            <w:r>
              <w:rPr>
                <w:rFonts w:hint="eastAsia" w:ascii="宋体" w:hAnsi="宋体" w:cs="宋体"/>
                <w:kern w:val="0"/>
                <w:sz w:val="20"/>
                <w:szCs w:val="20"/>
              </w:rPr>
              <w:t>3、工作环境：支持在温度0℃~+45℃下正常工作；支持在湿度85%（无凝结）环境正常工作</w:t>
            </w:r>
            <w:r>
              <w:rPr>
                <w:rFonts w:hint="eastAsia" w:ascii="宋体" w:hAnsi="宋体" w:cs="宋体"/>
                <w:kern w:val="0"/>
                <w:sz w:val="20"/>
                <w:szCs w:val="20"/>
              </w:rPr>
              <w:br w:type="textWrapping"/>
            </w:r>
            <w:r>
              <w:rPr>
                <w:rFonts w:hint="eastAsia" w:ascii="宋体" w:hAnsi="宋体" w:cs="宋体"/>
                <w:kern w:val="0"/>
                <w:sz w:val="20"/>
                <w:szCs w:val="20"/>
              </w:rPr>
              <w:t>4、物联控制：支持Zigbee通信协议和物联网平台控制</w:t>
            </w:r>
            <w:r>
              <w:rPr>
                <w:rFonts w:hint="eastAsia" w:ascii="宋体" w:hAnsi="宋体" w:cs="宋体"/>
                <w:kern w:val="0"/>
                <w:sz w:val="20"/>
                <w:szCs w:val="20"/>
              </w:rPr>
              <w:br w:type="textWrapping"/>
            </w:r>
            <w:r>
              <w:rPr>
                <w:rFonts w:hint="eastAsia" w:ascii="宋体" w:hAnsi="宋体" w:cs="宋体"/>
                <w:kern w:val="0"/>
                <w:sz w:val="20"/>
                <w:szCs w:val="20"/>
              </w:rPr>
              <w:t>5、自动化运维：可实现教室、会议室等场景的有无人检测功能，物联平台能够根据有无人信息做场景联动，人来开灯、人走关灯，实现自动化管理，避免灯光、空调等资源的浪费</w:t>
            </w:r>
            <w:r>
              <w:rPr>
                <w:rFonts w:hint="eastAsia" w:ascii="宋体" w:hAnsi="宋体" w:cs="宋体"/>
                <w:kern w:val="0"/>
                <w:sz w:val="20"/>
                <w:szCs w:val="20"/>
              </w:rPr>
              <w:br w:type="textWrapping"/>
            </w:r>
            <w:r>
              <w:rPr>
                <w:rFonts w:hint="eastAsia" w:ascii="宋体" w:hAnsi="宋体" w:cs="宋体"/>
                <w:kern w:val="0"/>
                <w:sz w:val="20"/>
                <w:szCs w:val="20"/>
                <w:u w:val="single"/>
              </w:rPr>
              <w:t>★6、为保证后期服务，设备厂商需满足CTS/FW01-2021售后服务完善度评价规范，服务能力获得八星级以上认证（提供证书</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空气质量传感系统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1、支持甲醛、PM2.5、CO2、TVOC、温度和湿度数据采集与上报</w:t>
            </w:r>
            <w:r>
              <w:rPr>
                <w:rFonts w:hint="eastAsia" w:ascii="宋体" w:hAnsi="宋体" w:cs="宋体"/>
                <w:kern w:val="0"/>
                <w:sz w:val="20"/>
                <w:szCs w:val="20"/>
              </w:rPr>
              <w:br w:type="textWrapping"/>
            </w:r>
            <w:r>
              <w:rPr>
                <w:rFonts w:hint="eastAsia" w:ascii="宋体" w:hAnsi="宋体" w:cs="宋体"/>
                <w:kern w:val="0"/>
                <w:sz w:val="20"/>
                <w:szCs w:val="20"/>
              </w:rPr>
              <w:t>2、测量范围</w:t>
            </w:r>
            <w:r>
              <w:rPr>
                <w:rFonts w:hint="eastAsia" w:ascii="宋体" w:hAnsi="宋体" w:cs="宋体"/>
                <w:kern w:val="0"/>
                <w:sz w:val="20"/>
                <w:szCs w:val="20"/>
              </w:rPr>
              <w:br w:type="textWrapping"/>
            </w:r>
            <w:r>
              <w:rPr>
                <w:rFonts w:hint="eastAsia" w:ascii="宋体" w:hAnsi="宋体" w:cs="宋体"/>
                <w:kern w:val="0"/>
                <w:sz w:val="20"/>
                <w:szCs w:val="20"/>
              </w:rPr>
              <w:t>PM2.5： 0-999µg/m³，±10%；</w:t>
            </w:r>
            <w:r>
              <w:rPr>
                <w:rFonts w:hint="eastAsia" w:ascii="宋体" w:hAnsi="宋体" w:cs="宋体"/>
                <w:kern w:val="0"/>
                <w:sz w:val="20"/>
                <w:szCs w:val="20"/>
              </w:rPr>
              <w:br w:type="textWrapping"/>
            </w:r>
            <w:r>
              <w:rPr>
                <w:rFonts w:hint="eastAsia" w:ascii="宋体" w:hAnsi="宋体" w:cs="宋体"/>
                <w:kern w:val="0"/>
                <w:sz w:val="20"/>
                <w:szCs w:val="20"/>
              </w:rPr>
              <w:t>CO2：0-5000 ppm，±50ppm + 5%；</w:t>
            </w:r>
            <w:r>
              <w:rPr>
                <w:rFonts w:hint="eastAsia" w:ascii="宋体" w:hAnsi="宋体" w:cs="宋体"/>
                <w:kern w:val="0"/>
                <w:sz w:val="20"/>
                <w:szCs w:val="20"/>
              </w:rPr>
              <w:br w:type="textWrapping"/>
            </w:r>
            <w:r>
              <w:rPr>
                <w:rFonts w:hint="eastAsia" w:ascii="宋体" w:hAnsi="宋体" w:cs="宋体"/>
                <w:kern w:val="0"/>
                <w:sz w:val="20"/>
                <w:szCs w:val="20"/>
              </w:rPr>
              <w:t>温度： 0°C - 80°C，±2°C；</w:t>
            </w:r>
            <w:r>
              <w:rPr>
                <w:rFonts w:hint="eastAsia" w:ascii="宋体" w:hAnsi="宋体" w:cs="宋体"/>
                <w:kern w:val="0"/>
                <w:sz w:val="20"/>
                <w:szCs w:val="20"/>
              </w:rPr>
              <w:br w:type="textWrapping"/>
            </w:r>
            <w:r>
              <w:rPr>
                <w:rFonts w:hint="eastAsia" w:ascii="宋体" w:hAnsi="宋体" w:cs="宋体"/>
                <w:kern w:val="0"/>
                <w:sz w:val="20"/>
                <w:szCs w:val="20"/>
              </w:rPr>
              <w:t>湿度： 0-100%，±5.0%RH；</w:t>
            </w:r>
            <w:r>
              <w:rPr>
                <w:rFonts w:hint="eastAsia" w:ascii="宋体" w:hAnsi="宋体" w:cs="宋体"/>
                <w:kern w:val="0"/>
                <w:sz w:val="20"/>
                <w:szCs w:val="20"/>
              </w:rPr>
              <w:br w:type="textWrapping"/>
            </w:r>
            <w:r>
              <w:rPr>
                <w:rFonts w:hint="eastAsia" w:ascii="宋体" w:hAnsi="宋体" w:cs="宋体"/>
                <w:kern w:val="0"/>
                <w:sz w:val="20"/>
                <w:szCs w:val="20"/>
              </w:rPr>
              <w:t>甲醛： 0-4mg/m³，±5.0% FS</w:t>
            </w:r>
            <w:r>
              <w:rPr>
                <w:rFonts w:hint="eastAsia" w:ascii="宋体" w:hAnsi="宋体" w:cs="宋体"/>
                <w:kern w:val="0"/>
                <w:sz w:val="20"/>
                <w:szCs w:val="20"/>
              </w:rPr>
              <w:br w:type="textWrapping"/>
            </w:r>
            <w:r>
              <w:rPr>
                <w:rFonts w:hint="eastAsia" w:ascii="宋体" w:hAnsi="宋体" w:cs="宋体"/>
                <w:kern w:val="0"/>
                <w:sz w:val="20"/>
                <w:szCs w:val="20"/>
              </w:rPr>
              <w:t xml:space="preserve">TVOC： 150-2000 </w:t>
            </w:r>
            <w:r>
              <w:rPr>
                <w:rFonts w:ascii="Calibri" w:hAnsi="Calibri" w:cs="Calibri"/>
                <w:kern w:val="0"/>
                <w:sz w:val="20"/>
                <w:szCs w:val="20"/>
              </w:rPr>
              <w:t>μ</w:t>
            </w:r>
            <w:r>
              <w:rPr>
                <w:rFonts w:hint="eastAsia" w:ascii="宋体" w:hAnsi="宋体" w:cs="宋体"/>
                <w:kern w:val="0"/>
                <w:sz w:val="20"/>
                <w:szCs w:val="20"/>
              </w:rPr>
              <w:t>g/m³，150 - 600 : ±20 &amp;&amp; 15% ，600 - 2000 : ±20 &amp;&amp; 20%</w:t>
            </w:r>
            <w:r>
              <w:rPr>
                <w:rFonts w:hint="eastAsia" w:ascii="宋体" w:hAnsi="宋体" w:cs="宋体"/>
                <w:kern w:val="0"/>
                <w:sz w:val="20"/>
                <w:szCs w:val="20"/>
              </w:rPr>
              <w:br w:type="textWrapping"/>
            </w:r>
            <w:r>
              <w:rPr>
                <w:rFonts w:hint="eastAsia" w:ascii="宋体" w:hAnsi="宋体" w:cs="宋体"/>
                <w:kern w:val="0"/>
                <w:sz w:val="20"/>
                <w:szCs w:val="20"/>
              </w:rPr>
              <w:t>3、供电方式：AC220V</w:t>
            </w:r>
            <w:r>
              <w:rPr>
                <w:rFonts w:hint="eastAsia" w:ascii="宋体" w:hAnsi="宋体" w:cs="宋体"/>
                <w:kern w:val="0"/>
                <w:sz w:val="20"/>
                <w:szCs w:val="20"/>
              </w:rPr>
              <w:br w:type="textWrapping"/>
            </w:r>
            <w:r>
              <w:rPr>
                <w:rFonts w:hint="eastAsia" w:ascii="宋体" w:hAnsi="宋体" w:cs="宋体"/>
                <w:kern w:val="0"/>
                <w:sz w:val="20"/>
                <w:szCs w:val="20"/>
              </w:rPr>
              <w:t>4、通信方式：Zigbee无线通信</w:t>
            </w:r>
            <w:r>
              <w:rPr>
                <w:rFonts w:hint="eastAsia" w:ascii="宋体" w:hAnsi="宋体" w:cs="宋体"/>
                <w:kern w:val="0"/>
                <w:sz w:val="20"/>
                <w:szCs w:val="20"/>
              </w:rPr>
              <w:br w:type="textWrapping"/>
            </w:r>
            <w:r>
              <w:rPr>
                <w:rFonts w:hint="eastAsia" w:ascii="宋体" w:hAnsi="宋体" w:cs="宋体"/>
                <w:kern w:val="0"/>
                <w:sz w:val="20"/>
                <w:szCs w:val="20"/>
              </w:rPr>
              <w:t>5、物联接入：支持物联网平台的接入与统一管理、空气质量数据实时查看</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物联网灯光控制系统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1、通信协议 ：支持ZigBee自组网通信协议</w:t>
            </w:r>
            <w:r>
              <w:rPr>
                <w:rFonts w:hint="eastAsia" w:ascii="宋体" w:hAnsi="宋体" w:cs="宋体"/>
                <w:kern w:val="0"/>
                <w:sz w:val="20"/>
                <w:szCs w:val="20"/>
              </w:rPr>
              <w:br w:type="textWrapping"/>
            </w:r>
            <w:r>
              <w:rPr>
                <w:rFonts w:hint="eastAsia" w:ascii="宋体" w:hAnsi="宋体" w:cs="宋体"/>
                <w:kern w:val="0"/>
                <w:sz w:val="20"/>
                <w:szCs w:val="20"/>
              </w:rPr>
              <w:t>2、接线方式 ：单火线供电</w:t>
            </w:r>
            <w:r>
              <w:rPr>
                <w:rFonts w:hint="eastAsia" w:ascii="宋体" w:hAnsi="宋体" w:cs="宋体"/>
                <w:kern w:val="0"/>
                <w:sz w:val="20"/>
                <w:szCs w:val="20"/>
              </w:rPr>
              <w:br w:type="textWrapping"/>
            </w:r>
            <w:r>
              <w:rPr>
                <w:rFonts w:hint="eastAsia" w:ascii="宋体" w:hAnsi="宋体" w:cs="宋体"/>
                <w:kern w:val="0"/>
                <w:sz w:val="20"/>
                <w:szCs w:val="20"/>
              </w:rPr>
              <w:t>3、负载电灯功率&gt;10W，适用于传统的灯具，如：LED灯、节能灯、电子镇流器日光灯</w:t>
            </w:r>
            <w:r>
              <w:rPr>
                <w:rFonts w:hint="eastAsia" w:ascii="宋体" w:hAnsi="宋体" w:cs="宋体"/>
                <w:kern w:val="0"/>
                <w:sz w:val="20"/>
                <w:szCs w:val="20"/>
              </w:rPr>
              <w:br w:type="textWrapping"/>
            </w:r>
            <w:r>
              <w:rPr>
                <w:rFonts w:hint="eastAsia" w:ascii="宋体" w:hAnsi="宋体" w:cs="宋体"/>
                <w:kern w:val="0"/>
                <w:sz w:val="20"/>
                <w:szCs w:val="20"/>
              </w:rPr>
              <w:t>4、支持触摸面板上的按键本地控制开关状态；支持Web端、APP端远程控制开关状态；支持定时自动控制开关、设备联动控制开关</w:t>
            </w:r>
            <w:r>
              <w:rPr>
                <w:rFonts w:hint="eastAsia" w:ascii="宋体" w:hAnsi="宋体" w:cs="宋体"/>
                <w:kern w:val="0"/>
                <w:sz w:val="20"/>
                <w:szCs w:val="20"/>
              </w:rPr>
              <w:br w:type="textWrapping"/>
            </w:r>
            <w:r>
              <w:rPr>
                <w:rFonts w:hint="eastAsia" w:ascii="宋体" w:hAnsi="宋体" w:cs="宋体"/>
                <w:kern w:val="0"/>
                <w:sz w:val="20"/>
                <w:szCs w:val="20"/>
              </w:rPr>
              <w:t>5、支持在物联网平台设置定时策略，如晚上9点自动关闭大楼灯光设备，无需人工手动关闭</w:t>
            </w:r>
            <w:r>
              <w:rPr>
                <w:rFonts w:hint="eastAsia" w:ascii="宋体" w:hAnsi="宋体" w:cs="宋体"/>
                <w:kern w:val="0"/>
                <w:sz w:val="20"/>
                <w:szCs w:val="20"/>
              </w:rPr>
              <w:br w:type="textWrapping"/>
            </w:r>
            <w:r>
              <w:rPr>
                <w:rFonts w:hint="eastAsia" w:ascii="宋体" w:hAnsi="宋体" w:cs="宋体"/>
                <w:kern w:val="0"/>
                <w:sz w:val="20"/>
                <w:szCs w:val="20"/>
              </w:rPr>
              <w:t>6、支持在物联网平台设置巡检策略，如管理员需要9点巡检全部灯光设备是否关闭，此时系统可自动进行巡检并生成巡检报告，便于管理人员优化运维管理</w:t>
            </w:r>
            <w:r>
              <w:rPr>
                <w:rFonts w:hint="eastAsia" w:ascii="宋体" w:hAnsi="宋体" w:cs="宋体"/>
                <w:kern w:val="0"/>
                <w:sz w:val="20"/>
                <w:szCs w:val="20"/>
              </w:rPr>
              <w:br w:type="textWrapping"/>
            </w:r>
            <w:r>
              <w:rPr>
                <w:rFonts w:hint="eastAsia" w:ascii="宋体" w:hAnsi="宋体" w:cs="宋体"/>
                <w:kern w:val="0"/>
                <w:sz w:val="20"/>
                <w:szCs w:val="20"/>
              </w:rPr>
              <w:t>7、支持统一管理，在物联网平台可统一管理全部智能开关设备</w:t>
            </w:r>
            <w:r>
              <w:rPr>
                <w:rFonts w:hint="eastAsia" w:ascii="宋体" w:hAnsi="宋体" w:cs="宋体"/>
                <w:kern w:val="0"/>
                <w:sz w:val="20"/>
                <w:szCs w:val="20"/>
              </w:rPr>
              <w:br w:type="textWrapping"/>
            </w:r>
            <w:r>
              <w:rPr>
                <w:rFonts w:hint="eastAsia" w:ascii="宋体" w:hAnsi="宋体" w:cs="宋体"/>
                <w:kern w:val="0"/>
                <w:sz w:val="20"/>
                <w:szCs w:val="20"/>
              </w:rPr>
              <w:t>8、支持多层维度划分，让管理员任意切换管理范围，划分重点管理区域</w:t>
            </w:r>
            <w:r>
              <w:rPr>
                <w:rFonts w:hint="eastAsia" w:ascii="宋体" w:hAnsi="宋体" w:cs="宋体"/>
                <w:kern w:val="0"/>
                <w:sz w:val="20"/>
                <w:szCs w:val="20"/>
              </w:rPr>
              <w:br w:type="textWrapping"/>
            </w:r>
            <w:r>
              <w:rPr>
                <w:rFonts w:hint="eastAsia" w:ascii="宋体" w:hAnsi="宋体" w:cs="宋体"/>
                <w:kern w:val="0"/>
                <w:sz w:val="20"/>
                <w:szCs w:val="20"/>
              </w:rPr>
              <w:t>9、远程控制：通过动能开关与控制器、网关、物联网平台结合，可以实现本地控制、远程控制、联动控制等多种控制方式</w:t>
            </w:r>
            <w:r>
              <w:rPr>
                <w:rFonts w:hint="eastAsia" w:ascii="宋体" w:hAnsi="宋体" w:cs="宋体"/>
                <w:kern w:val="0"/>
                <w:sz w:val="20"/>
                <w:szCs w:val="20"/>
              </w:rPr>
              <w:br w:type="textWrapping"/>
            </w:r>
            <w:r>
              <w:rPr>
                <w:rFonts w:hint="eastAsia" w:ascii="宋体" w:hAnsi="宋体" w:cs="宋体"/>
                <w:kern w:val="0"/>
                <w:sz w:val="20"/>
                <w:szCs w:val="20"/>
              </w:rPr>
              <w:t>10、为保证设备扩展性，要求设备制造商软件开发能力达到CMMI五级。</w:t>
            </w:r>
            <w:r>
              <w:rPr>
                <w:rFonts w:hint="eastAsia" w:ascii="宋体" w:hAnsi="宋体" w:cs="宋体"/>
                <w:kern w:val="0"/>
                <w:sz w:val="20"/>
                <w:szCs w:val="20"/>
              </w:rPr>
              <w:br w:type="textWrapping"/>
            </w:r>
            <w:r>
              <w:rPr>
                <w:rFonts w:hint="eastAsia" w:ascii="宋体" w:hAnsi="宋体" w:cs="宋体"/>
                <w:kern w:val="0"/>
                <w:sz w:val="20"/>
                <w:szCs w:val="20"/>
                <w:u w:val="single"/>
              </w:rPr>
              <w:t>★11、为保证后期服务，设备厂商需满足CTS/FW01-2021售后服务完善度评价规范，服务能力获得八星级以上认证（提供证书</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红外网关系统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1、支持远程遥控立柜空调、壁挂空调、电视机、电视机顶盒、投影仪、幕布、音响、空气净化器、DVD、风扇、智能灯等常见的红外电器设备</w:t>
            </w:r>
            <w:r>
              <w:rPr>
                <w:rFonts w:hint="eastAsia" w:ascii="宋体" w:hAnsi="宋体" w:cs="宋体"/>
                <w:kern w:val="0"/>
                <w:sz w:val="20"/>
                <w:szCs w:val="20"/>
              </w:rPr>
              <w:br w:type="textWrapping"/>
            </w:r>
            <w:r>
              <w:rPr>
                <w:rFonts w:hint="eastAsia" w:ascii="宋体" w:hAnsi="宋体" w:cs="宋体"/>
                <w:kern w:val="0"/>
                <w:sz w:val="20"/>
                <w:szCs w:val="20"/>
              </w:rPr>
              <w:t>2、支持Zigbee通信协议，支持学习和控制红外终端</w:t>
            </w:r>
            <w:r>
              <w:rPr>
                <w:rFonts w:hint="eastAsia" w:ascii="宋体" w:hAnsi="宋体" w:cs="宋体"/>
                <w:kern w:val="0"/>
                <w:sz w:val="20"/>
                <w:szCs w:val="20"/>
              </w:rPr>
              <w:br w:type="textWrapping"/>
            </w:r>
            <w:r>
              <w:rPr>
                <w:rFonts w:hint="eastAsia" w:ascii="宋体" w:hAnsi="宋体" w:cs="宋体"/>
                <w:kern w:val="0"/>
                <w:sz w:val="20"/>
                <w:szCs w:val="20"/>
              </w:rPr>
              <w:t>3、红外直线距离5~10米，支持市面95%以上的红外终端，支持超过8000+以上的云端红外码库</w:t>
            </w:r>
            <w:r>
              <w:rPr>
                <w:rFonts w:hint="eastAsia" w:ascii="宋体" w:hAnsi="宋体" w:cs="宋体"/>
                <w:kern w:val="0"/>
                <w:sz w:val="20"/>
                <w:szCs w:val="20"/>
              </w:rPr>
              <w:br w:type="textWrapping"/>
            </w:r>
            <w:r>
              <w:rPr>
                <w:rFonts w:hint="eastAsia" w:ascii="宋体" w:hAnsi="宋体" w:cs="宋体"/>
                <w:kern w:val="0"/>
                <w:sz w:val="20"/>
                <w:szCs w:val="20"/>
              </w:rPr>
              <w:t>4、考虑教室内有两台空调，标配红外延长线来提高遥控稳定性，实现1对2控制</w:t>
            </w:r>
            <w:r>
              <w:rPr>
                <w:rFonts w:hint="eastAsia" w:ascii="宋体" w:hAnsi="宋体" w:cs="宋体"/>
                <w:kern w:val="0"/>
                <w:sz w:val="20"/>
                <w:szCs w:val="20"/>
              </w:rPr>
              <w:br w:type="textWrapping"/>
            </w:r>
            <w:r>
              <w:rPr>
                <w:rFonts w:hint="eastAsia" w:ascii="宋体" w:hAnsi="宋体" w:cs="宋体"/>
                <w:kern w:val="0"/>
                <w:sz w:val="20"/>
                <w:szCs w:val="20"/>
              </w:rPr>
              <w:t>5、自带电流互感器，支持对电器工作状态进行检测</w:t>
            </w:r>
            <w:r>
              <w:rPr>
                <w:rFonts w:hint="eastAsia" w:ascii="宋体" w:hAnsi="宋体" w:cs="宋体"/>
                <w:kern w:val="0"/>
                <w:sz w:val="20"/>
                <w:szCs w:val="20"/>
              </w:rPr>
              <w:br w:type="textWrapping"/>
            </w:r>
            <w:r>
              <w:rPr>
                <w:rFonts w:hint="eastAsia" w:ascii="宋体" w:hAnsi="宋体" w:cs="宋体"/>
                <w:kern w:val="0"/>
                <w:sz w:val="20"/>
                <w:szCs w:val="20"/>
              </w:rPr>
              <w:t>6、为保障更好的物联联动性，支持与物联网平台、传感器实现联动效果</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光照度传感系统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1、内置2.4GHz频段ZigBee无线模块，配合智能调光电源实现灯光亮度的自动控制</w:t>
            </w:r>
            <w:r>
              <w:rPr>
                <w:rFonts w:hint="eastAsia" w:ascii="宋体" w:hAnsi="宋体" w:cs="宋体"/>
                <w:kern w:val="0"/>
                <w:sz w:val="20"/>
                <w:szCs w:val="20"/>
              </w:rPr>
              <w:br w:type="textWrapping"/>
            </w:r>
            <w:r>
              <w:rPr>
                <w:rFonts w:hint="eastAsia" w:ascii="宋体" w:hAnsi="宋体" w:cs="宋体"/>
                <w:kern w:val="0"/>
                <w:sz w:val="20"/>
                <w:szCs w:val="20"/>
              </w:rPr>
              <w:t>2、照度检测范围0-65528lux，检测精度≤10lux，控制距离20-30m</w:t>
            </w:r>
            <w:r>
              <w:rPr>
                <w:rFonts w:hint="eastAsia" w:ascii="宋体" w:hAnsi="宋体" w:cs="宋体"/>
                <w:kern w:val="0"/>
                <w:sz w:val="20"/>
                <w:szCs w:val="20"/>
              </w:rPr>
              <w:br w:type="textWrapping"/>
            </w:r>
            <w:r>
              <w:rPr>
                <w:rFonts w:hint="eastAsia" w:ascii="宋体" w:hAnsi="宋体" w:cs="宋体"/>
                <w:kern w:val="0"/>
                <w:sz w:val="20"/>
                <w:szCs w:val="20"/>
              </w:rPr>
              <w:t>3、输入电源AC 100-277VAC  50/60Hz</w:t>
            </w:r>
            <w:r>
              <w:rPr>
                <w:rFonts w:hint="eastAsia" w:ascii="宋体" w:hAnsi="宋体" w:cs="宋体"/>
                <w:kern w:val="0"/>
                <w:sz w:val="20"/>
                <w:szCs w:val="20"/>
              </w:rPr>
              <w:br w:type="textWrapping"/>
            </w:r>
            <w:r>
              <w:rPr>
                <w:rFonts w:hint="eastAsia" w:ascii="宋体" w:hAnsi="宋体" w:cs="宋体"/>
                <w:kern w:val="0"/>
                <w:sz w:val="20"/>
                <w:szCs w:val="20"/>
                <w:u w:val="single"/>
              </w:rPr>
              <w:t>★4、为保证后期服务，设备厂商需满足CTS/FW01-2021售后服务完善度评价规范，服务能力获得八星级以上认证（提供证书</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空调网关控制系统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highlight w:val="none"/>
              </w:rPr>
              <w:t>支持大金、日立、东芝、三菱电机、海信、海尔、松下、约克、三菱重工、美的、</w:t>
            </w:r>
            <w:r>
              <w:rPr>
                <w:rFonts w:hint="eastAsia" w:ascii="等线" w:hAnsi="等线" w:eastAsia="等线" w:cs="宋体"/>
                <w:kern w:val="0"/>
                <w:sz w:val="20"/>
                <w:szCs w:val="20"/>
                <w:highlight w:val="none"/>
              </w:rPr>
              <w:t>LG</w:t>
            </w:r>
            <w:r>
              <w:rPr>
                <w:rFonts w:hint="eastAsia" w:ascii="宋体" w:hAnsi="宋体" w:cs="宋体"/>
                <w:kern w:val="0"/>
                <w:sz w:val="20"/>
                <w:szCs w:val="20"/>
                <w:highlight w:val="none"/>
              </w:rPr>
              <w:t>、奥克斯、博世、格力等</w:t>
            </w:r>
            <w:r>
              <w:rPr>
                <w:rFonts w:hint="eastAsia" w:ascii="宋体" w:hAnsi="宋体" w:cs="宋体"/>
                <w:kern w:val="0"/>
                <w:sz w:val="20"/>
                <w:szCs w:val="20"/>
                <w:highlight w:val="none"/>
                <w:lang w:eastAsia="zh-CN"/>
              </w:rPr>
              <w:t>市面上常见</w:t>
            </w:r>
            <w:r>
              <w:rPr>
                <w:rFonts w:hint="eastAsia" w:ascii="宋体" w:hAnsi="宋体" w:cs="宋体"/>
                <w:kern w:val="0"/>
                <w:sz w:val="20"/>
                <w:szCs w:val="20"/>
                <w:highlight w:val="none"/>
              </w:rPr>
              <w:t>品牌的多联机空调系统，支持如下协议：</w:t>
            </w:r>
            <w:r>
              <w:rPr>
                <w:rFonts w:hint="eastAsia" w:ascii="等线" w:hAnsi="等线" w:eastAsia="等线" w:cs="宋体"/>
                <w:kern w:val="0"/>
                <w:sz w:val="20"/>
                <w:szCs w:val="20"/>
                <w:highlight w:val="none"/>
              </w:rPr>
              <w:t xml:space="preserve"> </w:t>
            </w:r>
            <w:r>
              <w:rPr>
                <w:rFonts w:hint="eastAsia" w:ascii="等线" w:hAnsi="等线" w:eastAsia="等线" w:cs="宋体"/>
                <w:kern w:val="0"/>
                <w:sz w:val="20"/>
                <w:szCs w:val="20"/>
                <w:highlight w:val="none"/>
              </w:rPr>
              <w:br w:type="textWrapping"/>
            </w:r>
            <w:r>
              <w:rPr>
                <w:rFonts w:hint="eastAsia" w:ascii="等线" w:hAnsi="等线" w:eastAsia="等线" w:cs="宋体"/>
                <w:kern w:val="0"/>
                <w:sz w:val="20"/>
                <w:szCs w:val="20"/>
                <w:highlight w:val="none"/>
              </w:rPr>
              <w:t>1</w:t>
            </w:r>
            <w:r>
              <w:rPr>
                <w:rFonts w:hint="eastAsia" w:ascii="宋体" w:hAnsi="宋体" w:cs="宋体"/>
                <w:kern w:val="0"/>
                <w:sz w:val="20"/>
                <w:szCs w:val="20"/>
                <w:highlight w:val="none"/>
              </w:rPr>
              <w:t>、</w:t>
            </w:r>
            <w:r>
              <w:rPr>
                <w:rFonts w:hint="eastAsia" w:ascii="等线" w:hAnsi="等线" w:eastAsia="等线" w:cs="宋体"/>
                <w:kern w:val="0"/>
                <w:sz w:val="20"/>
                <w:szCs w:val="20"/>
                <w:highlight w:val="none"/>
              </w:rPr>
              <w:t xml:space="preserve"> MODBUS-RTU / VRV485 (</w:t>
            </w:r>
            <w:r>
              <w:rPr>
                <w:rFonts w:hint="eastAsia" w:ascii="宋体" w:hAnsi="宋体" w:cs="宋体"/>
                <w:kern w:val="0"/>
                <w:sz w:val="20"/>
                <w:szCs w:val="20"/>
                <w:highlight w:val="none"/>
              </w:rPr>
              <w:t>针对</w:t>
            </w:r>
            <w:r>
              <w:rPr>
                <w:rFonts w:hint="eastAsia" w:ascii="等线" w:hAnsi="等线" w:eastAsia="等线" w:cs="宋体"/>
                <w:kern w:val="0"/>
                <w:sz w:val="20"/>
                <w:szCs w:val="20"/>
              </w:rPr>
              <w:t xml:space="preserve"> VRV </w:t>
            </w:r>
            <w:r>
              <w:rPr>
                <w:rFonts w:hint="eastAsia" w:ascii="宋体" w:hAnsi="宋体" w:cs="宋体"/>
                <w:kern w:val="0"/>
                <w:sz w:val="20"/>
                <w:szCs w:val="20"/>
              </w:rPr>
              <w:t>空调特点的自定义协议</w:t>
            </w:r>
            <w:r>
              <w:rPr>
                <w:rFonts w:hint="eastAsia" w:ascii="等线" w:hAnsi="等线" w:eastAsia="等线" w:cs="宋体"/>
                <w:kern w:val="0"/>
                <w:sz w:val="20"/>
                <w:szCs w:val="20"/>
              </w:rPr>
              <w:t>)</w:t>
            </w:r>
            <w:r>
              <w:rPr>
                <w:rFonts w:hint="eastAsia" w:ascii="宋体" w:hAnsi="宋体" w:cs="宋体"/>
                <w:kern w:val="0"/>
                <w:sz w:val="20"/>
                <w:szCs w:val="20"/>
              </w:rPr>
              <w:t>。</w:t>
            </w:r>
            <w:r>
              <w:rPr>
                <w:rFonts w:hint="eastAsia" w:ascii="等线" w:hAnsi="等线" w:eastAsia="等线" w:cs="宋体"/>
                <w:kern w:val="0"/>
                <w:sz w:val="20"/>
                <w:szCs w:val="20"/>
              </w:rPr>
              <w:t xml:space="preserve"> </w:t>
            </w:r>
            <w:r>
              <w:rPr>
                <w:rFonts w:hint="eastAsia" w:ascii="等线" w:hAnsi="等线" w:eastAsia="等线" w:cs="宋体"/>
                <w:kern w:val="0"/>
                <w:sz w:val="20"/>
                <w:szCs w:val="20"/>
              </w:rPr>
              <w:br w:type="textWrapping"/>
            </w:r>
            <w:r>
              <w:rPr>
                <w:rFonts w:hint="eastAsia" w:ascii="等线" w:hAnsi="等线" w:eastAsia="等线" w:cs="宋体"/>
                <w:kern w:val="0"/>
                <w:sz w:val="20"/>
                <w:szCs w:val="20"/>
              </w:rPr>
              <w:t>2</w:t>
            </w:r>
            <w:r>
              <w:rPr>
                <w:rFonts w:hint="eastAsia" w:ascii="宋体" w:hAnsi="宋体" w:cs="宋体"/>
                <w:kern w:val="0"/>
                <w:sz w:val="20"/>
                <w:szCs w:val="20"/>
              </w:rPr>
              <w:t>、</w:t>
            </w:r>
            <w:r>
              <w:rPr>
                <w:rFonts w:hint="eastAsia" w:ascii="等线" w:hAnsi="等线" w:eastAsia="等线" w:cs="宋体"/>
                <w:kern w:val="0"/>
                <w:sz w:val="20"/>
                <w:szCs w:val="20"/>
              </w:rPr>
              <w:t xml:space="preserve">TCP/IP </w:t>
            </w:r>
            <w:r>
              <w:rPr>
                <w:rFonts w:hint="eastAsia" w:ascii="等线" w:hAnsi="等线" w:eastAsia="等线" w:cs="宋体"/>
                <w:kern w:val="0"/>
                <w:sz w:val="20"/>
                <w:szCs w:val="20"/>
              </w:rPr>
              <w:br w:type="textWrapping"/>
            </w:r>
            <w:r>
              <w:rPr>
                <w:rFonts w:hint="eastAsia" w:ascii="等线" w:hAnsi="等线" w:eastAsia="等线" w:cs="宋体"/>
                <w:kern w:val="0"/>
                <w:sz w:val="20"/>
                <w:szCs w:val="20"/>
              </w:rPr>
              <w:t>3</w:t>
            </w:r>
            <w:r>
              <w:rPr>
                <w:rFonts w:hint="eastAsia" w:ascii="宋体" w:hAnsi="宋体" w:cs="宋体"/>
                <w:kern w:val="0"/>
                <w:sz w:val="20"/>
                <w:szCs w:val="20"/>
              </w:rPr>
              <w:t>、</w:t>
            </w:r>
            <w:r>
              <w:rPr>
                <w:rFonts w:hint="eastAsia" w:ascii="等线" w:hAnsi="等线" w:eastAsia="等线" w:cs="宋体"/>
                <w:kern w:val="0"/>
                <w:sz w:val="20"/>
                <w:szCs w:val="20"/>
              </w:rPr>
              <w:t>KNX</w:t>
            </w:r>
            <w:r>
              <w:rPr>
                <w:rFonts w:hint="eastAsia" w:ascii="宋体" w:hAnsi="宋体" w:cs="宋体"/>
                <w:kern w:val="0"/>
                <w:sz w:val="20"/>
                <w:szCs w:val="20"/>
              </w:rPr>
              <w:t>（需要该协议采购时候提前说明）</w:t>
            </w:r>
            <w:r>
              <w:rPr>
                <w:rFonts w:hint="eastAsia" w:ascii="等线" w:hAnsi="等线" w:eastAsia="等线" w:cs="宋体"/>
                <w:kern w:val="0"/>
                <w:sz w:val="20"/>
                <w:szCs w:val="20"/>
              </w:rPr>
              <w:t xml:space="preserve"> </w:t>
            </w:r>
            <w:r>
              <w:rPr>
                <w:rFonts w:hint="eastAsia" w:ascii="等线" w:hAnsi="等线" w:eastAsia="等线" w:cs="宋体"/>
                <w:kern w:val="0"/>
                <w:sz w:val="20"/>
                <w:szCs w:val="20"/>
              </w:rPr>
              <w:br w:type="textWrapping"/>
            </w:r>
            <w:r>
              <w:rPr>
                <w:rFonts w:hint="eastAsia" w:ascii="等线" w:hAnsi="等线" w:eastAsia="等线" w:cs="宋体"/>
                <w:kern w:val="0"/>
                <w:sz w:val="20"/>
                <w:szCs w:val="20"/>
              </w:rPr>
              <w:t>4</w:t>
            </w:r>
            <w:r>
              <w:rPr>
                <w:rFonts w:hint="eastAsia" w:ascii="宋体" w:hAnsi="宋体" w:cs="宋体"/>
                <w:kern w:val="0"/>
                <w:sz w:val="20"/>
                <w:szCs w:val="20"/>
              </w:rPr>
              <w:t>、</w:t>
            </w:r>
            <w:r>
              <w:rPr>
                <w:rFonts w:hint="eastAsia" w:ascii="等线" w:hAnsi="等线" w:eastAsia="等线" w:cs="宋体"/>
                <w:kern w:val="0"/>
                <w:sz w:val="20"/>
                <w:szCs w:val="20"/>
              </w:rPr>
              <w:t>RS485</w:t>
            </w:r>
            <w:r>
              <w:rPr>
                <w:rFonts w:hint="eastAsia" w:ascii="宋体" w:hAnsi="宋体" w:cs="宋体"/>
                <w:kern w:val="0"/>
                <w:sz w:val="20"/>
                <w:szCs w:val="20"/>
              </w:rPr>
              <w:t>（针对新风、地暖、智能家居系统）</w:t>
            </w:r>
            <w:r>
              <w:rPr>
                <w:rFonts w:hint="eastAsia" w:ascii="等线" w:hAnsi="等线" w:eastAsia="等线" w:cs="宋体"/>
                <w:kern w:val="0"/>
                <w:sz w:val="20"/>
                <w:szCs w:val="20"/>
              </w:rPr>
              <w:t xml:space="preserve"> </w:t>
            </w:r>
            <w:r>
              <w:rPr>
                <w:rFonts w:hint="eastAsia" w:ascii="等线" w:hAnsi="等线" w:eastAsia="等线" w:cs="宋体"/>
                <w:color w:val="000000"/>
                <w:kern w:val="0"/>
                <w:sz w:val="22"/>
                <w:szCs w:val="22"/>
              </w:rPr>
              <w:t xml:space="preserve"> </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数据转换系统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1、支持1个RS485和1个RS232数据采集接口</w:t>
            </w:r>
            <w:r>
              <w:rPr>
                <w:rFonts w:hint="eastAsia" w:ascii="宋体" w:hAnsi="宋体" w:cs="宋体"/>
                <w:kern w:val="0"/>
                <w:sz w:val="20"/>
                <w:szCs w:val="20"/>
              </w:rPr>
              <w:br w:type="textWrapping"/>
            </w:r>
            <w:r>
              <w:rPr>
                <w:rFonts w:hint="eastAsia" w:ascii="宋体" w:hAnsi="宋体" w:cs="宋体"/>
                <w:kern w:val="0"/>
                <w:sz w:val="20"/>
                <w:szCs w:val="20"/>
              </w:rPr>
              <w:t>2、支持 12V/1A 对外输出供电，整机最大功率10W；3、有线网口上行，支持DC供电；</w:t>
            </w:r>
            <w:r>
              <w:rPr>
                <w:rFonts w:hint="eastAsia" w:ascii="宋体" w:hAnsi="宋体" w:cs="宋体"/>
                <w:kern w:val="0"/>
                <w:sz w:val="20"/>
                <w:szCs w:val="20"/>
              </w:rPr>
              <w:br w:type="textWrapping"/>
            </w:r>
            <w:r>
              <w:rPr>
                <w:rFonts w:hint="eastAsia" w:ascii="宋体" w:hAnsi="宋体" w:cs="宋体"/>
                <w:kern w:val="0"/>
                <w:sz w:val="20"/>
                <w:szCs w:val="20"/>
              </w:rPr>
              <w:t>4、标配 PoE 分离器，使得产品可通过此配件支持 PoE 有线方式进行标准化组网。</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窗帘电机系统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1、保护等级不低于IP20</w:t>
            </w:r>
            <w:r>
              <w:rPr>
                <w:rFonts w:hint="eastAsia" w:ascii="宋体" w:hAnsi="宋体" w:cs="宋体"/>
                <w:kern w:val="0"/>
                <w:sz w:val="20"/>
                <w:szCs w:val="20"/>
              </w:rPr>
              <w:br w:type="textWrapping"/>
            </w:r>
            <w:r>
              <w:rPr>
                <w:rFonts w:hint="eastAsia" w:ascii="宋体" w:hAnsi="宋体" w:cs="宋体"/>
                <w:kern w:val="0"/>
                <w:sz w:val="20"/>
                <w:szCs w:val="20"/>
              </w:rPr>
              <w:t>2、支持协议：ZigBee（2.4G）</w:t>
            </w:r>
            <w:r>
              <w:rPr>
                <w:rFonts w:hint="eastAsia" w:ascii="宋体" w:hAnsi="宋体" w:cs="宋体"/>
                <w:kern w:val="0"/>
                <w:sz w:val="20"/>
                <w:szCs w:val="20"/>
              </w:rPr>
              <w:br w:type="textWrapping"/>
            </w:r>
            <w:r>
              <w:rPr>
                <w:rFonts w:hint="eastAsia" w:ascii="宋体" w:hAnsi="宋体" w:cs="宋体"/>
                <w:kern w:val="0"/>
                <w:sz w:val="20"/>
                <w:szCs w:val="20"/>
              </w:rPr>
              <w:t>3、适用于2米到5米窗户，实现窗帘智能化控制</w:t>
            </w:r>
            <w:r>
              <w:rPr>
                <w:rFonts w:hint="eastAsia" w:ascii="宋体" w:hAnsi="宋体" w:cs="宋体"/>
                <w:kern w:val="0"/>
                <w:sz w:val="20"/>
                <w:szCs w:val="20"/>
              </w:rPr>
              <w:br w:type="textWrapping"/>
            </w:r>
            <w:r>
              <w:rPr>
                <w:rFonts w:hint="eastAsia" w:ascii="宋体" w:hAnsi="宋体" w:cs="宋体"/>
                <w:kern w:val="0"/>
                <w:sz w:val="20"/>
                <w:szCs w:val="20"/>
              </w:rPr>
              <w:t>4、支持统一管理，在物联网平台可统一管理智能窗帘设备，获取窗帘状态数据、远程窗帘控制</w:t>
            </w:r>
            <w:r>
              <w:rPr>
                <w:rFonts w:hint="eastAsia" w:ascii="宋体" w:hAnsi="宋体" w:cs="宋体"/>
                <w:kern w:val="0"/>
                <w:sz w:val="20"/>
                <w:szCs w:val="20"/>
              </w:rPr>
              <w:br w:type="textWrapping"/>
            </w:r>
            <w:r>
              <w:rPr>
                <w:rFonts w:hint="eastAsia" w:ascii="宋体" w:hAnsi="宋体" w:cs="宋体"/>
                <w:kern w:val="0"/>
                <w:sz w:val="20"/>
                <w:szCs w:val="20"/>
              </w:rPr>
              <w:t>5、支持远程移动APP进行窗帘控制，可按需进行窗帘开启、暂停、关闭等操作</w:t>
            </w:r>
            <w:r>
              <w:rPr>
                <w:rFonts w:hint="eastAsia" w:ascii="宋体" w:hAnsi="宋体" w:cs="宋体"/>
                <w:kern w:val="0"/>
                <w:sz w:val="20"/>
                <w:szCs w:val="20"/>
              </w:rPr>
              <w:br w:type="textWrapping"/>
            </w:r>
            <w:r>
              <w:rPr>
                <w:rFonts w:hint="eastAsia" w:ascii="宋体" w:hAnsi="宋体" w:cs="宋体"/>
                <w:kern w:val="0"/>
                <w:sz w:val="20"/>
                <w:szCs w:val="20"/>
              </w:rPr>
              <w:t>6、支持在物联网平台设置一键情景管理策略，如一键开启区域内灯光、窗帘</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辅材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安装所需辅材，含该系统所需的各类线管</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系统集成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含该系统整体联合调试</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5-2、人工智能促进教师专业发展中心</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课堂教学行为分析系统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包含课堂资源语音识别、课堂讲授内容分析、S-T教学分析、教学流程分析、教学场景分析、教学轨迹分析、教学提问分析、学习情况分析等功能。                                                                            </w:t>
            </w:r>
            <w:r>
              <w:rPr>
                <w:rFonts w:hint="eastAsia" w:ascii="宋体" w:hAnsi="宋体" w:cs="宋体"/>
                <w:kern w:val="0"/>
                <w:sz w:val="20"/>
                <w:szCs w:val="20"/>
                <w:u w:val="single"/>
              </w:rPr>
              <w:t>★分析功能界面：整体界面清晰，显示课堂教学视频、课堂基本信息、ST曲线图、教学行为数据图、教学行为占比图、教师提问类型分布图、学生应答统计信息、教师理答统计信息和课堂关键字等展示模块。（提供此功能界面截图并加盖投标供应商公章）</w:t>
            </w:r>
            <w:r>
              <w:rPr>
                <w:rFonts w:hint="eastAsia" w:ascii="宋体" w:hAnsi="宋体" w:cs="宋体"/>
                <w:kern w:val="0"/>
                <w:sz w:val="20"/>
                <w:szCs w:val="20"/>
              </w:rPr>
              <w:br w:type="textWrapping"/>
            </w:r>
            <w:r>
              <w:rPr>
                <w:rFonts w:hint="eastAsia" w:ascii="宋体" w:hAnsi="宋体" w:cs="宋体"/>
                <w:kern w:val="0"/>
                <w:sz w:val="20"/>
                <w:szCs w:val="20"/>
              </w:rPr>
              <w:t>（一）语音自动识别文字功能</w:t>
            </w:r>
            <w:r>
              <w:rPr>
                <w:rFonts w:hint="eastAsia" w:ascii="宋体" w:hAnsi="宋体" w:cs="宋体"/>
                <w:kern w:val="0"/>
                <w:sz w:val="20"/>
                <w:szCs w:val="20"/>
              </w:rPr>
              <w:br w:type="textWrapping"/>
            </w:r>
            <w:r>
              <w:rPr>
                <w:rFonts w:hint="eastAsia" w:ascii="宋体" w:hAnsi="宋体" w:cs="宋体"/>
                <w:kern w:val="0"/>
                <w:sz w:val="20"/>
                <w:szCs w:val="20"/>
              </w:rPr>
              <w:t>1.支持对上课音频转换成语音文字，自动判断说话者的角色并提供修正选项；</w:t>
            </w:r>
            <w:r>
              <w:rPr>
                <w:rFonts w:hint="eastAsia" w:ascii="宋体" w:hAnsi="宋体" w:cs="宋体"/>
                <w:kern w:val="0"/>
                <w:sz w:val="20"/>
                <w:szCs w:val="20"/>
              </w:rPr>
              <w:br w:type="textWrapping"/>
            </w:r>
            <w:r>
              <w:rPr>
                <w:rFonts w:hint="eastAsia" w:ascii="宋体" w:hAnsi="宋体" w:cs="宋体"/>
                <w:kern w:val="0"/>
                <w:sz w:val="20"/>
                <w:szCs w:val="20"/>
              </w:rPr>
              <w:t>2.支持文本搜索功能，快速定位到关键词所在位置，也可将内容以字幕的形式发布在平台上供学习者快速浏览和搜索；</w:t>
            </w:r>
            <w:r>
              <w:rPr>
                <w:rFonts w:hint="eastAsia" w:ascii="宋体" w:hAnsi="宋体" w:cs="宋体"/>
                <w:kern w:val="0"/>
                <w:sz w:val="20"/>
                <w:szCs w:val="20"/>
              </w:rPr>
              <w:br w:type="textWrapping"/>
            </w:r>
            <w:r>
              <w:rPr>
                <w:rFonts w:hint="eastAsia" w:ascii="宋体" w:hAnsi="宋体" w:cs="宋体"/>
                <w:kern w:val="0"/>
                <w:sz w:val="20"/>
                <w:szCs w:val="20"/>
              </w:rPr>
              <w:t>3.支持将生成的对话文本进行合并、删除操作；</w:t>
            </w:r>
            <w:r>
              <w:rPr>
                <w:rFonts w:hint="eastAsia" w:ascii="宋体" w:hAnsi="宋体" w:cs="宋体"/>
                <w:kern w:val="0"/>
                <w:sz w:val="20"/>
                <w:szCs w:val="20"/>
              </w:rPr>
              <w:br w:type="textWrapping"/>
            </w:r>
            <w:r>
              <w:rPr>
                <w:rFonts w:hint="eastAsia" w:ascii="宋体" w:hAnsi="宋体" w:cs="宋体"/>
                <w:kern w:val="0"/>
                <w:sz w:val="20"/>
                <w:szCs w:val="20"/>
              </w:rPr>
              <w:t>4.支持将小组合作、随堂练习、学生朗读活动产生的噪音手动修改为省略号；</w:t>
            </w:r>
            <w:r>
              <w:rPr>
                <w:rFonts w:hint="eastAsia" w:ascii="宋体" w:hAnsi="宋体" w:cs="宋体"/>
                <w:kern w:val="0"/>
                <w:sz w:val="20"/>
                <w:szCs w:val="20"/>
              </w:rPr>
              <w:br w:type="textWrapping"/>
            </w:r>
            <w:r>
              <w:rPr>
                <w:rFonts w:hint="eastAsia" w:ascii="宋体" w:hAnsi="宋体" w:cs="宋体"/>
                <w:kern w:val="0"/>
                <w:sz w:val="20"/>
                <w:szCs w:val="20"/>
              </w:rPr>
              <w:t>5.支持点击文本可以快速跳转到对应的视频进度。</w:t>
            </w:r>
            <w:r>
              <w:rPr>
                <w:rFonts w:hint="eastAsia" w:ascii="宋体" w:hAnsi="宋体" w:cs="宋体"/>
                <w:kern w:val="0"/>
                <w:sz w:val="20"/>
                <w:szCs w:val="20"/>
              </w:rPr>
              <w:br w:type="textWrapping"/>
            </w:r>
            <w:r>
              <w:rPr>
                <w:rFonts w:hint="eastAsia" w:ascii="宋体" w:hAnsi="宋体" w:cs="宋体"/>
                <w:kern w:val="0"/>
                <w:sz w:val="20"/>
                <w:szCs w:val="20"/>
              </w:rPr>
              <w:t>（二）关键词、高频词、惯用词及语速分析功能</w:t>
            </w:r>
            <w:r>
              <w:rPr>
                <w:rFonts w:hint="eastAsia" w:ascii="宋体" w:hAnsi="宋体" w:cs="宋体"/>
                <w:kern w:val="0"/>
                <w:sz w:val="20"/>
                <w:szCs w:val="20"/>
              </w:rPr>
              <w:br w:type="textWrapping"/>
            </w:r>
            <w:r>
              <w:rPr>
                <w:rFonts w:hint="eastAsia" w:ascii="宋体" w:hAnsi="宋体" w:cs="宋体"/>
                <w:kern w:val="0"/>
                <w:sz w:val="20"/>
                <w:szCs w:val="20"/>
              </w:rPr>
              <w:t>1.课堂内容关键字识别，即知识图谱，可列出本节课堂所涉及到的知识点，帮助老师查看是否有遗漏讲解的情况；</w:t>
            </w:r>
            <w:r>
              <w:rPr>
                <w:rFonts w:hint="eastAsia" w:ascii="宋体" w:hAnsi="宋体" w:cs="宋体"/>
                <w:kern w:val="0"/>
                <w:sz w:val="20"/>
                <w:szCs w:val="20"/>
              </w:rPr>
              <w:br w:type="textWrapping"/>
            </w:r>
            <w:r>
              <w:rPr>
                <w:rFonts w:hint="eastAsia" w:ascii="宋体" w:hAnsi="宋体" w:cs="宋体"/>
                <w:kern w:val="0"/>
                <w:sz w:val="20"/>
                <w:szCs w:val="20"/>
              </w:rPr>
              <w:t>2.支持提取出课堂教学过程中的高频词、惯用词并判断频次，帮助老师改进自己的教学用语，使教学用语更稳定；</w:t>
            </w:r>
            <w:r>
              <w:rPr>
                <w:rFonts w:hint="eastAsia" w:ascii="宋体" w:hAnsi="宋体" w:cs="宋体"/>
                <w:kern w:val="0"/>
                <w:sz w:val="20"/>
                <w:szCs w:val="20"/>
              </w:rPr>
              <w:br w:type="textWrapping"/>
            </w:r>
            <w:r>
              <w:rPr>
                <w:rFonts w:hint="eastAsia" w:ascii="宋体" w:hAnsi="宋体" w:cs="宋体"/>
                <w:kern w:val="0"/>
                <w:sz w:val="20"/>
                <w:szCs w:val="20"/>
              </w:rPr>
              <w:t>3.支持教师讲课语速分析，帮助教师调整课堂语速，系统提供标准的语速范围，教师可掌握自己的语速快慢；</w:t>
            </w:r>
            <w:r>
              <w:rPr>
                <w:rFonts w:hint="eastAsia" w:ascii="宋体" w:hAnsi="宋体" w:cs="宋体"/>
                <w:kern w:val="0"/>
                <w:sz w:val="20"/>
                <w:szCs w:val="20"/>
              </w:rPr>
              <w:br w:type="textWrapping"/>
            </w:r>
            <w:r>
              <w:rPr>
                <w:rFonts w:hint="eastAsia" w:ascii="宋体" w:hAnsi="宋体" w:cs="宋体"/>
                <w:kern w:val="0"/>
                <w:sz w:val="20"/>
                <w:szCs w:val="20"/>
              </w:rPr>
              <w:t>（三）问题提取功能</w:t>
            </w:r>
            <w:r>
              <w:rPr>
                <w:rFonts w:hint="eastAsia" w:ascii="宋体" w:hAnsi="宋体" w:cs="宋体"/>
                <w:kern w:val="0"/>
                <w:sz w:val="20"/>
                <w:szCs w:val="20"/>
              </w:rPr>
              <w:br w:type="textWrapping"/>
            </w:r>
            <w:r>
              <w:rPr>
                <w:rFonts w:hint="eastAsia" w:ascii="宋体" w:hAnsi="宋体" w:cs="宋体"/>
                <w:kern w:val="0"/>
                <w:sz w:val="20"/>
                <w:szCs w:val="20"/>
              </w:rPr>
              <w:t>1.支持分析教师提问，包括提问类型统计：基础级认知问题（包括记忆性、理解型、应用型）、高级认知问题（分析型、评价型、创新型）、无认知水平问题，以及分别提问的次数、所占比，帮助老师在提问的设置上做参考，同时分析该教师的提问是否有效、是否启发学生思考问题；</w:t>
            </w:r>
            <w:r>
              <w:rPr>
                <w:rFonts w:hint="eastAsia" w:ascii="宋体" w:hAnsi="宋体" w:cs="宋体"/>
                <w:kern w:val="0"/>
                <w:sz w:val="20"/>
                <w:szCs w:val="20"/>
              </w:rPr>
              <w:br w:type="textWrapping"/>
            </w:r>
            <w:r>
              <w:rPr>
                <w:rFonts w:hint="eastAsia" w:ascii="宋体" w:hAnsi="宋体" w:cs="宋体"/>
                <w:kern w:val="0"/>
                <w:sz w:val="20"/>
                <w:szCs w:val="20"/>
              </w:rPr>
              <w:t>2.可分离出音频中的全部问题列表及回答，判断出回答问题的学生姓名，帮助老师快速掌握学生回答问题的情况；</w:t>
            </w:r>
            <w:r>
              <w:rPr>
                <w:rFonts w:hint="eastAsia" w:ascii="宋体" w:hAnsi="宋体" w:cs="宋体"/>
                <w:kern w:val="0"/>
                <w:sz w:val="20"/>
                <w:szCs w:val="20"/>
              </w:rPr>
              <w:br w:type="textWrapping"/>
            </w:r>
            <w:r>
              <w:rPr>
                <w:rFonts w:hint="eastAsia" w:ascii="宋体" w:hAnsi="宋体" w:cs="宋体"/>
                <w:kern w:val="0"/>
                <w:sz w:val="20"/>
                <w:szCs w:val="20"/>
              </w:rPr>
              <w:t>3.支持查看教师提问时间轴，统计教师提问的频率，帮助老师把握课堂的教学节奏；</w:t>
            </w:r>
            <w:r>
              <w:rPr>
                <w:rFonts w:hint="eastAsia" w:ascii="宋体" w:hAnsi="宋体" w:cs="宋体"/>
                <w:kern w:val="0"/>
                <w:sz w:val="20"/>
                <w:szCs w:val="20"/>
              </w:rPr>
              <w:br w:type="textWrapping"/>
            </w:r>
            <w:r>
              <w:rPr>
                <w:rFonts w:hint="eastAsia" w:ascii="宋体" w:hAnsi="宋体" w:cs="宋体"/>
                <w:kern w:val="0"/>
                <w:sz w:val="20"/>
                <w:szCs w:val="20"/>
              </w:rPr>
              <w:t>4.统计学生应答情况，包括：无应答、个别应答、点名应答等，可查看详情；</w:t>
            </w:r>
            <w:r>
              <w:rPr>
                <w:rFonts w:hint="eastAsia" w:ascii="宋体" w:hAnsi="宋体" w:cs="宋体"/>
                <w:kern w:val="0"/>
                <w:sz w:val="20"/>
                <w:szCs w:val="20"/>
              </w:rPr>
              <w:br w:type="textWrapping"/>
            </w:r>
            <w:r>
              <w:rPr>
                <w:rFonts w:hint="eastAsia" w:ascii="宋体" w:hAnsi="宋体" w:cs="宋体"/>
                <w:kern w:val="0"/>
                <w:sz w:val="20"/>
                <w:szCs w:val="20"/>
              </w:rPr>
              <w:t>5.分析教师上课内容的可理解能力，按照由浅入深的逻辑组织所教内容，降低学生学习的难度，从而显示师生对话深度，包括一级深度、二级深度、三级深度，并统计对应频次和所占比例；</w:t>
            </w:r>
            <w:r>
              <w:rPr>
                <w:rFonts w:hint="eastAsia" w:ascii="宋体" w:hAnsi="宋体" w:cs="宋体"/>
                <w:kern w:val="0"/>
                <w:sz w:val="20"/>
                <w:szCs w:val="20"/>
              </w:rPr>
              <w:br w:type="textWrapping"/>
            </w:r>
            <w:r>
              <w:rPr>
                <w:rFonts w:hint="eastAsia" w:ascii="宋体" w:hAnsi="宋体" w:cs="宋体"/>
                <w:kern w:val="0"/>
                <w:sz w:val="20"/>
                <w:szCs w:val="20"/>
              </w:rPr>
              <w:t>6.统计教师理答情况，可查看详情，帮助老师优化理答策略，增强学生应答后的反应能力；</w:t>
            </w:r>
            <w:r>
              <w:rPr>
                <w:rFonts w:hint="eastAsia" w:ascii="宋体" w:hAnsi="宋体" w:cs="宋体"/>
                <w:kern w:val="0"/>
                <w:sz w:val="20"/>
                <w:szCs w:val="20"/>
              </w:rPr>
              <w:br w:type="textWrapping"/>
            </w:r>
            <w:r>
              <w:rPr>
                <w:rFonts w:hint="eastAsia" w:ascii="宋体" w:hAnsi="宋体" w:cs="宋体"/>
                <w:kern w:val="0"/>
                <w:sz w:val="20"/>
                <w:szCs w:val="20"/>
                <w:u w:val="single"/>
              </w:rPr>
              <w:t>★7.生成教师回应方式分析图，包括表扬、追问、补充答案、让其他学生评价；（提供此功能界面截图并加盖投标供应商公章）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rPr>
              <w:t>（四）S-T教学分析功能</w:t>
            </w:r>
            <w:r>
              <w:rPr>
                <w:rFonts w:hint="eastAsia" w:ascii="宋体" w:hAnsi="宋体" w:cs="宋体"/>
                <w:kern w:val="0"/>
                <w:sz w:val="20"/>
                <w:szCs w:val="20"/>
              </w:rPr>
              <w:br w:type="textWrapping"/>
            </w:r>
            <w:r>
              <w:rPr>
                <w:rFonts w:hint="eastAsia" w:ascii="宋体" w:hAnsi="宋体" w:cs="宋体"/>
                <w:kern w:val="0"/>
                <w:sz w:val="20"/>
                <w:szCs w:val="20"/>
              </w:rPr>
              <w:t>1.对教师行为（代表T）和学生行为（代表S）进行两个维度的行为分析，辅助教师有意识地改变与学生的互动模式；</w:t>
            </w:r>
            <w:r>
              <w:rPr>
                <w:rFonts w:hint="eastAsia" w:ascii="宋体" w:hAnsi="宋体" w:cs="宋体"/>
                <w:kern w:val="0"/>
                <w:sz w:val="20"/>
                <w:szCs w:val="20"/>
              </w:rPr>
              <w:br w:type="textWrapping"/>
            </w:r>
            <w:r>
              <w:rPr>
                <w:rFonts w:hint="eastAsia" w:ascii="宋体" w:hAnsi="宋体" w:cs="宋体"/>
                <w:kern w:val="0"/>
                <w:sz w:val="20"/>
                <w:szCs w:val="20"/>
                <w:u w:val="single"/>
              </w:rPr>
              <w:t>★2.支持自动采样形成S-T数据记录表，并自动绘制S-T曲线图；（提供此功能界面截图并加盖投标供应商公章）</w:t>
            </w:r>
            <w:r>
              <w:rPr>
                <w:rFonts w:hint="eastAsia" w:ascii="宋体" w:hAnsi="宋体" w:cs="宋体"/>
                <w:kern w:val="0"/>
                <w:sz w:val="20"/>
                <w:szCs w:val="20"/>
              </w:rPr>
              <w:br w:type="textWrapping"/>
            </w:r>
            <w:r>
              <w:rPr>
                <w:rFonts w:hint="eastAsia" w:ascii="宋体" w:hAnsi="宋体" w:cs="宋体"/>
                <w:kern w:val="0"/>
                <w:sz w:val="20"/>
                <w:szCs w:val="20"/>
              </w:rPr>
              <w:t>3.根据S-T曲线分析，自动生成课堂Rt-Ch图（对话型的显著特点是Ch值，也就是师生转换次数比较高，此种模式师生之间互动充分；讲授型的显著特点是Rt值，也就是教师行为比例比较高，此种模式以教师讲授为主）；</w:t>
            </w:r>
            <w:r>
              <w:rPr>
                <w:rFonts w:hint="eastAsia" w:ascii="宋体" w:hAnsi="宋体" w:cs="宋体"/>
                <w:kern w:val="0"/>
                <w:sz w:val="20"/>
                <w:szCs w:val="20"/>
              </w:rPr>
              <w:br w:type="textWrapping"/>
            </w:r>
            <w:r>
              <w:rPr>
                <w:rFonts w:hint="eastAsia" w:ascii="宋体" w:hAnsi="宋体" w:cs="宋体"/>
                <w:kern w:val="0"/>
                <w:sz w:val="20"/>
                <w:szCs w:val="20"/>
              </w:rPr>
              <w:t>4.通过专业标准自动判断课堂的教学模式：对话型、讲授型、练习型、混合型，帮助老师调整自己的教学设计；</w:t>
            </w:r>
            <w:r>
              <w:rPr>
                <w:rFonts w:hint="eastAsia" w:ascii="宋体" w:hAnsi="宋体" w:cs="宋体"/>
                <w:kern w:val="0"/>
                <w:sz w:val="20"/>
                <w:szCs w:val="20"/>
              </w:rPr>
              <w:br w:type="textWrapping"/>
            </w:r>
            <w:r>
              <w:rPr>
                <w:rFonts w:hint="eastAsia" w:ascii="宋体" w:hAnsi="宋体" w:cs="宋体"/>
                <w:kern w:val="0"/>
                <w:sz w:val="20"/>
                <w:szCs w:val="20"/>
              </w:rPr>
              <w:t>（五）教学流程分析功能</w:t>
            </w:r>
            <w:r>
              <w:rPr>
                <w:rFonts w:hint="eastAsia" w:ascii="宋体" w:hAnsi="宋体" w:cs="宋体"/>
                <w:kern w:val="0"/>
                <w:sz w:val="20"/>
                <w:szCs w:val="20"/>
              </w:rPr>
              <w:br w:type="textWrapping"/>
            </w:r>
            <w:r>
              <w:rPr>
                <w:rFonts w:hint="eastAsia" w:ascii="宋体" w:hAnsi="宋体" w:cs="宋体"/>
                <w:kern w:val="0"/>
                <w:sz w:val="20"/>
                <w:szCs w:val="20"/>
              </w:rPr>
              <w:t>1.支持自动判断课堂教学环节，包括提出问题、要求做作业、听课文朗读、组织齐读、交流讨论等，并呈现相应内容；</w:t>
            </w:r>
            <w:r>
              <w:rPr>
                <w:rFonts w:hint="eastAsia" w:ascii="宋体" w:hAnsi="宋体" w:cs="宋体"/>
                <w:kern w:val="0"/>
                <w:sz w:val="20"/>
                <w:szCs w:val="20"/>
              </w:rPr>
              <w:br w:type="textWrapping"/>
            </w:r>
            <w:r>
              <w:rPr>
                <w:rFonts w:hint="eastAsia" w:ascii="宋体" w:hAnsi="宋体" w:cs="宋体"/>
                <w:kern w:val="0"/>
                <w:sz w:val="20"/>
                <w:szCs w:val="20"/>
              </w:rPr>
              <w:t>2.标识对应教学环节的时间段，便于教师通过查看分布图梳理教学流程；</w:t>
            </w:r>
            <w:r>
              <w:rPr>
                <w:rFonts w:hint="eastAsia" w:ascii="宋体" w:hAnsi="宋体" w:cs="宋体"/>
                <w:kern w:val="0"/>
                <w:sz w:val="20"/>
                <w:szCs w:val="20"/>
              </w:rPr>
              <w:br w:type="textWrapping"/>
            </w:r>
            <w:r>
              <w:rPr>
                <w:rFonts w:hint="eastAsia" w:ascii="宋体" w:hAnsi="宋体" w:cs="宋体"/>
                <w:kern w:val="0"/>
                <w:sz w:val="20"/>
                <w:szCs w:val="20"/>
              </w:rPr>
              <w:t>3.点击任一教学环节时间段，可使课堂视频自动跳转至该时间点进行即时播放；</w:t>
            </w:r>
            <w:r>
              <w:rPr>
                <w:rFonts w:hint="eastAsia" w:ascii="宋体" w:hAnsi="宋体" w:cs="宋体"/>
                <w:kern w:val="0"/>
                <w:sz w:val="20"/>
                <w:szCs w:val="20"/>
              </w:rPr>
              <w:br w:type="textWrapping"/>
            </w:r>
            <w:r>
              <w:rPr>
                <w:rFonts w:hint="eastAsia" w:ascii="宋体" w:hAnsi="宋体" w:cs="宋体"/>
                <w:kern w:val="0"/>
                <w:sz w:val="20"/>
                <w:szCs w:val="20"/>
              </w:rPr>
              <w:t>4.用不同颜色对教学环节和展现形式进行区分；</w:t>
            </w:r>
            <w:r>
              <w:rPr>
                <w:rFonts w:hint="eastAsia" w:ascii="宋体" w:hAnsi="宋体" w:cs="宋体"/>
                <w:kern w:val="0"/>
                <w:sz w:val="20"/>
                <w:szCs w:val="20"/>
              </w:rPr>
              <w:br w:type="textWrapping"/>
            </w:r>
            <w:r>
              <w:rPr>
                <w:rFonts w:hint="eastAsia" w:ascii="宋体" w:hAnsi="宋体" w:cs="宋体"/>
                <w:kern w:val="0"/>
                <w:sz w:val="20"/>
                <w:szCs w:val="20"/>
              </w:rPr>
              <w:t>（六）教学场景分析功能</w:t>
            </w:r>
            <w:r>
              <w:rPr>
                <w:rFonts w:hint="eastAsia" w:ascii="宋体" w:hAnsi="宋体" w:cs="宋体"/>
                <w:kern w:val="0"/>
                <w:sz w:val="20"/>
                <w:szCs w:val="20"/>
              </w:rPr>
              <w:br w:type="textWrapping"/>
            </w:r>
            <w:r>
              <w:rPr>
                <w:rFonts w:hint="eastAsia" w:ascii="宋体" w:hAnsi="宋体" w:cs="宋体"/>
                <w:kern w:val="0"/>
                <w:sz w:val="20"/>
                <w:szCs w:val="20"/>
                <w:u w:val="single"/>
              </w:rPr>
              <w:t>★1.支持把课堂教学过程分为教师讲授、教师巡视、互动交流、独立学习、小组合作、随堂作业等8类教学场景，分析每个场景在课堂中的占比，生成占比图，帮助教师调整课堂节奏；（提供此功能界面截图并加盖投标供应商公章）</w:t>
            </w:r>
            <w:r>
              <w:rPr>
                <w:rFonts w:hint="eastAsia" w:ascii="宋体" w:hAnsi="宋体" w:cs="宋体"/>
                <w:kern w:val="0"/>
                <w:sz w:val="20"/>
                <w:szCs w:val="20"/>
              </w:rPr>
              <w:br w:type="textWrapping"/>
            </w:r>
            <w:r>
              <w:rPr>
                <w:rFonts w:hint="eastAsia" w:ascii="宋体" w:hAnsi="宋体" w:cs="宋体"/>
                <w:kern w:val="0"/>
                <w:sz w:val="20"/>
                <w:szCs w:val="20"/>
              </w:rPr>
              <w:t>2.支持把课堂教学行为进行时序序列切片，并对图表中的时间点进行点击实现快速定位，还原课堂原貌，方便教师高效做教学反思。</w:t>
            </w:r>
            <w:r>
              <w:rPr>
                <w:rFonts w:hint="eastAsia" w:ascii="宋体" w:hAnsi="宋体" w:cs="宋体"/>
                <w:kern w:val="0"/>
                <w:sz w:val="20"/>
                <w:szCs w:val="20"/>
              </w:rPr>
              <w:br w:type="textWrapping"/>
            </w:r>
            <w:r>
              <w:rPr>
                <w:rFonts w:hint="eastAsia" w:ascii="宋体" w:hAnsi="宋体" w:cs="宋体"/>
                <w:kern w:val="0"/>
                <w:sz w:val="20"/>
                <w:szCs w:val="20"/>
              </w:rPr>
              <w:t>3. 支持分离出教师行为、学生行为，统计各行为所占比和分别的时长；</w:t>
            </w:r>
            <w:r>
              <w:rPr>
                <w:rFonts w:hint="eastAsia" w:ascii="宋体" w:hAnsi="宋体" w:cs="宋体"/>
                <w:kern w:val="0"/>
                <w:sz w:val="20"/>
                <w:szCs w:val="20"/>
              </w:rPr>
              <w:br w:type="textWrapping"/>
            </w:r>
            <w:r>
              <w:rPr>
                <w:rFonts w:hint="eastAsia" w:ascii="宋体" w:hAnsi="宋体" w:cs="宋体"/>
                <w:kern w:val="0"/>
                <w:sz w:val="20"/>
                <w:szCs w:val="20"/>
              </w:rPr>
              <w:t>（七）教学轨迹分析功能</w:t>
            </w:r>
            <w:r>
              <w:rPr>
                <w:rFonts w:hint="eastAsia" w:ascii="宋体" w:hAnsi="宋体" w:cs="宋体"/>
                <w:kern w:val="0"/>
                <w:sz w:val="20"/>
                <w:szCs w:val="20"/>
              </w:rPr>
              <w:br w:type="textWrapping"/>
            </w:r>
            <w:r>
              <w:rPr>
                <w:rFonts w:hint="eastAsia" w:ascii="宋体" w:hAnsi="宋体" w:cs="宋体"/>
                <w:kern w:val="0"/>
                <w:sz w:val="20"/>
                <w:szCs w:val="20"/>
              </w:rPr>
              <w:t>1.分析教师课堂教学轨迹分布情况，生成教学轨迹分布图和停留时长占比图，避免只在讲台上，或偏向于某个区域，应关注到全体学生；</w:t>
            </w:r>
            <w:r>
              <w:rPr>
                <w:rFonts w:hint="eastAsia" w:ascii="宋体" w:hAnsi="宋体" w:cs="宋体"/>
                <w:kern w:val="0"/>
                <w:sz w:val="20"/>
                <w:szCs w:val="20"/>
              </w:rPr>
              <w:br w:type="textWrapping"/>
            </w:r>
            <w:r>
              <w:rPr>
                <w:rFonts w:hint="eastAsia" w:ascii="宋体" w:hAnsi="宋体" w:cs="宋体"/>
                <w:kern w:val="0"/>
                <w:sz w:val="20"/>
                <w:szCs w:val="20"/>
              </w:rPr>
              <w:t>2.对各时间点教师的站位生成详细的统计表，点击实现快速跳转到对应的视频进度；</w:t>
            </w:r>
            <w:r>
              <w:rPr>
                <w:rFonts w:hint="eastAsia" w:ascii="宋体" w:hAnsi="宋体" w:cs="宋体"/>
                <w:kern w:val="0"/>
                <w:sz w:val="20"/>
                <w:szCs w:val="20"/>
              </w:rPr>
              <w:br w:type="textWrapping"/>
            </w:r>
            <w:r>
              <w:rPr>
                <w:rFonts w:hint="eastAsia" w:ascii="宋体" w:hAnsi="宋体" w:cs="宋体"/>
                <w:kern w:val="0"/>
                <w:sz w:val="20"/>
                <w:szCs w:val="20"/>
              </w:rPr>
              <w:t>3.生成教师站位分类的统计图，包括讲台上、学生区域左侧、学生区域右侧3种区域位置；</w:t>
            </w:r>
            <w:r>
              <w:rPr>
                <w:rFonts w:hint="eastAsia" w:ascii="宋体" w:hAnsi="宋体" w:cs="宋体"/>
                <w:kern w:val="0"/>
                <w:sz w:val="20"/>
                <w:szCs w:val="20"/>
              </w:rPr>
              <w:br w:type="textWrapping"/>
            </w:r>
            <w:r>
              <w:rPr>
                <w:rFonts w:hint="eastAsia" w:ascii="宋体" w:hAnsi="宋体" w:cs="宋体"/>
                <w:kern w:val="0"/>
                <w:sz w:val="20"/>
                <w:szCs w:val="20"/>
              </w:rPr>
              <w:t>（八）学习情况分析功能</w:t>
            </w:r>
            <w:r>
              <w:rPr>
                <w:rFonts w:hint="eastAsia" w:ascii="宋体" w:hAnsi="宋体" w:cs="宋体"/>
                <w:kern w:val="0"/>
                <w:sz w:val="20"/>
                <w:szCs w:val="20"/>
              </w:rPr>
              <w:br w:type="textWrapping"/>
            </w:r>
            <w:r>
              <w:rPr>
                <w:rFonts w:hint="eastAsia" w:ascii="宋体" w:hAnsi="宋体" w:cs="宋体"/>
                <w:kern w:val="0"/>
                <w:sz w:val="20"/>
                <w:szCs w:val="20"/>
              </w:rPr>
              <w:t>1.支持分离出学生在这节课的主动学习行为，包括：讨论、实践、教给他人；和被动学习行为：听讲、阅读、试听、演示；</w:t>
            </w:r>
            <w:r>
              <w:rPr>
                <w:rFonts w:hint="eastAsia" w:ascii="宋体" w:hAnsi="宋体" w:cs="宋体"/>
                <w:kern w:val="0"/>
                <w:sz w:val="20"/>
                <w:szCs w:val="20"/>
              </w:rPr>
              <w:br w:type="textWrapping"/>
            </w:r>
            <w:r>
              <w:rPr>
                <w:rFonts w:hint="eastAsia" w:ascii="宋体" w:hAnsi="宋体" w:cs="宋体"/>
                <w:kern w:val="0"/>
                <w:sz w:val="20"/>
                <w:szCs w:val="20"/>
                <w:u w:val="single"/>
              </w:rPr>
              <w:t>★2.支持呈现各行为所占比的统计图，帮助老师改善教学手段，提升教学质量；（提供此功能界面截图并加盖投标供应商公章）</w:t>
            </w:r>
            <w:r>
              <w:rPr>
                <w:rFonts w:hint="eastAsia" w:ascii="宋体" w:hAnsi="宋体" w:cs="宋体"/>
                <w:kern w:val="0"/>
                <w:sz w:val="20"/>
                <w:szCs w:val="20"/>
              </w:rPr>
              <w:br w:type="textWrapping"/>
            </w:r>
            <w:r>
              <w:rPr>
                <w:rFonts w:hint="eastAsia" w:ascii="宋体" w:hAnsi="宋体" w:cs="宋体"/>
                <w:kern w:val="0"/>
                <w:sz w:val="20"/>
                <w:szCs w:val="20"/>
              </w:rPr>
              <w:t>3.在统计图中，点击相应的学习行为，统计图会随之变动，帮助老师清晰掌握各行为在课堂中的发生情况；</w:t>
            </w:r>
            <w:r>
              <w:rPr>
                <w:rFonts w:hint="eastAsia" w:ascii="宋体" w:hAnsi="宋体" w:cs="宋体"/>
                <w:kern w:val="0"/>
                <w:sz w:val="20"/>
                <w:szCs w:val="20"/>
              </w:rPr>
              <w:br w:type="textWrapping"/>
            </w:r>
            <w:r>
              <w:rPr>
                <w:rFonts w:hint="eastAsia" w:ascii="宋体" w:hAnsi="宋体" w:cs="宋体"/>
                <w:kern w:val="0"/>
                <w:sz w:val="20"/>
                <w:szCs w:val="20"/>
              </w:rPr>
              <w:t>4.将不同的学习行为做成了时序图，点击相应切片，可快速定位到该行为发生的时间，还原课堂原貌。</w:t>
            </w:r>
            <w:r>
              <w:rPr>
                <w:rFonts w:hint="eastAsia" w:ascii="宋体" w:hAnsi="宋体" w:cs="宋体"/>
                <w:kern w:val="0"/>
                <w:sz w:val="20"/>
                <w:szCs w:val="20"/>
              </w:rPr>
              <w:br w:type="textWrapping"/>
            </w:r>
            <w:r>
              <w:rPr>
                <w:rFonts w:hint="eastAsia" w:ascii="宋体" w:hAnsi="宋体" w:cs="宋体"/>
                <w:kern w:val="0"/>
                <w:sz w:val="20"/>
                <w:szCs w:val="20"/>
              </w:rPr>
              <w:t>（十）分析报告自动生成功能</w:t>
            </w:r>
            <w:r>
              <w:rPr>
                <w:rFonts w:hint="eastAsia" w:ascii="宋体" w:hAnsi="宋体" w:cs="宋体"/>
                <w:kern w:val="0"/>
                <w:sz w:val="20"/>
                <w:szCs w:val="20"/>
              </w:rPr>
              <w:br w:type="textWrapping"/>
            </w:r>
            <w:r>
              <w:rPr>
                <w:rFonts w:hint="eastAsia" w:ascii="宋体" w:hAnsi="宋体" w:cs="宋体"/>
                <w:kern w:val="0"/>
                <w:sz w:val="20"/>
                <w:szCs w:val="20"/>
              </w:rPr>
              <w:t>1.支持生成符合教学评估需求的课堂教学评价报告，在相关数据下给出系统的总结与建议，帮助老师更好地分析和回顾课堂；</w:t>
            </w:r>
            <w:r>
              <w:rPr>
                <w:rFonts w:hint="eastAsia" w:ascii="宋体" w:hAnsi="宋体" w:cs="宋体"/>
                <w:kern w:val="0"/>
                <w:sz w:val="20"/>
                <w:szCs w:val="20"/>
              </w:rPr>
              <w:br w:type="textWrapping"/>
            </w:r>
            <w:r>
              <w:rPr>
                <w:rFonts w:hint="eastAsia" w:ascii="宋体" w:hAnsi="宋体" w:cs="宋体"/>
                <w:kern w:val="0"/>
                <w:sz w:val="20"/>
                <w:szCs w:val="20"/>
              </w:rPr>
              <w:t>2.可以通过设置对相应的数据进行勾选，自定义选择想要的数据内容；</w:t>
            </w:r>
            <w:r>
              <w:rPr>
                <w:rFonts w:hint="eastAsia" w:ascii="宋体" w:hAnsi="宋体" w:cs="宋体"/>
                <w:kern w:val="0"/>
                <w:sz w:val="20"/>
                <w:szCs w:val="20"/>
              </w:rPr>
              <w:br w:type="textWrapping"/>
            </w:r>
            <w:r>
              <w:rPr>
                <w:rFonts w:hint="eastAsia" w:ascii="宋体" w:hAnsi="宋体" w:cs="宋体"/>
                <w:kern w:val="0"/>
                <w:sz w:val="20"/>
                <w:szCs w:val="20"/>
              </w:rPr>
              <w:t>3.支持下载分析报告，老师可以对报告进行编辑，将分析报告的内容用于撰写自己的课例或论文；</w:t>
            </w:r>
            <w:r>
              <w:rPr>
                <w:rFonts w:hint="eastAsia" w:ascii="宋体" w:hAnsi="宋体" w:cs="宋体"/>
                <w:kern w:val="0"/>
                <w:sz w:val="20"/>
                <w:szCs w:val="20"/>
              </w:rPr>
              <w:br w:type="textWrapping"/>
            </w:r>
            <w:r>
              <w:rPr>
                <w:rFonts w:hint="eastAsia" w:ascii="宋体" w:hAnsi="宋体" w:cs="宋体"/>
                <w:kern w:val="0"/>
                <w:sz w:val="20"/>
                <w:szCs w:val="20"/>
              </w:rPr>
              <w:t>4.报告内容展示观看课堂视频回放的二维码、教师基本信息、课堂基本信息、课堂教师行为情况、学生行为情况、课堂语速、高频词等数据。</w:t>
            </w:r>
            <w:r>
              <w:rPr>
                <w:rFonts w:hint="eastAsia" w:ascii="宋体" w:hAnsi="宋体" w:cs="宋体"/>
                <w:kern w:val="0"/>
                <w:sz w:val="20"/>
                <w:szCs w:val="20"/>
              </w:rPr>
              <w:br w:type="textWrapping"/>
            </w:r>
            <w:r>
              <w:rPr>
                <w:rFonts w:hint="eastAsia" w:ascii="宋体" w:hAnsi="宋体" w:cs="宋体"/>
                <w:kern w:val="0"/>
                <w:sz w:val="20"/>
                <w:szCs w:val="20"/>
              </w:rPr>
              <w:t>（十一）分析界面分享功能</w:t>
            </w:r>
            <w:r>
              <w:rPr>
                <w:rFonts w:hint="eastAsia" w:ascii="宋体" w:hAnsi="宋体" w:cs="宋体"/>
                <w:kern w:val="0"/>
                <w:sz w:val="20"/>
                <w:szCs w:val="20"/>
              </w:rPr>
              <w:br w:type="textWrapping"/>
            </w:r>
            <w:r>
              <w:rPr>
                <w:rFonts w:hint="eastAsia" w:ascii="宋体" w:hAnsi="宋体" w:cs="宋体"/>
                <w:kern w:val="0"/>
                <w:sz w:val="20"/>
                <w:szCs w:val="20"/>
              </w:rPr>
              <w:t>1.支持将AI分析结果以链接的形式做分享，生成分享链接；</w:t>
            </w:r>
            <w:r>
              <w:rPr>
                <w:rFonts w:hint="eastAsia" w:ascii="宋体" w:hAnsi="宋体" w:cs="宋体"/>
                <w:kern w:val="0"/>
                <w:sz w:val="20"/>
                <w:szCs w:val="20"/>
              </w:rPr>
              <w:br w:type="textWrapping"/>
            </w:r>
            <w:r>
              <w:rPr>
                <w:rFonts w:hint="eastAsia" w:ascii="宋体" w:hAnsi="宋体" w:cs="宋体"/>
                <w:kern w:val="0"/>
                <w:sz w:val="20"/>
                <w:szCs w:val="20"/>
              </w:rPr>
              <w:t>2.可以自定义设置对方查看该分享链接的失效日期；</w:t>
            </w:r>
            <w:r>
              <w:rPr>
                <w:rFonts w:hint="eastAsia" w:ascii="宋体" w:hAnsi="宋体" w:cs="宋体"/>
                <w:kern w:val="0"/>
                <w:sz w:val="20"/>
                <w:szCs w:val="20"/>
              </w:rPr>
              <w:br w:type="textWrapping"/>
            </w:r>
            <w:r>
              <w:rPr>
                <w:rFonts w:hint="eastAsia" w:ascii="宋体" w:hAnsi="宋体" w:cs="宋体"/>
                <w:kern w:val="0"/>
                <w:sz w:val="20"/>
                <w:szCs w:val="20"/>
              </w:rPr>
              <w:t>3.对方点开分享链接即可查看完整的AI分析界面并可在界面上进行操作；</w:t>
            </w:r>
            <w:r>
              <w:rPr>
                <w:rFonts w:hint="eastAsia" w:ascii="宋体" w:hAnsi="宋体" w:cs="宋体"/>
                <w:kern w:val="0"/>
                <w:sz w:val="20"/>
                <w:szCs w:val="20"/>
              </w:rPr>
              <w:br w:type="textWrapping"/>
            </w:r>
            <w:r>
              <w:rPr>
                <w:rFonts w:hint="eastAsia" w:ascii="宋体" w:hAnsi="宋体" w:cs="宋体"/>
                <w:kern w:val="0"/>
                <w:sz w:val="20"/>
                <w:szCs w:val="20"/>
                <w:u w:val="single"/>
              </w:rPr>
              <w:t>★（十二）具备课堂教学行为分析软件著作权；（需提供证书</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rPr>
              <w:br w:type="textWrapping"/>
            </w:r>
            <w:r>
              <w:rPr>
                <w:rFonts w:hint="eastAsia" w:ascii="宋体" w:hAnsi="宋体" w:cs="宋体"/>
                <w:kern w:val="0"/>
                <w:sz w:val="20"/>
                <w:szCs w:val="20"/>
              </w:rPr>
              <w:t xml:space="preserve"> (十三）含三年分析云服务。                                                                                                                                                                              </w:t>
            </w:r>
            <w:r>
              <w:rPr>
                <w:rFonts w:hint="eastAsia" w:ascii="宋体" w:hAnsi="宋体" w:cs="宋体"/>
                <w:kern w:val="0"/>
                <w:sz w:val="20"/>
                <w:szCs w:val="20"/>
                <w:u w:val="single"/>
              </w:rPr>
              <w:t>★（十四）具备课堂教学行为分析软件评测报告，呈现语音识别并转文字、问题识别、教学场景分析、教学行为轨迹分析等功能（需提供证书</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套/3年</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智慧教研服务系统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u w:val="single"/>
              </w:rPr>
              <w:t>★1.支持教师将视频分享到学科组内，供学科组内其他教师查看，也可查看组内其他教师分享的视频资源；支持进行点评打分等操作，并自动生成六维评分雷达图；（提供此功能界面截图并加盖投标供应商公章）</w:t>
            </w:r>
            <w:r>
              <w:rPr>
                <w:rFonts w:hint="eastAsia" w:ascii="宋体" w:hAnsi="宋体" w:cs="宋体"/>
                <w:kern w:val="0"/>
                <w:sz w:val="20"/>
                <w:szCs w:val="20"/>
              </w:rPr>
              <w:br w:type="textWrapping"/>
            </w:r>
            <w:r>
              <w:rPr>
                <w:rFonts w:hint="eastAsia" w:ascii="宋体" w:hAnsi="宋体" w:cs="宋体"/>
                <w:kern w:val="0"/>
                <w:sz w:val="20"/>
                <w:szCs w:val="20"/>
              </w:rPr>
              <w:t>2.支持学科组长推选出学科组内的分享的优质视频展示在平台首页，显示视频名称、主讲教师、点播次数、上传时间信息；</w:t>
            </w:r>
            <w:r>
              <w:rPr>
                <w:rFonts w:hint="eastAsia" w:ascii="宋体" w:hAnsi="宋体" w:cs="宋体"/>
                <w:kern w:val="0"/>
                <w:sz w:val="20"/>
                <w:szCs w:val="20"/>
              </w:rPr>
              <w:br w:type="textWrapping"/>
            </w:r>
            <w:r>
              <w:rPr>
                <w:rFonts w:hint="eastAsia" w:ascii="宋体" w:hAnsi="宋体" w:cs="宋体"/>
                <w:kern w:val="0"/>
                <w:sz w:val="20"/>
                <w:szCs w:val="20"/>
              </w:rPr>
              <w:t>3.能够按照年级段、学科等信息，检索相关视频；</w:t>
            </w:r>
            <w:r>
              <w:rPr>
                <w:rFonts w:hint="eastAsia" w:ascii="宋体" w:hAnsi="宋体" w:cs="宋体"/>
                <w:kern w:val="0"/>
                <w:sz w:val="20"/>
                <w:szCs w:val="20"/>
              </w:rPr>
              <w:br w:type="textWrapping"/>
            </w:r>
            <w:r>
              <w:rPr>
                <w:rFonts w:hint="eastAsia" w:ascii="宋体" w:hAnsi="宋体" w:cs="宋体"/>
                <w:kern w:val="0"/>
                <w:sz w:val="20"/>
                <w:szCs w:val="20"/>
              </w:rPr>
              <w:t>4.能够下载教师上传的授课附件资料，如图片、PPT、word等；</w:t>
            </w:r>
            <w:r>
              <w:rPr>
                <w:rFonts w:hint="eastAsia" w:ascii="宋体" w:hAnsi="宋体" w:cs="宋体"/>
                <w:kern w:val="0"/>
                <w:sz w:val="20"/>
                <w:szCs w:val="20"/>
              </w:rPr>
              <w:br w:type="textWrapping"/>
            </w:r>
            <w:r>
              <w:rPr>
                <w:rFonts w:hint="eastAsia" w:ascii="宋体" w:hAnsi="宋体" w:cs="宋体"/>
                <w:kern w:val="0"/>
                <w:sz w:val="20"/>
                <w:szCs w:val="20"/>
              </w:rPr>
              <w:t>5.在观看优课的同时，可以进行评论和打分。</w:t>
            </w:r>
            <w:r>
              <w:rPr>
                <w:rFonts w:hint="eastAsia" w:ascii="宋体" w:hAnsi="宋体" w:cs="宋体"/>
                <w:kern w:val="0"/>
                <w:sz w:val="20"/>
                <w:szCs w:val="20"/>
              </w:rPr>
              <w:br w:type="textWrapping"/>
            </w:r>
            <w:r>
              <w:rPr>
                <w:rFonts w:hint="eastAsia" w:ascii="宋体" w:hAnsi="宋体" w:cs="宋体"/>
                <w:kern w:val="0"/>
                <w:sz w:val="20"/>
                <w:szCs w:val="20"/>
              </w:rPr>
              <w:t>6.支持手机扫码发起课堂直播；</w:t>
            </w:r>
            <w:r>
              <w:rPr>
                <w:rFonts w:hint="eastAsia" w:ascii="宋体" w:hAnsi="宋体" w:cs="宋体"/>
                <w:kern w:val="0"/>
                <w:sz w:val="20"/>
                <w:szCs w:val="20"/>
              </w:rPr>
              <w:br w:type="textWrapping"/>
            </w:r>
            <w:r>
              <w:rPr>
                <w:rFonts w:hint="eastAsia" w:ascii="宋体" w:hAnsi="宋体" w:cs="宋体"/>
                <w:kern w:val="0"/>
                <w:sz w:val="20"/>
                <w:szCs w:val="20"/>
              </w:rPr>
              <w:t>7.显示即将开始、正在进行以及精彩展示，已经结束课堂可以点播回放，下载资源文件；</w:t>
            </w:r>
            <w:r>
              <w:rPr>
                <w:rFonts w:hint="eastAsia" w:ascii="宋体" w:hAnsi="宋体" w:cs="宋体"/>
                <w:kern w:val="0"/>
                <w:sz w:val="20"/>
                <w:szCs w:val="20"/>
              </w:rPr>
              <w:br w:type="textWrapping"/>
            </w:r>
            <w:r>
              <w:rPr>
                <w:rFonts w:hint="eastAsia" w:ascii="宋体" w:hAnsi="宋体" w:cs="宋体"/>
                <w:kern w:val="0"/>
                <w:sz w:val="20"/>
                <w:szCs w:val="20"/>
              </w:rPr>
              <w:t>8.可按照学科、年级信息筛选需要观看的公开课；</w:t>
            </w:r>
            <w:r>
              <w:rPr>
                <w:rFonts w:hint="eastAsia" w:ascii="宋体" w:hAnsi="宋体" w:cs="宋体"/>
                <w:kern w:val="0"/>
                <w:sz w:val="20"/>
                <w:szCs w:val="20"/>
              </w:rPr>
              <w:br w:type="textWrapping"/>
            </w:r>
            <w:r>
              <w:rPr>
                <w:rFonts w:hint="eastAsia" w:ascii="宋体" w:hAnsi="宋体" w:cs="宋体"/>
                <w:kern w:val="0"/>
                <w:sz w:val="20"/>
                <w:szCs w:val="20"/>
              </w:rPr>
              <w:t>9.公开课由学科组长开设，选择教师后自动筛选教师所属的学科和班级，可根据开课时间或开课节次设置课程起始时间；</w:t>
            </w:r>
            <w:r>
              <w:rPr>
                <w:rFonts w:hint="eastAsia" w:ascii="宋体" w:hAnsi="宋体" w:cs="宋体"/>
                <w:kern w:val="0"/>
                <w:sz w:val="20"/>
                <w:szCs w:val="20"/>
              </w:rPr>
              <w:br w:type="textWrapping"/>
            </w:r>
            <w:r>
              <w:rPr>
                <w:rFonts w:hint="eastAsia" w:ascii="宋体" w:hAnsi="宋体" w:cs="宋体"/>
                <w:kern w:val="0"/>
                <w:sz w:val="20"/>
                <w:szCs w:val="20"/>
              </w:rPr>
              <w:t>10.公开课线上开展同时，可进行在线文字互动交流，对此课程进行点评；</w:t>
            </w:r>
            <w:r>
              <w:rPr>
                <w:rFonts w:hint="eastAsia" w:ascii="宋体" w:hAnsi="宋体" w:cs="宋体"/>
                <w:kern w:val="0"/>
                <w:sz w:val="20"/>
                <w:szCs w:val="20"/>
              </w:rPr>
              <w:br w:type="textWrapping"/>
            </w:r>
            <w:r>
              <w:rPr>
                <w:rFonts w:hint="eastAsia" w:ascii="宋体" w:hAnsi="宋体" w:cs="宋体"/>
                <w:kern w:val="0"/>
                <w:sz w:val="20"/>
                <w:szCs w:val="20"/>
              </w:rPr>
              <w:t>11.可对公开课加密，只有输入正确密码的教师可以观摩；</w:t>
            </w:r>
            <w:r>
              <w:rPr>
                <w:rFonts w:hint="eastAsia" w:ascii="宋体" w:hAnsi="宋体" w:cs="宋体"/>
                <w:kern w:val="0"/>
                <w:sz w:val="20"/>
                <w:szCs w:val="20"/>
              </w:rPr>
              <w:br w:type="textWrapping"/>
            </w:r>
            <w:r>
              <w:rPr>
                <w:rFonts w:hint="eastAsia" w:ascii="宋体" w:hAnsi="宋体" w:cs="宋体"/>
                <w:kern w:val="0"/>
                <w:sz w:val="20"/>
                <w:szCs w:val="20"/>
              </w:rPr>
              <w:t>12.界面可查询目前所有已开课的公开课课堂，课堂信息包括录播教室名称、开课课程内容、开课时间等；</w:t>
            </w:r>
            <w:r>
              <w:rPr>
                <w:rFonts w:hint="eastAsia" w:ascii="宋体" w:hAnsi="宋体" w:cs="宋体"/>
                <w:kern w:val="0"/>
                <w:sz w:val="20"/>
                <w:szCs w:val="20"/>
              </w:rPr>
              <w:br w:type="textWrapping"/>
            </w:r>
            <w:r>
              <w:rPr>
                <w:rFonts w:hint="eastAsia" w:ascii="宋体" w:hAnsi="宋体" w:cs="宋体"/>
                <w:kern w:val="0"/>
                <w:sz w:val="20"/>
                <w:szCs w:val="20"/>
              </w:rPr>
              <w:t>13.支持移动端扫码观看，支持移动端评价打分；</w:t>
            </w:r>
            <w:r>
              <w:rPr>
                <w:rFonts w:hint="eastAsia" w:ascii="宋体" w:hAnsi="宋体" w:cs="宋体"/>
                <w:kern w:val="0"/>
                <w:sz w:val="20"/>
                <w:szCs w:val="20"/>
              </w:rPr>
              <w:br w:type="textWrapping"/>
            </w:r>
            <w:r>
              <w:rPr>
                <w:rFonts w:hint="eastAsia" w:ascii="宋体" w:hAnsi="宋体" w:cs="宋体"/>
                <w:kern w:val="0"/>
                <w:sz w:val="20"/>
                <w:szCs w:val="20"/>
              </w:rPr>
              <w:t>14.含三年教研云服务；</w:t>
            </w:r>
            <w:r>
              <w:rPr>
                <w:rFonts w:hint="eastAsia" w:ascii="宋体" w:hAnsi="宋体" w:cs="宋体"/>
                <w:kern w:val="0"/>
                <w:sz w:val="20"/>
                <w:szCs w:val="20"/>
              </w:rPr>
              <w:br w:type="textWrapping"/>
            </w:r>
            <w:r>
              <w:rPr>
                <w:rFonts w:hint="eastAsia" w:ascii="宋体" w:hAnsi="宋体" w:cs="宋体"/>
                <w:kern w:val="0"/>
                <w:sz w:val="20"/>
                <w:szCs w:val="20"/>
                <w:u w:val="single"/>
              </w:rPr>
              <w:t>★15.具备在线教研系统软件著作权；（需提供证书</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套/3年</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资源管理服务系统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（一）系统总体功能要求</w:t>
            </w:r>
            <w:r>
              <w:rPr>
                <w:rFonts w:hint="eastAsia" w:ascii="宋体" w:hAnsi="宋体" w:cs="宋体"/>
                <w:kern w:val="0"/>
                <w:sz w:val="20"/>
                <w:szCs w:val="20"/>
              </w:rPr>
              <w:br w:type="textWrapping"/>
            </w:r>
            <w:r>
              <w:rPr>
                <w:rFonts w:hint="eastAsia" w:ascii="宋体" w:hAnsi="宋体" w:cs="宋体"/>
                <w:kern w:val="0"/>
                <w:sz w:val="20"/>
                <w:szCs w:val="20"/>
              </w:rPr>
              <w:t>1.基于数据存储、资源管理、资源学习及评价系统的资源管理平台；</w:t>
            </w:r>
            <w:r>
              <w:rPr>
                <w:rFonts w:hint="eastAsia" w:ascii="宋体" w:hAnsi="宋体" w:cs="宋体"/>
                <w:kern w:val="0"/>
                <w:sz w:val="20"/>
                <w:szCs w:val="20"/>
              </w:rPr>
              <w:br w:type="textWrapping"/>
            </w:r>
            <w:r>
              <w:rPr>
                <w:rFonts w:hint="eastAsia" w:ascii="宋体" w:hAnsi="宋体" w:cs="宋体"/>
                <w:kern w:val="0"/>
                <w:sz w:val="20"/>
                <w:szCs w:val="20"/>
              </w:rPr>
              <w:t>2.资源平台前端应用层具备：名师优课资源列表、公开课列表、个人空间等功能模块；</w:t>
            </w:r>
            <w:r>
              <w:rPr>
                <w:rFonts w:hint="eastAsia" w:ascii="宋体" w:hAnsi="宋体" w:cs="宋体"/>
                <w:kern w:val="0"/>
                <w:sz w:val="20"/>
                <w:szCs w:val="20"/>
              </w:rPr>
              <w:br w:type="textWrapping"/>
            </w:r>
            <w:r>
              <w:rPr>
                <w:rFonts w:hint="eastAsia" w:ascii="宋体" w:hAnsi="宋体" w:cs="宋体"/>
                <w:kern w:val="0"/>
                <w:sz w:val="20"/>
                <w:szCs w:val="20"/>
              </w:rPr>
              <w:t>3.前端管理层具备：录课管理、在线巡查监控、平台公告等功能模块。后台管理层具备：平台设置、设备管理、用户管理、角色管理、数据管理运营中心等功能模块；</w:t>
            </w:r>
            <w:r>
              <w:rPr>
                <w:rFonts w:hint="eastAsia" w:ascii="宋体" w:hAnsi="宋体" w:cs="宋体"/>
                <w:kern w:val="0"/>
                <w:sz w:val="20"/>
                <w:szCs w:val="20"/>
              </w:rPr>
              <w:br w:type="textWrapping"/>
            </w:r>
            <w:r>
              <w:rPr>
                <w:rFonts w:hint="eastAsia" w:ascii="宋体" w:hAnsi="宋体" w:cs="宋体"/>
                <w:kern w:val="0"/>
                <w:sz w:val="20"/>
                <w:szCs w:val="20"/>
              </w:rPr>
              <w:t>4.要求平台架构必须基于Linux操作系统的跨平台框架；</w:t>
            </w:r>
            <w:r>
              <w:rPr>
                <w:rFonts w:hint="eastAsia" w:ascii="宋体" w:hAnsi="宋体" w:cs="宋体"/>
                <w:kern w:val="0"/>
                <w:sz w:val="20"/>
                <w:szCs w:val="20"/>
              </w:rPr>
              <w:br w:type="textWrapping"/>
            </w:r>
            <w:r>
              <w:rPr>
                <w:rFonts w:hint="eastAsia" w:ascii="宋体" w:hAnsi="宋体" w:cs="宋体"/>
                <w:kern w:val="0"/>
                <w:sz w:val="20"/>
                <w:szCs w:val="20"/>
                <w:u w:val="single"/>
              </w:rPr>
              <w:t>★5.具备视频资源管理系统著作权证书和评测报告；（需提供证书</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rPr>
              <w:br w:type="textWrapping"/>
            </w:r>
            <w:r>
              <w:rPr>
                <w:rFonts w:hint="eastAsia" w:ascii="宋体" w:hAnsi="宋体" w:cs="宋体"/>
                <w:kern w:val="0"/>
                <w:sz w:val="20"/>
                <w:szCs w:val="20"/>
              </w:rPr>
              <w:t>（二）首页展示</w:t>
            </w:r>
            <w:r>
              <w:rPr>
                <w:rFonts w:hint="eastAsia" w:ascii="宋体" w:hAnsi="宋体" w:cs="宋体"/>
                <w:kern w:val="0"/>
                <w:sz w:val="20"/>
                <w:szCs w:val="20"/>
              </w:rPr>
              <w:br w:type="textWrapping"/>
            </w:r>
            <w:r>
              <w:rPr>
                <w:rFonts w:hint="eastAsia" w:ascii="宋体" w:hAnsi="宋体" w:cs="宋体"/>
                <w:kern w:val="0"/>
                <w:sz w:val="20"/>
                <w:szCs w:val="20"/>
              </w:rPr>
              <w:t>1.首页可实时显示本校优课资源列表，公开课活动列表，可点击最新或最热进行展示；</w:t>
            </w:r>
            <w:r>
              <w:rPr>
                <w:rFonts w:hint="eastAsia" w:ascii="宋体" w:hAnsi="宋体" w:cs="宋体"/>
                <w:kern w:val="0"/>
                <w:sz w:val="20"/>
                <w:szCs w:val="20"/>
              </w:rPr>
              <w:br w:type="textWrapping"/>
            </w:r>
            <w:r>
              <w:rPr>
                <w:rFonts w:hint="eastAsia" w:ascii="宋体" w:hAnsi="宋体" w:cs="宋体"/>
                <w:kern w:val="0"/>
                <w:sz w:val="20"/>
                <w:szCs w:val="20"/>
              </w:rPr>
              <w:t>2.动态界面，能够按照点击数量等信息实时更新首页界面，无需人工维护；</w:t>
            </w:r>
            <w:r>
              <w:rPr>
                <w:rFonts w:hint="eastAsia" w:ascii="宋体" w:hAnsi="宋体" w:cs="宋体"/>
                <w:kern w:val="0"/>
                <w:sz w:val="20"/>
                <w:szCs w:val="20"/>
              </w:rPr>
              <w:br w:type="textWrapping"/>
            </w:r>
            <w:r>
              <w:rPr>
                <w:rFonts w:hint="eastAsia" w:ascii="宋体" w:hAnsi="宋体" w:cs="宋体"/>
                <w:kern w:val="0"/>
                <w:sz w:val="20"/>
                <w:szCs w:val="20"/>
              </w:rPr>
              <w:t>3.视频封面风格统一，由系统自动生成，无需教师上传或截图生成；</w:t>
            </w:r>
            <w:r>
              <w:rPr>
                <w:rFonts w:hint="eastAsia" w:ascii="宋体" w:hAnsi="宋体" w:cs="宋体"/>
                <w:kern w:val="0"/>
                <w:sz w:val="20"/>
                <w:szCs w:val="20"/>
              </w:rPr>
              <w:br w:type="textWrapping"/>
            </w:r>
            <w:r>
              <w:rPr>
                <w:rFonts w:hint="eastAsia" w:ascii="宋体" w:hAnsi="宋体" w:cs="宋体"/>
                <w:kern w:val="0"/>
                <w:sz w:val="20"/>
                <w:szCs w:val="20"/>
              </w:rPr>
              <w:t>4.可显示平台轮播图画面，可自定义上传轮播图；</w:t>
            </w:r>
            <w:r>
              <w:rPr>
                <w:rFonts w:hint="eastAsia" w:ascii="宋体" w:hAnsi="宋体" w:cs="宋体"/>
                <w:kern w:val="0"/>
                <w:sz w:val="20"/>
                <w:szCs w:val="20"/>
              </w:rPr>
              <w:br w:type="textWrapping"/>
            </w:r>
            <w:r>
              <w:rPr>
                <w:rFonts w:hint="eastAsia" w:ascii="宋体" w:hAnsi="宋体" w:cs="宋体"/>
                <w:kern w:val="0"/>
                <w:sz w:val="20"/>
                <w:szCs w:val="20"/>
              </w:rPr>
              <w:t>5.检索功能，实现按照课程名称、公开课名称等信息，检索到相关视频资源；</w:t>
            </w:r>
            <w:r>
              <w:rPr>
                <w:rFonts w:hint="eastAsia" w:ascii="宋体" w:hAnsi="宋体" w:cs="宋体"/>
                <w:kern w:val="0"/>
                <w:sz w:val="20"/>
                <w:szCs w:val="20"/>
              </w:rPr>
              <w:br w:type="textWrapping"/>
            </w:r>
            <w:r>
              <w:rPr>
                <w:rFonts w:hint="eastAsia" w:ascii="宋体" w:hAnsi="宋体" w:cs="宋体"/>
                <w:kern w:val="0"/>
                <w:sz w:val="20"/>
                <w:szCs w:val="20"/>
              </w:rPr>
              <w:t>6.检索到的视频内容分公开课、优课资源分别展示不同栏目下，并标识出搜索到的数量在各栏目下，以利于用户直接定位；</w:t>
            </w:r>
            <w:r>
              <w:rPr>
                <w:rFonts w:hint="eastAsia" w:ascii="宋体" w:hAnsi="宋体" w:cs="宋体"/>
                <w:kern w:val="0"/>
                <w:sz w:val="20"/>
                <w:szCs w:val="20"/>
              </w:rPr>
              <w:br w:type="textWrapping"/>
            </w:r>
            <w:r>
              <w:rPr>
                <w:rFonts w:hint="eastAsia" w:ascii="宋体" w:hAnsi="宋体" w:cs="宋体"/>
                <w:kern w:val="0"/>
                <w:sz w:val="20"/>
                <w:szCs w:val="20"/>
              </w:rPr>
              <w:t>7. 首页左侧出现定位栏，点击可直接跳转到相应栏目下；支持回到顶部快速定位功能；</w:t>
            </w:r>
            <w:r>
              <w:rPr>
                <w:rFonts w:hint="eastAsia" w:ascii="宋体" w:hAnsi="宋体" w:cs="宋体"/>
                <w:kern w:val="0"/>
                <w:sz w:val="20"/>
                <w:szCs w:val="20"/>
              </w:rPr>
              <w:br w:type="textWrapping"/>
            </w:r>
            <w:r>
              <w:rPr>
                <w:rFonts w:hint="eastAsia" w:ascii="宋体" w:hAnsi="宋体" w:cs="宋体"/>
                <w:kern w:val="0"/>
                <w:sz w:val="20"/>
                <w:szCs w:val="20"/>
              </w:rPr>
              <w:t>8. 支持查看更多超链接定位到栏目，也可由直接点击导航区定位到各栏目中心；</w:t>
            </w:r>
            <w:r>
              <w:rPr>
                <w:rFonts w:hint="eastAsia" w:ascii="宋体" w:hAnsi="宋体" w:cs="宋体"/>
                <w:kern w:val="0"/>
                <w:sz w:val="20"/>
                <w:szCs w:val="20"/>
              </w:rPr>
              <w:br w:type="textWrapping"/>
            </w:r>
            <w:r>
              <w:rPr>
                <w:rFonts w:hint="eastAsia" w:ascii="宋体" w:hAnsi="宋体" w:cs="宋体"/>
                <w:kern w:val="0"/>
                <w:sz w:val="20"/>
                <w:szCs w:val="20"/>
              </w:rPr>
              <w:t>（三）优课视频管理</w:t>
            </w:r>
            <w:r>
              <w:rPr>
                <w:rFonts w:hint="eastAsia" w:ascii="宋体" w:hAnsi="宋体" w:cs="宋体"/>
                <w:kern w:val="0"/>
                <w:sz w:val="20"/>
                <w:szCs w:val="20"/>
              </w:rPr>
              <w:br w:type="textWrapping"/>
            </w:r>
            <w:r>
              <w:rPr>
                <w:rFonts w:hint="eastAsia" w:ascii="宋体" w:hAnsi="宋体" w:cs="宋体"/>
                <w:kern w:val="0"/>
                <w:sz w:val="20"/>
                <w:szCs w:val="20"/>
              </w:rPr>
              <w:t>1.为全校所有优质资源平台系统的媒资中心，能够按照年级段、学科等信息，检索相关视频；</w:t>
            </w:r>
            <w:r>
              <w:rPr>
                <w:rFonts w:hint="eastAsia" w:ascii="宋体" w:hAnsi="宋体" w:cs="宋体"/>
                <w:kern w:val="0"/>
                <w:sz w:val="20"/>
                <w:szCs w:val="20"/>
              </w:rPr>
              <w:br w:type="textWrapping"/>
            </w:r>
            <w:r>
              <w:rPr>
                <w:rFonts w:hint="eastAsia" w:ascii="宋体" w:hAnsi="宋体" w:cs="宋体"/>
                <w:kern w:val="0"/>
                <w:sz w:val="20"/>
                <w:szCs w:val="20"/>
              </w:rPr>
              <w:t>2.每个视频显示需包含视频名称、学科信息、学校名称、主讲老师、观看次数等信息；</w:t>
            </w:r>
            <w:r>
              <w:rPr>
                <w:rFonts w:hint="eastAsia" w:ascii="宋体" w:hAnsi="宋体" w:cs="宋体"/>
                <w:kern w:val="0"/>
                <w:sz w:val="20"/>
                <w:szCs w:val="20"/>
              </w:rPr>
              <w:br w:type="textWrapping"/>
            </w:r>
            <w:r>
              <w:rPr>
                <w:rFonts w:hint="eastAsia" w:ascii="宋体" w:hAnsi="宋体" w:cs="宋体"/>
                <w:kern w:val="0"/>
                <w:sz w:val="20"/>
                <w:szCs w:val="20"/>
              </w:rPr>
              <w:t>3.能够将教师的授课资料与课程同步展示，如图片、PPT、word等；</w:t>
            </w:r>
            <w:r>
              <w:rPr>
                <w:rFonts w:hint="eastAsia" w:ascii="宋体" w:hAnsi="宋体" w:cs="宋体"/>
                <w:kern w:val="0"/>
                <w:sz w:val="20"/>
                <w:szCs w:val="20"/>
              </w:rPr>
              <w:br w:type="textWrapping"/>
            </w:r>
            <w:r>
              <w:rPr>
                <w:rFonts w:hint="eastAsia" w:ascii="宋体" w:hAnsi="宋体" w:cs="宋体"/>
                <w:kern w:val="0"/>
                <w:sz w:val="20"/>
                <w:szCs w:val="20"/>
              </w:rPr>
              <w:t>4.支持交流讨论功能，显示评论者信息、评论时间和评论内容；可点击跳转定位到视频评论时间点；</w:t>
            </w:r>
            <w:r>
              <w:rPr>
                <w:rFonts w:hint="eastAsia" w:ascii="宋体" w:hAnsi="宋体" w:cs="宋体"/>
                <w:kern w:val="0"/>
                <w:sz w:val="20"/>
                <w:szCs w:val="20"/>
              </w:rPr>
              <w:br w:type="textWrapping"/>
            </w:r>
            <w:r>
              <w:rPr>
                <w:rFonts w:hint="eastAsia" w:ascii="宋体" w:hAnsi="宋体" w:cs="宋体"/>
                <w:kern w:val="0"/>
                <w:sz w:val="20"/>
                <w:szCs w:val="20"/>
              </w:rPr>
              <w:t>5.可以对视频进行整体打星，共5星，管理员可以在后台进行查看；</w:t>
            </w:r>
            <w:r>
              <w:rPr>
                <w:rFonts w:hint="eastAsia" w:ascii="宋体" w:hAnsi="宋体" w:cs="宋体"/>
                <w:kern w:val="0"/>
                <w:sz w:val="20"/>
                <w:szCs w:val="20"/>
              </w:rPr>
              <w:br w:type="textWrapping"/>
            </w:r>
            <w:r>
              <w:rPr>
                <w:rFonts w:hint="eastAsia" w:ascii="宋体" w:hAnsi="宋体" w:cs="宋体"/>
                <w:kern w:val="0"/>
                <w:sz w:val="20"/>
                <w:szCs w:val="20"/>
              </w:rPr>
              <w:t>6.优课栏目分为学科优课和名师优课，可自由切换</w:t>
            </w:r>
            <w:r>
              <w:rPr>
                <w:rFonts w:hint="eastAsia" w:ascii="宋体" w:hAnsi="宋体" w:cs="宋体"/>
                <w:kern w:val="0"/>
                <w:sz w:val="20"/>
                <w:szCs w:val="20"/>
              </w:rPr>
              <w:br w:type="textWrapping"/>
            </w:r>
            <w:r>
              <w:rPr>
                <w:rFonts w:hint="eastAsia" w:ascii="宋体" w:hAnsi="宋体" w:cs="宋体"/>
                <w:kern w:val="0"/>
                <w:sz w:val="20"/>
                <w:szCs w:val="20"/>
              </w:rPr>
              <w:t>7.支持按最新或最热进行排序，可搜索指定时间段的优课视频内容；</w:t>
            </w:r>
            <w:r>
              <w:rPr>
                <w:rFonts w:hint="eastAsia" w:ascii="宋体" w:hAnsi="宋体" w:cs="宋体"/>
                <w:kern w:val="0"/>
                <w:sz w:val="20"/>
                <w:szCs w:val="20"/>
              </w:rPr>
              <w:br w:type="textWrapping"/>
            </w:r>
            <w:r>
              <w:rPr>
                <w:rFonts w:hint="eastAsia" w:ascii="宋体" w:hAnsi="宋体" w:cs="宋体"/>
                <w:kern w:val="0"/>
                <w:sz w:val="20"/>
                <w:szCs w:val="20"/>
              </w:rPr>
              <w:t>（四）公开课管理</w:t>
            </w:r>
            <w:r>
              <w:rPr>
                <w:rFonts w:hint="eastAsia" w:ascii="宋体" w:hAnsi="宋体" w:cs="宋体"/>
                <w:kern w:val="0"/>
                <w:sz w:val="20"/>
                <w:szCs w:val="20"/>
              </w:rPr>
              <w:br w:type="textWrapping"/>
            </w:r>
            <w:r>
              <w:rPr>
                <w:rFonts w:hint="eastAsia" w:ascii="宋体" w:hAnsi="宋体" w:cs="宋体"/>
                <w:kern w:val="0"/>
                <w:sz w:val="20"/>
                <w:szCs w:val="20"/>
              </w:rPr>
              <w:t>1.显示全部、预告、直播中及回放公开课课堂，以标签页的形式展示，可点击可标签进行切换；</w:t>
            </w:r>
            <w:r>
              <w:rPr>
                <w:rFonts w:hint="eastAsia" w:ascii="宋体" w:hAnsi="宋体" w:cs="宋体"/>
                <w:kern w:val="0"/>
                <w:sz w:val="20"/>
                <w:szCs w:val="20"/>
              </w:rPr>
              <w:br w:type="textWrapping"/>
            </w:r>
            <w:r>
              <w:rPr>
                <w:rFonts w:hint="eastAsia" w:ascii="宋体" w:hAnsi="宋体" w:cs="宋体"/>
                <w:kern w:val="0"/>
                <w:sz w:val="20"/>
                <w:szCs w:val="20"/>
              </w:rPr>
              <w:t>2.已经结束课堂可以点播回放，查看教案等操作；</w:t>
            </w:r>
            <w:r>
              <w:rPr>
                <w:rFonts w:hint="eastAsia" w:ascii="宋体" w:hAnsi="宋体" w:cs="宋体"/>
                <w:kern w:val="0"/>
                <w:sz w:val="20"/>
                <w:szCs w:val="20"/>
              </w:rPr>
              <w:br w:type="textWrapping"/>
            </w:r>
            <w:r>
              <w:rPr>
                <w:rFonts w:hint="eastAsia" w:ascii="宋体" w:hAnsi="宋体" w:cs="宋体"/>
                <w:kern w:val="0"/>
                <w:sz w:val="20"/>
                <w:szCs w:val="20"/>
              </w:rPr>
              <w:t>2.直播同时，可进行在线文字互动交流，对此课程进行点评；</w:t>
            </w:r>
            <w:r>
              <w:rPr>
                <w:rFonts w:hint="eastAsia" w:ascii="宋体" w:hAnsi="宋体" w:cs="宋体"/>
                <w:kern w:val="0"/>
                <w:sz w:val="20"/>
                <w:szCs w:val="20"/>
              </w:rPr>
              <w:br w:type="textWrapping"/>
            </w:r>
            <w:r>
              <w:rPr>
                <w:rFonts w:hint="eastAsia" w:ascii="宋体" w:hAnsi="宋体" w:cs="宋体"/>
                <w:kern w:val="0"/>
                <w:sz w:val="20"/>
                <w:szCs w:val="20"/>
              </w:rPr>
              <w:t>3.若有多个课堂同时进行，可自行选择课堂进行观看；</w:t>
            </w:r>
            <w:r>
              <w:rPr>
                <w:rFonts w:hint="eastAsia" w:ascii="宋体" w:hAnsi="宋体" w:cs="宋体"/>
                <w:kern w:val="0"/>
                <w:sz w:val="20"/>
                <w:szCs w:val="20"/>
              </w:rPr>
              <w:br w:type="textWrapping"/>
            </w:r>
            <w:r>
              <w:rPr>
                <w:rFonts w:hint="eastAsia" w:ascii="宋体" w:hAnsi="宋体" w:cs="宋体"/>
                <w:kern w:val="0"/>
                <w:sz w:val="20"/>
                <w:szCs w:val="20"/>
              </w:rPr>
              <w:t>4.用户可按节次时间，也可按自定义时间生成公开课直播时间；</w:t>
            </w:r>
            <w:r>
              <w:rPr>
                <w:rFonts w:hint="eastAsia" w:ascii="宋体" w:hAnsi="宋体" w:cs="宋体"/>
                <w:kern w:val="0"/>
                <w:sz w:val="20"/>
                <w:szCs w:val="20"/>
              </w:rPr>
              <w:br w:type="textWrapping"/>
            </w:r>
            <w:r>
              <w:rPr>
                <w:rFonts w:hint="eastAsia" w:ascii="宋体" w:hAnsi="宋体" w:cs="宋体"/>
                <w:kern w:val="0"/>
                <w:sz w:val="20"/>
                <w:szCs w:val="20"/>
              </w:rPr>
              <w:t>5.用户可对公开课课题编辑；</w:t>
            </w:r>
            <w:r>
              <w:rPr>
                <w:rFonts w:hint="eastAsia" w:ascii="宋体" w:hAnsi="宋体" w:cs="宋体"/>
                <w:kern w:val="0"/>
                <w:sz w:val="20"/>
                <w:szCs w:val="20"/>
              </w:rPr>
              <w:br w:type="textWrapping"/>
            </w:r>
            <w:r>
              <w:rPr>
                <w:rFonts w:hint="eastAsia" w:ascii="宋体" w:hAnsi="宋体" w:cs="宋体"/>
                <w:kern w:val="0"/>
                <w:sz w:val="20"/>
                <w:szCs w:val="20"/>
              </w:rPr>
              <w:t>6.用户可对公开课加密，只有输入正确密码的教师可以观摩；</w:t>
            </w:r>
            <w:r>
              <w:rPr>
                <w:rFonts w:hint="eastAsia" w:ascii="宋体" w:hAnsi="宋体" w:cs="宋体"/>
                <w:kern w:val="0"/>
                <w:sz w:val="20"/>
                <w:szCs w:val="20"/>
              </w:rPr>
              <w:br w:type="textWrapping"/>
            </w:r>
            <w:r>
              <w:rPr>
                <w:rFonts w:hint="eastAsia" w:ascii="宋体" w:hAnsi="宋体" w:cs="宋体"/>
                <w:kern w:val="0"/>
                <w:sz w:val="20"/>
                <w:szCs w:val="20"/>
              </w:rPr>
              <w:t>7.用户也可设置观看用户必须是系统登陆用户；</w:t>
            </w:r>
            <w:r>
              <w:rPr>
                <w:rFonts w:hint="eastAsia" w:ascii="宋体" w:hAnsi="宋体" w:cs="宋体"/>
                <w:kern w:val="0"/>
                <w:sz w:val="20"/>
                <w:szCs w:val="20"/>
              </w:rPr>
              <w:br w:type="textWrapping"/>
            </w:r>
            <w:r>
              <w:rPr>
                <w:rFonts w:hint="eastAsia" w:ascii="宋体" w:hAnsi="宋体" w:cs="宋体"/>
                <w:kern w:val="0"/>
                <w:sz w:val="20"/>
                <w:szCs w:val="20"/>
              </w:rPr>
              <w:t>8.支持内/外网直播，公开课直播界面可查询目前所有已开课的课堂，课堂信息包括课程标题、开展时间等；</w:t>
            </w:r>
            <w:r>
              <w:rPr>
                <w:rFonts w:hint="eastAsia" w:ascii="宋体" w:hAnsi="宋体" w:cs="宋体"/>
                <w:kern w:val="0"/>
                <w:sz w:val="20"/>
                <w:szCs w:val="20"/>
              </w:rPr>
              <w:br w:type="textWrapping"/>
            </w:r>
            <w:r>
              <w:rPr>
                <w:rFonts w:hint="eastAsia" w:ascii="宋体" w:hAnsi="宋体" w:cs="宋体"/>
                <w:kern w:val="0"/>
                <w:sz w:val="20"/>
                <w:szCs w:val="20"/>
              </w:rPr>
              <w:t>（五）课程编辑管理</w:t>
            </w:r>
            <w:r>
              <w:rPr>
                <w:rFonts w:hint="eastAsia" w:ascii="宋体" w:hAnsi="宋体" w:cs="宋体"/>
                <w:kern w:val="0"/>
                <w:sz w:val="20"/>
                <w:szCs w:val="20"/>
              </w:rPr>
              <w:br w:type="textWrapping"/>
            </w:r>
            <w:r>
              <w:rPr>
                <w:rFonts w:hint="eastAsia" w:ascii="宋体" w:hAnsi="宋体" w:cs="宋体"/>
                <w:kern w:val="0"/>
                <w:sz w:val="20"/>
                <w:szCs w:val="20"/>
              </w:rPr>
              <w:t>1.教师可对视频进行增删查改的操作；</w:t>
            </w:r>
            <w:r>
              <w:rPr>
                <w:rFonts w:hint="eastAsia" w:ascii="宋体" w:hAnsi="宋体" w:cs="宋体"/>
                <w:kern w:val="0"/>
                <w:sz w:val="20"/>
                <w:szCs w:val="20"/>
              </w:rPr>
              <w:br w:type="textWrapping"/>
            </w:r>
            <w:r>
              <w:rPr>
                <w:rFonts w:hint="eastAsia" w:ascii="宋体" w:hAnsi="宋体" w:cs="宋体"/>
                <w:kern w:val="0"/>
                <w:sz w:val="20"/>
                <w:szCs w:val="20"/>
              </w:rPr>
              <w:t>2.教师所录制的视频可进行在线预览，并可在线制作编辑管理；</w:t>
            </w:r>
            <w:r>
              <w:rPr>
                <w:rFonts w:hint="eastAsia" w:ascii="宋体" w:hAnsi="宋体" w:cs="宋体"/>
                <w:kern w:val="0"/>
                <w:sz w:val="20"/>
                <w:szCs w:val="20"/>
              </w:rPr>
              <w:br w:type="textWrapping"/>
            </w:r>
            <w:r>
              <w:rPr>
                <w:rFonts w:hint="eastAsia" w:ascii="宋体" w:hAnsi="宋体" w:cs="宋体"/>
                <w:kern w:val="0"/>
                <w:sz w:val="20"/>
                <w:szCs w:val="20"/>
              </w:rPr>
              <w:t>3.在不影响原视频的基础上，能够将视频进行名称修改、剪辑、合并等制作；</w:t>
            </w:r>
            <w:r>
              <w:rPr>
                <w:rFonts w:hint="eastAsia" w:ascii="宋体" w:hAnsi="宋体" w:cs="宋体"/>
                <w:kern w:val="0"/>
                <w:sz w:val="20"/>
                <w:szCs w:val="20"/>
              </w:rPr>
              <w:br w:type="textWrapping"/>
            </w:r>
            <w:r>
              <w:rPr>
                <w:rFonts w:hint="eastAsia" w:ascii="宋体" w:hAnsi="宋体" w:cs="宋体"/>
                <w:kern w:val="0"/>
                <w:sz w:val="20"/>
                <w:szCs w:val="20"/>
              </w:rPr>
              <w:t>4.能够将一个视频按照知识点等信息进行切片分割，并对视频分割信息进行管理，实现对重要知识点的掌控；</w:t>
            </w:r>
            <w:r>
              <w:rPr>
                <w:rFonts w:hint="eastAsia" w:ascii="宋体" w:hAnsi="宋体" w:cs="宋体"/>
                <w:kern w:val="0"/>
                <w:sz w:val="20"/>
                <w:szCs w:val="20"/>
              </w:rPr>
              <w:br w:type="textWrapping"/>
            </w:r>
            <w:r>
              <w:rPr>
                <w:rFonts w:hint="eastAsia" w:ascii="宋体" w:hAnsi="宋体" w:cs="宋体"/>
                <w:kern w:val="0"/>
                <w:sz w:val="20"/>
                <w:szCs w:val="20"/>
              </w:rPr>
              <w:t>5.具备添加课堂对话功能，支持连选删除、预览、下载字幕功能，支持对话搜索功能；</w:t>
            </w:r>
            <w:r>
              <w:rPr>
                <w:rFonts w:hint="eastAsia" w:ascii="宋体" w:hAnsi="宋体" w:cs="宋体"/>
                <w:kern w:val="0"/>
                <w:sz w:val="20"/>
                <w:szCs w:val="20"/>
              </w:rPr>
              <w:br w:type="textWrapping"/>
            </w:r>
            <w:r>
              <w:rPr>
                <w:rFonts w:hint="eastAsia" w:ascii="宋体" w:hAnsi="宋体" w:cs="宋体"/>
                <w:kern w:val="0"/>
                <w:sz w:val="20"/>
                <w:szCs w:val="20"/>
              </w:rPr>
              <w:t>6.能够将多个视频进行合并管理，一个视频文件能够剪辑若干视频片段，并能够将若干片段进行自由合并；</w:t>
            </w:r>
            <w:r>
              <w:rPr>
                <w:rFonts w:hint="eastAsia" w:ascii="宋体" w:hAnsi="宋体" w:cs="宋体"/>
                <w:kern w:val="0"/>
                <w:sz w:val="20"/>
                <w:szCs w:val="20"/>
              </w:rPr>
              <w:br w:type="textWrapping"/>
            </w:r>
            <w:r>
              <w:rPr>
                <w:rFonts w:hint="eastAsia" w:ascii="宋体" w:hAnsi="宋体" w:cs="宋体"/>
                <w:kern w:val="0"/>
                <w:sz w:val="20"/>
                <w:szCs w:val="20"/>
              </w:rPr>
              <w:t>7.移动终端也可进行视频剪辑管理，实现对一节课程的多个片段编辑管理；</w:t>
            </w:r>
            <w:r>
              <w:rPr>
                <w:rFonts w:hint="eastAsia" w:ascii="宋体" w:hAnsi="宋体" w:cs="宋体"/>
                <w:kern w:val="0"/>
                <w:sz w:val="20"/>
                <w:szCs w:val="20"/>
              </w:rPr>
              <w:br w:type="textWrapping"/>
            </w:r>
            <w:r>
              <w:rPr>
                <w:rFonts w:hint="eastAsia" w:ascii="宋体" w:hAnsi="宋体" w:cs="宋体"/>
                <w:kern w:val="0"/>
                <w:sz w:val="20"/>
                <w:szCs w:val="20"/>
              </w:rPr>
              <w:t>8.编辑视频时还可上传教师上课课件等资料，方便学生查看；</w:t>
            </w:r>
            <w:r>
              <w:rPr>
                <w:rFonts w:hint="eastAsia" w:ascii="宋体" w:hAnsi="宋体" w:cs="宋体"/>
                <w:kern w:val="0"/>
                <w:sz w:val="20"/>
                <w:szCs w:val="20"/>
              </w:rPr>
              <w:br w:type="textWrapping"/>
            </w:r>
            <w:r>
              <w:rPr>
                <w:rFonts w:hint="eastAsia" w:ascii="宋体" w:hAnsi="宋体" w:cs="宋体"/>
                <w:kern w:val="0"/>
                <w:sz w:val="20"/>
                <w:szCs w:val="20"/>
              </w:rPr>
              <w:t>9.编辑完的视频可进行平台共享、定向推送以及互联网分享，如通过微信、微博、QQ等分享；</w:t>
            </w:r>
            <w:r>
              <w:rPr>
                <w:rFonts w:hint="eastAsia" w:ascii="宋体" w:hAnsi="宋体" w:cs="宋体"/>
                <w:kern w:val="0"/>
                <w:sz w:val="20"/>
                <w:szCs w:val="20"/>
              </w:rPr>
              <w:br w:type="textWrapping"/>
            </w:r>
            <w:r>
              <w:rPr>
                <w:rFonts w:hint="eastAsia" w:ascii="宋体" w:hAnsi="宋体" w:cs="宋体"/>
                <w:kern w:val="0"/>
                <w:sz w:val="20"/>
                <w:szCs w:val="20"/>
              </w:rPr>
              <w:t xml:space="preserve">10.支持老师下载本人账号内的视频到本地; </w:t>
            </w:r>
            <w:r>
              <w:rPr>
                <w:rFonts w:hint="eastAsia" w:ascii="宋体" w:hAnsi="宋体" w:cs="宋体"/>
                <w:kern w:val="0"/>
                <w:sz w:val="20"/>
                <w:szCs w:val="20"/>
              </w:rPr>
              <w:br w:type="textWrapping"/>
            </w:r>
            <w:r>
              <w:rPr>
                <w:rFonts w:hint="eastAsia" w:ascii="宋体" w:hAnsi="宋体" w:cs="宋体"/>
                <w:kern w:val="0"/>
                <w:sz w:val="20"/>
                <w:szCs w:val="20"/>
              </w:rPr>
              <w:t>（六）录播管理</w:t>
            </w:r>
            <w:r>
              <w:rPr>
                <w:rFonts w:hint="eastAsia" w:ascii="宋体" w:hAnsi="宋体" w:cs="宋体"/>
                <w:kern w:val="0"/>
                <w:sz w:val="20"/>
                <w:szCs w:val="20"/>
              </w:rPr>
              <w:br w:type="textWrapping"/>
            </w:r>
            <w:r>
              <w:rPr>
                <w:rFonts w:hint="eastAsia" w:ascii="宋体" w:hAnsi="宋体" w:cs="宋体"/>
                <w:kern w:val="0"/>
                <w:sz w:val="20"/>
                <w:szCs w:val="20"/>
              </w:rPr>
              <w:t>1.平台支持用户远程在线预约录播教室，可实现点击节次表预约。在设定的时间内，录播主机将自动开始录制/停止录制，自动完成课程的录制，并按照学科进行自动归档；</w:t>
            </w:r>
            <w:r>
              <w:rPr>
                <w:rFonts w:hint="eastAsia" w:ascii="宋体" w:hAnsi="宋体" w:cs="宋体"/>
                <w:kern w:val="0"/>
                <w:sz w:val="20"/>
                <w:szCs w:val="20"/>
              </w:rPr>
              <w:br w:type="textWrapping"/>
            </w:r>
            <w:r>
              <w:rPr>
                <w:rFonts w:hint="eastAsia" w:ascii="宋体" w:hAnsi="宋体" w:cs="宋体"/>
                <w:kern w:val="0"/>
                <w:sz w:val="20"/>
                <w:szCs w:val="20"/>
              </w:rPr>
              <w:t>2.移动端录制管理功能，可通过手机对某个教室进行扫二维码录制；</w:t>
            </w:r>
            <w:r>
              <w:rPr>
                <w:rFonts w:hint="eastAsia" w:ascii="宋体" w:hAnsi="宋体" w:cs="宋体"/>
                <w:kern w:val="0"/>
                <w:sz w:val="20"/>
                <w:szCs w:val="20"/>
              </w:rPr>
              <w:br w:type="textWrapping"/>
            </w:r>
            <w:r>
              <w:rPr>
                <w:rFonts w:hint="eastAsia" w:ascii="宋体" w:hAnsi="宋体" w:cs="宋体"/>
                <w:kern w:val="0"/>
                <w:sz w:val="20"/>
                <w:szCs w:val="20"/>
              </w:rPr>
              <w:t>3.支持微信APP扫码录制；</w:t>
            </w:r>
            <w:r>
              <w:rPr>
                <w:rFonts w:hint="eastAsia" w:ascii="宋体" w:hAnsi="宋体" w:cs="宋体"/>
                <w:kern w:val="0"/>
                <w:sz w:val="20"/>
                <w:szCs w:val="20"/>
              </w:rPr>
              <w:br w:type="textWrapping"/>
            </w:r>
            <w:r>
              <w:rPr>
                <w:rFonts w:hint="eastAsia" w:ascii="宋体" w:hAnsi="宋体" w:cs="宋体"/>
                <w:kern w:val="0"/>
                <w:sz w:val="20"/>
                <w:szCs w:val="20"/>
              </w:rPr>
              <w:t>4.扫码后支持免登功能，前提是需绑定平台帐户；</w:t>
            </w:r>
            <w:r>
              <w:rPr>
                <w:rFonts w:hint="eastAsia" w:ascii="宋体" w:hAnsi="宋体" w:cs="宋体"/>
                <w:kern w:val="0"/>
                <w:sz w:val="20"/>
                <w:szCs w:val="20"/>
              </w:rPr>
              <w:br w:type="textWrapping"/>
            </w:r>
            <w:r>
              <w:rPr>
                <w:rFonts w:hint="eastAsia" w:ascii="宋体" w:hAnsi="宋体" w:cs="宋体"/>
                <w:kern w:val="0"/>
                <w:sz w:val="20"/>
                <w:szCs w:val="20"/>
              </w:rPr>
              <w:t>（七）后台管理</w:t>
            </w:r>
            <w:r>
              <w:rPr>
                <w:rFonts w:hint="eastAsia" w:ascii="宋体" w:hAnsi="宋体" w:cs="宋体"/>
                <w:kern w:val="0"/>
                <w:sz w:val="20"/>
                <w:szCs w:val="20"/>
              </w:rPr>
              <w:br w:type="textWrapping"/>
            </w:r>
            <w:r>
              <w:rPr>
                <w:rFonts w:hint="eastAsia" w:ascii="宋体" w:hAnsi="宋体" w:cs="宋体"/>
                <w:kern w:val="0"/>
                <w:sz w:val="20"/>
                <w:szCs w:val="20"/>
              </w:rPr>
              <w:t>1.智能数据统计分析功能，可按照资源数量、评分统计、点播数量等信息进行分析；</w:t>
            </w:r>
            <w:r>
              <w:rPr>
                <w:rFonts w:hint="eastAsia" w:ascii="宋体" w:hAnsi="宋体" w:cs="宋体"/>
                <w:kern w:val="0"/>
                <w:sz w:val="20"/>
                <w:szCs w:val="20"/>
              </w:rPr>
              <w:br w:type="textWrapping"/>
            </w:r>
            <w:r>
              <w:rPr>
                <w:rFonts w:hint="eastAsia" w:ascii="宋体" w:hAnsi="宋体" w:cs="宋体"/>
                <w:kern w:val="0"/>
                <w:sz w:val="20"/>
                <w:szCs w:val="20"/>
              </w:rPr>
              <w:t>2.具有权限管理功能，能够按照不同身份预设人员管理权限；</w:t>
            </w:r>
            <w:r>
              <w:rPr>
                <w:rFonts w:hint="eastAsia" w:ascii="宋体" w:hAnsi="宋体" w:cs="宋体"/>
                <w:kern w:val="0"/>
                <w:sz w:val="20"/>
                <w:szCs w:val="20"/>
              </w:rPr>
              <w:br w:type="textWrapping"/>
            </w:r>
            <w:r>
              <w:rPr>
                <w:rFonts w:hint="eastAsia" w:ascii="宋体" w:hAnsi="宋体" w:cs="宋体"/>
                <w:kern w:val="0"/>
                <w:sz w:val="20"/>
                <w:szCs w:val="20"/>
              </w:rPr>
              <w:t>3.可按照管理员、教师、学生等不同角色，预设不同的功能；</w:t>
            </w:r>
            <w:r>
              <w:rPr>
                <w:rFonts w:hint="eastAsia" w:ascii="宋体" w:hAnsi="宋体" w:cs="宋体"/>
                <w:kern w:val="0"/>
                <w:sz w:val="20"/>
                <w:szCs w:val="20"/>
              </w:rPr>
              <w:br w:type="textWrapping"/>
            </w:r>
            <w:r>
              <w:rPr>
                <w:rFonts w:hint="eastAsia" w:ascii="宋体" w:hAnsi="宋体" w:cs="宋体"/>
                <w:kern w:val="0"/>
                <w:sz w:val="20"/>
                <w:szCs w:val="20"/>
              </w:rPr>
              <w:t>4.可限制录制时长；</w:t>
            </w:r>
            <w:r>
              <w:rPr>
                <w:rFonts w:hint="eastAsia" w:ascii="宋体" w:hAnsi="宋体" w:cs="宋体"/>
                <w:kern w:val="0"/>
                <w:sz w:val="20"/>
                <w:szCs w:val="20"/>
              </w:rPr>
              <w:br w:type="textWrapping"/>
            </w:r>
            <w:r>
              <w:rPr>
                <w:rFonts w:hint="eastAsia" w:ascii="宋体" w:hAnsi="宋体" w:cs="宋体"/>
                <w:kern w:val="0"/>
                <w:sz w:val="20"/>
                <w:szCs w:val="20"/>
              </w:rPr>
              <w:t>5.可对教师视频资源进行管理，可根据视频名称、教师姓名、时间区间等组合查询显示视频资源；</w:t>
            </w:r>
            <w:r>
              <w:rPr>
                <w:rFonts w:hint="eastAsia" w:ascii="宋体" w:hAnsi="宋体" w:cs="宋体"/>
                <w:kern w:val="0"/>
                <w:sz w:val="20"/>
                <w:szCs w:val="20"/>
              </w:rPr>
              <w:br w:type="textWrapping"/>
            </w:r>
            <w:r>
              <w:rPr>
                <w:rFonts w:hint="eastAsia" w:ascii="宋体" w:hAnsi="宋体" w:cs="宋体"/>
                <w:kern w:val="0"/>
                <w:sz w:val="20"/>
                <w:szCs w:val="20"/>
              </w:rPr>
              <w:t>6.平台需有日志功能，记录平台操作内容；</w:t>
            </w:r>
            <w:r>
              <w:rPr>
                <w:rFonts w:hint="eastAsia" w:ascii="宋体" w:hAnsi="宋体" w:cs="宋体"/>
                <w:kern w:val="0"/>
                <w:sz w:val="20"/>
                <w:szCs w:val="20"/>
              </w:rPr>
              <w:br w:type="textWrapping"/>
            </w:r>
            <w:r>
              <w:rPr>
                <w:rFonts w:hint="eastAsia" w:ascii="宋体" w:hAnsi="宋体" w:cs="宋体"/>
                <w:kern w:val="0"/>
                <w:sz w:val="20"/>
                <w:szCs w:val="20"/>
              </w:rPr>
              <w:t>7.可对多个录播教室进行在线巡查管理，在同一页面下，能至少实现4个教室的巡查管理功能，并可根据条件进行搜索；</w:t>
            </w:r>
            <w:r>
              <w:rPr>
                <w:rFonts w:hint="eastAsia" w:ascii="宋体" w:hAnsi="宋体" w:cs="宋体"/>
                <w:kern w:val="0"/>
                <w:sz w:val="20"/>
                <w:szCs w:val="20"/>
              </w:rPr>
              <w:br w:type="textWrapping"/>
            </w:r>
            <w:r>
              <w:rPr>
                <w:rFonts w:hint="eastAsia" w:ascii="宋体" w:hAnsi="宋体" w:cs="宋体"/>
                <w:kern w:val="0"/>
                <w:sz w:val="20"/>
                <w:szCs w:val="20"/>
              </w:rPr>
              <w:t>8.可对平台显示进行修改，控制前台显示栏目及内容；</w:t>
            </w:r>
            <w:r>
              <w:rPr>
                <w:rFonts w:hint="eastAsia" w:ascii="宋体" w:hAnsi="宋体" w:cs="宋体"/>
                <w:kern w:val="0"/>
                <w:sz w:val="20"/>
                <w:szCs w:val="20"/>
              </w:rPr>
              <w:br w:type="textWrapping"/>
            </w:r>
            <w:r>
              <w:rPr>
                <w:rFonts w:hint="eastAsia" w:ascii="宋体" w:hAnsi="宋体" w:cs="宋体"/>
                <w:kern w:val="0"/>
                <w:sz w:val="20"/>
                <w:szCs w:val="20"/>
              </w:rPr>
              <w:t>9.可自定义添加前台显示页面，可开启或者禁用栏目；</w:t>
            </w:r>
            <w:r>
              <w:rPr>
                <w:rFonts w:hint="eastAsia" w:ascii="宋体" w:hAnsi="宋体" w:cs="宋体"/>
                <w:kern w:val="0"/>
                <w:sz w:val="20"/>
                <w:szCs w:val="20"/>
              </w:rPr>
              <w:br w:type="textWrapping"/>
            </w:r>
            <w:r>
              <w:rPr>
                <w:rFonts w:hint="eastAsia" w:ascii="宋体" w:hAnsi="宋体" w:cs="宋体"/>
                <w:kern w:val="0"/>
                <w:sz w:val="20"/>
                <w:szCs w:val="20"/>
              </w:rPr>
              <w:t>10.可以设置平台临时关闭、一键置灰等用于突发事件；</w:t>
            </w:r>
            <w:r>
              <w:rPr>
                <w:rFonts w:hint="eastAsia" w:ascii="宋体" w:hAnsi="宋体" w:cs="宋体"/>
                <w:kern w:val="0"/>
                <w:sz w:val="20"/>
                <w:szCs w:val="20"/>
              </w:rPr>
              <w:br w:type="textWrapping"/>
            </w:r>
            <w:r>
              <w:rPr>
                <w:rFonts w:hint="eastAsia" w:ascii="宋体" w:hAnsi="宋体" w:cs="宋体"/>
                <w:kern w:val="0"/>
                <w:sz w:val="20"/>
                <w:szCs w:val="20"/>
              </w:rPr>
              <w:t>（七）系统运维</w:t>
            </w:r>
            <w:r>
              <w:rPr>
                <w:rFonts w:hint="eastAsia" w:ascii="宋体" w:hAnsi="宋体" w:cs="宋体"/>
                <w:kern w:val="0"/>
                <w:sz w:val="20"/>
                <w:szCs w:val="20"/>
              </w:rPr>
              <w:br w:type="textWrapping"/>
            </w:r>
            <w:r>
              <w:rPr>
                <w:rFonts w:hint="eastAsia" w:ascii="宋体" w:hAnsi="宋体" w:cs="宋体"/>
                <w:kern w:val="0"/>
                <w:sz w:val="20"/>
                <w:szCs w:val="20"/>
              </w:rPr>
              <w:t>1.整个应用系统所采用服务器操作系统为Linux，更加安全稳定；</w:t>
            </w:r>
            <w:r>
              <w:rPr>
                <w:rFonts w:hint="eastAsia" w:ascii="宋体" w:hAnsi="宋体" w:cs="宋体"/>
                <w:kern w:val="0"/>
                <w:sz w:val="20"/>
                <w:szCs w:val="20"/>
              </w:rPr>
              <w:br w:type="textWrapping"/>
            </w:r>
            <w:r>
              <w:rPr>
                <w:rFonts w:hint="eastAsia" w:ascii="宋体" w:hAnsi="宋体" w:cs="宋体"/>
                <w:kern w:val="0"/>
                <w:sz w:val="20"/>
                <w:szCs w:val="20"/>
              </w:rPr>
              <w:t>2.流媒体服务器采用独立、可靠冗余、高性能的流媒体集群部署支持视频直播、点播功能，满足多种播放需求。支持协议为RTMP\HLS\m3u8支持多码率输出，支持动态扩容；</w:t>
            </w:r>
            <w:r>
              <w:rPr>
                <w:rFonts w:hint="eastAsia" w:ascii="宋体" w:hAnsi="宋体" w:cs="宋体"/>
                <w:kern w:val="0"/>
                <w:sz w:val="20"/>
                <w:szCs w:val="20"/>
              </w:rPr>
              <w:br w:type="textWrapping"/>
            </w:r>
            <w:r>
              <w:rPr>
                <w:rFonts w:hint="eastAsia" w:ascii="宋体" w:hAnsi="宋体" w:cs="宋体"/>
                <w:kern w:val="0"/>
                <w:sz w:val="20"/>
                <w:szCs w:val="20"/>
                <w:u w:val="single"/>
              </w:rPr>
              <w:t>★3.出具平台负载均衡高可用解决方案系统软件著作权登记证书、评测报告；（需提供证书</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★4.出具平台监控系统软件著作权登记证书、评测报告。（需提供证书</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套/3年</w:t>
            </w:r>
          </w:p>
        </w:tc>
      </w:tr>
      <w:tr>
        <w:tblPrEx>
          <w:tblCellMar>
            <w:top w:w="0" w:type="dxa"/>
            <w:left w:w="108" w:type="dxa"/>
            <w:bottom w:w="0" w:type="dxa"/>
            <w:right w:w="108" w:type="dxa"/>
          </w:tblCellMar>
        </w:tblPrEx>
        <w:trPr>
          <w:trHeight w:val="9845"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高清录播一体机系统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1.为保证系统的稳定、安全、可靠性，主机系统需采用Linux操作系统；支持7*24小时稳定工作；</w:t>
            </w:r>
            <w:r>
              <w:rPr>
                <w:rFonts w:hint="eastAsia" w:ascii="宋体" w:hAnsi="宋体" w:cs="宋体"/>
                <w:kern w:val="0"/>
                <w:sz w:val="20"/>
                <w:szCs w:val="20"/>
              </w:rPr>
              <w:br w:type="textWrapping"/>
            </w:r>
            <w:r>
              <w:rPr>
                <w:rFonts w:hint="eastAsia" w:ascii="宋体" w:hAnsi="宋体" w:cs="宋体"/>
                <w:kern w:val="0"/>
                <w:sz w:val="20"/>
                <w:szCs w:val="20"/>
              </w:rPr>
              <w:t>2.视频接口：HDMI IN≥1路；HDMI OUT≥1路，USB3.0≥1路；</w:t>
            </w:r>
            <w:r>
              <w:rPr>
                <w:rFonts w:hint="eastAsia" w:ascii="宋体" w:hAnsi="宋体" w:cs="宋体"/>
                <w:kern w:val="0"/>
                <w:sz w:val="20"/>
                <w:szCs w:val="20"/>
              </w:rPr>
              <w:br w:type="textWrapping"/>
            </w:r>
            <w:r>
              <w:rPr>
                <w:rFonts w:hint="eastAsia" w:ascii="宋体" w:hAnsi="宋体" w:cs="宋体"/>
                <w:kern w:val="0"/>
                <w:sz w:val="20"/>
                <w:szCs w:val="20"/>
                <w:u w:val="single"/>
              </w:rPr>
              <w:t>★3.支持UVC/UAC协议，用于模拟USBcamera，支持windows/mac系统免驱采集，支持720@30fps/1080@30fps输出自适应（提供第三方检测机构所出具的权威检测报告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rPr>
              <w:br w:type="textWrapping"/>
            </w:r>
            <w:r>
              <w:rPr>
                <w:rFonts w:hint="eastAsia" w:ascii="宋体" w:hAnsi="宋体" w:cs="宋体"/>
                <w:kern w:val="0"/>
                <w:sz w:val="20"/>
                <w:szCs w:val="20"/>
              </w:rPr>
              <w:t>4.音频接口：LINE IN≥2路，支持一根音频线即可实现供电和音频传输；LINE OUT≥1路；</w:t>
            </w:r>
            <w:r>
              <w:rPr>
                <w:rFonts w:hint="eastAsia" w:ascii="宋体" w:hAnsi="宋体" w:cs="宋体"/>
                <w:kern w:val="0"/>
                <w:sz w:val="20"/>
                <w:szCs w:val="20"/>
              </w:rPr>
              <w:br w:type="textWrapping"/>
            </w:r>
            <w:r>
              <w:rPr>
                <w:rFonts w:hint="eastAsia" w:ascii="宋体" w:hAnsi="宋体" w:cs="宋体"/>
                <w:kern w:val="0"/>
                <w:sz w:val="20"/>
                <w:szCs w:val="20"/>
                <w:u w:val="single"/>
              </w:rPr>
              <w:t>★5.网络接口：RJ45网口≥1路，支持POE受电（提供第三方检测机构所出具的权威检测报告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rPr>
              <w:br w:type="textWrapping"/>
            </w:r>
            <w:r>
              <w:rPr>
                <w:rFonts w:hint="eastAsia" w:ascii="宋体" w:hAnsi="宋体" w:cs="宋体"/>
                <w:kern w:val="0"/>
                <w:sz w:val="20"/>
                <w:szCs w:val="20"/>
              </w:rPr>
              <w:t>6.网络输出：支持≥4路RTSP输出；≥4路RTMP输出；码流：500KBps-10MB可调；支持H.264/H.265编码</w:t>
            </w:r>
            <w:r>
              <w:rPr>
                <w:rFonts w:hint="eastAsia" w:ascii="宋体" w:hAnsi="宋体" w:cs="宋体"/>
                <w:kern w:val="0"/>
                <w:sz w:val="20"/>
                <w:szCs w:val="20"/>
              </w:rPr>
              <w:br w:type="textWrapping"/>
            </w:r>
            <w:r>
              <w:rPr>
                <w:rFonts w:hint="eastAsia" w:ascii="宋体" w:hAnsi="宋体" w:cs="宋体"/>
                <w:kern w:val="0"/>
                <w:sz w:val="20"/>
                <w:szCs w:val="20"/>
              </w:rPr>
              <w:t>7.传输协议：ONVIF、RTSP、TCP、UDP、RTMP、UVC、UAC；</w:t>
            </w:r>
            <w:r>
              <w:rPr>
                <w:rFonts w:hint="eastAsia" w:ascii="宋体" w:hAnsi="宋体" w:cs="宋体"/>
                <w:kern w:val="0"/>
                <w:sz w:val="20"/>
                <w:szCs w:val="20"/>
              </w:rPr>
              <w:br w:type="textWrapping"/>
            </w:r>
            <w:r>
              <w:rPr>
                <w:rFonts w:hint="eastAsia" w:ascii="宋体" w:hAnsi="宋体" w:cs="宋体"/>
                <w:kern w:val="0"/>
                <w:sz w:val="20"/>
                <w:szCs w:val="20"/>
              </w:rPr>
              <w:t>8.存储方式：支持云存储和本地存储，支持TF卡；</w:t>
            </w:r>
            <w:r>
              <w:rPr>
                <w:rFonts w:hint="eastAsia" w:ascii="宋体" w:hAnsi="宋体" w:cs="宋体"/>
                <w:kern w:val="0"/>
                <w:sz w:val="20"/>
                <w:szCs w:val="20"/>
              </w:rPr>
              <w:br w:type="textWrapping"/>
            </w:r>
            <w:r>
              <w:rPr>
                <w:rFonts w:hint="eastAsia" w:ascii="宋体" w:hAnsi="宋体" w:cs="宋体"/>
                <w:kern w:val="0"/>
                <w:sz w:val="20"/>
                <w:szCs w:val="20"/>
              </w:rPr>
              <w:t>9.可搭配软件平台实现内外网直播、远程互动等功能应用；</w:t>
            </w:r>
            <w:r>
              <w:rPr>
                <w:rFonts w:hint="eastAsia" w:ascii="宋体" w:hAnsi="宋体" w:cs="宋体"/>
                <w:kern w:val="0"/>
                <w:sz w:val="20"/>
                <w:szCs w:val="20"/>
              </w:rPr>
              <w:br w:type="textWrapping"/>
            </w:r>
            <w:r>
              <w:rPr>
                <w:rFonts w:hint="eastAsia" w:ascii="宋体" w:hAnsi="宋体" w:cs="宋体"/>
                <w:kern w:val="0"/>
                <w:sz w:val="20"/>
                <w:szCs w:val="20"/>
                <w:u w:val="single"/>
              </w:rPr>
              <w:t>★10.为保证系统的稳定、安全、可靠性，主机系统软件必须采用嵌入式具有电脑画面采集、音视频输出、视频自动切换、本地视频录制等各项功能（提供第三方检测机构所出具的权威检测报告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★11.支持局域网一键搜索主机IP（提供此功能界面截图并加盖投标供应商公章）；</w:t>
            </w:r>
            <w:r>
              <w:rPr>
                <w:rFonts w:hint="eastAsia" w:ascii="宋体" w:hAnsi="宋体" w:cs="宋体"/>
                <w:kern w:val="0"/>
                <w:sz w:val="20"/>
                <w:szCs w:val="20"/>
              </w:rPr>
              <w:br w:type="textWrapping"/>
            </w:r>
            <w:r>
              <w:rPr>
                <w:rFonts w:hint="eastAsia" w:ascii="宋体" w:hAnsi="宋体" w:cs="宋体"/>
                <w:kern w:val="0"/>
                <w:sz w:val="20"/>
                <w:szCs w:val="20"/>
              </w:rPr>
              <w:t>12.支持教师授课电脑的硬件采集，无需安装任何插件；</w:t>
            </w:r>
            <w:r>
              <w:rPr>
                <w:rFonts w:hint="eastAsia" w:ascii="宋体" w:hAnsi="宋体" w:cs="宋体"/>
                <w:kern w:val="0"/>
                <w:sz w:val="20"/>
                <w:szCs w:val="20"/>
              </w:rPr>
              <w:br w:type="textWrapping"/>
            </w:r>
            <w:r>
              <w:rPr>
                <w:rFonts w:hint="eastAsia" w:ascii="宋体" w:hAnsi="宋体" w:cs="宋体"/>
                <w:kern w:val="0"/>
                <w:sz w:val="20"/>
                <w:szCs w:val="20"/>
              </w:rPr>
              <w:t>13.支持多维度智能识别教师操作电脑的动作，并支持灵敏度调节；</w:t>
            </w:r>
            <w:r>
              <w:rPr>
                <w:rFonts w:hint="eastAsia" w:ascii="宋体" w:hAnsi="宋体" w:cs="宋体"/>
                <w:kern w:val="0"/>
                <w:sz w:val="20"/>
                <w:szCs w:val="20"/>
              </w:rPr>
              <w:br w:type="textWrapping"/>
            </w:r>
            <w:r>
              <w:rPr>
                <w:rFonts w:hint="eastAsia" w:ascii="宋体" w:hAnsi="宋体" w:cs="宋体"/>
                <w:kern w:val="0"/>
                <w:sz w:val="20"/>
                <w:szCs w:val="20"/>
              </w:rPr>
              <w:t>14.支持手动/半自动/自动三种导播模式，自动导播模式可自动完成≥5景别（支持教师全景、教师特写、学生全景、学生特写与电脑屏幕）的全自动导播切换；</w:t>
            </w:r>
            <w:r>
              <w:rPr>
                <w:rFonts w:hint="eastAsia" w:ascii="宋体" w:hAnsi="宋体" w:cs="宋体"/>
                <w:kern w:val="0"/>
                <w:sz w:val="20"/>
                <w:szCs w:val="20"/>
              </w:rPr>
              <w:br w:type="textWrapping"/>
            </w:r>
            <w:r>
              <w:rPr>
                <w:rFonts w:hint="eastAsia" w:ascii="宋体" w:hAnsi="宋体" w:cs="宋体"/>
                <w:kern w:val="0"/>
                <w:sz w:val="20"/>
                <w:szCs w:val="20"/>
                <w:u w:val="single"/>
              </w:rPr>
              <w:t>★15.为响应节能环保政策，主机功率≦5W，噪声≦25dB（提供第三方检测机构所出具的权威检测报告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rPr>
              <w:br w:type="textWrapping"/>
            </w:r>
            <w:r>
              <w:rPr>
                <w:rFonts w:hint="eastAsia" w:ascii="宋体" w:hAnsi="宋体" w:cs="宋体"/>
                <w:kern w:val="0"/>
                <w:sz w:val="20"/>
                <w:szCs w:val="20"/>
              </w:rPr>
              <w:t>16.支持反向供电技术，可直接给音频设备、控制设备供电；</w:t>
            </w:r>
            <w:r>
              <w:rPr>
                <w:rFonts w:hint="eastAsia" w:ascii="宋体" w:hAnsi="宋体" w:cs="宋体"/>
                <w:kern w:val="0"/>
                <w:sz w:val="20"/>
                <w:szCs w:val="20"/>
              </w:rPr>
              <w:br w:type="textWrapping"/>
            </w:r>
            <w:r>
              <w:rPr>
                <w:rFonts w:hint="eastAsia" w:ascii="宋体" w:hAnsi="宋体" w:cs="宋体"/>
                <w:kern w:val="0"/>
                <w:sz w:val="20"/>
                <w:szCs w:val="20"/>
              </w:rPr>
              <w:t>17.为减少设备对教室环境的影响，设备尺寸≤200*200*30(mm)，同时采用无风扇散热设计；</w:t>
            </w:r>
            <w:r>
              <w:rPr>
                <w:rFonts w:hint="eastAsia" w:ascii="宋体" w:hAnsi="宋体" w:cs="宋体"/>
                <w:kern w:val="0"/>
                <w:sz w:val="20"/>
                <w:szCs w:val="20"/>
              </w:rPr>
              <w:br w:type="textWrapping"/>
            </w:r>
            <w:r>
              <w:rPr>
                <w:rFonts w:hint="eastAsia" w:ascii="宋体" w:hAnsi="宋体" w:cs="宋体"/>
                <w:kern w:val="0"/>
                <w:sz w:val="20"/>
                <w:szCs w:val="20"/>
                <w:u w:val="single"/>
              </w:rPr>
              <w:t>★18.具有产品3C认证证书（需提供证书</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4K智能教师摄像系统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融合多种深度学习算法，集成教师跟踪、教师教学行为采集以及课堂环境检测等功能。</w:t>
            </w:r>
            <w:r>
              <w:rPr>
                <w:rFonts w:hint="eastAsia" w:ascii="宋体" w:hAnsi="宋体" w:cs="宋体"/>
                <w:kern w:val="0"/>
                <w:sz w:val="20"/>
                <w:szCs w:val="20"/>
              </w:rPr>
              <w:br w:type="textWrapping"/>
            </w:r>
            <w:r>
              <w:rPr>
                <w:rFonts w:hint="eastAsia" w:ascii="宋体" w:hAnsi="宋体" w:cs="宋体"/>
                <w:kern w:val="0"/>
                <w:sz w:val="20"/>
                <w:szCs w:val="20"/>
              </w:rPr>
              <w:t>1.像素842万 1/2.5英寸4K CMOS传感器；</w:t>
            </w:r>
            <w:r>
              <w:rPr>
                <w:rFonts w:hint="eastAsia" w:ascii="宋体" w:hAnsi="宋体" w:cs="宋体"/>
                <w:kern w:val="0"/>
                <w:sz w:val="20"/>
                <w:szCs w:val="20"/>
              </w:rPr>
              <w:br w:type="textWrapping"/>
            </w:r>
            <w:r>
              <w:rPr>
                <w:rFonts w:hint="eastAsia" w:ascii="宋体" w:hAnsi="宋体" w:cs="宋体"/>
                <w:kern w:val="0"/>
                <w:sz w:val="20"/>
                <w:szCs w:val="20"/>
              </w:rPr>
              <w:t>2.水平视场角：水平43°，垂直24°；</w:t>
            </w:r>
            <w:r>
              <w:rPr>
                <w:rFonts w:hint="eastAsia" w:ascii="宋体" w:hAnsi="宋体" w:cs="宋体"/>
                <w:kern w:val="0"/>
                <w:sz w:val="20"/>
                <w:szCs w:val="20"/>
              </w:rPr>
              <w:br w:type="textWrapping"/>
            </w:r>
            <w:r>
              <w:rPr>
                <w:rFonts w:hint="eastAsia" w:ascii="宋体" w:hAnsi="宋体" w:cs="宋体"/>
                <w:kern w:val="0"/>
                <w:sz w:val="20"/>
                <w:szCs w:val="20"/>
              </w:rPr>
              <w:t>3.最高支持3840*2160P25网络H265/H264视频输出；</w:t>
            </w:r>
            <w:r>
              <w:rPr>
                <w:rFonts w:hint="eastAsia" w:ascii="宋体" w:hAnsi="宋体" w:cs="宋体"/>
                <w:kern w:val="0"/>
                <w:sz w:val="20"/>
                <w:szCs w:val="20"/>
              </w:rPr>
              <w:br w:type="textWrapping"/>
            </w:r>
            <w:r>
              <w:rPr>
                <w:rFonts w:hint="eastAsia" w:ascii="宋体" w:hAnsi="宋体" w:cs="宋体"/>
                <w:kern w:val="0"/>
                <w:sz w:val="20"/>
                <w:szCs w:val="20"/>
              </w:rPr>
              <w:t>4.内置先进的基于深度学习的人体检测及锁定跟踪智能图像算法，可轻松实现教师跟踪；</w:t>
            </w:r>
            <w:r>
              <w:rPr>
                <w:rFonts w:hint="eastAsia" w:ascii="宋体" w:hAnsi="宋体" w:cs="宋体"/>
                <w:kern w:val="0"/>
                <w:sz w:val="20"/>
                <w:szCs w:val="20"/>
              </w:rPr>
              <w:br w:type="textWrapping"/>
            </w:r>
            <w:r>
              <w:rPr>
                <w:rFonts w:hint="eastAsia" w:ascii="宋体" w:hAnsi="宋体" w:cs="宋体"/>
                <w:kern w:val="0"/>
                <w:sz w:val="20"/>
                <w:szCs w:val="20"/>
              </w:rPr>
              <w:t>5.一个摄像头即可同时实现教师全景景别和跟踪特写景别以及板书景别拍摄；</w:t>
            </w:r>
            <w:r>
              <w:rPr>
                <w:rFonts w:hint="eastAsia" w:ascii="宋体" w:hAnsi="宋体" w:cs="宋体"/>
                <w:kern w:val="0"/>
                <w:sz w:val="20"/>
                <w:szCs w:val="20"/>
              </w:rPr>
              <w:br w:type="textWrapping"/>
            </w:r>
            <w:r>
              <w:rPr>
                <w:rFonts w:hint="eastAsia" w:ascii="宋体" w:hAnsi="宋体" w:cs="宋体"/>
                <w:kern w:val="0"/>
                <w:sz w:val="20"/>
                <w:szCs w:val="20"/>
                <w:u w:val="single"/>
              </w:rPr>
              <w:t>★6.支持教师教学轨迹、教师板书动作、教师上下讲台动作实时采集（提供第三方检测机构所出具的权威检测报告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rPr>
              <w:br w:type="textWrapping"/>
            </w:r>
            <w:r>
              <w:rPr>
                <w:rFonts w:hint="eastAsia" w:ascii="宋体" w:hAnsi="宋体" w:cs="宋体"/>
                <w:kern w:val="0"/>
                <w:sz w:val="20"/>
                <w:szCs w:val="20"/>
              </w:rPr>
              <w:t>7.摄像机内置板书动作检测功能，不需安装辅助传感器即可完成教师板书动作检测；</w:t>
            </w:r>
            <w:r>
              <w:rPr>
                <w:rFonts w:hint="eastAsia" w:ascii="宋体" w:hAnsi="宋体" w:cs="宋体"/>
                <w:kern w:val="0"/>
                <w:sz w:val="20"/>
                <w:szCs w:val="20"/>
              </w:rPr>
              <w:br w:type="textWrapping"/>
            </w:r>
            <w:r>
              <w:rPr>
                <w:rFonts w:hint="eastAsia" w:ascii="宋体" w:hAnsi="宋体" w:cs="宋体"/>
                <w:kern w:val="0"/>
                <w:sz w:val="20"/>
                <w:szCs w:val="20"/>
                <w:u w:val="single"/>
              </w:rPr>
              <w:t>★8.具有实现活动物体跟踪、跟踪拍摄、温湿度检测、PM2.5检测等各项功能（提供第三方检测机构所出具的权威检测报告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9.内置温湿度、PM2.5传感器，可实时检测课堂教学环境并显示相关数据，为打造良好的课堂教学环境提供数据依据，PM2.5测量范围：0-999ug/m³;温度测量范围：-20℃~60℃;湿度测量范围：10%~95%（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rPr>
              <w:br w:type="textWrapping"/>
            </w:r>
            <w:r>
              <w:rPr>
                <w:rFonts w:hint="eastAsia" w:ascii="宋体" w:hAnsi="宋体" w:cs="宋体"/>
                <w:kern w:val="0"/>
                <w:sz w:val="20"/>
                <w:szCs w:val="20"/>
              </w:rPr>
              <w:t>10.内置电子时钟显示模块，可显示当前时间数值；</w:t>
            </w:r>
            <w:r>
              <w:rPr>
                <w:rFonts w:hint="eastAsia" w:ascii="宋体" w:hAnsi="宋体" w:cs="宋体"/>
                <w:kern w:val="0"/>
                <w:sz w:val="20"/>
                <w:szCs w:val="20"/>
              </w:rPr>
              <w:br w:type="textWrapping"/>
            </w:r>
            <w:r>
              <w:rPr>
                <w:rFonts w:hint="eastAsia" w:ascii="宋体" w:hAnsi="宋体" w:cs="宋体"/>
                <w:kern w:val="0"/>
                <w:sz w:val="20"/>
                <w:szCs w:val="20"/>
                <w:u w:val="single"/>
              </w:rPr>
              <w:t>★11.支持POE供电，功率：≤5W（提供第三方检测机构所出具的权威检测报告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rPr>
              <w:br w:type="textWrapping"/>
            </w:r>
            <w:r>
              <w:rPr>
                <w:rFonts w:hint="eastAsia" w:ascii="宋体" w:hAnsi="宋体" w:cs="宋体"/>
                <w:kern w:val="0"/>
                <w:sz w:val="20"/>
                <w:szCs w:val="20"/>
              </w:rPr>
              <w:t>12.支持数字变焦功能；支持网络视频输出中英文菜单；支持正倒装；</w:t>
            </w:r>
            <w:r>
              <w:rPr>
                <w:rFonts w:hint="eastAsia" w:ascii="宋体" w:hAnsi="宋体" w:cs="宋体"/>
                <w:kern w:val="0"/>
                <w:sz w:val="20"/>
                <w:szCs w:val="20"/>
              </w:rPr>
              <w:br w:type="textWrapping"/>
            </w:r>
            <w:r>
              <w:rPr>
                <w:rFonts w:hint="eastAsia" w:ascii="宋体" w:hAnsi="宋体" w:cs="宋体"/>
                <w:kern w:val="0"/>
                <w:sz w:val="20"/>
                <w:szCs w:val="20"/>
              </w:rPr>
              <w:t>13.最低照度：10Lux;信噪比：&gt;50dB;快门速度：1/50秒到1/1000秒；</w:t>
            </w:r>
            <w:r>
              <w:rPr>
                <w:rFonts w:hint="eastAsia" w:ascii="宋体" w:hAnsi="宋体" w:cs="宋体"/>
                <w:kern w:val="0"/>
                <w:sz w:val="20"/>
                <w:szCs w:val="20"/>
              </w:rPr>
              <w:br w:type="textWrapping"/>
            </w:r>
            <w:r>
              <w:rPr>
                <w:rFonts w:hint="eastAsia" w:ascii="宋体" w:hAnsi="宋体" w:cs="宋体"/>
                <w:kern w:val="0"/>
                <w:sz w:val="20"/>
                <w:szCs w:val="20"/>
              </w:rPr>
              <w:t>14.网络协议：HTTP,TCP,UDP, RTSP,RTMP,ONVIF；</w:t>
            </w:r>
            <w:r>
              <w:rPr>
                <w:rFonts w:hint="eastAsia" w:ascii="宋体" w:hAnsi="宋体" w:cs="宋体"/>
                <w:kern w:val="0"/>
                <w:sz w:val="20"/>
                <w:szCs w:val="20"/>
              </w:rPr>
              <w:br w:type="textWrapping"/>
            </w:r>
            <w:r>
              <w:rPr>
                <w:rFonts w:hint="eastAsia" w:ascii="宋体" w:hAnsi="宋体" w:cs="宋体"/>
                <w:kern w:val="0"/>
                <w:sz w:val="20"/>
                <w:szCs w:val="20"/>
              </w:rPr>
              <w:t>15.为保证系统稳定性及兼容性，要求与录播主机为同一品牌；</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4K智能学生摄像系统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融合多种深度学习算法，集成学生定位、学生学习行为采集以及课堂环境检测等功能。</w:t>
            </w:r>
            <w:r>
              <w:rPr>
                <w:rFonts w:hint="eastAsia" w:ascii="宋体" w:hAnsi="宋体" w:cs="宋体"/>
                <w:kern w:val="0"/>
                <w:sz w:val="20"/>
                <w:szCs w:val="20"/>
              </w:rPr>
              <w:br w:type="textWrapping"/>
            </w:r>
            <w:r>
              <w:rPr>
                <w:rFonts w:hint="eastAsia" w:ascii="宋体" w:hAnsi="宋体" w:cs="宋体"/>
                <w:kern w:val="0"/>
                <w:sz w:val="20"/>
                <w:szCs w:val="20"/>
              </w:rPr>
              <w:t>1.像素842万 1/2.5英寸4K CMOS传感器；</w:t>
            </w:r>
            <w:r>
              <w:rPr>
                <w:rFonts w:hint="eastAsia" w:ascii="宋体" w:hAnsi="宋体" w:cs="宋体"/>
                <w:kern w:val="0"/>
                <w:sz w:val="20"/>
                <w:szCs w:val="20"/>
              </w:rPr>
              <w:br w:type="textWrapping"/>
            </w:r>
            <w:r>
              <w:rPr>
                <w:rFonts w:hint="eastAsia" w:ascii="宋体" w:hAnsi="宋体" w:cs="宋体"/>
                <w:kern w:val="0"/>
                <w:sz w:val="20"/>
                <w:szCs w:val="20"/>
              </w:rPr>
              <w:t>2.水平视场角：水平85°，垂直53°；</w:t>
            </w:r>
            <w:r>
              <w:rPr>
                <w:rFonts w:hint="eastAsia" w:ascii="宋体" w:hAnsi="宋体" w:cs="宋体"/>
                <w:kern w:val="0"/>
                <w:sz w:val="20"/>
                <w:szCs w:val="20"/>
              </w:rPr>
              <w:br w:type="textWrapping"/>
            </w:r>
            <w:r>
              <w:rPr>
                <w:rFonts w:hint="eastAsia" w:ascii="宋体" w:hAnsi="宋体" w:cs="宋体"/>
                <w:kern w:val="0"/>
                <w:sz w:val="20"/>
                <w:szCs w:val="20"/>
              </w:rPr>
              <w:t>3.最高支持3840*2160P25网络H265/H264视频输出；</w:t>
            </w:r>
            <w:r>
              <w:rPr>
                <w:rFonts w:hint="eastAsia" w:ascii="宋体" w:hAnsi="宋体" w:cs="宋体"/>
                <w:kern w:val="0"/>
                <w:sz w:val="20"/>
                <w:szCs w:val="20"/>
              </w:rPr>
              <w:br w:type="textWrapping"/>
            </w:r>
            <w:r>
              <w:rPr>
                <w:rFonts w:hint="eastAsia" w:ascii="宋体" w:hAnsi="宋体" w:cs="宋体"/>
                <w:kern w:val="0"/>
                <w:sz w:val="20"/>
                <w:szCs w:val="20"/>
                <w:u w:val="single"/>
              </w:rPr>
              <w:t>★4.具有实现学生起立检测.景位切换等各项功能（提供第三方检测机构所出具的权威检测报告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rPr>
              <w:br w:type="textWrapping"/>
            </w:r>
            <w:r>
              <w:rPr>
                <w:rFonts w:hint="eastAsia" w:ascii="宋体" w:hAnsi="宋体" w:cs="宋体"/>
                <w:kern w:val="0"/>
                <w:sz w:val="20"/>
                <w:szCs w:val="20"/>
              </w:rPr>
              <w:t>5.内置先进的基于深度学习的人体、人脸检测及锁定跟踪智能图像算法，可轻松实现学生定位；</w:t>
            </w:r>
            <w:r>
              <w:rPr>
                <w:rFonts w:hint="eastAsia" w:ascii="宋体" w:hAnsi="宋体" w:cs="宋体"/>
                <w:kern w:val="0"/>
                <w:sz w:val="20"/>
                <w:szCs w:val="20"/>
              </w:rPr>
              <w:br w:type="textWrapping"/>
            </w:r>
            <w:r>
              <w:rPr>
                <w:rFonts w:hint="eastAsia" w:ascii="宋体" w:hAnsi="宋体" w:cs="宋体"/>
                <w:kern w:val="0"/>
                <w:sz w:val="20"/>
                <w:szCs w:val="20"/>
              </w:rPr>
              <w:t>6.一个摄像头即可同时实现学生全景景别和起立特写景别拍摄；</w:t>
            </w:r>
            <w:r>
              <w:rPr>
                <w:rFonts w:hint="eastAsia" w:ascii="宋体" w:hAnsi="宋体" w:cs="宋体"/>
                <w:kern w:val="0"/>
                <w:sz w:val="20"/>
                <w:szCs w:val="20"/>
              </w:rPr>
              <w:br w:type="textWrapping"/>
            </w:r>
            <w:r>
              <w:rPr>
                <w:rFonts w:hint="eastAsia" w:ascii="宋体" w:hAnsi="宋体" w:cs="宋体"/>
                <w:kern w:val="0"/>
                <w:sz w:val="20"/>
                <w:szCs w:val="20"/>
              </w:rPr>
              <w:t>7.内置电子时钟显示模块，可显示时间、温湿度和PM2.5数值；</w:t>
            </w:r>
            <w:r>
              <w:rPr>
                <w:rFonts w:hint="eastAsia" w:ascii="宋体" w:hAnsi="宋体" w:cs="宋体"/>
                <w:kern w:val="0"/>
                <w:sz w:val="20"/>
                <w:szCs w:val="20"/>
              </w:rPr>
              <w:br w:type="textWrapping"/>
            </w:r>
            <w:r>
              <w:rPr>
                <w:rFonts w:hint="eastAsia" w:ascii="宋体" w:hAnsi="宋体" w:cs="宋体"/>
                <w:kern w:val="0"/>
                <w:sz w:val="20"/>
                <w:szCs w:val="20"/>
                <w:u w:val="single"/>
              </w:rPr>
              <w:t>★8.支持学生起立、坐下等行为实时检测，支持学生人数检查；（提供第三方检测机构所出具的权威检测报告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★9.支持教师在学生区域的教学轨迹实时采集（提供第三方检测机构所出具的权威检测报告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rPr>
              <w:br w:type="textWrapping"/>
            </w:r>
            <w:r>
              <w:rPr>
                <w:rFonts w:hint="eastAsia" w:ascii="宋体" w:hAnsi="宋体" w:cs="宋体"/>
                <w:kern w:val="0"/>
                <w:sz w:val="20"/>
                <w:szCs w:val="20"/>
              </w:rPr>
              <w:t>10.支持POE供电；</w:t>
            </w:r>
            <w:r>
              <w:rPr>
                <w:rFonts w:hint="eastAsia" w:ascii="宋体" w:hAnsi="宋体" w:cs="宋体"/>
                <w:kern w:val="0"/>
                <w:sz w:val="20"/>
                <w:szCs w:val="20"/>
              </w:rPr>
              <w:br w:type="textWrapping"/>
            </w:r>
            <w:r>
              <w:rPr>
                <w:rFonts w:hint="eastAsia" w:ascii="宋体" w:hAnsi="宋体" w:cs="宋体"/>
                <w:kern w:val="0"/>
                <w:sz w:val="20"/>
                <w:szCs w:val="20"/>
              </w:rPr>
              <w:t>11.支持数字变焦功能；支持网络视频输出中英文菜单；支持正倒装；</w:t>
            </w:r>
            <w:r>
              <w:rPr>
                <w:rFonts w:hint="eastAsia" w:ascii="宋体" w:hAnsi="宋体" w:cs="宋体"/>
                <w:kern w:val="0"/>
                <w:sz w:val="20"/>
                <w:szCs w:val="20"/>
              </w:rPr>
              <w:br w:type="textWrapping"/>
            </w:r>
            <w:r>
              <w:rPr>
                <w:rFonts w:hint="eastAsia" w:ascii="宋体" w:hAnsi="宋体" w:cs="宋体"/>
                <w:kern w:val="0"/>
                <w:sz w:val="20"/>
                <w:szCs w:val="20"/>
              </w:rPr>
              <w:t>12.最低照度：10Lux;信噪比：&gt;50dB;快门速度：1/50秒到1/1000秒；</w:t>
            </w:r>
            <w:r>
              <w:rPr>
                <w:rFonts w:hint="eastAsia" w:ascii="宋体" w:hAnsi="宋体" w:cs="宋体"/>
                <w:kern w:val="0"/>
                <w:sz w:val="20"/>
                <w:szCs w:val="20"/>
              </w:rPr>
              <w:br w:type="textWrapping"/>
            </w:r>
            <w:r>
              <w:rPr>
                <w:rFonts w:hint="eastAsia" w:ascii="宋体" w:hAnsi="宋体" w:cs="宋体"/>
                <w:kern w:val="0"/>
                <w:sz w:val="20"/>
                <w:szCs w:val="20"/>
              </w:rPr>
              <w:t>13.网络协议：HTTP,TCP,UDP, RTSP,RTMP,ONVIF；</w:t>
            </w:r>
            <w:r>
              <w:rPr>
                <w:rFonts w:hint="eastAsia" w:ascii="宋体" w:hAnsi="宋体" w:cs="宋体"/>
                <w:kern w:val="0"/>
                <w:sz w:val="20"/>
                <w:szCs w:val="20"/>
              </w:rPr>
              <w:br w:type="textWrapping"/>
            </w:r>
            <w:r>
              <w:rPr>
                <w:rFonts w:hint="eastAsia" w:ascii="宋体" w:hAnsi="宋体" w:cs="宋体"/>
                <w:kern w:val="0"/>
                <w:sz w:val="20"/>
                <w:szCs w:val="20"/>
              </w:rPr>
              <w:t>14.为保证系统稳定性及兼容性，要求与录播主机为同一品牌；</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拾音系统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1.指向性：全指向 </w:t>
            </w:r>
            <w:r>
              <w:rPr>
                <w:rFonts w:hint="eastAsia" w:ascii="宋体" w:hAnsi="宋体" w:cs="宋体"/>
                <w:kern w:val="0"/>
                <w:sz w:val="20"/>
                <w:szCs w:val="20"/>
              </w:rPr>
              <w:br w:type="textWrapping"/>
            </w:r>
            <w:r>
              <w:rPr>
                <w:rFonts w:hint="eastAsia" w:ascii="宋体" w:hAnsi="宋体" w:cs="宋体"/>
                <w:kern w:val="0"/>
                <w:sz w:val="20"/>
                <w:szCs w:val="20"/>
              </w:rPr>
              <w:t xml:space="preserve">2.拾音距离：最大拾音距离可达 5 米~8 米 </w:t>
            </w:r>
            <w:r>
              <w:rPr>
                <w:rFonts w:hint="eastAsia" w:ascii="宋体" w:hAnsi="宋体" w:cs="宋体"/>
                <w:kern w:val="0"/>
                <w:sz w:val="20"/>
                <w:szCs w:val="20"/>
              </w:rPr>
              <w:br w:type="textWrapping"/>
            </w:r>
            <w:r>
              <w:rPr>
                <w:rFonts w:hint="eastAsia" w:ascii="宋体" w:hAnsi="宋体" w:cs="宋体"/>
                <w:kern w:val="0"/>
                <w:sz w:val="20"/>
                <w:szCs w:val="20"/>
              </w:rPr>
              <w:t xml:space="preserve">3.频率响应：100Hz-16KHz </w:t>
            </w:r>
            <w:r>
              <w:rPr>
                <w:rFonts w:hint="eastAsia" w:ascii="宋体" w:hAnsi="宋体" w:cs="宋体"/>
                <w:kern w:val="0"/>
                <w:sz w:val="20"/>
                <w:szCs w:val="20"/>
              </w:rPr>
              <w:br w:type="textWrapping"/>
            </w:r>
            <w:r>
              <w:rPr>
                <w:rFonts w:hint="eastAsia" w:ascii="宋体" w:hAnsi="宋体" w:cs="宋体"/>
                <w:kern w:val="0"/>
                <w:sz w:val="20"/>
                <w:szCs w:val="20"/>
              </w:rPr>
              <w:t xml:space="preserve">4.灵敏度 ：-38dBFS </w:t>
            </w:r>
            <w:r>
              <w:rPr>
                <w:rFonts w:hint="eastAsia" w:ascii="宋体" w:hAnsi="宋体" w:cs="宋体"/>
                <w:kern w:val="0"/>
                <w:sz w:val="20"/>
                <w:szCs w:val="20"/>
              </w:rPr>
              <w:br w:type="textWrapping"/>
            </w:r>
            <w:r>
              <w:rPr>
                <w:rFonts w:hint="eastAsia" w:ascii="宋体" w:hAnsi="宋体" w:cs="宋体"/>
                <w:kern w:val="0"/>
                <w:sz w:val="20"/>
                <w:szCs w:val="20"/>
              </w:rPr>
              <w:t xml:space="preserve">5.信噪比：95dB </w:t>
            </w:r>
            <w:r>
              <w:rPr>
                <w:rFonts w:hint="eastAsia" w:ascii="宋体" w:hAnsi="宋体" w:cs="宋体"/>
                <w:kern w:val="0"/>
                <w:sz w:val="20"/>
                <w:szCs w:val="20"/>
              </w:rPr>
              <w:br w:type="textWrapping"/>
            </w:r>
            <w:r>
              <w:rPr>
                <w:rFonts w:hint="eastAsia" w:ascii="宋体" w:hAnsi="宋体" w:cs="宋体"/>
                <w:kern w:val="0"/>
                <w:sz w:val="20"/>
                <w:szCs w:val="20"/>
              </w:rPr>
              <w:t>6.输出阻抗：200</w:t>
            </w:r>
            <w:r>
              <w:rPr>
                <w:rFonts w:ascii="Calibri" w:hAnsi="Calibri" w:cs="Calibri"/>
                <w:kern w:val="0"/>
                <w:sz w:val="20"/>
                <w:szCs w:val="20"/>
              </w:rPr>
              <w:t>Ω</w:t>
            </w:r>
            <w:r>
              <w:rPr>
                <w:rFonts w:hint="eastAsia" w:ascii="宋体" w:hAnsi="宋体" w:cs="宋体"/>
                <w:kern w:val="0"/>
                <w:sz w:val="20"/>
                <w:szCs w:val="20"/>
              </w:rPr>
              <w:t xml:space="preserve">平衡输出 </w:t>
            </w:r>
            <w:r>
              <w:rPr>
                <w:rFonts w:hint="eastAsia" w:ascii="宋体" w:hAnsi="宋体" w:cs="宋体"/>
                <w:kern w:val="0"/>
                <w:sz w:val="20"/>
                <w:szCs w:val="20"/>
              </w:rPr>
              <w:br w:type="textWrapping"/>
            </w:r>
            <w:r>
              <w:rPr>
                <w:rFonts w:hint="eastAsia" w:ascii="宋体" w:hAnsi="宋体" w:cs="宋体"/>
                <w:kern w:val="0"/>
                <w:sz w:val="20"/>
                <w:szCs w:val="20"/>
              </w:rPr>
              <w:t xml:space="preserve">7.最大声压级：120dB @1 kHz </w:t>
            </w:r>
            <w:r>
              <w:rPr>
                <w:rFonts w:hint="eastAsia" w:ascii="宋体" w:hAnsi="宋体" w:cs="宋体"/>
                <w:kern w:val="0"/>
                <w:sz w:val="20"/>
                <w:szCs w:val="20"/>
              </w:rPr>
              <w:br w:type="textWrapping"/>
            </w:r>
            <w:r>
              <w:rPr>
                <w:rFonts w:hint="eastAsia" w:ascii="宋体" w:hAnsi="宋体" w:cs="宋体"/>
                <w:kern w:val="0"/>
                <w:sz w:val="20"/>
                <w:szCs w:val="20"/>
              </w:rPr>
              <w:t xml:space="preserve">8.动态范围：105dB@1kHz 于最高声压 </w:t>
            </w:r>
            <w:r>
              <w:rPr>
                <w:rFonts w:hint="eastAsia" w:ascii="宋体" w:hAnsi="宋体" w:cs="宋体"/>
                <w:kern w:val="0"/>
                <w:sz w:val="20"/>
                <w:szCs w:val="20"/>
              </w:rPr>
              <w:br w:type="textWrapping"/>
            </w:r>
            <w:r>
              <w:rPr>
                <w:rFonts w:hint="eastAsia" w:ascii="宋体" w:hAnsi="宋体" w:cs="宋体"/>
                <w:kern w:val="0"/>
                <w:sz w:val="20"/>
                <w:szCs w:val="20"/>
              </w:rPr>
              <w:t xml:space="preserve">9.噪声抑制量：&gt;15dB </w:t>
            </w:r>
            <w:r>
              <w:rPr>
                <w:rFonts w:hint="eastAsia" w:ascii="宋体" w:hAnsi="宋体" w:cs="宋体"/>
                <w:kern w:val="0"/>
                <w:sz w:val="20"/>
                <w:szCs w:val="20"/>
              </w:rPr>
              <w:br w:type="textWrapping"/>
            </w:r>
            <w:r>
              <w:rPr>
                <w:rFonts w:hint="eastAsia" w:ascii="宋体" w:hAnsi="宋体" w:cs="宋体"/>
                <w:kern w:val="0"/>
                <w:sz w:val="20"/>
                <w:szCs w:val="20"/>
              </w:rPr>
              <w:t xml:space="preserve">10.自动增益控制：±6dB </w:t>
            </w:r>
            <w:r>
              <w:rPr>
                <w:rFonts w:hint="eastAsia" w:ascii="宋体" w:hAnsi="宋体" w:cs="宋体"/>
                <w:kern w:val="0"/>
                <w:sz w:val="20"/>
                <w:szCs w:val="20"/>
              </w:rPr>
              <w:br w:type="textWrapping"/>
            </w:r>
            <w:r>
              <w:rPr>
                <w:rFonts w:hint="eastAsia" w:ascii="宋体" w:hAnsi="宋体" w:cs="宋体"/>
                <w:kern w:val="0"/>
                <w:sz w:val="20"/>
                <w:szCs w:val="20"/>
              </w:rPr>
              <w:t>11.采样率：32kHz</w:t>
            </w:r>
            <w:r>
              <w:rPr>
                <w:rFonts w:hint="eastAsia" w:ascii="宋体" w:hAnsi="宋体" w:cs="宋体"/>
                <w:kern w:val="0"/>
                <w:sz w:val="20"/>
                <w:szCs w:val="20"/>
              </w:rPr>
              <w:br w:type="textWrapping"/>
            </w:r>
            <w:r>
              <w:rPr>
                <w:rFonts w:hint="eastAsia" w:ascii="宋体" w:hAnsi="宋体" w:cs="宋体"/>
                <w:kern w:val="0"/>
                <w:sz w:val="20"/>
                <w:szCs w:val="20"/>
              </w:rPr>
              <w:t xml:space="preserve">12.工作温度/贮藏温度：0-50℃/-20-60℃ </w:t>
            </w:r>
            <w:r>
              <w:rPr>
                <w:rFonts w:hint="eastAsia" w:ascii="宋体" w:hAnsi="宋体" w:cs="宋体"/>
                <w:kern w:val="0"/>
                <w:sz w:val="20"/>
                <w:szCs w:val="20"/>
              </w:rPr>
              <w:br w:type="textWrapping"/>
            </w:r>
            <w:r>
              <w:rPr>
                <w:rFonts w:hint="eastAsia" w:ascii="宋体" w:hAnsi="宋体" w:cs="宋体"/>
                <w:kern w:val="0"/>
                <w:sz w:val="20"/>
                <w:szCs w:val="20"/>
              </w:rPr>
              <w:t xml:space="preserve">13.工作湿度/贮藏湿度：5%～95％R.H. /0～95％R.H. </w:t>
            </w:r>
            <w:r>
              <w:rPr>
                <w:rFonts w:hint="eastAsia" w:ascii="宋体" w:hAnsi="宋体" w:cs="宋体"/>
                <w:kern w:val="0"/>
                <w:sz w:val="20"/>
                <w:szCs w:val="20"/>
              </w:rPr>
              <w:br w:type="textWrapping"/>
            </w:r>
            <w:r>
              <w:rPr>
                <w:rFonts w:hint="eastAsia" w:ascii="宋体" w:hAnsi="宋体" w:cs="宋体"/>
                <w:kern w:val="0"/>
                <w:sz w:val="20"/>
                <w:szCs w:val="20"/>
              </w:rPr>
              <w:t xml:space="preserve">14.工作电压：DC12V </w:t>
            </w:r>
            <w:r>
              <w:rPr>
                <w:rFonts w:hint="eastAsia" w:ascii="宋体" w:hAnsi="宋体" w:cs="宋体"/>
                <w:kern w:val="0"/>
                <w:sz w:val="20"/>
                <w:szCs w:val="20"/>
              </w:rPr>
              <w:br w:type="textWrapping"/>
            </w:r>
            <w:r>
              <w:rPr>
                <w:rFonts w:hint="eastAsia" w:ascii="宋体" w:hAnsi="宋体" w:cs="宋体"/>
                <w:kern w:val="0"/>
                <w:sz w:val="20"/>
                <w:szCs w:val="20"/>
              </w:rPr>
              <w:t>15.尺寸：</w:t>
            </w:r>
            <w:r>
              <w:rPr>
                <w:rFonts w:ascii="Calibri" w:hAnsi="Calibri" w:cs="Calibri"/>
                <w:kern w:val="0"/>
                <w:sz w:val="20"/>
                <w:szCs w:val="20"/>
              </w:rPr>
              <w:t>Φ</w:t>
            </w:r>
            <w:r>
              <w:rPr>
                <w:rFonts w:hint="eastAsia" w:ascii="宋体" w:hAnsi="宋体" w:cs="宋体"/>
                <w:kern w:val="0"/>
                <w:sz w:val="20"/>
                <w:szCs w:val="20"/>
              </w:rPr>
              <w:t>81×43mm</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辅材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包含定制机柜用于收纳终端主机及其他配件</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5-3、五层会议室</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显示系统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产品参数：</w:t>
            </w:r>
            <w:r>
              <w:rPr>
                <w:rFonts w:hint="eastAsia" w:ascii="宋体" w:hAnsi="宋体" w:cs="宋体"/>
                <w:kern w:val="0"/>
                <w:sz w:val="20"/>
                <w:szCs w:val="20"/>
              </w:rPr>
              <w:br w:type="textWrapping"/>
            </w:r>
            <w:r>
              <w:rPr>
                <w:rFonts w:hint="eastAsia" w:ascii="宋体" w:hAnsi="宋体" w:cs="宋体"/>
                <w:kern w:val="0"/>
                <w:sz w:val="20"/>
                <w:szCs w:val="20"/>
              </w:rPr>
              <w:t>1、像素间距：≤1.538</w:t>
            </w:r>
            <w:r>
              <w:rPr>
                <w:rFonts w:hint="eastAsia" w:ascii="宋体" w:hAnsi="宋体" w:cs="宋体"/>
                <w:kern w:val="0"/>
                <w:sz w:val="20"/>
                <w:szCs w:val="20"/>
              </w:rPr>
              <w:br w:type="textWrapping"/>
            </w:r>
            <w:r>
              <w:rPr>
                <w:rFonts w:hint="eastAsia" w:ascii="宋体" w:hAnsi="宋体" w:cs="宋体"/>
                <w:kern w:val="0"/>
                <w:sz w:val="20"/>
                <w:szCs w:val="20"/>
              </w:rPr>
              <w:t>2、像素密度：422500点/m²</w:t>
            </w:r>
            <w:r>
              <w:rPr>
                <w:rFonts w:hint="eastAsia" w:ascii="宋体" w:hAnsi="宋体" w:cs="宋体"/>
                <w:kern w:val="0"/>
                <w:sz w:val="20"/>
                <w:szCs w:val="20"/>
              </w:rPr>
              <w:br w:type="textWrapping"/>
            </w:r>
            <w:r>
              <w:rPr>
                <w:rFonts w:hint="eastAsia" w:ascii="宋体" w:hAnsi="宋体" w:cs="宋体"/>
                <w:kern w:val="0"/>
                <w:sz w:val="20"/>
                <w:szCs w:val="20"/>
              </w:rPr>
              <w:t>3、换帧频率：60Hz</w:t>
            </w:r>
            <w:r>
              <w:rPr>
                <w:rFonts w:hint="eastAsia" w:ascii="宋体" w:hAnsi="宋体" w:cs="宋体"/>
                <w:kern w:val="0"/>
                <w:sz w:val="20"/>
                <w:szCs w:val="20"/>
              </w:rPr>
              <w:br w:type="textWrapping"/>
            </w:r>
            <w:r>
              <w:rPr>
                <w:rFonts w:hint="eastAsia" w:ascii="宋体" w:hAnsi="宋体" w:cs="宋体"/>
                <w:kern w:val="0"/>
                <w:sz w:val="20"/>
                <w:szCs w:val="20"/>
              </w:rPr>
              <w:t>4、刷新率：≥3840Hz</w:t>
            </w:r>
            <w:r>
              <w:rPr>
                <w:rFonts w:hint="eastAsia" w:ascii="宋体" w:hAnsi="宋体" w:cs="宋体"/>
                <w:kern w:val="0"/>
                <w:sz w:val="20"/>
                <w:szCs w:val="20"/>
              </w:rPr>
              <w:br w:type="textWrapping"/>
            </w:r>
            <w:r>
              <w:rPr>
                <w:rFonts w:hint="eastAsia" w:ascii="宋体" w:hAnsi="宋体" w:cs="宋体"/>
                <w:kern w:val="0"/>
                <w:sz w:val="20"/>
                <w:szCs w:val="20"/>
              </w:rPr>
              <w:t>5、平均功耗：＜273/㎡</w:t>
            </w:r>
            <w:r>
              <w:rPr>
                <w:rFonts w:hint="eastAsia" w:ascii="宋体" w:hAnsi="宋体" w:cs="宋体"/>
                <w:kern w:val="0"/>
                <w:sz w:val="20"/>
                <w:szCs w:val="20"/>
              </w:rPr>
              <w:br w:type="textWrapping"/>
            </w:r>
            <w:r>
              <w:rPr>
                <w:rFonts w:hint="eastAsia" w:ascii="宋体" w:hAnsi="宋体" w:cs="宋体"/>
                <w:kern w:val="0"/>
                <w:sz w:val="20"/>
                <w:szCs w:val="20"/>
              </w:rPr>
              <w:t>6、峰值功耗：546W/㎡</w:t>
            </w:r>
            <w:r>
              <w:rPr>
                <w:rFonts w:hint="eastAsia" w:ascii="宋体" w:hAnsi="宋体" w:cs="宋体"/>
                <w:kern w:val="0"/>
                <w:sz w:val="20"/>
                <w:szCs w:val="20"/>
              </w:rPr>
              <w:br w:type="textWrapping"/>
            </w:r>
            <w:r>
              <w:rPr>
                <w:rFonts w:hint="eastAsia" w:ascii="宋体" w:hAnsi="宋体" w:cs="宋体"/>
                <w:kern w:val="0"/>
                <w:sz w:val="20"/>
                <w:szCs w:val="20"/>
                <w:u w:val="single"/>
              </w:rPr>
              <w:t>★7、白平衡亮度：≥600cd/㎡（提供第三方检测机构所出具的权威检测报告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rPr>
              <w:br w:type="textWrapping"/>
            </w:r>
            <w:r>
              <w:rPr>
                <w:rFonts w:hint="eastAsia" w:ascii="宋体" w:hAnsi="宋体" w:cs="宋体"/>
                <w:kern w:val="0"/>
                <w:sz w:val="20"/>
                <w:szCs w:val="20"/>
              </w:rPr>
              <w:t>8、电流增益：电流增益调节级别≧8级</w:t>
            </w:r>
            <w:r>
              <w:rPr>
                <w:rFonts w:hint="eastAsia" w:ascii="宋体" w:hAnsi="宋体" w:cs="宋体"/>
                <w:kern w:val="0"/>
                <w:sz w:val="20"/>
                <w:szCs w:val="20"/>
              </w:rPr>
              <w:br w:type="textWrapping"/>
            </w:r>
            <w:r>
              <w:rPr>
                <w:rFonts w:hint="eastAsia" w:ascii="宋体" w:hAnsi="宋体" w:cs="宋体"/>
                <w:kern w:val="0"/>
                <w:sz w:val="20"/>
                <w:szCs w:val="20"/>
              </w:rPr>
              <w:t>9、屏体模块温升：LED显示屏模块温升数据符合GB4943.1-2011温升测试要求，在最大亮度白色连续工作2小时，模组表面温升小于20K；</w:t>
            </w:r>
            <w:r>
              <w:rPr>
                <w:rFonts w:hint="eastAsia" w:ascii="宋体" w:hAnsi="宋体" w:cs="宋体"/>
                <w:kern w:val="0"/>
                <w:sz w:val="20"/>
                <w:szCs w:val="20"/>
              </w:rPr>
              <w:br w:type="textWrapping"/>
            </w:r>
            <w:r>
              <w:rPr>
                <w:rFonts w:hint="eastAsia" w:ascii="宋体" w:hAnsi="宋体" w:cs="宋体"/>
                <w:kern w:val="0"/>
                <w:sz w:val="20"/>
                <w:szCs w:val="20"/>
              </w:rPr>
              <w:t>10、机械强度≥25MP、拉伸强度≥50MP,符合GB/T1040标准；缺口冲击强度≥7KJ/㎡，符合GBT1843标准；</w:t>
            </w:r>
            <w:r>
              <w:rPr>
                <w:rFonts w:hint="eastAsia" w:ascii="宋体" w:hAnsi="宋体" w:cs="宋体"/>
                <w:kern w:val="0"/>
                <w:sz w:val="20"/>
                <w:szCs w:val="20"/>
              </w:rPr>
              <w:br w:type="textWrapping"/>
            </w:r>
            <w:r>
              <w:rPr>
                <w:rFonts w:hint="eastAsia" w:ascii="宋体" w:hAnsi="宋体" w:cs="宋体"/>
                <w:kern w:val="0"/>
                <w:sz w:val="20"/>
                <w:szCs w:val="20"/>
              </w:rPr>
              <w:t>11、支持前拆前维护和后拆后维护功能；</w:t>
            </w:r>
            <w:r>
              <w:rPr>
                <w:rFonts w:hint="eastAsia" w:ascii="宋体" w:hAnsi="宋体" w:cs="宋体"/>
                <w:kern w:val="0"/>
                <w:sz w:val="20"/>
                <w:szCs w:val="20"/>
              </w:rPr>
              <w:br w:type="textWrapping"/>
            </w:r>
            <w:r>
              <w:rPr>
                <w:rFonts w:hint="eastAsia" w:ascii="宋体" w:hAnsi="宋体" w:cs="宋体"/>
                <w:kern w:val="0"/>
                <w:sz w:val="20"/>
                <w:szCs w:val="20"/>
              </w:rPr>
              <w:t>12、支持用户级模组前维护方式,可在正面拆卸、安装；支持带电维护,热插拔,维护时间不超过10秒，支持单点维修更换</w:t>
            </w:r>
            <w:r>
              <w:rPr>
                <w:rFonts w:hint="eastAsia" w:ascii="宋体" w:hAnsi="宋体" w:cs="宋体"/>
                <w:kern w:val="0"/>
                <w:sz w:val="20"/>
                <w:szCs w:val="20"/>
                <w:lang w:eastAsia="zh-CN"/>
              </w:rPr>
              <w:t>。</w:t>
            </w:r>
            <w:r>
              <w:rPr>
                <w:rFonts w:hint="eastAsia" w:ascii="宋体" w:hAnsi="宋体" w:cs="宋体"/>
                <w:kern w:val="0"/>
                <w:sz w:val="20"/>
                <w:szCs w:val="20"/>
              </w:rPr>
              <w:br w:type="textWrapping"/>
            </w:r>
            <w:r>
              <w:rPr>
                <w:rFonts w:hint="eastAsia" w:ascii="宋体" w:hAnsi="宋体" w:cs="宋体"/>
                <w:kern w:val="0"/>
                <w:sz w:val="20"/>
                <w:szCs w:val="20"/>
                <w:u w:val="single"/>
              </w:rPr>
              <w:t>★13、支持单点检测逐点校正功能，单点亮度校正，单点颜色校正； 支持多bin色度校正，校正数据存储在模组里，采用色彩管理系统，在LED控制系统对视频解码后，添加二次过滤显示算法，对显示屏每一个发光二极管进行逐点14位颜色校正（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rPr>
              <w:br w:type="textWrapping"/>
            </w:r>
            <w:r>
              <w:rPr>
                <w:rFonts w:hint="eastAsia" w:ascii="宋体" w:hAnsi="宋体" w:cs="宋体"/>
                <w:kern w:val="0"/>
                <w:sz w:val="20"/>
                <w:szCs w:val="20"/>
                <w:u w:val="single"/>
              </w:rPr>
              <w:t>★14、安全防护要求：在紧急况下屏体供电断开装置启动符合GB4943.1-2011规定技术要求，屏体内各接线端子附合GB4943.1-2011规定技术要求（提供第三方检测机构所出具的权威检测报告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★15、可拆卸的零部件的安全性和耐久性附合GB4943.1-2011规定技术要求（提供第三方检测机构所出具的权威检测报告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u w:val="single"/>
              </w:rPr>
              <w:br w:type="textWrapping"/>
            </w:r>
            <w:r>
              <w:rPr>
                <w:rFonts w:hint="eastAsia" w:ascii="宋体" w:hAnsi="宋体" w:cs="宋体"/>
                <w:kern w:val="0"/>
                <w:sz w:val="20"/>
                <w:szCs w:val="20"/>
                <w:u w:val="single"/>
              </w:rPr>
              <w:t>★16、产品在存放和工作过程中不产生非环保臭氧类气体（提供第三方检测机构所出具的权威检测报告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件并加盖投标供应商公章）</w:t>
            </w:r>
            <w:r>
              <w:rPr>
                <w:rFonts w:hint="eastAsia" w:ascii="宋体" w:hAnsi="宋体" w:cs="宋体"/>
                <w:kern w:val="0"/>
                <w:sz w:val="20"/>
                <w:szCs w:val="20"/>
              </w:rPr>
              <w:br w:type="textWrapping"/>
            </w:r>
            <w:r>
              <w:rPr>
                <w:rFonts w:hint="eastAsia" w:ascii="宋体" w:hAnsi="宋体" w:cs="宋体"/>
                <w:kern w:val="0"/>
                <w:sz w:val="20"/>
                <w:szCs w:val="20"/>
              </w:rPr>
              <w:t>17、静电放电抗扰要求：试验条件：接触放电：土6kV,空气放电：±8kV,试验后'设备功能正常</w:t>
            </w:r>
            <w:r>
              <w:rPr>
                <w:rFonts w:hint="eastAsia" w:ascii="宋体" w:hAnsi="宋体" w:cs="宋体"/>
                <w:kern w:val="0"/>
                <w:sz w:val="20"/>
                <w:szCs w:val="20"/>
                <w:lang w:eastAsia="zh-CN"/>
              </w:rPr>
              <w:t>。</w:t>
            </w:r>
            <w:r>
              <w:rPr>
                <w:rFonts w:hint="eastAsia" w:ascii="宋体" w:hAnsi="宋体" w:cs="宋体"/>
                <w:kern w:val="0"/>
                <w:sz w:val="20"/>
                <w:szCs w:val="20"/>
              </w:rPr>
              <w:br w:type="textWrapping"/>
            </w:r>
            <w:r>
              <w:rPr>
                <w:rFonts w:hint="eastAsia" w:ascii="宋体" w:hAnsi="宋体" w:cs="宋体"/>
                <w:kern w:val="0"/>
                <w:sz w:val="20"/>
                <w:szCs w:val="20"/>
              </w:rPr>
              <w:t>18、脉冲群测增：依据GB/T 17618-2015规定，进行脉冲群测试，电源端口4kV,试验后，设备功能正常</w:t>
            </w:r>
            <w:r>
              <w:rPr>
                <w:rFonts w:hint="eastAsia" w:ascii="宋体" w:hAnsi="宋体" w:cs="宋体"/>
                <w:kern w:val="0"/>
                <w:sz w:val="20"/>
                <w:szCs w:val="20"/>
                <w:lang w:eastAsia="zh-CN"/>
              </w:rPr>
              <w:t>。</w:t>
            </w:r>
            <w:r>
              <w:rPr>
                <w:rFonts w:hint="eastAsia" w:ascii="宋体" w:hAnsi="宋体" w:cs="宋体"/>
                <w:kern w:val="0"/>
                <w:sz w:val="20"/>
                <w:szCs w:val="20"/>
              </w:rPr>
              <w:br w:type="textWrapping"/>
            </w:r>
            <w:r>
              <w:rPr>
                <w:rFonts w:hint="eastAsia" w:ascii="宋体" w:hAnsi="宋体" w:cs="宋体"/>
                <w:kern w:val="0"/>
                <w:sz w:val="20"/>
                <w:szCs w:val="20"/>
                <w:u w:val="single"/>
              </w:rPr>
              <w:t>★19、防蓝光要求：依据标准进行光生物安全及蓝光危害评估检测无危害类，具备防蓝光护眼功能，蓝光辐射能量 ≤20W/(m²·sr)在8h（3000s）爆辐射中不造成化学紫外线危害(ES),并在1000s（约16min）内不造成近紫外线危害(EUVA)，并在10000s约（2.8h）内不造成对视网膜蓝光伤害（LB），并在10秒内不速成视网膜热危害，并且在1000s内不造成对眼睛得</w:t>
            </w:r>
            <w:r>
              <w:rPr>
                <w:rFonts w:hint="eastAsia" w:ascii="宋体" w:hAnsi="宋体" w:cs="宋体"/>
                <w:kern w:val="0"/>
                <w:sz w:val="20"/>
                <w:szCs w:val="20"/>
                <w:highlight w:val="none"/>
                <w:u w:val="single"/>
              </w:rPr>
              <w:t>红外辐射危害（EIR）（提供第三方检测机构所出具的权威检测报告</w:t>
            </w:r>
            <w:r>
              <w:rPr>
                <w:rFonts w:hint="eastAsia" w:ascii="宋体" w:hAnsi="宋体" w:cs="宋体"/>
                <w:kern w:val="0"/>
                <w:sz w:val="20"/>
                <w:szCs w:val="20"/>
                <w:highlight w:val="none"/>
                <w:u w:val="single"/>
                <w:lang w:eastAsia="zh-CN"/>
              </w:rPr>
              <w:t>扫描</w:t>
            </w:r>
            <w:r>
              <w:rPr>
                <w:rFonts w:hint="eastAsia" w:ascii="宋体" w:hAnsi="宋体" w:cs="宋体"/>
                <w:kern w:val="0"/>
                <w:sz w:val="20"/>
                <w:szCs w:val="20"/>
                <w:highlight w:val="none"/>
                <w:u w:val="single"/>
              </w:rPr>
              <w:t>件并加盖投标供应商公章）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u w:val="single"/>
              </w:rPr>
              <w:t>★20、为保证信息安全需提供产品生产厂家国家信息安全漏洞库（CNNVD）一级技术支撑单位证明文件</w:t>
            </w:r>
            <w:r>
              <w:rPr>
                <w:rFonts w:hint="eastAsia" w:ascii="宋体" w:hAnsi="宋体" w:cs="宋体"/>
                <w:kern w:val="0"/>
                <w:sz w:val="20"/>
                <w:szCs w:val="20"/>
                <w:highlight w:val="none"/>
                <w:u w:val="single"/>
                <w:lang w:eastAsia="zh-CN"/>
              </w:rPr>
              <w:t>扫描件并加盖投标供应商公章。</w:t>
            </w:r>
            <w:r>
              <w:rPr>
                <w:rFonts w:hint="eastAsia" w:ascii="宋体" w:hAnsi="宋体" w:cs="宋体"/>
                <w:kern w:val="0"/>
                <w:sz w:val="20"/>
                <w:szCs w:val="20"/>
                <w:highlight w:val="none"/>
                <w:u w:val="single"/>
              </w:rPr>
              <w:br w:type="textWrapping"/>
            </w:r>
            <w:r>
              <w:rPr>
                <w:rFonts w:hint="eastAsia" w:ascii="宋体" w:hAnsi="宋体" w:cs="宋体"/>
                <w:kern w:val="0"/>
                <w:sz w:val="20"/>
                <w:szCs w:val="20"/>
                <w:highlight w:val="none"/>
                <w:u w:val="single"/>
              </w:rPr>
              <w:t>★21、为保证产品质量及先进性，投标人所投产品制造商应具有较强的企业实力和完善的管理体系,具有隐私管理体系认证，提供隐私管理体系认证证书</w:t>
            </w:r>
            <w:r>
              <w:rPr>
                <w:rFonts w:hint="eastAsia" w:ascii="宋体" w:hAnsi="宋体" w:cs="宋体"/>
                <w:kern w:val="0"/>
                <w:sz w:val="20"/>
                <w:szCs w:val="20"/>
                <w:highlight w:val="none"/>
                <w:u w:val="single"/>
                <w:lang w:eastAsia="zh-CN"/>
              </w:rPr>
              <w:t>扫描件并加盖投标供应商公章。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10.04</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平方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视频拼控系统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支持2 路 HDMI1.4，1 路 DVI视频输入，1路HDMI环通输出</w:t>
            </w:r>
            <w:r>
              <w:rPr>
                <w:rFonts w:hint="eastAsia" w:ascii="宋体" w:hAnsi="宋体" w:cs="宋体"/>
                <w:kern w:val="0"/>
                <w:sz w:val="20"/>
                <w:szCs w:val="20"/>
              </w:rPr>
              <w:br w:type="textWrapping"/>
            </w:r>
            <w:r>
              <w:rPr>
                <w:rFonts w:hint="eastAsia" w:ascii="宋体" w:hAnsi="宋体" w:cs="宋体"/>
                <w:kern w:val="0"/>
                <w:sz w:val="20"/>
                <w:szCs w:val="20"/>
              </w:rPr>
              <w:t>支持 HDMI、DVI 输入分辨率自定义调节</w:t>
            </w:r>
            <w:r>
              <w:rPr>
                <w:rFonts w:hint="eastAsia" w:ascii="宋体" w:hAnsi="宋体" w:cs="宋体"/>
                <w:kern w:val="0"/>
                <w:sz w:val="20"/>
                <w:szCs w:val="20"/>
              </w:rPr>
              <w:br w:type="textWrapping"/>
            </w:r>
            <w:r>
              <w:rPr>
                <w:rFonts w:hint="eastAsia" w:ascii="宋体" w:hAnsi="宋体" w:cs="宋体"/>
                <w:kern w:val="0"/>
                <w:sz w:val="20"/>
                <w:szCs w:val="20"/>
              </w:rPr>
              <w:t>支持快捷配屏和高级配屏功能</w:t>
            </w:r>
            <w:r>
              <w:rPr>
                <w:rFonts w:hint="eastAsia" w:ascii="宋体" w:hAnsi="宋体" w:cs="宋体"/>
                <w:kern w:val="0"/>
                <w:sz w:val="20"/>
                <w:szCs w:val="20"/>
              </w:rPr>
              <w:br w:type="textWrapping"/>
            </w:r>
            <w:r>
              <w:rPr>
                <w:rFonts w:hint="eastAsia" w:ascii="宋体" w:hAnsi="宋体" w:cs="宋体"/>
                <w:kern w:val="0"/>
                <w:sz w:val="20"/>
                <w:szCs w:val="20"/>
              </w:rPr>
              <w:t>支持设备间备份设置</w:t>
            </w:r>
            <w:r>
              <w:rPr>
                <w:rFonts w:hint="eastAsia" w:ascii="宋体" w:hAnsi="宋体" w:cs="宋体"/>
                <w:kern w:val="0"/>
                <w:sz w:val="20"/>
                <w:szCs w:val="20"/>
              </w:rPr>
              <w:br w:type="textWrapping"/>
            </w:r>
            <w:r>
              <w:rPr>
                <w:rFonts w:hint="eastAsia" w:ascii="宋体" w:hAnsi="宋体" w:cs="宋体"/>
                <w:kern w:val="0"/>
                <w:sz w:val="20"/>
                <w:szCs w:val="20"/>
              </w:rPr>
              <w:t>支持10路千兆网口，视频带载高达 650 万像素，带载支持最大宽度10240，高度8192</w:t>
            </w:r>
            <w:r>
              <w:rPr>
                <w:rFonts w:hint="eastAsia" w:ascii="宋体" w:hAnsi="宋体" w:cs="宋体"/>
                <w:kern w:val="0"/>
                <w:sz w:val="20"/>
                <w:szCs w:val="20"/>
              </w:rPr>
              <w:br w:type="textWrapping"/>
            </w:r>
            <w:r>
              <w:rPr>
                <w:rFonts w:hint="eastAsia" w:ascii="宋体" w:hAnsi="宋体" w:cs="宋体"/>
                <w:kern w:val="0"/>
                <w:sz w:val="20"/>
                <w:szCs w:val="20"/>
              </w:rPr>
              <w:t>支持带载屏体亮度调节</w:t>
            </w:r>
            <w:r>
              <w:rPr>
                <w:rFonts w:hint="eastAsia" w:ascii="宋体" w:hAnsi="宋体" w:cs="宋体"/>
                <w:kern w:val="0"/>
                <w:sz w:val="20"/>
                <w:szCs w:val="20"/>
              </w:rPr>
              <w:br w:type="textWrapping"/>
            </w:r>
            <w:r>
              <w:rPr>
                <w:rFonts w:hint="eastAsia" w:ascii="宋体" w:hAnsi="宋体" w:cs="宋体"/>
                <w:kern w:val="0"/>
                <w:sz w:val="20"/>
                <w:szCs w:val="20"/>
              </w:rPr>
              <w:t>支持一键将优先级最低的窗口全屏自动缩放</w:t>
            </w:r>
            <w:r>
              <w:rPr>
                <w:rFonts w:hint="eastAsia" w:ascii="宋体" w:hAnsi="宋体" w:cs="宋体"/>
                <w:kern w:val="0"/>
                <w:sz w:val="20"/>
                <w:szCs w:val="20"/>
              </w:rPr>
              <w:br w:type="textWrapping"/>
            </w:r>
            <w:r>
              <w:rPr>
                <w:rFonts w:hint="eastAsia" w:ascii="宋体" w:hAnsi="宋体" w:cs="宋体"/>
                <w:kern w:val="0"/>
                <w:sz w:val="20"/>
                <w:szCs w:val="20"/>
              </w:rPr>
              <w:t>支持3个图层窗口，图层大小和位置可单独调节</w:t>
            </w:r>
            <w:r>
              <w:rPr>
                <w:rFonts w:hint="eastAsia" w:ascii="宋体" w:hAnsi="宋体" w:cs="宋体"/>
                <w:kern w:val="0"/>
                <w:sz w:val="20"/>
                <w:szCs w:val="20"/>
              </w:rPr>
              <w:br w:type="textWrapping"/>
            </w:r>
            <w:r>
              <w:rPr>
                <w:rFonts w:hint="eastAsia" w:ascii="宋体" w:hAnsi="宋体" w:cs="宋体"/>
                <w:kern w:val="0"/>
                <w:sz w:val="20"/>
                <w:szCs w:val="20"/>
              </w:rPr>
              <w:t>支持创建 10 个用户场景作为模板保存，方便使用</w:t>
            </w:r>
            <w:r>
              <w:rPr>
                <w:rFonts w:hint="eastAsia" w:ascii="宋体" w:hAnsi="宋体" w:cs="宋体"/>
                <w:kern w:val="0"/>
                <w:sz w:val="20"/>
                <w:szCs w:val="20"/>
              </w:rPr>
              <w:br w:type="textWrapping"/>
            </w:r>
            <w:r>
              <w:rPr>
                <w:rFonts w:hint="eastAsia" w:ascii="宋体" w:hAnsi="宋体" w:cs="宋体"/>
                <w:kern w:val="0"/>
                <w:sz w:val="20"/>
                <w:szCs w:val="20"/>
              </w:rPr>
              <w:t>支持选择 HDMI 输入源或 DVI 输入源作为同步信号，达到输出的场级同步</w:t>
            </w:r>
            <w:r>
              <w:rPr>
                <w:rFonts w:hint="eastAsia" w:ascii="宋体" w:hAnsi="宋体" w:cs="宋体"/>
                <w:kern w:val="0"/>
                <w:sz w:val="20"/>
                <w:szCs w:val="20"/>
              </w:rPr>
              <w:br w:type="textWrapping"/>
            </w:r>
            <w:r>
              <w:rPr>
                <w:rFonts w:hint="eastAsia" w:ascii="宋体" w:hAnsi="宋体" w:cs="宋体"/>
                <w:kern w:val="0"/>
                <w:sz w:val="20"/>
                <w:szCs w:val="20"/>
              </w:rPr>
              <w:t>支持逐点亮色度校正</w:t>
            </w:r>
            <w:r>
              <w:rPr>
                <w:rFonts w:hint="eastAsia" w:ascii="宋体" w:hAnsi="宋体" w:cs="宋体"/>
                <w:kern w:val="0"/>
                <w:sz w:val="20"/>
                <w:szCs w:val="20"/>
              </w:rPr>
              <w:br w:type="textWrapping"/>
            </w:r>
            <w:r>
              <w:rPr>
                <w:rFonts w:hint="eastAsia" w:ascii="宋体" w:hAnsi="宋体" w:cs="宋体"/>
                <w:kern w:val="0"/>
                <w:sz w:val="20"/>
                <w:szCs w:val="20"/>
              </w:rPr>
              <w:t>前面板配备直观的 LCD 显示界面，清晰的按键灯提示，简化了系统的控制操作</w:t>
            </w:r>
            <w:r>
              <w:rPr>
                <w:rFonts w:hint="eastAsia" w:ascii="宋体" w:hAnsi="宋体" w:cs="宋体"/>
                <w:kern w:val="0"/>
                <w:sz w:val="20"/>
                <w:szCs w:val="20"/>
              </w:rPr>
              <w:br w:type="textWrapping"/>
            </w:r>
            <w:r>
              <w:rPr>
                <w:rFonts w:hint="eastAsia" w:ascii="宋体" w:hAnsi="宋体" w:cs="宋体"/>
                <w:kern w:val="0"/>
                <w:sz w:val="20"/>
                <w:szCs w:val="20"/>
              </w:rPr>
              <w:t>无需电脑，支持通过设备旋转按钮快捷配屏和高级配屏功能点亮屏体, 简单操作即可完成屏体配置</w:t>
            </w:r>
            <w:r>
              <w:rPr>
                <w:rFonts w:hint="eastAsia" w:ascii="宋体" w:hAnsi="宋体" w:cs="宋体"/>
                <w:kern w:val="0"/>
                <w:sz w:val="20"/>
                <w:szCs w:val="20"/>
              </w:rPr>
              <w:br w:type="textWrapping"/>
            </w:r>
            <w:r>
              <w:rPr>
                <w:rFonts w:hint="eastAsia" w:ascii="宋体" w:hAnsi="宋体" w:cs="宋体"/>
                <w:kern w:val="0"/>
                <w:sz w:val="20"/>
                <w:szCs w:val="20"/>
              </w:rPr>
              <w:t>无需电脑，支持一键将优先级最低的窗口全屏自动缩放。</w:t>
            </w:r>
            <w:r>
              <w:rPr>
                <w:rFonts w:hint="eastAsia" w:ascii="宋体" w:hAnsi="宋体" w:cs="宋体"/>
                <w:kern w:val="0"/>
                <w:sz w:val="20"/>
                <w:szCs w:val="20"/>
              </w:rPr>
              <w:br w:type="textWrapping"/>
            </w:r>
            <w:r>
              <w:rPr>
                <w:rFonts w:hint="eastAsia" w:ascii="宋体" w:hAnsi="宋体" w:cs="宋体"/>
                <w:kern w:val="0"/>
                <w:sz w:val="20"/>
                <w:szCs w:val="20"/>
              </w:rPr>
              <w:t>支持拓展选配 1 路 Android 子卡，安装 Android 子卡后，Android 播放源模式下，支持使用鼠标进行控制；扩展子卡支持 AP+WiFi 无线模式，可实现手机，电脑的无线投屏。</w:t>
            </w:r>
            <w:r>
              <w:rPr>
                <w:rFonts w:hint="eastAsia" w:ascii="宋体" w:hAnsi="宋体" w:cs="宋体"/>
                <w:kern w:val="0"/>
                <w:sz w:val="20"/>
                <w:szCs w:val="20"/>
              </w:rPr>
              <w:br w:type="textWrapping"/>
            </w:r>
            <w:r>
              <w:rPr>
                <w:rFonts w:hint="eastAsia" w:ascii="宋体" w:hAnsi="宋体" w:cs="宋体"/>
                <w:kern w:val="0"/>
                <w:sz w:val="20"/>
                <w:szCs w:val="20"/>
              </w:rPr>
              <w:t>设备前面板配备液晶面板，可实时显示设备型号，ip地址，窗口和信号源的分辨率及状态信息，输出网口的状态，屏幕大小，帧频信息，设备同步模式展示，USB连接或网线连接状态，屏体亮度。</w:t>
            </w:r>
            <w:r>
              <w:rPr>
                <w:rFonts w:hint="eastAsia" w:ascii="宋体" w:hAnsi="宋体" w:cs="宋体"/>
                <w:kern w:val="0"/>
                <w:sz w:val="20"/>
                <w:szCs w:val="20"/>
              </w:rPr>
              <w:br w:type="textWrapping"/>
            </w:r>
            <w:r>
              <w:rPr>
                <w:rFonts w:hint="eastAsia" w:ascii="宋体" w:hAnsi="宋体" w:cs="宋体"/>
                <w:kern w:val="0"/>
                <w:sz w:val="20"/>
                <w:szCs w:val="20"/>
              </w:rPr>
              <w:t>主界面下，按下旋钮进入菜单操作界面。菜单操作界面下，旋转旋钮选择菜单，按下旋钮选定当前菜单或者进入子菜单。选定带有参数的菜单后可以通过旋转旋钮调节参数，调节完成后需要再次按下旋钮进行确认。</w:t>
            </w:r>
            <w:r>
              <w:rPr>
                <w:rFonts w:hint="eastAsia" w:ascii="宋体" w:hAnsi="宋体" w:cs="宋体"/>
                <w:kern w:val="0"/>
                <w:sz w:val="20"/>
                <w:szCs w:val="20"/>
              </w:rPr>
              <w:br w:type="textWrapping"/>
            </w:r>
            <w:r>
              <w:rPr>
                <w:rFonts w:hint="eastAsia" w:ascii="宋体" w:hAnsi="宋体" w:cs="宋体"/>
                <w:kern w:val="0"/>
                <w:sz w:val="20"/>
                <w:szCs w:val="20"/>
              </w:rPr>
              <w:t>无需电脑，FREEZE画面冻结按键可以快捷冻结画面</w:t>
            </w:r>
            <w:r>
              <w:rPr>
                <w:rFonts w:hint="eastAsia" w:ascii="宋体" w:hAnsi="宋体" w:cs="宋体"/>
                <w:kern w:val="0"/>
                <w:sz w:val="20"/>
                <w:szCs w:val="20"/>
              </w:rPr>
              <w:br w:type="textWrapping"/>
            </w:r>
            <w:r>
              <w:rPr>
                <w:rFonts w:hint="eastAsia" w:ascii="宋体" w:hAnsi="宋体" w:cs="宋体"/>
                <w:kern w:val="0"/>
                <w:sz w:val="20"/>
                <w:szCs w:val="20"/>
              </w:rPr>
              <w:t>配合多功能卡，可实现屏体手动控制，自动控制，以及软件控制，灵活简单</w:t>
            </w:r>
            <w:r>
              <w:rPr>
                <w:rFonts w:hint="eastAsia" w:ascii="宋体" w:hAnsi="宋体" w:cs="宋体"/>
                <w:kern w:val="0"/>
                <w:sz w:val="20"/>
                <w:szCs w:val="20"/>
                <w:lang w:eastAsia="zh-CN"/>
              </w:rPr>
              <w:t>。</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接收系统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集成12个标准HUB75接口，免接HUB板采用千兆网口通信，可以连接PC支持亮色度逐点校正支持接收卡预存画面设置支持温度、电压、网线通讯和视频源信号状态检测</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通用参数</w:t>
            </w:r>
            <w:r>
              <w:rPr>
                <w:rFonts w:hint="eastAsia" w:ascii="宋体" w:hAnsi="宋体" w:cs="宋体"/>
                <w:kern w:val="0"/>
                <w:sz w:val="20"/>
                <w:szCs w:val="20"/>
              </w:rPr>
              <w:br w:type="textWrapping"/>
            </w:r>
            <w:r>
              <w:rPr>
                <w:rFonts w:hint="eastAsia" w:ascii="宋体" w:hAnsi="宋体" w:cs="宋体"/>
                <w:kern w:val="0"/>
                <w:sz w:val="20"/>
                <w:szCs w:val="20"/>
              </w:rPr>
              <w:t>净重：0.40kg/只</w:t>
            </w:r>
            <w:r>
              <w:rPr>
                <w:rFonts w:hint="eastAsia" w:ascii="宋体" w:hAnsi="宋体" w:cs="宋体"/>
                <w:kern w:val="0"/>
                <w:sz w:val="20"/>
                <w:szCs w:val="20"/>
              </w:rPr>
              <w:br w:type="textWrapping"/>
            </w:r>
            <w:r>
              <w:rPr>
                <w:rFonts w:hint="eastAsia" w:ascii="宋体" w:hAnsi="宋体" w:cs="宋体"/>
                <w:kern w:val="0"/>
                <w:sz w:val="20"/>
                <w:szCs w:val="20"/>
              </w:rPr>
              <w:t>产品尺寸：190*82*30mm(长*宽*高)</w:t>
            </w:r>
            <w:r>
              <w:rPr>
                <w:rFonts w:hint="eastAsia" w:ascii="宋体" w:hAnsi="宋体" w:cs="宋体"/>
                <w:kern w:val="0"/>
                <w:sz w:val="20"/>
                <w:szCs w:val="20"/>
              </w:rPr>
              <w:br w:type="textWrapping"/>
            </w:r>
            <w:r>
              <w:rPr>
                <w:rFonts w:hint="eastAsia" w:ascii="宋体" w:hAnsi="宋体" w:cs="宋体"/>
                <w:kern w:val="0"/>
                <w:sz w:val="20"/>
                <w:szCs w:val="20"/>
              </w:rPr>
              <w:t>使用寿命：100,000小时（25℃）</w:t>
            </w:r>
            <w:r>
              <w:rPr>
                <w:rFonts w:hint="eastAsia" w:ascii="宋体" w:hAnsi="宋体" w:cs="宋体"/>
                <w:kern w:val="0"/>
                <w:sz w:val="20"/>
                <w:szCs w:val="20"/>
              </w:rPr>
              <w:br w:type="textWrapping"/>
            </w:r>
            <w:r>
              <w:rPr>
                <w:rFonts w:hint="eastAsia" w:ascii="宋体" w:hAnsi="宋体" w:cs="宋体"/>
                <w:kern w:val="0"/>
                <w:sz w:val="20"/>
                <w:szCs w:val="20"/>
              </w:rPr>
              <w:t>电源参数</w:t>
            </w:r>
            <w:r>
              <w:rPr>
                <w:rFonts w:hint="eastAsia" w:ascii="宋体" w:hAnsi="宋体" w:cs="宋体"/>
                <w:kern w:val="0"/>
                <w:sz w:val="20"/>
                <w:szCs w:val="20"/>
              </w:rPr>
              <w:br w:type="textWrapping"/>
            </w:r>
            <w:r>
              <w:rPr>
                <w:rFonts w:hint="eastAsia" w:ascii="宋体" w:hAnsi="宋体" w:cs="宋体"/>
                <w:kern w:val="0"/>
                <w:sz w:val="20"/>
                <w:szCs w:val="20"/>
              </w:rPr>
              <w:t>输出电压：4.5V</w:t>
            </w:r>
            <w:r>
              <w:rPr>
                <w:rFonts w:hint="eastAsia" w:ascii="宋体" w:hAnsi="宋体" w:cs="宋体"/>
                <w:kern w:val="0"/>
                <w:sz w:val="20"/>
                <w:szCs w:val="20"/>
              </w:rPr>
              <w:br w:type="textWrapping"/>
            </w:r>
            <w:r>
              <w:rPr>
                <w:rFonts w:hint="eastAsia" w:ascii="宋体" w:hAnsi="宋体" w:cs="宋体"/>
                <w:kern w:val="0"/>
                <w:sz w:val="20"/>
                <w:szCs w:val="20"/>
              </w:rPr>
              <w:t>输出电流：40A</w:t>
            </w:r>
            <w:r>
              <w:rPr>
                <w:rFonts w:hint="eastAsia" w:ascii="宋体" w:hAnsi="宋体" w:cs="宋体"/>
                <w:kern w:val="0"/>
                <w:sz w:val="20"/>
                <w:szCs w:val="20"/>
              </w:rPr>
              <w:br w:type="textWrapping"/>
            </w:r>
            <w:r>
              <w:rPr>
                <w:rFonts w:hint="eastAsia" w:ascii="宋体" w:hAnsi="宋体" w:cs="宋体"/>
                <w:kern w:val="0"/>
                <w:sz w:val="20"/>
                <w:szCs w:val="20"/>
              </w:rPr>
              <w:t>额定功率：180W</w:t>
            </w:r>
            <w:r>
              <w:rPr>
                <w:rFonts w:hint="eastAsia" w:ascii="宋体" w:hAnsi="宋体" w:cs="宋体"/>
                <w:kern w:val="0"/>
                <w:sz w:val="20"/>
                <w:szCs w:val="20"/>
              </w:rPr>
              <w:br w:type="textWrapping"/>
            </w:r>
            <w:r>
              <w:rPr>
                <w:rFonts w:hint="eastAsia" w:ascii="宋体" w:hAnsi="宋体" w:cs="宋体"/>
                <w:kern w:val="0"/>
                <w:sz w:val="20"/>
                <w:szCs w:val="20"/>
              </w:rPr>
              <w:t>纹波噪声：150mVp-p</w:t>
            </w:r>
            <w:r>
              <w:rPr>
                <w:rFonts w:hint="eastAsia" w:ascii="宋体" w:hAnsi="宋体" w:cs="宋体"/>
                <w:kern w:val="0"/>
                <w:sz w:val="20"/>
                <w:szCs w:val="20"/>
              </w:rPr>
              <w:br w:type="textWrapping"/>
            </w:r>
            <w:r>
              <w:rPr>
                <w:rFonts w:hint="eastAsia" w:ascii="宋体" w:hAnsi="宋体" w:cs="宋体"/>
                <w:kern w:val="0"/>
                <w:sz w:val="20"/>
                <w:szCs w:val="20"/>
              </w:rPr>
              <w:t>电压调节范围：±5%</w:t>
            </w:r>
            <w:r>
              <w:rPr>
                <w:rFonts w:hint="eastAsia" w:ascii="宋体" w:hAnsi="宋体" w:cs="宋体"/>
                <w:kern w:val="0"/>
                <w:sz w:val="20"/>
                <w:szCs w:val="20"/>
              </w:rPr>
              <w:br w:type="textWrapping"/>
            </w:r>
            <w:r>
              <w:rPr>
                <w:rFonts w:hint="eastAsia" w:ascii="宋体" w:hAnsi="宋体" w:cs="宋体"/>
                <w:kern w:val="0"/>
                <w:sz w:val="20"/>
                <w:szCs w:val="20"/>
              </w:rPr>
              <w:t>电压精度：±1.0%</w:t>
            </w:r>
            <w:r>
              <w:rPr>
                <w:rFonts w:hint="eastAsia" w:ascii="宋体" w:hAnsi="宋体" w:cs="宋体"/>
                <w:kern w:val="0"/>
                <w:sz w:val="20"/>
                <w:szCs w:val="20"/>
              </w:rPr>
              <w:br w:type="textWrapping"/>
            </w:r>
            <w:r>
              <w:rPr>
                <w:rFonts w:hint="eastAsia" w:ascii="宋体" w:hAnsi="宋体" w:cs="宋体"/>
                <w:kern w:val="0"/>
                <w:sz w:val="20"/>
                <w:szCs w:val="20"/>
              </w:rPr>
              <w:t>线性调整率：±0.5%</w:t>
            </w:r>
            <w:r>
              <w:rPr>
                <w:rFonts w:hint="eastAsia" w:ascii="宋体" w:hAnsi="宋体" w:cs="宋体"/>
                <w:kern w:val="0"/>
                <w:sz w:val="20"/>
                <w:szCs w:val="20"/>
              </w:rPr>
              <w:br w:type="textWrapping"/>
            </w:r>
            <w:r>
              <w:rPr>
                <w:rFonts w:hint="eastAsia" w:ascii="宋体" w:hAnsi="宋体" w:cs="宋体"/>
                <w:kern w:val="0"/>
                <w:sz w:val="20"/>
                <w:szCs w:val="20"/>
              </w:rPr>
              <w:t>负载调整率：±2%</w:t>
            </w:r>
            <w:r>
              <w:rPr>
                <w:rFonts w:hint="eastAsia" w:ascii="宋体" w:hAnsi="宋体" w:cs="宋体"/>
                <w:kern w:val="0"/>
                <w:sz w:val="20"/>
                <w:szCs w:val="20"/>
              </w:rPr>
              <w:br w:type="textWrapping"/>
            </w:r>
            <w:r>
              <w:rPr>
                <w:rFonts w:hint="eastAsia" w:ascii="宋体" w:hAnsi="宋体" w:cs="宋体"/>
                <w:kern w:val="0"/>
                <w:sz w:val="20"/>
                <w:szCs w:val="20"/>
              </w:rPr>
              <w:t>启动、上升时间：2000ms，50ms/230VAC 负载100%</w:t>
            </w:r>
            <w:r>
              <w:rPr>
                <w:rFonts w:hint="eastAsia" w:ascii="宋体" w:hAnsi="宋体" w:cs="宋体"/>
                <w:kern w:val="0"/>
                <w:sz w:val="20"/>
                <w:szCs w:val="20"/>
              </w:rPr>
              <w:br w:type="textWrapping"/>
            </w:r>
            <w:r>
              <w:rPr>
                <w:rFonts w:hint="eastAsia" w:ascii="宋体" w:hAnsi="宋体" w:cs="宋体"/>
                <w:kern w:val="0"/>
                <w:sz w:val="20"/>
                <w:szCs w:val="20"/>
              </w:rPr>
              <w:t>保持时间：20ms/230VAC 负载100%</w:t>
            </w:r>
            <w:r>
              <w:rPr>
                <w:rFonts w:hint="eastAsia" w:ascii="宋体" w:hAnsi="宋体" w:cs="宋体"/>
                <w:kern w:val="0"/>
                <w:sz w:val="20"/>
                <w:szCs w:val="20"/>
              </w:rPr>
              <w:br w:type="textWrapping"/>
            </w:r>
            <w:r>
              <w:rPr>
                <w:rFonts w:hint="eastAsia" w:ascii="宋体" w:hAnsi="宋体" w:cs="宋体"/>
                <w:kern w:val="0"/>
                <w:sz w:val="20"/>
                <w:szCs w:val="20"/>
              </w:rPr>
              <w:t>输入电压：200～240VAC</w:t>
            </w:r>
            <w:r>
              <w:rPr>
                <w:rFonts w:hint="eastAsia" w:ascii="宋体" w:hAnsi="宋体" w:cs="宋体"/>
                <w:kern w:val="0"/>
                <w:sz w:val="20"/>
                <w:szCs w:val="20"/>
              </w:rPr>
              <w:br w:type="textWrapping"/>
            </w:r>
            <w:r>
              <w:rPr>
                <w:rFonts w:hint="eastAsia" w:ascii="宋体" w:hAnsi="宋体" w:cs="宋体"/>
                <w:kern w:val="0"/>
                <w:sz w:val="20"/>
                <w:szCs w:val="20"/>
              </w:rPr>
              <w:t>频率范围：47～63HZ</w:t>
            </w:r>
            <w:r>
              <w:rPr>
                <w:rFonts w:hint="eastAsia" w:ascii="宋体" w:hAnsi="宋体" w:cs="宋体"/>
                <w:kern w:val="0"/>
                <w:sz w:val="20"/>
                <w:szCs w:val="20"/>
              </w:rPr>
              <w:br w:type="textWrapping"/>
            </w:r>
            <w:r>
              <w:rPr>
                <w:rFonts w:hint="eastAsia" w:ascii="宋体" w:hAnsi="宋体" w:cs="宋体"/>
                <w:kern w:val="0"/>
                <w:sz w:val="20"/>
                <w:szCs w:val="20"/>
              </w:rPr>
              <w:t>功率因数：PF≥0.5</w:t>
            </w:r>
            <w:r>
              <w:rPr>
                <w:rFonts w:hint="eastAsia" w:ascii="宋体" w:hAnsi="宋体" w:cs="宋体"/>
                <w:kern w:val="0"/>
                <w:sz w:val="20"/>
                <w:szCs w:val="20"/>
              </w:rPr>
              <w:br w:type="textWrapping"/>
            </w:r>
            <w:r>
              <w:rPr>
                <w:rFonts w:hint="eastAsia" w:ascii="宋体" w:hAnsi="宋体" w:cs="宋体"/>
                <w:kern w:val="0"/>
                <w:sz w:val="20"/>
                <w:szCs w:val="20"/>
              </w:rPr>
              <w:t>效率：≥86%</w:t>
            </w:r>
            <w:r>
              <w:rPr>
                <w:rFonts w:hint="eastAsia" w:ascii="宋体" w:hAnsi="宋体" w:cs="宋体"/>
                <w:kern w:val="0"/>
                <w:sz w:val="20"/>
                <w:szCs w:val="20"/>
              </w:rPr>
              <w:br w:type="textWrapping"/>
            </w:r>
            <w:r>
              <w:rPr>
                <w:rFonts w:hint="eastAsia" w:ascii="宋体" w:hAnsi="宋体" w:cs="宋体"/>
                <w:kern w:val="0"/>
                <w:sz w:val="20"/>
                <w:szCs w:val="20"/>
              </w:rPr>
              <w:t>交流电流：2.5A（230VAC）</w:t>
            </w:r>
            <w:r>
              <w:rPr>
                <w:rFonts w:hint="eastAsia" w:ascii="宋体" w:hAnsi="宋体" w:cs="宋体"/>
                <w:kern w:val="0"/>
                <w:sz w:val="20"/>
                <w:szCs w:val="20"/>
              </w:rPr>
              <w:br w:type="textWrapping"/>
            </w:r>
            <w:r>
              <w:rPr>
                <w:rFonts w:hint="eastAsia" w:ascii="宋体" w:hAnsi="宋体" w:cs="宋体"/>
                <w:kern w:val="0"/>
                <w:sz w:val="20"/>
                <w:szCs w:val="20"/>
              </w:rPr>
              <w:t>浪涌电流：60A/230VAC</w:t>
            </w:r>
            <w:r>
              <w:rPr>
                <w:rFonts w:hint="eastAsia" w:ascii="宋体" w:hAnsi="宋体" w:cs="宋体"/>
                <w:kern w:val="0"/>
                <w:sz w:val="20"/>
                <w:szCs w:val="20"/>
              </w:rPr>
              <w:br w:type="textWrapping"/>
            </w:r>
            <w:r>
              <w:rPr>
                <w:rFonts w:hint="eastAsia" w:ascii="宋体" w:hAnsi="宋体" w:cs="宋体"/>
                <w:kern w:val="0"/>
                <w:sz w:val="20"/>
                <w:szCs w:val="20"/>
              </w:rPr>
              <w:t>泄漏电流：&lt;1mA/230VAC</w:t>
            </w:r>
            <w:r>
              <w:rPr>
                <w:rFonts w:hint="eastAsia" w:ascii="宋体" w:hAnsi="宋体" w:cs="宋体"/>
                <w:kern w:val="0"/>
                <w:sz w:val="20"/>
                <w:szCs w:val="20"/>
              </w:rPr>
              <w:br w:type="textWrapping"/>
            </w:r>
            <w:r>
              <w:rPr>
                <w:rFonts w:hint="eastAsia" w:ascii="宋体" w:hAnsi="宋体" w:cs="宋体"/>
                <w:kern w:val="0"/>
                <w:sz w:val="20"/>
                <w:szCs w:val="20"/>
              </w:rPr>
              <w:t>过负载：110～150% rated</w:t>
            </w:r>
            <w:r>
              <w:rPr>
                <w:rFonts w:hint="eastAsia" w:ascii="宋体" w:hAnsi="宋体" w:cs="宋体"/>
                <w:kern w:val="0"/>
                <w:sz w:val="20"/>
                <w:szCs w:val="20"/>
              </w:rPr>
              <w:br w:type="textWrapping"/>
            </w:r>
            <w:r>
              <w:rPr>
                <w:rFonts w:hint="eastAsia" w:ascii="宋体" w:hAnsi="宋体" w:cs="宋体"/>
                <w:kern w:val="0"/>
                <w:sz w:val="20"/>
                <w:szCs w:val="20"/>
              </w:rPr>
              <w:t>运行环境</w:t>
            </w:r>
            <w:r>
              <w:rPr>
                <w:rFonts w:hint="eastAsia" w:ascii="宋体" w:hAnsi="宋体" w:cs="宋体"/>
                <w:kern w:val="0"/>
                <w:sz w:val="20"/>
                <w:szCs w:val="20"/>
              </w:rPr>
              <w:br w:type="textWrapping"/>
            </w:r>
            <w:r>
              <w:rPr>
                <w:rFonts w:hint="eastAsia" w:ascii="宋体" w:hAnsi="宋体" w:cs="宋体"/>
                <w:kern w:val="0"/>
                <w:sz w:val="20"/>
                <w:szCs w:val="20"/>
              </w:rPr>
              <w:t>工作温度：-20℃～+50℃ (AC 230V)(参考负载温度降额曲线)</w:t>
            </w:r>
            <w:r>
              <w:rPr>
                <w:rFonts w:hint="eastAsia" w:ascii="宋体" w:hAnsi="宋体" w:cs="宋体"/>
                <w:kern w:val="0"/>
                <w:sz w:val="20"/>
                <w:szCs w:val="20"/>
              </w:rPr>
              <w:br w:type="textWrapping"/>
            </w:r>
            <w:r>
              <w:rPr>
                <w:rFonts w:hint="eastAsia" w:ascii="宋体" w:hAnsi="宋体" w:cs="宋体"/>
                <w:kern w:val="0"/>
                <w:sz w:val="20"/>
                <w:szCs w:val="20"/>
              </w:rPr>
              <w:t>工作湿度：20～90%RH不凝固</w:t>
            </w:r>
            <w:r>
              <w:rPr>
                <w:rFonts w:hint="eastAsia" w:ascii="宋体" w:hAnsi="宋体" w:cs="宋体"/>
                <w:kern w:val="0"/>
                <w:sz w:val="20"/>
                <w:szCs w:val="20"/>
              </w:rPr>
              <w:br w:type="textWrapping"/>
            </w:r>
            <w:r>
              <w:rPr>
                <w:rFonts w:hint="eastAsia" w:ascii="宋体" w:hAnsi="宋体" w:cs="宋体"/>
                <w:kern w:val="0"/>
                <w:sz w:val="20"/>
                <w:szCs w:val="20"/>
              </w:rPr>
              <w:t>存储湿度：10～95%RH 不凝固</w:t>
            </w:r>
            <w:r>
              <w:rPr>
                <w:rFonts w:hint="eastAsia" w:ascii="宋体" w:hAnsi="宋体" w:cs="宋体"/>
                <w:kern w:val="0"/>
                <w:sz w:val="20"/>
                <w:szCs w:val="20"/>
              </w:rPr>
              <w:br w:type="textWrapping"/>
            </w:r>
            <w:r>
              <w:rPr>
                <w:rFonts w:hint="eastAsia" w:ascii="宋体" w:hAnsi="宋体" w:cs="宋体"/>
                <w:kern w:val="0"/>
                <w:sz w:val="20"/>
                <w:szCs w:val="20"/>
              </w:rPr>
              <w:t>存储温度：-30～+85℃</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highlight w:val="none"/>
              </w:rPr>
            </w:pPr>
            <w:r>
              <w:rPr>
                <w:rFonts w:hint="eastAsia" w:ascii="宋体" w:hAnsi="宋体" w:cs="宋体"/>
                <w:kern w:val="0"/>
                <w:sz w:val="20"/>
                <w:szCs w:val="20"/>
                <w:highlight w:val="none"/>
              </w:rPr>
              <w:t>控制软件</w:t>
            </w:r>
          </w:p>
        </w:tc>
        <w:tc>
          <w:tcPr>
            <w:tcW w:w="3114" w:type="pct"/>
            <w:tcBorders>
              <w:top w:val="nil"/>
              <w:left w:val="nil"/>
              <w:bottom w:val="single" w:color="auto" w:sz="4" w:space="0"/>
              <w:right w:val="single" w:color="auto" w:sz="4" w:space="0"/>
            </w:tcBorders>
            <w:shd w:val="clear" w:color="auto" w:fill="auto"/>
            <w:vAlign w:val="center"/>
          </w:tcPr>
          <w:p>
            <w:pPr>
              <w:widowControl/>
              <w:numPr>
                <w:ilvl w:val="0"/>
                <w:numId w:val="3"/>
              </w:numPr>
              <w:adjustRightInd/>
              <w:jc w:val="left"/>
              <w:rPr>
                <w:rFonts w:hint="eastAsia" w:ascii="宋体" w:hAnsi="宋体" w:cs="宋体"/>
                <w:kern w:val="0"/>
                <w:sz w:val="20"/>
                <w:szCs w:val="20"/>
                <w:highlight w:val="none"/>
                <w:u w:val="none"/>
                <w:lang w:eastAsia="zh-CN"/>
              </w:rPr>
            </w:pPr>
            <w:r>
              <w:rPr>
                <w:rFonts w:hint="eastAsia" w:ascii="宋体" w:hAnsi="宋体" w:cs="宋体"/>
                <w:kern w:val="0"/>
                <w:sz w:val="20"/>
                <w:szCs w:val="20"/>
                <w:highlight w:val="none"/>
              </w:rPr>
              <w:t>支持C/S和B/S系统架构，支持 Windows操作系统，支持通过浏览器对系统进行设备统一管理、大屏配置、信号显示控制、场景预案管理、内容上墙、大屏门户、多屏互动、环境设 配置和控制操作、信息发布、大屏管理、字幕管理、中控管理，支持通过客户端软件和手机平板APP（安卓、鸿蒙、IOS）对大屏系统进行大屏门户、场景 预案切换、远程操控、内容上墙、内容切换等大屏操作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lang w:val="en-US" w:eastAsia="zh-CN"/>
              </w:rPr>
              <w:t>2、</w:t>
            </w:r>
            <w:r>
              <w:rPr>
                <w:rFonts w:hint="eastAsia" w:ascii="宋体" w:hAnsi="宋体" w:cs="宋体"/>
                <w:kern w:val="0"/>
                <w:sz w:val="20"/>
                <w:szCs w:val="20"/>
                <w:highlight w:val="none"/>
              </w:rPr>
              <w:t>支持拼控器、播控主机、PC主机、中控主机、LED控制卡的添加、修改、删除，支持根据设备名称及IP地址模糊搜索相关设备， 支持通过组织树筛选设备；支持展示播控主机、PC 主机、中控主机的在离线状态；支持通过平台远程管控，包括同步、重启、升级播控主机程序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lang w:val="en-US" w:eastAsia="zh-CN"/>
              </w:rPr>
              <w:t>3、</w:t>
            </w:r>
            <w:r>
              <w:rPr>
                <w:rFonts w:hint="eastAsia" w:ascii="宋体" w:hAnsi="宋体" w:cs="宋体"/>
                <w:kern w:val="0"/>
                <w:sz w:val="20"/>
                <w:szCs w:val="20"/>
                <w:highlight w:val="none"/>
              </w:rPr>
              <w:t>关联了播控信号的拼控大屏、播控大屏、会议平板等屏幕，支持创建多个播控页面，可按照播控的分辨率创建画布，画布支持调节缩放比例， 支持 添加、删除、修改多个页面，页面可设置背景颜色、背景图片等；支持将网页、程序包、图片、视频、 PPT 、Word 、 Excel 、 PDF 、文本等内容窗口拖动到播控页面中进行设置，可设置多种类型窗口的拼接布局，每种类型窗口可添加多个文件，可设置内容文件播放时长 、 内容播放顺序等属性，可一键切换大屏中播放的内容 ；支持 设置内容窗口层级、全屏，多个窗口的对齐方式（左对齐、居中对齐、右对齐、顶部对齐、垂直对齐、底部对齐）；窗口支持绑定系统快捷键，并支持将快捷键同步至操控端，进行快速控制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lang w:val="en-US" w:eastAsia="zh-CN"/>
              </w:rPr>
              <w:t>4、</w:t>
            </w:r>
            <w:r>
              <w:rPr>
                <w:rFonts w:hint="eastAsia" w:ascii="宋体" w:hAnsi="宋体" w:cs="宋体"/>
                <w:kern w:val="0"/>
                <w:sz w:val="20"/>
                <w:szCs w:val="20"/>
                <w:highlight w:val="none"/>
                <w:u w:val="none"/>
              </w:rPr>
              <w:t>支持对屏幕创建大屏门户，可自定义门户名称、选择门户模板、屏幕类型以及门户使用方式（只控制本屏幕、可联动其他屏幕）、背景图片；门户菜单支持自定义配置，可在基于模板的基础上，隐藏显示菜单项 、 移动菜单顺序 、修改菜单名称、 编辑菜单类型（控制页面、场景、二级门户）；支持选择菜单的内容，当联动多个屏幕时，内容可以关联多个；支持设置二级门户，通过一级门户链接至二级门户，进行大屏内容的控制</w:t>
            </w:r>
            <w:r>
              <w:rPr>
                <w:rFonts w:hint="eastAsia" w:ascii="宋体" w:hAnsi="宋体" w:cs="宋体"/>
                <w:kern w:val="0"/>
                <w:sz w:val="20"/>
                <w:szCs w:val="20"/>
                <w:highlight w:val="none"/>
                <w:u w:val="none"/>
              </w:rPr>
              <w:br w:type="textWrapping"/>
            </w:r>
            <w:r>
              <w:rPr>
                <w:rFonts w:hint="eastAsia" w:ascii="宋体" w:hAnsi="宋体" w:cs="宋体"/>
                <w:kern w:val="0"/>
                <w:sz w:val="20"/>
                <w:szCs w:val="20"/>
                <w:highlight w:val="none"/>
                <w:u w:val="none"/>
                <w:lang w:val="en-US" w:eastAsia="zh-CN"/>
              </w:rPr>
              <w:t>5、</w:t>
            </w:r>
            <w:r>
              <w:rPr>
                <w:rFonts w:hint="eastAsia" w:ascii="宋体" w:hAnsi="宋体" w:cs="宋体"/>
                <w:kern w:val="0"/>
                <w:sz w:val="20"/>
                <w:szCs w:val="20"/>
                <w:highlight w:val="none"/>
                <w:u w:val="none"/>
              </w:rPr>
              <w:t>支持实时修改在大屏中的显示，支持离线编辑场景，编辑完成后，一键推送到大屏，更新大屏画面显示</w:t>
            </w:r>
            <w:r>
              <w:rPr>
                <w:rFonts w:hint="eastAsia" w:ascii="宋体" w:hAnsi="宋体" w:cs="宋体"/>
                <w:kern w:val="0"/>
                <w:sz w:val="20"/>
                <w:szCs w:val="20"/>
                <w:highlight w:val="none"/>
                <w:u w:val="single"/>
              </w:rPr>
              <w:br w:type="textWrapping"/>
            </w:r>
            <w:r>
              <w:rPr>
                <w:rFonts w:hint="eastAsia" w:ascii="宋体" w:hAnsi="宋体" w:cs="宋体"/>
                <w:kern w:val="0"/>
                <w:sz w:val="20"/>
                <w:szCs w:val="20"/>
                <w:highlight w:val="none"/>
                <w:u w:val="none"/>
                <w:lang w:val="en-US" w:eastAsia="zh-CN"/>
              </w:rPr>
              <w:t>6、</w:t>
            </w:r>
            <w:r>
              <w:rPr>
                <w:rFonts w:hint="eastAsia" w:ascii="宋体" w:hAnsi="宋体" w:cs="宋体"/>
                <w:kern w:val="0"/>
                <w:sz w:val="20"/>
                <w:szCs w:val="20"/>
                <w:highlight w:val="none"/>
                <w:u w:val="none"/>
              </w:rPr>
              <w:t>播放安全审查，提供视频媒体内容处理和分析理解管理平台软件著作权证书</w:t>
            </w:r>
            <w:r>
              <w:rPr>
                <w:rFonts w:hint="eastAsia" w:ascii="宋体" w:hAnsi="宋体" w:cs="宋体"/>
                <w:kern w:val="0"/>
                <w:sz w:val="20"/>
                <w:szCs w:val="20"/>
                <w:highlight w:val="none"/>
                <w:u w:val="none"/>
                <w:lang w:eastAsia="zh-CN"/>
              </w:rPr>
              <w:t>扫描件并加盖投标供应商公章。</w:t>
            </w:r>
            <w:r>
              <w:rPr>
                <w:rFonts w:hint="eastAsia" w:ascii="宋体" w:hAnsi="宋体" w:cs="宋体"/>
                <w:kern w:val="0"/>
                <w:sz w:val="20"/>
                <w:szCs w:val="20"/>
                <w:highlight w:val="none"/>
                <w:u w:val="none"/>
              </w:rPr>
              <w:br w:type="textWrapping"/>
            </w:r>
            <w:r>
              <w:rPr>
                <w:rFonts w:hint="eastAsia" w:ascii="宋体" w:hAnsi="宋体" w:cs="宋体"/>
                <w:kern w:val="0"/>
                <w:sz w:val="20"/>
                <w:szCs w:val="20"/>
                <w:highlight w:val="none"/>
                <w:u w:val="none"/>
                <w:lang w:val="en-US" w:eastAsia="zh-CN"/>
              </w:rPr>
              <w:t>7、</w:t>
            </w:r>
            <w:r>
              <w:rPr>
                <w:rFonts w:hint="eastAsia" w:ascii="宋体" w:hAnsi="宋体" w:cs="宋体"/>
                <w:kern w:val="0"/>
                <w:sz w:val="20"/>
                <w:szCs w:val="20"/>
                <w:highlight w:val="none"/>
                <w:u w:val="none"/>
              </w:rPr>
              <w:t>虚拟LED的横幅字幕支持文字和时钟两种形式，支持设置字幕显示的宽高位置、 文字内容、颜色、背景颜色、字体大小、显示模式（透明、半透明、不透明）、文字滚动速度支持设置时钟的显示时制（ 12 小时、 24 小时）、日期显示形式（年月日、月日年、日月年等）、文字颜色、背景颜色、文字大小、显示模式（透明、半透明、不透明）</w:t>
            </w:r>
            <w:r>
              <w:rPr>
                <w:rFonts w:hint="eastAsia" w:ascii="宋体" w:hAnsi="宋体" w:cs="宋体"/>
                <w:kern w:val="0"/>
                <w:sz w:val="20"/>
                <w:szCs w:val="20"/>
                <w:highlight w:val="none"/>
                <w:u w:val="none"/>
              </w:rPr>
              <w:br w:type="textWrapping"/>
            </w:r>
            <w:r>
              <w:rPr>
                <w:rFonts w:hint="eastAsia" w:ascii="宋体" w:hAnsi="宋体" w:cs="宋体"/>
                <w:kern w:val="0"/>
                <w:sz w:val="20"/>
                <w:szCs w:val="20"/>
                <w:highlight w:val="none"/>
                <w:u w:val="none"/>
              </w:rPr>
              <w:t>支持对输入信号源进行预监视，实现在播放前预先查看的功能；支持对大屏进行结果回显，实时查看大屏正在播放内容；支持大屏预编辑功能，在不影响大屏显示的前提下进行后台布局；</w:t>
            </w:r>
            <w:r>
              <w:rPr>
                <w:rFonts w:hint="eastAsia" w:ascii="宋体" w:hAnsi="宋体" w:cs="宋体"/>
                <w:kern w:val="0"/>
                <w:sz w:val="20"/>
                <w:szCs w:val="20"/>
                <w:highlight w:val="none"/>
                <w:u w:val="single"/>
              </w:rPr>
              <w:br w:type="textWrapping"/>
            </w:r>
            <w:r>
              <w:rPr>
                <w:rFonts w:hint="eastAsia" w:ascii="宋体" w:hAnsi="宋体" w:cs="宋体"/>
                <w:kern w:val="0"/>
                <w:sz w:val="20"/>
                <w:szCs w:val="20"/>
                <w:highlight w:val="none"/>
                <w:u w:val="none"/>
                <w:lang w:eastAsia="zh-CN"/>
              </w:rPr>
              <w:t>8、</w:t>
            </w:r>
            <w:r>
              <w:rPr>
                <w:rFonts w:hint="eastAsia" w:ascii="宋体" w:hAnsi="宋体" w:cs="宋体"/>
                <w:kern w:val="0"/>
                <w:sz w:val="20"/>
                <w:szCs w:val="20"/>
                <w:highlight w:val="none"/>
                <w:u w:val="none"/>
              </w:rPr>
              <w:t>支持一键将局域网内电脑（不需要视频线连接）的本地电脑桌面，投放到大屏上显示，并支持实时同步电脑操作界面</w:t>
            </w:r>
            <w:r>
              <w:rPr>
                <w:rFonts w:hint="eastAsia" w:ascii="宋体" w:hAnsi="宋体" w:cs="宋体"/>
                <w:kern w:val="0"/>
                <w:sz w:val="20"/>
                <w:szCs w:val="20"/>
                <w:highlight w:val="none"/>
                <w:u w:val="none"/>
                <w:lang w:eastAsia="zh-CN"/>
              </w:rPr>
              <w:t>。</w:t>
            </w:r>
          </w:p>
          <w:p>
            <w:pPr>
              <w:widowControl/>
              <w:numPr>
                <w:ilvl w:val="-1"/>
                <w:numId w:val="0"/>
              </w:numPr>
              <w:adjustRightInd/>
              <w:jc w:val="left"/>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u w:val="none"/>
                <w:lang w:val="en-US" w:eastAsia="zh-CN"/>
              </w:rPr>
              <w:t>9、</w:t>
            </w:r>
            <w:r>
              <w:rPr>
                <w:rFonts w:hint="eastAsia" w:ascii="宋体" w:hAnsi="宋体" w:cs="宋体"/>
                <w:kern w:val="0"/>
                <w:sz w:val="20"/>
                <w:szCs w:val="20"/>
                <w:highlight w:val="none"/>
                <w:u w:val="none"/>
              </w:rPr>
              <w:t>支持</w:t>
            </w:r>
            <w:r>
              <w:rPr>
                <w:rFonts w:hint="eastAsia" w:ascii="宋体" w:hAnsi="宋体" w:cs="宋体"/>
                <w:kern w:val="0"/>
                <w:sz w:val="20"/>
                <w:szCs w:val="20"/>
                <w:highlight w:val="none"/>
              </w:rPr>
              <w:t>对 PLC 配电箱单台控制或多台级联控制，添加显示屏时可选择指定的线路，单独控制每条线路的开关支持大屏系统一键开关机，支持设置定时开关机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u w:val="single"/>
              </w:rPr>
              <w:t>★</w:t>
            </w:r>
            <w:r>
              <w:rPr>
                <w:rFonts w:hint="eastAsia" w:ascii="宋体" w:hAnsi="宋体" w:cs="宋体"/>
                <w:kern w:val="0"/>
                <w:sz w:val="20"/>
                <w:szCs w:val="20"/>
                <w:highlight w:val="none"/>
                <w:u w:val="single"/>
                <w:lang w:val="en-US" w:eastAsia="zh-CN"/>
              </w:rPr>
              <w:t>10、</w:t>
            </w:r>
            <w:r>
              <w:rPr>
                <w:rFonts w:hint="eastAsia" w:ascii="宋体" w:hAnsi="宋体" w:cs="宋体"/>
                <w:kern w:val="0"/>
                <w:sz w:val="20"/>
                <w:szCs w:val="20"/>
                <w:highlight w:val="none"/>
                <w:u w:val="single"/>
              </w:rPr>
              <w:t>为降低用户的隐私数据泄露的风险，控制系统支持多层加密传输功能，接收终端需私钥二次解密后，才能正常接收数据，防止隐私数据泄露，造成外部终端入侵，引发播控安全事故，提供第三方权威检测机构</w:t>
            </w:r>
            <w:r>
              <w:rPr>
                <w:rFonts w:hint="eastAsia" w:ascii="宋体" w:hAnsi="宋体" w:cs="宋体"/>
                <w:kern w:val="0"/>
                <w:sz w:val="20"/>
                <w:szCs w:val="20"/>
                <w:highlight w:val="none"/>
                <w:u w:val="single"/>
                <w:lang w:eastAsia="zh-CN"/>
              </w:rPr>
              <w:t>出具的</w:t>
            </w:r>
            <w:r>
              <w:rPr>
                <w:rFonts w:hint="eastAsia" w:ascii="宋体" w:hAnsi="宋体" w:cs="宋体"/>
                <w:kern w:val="0"/>
                <w:sz w:val="20"/>
                <w:szCs w:val="20"/>
                <w:highlight w:val="none"/>
                <w:u w:val="single"/>
              </w:rPr>
              <w:t>证明文件</w:t>
            </w:r>
            <w:r>
              <w:rPr>
                <w:rFonts w:hint="eastAsia" w:ascii="宋体" w:hAnsi="宋体" w:cs="宋体"/>
                <w:kern w:val="0"/>
                <w:sz w:val="20"/>
                <w:szCs w:val="20"/>
                <w:highlight w:val="none"/>
                <w:u w:val="single"/>
                <w:lang w:eastAsia="zh-CN"/>
              </w:rPr>
              <w:t>扫描件并加盖投标供应商公章。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配电系统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1、设备支持PLC远程上断电；支持定时开关机，支持各通道自定义开关时间；</w:t>
            </w:r>
            <w:r>
              <w:rPr>
                <w:rFonts w:hint="eastAsia" w:ascii="宋体" w:hAnsi="宋体" w:cs="宋体"/>
                <w:kern w:val="0"/>
                <w:sz w:val="20"/>
                <w:szCs w:val="20"/>
              </w:rPr>
              <w:br w:type="textWrapping"/>
            </w:r>
            <w:r>
              <w:rPr>
                <w:rFonts w:hint="eastAsia" w:ascii="宋体" w:hAnsi="宋体" w:cs="宋体"/>
                <w:kern w:val="0"/>
                <w:sz w:val="20"/>
                <w:szCs w:val="20"/>
              </w:rPr>
              <w:t>2、支持过载、短路保护功能；支持逐级延时上断电（每通道间隔1秒）；</w:t>
            </w:r>
            <w:r>
              <w:rPr>
                <w:rFonts w:hint="eastAsia" w:ascii="宋体" w:hAnsi="宋体" w:cs="宋体"/>
                <w:kern w:val="0"/>
                <w:sz w:val="20"/>
                <w:szCs w:val="20"/>
              </w:rPr>
              <w:br w:type="textWrapping"/>
            </w:r>
            <w:r>
              <w:rPr>
                <w:rFonts w:hint="eastAsia" w:ascii="宋体" w:hAnsi="宋体" w:cs="宋体"/>
                <w:kern w:val="0"/>
                <w:sz w:val="20"/>
                <w:szCs w:val="20"/>
              </w:rPr>
              <w:t>3、支持通道状态监测、支持通讯状态监测；</w:t>
            </w:r>
            <w:r>
              <w:rPr>
                <w:rFonts w:hint="eastAsia" w:ascii="宋体" w:hAnsi="宋体" w:cs="宋体"/>
                <w:kern w:val="0"/>
                <w:sz w:val="20"/>
                <w:szCs w:val="20"/>
              </w:rPr>
              <w:br w:type="textWrapping"/>
            </w:r>
            <w:r>
              <w:rPr>
                <w:rFonts w:hint="eastAsia" w:ascii="宋体" w:hAnsi="宋体" w:cs="宋体"/>
                <w:kern w:val="0"/>
                <w:sz w:val="20"/>
                <w:szCs w:val="20"/>
              </w:rPr>
              <w:t>4、设备支持多种控制模式：手动、自动、PC远程控制、中控编程控</w:t>
            </w:r>
            <w:r>
              <w:rPr>
                <w:rFonts w:hint="eastAsia" w:ascii="宋体" w:hAnsi="宋体" w:cs="宋体"/>
                <w:kern w:val="0"/>
                <w:sz w:val="20"/>
                <w:szCs w:val="20"/>
                <w:highlight w:val="none"/>
              </w:rPr>
              <w:t>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5、支持多用户权限管理；支持传感器联动通道执行预案；支持远程时间校正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u w:val="single"/>
              </w:rPr>
              <w:t>★6、为保证系统的兼容性及稳定性控制系统需与LED显示屏为同一品牌，投标时提供CQC认证证书</w:t>
            </w:r>
            <w:r>
              <w:rPr>
                <w:rFonts w:hint="eastAsia" w:ascii="宋体" w:hAnsi="宋体" w:cs="宋体"/>
                <w:kern w:val="0"/>
                <w:sz w:val="20"/>
                <w:szCs w:val="20"/>
                <w:highlight w:val="none"/>
                <w:u w:val="single"/>
                <w:lang w:eastAsia="zh-CN"/>
              </w:rPr>
              <w:t>扫描件并加盖投标供应商公章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7.外壳防护等级：IP30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lang w:val="en-US" w:eastAsia="zh-CN"/>
              </w:rPr>
              <w:t>8.</w:t>
            </w:r>
            <w:r>
              <w:rPr>
                <w:rFonts w:hint="eastAsia" w:ascii="宋体" w:hAnsi="宋体" w:cs="宋体"/>
                <w:kern w:val="0"/>
                <w:sz w:val="20"/>
                <w:szCs w:val="20"/>
              </w:rPr>
              <w:t>GB/T 7251.12-2013《低压成套开关设备和控制设备 第 2 部分：成套电力开关和控制设备》</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辅材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安装所需辅材，含该系统所需的各类线管</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钢结构</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钢结构材料</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系统集成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含该系统整体联合调试</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电源时序系统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1.支持独立的八路大功率电源输出，可满足多种三级的电源插座，如国标插座、美标插座以及欧标插座等，还可满足二级欧式的圆头插座；</w:t>
            </w:r>
            <w:r>
              <w:rPr>
                <w:rFonts w:hint="eastAsia" w:ascii="宋体" w:hAnsi="宋体" w:cs="宋体"/>
                <w:kern w:val="0"/>
                <w:sz w:val="20"/>
                <w:szCs w:val="20"/>
              </w:rPr>
              <w:br w:type="textWrapping"/>
            </w:r>
            <w:r>
              <w:rPr>
                <w:rFonts w:hint="eastAsia" w:ascii="宋体" w:hAnsi="宋体" w:cs="宋体"/>
                <w:kern w:val="0"/>
                <w:sz w:val="20"/>
                <w:szCs w:val="20"/>
              </w:rPr>
              <w:t>2.支持控制和显示八路通道开关状态，可通过面板一键开关时序关启通道；</w:t>
            </w:r>
            <w:r>
              <w:rPr>
                <w:rFonts w:hint="eastAsia" w:ascii="宋体" w:hAnsi="宋体" w:cs="宋体"/>
                <w:kern w:val="0"/>
                <w:sz w:val="20"/>
                <w:szCs w:val="20"/>
              </w:rPr>
              <w:br w:type="textWrapping"/>
            </w:r>
            <w:r>
              <w:rPr>
                <w:rFonts w:hint="eastAsia" w:ascii="宋体" w:hAnsi="宋体" w:cs="宋体"/>
                <w:kern w:val="0"/>
                <w:sz w:val="20"/>
                <w:szCs w:val="20"/>
              </w:rPr>
              <w:t>3.支持开机时由前级到后级按顺序逐个启动各类设备，关机时由后级到前级逐个关闭各个设备，有效的统一管理控制用电设备，确保整个系统的稳定运行；</w:t>
            </w:r>
            <w:r>
              <w:rPr>
                <w:rFonts w:hint="eastAsia" w:ascii="宋体" w:hAnsi="宋体" w:cs="宋体"/>
                <w:kern w:val="0"/>
                <w:sz w:val="20"/>
                <w:szCs w:val="20"/>
              </w:rPr>
              <w:br w:type="textWrapping"/>
            </w:r>
            <w:r>
              <w:rPr>
                <w:rFonts w:hint="eastAsia" w:ascii="宋体" w:hAnsi="宋体" w:cs="宋体"/>
                <w:kern w:val="0"/>
                <w:sz w:val="20"/>
                <w:szCs w:val="20"/>
              </w:rPr>
              <w:t>4.单路负荷:10A</w:t>
            </w:r>
            <w:r>
              <w:rPr>
                <w:rFonts w:hint="eastAsia" w:ascii="宋体" w:hAnsi="宋体" w:cs="宋体"/>
                <w:kern w:val="0"/>
                <w:sz w:val="20"/>
                <w:szCs w:val="20"/>
              </w:rPr>
              <w:br w:type="textWrapping"/>
            </w:r>
            <w:r>
              <w:rPr>
                <w:rFonts w:hint="eastAsia" w:ascii="宋体" w:hAnsi="宋体" w:cs="宋体"/>
                <w:kern w:val="0"/>
                <w:sz w:val="20"/>
                <w:szCs w:val="20"/>
              </w:rPr>
              <w:t>5.电源容量:总容量220V，16A</w:t>
            </w:r>
            <w:r>
              <w:rPr>
                <w:rFonts w:hint="eastAsia" w:ascii="宋体" w:hAnsi="宋体" w:cs="宋体"/>
                <w:kern w:val="0"/>
                <w:sz w:val="20"/>
                <w:szCs w:val="20"/>
              </w:rPr>
              <w:br w:type="textWrapping"/>
            </w:r>
            <w:r>
              <w:rPr>
                <w:rFonts w:hint="eastAsia" w:ascii="宋体" w:hAnsi="宋体" w:cs="宋体"/>
                <w:kern w:val="0"/>
                <w:sz w:val="20"/>
                <w:szCs w:val="20"/>
              </w:rPr>
              <w:t>6.输入电源:AC220-240/50Hz</w:t>
            </w:r>
            <w:r>
              <w:rPr>
                <w:rFonts w:hint="eastAsia" w:ascii="宋体" w:hAnsi="宋体" w:cs="宋体"/>
                <w:kern w:val="0"/>
                <w:sz w:val="20"/>
                <w:szCs w:val="20"/>
              </w:rPr>
              <w:br w:type="textWrapping"/>
            </w:r>
            <w:r>
              <w:rPr>
                <w:rFonts w:hint="eastAsia" w:ascii="宋体" w:hAnsi="宋体" w:cs="宋体"/>
                <w:kern w:val="0"/>
                <w:sz w:val="20"/>
                <w:szCs w:val="20"/>
                <w:u w:val="single"/>
              </w:rPr>
              <w:t>★7.支持短路信号触发控制：电源开关处于关闭状态时，从TIMER IN口接入短路信号输入，会顺序激活8路电源输出；（提供第三方检测报告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w:t>
            </w:r>
            <w:r>
              <w:rPr>
                <w:rFonts w:hint="eastAsia" w:ascii="宋体" w:hAnsi="宋体" w:cs="宋体"/>
                <w:kern w:val="0"/>
                <w:sz w:val="20"/>
                <w:szCs w:val="20"/>
                <w:u w:val="single"/>
                <w:lang w:eastAsia="zh-CN"/>
              </w:rPr>
              <w:t>并加盖投标供应商公章</w:t>
            </w:r>
            <w:r>
              <w:rPr>
                <w:rFonts w:hint="eastAsia" w:ascii="宋体" w:hAnsi="宋体" w:cs="宋体"/>
                <w:kern w:val="0"/>
                <w:sz w:val="20"/>
                <w:szCs w:val="20"/>
                <w:u w:val="single"/>
              </w:rPr>
              <w:t>）</w:t>
            </w:r>
            <w:r>
              <w:rPr>
                <w:rFonts w:hint="eastAsia" w:ascii="宋体" w:hAnsi="宋体" w:cs="宋体"/>
                <w:kern w:val="0"/>
                <w:sz w:val="20"/>
                <w:szCs w:val="20"/>
                <w:u w:val="single"/>
              </w:rPr>
              <w:br w:type="textWrapping"/>
            </w:r>
            <w:r>
              <w:rPr>
                <w:rFonts w:hint="eastAsia" w:ascii="宋体" w:hAnsi="宋体" w:cs="宋体"/>
                <w:kern w:val="0"/>
                <w:sz w:val="20"/>
                <w:szCs w:val="20"/>
                <w:u w:val="single"/>
              </w:rPr>
              <w:t>★8.电源输出顺序间隔时间:≤0.66S。（提供第三方检测报告</w:t>
            </w:r>
            <w:r>
              <w:rPr>
                <w:rFonts w:hint="eastAsia" w:ascii="宋体" w:hAnsi="宋体" w:cs="宋体"/>
                <w:kern w:val="0"/>
                <w:sz w:val="20"/>
                <w:szCs w:val="20"/>
                <w:u w:val="single"/>
                <w:lang w:eastAsia="zh-CN"/>
              </w:rPr>
              <w:t>扫描</w:t>
            </w:r>
            <w:r>
              <w:rPr>
                <w:rFonts w:hint="eastAsia" w:ascii="宋体" w:hAnsi="宋体" w:cs="宋体"/>
                <w:kern w:val="0"/>
                <w:sz w:val="20"/>
                <w:szCs w:val="20"/>
                <w:u w:val="single"/>
              </w:rPr>
              <w:t>件</w:t>
            </w:r>
            <w:r>
              <w:rPr>
                <w:rFonts w:hint="eastAsia" w:ascii="宋体" w:hAnsi="宋体" w:cs="宋体"/>
                <w:kern w:val="0"/>
                <w:sz w:val="20"/>
                <w:szCs w:val="20"/>
                <w:u w:val="single"/>
                <w:lang w:eastAsia="zh-CN"/>
              </w:rPr>
              <w:t>并加盖投标供应商公章</w:t>
            </w:r>
            <w:r>
              <w:rPr>
                <w:rFonts w:hint="eastAsia" w:ascii="宋体" w:hAnsi="宋体" w:cs="宋体"/>
                <w:kern w:val="0"/>
                <w:sz w:val="20"/>
                <w:szCs w:val="20"/>
                <w:u w:val="single"/>
              </w:rPr>
              <w:t>）</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智能全向会议记录系统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自动会议记录、会议文字在线直播</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辅材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卡侬头（母）-卡侬（公）、3.5转双莲花、卡侬公母头等辅材</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5-4、生命科学实验室</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多功能生态养殖箱</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生态养殖箱用于在栽植植物的同时养殖多种陆生小型动物，也可布置水生动植物生长环境，养殖多种水生小型动物或者两栖爬行类动物，创造动物所需的自然舒适环境，便于观察动物接近自然状况下的日常行为，对观察和记录动物自身的生长繁殖以及与同环境中其他动物、植物之间的互作关系提供帮助，研究小型生态循环系统的动植物相互作用；</w:t>
            </w:r>
            <w:r>
              <w:rPr>
                <w:rFonts w:hint="eastAsia" w:ascii="宋体" w:hAnsi="宋体" w:cs="宋体"/>
                <w:kern w:val="0"/>
                <w:sz w:val="20"/>
                <w:szCs w:val="20"/>
              </w:rPr>
              <w:br w:type="textWrapping"/>
            </w:r>
            <w:r>
              <w:rPr>
                <w:rFonts w:hint="eastAsia" w:ascii="宋体" w:hAnsi="宋体" w:cs="宋体"/>
                <w:kern w:val="0"/>
                <w:sz w:val="20"/>
                <w:szCs w:val="20"/>
              </w:rPr>
              <w:t>2、装置用于生命科学实验中生态环境的设计和循环以及生态缸的布置等实验；</w:t>
            </w:r>
            <w:r>
              <w:rPr>
                <w:rFonts w:hint="eastAsia" w:ascii="宋体" w:hAnsi="宋体" w:cs="宋体"/>
                <w:kern w:val="0"/>
                <w:sz w:val="20"/>
                <w:szCs w:val="20"/>
              </w:rPr>
              <w:br w:type="textWrapping"/>
            </w:r>
            <w:r>
              <w:rPr>
                <w:rFonts w:hint="eastAsia" w:ascii="宋体" w:hAnsi="宋体" w:cs="宋体"/>
                <w:kern w:val="0"/>
                <w:sz w:val="20"/>
                <w:szCs w:val="20"/>
              </w:rPr>
              <w:t>3、主体材质为高透光超白晶玻璃，精心打磨，手感平滑，不低于5mm加厚无边框设计，结构稳固，透光率≥91.5%，用于观赏、拍照、录像动植物的生长状态，观赏体验效果更好；</w:t>
            </w:r>
            <w:r>
              <w:rPr>
                <w:rFonts w:hint="eastAsia" w:ascii="宋体" w:hAnsi="宋体" w:cs="宋体"/>
                <w:kern w:val="0"/>
                <w:sz w:val="20"/>
                <w:szCs w:val="20"/>
              </w:rPr>
              <w:br w:type="textWrapping"/>
            </w:r>
            <w:r>
              <w:rPr>
                <w:rFonts w:hint="eastAsia" w:ascii="宋体" w:hAnsi="宋体" w:cs="宋体"/>
                <w:kern w:val="0"/>
                <w:sz w:val="20"/>
                <w:szCs w:val="20"/>
              </w:rPr>
              <w:t>4、底座及顶盖采用ABS工程塑料，无毒、无味，兼有韧、硬、刚的特性，有极好的冲击强度，尺寸稳定性好，耐磨；</w:t>
            </w:r>
            <w:r>
              <w:rPr>
                <w:rFonts w:hint="eastAsia" w:ascii="宋体" w:hAnsi="宋体" w:cs="宋体"/>
                <w:kern w:val="0"/>
                <w:sz w:val="20"/>
                <w:szCs w:val="20"/>
              </w:rPr>
              <w:br w:type="textWrapping"/>
            </w:r>
            <w:r>
              <w:rPr>
                <w:rFonts w:hint="eastAsia" w:ascii="宋体" w:hAnsi="宋体" w:cs="宋体"/>
                <w:kern w:val="0"/>
                <w:sz w:val="20"/>
                <w:szCs w:val="20"/>
              </w:rPr>
              <w:t>5、顶盖立体设计，内嵌阻尼轴心，开关无声，静音开合10000次以上无明显损坏；</w:t>
            </w:r>
            <w:r>
              <w:rPr>
                <w:rFonts w:hint="eastAsia" w:ascii="宋体" w:hAnsi="宋体" w:cs="宋体"/>
                <w:kern w:val="0"/>
                <w:sz w:val="20"/>
                <w:szCs w:val="20"/>
              </w:rPr>
              <w:br w:type="textWrapping"/>
            </w:r>
            <w:r>
              <w:rPr>
                <w:rFonts w:hint="eastAsia" w:ascii="宋体" w:hAnsi="宋体" w:cs="宋体"/>
                <w:kern w:val="0"/>
                <w:sz w:val="20"/>
                <w:szCs w:val="20"/>
              </w:rPr>
              <w:t>6、内置感温度探头，栽培环境温度实时监测并LED数码显示，环境温度一目了然；</w:t>
            </w:r>
            <w:r>
              <w:rPr>
                <w:rFonts w:hint="eastAsia" w:ascii="宋体" w:hAnsi="宋体" w:cs="宋体"/>
                <w:kern w:val="0"/>
                <w:sz w:val="20"/>
                <w:szCs w:val="20"/>
              </w:rPr>
              <w:br w:type="textWrapping"/>
            </w:r>
            <w:r>
              <w:rPr>
                <w:rFonts w:hint="eastAsia" w:ascii="宋体" w:hAnsi="宋体" w:cs="宋体"/>
                <w:kern w:val="0"/>
                <w:sz w:val="20"/>
                <w:szCs w:val="20"/>
              </w:rPr>
              <w:t>7、顶盖设置4排5370植物生长专用红、蓝、白高亮补光灯，提供植物生长所需有效光谱，光照模式设置至少包括日光模式、色彩模式、蓝白模式和渐亮模式四种不同照明模式，通过触摸按键可进行一键交替切换使用并一键照明亮度调节，增加教学实验的对比性和趣味性，补光灯采用柔光板设计，在保护养殖昆虫动物应激反应的同时，也保护灯珠强光对人眼的伤害；</w:t>
            </w:r>
            <w:r>
              <w:rPr>
                <w:rFonts w:hint="eastAsia" w:ascii="宋体" w:hAnsi="宋体" w:cs="宋体"/>
                <w:kern w:val="0"/>
                <w:sz w:val="20"/>
                <w:szCs w:val="20"/>
              </w:rPr>
              <w:br w:type="textWrapping"/>
            </w:r>
            <w:r>
              <w:rPr>
                <w:rFonts w:hint="eastAsia" w:ascii="宋体" w:hAnsi="宋体" w:cs="宋体"/>
                <w:kern w:val="0"/>
                <w:sz w:val="20"/>
                <w:szCs w:val="20"/>
              </w:rPr>
              <w:t>8、多功能顶盖WZSF设置，根据陆生动植物养殖和水生动植物养殖，可分别进行食物盒和水循环过滤系统的转换；</w:t>
            </w:r>
            <w:r>
              <w:rPr>
                <w:rFonts w:hint="eastAsia" w:ascii="宋体" w:hAnsi="宋体" w:cs="宋体"/>
                <w:kern w:val="0"/>
                <w:sz w:val="20"/>
                <w:szCs w:val="20"/>
              </w:rPr>
              <w:br w:type="textWrapping"/>
            </w:r>
            <w:r>
              <w:rPr>
                <w:rFonts w:hint="eastAsia" w:ascii="宋体" w:hAnsi="宋体" w:cs="宋体"/>
                <w:kern w:val="0"/>
                <w:sz w:val="20"/>
                <w:szCs w:val="20"/>
              </w:rPr>
              <w:t>8.1、水生生态环境布置可设置三层可拆卸式净水模块，五层过滤，可选用各种不同的过滤材质，对水质过滤洁净程度进行探究（推荐净水材质有碳过滤棉、生化棉、中空石英球、陶瓷圈、颗粒活性炭等）；</w:t>
            </w:r>
            <w:r>
              <w:rPr>
                <w:rFonts w:hint="eastAsia" w:ascii="宋体" w:hAnsi="宋体" w:cs="宋体"/>
                <w:kern w:val="0"/>
                <w:sz w:val="20"/>
                <w:szCs w:val="20"/>
              </w:rPr>
              <w:br w:type="textWrapping"/>
            </w:r>
            <w:r>
              <w:rPr>
                <w:rFonts w:hint="eastAsia" w:ascii="宋体" w:hAnsi="宋体" w:cs="宋体"/>
                <w:kern w:val="0"/>
                <w:sz w:val="20"/>
                <w:szCs w:val="20"/>
              </w:rPr>
              <w:t>8.2、多功能三合一仿生态水泵，增氧、循环、造浪一泵完成；</w:t>
            </w:r>
            <w:r>
              <w:rPr>
                <w:rFonts w:hint="eastAsia" w:ascii="宋体" w:hAnsi="宋体" w:cs="宋体"/>
                <w:kern w:val="0"/>
                <w:sz w:val="20"/>
                <w:szCs w:val="20"/>
              </w:rPr>
              <w:br w:type="textWrapping"/>
            </w:r>
            <w:r>
              <w:rPr>
                <w:rFonts w:hint="eastAsia" w:ascii="宋体" w:hAnsi="宋体" w:cs="宋体"/>
                <w:kern w:val="0"/>
                <w:sz w:val="20"/>
                <w:szCs w:val="20"/>
              </w:rPr>
              <w:t>8.3、顶盖设置自动通风换气系统，保证栽培环境中的空气流通和进行内部气体更换更换； 陆生生态环境布置可设置三个不同规格的昆虫发生器，用于养殖动物的食物补给；</w:t>
            </w:r>
            <w:r>
              <w:rPr>
                <w:rFonts w:hint="eastAsia" w:ascii="宋体" w:hAnsi="宋体" w:cs="宋体"/>
                <w:kern w:val="0"/>
                <w:sz w:val="20"/>
                <w:szCs w:val="20"/>
              </w:rPr>
              <w:br w:type="textWrapping"/>
            </w:r>
            <w:r>
              <w:rPr>
                <w:rFonts w:hint="eastAsia" w:ascii="宋体" w:hAnsi="宋体" w:cs="宋体"/>
                <w:kern w:val="0"/>
                <w:sz w:val="20"/>
                <w:szCs w:val="20"/>
              </w:rPr>
              <w:t>9、防机械危险；</w:t>
            </w:r>
            <w:r>
              <w:rPr>
                <w:rFonts w:hint="eastAsia" w:ascii="宋体" w:hAnsi="宋体" w:cs="宋体"/>
                <w:kern w:val="0"/>
                <w:sz w:val="20"/>
                <w:szCs w:val="20"/>
              </w:rPr>
              <w:br w:type="textWrapping"/>
            </w:r>
            <w:r>
              <w:rPr>
                <w:rFonts w:hint="eastAsia" w:ascii="宋体" w:hAnsi="宋体" w:cs="宋体"/>
                <w:kern w:val="0"/>
                <w:sz w:val="20"/>
                <w:szCs w:val="20"/>
              </w:rPr>
              <w:t>10、装置整体尺寸：≥380×350×255mm，重量：≥7kg；</w:t>
            </w:r>
            <w:r>
              <w:rPr>
                <w:rFonts w:hint="eastAsia" w:ascii="宋体" w:hAnsi="宋体" w:cs="宋体"/>
                <w:kern w:val="0"/>
                <w:sz w:val="20"/>
                <w:szCs w:val="20"/>
              </w:rPr>
              <w:br w:type="textWrapping"/>
            </w:r>
            <w:r>
              <w:rPr>
                <w:rFonts w:hint="eastAsia" w:ascii="宋体" w:hAnsi="宋体" w:cs="宋体"/>
                <w:kern w:val="0"/>
                <w:sz w:val="20"/>
                <w:szCs w:val="20"/>
              </w:rPr>
              <w:t>11、采用安全直流电压供电，总功率≥10W；</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植物实验箱</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植物实验箱用于种植观察植物，通过环境传感器，温度传感器，土壤湿度传感器，光线传感器及物联网等设备，通过编程设置，达到智能灌溉，智能补光等作用创造植物所需的自然舒适环境，便于观察生长状态；</w:t>
            </w:r>
            <w:r>
              <w:rPr>
                <w:rFonts w:hint="eastAsia" w:ascii="宋体" w:hAnsi="宋体" w:cs="宋体"/>
                <w:kern w:val="0"/>
                <w:sz w:val="20"/>
                <w:szCs w:val="20"/>
              </w:rPr>
              <w:br w:type="textWrapping"/>
            </w:r>
            <w:r>
              <w:rPr>
                <w:rFonts w:hint="eastAsia" w:ascii="宋体" w:hAnsi="宋体" w:cs="宋体"/>
                <w:kern w:val="0"/>
                <w:sz w:val="20"/>
                <w:szCs w:val="20"/>
              </w:rPr>
              <w:t>2、装置用于生命科学实验中生态环境的设计和循环以及生态种植的布置等实验；</w:t>
            </w:r>
            <w:r>
              <w:rPr>
                <w:rFonts w:hint="eastAsia" w:ascii="宋体" w:hAnsi="宋体" w:cs="宋体"/>
                <w:kern w:val="0"/>
                <w:sz w:val="20"/>
                <w:szCs w:val="20"/>
              </w:rPr>
              <w:br w:type="textWrapping"/>
            </w:r>
            <w:r>
              <w:rPr>
                <w:rFonts w:hint="eastAsia" w:ascii="宋体" w:hAnsi="宋体" w:cs="宋体"/>
                <w:kern w:val="0"/>
                <w:sz w:val="20"/>
                <w:szCs w:val="20"/>
              </w:rPr>
              <w:t>3、主体材质为雪弗板UV印刷图案，外加LED屏显，外型尺寸：550*400*450mm；</w:t>
            </w:r>
            <w:r>
              <w:rPr>
                <w:rFonts w:hint="eastAsia" w:ascii="宋体" w:hAnsi="宋体" w:cs="宋体"/>
                <w:kern w:val="0"/>
                <w:sz w:val="20"/>
                <w:szCs w:val="20"/>
              </w:rPr>
              <w:br w:type="textWrapping"/>
            </w:r>
            <w:r>
              <w:rPr>
                <w:rFonts w:hint="eastAsia" w:ascii="宋体" w:hAnsi="宋体" w:cs="宋体"/>
                <w:kern w:val="0"/>
                <w:sz w:val="20"/>
                <w:szCs w:val="20"/>
              </w:rPr>
              <w:t>4、内置感温度探头，栽培环境温度实时监测并LED数码显示，环境温度一目了然；</w:t>
            </w:r>
            <w:r>
              <w:rPr>
                <w:rFonts w:hint="eastAsia" w:ascii="宋体" w:hAnsi="宋体" w:cs="宋体"/>
                <w:kern w:val="0"/>
                <w:sz w:val="20"/>
                <w:szCs w:val="20"/>
              </w:rPr>
              <w:br w:type="textWrapping"/>
            </w:r>
            <w:r>
              <w:rPr>
                <w:rFonts w:hint="eastAsia" w:ascii="宋体" w:hAnsi="宋体" w:cs="宋体"/>
                <w:kern w:val="0"/>
                <w:sz w:val="20"/>
                <w:szCs w:val="20"/>
              </w:rPr>
              <w:t>5、顶盖设置4排5370植物生长专用红、蓝、白高亮补光灯，提供植物生长所需有效光谱，光照模式设置至少包括日光模式、色彩模式、蓝白模式和渐亮模式四种不同照明模式，通过触摸按键可进行一键交替切换使用并一键照明亮度调节，增加教学实验的对比性和趣味性，补光灯采用柔光板设计，在保护养殖昆虫动物应激反应的同时，也保护灯珠强光对人眼的伤害；</w:t>
            </w:r>
            <w:r>
              <w:rPr>
                <w:rFonts w:hint="eastAsia" w:ascii="宋体" w:hAnsi="宋体" w:cs="宋体"/>
                <w:kern w:val="0"/>
                <w:sz w:val="20"/>
                <w:szCs w:val="20"/>
              </w:rPr>
              <w:br w:type="textWrapping"/>
            </w:r>
            <w:r>
              <w:rPr>
                <w:rFonts w:hint="eastAsia" w:ascii="宋体" w:hAnsi="宋体" w:cs="宋体"/>
                <w:kern w:val="0"/>
                <w:sz w:val="20"/>
                <w:szCs w:val="20"/>
              </w:rPr>
              <w:t>6采用安全直流电压供电，总功率≥10W；</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种子的萌发与植物的生长资源包</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教师演示用，箱体为手提式一体工程塑料制作完成，外观尺寸（cm）：55*45*15主要配置及用材：培养容器、电子放大镜、植物生长标本、向光性实验装置等,各种器材有序嵌放于珍珠棉发泡成型的空间内。</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显微镜下的世界资源包</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教师演示用，箱体为手提式一体工程塑料制作完成，外观尺寸（cm）：55*45*15主要配置及用材：显微镜、动物细胞切片、植物细胞切片、典型动物细胞图片、典型植物细胞图片。大型真菌（香菇、平蘑、木耳、银耳、灵芝、冬虫夏草）图片、霉菌（面包霉、污斑）图片、酵母菌图片、细菌图片、病毒模型、霉菌结构示意图、细菌结构示意图、病毒结构示意图等,各种器材有序嵌放于珍珠棉发泡成型的空间内。</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植物的器官资源包</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教师演示用，箱体为手提式一体工程塑料制作完成，外观尺寸（cm）：55*45*15主要配置及用材：托盘、解剖刀、剪子、典型根的标本、典型的茎的标本、典型的叶的标本、典型的花的标本、典型的果实标本、典型的种子标本及根、茎、叶、花、果实、种子图片等,各种器材有序嵌放于珍珠棉发泡成型的空间内。</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人体资源包</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教师演示用，箱体外观尺寸（cm）：55*45*15</w:t>
            </w:r>
            <w:r>
              <w:rPr>
                <w:rFonts w:hint="eastAsia" w:ascii="宋体" w:hAnsi="宋体" w:cs="宋体"/>
                <w:kern w:val="0"/>
                <w:sz w:val="20"/>
                <w:szCs w:val="20"/>
              </w:rPr>
              <w:br w:type="textWrapping"/>
            </w:r>
            <w:r>
              <w:rPr>
                <w:rFonts w:hint="eastAsia" w:ascii="宋体" w:hAnsi="宋体" w:cs="宋体"/>
                <w:kern w:val="0"/>
                <w:sz w:val="20"/>
                <w:szCs w:val="20"/>
              </w:rPr>
              <w:t>主要配置及用材：人的大脑结构，人体躯干结构，人的眼睛的结构，人体骨骼结构，人的耳朵结构，人的颅和头骨结构，人的肌肉模型，人的手的结构,各种器材有序嵌放于珍珠棉发泡成型的空间内。</w:t>
            </w:r>
            <w:r>
              <w:rPr>
                <w:rFonts w:hint="eastAsia" w:ascii="宋体" w:hAnsi="宋体" w:cs="宋体"/>
                <w:kern w:val="0"/>
                <w:sz w:val="20"/>
                <w:szCs w:val="20"/>
              </w:rPr>
              <w:br w:type="textWrapping"/>
            </w:r>
            <w:r>
              <w:rPr>
                <w:rFonts w:hint="eastAsia" w:ascii="宋体" w:hAnsi="宋体" w:cs="宋体"/>
                <w:kern w:val="0"/>
                <w:sz w:val="20"/>
                <w:szCs w:val="20"/>
              </w:rPr>
              <w:t>产品结构：纯手工拼装模型。模型按人体正常比例缩小，部件之间以“榫”结构彼此镶嵌，可供反复拆装，拼装的过程中需要左右手配合，手眼配合及一定的空间想象力，对模型各个部件的观察能更直观去了解人体的自身结构。</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动物模型与图片资源包</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箱体为手提式一体工程塑料制作完成，外观尺寸（cm）：55*45*15主要配置及用材：鱼骨骼模型、鸟骨骼模型、典型无脊椎动物模型、典型的有脊椎动物模型、</w:t>
            </w:r>
            <w:r>
              <w:rPr>
                <w:rFonts w:hint="eastAsia" w:ascii="宋体" w:hAnsi="宋体" w:cs="宋体"/>
                <w:kern w:val="0"/>
                <w:sz w:val="20"/>
                <w:szCs w:val="20"/>
              </w:rPr>
              <w:br w:type="textWrapping"/>
            </w:r>
            <w:r>
              <w:rPr>
                <w:rFonts w:hint="eastAsia" w:ascii="宋体" w:hAnsi="宋体" w:cs="宋体"/>
                <w:kern w:val="0"/>
                <w:sz w:val="20"/>
                <w:szCs w:val="20"/>
              </w:rPr>
              <w:t>典型的卵生动物模型、典型的胎生动物模型</w:t>
            </w:r>
            <w:r>
              <w:rPr>
                <w:rFonts w:hint="eastAsia" w:ascii="宋体" w:hAnsi="宋体" w:cs="宋体"/>
                <w:kern w:val="0"/>
                <w:sz w:val="20"/>
                <w:szCs w:val="20"/>
              </w:rPr>
              <w:br w:type="textWrapping"/>
            </w:r>
            <w:r>
              <w:rPr>
                <w:rFonts w:hint="eastAsia" w:ascii="宋体" w:hAnsi="宋体" w:cs="宋体"/>
                <w:kern w:val="0"/>
                <w:sz w:val="20"/>
                <w:szCs w:val="20"/>
              </w:rPr>
              <w:t>典型的植食动物模型、典型的肉食动物模型、典型的杂食动物模型等,各种器材有序嵌放于珍珠棉发泡成型的空间内。实验箱内含课程教学设计指导。</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动物的生命周期资源包</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教师演示用，箱体为手提式一体工程塑料制作完成，外观尺寸（cm）：55*45*15主要配置及用材：螳螂饲养盒、生命周期标本（家蚕生活史（完全变态昆虫）、蝗虫生活史（不完全变态昆虫）、青蛙生活史（两栖动物水中—&gt;陆地））。生命周期图片（蝴蝶生活史、蚂蚁生活史）等,各种器材有序嵌放于珍珠棉发泡成型的空间内。</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显微镜</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产品：显微镜；放大倍数：40X~640X；体积：37 × 19 X29cm3；目镜：10X.16X惠更斯日镜；重量：2.3kg；产品尺寸：275x280×150 (mm)；物镜：4X、10X、40x消色差物镜；镜筒：单单日直筒，机械简长160mm；粗调范国：50mm；载物台：单层方平台 (110mm*120mm)；物镜较换器：三孔外倾转换器；细调范囷：1.8mm~2.2mm；照明：平凹反光镜 (¢50mm)</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48</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10</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观赏水母</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产品尺寸：直径29cm宽15cm高26.5cm；容量：4L;额定功率：220/50Hz;水泵功率：2W；led功率：3W；材质：亚克力；内置循环系统；配220V弱电</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蘑菇种植包</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采用纯天然材质作为培养包，操作简单，可观察蘑菇生长过程，7-10天即可收获可食用蘑菇，尺寸：245*115*115mm；配方：棉籽壳、玉米芯、豆粕；</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生命与科学互动墙</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尺寸60cm*40cm 材质：进口桦木夹板，环保水性漆；无毒，无味，产品质量通过中国强制性产品GB6675认证，通过ISO9001,2015国际质量体系认证，达到出口欧美标准。含手摇发电机，标本，电路板，发音器及触摸感应器。功能：通过手摇发电机发电，触摸对应的感应器，语音解说辣椒成长的每个阶段。包含：辣椒是怎样长大的，萝卜成长记，蜜蜂成长过程，米饭的成长过程，花生成长过程，大蒜是怎样长大的，玉米发芽过程，萤火虫成长过程，螃蟹成长过程，小蝎子成长记，蜻蜓成长过程，蟋蟀成长过程，豌豆成长过程，青蛙成长记，蚕宝宝成长记等</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5-5、平台系统集成</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平台系统集成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一、整体设计</w:t>
            </w:r>
            <w:r>
              <w:rPr>
                <w:rFonts w:hint="eastAsia" w:ascii="宋体" w:hAnsi="宋体" w:cs="宋体"/>
                <w:kern w:val="0"/>
                <w:sz w:val="20"/>
                <w:szCs w:val="20"/>
              </w:rPr>
              <w:br w:type="textWrapping"/>
            </w:r>
            <w:r>
              <w:rPr>
                <w:rFonts w:hint="eastAsia" w:ascii="宋体" w:hAnsi="宋体" w:cs="宋体"/>
                <w:kern w:val="0"/>
                <w:sz w:val="20"/>
                <w:szCs w:val="20"/>
              </w:rPr>
              <w:t>1. 设计架构：系统采用模块化的架构设计B/S架构，通过浏览器打开即可使用教师空间中的各项功能模块，微信扫码登录/账号密码登录完成鉴权。</w:t>
            </w:r>
            <w:r>
              <w:rPr>
                <w:rFonts w:hint="eastAsia" w:ascii="宋体" w:hAnsi="宋体" w:cs="宋体"/>
                <w:kern w:val="0"/>
                <w:sz w:val="20"/>
                <w:szCs w:val="20"/>
              </w:rPr>
              <w:br w:type="textWrapping"/>
            </w:r>
            <w:r>
              <w:rPr>
                <w:rFonts w:hint="eastAsia" w:ascii="宋体" w:hAnsi="宋体" w:cs="宋体"/>
                <w:kern w:val="0"/>
                <w:sz w:val="20"/>
                <w:szCs w:val="20"/>
              </w:rPr>
              <w:t>2. 登录认证：基于Web浏览器，提供用户统一登录认证功能，包括：手机号码注册、登录、忘记密码、扫码登录、账号管理功能。</w:t>
            </w:r>
            <w:r>
              <w:rPr>
                <w:rFonts w:hint="eastAsia" w:ascii="宋体" w:hAnsi="宋体" w:cs="宋体"/>
                <w:kern w:val="0"/>
                <w:sz w:val="20"/>
                <w:szCs w:val="20"/>
              </w:rPr>
              <w:br w:type="textWrapping"/>
            </w:r>
            <w:r>
              <w:rPr>
                <w:rFonts w:hint="eastAsia" w:ascii="宋体" w:hAnsi="宋体" w:cs="宋体"/>
                <w:kern w:val="0"/>
                <w:sz w:val="20"/>
                <w:szCs w:val="20"/>
              </w:rPr>
              <w:t>3. 模块化设计：为满足学校教学管理的需求，教学平台采用一体化设计，集教学与管理模块于一体，包括教学教研、综合育人、校园安全、设备管理、应用工具、以及基础信息模块，满足用户一站式教学教研管理体验。</w:t>
            </w:r>
            <w:r>
              <w:rPr>
                <w:rFonts w:hint="eastAsia" w:ascii="宋体" w:hAnsi="宋体" w:cs="宋体"/>
                <w:kern w:val="0"/>
                <w:sz w:val="20"/>
                <w:szCs w:val="20"/>
              </w:rPr>
              <w:br w:type="textWrapping"/>
            </w:r>
            <w:r>
              <w:rPr>
                <w:rFonts w:hint="eastAsia" w:ascii="宋体" w:hAnsi="宋体" w:cs="宋体"/>
                <w:kern w:val="0"/>
                <w:sz w:val="20"/>
                <w:szCs w:val="20"/>
              </w:rPr>
              <w:t>4. 通知中心：支持聚合平台所有通知消息，方便用户统一查看，处理来自各个应用的通知。</w:t>
            </w:r>
            <w:r>
              <w:rPr>
                <w:rFonts w:hint="eastAsia" w:ascii="宋体" w:hAnsi="宋体" w:cs="宋体"/>
                <w:kern w:val="0"/>
                <w:sz w:val="20"/>
                <w:szCs w:val="20"/>
              </w:rPr>
              <w:br w:type="textWrapping"/>
            </w:r>
            <w:r>
              <w:rPr>
                <w:rFonts w:hint="eastAsia" w:ascii="宋体" w:hAnsi="宋体" w:cs="宋体"/>
                <w:kern w:val="0"/>
                <w:sz w:val="20"/>
                <w:szCs w:val="20"/>
              </w:rPr>
              <w:t>5. 代办中心：支持通过代办中心处理老师待处理的工作，处理完毕的代办事项会消失在代办中心。</w:t>
            </w:r>
            <w:r>
              <w:rPr>
                <w:rFonts w:hint="eastAsia" w:ascii="宋体" w:hAnsi="宋体" w:cs="宋体"/>
                <w:kern w:val="0"/>
                <w:sz w:val="20"/>
                <w:szCs w:val="20"/>
              </w:rPr>
              <w:br w:type="textWrapping"/>
            </w:r>
            <w:r>
              <w:rPr>
                <w:rFonts w:hint="eastAsia" w:ascii="宋体" w:hAnsi="宋体" w:cs="宋体"/>
                <w:kern w:val="0"/>
                <w:sz w:val="20"/>
                <w:szCs w:val="20"/>
              </w:rPr>
              <w:t>6. 新闻公告：支持查看来自信发系统的消息公告，点击以弹窗的形式展示文字，图片，视频等公告消息。</w:t>
            </w:r>
            <w:r>
              <w:rPr>
                <w:rFonts w:hint="eastAsia" w:ascii="宋体" w:hAnsi="宋体" w:cs="宋体"/>
                <w:kern w:val="0"/>
                <w:sz w:val="20"/>
                <w:szCs w:val="20"/>
              </w:rPr>
              <w:br w:type="textWrapping"/>
            </w:r>
            <w:r>
              <w:rPr>
                <w:rFonts w:hint="eastAsia" w:ascii="宋体" w:hAnsi="宋体" w:cs="宋体"/>
                <w:kern w:val="0"/>
                <w:sz w:val="20"/>
                <w:szCs w:val="20"/>
              </w:rPr>
              <w:t>7. 首页工作台配置：针对不同的客户诉求，提供个性化工作台自定义功能，在工作台配置页面，可通过拖拉拽可视化配置组件的方式，完成个性化工作台的配置；工作台可配置组件数量不小于20个；支持给每个工作台配置不同的使用角色，对应的角色才能看到对应的工作台；同时工作台支持启用和停用管理。</w:t>
            </w:r>
            <w:r>
              <w:rPr>
                <w:rFonts w:hint="eastAsia" w:ascii="宋体" w:hAnsi="宋体" w:cs="宋体"/>
                <w:kern w:val="0"/>
                <w:sz w:val="20"/>
                <w:szCs w:val="20"/>
              </w:rPr>
              <w:br w:type="textWrapping"/>
            </w:r>
            <w:r>
              <w:rPr>
                <w:rFonts w:hint="eastAsia" w:ascii="宋体" w:hAnsi="宋体" w:cs="宋体"/>
                <w:kern w:val="0"/>
                <w:sz w:val="20"/>
                <w:szCs w:val="20"/>
              </w:rPr>
              <w:t>8. 角色权限：支持学校自定义角色组，针对角色可设置功能权限；支持自定义角色的管理范围。</w:t>
            </w:r>
            <w:r>
              <w:rPr>
                <w:rFonts w:hint="eastAsia" w:ascii="宋体" w:hAnsi="宋体" w:cs="宋体"/>
                <w:kern w:val="0"/>
                <w:sz w:val="20"/>
                <w:szCs w:val="20"/>
              </w:rPr>
              <w:br w:type="textWrapping"/>
            </w:r>
            <w:r>
              <w:rPr>
                <w:rFonts w:hint="eastAsia" w:ascii="宋体" w:hAnsi="宋体" w:cs="宋体"/>
                <w:kern w:val="0"/>
                <w:sz w:val="20"/>
                <w:szCs w:val="20"/>
              </w:rPr>
              <w:t>9. 系统管理员:提供组织管理员管理功能，包括：管理员添加、移除和转移，同时支持设置管理员的管理权限，包括：组织管理，系统管理员管理，角色权限，工作台配置，应用管理，区域语言和操作日志。</w:t>
            </w:r>
            <w:r>
              <w:rPr>
                <w:rFonts w:hint="eastAsia" w:ascii="宋体" w:hAnsi="宋体" w:cs="宋体"/>
                <w:kern w:val="0"/>
                <w:sz w:val="20"/>
                <w:szCs w:val="20"/>
              </w:rPr>
              <w:br w:type="textWrapping"/>
            </w:r>
            <w:r>
              <w:rPr>
                <w:rFonts w:hint="eastAsia" w:ascii="宋体" w:hAnsi="宋体" w:cs="宋体"/>
                <w:kern w:val="0"/>
                <w:sz w:val="20"/>
                <w:szCs w:val="20"/>
              </w:rPr>
              <w:t>10. 操作日志:提供统一的日志查询管理功能，包括：按照人员、时间查询操作记录。</w:t>
            </w:r>
            <w:r>
              <w:rPr>
                <w:rFonts w:hint="eastAsia" w:ascii="宋体" w:hAnsi="宋体" w:cs="宋体"/>
                <w:kern w:val="0"/>
                <w:sz w:val="20"/>
                <w:szCs w:val="20"/>
              </w:rPr>
              <w:br w:type="textWrapping"/>
            </w:r>
            <w:r>
              <w:rPr>
                <w:rFonts w:hint="eastAsia" w:ascii="宋体" w:hAnsi="宋体" w:cs="宋体"/>
                <w:kern w:val="0"/>
                <w:sz w:val="20"/>
                <w:szCs w:val="20"/>
              </w:rPr>
              <w:t>二、数据中心</w:t>
            </w:r>
            <w:r>
              <w:rPr>
                <w:rFonts w:hint="eastAsia" w:ascii="宋体" w:hAnsi="宋体" w:cs="宋体"/>
                <w:kern w:val="0"/>
                <w:sz w:val="20"/>
                <w:szCs w:val="20"/>
              </w:rPr>
              <w:br w:type="textWrapping"/>
            </w:r>
            <w:r>
              <w:rPr>
                <w:rFonts w:hint="eastAsia" w:ascii="宋体" w:hAnsi="宋体" w:cs="宋体"/>
                <w:kern w:val="0"/>
                <w:sz w:val="20"/>
                <w:szCs w:val="20"/>
              </w:rPr>
              <w:t>1. 自定义数据看板：针对不同的客户诉求，提供个性化数据中心定制能力，通过数据组件托拉拽的方式，完成自定义数据中心；支持配置数据中心可见角色，支持设置多个可见角色。</w:t>
            </w:r>
            <w:r>
              <w:rPr>
                <w:rFonts w:hint="eastAsia" w:ascii="宋体" w:hAnsi="宋体" w:cs="宋体"/>
                <w:kern w:val="0"/>
                <w:sz w:val="20"/>
                <w:szCs w:val="20"/>
              </w:rPr>
              <w:br w:type="textWrapping"/>
            </w:r>
            <w:r>
              <w:rPr>
                <w:rFonts w:hint="eastAsia" w:ascii="宋体" w:hAnsi="宋体" w:cs="宋体"/>
                <w:kern w:val="0"/>
                <w:sz w:val="20"/>
                <w:szCs w:val="20"/>
              </w:rPr>
              <w:t>2. 基础数据：支持展示学校名称，logo，教师工，班级，学生数据概览；支持展示设备总数，云课件总数，教师研修时长，教研活动总数，人均点评数。</w:t>
            </w:r>
            <w:r>
              <w:rPr>
                <w:rFonts w:hint="eastAsia" w:ascii="宋体" w:hAnsi="宋体" w:cs="宋体"/>
                <w:kern w:val="0"/>
                <w:sz w:val="20"/>
                <w:szCs w:val="20"/>
              </w:rPr>
              <w:br w:type="textWrapping"/>
            </w:r>
            <w:r>
              <w:rPr>
                <w:rFonts w:hint="eastAsia" w:ascii="宋体" w:hAnsi="宋体" w:cs="宋体"/>
                <w:kern w:val="0"/>
                <w:sz w:val="20"/>
                <w:szCs w:val="20"/>
              </w:rPr>
              <w:t>3. 教育装备数据：支持展示学校绑定的教育装备，包括智能交互平板，云屏，班牌，学生平板数，支持实时查看在线的智能交互平板，点击可进入巡视界面。</w:t>
            </w:r>
            <w:r>
              <w:rPr>
                <w:rFonts w:hint="eastAsia" w:ascii="宋体" w:hAnsi="宋体" w:cs="宋体"/>
                <w:kern w:val="0"/>
                <w:sz w:val="20"/>
                <w:szCs w:val="20"/>
              </w:rPr>
              <w:br w:type="textWrapping"/>
            </w:r>
            <w:r>
              <w:rPr>
                <w:rFonts w:hint="eastAsia" w:ascii="宋体" w:hAnsi="宋体" w:cs="宋体"/>
                <w:kern w:val="0"/>
                <w:sz w:val="20"/>
                <w:szCs w:val="20"/>
              </w:rPr>
              <w:t>4. 资源建设数：支持展示学校资源数据，包括课件，教案数据，以及教师课件分享和获取情况数据。</w:t>
            </w:r>
            <w:r>
              <w:rPr>
                <w:rFonts w:hint="eastAsia" w:ascii="宋体" w:hAnsi="宋体" w:cs="宋体"/>
                <w:kern w:val="0"/>
                <w:sz w:val="20"/>
                <w:szCs w:val="20"/>
              </w:rPr>
              <w:br w:type="textWrapping"/>
            </w:r>
            <w:r>
              <w:rPr>
                <w:rFonts w:hint="eastAsia" w:ascii="宋体" w:hAnsi="宋体" w:cs="宋体"/>
                <w:kern w:val="0"/>
                <w:sz w:val="20"/>
                <w:szCs w:val="20"/>
              </w:rPr>
              <w:t>5. 教研活动数据：支持展示学校集体备课，评价讨论，授课和听课次数，支持查看集体备课排行榜。</w:t>
            </w:r>
            <w:r>
              <w:rPr>
                <w:rFonts w:hint="eastAsia" w:ascii="宋体" w:hAnsi="宋体" w:cs="宋体"/>
                <w:kern w:val="0"/>
                <w:sz w:val="20"/>
                <w:szCs w:val="20"/>
              </w:rPr>
              <w:br w:type="textWrapping"/>
            </w:r>
            <w:r>
              <w:rPr>
                <w:rFonts w:hint="eastAsia" w:ascii="宋体" w:hAnsi="宋体" w:cs="宋体"/>
                <w:kern w:val="0"/>
                <w:sz w:val="20"/>
                <w:szCs w:val="20"/>
              </w:rPr>
              <w:t>6. 综合育人数据：支持查看学校班级评比数据，支持多维度雷达图展示；支持查看学生评比数据，支持多维度雷达图展示。</w:t>
            </w:r>
            <w:r>
              <w:rPr>
                <w:rFonts w:hint="eastAsia" w:ascii="宋体" w:hAnsi="宋体" w:cs="宋体"/>
                <w:kern w:val="0"/>
                <w:sz w:val="20"/>
                <w:szCs w:val="20"/>
              </w:rPr>
              <w:br w:type="textWrapping"/>
            </w:r>
            <w:r>
              <w:rPr>
                <w:rFonts w:hint="eastAsia" w:ascii="宋体" w:hAnsi="宋体" w:cs="宋体"/>
                <w:kern w:val="0"/>
                <w:sz w:val="20"/>
                <w:szCs w:val="20"/>
              </w:rPr>
              <w:t>7. 教师研修数据：支持查看学校教师研修数据，包括老师备课时长，老师在线学习时长，以及和省平均值的对比情况。</w:t>
            </w:r>
            <w:r>
              <w:rPr>
                <w:rFonts w:hint="eastAsia" w:ascii="宋体" w:hAnsi="宋体" w:cs="宋体"/>
                <w:kern w:val="0"/>
                <w:sz w:val="20"/>
                <w:szCs w:val="20"/>
              </w:rPr>
              <w:br w:type="textWrapping"/>
            </w:r>
            <w:r>
              <w:rPr>
                <w:rFonts w:hint="eastAsia" w:ascii="宋体" w:hAnsi="宋体" w:cs="宋体"/>
                <w:kern w:val="0"/>
                <w:sz w:val="20"/>
                <w:szCs w:val="20"/>
              </w:rPr>
              <w:t>三、基础信息管理</w:t>
            </w:r>
            <w:r>
              <w:rPr>
                <w:rFonts w:hint="eastAsia" w:ascii="宋体" w:hAnsi="宋体" w:cs="宋体"/>
                <w:kern w:val="0"/>
                <w:sz w:val="20"/>
                <w:szCs w:val="20"/>
              </w:rPr>
              <w:br w:type="textWrapping"/>
            </w:r>
            <w:r>
              <w:rPr>
                <w:rFonts w:hint="eastAsia" w:ascii="宋体" w:hAnsi="宋体" w:cs="宋体"/>
                <w:kern w:val="0"/>
                <w:sz w:val="20"/>
                <w:szCs w:val="20"/>
              </w:rPr>
              <w:t>1. 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w:t>
            </w:r>
            <w:r>
              <w:rPr>
                <w:rFonts w:hint="eastAsia" w:ascii="宋体" w:hAnsi="宋体" w:cs="宋体"/>
                <w:kern w:val="0"/>
                <w:sz w:val="20"/>
                <w:szCs w:val="20"/>
              </w:rPr>
              <w:br w:type="textWrapping"/>
            </w:r>
            <w:r>
              <w:rPr>
                <w:rFonts w:hint="eastAsia" w:ascii="宋体" w:hAnsi="宋体" w:cs="宋体"/>
                <w:kern w:val="0"/>
                <w:sz w:val="20"/>
                <w:szCs w:val="20"/>
              </w:rPr>
              <w:t>2. 场地管理：支持添加建筑物，并且在建筑物下面手动添加或者批量导入场地，场地信息包括：名称，楼层，容纳人数，面积，班级，类别，照片；支持设置场地是否支持预约，以及选择可预约的时间。</w:t>
            </w:r>
            <w:r>
              <w:rPr>
                <w:rFonts w:hint="eastAsia" w:ascii="宋体" w:hAnsi="宋体" w:cs="宋体"/>
                <w:kern w:val="0"/>
                <w:sz w:val="20"/>
                <w:szCs w:val="20"/>
              </w:rPr>
              <w:br w:type="textWrapping"/>
            </w:r>
            <w:r>
              <w:rPr>
                <w:rFonts w:hint="eastAsia" w:ascii="宋体" w:hAnsi="宋体" w:cs="宋体"/>
                <w:kern w:val="0"/>
                <w:sz w:val="20"/>
                <w:szCs w:val="20"/>
              </w:rPr>
              <w:t>3. 班级学生：支持手动或者批量添加行政班组织架构，支持创建不少于4级目录；支持批量导入学生信息，包括学号，姓名，联系方式，家长信息。</w:t>
            </w:r>
            <w:r>
              <w:rPr>
                <w:rFonts w:hint="eastAsia" w:ascii="宋体" w:hAnsi="宋体" w:cs="宋体"/>
                <w:kern w:val="0"/>
                <w:sz w:val="20"/>
                <w:szCs w:val="20"/>
              </w:rPr>
              <w:br w:type="textWrapping"/>
            </w:r>
            <w:r>
              <w:rPr>
                <w:rFonts w:hint="eastAsia" w:ascii="宋体" w:hAnsi="宋体" w:cs="宋体"/>
                <w:kern w:val="0"/>
                <w:sz w:val="20"/>
                <w:szCs w:val="20"/>
              </w:rPr>
              <w:t>4. 课表管理：支持创建排课计划，支持设置排课计划名称，开始日期，结束日期，课表结构；支持对排课计划启用，编辑，停用，调课；支持通过表格导入排课计划。</w:t>
            </w:r>
            <w:r>
              <w:rPr>
                <w:rFonts w:hint="eastAsia" w:ascii="宋体" w:hAnsi="宋体" w:cs="宋体"/>
                <w:kern w:val="0"/>
                <w:sz w:val="20"/>
                <w:szCs w:val="20"/>
              </w:rPr>
              <w:br w:type="textWrapping"/>
            </w:r>
            <w:r>
              <w:rPr>
                <w:rFonts w:hint="eastAsia" w:ascii="宋体" w:hAnsi="宋体" w:cs="宋体"/>
                <w:kern w:val="0"/>
                <w:sz w:val="20"/>
                <w:szCs w:val="20"/>
              </w:rPr>
              <w:t>5. 校园通行证：支持批量导入校园通行证信息，包括：一卡通，智能校徽，智能手环，人脸识别库。</w:t>
            </w:r>
            <w:r>
              <w:rPr>
                <w:rFonts w:hint="eastAsia" w:ascii="宋体" w:hAnsi="宋体" w:cs="宋体"/>
                <w:kern w:val="0"/>
                <w:sz w:val="20"/>
                <w:szCs w:val="20"/>
              </w:rPr>
              <w:br w:type="textWrapping"/>
            </w:r>
            <w:r>
              <w:rPr>
                <w:rFonts w:hint="eastAsia" w:ascii="宋体" w:hAnsi="宋体" w:cs="宋体"/>
                <w:kern w:val="0"/>
                <w:sz w:val="20"/>
                <w:szCs w:val="20"/>
              </w:rPr>
              <w:t>四、教学教研模块</w:t>
            </w:r>
            <w:r>
              <w:rPr>
                <w:rFonts w:hint="eastAsia" w:ascii="宋体" w:hAnsi="宋体" w:cs="宋体"/>
                <w:kern w:val="0"/>
                <w:sz w:val="20"/>
                <w:szCs w:val="20"/>
              </w:rPr>
              <w:br w:type="textWrapping"/>
            </w:r>
            <w:r>
              <w:rPr>
                <w:rFonts w:hint="eastAsia" w:ascii="宋体" w:hAnsi="宋体" w:cs="宋体"/>
                <w:kern w:val="0"/>
                <w:sz w:val="20"/>
                <w:szCs w:val="20"/>
              </w:rPr>
              <w:t>集体备课：</w:t>
            </w:r>
            <w:r>
              <w:rPr>
                <w:rFonts w:hint="eastAsia" w:ascii="宋体" w:hAnsi="宋体" w:cs="宋体"/>
                <w:kern w:val="0"/>
                <w:sz w:val="20"/>
                <w:szCs w:val="20"/>
              </w:rPr>
              <w:br w:type="textWrapping"/>
            </w:r>
            <w:r>
              <w:rPr>
                <w:rFonts w:hint="eastAsia" w:ascii="宋体" w:hAnsi="宋体" w:cs="宋体"/>
                <w:kern w:val="0"/>
                <w:sz w:val="20"/>
                <w:szCs w:val="20"/>
              </w:rPr>
              <w:t>1. 发起集备：支持在手机/PC端选择教案、课件、胶囊资源上传发起集备研讨，支持设置多重访问权限，通过手机号搜索即可邀请外校老师，可用于跨校教研场景。</w:t>
            </w:r>
            <w:r>
              <w:rPr>
                <w:rFonts w:hint="eastAsia" w:ascii="宋体" w:hAnsi="宋体" w:cs="宋体"/>
                <w:kern w:val="0"/>
                <w:sz w:val="20"/>
                <w:szCs w:val="20"/>
              </w:rPr>
              <w:br w:type="textWrapping"/>
            </w:r>
            <w:r>
              <w:rPr>
                <w:rFonts w:hint="eastAsia" w:ascii="宋体" w:hAnsi="宋体" w:cs="宋体"/>
                <w:kern w:val="0"/>
                <w:sz w:val="20"/>
                <w:szCs w:val="20"/>
              </w:rPr>
              <w:t>2. 进入集备：支持搜索集备名称/老师昵称，或按照学科/学段/年级/教材章节，我参与的/我发起的几个维度进行筛选查看，支持手机端/PC端进入集备页面。</w:t>
            </w:r>
            <w:r>
              <w:rPr>
                <w:rFonts w:hint="eastAsia" w:ascii="宋体" w:hAnsi="宋体" w:cs="宋体"/>
                <w:kern w:val="0"/>
                <w:sz w:val="20"/>
                <w:szCs w:val="20"/>
              </w:rPr>
              <w:br w:type="textWrapping"/>
            </w:r>
            <w:r>
              <w:rPr>
                <w:rFonts w:hint="eastAsia" w:ascii="宋体" w:hAnsi="宋体" w:cs="宋体"/>
                <w:kern w:val="0"/>
                <w:sz w:val="20"/>
                <w:szCs w:val="20"/>
              </w:rPr>
              <w:t>3. 集备研讨：参备成员可通过评论区发表观点，通过评论回复，点赞等功能营造浓厚的研讨氛围，评论消息支持实时提醒，支持图片的上传。</w:t>
            </w:r>
            <w:r>
              <w:rPr>
                <w:rFonts w:hint="eastAsia" w:ascii="宋体" w:hAnsi="宋体" w:cs="宋体"/>
                <w:kern w:val="0"/>
                <w:sz w:val="20"/>
                <w:szCs w:val="20"/>
              </w:rPr>
              <w:br w:type="textWrapping"/>
            </w:r>
            <w:r>
              <w:rPr>
                <w:rFonts w:hint="eastAsia" w:ascii="宋体" w:hAnsi="宋体" w:cs="宋体"/>
                <w:kern w:val="0"/>
                <w:sz w:val="20"/>
                <w:szCs w:val="20"/>
              </w:rPr>
              <w:t>4. 在线批注：参备人在电脑端及手机端都可在线对教案进行随文式批注，追加批注，回复以及查看实时批注消息。支持对课件进行打点式的批注，通过批注快速定位研讨内容，高效完成协同备课。</w:t>
            </w:r>
            <w:r>
              <w:rPr>
                <w:rFonts w:hint="eastAsia" w:ascii="宋体" w:hAnsi="宋体" w:cs="宋体"/>
                <w:kern w:val="0"/>
                <w:sz w:val="20"/>
                <w:szCs w:val="20"/>
              </w:rPr>
              <w:br w:type="textWrapping"/>
            </w:r>
            <w:r>
              <w:rPr>
                <w:rFonts w:hint="eastAsia" w:ascii="宋体" w:hAnsi="宋体" w:cs="宋体"/>
                <w:kern w:val="0"/>
                <w:sz w:val="20"/>
                <w:szCs w:val="20"/>
              </w:rPr>
              <w:t>5. 稿件编辑：完成本次研讨后，主备人可直接进入编辑页面编辑课件/教案，发布新稿件后，备课组进入下一轮打磨更新稿件后会给参备老师实时同步教研动态。</w:t>
            </w:r>
            <w:r>
              <w:rPr>
                <w:rFonts w:hint="eastAsia" w:ascii="宋体" w:hAnsi="宋体" w:cs="宋体"/>
                <w:kern w:val="0"/>
                <w:sz w:val="20"/>
                <w:szCs w:val="20"/>
              </w:rPr>
              <w:br w:type="textWrapping"/>
            </w:r>
            <w:r>
              <w:rPr>
                <w:rFonts w:hint="eastAsia" w:ascii="宋体" w:hAnsi="宋体" w:cs="宋体"/>
                <w:kern w:val="0"/>
                <w:sz w:val="20"/>
                <w:szCs w:val="20"/>
              </w:rPr>
              <w:t>6. 稿件对比：可对集备中多稿的课件/教案/胶囊进行内容的横向对比，支持批注研讨过程数据对比回溯。</w:t>
            </w:r>
            <w:r>
              <w:rPr>
                <w:rFonts w:hint="eastAsia" w:ascii="宋体" w:hAnsi="宋体" w:cs="宋体"/>
                <w:kern w:val="0"/>
                <w:sz w:val="20"/>
                <w:szCs w:val="20"/>
              </w:rPr>
              <w:br w:type="textWrapping"/>
            </w:r>
            <w:r>
              <w:rPr>
                <w:rFonts w:hint="eastAsia" w:ascii="宋体" w:hAnsi="宋体" w:cs="宋体"/>
                <w:kern w:val="0"/>
                <w:sz w:val="20"/>
                <w:szCs w:val="20"/>
              </w:rPr>
              <w:t>7. 获取稿件：参备成员可以随时获取和下载每一稿中的集备稿件到云课件，进行编辑或引用。</w:t>
            </w:r>
            <w:r>
              <w:rPr>
                <w:rFonts w:hint="eastAsia" w:ascii="宋体" w:hAnsi="宋体" w:cs="宋体"/>
                <w:kern w:val="0"/>
                <w:sz w:val="20"/>
                <w:szCs w:val="20"/>
              </w:rPr>
              <w:br w:type="textWrapping"/>
            </w:r>
            <w:r>
              <w:rPr>
                <w:rFonts w:hint="eastAsia" w:ascii="宋体" w:hAnsi="宋体" w:cs="宋体"/>
                <w:kern w:val="0"/>
                <w:sz w:val="20"/>
                <w:szCs w:val="20"/>
              </w:rPr>
              <w:t>8. 完成集备：完成研讨后，可以生成集体备课报告。集备终稿会自动上传到校本资源库，主备人可自定义上传目录，参备人即可前往校本资源库获取集备终稿。</w:t>
            </w:r>
            <w:r>
              <w:rPr>
                <w:rFonts w:hint="eastAsia" w:ascii="宋体" w:hAnsi="宋体" w:cs="宋体"/>
                <w:kern w:val="0"/>
                <w:sz w:val="20"/>
                <w:szCs w:val="20"/>
              </w:rPr>
              <w:br w:type="textWrapping"/>
            </w:r>
            <w:r>
              <w:rPr>
                <w:rFonts w:hint="eastAsia" w:ascii="宋体" w:hAnsi="宋体" w:cs="宋体"/>
                <w:kern w:val="0"/>
                <w:sz w:val="20"/>
                <w:szCs w:val="20"/>
              </w:rPr>
              <w:t>9. 生成集备报告：支持在PC端或手机端生成集备报告，报告生成后，参备人员可以在电脑或是手机端查看具体报告内容和在交互式备授课软件下载集备报告。报告内包含“集备信息”、“数据统计”、“研讨记录”等的具体内容。</w:t>
            </w:r>
            <w:r>
              <w:rPr>
                <w:rFonts w:hint="eastAsia" w:ascii="宋体" w:hAnsi="宋体" w:cs="宋体"/>
                <w:kern w:val="0"/>
                <w:sz w:val="20"/>
                <w:szCs w:val="20"/>
              </w:rPr>
              <w:br w:type="textWrapping"/>
            </w:r>
            <w:r>
              <w:rPr>
                <w:rFonts w:hint="eastAsia" w:ascii="宋体" w:hAnsi="宋体" w:cs="宋体"/>
                <w:kern w:val="0"/>
                <w:sz w:val="20"/>
                <w:szCs w:val="20"/>
              </w:rPr>
              <w:t>10. 智能摘要：根据集备研讨内容生成摘要和词云内容，支持参备成员快速掌握集备要点，提高集备效率。</w:t>
            </w:r>
            <w:r>
              <w:rPr>
                <w:rFonts w:hint="eastAsia" w:ascii="宋体" w:hAnsi="宋体" w:cs="宋体"/>
                <w:kern w:val="0"/>
                <w:sz w:val="20"/>
                <w:szCs w:val="20"/>
              </w:rPr>
              <w:br w:type="textWrapping"/>
            </w:r>
            <w:r>
              <w:rPr>
                <w:rFonts w:hint="eastAsia" w:ascii="宋体" w:hAnsi="宋体" w:cs="宋体"/>
                <w:kern w:val="0"/>
                <w:sz w:val="20"/>
                <w:szCs w:val="20"/>
              </w:rPr>
              <w:t>11. 集体备课记录：支持查看集备名称，主备人、所属学科、年级、参备老师数、稿数、浏览数、评论数、批注数、评论点赞数、集备状态和创建时间等数据。管理员可随时查看学校集备详情，查看集备的详细内容并给予指导评论，同时支持管理员删除集备活动和导出集体备课记录数据表格。</w:t>
            </w:r>
            <w:r>
              <w:rPr>
                <w:rFonts w:hint="eastAsia" w:ascii="宋体" w:hAnsi="宋体" w:cs="宋体"/>
                <w:kern w:val="0"/>
                <w:sz w:val="20"/>
                <w:szCs w:val="20"/>
              </w:rPr>
              <w:br w:type="textWrapping"/>
            </w:r>
            <w:r>
              <w:rPr>
                <w:rFonts w:hint="eastAsia" w:ascii="宋体" w:hAnsi="宋体" w:cs="宋体"/>
                <w:kern w:val="0"/>
                <w:sz w:val="20"/>
                <w:szCs w:val="20"/>
              </w:rPr>
              <w:t>12. 教师集备记录：支持查看以老师维度统计的集备记录，查看老师所属学段学科、发起次数、参备次数、评论数、批注数、最近集备时间等数据。支持管理员导出教师集备记录数据表格。</w:t>
            </w:r>
            <w:r>
              <w:rPr>
                <w:rFonts w:hint="eastAsia" w:ascii="宋体" w:hAnsi="宋体" w:cs="宋体"/>
                <w:kern w:val="0"/>
                <w:sz w:val="20"/>
                <w:szCs w:val="20"/>
              </w:rPr>
              <w:br w:type="textWrapping"/>
            </w:r>
            <w:r>
              <w:rPr>
                <w:rFonts w:hint="eastAsia" w:ascii="宋体" w:hAnsi="宋体" w:cs="宋体"/>
                <w:kern w:val="0"/>
                <w:sz w:val="20"/>
                <w:szCs w:val="20"/>
              </w:rPr>
              <w:t>听评课管理：</w:t>
            </w:r>
            <w:r>
              <w:rPr>
                <w:rFonts w:hint="eastAsia" w:ascii="宋体" w:hAnsi="宋体" w:cs="宋体"/>
                <w:kern w:val="0"/>
                <w:sz w:val="20"/>
                <w:szCs w:val="20"/>
              </w:rPr>
              <w:br w:type="textWrapping"/>
            </w:r>
            <w:r>
              <w:rPr>
                <w:rFonts w:hint="eastAsia" w:ascii="宋体" w:hAnsi="宋体" w:cs="宋体"/>
                <w:kern w:val="0"/>
                <w:sz w:val="20"/>
                <w:szCs w:val="20"/>
              </w:rPr>
              <w:t>1. 课程评价记录：支持查看以课程维度的评价记录，包括课件名称、授课老师、所属学科、本节课的评课人数、总评价平均分及授课时间，通过点击操作“详情”可查看和导出具体评价报告，支持管理员删除评价记录和导出课程评价记录数据表格。</w:t>
            </w:r>
            <w:r>
              <w:rPr>
                <w:rFonts w:hint="eastAsia" w:ascii="宋体" w:hAnsi="宋体" w:cs="宋体"/>
                <w:kern w:val="0"/>
                <w:sz w:val="20"/>
                <w:szCs w:val="20"/>
              </w:rPr>
              <w:br w:type="textWrapping"/>
            </w:r>
            <w:r>
              <w:rPr>
                <w:rFonts w:hint="eastAsia" w:ascii="宋体" w:hAnsi="宋体" w:cs="宋体"/>
                <w:kern w:val="0"/>
                <w:sz w:val="20"/>
                <w:szCs w:val="20"/>
              </w:rPr>
              <w:t>2. 评课报告：点击课程详情可以查看评课报告，可以查看该课程的总分和各板块得分，支持导出为PDF文件。</w:t>
            </w:r>
            <w:r>
              <w:rPr>
                <w:rFonts w:hint="eastAsia" w:ascii="宋体" w:hAnsi="宋体" w:cs="宋体"/>
                <w:kern w:val="0"/>
                <w:sz w:val="20"/>
                <w:szCs w:val="20"/>
              </w:rPr>
              <w:br w:type="textWrapping"/>
            </w:r>
            <w:r>
              <w:rPr>
                <w:rFonts w:hint="eastAsia" w:ascii="宋体" w:hAnsi="宋体" w:cs="宋体"/>
                <w:kern w:val="0"/>
                <w:sz w:val="20"/>
                <w:szCs w:val="20"/>
              </w:rPr>
              <w:t>3. 老师评课明细：支持查看课程下所有老师的评课表，可以批量导出为WORD文件。</w:t>
            </w:r>
            <w:r>
              <w:rPr>
                <w:rFonts w:hint="eastAsia" w:ascii="宋体" w:hAnsi="宋体" w:cs="宋体"/>
                <w:kern w:val="0"/>
                <w:sz w:val="20"/>
                <w:szCs w:val="20"/>
              </w:rPr>
              <w:br w:type="textWrapping"/>
            </w:r>
            <w:r>
              <w:rPr>
                <w:rFonts w:hint="eastAsia" w:ascii="宋体" w:hAnsi="宋体" w:cs="宋体"/>
                <w:kern w:val="0"/>
                <w:sz w:val="20"/>
                <w:szCs w:val="20"/>
              </w:rPr>
              <w:t>4. 教师评课记录：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和批量导出所有老师的评课表。</w:t>
            </w:r>
            <w:r>
              <w:rPr>
                <w:rFonts w:hint="eastAsia" w:ascii="宋体" w:hAnsi="宋体" w:cs="宋体"/>
                <w:kern w:val="0"/>
                <w:sz w:val="20"/>
                <w:szCs w:val="20"/>
              </w:rPr>
              <w:br w:type="textWrapping"/>
            </w:r>
            <w:r>
              <w:rPr>
                <w:rFonts w:hint="eastAsia" w:ascii="宋体" w:hAnsi="宋体" w:cs="宋体"/>
                <w:kern w:val="0"/>
                <w:sz w:val="20"/>
                <w:szCs w:val="20"/>
              </w:rPr>
              <w:t>5. 评课表管理：支持自定义设置学校专属评课表，系统预置中央电教馆“一师一优课，一课一名师”、“教师通用评课表-评分制”模板供使用。点评支持评分题、主观题等评价及拍照上传图片等功能。支持发布多张评课表，方便同时开展多学科、多个评课活动。评课表支持在线预览和设置权限，听课老师权限可以选择公开，无需登录/需要登录用户账号/绑定本校且需登录用户账号等选项。</w:t>
            </w:r>
            <w:r>
              <w:rPr>
                <w:rFonts w:hint="eastAsia" w:ascii="宋体" w:hAnsi="宋体" w:cs="宋体"/>
                <w:kern w:val="0"/>
                <w:sz w:val="20"/>
                <w:szCs w:val="20"/>
              </w:rPr>
              <w:br w:type="textWrapping"/>
            </w:r>
            <w:r>
              <w:rPr>
                <w:rFonts w:hint="eastAsia" w:ascii="宋体" w:hAnsi="宋体" w:cs="宋体"/>
                <w:kern w:val="0"/>
                <w:sz w:val="20"/>
                <w:szCs w:val="20"/>
              </w:rPr>
              <w:t>校本资源管理：</w:t>
            </w:r>
            <w:r>
              <w:rPr>
                <w:rFonts w:hint="eastAsia" w:ascii="宋体" w:hAnsi="宋体" w:cs="宋体"/>
                <w:kern w:val="0"/>
                <w:sz w:val="20"/>
                <w:szCs w:val="20"/>
              </w:rPr>
              <w:br w:type="textWrapping"/>
            </w:r>
            <w:r>
              <w:rPr>
                <w:rFonts w:hint="eastAsia" w:ascii="宋体" w:hAnsi="宋体" w:cs="宋体"/>
                <w:kern w:val="0"/>
                <w:sz w:val="20"/>
                <w:szCs w:val="20"/>
              </w:rPr>
              <w:t>1. 搭建目录框架：校本资源库提供学科目录模板/教材目录模板，便于管理者快速搭建校本资源目录框架，以文件夹的形式进行分组，方便各年级学科的资源管理。</w:t>
            </w:r>
            <w:r>
              <w:rPr>
                <w:rFonts w:hint="eastAsia" w:ascii="宋体" w:hAnsi="宋体" w:cs="宋体"/>
                <w:kern w:val="0"/>
                <w:sz w:val="20"/>
                <w:szCs w:val="20"/>
              </w:rPr>
              <w:br w:type="textWrapping"/>
            </w:r>
            <w:r>
              <w:rPr>
                <w:rFonts w:hint="eastAsia" w:ascii="宋体" w:hAnsi="宋体" w:cs="宋体"/>
                <w:kern w:val="0"/>
                <w:sz w:val="20"/>
                <w:szCs w:val="20"/>
              </w:rPr>
              <w:t>2. 权限设置：支持以文件夹的维度进行权限设置，设置某个文件夹仅有权限的部门或者老师可见，同时支持按文件夹的维度进行课件的批量移动、删除。</w:t>
            </w:r>
            <w:r>
              <w:rPr>
                <w:rFonts w:hint="eastAsia" w:ascii="宋体" w:hAnsi="宋体" w:cs="宋体"/>
                <w:kern w:val="0"/>
                <w:sz w:val="20"/>
                <w:szCs w:val="20"/>
              </w:rPr>
              <w:br w:type="textWrapping"/>
            </w:r>
            <w:r>
              <w:rPr>
                <w:rFonts w:hint="eastAsia" w:ascii="宋体" w:hAnsi="宋体" w:cs="宋体"/>
                <w:kern w:val="0"/>
                <w:sz w:val="20"/>
                <w:szCs w:val="20"/>
              </w:rPr>
              <w:t>3. 资源搜索：支持树形结构目录，便于资源分类及快速查找，支持全局资源搜索，按年级、学科筛选资源，支持查找资源后快速定位到当前资源文件夹。</w:t>
            </w:r>
            <w:r>
              <w:rPr>
                <w:rFonts w:hint="eastAsia" w:ascii="宋体" w:hAnsi="宋体" w:cs="宋体"/>
                <w:kern w:val="0"/>
                <w:sz w:val="20"/>
                <w:szCs w:val="20"/>
              </w:rPr>
              <w:br w:type="textWrapping"/>
            </w:r>
            <w:r>
              <w:rPr>
                <w:rFonts w:hint="eastAsia" w:ascii="宋体" w:hAnsi="宋体" w:cs="宋体"/>
                <w:kern w:val="0"/>
                <w:sz w:val="20"/>
                <w:szCs w:val="20"/>
              </w:rPr>
              <w:t>4. 查看及预览：支持查看资源文件夹的创建者，资源的上传作者，更新时间、校本容量等数据。校本资源支持在线预览，方便资源的审核和检查。</w:t>
            </w:r>
            <w:r>
              <w:rPr>
                <w:rFonts w:hint="eastAsia" w:ascii="宋体" w:hAnsi="宋体" w:cs="宋体"/>
                <w:kern w:val="0"/>
                <w:sz w:val="20"/>
                <w:szCs w:val="20"/>
              </w:rPr>
              <w:br w:type="textWrapping"/>
            </w:r>
            <w:r>
              <w:rPr>
                <w:rFonts w:hint="eastAsia" w:ascii="宋体" w:hAnsi="宋体" w:cs="宋体"/>
                <w:kern w:val="0"/>
                <w:sz w:val="20"/>
                <w:szCs w:val="20"/>
              </w:rPr>
              <w:t>5. 资源管理：管理员可对校本资源进行分类移动，删除或重命名，资源目录在编辑的界面支持同级拖拽移动。</w:t>
            </w:r>
            <w:r>
              <w:rPr>
                <w:rFonts w:hint="eastAsia" w:ascii="宋体" w:hAnsi="宋体" w:cs="宋体"/>
                <w:kern w:val="0"/>
                <w:sz w:val="20"/>
                <w:szCs w:val="20"/>
              </w:rPr>
              <w:br w:type="textWrapping"/>
            </w:r>
            <w:r>
              <w:rPr>
                <w:rFonts w:hint="eastAsia" w:ascii="宋体" w:hAnsi="宋体" w:cs="宋体"/>
                <w:kern w:val="0"/>
                <w:sz w:val="20"/>
                <w:szCs w:val="20"/>
              </w:rPr>
              <w:t>五、综合育人管理基础版</w:t>
            </w:r>
            <w:r>
              <w:rPr>
                <w:rFonts w:hint="eastAsia" w:ascii="宋体" w:hAnsi="宋体" w:cs="宋体"/>
                <w:kern w:val="0"/>
                <w:sz w:val="20"/>
                <w:szCs w:val="20"/>
              </w:rPr>
              <w:br w:type="textWrapping"/>
            </w:r>
            <w:r>
              <w:rPr>
                <w:rFonts w:hint="eastAsia" w:ascii="宋体" w:hAnsi="宋体" w:cs="宋体"/>
                <w:kern w:val="0"/>
                <w:sz w:val="20"/>
                <w:szCs w:val="20"/>
              </w:rPr>
              <w:t>育人空间</w:t>
            </w:r>
            <w:r>
              <w:rPr>
                <w:rFonts w:hint="eastAsia" w:ascii="宋体" w:hAnsi="宋体" w:cs="宋体"/>
                <w:kern w:val="0"/>
                <w:sz w:val="20"/>
                <w:szCs w:val="20"/>
              </w:rPr>
              <w:br w:type="textWrapping"/>
            </w:r>
            <w:r>
              <w:rPr>
                <w:rFonts w:hint="eastAsia" w:ascii="宋体" w:hAnsi="宋体" w:cs="宋体"/>
                <w:kern w:val="0"/>
                <w:sz w:val="20"/>
                <w:szCs w:val="20"/>
              </w:rPr>
              <w:t>1. 三级育人空间：支持按照校级、年级、班级三个维度生成三个层级的育人空间；德育主任访问校级空间，可以了解全校育人成效；年级级长访问年级空间，可以查看全年级管理成果；班主任访问班级空间，可以掌握班级学生表现；</w:t>
            </w:r>
            <w:r>
              <w:rPr>
                <w:rFonts w:hint="eastAsia" w:ascii="宋体" w:hAnsi="宋体" w:cs="宋体"/>
                <w:kern w:val="0"/>
                <w:sz w:val="20"/>
                <w:szCs w:val="20"/>
              </w:rPr>
              <w:br w:type="textWrapping"/>
            </w:r>
            <w:r>
              <w:rPr>
                <w:rFonts w:hint="eastAsia" w:ascii="宋体" w:hAnsi="宋体" w:cs="宋体"/>
                <w:kern w:val="0"/>
                <w:sz w:val="20"/>
                <w:szCs w:val="20"/>
              </w:rPr>
              <w:t>2. 校园信息：支持对学校的校徽、校园介绍、宣传视频等内容进行编辑；</w:t>
            </w:r>
            <w:r>
              <w:rPr>
                <w:rFonts w:hint="eastAsia" w:ascii="宋体" w:hAnsi="宋体" w:cs="宋体"/>
                <w:kern w:val="0"/>
                <w:sz w:val="20"/>
                <w:szCs w:val="20"/>
              </w:rPr>
              <w:br w:type="textWrapping"/>
            </w:r>
            <w:r>
              <w:rPr>
                <w:rFonts w:hint="eastAsia" w:ascii="宋体" w:hAnsi="宋体" w:cs="宋体"/>
                <w:kern w:val="0"/>
                <w:sz w:val="20"/>
                <w:szCs w:val="20"/>
              </w:rPr>
              <w:t>3. 班级信息：支持对班徽、班级格言、班级成员、班级课表、班级值日生等内容进行编辑与维护。</w:t>
            </w:r>
            <w:r>
              <w:rPr>
                <w:rFonts w:hint="eastAsia" w:ascii="宋体" w:hAnsi="宋体" w:cs="宋体"/>
                <w:kern w:val="0"/>
                <w:sz w:val="20"/>
                <w:szCs w:val="20"/>
              </w:rPr>
              <w:br w:type="textWrapping"/>
            </w:r>
            <w:r>
              <w:rPr>
                <w:rFonts w:hint="eastAsia" w:ascii="宋体" w:hAnsi="宋体" w:cs="宋体"/>
                <w:kern w:val="0"/>
                <w:sz w:val="20"/>
                <w:szCs w:val="20"/>
              </w:rPr>
              <w:t>4. 班级评比数据：可以查看全校班级评价各维度的平均得分情况，掌握全校学生各维度的表现情况，同时支持查看全校排名前列的优秀班级及其得分；</w:t>
            </w:r>
            <w:r>
              <w:rPr>
                <w:rFonts w:hint="eastAsia" w:ascii="宋体" w:hAnsi="宋体" w:cs="宋体"/>
                <w:kern w:val="0"/>
                <w:sz w:val="20"/>
                <w:szCs w:val="20"/>
              </w:rPr>
              <w:br w:type="textWrapping"/>
            </w:r>
            <w:r>
              <w:rPr>
                <w:rFonts w:hint="eastAsia" w:ascii="宋体" w:hAnsi="宋体" w:cs="宋体"/>
                <w:kern w:val="0"/>
                <w:sz w:val="20"/>
                <w:szCs w:val="20"/>
              </w:rPr>
              <w:t>5. 学生考勤数据：可以按照考勤时间查看学生的考勤数据情况，了解每个考勤事件的考勤率、准时人数、请假人数、缺勤人数等信息；可按照班级查看。</w:t>
            </w:r>
            <w:r>
              <w:rPr>
                <w:rFonts w:hint="eastAsia" w:ascii="宋体" w:hAnsi="宋体" w:cs="宋体"/>
                <w:kern w:val="0"/>
                <w:sz w:val="20"/>
                <w:szCs w:val="20"/>
              </w:rPr>
              <w:br w:type="textWrapping"/>
            </w:r>
            <w:r>
              <w:rPr>
                <w:rFonts w:hint="eastAsia" w:ascii="宋体" w:hAnsi="宋体" w:cs="宋体"/>
                <w:kern w:val="0"/>
                <w:sz w:val="20"/>
                <w:szCs w:val="20"/>
              </w:rPr>
              <w:t>德育管理</w:t>
            </w:r>
            <w:r>
              <w:rPr>
                <w:rFonts w:hint="eastAsia" w:ascii="宋体" w:hAnsi="宋体" w:cs="宋体"/>
                <w:kern w:val="0"/>
                <w:sz w:val="20"/>
                <w:szCs w:val="20"/>
              </w:rPr>
              <w:br w:type="textWrapping"/>
            </w:r>
            <w:r>
              <w:rPr>
                <w:rFonts w:hint="eastAsia" w:ascii="宋体" w:hAnsi="宋体" w:cs="宋体"/>
                <w:kern w:val="0"/>
                <w:sz w:val="20"/>
                <w:szCs w:val="20"/>
              </w:rPr>
              <w:t>1. 评价指标自定义：支持按照学校现有评价指标在平台内自定义创建评价项目与评价指标；支持对评价项目进行分类，可以按照评价项目设置初始分值。</w:t>
            </w:r>
            <w:r>
              <w:rPr>
                <w:rFonts w:hint="eastAsia" w:ascii="宋体" w:hAnsi="宋体" w:cs="宋体"/>
                <w:kern w:val="0"/>
                <w:sz w:val="20"/>
                <w:szCs w:val="20"/>
              </w:rPr>
              <w:br w:type="textWrapping"/>
            </w:r>
            <w:r>
              <w:rPr>
                <w:rFonts w:hint="eastAsia" w:ascii="宋体" w:hAnsi="宋体" w:cs="宋体"/>
                <w:kern w:val="0"/>
                <w:sz w:val="20"/>
                <w:szCs w:val="20"/>
              </w:rPr>
              <w:t>2. 评价项目自定义：支持根据项目选择需要进行评价班级和进行评价的人员，可以按校级、年级、班级多层级开展评价；支持按照项目选择老师、学生、保安等多种角色作为评价人员评价班级。</w:t>
            </w:r>
            <w:r>
              <w:rPr>
                <w:rFonts w:hint="eastAsia" w:ascii="宋体" w:hAnsi="宋体" w:cs="宋体"/>
                <w:kern w:val="0"/>
                <w:sz w:val="20"/>
                <w:szCs w:val="20"/>
              </w:rPr>
              <w:br w:type="textWrapping"/>
            </w:r>
            <w:r>
              <w:rPr>
                <w:rFonts w:hint="eastAsia" w:ascii="宋体" w:hAnsi="宋体" w:cs="宋体"/>
                <w:kern w:val="0"/>
                <w:sz w:val="20"/>
                <w:szCs w:val="20"/>
              </w:rPr>
              <w:t>3. 多角色进行评价：教职工类角色可以通过手机对有评价权限的评价项目内的班级进行评价。</w:t>
            </w:r>
            <w:r>
              <w:rPr>
                <w:rFonts w:hint="eastAsia" w:ascii="宋体" w:hAnsi="宋体" w:cs="宋体"/>
                <w:kern w:val="0"/>
                <w:sz w:val="20"/>
                <w:szCs w:val="20"/>
              </w:rPr>
              <w:br w:type="textWrapping"/>
            </w:r>
            <w:r>
              <w:rPr>
                <w:rFonts w:hint="eastAsia" w:ascii="宋体" w:hAnsi="宋体" w:cs="宋体"/>
                <w:kern w:val="0"/>
                <w:sz w:val="20"/>
                <w:szCs w:val="20"/>
              </w:rPr>
              <w:t>4. 评价过程性记录：评价过程支持按照设置的固定分值或范围分值进行评价；评价过程支持记录老师和学生的自定义评语，评语支持学校自主设置常用评语；评价过程通过手机端拍照或者视频记录评价证明。</w:t>
            </w:r>
            <w:r>
              <w:rPr>
                <w:rFonts w:hint="eastAsia" w:ascii="宋体" w:hAnsi="宋体" w:cs="宋体"/>
                <w:kern w:val="0"/>
                <w:sz w:val="20"/>
                <w:szCs w:val="20"/>
              </w:rPr>
              <w:br w:type="textWrapping"/>
            </w:r>
            <w:r>
              <w:rPr>
                <w:rFonts w:hint="eastAsia" w:ascii="宋体" w:hAnsi="宋体" w:cs="宋体"/>
                <w:kern w:val="0"/>
                <w:sz w:val="20"/>
                <w:szCs w:val="20"/>
              </w:rPr>
              <w:t>5. 12.评价结果通知：支持班主任可以在手机端接收到所负责班级的班级评价结果，并查看当前班级所处的年级排名情况；支持管理者可以在手机端接收所有班级的排名情况；评价通知支持按角色自定义选择是否需要开启。</w:t>
            </w:r>
            <w:r>
              <w:rPr>
                <w:rFonts w:hint="eastAsia" w:ascii="宋体" w:hAnsi="宋体" w:cs="宋体"/>
                <w:kern w:val="0"/>
                <w:sz w:val="20"/>
                <w:szCs w:val="20"/>
              </w:rPr>
              <w:br w:type="textWrapping"/>
            </w:r>
            <w:r>
              <w:rPr>
                <w:rFonts w:hint="eastAsia" w:ascii="宋体" w:hAnsi="宋体" w:cs="宋体"/>
                <w:kern w:val="0"/>
                <w:sz w:val="20"/>
                <w:szCs w:val="20"/>
              </w:rPr>
              <w:t>6. 评价数据统计：支持按照班级维度统计每个班级所有项目得分情况，可支持按日、按周、按月、按自定义多重维度统计所有项目得分情况，并按照类型进行展示呈现；可支持按全校、年级、班级维度进行筛选查看，可支持按总分、按平均分进行汇总计算；可支持导出数据。</w:t>
            </w:r>
            <w:r>
              <w:rPr>
                <w:rFonts w:hint="eastAsia" w:ascii="宋体" w:hAnsi="宋体" w:cs="宋体"/>
                <w:kern w:val="0"/>
                <w:sz w:val="20"/>
                <w:szCs w:val="20"/>
              </w:rPr>
              <w:br w:type="textWrapping"/>
            </w:r>
            <w:r>
              <w:rPr>
                <w:rFonts w:hint="eastAsia" w:ascii="宋体" w:hAnsi="宋体" w:cs="宋体"/>
                <w:kern w:val="0"/>
                <w:sz w:val="20"/>
                <w:szCs w:val="20"/>
              </w:rPr>
              <w:t>7. 班级数据汇总：支持按照班级查看班级的每日得分明细和评价记录。</w:t>
            </w:r>
            <w:r>
              <w:rPr>
                <w:rFonts w:hint="eastAsia" w:ascii="宋体" w:hAnsi="宋体" w:cs="宋体"/>
                <w:kern w:val="0"/>
                <w:sz w:val="20"/>
                <w:szCs w:val="20"/>
              </w:rPr>
              <w:br w:type="textWrapping"/>
            </w:r>
            <w:r>
              <w:rPr>
                <w:rFonts w:hint="eastAsia" w:ascii="宋体" w:hAnsi="宋体" w:cs="宋体"/>
                <w:kern w:val="0"/>
                <w:sz w:val="20"/>
                <w:szCs w:val="20"/>
              </w:rPr>
              <w:t>8. 班级荣誉自定义：系统提供不少于5个班级荣誉模版，学校可以自定义创建专属学校的班级荣誉。</w:t>
            </w:r>
            <w:r>
              <w:rPr>
                <w:rFonts w:hint="eastAsia" w:ascii="宋体" w:hAnsi="宋体" w:cs="宋体"/>
                <w:kern w:val="0"/>
                <w:sz w:val="20"/>
                <w:szCs w:val="20"/>
              </w:rPr>
              <w:br w:type="textWrapping"/>
            </w:r>
            <w:r>
              <w:rPr>
                <w:rFonts w:hint="eastAsia" w:ascii="宋体" w:hAnsi="宋体" w:cs="宋体"/>
                <w:kern w:val="0"/>
                <w:sz w:val="20"/>
                <w:szCs w:val="20"/>
              </w:rPr>
              <w:t>9. 班级荣誉颁发：支持管理者可以对选择的班级颁发学校创建的班级荣誉，同时支持管理者可以通过手机端班级评价的排名结果进行颁发；颁发的荣誉可以选择相应的展示期限。</w:t>
            </w:r>
            <w:r>
              <w:rPr>
                <w:rFonts w:hint="eastAsia" w:ascii="宋体" w:hAnsi="宋体" w:cs="宋体"/>
                <w:kern w:val="0"/>
                <w:sz w:val="20"/>
                <w:szCs w:val="20"/>
              </w:rPr>
              <w:br w:type="textWrapping"/>
            </w:r>
            <w:r>
              <w:rPr>
                <w:rFonts w:hint="eastAsia" w:ascii="宋体" w:hAnsi="宋体" w:cs="宋体"/>
                <w:kern w:val="0"/>
                <w:sz w:val="20"/>
                <w:szCs w:val="20"/>
              </w:rPr>
              <w:t>10. 班级荣誉展示：获得班级荣誉的班级对应的班级界面将使用专属主题风格，同时结合组件展现该班级所获得荣誉，提升班级荣誉感，激励学生成长。</w:t>
            </w:r>
            <w:r>
              <w:rPr>
                <w:rFonts w:hint="eastAsia" w:ascii="宋体" w:hAnsi="宋体" w:cs="宋体"/>
                <w:kern w:val="0"/>
                <w:sz w:val="20"/>
                <w:szCs w:val="20"/>
              </w:rPr>
              <w:br w:type="textWrapping"/>
            </w:r>
            <w:r>
              <w:rPr>
                <w:rFonts w:hint="eastAsia" w:ascii="宋体" w:hAnsi="宋体" w:cs="宋体"/>
                <w:kern w:val="0"/>
                <w:sz w:val="20"/>
                <w:szCs w:val="20"/>
              </w:rPr>
              <w:t>11. 班级荣誉榜：针对颁发的荣誉可以形成全校的班级荣誉榜，统计每个荣誉各班级的获奖情况与获奖次数，支持按照学段和年级进行筛选查看。</w:t>
            </w:r>
            <w:r>
              <w:rPr>
                <w:rFonts w:hint="eastAsia" w:ascii="宋体" w:hAnsi="宋体" w:cs="宋体"/>
                <w:kern w:val="0"/>
                <w:sz w:val="20"/>
                <w:szCs w:val="20"/>
              </w:rPr>
              <w:br w:type="textWrapping"/>
            </w:r>
            <w:r>
              <w:rPr>
                <w:rFonts w:hint="eastAsia" w:ascii="宋体" w:hAnsi="宋体" w:cs="宋体"/>
                <w:kern w:val="0"/>
                <w:sz w:val="20"/>
                <w:szCs w:val="20"/>
              </w:rPr>
              <w:t>12. 考勤设置：系统提供学生日循环考勤、单次事件考勤、课程考勤等考勤规则模式，可设置考勤事件的名称、起始时间、考勤人员范围。考勤时间段内班牌显示内容自动切换为考勤模式，实时显示应到学生、已到学生的数量及名单.</w:t>
            </w:r>
            <w:r>
              <w:rPr>
                <w:rFonts w:hint="eastAsia" w:ascii="宋体" w:hAnsi="宋体" w:cs="宋体"/>
                <w:kern w:val="0"/>
                <w:sz w:val="20"/>
                <w:szCs w:val="20"/>
              </w:rPr>
              <w:br w:type="textWrapping"/>
            </w:r>
            <w:r>
              <w:rPr>
                <w:rFonts w:hint="eastAsia" w:ascii="宋体" w:hAnsi="宋体" w:cs="宋体"/>
                <w:kern w:val="0"/>
                <w:sz w:val="20"/>
                <w:szCs w:val="20"/>
              </w:rPr>
              <w:t>13. 考勤结果通知：生考勤结果可自动推送至家长手机端，供家长查看学生考勤信息。支持考勤结束后自动推送考勤结果给管理员、班主任和任课老师，同时老师可设置关闭通知开关。</w:t>
            </w:r>
            <w:r>
              <w:rPr>
                <w:rFonts w:hint="eastAsia" w:ascii="宋体" w:hAnsi="宋体" w:cs="宋体"/>
                <w:kern w:val="0"/>
                <w:sz w:val="20"/>
                <w:szCs w:val="20"/>
              </w:rPr>
              <w:br w:type="textWrapping"/>
            </w:r>
            <w:r>
              <w:rPr>
                <w:rFonts w:hint="eastAsia" w:ascii="宋体" w:hAnsi="宋体" w:cs="宋体"/>
                <w:kern w:val="0"/>
                <w:sz w:val="20"/>
                <w:szCs w:val="20"/>
              </w:rPr>
              <w:t>14. 修改考勤记录：修改考勤记录教师可在手机端修改学生的考勤记录，可支持查看修改考勤的记录，了解考勤的修改情况；</w:t>
            </w:r>
            <w:r>
              <w:rPr>
                <w:rFonts w:hint="eastAsia" w:ascii="宋体" w:hAnsi="宋体" w:cs="宋体"/>
                <w:kern w:val="0"/>
                <w:sz w:val="20"/>
                <w:szCs w:val="20"/>
              </w:rPr>
              <w:br w:type="textWrapping"/>
            </w:r>
            <w:r>
              <w:rPr>
                <w:rFonts w:hint="eastAsia" w:ascii="宋体" w:hAnsi="宋体" w:cs="宋体"/>
                <w:kern w:val="0"/>
                <w:sz w:val="20"/>
                <w:szCs w:val="20"/>
              </w:rPr>
              <w:t>15. 家长进行请假：家长可在手机端发起学生请假请求，可添加照片作为请假凭证。班主任手机端即时收到提醒，班牌同步该学生的请假状态，取消该学生的考勤要求。</w:t>
            </w:r>
            <w:r>
              <w:rPr>
                <w:rFonts w:hint="eastAsia" w:ascii="宋体" w:hAnsi="宋体" w:cs="宋体"/>
                <w:kern w:val="0"/>
                <w:sz w:val="20"/>
                <w:szCs w:val="20"/>
              </w:rPr>
              <w:br w:type="textWrapping"/>
            </w:r>
            <w:r>
              <w:rPr>
                <w:rFonts w:hint="eastAsia" w:ascii="宋体" w:hAnsi="宋体" w:cs="宋体"/>
                <w:kern w:val="0"/>
                <w:sz w:val="20"/>
                <w:szCs w:val="20"/>
              </w:rPr>
              <w:t>16. 教师进行请假：教师可在手机端发起学生请假请求，可添加照片作为请假凭证，家长手机端即时收到提醒。</w:t>
            </w:r>
            <w:r>
              <w:rPr>
                <w:rFonts w:hint="eastAsia" w:ascii="宋体" w:hAnsi="宋体" w:cs="宋体"/>
                <w:kern w:val="0"/>
                <w:sz w:val="20"/>
                <w:szCs w:val="20"/>
              </w:rPr>
              <w:br w:type="textWrapping"/>
            </w:r>
            <w:r>
              <w:rPr>
                <w:rFonts w:hint="eastAsia" w:ascii="宋体" w:hAnsi="宋体" w:cs="宋体"/>
                <w:kern w:val="0"/>
                <w:sz w:val="20"/>
                <w:szCs w:val="20"/>
              </w:rPr>
              <w:t>17. 请假统计：支持按照班级和日期查看全校学生的请假记录，并且统计全校和各班请假的数据，包含病假和事假。</w:t>
            </w:r>
            <w:r>
              <w:rPr>
                <w:rFonts w:hint="eastAsia" w:ascii="宋体" w:hAnsi="宋体" w:cs="宋体"/>
                <w:kern w:val="0"/>
                <w:sz w:val="20"/>
                <w:szCs w:val="20"/>
              </w:rPr>
              <w:br w:type="textWrapping"/>
            </w:r>
            <w:r>
              <w:rPr>
                <w:rFonts w:hint="eastAsia" w:ascii="宋体" w:hAnsi="宋体" w:cs="宋体"/>
                <w:kern w:val="0"/>
                <w:sz w:val="20"/>
                <w:szCs w:val="20"/>
              </w:rPr>
              <w:t>校园宣传</w:t>
            </w:r>
            <w:r>
              <w:rPr>
                <w:rFonts w:hint="eastAsia" w:ascii="宋体" w:hAnsi="宋体" w:cs="宋体"/>
                <w:kern w:val="0"/>
                <w:sz w:val="20"/>
                <w:szCs w:val="20"/>
              </w:rPr>
              <w:br w:type="textWrapping"/>
            </w:r>
            <w:r>
              <w:rPr>
                <w:rFonts w:hint="eastAsia" w:ascii="宋体" w:hAnsi="宋体" w:cs="宋体"/>
                <w:kern w:val="0"/>
                <w:sz w:val="20"/>
                <w:szCs w:val="20"/>
              </w:rPr>
              <w:t>1. 系统可在后台发布展示信息内容，支持照片、视频、新闻、公告、海报、PDF、第三方链接等类型，内容支持图文混合排版。</w:t>
            </w:r>
            <w:r>
              <w:rPr>
                <w:rFonts w:hint="eastAsia" w:ascii="宋体" w:hAnsi="宋体" w:cs="宋体"/>
                <w:kern w:val="0"/>
                <w:sz w:val="20"/>
                <w:szCs w:val="20"/>
              </w:rPr>
              <w:br w:type="textWrapping"/>
            </w:r>
            <w:r>
              <w:rPr>
                <w:rFonts w:hint="eastAsia" w:ascii="宋体" w:hAnsi="宋体" w:cs="宋体"/>
                <w:kern w:val="0"/>
                <w:sz w:val="20"/>
                <w:szCs w:val="20"/>
              </w:rPr>
              <w:t>2. 信息发布具备定向发布功能，可按照全校、班级层级进行定向信息推送。</w:t>
            </w:r>
            <w:r>
              <w:rPr>
                <w:rFonts w:hint="eastAsia" w:ascii="宋体" w:hAnsi="宋体" w:cs="宋体"/>
                <w:kern w:val="0"/>
                <w:sz w:val="20"/>
                <w:szCs w:val="20"/>
              </w:rPr>
              <w:br w:type="textWrapping"/>
            </w:r>
            <w:r>
              <w:rPr>
                <w:rFonts w:hint="eastAsia" w:ascii="宋体" w:hAnsi="宋体" w:cs="宋体"/>
                <w:kern w:val="0"/>
                <w:sz w:val="20"/>
                <w:szCs w:val="20"/>
              </w:rPr>
              <w:t>3. 新闻公告、相册、视频、海报功能均支持霸屏发布，在指定时间段内霸屏内容全屏展示。</w:t>
            </w:r>
            <w:r>
              <w:rPr>
                <w:rFonts w:hint="eastAsia" w:ascii="宋体" w:hAnsi="宋体" w:cs="宋体"/>
                <w:kern w:val="0"/>
                <w:sz w:val="20"/>
                <w:szCs w:val="20"/>
              </w:rPr>
              <w:br w:type="textWrapping"/>
            </w:r>
            <w:r>
              <w:rPr>
                <w:rFonts w:hint="eastAsia" w:ascii="宋体" w:hAnsi="宋体" w:cs="宋体"/>
                <w:kern w:val="0"/>
                <w:sz w:val="20"/>
                <w:szCs w:val="20"/>
              </w:rPr>
              <w:t>4. 系统内置超过20套公告模板（如：家长会通知、寒暑假通知等），可供用户发布公告时套用。</w:t>
            </w:r>
            <w:r>
              <w:rPr>
                <w:rFonts w:hint="eastAsia" w:ascii="宋体" w:hAnsi="宋体" w:cs="宋体"/>
                <w:kern w:val="0"/>
                <w:sz w:val="20"/>
                <w:szCs w:val="20"/>
              </w:rPr>
              <w:br w:type="textWrapping"/>
            </w:r>
            <w:r>
              <w:rPr>
                <w:rFonts w:hint="eastAsia" w:ascii="宋体" w:hAnsi="宋体" w:cs="宋体"/>
                <w:kern w:val="0"/>
                <w:sz w:val="20"/>
                <w:szCs w:val="20"/>
              </w:rPr>
              <w:t>5. 系统内置50+海报模板（如，欢迎模式，卫生健康，校园风采，通知公告等），支持用户自定义修改背景及文案。同时可以自定义管理海报分类。</w:t>
            </w:r>
            <w:r>
              <w:rPr>
                <w:rFonts w:hint="eastAsia" w:ascii="宋体" w:hAnsi="宋体" w:cs="宋体"/>
                <w:kern w:val="0"/>
                <w:sz w:val="20"/>
                <w:szCs w:val="20"/>
              </w:rPr>
              <w:br w:type="textWrapping"/>
            </w:r>
            <w:r>
              <w:rPr>
                <w:rFonts w:hint="eastAsia" w:ascii="宋体" w:hAnsi="宋体" w:cs="宋体"/>
                <w:kern w:val="0"/>
                <w:sz w:val="20"/>
                <w:szCs w:val="20"/>
              </w:rPr>
              <w:t>6. 系统内置超过200张屏保云图，分属于不同的云图库（如：卫生健康、党建文化、科普知识等），用户可以选择需要的云图库作为班牌屏保。</w:t>
            </w:r>
            <w:r>
              <w:rPr>
                <w:rFonts w:hint="eastAsia" w:ascii="宋体" w:hAnsi="宋体" w:cs="宋体"/>
                <w:kern w:val="0"/>
                <w:sz w:val="20"/>
                <w:szCs w:val="20"/>
              </w:rPr>
              <w:br w:type="textWrapping"/>
            </w:r>
            <w:r>
              <w:rPr>
                <w:rFonts w:hint="eastAsia" w:ascii="宋体" w:hAnsi="宋体" w:cs="宋体"/>
                <w:kern w:val="0"/>
                <w:sz w:val="20"/>
                <w:szCs w:val="20"/>
              </w:rPr>
              <w:t>7. 公告发布支持家长提交回执设置，打开需要家长回执开关后，微信公众号会实时通知家长公告消息，老师可以在小程序实时查看家长提交回执明细。</w:t>
            </w:r>
            <w:r>
              <w:rPr>
                <w:rFonts w:hint="eastAsia" w:ascii="宋体" w:hAnsi="宋体" w:cs="宋体"/>
                <w:kern w:val="0"/>
                <w:sz w:val="20"/>
                <w:szCs w:val="20"/>
              </w:rPr>
              <w:br w:type="textWrapping"/>
            </w:r>
            <w:r>
              <w:rPr>
                <w:rFonts w:hint="eastAsia" w:ascii="宋体" w:hAnsi="宋体" w:cs="宋体"/>
                <w:kern w:val="0"/>
                <w:sz w:val="20"/>
                <w:szCs w:val="20"/>
              </w:rPr>
              <w:t>8. 支持自动统计老师发布新闻公告、相册、视频、海报等内容的发布数量及排名，可以按照时间筛选统计，可以导出数据。</w:t>
            </w:r>
            <w:r>
              <w:rPr>
                <w:rFonts w:hint="eastAsia" w:ascii="宋体" w:hAnsi="宋体" w:cs="宋体"/>
                <w:kern w:val="0"/>
                <w:sz w:val="20"/>
                <w:szCs w:val="20"/>
              </w:rPr>
              <w:br w:type="textWrapping"/>
            </w:r>
            <w:r>
              <w:rPr>
                <w:rFonts w:hint="eastAsia" w:ascii="宋体" w:hAnsi="宋体" w:cs="宋体"/>
                <w:kern w:val="0"/>
                <w:sz w:val="20"/>
                <w:szCs w:val="20"/>
              </w:rPr>
              <w:t>9. 支持按照信发的标签统计老师发布的新闻公告的数及排名，可以按照时间筛选统计，可以导出数据。</w:t>
            </w:r>
            <w:r>
              <w:rPr>
                <w:rFonts w:hint="eastAsia" w:ascii="宋体" w:hAnsi="宋体" w:cs="宋体"/>
                <w:kern w:val="0"/>
                <w:sz w:val="20"/>
                <w:szCs w:val="20"/>
              </w:rPr>
              <w:br w:type="textWrapping"/>
            </w:r>
            <w:r>
              <w:rPr>
                <w:rFonts w:hint="eastAsia" w:ascii="宋体" w:hAnsi="宋体" w:cs="宋体"/>
                <w:kern w:val="0"/>
                <w:sz w:val="20"/>
                <w:szCs w:val="20"/>
              </w:rPr>
              <w:t>10. 支持对信息发布进行审核权限管理，可同时设置不同审核人，用户进行信息发布时，需由指定用户审核后才可在设备上展示。</w:t>
            </w:r>
            <w:r>
              <w:rPr>
                <w:rFonts w:hint="eastAsia" w:ascii="宋体" w:hAnsi="宋体" w:cs="宋体"/>
                <w:kern w:val="0"/>
                <w:sz w:val="20"/>
                <w:szCs w:val="20"/>
              </w:rPr>
              <w:br w:type="textWrapping"/>
            </w:r>
            <w:r>
              <w:rPr>
                <w:rFonts w:hint="eastAsia" w:ascii="宋体" w:hAnsi="宋体" w:cs="宋体"/>
                <w:kern w:val="0"/>
                <w:sz w:val="20"/>
                <w:szCs w:val="20"/>
              </w:rPr>
              <w:t>11. 支持信息发布IP白名单管理，可将相关管理人员的办公网络IP地址纳入“IP白名单”，白名单外的IP地址无法获取信息发布权限。</w:t>
            </w:r>
            <w:r>
              <w:rPr>
                <w:rFonts w:hint="eastAsia" w:ascii="宋体" w:hAnsi="宋体" w:cs="宋体"/>
                <w:kern w:val="0"/>
                <w:sz w:val="20"/>
                <w:szCs w:val="20"/>
              </w:rPr>
              <w:br w:type="textWrapping"/>
            </w:r>
            <w:r>
              <w:rPr>
                <w:rFonts w:hint="eastAsia" w:ascii="宋体" w:hAnsi="宋体" w:cs="宋体"/>
                <w:kern w:val="0"/>
                <w:sz w:val="20"/>
                <w:szCs w:val="20"/>
              </w:rPr>
              <w:t>六、设备管理</w:t>
            </w:r>
            <w:r>
              <w:rPr>
                <w:rFonts w:hint="eastAsia" w:ascii="宋体" w:hAnsi="宋体" w:cs="宋体"/>
                <w:kern w:val="0"/>
                <w:sz w:val="20"/>
                <w:szCs w:val="20"/>
              </w:rPr>
              <w:br w:type="textWrapping"/>
            </w:r>
            <w:r>
              <w:rPr>
                <w:rFonts w:hint="eastAsia" w:ascii="宋体" w:hAnsi="宋体" w:cs="宋体"/>
                <w:kern w:val="0"/>
                <w:sz w:val="20"/>
                <w:szCs w:val="20"/>
              </w:rPr>
              <w:t>设备管控</w:t>
            </w:r>
            <w:r>
              <w:rPr>
                <w:rFonts w:hint="eastAsia" w:ascii="宋体" w:hAnsi="宋体" w:cs="宋体"/>
                <w:kern w:val="0"/>
                <w:sz w:val="20"/>
                <w:szCs w:val="20"/>
              </w:rPr>
              <w:br w:type="textWrapping"/>
            </w:r>
            <w:r>
              <w:rPr>
                <w:rFonts w:hint="eastAsia" w:ascii="宋体" w:hAnsi="宋体" w:cs="宋体"/>
                <w:kern w:val="0"/>
                <w:sz w:val="20"/>
                <w:szCs w:val="20"/>
              </w:rPr>
              <w:t>1. 并行管理：支持实时展示不少于20台设备的运行画面，并支持切换画面模式/列表模式，方便管理员根据实际管理需要选择管理模式。</w:t>
            </w:r>
            <w:r>
              <w:rPr>
                <w:rFonts w:hint="eastAsia" w:ascii="宋体" w:hAnsi="宋体" w:cs="宋体"/>
                <w:kern w:val="0"/>
                <w:sz w:val="20"/>
                <w:szCs w:val="20"/>
              </w:rPr>
              <w:br w:type="textWrapping"/>
            </w:r>
            <w:r>
              <w:rPr>
                <w:rFonts w:hint="eastAsia" w:ascii="宋体" w:hAnsi="宋体" w:cs="宋体"/>
                <w:kern w:val="0"/>
                <w:sz w:val="20"/>
                <w:szCs w:val="20"/>
              </w:rPr>
              <w:t>2. 支持查看设备当前使用老师信息，以及最近一次设备解锁时间、解锁方式、解锁老师备教学应用情况。</w:t>
            </w:r>
            <w:r>
              <w:rPr>
                <w:rFonts w:hint="eastAsia" w:ascii="宋体" w:hAnsi="宋体" w:cs="宋体"/>
                <w:kern w:val="0"/>
                <w:sz w:val="20"/>
                <w:szCs w:val="20"/>
              </w:rPr>
              <w:br w:type="textWrapping"/>
            </w:r>
            <w:r>
              <w:rPr>
                <w:rFonts w:hint="eastAsia" w:ascii="宋体" w:hAnsi="宋体" w:cs="宋体"/>
                <w:kern w:val="0"/>
                <w:sz w:val="20"/>
                <w:szCs w:val="20"/>
              </w:rPr>
              <w:t>3. 分组管理：支持根据设备类型、设备所属年级/场地/自定义分组、设备开关机状态进行分组管理；支持文字检索设备名称，快速定位对应设备进行定向精准管理。</w:t>
            </w:r>
            <w:r>
              <w:rPr>
                <w:rFonts w:hint="eastAsia" w:ascii="宋体" w:hAnsi="宋体" w:cs="宋体"/>
                <w:kern w:val="0"/>
                <w:sz w:val="20"/>
                <w:szCs w:val="20"/>
              </w:rPr>
              <w:br w:type="textWrapping"/>
            </w:r>
            <w:r>
              <w:rPr>
                <w:rFonts w:hint="eastAsia" w:ascii="宋体" w:hAnsi="宋体" w:cs="宋体"/>
                <w:kern w:val="0"/>
                <w:sz w:val="20"/>
                <w:szCs w:val="20"/>
              </w:rPr>
              <w:t xml:space="preserve">4. 详情管理：支持查看单台设备的当日开机次数、开机时间分布情况、设备已安装软件列表及使用情况、内存/硬盘占用情况、基础参数；支持查看设备异常情况及系统提供对应的解决建议；支持查看设备所有待执行的指令信息；并支持远程修改设备关联信息。 </w:t>
            </w:r>
            <w:r>
              <w:rPr>
                <w:rFonts w:hint="eastAsia" w:ascii="宋体" w:hAnsi="宋体" w:cs="宋体"/>
                <w:kern w:val="0"/>
                <w:sz w:val="20"/>
                <w:szCs w:val="20"/>
              </w:rPr>
              <w:br w:type="textWrapping"/>
            </w:r>
            <w:r>
              <w:rPr>
                <w:rFonts w:hint="eastAsia" w:ascii="宋体" w:hAnsi="宋体" w:cs="宋体"/>
                <w:kern w:val="0"/>
                <w:sz w:val="20"/>
                <w:szCs w:val="20"/>
              </w:rPr>
              <w:t>5. 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支持设置屏幕锁壁纸，可用于学校的校园文化宣传 。</w:t>
            </w:r>
            <w:r>
              <w:rPr>
                <w:rFonts w:hint="eastAsia" w:ascii="宋体" w:hAnsi="宋体" w:cs="宋体"/>
                <w:kern w:val="0"/>
                <w:sz w:val="20"/>
                <w:szCs w:val="20"/>
              </w:rPr>
              <w:br w:type="textWrapping"/>
            </w:r>
            <w:r>
              <w:rPr>
                <w:rFonts w:hint="eastAsia" w:ascii="宋体" w:hAnsi="宋体" w:cs="宋体"/>
                <w:kern w:val="0"/>
                <w:sz w:val="20"/>
                <w:szCs w:val="20"/>
              </w:rPr>
              <w:t>6. 大文件传输：支持同时上传多个大于50MB的文件，并可批量发送至多台设备。</w:t>
            </w:r>
            <w:r>
              <w:rPr>
                <w:rFonts w:hint="eastAsia" w:ascii="宋体" w:hAnsi="宋体" w:cs="宋体"/>
                <w:kern w:val="0"/>
                <w:sz w:val="20"/>
                <w:szCs w:val="20"/>
              </w:rPr>
              <w:br w:type="textWrapping"/>
            </w:r>
            <w:r>
              <w:rPr>
                <w:rFonts w:hint="eastAsia" w:ascii="宋体" w:hAnsi="宋体" w:cs="宋体"/>
                <w:kern w:val="0"/>
                <w:sz w:val="20"/>
                <w:szCs w:val="20"/>
              </w:rPr>
              <w:t>7. 循环指令：支持设置即时、定时、循环模式的关机、重启、打铃、锁屏/解锁指令。其中打铃指令支持上传自定义铃声、设置播放时长；</w:t>
            </w:r>
            <w:r>
              <w:rPr>
                <w:rFonts w:hint="eastAsia" w:ascii="宋体" w:hAnsi="宋体" w:cs="宋体"/>
                <w:kern w:val="0"/>
                <w:sz w:val="20"/>
                <w:szCs w:val="20"/>
              </w:rPr>
              <w:br w:type="textWrapping"/>
            </w:r>
            <w:r>
              <w:rPr>
                <w:rFonts w:hint="eastAsia" w:ascii="宋体" w:hAnsi="宋体" w:cs="宋体"/>
                <w:kern w:val="0"/>
                <w:sz w:val="20"/>
                <w:szCs w:val="20"/>
              </w:rPr>
              <w:t>8. 消息通知：支持发送提醒类通知、全局弹窗类紧急通知、桌面常驻类公告通知。支持设置常用通知消息模版，便于快捷发布。支持在发送消息通知时，自动监测所发送文字是否存在敏感/违规文字，保护触达学生的信息安全可控。（该功能需搭配边缘服务管理AC）</w:t>
            </w:r>
            <w:r>
              <w:rPr>
                <w:rFonts w:hint="eastAsia" w:ascii="宋体" w:hAnsi="宋体" w:cs="宋体"/>
                <w:kern w:val="0"/>
                <w:sz w:val="20"/>
                <w:szCs w:val="20"/>
              </w:rPr>
              <w:br w:type="textWrapping"/>
            </w:r>
            <w:r>
              <w:rPr>
                <w:rFonts w:hint="eastAsia" w:ascii="宋体" w:hAnsi="宋体" w:cs="宋体"/>
                <w:kern w:val="0"/>
                <w:sz w:val="20"/>
                <w:szCs w:val="20"/>
              </w:rPr>
              <w:t>9. 远程控制：支持远程实时控制设备，可监测设备当前运行界面，并远程操作设备界面，适用于远程维护和修复设备软件问题。</w:t>
            </w:r>
            <w:r>
              <w:rPr>
                <w:rFonts w:hint="eastAsia" w:ascii="宋体" w:hAnsi="宋体" w:cs="宋体"/>
                <w:kern w:val="0"/>
                <w:sz w:val="20"/>
                <w:szCs w:val="20"/>
              </w:rPr>
              <w:br w:type="textWrapping"/>
            </w:r>
            <w:r>
              <w:rPr>
                <w:rFonts w:hint="eastAsia" w:ascii="宋体" w:hAnsi="宋体" w:cs="宋体"/>
                <w:kern w:val="0"/>
                <w:sz w:val="20"/>
                <w:szCs w:val="20"/>
              </w:rPr>
              <w:t>10. 倒计日：支持支持设置倒计日，用于重大教学安排的提醒，并可定向远程开启/关闭指定设备的倒计日功能。</w:t>
            </w:r>
            <w:r>
              <w:rPr>
                <w:rFonts w:hint="eastAsia" w:ascii="宋体" w:hAnsi="宋体" w:cs="宋体"/>
                <w:kern w:val="0"/>
                <w:sz w:val="20"/>
                <w:szCs w:val="20"/>
              </w:rPr>
              <w:br w:type="textWrapping"/>
            </w:r>
            <w:r>
              <w:rPr>
                <w:rFonts w:hint="eastAsia" w:ascii="宋体" w:hAnsi="宋体" w:cs="宋体"/>
                <w:kern w:val="0"/>
                <w:sz w:val="20"/>
                <w:szCs w:val="20"/>
              </w:rPr>
              <w:t>11. 指令管理：支持查看、编辑和撤销待执行指令；支持查看已执行指令情况、指令执行实时状态；支持查看设备操作日志，精确记录设备每次解锁方式、解锁时间、解锁人信息，便于管理员了解设备是否存在违规使用，规范管理。</w:t>
            </w:r>
            <w:r>
              <w:rPr>
                <w:rFonts w:hint="eastAsia" w:ascii="宋体" w:hAnsi="宋体" w:cs="宋体"/>
                <w:kern w:val="0"/>
                <w:sz w:val="20"/>
                <w:szCs w:val="20"/>
              </w:rPr>
              <w:br w:type="textWrapping"/>
            </w:r>
            <w:r>
              <w:rPr>
                <w:rFonts w:hint="eastAsia" w:ascii="宋体" w:hAnsi="宋体" w:cs="宋体"/>
                <w:kern w:val="0"/>
                <w:sz w:val="20"/>
                <w:szCs w:val="20"/>
              </w:rPr>
              <w:t>设备安全</w:t>
            </w:r>
            <w:r>
              <w:rPr>
                <w:rFonts w:hint="eastAsia" w:ascii="宋体" w:hAnsi="宋体" w:cs="宋体"/>
                <w:kern w:val="0"/>
                <w:sz w:val="20"/>
                <w:szCs w:val="20"/>
              </w:rPr>
              <w:br w:type="textWrapping"/>
            </w:r>
            <w:r>
              <w:rPr>
                <w:rFonts w:hint="eastAsia" w:ascii="宋体" w:hAnsi="宋体" w:cs="宋体"/>
                <w:kern w:val="0"/>
                <w:sz w:val="20"/>
                <w:szCs w:val="20"/>
              </w:rPr>
              <w:t>1. 冰点还原：支持远程批量设置设备的冰冻状态；支持实时监测设备冰点存在的风险，并提供对应解决方案。</w:t>
            </w:r>
            <w:r>
              <w:rPr>
                <w:rFonts w:hint="eastAsia" w:ascii="宋体" w:hAnsi="宋体" w:cs="宋体"/>
                <w:kern w:val="0"/>
                <w:sz w:val="20"/>
                <w:szCs w:val="20"/>
              </w:rPr>
              <w:br w:type="textWrapping"/>
            </w:r>
            <w:r>
              <w:rPr>
                <w:rFonts w:hint="eastAsia" w:ascii="宋体" w:hAnsi="宋体" w:cs="宋体"/>
                <w:kern w:val="0"/>
                <w:sz w:val="20"/>
                <w:szCs w:val="20"/>
              </w:rPr>
              <w:t>2. 冰点穿透：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r>
              <w:rPr>
                <w:rFonts w:hint="eastAsia" w:ascii="宋体" w:hAnsi="宋体" w:cs="宋体"/>
                <w:kern w:val="0"/>
                <w:sz w:val="20"/>
                <w:szCs w:val="20"/>
              </w:rPr>
              <w:br w:type="textWrapping"/>
            </w:r>
            <w:r>
              <w:rPr>
                <w:rFonts w:hint="eastAsia" w:ascii="宋体" w:hAnsi="宋体" w:cs="宋体"/>
                <w:kern w:val="0"/>
                <w:sz w:val="20"/>
                <w:szCs w:val="20"/>
              </w:rPr>
              <w:t>设备巡视</w:t>
            </w:r>
            <w:r>
              <w:rPr>
                <w:rFonts w:hint="eastAsia" w:ascii="宋体" w:hAnsi="宋体" w:cs="宋体"/>
                <w:kern w:val="0"/>
                <w:sz w:val="20"/>
                <w:szCs w:val="20"/>
              </w:rPr>
              <w:br w:type="textWrapping"/>
            </w:r>
            <w:r>
              <w:rPr>
                <w:rFonts w:hint="eastAsia" w:ascii="宋体" w:hAnsi="宋体" w:cs="宋体"/>
                <w:kern w:val="0"/>
                <w:sz w:val="20"/>
                <w:szCs w:val="20"/>
              </w:rPr>
              <w:t>1. 领导视窗：支持同时查看9个教室的实时摄像头画面、设备屏幕画面；支持接入网络摄像头；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发现有精彩瞬间时，可对教室画面进行截屏、录制，将素材留存为校内文化资源（该功能需搭配边缘服务管理AC）；支持记录所有管理员的巡视记录，方便回溯。</w:t>
            </w:r>
            <w:r>
              <w:rPr>
                <w:rFonts w:hint="eastAsia" w:ascii="宋体" w:hAnsi="宋体" w:cs="宋体"/>
                <w:kern w:val="0"/>
                <w:sz w:val="20"/>
                <w:szCs w:val="20"/>
              </w:rPr>
              <w:br w:type="textWrapping"/>
            </w:r>
            <w:r>
              <w:rPr>
                <w:rFonts w:hint="eastAsia" w:ascii="宋体" w:hAnsi="宋体" w:cs="宋体"/>
                <w:kern w:val="0"/>
                <w:sz w:val="20"/>
                <w:szCs w:val="20"/>
              </w:rPr>
              <w:t>设备数据</w:t>
            </w:r>
            <w:r>
              <w:rPr>
                <w:rFonts w:hint="eastAsia" w:ascii="宋体" w:hAnsi="宋体" w:cs="宋体"/>
                <w:kern w:val="0"/>
                <w:sz w:val="20"/>
                <w:szCs w:val="20"/>
              </w:rPr>
              <w:br w:type="textWrapping"/>
            </w:r>
            <w:r>
              <w:rPr>
                <w:rFonts w:hint="eastAsia" w:ascii="宋体" w:hAnsi="宋体" w:cs="宋体"/>
                <w:kern w:val="0"/>
                <w:sz w:val="20"/>
                <w:szCs w:val="20"/>
              </w:rPr>
              <w:t>1. 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r>
              <w:rPr>
                <w:rFonts w:hint="eastAsia" w:ascii="宋体" w:hAnsi="宋体" w:cs="宋体"/>
                <w:kern w:val="0"/>
                <w:sz w:val="20"/>
                <w:szCs w:val="20"/>
              </w:rPr>
              <w:br w:type="textWrapping"/>
            </w:r>
            <w:r>
              <w:rPr>
                <w:rFonts w:hint="eastAsia" w:ascii="宋体" w:hAnsi="宋体" w:cs="宋体"/>
                <w:kern w:val="0"/>
                <w:sz w:val="20"/>
                <w:szCs w:val="20"/>
              </w:rPr>
              <w:t>七、应用工具</w:t>
            </w:r>
            <w:r>
              <w:rPr>
                <w:rFonts w:hint="eastAsia" w:ascii="宋体" w:hAnsi="宋体" w:cs="宋体"/>
                <w:kern w:val="0"/>
                <w:sz w:val="20"/>
                <w:szCs w:val="20"/>
              </w:rPr>
              <w:br w:type="textWrapping"/>
            </w:r>
            <w:r>
              <w:rPr>
                <w:rFonts w:hint="eastAsia" w:ascii="宋体" w:hAnsi="宋体" w:cs="宋体"/>
                <w:kern w:val="0"/>
                <w:sz w:val="20"/>
                <w:szCs w:val="20"/>
              </w:rPr>
              <w:t>场地预约管理</w:t>
            </w:r>
            <w:r>
              <w:rPr>
                <w:rFonts w:hint="eastAsia" w:ascii="宋体" w:hAnsi="宋体" w:cs="宋体"/>
                <w:kern w:val="0"/>
                <w:sz w:val="20"/>
                <w:szCs w:val="20"/>
              </w:rPr>
              <w:br w:type="textWrapping"/>
            </w:r>
            <w:r>
              <w:rPr>
                <w:rFonts w:hint="eastAsia" w:ascii="宋体" w:hAnsi="宋体" w:cs="宋体"/>
                <w:kern w:val="0"/>
                <w:sz w:val="20"/>
                <w:szCs w:val="20"/>
              </w:rPr>
              <w:t>1. 场地预约：支持管理员/老师预约全校场地的占用情况，场地的详细信息会包括：场地名称、所在楼宇、所在楼层、可容纳人数、场地详细的占用情况；</w:t>
            </w:r>
            <w:r>
              <w:rPr>
                <w:rFonts w:hint="eastAsia" w:ascii="宋体" w:hAnsi="宋体" w:cs="宋体"/>
                <w:kern w:val="0"/>
                <w:sz w:val="20"/>
                <w:szCs w:val="20"/>
              </w:rPr>
              <w:br w:type="textWrapping"/>
            </w:r>
            <w:r>
              <w:rPr>
                <w:rFonts w:hint="eastAsia" w:ascii="宋体" w:hAnsi="宋体" w:cs="宋体"/>
                <w:kern w:val="0"/>
                <w:sz w:val="20"/>
                <w:szCs w:val="20"/>
              </w:rPr>
              <w:t>2. 审核管理：支持管理员查看需审核的预约数据，并进行审核通过/审核拒绝的操作；而审核数据的详细信息会包括：预约主题、预约人、预约时间、预约说明、预约场地、参与人、审核信息记录；</w:t>
            </w:r>
            <w:r>
              <w:rPr>
                <w:rFonts w:hint="eastAsia" w:ascii="宋体" w:hAnsi="宋体" w:cs="宋体"/>
                <w:kern w:val="0"/>
                <w:sz w:val="20"/>
                <w:szCs w:val="20"/>
              </w:rPr>
              <w:br w:type="textWrapping"/>
            </w:r>
            <w:r>
              <w:rPr>
                <w:rFonts w:hint="eastAsia" w:ascii="宋体" w:hAnsi="宋体" w:cs="宋体"/>
                <w:kern w:val="0"/>
                <w:sz w:val="20"/>
                <w:szCs w:val="20"/>
              </w:rPr>
              <w:t>3. 预约管理：支持管理员/老师查看与自己相关的预约数据，包括自行预约的以及需参与的预约数据；预约数据详细信息会包括：预约主题、预约人、预约时间、预约说明、预约场地、参与人、审核信息记录；管理员支持取消预约，释放原来已占用场地；</w:t>
            </w:r>
            <w:r>
              <w:rPr>
                <w:rFonts w:hint="eastAsia" w:ascii="宋体" w:hAnsi="宋体" w:cs="宋体"/>
                <w:kern w:val="0"/>
                <w:sz w:val="20"/>
                <w:szCs w:val="20"/>
              </w:rPr>
              <w:br w:type="textWrapping"/>
            </w:r>
            <w:r>
              <w:rPr>
                <w:rFonts w:hint="eastAsia" w:ascii="宋体" w:hAnsi="宋体" w:cs="宋体"/>
                <w:kern w:val="0"/>
                <w:sz w:val="20"/>
                <w:szCs w:val="20"/>
              </w:rPr>
              <w:t>4. 信息展示：支持在大屏/电子班牌显示校园场地的排程信息，详细信息会包括：课程名称/预约主题、预约人、预约时间；</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平台开放对接服务</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 支持接入学校一网通登录平台，对接后可在机构登录选择对应的学校完成学校的登录认证方式。</w:t>
            </w:r>
            <w:r>
              <w:rPr>
                <w:rFonts w:hint="eastAsia" w:ascii="宋体" w:hAnsi="宋体" w:cs="宋体"/>
                <w:kern w:val="0"/>
                <w:sz w:val="20"/>
                <w:szCs w:val="20"/>
              </w:rPr>
              <w:br w:type="textWrapping"/>
            </w:r>
            <w:r>
              <w:rPr>
                <w:rFonts w:hint="eastAsia" w:ascii="宋体" w:hAnsi="宋体" w:cs="宋体"/>
                <w:kern w:val="0"/>
                <w:sz w:val="20"/>
                <w:szCs w:val="20"/>
              </w:rPr>
              <w:t>2) 支持CAS和OAuth 2.0认证模式，支持第三方应用接入；及已整合集成的第三方系统，保障平台可扩展、开放及安全。</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0"/>
                <w:szCs w:val="20"/>
              </w:rPr>
            </w:pPr>
          </w:p>
        </w:tc>
        <w:tc>
          <w:tcPr>
            <w:tcW w:w="73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0"/>
                <w:szCs w:val="20"/>
              </w:rPr>
            </w:pP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数据交换：支持与教务系统（学校系统/钉钉/企微）基础数据平台对接服务，完成对院系、专业、班级、课程、课表、教师、学生等基础数据的对接管理。</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0"/>
                <w:szCs w:val="20"/>
              </w:rPr>
            </w:pPr>
          </w:p>
        </w:tc>
        <w:tc>
          <w:tcPr>
            <w:tcW w:w="73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0"/>
                <w:szCs w:val="20"/>
              </w:rPr>
            </w:pP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开发者中心：支持学校上架自有应用，创建应用支持添加图标，名称，描述，应用跳转链接；支持应用数据接出到第三方业务平台；支持应用连接器完成系统和第三方平台的业务数据交换。</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平台增值服务部分服务</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全校评价指标管理：系统内置国家规定的综合素质评价五大维度：思想品德、学业水平、身心健康、艺术素养、社会实践。支持根据学校教学特色自定义其他一级指标。系统内置公共指标体系模版。支持根据一级指标维度，设定二级指标，记录学生成长维度。支持根据三级指标维度，设定学生的具体行为规范。学生评价维度可设置图标、加分或减分分值。</w:t>
            </w:r>
            <w:r>
              <w:rPr>
                <w:rFonts w:hint="eastAsia" w:ascii="宋体" w:hAnsi="宋体" w:cs="宋体"/>
                <w:kern w:val="0"/>
                <w:sz w:val="20"/>
                <w:szCs w:val="20"/>
              </w:rPr>
              <w:br w:type="textWrapping"/>
            </w:r>
            <w:r>
              <w:rPr>
                <w:rFonts w:hint="eastAsia" w:ascii="宋体" w:hAnsi="宋体" w:cs="宋体"/>
                <w:kern w:val="0"/>
                <w:sz w:val="20"/>
                <w:szCs w:val="20"/>
              </w:rPr>
              <w:t>2.教师自定义评价指标：管理员设置是否允许教师自定义评价指标体系按钮，教师能够通过移动端自定义三级指标；管理员设置教师自定义的评价指标体系是否需要审核，若需要审核则管理员审核后教师才能够使用；管理员权限能够移动、审核教师自定义的评价指标。</w:t>
            </w:r>
            <w:r>
              <w:rPr>
                <w:rFonts w:hint="eastAsia" w:ascii="宋体" w:hAnsi="宋体" w:cs="宋体"/>
                <w:kern w:val="0"/>
                <w:sz w:val="20"/>
                <w:szCs w:val="20"/>
              </w:rPr>
              <w:br w:type="textWrapping"/>
            </w:r>
            <w:r>
              <w:rPr>
                <w:rFonts w:hint="eastAsia" w:ascii="宋体" w:hAnsi="宋体" w:cs="宋体"/>
                <w:kern w:val="0"/>
                <w:sz w:val="20"/>
                <w:szCs w:val="20"/>
              </w:rPr>
              <w:t>3.分年级指标管理：支持学校分年级或学段自定义评价指标体系，该自定义模板中仅支持修改第三级（行为观测项）指标，修改指标仅对已经选定适用的年级生效。</w:t>
            </w:r>
            <w:r>
              <w:rPr>
                <w:rFonts w:hint="eastAsia" w:ascii="宋体" w:hAnsi="宋体" w:cs="宋体"/>
                <w:kern w:val="0"/>
                <w:sz w:val="20"/>
                <w:szCs w:val="20"/>
              </w:rPr>
              <w:br w:type="textWrapping"/>
            </w:r>
            <w:r>
              <w:rPr>
                <w:rFonts w:hint="eastAsia" w:ascii="宋体" w:hAnsi="宋体" w:cs="宋体"/>
                <w:kern w:val="0"/>
                <w:sz w:val="20"/>
                <w:szCs w:val="20"/>
              </w:rPr>
              <w:t>4.学生课堂评价：教师可通过手机端、电脑客户端、电脑网页端以及一体机上，随时随地对学生在课堂学习过程中的行为表现，进行精准量化评价。每条评价可追溯评价人、评价原因、评价分值，实现过程性数据的轻松采集。</w:t>
            </w:r>
            <w:r>
              <w:rPr>
                <w:rFonts w:hint="eastAsia" w:ascii="宋体" w:hAnsi="宋体" w:cs="宋体"/>
                <w:kern w:val="0"/>
                <w:sz w:val="20"/>
                <w:szCs w:val="20"/>
              </w:rPr>
              <w:br w:type="textWrapping"/>
            </w:r>
            <w:r>
              <w:rPr>
                <w:rFonts w:hint="eastAsia" w:ascii="宋体" w:hAnsi="宋体" w:cs="宋体"/>
                <w:kern w:val="0"/>
                <w:sz w:val="20"/>
                <w:szCs w:val="20"/>
              </w:rPr>
              <w:t>5.写实记录：学校可根自身需求，发布可自定义设置写实记录类型。家长可根据学生参加活动情况，上传写实记录信息，并由班主任审核，写实记录可记录在学生的成长档案中。</w:t>
            </w:r>
            <w:r>
              <w:rPr>
                <w:rFonts w:hint="eastAsia" w:ascii="宋体" w:hAnsi="宋体" w:cs="宋体"/>
                <w:kern w:val="0"/>
                <w:sz w:val="20"/>
                <w:szCs w:val="20"/>
              </w:rPr>
              <w:br w:type="textWrapping"/>
            </w:r>
            <w:r>
              <w:rPr>
                <w:rFonts w:hint="eastAsia" w:ascii="宋体" w:hAnsi="宋体" w:cs="宋体"/>
                <w:kern w:val="0"/>
                <w:sz w:val="20"/>
                <w:szCs w:val="20"/>
              </w:rPr>
              <w:t>6.学生自评：支持学校发布自评通知，由学生线上填写自我评价，教师可在线查看、审核与统计本班的自评结果。学校管理员可查看所有年级班级的自评结果。</w:t>
            </w:r>
            <w:r>
              <w:rPr>
                <w:rFonts w:hint="eastAsia" w:ascii="宋体" w:hAnsi="宋体" w:cs="宋体"/>
                <w:kern w:val="0"/>
                <w:sz w:val="20"/>
                <w:szCs w:val="20"/>
              </w:rPr>
              <w:br w:type="textWrapping"/>
            </w:r>
            <w:r>
              <w:rPr>
                <w:rFonts w:hint="eastAsia" w:ascii="宋体" w:hAnsi="宋体" w:cs="宋体"/>
                <w:kern w:val="0"/>
                <w:sz w:val="20"/>
                <w:szCs w:val="20"/>
              </w:rPr>
              <w:t>7.考试成绩录入：教师可在网页端按模板格式批量填写上传各科阶段（平时、月考、期中考、期末考等）考试成绩，可自动生成班级成绩单，包括学生姓名、学生总分，并可查看每个学生的每科得分情况。支持班级学生名单自动填充，教师仅需输入对应成绩即可生成成绩单，提供分值制、等第制等分数录入模式。学生的成绩报告可同步发送给对应家长。</w:t>
            </w:r>
            <w:r>
              <w:rPr>
                <w:rFonts w:hint="eastAsia" w:ascii="宋体" w:hAnsi="宋体" w:cs="宋体"/>
                <w:kern w:val="0"/>
                <w:sz w:val="20"/>
                <w:szCs w:val="20"/>
              </w:rPr>
              <w:br w:type="textWrapping"/>
            </w:r>
            <w:r>
              <w:rPr>
                <w:rFonts w:hint="eastAsia" w:ascii="宋体" w:hAnsi="宋体" w:cs="宋体"/>
                <w:kern w:val="0"/>
                <w:sz w:val="20"/>
                <w:szCs w:val="20"/>
              </w:rPr>
              <w:t>8.体测成绩录入：基于国家BMI身体质量指数支持学校添加当次体测项目名称，通过批量导入数据实现学生体测数据在学生成长档案中呈现；上传完成后支持检索当次体测名称查看所有学生数据、修改数据；发布体测数据后同步至学生成长档案中。</w:t>
            </w:r>
            <w:r>
              <w:rPr>
                <w:rFonts w:hint="eastAsia" w:ascii="宋体" w:hAnsi="宋体" w:cs="宋体"/>
                <w:kern w:val="0"/>
                <w:sz w:val="20"/>
                <w:szCs w:val="20"/>
              </w:rPr>
              <w:br w:type="textWrapping"/>
            </w:r>
            <w:r>
              <w:rPr>
                <w:rFonts w:hint="eastAsia" w:ascii="宋体" w:hAnsi="宋体" w:cs="宋体"/>
                <w:kern w:val="0"/>
                <w:sz w:val="20"/>
                <w:szCs w:val="20"/>
              </w:rPr>
              <w:t>9.学生电子档案：学生综合素质评价数据按雷达图方式呈现，学生表扬得分和待改进扣分按饼状图形式呈现，学生过程性行为表现以词云图展示，学生个人优劣势一目了然。电子档案涵盖过程性评价和阶段性评价所有数据，持续记录学生全学段成长过程，可自定义查询周期。教师、家长、学生可随时随地通过手机端、网页端以及学校电子班牌上查看电子档案内容。</w:t>
            </w:r>
            <w:r>
              <w:rPr>
                <w:rFonts w:hint="eastAsia" w:ascii="宋体" w:hAnsi="宋体" w:cs="宋体"/>
                <w:kern w:val="0"/>
                <w:sz w:val="20"/>
                <w:szCs w:val="20"/>
              </w:rPr>
              <w:br w:type="textWrapping"/>
            </w:r>
            <w:r>
              <w:rPr>
                <w:rFonts w:hint="eastAsia" w:ascii="宋体" w:hAnsi="宋体" w:cs="宋体"/>
                <w:kern w:val="0"/>
                <w:sz w:val="20"/>
                <w:szCs w:val="20"/>
              </w:rPr>
              <w:t>10.学生档案第制设置：学校可针对不同年级设置不同的等第制规则。可根据学生的评价结果，按比例占比方式，自动为学生生成综合素质评价等级。</w:t>
            </w:r>
            <w:r>
              <w:rPr>
                <w:rFonts w:hint="eastAsia" w:ascii="宋体" w:hAnsi="宋体" w:cs="宋体"/>
                <w:kern w:val="0"/>
                <w:sz w:val="20"/>
                <w:szCs w:val="20"/>
              </w:rPr>
              <w:br w:type="textWrapping"/>
            </w:r>
            <w:r>
              <w:rPr>
                <w:rFonts w:hint="eastAsia" w:ascii="宋体" w:hAnsi="宋体" w:cs="宋体"/>
                <w:kern w:val="0"/>
                <w:sz w:val="20"/>
                <w:szCs w:val="20"/>
              </w:rPr>
              <w:t>11.校级应用数据报表：管理者可汇总查看全校老师、学生、家长参与评价的情况，可以列表形式查看班主任、班级学生数、家长数、班级代码等信息。了解全校各年级、班级、学生的评价工作执行情况，帮助管理者督促评价工作的落地。学校数据看板可在班牌，学校大屏等硬件上进行显示。</w:t>
            </w:r>
            <w:r>
              <w:rPr>
                <w:rFonts w:hint="eastAsia" w:ascii="宋体" w:hAnsi="宋体" w:cs="宋体"/>
                <w:kern w:val="0"/>
                <w:sz w:val="20"/>
                <w:szCs w:val="20"/>
              </w:rPr>
              <w:br w:type="textWrapping"/>
            </w:r>
            <w:r>
              <w:rPr>
                <w:rFonts w:hint="eastAsia" w:ascii="宋体" w:hAnsi="宋体" w:cs="宋体"/>
                <w:kern w:val="0"/>
                <w:sz w:val="20"/>
                <w:szCs w:val="20"/>
              </w:rPr>
              <w:t>12.分年级争章任务：支持学校分年级设置、启用和删除争章任务</w:t>
            </w:r>
            <w:r>
              <w:rPr>
                <w:rFonts w:hint="eastAsia" w:ascii="宋体" w:hAnsi="宋体" w:cs="宋体"/>
                <w:kern w:val="0"/>
                <w:sz w:val="20"/>
                <w:szCs w:val="20"/>
              </w:rPr>
              <w:br w:type="textWrapping"/>
            </w:r>
            <w:r>
              <w:rPr>
                <w:rFonts w:hint="eastAsia" w:ascii="宋体" w:hAnsi="宋体" w:cs="宋体"/>
                <w:kern w:val="0"/>
                <w:sz w:val="20"/>
                <w:szCs w:val="20"/>
              </w:rPr>
              <w:t>13.争章活动：支持班主任、科任教师对于学生的评价项与争章任务结合，完成某一评价项即可获取对应的章目。支持家长参与学生的社会实践活动评价，完成对应的写实记录即可获取对应的章目。</w:t>
            </w:r>
            <w:r>
              <w:rPr>
                <w:rFonts w:hint="eastAsia" w:ascii="宋体" w:hAnsi="宋体" w:cs="宋体"/>
                <w:kern w:val="0"/>
                <w:sz w:val="20"/>
                <w:szCs w:val="20"/>
              </w:rPr>
              <w:br w:type="textWrapping"/>
            </w:r>
            <w:r>
              <w:rPr>
                <w:rFonts w:hint="eastAsia" w:ascii="宋体" w:hAnsi="宋体" w:cs="宋体"/>
                <w:kern w:val="0"/>
                <w:sz w:val="20"/>
                <w:szCs w:val="20"/>
              </w:rPr>
              <w:t>14.系统自动分时段根据年级、班级和学生进行争章数据统计，包括总章数和不同章目获取数，支持导出数据明细。</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5-6、监控系统补充</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400万半球摄像机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监控系统要跟一期、二期监控无缝对接</w:t>
            </w:r>
            <w:r>
              <w:rPr>
                <w:rFonts w:hint="eastAsia" w:ascii="宋体" w:hAnsi="宋体" w:cs="宋体"/>
                <w:kern w:val="0"/>
                <w:sz w:val="20"/>
                <w:szCs w:val="20"/>
              </w:rPr>
              <w:br w:type="textWrapping"/>
            </w:r>
            <w:r>
              <w:rPr>
                <w:rFonts w:hint="eastAsia" w:ascii="宋体" w:hAnsi="宋体" w:cs="宋体"/>
                <w:kern w:val="0"/>
                <w:sz w:val="20"/>
                <w:szCs w:val="20"/>
              </w:rPr>
              <w:t>400万 1/3" CMOS ICR 红外阵列半球型网络摄像机</w:t>
            </w:r>
            <w:r>
              <w:rPr>
                <w:rFonts w:hint="eastAsia" w:ascii="宋体" w:hAnsi="宋体" w:cs="宋体"/>
                <w:kern w:val="0"/>
                <w:sz w:val="20"/>
                <w:szCs w:val="20"/>
              </w:rPr>
              <w:br w:type="textWrapping"/>
            </w:r>
            <w:r>
              <w:rPr>
                <w:rFonts w:hint="eastAsia" w:ascii="宋体" w:hAnsi="宋体" w:cs="宋体"/>
                <w:kern w:val="0"/>
                <w:sz w:val="20"/>
                <w:szCs w:val="20"/>
              </w:rPr>
              <w:t>最低照度: 彩色：0.005 Lux @（F1.2, AGC ON），0 Lux with IR</w:t>
            </w:r>
            <w:r>
              <w:rPr>
                <w:rFonts w:hint="eastAsia" w:ascii="宋体" w:hAnsi="宋体" w:cs="宋体"/>
                <w:kern w:val="0"/>
                <w:sz w:val="20"/>
                <w:szCs w:val="20"/>
              </w:rPr>
              <w:br w:type="textWrapping"/>
            </w:r>
            <w:r>
              <w:rPr>
                <w:rFonts w:hint="eastAsia" w:ascii="宋体" w:hAnsi="宋体" w:cs="宋体"/>
                <w:kern w:val="0"/>
                <w:sz w:val="20"/>
                <w:szCs w:val="20"/>
              </w:rPr>
              <w:t>宽动态: 数字宽动态</w:t>
            </w:r>
            <w:r>
              <w:rPr>
                <w:rFonts w:hint="eastAsia" w:ascii="宋体" w:hAnsi="宋体" w:cs="宋体"/>
                <w:kern w:val="0"/>
                <w:sz w:val="20"/>
                <w:szCs w:val="20"/>
              </w:rPr>
              <w:br w:type="textWrapping"/>
            </w:r>
            <w:r>
              <w:rPr>
                <w:rFonts w:hint="eastAsia" w:ascii="宋体" w:hAnsi="宋体" w:cs="宋体"/>
                <w:kern w:val="0"/>
                <w:sz w:val="20"/>
                <w:szCs w:val="20"/>
              </w:rPr>
              <w:t>调节角度: 水平：0°~360°；垂直：0°~75°；旋转：0°~360°</w:t>
            </w:r>
            <w:r>
              <w:rPr>
                <w:rFonts w:hint="eastAsia" w:ascii="宋体" w:hAnsi="宋体" w:cs="宋体"/>
                <w:kern w:val="0"/>
                <w:sz w:val="20"/>
                <w:szCs w:val="20"/>
              </w:rPr>
              <w:br w:type="textWrapping"/>
            </w:r>
            <w:r>
              <w:rPr>
                <w:rFonts w:hint="eastAsia" w:ascii="宋体" w:hAnsi="宋体" w:cs="宋体"/>
                <w:kern w:val="0"/>
                <w:sz w:val="20"/>
                <w:szCs w:val="20"/>
              </w:rPr>
              <w:t xml:space="preserve">焦距&amp;视场角: </w:t>
            </w:r>
            <w:r>
              <w:rPr>
                <w:rFonts w:hint="eastAsia" w:ascii="宋体" w:hAnsi="宋体" w:cs="宋体"/>
                <w:kern w:val="0"/>
                <w:sz w:val="20"/>
                <w:szCs w:val="20"/>
              </w:rPr>
              <w:br w:type="textWrapping"/>
            </w:r>
            <w:r>
              <w:rPr>
                <w:rFonts w:hint="eastAsia" w:ascii="宋体" w:hAnsi="宋体" w:cs="宋体"/>
                <w:kern w:val="0"/>
                <w:sz w:val="20"/>
                <w:szCs w:val="20"/>
              </w:rPr>
              <w:t>2.8 mm，水平视场角：100.6°，垂直视场角：55°，对角视场角：117.4°</w:t>
            </w:r>
            <w:r>
              <w:rPr>
                <w:rFonts w:hint="eastAsia" w:ascii="宋体" w:hAnsi="宋体" w:cs="宋体"/>
                <w:kern w:val="0"/>
                <w:sz w:val="20"/>
                <w:szCs w:val="20"/>
              </w:rPr>
              <w:br w:type="textWrapping"/>
            </w:r>
            <w:r>
              <w:rPr>
                <w:rFonts w:hint="eastAsia" w:ascii="宋体" w:hAnsi="宋体" w:cs="宋体"/>
                <w:kern w:val="0"/>
                <w:sz w:val="20"/>
                <w:szCs w:val="20"/>
              </w:rPr>
              <w:t>4 mm，水平视场角：75.3°，垂直视场角：41.4°，对角视场角：88.2°</w:t>
            </w:r>
            <w:r>
              <w:rPr>
                <w:rFonts w:hint="eastAsia" w:ascii="宋体" w:hAnsi="宋体" w:cs="宋体"/>
                <w:kern w:val="0"/>
                <w:sz w:val="20"/>
                <w:szCs w:val="20"/>
              </w:rPr>
              <w:br w:type="textWrapping"/>
            </w:r>
            <w:r>
              <w:rPr>
                <w:rFonts w:hint="eastAsia" w:ascii="宋体" w:hAnsi="宋体" w:cs="宋体"/>
                <w:kern w:val="0"/>
                <w:sz w:val="20"/>
                <w:szCs w:val="20"/>
              </w:rPr>
              <w:t>6 mm，水平视场角：48.6°，垂直视场角：27.9°，对角视场角：55.4°</w:t>
            </w:r>
            <w:r>
              <w:rPr>
                <w:rFonts w:hint="eastAsia" w:ascii="宋体" w:hAnsi="宋体" w:cs="宋体"/>
                <w:kern w:val="0"/>
                <w:sz w:val="20"/>
                <w:szCs w:val="20"/>
              </w:rPr>
              <w:br w:type="textWrapping"/>
            </w:r>
            <w:r>
              <w:rPr>
                <w:rFonts w:hint="eastAsia" w:ascii="宋体" w:hAnsi="宋体" w:cs="宋体"/>
                <w:kern w:val="0"/>
                <w:sz w:val="20"/>
                <w:szCs w:val="20"/>
              </w:rPr>
              <w:t>8 mm，水平视场角：37.5°，垂直视场角：20.7°，对角视场角：43.3°</w:t>
            </w:r>
            <w:r>
              <w:rPr>
                <w:rFonts w:hint="eastAsia" w:ascii="宋体" w:hAnsi="宋体" w:cs="宋体"/>
                <w:kern w:val="0"/>
                <w:sz w:val="20"/>
                <w:szCs w:val="20"/>
              </w:rPr>
              <w:br w:type="textWrapping"/>
            </w:r>
            <w:r>
              <w:rPr>
                <w:rFonts w:hint="eastAsia" w:ascii="宋体" w:hAnsi="宋体" w:cs="宋体"/>
                <w:kern w:val="0"/>
                <w:sz w:val="20"/>
                <w:szCs w:val="20"/>
              </w:rPr>
              <w:t>补光距离: 最远可达30 m</w:t>
            </w:r>
            <w:r>
              <w:rPr>
                <w:rFonts w:hint="eastAsia" w:ascii="宋体" w:hAnsi="宋体" w:cs="宋体"/>
                <w:kern w:val="0"/>
                <w:sz w:val="20"/>
                <w:szCs w:val="20"/>
              </w:rPr>
              <w:br w:type="textWrapping"/>
            </w:r>
            <w:r>
              <w:rPr>
                <w:rFonts w:hint="eastAsia" w:ascii="宋体" w:hAnsi="宋体" w:cs="宋体"/>
                <w:kern w:val="0"/>
                <w:sz w:val="20"/>
                <w:szCs w:val="20"/>
              </w:rPr>
              <w:t>波长范围: 850 nm</w:t>
            </w:r>
            <w:r>
              <w:rPr>
                <w:rFonts w:hint="eastAsia" w:ascii="宋体" w:hAnsi="宋体" w:cs="宋体"/>
                <w:kern w:val="0"/>
                <w:sz w:val="20"/>
                <w:szCs w:val="20"/>
              </w:rPr>
              <w:br w:type="textWrapping"/>
            </w:r>
            <w:r>
              <w:rPr>
                <w:rFonts w:hint="eastAsia" w:ascii="宋体" w:hAnsi="宋体" w:cs="宋体"/>
                <w:kern w:val="0"/>
                <w:sz w:val="20"/>
                <w:szCs w:val="20"/>
              </w:rPr>
              <w:t>防补光过曝: 支持</w:t>
            </w:r>
            <w:r>
              <w:rPr>
                <w:rFonts w:hint="eastAsia" w:ascii="宋体" w:hAnsi="宋体" w:cs="宋体"/>
                <w:kern w:val="0"/>
                <w:sz w:val="20"/>
                <w:szCs w:val="20"/>
              </w:rPr>
              <w:br w:type="textWrapping"/>
            </w:r>
            <w:r>
              <w:rPr>
                <w:rFonts w:hint="eastAsia" w:ascii="宋体" w:hAnsi="宋体" w:cs="宋体"/>
                <w:kern w:val="0"/>
                <w:sz w:val="20"/>
                <w:szCs w:val="20"/>
              </w:rPr>
              <w:t>补光灯类型: 红外灯</w:t>
            </w:r>
            <w:r>
              <w:rPr>
                <w:rFonts w:hint="eastAsia" w:ascii="宋体" w:hAnsi="宋体" w:cs="宋体"/>
                <w:kern w:val="0"/>
                <w:sz w:val="20"/>
                <w:szCs w:val="20"/>
              </w:rPr>
              <w:br w:type="textWrapping"/>
            </w:r>
            <w:r>
              <w:rPr>
                <w:rFonts w:hint="eastAsia" w:ascii="宋体" w:hAnsi="宋体" w:cs="宋体"/>
                <w:kern w:val="0"/>
                <w:sz w:val="20"/>
                <w:szCs w:val="20"/>
              </w:rPr>
              <w:t>最大图像尺寸: 2560 × 1440</w:t>
            </w:r>
            <w:r>
              <w:rPr>
                <w:rFonts w:hint="eastAsia" w:ascii="宋体" w:hAnsi="宋体" w:cs="宋体"/>
                <w:kern w:val="0"/>
                <w:sz w:val="20"/>
                <w:szCs w:val="20"/>
              </w:rPr>
              <w:br w:type="textWrapping"/>
            </w:r>
            <w:r>
              <w:rPr>
                <w:rFonts w:hint="eastAsia" w:ascii="宋体" w:hAnsi="宋体" w:cs="宋体"/>
                <w:kern w:val="0"/>
                <w:sz w:val="20"/>
                <w:szCs w:val="20"/>
              </w:rPr>
              <w:t>视频压缩标准: 主码流：H.265/H.264</w:t>
            </w:r>
            <w:r>
              <w:rPr>
                <w:rFonts w:hint="eastAsia" w:ascii="宋体" w:hAnsi="宋体" w:cs="宋体"/>
                <w:kern w:val="0"/>
                <w:sz w:val="20"/>
                <w:szCs w:val="20"/>
              </w:rPr>
              <w:br w:type="textWrapping"/>
            </w:r>
            <w:r>
              <w:rPr>
                <w:rFonts w:hint="eastAsia" w:ascii="宋体" w:hAnsi="宋体" w:cs="宋体"/>
                <w:kern w:val="0"/>
                <w:sz w:val="20"/>
                <w:szCs w:val="20"/>
              </w:rPr>
              <w:t>音频: 1个内置麦克风</w:t>
            </w:r>
            <w:r>
              <w:rPr>
                <w:rFonts w:hint="eastAsia" w:ascii="宋体" w:hAnsi="宋体" w:cs="宋体"/>
                <w:kern w:val="0"/>
                <w:sz w:val="20"/>
                <w:szCs w:val="20"/>
              </w:rPr>
              <w:br w:type="textWrapping"/>
            </w:r>
            <w:r>
              <w:rPr>
                <w:rFonts w:hint="eastAsia" w:ascii="宋体" w:hAnsi="宋体" w:cs="宋体"/>
                <w:kern w:val="0"/>
                <w:sz w:val="20"/>
                <w:szCs w:val="20"/>
              </w:rPr>
              <w:t>网络: 1个RJ45 10 M/100 M自适应以太网口</w:t>
            </w:r>
            <w:r>
              <w:rPr>
                <w:rFonts w:hint="eastAsia" w:ascii="宋体" w:hAnsi="宋体" w:cs="宋体"/>
                <w:kern w:val="0"/>
                <w:sz w:val="20"/>
                <w:szCs w:val="20"/>
              </w:rPr>
              <w:br w:type="textWrapping"/>
            </w:r>
            <w:r>
              <w:rPr>
                <w:rFonts w:hint="eastAsia" w:ascii="宋体" w:hAnsi="宋体" w:cs="宋体"/>
                <w:kern w:val="0"/>
                <w:sz w:val="20"/>
                <w:szCs w:val="20"/>
              </w:rPr>
              <w:t>存储温湿度: -30 ℃~60 ℃，湿度小于95%（无凝结）</w:t>
            </w:r>
            <w:r>
              <w:rPr>
                <w:rFonts w:hint="eastAsia" w:ascii="宋体" w:hAnsi="宋体" w:cs="宋体"/>
                <w:kern w:val="0"/>
                <w:sz w:val="20"/>
                <w:szCs w:val="20"/>
              </w:rPr>
              <w:br w:type="textWrapping"/>
            </w:r>
            <w:r>
              <w:rPr>
                <w:rFonts w:hint="eastAsia" w:ascii="宋体" w:hAnsi="宋体" w:cs="宋体"/>
                <w:kern w:val="0"/>
                <w:sz w:val="20"/>
                <w:szCs w:val="20"/>
              </w:rPr>
              <w:t>启动及工作温湿度: -30 ℃~60 ℃，湿度小于95%（无凝结）</w:t>
            </w:r>
            <w:r>
              <w:rPr>
                <w:rFonts w:hint="eastAsia" w:ascii="宋体" w:hAnsi="宋体" w:cs="宋体"/>
                <w:kern w:val="0"/>
                <w:sz w:val="20"/>
                <w:szCs w:val="20"/>
              </w:rPr>
              <w:br w:type="textWrapping"/>
            </w:r>
            <w:r>
              <w:rPr>
                <w:rFonts w:hint="eastAsia" w:ascii="宋体" w:hAnsi="宋体" w:cs="宋体"/>
                <w:kern w:val="0"/>
                <w:sz w:val="20"/>
                <w:szCs w:val="20"/>
              </w:rPr>
              <w:t>供电方式: DC：12 V ± 25%，支持防反接保护；PoE：802.3af，Class 3</w:t>
            </w:r>
            <w:r>
              <w:rPr>
                <w:rFonts w:hint="eastAsia" w:ascii="宋体" w:hAnsi="宋体" w:cs="宋体"/>
                <w:kern w:val="0"/>
                <w:sz w:val="20"/>
                <w:szCs w:val="20"/>
              </w:rPr>
              <w:br w:type="textWrapping"/>
            </w:r>
            <w:r>
              <w:rPr>
                <w:rFonts w:hint="eastAsia" w:ascii="宋体" w:hAnsi="宋体" w:cs="宋体"/>
                <w:kern w:val="0"/>
                <w:sz w:val="20"/>
                <w:szCs w:val="20"/>
              </w:rPr>
              <w:t>电流及功耗: DC：12 V，0.4 A，最大功耗：5 W；PoE：802.3af，36 V~57 V，0.2 A~0.15 A，最大功耗：6.5 W</w:t>
            </w:r>
            <w:r>
              <w:rPr>
                <w:rFonts w:hint="eastAsia" w:ascii="宋体" w:hAnsi="宋体" w:cs="宋体"/>
                <w:kern w:val="0"/>
                <w:sz w:val="20"/>
                <w:szCs w:val="20"/>
              </w:rPr>
              <w:br w:type="textWrapping"/>
            </w:r>
            <w:r>
              <w:rPr>
                <w:rFonts w:hint="eastAsia" w:ascii="宋体" w:hAnsi="宋体" w:cs="宋体"/>
                <w:kern w:val="0"/>
                <w:sz w:val="20"/>
                <w:szCs w:val="20"/>
              </w:rPr>
              <w:t>电源接口类型: Ø5.5 mm圆口</w:t>
            </w:r>
            <w:r>
              <w:rPr>
                <w:rFonts w:hint="eastAsia" w:ascii="宋体" w:hAnsi="宋体" w:cs="宋体"/>
                <w:kern w:val="0"/>
                <w:sz w:val="20"/>
                <w:szCs w:val="20"/>
              </w:rPr>
              <w:br w:type="textWrapping"/>
            </w:r>
            <w:r>
              <w:rPr>
                <w:rFonts w:hint="eastAsia" w:ascii="宋体" w:hAnsi="宋体" w:cs="宋体"/>
                <w:kern w:val="0"/>
                <w:sz w:val="20"/>
                <w:szCs w:val="20"/>
              </w:rPr>
              <w:t>产品尺寸: Ø110.7 × 84.3 mm</w:t>
            </w:r>
            <w:r>
              <w:rPr>
                <w:rFonts w:hint="eastAsia" w:ascii="宋体" w:hAnsi="宋体" w:cs="宋体"/>
                <w:kern w:val="0"/>
                <w:sz w:val="20"/>
                <w:szCs w:val="20"/>
              </w:rPr>
              <w:br w:type="textWrapping"/>
            </w:r>
            <w:r>
              <w:rPr>
                <w:rFonts w:hint="eastAsia" w:ascii="宋体" w:hAnsi="宋体" w:cs="宋体"/>
                <w:kern w:val="0"/>
                <w:sz w:val="20"/>
                <w:szCs w:val="20"/>
              </w:rPr>
              <w:t>包装尺寸: 150 × 150 × 141 mm</w:t>
            </w:r>
            <w:r>
              <w:rPr>
                <w:rFonts w:hint="eastAsia" w:ascii="宋体" w:hAnsi="宋体" w:cs="宋体"/>
                <w:kern w:val="0"/>
                <w:sz w:val="20"/>
                <w:szCs w:val="20"/>
              </w:rPr>
              <w:br w:type="textWrapping"/>
            </w:r>
            <w:r>
              <w:rPr>
                <w:rFonts w:hint="eastAsia" w:ascii="宋体" w:hAnsi="宋体" w:cs="宋体"/>
                <w:kern w:val="0"/>
                <w:sz w:val="20"/>
                <w:szCs w:val="20"/>
              </w:rPr>
              <w:t>设备重量: 470 g</w:t>
            </w:r>
            <w:r>
              <w:rPr>
                <w:rFonts w:hint="eastAsia" w:ascii="宋体" w:hAnsi="宋体" w:cs="宋体"/>
                <w:kern w:val="0"/>
                <w:sz w:val="20"/>
                <w:szCs w:val="20"/>
              </w:rPr>
              <w:br w:type="textWrapping"/>
            </w:r>
            <w:r>
              <w:rPr>
                <w:rFonts w:hint="eastAsia" w:ascii="宋体" w:hAnsi="宋体" w:cs="宋体"/>
                <w:kern w:val="0"/>
                <w:sz w:val="20"/>
                <w:szCs w:val="20"/>
              </w:rPr>
              <w:t>带包装重量: 500 g</w:t>
            </w:r>
            <w:r>
              <w:rPr>
                <w:rFonts w:hint="eastAsia" w:ascii="宋体" w:hAnsi="宋体" w:cs="宋体"/>
                <w:kern w:val="0"/>
                <w:sz w:val="20"/>
                <w:szCs w:val="20"/>
              </w:rPr>
              <w:br w:type="textWrapping"/>
            </w:r>
            <w:r>
              <w:rPr>
                <w:rFonts w:hint="eastAsia" w:ascii="宋体" w:hAnsi="宋体" w:cs="宋体"/>
                <w:kern w:val="0"/>
                <w:sz w:val="20"/>
                <w:szCs w:val="20"/>
              </w:rPr>
              <w:t>防护: IP66</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400万枪机摄像机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监控系统要跟一期、二期监控无缝对接</w:t>
            </w:r>
            <w:r>
              <w:rPr>
                <w:rFonts w:hint="eastAsia" w:ascii="宋体" w:hAnsi="宋体" w:cs="宋体"/>
                <w:kern w:val="0"/>
                <w:sz w:val="20"/>
                <w:szCs w:val="20"/>
              </w:rPr>
              <w:br w:type="textWrapping"/>
            </w:r>
            <w:r>
              <w:rPr>
                <w:rFonts w:hint="eastAsia" w:ascii="宋体" w:hAnsi="宋体" w:cs="宋体"/>
                <w:kern w:val="0"/>
                <w:sz w:val="20"/>
                <w:szCs w:val="20"/>
              </w:rPr>
              <w:t>400万筒型网络摄像机</w:t>
            </w:r>
            <w:r>
              <w:rPr>
                <w:rFonts w:hint="eastAsia" w:ascii="宋体" w:hAnsi="宋体" w:cs="宋体"/>
                <w:kern w:val="0"/>
                <w:sz w:val="20"/>
                <w:szCs w:val="20"/>
              </w:rPr>
              <w:br w:type="textWrapping"/>
            </w:r>
            <w:r>
              <w:rPr>
                <w:rFonts w:hint="eastAsia" w:ascii="宋体" w:hAnsi="宋体" w:cs="宋体"/>
                <w:kern w:val="0"/>
                <w:sz w:val="20"/>
                <w:szCs w:val="20"/>
              </w:rPr>
              <w:t>最高分辨率可达2560 × 1440 @25 fps</w:t>
            </w:r>
            <w:r>
              <w:rPr>
                <w:rFonts w:hint="eastAsia" w:ascii="宋体" w:hAnsi="宋体" w:cs="宋体"/>
                <w:kern w:val="0"/>
                <w:sz w:val="20"/>
                <w:szCs w:val="20"/>
              </w:rPr>
              <w:br w:type="textWrapping"/>
            </w:r>
            <w:r>
              <w:rPr>
                <w:rFonts w:hint="eastAsia" w:ascii="宋体" w:hAnsi="宋体" w:cs="宋体"/>
                <w:kern w:val="0"/>
                <w:sz w:val="20"/>
                <w:szCs w:val="20"/>
              </w:rPr>
              <w:t>支持用户登录锁定机制，及密码复杂度提示</w:t>
            </w:r>
            <w:r>
              <w:rPr>
                <w:rFonts w:hint="eastAsia" w:ascii="宋体" w:hAnsi="宋体" w:cs="宋体"/>
                <w:kern w:val="0"/>
                <w:sz w:val="20"/>
                <w:szCs w:val="20"/>
              </w:rPr>
              <w:br w:type="textWrapping"/>
            </w:r>
            <w:r>
              <w:rPr>
                <w:rFonts w:hint="eastAsia" w:ascii="宋体" w:hAnsi="宋体" w:cs="宋体"/>
                <w:kern w:val="0"/>
                <w:sz w:val="20"/>
                <w:szCs w:val="20"/>
              </w:rPr>
              <w:t>支持SmartIR，防止夜间红外过曝</w:t>
            </w:r>
            <w:r>
              <w:rPr>
                <w:rFonts w:hint="eastAsia" w:ascii="宋体" w:hAnsi="宋体" w:cs="宋体"/>
                <w:kern w:val="0"/>
                <w:sz w:val="20"/>
                <w:szCs w:val="20"/>
              </w:rPr>
              <w:br w:type="textWrapping"/>
            </w:r>
            <w:r>
              <w:rPr>
                <w:rFonts w:hint="eastAsia" w:ascii="宋体" w:hAnsi="宋体" w:cs="宋体"/>
                <w:kern w:val="0"/>
                <w:sz w:val="20"/>
                <w:szCs w:val="20"/>
              </w:rPr>
              <w:t>支持背光补偿，强光抑制，3D数字降噪，数字宽动态，适应不同环境</w:t>
            </w:r>
            <w:r>
              <w:rPr>
                <w:rFonts w:hint="eastAsia" w:ascii="宋体" w:hAnsi="宋体" w:cs="宋体"/>
                <w:kern w:val="0"/>
                <w:sz w:val="20"/>
                <w:szCs w:val="20"/>
              </w:rPr>
              <w:br w:type="textWrapping"/>
            </w:r>
            <w:r>
              <w:rPr>
                <w:rFonts w:hint="eastAsia" w:ascii="宋体" w:hAnsi="宋体" w:cs="宋体"/>
                <w:kern w:val="0"/>
                <w:sz w:val="20"/>
                <w:szCs w:val="20"/>
              </w:rPr>
              <w:t>支持ROI感兴趣区域增强编码</w:t>
            </w:r>
            <w:r>
              <w:rPr>
                <w:rFonts w:hint="eastAsia" w:ascii="宋体" w:hAnsi="宋体" w:cs="宋体"/>
                <w:kern w:val="0"/>
                <w:sz w:val="20"/>
                <w:szCs w:val="20"/>
              </w:rPr>
              <w:br w:type="textWrapping"/>
            </w:r>
            <w:r>
              <w:rPr>
                <w:rFonts w:hint="eastAsia" w:ascii="宋体" w:hAnsi="宋体" w:cs="宋体"/>
                <w:kern w:val="0"/>
                <w:sz w:val="20"/>
                <w:szCs w:val="20"/>
              </w:rPr>
              <w:t>支持开放型网络视频接口，ISAPI，SDK，GB28181协议，支持萤石平台接入</w:t>
            </w:r>
            <w:r>
              <w:rPr>
                <w:rFonts w:hint="eastAsia" w:ascii="宋体" w:hAnsi="宋体" w:cs="宋体"/>
                <w:kern w:val="0"/>
                <w:sz w:val="20"/>
                <w:szCs w:val="20"/>
              </w:rPr>
              <w:br w:type="textWrapping"/>
            </w:r>
            <w:r>
              <w:rPr>
                <w:rFonts w:hint="eastAsia" w:ascii="宋体" w:hAnsi="宋体" w:cs="宋体"/>
                <w:kern w:val="0"/>
                <w:sz w:val="20"/>
                <w:szCs w:val="20"/>
              </w:rPr>
              <w:t>1个内置麦克风</w:t>
            </w:r>
            <w:r>
              <w:rPr>
                <w:rFonts w:hint="eastAsia" w:ascii="宋体" w:hAnsi="宋体" w:cs="宋体"/>
                <w:kern w:val="0"/>
                <w:sz w:val="20"/>
                <w:szCs w:val="20"/>
              </w:rPr>
              <w:br w:type="textWrapping"/>
            </w:r>
            <w:r>
              <w:rPr>
                <w:rFonts w:hint="eastAsia" w:ascii="宋体" w:hAnsi="宋体" w:cs="宋体"/>
                <w:kern w:val="0"/>
                <w:sz w:val="20"/>
                <w:szCs w:val="20"/>
              </w:rPr>
              <w:t>采用高效阵列红外灯，使用寿命长，红外照射最远可达50 m</w:t>
            </w:r>
            <w:r>
              <w:rPr>
                <w:rFonts w:hint="eastAsia" w:ascii="宋体" w:hAnsi="宋体" w:cs="宋体"/>
                <w:kern w:val="0"/>
                <w:sz w:val="20"/>
                <w:szCs w:val="20"/>
              </w:rPr>
              <w:br w:type="textWrapping"/>
            </w:r>
            <w:r>
              <w:rPr>
                <w:rFonts w:hint="eastAsia" w:ascii="宋体" w:hAnsi="宋体" w:cs="宋体"/>
                <w:kern w:val="0"/>
                <w:sz w:val="20"/>
                <w:szCs w:val="20"/>
              </w:rPr>
              <w:t>符合IP66防尘防水设计，可靠性高</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传感器类型：1/2.7" Progressive Scan CMOS</w:t>
            </w:r>
            <w:r>
              <w:rPr>
                <w:rFonts w:hint="eastAsia" w:ascii="宋体" w:hAnsi="宋体" w:cs="宋体"/>
                <w:kern w:val="0"/>
                <w:sz w:val="20"/>
                <w:szCs w:val="20"/>
              </w:rPr>
              <w:br w:type="textWrapping"/>
            </w:r>
            <w:r>
              <w:rPr>
                <w:rFonts w:hint="eastAsia" w:ascii="宋体" w:hAnsi="宋体" w:cs="宋体"/>
                <w:kern w:val="0"/>
                <w:sz w:val="20"/>
                <w:szCs w:val="20"/>
              </w:rPr>
              <w:t xml:space="preserve"> 最低照度：彩色：0.005 Lux @（F1.2，AGC ON），0 Lux with IR</w:t>
            </w:r>
            <w:r>
              <w:rPr>
                <w:rFonts w:hint="eastAsia" w:ascii="宋体" w:hAnsi="宋体" w:cs="宋体"/>
                <w:kern w:val="0"/>
                <w:sz w:val="20"/>
                <w:szCs w:val="20"/>
              </w:rPr>
              <w:br w:type="textWrapping"/>
            </w:r>
            <w:r>
              <w:rPr>
                <w:rFonts w:hint="eastAsia" w:ascii="宋体" w:hAnsi="宋体" w:cs="宋体"/>
                <w:kern w:val="0"/>
                <w:sz w:val="20"/>
                <w:szCs w:val="20"/>
              </w:rPr>
              <w:t xml:space="preserve"> 最大图像尺寸：2560 × 1440</w:t>
            </w:r>
            <w:r>
              <w:rPr>
                <w:rFonts w:hint="eastAsia" w:ascii="宋体" w:hAnsi="宋体" w:cs="宋体"/>
                <w:kern w:val="0"/>
                <w:sz w:val="20"/>
                <w:szCs w:val="20"/>
              </w:rPr>
              <w:br w:type="textWrapping"/>
            </w:r>
            <w:r>
              <w:rPr>
                <w:rFonts w:hint="eastAsia" w:ascii="宋体" w:hAnsi="宋体" w:cs="宋体"/>
                <w:kern w:val="0"/>
                <w:sz w:val="20"/>
                <w:szCs w:val="20"/>
              </w:rPr>
              <w:t xml:space="preserve"> 宽动态：数字宽动态 </w:t>
            </w:r>
            <w:r>
              <w:rPr>
                <w:rFonts w:hint="eastAsia" w:ascii="宋体" w:hAnsi="宋体" w:cs="宋体"/>
                <w:kern w:val="0"/>
                <w:sz w:val="20"/>
                <w:szCs w:val="20"/>
              </w:rPr>
              <w:br w:type="textWrapping"/>
            </w:r>
            <w:r>
              <w:rPr>
                <w:rFonts w:hint="eastAsia" w:ascii="宋体" w:hAnsi="宋体" w:cs="宋体"/>
                <w:kern w:val="0"/>
                <w:sz w:val="20"/>
                <w:szCs w:val="20"/>
              </w:rPr>
              <w:t>焦距&amp;视场角：4 mm，水平视场角：70°，垂直视场角：35°，对角视场角：85°</w:t>
            </w:r>
            <w:r>
              <w:rPr>
                <w:rFonts w:hint="eastAsia" w:ascii="宋体" w:hAnsi="宋体" w:cs="宋体"/>
                <w:kern w:val="0"/>
                <w:sz w:val="20"/>
                <w:szCs w:val="20"/>
              </w:rPr>
              <w:br w:type="textWrapping"/>
            </w:r>
            <w:r>
              <w:rPr>
                <w:rFonts w:hint="eastAsia" w:ascii="宋体" w:hAnsi="宋体" w:cs="宋体"/>
                <w:kern w:val="0"/>
                <w:sz w:val="20"/>
                <w:szCs w:val="20"/>
              </w:rPr>
              <w:t>6 mm，水平视场角：46°，垂直视场角：24°，对角视场角：54°</w:t>
            </w:r>
            <w:r>
              <w:rPr>
                <w:rFonts w:hint="eastAsia" w:ascii="宋体" w:hAnsi="宋体" w:cs="宋体"/>
                <w:kern w:val="0"/>
                <w:sz w:val="20"/>
                <w:szCs w:val="20"/>
              </w:rPr>
              <w:br w:type="textWrapping"/>
            </w:r>
            <w:r>
              <w:rPr>
                <w:rFonts w:hint="eastAsia" w:ascii="宋体" w:hAnsi="宋体" w:cs="宋体"/>
                <w:kern w:val="0"/>
                <w:sz w:val="20"/>
                <w:szCs w:val="20"/>
              </w:rPr>
              <w:t>8 mm，水平视场角：43°，垂直视场角：24°，对角视场角：50°</w:t>
            </w:r>
            <w:r>
              <w:rPr>
                <w:rFonts w:hint="eastAsia" w:ascii="宋体" w:hAnsi="宋体" w:cs="宋体"/>
                <w:kern w:val="0"/>
                <w:sz w:val="20"/>
                <w:szCs w:val="20"/>
              </w:rPr>
              <w:br w:type="textWrapping"/>
            </w:r>
            <w:r>
              <w:rPr>
                <w:rFonts w:hint="eastAsia" w:ascii="宋体" w:hAnsi="宋体" w:cs="宋体"/>
                <w:kern w:val="0"/>
                <w:sz w:val="20"/>
                <w:szCs w:val="20"/>
              </w:rPr>
              <w:t xml:space="preserve">12 mm，水平视场角：27°，垂直视场角：15°，对角视场角：31°  </w:t>
            </w:r>
            <w:r>
              <w:rPr>
                <w:rFonts w:hint="eastAsia" w:ascii="宋体" w:hAnsi="宋体" w:cs="宋体"/>
                <w:kern w:val="0"/>
                <w:sz w:val="20"/>
                <w:szCs w:val="20"/>
              </w:rPr>
              <w:br w:type="textWrapping"/>
            </w:r>
            <w:r>
              <w:rPr>
                <w:rFonts w:hint="eastAsia" w:ascii="宋体" w:hAnsi="宋体" w:cs="宋体"/>
                <w:kern w:val="0"/>
                <w:sz w:val="20"/>
                <w:szCs w:val="20"/>
              </w:rPr>
              <w:t>红外波长范围：850 nm</w:t>
            </w:r>
            <w:r>
              <w:rPr>
                <w:rFonts w:hint="eastAsia" w:ascii="宋体" w:hAnsi="宋体" w:cs="宋体"/>
                <w:kern w:val="0"/>
                <w:sz w:val="20"/>
                <w:szCs w:val="20"/>
              </w:rPr>
              <w:br w:type="textWrapping"/>
            </w:r>
            <w:r>
              <w:rPr>
                <w:rFonts w:hint="eastAsia" w:ascii="宋体" w:hAnsi="宋体" w:cs="宋体"/>
                <w:kern w:val="0"/>
                <w:sz w:val="20"/>
                <w:szCs w:val="20"/>
              </w:rPr>
              <w:t xml:space="preserve"> 防补光过曝：支持</w:t>
            </w:r>
            <w:r>
              <w:rPr>
                <w:rFonts w:hint="eastAsia" w:ascii="宋体" w:hAnsi="宋体" w:cs="宋体"/>
                <w:kern w:val="0"/>
                <w:sz w:val="20"/>
                <w:szCs w:val="20"/>
              </w:rPr>
              <w:br w:type="textWrapping"/>
            </w:r>
            <w:r>
              <w:rPr>
                <w:rFonts w:hint="eastAsia" w:ascii="宋体" w:hAnsi="宋体" w:cs="宋体"/>
                <w:kern w:val="0"/>
                <w:sz w:val="20"/>
                <w:szCs w:val="20"/>
              </w:rPr>
              <w:t xml:space="preserve"> 补光灯类型：红外灯</w:t>
            </w:r>
            <w:r>
              <w:rPr>
                <w:rFonts w:hint="eastAsia" w:ascii="宋体" w:hAnsi="宋体" w:cs="宋体"/>
                <w:kern w:val="0"/>
                <w:sz w:val="20"/>
                <w:szCs w:val="20"/>
              </w:rPr>
              <w:br w:type="textWrapping"/>
            </w:r>
            <w:r>
              <w:rPr>
                <w:rFonts w:hint="eastAsia" w:ascii="宋体" w:hAnsi="宋体" w:cs="宋体"/>
                <w:kern w:val="0"/>
                <w:sz w:val="20"/>
                <w:szCs w:val="20"/>
              </w:rPr>
              <w:t xml:space="preserve"> 补光距离：最远可达50 m </w:t>
            </w:r>
            <w:r>
              <w:rPr>
                <w:rFonts w:hint="eastAsia" w:ascii="宋体" w:hAnsi="宋体" w:cs="宋体"/>
                <w:kern w:val="0"/>
                <w:sz w:val="20"/>
                <w:szCs w:val="20"/>
              </w:rPr>
              <w:br w:type="textWrapping"/>
            </w:r>
            <w:r>
              <w:rPr>
                <w:rFonts w:hint="eastAsia" w:ascii="宋体" w:hAnsi="宋体" w:cs="宋体"/>
                <w:kern w:val="0"/>
                <w:sz w:val="20"/>
                <w:szCs w:val="20"/>
              </w:rPr>
              <w:t>视频压缩标准：主码流：H.265/H.264</w:t>
            </w:r>
            <w:r>
              <w:rPr>
                <w:rFonts w:hint="eastAsia" w:ascii="宋体" w:hAnsi="宋体" w:cs="宋体"/>
                <w:kern w:val="0"/>
                <w:sz w:val="20"/>
                <w:szCs w:val="20"/>
              </w:rPr>
              <w:br w:type="textWrapping"/>
            </w:r>
            <w:r>
              <w:rPr>
                <w:rFonts w:hint="eastAsia" w:ascii="宋体" w:hAnsi="宋体" w:cs="宋体"/>
                <w:kern w:val="0"/>
                <w:sz w:val="20"/>
                <w:szCs w:val="20"/>
              </w:rPr>
              <w:t xml:space="preserve">子码流：H.265/H.264/MJPEG </w:t>
            </w:r>
            <w:r>
              <w:rPr>
                <w:rFonts w:hint="eastAsia" w:ascii="宋体" w:hAnsi="宋体" w:cs="宋体"/>
                <w:kern w:val="0"/>
                <w:sz w:val="20"/>
                <w:szCs w:val="20"/>
              </w:rPr>
              <w:br w:type="textWrapping"/>
            </w:r>
            <w:r>
              <w:rPr>
                <w:rFonts w:hint="eastAsia" w:ascii="宋体" w:hAnsi="宋体" w:cs="宋体"/>
                <w:kern w:val="0"/>
                <w:sz w:val="20"/>
                <w:szCs w:val="20"/>
              </w:rPr>
              <w:t>音频：1个内置麦克风</w:t>
            </w:r>
            <w:r>
              <w:rPr>
                <w:rFonts w:hint="eastAsia" w:ascii="宋体" w:hAnsi="宋体" w:cs="宋体"/>
                <w:kern w:val="0"/>
                <w:sz w:val="20"/>
                <w:szCs w:val="20"/>
              </w:rPr>
              <w:br w:type="textWrapping"/>
            </w:r>
            <w:r>
              <w:rPr>
                <w:rFonts w:hint="eastAsia" w:ascii="宋体" w:hAnsi="宋体" w:cs="宋体"/>
                <w:kern w:val="0"/>
                <w:sz w:val="20"/>
                <w:szCs w:val="20"/>
              </w:rPr>
              <w:t xml:space="preserve"> 网络：1个RJ45 10 M/100 M自适应以太网口 </w:t>
            </w:r>
            <w:r>
              <w:rPr>
                <w:rFonts w:hint="eastAsia" w:ascii="宋体" w:hAnsi="宋体" w:cs="宋体"/>
                <w:kern w:val="0"/>
                <w:sz w:val="20"/>
                <w:szCs w:val="20"/>
              </w:rPr>
              <w:br w:type="textWrapping"/>
            </w:r>
            <w:r>
              <w:rPr>
                <w:rFonts w:hint="eastAsia" w:ascii="宋体" w:hAnsi="宋体" w:cs="宋体"/>
                <w:kern w:val="0"/>
                <w:sz w:val="20"/>
                <w:szCs w:val="20"/>
              </w:rPr>
              <w:t>启动及工作温湿度：-30 ℃~60 ℃，湿度小于95%（无凝结）</w:t>
            </w:r>
            <w:r>
              <w:rPr>
                <w:rFonts w:hint="eastAsia" w:ascii="宋体" w:hAnsi="宋体" w:cs="宋体"/>
                <w:kern w:val="0"/>
                <w:sz w:val="20"/>
                <w:szCs w:val="20"/>
              </w:rPr>
              <w:br w:type="textWrapping"/>
            </w:r>
            <w:r>
              <w:rPr>
                <w:rFonts w:hint="eastAsia" w:ascii="宋体" w:hAnsi="宋体" w:cs="宋体"/>
                <w:kern w:val="0"/>
                <w:sz w:val="20"/>
                <w:szCs w:val="20"/>
              </w:rPr>
              <w:t xml:space="preserve"> 存储温湿度：-30 ℃~60 ℃，湿度小于95%（无凝结）</w:t>
            </w:r>
            <w:r>
              <w:rPr>
                <w:rFonts w:hint="eastAsia" w:ascii="宋体" w:hAnsi="宋体" w:cs="宋体"/>
                <w:kern w:val="0"/>
                <w:sz w:val="20"/>
                <w:szCs w:val="20"/>
              </w:rPr>
              <w:br w:type="textWrapping"/>
            </w:r>
            <w:r>
              <w:rPr>
                <w:rFonts w:hint="eastAsia" w:ascii="宋体" w:hAnsi="宋体" w:cs="宋体"/>
                <w:kern w:val="0"/>
                <w:sz w:val="20"/>
                <w:szCs w:val="20"/>
              </w:rPr>
              <w:t xml:space="preserve"> 恢复出厂设置：支持客户端或浏览器恢复</w:t>
            </w:r>
            <w:r>
              <w:rPr>
                <w:rFonts w:hint="eastAsia" w:ascii="宋体" w:hAnsi="宋体" w:cs="宋体"/>
                <w:kern w:val="0"/>
                <w:sz w:val="20"/>
                <w:szCs w:val="20"/>
              </w:rPr>
              <w:br w:type="textWrapping"/>
            </w:r>
            <w:r>
              <w:rPr>
                <w:rFonts w:hint="eastAsia" w:ascii="宋体" w:hAnsi="宋体" w:cs="宋体"/>
                <w:kern w:val="0"/>
                <w:sz w:val="20"/>
                <w:szCs w:val="20"/>
              </w:rPr>
              <w:t xml:space="preserve"> 供电方式：DC：12 V ± 25%，支持防反接保护</w:t>
            </w:r>
            <w:r>
              <w:rPr>
                <w:rFonts w:hint="eastAsia" w:ascii="宋体" w:hAnsi="宋体" w:cs="宋体"/>
                <w:kern w:val="0"/>
                <w:sz w:val="20"/>
                <w:szCs w:val="20"/>
              </w:rPr>
              <w:br w:type="textWrapping"/>
            </w:r>
            <w:r>
              <w:rPr>
                <w:rFonts w:hint="eastAsia" w:ascii="宋体" w:hAnsi="宋体" w:cs="宋体"/>
                <w:kern w:val="0"/>
                <w:sz w:val="20"/>
                <w:szCs w:val="20"/>
              </w:rPr>
              <w:t>PoE：IEEE 802.3af，Class 3</w:t>
            </w:r>
            <w:r>
              <w:rPr>
                <w:rFonts w:hint="eastAsia" w:ascii="宋体" w:hAnsi="宋体" w:cs="宋体"/>
                <w:kern w:val="0"/>
                <w:sz w:val="20"/>
                <w:szCs w:val="20"/>
              </w:rPr>
              <w:br w:type="textWrapping"/>
            </w:r>
            <w:r>
              <w:rPr>
                <w:rFonts w:hint="eastAsia" w:ascii="宋体" w:hAnsi="宋体" w:cs="宋体"/>
                <w:kern w:val="0"/>
                <w:sz w:val="20"/>
                <w:szCs w:val="20"/>
              </w:rPr>
              <w:t xml:space="preserve"> 电流及功耗：DC：12 V，0.42 A，最大功耗：5 W</w:t>
            </w:r>
            <w:r>
              <w:rPr>
                <w:rFonts w:hint="eastAsia" w:ascii="宋体" w:hAnsi="宋体" w:cs="宋体"/>
                <w:kern w:val="0"/>
                <w:sz w:val="20"/>
                <w:szCs w:val="20"/>
              </w:rPr>
              <w:br w:type="textWrapping"/>
            </w:r>
            <w:r>
              <w:rPr>
                <w:rFonts w:hint="eastAsia" w:ascii="宋体" w:hAnsi="宋体" w:cs="宋体"/>
                <w:kern w:val="0"/>
                <w:sz w:val="20"/>
                <w:szCs w:val="20"/>
              </w:rPr>
              <w:t>PoE：IEEE 802.3af，CLASS 3，最大功耗：6.5 W</w:t>
            </w:r>
            <w:r>
              <w:rPr>
                <w:rFonts w:hint="eastAsia" w:ascii="宋体" w:hAnsi="宋体" w:cs="宋体"/>
                <w:kern w:val="0"/>
                <w:sz w:val="20"/>
                <w:szCs w:val="20"/>
              </w:rPr>
              <w:br w:type="textWrapping"/>
            </w:r>
            <w:r>
              <w:rPr>
                <w:rFonts w:hint="eastAsia" w:ascii="宋体" w:hAnsi="宋体" w:cs="宋体"/>
                <w:kern w:val="0"/>
                <w:sz w:val="20"/>
                <w:szCs w:val="20"/>
              </w:rPr>
              <w:t xml:space="preserve"> 电源接口类型：Ø5.5 mm圆口</w:t>
            </w:r>
            <w:r>
              <w:rPr>
                <w:rFonts w:hint="eastAsia" w:ascii="宋体" w:hAnsi="宋体" w:cs="宋体"/>
                <w:kern w:val="0"/>
                <w:sz w:val="20"/>
                <w:szCs w:val="20"/>
              </w:rPr>
              <w:br w:type="textWrapping"/>
            </w:r>
            <w:r>
              <w:rPr>
                <w:rFonts w:hint="eastAsia" w:ascii="宋体" w:hAnsi="宋体" w:cs="宋体"/>
                <w:kern w:val="0"/>
                <w:sz w:val="20"/>
                <w:szCs w:val="20"/>
              </w:rPr>
              <w:t xml:space="preserve"> 产品尺寸：87.1 × 83.7 × 171.7 mm</w:t>
            </w:r>
            <w:r>
              <w:rPr>
                <w:rFonts w:hint="eastAsia" w:ascii="宋体" w:hAnsi="宋体" w:cs="宋体"/>
                <w:kern w:val="0"/>
                <w:sz w:val="20"/>
                <w:szCs w:val="20"/>
              </w:rPr>
              <w:br w:type="textWrapping"/>
            </w:r>
            <w:r>
              <w:rPr>
                <w:rFonts w:hint="eastAsia" w:ascii="宋体" w:hAnsi="宋体" w:cs="宋体"/>
                <w:kern w:val="0"/>
                <w:sz w:val="20"/>
                <w:szCs w:val="20"/>
              </w:rPr>
              <w:t xml:space="preserve"> 包装尺寸：216 × 121 × 118 mm</w:t>
            </w:r>
            <w:r>
              <w:rPr>
                <w:rFonts w:hint="eastAsia" w:ascii="宋体" w:hAnsi="宋体" w:cs="宋体"/>
                <w:kern w:val="0"/>
                <w:sz w:val="20"/>
                <w:szCs w:val="20"/>
              </w:rPr>
              <w:br w:type="textWrapping"/>
            </w:r>
            <w:r>
              <w:rPr>
                <w:rFonts w:hint="eastAsia" w:ascii="宋体" w:hAnsi="宋体" w:cs="宋体"/>
                <w:kern w:val="0"/>
                <w:sz w:val="20"/>
                <w:szCs w:val="20"/>
              </w:rPr>
              <w:t xml:space="preserve"> 设备重量：360 g</w:t>
            </w:r>
            <w:r>
              <w:rPr>
                <w:rFonts w:hint="eastAsia" w:ascii="宋体" w:hAnsi="宋体" w:cs="宋体"/>
                <w:kern w:val="0"/>
                <w:sz w:val="20"/>
                <w:szCs w:val="20"/>
              </w:rPr>
              <w:br w:type="textWrapping"/>
            </w:r>
            <w:r>
              <w:rPr>
                <w:rFonts w:hint="eastAsia" w:ascii="宋体" w:hAnsi="宋体" w:cs="宋体"/>
                <w:kern w:val="0"/>
                <w:sz w:val="20"/>
                <w:szCs w:val="20"/>
              </w:rPr>
              <w:t xml:space="preserve"> 带包装重量：519 g </w:t>
            </w:r>
            <w:r>
              <w:rPr>
                <w:rFonts w:hint="eastAsia" w:ascii="宋体" w:hAnsi="宋体" w:cs="宋体"/>
                <w:kern w:val="0"/>
                <w:sz w:val="20"/>
                <w:szCs w:val="20"/>
              </w:rPr>
              <w:br w:type="textWrapping"/>
            </w:r>
            <w:r>
              <w:rPr>
                <w:rFonts w:hint="eastAsia" w:ascii="宋体" w:hAnsi="宋体" w:cs="宋体"/>
                <w:kern w:val="0"/>
                <w:sz w:val="20"/>
                <w:szCs w:val="20"/>
              </w:rPr>
              <w:t xml:space="preserve">防护：IP66 </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16口POE交换机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轻网管提供16个百兆PoE电口，2个千兆光电复用口</w:t>
            </w:r>
            <w:r>
              <w:rPr>
                <w:rFonts w:hint="eastAsia" w:ascii="宋体" w:hAnsi="宋体" w:cs="宋体"/>
                <w:kern w:val="0"/>
                <w:sz w:val="20"/>
                <w:szCs w:val="20"/>
              </w:rPr>
              <w:br w:type="textWrapping"/>
            </w:r>
            <w:r>
              <w:rPr>
                <w:rFonts w:hint="eastAsia" w:ascii="宋体" w:hAnsi="宋体" w:cs="宋体"/>
                <w:kern w:val="0"/>
                <w:sz w:val="20"/>
                <w:szCs w:val="20"/>
              </w:rPr>
              <w:t>支持IEEE 802.3at/af标准</w:t>
            </w:r>
            <w:r>
              <w:rPr>
                <w:rFonts w:hint="eastAsia" w:ascii="宋体" w:hAnsi="宋体" w:cs="宋体"/>
                <w:kern w:val="0"/>
                <w:sz w:val="20"/>
                <w:szCs w:val="20"/>
              </w:rPr>
              <w:br w:type="textWrapping"/>
            </w:r>
            <w:r>
              <w:rPr>
                <w:rFonts w:hint="eastAsia" w:ascii="宋体" w:hAnsi="宋体" w:cs="宋体"/>
                <w:kern w:val="0"/>
                <w:sz w:val="20"/>
                <w:szCs w:val="20"/>
              </w:rPr>
              <w:t>支持IEEE 802.3、IEEE 802.3u、IEEE 802.3x、IEEE 802.3ab、IEEE 802.3z标准</w:t>
            </w:r>
            <w:r>
              <w:rPr>
                <w:rFonts w:hint="eastAsia" w:ascii="宋体" w:hAnsi="宋体" w:cs="宋体"/>
                <w:kern w:val="0"/>
                <w:sz w:val="20"/>
                <w:szCs w:val="20"/>
              </w:rPr>
              <w:br w:type="textWrapping"/>
            </w:r>
            <w:r>
              <w:rPr>
                <w:rFonts w:hint="eastAsia" w:ascii="宋体" w:hAnsi="宋体" w:cs="宋体"/>
                <w:kern w:val="0"/>
                <w:sz w:val="20"/>
                <w:szCs w:val="20"/>
              </w:rPr>
              <w:t>支持iVMS-4200客户端管理</w:t>
            </w:r>
            <w:r>
              <w:rPr>
                <w:rFonts w:hint="eastAsia" w:ascii="宋体" w:hAnsi="宋体" w:cs="宋体"/>
                <w:kern w:val="0"/>
                <w:sz w:val="20"/>
                <w:szCs w:val="20"/>
              </w:rPr>
              <w:br w:type="textWrapping"/>
            </w:r>
            <w:r>
              <w:rPr>
                <w:rFonts w:hint="eastAsia" w:ascii="宋体" w:hAnsi="宋体" w:cs="宋体"/>
                <w:kern w:val="0"/>
                <w:sz w:val="20"/>
                <w:szCs w:val="20"/>
              </w:rPr>
              <w:t>支持云管APP管理</w:t>
            </w:r>
            <w:r>
              <w:rPr>
                <w:rFonts w:hint="eastAsia" w:ascii="宋体" w:hAnsi="宋体" w:cs="宋体"/>
                <w:kern w:val="0"/>
                <w:sz w:val="20"/>
                <w:szCs w:val="20"/>
              </w:rPr>
              <w:br w:type="textWrapping"/>
            </w:r>
            <w:r>
              <w:rPr>
                <w:rFonts w:hint="eastAsia" w:ascii="宋体" w:hAnsi="宋体" w:cs="宋体"/>
                <w:kern w:val="0"/>
                <w:sz w:val="20"/>
                <w:szCs w:val="20"/>
              </w:rPr>
              <w:t>支持安防网络拓扑管理、端口管理</w:t>
            </w:r>
            <w:r>
              <w:rPr>
                <w:rFonts w:hint="eastAsia" w:ascii="宋体" w:hAnsi="宋体" w:cs="宋体"/>
                <w:kern w:val="0"/>
                <w:sz w:val="20"/>
                <w:szCs w:val="20"/>
              </w:rPr>
              <w:br w:type="textWrapping"/>
            </w:r>
            <w:r>
              <w:rPr>
                <w:rFonts w:hint="eastAsia" w:ascii="宋体" w:hAnsi="宋体" w:cs="宋体"/>
                <w:kern w:val="0"/>
                <w:sz w:val="20"/>
                <w:szCs w:val="20"/>
              </w:rPr>
              <w:t>支持远程升级</w:t>
            </w:r>
            <w:r>
              <w:rPr>
                <w:rFonts w:hint="eastAsia" w:ascii="宋体" w:hAnsi="宋体" w:cs="宋体"/>
                <w:kern w:val="0"/>
                <w:sz w:val="20"/>
                <w:szCs w:val="20"/>
              </w:rPr>
              <w:br w:type="textWrapping"/>
            </w:r>
            <w:r>
              <w:rPr>
                <w:rFonts w:hint="eastAsia" w:ascii="宋体" w:hAnsi="宋体" w:cs="宋体"/>
                <w:kern w:val="0"/>
                <w:sz w:val="20"/>
                <w:szCs w:val="20"/>
              </w:rPr>
              <w:t>支持8芯供电</w:t>
            </w:r>
            <w:r>
              <w:rPr>
                <w:rFonts w:hint="eastAsia" w:ascii="宋体" w:hAnsi="宋体" w:cs="宋体"/>
                <w:kern w:val="0"/>
                <w:sz w:val="20"/>
                <w:szCs w:val="20"/>
              </w:rPr>
              <w:br w:type="textWrapping"/>
            </w:r>
            <w:r>
              <w:rPr>
                <w:rFonts w:hint="eastAsia" w:ascii="宋体" w:hAnsi="宋体" w:cs="宋体"/>
                <w:kern w:val="0"/>
                <w:sz w:val="20"/>
                <w:szCs w:val="20"/>
              </w:rPr>
              <w:t>支持最远250 m传输</w:t>
            </w:r>
            <w:r>
              <w:rPr>
                <w:rFonts w:hint="eastAsia" w:ascii="宋体" w:hAnsi="宋体" w:cs="宋体"/>
                <w:kern w:val="0"/>
                <w:sz w:val="20"/>
                <w:szCs w:val="20"/>
              </w:rPr>
              <w:br w:type="textWrapping"/>
            </w:r>
            <w:r>
              <w:rPr>
                <w:rFonts w:hint="eastAsia" w:ascii="宋体" w:hAnsi="宋体" w:cs="宋体"/>
                <w:kern w:val="0"/>
                <w:sz w:val="20"/>
                <w:szCs w:val="20"/>
              </w:rPr>
              <w:t>支持红口保障</w:t>
            </w:r>
            <w:r>
              <w:rPr>
                <w:rFonts w:hint="eastAsia" w:ascii="宋体" w:hAnsi="宋体" w:cs="宋体"/>
                <w:kern w:val="0"/>
                <w:sz w:val="20"/>
                <w:szCs w:val="20"/>
              </w:rPr>
              <w:br w:type="textWrapping"/>
            </w:r>
            <w:r>
              <w:rPr>
                <w:rFonts w:hint="eastAsia" w:ascii="宋体" w:hAnsi="宋体" w:cs="宋体"/>
                <w:kern w:val="0"/>
                <w:sz w:val="20"/>
                <w:szCs w:val="20"/>
              </w:rPr>
              <w:t>支持6 KV防浪涌（PoE口）</w:t>
            </w:r>
            <w:r>
              <w:rPr>
                <w:rFonts w:hint="eastAsia" w:ascii="宋体" w:hAnsi="宋体" w:cs="宋体"/>
                <w:kern w:val="0"/>
                <w:sz w:val="20"/>
                <w:szCs w:val="20"/>
              </w:rPr>
              <w:br w:type="textWrapping"/>
            </w:r>
            <w:r>
              <w:rPr>
                <w:rFonts w:hint="eastAsia" w:ascii="宋体" w:hAnsi="宋体" w:cs="宋体"/>
                <w:kern w:val="0"/>
                <w:sz w:val="20"/>
                <w:szCs w:val="20"/>
              </w:rPr>
              <w:t>支持PoE输出功率管理</w:t>
            </w:r>
            <w:r>
              <w:rPr>
                <w:rFonts w:hint="eastAsia" w:ascii="宋体" w:hAnsi="宋体" w:cs="宋体"/>
                <w:kern w:val="0"/>
                <w:sz w:val="20"/>
                <w:szCs w:val="20"/>
              </w:rPr>
              <w:br w:type="textWrapping"/>
            </w:r>
            <w:r>
              <w:rPr>
                <w:rFonts w:hint="eastAsia" w:ascii="宋体" w:hAnsi="宋体" w:cs="宋体"/>
                <w:kern w:val="0"/>
                <w:sz w:val="20"/>
                <w:szCs w:val="20"/>
              </w:rPr>
              <w:t>百兆网络接入设计</w:t>
            </w:r>
            <w:r>
              <w:rPr>
                <w:rFonts w:hint="eastAsia" w:ascii="宋体" w:hAnsi="宋体" w:cs="宋体"/>
                <w:kern w:val="0"/>
                <w:sz w:val="20"/>
                <w:szCs w:val="20"/>
              </w:rPr>
              <w:br w:type="textWrapping"/>
            </w:r>
            <w:r>
              <w:rPr>
                <w:rFonts w:hint="eastAsia" w:ascii="宋体" w:hAnsi="宋体" w:cs="宋体"/>
                <w:kern w:val="0"/>
                <w:sz w:val="20"/>
                <w:szCs w:val="20"/>
              </w:rPr>
              <w:t>线速转发</w:t>
            </w:r>
            <w:r>
              <w:rPr>
                <w:rFonts w:hint="eastAsia" w:ascii="宋体" w:hAnsi="宋体" w:cs="宋体"/>
                <w:kern w:val="0"/>
                <w:sz w:val="20"/>
                <w:szCs w:val="20"/>
              </w:rPr>
              <w:br w:type="textWrapping"/>
            </w:r>
            <w:r>
              <w:rPr>
                <w:rFonts w:hint="eastAsia" w:ascii="宋体" w:hAnsi="宋体" w:cs="宋体"/>
                <w:kern w:val="0"/>
                <w:sz w:val="20"/>
                <w:szCs w:val="20"/>
              </w:rPr>
              <w:t>存储转发交换方式</w:t>
            </w:r>
            <w:r>
              <w:rPr>
                <w:rFonts w:hint="eastAsia" w:ascii="宋体" w:hAnsi="宋体" w:cs="宋体"/>
                <w:kern w:val="0"/>
                <w:sz w:val="20"/>
                <w:szCs w:val="20"/>
              </w:rPr>
              <w:br w:type="textWrapping"/>
            </w:r>
            <w:r>
              <w:rPr>
                <w:rFonts w:hint="eastAsia" w:ascii="宋体" w:hAnsi="宋体" w:cs="宋体"/>
                <w:kern w:val="0"/>
                <w:sz w:val="20"/>
                <w:szCs w:val="20"/>
              </w:rPr>
              <w:t>坚固式高强度金属外壳</w:t>
            </w:r>
            <w:r>
              <w:rPr>
                <w:rFonts w:hint="eastAsia" w:ascii="宋体" w:hAnsi="宋体" w:cs="宋体"/>
                <w:kern w:val="0"/>
                <w:sz w:val="20"/>
                <w:szCs w:val="20"/>
              </w:rPr>
              <w:br w:type="textWrapping"/>
            </w:r>
            <w:r>
              <w:rPr>
                <w:rFonts w:hint="eastAsia" w:ascii="宋体" w:hAnsi="宋体" w:cs="宋体"/>
                <w:kern w:val="0"/>
                <w:sz w:val="20"/>
                <w:szCs w:val="20"/>
              </w:rPr>
              <w:t>整机最大POE供电功率：230 W</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光模块</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千兆单模</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光纤跳线</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双芯单模，3米</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条</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六类网线</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1、线缆本体上需印有厂商信息及YD/T1019标准中4.5产品标记中所要求的型式代号、线对规格代号及标准代号；</w:t>
            </w:r>
            <w:r>
              <w:rPr>
                <w:rFonts w:hint="eastAsia" w:ascii="宋体" w:hAnsi="宋体" w:cs="宋体"/>
                <w:kern w:val="0"/>
                <w:sz w:val="20"/>
                <w:szCs w:val="20"/>
              </w:rPr>
              <w:br w:type="textWrapping"/>
            </w:r>
            <w:r>
              <w:rPr>
                <w:rFonts w:hint="eastAsia" w:ascii="宋体" w:hAnsi="宋体" w:cs="宋体"/>
                <w:kern w:val="0"/>
                <w:sz w:val="20"/>
                <w:szCs w:val="20"/>
              </w:rPr>
              <w:t>2、标准：YD/T1019，通过标准最高传输频率250MHz测试，单根导体直流电阻：≤9.0Ω/100m-89156；</w:t>
            </w:r>
            <w:r>
              <w:rPr>
                <w:rFonts w:hint="eastAsia" w:ascii="宋体" w:hAnsi="宋体" w:cs="宋体"/>
                <w:kern w:val="0"/>
                <w:sz w:val="20"/>
                <w:szCs w:val="20"/>
              </w:rPr>
              <w:br w:type="textWrapping"/>
            </w:r>
            <w:r>
              <w:rPr>
                <w:rFonts w:hint="eastAsia" w:ascii="宋体" w:hAnsi="宋体" w:cs="宋体"/>
                <w:kern w:val="0"/>
                <w:sz w:val="20"/>
                <w:szCs w:val="20"/>
              </w:rPr>
              <w:t>3、导体规格：4×2×0.57，导体名称：软圆铜线，绝缘：HDPE ，屏蔽方式：U/UTP，线对采用“十”字骨架隔离，护套材料：PVC，颜色：灰色，护套外径：6.3±0.3mm，包装方式：305米/易拉箱，2易拉箱/外箱，安装温度：不低于0℃，工作温度：-20℃～+60℃。</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3500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米</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64路硬盘录像机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3U标准机架式16盘位网络硬盘录像机，高性能ATX电源</w:t>
            </w:r>
            <w:r>
              <w:rPr>
                <w:rFonts w:hint="eastAsia" w:ascii="宋体" w:hAnsi="宋体" w:cs="宋体"/>
                <w:kern w:val="0"/>
                <w:sz w:val="20"/>
                <w:szCs w:val="20"/>
              </w:rPr>
              <w:br w:type="textWrapping"/>
            </w:r>
            <w:r>
              <w:rPr>
                <w:rFonts w:hint="eastAsia" w:ascii="宋体" w:hAnsi="宋体" w:cs="宋体"/>
                <w:kern w:val="0"/>
                <w:sz w:val="20"/>
                <w:szCs w:val="20"/>
              </w:rPr>
              <w:t>支持满配12TB硬盘（总容量可达192TB)</w:t>
            </w:r>
            <w:r>
              <w:rPr>
                <w:rFonts w:hint="eastAsia" w:ascii="宋体" w:hAnsi="宋体" w:cs="宋体"/>
                <w:kern w:val="0"/>
                <w:sz w:val="20"/>
                <w:szCs w:val="20"/>
              </w:rPr>
              <w:br w:type="textWrapping"/>
            </w:r>
            <w:r>
              <w:rPr>
                <w:rFonts w:hint="eastAsia" w:ascii="宋体" w:hAnsi="宋体" w:cs="宋体"/>
                <w:kern w:val="0"/>
                <w:sz w:val="20"/>
                <w:szCs w:val="20"/>
              </w:rPr>
              <w:t>2个HDMI接口，2个VGA接口，异源输出，最大支持8K输出</w:t>
            </w:r>
            <w:r>
              <w:rPr>
                <w:rFonts w:hint="eastAsia" w:ascii="宋体" w:hAnsi="宋体" w:cs="宋体"/>
                <w:kern w:val="0"/>
                <w:sz w:val="20"/>
                <w:szCs w:val="20"/>
              </w:rPr>
              <w:br w:type="textWrapping"/>
            </w:r>
            <w:r>
              <w:rPr>
                <w:rFonts w:hint="eastAsia" w:ascii="宋体" w:hAnsi="宋体" w:cs="宋体"/>
                <w:kern w:val="0"/>
                <w:sz w:val="20"/>
                <w:szCs w:val="20"/>
              </w:rPr>
              <w:t>2个10M/100M/1000Mbps网口</w:t>
            </w:r>
            <w:r>
              <w:rPr>
                <w:rFonts w:hint="eastAsia" w:ascii="宋体" w:hAnsi="宋体" w:cs="宋体"/>
                <w:kern w:val="0"/>
                <w:sz w:val="20"/>
                <w:szCs w:val="20"/>
              </w:rPr>
              <w:br w:type="textWrapping"/>
            </w:r>
            <w:r>
              <w:rPr>
                <w:rFonts w:hint="eastAsia" w:ascii="宋体" w:hAnsi="宋体" w:cs="宋体"/>
                <w:kern w:val="0"/>
                <w:sz w:val="20"/>
                <w:szCs w:val="20"/>
              </w:rPr>
              <w:t>2个USB2.0接口，2个USB3.0接口</w:t>
            </w:r>
            <w:r>
              <w:rPr>
                <w:rFonts w:hint="eastAsia" w:ascii="宋体" w:hAnsi="宋体" w:cs="宋体"/>
                <w:kern w:val="0"/>
                <w:sz w:val="20"/>
                <w:szCs w:val="20"/>
              </w:rPr>
              <w:br w:type="textWrapping"/>
            </w:r>
            <w:r>
              <w:rPr>
                <w:rFonts w:hint="eastAsia" w:ascii="宋体" w:hAnsi="宋体" w:cs="宋体"/>
                <w:kern w:val="0"/>
                <w:sz w:val="20"/>
                <w:szCs w:val="20"/>
              </w:rPr>
              <w:t>1个eSATA接口</w:t>
            </w:r>
            <w:r>
              <w:rPr>
                <w:rFonts w:hint="eastAsia" w:ascii="宋体" w:hAnsi="宋体" w:cs="宋体"/>
                <w:kern w:val="0"/>
                <w:sz w:val="20"/>
                <w:szCs w:val="20"/>
              </w:rPr>
              <w:br w:type="textWrapping"/>
            </w:r>
            <w:r>
              <w:rPr>
                <w:rFonts w:hint="eastAsia" w:ascii="宋体" w:hAnsi="宋体" w:cs="宋体"/>
                <w:kern w:val="0"/>
                <w:sz w:val="20"/>
                <w:szCs w:val="20"/>
              </w:rPr>
              <w:t>16路报警输入，9路报警输出（其中第9路支持CTRL 12V）</w:t>
            </w:r>
            <w:r>
              <w:rPr>
                <w:rFonts w:hint="eastAsia" w:ascii="宋体" w:hAnsi="宋体" w:cs="宋体"/>
                <w:kern w:val="0"/>
                <w:sz w:val="20"/>
                <w:szCs w:val="20"/>
              </w:rPr>
              <w:br w:type="textWrapping"/>
            </w:r>
            <w:r>
              <w:rPr>
                <w:rFonts w:hint="eastAsia" w:ascii="宋体" w:hAnsi="宋体" w:cs="宋体"/>
                <w:kern w:val="0"/>
                <w:sz w:val="20"/>
                <w:szCs w:val="20"/>
              </w:rPr>
              <w:t>反向供电接口：1路（DC12V 1A）</w:t>
            </w:r>
            <w:r>
              <w:rPr>
                <w:rFonts w:hint="eastAsia" w:ascii="宋体" w:hAnsi="宋体" w:cs="宋体"/>
                <w:kern w:val="0"/>
                <w:sz w:val="20"/>
                <w:szCs w:val="20"/>
              </w:rPr>
              <w:br w:type="textWrapping"/>
            </w:r>
            <w:r>
              <w:rPr>
                <w:rFonts w:hint="eastAsia" w:ascii="宋体" w:hAnsi="宋体" w:cs="宋体"/>
                <w:kern w:val="0"/>
                <w:sz w:val="20"/>
                <w:szCs w:val="20"/>
              </w:rPr>
              <w:t>串行接口：1路全双工485接口，1路标准RS-232接口</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【产品性能】</w:t>
            </w:r>
            <w:r>
              <w:rPr>
                <w:rFonts w:hint="eastAsia" w:ascii="宋体" w:hAnsi="宋体" w:cs="宋体"/>
                <w:kern w:val="0"/>
                <w:sz w:val="20"/>
                <w:szCs w:val="20"/>
              </w:rPr>
              <w:br w:type="textWrapping"/>
            </w:r>
            <w:r>
              <w:rPr>
                <w:rFonts w:hint="eastAsia" w:ascii="宋体" w:hAnsi="宋体" w:cs="宋体"/>
                <w:kern w:val="0"/>
                <w:sz w:val="20"/>
                <w:szCs w:val="20"/>
              </w:rPr>
              <w:t>输入带宽：384Mbps</w:t>
            </w:r>
            <w:r>
              <w:rPr>
                <w:rFonts w:hint="eastAsia" w:ascii="宋体" w:hAnsi="宋体" w:cs="宋体"/>
                <w:kern w:val="0"/>
                <w:sz w:val="20"/>
                <w:szCs w:val="20"/>
              </w:rPr>
              <w:br w:type="textWrapping"/>
            </w:r>
            <w:r>
              <w:rPr>
                <w:rFonts w:hint="eastAsia" w:ascii="宋体" w:hAnsi="宋体" w:cs="宋体"/>
                <w:kern w:val="0"/>
                <w:sz w:val="20"/>
                <w:szCs w:val="20"/>
              </w:rPr>
              <w:t>输出带宽：256Mbps</w:t>
            </w:r>
            <w:r>
              <w:rPr>
                <w:rFonts w:hint="eastAsia" w:ascii="宋体" w:hAnsi="宋体" w:cs="宋体"/>
                <w:kern w:val="0"/>
                <w:sz w:val="20"/>
                <w:szCs w:val="20"/>
              </w:rPr>
              <w:br w:type="textWrapping"/>
            </w:r>
            <w:r>
              <w:rPr>
                <w:rFonts w:hint="eastAsia" w:ascii="宋体" w:hAnsi="宋体" w:cs="宋体"/>
                <w:kern w:val="0"/>
                <w:sz w:val="20"/>
                <w:szCs w:val="20"/>
              </w:rPr>
              <w:t>接入能力：64路H.264、H.265格式高清码流接入</w:t>
            </w:r>
            <w:r>
              <w:rPr>
                <w:rFonts w:hint="eastAsia" w:ascii="宋体" w:hAnsi="宋体" w:cs="宋体"/>
                <w:kern w:val="0"/>
                <w:sz w:val="20"/>
                <w:szCs w:val="20"/>
              </w:rPr>
              <w:br w:type="textWrapping"/>
            </w:r>
            <w:r>
              <w:rPr>
                <w:rFonts w:hint="eastAsia" w:ascii="宋体" w:hAnsi="宋体" w:cs="宋体"/>
                <w:kern w:val="0"/>
                <w:sz w:val="20"/>
                <w:szCs w:val="20"/>
              </w:rPr>
              <w:t>解码能力：最大支持32×1080P</w:t>
            </w:r>
            <w:r>
              <w:rPr>
                <w:rFonts w:hint="eastAsia" w:ascii="宋体" w:hAnsi="宋体" w:cs="宋体"/>
                <w:kern w:val="0"/>
                <w:sz w:val="20"/>
                <w:szCs w:val="20"/>
              </w:rPr>
              <w:br w:type="textWrapping"/>
            </w:r>
            <w:r>
              <w:rPr>
                <w:rFonts w:hint="eastAsia" w:ascii="宋体" w:hAnsi="宋体" w:cs="宋体"/>
                <w:kern w:val="0"/>
                <w:sz w:val="20"/>
                <w:szCs w:val="20"/>
              </w:rPr>
              <w:t>RAID模式：RAID0、RAID1、RAID5、RAID6、RAID10，支持全局热备盘</w:t>
            </w:r>
            <w:r>
              <w:rPr>
                <w:rFonts w:hint="eastAsia" w:ascii="宋体" w:hAnsi="宋体" w:cs="宋体"/>
                <w:kern w:val="0"/>
                <w:sz w:val="20"/>
                <w:szCs w:val="20"/>
              </w:rPr>
              <w:br w:type="textWrapping"/>
            </w:r>
            <w:r>
              <w:rPr>
                <w:rFonts w:hint="eastAsia" w:ascii="宋体" w:hAnsi="宋体" w:cs="宋体"/>
                <w:kern w:val="0"/>
                <w:sz w:val="20"/>
                <w:szCs w:val="20"/>
              </w:rPr>
              <w:t>（仅支持监控级AI盘或企业级硬盘启用RAID）</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监控硬盘</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8TB容量，3.5英寸 SATA 3.0接口，7200RPM</w:t>
            </w:r>
            <w:r>
              <w:rPr>
                <w:rFonts w:hint="eastAsia" w:ascii="宋体" w:hAnsi="宋体" w:cs="宋体"/>
                <w:kern w:val="0"/>
                <w:sz w:val="20"/>
                <w:szCs w:val="20"/>
              </w:rPr>
              <w:br w:type="textWrapping"/>
            </w:r>
            <w:r>
              <w:rPr>
                <w:rFonts w:hint="eastAsia" w:ascii="宋体" w:hAnsi="宋体" w:cs="宋体"/>
                <w:kern w:val="0"/>
                <w:sz w:val="20"/>
                <w:szCs w:val="20"/>
              </w:rPr>
              <w:t>单硬盘支持多达32个摄像头的高清流</w:t>
            </w:r>
            <w:r>
              <w:rPr>
                <w:rFonts w:hint="eastAsia" w:ascii="宋体" w:hAnsi="宋体" w:cs="宋体"/>
                <w:kern w:val="0"/>
                <w:sz w:val="20"/>
                <w:szCs w:val="20"/>
              </w:rPr>
              <w:br w:type="textWrapping"/>
            </w:r>
            <w:r>
              <w:rPr>
                <w:rFonts w:hint="eastAsia" w:ascii="宋体" w:hAnsi="宋体" w:cs="宋体"/>
                <w:kern w:val="0"/>
                <w:sz w:val="20"/>
                <w:szCs w:val="20"/>
              </w:rPr>
              <w:t>高达256MB缓冲区，流畅存储视频有效防止丢帧</w:t>
            </w:r>
            <w:r>
              <w:rPr>
                <w:rFonts w:hint="eastAsia" w:ascii="宋体" w:hAnsi="宋体" w:cs="宋体"/>
                <w:kern w:val="0"/>
                <w:sz w:val="20"/>
                <w:szCs w:val="20"/>
              </w:rPr>
              <w:br w:type="textWrapping"/>
            </w:r>
            <w:r>
              <w:rPr>
                <w:rFonts w:hint="eastAsia" w:ascii="宋体" w:hAnsi="宋体" w:cs="宋体"/>
                <w:kern w:val="0"/>
                <w:sz w:val="20"/>
                <w:szCs w:val="20"/>
              </w:rPr>
              <w:t>24×7全天候高效稳定运行</w:t>
            </w:r>
            <w:r>
              <w:rPr>
                <w:rFonts w:hint="eastAsia" w:ascii="宋体" w:hAnsi="宋体" w:cs="宋体"/>
                <w:kern w:val="0"/>
                <w:sz w:val="20"/>
                <w:szCs w:val="20"/>
              </w:rPr>
              <w:br w:type="textWrapping"/>
            </w:r>
            <w:r>
              <w:rPr>
                <w:rFonts w:hint="eastAsia" w:ascii="宋体" w:hAnsi="宋体" w:cs="宋体"/>
                <w:kern w:val="0"/>
                <w:sz w:val="20"/>
                <w:szCs w:val="20"/>
              </w:rPr>
              <w:t>年度工作负载等级为300TB/年</w:t>
            </w:r>
            <w:r>
              <w:rPr>
                <w:rFonts w:hint="eastAsia" w:ascii="宋体" w:hAnsi="宋体" w:cs="宋体"/>
                <w:kern w:val="0"/>
                <w:sz w:val="20"/>
                <w:szCs w:val="20"/>
              </w:rPr>
              <w:br w:type="textWrapping"/>
            </w:r>
            <w:r>
              <w:rPr>
                <w:rFonts w:hint="eastAsia" w:ascii="宋体" w:hAnsi="宋体" w:cs="宋体"/>
                <w:kern w:val="0"/>
                <w:sz w:val="20"/>
                <w:szCs w:val="20"/>
              </w:rPr>
              <w:t>MTBF可达1,000,000小时</w:t>
            </w:r>
            <w:r>
              <w:rPr>
                <w:rFonts w:hint="eastAsia" w:ascii="宋体" w:hAnsi="宋体" w:cs="宋体"/>
                <w:kern w:val="0"/>
                <w:sz w:val="20"/>
                <w:szCs w:val="20"/>
              </w:rPr>
              <w:br w:type="textWrapping"/>
            </w:r>
            <w:r>
              <w:rPr>
                <w:rFonts w:hint="eastAsia" w:ascii="宋体" w:hAnsi="宋体" w:cs="宋体"/>
                <w:kern w:val="0"/>
                <w:sz w:val="20"/>
                <w:szCs w:val="20"/>
              </w:rPr>
              <w:t>高级格式（AF）512e扇区技术，保障硬盘扇区4K对齐</w:t>
            </w:r>
            <w:r>
              <w:rPr>
                <w:rFonts w:hint="eastAsia" w:ascii="宋体" w:hAnsi="宋体" w:cs="宋体"/>
                <w:kern w:val="0"/>
                <w:sz w:val="20"/>
                <w:szCs w:val="20"/>
              </w:rPr>
              <w:br w:type="textWrapping"/>
            </w:r>
            <w:r>
              <w:rPr>
                <w:rFonts w:hint="eastAsia" w:ascii="宋体" w:hAnsi="宋体" w:cs="宋体"/>
                <w:kern w:val="0"/>
                <w:sz w:val="20"/>
                <w:szCs w:val="20"/>
              </w:rPr>
              <w:t>支持3年有限质保服务</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辅材辅料</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线管、软管、各类接插件、水晶头等。</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机柜</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1、尺寸大小：宽600mm*深600mm*高2000mm；</w:t>
            </w:r>
            <w:r>
              <w:rPr>
                <w:rFonts w:hint="eastAsia" w:ascii="宋体" w:hAnsi="宋体" w:cs="宋体"/>
                <w:kern w:val="0"/>
                <w:sz w:val="20"/>
                <w:szCs w:val="20"/>
              </w:rPr>
              <w:br w:type="textWrapping"/>
            </w:r>
            <w:r>
              <w:rPr>
                <w:rFonts w:hint="eastAsia" w:ascii="宋体" w:hAnsi="宋体" w:cs="宋体"/>
                <w:kern w:val="0"/>
                <w:sz w:val="20"/>
                <w:szCs w:val="20"/>
              </w:rPr>
              <w:t>2、机柜容量：42U；</w:t>
            </w:r>
            <w:r>
              <w:rPr>
                <w:rFonts w:hint="eastAsia" w:ascii="宋体" w:hAnsi="宋体" w:cs="宋体"/>
                <w:kern w:val="0"/>
                <w:sz w:val="20"/>
                <w:szCs w:val="20"/>
              </w:rPr>
              <w:br w:type="textWrapping"/>
            </w:r>
            <w:r>
              <w:rPr>
                <w:rFonts w:hint="eastAsia" w:ascii="宋体" w:hAnsi="宋体" w:cs="宋体"/>
                <w:kern w:val="0"/>
                <w:sz w:val="20"/>
                <w:szCs w:val="20"/>
              </w:rPr>
              <w:t>3、颜色：黑色；</w:t>
            </w:r>
            <w:r>
              <w:rPr>
                <w:rFonts w:hint="eastAsia" w:ascii="宋体" w:hAnsi="宋体" w:cs="宋体"/>
                <w:kern w:val="0"/>
                <w:sz w:val="20"/>
                <w:szCs w:val="20"/>
              </w:rPr>
              <w:br w:type="textWrapping"/>
            </w:r>
            <w:r>
              <w:rPr>
                <w:rFonts w:hint="eastAsia" w:ascii="宋体" w:hAnsi="宋体" w:cs="宋体"/>
                <w:kern w:val="0"/>
                <w:sz w:val="20"/>
                <w:szCs w:val="20"/>
              </w:rPr>
              <w:t>4、材料：SPCC优质冷轧钢板/耐指纹镀铝锌钢板/6061-T5铝合金；</w:t>
            </w:r>
            <w:r>
              <w:rPr>
                <w:rFonts w:hint="eastAsia" w:ascii="宋体" w:hAnsi="宋体" w:cs="宋体"/>
                <w:kern w:val="0"/>
                <w:sz w:val="20"/>
                <w:szCs w:val="20"/>
              </w:rPr>
              <w:br w:type="textWrapping"/>
            </w:r>
            <w:r>
              <w:rPr>
                <w:rFonts w:hint="eastAsia" w:ascii="宋体" w:hAnsi="宋体" w:cs="宋体"/>
                <w:kern w:val="0"/>
                <w:sz w:val="20"/>
                <w:szCs w:val="20"/>
              </w:rPr>
              <w:t>5、前面：高密度平板通风孔单开门，后门：高密度平板通风孔双开门，扁六角通风孔设计；</w:t>
            </w:r>
            <w:r>
              <w:rPr>
                <w:rFonts w:hint="eastAsia" w:ascii="宋体" w:hAnsi="宋体" w:cs="宋体"/>
                <w:kern w:val="0"/>
                <w:sz w:val="20"/>
                <w:szCs w:val="20"/>
              </w:rPr>
              <w:br w:type="textWrapping"/>
            </w:r>
            <w:r>
              <w:rPr>
                <w:rFonts w:hint="eastAsia" w:ascii="宋体" w:hAnsi="宋体" w:cs="宋体"/>
                <w:kern w:val="0"/>
                <w:sz w:val="20"/>
                <w:szCs w:val="20"/>
              </w:rPr>
              <w:t>6、材料厚度：角规2.0mm，框架1.2mm，其他1.2mm；</w:t>
            </w:r>
            <w:r>
              <w:rPr>
                <w:rFonts w:hint="eastAsia" w:ascii="宋体" w:hAnsi="宋体" w:cs="宋体"/>
                <w:kern w:val="0"/>
                <w:sz w:val="20"/>
                <w:szCs w:val="20"/>
              </w:rPr>
              <w:br w:type="textWrapping"/>
            </w:r>
            <w:r>
              <w:rPr>
                <w:rFonts w:hint="eastAsia" w:ascii="宋体" w:hAnsi="宋体" w:cs="宋体"/>
                <w:kern w:val="0"/>
                <w:sz w:val="20"/>
                <w:szCs w:val="20"/>
              </w:rPr>
              <w:t>7、承重：带脚轮承重600Kg,落地静态承重1300Kg；</w:t>
            </w:r>
            <w:r>
              <w:rPr>
                <w:rFonts w:hint="eastAsia" w:ascii="宋体" w:hAnsi="宋体" w:cs="宋体"/>
                <w:kern w:val="0"/>
                <w:sz w:val="20"/>
                <w:szCs w:val="20"/>
              </w:rPr>
              <w:br w:type="textWrapping"/>
            </w:r>
            <w:r>
              <w:rPr>
                <w:rFonts w:hint="eastAsia" w:ascii="宋体" w:hAnsi="宋体" w:cs="宋体"/>
                <w:kern w:val="0"/>
                <w:sz w:val="20"/>
                <w:szCs w:val="20"/>
              </w:rPr>
              <w:t>8、表面处理：脱脂、清洗、陶化、钝化、静电喷塑；</w:t>
            </w:r>
            <w:r>
              <w:rPr>
                <w:rFonts w:hint="eastAsia" w:ascii="宋体" w:hAnsi="宋体" w:cs="宋体"/>
                <w:kern w:val="0"/>
                <w:sz w:val="20"/>
                <w:szCs w:val="20"/>
              </w:rPr>
              <w:br w:type="textWrapping"/>
            </w:r>
            <w:r>
              <w:rPr>
                <w:rFonts w:hint="eastAsia" w:ascii="宋体" w:hAnsi="宋体" w:cs="宋体"/>
                <w:kern w:val="0"/>
                <w:sz w:val="20"/>
                <w:szCs w:val="20"/>
              </w:rPr>
              <w:t>9、防护等级：IP20。</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系统集成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含该系统整体联合调试</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四、广播系统</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1、中心机房主控设备</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广播综合控制中心平台</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1.采用工控机机箱设计，具有LED液晶显示屏，支持触摸控制屏；服务器运载Windows Server 2008 R2 Standard(x64),Windows Server 2012 R2 Standard(x64)及以上操作系统。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2.支持≥1路短路触发开机接口，用于实现定时驱动开机运行。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3.具有≥7×USB接口、≥5×串口接口、≥2×千兆网口。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4.配置不低于四核/i5处理器。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5.设备支持≥1路VGA、≥1路HDMI输出接口，可将画面输出至大屏放大显示。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6.支持操作系统配置通电自动开机、定时自动开机，定时自动关机功能。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7.内置抽拉键盘、内置触控鼠标面板+左右按键设计，支持通过USB接口外接鼠标键盘。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8.支持录音存储功能，可在后台自定义设置录音文件保存路径。</w:t>
            </w:r>
            <w:r>
              <w:rPr>
                <w:rFonts w:hint="eastAsia" w:ascii="宋体" w:hAnsi="宋体" w:cs="宋体"/>
                <w:color w:val="000000"/>
                <w:kern w:val="0"/>
                <w:sz w:val="20"/>
                <w:szCs w:val="20"/>
              </w:rPr>
              <w:br w:type="textWrapping"/>
            </w:r>
            <w:r>
              <w:rPr>
                <w:rFonts w:hint="eastAsia" w:ascii="宋体" w:hAnsi="宋体" w:cs="宋体"/>
                <w:color w:val="000000"/>
                <w:kern w:val="0"/>
                <w:sz w:val="20"/>
                <w:szCs w:val="20"/>
                <w:u w:val="single"/>
              </w:rPr>
              <w:t>★9.技术要求：</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（1）本项目招标要求的广播系统/属于公共扩声系统，要求产品制造商制造的公共扩声系统通过省级以上质量技术监督局的企业产品标准备案（需提供证书</w:t>
            </w:r>
            <w:r>
              <w:rPr>
                <w:rFonts w:hint="eastAsia" w:ascii="宋体" w:hAnsi="宋体" w:cs="宋体"/>
                <w:color w:val="000000"/>
                <w:kern w:val="0"/>
                <w:sz w:val="20"/>
                <w:szCs w:val="20"/>
                <w:u w:val="single"/>
                <w:lang w:eastAsia="zh-CN"/>
              </w:rPr>
              <w:t>扫描</w:t>
            </w:r>
            <w:r>
              <w:rPr>
                <w:rFonts w:hint="eastAsia" w:ascii="宋体" w:hAnsi="宋体" w:cs="宋体"/>
                <w:color w:val="000000"/>
                <w:kern w:val="0"/>
                <w:sz w:val="20"/>
                <w:szCs w:val="20"/>
                <w:u w:val="single"/>
              </w:rPr>
              <w:t>件并加盖投标供应商公章）</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（2）投标产品需具有CNCA全国认证认可信息公共服务平台可查证的《中国环境标志产品认证证书 》（需提供证书</w:t>
            </w:r>
            <w:r>
              <w:rPr>
                <w:rFonts w:hint="eastAsia" w:ascii="宋体" w:hAnsi="宋体" w:cs="宋体"/>
                <w:color w:val="000000"/>
                <w:kern w:val="0"/>
                <w:sz w:val="20"/>
                <w:szCs w:val="20"/>
                <w:u w:val="single"/>
                <w:lang w:eastAsia="zh-CN"/>
              </w:rPr>
              <w:t>扫描</w:t>
            </w:r>
            <w:r>
              <w:rPr>
                <w:rFonts w:hint="eastAsia" w:ascii="宋体" w:hAnsi="宋体" w:cs="宋体"/>
                <w:color w:val="000000"/>
                <w:kern w:val="0"/>
                <w:sz w:val="20"/>
                <w:szCs w:val="20"/>
                <w:u w:val="single"/>
              </w:rPr>
              <w:t>件并加盖投标供应商公章）</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（3）投标产品需具有《中国环境标志(Ⅱ型)产品认证证书 》（需提供证书</w:t>
            </w:r>
            <w:r>
              <w:rPr>
                <w:rFonts w:hint="eastAsia" w:ascii="宋体" w:hAnsi="宋体" w:cs="宋体"/>
                <w:color w:val="000000"/>
                <w:kern w:val="0"/>
                <w:sz w:val="20"/>
                <w:szCs w:val="20"/>
                <w:u w:val="single"/>
                <w:lang w:eastAsia="zh-CN"/>
              </w:rPr>
              <w:t>扫描</w:t>
            </w:r>
            <w:r>
              <w:rPr>
                <w:rFonts w:hint="eastAsia" w:ascii="宋体" w:hAnsi="宋体" w:cs="宋体"/>
                <w:color w:val="000000"/>
                <w:kern w:val="0"/>
                <w:sz w:val="20"/>
                <w:szCs w:val="20"/>
                <w:u w:val="single"/>
              </w:rPr>
              <w:t>件并加盖投标供应商公章）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数字化IP网络广播客户端管理软件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1.支持多套定时打铃方案同时启用，每套定时打铃方案支持多套任务同时进行，支持一键启用/停用所有方案。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2.支持定时打铃功能，支持打铃方案克隆，任务执行与停止控制、定时任务禁用与启用功能。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3.支持定时巡更功能，支持自定义巡更任务的执行时间及重复周期，可自定义指示灯闪烁间隔时间0-30s。</w:t>
            </w:r>
            <w:r>
              <w:rPr>
                <w:rFonts w:hint="eastAsia" w:ascii="宋体" w:hAnsi="宋体" w:cs="宋体"/>
                <w:color w:val="000000"/>
                <w:kern w:val="0"/>
                <w:sz w:val="20"/>
                <w:szCs w:val="20"/>
              </w:rPr>
              <w:br w:type="textWrapping"/>
            </w:r>
            <w:r>
              <w:rPr>
                <w:rFonts w:hint="eastAsia" w:ascii="宋体" w:hAnsi="宋体" w:cs="宋体"/>
                <w:color w:val="000000"/>
                <w:kern w:val="0"/>
                <w:sz w:val="20"/>
                <w:szCs w:val="20"/>
                <w:u w:val="single"/>
              </w:rPr>
              <w:t>★4.技术要求：</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（1）支持系统界面功能模块自定义配置,可自行配置系统展示功能。（提供此功能界面截图并加盖投标供应商公章）</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（2）出于信息安全考虑，要求投标的数字化IP网络广播客户端管理软件需通过信息系统安全等级（二级或以上）保护备案。（需提供证书</w:t>
            </w:r>
            <w:r>
              <w:rPr>
                <w:rFonts w:hint="eastAsia" w:ascii="宋体" w:hAnsi="宋体" w:cs="宋体"/>
                <w:color w:val="000000"/>
                <w:kern w:val="0"/>
                <w:sz w:val="20"/>
                <w:szCs w:val="20"/>
                <w:u w:val="single"/>
                <w:lang w:eastAsia="zh-CN"/>
              </w:rPr>
              <w:t>扫描</w:t>
            </w:r>
            <w:r>
              <w:rPr>
                <w:rFonts w:hint="eastAsia" w:ascii="宋体" w:hAnsi="宋体" w:cs="宋体"/>
                <w:color w:val="000000"/>
                <w:kern w:val="0"/>
                <w:sz w:val="20"/>
                <w:szCs w:val="20"/>
                <w:u w:val="single"/>
              </w:rPr>
              <w:t>件并加盖投标供应商公章）</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（3）为了满足网络扩展要求，响应国家有关部门关于IPv6规模部署的工作指示，要求所投网络广播系统支持IPv6协议。（提供第三方检测机构所出具的权威检测报告</w:t>
            </w:r>
            <w:r>
              <w:rPr>
                <w:rFonts w:hint="eastAsia" w:ascii="宋体" w:hAnsi="宋体" w:cs="宋体"/>
                <w:color w:val="000000"/>
                <w:kern w:val="0"/>
                <w:sz w:val="20"/>
                <w:szCs w:val="20"/>
                <w:u w:val="single"/>
                <w:lang w:eastAsia="zh-CN"/>
              </w:rPr>
              <w:t>扫描</w:t>
            </w:r>
            <w:r>
              <w:rPr>
                <w:rFonts w:hint="eastAsia" w:ascii="宋体" w:hAnsi="宋体" w:cs="宋体"/>
                <w:color w:val="000000"/>
                <w:kern w:val="0"/>
                <w:sz w:val="20"/>
                <w:szCs w:val="20"/>
                <w:u w:val="single"/>
              </w:rPr>
              <w:t>件并加盖投标供应商公章）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5.日志记录系统运行状态，实时记录系统运行及终端工作状态，每次呼叫、通话和广播操作均有记录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6.支持对8路功率分区终端进行功率控制分区设置，通过web页面后台或分控客户端均可设置分区。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7.支持对终端设置时间显示配置，可设置0-6级别亮度值，可设置离线后不显示时间等模式。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8.支持对终端设置不同的灯光模式，可分别自定义设置红灯亮、红灯灭、绿灯/蓝灯亮、绿灯/蓝灯灭时间0.1S-10S。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9.支持配置终端冻结时间，在终端被冻结期间禁止终端执行任务，适用于考试或休息等场景。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10.支持广播、对讲、实时采集、终端监听进行录音；支持文本广播功能，可实现将文本转成语音，支持后台调整语速。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11.支持4x100级自定义配置任务优先级(服务器优先级、任务优先级、用户优先级,终端优先级）,满足各种优先级任务自动调度。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12.支持终端明细导出功能，支持通过表格方式导出当前系统终端的配置详情。支持批量修改定时任务的时间、执行终端。</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寻呼话筒</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1.采用话筒桌面式设计，带有显示屏，带触摸控制功能；显示屏自带数字键、功能键，支持通过触摸呼叫广播，支持呼叫分区及多个分区，呼叫全区广播；可支持≥10个按键自定义一键呼叫广播功能。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2.内置≥1路网络硬件音频解码模块，具有≥1路RJ45网络接口，≥100Mbps传输速率。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3.支持监听任意终端功能，内置≥2W全频扬声器，实现双向通话和网络监听。</w:t>
            </w:r>
            <w:r>
              <w:rPr>
                <w:rFonts w:hint="eastAsia" w:ascii="宋体" w:hAnsi="宋体" w:cs="宋体"/>
                <w:color w:val="000000"/>
                <w:kern w:val="0"/>
                <w:sz w:val="20"/>
                <w:szCs w:val="20"/>
              </w:rPr>
              <w:br w:type="textWrapping"/>
            </w:r>
            <w:r>
              <w:rPr>
                <w:rFonts w:hint="eastAsia" w:ascii="宋体" w:hAnsi="宋体" w:cs="宋体"/>
                <w:color w:val="000000"/>
                <w:kern w:val="0"/>
                <w:sz w:val="20"/>
                <w:szCs w:val="20"/>
                <w:u w:val="single"/>
              </w:rPr>
              <w:t>★4.支持≥1路音频线路输入，支持采集播放功能；具有≥1路音频线路输出，可外接功率放大器。（提供此功能界面截图并加盖投标供应商公章）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5.支持直接操作呼叫或对讲任意终端，支持通过话筒广播呼叫功能，广播延时低于100毫秒。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6.支持多种呼叫策略，包括无响应转移、占线转移、关机转移；自动接听、手动接听，支持自定义接听提示音，支持转移时间、无人接听时间、呼叫等待时间自定义。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7.具有≥1个3.5耳机接口、≥1路3.5话筒输入接口。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u w:val="single"/>
              </w:rPr>
              <w:t>★8.具有≥1路短路输出接口、≥1路短路输入接口。（提供此功能界面截图并加盖投标供应商公章）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前置放大系统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1具有≥5路话筒（MIC）输入，≥3路标准信号线路（AUX）输入，≥2路紧急线路（EMC）输入；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2.MIC 5具有最高优先、强行切入优先功能；MIC 5和EMC最高优先权限功能可通过拔动开关交替选择；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3.紧急输入线路具有二级优先，强行切入优先功能；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4.MIC1.2.3.4.5 和≥2路紧急输入（EMC）通道均附设有线路辅助输入接口功能；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5.具有默音深度调节旋钮和EMC输入增益调节旋钮。</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话筒采集系统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1.终端主机采用机柜式设计；采用UHF双真分集接收，并采用DPLL数字锁相环多信道频率合成技术。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2.提供共≥300个信道选择，真正分集式接收。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3.带≥8级射频电平显示，≥8级音频电平显示，频道菜单显示，静音显示；主机具有LCD液晶显示屏，支持显示信道号/工作频率。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4.主机具有平衡和非平衡两种选择输出端口。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5.无线话筒频率范围：优于640-690MHz、优于807-830MHz；无线话筒使用距离可达≥200米，</w:t>
            </w:r>
            <w:r>
              <w:rPr>
                <w:rFonts w:hint="eastAsia" w:ascii="宋体" w:hAnsi="宋体" w:cs="宋体"/>
                <w:color w:val="000000"/>
                <w:kern w:val="0"/>
                <w:sz w:val="20"/>
                <w:szCs w:val="20"/>
              </w:rPr>
              <w:br w:type="textWrapping"/>
            </w:r>
            <w:r>
              <w:rPr>
                <w:rFonts w:hint="eastAsia" w:ascii="宋体" w:hAnsi="宋体" w:cs="宋体"/>
                <w:color w:val="000000"/>
                <w:kern w:val="0"/>
                <w:sz w:val="20"/>
                <w:szCs w:val="20"/>
                <w:u w:val="single"/>
              </w:rPr>
              <w:t>★6.系统平台可预设配置≥19组任务，可实现任意时间、任意数量终端、任意音量的任意音乐播放或实时呼叫；广播后台可预设配置终端或分区广播喊话。（提供第三方检测机构所出具的权威检测报告</w:t>
            </w:r>
            <w:r>
              <w:rPr>
                <w:rFonts w:hint="eastAsia" w:ascii="宋体" w:hAnsi="宋体" w:cs="宋体"/>
                <w:color w:val="000000"/>
                <w:kern w:val="0"/>
                <w:sz w:val="20"/>
                <w:szCs w:val="20"/>
                <w:u w:val="single"/>
                <w:lang w:eastAsia="zh-CN"/>
              </w:rPr>
              <w:t>扫描</w:t>
            </w:r>
            <w:r>
              <w:rPr>
                <w:rFonts w:hint="eastAsia" w:ascii="宋体" w:hAnsi="宋体" w:cs="宋体"/>
                <w:color w:val="000000"/>
                <w:kern w:val="0"/>
                <w:sz w:val="20"/>
                <w:szCs w:val="20"/>
                <w:u w:val="single"/>
              </w:rPr>
              <w:t>件并加盖投标供应商公章）</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★7.支持无线遥控功能，支持距离≥800米遥控（提供第三方检测机构所出具的权威检测报告</w:t>
            </w:r>
            <w:r>
              <w:rPr>
                <w:rFonts w:hint="eastAsia" w:ascii="宋体" w:hAnsi="宋体" w:cs="宋体"/>
                <w:color w:val="000000"/>
                <w:kern w:val="0"/>
                <w:sz w:val="20"/>
                <w:szCs w:val="20"/>
                <w:u w:val="single"/>
                <w:lang w:eastAsia="zh-CN"/>
              </w:rPr>
              <w:t>扫描</w:t>
            </w:r>
            <w:r>
              <w:rPr>
                <w:rFonts w:hint="eastAsia" w:ascii="宋体" w:hAnsi="宋体" w:cs="宋体"/>
                <w:color w:val="000000"/>
                <w:kern w:val="0"/>
                <w:sz w:val="20"/>
                <w:szCs w:val="20"/>
                <w:u w:val="single"/>
              </w:rPr>
              <w:t>件并加盖投标供应商公章）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highlight w:val="none"/>
              </w:rPr>
              <w:t>8.主手持话筒自带功能按键和LED显示屏，可对实现任务确认执行、暂停/恢复、停止、上一曲、下一曲、音量加、音量减操作。</w:t>
            </w:r>
            <w:r>
              <w:rPr>
                <w:rFonts w:hint="eastAsia" w:ascii="宋体" w:hAnsi="宋体" w:cs="宋体"/>
                <w:color w:val="000000"/>
                <w:kern w:val="0"/>
                <w:sz w:val="20"/>
                <w:szCs w:val="20"/>
                <w:highlight w:val="yellow"/>
              </w:rPr>
              <w:br w:type="textWrapping"/>
            </w:r>
            <w:r>
              <w:rPr>
                <w:rFonts w:hint="eastAsia" w:ascii="宋体" w:hAnsi="宋体" w:cs="宋体"/>
                <w:color w:val="000000"/>
                <w:kern w:val="0"/>
                <w:sz w:val="20"/>
                <w:szCs w:val="20"/>
              </w:rPr>
              <w:t>9.内置音频采集编码模块，音频采集延时小于200ms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10.带有≥两个手持话筒。</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天线分配器</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1.可支持为4台一拖二真分集话筒自动选讯接收机的多频道系统共用一对天线和一个电源。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2.频带范围不低于：470-960MHz，输出/入增益+1.0dB(频段中心)，输出/入阻抗：≥50Ω，频宽：≥310MHz。</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电源管理系统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1.设有船型开关，支持主从机设置，通过主设备电源锁可一键开启或关闭所有从设备。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2.提供智能化电源控制管理，设置定时任务。支持顺序打开或关闭电源功能，支持设置电源的开关时序间隔。</w:t>
            </w:r>
            <w:r>
              <w:rPr>
                <w:rFonts w:hint="eastAsia" w:ascii="宋体" w:hAnsi="宋体" w:cs="宋体"/>
                <w:color w:val="000000"/>
                <w:kern w:val="0"/>
                <w:sz w:val="20"/>
                <w:szCs w:val="20"/>
              </w:rPr>
              <w:br w:type="textWrapping"/>
            </w:r>
            <w:r>
              <w:rPr>
                <w:rFonts w:hint="eastAsia" w:ascii="宋体" w:hAnsi="宋体" w:cs="宋体"/>
                <w:color w:val="000000"/>
                <w:kern w:val="0"/>
                <w:sz w:val="20"/>
                <w:szCs w:val="20"/>
                <w:u w:val="single"/>
              </w:rPr>
              <w:t>★3.具备≥8路电源输出插座，其中≥4路10A的、≥4路16A的插座规格，总电流达30A。支持实时监控插座功率。（提供第三方检测机构所出具的权威检测报告</w:t>
            </w:r>
            <w:r>
              <w:rPr>
                <w:rFonts w:hint="eastAsia" w:ascii="宋体" w:hAnsi="宋体" w:cs="宋体"/>
                <w:color w:val="000000"/>
                <w:kern w:val="0"/>
                <w:sz w:val="20"/>
                <w:szCs w:val="20"/>
                <w:u w:val="single"/>
                <w:lang w:eastAsia="zh-CN"/>
              </w:rPr>
              <w:t>扫描</w:t>
            </w:r>
            <w:r>
              <w:rPr>
                <w:rFonts w:hint="eastAsia" w:ascii="宋体" w:hAnsi="宋体" w:cs="宋体"/>
                <w:color w:val="000000"/>
                <w:kern w:val="0"/>
                <w:sz w:val="20"/>
                <w:szCs w:val="20"/>
                <w:u w:val="single"/>
              </w:rPr>
              <w:t>件并加盖投标供应商公章）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4.采用LCD显示屏，可显示温度信息，实时输入电压信息、时间信息、IP信息，定时任务信息等。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5.支持PC客户端软件管理，支持三层网络协议，支持跨网关控制和管理。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6.支持对每一路电源输出进行定时编程，实现全自动无人值守的电源管理。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7.支持离线模式，本地自带定时程序，内置高精度时钟，在脱离服务器时，也能保证定时任务按时执行。</w:t>
            </w:r>
            <w:r>
              <w:rPr>
                <w:rFonts w:hint="eastAsia" w:ascii="宋体" w:hAnsi="宋体" w:cs="宋体"/>
                <w:color w:val="000000"/>
                <w:kern w:val="0"/>
                <w:sz w:val="20"/>
                <w:szCs w:val="20"/>
              </w:rPr>
              <w:br w:type="textWrapping"/>
            </w:r>
            <w:r>
              <w:rPr>
                <w:rFonts w:hint="eastAsia" w:ascii="宋体" w:hAnsi="宋体" w:cs="宋体"/>
                <w:color w:val="000000"/>
                <w:kern w:val="0"/>
                <w:sz w:val="20"/>
                <w:szCs w:val="20"/>
                <w:u w:val="single"/>
              </w:rPr>
              <w:t>★8.具备≥2个10M/100M网口，≥2路RS485接口、≥1路外接传感器供电接口。（提供此功能界面截图并加盖投标供应商公章）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9.带USB供电接口可以提供照明灯供电。</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云控教室终端系统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1.标准1U机架式设计，黑色氧化铝拉丝面板，专业机械组装工艺。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2.设备高度集成化，内置音频控制、视频矩阵、物联中控、功放以及网络解码等多个模块，功能丰富。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3.内置2.4G无线音频模块，支持2.4G无线话筒接入，实现无线本地扩音，方便用户移动发言。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具有不少于4路HDMI输入和不少于2路HMDI输出接口，不少于1组线路输入、不少于1路100V定压信号、不少于1路MIC输入和不少于1组线路输出接口，不少于2路RS-232接口，不少于2路RS-485接口，不少于1路韦根协议接口，不少于2路弱继电器接口，不少于2路I/O控制口，不少于1路电源控制接口，不少于1路幕布控制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5.内置2*45W（MAX）智能数字功放模块，具备2路功放输出接口，可直接接定阻音箱，满足本地扩声需求。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6.内置网络广播解码模块，可作为数字广播解码终端使用，拓展管理控制主机或广播主机可实现音频广播、背景音乐播放、定时任务播放等功能。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7.具有不少于1路100V定压信号备份输入，当网络异常时或设备断电时，广播信号自动从数字网络信号切换到模拟定压信号，保证音频信号正常播放。</w:t>
            </w:r>
            <w:r>
              <w:rPr>
                <w:rFonts w:hint="eastAsia" w:ascii="宋体" w:hAnsi="宋体" w:cs="宋体"/>
                <w:color w:val="000000"/>
                <w:kern w:val="0"/>
                <w:sz w:val="20"/>
                <w:szCs w:val="20"/>
              </w:rPr>
              <w:br w:type="textWrapping"/>
            </w:r>
            <w:r>
              <w:rPr>
                <w:rFonts w:hint="eastAsia" w:ascii="宋体" w:hAnsi="宋体" w:cs="宋体"/>
                <w:color w:val="000000"/>
                <w:kern w:val="0"/>
                <w:sz w:val="20"/>
                <w:szCs w:val="20"/>
                <w:u w:val="single"/>
              </w:rPr>
              <w:t>★8.终端支持教师web端、管理员web端、安卓APP、苹果APP、控制面板、H5、微信小程序、钉钉小程序的8个端控制和管理，多渠道触达用户，并且操作统一便捷、状态实时同步。需拓展管理控制主机实现。（提供第三方检测机构所出具的权威检测报告</w:t>
            </w:r>
            <w:r>
              <w:rPr>
                <w:rFonts w:hint="eastAsia" w:ascii="宋体" w:hAnsi="宋体" w:cs="宋体"/>
                <w:color w:val="000000"/>
                <w:kern w:val="0"/>
                <w:sz w:val="20"/>
                <w:szCs w:val="20"/>
                <w:u w:val="single"/>
                <w:lang w:eastAsia="zh-CN"/>
              </w:rPr>
              <w:t>扫描</w:t>
            </w:r>
            <w:r>
              <w:rPr>
                <w:rFonts w:hint="eastAsia" w:ascii="宋体" w:hAnsi="宋体" w:cs="宋体"/>
                <w:color w:val="000000"/>
                <w:kern w:val="0"/>
                <w:sz w:val="20"/>
                <w:szCs w:val="20"/>
                <w:u w:val="single"/>
              </w:rPr>
              <w:t>件并加盖投标供应商公章）</w:t>
            </w:r>
            <w:r>
              <w:rPr>
                <w:rFonts w:hint="eastAsia" w:ascii="宋体" w:hAnsi="宋体" w:cs="宋体"/>
                <w:color w:val="000000"/>
                <w:kern w:val="0"/>
                <w:sz w:val="20"/>
                <w:szCs w:val="20"/>
                <w:u w:val="single"/>
              </w:rPr>
              <w:br w:type="textWrapping"/>
            </w:r>
            <w:r>
              <w:rPr>
                <w:rFonts w:hint="eastAsia" w:ascii="宋体" w:hAnsi="宋体" w:cs="宋体"/>
                <w:color w:val="000000"/>
                <w:kern w:val="0"/>
                <w:sz w:val="20"/>
                <w:szCs w:val="20"/>
                <w:u w:val="single"/>
              </w:rPr>
              <w:t>★9.支持多种教室控制面板设置策略，采用刷卡和控制面板按键组合的方式对终端进行控制，避免无关人员操作。需拓展管理控制主机实现。（提供此功能界面截图并加盖投标供应商公章）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音柱</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1.额定功率:10W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2.最大功率:20W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3.灵敏度:89dB±3dB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4.频率响应:130Hz-18KHz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5.喇叭单元:4″×1,2.5″×1</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话筒天线</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1.宽频定向天线不低于680-960MHz；适用于GSM,CDMA,WCDMA,WLAN,LTE网络。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2.水平面波源宽度：≥60°、垂直面波源宽度：≥ 50°。</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2、教室</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IP功放终端系统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1.带有TFT显示屏，支持同步服务器时间显示。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2.支持红外遥控功能，实现本机信息查看、播放状态查看、AUX和网络音量的调节、点播服务器媒体库或USB外接设备音频资源等功能。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3.支持点播功能，可实现网络媒体库音频实时点播功能，支持操作上一曲/下一曲、循环播放等功能。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4.具有标准RJ45网络接口，≥100Mbps传输速率，内置网络IP解码模块可实时播放网络音乐及单向呼叫功能；系统中采集播放和单向呼叫功能的网络延时时间小于100ms。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5.内置≥2×30W（MAX）定阻功率放大器，外接到音箱，具有网络音量设置功能。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6.支持对终端显示屏进行锁屏设置，锁屏时间可自定义。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7.设备自带≥2条导光灯条（或者指示灯），可设置定时点亮红色或蓝色指示灯（可设定闪烁，闪烁间隔可自定义），用于打铃时辅助提示。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u w:val="single"/>
              </w:rPr>
              <w:t>★8.具备有≥1路线路输入接口和≥1路线路输出接口，适用现场本地扩音广播功能；具备有≥1路USB输入接口，适用本地点播功能，</w:t>
            </w:r>
            <w:r>
              <w:rPr>
                <w:rFonts w:hint="eastAsia" w:ascii="宋体" w:hAnsi="宋体" w:cs="宋体"/>
                <w:color w:val="000000"/>
                <w:kern w:val="0"/>
                <w:sz w:val="20"/>
                <w:szCs w:val="20"/>
                <w:highlight w:val="none"/>
                <w:u w:val="single"/>
              </w:rPr>
              <w:t>支持断网情况下，进行本地点播USB外接设备播放功能。（提供设备线路输入输出与USB接口图佐证</w:t>
            </w:r>
            <w:r>
              <w:rPr>
                <w:rFonts w:hint="eastAsia" w:ascii="宋体" w:hAnsi="宋体" w:cs="宋体"/>
                <w:color w:val="000000"/>
                <w:kern w:val="0"/>
                <w:sz w:val="20"/>
                <w:szCs w:val="20"/>
                <w:highlight w:val="none"/>
                <w:u w:val="single"/>
                <w:lang w:eastAsia="zh-CN"/>
              </w:rPr>
              <w:t>并加盖投标供应商公章</w:t>
            </w:r>
            <w:r>
              <w:rPr>
                <w:rFonts w:hint="eastAsia" w:ascii="宋体" w:hAnsi="宋体" w:cs="宋体"/>
                <w:color w:val="000000"/>
                <w:kern w:val="0"/>
                <w:sz w:val="20"/>
                <w:szCs w:val="20"/>
                <w:highlight w:val="none"/>
                <w:u w:val="single"/>
              </w:rPr>
              <w:t>）</w:t>
            </w:r>
            <w:r>
              <w:rPr>
                <w:rFonts w:hint="eastAsia" w:ascii="宋体" w:hAnsi="宋体" w:cs="宋体"/>
                <w:color w:val="000000"/>
                <w:kern w:val="0"/>
                <w:sz w:val="20"/>
                <w:szCs w:val="20"/>
                <w:highlight w:val="none"/>
                <w:u w:val="single"/>
              </w:rPr>
              <w:br w:type="textWrapping"/>
            </w:r>
            <w:r>
              <w:rPr>
                <w:rFonts w:hint="eastAsia" w:ascii="宋体" w:hAnsi="宋体" w:cs="宋体"/>
                <w:color w:val="000000"/>
                <w:kern w:val="0"/>
                <w:sz w:val="20"/>
                <w:szCs w:val="20"/>
                <w:highlight w:val="none"/>
                <w:u w:val="single"/>
              </w:rPr>
              <w:t>★9.具备有≥1路音量控制盒对接接口，支持扩展接音量控制盒设备实现AUX的音量和网络的音量控制。（提供音量控制盒对接接口图佐证</w:t>
            </w:r>
            <w:r>
              <w:rPr>
                <w:rFonts w:hint="eastAsia" w:ascii="宋体" w:hAnsi="宋体" w:cs="宋体"/>
                <w:color w:val="000000"/>
                <w:kern w:val="0"/>
                <w:sz w:val="20"/>
                <w:szCs w:val="20"/>
                <w:highlight w:val="none"/>
                <w:u w:val="single"/>
                <w:lang w:eastAsia="zh-CN"/>
              </w:rPr>
              <w:t>并加盖投标供应商公章</w:t>
            </w:r>
            <w:r>
              <w:rPr>
                <w:rFonts w:hint="eastAsia" w:ascii="宋体" w:hAnsi="宋体" w:cs="宋体"/>
                <w:color w:val="000000"/>
                <w:kern w:val="0"/>
                <w:sz w:val="20"/>
                <w:szCs w:val="20"/>
                <w:highlight w:val="none"/>
                <w:u w:val="single"/>
              </w:rPr>
              <w:t>）</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43</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音柱</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1.额定功率:10W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2.最大功率:20W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3.灵敏度:89dB±3dB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4.频率响应:130Hz-18KHz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5.喇叭单元:4″×1,2.5″×1</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86</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3、走廊(1-5层)</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壁挂音箱</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1．额定功率（100V）：3W,6W,10W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2．额定功率（70V）：1.5W,3W,5W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3．灵敏度：91dB±3dB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4．频率响应：130Hz-18KHz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5．喇叭单元：6.5"×1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6．防护等级：IP5X</w:t>
            </w:r>
            <w:r>
              <w:rPr>
                <w:rFonts w:hint="eastAsia" w:ascii="宋体" w:hAnsi="宋体" w:cs="宋体"/>
                <w:color w:val="000000"/>
                <w:kern w:val="0"/>
                <w:sz w:val="20"/>
                <w:szCs w:val="20"/>
              </w:rPr>
              <w:br w:type="textWrapping"/>
            </w:r>
            <w:r>
              <w:rPr>
                <w:rFonts w:hint="eastAsia" w:ascii="宋体" w:hAnsi="宋体" w:cs="宋体"/>
                <w:color w:val="000000"/>
                <w:kern w:val="0"/>
                <w:sz w:val="20"/>
                <w:szCs w:val="20"/>
                <w:u w:val="single"/>
              </w:rPr>
              <w:t>★7.制造商具有服务能力达到GB/T27922-2011《商品售后服务评价体系》标准十星级及以上，证书覆盖范围包括音视频集成系统（专业音响)；（需提供证书</w:t>
            </w:r>
            <w:r>
              <w:rPr>
                <w:rFonts w:hint="eastAsia" w:ascii="宋体" w:hAnsi="宋体" w:cs="宋体"/>
                <w:color w:val="000000"/>
                <w:kern w:val="0"/>
                <w:sz w:val="20"/>
                <w:szCs w:val="20"/>
                <w:u w:val="single"/>
                <w:lang w:eastAsia="zh-CN"/>
              </w:rPr>
              <w:t>扫描</w:t>
            </w:r>
            <w:r>
              <w:rPr>
                <w:rFonts w:hint="eastAsia" w:ascii="宋体" w:hAnsi="宋体" w:cs="宋体"/>
                <w:color w:val="000000"/>
                <w:kern w:val="0"/>
                <w:sz w:val="20"/>
                <w:szCs w:val="20"/>
                <w:u w:val="single"/>
              </w:rPr>
              <w:t>件并加盖投标供应商公章）</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39</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4、教学楼室外区域</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草地音箱</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1. 功率(100V)：15W,30W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 功率(70V)：7.5W, 15W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3．频率响应：120Hz-15KHz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4．灵敏度≥95dB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5．喇叭单元：6.5″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6．防护等级：IP66</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5、辅材辅料</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机柜</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1、尺寸大小：宽600mm*深600mm*高2000mm；</w:t>
            </w:r>
            <w:r>
              <w:rPr>
                <w:rFonts w:hint="eastAsia" w:ascii="宋体" w:hAnsi="宋体" w:cs="宋体"/>
                <w:kern w:val="0"/>
                <w:sz w:val="20"/>
                <w:szCs w:val="20"/>
              </w:rPr>
              <w:br w:type="textWrapping"/>
            </w:r>
            <w:r>
              <w:rPr>
                <w:rFonts w:hint="eastAsia" w:ascii="宋体" w:hAnsi="宋体" w:cs="宋体"/>
                <w:kern w:val="0"/>
                <w:sz w:val="20"/>
                <w:szCs w:val="20"/>
              </w:rPr>
              <w:t>2、机柜容量：42U；</w:t>
            </w:r>
            <w:r>
              <w:rPr>
                <w:rFonts w:hint="eastAsia" w:ascii="宋体" w:hAnsi="宋体" w:cs="宋体"/>
                <w:kern w:val="0"/>
                <w:sz w:val="20"/>
                <w:szCs w:val="20"/>
              </w:rPr>
              <w:br w:type="textWrapping"/>
            </w:r>
            <w:r>
              <w:rPr>
                <w:rFonts w:hint="eastAsia" w:ascii="宋体" w:hAnsi="宋体" w:cs="宋体"/>
                <w:kern w:val="0"/>
                <w:sz w:val="20"/>
                <w:szCs w:val="20"/>
              </w:rPr>
              <w:t>3、颜色：黑色；</w:t>
            </w:r>
            <w:r>
              <w:rPr>
                <w:rFonts w:hint="eastAsia" w:ascii="宋体" w:hAnsi="宋体" w:cs="宋体"/>
                <w:kern w:val="0"/>
                <w:sz w:val="20"/>
                <w:szCs w:val="20"/>
              </w:rPr>
              <w:br w:type="textWrapping"/>
            </w:r>
            <w:r>
              <w:rPr>
                <w:rFonts w:hint="eastAsia" w:ascii="宋体" w:hAnsi="宋体" w:cs="宋体"/>
                <w:kern w:val="0"/>
                <w:sz w:val="20"/>
                <w:szCs w:val="20"/>
              </w:rPr>
              <w:t>4、材料：SPCC优质冷轧钢板/耐指纹镀铝锌钢板/6061-T5铝合金；</w:t>
            </w:r>
            <w:r>
              <w:rPr>
                <w:rFonts w:hint="eastAsia" w:ascii="宋体" w:hAnsi="宋体" w:cs="宋体"/>
                <w:kern w:val="0"/>
                <w:sz w:val="20"/>
                <w:szCs w:val="20"/>
              </w:rPr>
              <w:br w:type="textWrapping"/>
            </w:r>
            <w:r>
              <w:rPr>
                <w:rFonts w:hint="eastAsia" w:ascii="宋体" w:hAnsi="宋体" w:cs="宋体"/>
                <w:kern w:val="0"/>
                <w:sz w:val="20"/>
                <w:szCs w:val="20"/>
              </w:rPr>
              <w:t>5、前面：高密度平板通风孔单开门，后门：高密度平板通风孔双开门，扁六角通风孔设计；</w:t>
            </w:r>
            <w:r>
              <w:rPr>
                <w:rFonts w:hint="eastAsia" w:ascii="宋体" w:hAnsi="宋体" w:cs="宋体"/>
                <w:kern w:val="0"/>
                <w:sz w:val="20"/>
                <w:szCs w:val="20"/>
              </w:rPr>
              <w:br w:type="textWrapping"/>
            </w:r>
            <w:r>
              <w:rPr>
                <w:rFonts w:hint="eastAsia" w:ascii="宋体" w:hAnsi="宋体" w:cs="宋体"/>
                <w:kern w:val="0"/>
                <w:sz w:val="20"/>
                <w:szCs w:val="20"/>
              </w:rPr>
              <w:t>6、材料厚度：角规2.0mm，框架1.2mm，其他1.2mm；</w:t>
            </w:r>
            <w:r>
              <w:rPr>
                <w:rFonts w:hint="eastAsia" w:ascii="宋体" w:hAnsi="宋体" w:cs="宋体"/>
                <w:kern w:val="0"/>
                <w:sz w:val="20"/>
                <w:szCs w:val="20"/>
              </w:rPr>
              <w:br w:type="textWrapping"/>
            </w:r>
            <w:r>
              <w:rPr>
                <w:rFonts w:hint="eastAsia" w:ascii="宋体" w:hAnsi="宋体" w:cs="宋体"/>
                <w:kern w:val="0"/>
                <w:sz w:val="20"/>
                <w:szCs w:val="20"/>
              </w:rPr>
              <w:t>7、承重：带脚轮承重600Kg,落地静态承重1300Kg；</w:t>
            </w:r>
            <w:r>
              <w:rPr>
                <w:rFonts w:hint="eastAsia" w:ascii="宋体" w:hAnsi="宋体" w:cs="宋体"/>
                <w:kern w:val="0"/>
                <w:sz w:val="20"/>
                <w:szCs w:val="20"/>
              </w:rPr>
              <w:br w:type="textWrapping"/>
            </w:r>
            <w:r>
              <w:rPr>
                <w:rFonts w:hint="eastAsia" w:ascii="宋体" w:hAnsi="宋体" w:cs="宋体"/>
                <w:kern w:val="0"/>
                <w:sz w:val="20"/>
                <w:szCs w:val="20"/>
              </w:rPr>
              <w:t>8、表面处理：脱脂、清洗、陶化、钝化、静电喷塑；</w:t>
            </w:r>
            <w:r>
              <w:rPr>
                <w:rFonts w:hint="eastAsia" w:ascii="宋体" w:hAnsi="宋体" w:cs="宋体"/>
                <w:kern w:val="0"/>
                <w:sz w:val="20"/>
                <w:szCs w:val="20"/>
              </w:rPr>
              <w:br w:type="textWrapping"/>
            </w:r>
            <w:r>
              <w:rPr>
                <w:rFonts w:hint="eastAsia" w:ascii="宋体" w:hAnsi="宋体" w:cs="宋体"/>
                <w:kern w:val="0"/>
                <w:sz w:val="20"/>
                <w:szCs w:val="20"/>
              </w:rPr>
              <w:t>9、防护等级：IP20。</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六类网线</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1、线缆本体上需印有厂商信息及YD/T1019标准中4.5产品标记中所要求的型式代号、线对规格代号及标准代号；</w:t>
            </w:r>
            <w:r>
              <w:rPr>
                <w:rFonts w:hint="eastAsia" w:ascii="宋体" w:hAnsi="宋体" w:cs="宋体"/>
                <w:kern w:val="0"/>
                <w:sz w:val="20"/>
                <w:szCs w:val="20"/>
              </w:rPr>
              <w:br w:type="textWrapping"/>
            </w:r>
            <w:r>
              <w:rPr>
                <w:rFonts w:hint="eastAsia" w:ascii="宋体" w:hAnsi="宋体" w:cs="宋体"/>
                <w:kern w:val="0"/>
                <w:sz w:val="20"/>
                <w:szCs w:val="20"/>
              </w:rPr>
              <w:t>2、标准：YD/T1019，通过标准最高传输频率250MHz测试，单根导体直流电阻：≤9.0Ω/100m-89156；</w:t>
            </w:r>
            <w:r>
              <w:rPr>
                <w:rFonts w:hint="eastAsia" w:ascii="宋体" w:hAnsi="宋体" w:cs="宋体"/>
                <w:kern w:val="0"/>
                <w:sz w:val="20"/>
                <w:szCs w:val="20"/>
              </w:rPr>
              <w:br w:type="textWrapping"/>
            </w:r>
            <w:r>
              <w:rPr>
                <w:rFonts w:hint="eastAsia" w:ascii="宋体" w:hAnsi="宋体" w:cs="宋体"/>
                <w:kern w:val="0"/>
                <w:sz w:val="20"/>
                <w:szCs w:val="20"/>
              </w:rPr>
              <w:t>3、导体规格：4×2×0.57，导体名称：软圆铜线，绝缘：HDPE ，屏蔽方式：U/UTP，线对采用“十”字骨架隔离，护套材料：PVC，颜色：灰色，护套外径：6.3±0.3mm，包装方式：305米/易拉箱，2易拉箱/外箱，安装温度：不低于0℃，工作温度：-20℃～+60℃。</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1500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米</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16口交换机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16个百兆电口+2个千兆上联光电复用口，其中16个口支持PoE/PoE+供电，最大PoE功率120W，非网管型交换机，机架式。</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广播线</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RVV2*1.5</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2000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米</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系统集成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含该系统整体联合调试</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五、互动多媒体展示系统</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1、互动魔法墙（一带一路）互动装置20m*1.6m  5组操控台（包含触控一体机 RFID识别 听筒）</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策划方案 ／ 内容统筹</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策划方案：</w:t>
            </w:r>
            <w:r>
              <w:rPr>
                <w:rFonts w:hint="eastAsia" w:ascii="宋体" w:hAnsi="宋体" w:cs="宋体"/>
                <w:kern w:val="0"/>
                <w:sz w:val="20"/>
                <w:szCs w:val="20"/>
              </w:rPr>
              <w:br w:type="textWrapping"/>
            </w:r>
            <w:r>
              <w:rPr>
                <w:rFonts w:hint="eastAsia" w:ascii="宋体" w:hAnsi="宋体" w:cs="宋体"/>
                <w:kern w:val="0"/>
                <w:sz w:val="20"/>
                <w:szCs w:val="20"/>
              </w:rPr>
              <w:t>霍格沃兹互动墙通过雷达触控技术实现与参观者的互动，通过投影技术使静态的墙面产生互动后的动态效果。支持多人同时触摸，体验者通过手指触摸特定区域，即能得到预定的动态效果回馈。</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场景设计 / 界面设计 / 动画与动效</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依据业主方要求，统筹设计内容；</w:t>
            </w:r>
            <w:r>
              <w:rPr>
                <w:rFonts w:hint="eastAsia" w:ascii="宋体" w:hAnsi="宋体" w:cs="宋体"/>
                <w:kern w:val="0"/>
                <w:sz w:val="18"/>
                <w:szCs w:val="18"/>
              </w:rPr>
              <w:br w:type="textWrapping"/>
            </w:r>
            <w:r>
              <w:rPr>
                <w:rFonts w:hint="eastAsia" w:ascii="宋体" w:hAnsi="宋体" w:cs="宋体"/>
                <w:kern w:val="0"/>
                <w:sz w:val="18"/>
                <w:szCs w:val="18"/>
              </w:rPr>
              <w:t>规划与设计互动展示端界面；</w:t>
            </w:r>
            <w:r>
              <w:rPr>
                <w:rFonts w:hint="eastAsia" w:ascii="宋体" w:hAnsi="宋体" w:cs="宋体"/>
                <w:kern w:val="0"/>
                <w:sz w:val="18"/>
                <w:szCs w:val="18"/>
              </w:rPr>
              <w:br w:type="textWrapping"/>
            </w:r>
            <w:r>
              <w:rPr>
                <w:rFonts w:hint="eastAsia" w:ascii="宋体" w:hAnsi="宋体" w:cs="宋体"/>
                <w:kern w:val="0"/>
                <w:sz w:val="18"/>
                <w:szCs w:val="18"/>
              </w:rPr>
              <w:t>规划与制作场景转场动画、内容切换动效动画等</w:t>
            </w:r>
            <w:r>
              <w:rPr>
                <w:rFonts w:hint="eastAsia" w:ascii="宋体" w:hAnsi="宋体" w:cs="宋体"/>
                <w:b/>
                <w:bCs/>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确保界面设计风格原创并与整体项目风格相符；</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前端内容展示程序开发</w:t>
            </w:r>
            <w:r>
              <w:rPr>
                <w:rFonts w:hint="eastAsia" w:ascii="宋体" w:hAnsi="宋体" w:cs="宋体"/>
                <w:kern w:val="0"/>
                <w:sz w:val="20"/>
                <w:szCs w:val="20"/>
              </w:rPr>
              <w:br w:type="textWrapping"/>
            </w:r>
            <w:r>
              <w:rPr>
                <w:rFonts w:hint="eastAsia" w:ascii="宋体" w:hAnsi="宋体" w:cs="宋体"/>
                <w:kern w:val="0"/>
                <w:sz w:val="20"/>
                <w:szCs w:val="20"/>
              </w:rPr>
              <w:t>［定制开发］</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“一带一路”沿途动画展示</w:t>
            </w:r>
            <w:r>
              <w:rPr>
                <w:rFonts w:hint="eastAsia" w:ascii="宋体" w:hAnsi="宋体" w:cs="宋体"/>
                <w:kern w:val="0"/>
                <w:sz w:val="20"/>
                <w:szCs w:val="20"/>
              </w:rPr>
              <w:br w:type="textWrapping"/>
            </w:r>
            <w:r>
              <w:rPr>
                <w:rFonts w:hint="eastAsia" w:ascii="宋体" w:hAnsi="宋体" w:cs="宋体"/>
                <w:kern w:val="0"/>
                <w:sz w:val="20"/>
                <w:szCs w:val="20"/>
              </w:rPr>
              <w:t>RFID内容展示程序</w:t>
            </w:r>
            <w:r>
              <w:rPr>
                <w:rFonts w:hint="eastAsia" w:ascii="宋体" w:hAnsi="宋体" w:cs="宋体"/>
                <w:kern w:val="0"/>
                <w:sz w:val="20"/>
                <w:szCs w:val="20"/>
              </w:rPr>
              <w:br w:type="textWrapping"/>
            </w:r>
            <w:r>
              <w:rPr>
                <w:rFonts w:hint="eastAsia" w:ascii="宋体" w:hAnsi="宋体" w:cs="宋体"/>
                <w:kern w:val="0"/>
                <w:sz w:val="20"/>
                <w:szCs w:val="20"/>
              </w:rPr>
              <w:t>可支持语音播放</w:t>
            </w:r>
            <w:r>
              <w:rPr>
                <w:rFonts w:hint="eastAsia" w:ascii="宋体" w:hAnsi="宋体" w:cs="宋体"/>
                <w:kern w:val="0"/>
                <w:sz w:val="20"/>
                <w:szCs w:val="20"/>
              </w:rPr>
              <w:br w:type="textWrapping"/>
            </w:r>
            <w:r>
              <w:rPr>
                <w:rFonts w:hint="eastAsia" w:ascii="宋体" w:hAnsi="宋体" w:cs="宋体"/>
                <w:kern w:val="0"/>
                <w:sz w:val="20"/>
                <w:szCs w:val="20"/>
              </w:rPr>
              <w:t>其他功能考虑在二期完善</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超短焦投影系统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1、DLP显示技术，激光光源，DMD尺寸≥0.67”，显示比例 16:10兼容16:9,4:3；</w:t>
            </w:r>
            <w:r>
              <w:rPr>
                <w:rFonts w:hint="eastAsia" w:ascii="宋体" w:hAnsi="宋体" w:cs="宋体"/>
                <w:kern w:val="0"/>
                <w:sz w:val="20"/>
                <w:szCs w:val="20"/>
              </w:rPr>
              <w:br w:type="textWrapping"/>
            </w:r>
            <w:r>
              <w:rPr>
                <w:rFonts w:hint="eastAsia" w:ascii="宋体" w:hAnsi="宋体" w:cs="宋体"/>
                <w:kern w:val="0"/>
                <w:sz w:val="20"/>
                <w:szCs w:val="20"/>
              </w:rPr>
              <w:t>2、亮度≥5200lm（中心亮度），≥5000lm（ISO21118标准），分辨率≥1920*1200兼容1920×1080；</w:t>
            </w:r>
            <w:r>
              <w:rPr>
                <w:rFonts w:hint="eastAsia" w:ascii="宋体" w:hAnsi="宋体" w:cs="宋体"/>
                <w:kern w:val="0"/>
                <w:sz w:val="20"/>
                <w:szCs w:val="20"/>
              </w:rPr>
              <w:br w:type="textWrapping"/>
            </w:r>
            <w:r>
              <w:rPr>
                <w:rFonts w:hint="eastAsia" w:ascii="宋体" w:hAnsi="宋体" w:cs="宋体"/>
                <w:kern w:val="0"/>
                <w:sz w:val="20"/>
                <w:szCs w:val="20"/>
              </w:rPr>
              <w:t>3、对比度≥100000:1；（动态对比度），投射比 ≥0.25；光源使用寿命≥20000小时（正常模式）</w:t>
            </w:r>
            <w:r>
              <w:rPr>
                <w:rFonts w:hint="eastAsia" w:ascii="宋体" w:hAnsi="宋体" w:cs="宋体"/>
                <w:kern w:val="0"/>
                <w:sz w:val="20"/>
                <w:szCs w:val="20"/>
              </w:rPr>
              <w:br w:type="textWrapping"/>
            </w:r>
            <w:r>
              <w:rPr>
                <w:rFonts w:hint="eastAsia" w:ascii="宋体" w:hAnsi="宋体" w:cs="宋体"/>
                <w:kern w:val="0"/>
                <w:sz w:val="20"/>
                <w:szCs w:val="20"/>
              </w:rPr>
              <w:t>4、整机功率≥400W，整机重量5.7kg</w:t>
            </w:r>
            <w:r>
              <w:rPr>
                <w:rFonts w:hint="eastAsia" w:ascii="宋体" w:hAnsi="宋体" w:cs="宋体"/>
                <w:kern w:val="0"/>
                <w:sz w:val="20"/>
                <w:szCs w:val="20"/>
              </w:rPr>
              <w:br w:type="textWrapping"/>
            </w:r>
            <w:r>
              <w:rPr>
                <w:rFonts w:hint="eastAsia" w:ascii="宋体" w:hAnsi="宋体" w:cs="宋体"/>
                <w:kern w:val="0"/>
                <w:sz w:val="20"/>
                <w:szCs w:val="20"/>
              </w:rPr>
              <w:t>5、0.25：1超短焦投射比，可以实现短距离投射大画面</w:t>
            </w:r>
            <w:r>
              <w:rPr>
                <w:rFonts w:hint="eastAsia" w:ascii="宋体" w:hAnsi="宋体" w:cs="宋体"/>
                <w:kern w:val="0"/>
                <w:sz w:val="20"/>
                <w:szCs w:val="20"/>
              </w:rPr>
              <w:br w:type="textWrapping"/>
            </w:r>
            <w:r>
              <w:rPr>
                <w:rFonts w:hint="eastAsia" w:ascii="宋体" w:hAnsi="宋体" w:cs="宋体"/>
                <w:kern w:val="0"/>
                <w:sz w:val="20"/>
                <w:szCs w:val="20"/>
              </w:rPr>
              <w:t>6、支持7*24小时不间断连续工作。支持三种保护方式：短路保护、过电压保护、过电流保护。</w:t>
            </w:r>
            <w:r>
              <w:rPr>
                <w:rFonts w:hint="eastAsia" w:ascii="宋体" w:hAnsi="宋体" w:cs="宋体"/>
                <w:kern w:val="0"/>
                <w:sz w:val="20"/>
                <w:szCs w:val="20"/>
              </w:rPr>
              <w:br w:type="textWrapping"/>
            </w:r>
            <w:r>
              <w:rPr>
                <w:rFonts w:hint="eastAsia" w:ascii="宋体" w:hAnsi="宋体" w:cs="宋体"/>
                <w:kern w:val="0"/>
                <w:sz w:val="20"/>
                <w:szCs w:val="20"/>
              </w:rPr>
              <w:t>7、4S(RGBY) brilliant color极致色轮。色彩管理系统（色相、色度、饱和度）调整。</w:t>
            </w:r>
            <w:r>
              <w:rPr>
                <w:rFonts w:hint="eastAsia" w:ascii="宋体" w:hAnsi="宋体" w:cs="宋体"/>
                <w:kern w:val="0"/>
                <w:sz w:val="20"/>
                <w:szCs w:val="20"/>
              </w:rPr>
              <w:br w:type="textWrapping"/>
            </w:r>
            <w:r>
              <w:rPr>
                <w:rFonts w:hint="eastAsia" w:ascii="宋体" w:hAnsi="宋体" w:cs="宋体"/>
                <w:kern w:val="0"/>
                <w:sz w:val="20"/>
                <w:szCs w:val="20"/>
              </w:rPr>
              <w:t>8、时钟频率调节功能，解决输入信号微弱出现的闪烁。扩音≥10W高保真立体声音频系统</w:t>
            </w:r>
            <w:r>
              <w:rPr>
                <w:rFonts w:hint="eastAsia" w:ascii="宋体" w:hAnsi="宋体" w:cs="宋体"/>
                <w:kern w:val="0"/>
                <w:sz w:val="20"/>
                <w:szCs w:val="20"/>
              </w:rPr>
              <w:br w:type="textWrapping"/>
            </w:r>
            <w:r>
              <w:rPr>
                <w:rFonts w:hint="eastAsia" w:ascii="宋体" w:hAnsi="宋体" w:cs="宋体"/>
                <w:kern w:val="0"/>
                <w:sz w:val="20"/>
                <w:szCs w:val="20"/>
              </w:rPr>
              <w:t>9、动态黑功能，提升动态图像的黑色细节。自定义开机logo、信号源自动搜索。</w:t>
            </w:r>
            <w:r>
              <w:rPr>
                <w:rFonts w:hint="eastAsia" w:ascii="宋体" w:hAnsi="宋体" w:cs="宋体"/>
                <w:kern w:val="0"/>
                <w:sz w:val="20"/>
                <w:szCs w:val="20"/>
              </w:rPr>
              <w:br w:type="textWrapping"/>
            </w:r>
            <w:r>
              <w:rPr>
                <w:rFonts w:hint="eastAsia" w:ascii="宋体" w:hAnsi="宋体" w:cs="宋体"/>
                <w:kern w:val="0"/>
                <w:sz w:val="20"/>
                <w:szCs w:val="20"/>
              </w:rPr>
              <w:t>10、支持几何校正及梯形校正功能。任意角度安装,支持垂直安装。</w:t>
            </w:r>
            <w:r>
              <w:rPr>
                <w:rFonts w:hint="eastAsia" w:ascii="宋体" w:hAnsi="宋体" w:cs="宋体"/>
                <w:kern w:val="0"/>
                <w:sz w:val="20"/>
                <w:szCs w:val="20"/>
              </w:rPr>
              <w:br w:type="textWrapping"/>
            </w:r>
            <w:r>
              <w:rPr>
                <w:rFonts w:hint="eastAsia" w:ascii="宋体" w:hAnsi="宋体" w:cs="宋体"/>
                <w:kern w:val="0"/>
                <w:sz w:val="20"/>
                <w:szCs w:val="20"/>
              </w:rPr>
              <w:t>11、支持USB直读图片、视频、音乐、以及OFFICE文档，支持上信号自动开机、以及上电直接开机功能。</w:t>
            </w:r>
            <w:r>
              <w:rPr>
                <w:rFonts w:hint="eastAsia" w:ascii="宋体" w:hAnsi="宋体" w:cs="宋体"/>
                <w:kern w:val="0"/>
                <w:sz w:val="20"/>
                <w:szCs w:val="20"/>
              </w:rPr>
              <w:br w:type="textWrapping"/>
            </w:r>
            <w:r>
              <w:rPr>
                <w:rFonts w:hint="eastAsia" w:ascii="宋体" w:hAnsi="宋体" w:cs="宋体"/>
                <w:kern w:val="0"/>
                <w:sz w:val="20"/>
                <w:szCs w:val="20"/>
              </w:rPr>
              <w:t>12、中文遥控器、自带一键遮屏功能DLP-Link3D,支持格式：上下、左右、帧连续，帧封装（蓝光3D）。网络集中控制支持AMX、快思聪、PJ-Link协议。</w:t>
            </w:r>
            <w:r>
              <w:rPr>
                <w:rFonts w:hint="eastAsia" w:ascii="宋体" w:hAnsi="宋体" w:cs="宋体"/>
                <w:kern w:val="0"/>
                <w:sz w:val="20"/>
                <w:szCs w:val="20"/>
              </w:rPr>
              <w:br w:type="textWrapping"/>
            </w:r>
            <w:r>
              <w:rPr>
                <w:rFonts w:hint="eastAsia" w:ascii="宋体" w:hAnsi="宋体" w:cs="宋体"/>
                <w:kern w:val="0"/>
                <w:sz w:val="20"/>
                <w:szCs w:val="20"/>
              </w:rPr>
              <w:t>13、输入/输出接口 输入端口：USB Type A x1，USB Type Bx2，HDMI*3 x2，VGA x1，RS232 x1，RJ45（用于网络控制）x1，Audio x1，MIC x1，输出端口：VGA x1，Audio x1；</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电容触摸系统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整机尺寸647.6*55.7*386.7mm</w:t>
            </w:r>
            <w:r>
              <w:rPr>
                <w:rFonts w:hint="eastAsia" w:ascii="宋体" w:hAnsi="宋体" w:cs="宋体"/>
                <w:kern w:val="0"/>
                <w:sz w:val="20"/>
                <w:szCs w:val="20"/>
              </w:rPr>
              <w:br w:type="textWrapping"/>
            </w:r>
            <w:r>
              <w:rPr>
                <w:rFonts w:hint="eastAsia" w:ascii="宋体" w:hAnsi="宋体" w:cs="宋体"/>
                <w:kern w:val="0"/>
                <w:sz w:val="20"/>
                <w:szCs w:val="20"/>
              </w:rPr>
              <w:t>尺寸27英寸</w:t>
            </w:r>
            <w:r>
              <w:rPr>
                <w:rFonts w:hint="eastAsia" w:ascii="宋体" w:hAnsi="宋体" w:cs="宋体"/>
                <w:kern w:val="0"/>
                <w:sz w:val="20"/>
                <w:szCs w:val="20"/>
              </w:rPr>
              <w:br w:type="textWrapping"/>
            </w:r>
            <w:r>
              <w:rPr>
                <w:rFonts w:hint="eastAsia" w:ascii="宋体" w:hAnsi="宋体" w:cs="宋体"/>
                <w:kern w:val="0"/>
                <w:sz w:val="20"/>
                <w:szCs w:val="20"/>
              </w:rPr>
              <w:t>HDR显示支持</w:t>
            </w:r>
            <w:r>
              <w:rPr>
                <w:rFonts w:hint="eastAsia" w:ascii="宋体" w:hAnsi="宋体" w:cs="宋体"/>
                <w:kern w:val="0"/>
                <w:sz w:val="20"/>
                <w:szCs w:val="20"/>
              </w:rPr>
              <w:br w:type="textWrapping"/>
            </w:r>
            <w:r>
              <w:rPr>
                <w:rFonts w:hint="eastAsia" w:ascii="宋体" w:hAnsi="宋体" w:cs="宋体"/>
                <w:kern w:val="0"/>
                <w:sz w:val="20"/>
                <w:szCs w:val="20"/>
              </w:rPr>
              <w:t>屏幕比例16:9</w:t>
            </w:r>
            <w:r>
              <w:rPr>
                <w:rFonts w:hint="eastAsia" w:ascii="宋体" w:hAnsi="宋体" w:cs="宋体"/>
                <w:kern w:val="0"/>
                <w:sz w:val="20"/>
                <w:szCs w:val="20"/>
              </w:rPr>
              <w:br w:type="textWrapping"/>
            </w:r>
            <w:r>
              <w:rPr>
                <w:rFonts w:hint="eastAsia" w:ascii="宋体" w:hAnsi="宋体" w:cs="宋体"/>
                <w:kern w:val="0"/>
                <w:sz w:val="20"/>
                <w:szCs w:val="20"/>
              </w:rPr>
              <w:t>屏幕类别TFT-LED</w:t>
            </w:r>
            <w:r>
              <w:rPr>
                <w:rFonts w:hint="eastAsia" w:ascii="宋体" w:hAnsi="宋体" w:cs="宋体"/>
                <w:kern w:val="0"/>
                <w:sz w:val="20"/>
                <w:szCs w:val="20"/>
              </w:rPr>
              <w:br w:type="textWrapping"/>
            </w:r>
            <w:r>
              <w:rPr>
                <w:rFonts w:hint="eastAsia" w:ascii="宋体" w:hAnsi="宋体" w:cs="宋体"/>
                <w:kern w:val="0"/>
                <w:sz w:val="20"/>
                <w:szCs w:val="20"/>
              </w:rPr>
              <w:t>屏幕等级A+</w:t>
            </w:r>
            <w:r>
              <w:rPr>
                <w:rFonts w:hint="eastAsia" w:ascii="宋体" w:hAnsi="宋体" w:cs="宋体"/>
                <w:kern w:val="0"/>
                <w:sz w:val="20"/>
                <w:szCs w:val="20"/>
              </w:rPr>
              <w:br w:type="textWrapping"/>
            </w:r>
            <w:r>
              <w:rPr>
                <w:rFonts w:hint="eastAsia" w:ascii="宋体" w:hAnsi="宋体" w:cs="宋体"/>
                <w:kern w:val="0"/>
                <w:sz w:val="20"/>
                <w:szCs w:val="20"/>
              </w:rPr>
              <w:t>背光源直下式</w:t>
            </w:r>
            <w:r>
              <w:rPr>
                <w:rFonts w:hint="eastAsia" w:ascii="宋体" w:hAnsi="宋体" w:cs="宋体"/>
                <w:kern w:val="0"/>
                <w:sz w:val="20"/>
                <w:szCs w:val="20"/>
              </w:rPr>
              <w:br w:type="textWrapping"/>
            </w:r>
            <w:r>
              <w:rPr>
                <w:rFonts w:hint="eastAsia" w:ascii="宋体" w:hAnsi="宋体" w:cs="宋体"/>
                <w:kern w:val="0"/>
                <w:sz w:val="20"/>
                <w:szCs w:val="20"/>
              </w:rPr>
              <w:t>3D显示</w:t>
            </w:r>
            <w:r>
              <w:rPr>
                <w:rFonts w:hint="eastAsia" w:ascii="宋体" w:hAnsi="宋体" w:cs="宋体"/>
                <w:kern w:val="0"/>
                <w:sz w:val="20"/>
                <w:szCs w:val="20"/>
              </w:rPr>
              <w:br w:type="textWrapping"/>
            </w:r>
            <w:r>
              <w:rPr>
                <w:rFonts w:hint="eastAsia" w:ascii="宋体" w:hAnsi="宋体" w:cs="宋体"/>
                <w:kern w:val="0"/>
                <w:sz w:val="20"/>
                <w:szCs w:val="20"/>
              </w:rPr>
              <w:t>刷屏率60Hz</w:t>
            </w:r>
            <w:r>
              <w:rPr>
                <w:rFonts w:hint="eastAsia" w:ascii="宋体" w:hAnsi="宋体" w:cs="宋体"/>
                <w:kern w:val="0"/>
                <w:sz w:val="20"/>
                <w:szCs w:val="20"/>
              </w:rPr>
              <w:br w:type="textWrapping"/>
            </w:r>
            <w:r>
              <w:rPr>
                <w:rFonts w:hint="eastAsia" w:ascii="宋体" w:hAnsi="宋体" w:cs="宋体"/>
                <w:kern w:val="0"/>
                <w:sz w:val="20"/>
                <w:szCs w:val="20"/>
              </w:rPr>
              <w:t>响应时间8ms</w:t>
            </w:r>
            <w:r>
              <w:rPr>
                <w:rFonts w:hint="eastAsia" w:ascii="宋体" w:hAnsi="宋体" w:cs="宋体"/>
                <w:kern w:val="0"/>
                <w:sz w:val="20"/>
                <w:szCs w:val="20"/>
              </w:rPr>
              <w:br w:type="textWrapping"/>
            </w:r>
            <w:r>
              <w:rPr>
                <w:rFonts w:hint="eastAsia" w:ascii="宋体" w:hAnsi="宋体" w:cs="宋体"/>
                <w:kern w:val="0"/>
                <w:sz w:val="20"/>
                <w:szCs w:val="20"/>
              </w:rPr>
              <w:t>扫描方式逐行扫描</w:t>
            </w:r>
            <w:r>
              <w:rPr>
                <w:rFonts w:hint="eastAsia" w:ascii="宋体" w:hAnsi="宋体" w:cs="宋体"/>
                <w:kern w:val="0"/>
                <w:sz w:val="20"/>
                <w:szCs w:val="20"/>
              </w:rPr>
              <w:br w:type="textWrapping"/>
            </w:r>
            <w:r>
              <w:rPr>
                <w:rFonts w:hint="eastAsia" w:ascii="宋体" w:hAnsi="宋体" w:cs="宋体"/>
                <w:kern w:val="0"/>
                <w:sz w:val="20"/>
                <w:szCs w:val="20"/>
              </w:rPr>
              <w:t>支持格式（高清）1080P</w:t>
            </w:r>
            <w:r>
              <w:rPr>
                <w:rFonts w:hint="eastAsia" w:ascii="宋体" w:hAnsi="宋体" w:cs="宋体"/>
                <w:kern w:val="0"/>
                <w:sz w:val="20"/>
                <w:szCs w:val="20"/>
              </w:rPr>
              <w:br w:type="textWrapping"/>
            </w:r>
            <w:r>
              <w:rPr>
                <w:rFonts w:hint="eastAsia" w:ascii="宋体" w:hAnsi="宋体" w:cs="宋体"/>
                <w:kern w:val="0"/>
                <w:sz w:val="20"/>
                <w:szCs w:val="20"/>
              </w:rPr>
              <w:t>水平视角（度）±178°</w:t>
            </w:r>
            <w:r>
              <w:rPr>
                <w:rFonts w:hint="eastAsia" w:ascii="宋体" w:hAnsi="宋体" w:cs="宋体"/>
                <w:kern w:val="0"/>
                <w:sz w:val="20"/>
                <w:szCs w:val="20"/>
              </w:rPr>
              <w:br w:type="textWrapping"/>
            </w:r>
            <w:r>
              <w:rPr>
                <w:rFonts w:hint="eastAsia" w:ascii="宋体" w:hAnsi="宋体" w:cs="宋体"/>
                <w:kern w:val="0"/>
                <w:sz w:val="20"/>
                <w:szCs w:val="20"/>
              </w:rPr>
              <w:t>垂直视角（度）±178°</w:t>
            </w:r>
            <w:r>
              <w:rPr>
                <w:rFonts w:hint="eastAsia" w:ascii="宋体" w:hAnsi="宋体" w:cs="宋体"/>
                <w:kern w:val="0"/>
                <w:sz w:val="20"/>
                <w:szCs w:val="20"/>
              </w:rPr>
              <w:br w:type="textWrapping"/>
            </w:r>
            <w:r>
              <w:rPr>
                <w:rFonts w:hint="eastAsia" w:ascii="宋体" w:hAnsi="宋体" w:cs="宋体"/>
                <w:kern w:val="0"/>
                <w:sz w:val="20"/>
                <w:szCs w:val="20"/>
              </w:rPr>
              <w:t>扬声器数量2个</w:t>
            </w:r>
            <w:r>
              <w:rPr>
                <w:rFonts w:hint="eastAsia" w:ascii="宋体" w:hAnsi="宋体" w:cs="宋体"/>
                <w:kern w:val="0"/>
                <w:sz w:val="20"/>
                <w:szCs w:val="20"/>
              </w:rPr>
              <w:br w:type="textWrapping"/>
            </w:r>
            <w:r>
              <w:rPr>
                <w:rFonts w:hint="eastAsia" w:ascii="宋体" w:hAnsi="宋体" w:cs="宋体"/>
                <w:kern w:val="0"/>
                <w:sz w:val="20"/>
                <w:szCs w:val="20"/>
              </w:rPr>
              <w:t>输出功率2X5W(8Q)@1khz.THD+N&lt;10%</w:t>
            </w:r>
            <w:r>
              <w:rPr>
                <w:rFonts w:hint="eastAsia" w:ascii="宋体" w:hAnsi="宋体" w:cs="宋体"/>
                <w:kern w:val="0"/>
                <w:sz w:val="20"/>
                <w:szCs w:val="20"/>
              </w:rPr>
              <w:br w:type="textWrapping"/>
            </w:r>
            <w:r>
              <w:rPr>
                <w:rFonts w:hint="eastAsia" w:ascii="宋体" w:hAnsi="宋体" w:cs="宋体"/>
                <w:kern w:val="0"/>
                <w:sz w:val="20"/>
                <w:szCs w:val="20"/>
              </w:rPr>
              <w:t>耳机端口3.5mm耳机孔</w:t>
            </w:r>
            <w:r>
              <w:rPr>
                <w:rFonts w:hint="eastAsia" w:ascii="宋体" w:hAnsi="宋体" w:cs="宋体"/>
                <w:kern w:val="0"/>
                <w:sz w:val="20"/>
                <w:szCs w:val="20"/>
              </w:rPr>
              <w:br w:type="textWrapping"/>
            </w:r>
            <w:r>
              <w:rPr>
                <w:rFonts w:hint="eastAsia" w:ascii="宋体" w:hAnsi="宋体" w:cs="宋体"/>
                <w:kern w:val="0"/>
                <w:sz w:val="20"/>
                <w:szCs w:val="20"/>
              </w:rPr>
              <w:t>USB接口USB2.0*1,USB3.0*1,</w:t>
            </w:r>
            <w:r>
              <w:rPr>
                <w:rFonts w:hint="eastAsia" w:ascii="宋体" w:hAnsi="宋体" w:cs="宋体"/>
                <w:kern w:val="0"/>
                <w:sz w:val="20"/>
                <w:szCs w:val="20"/>
              </w:rPr>
              <w:br w:type="textWrapping"/>
            </w:r>
            <w:r>
              <w:rPr>
                <w:rFonts w:hint="eastAsia" w:ascii="宋体" w:hAnsi="宋体" w:cs="宋体"/>
                <w:kern w:val="0"/>
                <w:sz w:val="20"/>
                <w:szCs w:val="20"/>
              </w:rPr>
              <w:t>HDM川接口输出*1</w:t>
            </w:r>
            <w:r>
              <w:rPr>
                <w:rFonts w:hint="eastAsia" w:ascii="宋体" w:hAnsi="宋体" w:cs="宋体"/>
                <w:kern w:val="0"/>
                <w:sz w:val="20"/>
                <w:szCs w:val="20"/>
              </w:rPr>
              <w:br w:type="textWrapping"/>
            </w:r>
            <w:r>
              <w:rPr>
                <w:rFonts w:hint="eastAsia" w:ascii="宋体" w:hAnsi="宋体" w:cs="宋体"/>
                <w:kern w:val="0"/>
                <w:sz w:val="20"/>
                <w:szCs w:val="20"/>
              </w:rPr>
              <w:t>R45接口1.mpg /.avi/.ts /.mov /.mkv /.dat/.mp4</w:t>
            </w:r>
            <w:r>
              <w:rPr>
                <w:rFonts w:hint="eastAsia" w:ascii="宋体" w:hAnsi="宋体" w:cs="宋体"/>
                <w:kern w:val="0"/>
                <w:sz w:val="20"/>
                <w:szCs w:val="20"/>
              </w:rPr>
              <w:br w:type="textWrapping"/>
            </w:r>
            <w:r>
              <w:rPr>
                <w:rFonts w:hint="eastAsia" w:ascii="宋体" w:hAnsi="宋体" w:cs="宋体"/>
                <w:kern w:val="0"/>
                <w:sz w:val="20"/>
                <w:szCs w:val="20"/>
              </w:rPr>
              <w:t>USB支持视频格式/.vob</w:t>
            </w:r>
            <w:r>
              <w:rPr>
                <w:rFonts w:hint="eastAsia" w:ascii="宋体" w:hAnsi="宋体" w:cs="宋体"/>
                <w:kern w:val="0"/>
                <w:sz w:val="20"/>
                <w:szCs w:val="20"/>
              </w:rPr>
              <w:br w:type="textWrapping"/>
            </w:r>
            <w:r>
              <w:rPr>
                <w:rFonts w:hint="eastAsia" w:ascii="宋体" w:hAnsi="宋体" w:cs="宋体"/>
                <w:kern w:val="0"/>
                <w:sz w:val="20"/>
                <w:szCs w:val="20"/>
              </w:rPr>
              <w:t>USB支持音频格式MP3、WMA、</w:t>
            </w:r>
            <w:r>
              <w:rPr>
                <w:rFonts w:hint="eastAsia" w:ascii="宋体" w:hAnsi="宋体" w:cs="宋体"/>
                <w:kern w:val="0"/>
                <w:sz w:val="20"/>
                <w:szCs w:val="20"/>
              </w:rPr>
              <w:br w:type="textWrapping"/>
            </w:r>
            <w:r>
              <w:rPr>
                <w:rFonts w:hint="eastAsia" w:ascii="宋体" w:hAnsi="宋体" w:cs="宋体"/>
                <w:kern w:val="0"/>
                <w:sz w:val="20"/>
                <w:szCs w:val="20"/>
              </w:rPr>
              <w:t>USB支持图片格式JPG/JEPG/PNG</w:t>
            </w:r>
            <w:r>
              <w:rPr>
                <w:rFonts w:hint="eastAsia" w:ascii="宋体" w:hAnsi="宋体" w:cs="宋体"/>
                <w:kern w:val="0"/>
                <w:sz w:val="20"/>
                <w:szCs w:val="20"/>
              </w:rPr>
              <w:br w:type="textWrapping"/>
            </w:r>
            <w:r>
              <w:rPr>
                <w:rFonts w:hint="eastAsia" w:ascii="宋体" w:hAnsi="宋体" w:cs="宋体"/>
                <w:kern w:val="0"/>
                <w:sz w:val="20"/>
                <w:szCs w:val="20"/>
              </w:rPr>
              <w:t>网络连接支持</w:t>
            </w:r>
            <w:r>
              <w:rPr>
                <w:rFonts w:hint="eastAsia" w:ascii="宋体" w:hAnsi="宋体" w:cs="宋体"/>
                <w:kern w:val="0"/>
                <w:sz w:val="20"/>
                <w:szCs w:val="20"/>
              </w:rPr>
              <w:br w:type="textWrapping"/>
            </w:r>
            <w:r>
              <w:rPr>
                <w:rFonts w:hint="eastAsia" w:ascii="宋体" w:hAnsi="宋体" w:cs="宋体"/>
                <w:kern w:val="0"/>
                <w:sz w:val="20"/>
                <w:szCs w:val="20"/>
              </w:rPr>
              <w:t>连接方式有线WIF1(2.4G)</w:t>
            </w:r>
            <w:r>
              <w:rPr>
                <w:rFonts w:hint="eastAsia" w:ascii="宋体" w:hAnsi="宋体" w:cs="宋体"/>
                <w:kern w:val="0"/>
                <w:sz w:val="20"/>
                <w:szCs w:val="20"/>
              </w:rPr>
              <w:br w:type="textWrapping"/>
            </w:r>
            <w:r>
              <w:rPr>
                <w:rFonts w:hint="eastAsia" w:ascii="宋体" w:hAnsi="宋体" w:cs="宋体"/>
                <w:kern w:val="0"/>
                <w:sz w:val="20"/>
                <w:szCs w:val="20"/>
              </w:rPr>
              <w:t>蓝牙BT4.1</w:t>
            </w:r>
            <w:r>
              <w:rPr>
                <w:rFonts w:hint="eastAsia" w:ascii="宋体" w:hAnsi="宋体" w:cs="宋体"/>
                <w:kern w:val="0"/>
                <w:sz w:val="20"/>
                <w:szCs w:val="20"/>
              </w:rPr>
              <w:br w:type="textWrapping"/>
            </w:r>
            <w:r>
              <w:rPr>
                <w:rFonts w:hint="eastAsia" w:ascii="宋体" w:hAnsi="宋体" w:cs="宋体"/>
                <w:kern w:val="0"/>
                <w:sz w:val="20"/>
                <w:szCs w:val="20"/>
              </w:rPr>
              <w:t>电源功率(w)30-90W</w:t>
            </w:r>
            <w:r>
              <w:rPr>
                <w:rFonts w:hint="eastAsia" w:ascii="宋体" w:hAnsi="宋体" w:cs="宋体"/>
                <w:kern w:val="0"/>
                <w:sz w:val="20"/>
                <w:szCs w:val="20"/>
              </w:rPr>
              <w:br w:type="textWrapping"/>
            </w:r>
            <w:r>
              <w:rPr>
                <w:rFonts w:hint="eastAsia" w:ascii="宋体" w:hAnsi="宋体" w:cs="宋体"/>
                <w:kern w:val="0"/>
                <w:sz w:val="20"/>
                <w:szCs w:val="20"/>
              </w:rPr>
              <w:t>待机功率(w)&lt;2.5W</w:t>
            </w:r>
            <w:r>
              <w:rPr>
                <w:rFonts w:hint="eastAsia" w:ascii="宋体" w:hAnsi="宋体" w:cs="宋体"/>
                <w:kern w:val="0"/>
                <w:sz w:val="20"/>
                <w:szCs w:val="20"/>
              </w:rPr>
              <w:br w:type="textWrapping"/>
            </w:r>
            <w:r>
              <w:rPr>
                <w:rFonts w:hint="eastAsia" w:ascii="宋体" w:hAnsi="宋体" w:cs="宋体"/>
                <w:kern w:val="0"/>
                <w:sz w:val="20"/>
                <w:szCs w:val="20"/>
              </w:rPr>
              <w:t>工作电压()110-220v、50/60Hz</w:t>
            </w:r>
            <w:r>
              <w:rPr>
                <w:rFonts w:hint="eastAsia" w:ascii="宋体" w:hAnsi="宋体" w:cs="宋体"/>
                <w:kern w:val="0"/>
                <w:sz w:val="20"/>
                <w:szCs w:val="20"/>
              </w:rPr>
              <w:br w:type="textWrapping"/>
            </w:r>
            <w:r>
              <w:rPr>
                <w:rFonts w:hint="eastAsia" w:ascii="宋体" w:hAnsi="宋体" w:cs="宋体"/>
                <w:kern w:val="0"/>
                <w:sz w:val="20"/>
                <w:szCs w:val="20"/>
              </w:rPr>
              <w:t>整机重量(kg)10 KG</w:t>
            </w:r>
            <w:r>
              <w:rPr>
                <w:rFonts w:hint="eastAsia" w:ascii="宋体" w:hAnsi="宋体" w:cs="宋体"/>
                <w:kern w:val="0"/>
                <w:sz w:val="20"/>
                <w:szCs w:val="20"/>
              </w:rPr>
              <w:br w:type="textWrapping"/>
            </w:r>
            <w:r>
              <w:rPr>
                <w:rFonts w:hint="eastAsia" w:ascii="宋体" w:hAnsi="宋体" w:cs="宋体"/>
                <w:kern w:val="0"/>
                <w:sz w:val="20"/>
                <w:szCs w:val="20"/>
              </w:rPr>
              <w:t>工作温度0℃-50℃</w:t>
            </w:r>
            <w:r>
              <w:rPr>
                <w:rFonts w:hint="eastAsia" w:ascii="宋体" w:hAnsi="宋体" w:cs="宋体"/>
                <w:kern w:val="0"/>
                <w:sz w:val="20"/>
                <w:szCs w:val="20"/>
              </w:rPr>
              <w:br w:type="textWrapping"/>
            </w:r>
            <w:r>
              <w:rPr>
                <w:rFonts w:hint="eastAsia" w:ascii="宋体" w:hAnsi="宋体" w:cs="宋体"/>
                <w:kern w:val="0"/>
                <w:sz w:val="20"/>
                <w:szCs w:val="20"/>
              </w:rPr>
              <w:t>工作湿度20%-80%(不凝结)</w:t>
            </w:r>
            <w:r>
              <w:rPr>
                <w:rFonts w:hint="eastAsia" w:ascii="宋体" w:hAnsi="宋体" w:cs="宋体"/>
                <w:kern w:val="0"/>
                <w:sz w:val="20"/>
                <w:szCs w:val="20"/>
              </w:rPr>
              <w:br w:type="textWrapping"/>
            </w:r>
            <w:r>
              <w:rPr>
                <w:rFonts w:hint="eastAsia" w:ascii="宋体" w:hAnsi="宋体" w:cs="宋体"/>
                <w:kern w:val="0"/>
                <w:sz w:val="20"/>
                <w:szCs w:val="20"/>
              </w:rPr>
              <w:t>存储温度-20℃-55℃</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壁挂投影吊架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投影吊架：</w:t>
            </w:r>
            <w:r>
              <w:rPr>
                <w:rFonts w:hint="eastAsia" w:ascii="宋体" w:hAnsi="宋体" w:cs="宋体"/>
                <w:kern w:val="0"/>
                <w:sz w:val="20"/>
                <w:szCs w:val="20"/>
              </w:rPr>
              <w:br w:type="textWrapping"/>
            </w:r>
            <w:r>
              <w:rPr>
                <w:rFonts w:hint="eastAsia" w:ascii="宋体" w:hAnsi="宋体" w:cs="宋体"/>
                <w:kern w:val="0"/>
                <w:sz w:val="20"/>
                <w:szCs w:val="20"/>
              </w:rPr>
              <w:t>型号：SL300</w:t>
            </w:r>
            <w:r>
              <w:rPr>
                <w:rFonts w:hint="eastAsia" w:ascii="宋体" w:hAnsi="宋体" w:cs="宋体"/>
                <w:kern w:val="0"/>
                <w:sz w:val="20"/>
                <w:szCs w:val="20"/>
              </w:rPr>
              <w:br w:type="textWrapping"/>
            </w:r>
            <w:r>
              <w:rPr>
                <w:rFonts w:hint="eastAsia" w:ascii="宋体" w:hAnsi="宋体" w:cs="宋体"/>
                <w:kern w:val="0"/>
                <w:sz w:val="20"/>
                <w:szCs w:val="20"/>
              </w:rPr>
              <w:t>材质：冷轧钢</w:t>
            </w:r>
            <w:r>
              <w:rPr>
                <w:rFonts w:hint="eastAsia" w:ascii="宋体" w:hAnsi="宋体" w:cs="宋体"/>
                <w:kern w:val="0"/>
                <w:sz w:val="20"/>
                <w:szCs w:val="20"/>
              </w:rPr>
              <w:br w:type="textWrapping"/>
            </w:r>
            <w:r>
              <w:rPr>
                <w:rFonts w:hint="eastAsia" w:ascii="宋体" w:hAnsi="宋体" w:cs="宋体"/>
                <w:kern w:val="0"/>
                <w:sz w:val="20"/>
                <w:szCs w:val="20"/>
              </w:rPr>
              <w:t>调节高度：75-120cm</w:t>
            </w:r>
            <w:r>
              <w:rPr>
                <w:rFonts w:hint="eastAsia" w:ascii="宋体" w:hAnsi="宋体" w:cs="宋体"/>
                <w:kern w:val="0"/>
                <w:sz w:val="20"/>
                <w:szCs w:val="20"/>
              </w:rPr>
              <w:br w:type="textWrapping"/>
            </w:r>
            <w:r>
              <w:rPr>
                <w:rFonts w:hint="eastAsia" w:ascii="宋体" w:hAnsi="宋体" w:cs="宋体"/>
                <w:kern w:val="0"/>
                <w:sz w:val="20"/>
                <w:szCs w:val="20"/>
              </w:rPr>
              <w:t>承重：30kg</w:t>
            </w:r>
            <w:r>
              <w:rPr>
                <w:rFonts w:hint="eastAsia" w:ascii="宋体" w:hAnsi="宋体" w:cs="宋体"/>
                <w:kern w:val="0"/>
                <w:sz w:val="20"/>
                <w:szCs w:val="20"/>
              </w:rPr>
              <w:br w:type="textWrapping"/>
            </w:r>
            <w:r>
              <w:rPr>
                <w:rFonts w:hint="eastAsia" w:ascii="宋体" w:hAnsi="宋体" w:cs="宋体"/>
                <w:kern w:val="0"/>
                <w:sz w:val="20"/>
                <w:szCs w:val="20"/>
              </w:rPr>
              <w:t>爪距：适用57cm以内机型</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激光雷达系统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适用场景高性能，适合室内环境，最大的测量距离和采样频率</w:t>
            </w:r>
            <w:r>
              <w:rPr>
                <w:rFonts w:hint="eastAsia" w:ascii="宋体" w:hAnsi="宋体" w:cs="宋体"/>
                <w:kern w:val="0"/>
                <w:sz w:val="20"/>
                <w:szCs w:val="20"/>
              </w:rPr>
              <w:br w:type="textWrapping"/>
            </w:r>
            <w:r>
              <w:rPr>
                <w:rFonts w:hint="eastAsia" w:ascii="宋体" w:hAnsi="宋体" w:cs="宋体"/>
                <w:kern w:val="0"/>
                <w:sz w:val="20"/>
                <w:szCs w:val="20"/>
              </w:rPr>
              <w:t>测量距离:黑色物体：10m;白色物体：25m</w:t>
            </w:r>
            <w:r>
              <w:rPr>
                <w:rFonts w:hint="eastAsia" w:ascii="宋体" w:hAnsi="宋体" w:cs="宋体"/>
                <w:kern w:val="0"/>
                <w:sz w:val="20"/>
                <w:szCs w:val="20"/>
              </w:rPr>
              <w:br w:type="textWrapping"/>
            </w:r>
            <w:r>
              <w:rPr>
                <w:rFonts w:hint="eastAsia" w:ascii="宋体" w:hAnsi="宋体" w:cs="宋体"/>
                <w:kern w:val="0"/>
                <w:sz w:val="20"/>
                <w:szCs w:val="20"/>
              </w:rPr>
              <w:t>测量言区:0.2m</w:t>
            </w:r>
            <w:r>
              <w:rPr>
                <w:rFonts w:hint="eastAsia" w:ascii="宋体" w:hAnsi="宋体" w:cs="宋体"/>
                <w:kern w:val="0"/>
                <w:sz w:val="20"/>
                <w:szCs w:val="20"/>
              </w:rPr>
              <w:br w:type="textWrapping"/>
            </w:r>
            <w:r>
              <w:rPr>
                <w:rFonts w:hint="eastAsia" w:ascii="宋体" w:hAnsi="宋体" w:cs="宋体"/>
                <w:kern w:val="0"/>
                <w:sz w:val="20"/>
                <w:szCs w:val="20"/>
              </w:rPr>
              <w:t>采样频率:16000次/S</w:t>
            </w:r>
            <w:r>
              <w:rPr>
                <w:rFonts w:hint="eastAsia" w:ascii="宋体" w:hAnsi="宋体" w:cs="宋体"/>
                <w:kern w:val="0"/>
                <w:sz w:val="20"/>
                <w:szCs w:val="20"/>
              </w:rPr>
              <w:br w:type="textWrapping"/>
            </w:r>
            <w:r>
              <w:rPr>
                <w:rFonts w:hint="eastAsia" w:ascii="宋体" w:hAnsi="宋体" w:cs="宋体"/>
                <w:kern w:val="0"/>
                <w:sz w:val="20"/>
                <w:szCs w:val="20"/>
              </w:rPr>
              <w:t>扫描频率:典型值：15Hz(10Hz-20Hz可调)</w:t>
            </w:r>
            <w:r>
              <w:rPr>
                <w:rFonts w:hint="eastAsia" w:ascii="宋体" w:hAnsi="宋体" w:cs="宋体"/>
                <w:kern w:val="0"/>
                <w:sz w:val="20"/>
                <w:szCs w:val="20"/>
              </w:rPr>
              <w:br w:type="textWrapping"/>
            </w:r>
            <w:r>
              <w:rPr>
                <w:rFonts w:hint="eastAsia" w:ascii="宋体" w:hAnsi="宋体" w:cs="宋体"/>
                <w:kern w:val="0"/>
                <w:sz w:val="20"/>
                <w:szCs w:val="20"/>
              </w:rPr>
              <w:t>角度分辨率:0.225°</w:t>
            </w:r>
            <w:r>
              <w:rPr>
                <w:rFonts w:hint="eastAsia" w:ascii="宋体" w:hAnsi="宋体" w:cs="宋体"/>
                <w:kern w:val="0"/>
                <w:sz w:val="20"/>
                <w:szCs w:val="20"/>
              </w:rPr>
              <w:br w:type="textWrapping"/>
            </w:r>
            <w:r>
              <w:rPr>
                <w:rFonts w:hint="eastAsia" w:ascii="宋体" w:hAnsi="宋体" w:cs="宋体"/>
                <w:kern w:val="0"/>
                <w:sz w:val="20"/>
                <w:szCs w:val="20"/>
              </w:rPr>
              <w:t>通讯接口:TTL UART</w:t>
            </w:r>
            <w:r>
              <w:rPr>
                <w:rFonts w:hint="eastAsia" w:ascii="宋体" w:hAnsi="宋体" w:cs="宋体"/>
                <w:kern w:val="0"/>
                <w:sz w:val="20"/>
                <w:szCs w:val="20"/>
              </w:rPr>
              <w:br w:type="textWrapping"/>
            </w:r>
            <w:r>
              <w:rPr>
                <w:rFonts w:hint="eastAsia" w:ascii="宋体" w:hAnsi="宋体" w:cs="宋体"/>
                <w:kern w:val="0"/>
                <w:sz w:val="20"/>
                <w:szCs w:val="20"/>
              </w:rPr>
              <w:t>通讯速率:256000bps</w:t>
            </w:r>
            <w:r>
              <w:rPr>
                <w:rFonts w:hint="eastAsia" w:ascii="宋体" w:hAnsi="宋体" w:cs="宋体"/>
                <w:kern w:val="0"/>
                <w:sz w:val="20"/>
                <w:szCs w:val="20"/>
              </w:rPr>
              <w:br w:type="textWrapping"/>
            </w:r>
            <w:r>
              <w:rPr>
                <w:rFonts w:hint="eastAsia" w:ascii="宋体" w:hAnsi="宋体" w:cs="宋体"/>
                <w:kern w:val="0"/>
                <w:sz w:val="20"/>
                <w:szCs w:val="20"/>
              </w:rPr>
              <w:t>兼容模式:支持以往SDK协议</w:t>
            </w:r>
            <w:r>
              <w:rPr>
                <w:rFonts w:hint="eastAsia" w:ascii="宋体" w:hAnsi="宋体" w:cs="宋体"/>
                <w:kern w:val="0"/>
                <w:sz w:val="20"/>
                <w:szCs w:val="20"/>
              </w:rPr>
              <w:br w:type="textWrapping"/>
            </w:r>
            <w:r>
              <w:rPr>
                <w:rFonts w:hint="eastAsia" w:ascii="宋体" w:hAnsi="宋体" w:cs="宋体"/>
                <w:kern w:val="0"/>
                <w:sz w:val="20"/>
                <w:szCs w:val="20"/>
              </w:rPr>
              <w:t>供电电压:5V</w:t>
            </w:r>
            <w:r>
              <w:rPr>
                <w:rFonts w:hint="eastAsia" w:ascii="宋体" w:hAnsi="宋体" w:cs="宋体"/>
                <w:kern w:val="0"/>
                <w:sz w:val="20"/>
                <w:szCs w:val="20"/>
              </w:rPr>
              <w:br w:type="textWrapping"/>
            </w:r>
            <w:r>
              <w:rPr>
                <w:rFonts w:hint="eastAsia" w:ascii="宋体" w:hAnsi="宋体" w:cs="宋体"/>
                <w:kern w:val="0"/>
                <w:sz w:val="20"/>
                <w:szCs w:val="20"/>
              </w:rPr>
              <w:t>供电电流:450mA-600mA</w:t>
            </w:r>
            <w:r>
              <w:rPr>
                <w:rFonts w:hint="eastAsia" w:ascii="宋体" w:hAnsi="宋体" w:cs="宋体"/>
                <w:kern w:val="0"/>
                <w:sz w:val="20"/>
                <w:szCs w:val="20"/>
              </w:rPr>
              <w:br w:type="textWrapping"/>
            </w:r>
            <w:r>
              <w:rPr>
                <w:rFonts w:hint="eastAsia" w:ascii="宋体" w:hAnsi="宋体" w:cs="宋体"/>
                <w:kern w:val="0"/>
                <w:sz w:val="20"/>
                <w:szCs w:val="20"/>
              </w:rPr>
              <w:t>功耗:2.25W-3W</w:t>
            </w:r>
            <w:r>
              <w:rPr>
                <w:rFonts w:hint="eastAsia" w:ascii="宋体" w:hAnsi="宋体" w:cs="宋体"/>
                <w:kern w:val="0"/>
                <w:sz w:val="20"/>
                <w:szCs w:val="20"/>
              </w:rPr>
              <w:br w:type="textWrapping"/>
            </w:r>
            <w:r>
              <w:rPr>
                <w:rFonts w:hint="eastAsia" w:ascii="宋体" w:hAnsi="宋体" w:cs="宋体"/>
                <w:kern w:val="0"/>
                <w:sz w:val="20"/>
                <w:szCs w:val="20"/>
              </w:rPr>
              <w:t>输出:UART串口3.3V电平</w:t>
            </w:r>
            <w:r>
              <w:rPr>
                <w:rFonts w:hint="eastAsia" w:ascii="宋体" w:hAnsi="宋体" w:cs="宋体"/>
                <w:kern w:val="0"/>
                <w:sz w:val="20"/>
                <w:szCs w:val="20"/>
              </w:rPr>
              <w:br w:type="textWrapping"/>
            </w:r>
            <w:r>
              <w:rPr>
                <w:rFonts w:hint="eastAsia" w:ascii="宋体" w:hAnsi="宋体" w:cs="宋体"/>
                <w:kern w:val="0"/>
                <w:sz w:val="20"/>
                <w:szCs w:val="20"/>
              </w:rPr>
              <w:t>工作温度范围:0℃-40℃</w:t>
            </w:r>
            <w:r>
              <w:rPr>
                <w:rFonts w:hint="eastAsia" w:ascii="宋体" w:hAnsi="宋体" w:cs="宋体"/>
                <w:kern w:val="0"/>
                <w:sz w:val="20"/>
                <w:szCs w:val="20"/>
              </w:rPr>
              <w:br w:type="textWrapping"/>
            </w:r>
            <w:r>
              <w:rPr>
                <w:rFonts w:hint="eastAsia" w:ascii="宋体" w:hAnsi="宋体" w:cs="宋体"/>
                <w:kern w:val="0"/>
                <w:sz w:val="20"/>
                <w:szCs w:val="20"/>
              </w:rPr>
              <w:t>扫描范围:360°</w:t>
            </w:r>
            <w:r>
              <w:rPr>
                <w:rFonts w:hint="eastAsia" w:ascii="宋体" w:hAnsi="宋体" w:cs="宋体"/>
                <w:kern w:val="0"/>
                <w:sz w:val="20"/>
                <w:szCs w:val="20"/>
              </w:rPr>
              <w:br w:type="textWrapping"/>
            </w:r>
            <w:r>
              <w:rPr>
                <w:rFonts w:hint="eastAsia" w:ascii="宋体" w:hAnsi="宋体" w:cs="宋体"/>
                <w:kern w:val="0"/>
                <w:sz w:val="20"/>
                <w:szCs w:val="20"/>
              </w:rPr>
              <w:t>≤实际距离的1%（测距≤12m)</w:t>
            </w:r>
            <w:r>
              <w:rPr>
                <w:rFonts w:hint="eastAsia" w:ascii="宋体" w:hAnsi="宋体" w:cs="宋体"/>
                <w:kern w:val="0"/>
                <w:sz w:val="20"/>
                <w:szCs w:val="20"/>
              </w:rPr>
              <w:br w:type="textWrapping"/>
            </w:r>
            <w:r>
              <w:rPr>
                <w:rFonts w:hint="eastAsia" w:ascii="宋体" w:hAnsi="宋体" w:cs="宋体"/>
                <w:kern w:val="0"/>
                <w:sz w:val="20"/>
                <w:szCs w:val="20"/>
              </w:rPr>
              <w:t>实际距离的2%（测距12m~25m)</w:t>
            </w:r>
            <w:r>
              <w:rPr>
                <w:rFonts w:hint="eastAsia" w:ascii="宋体" w:hAnsi="宋体" w:cs="宋体"/>
                <w:kern w:val="0"/>
                <w:sz w:val="20"/>
                <w:szCs w:val="20"/>
              </w:rPr>
              <w:br w:type="textWrapping"/>
            </w:r>
            <w:r>
              <w:rPr>
                <w:rFonts w:hint="eastAsia" w:ascii="宋体" w:hAnsi="宋体" w:cs="宋体"/>
                <w:kern w:val="0"/>
                <w:sz w:val="20"/>
                <w:szCs w:val="20"/>
              </w:rPr>
              <w:t>实际距离的1%(3m)</w:t>
            </w:r>
            <w:r>
              <w:rPr>
                <w:rFonts w:hint="eastAsia" w:ascii="宋体" w:hAnsi="宋体" w:cs="宋体"/>
                <w:kern w:val="0"/>
                <w:sz w:val="20"/>
                <w:szCs w:val="20"/>
              </w:rPr>
              <w:br w:type="textWrapping"/>
            </w:r>
            <w:r>
              <w:rPr>
                <w:rFonts w:hint="eastAsia" w:ascii="宋体" w:hAnsi="宋体" w:cs="宋体"/>
                <w:kern w:val="0"/>
                <w:sz w:val="20"/>
                <w:szCs w:val="20"/>
              </w:rPr>
              <w:t>测距精度:实际距离的2%(3-5m)</w:t>
            </w:r>
            <w:r>
              <w:rPr>
                <w:rFonts w:hint="eastAsia" w:ascii="宋体" w:hAnsi="宋体" w:cs="宋体"/>
                <w:kern w:val="0"/>
                <w:sz w:val="20"/>
                <w:szCs w:val="20"/>
              </w:rPr>
              <w:br w:type="textWrapping"/>
            </w:r>
            <w:r>
              <w:rPr>
                <w:rFonts w:hint="eastAsia" w:ascii="宋体" w:hAnsi="宋体" w:cs="宋体"/>
                <w:kern w:val="0"/>
                <w:sz w:val="20"/>
                <w:szCs w:val="20"/>
              </w:rPr>
              <w:t>实际距离的2.5%(5-25m)</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墙布</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定制墙纸</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天花音箱</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系统类型：6.5"吸顶扬声器</w:t>
            </w:r>
            <w:r>
              <w:rPr>
                <w:rFonts w:hint="eastAsia" w:ascii="宋体" w:hAnsi="宋体" w:cs="宋体"/>
                <w:kern w:val="0"/>
                <w:sz w:val="20"/>
                <w:szCs w:val="20"/>
              </w:rPr>
              <w:br w:type="textWrapping"/>
            </w:r>
            <w:r>
              <w:rPr>
                <w:rFonts w:hint="eastAsia" w:ascii="宋体" w:hAnsi="宋体" w:cs="宋体"/>
                <w:kern w:val="0"/>
                <w:sz w:val="20"/>
                <w:szCs w:val="20"/>
              </w:rPr>
              <w:t>频率范围（-10 dB） ：70 Hz – 20 kHz</w:t>
            </w:r>
            <w:r>
              <w:rPr>
                <w:rFonts w:hint="eastAsia" w:ascii="宋体" w:hAnsi="宋体" w:cs="宋体"/>
                <w:kern w:val="0"/>
                <w:sz w:val="20"/>
                <w:szCs w:val="20"/>
              </w:rPr>
              <w:br w:type="textWrapping"/>
            </w:r>
            <w:r>
              <w:rPr>
                <w:rFonts w:hint="eastAsia" w:ascii="宋体" w:hAnsi="宋体" w:cs="宋体"/>
                <w:kern w:val="0"/>
                <w:sz w:val="20"/>
                <w:szCs w:val="20"/>
              </w:rPr>
              <w:t>灵敏度（1w @ 1m） ： 94dB</w:t>
            </w:r>
            <w:r>
              <w:rPr>
                <w:rFonts w:hint="eastAsia" w:ascii="宋体" w:hAnsi="宋体" w:cs="宋体"/>
                <w:kern w:val="0"/>
                <w:sz w:val="20"/>
                <w:szCs w:val="20"/>
              </w:rPr>
              <w:br w:type="textWrapping"/>
            </w:r>
            <w:r>
              <w:rPr>
                <w:rFonts w:hint="eastAsia" w:ascii="宋体" w:hAnsi="宋体" w:cs="宋体"/>
                <w:kern w:val="0"/>
                <w:sz w:val="20"/>
                <w:szCs w:val="20"/>
              </w:rPr>
              <w:t>额定阻抗 ：8Ω</w:t>
            </w:r>
            <w:r>
              <w:rPr>
                <w:rFonts w:hint="eastAsia" w:ascii="宋体" w:hAnsi="宋体" w:cs="宋体"/>
                <w:kern w:val="0"/>
                <w:sz w:val="20"/>
                <w:szCs w:val="20"/>
              </w:rPr>
              <w:br w:type="textWrapping"/>
            </w:r>
            <w:r>
              <w:rPr>
                <w:rFonts w:hint="eastAsia" w:ascii="宋体" w:hAnsi="宋体" w:cs="宋体"/>
                <w:kern w:val="0"/>
                <w:sz w:val="20"/>
                <w:szCs w:val="20"/>
              </w:rPr>
              <w:t>功率：6W,100小时</w:t>
            </w:r>
            <w:r>
              <w:rPr>
                <w:rFonts w:hint="eastAsia" w:ascii="宋体" w:hAnsi="宋体" w:cs="宋体"/>
                <w:kern w:val="0"/>
                <w:sz w:val="20"/>
                <w:szCs w:val="20"/>
              </w:rPr>
              <w:br w:type="textWrapping"/>
            </w:r>
            <w:r>
              <w:rPr>
                <w:rFonts w:hint="eastAsia" w:ascii="宋体" w:hAnsi="宋体" w:cs="宋体"/>
                <w:kern w:val="0"/>
                <w:sz w:val="20"/>
                <w:szCs w:val="20"/>
              </w:rPr>
              <w:t>变压器抽头：</w:t>
            </w:r>
            <w:r>
              <w:rPr>
                <w:rFonts w:hint="eastAsia" w:ascii="宋体" w:hAnsi="宋体" w:cs="宋体"/>
                <w:kern w:val="0"/>
                <w:sz w:val="20"/>
                <w:szCs w:val="20"/>
              </w:rPr>
              <w:br w:type="textWrapping"/>
            </w:r>
            <w:r>
              <w:rPr>
                <w:rFonts w:hint="eastAsia" w:ascii="宋体" w:hAnsi="宋体" w:cs="宋体"/>
                <w:kern w:val="0"/>
                <w:sz w:val="20"/>
                <w:szCs w:val="20"/>
              </w:rPr>
              <w:t>100V：6W/3W/1.5W</w:t>
            </w:r>
            <w:r>
              <w:rPr>
                <w:rFonts w:hint="eastAsia" w:ascii="宋体" w:hAnsi="宋体" w:cs="宋体"/>
                <w:kern w:val="0"/>
                <w:sz w:val="20"/>
                <w:szCs w:val="20"/>
              </w:rPr>
              <w:br w:type="textWrapping"/>
            </w:r>
            <w:r>
              <w:rPr>
                <w:rFonts w:hint="eastAsia" w:ascii="宋体" w:hAnsi="宋体" w:cs="宋体"/>
                <w:kern w:val="0"/>
                <w:sz w:val="20"/>
                <w:szCs w:val="20"/>
              </w:rPr>
              <w:t>70V：3W/1.5W/0.8W</w:t>
            </w:r>
            <w:r>
              <w:rPr>
                <w:rFonts w:hint="eastAsia" w:ascii="宋体" w:hAnsi="宋体" w:cs="宋体"/>
                <w:kern w:val="0"/>
                <w:sz w:val="20"/>
                <w:szCs w:val="20"/>
              </w:rPr>
              <w:br w:type="textWrapping"/>
            </w:r>
            <w:r>
              <w:rPr>
                <w:rFonts w:hint="eastAsia" w:ascii="宋体" w:hAnsi="宋体" w:cs="宋体"/>
                <w:kern w:val="0"/>
                <w:sz w:val="20"/>
                <w:szCs w:val="20"/>
              </w:rPr>
              <w:t>覆盖角：120°</w:t>
            </w:r>
            <w:r>
              <w:rPr>
                <w:rFonts w:hint="eastAsia" w:ascii="宋体" w:hAnsi="宋体" w:cs="宋体"/>
                <w:kern w:val="0"/>
                <w:sz w:val="20"/>
                <w:szCs w:val="20"/>
              </w:rPr>
              <w:br w:type="textWrapping"/>
            </w:r>
            <w:r>
              <w:rPr>
                <w:rFonts w:hint="eastAsia" w:ascii="宋体" w:hAnsi="宋体" w:cs="宋体"/>
                <w:kern w:val="0"/>
                <w:sz w:val="20"/>
                <w:szCs w:val="20"/>
              </w:rPr>
              <w:t>尺寸（D × H）：200×66mm</w:t>
            </w:r>
            <w:r>
              <w:rPr>
                <w:rFonts w:hint="eastAsia" w:ascii="宋体" w:hAnsi="宋体" w:cs="宋体"/>
                <w:kern w:val="0"/>
                <w:sz w:val="20"/>
                <w:szCs w:val="20"/>
              </w:rPr>
              <w:br w:type="textWrapping"/>
            </w:r>
            <w:r>
              <w:rPr>
                <w:rFonts w:hint="eastAsia" w:ascii="宋体" w:hAnsi="宋体" w:cs="宋体"/>
                <w:kern w:val="0"/>
                <w:sz w:val="20"/>
                <w:szCs w:val="20"/>
              </w:rPr>
              <w:t>净重： 0.85kg</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功放</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PA-80DU </w:t>
            </w:r>
            <w:r>
              <w:rPr>
                <w:rFonts w:hint="eastAsia" w:ascii="宋体" w:hAnsi="宋体" w:cs="宋体"/>
                <w:kern w:val="0"/>
                <w:sz w:val="20"/>
                <w:szCs w:val="20"/>
              </w:rPr>
              <w:br w:type="textWrapping"/>
            </w:r>
            <w:r>
              <w:rPr>
                <w:rFonts w:hint="eastAsia" w:ascii="宋体" w:hAnsi="宋体" w:cs="宋体"/>
                <w:kern w:val="0"/>
                <w:sz w:val="20"/>
                <w:szCs w:val="20"/>
              </w:rPr>
              <w:t xml:space="preserve">80W </w:t>
            </w:r>
            <w:r>
              <w:rPr>
                <w:rFonts w:hint="eastAsia" w:ascii="宋体" w:hAnsi="宋体" w:cs="宋体"/>
                <w:kern w:val="0"/>
                <w:sz w:val="20"/>
                <w:szCs w:val="20"/>
              </w:rPr>
              <w:br w:type="textWrapping"/>
            </w:r>
            <w:r>
              <w:rPr>
                <w:rFonts w:hint="eastAsia" w:ascii="宋体" w:hAnsi="宋体" w:cs="宋体"/>
                <w:kern w:val="0"/>
                <w:sz w:val="20"/>
                <w:szCs w:val="20"/>
              </w:rPr>
              <w:t>100V&amp;4~16Ω</w:t>
            </w:r>
            <w:r>
              <w:rPr>
                <w:rFonts w:hint="eastAsia" w:ascii="宋体" w:hAnsi="宋体" w:cs="宋体"/>
                <w:kern w:val="0"/>
                <w:sz w:val="20"/>
                <w:szCs w:val="20"/>
              </w:rPr>
              <w:br w:type="textWrapping"/>
            </w:r>
            <w:r>
              <w:rPr>
                <w:rFonts w:hint="eastAsia" w:ascii="宋体" w:hAnsi="宋体" w:cs="宋体"/>
                <w:kern w:val="0"/>
                <w:sz w:val="20"/>
                <w:szCs w:val="20"/>
              </w:rPr>
              <w:t>MIC1.2.3:5mV/600不平衡TRS端子输入</w:t>
            </w:r>
            <w:r>
              <w:rPr>
                <w:rFonts w:hint="eastAsia" w:ascii="宋体" w:hAnsi="宋体" w:cs="宋体"/>
                <w:kern w:val="0"/>
                <w:sz w:val="20"/>
                <w:szCs w:val="20"/>
              </w:rPr>
              <w:br w:type="textWrapping"/>
            </w:r>
            <w:r>
              <w:rPr>
                <w:rFonts w:hint="eastAsia" w:ascii="宋体" w:hAnsi="宋体" w:cs="宋体"/>
                <w:kern w:val="0"/>
                <w:sz w:val="20"/>
                <w:szCs w:val="20"/>
              </w:rPr>
              <w:t>AUX12:350mV/10KΩ不平衡RCA端子输入</w:t>
            </w:r>
            <w:r>
              <w:rPr>
                <w:rFonts w:hint="eastAsia" w:ascii="宋体" w:hAnsi="宋体" w:cs="宋体"/>
                <w:kern w:val="0"/>
                <w:sz w:val="20"/>
                <w:szCs w:val="20"/>
              </w:rPr>
              <w:br w:type="textWrapping"/>
            </w:r>
            <w:r>
              <w:rPr>
                <w:rFonts w:hint="eastAsia" w:ascii="宋体" w:hAnsi="宋体" w:cs="宋体"/>
                <w:kern w:val="0"/>
                <w:sz w:val="20"/>
                <w:szCs w:val="20"/>
              </w:rPr>
              <w:t>MIXOUT:1000mV/470不平衡RCA端子输出</w:t>
            </w:r>
            <w:r>
              <w:rPr>
                <w:rFonts w:hint="eastAsia" w:ascii="宋体" w:hAnsi="宋体" w:cs="宋体"/>
                <w:kern w:val="0"/>
                <w:sz w:val="20"/>
                <w:szCs w:val="20"/>
              </w:rPr>
              <w:br w:type="textWrapping"/>
            </w:r>
            <w:r>
              <w:rPr>
                <w:rFonts w:hint="eastAsia" w:ascii="宋体" w:hAnsi="宋体" w:cs="宋体"/>
                <w:kern w:val="0"/>
                <w:sz w:val="20"/>
                <w:szCs w:val="20"/>
              </w:rPr>
              <w:t>MIC1.2.3:&gt;12dB,不平衡TRS端子输入</w:t>
            </w:r>
            <w:r>
              <w:rPr>
                <w:rFonts w:hint="eastAsia" w:ascii="宋体" w:hAnsi="宋体" w:cs="宋体"/>
                <w:kern w:val="0"/>
                <w:sz w:val="20"/>
                <w:szCs w:val="20"/>
              </w:rPr>
              <w:br w:type="textWrapping"/>
            </w:r>
            <w:r>
              <w:rPr>
                <w:rFonts w:hint="eastAsia" w:ascii="宋体" w:hAnsi="宋体" w:cs="宋体"/>
                <w:kern w:val="0"/>
                <w:sz w:val="20"/>
                <w:szCs w:val="20"/>
              </w:rPr>
              <w:t>AUX12:&gt;20dB不平衡RCA端子输入</w:t>
            </w:r>
            <w:r>
              <w:rPr>
                <w:rFonts w:hint="eastAsia" w:ascii="宋体" w:hAnsi="宋体" w:cs="宋体"/>
                <w:kern w:val="0"/>
                <w:sz w:val="20"/>
                <w:szCs w:val="20"/>
              </w:rPr>
              <w:br w:type="textWrapping"/>
            </w:r>
            <w:r>
              <w:rPr>
                <w:rFonts w:hint="eastAsia" w:ascii="宋体" w:hAnsi="宋体" w:cs="宋体"/>
                <w:kern w:val="0"/>
                <w:sz w:val="20"/>
                <w:szCs w:val="20"/>
              </w:rPr>
              <w:t>低音:+10dBat100Hz</w:t>
            </w:r>
            <w:r>
              <w:rPr>
                <w:rFonts w:hint="eastAsia" w:ascii="宋体" w:hAnsi="宋体" w:cs="宋体"/>
                <w:kern w:val="0"/>
                <w:sz w:val="20"/>
                <w:szCs w:val="20"/>
              </w:rPr>
              <w:br w:type="textWrapping"/>
            </w:r>
            <w:r>
              <w:rPr>
                <w:rFonts w:hint="eastAsia" w:ascii="宋体" w:hAnsi="宋体" w:cs="宋体"/>
                <w:kern w:val="0"/>
                <w:sz w:val="20"/>
                <w:szCs w:val="20"/>
              </w:rPr>
              <w:t>高音:±10dBat10Hz 50Hz-16KHz(+1dB,-3dB)</w:t>
            </w:r>
            <w:r>
              <w:rPr>
                <w:rFonts w:hint="eastAsia" w:ascii="宋体" w:hAnsi="宋体" w:cs="宋体"/>
                <w:kern w:val="0"/>
                <w:sz w:val="20"/>
                <w:szCs w:val="20"/>
              </w:rPr>
              <w:br w:type="textWrapping"/>
            </w:r>
            <w:r>
              <w:rPr>
                <w:rFonts w:hint="eastAsia" w:ascii="宋体" w:hAnsi="宋体" w:cs="宋体"/>
                <w:kern w:val="0"/>
                <w:sz w:val="20"/>
                <w:szCs w:val="20"/>
              </w:rPr>
              <w:t>MIC12.3:66dB;AUX12:80dB</w:t>
            </w:r>
            <w:r>
              <w:rPr>
                <w:rFonts w:hint="eastAsia" w:ascii="宋体" w:hAnsi="宋体" w:cs="宋体"/>
                <w:kern w:val="0"/>
                <w:sz w:val="20"/>
                <w:szCs w:val="20"/>
              </w:rPr>
              <w:br w:type="textWrapping"/>
            </w:r>
            <w:r>
              <w:rPr>
                <w:rFonts w:hint="eastAsia" w:ascii="宋体" w:hAnsi="宋体" w:cs="宋体"/>
                <w:kern w:val="0"/>
                <w:sz w:val="20"/>
                <w:szCs w:val="20"/>
              </w:rPr>
              <w:t>1KHz时0.1%，1/3输出功率</w:t>
            </w:r>
            <w:r>
              <w:rPr>
                <w:rFonts w:hint="eastAsia" w:ascii="宋体" w:hAnsi="宋体" w:cs="宋体"/>
                <w:kern w:val="0"/>
                <w:sz w:val="20"/>
                <w:szCs w:val="20"/>
              </w:rPr>
              <w:br w:type="textWrapping"/>
            </w:r>
            <w:r>
              <w:rPr>
                <w:rFonts w:hint="eastAsia" w:ascii="宋体" w:hAnsi="宋体" w:cs="宋体"/>
                <w:kern w:val="0"/>
                <w:sz w:val="20"/>
                <w:szCs w:val="20"/>
              </w:rPr>
              <w:t>MIC1优先其他遒道</w:t>
            </w:r>
            <w:r>
              <w:rPr>
                <w:rFonts w:hint="eastAsia" w:ascii="宋体" w:hAnsi="宋体" w:cs="宋体"/>
                <w:kern w:val="0"/>
                <w:sz w:val="20"/>
                <w:szCs w:val="20"/>
              </w:rPr>
              <w:br w:type="textWrapping"/>
            </w:r>
            <w:r>
              <w:rPr>
                <w:rFonts w:hint="eastAsia" w:ascii="宋体" w:hAnsi="宋体" w:cs="宋体"/>
                <w:kern w:val="0"/>
                <w:sz w:val="20"/>
                <w:szCs w:val="20"/>
              </w:rPr>
              <w:t>0-30dB可调</w:t>
            </w:r>
            <w:r>
              <w:rPr>
                <w:rFonts w:hint="eastAsia" w:ascii="宋体" w:hAnsi="宋体" w:cs="宋体"/>
                <w:kern w:val="0"/>
                <w:sz w:val="20"/>
                <w:szCs w:val="20"/>
              </w:rPr>
              <w:br w:type="textWrapping"/>
            </w:r>
            <w:r>
              <w:rPr>
                <w:rFonts w:hint="eastAsia" w:ascii="宋体" w:hAnsi="宋体" w:cs="宋体"/>
                <w:kern w:val="0"/>
                <w:sz w:val="20"/>
                <w:szCs w:val="20"/>
              </w:rPr>
              <w:t>≤50dB</w:t>
            </w:r>
            <w:r>
              <w:rPr>
                <w:rFonts w:hint="eastAsia" w:ascii="宋体" w:hAnsi="宋体" w:cs="宋体"/>
                <w:kern w:val="0"/>
                <w:sz w:val="20"/>
                <w:szCs w:val="20"/>
              </w:rPr>
              <w:br w:type="textWrapping"/>
            </w:r>
            <w:r>
              <w:rPr>
                <w:rFonts w:hint="eastAsia" w:ascii="宋体" w:hAnsi="宋体" w:cs="宋体"/>
                <w:kern w:val="0"/>
                <w:sz w:val="20"/>
                <w:szCs w:val="20"/>
              </w:rPr>
              <w:t>自认冷却</w:t>
            </w:r>
            <w:r>
              <w:rPr>
                <w:rFonts w:hint="eastAsia" w:ascii="宋体" w:hAnsi="宋体" w:cs="宋体"/>
                <w:kern w:val="0"/>
                <w:sz w:val="20"/>
                <w:szCs w:val="20"/>
              </w:rPr>
              <w:br w:type="textWrapping"/>
            </w:r>
            <w:r>
              <w:rPr>
                <w:rFonts w:hint="eastAsia" w:ascii="宋体" w:hAnsi="宋体" w:cs="宋体"/>
                <w:kern w:val="0"/>
                <w:sz w:val="20"/>
                <w:szCs w:val="20"/>
              </w:rPr>
              <w:t>过热，过载&amp;短路</w:t>
            </w:r>
            <w:r>
              <w:rPr>
                <w:rFonts w:hint="eastAsia" w:ascii="宋体" w:hAnsi="宋体" w:cs="宋体"/>
                <w:kern w:val="0"/>
                <w:sz w:val="20"/>
                <w:szCs w:val="20"/>
              </w:rPr>
              <w:br w:type="textWrapping"/>
            </w:r>
            <w:r>
              <w:rPr>
                <w:rFonts w:hint="eastAsia" w:ascii="宋体" w:hAnsi="宋体" w:cs="宋体"/>
                <w:kern w:val="0"/>
                <w:sz w:val="20"/>
                <w:szCs w:val="20"/>
              </w:rPr>
              <w:t>~220V/50Hz</w:t>
            </w:r>
            <w:r>
              <w:rPr>
                <w:rFonts w:hint="eastAsia" w:ascii="宋体" w:hAnsi="宋体" w:cs="宋体"/>
                <w:kern w:val="0"/>
                <w:sz w:val="20"/>
                <w:szCs w:val="20"/>
              </w:rPr>
              <w:br w:type="textWrapping"/>
            </w:r>
            <w:r>
              <w:rPr>
                <w:rFonts w:hint="eastAsia" w:ascii="宋体" w:hAnsi="宋体" w:cs="宋体"/>
                <w:kern w:val="0"/>
                <w:sz w:val="20"/>
                <w:szCs w:val="20"/>
              </w:rPr>
              <w:t>3.70Kg 4.10Kg</w:t>
            </w:r>
            <w:r>
              <w:rPr>
                <w:rFonts w:hint="eastAsia" w:ascii="宋体" w:hAnsi="宋体" w:cs="宋体"/>
                <w:kern w:val="0"/>
                <w:sz w:val="20"/>
                <w:szCs w:val="20"/>
              </w:rPr>
              <w:br w:type="textWrapping"/>
            </w:r>
            <w:r>
              <w:rPr>
                <w:rFonts w:hint="eastAsia" w:ascii="宋体" w:hAnsi="宋体" w:cs="宋体"/>
                <w:kern w:val="0"/>
                <w:sz w:val="20"/>
                <w:szCs w:val="20"/>
              </w:rPr>
              <w:t>484x300x88mm</w:t>
            </w:r>
            <w:r>
              <w:rPr>
                <w:rFonts w:hint="eastAsia" w:ascii="宋体" w:hAnsi="宋体" w:cs="宋体"/>
                <w:kern w:val="0"/>
                <w:sz w:val="20"/>
                <w:szCs w:val="20"/>
              </w:rPr>
              <w:br w:type="textWrapping"/>
            </w:r>
            <w:r>
              <w:rPr>
                <w:rFonts w:hint="eastAsia" w:ascii="宋体" w:hAnsi="宋体" w:cs="宋体"/>
                <w:kern w:val="0"/>
                <w:sz w:val="20"/>
                <w:szCs w:val="20"/>
              </w:rPr>
              <w:t>黑色铝面板，SPCC冷扎板材质机箱</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HDMI延长器</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最高分辨率:4K*2K</w:t>
            </w:r>
            <w:r>
              <w:rPr>
                <w:rFonts w:hint="eastAsia" w:ascii="宋体" w:hAnsi="宋体" w:cs="宋体"/>
                <w:kern w:val="0"/>
                <w:sz w:val="20"/>
                <w:szCs w:val="20"/>
              </w:rPr>
              <w:br w:type="textWrapping"/>
            </w:r>
            <w:r>
              <w:rPr>
                <w:rFonts w:hint="eastAsia" w:ascii="宋体" w:hAnsi="宋体" w:cs="宋体"/>
                <w:kern w:val="0"/>
                <w:sz w:val="20"/>
                <w:szCs w:val="20"/>
              </w:rPr>
              <w:t>传输距离:50M</w:t>
            </w:r>
            <w:r>
              <w:rPr>
                <w:rFonts w:hint="eastAsia" w:ascii="宋体" w:hAnsi="宋体" w:cs="宋体"/>
                <w:kern w:val="0"/>
                <w:sz w:val="20"/>
                <w:szCs w:val="20"/>
              </w:rPr>
              <w:br w:type="textWrapping"/>
            </w:r>
            <w:r>
              <w:rPr>
                <w:rFonts w:hint="eastAsia" w:ascii="宋体" w:hAnsi="宋体" w:cs="宋体"/>
                <w:kern w:val="0"/>
                <w:sz w:val="20"/>
                <w:szCs w:val="20"/>
              </w:rPr>
              <w:t>AUDIO:3.5MM Line out</w:t>
            </w:r>
            <w:r>
              <w:rPr>
                <w:rFonts w:hint="eastAsia" w:ascii="宋体" w:hAnsi="宋体" w:cs="宋体"/>
                <w:kern w:val="0"/>
                <w:sz w:val="20"/>
                <w:szCs w:val="20"/>
              </w:rPr>
              <w:br w:type="textWrapping"/>
            </w:r>
            <w:r>
              <w:rPr>
                <w:rFonts w:hint="eastAsia" w:ascii="宋体" w:hAnsi="宋体" w:cs="宋体"/>
                <w:kern w:val="0"/>
                <w:sz w:val="20"/>
                <w:szCs w:val="20"/>
              </w:rPr>
              <w:t>HDMI输出:4K30HZ</w:t>
            </w:r>
            <w:r>
              <w:rPr>
                <w:rFonts w:hint="eastAsia" w:ascii="宋体" w:hAnsi="宋体" w:cs="宋体"/>
                <w:kern w:val="0"/>
                <w:sz w:val="20"/>
                <w:szCs w:val="20"/>
              </w:rPr>
              <w:br w:type="textWrapping"/>
            </w:r>
            <w:r>
              <w:rPr>
                <w:rFonts w:hint="eastAsia" w:ascii="宋体" w:hAnsi="宋体" w:cs="宋体"/>
                <w:kern w:val="0"/>
                <w:sz w:val="20"/>
                <w:szCs w:val="20"/>
              </w:rPr>
              <w:t>VGA输出:1080P</w:t>
            </w:r>
            <w:r>
              <w:rPr>
                <w:rFonts w:hint="eastAsia" w:ascii="宋体" w:hAnsi="宋体" w:cs="宋体"/>
                <w:kern w:val="0"/>
                <w:sz w:val="20"/>
                <w:szCs w:val="20"/>
              </w:rPr>
              <w:br w:type="textWrapping"/>
            </w:r>
            <w:r>
              <w:rPr>
                <w:rFonts w:hint="eastAsia" w:ascii="宋体" w:hAnsi="宋体" w:cs="宋体"/>
                <w:kern w:val="0"/>
                <w:sz w:val="20"/>
                <w:szCs w:val="20"/>
              </w:rPr>
              <w:t>WIFI:2.4G/5G</w:t>
            </w:r>
            <w:r>
              <w:rPr>
                <w:rFonts w:hint="eastAsia" w:ascii="宋体" w:hAnsi="宋体" w:cs="宋体"/>
                <w:kern w:val="0"/>
                <w:sz w:val="20"/>
                <w:szCs w:val="20"/>
              </w:rPr>
              <w:br w:type="textWrapping"/>
            </w:r>
            <w:r>
              <w:rPr>
                <w:rFonts w:hint="eastAsia" w:ascii="宋体" w:hAnsi="宋体" w:cs="宋体"/>
                <w:kern w:val="0"/>
                <w:sz w:val="20"/>
                <w:szCs w:val="20"/>
              </w:rPr>
              <w:t>IOS,Android (miracast),PC</w:t>
            </w:r>
            <w:r>
              <w:rPr>
                <w:rFonts w:hint="eastAsia" w:ascii="宋体" w:hAnsi="宋体" w:cs="宋体"/>
                <w:kern w:val="0"/>
                <w:sz w:val="20"/>
                <w:szCs w:val="20"/>
              </w:rPr>
              <w:br w:type="textWrapping"/>
            </w:r>
            <w:r>
              <w:rPr>
                <w:rFonts w:hint="eastAsia" w:ascii="宋体" w:hAnsi="宋体" w:cs="宋体"/>
                <w:kern w:val="0"/>
                <w:sz w:val="20"/>
                <w:szCs w:val="20"/>
              </w:rPr>
              <w:t>系统支持:wIN7,8.10,</w:t>
            </w:r>
            <w:r>
              <w:rPr>
                <w:rFonts w:hint="eastAsia" w:ascii="宋体" w:hAnsi="宋体" w:cs="宋体"/>
                <w:kern w:val="0"/>
                <w:sz w:val="20"/>
                <w:szCs w:val="20"/>
              </w:rPr>
              <w:br w:type="textWrapping"/>
            </w:r>
            <w:r>
              <w:rPr>
                <w:rFonts w:hint="eastAsia" w:ascii="宋体" w:hAnsi="宋体" w:cs="宋体"/>
                <w:kern w:val="0"/>
                <w:sz w:val="20"/>
                <w:szCs w:val="20"/>
              </w:rPr>
              <w:t>Miracast,DLNA,Airplay,鸿蒙</w:t>
            </w:r>
            <w:r>
              <w:rPr>
                <w:rFonts w:hint="eastAsia" w:ascii="宋体" w:hAnsi="宋体" w:cs="宋体"/>
                <w:kern w:val="0"/>
                <w:sz w:val="20"/>
                <w:szCs w:val="20"/>
              </w:rPr>
              <w:br w:type="textWrapping"/>
            </w:r>
            <w:r>
              <w:rPr>
                <w:rFonts w:hint="eastAsia" w:ascii="宋体" w:hAnsi="宋体" w:cs="宋体"/>
                <w:kern w:val="0"/>
                <w:sz w:val="20"/>
                <w:szCs w:val="20"/>
              </w:rPr>
              <w:t>投屏限制:单画面显示</w:t>
            </w:r>
            <w:r>
              <w:rPr>
                <w:rFonts w:hint="eastAsia" w:ascii="宋体" w:hAnsi="宋体" w:cs="宋体"/>
                <w:kern w:val="0"/>
                <w:sz w:val="20"/>
                <w:szCs w:val="20"/>
              </w:rPr>
              <w:br w:type="textWrapping"/>
            </w:r>
            <w:r>
              <w:rPr>
                <w:rFonts w:hint="eastAsia" w:ascii="宋体" w:hAnsi="宋体" w:cs="宋体"/>
                <w:kern w:val="0"/>
                <w:sz w:val="20"/>
                <w:szCs w:val="20"/>
              </w:rPr>
              <w:t>产品尺寸:发射79unX60mm</w:t>
            </w:r>
            <w:r>
              <w:rPr>
                <w:rFonts w:hint="eastAsia" w:ascii="宋体" w:hAnsi="宋体" w:cs="宋体"/>
                <w:kern w:val="0"/>
                <w:sz w:val="20"/>
                <w:szCs w:val="20"/>
              </w:rPr>
              <w:br w:type="textWrapping"/>
            </w:r>
            <w:r>
              <w:rPr>
                <w:rFonts w:hint="eastAsia" w:ascii="宋体" w:hAnsi="宋体" w:cs="宋体"/>
                <w:kern w:val="0"/>
                <w:sz w:val="20"/>
                <w:szCs w:val="20"/>
              </w:rPr>
              <w:t>外壳材质:铝合金+ABS</w:t>
            </w:r>
            <w:r>
              <w:rPr>
                <w:rFonts w:hint="eastAsia" w:ascii="宋体" w:hAnsi="宋体" w:cs="宋体"/>
                <w:kern w:val="0"/>
                <w:sz w:val="20"/>
                <w:szCs w:val="20"/>
              </w:rPr>
              <w:br w:type="textWrapping"/>
            </w:r>
            <w:r>
              <w:rPr>
                <w:rFonts w:hint="eastAsia" w:ascii="宋体" w:hAnsi="宋体" w:cs="宋体"/>
                <w:kern w:val="0"/>
                <w:sz w:val="20"/>
                <w:szCs w:val="20"/>
              </w:rPr>
              <w:t>工作湿度范围:5t090%R阳（非压缩）</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RFID读卡器</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品名:RFID读卡器</w:t>
            </w:r>
            <w:r>
              <w:rPr>
                <w:rFonts w:hint="eastAsia" w:ascii="宋体" w:hAnsi="宋体" w:cs="宋体"/>
                <w:kern w:val="0"/>
                <w:sz w:val="20"/>
                <w:szCs w:val="20"/>
              </w:rPr>
              <w:br w:type="textWrapping"/>
            </w:r>
            <w:r>
              <w:rPr>
                <w:rFonts w:hint="eastAsia" w:ascii="宋体" w:hAnsi="宋体" w:cs="宋体"/>
                <w:kern w:val="0"/>
                <w:sz w:val="20"/>
                <w:szCs w:val="20"/>
              </w:rPr>
              <w:t>型号:R20</w:t>
            </w:r>
            <w:r>
              <w:rPr>
                <w:rFonts w:hint="eastAsia" w:ascii="宋体" w:hAnsi="宋体" w:cs="宋体"/>
                <w:kern w:val="0"/>
                <w:sz w:val="20"/>
                <w:szCs w:val="20"/>
              </w:rPr>
              <w:br w:type="textWrapping"/>
            </w:r>
            <w:r>
              <w:rPr>
                <w:rFonts w:hint="eastAsia" w:ascii="宋体" w:hAnsi="宋体" w:cs="宋体"/>
                <w:kern w:val="0"/>
                <w:sz w:val="20"/>
                <w:szCs w:val="20"/>
              </w:rPr>
              <w:t>尺寸:104×68×10mm</w:t>
            </w:r>
            <w:r>
              <w:rPr>
                <w:rFonts w:hint="eastAsia" w:ascii="宋体" w:hAnsi="宋体" w:cs="宋体"/>
                <w:kern w:val="0"/>
                <w:sz w:val="20"/>
                <w:szCs w:val="20"/>
              </w:rPr>
              <w:br w:type="textWrapping"/>
            </w:r>
            <w:r>
              <w:rPr>
                <w:rFonts w:hint="eastAsia" w:ascii="宋体" w:hAnsi="宋体" w:cs="宋体"/>
                <w:kern w:val="0"/>
                <w:sz w:val="20"/>
                <w:szCs w:val="20"/>
              </w:rPr>
              <w:t>读取速度:0.2S</w:t>
            </w:r>
            <w:r>
              <w:rPr>
                <w:rFonts w:hint="eastAsia" w:ascii="宋体" w:hAnsi="宋体" w:cs="宋体"/>
                <w:kern w:val="0"/>
                <w:sz w:val="20"/>
                <w:szCs w:val="20"/>
              </w:rPr>
              <w:br w:type="textWrapping"/>
            </w:r>
            <w:r>
              <w:rPr>
                <w:rFonts w:hint="eastAsia" w:ascii="宋体" w:hAnsi="宋体" w:cs="宋体"/>
                <w:kern w:val="0"/>
                <w:sz w:val="20"/>
                <w:szCs w:val="20"/>
              </w:rPr>
              <w:t>读卡距离:0-80mm</w:t>
            </w:r>
            <w:r>
              <w:rPr>
                <w:rFonts w:hint="eastAsia" w:ascii="宋体" w:hAnsi="宋体" w:cs="宋体"/>
                <w:kern w:val="0"/>
                <w:sz w:val="20"/>
                <w:szCs w:val="20"/>
              </w:rPr>
              <w:br w:type="textWrapping"/>
            </w:r>
            <w:r>
              <w:rPr>
                <w:rFonts w:hint="eastAsia" w:ascii="宋体" w:hAnsi="宋体" w:cs="宋体"/>
                <w:kern w:val="0"/>
                <w:sz w:val="20"/>
                <w:szCs w:val="20"/>
              </w:rPr>
              <w:t>读卡间距:0.5S</w:t>
            </w:r>
            <w:r>
              <w:rPr>
                <w:rFonts w:hint="eastAsia" w:ascii="宋体" w:hAnsi="宋体" w:cs="宋体"/>
                <w:kern w:val="0"/>
                <w:sz w:val="20"/>
                <w:szCs w:val="20"/>
              </w:rPr>
              <w:br w:type="textWrapping"/>
            </w:r>
            <w:r>
              <w:rPr>
                <w:rFonts w:hint="eastAsia" w:ascii="宋体" w:hAnsi="宋体" w:cs="宋体"/>
                <w:kern w:val="0"/>
                <w:sz w:val="20"/>
                <w:szCs w:val="20"/>
              </w:rPr>
              <w:t>通讯接口:USB接口</w:t>
            </w:r>
            <w:r>
              <w:rPr>
                <w:rFonts w:hint="eastAsia" w:ascii="宋体" w:hAnsi="宋体" w:cs="宋体"/>
                <w:kern w:val="0"/>
                <w:sz w:val="20"/>
                <w:szCs w:val="20"/>
              </w:rPr>
              <w:br w:type="textWrapping"/>
            </w:r>
            <w:r>
              <w:rPr>
                <w:rFonts w:hint="eastAsia" w:ascii="宋体" w:hAnsi="宋体" w:cs="宋体"/>
                <w:kern w:val="0"/>
                <w:sz w:val="20"/>
                <w:szCs w:val="20"/>
              </w:rPr>
              <w:t>取电方式:USB取电</w:t>
            </w:r>
            <w:r>
              <w:rPr>
                <w:rFonts w:hint="eastAsia" w:ascii="宋体" w:hAnsi="宋体" w:cs="宋体"/>
                <w:kern w:val="0"/>
                <w:sz w:val="20"/>
                <w:szCs w:val="20"/>
              </w:rPr>
              <w:br w:type="textWrapping"/>
            </w:r>
            <w:r>
              <w:rPr>
                <w:rFonts w:hint="eastAsia" w:ascii="宋体" w:hAnsi="宋体" w:cs="宋体"/>
                <w:kern w:val="0"/>
                <w:sz w:val="20"/>
                <w:szCs w:val="20"/>
              </w:rPr>
              <w:t>工作电压:5V</w:t>
            </w:r>
            <w:r>
              <w:rPr>
                <w:rFonts w:hint="eastAsia" w:ascii="宋体" w:hAnsi="宋体" w:cs="宋体"/>
                <w:kern w:val="0"/>
                <w:sz w:val="20"/>
                <w:szCs w:val="20"/>
              </w:rPr>
              <w:br w:type="textWrapping"/>
            </w:r>
            <w:r>
              <w:rPr>
                <w:rFonts w:hint="eastAsia" w:ascii="宋体" w:hAnsi="宋体" w:cs="宋体"/>
                <w:kern w:val="0"/>
                <w:sz w:val="20"/>
                <w:szCs w:val="20"/>
              </w:rPr>
              <w:t>工作电流:100mA</w:t>
            </w:r>
            <w:r>
              <w:rPr>
                <w:rFonts w:hint="eastAsia" w:ascii="宋体" w:hAnsi="宋体" w:cs="宋体"/>
                <w:kern w:val="0"/>
                <w:sz w:val="20"/>
                <w:szCs w:val="20"/>
              </w:rPr>
              <w:br w:type="textWrapping"/>
            </w:r>
            <w:r>
              <w:rPr>
                <w:rFonts w:hint="eastAsia" w:ascii="宋体" w:hAnsi="宋体" w:cs="宋体"/>
                <w:kern w:val="0"/>
                <w:sz w:val="20"/>
                <w:szCs w:val="20"/>
              </w:rPr>
              <w:t>读卡类型:TK4001、EM4100等D卡(ID版本)</w:t>
            </w:r>
            <w:r>
              <w:rPr>
                <w:rFonts w:hint="eastAsia" w:ascii="宋体" w:hAnsi="宋体" w:cs="宋体"/>
                <w:kern w:val="0"/>
                <w:sz w:val="20"/>
                <w:szCs w:val="20"/>
              </w:rPr>
              <w:br w:type="textWrapping"/>
            </w:r>
            <w:r>
              <w:rPr>
                <w:rFonts w:hint="eastAsia" w:ascii="宋体" w:hAnsi="宋体" w:cs="宋体"/>
                <w:kern w:val="0"/>
                <w:sz w:val="20"/>
                <w:szCs w:val="20"/>
              </w:rPr>
              <w:t>MFS501S70等14443A协议标签(IC版本)</w:t>
            </w:r>
            <w:r>
              <w:rPr>
                <w:rFonts w:hint="eastAsia" w:ascii="宋体" w:hAnsi="宋体" w:cs="宋体"/>
                <w:kern w:val="0"/>
                <w:sz w:val="20"/>
                <w:szCs w:val="20"/>
              </w:rPr>
              <w:br w:type="textWrapping"/>
            </w:r>
            <w:r>
              <w:rPr>
                <w:rFonts w:hint="eastAsia" w:ascii="宋体" w:hAnsi="宋体" w:cs="宋体"/>
                <w:kern w:val="0"/>
                <w:sz w:val="20"/>
                <w:szCs w:val="20"/>
              </w:rPr>
              <w:t>工作频段:125KHZ(ID版本);13.56MHZ(IC版本)</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RFID识别卡</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UV木板定制</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听筒</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防护等级：P54</w:t>
            </w:r>
            <w:r>
              <w:rPr>
                <w:rFonts w:hint="eastAsia" w:ascii="宋体" w:hAnsi="宋体" w:cs="宋体"/>
                <w:kern w:val="0"/>
                <w:sz w:val="20"/>
                <w:szCs w:val="20"/>
              </w:rPr>
              <w:br w:type="textWrapping"/>
            </w:r>
            <w:r>
              <w:rPr>
                <w:rFonts w:hint="eastAsia" w:ascii="宋体" w:hAnsi="宋体" w:cs="宋体"/>
                <w:kern w:val="0"/>
                <w:sz w:val="20"/>
                <w:szCs w:val="20"/>
              </w:rPr>
              <w:t>环境温度：-30~+70℃</w:t>
            </w:r>
            <w:r>
              <w:rPr>
                <w:rFonts w:hint="eastAsia" w:ascii="宋体" w:hAnsi="宋体" w:cs="宋体"/>
                <w:kern w:val="0"/>
                <w:sz w:val="20"/>
                <w:szCs w:val="20"/>
              </w:rPr>
              <w:br w:type="textWrapping"/>
            </w:r>
            <w:r>
              <w:rPr>
                <w:rFonts w:hint="eastAsia" w:ascii="宋体" w:hAnsi="宋体" w:cs="宋体"/>
                <w:kern w:val="0"/>
                <w:sz w:val="20"/>
                <w:szCs w:val="20"/>
              </w:rPr>
              <w:t>相对湿度：≤75%</w:t>
            </w:r>
            <w:r>
              <w:rPr>
                <w:rFonts w:hint="eastAsia" w:ascii="宋体" w:hAnsi="宋体" w:cs="宋体"/>
                <w:kern w:val="0"/>
                <w:sz w:val="20"/>
                <w:szCs w:val="20"/>
              </w:rPr>
              <w:br w:type="textWrapping"/>
            </w:r>
            <w:r>
              <w:rPr>
                <w:rFonts w:hint="eastAsia" w:ascii="宋体" w:hAnsi="宋体" w:cs="宋体"/>
                <w:kern w:val="0"/>
                <w:sz w:val="20"/>
                <w:szCs w:val="20"/>
              </w:rPr>
              <w:t>大气压力：80~106KPa</w:t>
            </w:r>
            <w:r>
              <w:rPr>
                <w:rFonts w:hint="eastAsia" w:ascii="宋体" w:hAnsi="宋体" w:cs="宋体"/>
                <w:kern w:val="0"/>
                <w:sz w:val="20"/>
                <w:szCs w:val="20"/>
              </w:rPr>
              <w:br w:type="textWrapping"/>
            </w:r>
            <w:r>
              <w:rPr>
                <w:rFonts w:hint="eastAsia" w:ascii="宋体" w:hAnsi="宋体" w:cs="宋体"/>
                <w:kern w:val="0"/>
                <w:sz w:val="20"/>
                <w:szCs w:val="20"/>
              </w:rPr>
              <w:t>馈电电压：48-60V</w:t>
            </w:r>
            <w:r>
              <w:rPr>
                <w:rFonts w:hint="eastAsia" w:ascii="宋体" w:hAnsi="宋体" w:cs="宋体"/>
                <w:kern w:val="0"/>
                <w:sz w:val="20"/>
                <w:szCs w:val="20"/>
              </w:rPr>
              <w:br w:type="textWrapping"/>
            </w:r>
            <w:r>
              <w:rPr>
                <w:rFonts w:hint="eastAsia" w:ascii="宋体" w:hAnsi="宋体" w:cs="宋体"/>
                <w:kern w:val="0"/>
                <w:sz w:val="20"/>
                <w:szCs w:val="20"/>
              </w:rPr>
              <w:t>馈电电流：15mA</w:t>
            </w:r>
            <w:r>
              <w:rPr>
                <w:rFonts w:hint="eastAsia" w:ascii="宋体" w:hAnsi="宋体" w:cs="宋体"/>
                <w:kern w:val="0"/>
                <w:sz w:val="20"/>
                <w:szCs w:val="20"/>
              </w:rPr>
              <w:br w:type="textWrapping"/>
            </w:r>
            <w:r>
              <w:rPr>
                <w:rFonts w:hint="eastAsia" w:ascii="宋体" w:hAnsi="宋体" w:cs="宋体"/>
                <w:kern w:val="0"/>
                <w:sz w:val="20"/>
                <w:szCs w:val="20"/>
              </w:rPr>
              <w:t>通话传输指标：SLRs12,RLR≤-1，STMR210,</w:t>
            </w:r>
            <w:r>
              <w:rPr>
                <w:rFonts w:hint="eastAsia" w:ascii="宋体" w:hAnsi="宋体" w:cs="宋体"/>
                <w:kern w:val="0"/>
                <w:sz w:val="20"/>
                <w:szCs w:val="20"/>
              </w:rPr>
              <w:br w:type="textWrapping"/>
            </w:r>
            <w:r>
              <w:rPr>
                <w:rFonts w:hint="eastAsia" w:ascii="宋体" w:hAnsi="宋体" w:cs="宋体"/>
                <w:kern w:val="0"/>
                <w:sz w:val="20"/>
                <w:szCs w:val="20"/>
              </w:rPr>
              <w:t>输出阻抗：600Q</w:t>
            </w:r>
            <w:r>
              <w:rPr>
                <w:rFonts w:hint="eastAsia" w:ascii="宋体" w:hAnsi="宋体" w:cs="宋体"/>
                <w:kern w:val="0"/>
                <w:sz w:val="20"/>
                <w:szCs w:val="20"/>
              </w:rPr>
              <w:br w:type="textWrapping"/>
            </w:r>
            <w:r>
              <w:rPr>
                <w:rFonts w:hint="eastAsia" w:ascii="宋体" w:hAnsi="宋体" w:cs="宋体"/>
                <w:kern w:val="0"/>
                <w:sz w:val="20"/>
                <w:szCs w:val="20"/>
              </w:rPr>
              <w:t>频率响应：300~3400Hz</w:t>
            </w:r>
            <w:r>
              <w:rPr>
                <w:rFonts w:hint="eastAsia" w:ascii="宋体" w:hAnsi="宋体" w:cs="宋体"/>
                <w:kern w:val="0"/>
                <w:sz w:val="20"/>
                <w:szCs w:val="20"/>
              </w:rPr>
              <w:br w:type="textWrapping"/>
            </w:r>
            <w:r>
              <w:rPr>
                <w:rFonts w:hint="eastAsia" w:ascii="宋体" w:hAnsi="宋体" w:cs="宋体"/>
                <w:kern w:val="0"/>
                <w:sz w:val="20"/>
                <w:szCs w:val="20"/>
              </w:rPr>
              <w:t>线路输出音频信号电平：+2dB</w:t>
            </w:r>
            <w:r>
              <w:rPr>
                <w:rFonts w:hint="eastAsia" w:ascii="宋体" w:hAnsi="宋体" w:cs="宋体"/>
                <w:kern w:val="0"/>
                <w:sz w:val="20"/>
                <w:szCs w:val="20"/>
              </w:rPr>
              <w:br w:type="textWrapping"/>
            </w:r>
            <w:r>
              <w:rPr>
                <w:rFonts w:hint="eastAsia" w:ascii="宋体" w:hAnsi="宋体" w:cs="宋体"/>
                <w:kern w:val="0"/>
                <w:sz w:val="20"/>
                <w:szCs w:val="20"/>
              </w:rPr>
              <w:t>环境噪声：≤100dB</w:t>
            </w:r>
            <w:r>
              <w:rPr>
                <w:rFonts w:hint="eastAsia" w:ascii="宋体" w:hAnsi="宋体" w:cs="宋体"/>
                <w:kern w:val="0"/>
                <w:sz w:val="20"/>
                <w:szCs w:val="20"/>
              </w:rPr>
              <w:br w:type="textWrapping"/>
            </w:r>
            <w:r>
              <w:rPr>
                <w:rFonts w:hint="eastAsia" w:ascii="宋体" w:hAnsi="宋体" w:cs="宋体"/>
                <w:kern w:val="0"/>
                <w:sz w:val="20"/>
                <w:szCs w:val="20"/>
              </w:rPr>
              <w:t>真度：≤2%</w:t>
            </w:r>
            <w:r>
              <w:rPr>
                <w:rFonts w:hint="eastAsia" w:ascii="宋体" w:hAnsi="宋体" w:cs="宋体"/>
                <w:kern w:val="0"/>
                <w:sz w:val="20"/>
                <w:szCs w:val="20"/>
              </w:rPr>
              <w:br w:type="textWrapping"/>
            </w:r>
            <w:r>
              <w:rPr>
                <w:rFonts w:hint="eastAsia" w:ascii="宋体" w:hAnsi="宋体" w:cs="宋体"/>
                <w:kern w:val="0"/>
                <w:sz w:val="20"/>
                <w:szCs w:val="20"/>
              </w:rPr>
              <w:t>振铃声级：290dB</w:t>
            </w:r>
            <w:r>
              <w:rPr>
                <w:rFonts w:hint="eastAsia" w:ascii="宋体" w:hAnsi="宋体" w:cs="宋体"/>
                <w:kern w:val="0"/>
                <w:sz w:val="20"/>
                <w:szCs w:val="20"/>
              </w:rPr>
              <w:br w:type="textWrapping"/>
            </w:r>
            <w:r>
              <w:rPr>
                <w:rFonts w:hint="eastAsia" w:ascii="宋体" w:hAnsi="宋体" w:cs="宋体"/>
                <w:kern w:val="0"/>
                <w:sz w:val="20"/>
                <w:szCs w:val="20"/>
              </w:rPr>
              <w:t>安装方式：壁挂式/嵌入式安装</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多屏宝扩展仪</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产品名称:BIT-MSE-4K60-103HD横屏高清（或者提供性能同等或以上的其他品牌产品)</w:t>
            </w:r>
            <w:r>
              <w:rPr>
                <w:rFonts w:hint="eastAsia" w:ascii="宋体" w:hAnsi="宋体" w:cs="宋体"/>
                <w:kern w:val="0"/>
                <w:sz w:val="20"/>
                <w:szCs w:val="20"/>
              </w:rPr>
              <w:br w:type="textWrapping"/>
            </w:r>
            <w:r>
              <w:rPr>
                <w:rFonts w:hint="eastAsia" w:ascii="宋体" w:hAnsi="宋体" w:cs="宋体"/>
                <w:kern w:val="0"/>
                <w:sz w:val="20"/>
                <w:szCs w:val="20"/>
              </w:rPr>
              <w:t>3x1920x1200@60Hz(横屏)</w:t>
            </w:r>
            <w:r>
              <w:rPr>
                <w:rFonts w:hint="eastAsia" w:ascii="宋体" w:hAnsi="宋体" w:cs="宋体"/>
                <w:kern w:val="0"/>
                <w:sz w:val="20"/>
                <w:szCs w:val="20"/>
              </w:rPr>
              <w:br w:type="textWrapping"/>
            </w:r>
            <w:r>
              <w:rPr>
                <w:rFonts w:hint="eastAsia" w:ascii="宋体" w:hAnsi="宋体" w:cs="宋体"/>
                <w:kern w:val="0"/>
                <w:sz w:val="20"/>
                <w:szCs w:val="20"/>
              </w:rPr>
              <w:t>3x1920x1080@60Hz(横屏)</w:t>
            </w:r>
            <w:r>
              <w:rPr>
                <w:rFonts w:hint="eastAsia" w:ascii="宋体" w:hAnsi="宋体" w:cs="宋体"/>
                <w:kern w:val="0"/>
                <w:sz w:val="20"/>
                <w:szCs w:val="20"/>
              </w:rPr>
              <w:br w:type="textWrapping"/>
            </w:r>
            <w:r>
              <w:rPr>
                <w:rFonts w:hint="eastAsia" w:ascii="宋体" w:hAnsi="宋体" w:cs="宋体"/>
                <w:kern w:val="0"/>
                <w:sz w:val="20"/>
                <w:szCs w:val="20"/>
              </w:rPr>
              <w:t>支持最高分辨率</w:t>
            </w:r>
            <w:r>
              <w:rPr>
                <w:rFonts w:hint="eastAsia" w:ascii="宋体" w:hAnsi="宋体" w:cs="宋体"/>
                <w:kern w:val="0"/>
                <w:sz w:val="20"/>
                <w:szCs w:val="20"/>
              </w:rPr>
              <w:br w:type="textWrapping"/>
            </w:r>
            <w:r>
              <w:rPr>
                <w:rFonts w:hint="eastAsia" w:ascii="宋体" w:hAnsi="宋体" w:cs="宋体"/>
                <w:kern w:val="0"/>
                <w:sz w:val="20"/>
                <w:szCs w:val="20"/>
              </w:rPr>
              <w:t>出厂默认分辨率：3072x768@60Hz</w:t>
            </w:r>
            <w:r>
              <w:rPr>
                <w:rFonts w:hint="eastAsia" w:ascii="宋体" w:hAnsi="宋体" w:cs="宋体"/>
                <w:kern w:val="0"/>
                <w:sz w:val="20"/>
                <w:szCs w:val="20"/>
              </w:rPr>
              <w:br w:type="textWrapping"/>
            </w:r>
            <w:r>
              <w:rPr>
                <w:rFonts w:hint="eastAsia" w:ascii="宋体" w:hAnsi="宋体" w:cs="宋体"/>
                <w:kern w:val="0"/>
                <w:sz w:val="20"/>
                <w:szCs w:val="20"/>
              </w:rPr>
              <w:t>输入接口类型</w:t>
            </w:r>
            <w:r>
              <w:rPr>
                <w:rFonts w:hint="eastAsia" w:ascii="宋体" w:hAnsi="宋体" w:cs="宋体"/>
                <w:kern w:val="0"/>
                <w:sz w:val="20"/>
                <w:szCs w:val="20"/>
              </w:rPr>
              <w:br w:type="textWrapping"/>
            </w:r>
            <w:r>
              <w:rPr>
                <w:rFonts w:hint="eastAsia" w:ascii="宋体" w:hAnsi="宋体" w:cs="宋体"/>
                <w:kern w:val="0"/>
                <w:sz w:val="20"/>
                <w:szCs w:val="20"/>
              </w:rPr>
              <w:t>HDMI接口，DP接口（二选一，HDMI优先）</w:t>
            </w:r>
            <w:r>
              <w:rPr>
                <w:rFonts w:hint="eastAsia" w:ascii="宋体" w:hAnsi="宋体" w:cs="宋体"/>
                <w:kern w:val="0"/>
                <w:sz w:val="20"/>
                <w:szCs w:val="20"/>
              </w:rPr>
              <w:br w:type="textWrapping"/>
            </w:r>
            <w:r>
              <w:rPr>
                <w:rFonts w:hint="eastAsia" w:ascii="宋体" w:hAnsi="宋体" w:cs="宋体"/>
                <w:kern w:val="0"/>
                <w:sz w:val="20"/>
                <w:szCs w:val="20"/>
              </w:rPr>
              <w:t>输出接口类型:3个HDMI输出</w:t>
            </w:r>
            <w:r>
              <w:rPr>
                <w:rFonts w:hint="eastAsia" w:ascii="宋体" w:hAnsi="宋体" w:cs="宋体"/>
                <w:kern w:val="0"/>
                <w:sz w:val="20"/>
                <w:szCs w:val="20"/>
              </w:rPr>
              <w:br w:type="textWrapping"/>
            </w:r>
            <w:r>
              <w:rPr>
                <w:rFonts w:hint="eastAsia" w:ascii="宋体" w:hAnsi="宋体" w:cs="宋体"/>
                <w:kern w:val="0"/>
                <w:sz w:val="20"/>
                <w:szCs w:val="20"/>
              </w:rPr>
              <w:t>输出距离:15米</w:t>
            </w:r>
            <w:r>
              <w:rPr>
                <w:rFonts w:hint="eastAsia" w:ascii="宋体" w:hAnsi="宋体" w:cs="宋体"/>
                <w:kern w:val="0"/>
                <w:sz w:val="20"/>
                <w:szCs w:val="20"/>
              </w:rPr>
              <w:br w:type="textWrapping"/>
            </w:r>
            <w:r>
              <w:rPr>
                <w:rFonts w:hint="eastAsia" w:ascii="宋体" w:hAnsi="宋体" w:cs="宋体"/>
                <w:kern w:val="0"/>
                <w:sz w:val="20"/>
                <w:szCs w:val="20"/>
              </w:rPr>
              <w:t>电源:12V@2AAC-DC电源</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投影主机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T4900KS i5-10400 8G DDR4 1T+256 RX580-4G HDMI-6个 500W电源</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融合软件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配套8通道融合：投影配套实施</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通道</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线材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图像信号连接线（视频线、HDMI线、网线）</w:t>
            </w:r>
            <w:r>
              <w:rPr>
                <w:rFonts w:hint="eastAsia" w:ascii="宋体" w:hAnsi="宋体" w:cs="宋体"/>
                <w:kern w:val="0"/>
                <w:sz w:val="20"/>
                <w:szCs w:val="20"/>
              </w:rPr>
              <w:br w:type="textWrapping"/>
            </w:r>
            <w:r>
              <w:rPr>
                <w:rFonts w:hint="eastAsia" w:ascii="宋体" w:hAnsi="宋体" w:cs="宋体"/>
                <w:kern w:val="0"/>
                <w:sz w:val="20"/>
                <w:szCs w:val="20"/>
              </w:rPr>
              <w:t>信号加强处理,屏蔽,接头电镀;</w:t>
            </w:r>
            <w:r>
              <w:rPr>
                <w:rFonts w:hint="eastAsia" w:ascii="宋体" w:hAnsi="宋体" w:cs="宋体"/>
                <w:kern w:val="0"/>
                <w:sz w:val="20"/>
                <w:szCs w:val="20"/>
              </w:rPr>
              <w:br w:type="textWrapping"/>
            </w:r>
            <w:r>
              <w:rPr>
                <w:rFonts w:hint="eastAsia" w:ascii="宋体" w:hAnsi="宋体" w:cs="宋体"/>
                <w:kern w:val="0"/>
                <w:sz w:val="20"/>
                <w:szCs w:val="20"/>
              </w:rPr>
              <w:t>控制信号线</w:t>
            </w:r>
            <w:r>
              <w:rPr>
                <w:rFonts w:hint="eastAsia" w:ascii="宋体" w:hAnsi="宋体" w:cs="宋体"/>
                <w:kern w:val="0"/>
                <w:sz w:val="20"/>
                <w:szCs w:val="20"/>
              </w:rPr>
              <w:br w:type="textWrapping"/>
            </w:r>
            <w:r>
              <w:rPr>
                <w:rFonts w:hint="eastAsia" w:ascii="宋体" w:hAnsi="宋体" w:cs="宋体"/>
                <w:kern w:val="0"/>
                <w:sz w:val="20"/>
                <w:szCs w:val="20"/>
              </w:rPr>
              <w:t>屏蔽，8蕊，信号加强处理</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装置造型道具</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定制27寸一体机装置造型台</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装置造型道具</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梯形投影造型台</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系统集成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含该系统整体联合调试</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2、中控与机房设备</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串口服务器</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例如:投影机、吸顶空调、DVD等带红外遥控设备。</w:t>
            </w:r>
            <w:r>
              <w:rPr>
                <w:rFonts w:hint="eastAsia" w:ascii="宋体" w:hAnsi="宋体" w:cs="宋体"/>
                <w:kern w:val="0"/>
                <w:sz w:val="20"/>
                <w:szCs w:val="20"/>
              </w:rPr>
              <w:br w:type="textWrapping"/>
            </w:r>
            <w:r>
              <w:rPr>
                <w:rFonts w:hint="eastAsia" w:ascii="宋体" w:hAnsi="宋体" w:cs="宋体"/>
                <w:kern w:val="0"/>
                <w:sz w:val="20"/>
                <w:szCs w:val="20"/>
              </w:rPr>
              <w:t>以及其它各种支持RS232等接口控制的设备。例如 PC主机、单片机设备</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配电箱柜</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商品名称：正泰NX10-6050/20（或者提供性能同等或以上的其他品牌产品)</w:t>
            </w:r>
            <w:r>
              <w:rPr>
                <w:rFonts w:hint="eastAsia" w:ascii="宋体" w:hAnsi="宋体" w:cs="宋体"/>
                <w:kern w:val="0"/>
                <w:sz w:val="20"/>
                <w:szCs w:val="20"/>
              </w:rPr>
              <w:br w:type="textWrapping"/>
            </w:r>
            <w:r>
              <w:rPr>
                <w:rFonts w:hint="eastAsia" w:ascii="宋体" w:hAnsi="宋体" w:cs="宋体"/>
                <w:kern w:val="0"/>
                <w:sz w:val="20"/>
                <w:szCs w:val="20"/>
              </w:rPr>
              <w:t>商品编号：100018819821</w:t>
            </w:r>
            <w:r>
              <w:rPr>
                <w:rFonts w:hint="eastAsia" w:ascii="宋体" w:hAnsi="宋体" w:cs="宋体"/>
                <w:kern w:val="0"/>
                <w:sz w:val="20"/>
                <w:szCs w:val="20"/>
              </w:rPr>
              <w:br w:type="textWrapping"/>
            </w:r>
            <w:r>
              <w:rPr>
                <w:rFonts w:hint="eastAsia" w:ascii="宋体" w:hAnsi="宋体" w:cs="宋体"/>
                <w:kern w:val="0"/>
                <w:sz w:val="20"/>
                <w:szCs w:val="20"/>
              </w:rPr>
              <w:t>商品毛重：3.0kg</w:t>
            </w:r>
            <w:r>
              <w:rPr>
                <w:rFonts w:hint="eastAsia" w:ascii="宋体" w:hAnsi="宋体" w:cs="宋体"/>
                <w:kern w:val="0"/>
                <w:sz w:val="20"/>
                <w:szCs w:val="20"/>
              </w:rPr>
              <w:br w:type="textWrapping"/>
            </w:r>
            <w:r>
              <w:rPr>
                <w:rFonts w:hint="eastAsia" w:ascii="宋体" w:hAnsi="宋体" w:cs="宋体"/>
                <w:kern w:val="0"/>
                <w:sz w:val="20"/>
                <w:szCs w:val="20"/>
              </w:rPr>
              <w:t>商品产地：中国大陆</w:t>
            </w:r>
            <w:r>
              <w:rPr>
                <w:rFonts w:hint="eastAsia" w:ascii="宋体" w:hAnsi="宋体" w:cs="宋体"/>
                <w:kern w:val="0"/>
                <w:sz w:val="20"/>
                <w:szCs w:val="20"/>
              </w:rPr>
              <w:br w:type="textWrapping"/>
            </w:r>
            <w:r>
              <w:rPr>
                <w:rFonts w:hint="eastAsia" w:ascii="宋体" w:hAnsi="宋体" w:cs="宋体"/>
                <w:kern w:val="0"/>
                <w:sz w:val="20"/>
                <w:szCs w:val="20"/>
              </w:rPr>
              <w:t>宽度：140470mm</w:t>
            </w:r>
            <w:r>
              <w:rPr>
                <w:rFonts w:hint="eastAsia" w:ascii="宋体" w:hAnsi="宋体" w:cs="宋体"/>
                <w:kern w:val="0"/>
                <w:sz w:val="20"/>
                <w:szCs w:val="20"/>
              </w:rPr>
              <w:br w:type="textWrapping"/>
            </w:r>
            <w:r>
              <w:rPr>
                <w:rFonts w:hint="eastAsia" w:ascii="宋体" w:hAnsi="宋体" w:cs="宋体"/>
                <w:kern w:val="0"/>
                <w:sz w:val="20"/>
                <w:szCs w:val="20"/>
              </w:rPr>
              <w:t>高度：200-600mm</w:t>
            </w:r>
            <w:r>
              <w:rPr>
                <w:rFonts w:hint="eastAsia" w:ascii="宋体" w:hAnsi="宋体" w:cs="宋体"/>
                <w:kern w:val="0"/>
                <w:sz w:val="20"/>
                <w:szCs w:val="20"/>
              </w:rPr>
              <w:br w:type="textWrapping"/>
            </w:r>
            <w:r>
              <w:rPr>
                <w:rFonts w:hint="eastAsia" w:ascii="宋体" w:hAnsi="宋体" w:cs="宋体"/>
                <w:kern w:val="0"/>
                <w:sz w:val="20"/>
                <w:szCs w:val="20"/>
              </w:rPr>
              <w:t>深度：100400mm</w:t>
            </w:r>
            <w:r>
              <w:rPr>
                <w:rFonts w:hint="eastAsia" w:ascii="宋体" w:hAnsi="宋体" w:cs="宋体"/>
                <w:kern w:val="0"/>
                <w:sz w:val="20"/>
                <w:szCs w:val="20"/>
              </w:rPr>
              <w:br w:type="textWrapping"/>
            </w:r>
            <w:r>
              <w:rPr>
                <w:rFonts w:hint="eastAsia" w:ascii="宋体" w:hAnsi="宋体" w:cs="宋体"/>
                <w:kern w:val="0"/>
                <w:sz w:val="20"/>
                <w:szCs w:val="20"/>
              </w:rPr>
              <w:t>类型：低压柜</w:t>
            </w:r>
            <w:r>
              <w:rPr>
                <w:rFonts w:hint="eastAsia" w:ascii="宋体" w:hAnsi="宋体" w:cs="宋体"/>
                <w:kern w:val="0"/>
                <w:sz w:val="20"/>
                <w:szCs w:val="20"/>
              </w:rPr>
              <w:br w:type="textWrapping"/>
            </w:r>
            <w:r>
              <w:rPr>
                <w:rFonts w:hint="eastAsia" w:ascii="宋体" w:hAnsi="宋体" w:cs="宋体"/>
                <w:kern w:val="0"/>
                <w:sz w:val="20"/>
                <w:szCs w:val="20"/>
              </w:rPr>
              <w:t>配套：交流塑壳断路器</w:t>
            </w:r>
            <w:r>
              <w:rPr>
                <w:rFonts w:hint="eastAsia" w:ascii="宋体" w:hAnsi="宋体" w:cs="宋体"/>
                <w:kern w:val="0"/>
                <w:sz w:val="20"/>
                <w:szCs w:val="20"/>
              </w:rPr>
              <w:br w:type="textWrapping"/>
            </w:r>
            <w:r>
              <w:rPr>
                <w:rFonts w:hint="eastAsia" w:ascii="宋体" w:hAnsi="宋体" w:cs="宋体"/>
                <w:kern w:val="0"/>
                <w:sz w:val="20"/>
                <w:szCs w:val="20"/>
              </w:rPr>
              <w:t>NM1-125S/3300100A</w:t>
            </w:r>
            <w:r>
              <w:rPr>
                <w:rFonts w:hint="eastAsia" w:ascii="宋体" w:hAnsi="宋体" w:cs="宋体"/>
                <w:kern w:val="0"/>
                <w:sz w:val="20"/>
                <w:szCs w:val="20"/>
              </w:rPr>
              <w:br w:type="textWrapping"/>
            </w:r>
            <w:r>
              <w:rPr>
                <w:rFonts w:hint="eastAsia" w:ascii="宋体" w:hAnsi="宋体" w:cs="宋体"/>
                <w:kern w:val="0"/>
                <w:sz w:val="20"/>
                <w:szCs w:val="20"/>
              </w:rPr>
              <w:t>交流微型断路器</w:t>
            </w:r>
            <w:r>
              <w:rPr>
                <w:rFonts w:hint="eastAsia" w:ascii="宋体" w:hAnsi="宋体" w:cs="宋体"/>
                <w:kern w:val="0"/>
                <w:sz w:val="20"/>
                <w:szCs w:val="20"/>
              </w:rPr>
              <w:br w:type="textWrapping"/>
            </w:r>
            <w:r>
              <w:rPr>
                <w:rFonts w:hint="eastAsia" w:ascii="宋体" w:hAnsi="宋体" w:cs="宋体"/>
                <w:kern w:val="0"/>
                <w:sz w:val="20"/>
                <w:szCs w:val="20"/>
              </w:rPr>
              <w:t>NXB-63 3P C63</w:t>
            </w:r>
            <w:r>
              <w:rPr>
                <w:rFonts w:hint="eastAsia" w:ascii="宋体" w:hAnsi="宋体" w:cs="宋体"/>
                <w:kern w:val="0"/>
                <w:sz w:val="20"/>
                <w:szCs w:val="20"/>
              </w:rPr>
              <w:br w:type="textWrapping"/>
            </w:r>
            <w:r>
              <w:rPr>
                <w:rFonts w:hint="eastAsia" w:ascii="宋体" w:hAnsi="宋体" w:cs="宋体"/>
                <w:kern w:val="0"/>
                <w:sz w:val="20"/>
                <w:szCs w:val="20"/>
              </w:rPr>
              <w:t>交流微型漏电断路器</w:t>
            </w:r>
            <w:r>
              <w:rPr>
                <w:rFonts w:hint="eastAsia" w:ascii="宋体" w:hAnsi="宋体" w:cs="宋体"/>
                <w:kern w:val="0"/>
                <w:sz w:val="20"/>
                <w:szCs w:val="20"/>
              </w:rPr>
              <w:br w:type="textWrapping"/>
            </w:r>
            <w:r>
              <w:rPr>
                <w:rFonts w:hint="eastAsia" w:ascii="宋体" w:hAnsi="宋体" w:cs="宋体"/>
                <w:kern w:val="0"/>
                <w:sz w:val="20"/>
                <w:szCs w:val="20"/>
              </w:rPr>
              <w:t>NXBLE-63Y 1P+N C32 0.03A 4.5kA</w:t>
            </w:r>
            <w:r>
              <w:rPr>
                <w:rFonts w:hint="eastAsia" w:ascii="宋体" w:hAnsi="宋体" w:cs="宋体"/>
                <w:kern w:val="0"/>
                <w:sz w:val="20"/>
                <w:szCs w:val="20"/>
              </w:rPr>
              <w:br w:type="textWrapping"/>
            </w:r>
            <w:r>
              <w:rPr>
                <w:rFonts w:hint="eastAsia" w:ascii="宋体" w:hAnsi="宋体" w:cs="宋体"/>
                <w:kern w:val="0"/>
                <w:sz w:val="20"/>
                <w:szCs w:val="20"/>
              </w:rPr>
              <w:t>交流微型漏电断路器</w:t>
            </w:r>
            <w:r>
              <w:rPr>
                <w:rFonts w:hint="eastAsia" w:ascii="宋体" w:hAnsi="宋体" w:cs="宋体"/>
                <w:kern w:val="0"/>
                <w:sz w:val="20"/>
                <w:szCs w:val="20"/>
              </w:rPr>
              <w:br w:type="textWrapping"/>
            </w:r>
            <w:r>
              <w:rPr>
                <w:rFonts w:hint="eastAsia" w:ascii="宋体" w:hAnsi="宋体" w:cs="宋体"/>
                <w:kern w:val="0"/>
                <w:sz w:val="20"/>
                <w:szCs w:val="20"/>
              </w:rPr>
              <w:t>NXBLE-63Y 1P+N C16 0.03A 4.5kA</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显示系统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黑色显示</w:t>
            </w:r>
            <w:r>
              <w:rPr>
                <w:rFonts w:hint="eastAsia" w:ascii="宋体" w:hAnsi="宋体" w:cs="宋体"/>
                <w:kern w:val="0"/>
                <w:sz w:val="20"/>
                <w:szCs w:val="20"/>
              </w:rPr>
              <w:br w:type="textWrapping"/>
            </w:r>
            <w:r>
              <w:rPr>
                <w:rFonts w:hint="eastAsia" w:ascii="宋体" w:hAnsi="宋体" w:cs="宋体"/>
                <w:kern w:val="0"/>
                <w:sz w:val="20"/>
                <w:szCs w:val="20"/>
              </w:rPr>
              <w:t>色数16.7M</w:t>
            </w:r>
            <w:r>
              <w:rPr>
                <w:rFonts w:hint="eastAsia" w:ascii="宋体" w:hAnsi="宋体" w:cs="宋体"/>
                <w:kern w:val="0"/>
                <w:sz w:val="20"/>
                <w:szCs w:val="20"/>
              </w:rPr>
              <w:br w:type="textWrapping"/>
            </w:r>
            <w:r>
              <w:rPr>
                <w:rFonts w:hint="eastAsia" w:ascii="宋体" w:hAnsi="宋体" w:cs="宋体"/>
                <w:kern w:val="0"/>
                <w:sz w:val="20"/>
                <w:szCs w:val="20"/>
              </w:rPr>
              <w:t>亮度250cd/㎡</w:t>
            </w:r>
            <w:r>
              <w:rPr>
                <w:rFonts w:hint="eastAsia" w:ascii="宋体" w:hAnsi="宋体" w:cs="宋体"/>
                <w:kern w:val="0"/>
                <w:sz w:val="20"/>
                <w:szCs w:val="20"/>
              </w:rPr>
              <w:br w:type="textWrapping"/>
            </w:r>
            <w:r>
              <w:rPr>
                <w:rFonts w:hint="eastAsia" w:ascii="宋体" w:hAnsi="宋体" w:cs="宋体"/>
                <w:kern w:val="0"/>
                <w:sz w:val="20"/>
                <w:szCs w:val="20"/>
              </w:rPr>
              <w:t>规格是否支持壁挂</w:t>
            </w:r>
            <w:r>
              <w:rPr>
                <w:rFonts w:hint="eastAsia" w:ascii="宋体" w:hAnsi="宋体" w:cs="宋体"/>
                <w:kern w:val="0"/>
                <w:sz w:val="20"/>
                <w:szCs w:val="20"/>
              </w:rPr>
              <w:br w:type="textWrapping"/>
            </w:r>
            <w:r>
              <w:rPr>
                <w:rFonts w:hint="eastAsia" w:ascii="宋体" w:hAnsi="宋体" w:cs="宋体"/>
                <w:kern w:val="0"/>
                <w:sz w:val="20"/>
                <w:szCs w:val="20"/>
              </w:rPr>
              <w:t>支持壁挂是否内置音箱</w:t>
            </w:r>
            <w:r>
              <w:rPr>
                <w:rFonts w:hint="eastAsia" w:ascii="宋体" w:hAnsi="宋体" w:cs="宋体"/>
                <w:kern w:val="0"/>
                <w:sz w:val="20"/>
                <w:szCs w:val="20"/>
              </w:rPr>
              <w:br w:type="textWrapping"/>
            </w:r>
            <w:r>
              <w:rPr>
                <w:rFonts w:hint="eastAsia" w:ascii="宋体" w:hAnsi="宋体" w:cs="宋体"/>
                <w:kern w:val="0"/>
                <w:sz w:val="20"/>
                <w:szCs w:val="20"/>
              </w:rPr>
              <w:t>无内置音箱</w:t>
            </w:r>
            <w:r>
              <w:rPr>
                <w:rFonts w:hint="eastAsia" w:ascii="宋体" w:hAnsi="宋体" w:cs="宋体"/>
                <w:kern w:val="0"/>
                <w:sz w:val="20"/>
                <w:szCs w:val="20"/>
              </w:rPr>
              <w:br w:type="textWrapping"/>
            </w:r>
            <w:r>
              <w:rPr>
                <w:rFonts w:hint="eastAsia" w:ascii="宋体" w:hAnsi="宋体" w:cs="宋体"/>
                <w:kern w:val="0"/>
                <w:sz w:val="20"/>
                <w:szCs w:val="20"/>
              </w:rPr>
              <w:t>壁挂规格100x100mm</w:t>
            </w:r>
            <w:r>
              <w:rPr>
                <w:rFonts w:hint="eastAsia" w:ascii="宋体" w:hAnsi="宋体" w:cs="宋体"/>
                <w:kern w:val="0"/>
                <w:sz w:val="20"/>
                <w:szCs w:val="20"/>
              </w:rPr>
              <w:br w:type="textWrapping"/>
            </w:r>
            <w:r>
              <w:rPr>
                <w:rFonts w:hint="eastAsia" w:ascii="宋体" w:hAnsi="宋体" w:cs="宋体"/>
                <w:kern w:val="0"/>
                <w:sz w:val="20"/>
                <w:szCs w:val="20"/>
              </w:rPr>
              <w:t>电源类型</w:t>
            </w:r>
            <w:r>
              <w:rPr>
                <w:rFonts w:hint="eastAsia" w:ascii="宋体" w:hAnsi="宋体" w:cs="宋体"/>
                <w:kern w:val="0"/>
                <w:sz w:val="20"/>
                <w:szCs w:val="20"/>
              </w:rPr>
              <w:br w:type="textWrapping"/>
            </w:r>
            <w:r>
              <w:rPr>
                <w:rFonts w:hint="eastAsia" w:ascii="宋体" w:hAnsi="宋体" w:cs="宋体"/>
                <w:kern w:val="0"/>
                <w:sz w:val="20"/>
                <w:szCs w:val="20"/>
              </w:rPr>
              <w:t>内置电源</w:t>
            </w:r>
            <w:r>
              <w:rPr>
                <w:rFonts w:hint="eastAsia" w:ascii="宋体" w:hAnsi="宋体" w:cs="宋体"/>
                <w:kern w:val="0"/>
                <w:sz w:val="20"/>
                <w:szCs w:val="20"/>
              </w:rPr>
              <w:br w:type="textWrapping"/>
            </w:r>
            <w:r>
              <w:rPr>
                <w:rFonts w:hint="eastAsia" w:ascii="宋体" w:hAnsi="宋体" w:cs="宋体"/>
                <w:kern w:val="0"/>
                <w:sz w:val="20"/>
                <w:szCs w:val="20"/>
              </w:rPr>
              <w:t>支架底座</w:t>
            </w:r>
            <w:r>
              <w:rPr>
                <w:rFonts w:hint="eastAsia" w:ascii="宋体" w:hAnsi="宋体" w:cs="宋体"/>
                <w:kern w:val="0"/>
                <w:sz w:val="20"/>
                <w:szCs w:val="20"/>
              </w:rPr>
              <w:br w:type="textWrapping"/>
            </w:r>
            <w:r>
              <w:rPr>
                <w:rFonts w:hint="eastAsia" w:ascii="宋体" w:hAnsi="宋体" w:cs="宋体"/>
                <w:kern w:val="0"/>
                <w:sz w:val="20"/>
                <w:szCs w:val="20"/>
              </w:rPr>
              <w:t>普通</w:t>
            </w:r>
            <w:r>
              <w:rPr>
                <w:rFonts w:hint="eastAsia" w:ascii="宋体" w:hAnsi="宋体" w:cs="宋体"/>
                <w:kern w:val="0"/>
                <w:sz w:val="20"/>
                <w:szCs w:val="20"/>
              </w:rPr>
              <w:br w:type="textWrapping"/>
            </w:r>
            <w:r>
              <w:rPr>
                <w:rFonts w:hint="eastAsia" w:ascii="宋体" w:hAnsi="宋体" w:cs="宋体"/>
                <w:kern w:val="0"/>
                <w:sz w:val="20"/>
                <w:szCs w:val="20"/>
              </w:rPr>
              <w:t>产品净重（kg）</w:t>
            </w:r>
            <w:r>
              <w:rPr>
                <w:rFonts w:hint="eastAsia" w:ascii="宋体" w:hAnsi="宋体" w:cs="宋体"/>
                <w:kern w:val="0"/>
                <w:sz w:val="20"/>
                <w:szCs w:val="20"/>
              </w:rPr>
              <w:br w:type="textWrapping"/>
            </w:r>
            <w:r>
              <w:rPr>
                <w:rFonts w:hint="eastAsia" w:ascii="宋体" w:hAnsi="宋体" w:cs="宋体"/>
                <w:kern w:val="0"/>
                <w:sz w:val="20"/>
                <w:szCs w:val="20"/>
              </w:rPr>
              <w:t>3.24kg</w:t>
            </w:r>
            <w:r>
              <w:rPr>
                <w:rFonts w:hint="eastAsia" w:ascii="宋体" w:hAnsi="宋体" w:cs="宋体"/>
                <w:kern w:val="0"/>
                <w:sz w:val="20"/>
                <w:szCs w:val="20"/>
              </w:rPr>
              <w:br w:type="textWrapping"/>
            </w:r>
            <w:r>
              <w:rPr>
                <w:rFonts w:hint="eastAsia" w:ascii="宋体" w:hAnsi="宋体" w:cs="宋体"/>
                <w:kern w:val="0"/>
                <w:sz w:val="20"/>
                <w:szCs w:val="20"/>
              </w:rPr>
              <w:t>产品尺寸</w:t>
            </w:r>
            <w:r>
              <w:rPr>
                <w:rFonts w:hint="eastAsia" w:ascii="宋体" w:hAnsi="宋体" w:cs="宋体"/>
                <w:kern w:val="0"/>
                <w:sz w:val="20"/>
                <w:szCs w:val="20"/>
              </w:rPr>
              <w:br w:type="textWrapping"/>
            </w:r>
            <w:r>
              <w:rPr>
                <w:rFonts w:hint="eastAsia" w:ascii="宋体" w:hAnsi="宋体" w:cs="宋体"/>
                <w:kern w:val="0"/>
                <w:sz w:val="20"/>
                <w:szCs w:val="20"/>
              </w:rPr>
              <w:t>长522mm；宽180.4mm；高389.7mm</w:t>
            </w:r>
            <w:r>
              <w:rPr>
                <w:rFonts w:hint="eastAsia" w:ascii="宋体" w:hAnsi="宋体" w:cs="宋体"/>
                <w:kern w:val="0"/>
                <w:sz w:val="20"/>
                <w:szCs w:val="20"/>
              </w:rPr>
              <w:br w:type="textWrapping"/>
            </w:r>
            <w:r>
              <w:rPr>
                <w:rFonts w:hint="eastAsia" w:ascii="宋体" w:hAnsi="宋体" w:cs="宋体"/>
                <w:kern w:val="0"/>
                <w:sz w:val="20"/>
                <w:szCs w:val="20"/>
              </w:rPr>
              <w:t>接口</w:t>
            </w:r>
            <w:r>
              <w:rPr>
                <w:rFonts w:hint="eastAsia" w:ascii="宋体" w:hAnsi="宋体" w:cs="宋体"/>
                <w:kern w:val="0"/>
                <w:sz w:val="20"/>
                <w:szCs w:val="20"/>
              </w:rPr>
              <w:br w:type="textWrapping"/>
            </w:r>
            <w:r>
              <w:rPr>
                <w:rFonts w:hint="eastAsia" w:ascii="宋体" w:hAnsi="宋体" w:cs="宋体"/>
                <w:kern w:val="0"/>
                <w:sz w:val="20"/>
                <w:szCs w:val="20"/>
              </w:rPr>
              <w:t>Type-C</w:t>
            </w:r>
            <w:r>
              <w:rPr>
                <w:rFonts w:hint="eastAsia" w:ascii="宋体" w:hAnsi="宋体" w:cs="宋体"/>
                <w:kern w:val="0"/>
                <w:sz w:val="20"/>
                <w:szCs w:val="20"/>
              </w:rPr>
              <w:br w:type="textWrapping"/>
            </w:r>
            <w:r>
              <w:rPr>
                <w:rFonts w:hint="eastAsia" w:ascii="宋体" w:hAnsi="宋体" w:cs="宋体"/>
                <w:kern w:val="0"/>
                <w:sz w:val="20"/>
                <w:szCs w:val="20"/>
              </w:rPr>
              <w:t>不支持Type-C接口</w:t>
            </w:r>
            <w:r>
              <w:rPr>
                <w:rFonts w:hint="eastAsia" w:ascii="宋体" w:hAnsi="宋体" w:cs="宋体"/>
                <w:kern w:val="0"/>
                <w:sz w:val="20"/>
                <w:szCs w:val="20"/>
              </w:rPr>
              <w:br w:type="textWrapping"/>
            </w:r>
            <w:r>
              <w:rPr>
                <w:rFonts w:hint="eastAsia" w:ascii="宋体" w:hAnsi="宋体" w:cs="宋体"/>
                <w:kern w:val="0"/>
                <w:sz w:val="20"/>
                <w:szCs w:val="20"/>
              </w:rPr>
              <w:t>USB扩展/充电</w:t>
            </w:r>
            <w:r>
              <w:rPr>
                <w:rFonts w:hint="eastAsia" w:ascii="宋体" w:hAnsi="宋体" w:cs="宋体"/>
                <w:kern w:val="0"/>
                <w:sz w:val="20"/>
                <w:szCs w:val="20"/>
              </w:rPr>
              <w:br w:type="textWrapping"/>
            </w:r>
            <w:r>
              <w:rPr>
                <w:rFonts w:hint="eastAsia" w:ascii="宋体" w:hAnsi="宋体" w:cs="宋体"/>
                <w:kern w:val="0"/>
                <w:sz w:val="20"/>
                <w:szCs w:val="20"/>
              </w:rPr>
              <w:t>不支持USB扩展/充电</w:t>
            </w:r>
            <w:r>
              <w:rPr>
                <w:rFonts w:hint="eastAsia" w:ascii="宋体" w:hAnsi="宋体" w:cs="宋体"/>
                <w:kern w:val="0"/>
                <w:sz w:val="20"/>
                <w:szCs w:val="20"/>
              </w:rPr>
              <w:br w:type="textWrapping"/>
            </w:r>
            <w:r>
              <w:rPr>
                <w:rFonts w:hint="eastAsia" w:ascii="宋体" w:hAnsi="宋体" w:cs="宋体"/>
                <w:kern w:val="0"/>
                <w:sz w:val="20"/>
                <w:szCs w:val="20"/>
              </w:rPr>
              <w:t>DVI接口</w:t>
            </w:r>
            <w:r>
              <w:rPr>
                <w:rFonts w:hint="eastAsia" w:ascii="宋体" w:hAnsi="宋体" w:cs="宋体"/>
                <w:kern w:val="0"/>
                <w:sz w:val="20"/>
                <w:szCs w:val="20"/>
              </w:rPr>
              <w:br w:type="textWrapping"/>
            </w:r>
            <w:r>
              <w:rPr>
                <w:rFonts w:hint="eastAsia" w:ascii="宋体" w:hAnsi="宋体" w:cs="宋体"/>
                <w:kern w:val="0"/>
                <w:sz w:val="20"/>
                <w:szCs w:val="20"/>
              </w:rPr>
              <w:t>支持DVI接口</w:t>
            </w:r>
            <w:r>
              <w:rPr>
                <w:rFonts w:hint="eastAsia" w:ascii="宋体" w:hAnsi="宋体" w:cs="宋体"/>
                <w:kern w:val="0"/>
                <w:sz w:val="20"/>
                <w:szCs w:val="20"/>
              </w:rPr>
              <w:br w:type="textWrapping"/>
            </w:r>
            <w:r>
              <w:rPr>
                <w:rFonts w:hint="eastAsia" w:ascii="宋体" w:hAnsi="宋体" w:cs="宋体"/>
                <w:kern w:val="0"/>
                <w:sz w:val="20"/>
                <w:szCs w:val="20"/>
              </w:rPr>
              <w:t>VGA接口</w:t>
            </w:r>
            <w:r>
              <w:rPr>
                <w:rFonts w:hint="eastAsia" w:ascii="宋体" w:hAnsi="宋体" w:cs="宋体"/>
                <w:kern w:val="0"/>
                <w:sz w:val="20"/>
                <w:szCs w:val="20"/>
              </w:rPr>
              <w:br w:type="textWrapping"/>
            </w:r>
            <w:r>
              <w:rPr>
                <w:rFonts w:hint="eastAsia" w:ascii="宋体" w:hAnsi="宋体" w:cs="宋体"/>
                <w:kern w:val="0"/>
                <w:sz w:val="20"/>
                <w:szCs w:val="20"/>
              </w:rPr>
              <w:t>支持VGA接口</w:t>
            </w:r>
            <w:r>
              <w:rPr>
                <w:rFonts w:hint="eastAsia" w:ascii="宋体" w:hAnsi="宋体" w:cs="宋体"/>
                <w:kern w:val="0"/>
                <w:sz w:val="20"/>
                <w:szCs w:val="20"/>
              </w:rPr>
              <w:br w:type="textWrapping"/>
            </w:r>
            <w:r>
              <w:rPr>
                <w:rFonts w:hint="eastAsia" w:ascii="宋体" w:hAnsi="宋体" w:cs="宋体"/>
                <w:kern w:val="0"/>
                <w:sz w:val="20"/>
                <w:szCs w:val="20"/>
              </w:rPr>
              <w:t>DP接口</w:t>
            </w:r>
            <w:r>
              <w:rPr>
                <w:rFonts w:hint="eastAsia" w:ascii="宋体" w:hAnsi="宋体" w:cs="宋体"/>
                <w:kern w:val="0"/>
                <w:sz w:val="20"/>
                <w:szCs w:val="20"/>
              </w:rPr>
              <w:br w:type="textWrapping"/>
            </w:r>
            <w:r>
              <w:rPr>
                <w:rFonts w:hint="eastAsia" w:ascii="宋体" w:hAnsi="宋体" w:cs="宋体"/>
                <w:kern w:val="0"/>
                <w:sz w:val="20"/>
                <w:szCs w:val="20"/>
              </w:rPr>
              <w:t>不支持DP接口</w:t>
            </w:r>
            <w:r>
              <w:rPr>
                <w:rFonts w:hint="eastAsia" w:ascii="宋体" w:hAnsi="宋体" w:cs="宋体"/>
                <w:kern w:val="0"/>
                <w:sz w:val="20"/>
                <w:szCs w:val="20"/>
              </w:rPr>
              <w:br w:type="textWrapping"/>
            </w:r>
            <w:r>
              <w:rPr>
                <w:rFonts w:hint="eastAsia" w:ascii="宋体" w:hAnsi="宋体" w:cs="宋体"/>
                <w:kern w:val="0"/>
                <w:sz w:val="20"/>
                <w:szCs w:val="20"/>
              </w:rPr>
              <w:t>HDMI接口</w:t>
            </w:r>
            <w:r>
              <w:rPr>
                <w:rFonts w:hint="eastAsia" w:ascii="宋体" w:hAnsi="宋体" w:cs="宋体"/>
                <w:kern w:val="0"/>
                <w:sz w:val="20"/>
                <w:szCs w:val="20"/>
              </w:rPr>
              <w:br w:type="textWrapping"/>
            </w:r>
            <w:r>
              <w:rPr>
                <w:rFonts w:hint="eastAsia" w:ascii="宋体" w:hAnsi="宋体" w:cs="宋体"/>
                <w:kern w:val="0"/>
                <w:sz w:val="20"/>
                <w:szCs w:val="20"/>
              </w:rPr>
              <w:t>不支持HDMI接口</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交换机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全千48口网络交换机</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路由器/无线ap</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1个路由器及5个无线ap</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42U普通机柜</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厚度立梁1.5mm</w:t>
            </w:r>
            <w:r>
              <w:rPr>
                <w:rFonts w:hint="eastAsia" w:ascii="宋体" w:hAnsi="宋体" w:cs="宋体"/>
                <w:kern w:val="0"/>
                <w:sz w:val="20"/>
                <w:szCs w:val="20"/>
              </w:rPr>
              <w:br w:type="textWrapping"/>
            </w:r>
            <w:r>
              <w:rPr>
                <w:rFonts w:hint="eastAsia" w:ascii="宋体" w:hAnsi="宋体" w:cs="宋体"/>
                <w:kern w:val="0"/>
                <w:sz w:val="20"/>
                <w:szCs w:val="20"/>
              </w:rPr>
              <w:t>整体0.8mm</w:t>
            </w:r>
            <w:r>
              <w:rPr>
                <w:rFonts w:hint="eastAsia" w:ascii="宋体" w:hAnsi="宋体" w:cs="宋体"/>
                <w:kern w:val="0"/>
                <w:sz w:val="20"/>
                <w:szCs w:val="20"/>
              </w:rPr>
              <w:br w:type="textWrapping"/>
            </w:r>
            <w:r>
              <w:rPr>
                <w:rFonts w:hint="eastAsia" w:ascii="宋体" w:hAnsi="宋体" w:cs="宋体"/>
                <w:kern w:val="0"/>
                <w:sz w:val="20"/>
                <w:szCs w:val="20"/>
              </w:rPr>
              <w:t>型号A2</w:t>
            </w:r>
            <w:r>
              <w:rPr>
                <w:rFonts w:hint="eastAsia" w:ascii="宋体" w:hAnsi="宋体" w:cs="宋体"/>
                <w:kern w:val="0"/>
                <w:sz w:val="20"/>
                <w:szCs w:val="20"/>
              </w:rPr>
              <w:br w:type="textWrapping"/>
            </w:r>
            <w:r>
              <w:rPr>
                <w:rFonts w:hint="eastAsia" w:ascii="宋体" w:hAnsi="宋体" w:cs="宋体"/>
                <w:kern w:val="0"/>
                <w:sz w:val="20"/>
                <w:szCs w:val="20"/>
              </w:rPr>
              <w:t>立柱孔距：465mm(19英寸)</w:t>
            </w:r>
            <w:r>
              <w:rPr>
                <w:rFonts w:hint="eastAsia" w:ascii="宋体" w:hAnsi="宋体" w:cs="宋体"/>
                <w:kern w:val="0"/>
                <w:sz w:val="20"/>
                <w:szCs w:val="20"/>
              </w:rPr>
              <w:br w:type="textWrapping"/>
            </w:r>
            <w:r>
              <w:rPr>
                <w:rFonts w:hint="eastAsia" w:ascii="宋体" w:hAnsi="宋体" w:cs="宋体"/>
                <w:kern w:val="0"/>
                <w:sz w:val="20"/>
                <w:szCs w:val="20"/>
              </w:rPr>
              <w:t>立柱间距：448-450mm</w:t>
            </w:r>
            <w:r>
              <w:rPr>
                <w:rFonts w:hint="eastAsia" w:ascii="宋体" w:hAnsi="宋体" w:cs="宋体"/>
                <w:kern w:val="0"/>
                <w:sz w:val="20"/>
                <w:szCs w:val="20"/>
              </w:rPr>
              <w:br w:type="textWrapping"/>
            </w:r>
            <w:r>
              <w:rPr>
                <w:rFonts w:hint="eastAsia" w:ascii="宋体" w:hAnsi="宋体" w:cs="宋体"/>
                <w:kern w:val="0"/>
                <w:sz w:val="20"/>
                <w:szCs w:val="20"/>
              </w:rPr>
              <w:t>设备宽度：482.6mm</w:t>
            </w:r>
            <w:r>
              <w:rPr>
                <w:rFonts w:hint="eastAsia" w:ascii="宋体" w:hAnsi="宋体" w:cs="宋体"/>
                <w:kern w:val="0"/>
                <w:sz w:val="20"/>
                <w:szCs w:val="20"/>
              </w:rPr>
              <w:br w:type="textWrapping"/>
            </w:r>
            <w:r>
              <w:rPr>
                <w:rFonts w:hint="eastAsia" w:ascii="宋体" w:hAnsi="宋体" w:cs="宋体"/>
                <w:kern w:val="0"/>
                <w:sz w:val="20"/>
                <w:szCs w:val="20"/>
              </w:rPr>
              <w:t>材质工艺：SPCC优质冷扎钢板，方孔</w:t>
            </w:r>
            <w:r>
              <w:rPr>
                <w:rFonts w:hint="eastAsia" w:ascii="宋体" w:hAnsi="宋体" w:cs="宋体"/>
                <w:kern w:val="0"/>
                <w:sz w:val="20"/>
                <w:szCs w:val="20"/>
              </w:rPr>
              <w:br w:type="textWrapping"/>
            </w:r>
            <w:r>
              <w:rPr>
                <w:rFonts w:hint="eastAsia" w:ascii="宋体" w:hAnsi="宋体" w:cs="宋体"/>
                <w:kern w:val="0"/>
                <w:sz w:val="20"/>
                <w:szCs w:val="20"/>
              </w:rPr>
              <w:t>类型：通过1S09001:2008质量</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无线键鼠</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主体型号:MK220</w:t>
            </w:r>
            <w:r>
              <w:rPr>
                <w:rFonts w:hint="eastAsia" w:ascii="宋体" w:hAnsi="宋体" w:cs="宋体"/>
                <w:kern w:val="0"/>
                <w:sz w:val="20"/>
                <w:szCs w:val="20"/>
              </w:rPr>
              <w:br w:type="textWrapping"/>
            </w:r>
            <w:r>
              <w:rPr>
                <w:rFonts w:hint="eastAsia" w:ascii="宋体" w:hAnsi="宋体" w:cs="宋体"/>
                <w:kern w:val="0"/>
                <w:sz w:val="20"/>
                <w:szCs w:val="20"/>
              </w:rPr>
              <w:t>鼠标规格（键鼠套装)</w:t>
            </w:r>
            <w:r>
              <w:rPr>
                <w:rFonts w:hint="eastAsia" w:ascii="宋体" w:hAnsi="宋体" w:cs="宋体"/>
                <w:kern w:val="0"/>
                <w:sz w:val="20"/>
                <w:szCs w:val="20"/>
              </w:rPr>
              <w:br w:type="textWrapping"/>
            </w:r>
            <w:r>
              <w:rPr>
                <w:rFonts w:hint="eastAsia" w:ascii="宋体" w:hAnsi="宋体" w:cs="宋体"/>
                <w:kern w:val="0"/>
                <w:sz w:val="20"/>
                <w:szCs w:val="20"/>
              </w:rPr>
              <w:t>鼠标接口:USB</w:t>
            </w:r>
            <w:r>
              <w:rPr>
                <w:rFonts w:hint="eastAsia" w:ascii="宋体" w:hAnsi="宋体" w:cs="宋体"/>
                <w:kern w:val="0"/>
                <w:sz w:val="20"/>
                <w:szCs w:val="20"/>
              </w:rPr>
              <w:br w:type="textWrapping"/>
            </w:r>
            <w:r>
              <w:rPr>
                <w:rFonts w:hint="eastAsia" w:ascii="宋体" w:hAnsi="宋体" w:cs="宋体"/>
                <w:kern w:val="0"/>
                <w:sz w:val="20"/>
                <w:szCs w:val="20"/>
              </w:rPr>
              <w:t>产品尺寸:长60mm:宽107mm:高33mm</w:t>
            </w:r>
            <w:r>
              <w:rPr>
                <w:rFonts w:hint="eastAsia" w:ascii="宋体" w:hAnsi="宋体" w:cs="宋体"/>
                <w:kern w:val="0"/>
                <w:sz w:val="20"/>
                <w:szCs w:val="20"/>
              </w:rPr>
              <w:br w:type="textWrapping"/>
            </w:r>
            <w:r>
              <w:rPr>
                <w:rFonts w:hint="eastAsia" w:ascii="宋体" w:hAnsi="宋体" w:cs="宋体"/>
                <w:kern w:val="0"/>
                <w:sz w:val="20"/>
                <w:szCs w:val="20"/>
              </w:rPr>
              <w:t>键盘规格长度:380mm</w:t>
            </w:r>
            <w:r>
              <w:rPr>
                <w:rFonts w:hint="eastAsia" w:ascii="宋体" w:hAnsi="宋体" w:cs="宋体"/>
                <w:kern w:val="0"/>
                <w:sz w:val="20"/>
                <w:szCs w:val="20"/>
              </w:rPr>
              <w:br w:type="textWrapping"/>
            </w:r>
            <w:r>
              <w:rPr>
                <w:rFonts w:hint="eastAsia" w:ascii="宋体" w:hAnsi="宋体" w:cs="宋体"/>
                <w:kern w:val="0"/>
                <w:sz w:val="20"/>
                <w:szCs w:val="20"/>
              </w:rPr>
              <w:t>掌托:无掌托</w:t>
            </w:r>
            <w:r>
              <w:rPr>
                <w:rFonts w:hint="eastAsia" w:ascii="宋体" w:hAnsi="宋体" w:cs="宋体"/>
                <w:kern w:val="0"/>
                <w:sz w:val="20"/>
                <w:szCs w:val="20"/>
              </w:rPr>
              <w:br w:type="textWrapping"/>
            </w:r>
            <w:r>
              <w:rPr>
                <w:rFonts w:hint="eastAsia" w:ascii="宋体" w:hAnsi="宋体" w:cs="宋体"/>
                <w:kern w:val="0"/>
                <w:sz w:val="20"/>
                <w:szCs w:val="20"/>
              </w:rPr>
              <w:t>高度:21mm</w:t>
            </w:r>
            <w:r>
              <w:rPr>
                <w:rFonts w:hint="eastAsia" w:ascii="宋体" w:hAnsi="宋体" w:cs="宋体"/>
                <w:kern w:val="0"/>
                <w:sz w:val="20"/>
                <w:szCs w:val="20"/>
              </w:rPr>
              <w:br w:type="textWrapping"/>
            </w:r>
            <w:r>
              <w:rPr>
                <w:rFonts w:hint="eastAsia" w:ascii="宋体" w:hAnsi="宋体" w:cs="宋体"/>
                <w:kern w:val="0"/>
                <w:sz w:val="20"/>
                <w:szCs w:val="20"/>
              </w:rPr>
              <w:t>产品净重(g):341</w:t>
            </w:r>
            <w:r>
              <w:rPr>
                <w:rFonts w:hint="eastAsia" w:ascii="宋体" w:hAnsi="宋体" w:cs="宋体"/>
                <w:kern w:val="0"/>
                <w:sz w:val="20"/>
                <w:szCs w:val="20"/>
              </w:rPr>
              <w:br w:type="textWrapping"/>
            </w:r>
            <w:r>
              <w:rPr>
                <w:rFonts w:hint="eastAsia" w:ascii="宋体" w:hAnsi="宋体" w:cs="宋体"/>
                <w:kern w:val="0"/>
                <w:sz w:val="20"/>
                <w:szCs w:val="20"/>
              </w:rPr>
              <w:t>键帽材质:ABS</w:t>
            </w:r>
            <w:r>
              <w:rPr>
                <w:rFonts w:hint="eastAsia" w:ascii="宋体" w:hAnsi="宋体" w:cs="宋体"/>
                <w:kern w:val="0"/>
                <w:sz w:val="20"/>
                <w:szCs w:val="20"/>
              </w:rPr>
              <w:br w:type="textWrapping"/>
            </w:r>
            <w:r>
              <w:rPr>
                <w:rFonts w:hint="eastAsia" w:ascii="宋体" w:hAnsi="宋体" w:cs="宋体"/>
                <w:kern w:val="0"/>
                <w:sz w:val="20"/>
                <w:szCs w:val="20"/>
              </w:rPr>
              <w:t>宽度:114mm</w:t>
            </w:r>
            <w:r>
              <w:rPr>
                <w:rFonts w:hint="eastAsia" w:ascii="宋体" w:hAnsi="宋体" w:cs="宋体"/>
                <w:kern w:val="0"/>
                <w:sz w:val="20"/>
                <w:szCs w:val="20"/>
              </w:rPr>
              <w:br w:type="textWrapping"/>
            </w:r>
            <w:r>
              <w:rPr>
                <w:rFonts w:hint="eastAsia" w:ascii="宋体" w:hAnsi="宋体" w:cs="宋体"/>
                <w:kern w:val="0"/>
                <w:sz w:val="20"/>
                <w:szCs w:val="20"/>
              </w:rPr>
              <w:t>多键无冲:不支持</w:t>
            </w:r>
            <w:r>
              <w:rPr>
                <w:rFonts w:hint="eastAsia" w:ascii="宋体" w:hAnsi="宋体" w:cs="宋体"/>
                <w:kern w:val="0"/>
                <w:sz w:val="20"/>
                <w:szCs w:val="20"/>
              </w:rPr>
              <w:br w:type="textWrapping"/>
            </w:r>
            <w:r>
              <w:rPr>
                <w:rFonts w:hint="eastAsia" w:ascii="宋体" w:hAnsi="宋体" w:cs="宋体"/>
                <w:kern w:val="0"/>
                <w:sz w:val="20"/>
                <w:szCs w:val="20"/>
              </w:rPr>
              <w:t>按键形状:方形按键</w:t>
            </w:r>
            <w:r>
              <w:rPr>
                <w:rFonts w:hint="eastAsia" w:ascii="宋体" w:hAnsi="宋体" w:cs="宋体"/>
                <w:kern w:val="0"/>
                <w:sz w:val="20"/>
                <w:szCs w:val="20"/>
              </w:rPr>
              <w:br w:type="textWrapping"/>
            </w:r>
            <w:r>
              <w:rPr>
                <w:rFonts w:hint="eastAsia" w:ascii="宋体" w:hAnsi="宋体" w:cs="宋体"/>
                <w:kern w:val="0"/>
                <w:sz w:val="20"/>
                <w:szCs w:val="20"/>
              </w:rPr>
              <w:t>供电方式:干电池</w:t>
            </w:r>
            <w:r>
              <w:rPr>
                <w:rFonts w:hint="eastAsia" w:ascii="宋体" w:hAnsi="宋体" w:cs="宋体"/>
                <w:kern w:val="0"/>
                <w:sz w:val="20"/>
                <w:szCs w:val="20"/>
              </w:rPr>
              <w:br w:type="textWrapping"/>
            </w:r>
            <w:r>
              <w:rPr>
                <w:rFonts w:hint="eastAsia" w:ascii="宋体" w:hAnsi="宋体" w:cs="宋体"/>
                <w:kern w:val="0"/>
                <w:sz w:val="20"/>
                <w:szCs w:val="20"/>
              </w:rPr>
              <w:t>键帽高度:原高度</w:t>
            </w:r>
            <w:r>
              <w:rPr>
                <w:rFonts w:hint="eastAsia" w:ascii="宋体" w:hAnsi="宋体" w:cs="宋体"/>
                <w:kern w:val="0"/>
                <w:sz w:val="20"/>
                <w:szCs w:val="20"/>
              </w:rPr>
              <w:br w:type="textWrapping"/>
            </w:r>
            <w:r>
              <w:rPr>
                <w:rFonts w:hint="eastAsia" w:ascii="宋体" w:hAnsi="宋体" w:cs="宋体"/>
                <w:kern w:val="0"/>
                <w:sz w:val="20"/>
                <w:szCs w:val="20"/>
              </w:rPr>
              <w:t>是否有驱动软件:无驱动软件</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辅材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安装所需辅材，含该系统所需的各类线管</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系统集成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含该系统整体联合调试</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六、门禁系统补充</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1、地下出入口管理</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人脸识别系统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1、操作系统：嵌入式Linux操作系统；</w:t>
            </w:r>
            <w:r>
              <w:rPr>
                <w:rFonts w:hint="eastAsia" w:ascii="宋体" w:hAnsi="宋体" w:cs="宋体"/>
                <w:kern w:val="0"/>
                <w:sz w:val="20"/>
                <w:szCs w:val="20"/>
              </w:rPr>
              <w:br w:type="textWrapping"/>
            </w:r>
            <w:r>
              <w:rPr>
                <w:rFonts w:hint="eastAsia" w:ascii="宋体" w:hAnsi="宋体" w:cs="宋体"/>
                <w:kern w:val="0"/>
                <w:sz w:val="20"/>
                <w:szCs w:val="20"/>
              </w:rPr>
              <w:t>2、显示屏：≥5英寸触摸显示屏；</w:t>
            </w:r>
            <w:r>
              <w:rPr>
                <w:rFonts w:hint="eastAsia" w:ascii="宋体" w:hAnsi="宋体" w:cs="宋体"/>
                <w:kern w:val="0"/>
                <w:sz w:val="20"/>
                <w:szCs w:val="20"/>
              </w:rPr>
              <w:br w:type="textWrapping"/>
            </w:r>
            <w:r>
              <w:rPr>
                <w:rFonts w:hint="eastAsia" w:ascii="宋体" w:hAnsi="宋体" w:cs="宋体"/>
                <w:kern w:val="0"/>
                <w:sz w:val="20"/>
                <w:szCs w:val="20"/>
              </w:rPr>
              <w:t>3、200万高清像素摄像头；</w:t>
            </w:r>
            <w:r>
              <w:rPr>
                <w:rFonts w:hint="eastAsia" w:ascii="宋体" w:hAnsi="宋体" w:cs="宋体"/>
                <w:kern w:val="0"/>
                <w:sz w:val="20"/>
                <w:szCs w:val="20"/>
              </w:rPr>
              <w:br w:type="textWrapping"/>
            </w:r>
            <w:r>
              <w:rPr>
                <w:rFonts w:hint="eastAsia" w:ascii="宋体" w:hAnsi="宋体" w:cs="宋体"/>
                <w:kern w:val="0"/>
                <w:sz w:val="20"/>
                <w:szCs w:val="20"/>
              </w:rPr>
              <w:t>4、存储容量：本地支持1万人脸库；</w:t>
            </w:r>
            <w:r>
              <w:rPr>
                <w:rFonts w:hint="eastAsia" w:ascii="宋体" w:hAnsi="宋体" w:cs="宋体"/>
                <w:kern w:val="0"/>
                <w:sz w:val="20"/>
                <w:szCs w:val="20"/>
              </w:rPr>
              <w:br w:type="textWrapping"/>
            </w:r>
            <w:r>
              <w:rPr>
                <w:rFonts w:hint="eastAsia" w:ascii="宋体" w:hAnsi="宋体" w:cs="宋体"/>
                <w:kern w:val="0"/>
                <w:sz w:val="20"/>
                <w:szCs w:val="20"/>
              </w:rPr>
              <w:t>5、认证方式：人脸、刷卡、密码、二维码；</w:t>
            </w:r>
            <w:r>
              <w:rPr>
                <w:rFonts w:hint="eastAsia" w:ascii="宋体" w:hAnsi="宋体" w:cs="宋体"/>
                <w:kern w:val="0"/>
                <w:sz w:val="20"/>
                <w:szCs w:val="20"/>
              </w:rPr>
              <w:br w:type="textWrapping"/>
            </w:r>
            <w:r>
              <w:rPr>
                <w:rFonts w:hint="eastAsia" w:ascii="宋体" w:hAnsi="宋体" w:cs="宋体"/>
                <w:kern w:val="0"/>
                <w:sz w:val="20"/>
                <w:szCs w:val="20"/>
              </w:rPr>
              <w:t>6、读卡类型：Mifare卡/IC卡、手机NFC卡、CPU卡序列号/内容、身份证卡序列号；</w:t>
            </w:r>
            <w:r>
              <w:rPr>
                <w:rFonts w:hint="eastAsia" w:ascii="宋体" w:hAnsi="宋体" w:cs="宋体"/>
                <w:kern w:val="0"/>
                <w:sz w:val="20"/>
                <w:szCs w:val="20"/>
              </w:rPr>
              <w:br w:type="textWrapping"/>
            </w:r>
            <w:r>
              <w:rPr>
                <w:rFonts w:hint="eastAsia" w:ascii="宋体" w:hAnsi="宋体" w:cs="宋体"/>
                <w:kern w:val="0"/>
                <w:sz w:val="20"/>
                <w:szCs w:val="20"/>
              </w:rPr>
              <w:t>7、电源输入：2A（DC12V~DC24V区间）；</w:t>
            </w:r>
            <w:r>
              <w:rPr>
                <w:rFonts w:hint="eastAsia" w:ascii="宋体" w:hAnsi="宋体" w:cs="宋体"/>
                <w:kern w:val="0"/>
                <w:sz w:val="20"/>
                <w:szCs w:val="20"/>
              </w:rPr>
              <w:br w:type="textWrapping"/>
            </w:r>
            <w:r>
              <w:rPr>
                <w:rFonts w:hint="eastAsia" w:ascii="宋体" w:hAnsi="宋体" w:cs="宋体"/>
                <w:kern w:val="0"/>
                <w:sz w:val="20"/>
                <w:szCs w:val="20"/>
              </w:rPr>
              <w:t>8、工作温湿度：-20℃～60℃，＜90%RH，IP65；</w:t>
            </w:r>
            <w:r>
              <w:rPr>
                <w:rFonts w:hint="eastAsia" w:ascii="宋体" w:hAnsi="宋体" w:cs="宋体"/>
                <w:kern w:val="0"/>
                <w:sz w:val="20"/>
                <w:szCs w:val="20"/>
              </w:rPr>
              <w:br w:type="textWrapping"/>
            </w:r>
            <w:r>
              <w:rPr>
                <w:rFonts w:hint="eastAsia" w:ascii="宋体" w:hAnsi="宋体" w:cs="宋体"/>
                <w:kern w:val="0"/>
                <w:sz w:val="20"/>
                <w:szCs w:val="20"/>
              </w:rPr>
              <w:t>9、支持接入钉钉平台实现考勤打卡；</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双门电磁锁</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1.静态直线拉力：280kg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2.电流防护：内置反向电流防护装置(MOV)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3.输入讯号：门锁状态讯号输入(NONCCOM)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4.门锁状态：LED指示灯显示门锁状态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5.材料：防残磁设计，选用防磨损材料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6.产品质量保障：已提供委托检验报告</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平台授权</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平台门禁通道授权</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年</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安装调试费用</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20"/>
                <w:szCs w:val="20"/>
              </w:rPr>
            </w:pPr>
            <w:r>
              <w:rPr>
                <w:rFonts w:hint="eastAsia" w:ascii="宋体" w:hAnsi="宋体" w:cs="宋体"/>
                <w:color w:val="000000"/>
                <w:kern w:val="0"/>
                <w:sz w:val="20"/>
                <w:szCs w:val="20"/>
              </w:rPr>
              <w:t>设备搬运、安装及调试费用。</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辅材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安装所需辅材，含该系统所需的各类线管</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2、功能室门禁补充</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门禁读卡系统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读卡频率：13.56MHz</w:t>
            </w:r>
            <w:r>
              <w:rPr>
                <w:rFonts w:hint="eastAsia" w:ascii="宋体" w:hAnsi="宋体" w:cs="宋体"/>
                <w:kern w:val="0"/>
                <w:sz w:val="20"/>
                <w:szCs w:val="20"/>
              </w:rPr>
              <w:br w:type="textWrapping"/>
            </w:r>
            <w:r>
              <w:rPr>
                <w:rFonts w:hint="eastAsia" w:ascii="宋体" w:hAnsi="宋体" w:cs="宋体"/>
                <w:kern w:val="0"/>
                <w:sz w:val="20"/>
                <w:szCs w:val="20"/>
              </w:rPr>
              <w:t>按键方式：物理按键</w:t>
            </w:r>
            <w:r>
              <w:rPr>
                <w:rFonts w:hint="eastAsia" w:ascii="宋体" w:hAnsi="宋体" w:cs="宋体"/>
                <w:kern w:val="0"/>
                <w:sz w:val="20"/>
                <w:szCs w:val="20"/>
              </w:rPr>
              <w:br w:type="textWrapping"/>
            </w:r>
            <w:r>
              <w:rPr>
                <w:rFonts w:hint="eastAsia" w:ascii="宋体" w:hAnsi="宋体" w:cs="宋体"/>
                <w:kern w:val="0"/>
                <w:sz w:val="20"/>
                <w:szCs w:val="20"/>
              </w:rPr>
              <w:t>可识别卡：Mifare卡序列号、CPU卡序列号、二代/三代身份证卡序列号</w:t>
            </w:r>
            <w:r>
              <w:rPr>
                <w:rFonts w:hint="eastAsia" w:ascii="宋体" w:hAnsi="宋体" w:cs="宋体"/>
                <w:kern w:val="0"/>
                <w:sz w:val="20"/>
                <w:szCs w:val="20"/>
              </w:rPr>
              <w:br w:type="textWrapping"/>
            </w:r>
            <w:r>
              <w:rPr>
                <w:rFonts w:hint="eastAsia" w:ascii="宋体" w:hAnsi="宋体" w:cs="宋体"/>
                <w:kern w:val="0"/>
                <w:sz w:val="20"/>
                <w:szCs w:val="20"/>
              </w:rPr>
              <w:t>通讯方式：RS485+Wiegand</w:t>
            </w:r>
            <w:r>
              <w:rPr>
                <w:rFonts w:hint="eastAsia" w:ascii="宋体" w:hAnsi="宋体" w:cs="宋体"/>
                <w:kern w:val="0"/>
                <w:sz w:val="20"/>
                <w:szCs w:val="20"/>
              </w:rPr>
              <w:br w:type="textWrapping"/>
            </w:r>
            <w:r>
              <w:rPr>
                <w:rFonts w:hint="eastAsia" w:ascii="宋体" w:hAnsi="宋体" w:cs="宋体"/>
                <w:kern w:val="0"/>
                <w:sz w:val="20"/>
                <w:szCs w:val="20"/>
              </w:rPr>
              <w:t>工作电压：DC 12V</w:t>
            </w:r>
            <w:r>
              <w:rPr>
                <w:rFonts w:hint="eastAsia" w:ascii="宋体" w:hAnsi="宋体" w:cs="宋体"/>
                <w:kern w:val="0"/>
                <w:sz w:val="20"/>
                <w:szCs w:val="20"/>
              </w:rPr>
              <w:br w:type="textWrapping"/>
            </w:r>
            <w:r>
              <w:rPr>
                <w:rFonts w:hint="eastAsia" w:ascii="宋体" w:hAnsi="宋体" w:cs="宋体"/>
                <w:kern w:val="0"/>
                <w:sz w:val="20"/>
                <w:szCs w:val="20"/>
              </w:rPr>
              <w:t>功耗：≤2W</w:t>
            </w:r>
            <w:r>
              <w:rPr>
                <w:rFonts w:hint="eastAsia" w:ascii="宋体" w:hAnsi="宋体" w:cs="宋体"/>
                <w:kern w:val="0"/>
                <w:sz w:val="20"/>
                <w:szCs w:val="20"/>
              </w:rPr>
              <w:br w:type="textWrapping"/>
            </w:r>
            <w:r>
              <w:rPr>
                <w:rFonts w:hint="eastAsia" w:ascii="宋体" w:hAnsi="宋体" w:cs="宋体"/>
                <w:kern w:val="0"/>
                <w:sz w:val="20"/>
                <w:szCs w:val="20"/>
              </w:rPr>
              <w:t>安装方式：无底盒壁挂、86底盒、120底盒安装</w:t>
            </w:r>
            <w:r>
              <w:rPr>
                <w:rFonts w:hint="eastAsia" w:ascii="宋体" w:hAnsi="宋体" w:cs="宋体"/>
                <w:kern w:val="0"/>
                <w:sz w:val="20"/>
                <w:szCs w:val="20"/>
              </w:rPr>
              <w:br w:type="textWrapping"/>
            </w:r>
            <w:r>
              <w:rPr>
                <w:rFonts w:hint="eastAsia" w:ascii="宋体" w:hAnsi="宋体" w:cs="宋体"/>
                <w:kern w:val="0"/>
                <w:sz w:val="20"/>
                <w:szCs w:val="20"/>
              </w:rPr>
              <w:t>工作环境：室内/室外，IP65</w:t>
            </w:r>
            <w:r>
              <w:rPr>
                <w:rFonts w:hint="eastAsia" w:ascii="宋体" w:hAnsi="宋体" w:cs="宋体"/>
                <w:kern w:val="0"/>
                <w:sz w:val="20"/>
                <w:szCs w:val="20"/>
              </w:rPr>
              <w:br w:type="textWrapping"/>
            </w:r>
            <w:r>
              <w:rPr>
                <w:rFonts w:hint="eastAsia" w:ascii="宋体" w:hAnsi="宋体" w:cs="宋体"/>
                <w:kern w:val="0"/>
                <w:sz w:val="20"/>
                <w:szCs w:val="20"/>
              </w:rPr>
              <w:t>外型尺寸：123mm(高)x88mm(宽)x21mm(厚)</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四门控制系统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设备接口：主机具有丰富的通讯接口、控制接口及拓展接口：TCP/IP接口1个；上行RS485通讯接口2个；下行RS485通讯接口2个；wiegand通讯接口2个；可接入最多读卡器数量4个，其中2个RS485读卡器和2个wiegand读卡器；报警输入接口4个；事件输入接口2个；门磁输入接口2个；开门按钮接口2个；电锁输出接口2个；报警输出接口2个。</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单门磁力锁</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1.静态直线拉力：280kg</w:t>
            </w:r>
            <w:r>
              <w:rPr>
                <w:rFonts w:hint="eastAsia" w:ascii="宋体" w:hAnsi="宋体" w:cs="宋体"/>
                <w:kern w:val="0"/>
                <w:sz w:val="20"/>
                <w:szCs w:val="20"/>
              </w:rPr>
              <w:br w:type="textWrapping"/>
            </w:r>
            <w:r>
              <w:rPr>
                <w:rFonts w:hint="eastAsia" w:ascii="宋体" w:hAnsi="宋体" w:cs="宋体"/>
                <w:kern w:val="0"/>
                <w:sz w:val="20"/>
                <w:szCs w:val="20"/>
              </w:rPr>
              <w:t>2.电流防护：内置反向电流防护装置(MOV)</w:t>
            </w:r>
            <w:r>
              <w:rPr>
                <w:rFonts w:hint="eastAsia" w:ascii="宋体" w:hAnsi="宋体" w:cs="宋体"/>
                <w:kern w:val="0"/>
                <w:sz w:val="20"/>
                <w:szCs w:val="20"/>
              </w:rPr>
              <w:br w:type="textWrapping"/>
            </w:r>
            <w:r>
              <w:rPr>
                <w:rFonts w:hint="eastAsia" w:ascii="宋体" w:hAnsi="宋体" w:cs="宋体"/>
                <w:kern w:val="0"/>
                <w:sz w:val="20"/>
                <w:szCs w:val="20"/>
              </w:rPr>
              <w:t>3.输入讯号：门锁状态讯号输入(NONCCOM)</w:t>
            </w:r>
            <w:r>
              <w:rPr>
                <w:rFonts w:hint="eastAsia" w:ascii="宋体" w:hAnsi="宋体" w:cs="宋体"/>
                <w:kern w:val="0"/>
                <w:sz w:val="20"/>
                <w:szCs w:val="20"/>
              </w:rPr>
              <w:br w:type="textWrapping"/>
            </w:r>
            <w:r>
              <w:rPr>
                <w:rFonts w:hint="eastAsia" w:ascii="宋体" w:hAnsi="宋体" w:cs="宋体"/>
                <w:kern w:val="0"/>
                <w:sz w:val="20"/>
                <w:szCs w:val="20"/>
              </w:rPr>
              <w:t>4.门锁状态：LED指示灯显示门锁状态</w:t>
            </w:r>
            <w:r>
              <w:rPr>
                <w:rFonts w:hint="eastAsia" w:ascii="宋体" w:hAnsi="宋体" w:cs="宋体"/>
                <w:kern w:val="0"/>
                <w:sz w:val="20"/>
                <w:szCs w:val="20"/>
              </w:rPr>
              <w:br w:type="textWrapping"/>
            </w:r>
            <w:r>
              <w:rPr>
                <w:rFonts w:hint="eastAsia" w:ascii="宋体" w:hAnsi="宋体" w:cs="宋体"/>
                <w:kern w:val="0"/>
                <w:sz w:val="20"/>
                <w:szCs w:val="20"/>
              </w:rPr>
              <w:t>5.材料：防残磁设计，选用防磨损材料</w:t>
            </w:r>
            <w:r>
              <w:rPr>
                <w:rFonts w:hint="eastAsia" w:ascii="宋体" w:hAnsi="宋体" w:cs="宋体"/>
                <w:kern w:val="0"/>
                <w:sz w:val="20"/>
                <w:szCs w:val="20"/>
              </w:rPr>
              <w:br w:type="textWrapping"/>
            </w:r>
            <w:r>
              <w:rPr>
                <w:rFonts w:hint="eastAsia" w:ascii="宋体" w:hAnsi="宋体" w:cs="宋体"/>
                <w:kern w:val="0"/>
                <w:sz w:val="20"/>
                <w:szCs w:val="20"/>
              </w:rPr>
              <w:t>6.产品质量保障：已提供委托检验报告</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磁力锁支架</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磁力锁250LZ支架</w:t>
            </w:r>
            <w:r>
              <w:rPr>
                <w:rFonts w:hint="eastAsia" w:ascii="宋体" w:hAnsi="宋体" w:cs="宋体"/>
                <w:kern w:val="0"/>
                <w:sz w:val="20"/>
                <w:szCs w:val="20"/>
              </w:rPr>
              <w:br w:type="textWrapping"/>
            </w:r>
            <w:r>
              <w:rPr>
                <w:rFonts w:hint="eastAsia" w:ascii="宋体" w:hAnsi="宋体" w:cs="宋体"/>
                <w:kern w:val="0"/>
                <w:sz w:val="20"/>
                <w:szCs w:val="20"/>
              </w:rPr>
              <w:t>L型支架长240*宽47*厚28.5mm</w:t>
            </w:r>
            <w:r>
              <w:rPr>
                <w:rFonts w:hint="eastAsia" w:ascii="宋体" w:hAnsi="宋体" w:cs="宋体"/>
                <w:kern w:val="0"/>
                <w:sz w:val="20"/>
                <w:szCs w:val="20"/>
              </w:rPr>
              <w:br w:type="textWrapping"/>
            </w:r>
            <w:r>
              <w:rPr>
                <w:rFonts w:hint="eastAsia" w:ascii="宋体" w:hAnsi="宋体" w:cs="宋体"/>
                <w:kern w:val="0"/>
                <w:sz w:val="20"/>
                <w:szCs w:val="20"/>
              </w:rPr>
              <w:t>Z型支架长180*宽50*厚50mm</w:t>
            </w:r>
            <w:r>
              <w:rPr>
                <w:rFonts w:hint="eastAsia" w:ascii="宋体" w:hAnsi="宋体" w:cs="宋体"/>
                <w:kern w:val="0"/>
                <w:sz w:val="20"/>
                <w:szCs w:val="20"/>
              </w:rPr>
              <w:br w:type="textWrapping"/>
            </w:r>
            <w:r>
              <w:rPr>
                <w:rFonts w:hint="eastAsia" w:ascii="宋体" w:hAnsi="宋体" w:cs="宋体"/>
                <w:kern w:val="0"/>
                <w:sz w:val="20"/>
                <w:szCs w:val="20"/>
              </w:rPr>
              <w:t>90度开门,适用内开式木门/金属门/窄框门</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出门按钮</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尺寸规格 :  86mm*86mm </w:t>
            </w:r>
            <w:r>
              <w:rPr>
                <w:rFonts w:hint="eastAsia" w:ascii="宋体" w:hAnsi="宋体" w:cs="宋体"/>
                <w:kern w:val="0"/>
                <w:sz w:val="20"/>
                <w:szCs w:val="20"/>
              </w:rPr>
              <w:br w:type="textWrapping"/>
            </w:r>
            <w:r>
              <w:rPr>
                <w:rFonts w:hint="eastAsia" w:ascii="宋体" w:hAnsi="宋体" w:cs="宋体"/>
                <w:kern w:val="0"/>
                <w:sz w:val="20"/>
                <w:szCs w:val="20"/>
              </w:rPr>
              <w:t>外型颜色 :  白色</w:t>
            </w:r>
            <w:r>
              <w:rPr>
                <w:rFonts w:hint="eastAsia" w:ascii="宋体" w:hAnsi="宋体" w:cs="宋体"/>
                <w:kern w:val="0"/>
                <w:sz w:val="20"/>
                <w:szCs w:val="20"/>
              </w:rPr>
              <w:br w:type="textWrapping"/>
            </w:r>
            <w:r>
              <w:rPr>
                <w:rFonts w:hint="eastAsia" w:ascii="宋体" w:hAnsi="宋体" w:cs="宋体"/>
                <w:kern w:val="0"/>
                <w:sz w:val="20"/>
                <w:szCs w:val="20"/>
              </w:rPr>
              <w:t xml:space="preserve">性能特点 :  符合标准电气底盒尺寸 大面板设计 美观精致 耐用 </w:t>
            </w:r>
            <w:r>
              <w:rPr>
                <w:rFonts w:hint="eastAsia" w:ascii="宋体" w:hAnsi="宋体" w:cs="宋体"/>
                <w:kern w:val="0"/>
                <w:sz w:val="20"/>
                <w:szCs w:val="20"/>
              </w:rPr>
              <w:br w:type="textWrapping"/>
            </w:r>
            <w:r>
              <w:rPr>
                <w:rFonts w:hint="eastAsia" w:ascii="宋体" w:hAnsi="宋体" w:cs="宋体"/>
                <w:kern w:val="0"/>
                <w:sz w:val="20"/>
                <w:szCs w:val="20"/>
              </w:rPr>
              <w:t>最大耐电流 : 3A 36VDC</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系统集成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含该系统整体联合调试</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3、电梯控制补充</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电梯门禁主控制系统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梯控主机，带机箱，支持web界面操作，最多控制128层电梯，工作电压DC12V</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主控制器扩展系统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具有16个继电器输出，含机箱和供电电源，工作电压DC12V</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电梯人脸控制系统</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1、操作系统：嵌入式Linux操作系统；</w:t>
            </w:r>
            <w:r>
              <w:rPr>
                <w:rFonts w:hint="eastAsia" w:ascii="宋体" w:hAnsi="宋体" w:cs="宋体"/>
                <w:kern w:val="0"/>
                <w:sz w:val="20"/>
                <w:szCs w:val="20"/>
              </w:rPr>
              <w:br w:type="textWrapping"/>
            </w:r>
            <w:r>
              <w:rPr>
                <w:rFonts w:hint="eastAsia" w:ascii="宋体" w:hAnsi="宋体" w:cs="宋体"/>
                <w:kern w:val="0"/>
                <w:sz w:val="20"/>
                <w:szCs w:val="20"/>
              </w:rPr>
              <w:t>2、显示屏：7英寸LCD触摸显示屏，600*1024分辨率；</w:t>
            </w:r>
            <w:r>
              <w:rPr>
                <w:rFonts w:hint="eastAsia" w:ascii="宋体" w:hAnsi="宋体" w:cs="宋体"/>
                <w:kern w:val="0"/>
                <w:sz w:val="20"/>
                <w:szCs w:val="20"/>
              </w:rPr>
              <w:br w:type="textWrapping"/>
            </w:r>
            <w:r>
              <w:rPr>
                <w:rFonts w:hint="eastAsia" w:ascii="宋体" w:hAnsi="宋体" w:cs="宋体"/>
                <w:kern w:val="0"/>
                <w:sz w:val="20"/>
                <w:szCs w:val="20"/>
              </w:rPr>
              <w:t>3、摄像头200万双目摄像头；</w:t>
            </w:r>
            <w:r>
              <w:rPr>
                <w:rFonts w:hint="eastAsia" w:ascii="宋体" w:hAnsi="宋体" w:cs="宋体"/>
                <w:kern w:val="0"/>
                <w:sz w:val="20"/>
                <w:szCs w:val="20"/>
              </w:rPr>
              <w:br w:type="textWrapping"/>
            </w:r>
            <w:r>
              <w:rPr>
                <w:rFonts w:hint="eastAsia" w:ascii="宋体" w:hAnsi="宋体" w:cs="宋体"/>
                <w:kern w:val="0"/>
                <w:sz w:val="20"/>
                <w:szCs w:val="20"/>
              </w:rPr>
              <w:t>4、存储容量：本地支持1万人脸库、5万张卡，15万条事件记录；</w:t>
            </w:r>
            <w:r>
              <w:rPr>
                <w:rFonts w:hint="eastAsia" w:ascii="宋体" w:hAnsi="宋体" w:cs="宋体"/>
                <w:kern w:val="0"/>
                <w:sz w:val="20"/>
                <w:szCs w:val="20"/>
              </w:rPr>
              <w:br w:type="textWrapping"/>
            </w:r>
            <w:r>
              <w:rPr>
                <w:rFonts w:hint="eastAsia" w:ascii="宋体" w:hAnsi="宋体" w:cs="宋体"/>
                <w:kern w:val="0"/>
                <w:sz w:val="20"/>
                <w:szCs w:val="20"/>
              </w:rPr>
              <w:t>5、认证方式：人脸、刷卡、密码、二维码；</w:t>
            </w:r>
            <w:r>
              <w:rPr>
                <w:rFonts w:hint="eastAsia" w:ascii="宋体" w:hAnsi="宋体" w:cs="宋体"/>
                <w:kern w:val="0"/>
                <w:sz w:val="20"/>
                <w:szCs w:val="20"/>
              </w:rPr>
              <w:br w:type="textWrapping"/>
            </w:r>
            <w:r>
              <w:rPr>
                <w:rFonts w:hint="eastAsia" w:ascii="宋体" w:hAnsi="宋体" w:cs="宋体"/>
                <w:kern w:val="0"/>
                <w:sz w:val="20"/>
                <w:szCs w:val="20"/>
              </w:rPr>
              <w:t>6、读卡类型：Mifare卡/IC卡、手机NFC卡、CPU卡序列号/内容、身份证卡序列号；</w:t>
            </w:r>
            <w:r>
              <w:rPr>
                <w:rFonts w:hint="eastAsia" w:ascii="宋体" w:hAnsi="宋体" w:cs="宋体"/>
                <w:kern w:val="0"/>
                <w:sz w:val="20"/>
                <w:szCs w:val="20"/>
              </w:rPr>
              <w:br w:type="textWrapping"/>
            </w:r>
            <w:r>
              <w:rPr>
                <w:rFonts w:hint="eastAsia" w:ascii="宋体" w:hAnsi="宋体" w:cs="宋体"/>
                <w:kern w:val="0"/>
                <w:sz w:val="20"/>
                <w:szCs w:val="20"/>
              </w:rPr>
              <w:t>7、物理接口：LAN*1、RS485*1、Wiegand * 1(支持双向)、typeC类型USB接口*1、电锁*1、门磁*1、报警输入*2、报警输出*1、开门按钮*1、SIM卡槽*1（G型号）、SD卡槽*1（最大支持512GB）；</w:t>
            </w:r>
            <w:r>
              <w:rPr>
                <w:rFonts w:hint="eastAsia" w:ascii="宋体" w:hAnsi="宋体" w:cs="宋体"/>
                <w:kern w:val="0"/>
                <w:sz w:val="20"/>
                <w:szCs w:val="20"/>
              </w:rPr>
              <w:br w:type="textWrapping"/>
            </w:r>
            <w:r>
              <w:rPr>
                <w:rFonts w:hint="eastAsia" w:ascii="宋体" w:hAnsi="宋体" w:cs="宋体"/>
                <w:kern w:val="0"/>
                <w:sz w:val="20"/>
                <w:szCs w:val="20"/>
              </w:rPr>
              <w:t>8、音频接口：3.5mm或2PIN音频输出接口*1；</w:t>
            </w:r>
            <w:r>
              <w:rPr>
                <w:rFonts w:hint="eastAsia" w:ascii="宋体" w:hAnsi="宋体" w:cs="宋体"/>
                <w:kern w:val="0"/>
                <w:sz w:val="20"/>
                <w:szCs w:val="20"/>
              </w:rPr>
              <w:br w:type="textWrapping"/>
            </w:r>
            <w:r>
              <w:rPr>
                <w:rFonts w:hint="eastAsia" w:ascii="宋体" w:hAnsi="宋体" w:cs="宋体"/>
                <w:kern w:val="0"/>
                <w:sz w:val="20"/>
                <w:szCs w:val="20"/>
              </w:rPr>
              <w:t>9、电源输入：2A（DC12V~DC24V区间）；</w:t>
            </w:r>
            <w:r>
              <w:rPr>
                <w:rFonts w:hint="eastAsia" w:ascii="宋体" w:hAnsi="宋体" w:cs="宋体"/>
                <w:kern w:val="0"/>
                <w:sz w:val="20"/>
                <w:szCs w:val="20"/>
              </w:rPr>
              <w:br w:type="textWrapping"/>
            </w:r>
            <w:r>
              <w:rPr>
                <w:rFonts w:hint="eastAsia" w:ascii="宋体" w:hAnsi="宋体" w:cs="宋体"/>
                <w:kern w:val="0"/>
                <w:sz w:val="20"/>
                <w:szCs w:val="20"/>
              </w:rPr>
              <w:t>10、工作温湿度：30℃～60℃，＜90%RH，IP65；</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交换机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5口poe</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梯控管理模块</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智能梯控管理系统</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平台点位授权</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梯控管理授权</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辅材辅料</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安装所需辅材，含该系统所需的各类线管</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系统集成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含该系统整体联合调试</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七、配套设备</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配套设备</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包含：全校各个办公室、功能室等有窗户的区域全部做窗帘。材料包含：布艺、百叶</w:t>
            </w:r>
            <w:r>
              <w:rPr>
                <w:rFonts w:hint="eastAsia" w:ascii="宋体" w:hAnsi="宋体" w:cs="宋体"/>
                <w:kern w:val="0"/>
                <w:sz w:val="20"/>
                <w:szCs w:val="20"/>
              </w:rPr>
              <w:br w:type="textWrapping"/>
            </w:r>
            <w:r>
              <w:rPr>
                <w:rFonts w:hint="eastAsia" w:ascii="宋体" w:hAnsi="宋体" w:cs="宋体"/>
                <w:kern w:val="0"/>
                <w:sz w:val="20"/>
                <w:szCs w:val="20"/>
              </w:rPr>
              <w:t>总面积：2153.6平方，需包含辅材及各项配件。</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八、航天模型</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神州飞船返回舱航天模型</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规格：高2.40米，直径2.0米</w:t>
            </w:r>
            <w:r>
              <w:rPr>
                <w:rFonts w:hint="eastAsia" w:ascii="宋体" w:hAnsi="宋体" w:cs="宋体"/>
                <w:kern w:val="0"/>
                <w:sz w:val="20"/>
                <w:szCs w:val="20"/>
              </w:rPr>
              <w:br w:type="textWrapping"/>
            </w:r>
            <w:r>
              <w:rPr>
                <w:rFonts w:hint="eastAsia" w:ascii="宋体" w:hAnsi="宋体" w:cs="宋体"/>
                <w:kern w:val="0"/>
                <w:sz w:val="20"/>
                <w:szCs w:val="20"/>
              </w:rPr>
              <w:t>精选材质。选用镀锌金属钢材质从源头控制钢材质量且宝钢面的使用和硬度。</w:t>
            </w:r>
            <w:r>
              <w:rPr>
                <w:rFonts w:hint="eastAsia" w:ascii="宋体" w:hAnsi="宋体" w:cs="宋体"/>
                <w:kern w:val="0"/>
                <w:sz w:val="20"/>
                <w:szCs w:val="20"/>
              </w:rPr>
              <w:br w:type="textWrapping"/>
            </w:r>
            <w:r>
              <w:rPr>
                <w:rFonts w:hint="eastAsia" w:ascii="宋体" w:hAnsi="宋体" w:cs="宋体"/>
                <w:kern w:val="0"/>
                <w:sz w:val="20"/>
                <w:szCs w:val="20"/>
              </w:rPr>
              <w:t>原子灰打磨，细腻，有较高的硬度同时还具有很好的柔韧性耐高温，不容易气泡、开裂,喷漆出厂使用汽车油漆，抗紫外线，抗石击不易掉色，防锈漆面美观带有光泽</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件</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卫星模型</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翼展2米</w:t>
            </w:r>
            <w:r>
              <w:rPr>
                <w:rFonts w:hint="eastAsia" w:ascii="宋体" w:hAnsi="宋体" w:cs="宋体"/>
                <w:kern w:val="0"/>
                <w:sz w:val="20"/>
                <w:szCs w:val="20"/>
              </w:rPr>
              <w:br w:type="textWrapping"/>
            </w:r>
            <w:r>
              <w:rPr>
                <w:rFonts w:hint="eastAsia" w:ascii="宋体" w:hAnsi="宋体" w:cs="宋体"/>
                <w:kern w:val="0"/>
                <w:sz w:val="20"/>
                <w:szCs w:val="20"/>
              </w:rPr>
              <w:t>主体材质为镀锌钢加高碳钢材质，表面油漆处理采用氟碳油漆打底，表面油漆采用汽车油漆喷涂制成</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件</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歼20模型</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长度4米</w:t>
            </w:r>
            <w:r>
              <w:rPr>
                <w:rFonts w:hint="eastAsia" w:ascii="宋体" w:hAnsi="宋体" w:cs="宋体"/>
                <w:kern w:val="0"/>
                <w:sz w:val="20"/>
                <w:szCs w:val="20"/>
              </w:rPr>
              <w:br w:type="textWrapping"/>
            </w:r>
            <w:r>
              <w:rPr>
                <w:rFonts w:hint="eastAsia" w:ascii="宋体" w:hAnsi="宋体" w:cs="宋体"/>
                <w:kern w:val="0"/>
                <w:sz w:val="20"/>
                <w:szCs w:val="20"/>
              </w:rPr>
              <w:t>主体材质为镀锌钢加高碳钢材质，表面油漆处理采用氟碳油漆打底，表面油漆采用汽车油漆喷涂制成</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件</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长征火箭模型</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高度6米</w:t>
            </w:r>
            <w:r>
              <w:rPr>
                <w:rFonts w:hint="eastAsia" w:ascii="宋体" w:hAnsi="宋体" w:cs="宋体"/>
                <w:kern w:val="0"/>
                <w:sz w:val="20"/>
                <w:szCs w:val="20"/>
              </w:rPr>
              <w:br w:type="textWrapping"/>
            </w:r>
            <w:r>
              <w:rPr>
                <w:rFonts w:hint="eastAsia" w:ascii="宋体" w:hAnsi="宋体" w:cs="宋体"/>
                <w:kern w:val="0"/>
                <w:sz w:val="20"/>
                <w:szCs w:val="20"/>
              </w:rPr>
              <w:t>主体材质为镀锌钢加高碳钢材质，表面油漆处理采用氟碳油漆打底，表面油漆采用汽车油漆喷涂制成</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件</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手工拼装模型</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包含：返回舱模型、宇航员模型、卫星模型、歼20模型、长征火箭模型  </w:t>
            </w:r>
            <w:r>
              <w:rPr>
                <w:rFonts w:hint="eastAsia" w:ascii="宋体" w:hAnsi="宋体" w:cs="宋体"/>
                <w:kern w:val="0"/>
                <w:sz w:val="20"/>
                <w:szCs w:val="20"/>
              </w:rPr>
              <w:br w:type="textWrapping"/>
            </w:r>
            <w:r>
              <w:rPr>
                <w:rFonts w:hint="eastAsia" w:ascii="宋体" w:hAnsi="宋体" w:cs="宋体"/>
                <w:kern w:val="0"/>
                <w:sz w:val="20"/>
                <w:szCs w:val="20"/>
              </w:rPr>
              <w:t>ABS材质 各模型整体尺寸≥50cm</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九、无线网络覆盖补充</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面板AP</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协议标准：支持802.11ax标准；支持2.4GHz/5GHz双频段；</w:t>
            </w:r>
            <w:r>
              <w:rPr>
                <w:rFonts w:hint="eastAsia" w:ascii="宋体" w:hAnsi="宋体" w:cs="宋体"/>
                <w:kern w:val="0"/>
                <w:sz w:val="20"/>
                <w:szCs w:val="20"/>
              </w:rPr>
              <w:br w:type="textWrapping"/>
            </w:r>
            <w:r>
              <w:rPr>
                <w:rFonts w:hint="eastAsia" w:ascii="宋体" w:hAnsi="宋体" w:cs="宋体"/>
                <w:kern w:val="0"/>
                <w:sz w:val="20"/>
                <w:szCs w:val="20"/>
              </w:rPr>
              <w:t>尺寸（高×宽×深）：86 x 86 x 46 mm；</w:t>
            </w:r>
            <w:r>
              <w:rPr>
                <w:rFonts w:hint="eastAsia" w:ascii="宋体" w:hAnsi="宋体" w:cs="宋体"/>
                <w:kern w:val="0"/>
                <w:sz w:val="20"/>
                <w:szCs w:val="20"/>
              </w:rPr>
              <w:br w:type="textWrapping"/>
            </w:r>
            <w:r>
              <w:rPr>
                <w:rFonts w:hint="eastAsia" w:ascii="宋体" w:hAnsi="宋体" w:cs="宋体"/>
                <w:kern w:val="0"/>
                <w:sz w:val="20"/>
                <w:szCs w:val="20"/>
              </w:rPr>
              <w:t>射频：5G和2.4G射频都支持802.11ax 2x2 MU-MIMO；总空间流数4；整机速率≥2.975Gbps；</w:t>
            </w:r>
            <w:r>
              <w:rPr>
                <w:rFonts w:hint="eastAsia" w:ascii="宋体" w:hAnsi="宋体" w:cs="宋体"/>
                <w:kern w:val="0"/>
                <w:sz w:val="20"/>
                <w:szCs w:val="20"/>
              </w:rPr>
              <w:br w:type="textWrapping"/>
            </w:r>
            <w:r>
              <w:rPr>
                <w:rFonts w:hint="eastAsia" w:ascii="宋体" w:hAnsi="宋体" w:cs="宋体"/>
                <w:kern w:val="0"/>
                <w:sz w:val="20"/>
                <w:szCs w:val="20"/>
              </w:rPr>
              <w:t>接口：上行支持1个GE口；下行支持1个GE口；</w:t>
            </w:r>
            <w:r>
              <w:rPr>
                <w:rFonts w:hint="eastAsia" w:ascii="宋体" w:hAnsi="宋体" w:cs="宋体"/>
                <w:kern w:val="0"/>
                <w:sz w:val="20"/>
                <w:szCs w:val="20"/>
              </w:rPr>
              <w:br w:type="textWrapping"/>
            </w:r>
            <w:r>
              <w:rPr>
                <w:rFonts w:hint="eastAsia" w:ascii="宋体" w:hAnsi="宋体" w:cs="宋体"/>
                <w:kern w:val="0"/>
                <w:sz w:val="20"/>
                <w:szCs w:val="20"/>
              </w:rPr>
              <w:t>天线：内置智能天线；</w:t>
            </w:r>
            <w:r>
              <w:rPr>
                <w:rFonts w:hint="eastAsia" w:ascii="宋体" w:hAnsi="宋体" w:cs="宋体"/>
                <w:kern w:val="0"/>
                <w:sz w:val="20"/>
                <w:szCs w:val="20"/>
              </w:rPr>
              <w:br w:type="textWrapping"/>
            </w:r>
            <w:r>
              <w:rPr>
                <w:rFonts w:hint="eastAsia" w:ascii="宋体" w:hAnsi="宋体" w:cs="宋体"/>
                <w:kern w:val="0"/>
                <w:sz w:val="20"/>
                <w:szCs w:val="20"/>
              </w:rPr>
              <w:t>蓝牙：内置蓝牙5.0，可实现蓝牙终端精确定位，支持蓝牙串口远距无线运维；</w:t>
            </w:r>
            <w:r>
              <w:rPr>
                <w:rFonts w:hint="eastAsia" w:ascii="宋体" w:hAnsi="宋体" w:cs="宋体"/>
                <w:kern w:val="0"/>
                <w:sz w:val="20"/>
                <w:szCs w:val="20"/>
              </w:rPr>
              <w:br w:type="textWrapping"/>
            </w:r>
            <w:r>
              <w:rPr>
                <w:rFonts w:hint="eastAsia" w:ascii="宋体" w:hAnsi="宋体" w:cs="宋体"/>
                <w:kern w:val="0"/>
                <w:sz w:val="20"/>
                <w:szCs w:val="20"/>
              </w:rPr>
              <w:t>功能特性：支持云管理模式，在不更换硬件的情况下，可支持切换到云模式；</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室内AP</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1、协议标准：支持802.11ax标准，支持2.4GHz/5GHz双频段同时工作；</w:t>
            </w:r>
            <w:r>
              <w:rPr>
                <w:rFonts w:hint="eastAsia" w:ascii="宋体" w:hAnsi="宋体" w:cs="宋体"/>
                <w:kern w:val="0"/>
                <w:sz w:val="20"/>
                <w:szCs w:val="20"/>
              </w:rPr>
              <w:br w:type="textWrapping"/>
            </w:r>
            <w:r>
              <w:rPr>
                <w:rFonts w:hint="eastAsia" w:ascii="宋体" w:hAnsi="宋体" w:cs="宋体"/>
                <w:kern w:val="0"/>
                <w:sz w:val="20"/>
                <w:szCs w:val="20"/>
              </w:rPr>
              <w:t>2、设备性能：总空间流数≥4，整机速率≥2.975Gbps；</w:t>
            </w:r>
            <w:r>
              <w:rPr>
                <w:rFonts w:hint="eastAsia" w:ascii="宋体" w:hAnsi="宋体" w:cs="宋体"/>
                <w:kern w:val="0"/>
                <w:sz w:val="20"/>
                <w:szCs w:val="20"/>
              </w:rPr>
              <w:br w:type="textWrapping"/>
            </w:r>
            <w:r>
              <w:rPr>
                <w:rFonts w:hint="eastAsia" w:ascii="宋体" w:hAnsi="宋体" w:cs="宋体"/>
                <w:kern w:val="0"/>
                <w:sz w:val="20"/>
                <w:szCs w:val="20"/>
              </w:rPr>
              <w:t>3、蓝牙：内置蓝牙，支持蓝牙串口远距无线运维；</w:t>
            </w:r>
            <w:r>
              <w:rPr>
                <w:rFonts w:hint="eastAsia" w:ascii="宋体" w:hAnsi="宋体" w:cs="宋体"/>
                <w:kern w:val="0"/>
                <w:sz w:val="20"/>
                <w:szCs w:val="20"/>
              </w:rPr>
              <w:br w:type="textWrapping"/>
            </w:r>
            <w:r>
              <w:rPr>
                <w:rFonts w:hint="eastAsia" w:ascii="宋体" w:hAnsi="宋体" w:cs="宋体"/>
                <w:kern w:val="0"/>
                <w:sz w:val="20"/>
                <w:szCs w:val="20"/>
              </w:rPr>
              <w:t>4、硬件要求：提供≥1个10/100/1000Mbps自适应以太口，内置智能天线，处理器性能≥2核1.0GHz规格，内存≥512MB；</w:t>
            </w:r>
            <w:r>
              <w:rPr>
                <w:rFonts w:hint="eastAsia" w:ascii="宋体" w:hAnsi="宋体" w:cs="宋体"/>
                <w:kern w:val="0"/>
                <w:sz w:val="20"/>
                <w:szCs w:val="20"/>
              </w:rPr>
              <w:br w:type="textWrapping"/>
            </w:r>
            <w:r>
              <w:rPr>
                <w:rFonts w:hint="eastAsia" w:ascii="宋体" w:hAnsi="宋体" w:cs="宋体"/>
                <w:kern w:val="0"/>
                <w:sz w:val="20"/>
                <w:szCs w:val="20"/>
              </w:rPr>
              <w:t>5、设备功耗：最大功耗≤12W；</w:t>
            </w:r>
            <w:r>
              <w:rPr>
                <w:rFonts w:hint="eastAsia" w:ascii="宋体" w:hAnsi="宋体" w:cs="宋体"/>
                <w:kern w:val="0"/>
                <w:sz w:val="20"/>
                <w:szCs w:val="20"/>
              </w:rPr>
              <w:br w:type="textWrapping"/>
            </w:r>
            <w:r>
              <w:rPr>
                <w:rFonts w:hint="eastAsia" w:ascii="宋体" w:hAnsi="宋体" w:cs="宋体"/>
                <w:kern w:val="0"/>
                <w:sz w:val="20"/>
                <w:szCs w:val="20"/>
              </w:rPr>
              <w:t xml:space="preserve">6、支持频谱分析功能，对蓝牙设备、数字无绳电话、无线音频发射器、游戏手柄和微波炉等干扰源进行识别； </w:t>
            </w:r>
            <w:r>
              <w:rPr>
                <w:rFonts w:hint="eastAsia" w:ascii="宋体" w:hAnsi="宋体" w:cs="宋体"/>
                <w:kern w:val="0"/>
                <w:sz w:val="20"/>
                <w:szCs w:val="20"/>
              </w:rPr>
              <w:br w:type="textWrapping"/>
            </w:r>
            <w:r>
              <w:rPr>
                <w:rFonts w:hint="eastAsia" w:ascii="宋体" w:hAnsi="宋体" w:cs="宋体"/>
                <w:kern w:val="0"/>
                <w:sz w:val="20"/>
                <w:szCs w:val="20"/>
              </w:rPr>
              <w:t>7、功能特性：支持telemetry，可以高速采集Wi-Fi的数据；</w:t>
            </w:r>
            <w:r>
              <w:rPr>
                <w:rFonts w:hint="eastAsia" w:ascii="宋体" w:hAnsi="宋体" w:cs="宋体"/>
                <w:kern w:val="0"/>
                <w:sz w:val="20"/>
                <w:szCs w:val="20"/>
              </w:rPr>
              <w:br w:type="textWrapping"/>
            </w:r>
            <w:r>
              <w:rPr>
                <w:rFonts w:hint="eastAsia" w:ascii="宋体" w:hAnsi="宋体" w:cs="宋体"/>
                <w:kern w:val="0"/>
                <w:sz w:val="20"/>
                <w:szCs w:val="20"/>
              </w:rPr>
              <w:t>8、支持CAPWAP数据通道的DTLS硬件加密；</w:t>
            </w:r>
            <w:r>
              <w:rPr>
                <w:rFonts w:hint="eastAsia" w:ascii="宋体" w:hAnsi="宋体" w:cs="宋体"/>
                <w:kern w:val="0"/>
                <w:sz w:val="20"/>
                <w:szCs w:val="20"/>
              </w:rPr>
              <w:br w:type="textWrapping"/>
            </w:r>
            <w:r>
              <w:rPr>
                <w:rFonts w:hint="eastAsia" w:ascii="宋体" w:hAnsi="宋体" w:cs="宋体"/>
                <w:kern w:val="0"/>
                <w:sz w:val="20"/>
                <w:szCs w:val="20"/>
              </w:rPr>
              <w:t>9、安全要求：支持包括 WEP、WPA/WPA2-PSK、WPA3-SAE、WPA/WPA2-PPSK、WPA/WPA2/WPA3-802.1X、WAPI 等认证/加密方式来保证无线网络安全；</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POE交换机</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8口POE交换机</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AP授权</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16路授权</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6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73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系统集成</w:t>
            </w:r>
          </w:p>
        </w:tc>
        <w:tc>
          <w:tcPr>
            <w:tcW w:w="311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含该系统整体联合调试</w:t>
            </w:r>
          </w:p>
        </w:tc>
        <w:tc>
          <w:tcPr>
            <w:tcW w:w="43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4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r>
    </w:tbl>
    <w:p/>
    <w:p/>
    <w:p>
      <w:pPr>
        <w:widowControl/>
        <w:adjustRightInd/>
        <w:jc w:val="left"/>
      </w:pPr>
      <w:r>
        <w:br w:type="page"/>
      </w:r>
    </w:p>
    <w:p>
      <w:r>
        <w:rPr>
          <w:rFonts w:hint="eastAsia"/>
        </w:rPr>
        <w:t>第二部分：教学教具清单</w:t>
      </w:r>
    </w:p>
    <w:tbl>
      <w:tblPr>
        <w:tblStyle w:val="62"/>
        <w:tblW w:w="0" w:type="auto"/>
        <w:tblInd w:w="0" w:type="dxa"/>
        <w:tblLayout w:type="fixed"/>
        <w:tblCellMar>
          <w:top w:w="0" w:type="dxa"/>
          <w:left w:w="108" w:type="dxa"/>
          <w:bottom w:w="0" w:type="dxa"/>
          <w:right w:w="108" w:type="dxa"/>
        </w:tblCellMar>
      </w:tblPr>
      <w:tblGrid>
        <w:gridCol w:w="562"/>
        <w:gridCol w:w="1134"/>
        <w:gridCol w:w="5656"/>
        <w:gridCol w:w="476"/>
        <w:gridCol w:w="468"/>
      </w:tblGrid>
      <w:tr>
        <w:tblPrEx>
          <w:tblCellMar>
            <w:top w:w="0" w:type="dxa"/>
            <w:left w:w="108" w:type="dxa"/>
            <w:bottom w:w="0" w:type="dxa"/>
            <w:right w:w="108" w:type="dxa"/>
          </w:tblCellMar>
        </w:tblPrEx>
        <w:trPr>
          <w:trHeight w:val="360"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设备名称</w:t>
            </w:r>
          </w:p>
        </w:tc>
        <w:tc>
          <w:tcPr>
            <w:tcW w:w="5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详细参数</w:t>
            </w:r>
          </w:p>
        </w:tc>
        <w:tc>
          <w:tcPr>
            <w:tcW w:w="4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一层建设内容</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1-1、美术教室（素描色彩）</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衬布</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一适用范围： 适用于小学美术教学使用。1、规格：≥1000mm×2000mm 2、材质：棉、麻、丝、绒； 3、颜色：黄、蓝、红、绿为主，要求染色均匀，经水洗不脱色、缩水、变形。4、产品应符合JY0001-2003《教学仪器产品一般质量要求》的有关规定。</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r>
      <w:tr>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写生灯</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一、适用范围：适用于小学美术教学使用。二、技术要求：规格：1、立式三节可升降、最大调节高度600mm—1500mm、照射角度0°-120°；2、材质：球形灯罩：金属材料，灯杆：钢管，表面镀铬，铝节、塑料旋钮，内置弹簧，三角底座，带万向轮，可移动；3、要求：表面光滑、无锈斑、划痕。 应符合JY0001-2003的有关规定。  </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磁性白黑板</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规格2000mm×1000mm；2、书写面一面为白色钢质板面、一面为墨绿色钢质板面，优质厚铝合金包框，ABS塑料包角，表面平整，涂复层无脱落、起泡、龟裂、针孔、斑痕、凹凸不平等不良现象。3、用有磁性的教具在黑板各点应能吸附，带移动支架。4、磁性黑板能方便贴学生书画作业,利于讲评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教师用画架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规格：(高档单摇臂画架）600*600*1480mm，最大升降高度为3000mm，材质为高档榉木，可折叠、单摇杆可升降、四角制动脚轮。</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教师写生画箱</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材质：全部采用榆木实木材质,无混合材质 ；尺寸：72x114x180cm,十足尺寸,不缩小画架杆子粗细尺寸；最大画框尺寸为：85cm；功能：a. 带铝制拉杆和滑轮，方便外出写生b：配带调色盘，背带c：定制的抽屉可装画笔，颜料或其它绘画材料d：画布固定板可以通过从垂直调到水平形成一个桌子。</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教师用画板</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 图板1、规格：≥900mm×600mm 2、材质：双面椴木材质，四周实木边框；3、要求：对角线平面误差小于2mm，四边直角误差小于2mm，边框气钉眼需进行表面处理。整体板面平整、表面光滑、洁净、无毛刺。</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大圆规</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规格尺寸：520mm，榉木材质，由规身、粉笔套、规脚等三部分组成。规身分双片和单片，由优质木材制成，上部用M5螺栓和鱼尾螺母连接紧固。粉笔套由塑料开口夹和紧固卡圈组成，规脚由不锈钢钉和吸盘组成。</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把</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丁字尺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60cm 丁字尺， 1.小学美术教学用，有机玻璃制作。2. 产品符合 QB/T1474.4 的相关要求。</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直尺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60cm 直尺， 1.小学美术教学用，有机玻璃制作。2. 产品符合 QB/T1474.4 的相关要求。</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量角器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ABS塑料，材质演示用。</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大三角板</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1、每副三角板60度、45度各1块。2、用优质榉木材质。3、等腰三角形，其斜边长不小于555mm,两底角为45 度。4、60度直角三角板的长直角边不小于565mm，与斜边的夹角为30度（另一底角为60度）。5、所有角度误差不超过±2度。6、三角板边宽不小于36mm，板厚不小于8mm。7、在块三角板的斜边和直角三角板的长直角边上印有刻线、数码，有效示值全长为500mm最小刻度为1mm，每10mm的刻度线上标有刻度数码。示值全长误差和任一中间分度至刻度尺的零点的误差不超过±1mm。三角板的刻度线应垂直达到尺边，刻线和数码应清晰、正确、不得有重线、断线、缺字。8、三角板平面度误差不超过1mm，各边的直线度误差不超过1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付</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画架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1.规格尺寸：45*45*150（190）cm，置画高度90CM,可调节高度带收纳抽屉式箱体画架，2.材质：德国进口红榉木3.高度可调，打磨抛光，表面平整光滑，适用于素描、水彩、油画、写生等。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画板</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规格≥600mm×450mm×18mm；2、材质：双面椴木，四周实木边框；3、要求：边框宽≥10mm、45度割角拼接，对角线平面误差小于2mm，四边直角误差小于2mm，边框气钉眼需进行表面处理。整体板面平整、表面光滑、洁净、无毛刺。</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橡皮</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老人头雷尼绘画橡皮，48块/盒</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盒</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晾画架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要求：尺寸（450×660×820mm）；总共≥50层的双面晾画架；材质：金属。</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不锈钢夹子</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材质：不锈钢，长度不小于145mm。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素描套装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1、铅笔笔帘一个，可有效保护笔头。2、正品素描铅笔18支；3、炭笔3支；4、正品高级可塑橡皮一块；5、4B橡皮一块；6、铅笔延长器一支；7、美工刀一把；8、纸擦笔3支。</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4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1-2、美术教室（儿童画）</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展示画框</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1.材质：原木色实木2K展示画框，线条流畅，自然纹理，表层为透明有机玻璃板，透明度高，耐用抗摔不易碎，环保E1背板，健康环保；2.规格：53cm×76cm。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展示画框</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1.材质：原木色实木4K展示画框，线条流畅，自然纹理，表层为透明有机玻璃板，透明度高，耐用抗摔不易碎，环保E1背板，健康环保；2.规格：38cm×53cm。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民间美术欣赏及写生样本</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格：能够体现中国传统民族文化特点实物(仿)三十三件及简介。木版年画（杨柳青年画1件）、剪纸（体现套色、阴刻、阳刻特点作品各1件）、皮影人物2件、扎染、蜡染各1件、绣片2件、风筝（胖沙燕1件、瘦沙燕1件、软翅蝴蝶1件）、布老虎1个、泥老虎1个、挂饰（香包2件，中国结2件）、工艺品竹提篮1个、陕西凤翔挂虎1件、京剧脸谱（生、旦、净、末、丑各1件）、民间玩具（风车1件、空竹1件）、泥塑作品一组（5件）。</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静物样本</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静物26件规格：蜡果（苹果、香蕉、橘子、黄瓜、柿子椒、茄子）；器皿（花瓶、砂锅、玻璃杯、瓷盘、瓷碗、编织篮、陶罐、铝壶各两件）；玩具（毛绒玩具1件、塑料玩具1件、布质老虎1件、木质玩具1件）。</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陶瓷样本</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中国各大名窑实物(仿)14件可陈设、展示、欣赏。 新石器时代仿制品3件、拉坯成型1件、泥板成型1件、泥条成型1件、紫砂壶1件、釉下青花瓷1件、唐三彩1件、五大名窑仿制品（官、哥、汝、钧、定）各1件。</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写生教具（1）</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石膏像：阿古力巴（切面）长24*宽34*高18cm，腊空（半面）长36*宽46*高16，太阳神（头像）长12*宽11.5*高37cm，放牛娃（头像）长16*宽16*高48cm，小大卫（头像）长13.5*宽9.5*高31cm，比例适当。符合CNS5079-1979模型用熟石膏的要求，洁白光滑，无杂质，塑形准确、色泽均匀一致，无明显的流挂、疙瘩、露底、裂痕等缺陷石膏。</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写生教具（2）</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一、适用范围：适用于中小学美术教学使用。二、技术要求：1．材质：优质石膏粉。2.几何形体15件 ：⑴圆球；⑵圆锥；⑶长方体；⑷正方体、⑸四棱锥；⑹圆柱体；⑺六棱柱；⑻方带方；⑼圆锥带圆；⑽方锥带；⑾多面体；⑿八棱柱；⒀六棱锥；⒁圆切；⒂十二面体；3.洁白光滑，无杂质，塑形准确、色泽均匀一致，比例适当、分形面线条清晰。</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版画工具</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1.胶辊3件:大号胶辊辊长≥100mm手柄≥112mm，中号胶辊辊长≥75mm手柄≥112mm， 小号胶辊辊长≥35mm手柄≥110mm； 2.磨托1件：磨托头直径≥45mm,磨托手柄≥92mm； 3.笔刀3件：大号刀柄≥100mm，中号刀柄≥85mm，小号刀柄≥85mm。 4.笔刀刀头1盒  5.木刻刀12件，木手柄长≥98mm； 6.油石1件，外观尺寸不小于70mmx49mmx21mm； 7.板刷1件，长≥138mm宽≥22mm  8.马莲1件，塑料材质直径≥97mm  9.小手据1把，木柄钢头，长约：130mm。 10.尖钻1件：双头，长≥173mm ； 11.大斜头刀1把：木柄钢头，长≥132mm； 12.调墨铲木柄钢头长≥174mm； 13.黑、红油墨各1瓶,50ml/1瓶14.石刻刀1把，长136mm。中空吹塑定位包装，包装盒采用优质环保塑料无毒无味，所有产品均有单独卡槽定位于箱子内，不得串动，便于携带存放。</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绘画工具</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水粉画笔1-12#各一支，油画笔1-12#各一支，24眼调色盒1件，17眼调色板1件，毛笔8支：加健毛笔，大中小提斗，大中小白云，花枝俏，小依纹，中空吹塑定位包装，便于携带、存放；适用范围：适用于小学美术教学用.共5类34件。</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美术学具</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一、适用范围：适用于小学美术教学使用。二、技术要求：1.毛笔5支：加健毛笔，大白云、中白云、小白云、花枝俏、小依纹各1支；2.小剪刀 1件：无刃、圆头，总长度不小于150mm；3.调色盘1个：10眼梅花型，直径不小于130mm；4.笔洗1个：可折叠，直径不小于140mm；5.美工刀1把：塑料材质手柄，长度不小于150mm；6.水溶性油墨1支：黑色100ml；7.黑色胶辊1件：滚筒长度不小于90mm，木质手柄；8.毛毡1块：尺寸不小于450*600mm；9.刻纸刀1把：合金手柄长度不小于100mm，笔刀刀头3件：猛钢刀头不小于35mm；10.水粉画笔6支：优质尼龙笔头；11.调色盒1件：24格；12.直尺1把：有机塑料材质，尺寸不小于300mm；13.工具箱1件；中空吹塑定位包装，所有产品均有单独卡槽定位于箱子内，不得串动，便于携带、存放。</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制作工具</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1、油画刀 5 把：长 210mm、205mm、180mm、185mm、170mm；2、什锦锉 5把：长 160mm；3、美工刀 1 把：长 160mm；4、钩刀 1 把：长 160mm；5、电烙铁 1 把：长 220mm；6、木刻刀 5 把：长 130mm；7、打孔器 1 件：长125mm 单孔孔径 0.6cm；8、剪刀 2 把：长 140mm、125mm；9、多用锯 1把：长 230mm 宽 100mm；10、尖嘴钳 1 把：长 165mm；11、板刷 1 把：145mm×20mm；12、锥子 1 件：长 120mm；13、多功能小锤 1 把：长 160mm；14、油石 1 件：70mm×50mm×20mm；15、凿子 1 件：塑料手柄，长 185mm，宽 16mm；16、篆刻刀 1 把：长 140mm；17、鸭嘴锤 1 把：长 250mm；18、包装盒 1 件:ABS材料，中空吹塑定位包装，所有产品卡槽定位于箱内，便于携带、存放。符合JY0001-2003的有关规定。</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三层教具建设内容</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2-1、基础科学实验室</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打孔器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产品为手持式打孔器，要求用优质钢材制造，刀刃硬度不低于HRC55；四件套，穿孔管外径6mm、8mm、10mm，壁厚1mm冷拔无缝钢管；配一支带柄金属通扦，直径2．8mm碳素钢丝制成；2． 空心结构，一端带柄，一端有刃，刃口平整、锋利；3． 空管与手柄焊接牢固，使用中不得脱柄。4．仪器表面色泽光亮，防锈性能好。</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打气筒</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工作气压≥6×105Pa；2．打气筒底座、管体、贮气罐、底嘴、胶管各联接部分应有良好的密封性，不漏气；3．手柄应有足够的机械强度，在1470N静负荷作用下不应断裂或弯曲；4．推杆与手柄的联接应牢固可靠，在施加980N的拉伸负荷作用时，不应脱落；5．贮气罐型打气筒的单向阀应有良好的逆止性能；6．贮气罐型打气筒的贮气罐应安装牢固可靠，并有足够的安全保证；7．外观部分不允许有毛刺、锐角、飞边及划伤等缺陷；处理的表面不允许有露底、脱落、锈蚀等其它显著缺陷；未处理的表面不允许有锈蚀、裂纹等其它显著缺陷。</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仪器车</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规格尺寸不小于：600mm×400mm×800mm；2．仪器车额定载重量为60kg，上、下层托盘承载重量均不小于60kg；3． 采用双层结构，有上、下二层托盘，不锈钢材料；层间距不小于300mm；上下托盘都应有护栏，护栏高度不低于30mm；4． 车架用直径不小于Φ30mm、壁厚不小于1mm的不锈钢管制成，架高不低于800mm；5．万向轮部件的车轮直径应不小于50mm ，万向轮部件可以绕固定管作360º旋转；在仪器车载重为额定值时，车轮应转动灵活，并且万向轮的方向也能自动调整，无卡阻现象；车轮材料为钢材，轮缘材料为橡胶；四个车轮着地点的平面度公差不大于5mm；应运行平稳，不得变形、摇晃、松动。6．车轮有制动装置。</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辆</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放大镜</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由凸透镜、透镜框及手柄组成；2． 凸透镜直径不小于Φ40mm， 放大倍率大于：5×，放大倍数误差不大于8%；3． 透镜应无明显条纹；不允许有直径大于0.5mm气泡；4． 透镜框应能牢靠地夹持透镜；透镜表面低于透镜框所形成的平面；5．成像要求清晰，在F550焦距仪上通过放大镜镜片，应能观看到玻罗板刻线的像，且能看到不少于3对刻线；6．透镜的2/3有效通光孔径范围内，不允许有大于0.5mm的气泡和明显的条纹及划痕；7．镜框材质不能用再生材料制作。</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放大镜</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由凸透镜、透镜框及手柄组成；2． 凸透镜直径不小于Φ40mm， 放大倍率大于：3×，放大倍数误差不大于8%；3． 透镜应无明显条纹；不允许有直径大于0.5mm气泡；4． 透镜框应能牢靠地夹持透镜；透镜表面低于透镜框所形成的平面；5．成像要求清晰，在F550焦距仪上通过放大镜镜片，应能观看到玻罗板刻线的像，且能看到不少于3对刻线；6．透镜的2/3有效通光孔径范围内，不允许有大于0.5mm的气泡和明显的条纹及划痕；7．镜框材质不能用再生材料制作。</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天文望远镜</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口径80mm～150mm；折射或反射式；2． 配寻星镜、转角镜、太阳投影屏和投影屏连接杆；3． 配8mm～40mm长、短不同焦距的目镜3个～4个；4． 带有极轴镜和电动跟踪设备；5． 配加强型伸缩式铝合金三脚架。</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电冰箱</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适用范围：适用于实验室设备，制取低温物品，保存生化制剂；2．双门有效容积大于150L；3．经过质量认证及环境认证；4．符合中华人民共和国机械工业部标准《电冰箱基本性能测试方法》JB3633-84的规定及GB/T8059．2的要求；5．其他：符合教育部标准JY0001-2003《教学仪器设备一般质量要求》的有关要求；6．交收检验按JY0002-2003标准的有关要求执行，有3C认证标志；7．标志、说明书、包装、运输、贮存应符合JY0001《教学仪器产品一般质量要求》。</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保温箱</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≥20L医用保温箱标准。</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听诊器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听诊器传音清晰，扁形听诊头的上膜片不应松动；2． 耳环弹簧片应用弹簧钢制成，弹力应适宜，弹性应良好；3． 三通导管总长为480mm～580mm；4． 扁形听诊头内腔不得有裂痕、砂眼，听诊器各部的外型应对称，不得有裂纹，凹陷和镀层脱落及焊接处残留、堆积现象。</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水族箱</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高质量透明亚克力材料</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手持移动灯</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6V，4AH密封铅酸蓄电池，完备的充电保护电路；具有高亮度LED点光源和平行光源。</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水槽</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1．水槽里口尺寸：250×180×100 mm，壁厚≥2 mm，上下梯度≤3 mm，四周圆角R≤5 mm</w:t>
            </w:r>
            <w:r>
              <w:rPr>
                <w:rFonts w:hint="eastAsia" w:ascii="宋体" w:hAnsi="宋体" w:cs="宋体"/>
                <w:kern w:val="0"/>
                <w:sz w:val="20"/>
                <w:szCs w:val="20"/>
              </w:rPr>
              <w:br w:type="textWrapping"/>
            </w:r>
            <w:r>
              <w:rPr>
                <w:rFonts w:hint="eastAsia" w:ascii="宋体" w:hAnsi="宋体" w:cs="宋体"/>
                <w:kern w:val="0"/>
                <w:sz w:val="20"/>
                <w:szCs w:val="20"/>
              </w:rPr>
              <w:t>。附集气架，上面可排列两个125 mL的集气瓶，集气瓶与槽底的距离为25～30 mm；</w:t>
            </w:r>
            <w:r>
              <w:rPr>
                <w:rFonts w:hint="eastAsia" w:ascii="宋体" w:hAnsi="宋体" w:cs="宋体"/>
                <w:kern w:val="0"/>
                <w:sz w:val="20"/>
                <w:szCs w:val="20"/>
              </w:rPr>
              <w:br w:type="textWrapping"/>
            </w:r>
            <w:r>
              <w:rPr>
                <w:rFonts w:hint="eastAsia" w:ascii="宋体" w:hAnsi="宋体" w:cs="宋体"/>
                <w:kern w:val="0"/>
                <w:sz w:val="20"/>
                <w:szCs w:val="20"/>
              </w:rPr>
              <w:t>2．槽壁不得有明显的不平，各边上口的不直度≤ 2mm；</w:t>
            </w:r>
            <w:r>
              <w:rPr>
                <w:rFonts w:hint="eastAsia" w:ascii="宋体" w:hAnsi="宋体" w:cs="宋体"/>
                <w:kern w:val="0"/>
                <w:sz w:val="20"/>
                <w:szCs w:val="20"/>
              </w:rPr>
              <w:br w:type="textWrapping"/>
            </w:r>
            <w:r>
              <w:rPr>
                <w:rFonts w:hint="eastAsia" w:ascii="宋体" w:hAnsi="宋体" w:cs="宋体"/>
                <w:kern w:val="0"/>
                <w:sz w:val="20"/>
                <w:szCs w:val="20"/>
              </w:rPr>
              <w:t>3．水槽应不因温度和盛水时重力的影响而发生形变（水温40 ℃）；</w:t>
            </w:r>
            <w:r>
              <w:rPr>
                <w:rFonts w:hint="eastAsia" w:ascii="宋体" w:hAnsi="宋体" w:cs="宋体"/>
                <w:kern w:val="0"/>
                <w:sz w:val="20"/>
                <w:szCs w:val="20"/>
              </w:rPr>
              <w:br w:type="textWrapping"/>
            </w:r>
            <w:r>
              <w:rPr>
                <w:rFonts w:hint="eastAsia" w:ascii="宋体" w:hAnsi="宋体" w:cs="宋体"/>
                <w:kern w:val="0"/>
                <w:sz w:val="20"/>
                <w:szCs w:val="20"/>
              </w:rPr>
              <w:t>4．水槽及集气架应能在高度1m处自由下落于水泥地面时不碎裂；</w:t>
            </w:r>
            <w:r>
              <w:rPr>
                <w:rFonts w:hint="eastAsia" w:ascii="宋体" w:hAnsi="宋体" w:cs="宋体"/>
                <w:kern w:val="0"/>
                <w:sz w:val="20"/>
                <w:szCs w:val="20"/>
              </w:rPr>
              <w:br w:type="textWrapping"/>
            </w:r>
            <w:r>
              <w:rPr>
                <w:rFonts w:hint="eastAsia" w:ascii="宋体" w:hAnsi="宋体" w:cs="宋体"/>
                <w:kern w:val="0"/>
                <w:sz w:val="20"/>
                <w:szCs w:val="20"/>
              </w:rPr>
              <w:t>5．符合JY53～80《塑料水槽技术条件》的有关规定。</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方座支架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由矩形底座、立杆、烧瓶夹、大小铁环、垂直夹（2只）、平行夹等组成；2． 方座支架的底座尺寸为210mm×135mm，立杆直径为Φ12mm，立杆长度600mm， 底座和立杆表面应作防锈处理；质量大于1．5kg；3．大铁环内径Φ90mm，柄长125mm；小铁环内径Φ50mm，柄长105mm，环上开口中心与环柄成120°±5°夹角，开口宽20mm；烧瓶夹闭合间隙＜0.1mm，最大开口≥35mm，杆径Φ10mm；4．放置平稳、支承夹持可靠，立杆与底座间的垂直度不大于3mm，铁环组装后与立杆垂直，垂直度不大于4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三脚架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1．采用碳钢制造，表面经酸洗，磷化后喷塑；2．三脚均布，高度不小于156 mm，三脚内接圆直径不小于120 mm，上支承环平整，直径不小于100 mm，三脚及支承环钢材直径不小于6 mm；3．三只脚与铁环焊接紧固，焊点光滑、平整，脚距相等，立放台上时圆环应与台面平行，所支承的容器不得有滑动。</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试管架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1、试管架为组装式，由底板1块、立杆4支、挡板1块组成。</w:t>
            </w:r>
            <w:r>
              <w:rPr>
                <w:rFonts w:hint="eastAsia" w:ascii="宋体" w:hAnsi="宋体" w:cs="宋体"/>
                <w:kern w:val="0"/>
                <w:sz w:val="20"/>
                <w:szCs w:val="20"/>
              </w:rPr>
              <w:br w:type="textWrapping"/>
            </w:r>
            <w:r>
              <w:rPr>
                <w:rFonts w:hint="eastAsia" w:ascii="宋体" w:hAnsi="宋体" w:cs="宋体"/>
                <w:kern w:val="0"/>
                <w:sz w:val="20"/>
                <w:szCs w:val="20"/>
              </w:rPr>
              <w:t>2、试管架用工程PP塑料制作，防腐性好。</w:t>
            </w:r>
            <w:r>
              <w:rPr>
                <w:rFonts w:hint="eastAsia" w:ascii="宋体" w:hAnsi="宋体" w:cs="宋体"/>
                <w:kern w:val="0"/>
                <w:sz w:val="20"/>
                <w:szCs w:val="20"/>
              </w:rPr>
              <w:br w:type="textWrapping"/>
            </w:r>
            <w:r>
              <w:rPr>
                <w:rFonts w:hint="eastAsia" w:ascii="宋体" w:hAnsi="宋体" w:cs="宋体"/>
                <w:kern w:val="0"/>
                <w:sz w:val="20"/>
                <w:szCs w:val="20"/>
              </w:rPr>
              <w:t>3、底座正面应有8个凹孔，8个凸柱。4角有4个固定立杆孔，外形尺寸不小于245X145X14mm，摆放平稳。</w:t>
            </w:r>
            <w:r>
              <w:rPr>
                <w:rFonts w:hint="eastAsia" w:ascii="宋体" w:hAnsi="宋体" w:cs="宋体"/>
                <w:kern w:val="0"/>
                <w:sz w:val="20"/>
                <w:szCs w:val="20"/>
              </w:rPr>
              <w:br w:type="textWrapping"/>
            </w:r>
            <w:r>
              <w:rPr>
                <w:rFonts w:hint="eastAsia" w:ascii="宋体" w:hAnsi="宋体" w:cs="宋体"/>
                <w:kern w:val="0"/>
                <w:sz w:val="20"/>
                <w:szCs w:val="20"/>
              </w:rPr>
              <w:t>4、立杆用优质PP材料制作，直径不小于14mm，有效高度不小于68mm，一端插入底座，另一端插入挡板应结实坚固，无歪扭现象。</w:t>
            </w:r>
            <w:r>
              <w:rPr>
                <w:rFonts w:hint="eastAsia" w:ascii="宋体" w:hAnsi="宋体" w:cs="宋体"/>
                <w:kern w:val="0"/>
                <w:sz w:val="20"/>
                <w:szCs w:val="20"/>
              </w:rPr>
              <w:br w:type="textWrapping"/>
            </w:r>
            <w:r>
              <w:rPr>
                <w:rFonts w:hint="eastAsia" w:ascii="宋体" w:hAnsi="宋体" w:cs="宋体"/>
                <w:kern w:val="0"/>
                <w:sz w:val="20"/>
                <w:szCs w:val="20"/>
              </w:rPr>
              <w:t>5、挡板用优质PP材料制作，规格尺寸不小于245X145X8mm，正面有16个直径不小于34mm的孔。</w:t>
            </w:r>
            <w:r>
              <w:rPr>
                <w:rFonts w:hint="eastAsia" w:ascii="宋体" w:hAnsi="宋体" w:cs="宋体"/>
                <w:kern w:val="0"/>
                <w:sz w:val="20"/>
                <w:szCs w:val="20"/>
              </w:rPr>
              <w:br w:type="textWrapping"/>
            </w:r>
            <w:r>
              <w:rPr>
                <w:rFonts w:hint="eastAsia" w:ascii="宋体" w:hAnsi="宋体" w:cs="宋体"/>
                <w:kern w:val="0"/>
                <w:sz w:val="20"/>
                <w:szCs w:val="20"/>
              </w:rPr>
              <w:t>6、组装后的试管架应能放置8支试管和可晾干8支试管。</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百叶箱支架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由5mm镀锌角钢和扁钢焊接构成；高度距离地面1．5m，预留200mm-300mm的埋入地下。</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百叶箱</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供小学科学课教学和校内气象站使用；2．箱体内尺寸不小于460mm×290mm×537mm（高、宽、深）；3．应选松木并经干燥脱脂处理，百叶为双层，人字形排列；4．箱内外应涂白色漆，箱体榫接成形，应牢固，无变形；5．百叶箱顶盖应是横竖两层木板镶合而成，前面高于后面10mm，以保护箱内仪器免受损害。</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学生电源</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1．输出电压：1．5V~6V直流稳压输出，每1．5V一档；额定电流：大于1A； 电压偏调：±（2％U标＋0.1V）；2． 直流输出端子采用Ф4mm铜芯香蕉插座；3． 有过载显示、过载保护和复位按钮： a. 直流稳压输出有过载保护； b. 电源的直流输出电流等于或小于其额定输出电流时，电源应正常工作，当输出电流在额定输出电流值的1．05~1．5倍时，电源应能过载保护；电源输出端应能直接点亮额定电流等于电源额定输出电流的白炽灯； c. 各档输出电路短路时应能自动关断；4．连续工作时间不少于8h。</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教学电源</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交流：2V～12V，5A，每2V一档；直流：1．5V～12V，2A，分为1．5V、3V、4．5V、6V、9V、12V共6档。</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直尺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外形尺寸：500mm×25mm×8mm ，全尺刻度累计误差≤2mm ，尺面平面度≤3mm ，尺边直线度≤2mm；2． 用木材制作，表面平整、挺直、无毛刺；木材材质应无节疤、无裂纹、无伤痕，并经过脱脂干燥处理，含水率≤18％；（也可以选用2mm厚的不锈钢或3mm厚的有机玻璃材料；）3． 尺身一面白底，印有黑色刻线和数字，最小刻度为1毫米，每5厘米为一大格，每10厘米的刻线上标有数字，有mm、cm、dm、m四种单位；4． 漆层平整清洁、色调美观、厚薄均匀、有足够的附着力，在主要表面上不得有流挂、针孔、气泡等缺陷；5． 刻线和数字排列整齐端正，刻线粗细一致。</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软尺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量程1500mm，最小分度值为1mm，每厘米处有数字标志，软尺宽度不小于13mm；纤维或塑料材质，具有制造计量器具许可证的标志。</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体重计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1．最大称重：120 千克，最小分度值：0.5千克，量度范围：70~190cm，最小分度值：0.5cm，误差：±0.5kg；2．伸缩杆为钢管，表面镀铬，刻字清楚、伸缩自如，测量身高准确；3．计重指针指示准确，刻度读数清晰。</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电子停表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1．教学用电子秒表，采用电子芯片，电池电压为1．5V；数据可精确到0.01s； 以扣式电池为能源的液晶数字式金属壳石英秒表；2．具有秒表（最小读数1/100秒）、10段存储显示、定时器、节拍器、时钟和定时闹响功能；3．秒表具有每小时报时，每日定时响闹及自动重响功能，应可显示时间，12及24小时制式，日历、星期、防水，防震结构等功能；4．外包装应采用防潮、防尘的硬纸盒包装；机芯在表壳组件中应稳固，液晶屏显示清晰、表面无伤、印字清楚正确、表壳与表后盖的配合应紧密，不得有明显的缝隙；表壳外棱角无锋利感；镀层配件无气泡，不脱落；5．应符合 QB/T 1908-93《电子停表》中表1规定的技术要求。</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温度计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感温液体的有机红液的棒式温度计供中小学实验用；2．温度测量范围红液0℃～100℃，分度值为1℃；3．相邻两标度线的间距、有机液体温度计应不小于0.8mm；标度线的宽度应不超过相邻标度间距的1/5；4．温度计的标度线应与毛细管的中心线垂直；标度线、标度值和其他标志应清晰，涂色应牢固；不应有脱色、污迹和其他影响读数的现象；5．感温液柱不应中断，不应自流，上升时不应有明显的停滞或跳跃现象；下降时不应在管壁上留有液滴或挂色；6．玻璃棒和玻璃套管应光滑透明，无裂痕、斑点、气泡、气线或应力集中等影响读数和强度的缺陷；玻璃套管内应清洁，无明显可见的杂质，无影响读数的朦胧现象；</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温度计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感温液体的有机水银的棒式温度计供中小学实验用；2．温度测量范围红液0℃～100℃，分度值为1℃；3．相邻两标度线的间距、有机液体温度计应不小于0.8mm；标度线的宽度应不超过相邻标度间距的1/5；4．温度计的标度线应与毛细管的中心线垂直；标度线、标度值和其他标志应清晰，涂色应牢固；不应有脱色、污迹和其他影响读数的现象；5．感温液柱不应中断，不应自流，上升时不应有明显的停滞或跳跃现象；下降时不应在管壁上留有液滴或挂色；6．玻璃棒和玻璃套管应光滑透明，无裂痕、斑点、气泡、气线或应力集中等影响读数和强度的缺陷；玻璃套管内应清洁，无明显可见的杂质，无影响读数的朦胧现象。</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体温计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棒式，测量范围35~42℃；2．体温计按国际实用温标刻度，稳度最小分度值为0.1℃，分度均匀，两相邻分度中心的距离应不小于0.55mm；3．标度线、计量数字和标志颜色牢固，不允许由脱色、影响读数、颜色污迹等现象。</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湿度计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指针式；测量范围湿度：10～95% 湿度：2．5%±1%RH 。</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指南针</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产品由盒体、菱形小磁针、方位标识图等组成；盒体采用优质无毒塑料制作，盒盖为透明性好的塑料制作，总体尺寸 35mm × 13mm ；小磁针采用碳素工具钢制作，尺寸为28mm×8mm×0.8mm，磁针体表面喷漆，北极（N极）喷红色，南极（S极）喷白色，磁针体表面磁感应强度不低于50GS；指针转动灵活，指向准确。</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雨量器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包括雨量筒与量杯；雨量筒包括承水器、贮水瓶和外筒；雨量器的承水装置内径Φ≥200mm，为圆桶金属件，应无锈蚀现象，内壁圆滑，其刃口无毛刺；2． 承水装置与筒体配合应方便，并保证承水装置在正常使用中不因风力影响而脱开；3． 所有与水的接触面应光滑，相互配合或连接部应牢固、不得有渗水现象；4． 所有零部件保护层牢固、均匀、光洁，装配正确，无松脱、变形现象；5． 雨量器与支架安装方便、牢固，不因风力影响而脱开；6． 附小漏斗、雨量杯、储水器各一个。</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风杯式风速表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轻便风向风速表，三杯1．采用单片机技术，LCD液晶显示屏，显示屏规格45mm×30mm，功能及单位直接用显示汉字，显示数字高度：18mm，应可同时测量瞬时风速、平均风速、瞬时风级、平均风级、对应浪高；2．外形规格：415mm×70mm×65mm，传感器风杯护栏为铜镀铬，风杯为ABS塑料，其余部件均为铝材。风向部分整体结构由风向标，风向轴及风向度盘组成。风向标，风向轴为铝制，表层涂有防锈漆；风向度盘为塑制，规格Φ55mm×30mm，中间为透明可视。可视高度为17mm。中间标有16个刻度8个方位。风向盘下方带有锁扣，可将风向标锁定；3．风速指标应达到：风速测量范围：0～30米/秒，风速传感器启运动风速：不大于0.8米/秒。风速测量精度：误差≤±(0.3+0.03V)米/秒(V-实际风速)。显示分辩率：0.1米/秒（风速）、1级 （风级）、0.1米（浪高）；4．风向指标应达到：风向测量范围：0～360°，16个方位，风向传感器启动风速：不大于1．0米/秒，风向测量精度：误差不大于±1/2方位，风向定北：自动。</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斜面</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产品由塑料制品的斜面板和角度指示机构组成；木质；由厚15mm,宽150mm，长度为600mm的木板和相应的支架构成，表面光滑，不变形；斜面放置稳定，不晃动不下滑；2．斜面板一侧面印有0～60㎝的刻度，最小分度值为1㎝；3． 斜面一端高度可连续调节，可调角度不小于60°；4．角度指示机构由角度板、重锤组成。</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小车</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由车体、车轮轴、车轮组成塑料小车，外形规格120mm×80mm×40mm，车体上部带有一个可放置砝码的凹槽，规格65mm×60mm×17mm（深度）；2．车轮为塑料车轮和轴承组成，平行线上的两个车轮采用轴骨连接，轴骨用Φ2mm的金属棒制成，表面电镀，轴骨两端安有Φ8mm的轴承，轴承应卡位在轴骨上不得脱位，车轮用塑料制成Φ25mm×6mm，并带有可供轴承完全插入的孔径，使轴承不外露；3． 小车前端配有羊眼挂钩，后端配有纸带压片装置；4．小车在700mm长平面内，直线运动偏差≤5mm；5．小车能在1：35斜面上自由下滑。</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条形磁铁</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D-CG-LT-180型：主参数（长度）180mm，磁极横截面积405mm2，磁感应强度应不小于0.07T；2． 教学用磁钢极性标注，指北极（N）为红色，指南极（S）为白色或蓝色；N、S字母的颜色为蓝色或白色；3． 教学用磁钢按运输要求包装后，应能经受在正常搬运时高度为800mm的自由跌落实验，试验后磁感应强度不小于第1条的要求；4． 教学用磁钢提倡采用磁特性优于铝铁碳、铁氧体的其它材料。</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条形磁铁</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1．学生用；D-CG-LT-100型：主参数（长度）100mm，磁感应强度应不小于0.07T；2． 教学用磁钢极性标注，指北极（N）为红色，指南极（S）为白色或蓝色；N、S字母的颜色为蓝色或白色；3．在离磁极端面中心2mm处测得磁感应强度不低于0.07T；4． 教学用磁钢按运输要求包装后，应能经受在正常搬运时高度为800mm的自由跌落实验，试验后磁感应强度不小于第1条的要求；5． 教学用磁钢提倡采用磁特性优于铝铁碳、铁氧体的其它材料。</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蹄形磁铁</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D-CG-LU-80型：主参数（高度）80mm，磁极横截面积200mm2，磁感应强度应不小于0.055T；2． 教学用磁钢极性标注，指北极（N）为红色，指南极（S）为白色或蓝色；N、S字母的颜色为蓝色或白色；3． 教学用磁钢按运输要求包装后，应能经受在正常搬运时高度为800mm的自由跌落实验，试验后磁感应强度不小于第1条的要求；4． 教学用磁钢提倡采用磁特性优于铝铁碳、铁氧体的其它材料；</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蹄形磁铁</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1．学生用；D-CG-LU-65型：主参数（高度）65mm，磁感应强度应不小于0.055T；2． 教学用磁钢极性标注，指北极（N）为红色，指南极（S）为白色或蓝色；N、S字母的颜色为蓝色或白色；3．在离磁极端面中心2mm处测得磁感应强度不低于0.055T；4． 教学用磁钢按运输要求包装后，应能经受在正常搬运时高度为800mm的自由跌落实验，试验后磁感应强度不小于第1条的要求；5． 教学用磁钢提倡采用磁特性优于铝铁碳、铁氧体的其它材料。</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磁针</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1．产品为科学演示用，由底座、磁针两部分组成；</w:t>
            </w:r>
            <w:r>
              <w:rPr>
                <w:rFonts w:hint="eastAsia" w:ascii="宋体" w:hAnsi="宋体" w:cs="宋体"/>
                <w:kern w:val="0"/>
                <w:sz w:val="20"/>
                <w:szCs w:val="20"/>
              </w:rPr>
              <w:br w:type="textWrapping"/>
            </w:r>
            <w:r>
              <w:rPr>
                <w:rFonts w:hint="eastAsia" w:ascii="宋体" w:hAnsi="宋体" w:cs="宋体"/>
                <w:kern w:val="0"/>
                <w:sz w:val="20"/>
                <w:szCs w:val="20"/>
              </w:rPr>
              <w:t>2．磁针尺寸28mm×8mm，支架底径25mm，高25mm；每组有10支，表面为平面菱形；</w:t>
            </w:r>
            <w:r>
              <w:rPr>
                <w:rFonts w:hint="eastAsia" w:ascii="宋体" w:hAnsi="宋体" w:cs="宋体"/>
                <w:kern w:val="0"/>
                <w:sz w:val="20"/>
                <w:szCs w:val="20"/>
              </w:rPr>
              <w:br w:type="textWrapping"/>
            </w:r>
            <w:r>
              <w:rPr>
                <w:rFonts w:hint="eastAsia" w:ascii="宋体" w:hAnsi="宋体" w:cs="宋体"/>
                <w:kern w:val="0"/>
                <w:sz w:val="20"/>
                <w:szCs w:val="20"/>
              </w:rPr>
              <w:t>3．支座用非铁磁性材料制成，底座平整稳定，钢针镀铬；</w:t>
            </w:r>
            <w:r>
              <w:rPr>
                <w:rFonts w:hint="eastAsia" w:ascii="宋体" w:hAnsi="宋体" w:cs="宋体"/>
                <w:kern w:val="0"/>
                <w:sz w:val="20"/>
                <w:szCs w:val="20"/>
              </w:rPr>
              <w:br w:type="textWrapping"/>
            </w:r>
            <w:r>
              <w:rPr>
                <w:rFonts w:hint="eastAsia" w:ascii="宋体" w:hAnsi="宋体" w:cs="宋体"/>
                <w:kern w:val="0"/>
                <w:sz w:val="20"/>
                <w:szCs w:val="20"/>
              </w:rPr>
              <w:t>4．磁针体的中间铆接铜轴承套，内嵌玻璃轴承；</w:t>
            </w:r>
            <w:r>
              <w:rPr>
                <w:rFonts w:hint="eastAsia" w:ascii="宋体" w:hAnsi="宋体" w:cs="宋体"/>
                <w:kern w:val="0"/>
                <w:sz w:val="20"/>
                <w:szCs w:val="20"/>
              </w:rPr>
              <w:br w:type="textWrapping"/>
            </w:r>
            <w:r>
              <w:rPr>
                <w:rFonts w:hint="eastAsia" w:ascii="宋体" w:hAnsi="宋体" w:cs="宋体"/>
                <w:kern w:val="0"/>
                <w:sz w:val="20"/>
                <w:szCs w:val="20"/>
              </w:rPr>
              <w:t>5．磁针体表面喷漆，漆层均匀无脱落；指北极（N）为红色，指南极（S）为白色或蓝色。</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环形磁铁</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1．铁氧体环形磁铁一对，外径32mm，内径18mm；2． 教学用磁钢极性标注，指北极（N）为红色，指南极（S）为白色或蓝色；N、S字母的颜色为蓝色或白色；3．在离磁极端面中心2mm处测得磁感应强度不低于0.05T。</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激光笔</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激光笔输出功率不大于2mW，镭射距离100m，波长650 nm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昆虫观察盒</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产品由盒体、连接套、放大镜构成，放大镜可拆卸单独使用；盒体用透明塑料制作，盒底尺寸90mm×90mm，盒底有5mm×5mm小方格；放大镜镜片为双凸透镜，镜片直径60mm，焦距为50mm±2mm。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动物饲养笼</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尺寸450mm×300mm×300mm，总高约370mm，门宽约170mm，高约180mm，笼门开启方便；配有接水盘，尺寸不小于400mm×300mm。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儿童骨骼模型</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产品为男性儿童骨骼模型，串制成正常直立姿势于支架上；2． 产品规格：高度800mm；材质采用PVC材料；3． 颅盖横切，颞下颌关节可活动；骨缝清晰，孔、管、沟、裂正确自然；4． 脊柱由7块颈椎、12块胸椎、5块腰椎、1块骶骨、1块尾骨和椎间盘组成，椎骨和椎间盘的结构准确，4个生理弯曲的位置、形态正确，第一颈椎、第二胸椎前缘、第十二胸椎前缘和骶胛应在同一垂直线上；5． 胸廓由1块胸骨、12对肋骨与12对胸椎及椎间盘连接构成；形态正确；6． 上肢骨肩关节可拆装，肩、肘、腕等关节可自由活动；7． 下肢骨髂关节可拆装，髂、膝、踝等关节可活动；8． 金属连接件应作防锈处理；装拆方便。</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儿童牙列模型</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PVC材质，有一定的韧性，不变形、不开裂；模型为右侧下半之牙列，下颔角至冠突高度不小于210mm，各部结构按比例放大；配底座可水平转动或取下，附牙刷。</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少年人体半身模型</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产品规格：高≥650mm；PVC材质；2． 头部做正中矢状切，剥离右侧头面部部分软组织，示部分颅骨、肌肉，眼球固定于眼眶内；3． 示口腔、鼻腔、咽腔、食管、喉腔和气管的纵切面和通道关系；示右侧腮腺；4． 胸腔内示：心脏（可拆下，示心脏及连通心脏的主要动静脉）、两肺（前半部分可拆下，示肺门结构；右肺示内部血管及支气管分布，左肺示其断面结构）、气管、支气管、食管与胸主动脉（贴于胸腔后壁）；5． 膈能拆下，示膈穹隆，示呼气状态的特点；6． 腹腔内示：肝、胃、肠、胰和脾（可分别拆下），腹后壁示肌肉、左右肾及肾上腺、输尿管等结构；胃示外形，十二指肠、胰、脾相连，胰做剖面示胰腺导管，除去十二指肠前壁示胰管及胆总管开口于十二指肠大乳头，肠示空肠、回肠、盲肠、结肠、直肠，盲肠末端示阑尾，结肠示结肠带和肠脂垂，肝示外形和肝门结构：左右肝管、肝总管、胆囊管及胆囊；7． 盆腔内示：膀胱、直肠末端；8． 各器官的形态、结构、位置、毗邻关系应正确；9． 金属连接件应防锈处理，装拆方便。</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眼构造模型</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PVC材质，由六倍大成人眼球模型、支架和底座组成，眼球前后极正中水平切面，展示内部结构、器官、血管、神经等。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啄木鸟仿真模型</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自然大小、附于一段树干上，形态逼真，用喙捉虫的仿真模型，整体固定在底盘上；模型应用羽毛全部覆盖成型的体架，各种羽毛的分布与着色应呈自然状，特征鲜明、逼真、形象；应显示喙直坚硬，末端尖锐的特征；整体尺寸不小于280mm×160mm×100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件</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猫头鹰仿真模型</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自然大小、附于一段树枝上的仿真模型，整体固定在底盘上；模型应用羽毛全部覆盖成型的体架，各种羽毛的分布与着色应呈自然状，特征鲜明、逼真、形象；应突出眼睛的瞳孔大，喙坚硬，末端尖锐，向下钩曲，趾端有长而锐利的钩爪；整体尺寸不小于260mm×160mm×120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件</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天然材料标本</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木材、棉花、石油、煤、矿石等；包装盒由厚度不小于3mm的桐木板加工而成，大小为200mm×150mm×50mm，包括盒底和盒盖两部分，盒盖上部镶嵌3mm的玻璃用于观察；留有固定樟脑球位置。</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人造材料标本</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金属、塑料、玻璃、陶瓷、纸、布、密度板、水泥等；包装盒由厚度不小于3mm的桐木板加工而成，大小为200mm×150mm×50mm，包括盒底和盒盖两部分，盒盖上部镶嵌3mm的玻璃用于观察。</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纺织品标本</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符合JY0001－2003《教学仪器一般质量要求》的有关规定。</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各种纸样标本</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符合JY0001－2003《教学仪器一般质量要求》的有关规定。</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量筒</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1．小学实验用；2．实验用计量仪器 500mL；量筒全高：360±2mm；最高刻度线至顶：50mm；量筒外径：54±1mm；底座外径：100±3mm；壁厚（不薄于）：1.7±0.4mm；最小分度：5mL；在21℃时量筒允差：量入式：±2mL；量出式：±4mL；3．透明钠钙玻璃材质；4．底座和口部边缘应做熔光处理，口边应与量筒的轴线垂直；5．量筒放在平台上，不应摇晃，空量筒放在15°的斜面上不应跌倒；6．底座可以采用玻璃制作，也可以使用塑料或其他材料（与身部分离），底部可以是六角形也可以是其他形状；7．当从量筒向外倾倒液体时，液体呈一束细流流出，不应外溢，不应沿壁外流；8．所有分度线应位于与量筒轴线相垂直的平面内；量筒的最低分度线应从标称容量的10%起向上分度；分度线短线的长度应为量筒身圆周长的10%～20%；中线的长度应为短线长度的1.5倍，并应对称地超出短线的两端；长线的长度应不短于短线长度的2倍，并应对称地超出短线的两端。如长线为环线，则环线允许有不大于圆周长10%的间隙，并应位于分度表的一侧；分度线在量筒上应形成一竖直的分度表，在具嘴量筒上，当分度表面向观察者时，其嘴应位于左侧；分度线、数字和标志应完整、清晰和耐久；9．量筒的外表面和内表面不应有破皮气泡和薄皮气泡、密集小气泡和积水条纹存在。可有不影响计量读数和强度的轻微缺陷存在；10．量筒应有下列几种耐久性标志：生产厂商标；标准温度20℃；容量单位mL。</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量杯</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标称容量：250mL；2． 最小分度：25mL；3． 最高标线到内底最小距离：110mm；4． 量入式允差±3．0mL，量出式允差±3.0mL；5． 全高：200mm±10mm；6． 壁厚：不小于1.2mm；7．透明钠钙玻璃材质；8．底座和口部边缘应做熔光处理，口边应与量杯的轴线垂直；9．量杯放在平台上，不应摇晃，空量杯放在15°的斜面上不应跌倒；10．底座可以采用玻璃制作；11．当从量杯向外倾倒液体时，液体呈一束细流流出，不应外溢，不应沿壁外流；12．所有分度线应位于与盘杯轴线相垂直的平面内；量杯的最低分度线应从标称容量的10%起向上分度；分度线的短线的长度应为量杯身圆周长的10%～20%；中线的长度应为短线长度的1.5倍，并应对称地超出短线的两端；长线的长度应不短于短线长度的2倍，并应对称地超出短线的两端。如长线为环线，则环线允许有不大于圆周长10%的间隙，并应位于分度表的一侧；分度线在量杯上应形成一竖直的分度表，在具嘴量杯上，当分度表面向观察者时，其嘴应位于左侧；分度线、数字和标志应完整、清晰和耐久；13．外表面和内表面不应有破皮气泡和薄皮气泡、密集小气泡和积水条纹存在。可有不影响计量读数和强度的轻微缺陷存在；14．应有下列几种耐久性标志：生产厂商标；标准温度20℃；容量单位mL。</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试管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1．高硼硅玻璃材质；厚薄均匀，不得有刺手现象；2．规格：试管外径Φ15 mm；试管高150 mm；壁厚1 mm，急冷温差＞200 ℃。3．内应力双折射的光程差≤180 nm/cm；4．试管应无影响其性能的缺陷。截面应为适度的圆形；5．试管口部是熔光的平口。管口应平整、光滑，不得有裂口、裂纹存在；6．试管的底部应基本为半球形，半球形的最大直径应不超过外径的18%，底厚至少为平均壁厚的66.7%，但不得超过166.7%。</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试管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1．高硼硅玻璃材质；厚薄均匀，不得有刺手现象；2．规格：试管外径Φ32 mm；试管高200 mm；壁厚1．5 mm，急冷温差＞200 ℃；3．内应力双折射的光程差≤180 nm/cm；4．试管应无影响其性能的缺陷。截面应为适度的圆形；5．试管口部是熔光的平口。管口应平整、光滑，不得有裂口、裂纹存在；6．试管的底部应基本为半球形，半球形的最大直径应不超过外径的18%，底厚至少为平均壁厚的66.7%，但不得超过166.7%。</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烧杯</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1．高硼硅玻璃材质；2．规格：50 mL。尺寸：外径42．0±1．0 mm，全高60.0±2．0 mm，壁厚≥0.8 mm，急冷温差不小于200 ℃；3．满容量应超过标称容量的10%，满容量和标称容量两液面间距≥10 mm；4．烧杯上标志应清晰、耐久，包括标称容量、刻度线、生产商名称或商标，应有一块宜用铅笔做标记的记号面积；5．造型规范、薄厚均匀、无明显偏斜，底部不允许有结石、节瘤存在；6．应力消除：在偏光仪下呈紫色；7． 放在平台上不应旋转或摇晃；8．当向外倾倒液体时，液体呈一束细流流出，不应外溢，不应沿壁外流。</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烧杯</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1．高硼硅玻璃材质；2．规格：100 mL。尺寸：外径50.0±1．0 mm，全高70.0±2．0 mm，壁厚≥0.9 mm，急冷温差不小于200 ℃；3．满容量应超过标称容量的10%，满容量和标称容量两液面间距≥10 mm；4．烧杯上标志应清晰、耐久，包括标称容量、刻度线、生产商名称或商标，应有一块宜用铅笔做标记的记号面积；5．造型规范、薄厚均匀、无明显偏斜，底部不允许有结石、节瘤存在；6．应力消除：在偏光仪下呈紫色；7． 放在平台上不应旋转或摇晃；8．当向外倾倒液体时，液体呈一束细流流出，不应外溢，不应沿壁外流。</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烧杯</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1．高硼硅玻璃材质；2．规格：250 mL。尺寸：外径70.0±2.0 mm，全高95.0±2.0 mm，壁厚≥1.1 mm，急冷温差不小于200 ℃；3．满容量应超过标称容量的10%，满容量和标称容量两液面间距≥10 mm；4．烧杯上标志应清晰、耐久，包括标称容量、刻度线、生产商名称或商标，应有一块宜用铅笔做标记的记号面积；5．造型规范、薄厚均匀、无明显偏斜，底部不允许有结石、节瘤存在；6．应力消除：在偏光仪下呈紫色；7． 放在平台上不应旋转或摇晃；8．当向外倾倒液体时，液体呈一束细流流出，不应外溢，不应沿壁外流。</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烧杯</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1．高硼硅玻璃材质；2．规格：500 mL。尺寸：外径85.0±2.0 mm，全高120.0±3.0 mm，壁厚≥1.2 mm，急冷温差不小于200 ℃；3．满容量应超过标称容量的10%，满容量和标称容量两液面间距≥10 mm；4．烧杯上标志应清晰、耐久，包括标称容量、刻度线、生产商名称或商标，应有一块宜用铅笔做标记的记号面积；5．造型规范、薄厚均匀、无明显偏斜，底部不允许有结石、节瘤存在；6．应力消除：在偏光仪下呈紫色；7． 放在平台上不应旋转或摇晃；8．当向外倾倒液体时，液体呈一束细流流出，不应外溢，不应沿壁外流。</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烧瓶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1．高硼硅玻璃材质；2．规格：平底，250 mL；尺寸：瓶身直径：88±2 mm；瓶底直径：44±1 mm；瓶颈外径：25±1 mm；瓶颈长88±3 mm；瓶身厚：不小于1．2 mm；细口球形平底烧瓶底的外径是壁部最大外径的50%；细口球形平底烧瓶颈与壁部的过渡半径等于颈外径的5%；3．底部小于0.5 mm能目测的节瘤，在10 mm×10 mm面积内不得超过2个；底部不允许存在结石，身部在10 mm×10 mm内不得有多于1个小于等于0.3 mm能目测的结石；薄皮气泡、破气泡不允许存在，径长小于0.5 mm能目测的气泡在10 mm×10 mm面积内不多于3个；4．制造烧瓶的玻璃应无色透明，允许带有玻璃本身的浅黄绿色；5．内应力双折射的光程差数值不应超过180 nm/cm；6．细口球形平底烧瓶放在平台上不应旋转或摇晃；7．烧瓶颈应上下粗细一致，不应有明显的弯曲，颈与壁部过渡半径约等于颈的半径，瓶口可以翻边或圆口；瓶口边缘应熔光，瓶口玻滴高小于等于1.5 mm8．不允许有严重的条纹存在，不允许有明显的能目测的铁锈、铁屑存在。</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锥形瓶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1．高硼硅玻璃材质；2．规格：锥形，100 mL。尺寸：瓶底直径：60±1 mm；瓶全高：103±3 mm；瓶身高79±2mm；小底径：42±1 mm；瓶颈内径：22±1 mm；颈高：24±2 mm；壁厚：不小于1 mm。3．底部小于0.5 mm能目测的节瘤，在10 mm×10 mm面积内不得超过2个；底部不允许存在结石，身部在10 mm×10 mm内不得有多于1个小于等于0.3 mm能目测的结石；薄皮气泡、破气泡不允许存在，径长小于0.5 mm能目测的气泡在10 mm×10 mm面积内不多于3个；4．制造烧瓶的玻璃应无色透明，允许带有玻璃本身的浅黄绿色；5．内应力双折射的光程差数值不应超过180 nm/cm；6．放在平台上不应旋转或摇晃；7．瓶口可以翻边或圆口；瓶口边缘应熔光，瓶口玻滴高小于等于1.5 mm8．不允许有严重的条纹存在，不允许有明显的能目测的铁锈、铁屑存在。</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酒精灯</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透明钠钙玻璃材质，由灯座、灯塞、灯盖、灯芯组成；2． 规格：150 mL；尺寸：灯身高80 mm±10 mm；盖高：60 mm±3 mm；直径：灯肩82mm±2 mm；灯底50 mm±5 mm；灯盖22 mm±2 mm；厚度：约1.5 mm；3．玻璃仪器，正视应无色；或仅有玻璃本身的微浅黄绿色；4．玻璃仪器的口部都应经圆口（熔光）、卷边或磨砂处理；5．应力：应力仪观察下呈紫红色或部分扩散状兰色；6． 厚薄均匀，玻璃仪器的底部应平整，放在平台上不应旋转或摇晃；7． 酒精灯塞子塞不紧是正常的，塞紧了是危险的。</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漏斗</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实验用玻璃仪器，漏斗口径：60±2mm；漏斗高：50±1mm；斗柄外径：7～8mm；斗柄长：60±5mm；漏斗角度：60°；厚度：≈1．5mm；2．理化性能，耐酸等级：1级；热稳定性：耐热温差不低于80℃；3．应力：在应力仪下观察呈紫红色或扩散状兰色；4. 口边光滑平整，不允许存在毛边，缺口及崩缺，角度正确，口边不得呈椭圆及不规则多边形，斗柄应垂直，下口应磨成45°角；5. 壁厚均匀，内壁光滑，斗柄接头处不允许严重折皱，斗柄偏离轴线不超过3－5mm。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Y形管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1．小学实验用；2．实验用玻璃仪器；由灯工玻璃制造；弯管长：50±5mm；支管长：50±5mm；管厚：7～8mm；全高：100±5mm；弯管角度：60°±3°；3．理化性能：耐水等级：1级耐酸等级：1级 耐热等级：2级；4．色泽：无色透明略带微黄色；5．应力：呈紫红色或部分扩散状兰色； 产品厚薄均匀，管口截位齐整，烘烧光平，焊接牢固，两边支管对称；6．符合JY00001—2003《教学仪器产品一般质量要求》中的有关规定。</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滴管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1．小学实验用；2．实验用玻璃仪器；150mm  由灯工玻璃制造，由管身及橡皮头组成； 全长：150±5mm；管直径：8±0.5mm; 喇叭口直径：10±0.5mm；滴管小头直径：3.5±0．5mm；3．理化性能： 耐酸性能：1级 热稳定性：耐热温差不低於200℃；4．应力：呈紫红色或部分扩散状兰色；5．口部切割整齐，烘光，上口喇叭口翻边圆整，应配橡皮头；6．符合JY00001—2003《教学仪器产品一般质量要求》中的有关规定。</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集气瓶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小学实验用；2．规格：125mL；由磨口瓶和玻片组成；3．热稳定性：瓶子在80℃～100℃水中不破裂为准；4．应力：在偏光仪下观察呈紫红色或部分扩散状兰色；5．色泽：白色透明，微带黄或绿色；6．磨砂密合性：玻片和瓶磨口配合后旋转倒立，玻片不掉为准；瓶身光洁圆整，不得有扁瘪现象，瓶底平稳，不允许旋转缩颈和磨光的小缺口；7．符合JY00001—2003《教育学仪器产品一般质量要求》中的有关规定。</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镊子</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1．小学实验用；2．用不锈钢制成；规格为125mm。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试管夹</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供小学教学实验用；2．本品由木料或竹子制作，由长臂和短臂及弹簧组成；3．外形尺寸180×20×11mm；4．弹簧由Φ1mm的弹簧钢丝制成；5．长短臂、头部，各有一半圆孔约为3mm，并贴上垫子；6．试管夹最大开度约为22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石棉网</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1．产品由金属网和附在网上的石棉组成；</w:t>
            </w:r>
            <w:r>
              <w:rPr>
                <w:rFonts w:hint="eastAsia" w:ascii="宋体" w:hAnsi="宋体" w:cs="宋体"/>
                <w:kern w:val="0"/>
                <w:sz w:val="20"/>
                <w:szCs w:val="20"/>
              </w:rPr>
              <w:br w:type="textWrapping"/>
            </w:r>
            <w:r>
              <w:rPr>
                <w:rFonts w:hint="eastAsia" w:ascii="宋体" w:hAnsi="宋体" w:cs="宋体"/>
                <w:kern w:val="0"/>
                <w:sz w:val="20"/>
                <w:szCs w:val="20"/>
              </w:rPr>
              <w:t>2．金属网由Φ0．1mm左右的钢丝编织而成，密度均匀，织网密度间距不大于2 mm，金属网</w:t>
            </w:r>
            <w:r>
              <w:rPr>
                <w:rFonts w:hint="eastAsia" w:ascii="宋体" w:hAnsi="宋体" w:cs="宋体"/>
                <w:kern w:val="0"/>
                <w:sz w:val="20"/>
                <w:szCs w:val="20"/>
              </w:rPr>
              <w:br w:type="textWrapping"/>
            </w:r>
            <w:r>
              <w:rPr>
                <w:rFonts w:hint="eastAsia" w:ascii="宋体" w:hAnsi="宋体" w:cs="宋体"/>
                <w:kern w:val="0"/>
                <w:sz w:val="20"/>
                <w:szCs w:val="20"/>
              </w:rPr>
              <w:t>为边长不小于125 mm的正方形，边缘应作卷边处理，不散网、不翘丝；</w:t>
            </w:r>
            <w:r>
              <w:rPr>
                <w:rFonts w:hint="eastAsia" w:ascii="宋体" w:hAnsi="宋体" w:cs="宋体"/>
                <w:kern w:val="0"/>
                <w:sz w:val="20"/>
                <w:szCs w:val="20"/>
              </w:rPr>
              <w:br w:type="textWrapping"/>
            </w:r>
            <w:r>
              <w:rPr>
                <w:rFonts w:hint="eastAsia" w:ascii="宋体" w:hAnsi="宋体" w:cs="宋体"/>
                <w:kern w:val="0"/>
                <w:sz w:val="20"/>
                <w:szCs w:val="20"/>
              </w:rPr>
              <w:t>3．金属网上所附石棉圈为双面附着的正圆形，直径不小于Φ100 mm，厚度为3 mm左右，要</w:t>
            </w:r>
            <w:r>
              <w:rPr>
                <w:rFonts w:hint="eastAsia" w:ascii="宋体" w:hAnsi="宋体" w:cs="宋体"/>
                <w:kern w:val="0"/>
                <w:sz w:val="20"/>
                <w:szCs w:val="20"/>
              </w:rPr>
              <w:br w:type="textWrapping"/>
            </w:r>
            <w:r>
              <w:rPr>
                <w:rFonts w:hint="eastAsia" w:ascii="宋体" w:hAnsi="宋体" w:cs="宋体"/>
                <w:kern w:val="0"/>
                <w:sz w:val="20"/>
                <w:szCs w:val="20"/>
              </w:rPr>
              <w:t>求不散、不裂、不脱落；</w:t>
            </w:r>
            <w:r>
              <w:rPr>
                <w:rFonts w:hint="eastAsia" w:ascii="宋体" w:hAnsi="宋体" w:cs="宋体"/>
                <w:kern w:val="0"/>
                <w:sz w:val="20"/>
                <w:szCs w:val="20"/>
              </w:rPr>
              <w:br w:type="textWrapping"/>
            </w:r>
            <w:r>
              <w:rPr>
                <w:rFonts w:hint="eastAsia" w:ascii="宋体" w:hAnsi="宋体" w:cs="宋体"/>
                <w:kern w:val="0"/>
                <w:sz w:val="20"/>
                <w:szCs w:val="20"/>
              </w:rPr>
              <w:t>4．整体应平整、美观，不翘角。</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燃烧匙</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1．供小学教学实验用；2．铜勺：材料采用厚度为0.5mm的Ｈ62铜板；3．手柄：材料为直径Φ2mm，长度约为Φ300mm镀锌铁丝或电焊条芯；4．铜勺与手柄用氧焊连接；5．铜勺成形外圆直径为20mm，窝孔深度不小于3．5mm。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药匙</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1．供小学教学实验用；2．本产品每组由大、中、小三把药匙组成，药匙的两端各有一个药勺；3．药匙材质：塑料；4．每组药匙规格应符合下面规格：大号药匙 ：全长147mm ，大勺长48mm，宽19mm，深10mm，中号药匙 ：全长141mm大勺长45mm，宽18mm，深 9mm，小号药匙 全长125mm，大勺长40mm，宽17mm，深 5mm。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玻璃管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Φ5mm～Φ6mm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公斤</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玻璃棒</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1．小学实验用；2．实验用玻璃仪器； 玻璃棒组成； 玻璃棒长：500或1000mm； 玻璃棒外径Φ5～7±1mm；3．理化性能  耐水等级：1级  耐酸等级：1级  耐碱等级：2级4．应力：在偏光仪中呈兰色；5．玻璃棒要圆、直径均匀、不能粗细不匀、无气泡，头部应做熔光处理；6．符合JY00001—2003《教学仪器产品一般质量要求》中的有关规定。</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橡胶管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1.产品用优质天然橡胶制造；2. 产品内径为7~8 mm，壁厚1  mm；3. 产品每整根之重量应不少于1㎏；4.产品应符合国标GB1189-81《胶管外观质量》的规定。</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公斤</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橡胶塞</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1.产品用天然橡胶制造，白色；2.每包软胶塞由0~12号的胶塞组成，要求搭配合理；3.产品每包重量应不少于1㎏。</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公斤</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试管刷</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1．供小学教学实验用；2．本品由铁丝及猪鬃两部分组成；3．猪鬃均匀夹在铁丝上，要求牢固、整齐；4．毛刷长约Φ7×70～Φ40×150mm；5．毛刷柄长10～150mm。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烧瓶刷</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1．供小学教学实验用；2．本品由猪鬃及铁丝两部分组成，猪鬃被铁丝牢牢的夹紧在上面；3．规格：毛刷小头Φ12×18mm，大头Φ34×50mm；小头Φ31×50mm，大头Φ60×90mm。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培养皿</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1．小学实验用；2 ．实验用玻璃仪器，100mm ，由器盖、器底组成；底外径： 100 ± 5mm ； 盖外径：110±0.5mm；底高：22±1mm；盖高：20±2mm；底盖厚：1．5～2mm；底盖单重：0.30～0.35kg;3．色泽：无色透明、允许略带微黄色；4．理化性能：  耐水等级：1级耐热等级：2级  耐碱等级：1级耐酸等级：1级5．应力：呈紫红色或部分扩散状兰色；6．产品厚薄均匀，底部平整，口部平磨细密光滑，口应磨平；7．符合JY00001—2003《教学仪器产品一般质量要求》中的有关规定。</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蒸发皿</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．实验用加热仪器直径 60mm，陶瓷制造，附铁圈； 蒸发皿高：27mm ；壁厚： 2 ～2.5mm； 蒸发皿容积35mL；蒸发皿尺寸的偏差为：基本尺寸小于或等于15mm时，极限偏差为±l；基本尺寸大于15mm且小于100mm时，极限偏差按基本尺寸的±3.5%计算；基本尺寸大干或等于100mm时，极限偏差按基本尺寸的±3%计算；2．口圆整、光滑，不得有缺口，厚薄均匀，底部平整，不凸凹，放置平面不摇晃，器身不扁瘪；3．蒸发皿的形状应规整，不得有裂纹和妨碍使用的熔洞、斑点、缺釉等缺陷；4．吸水率：不大于0.3 %；5．釉的耐酸性：带釉蒸发皿内表面釉的损失量不大干0.01mg/cm2；6．釉的高温粘结性：将带釉蒸发皿加热至900℃时，不出现釉粘结现象；7．热稳定性：产品在高于室温230℃至室温的水中热交换一次，不出现裂痕或色斑；8．按使用温度可分为：带釉蒸发皿和无釉蒸发皿。带釉蒸发皿使用温度不高于1000℃，无釉蒸发皿使用温度不高于1250℃ 。</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塑料量杯</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小学科学实验用；2．规格：500mL；3．采用高强度聚丙烯PPR-4912料；4．杯体采用双面刻度线，每格分度为50mL；5．带手柄，微广口设计带导液嘴，上口直径96mm，下口直径84mm，高105mm；6．符合JY00001—2003《教学仪器产品一般质量要求》中的有关规定。</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塑料水槽</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长方形透明水槽里口尺寸不小于：250×180×100mm，壁厚≥2mm，上下梯度≤3mm，四周圆角≤R5mm。槽壁不得有明显的不平，各边上口的不直度≤2mm。2．水槽应不因温度和盛水时重力的影响而发生形变（水温40℃）。3．水槽应能在高度1M处自由下落于水泥地面时不碎裂。4．符合JY53-80《塑料水槽技术条件》的有关规定。</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酒精</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工业，95%</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千克</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剪刀</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不锈钢；长度不小于130mm；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花盆</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塑料材料，长×宽×高不小于300mm×200mm×180mm。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小刀</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全不锈钢材料；小刀展开后总长度不大于120mm。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塑料桶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高不小于200mm，直径不小于18mm。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吹风机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出风口为金属件，功率不小于20W。</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采集捕捞工具</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产品由标本夹、捕虫网、水网、带盖塑料桶、小铁铲、枝剪等组成；2．标本夹用塑料制作，尺寸不小于250mm×200mm，两块为一套，带捆扎带两根；3．捕虫网：网兜用尼龙网眼纱制作，网圈用不小于Φ3mm镀锌铁丝卷制，直径Φ250mm，网深不小于300mm；4．水网：用密织纱布，网圈用Φ4mm镀锌铁丝卷制，直径Φ250mm，网袋为圆台形，中心高200mm，网柄为ABS工程塑料制成；5．带盖塑料桶高不小于150mm，上底内径不小于Φ1350mm，下底内径Φ100mm；6．小铁铲长不小于180mm，表面作防锈处理，木制手柄；7．枝剪总长不小于150mm，柄部带塑料套。</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榨汁器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由杠杆压榨圆盘、过滤盘、盛汁盘组成；2．杠杆压榨盘：(1)杠杆最小部分有效尺寸：220×16×10mm；(2)圆盘直径73×7mm，误差±0.5mm；底面成三角形槽排列，槽不少于10条；3．过滤盘：(1)有效尺寸Φ93×36mm，误差±0.5mm；(2)底部滤网成正方形槽排列；3．漏汁孔2mm×2mm，误差±0.2mm；4 ． 盛汁盘： (1)93mm×72mm ，误差± 0.5mm ；(2) 手持部位有效尺寸 108 ×22mm ，误差±0.5mm；(3)侧面有倒汁口嘴。</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40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金属盘</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140mm*250mm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2-2、器乐室</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钢琴</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规格：长：≥1480mm，宽：≥590mm，高：≥1180mm，</w:t>
            </w:r>
            <w:r>
              <w:rPr>
                <w:rFonts w:hint="eastAsia" w:ascii="宋体" w:hAnsi="宋体" w:cs="宋体"/>
                <w:kern w:val="0"/>
                <w:sz w:val="20"/>
                <w:szCs w:val="20"/>
              </w:rPr>
              <w:br w:type="textWrapping"/>
            </w:r>
            <w:r>
              <w:rPr>
                <w:rFonts w:hint="eastAsia" w:ascii="宋体" w:hAnsi="宋体" w:cs="宋体"/>
                <w:kern w:val="0"/>
                <w:sz w:val="20"/>
                <w:szCs w:val="20"/>
              </w:rPr>
              <w:t>铁板：砂铸铁板。铁板高度≥109.5cm</w:t>
            </w:r>
            <w:r>
              <w:rPr>
                <w:rFonts w:hint="eastAsia" w:ascii="宋体" w:hAnsi="宋体" w:cs="宋体"/>
                <w:kern w:val="0"/>
                <w:sz w:val="20"/>
                <w:szCs w:val="20"/>
              </w:rPr>
              <w:br w:type="textWrapping"/>
            </w:r>
            <w:r>
              <w:rPr>
                <w:rFonts w:hint="eastAsia" w:ascii="宋体" w:hAnsi="宋体" w:cs="宋体"/>
                <w:kern w:val="0"/>
                <w:sz w:val="20"/>
                <w:szCs w:val="20"/>
              </w:rPr>
              <w:t>弦槌：精选国产优质纯羊毛毡制造。</w:t>
            </w:r>
            <w:r>
              <w:rPr>
                <w:rFonts w:hint="eastAsia" w:ascii="宋体" w:hAnsi="宋体" w:cs="宋体"/>
                <w:kern w:val="0"/>
                <w:sz w:val="20"/>
                <w:szCs w:val="20"/>
              </w:rPr>
              <w:br w:type="textWrapping"/>
            </w:r>
            <w:r>
              <w:rPr>
                <w:rFonts w:hint="eastAsia" w:ascii="宋体" w:hAnsi="宋体" w:cs="宋体"/>
                <w:kern w:val="0"/>
                <w:sz w:val="20"/>
                <w:szCs w:val="20"/>
              </w:rPr>
              <w:t>制音毡：平板毡采用国产毛毡，三角毡和坑毡采用进口毛毡。</w:t>
            </w:r>
            <w:r>
              <w:rPr>
                <w:rFonts w:hint="eastAsia" w:ascii="宋体" w:hAnsi="宋体" w:cs="宋体"/>
                <w:kern w:val="0"/>
                <w:sz w:val="20"/>
                <w:szCs w:val="20"/>
              </w:rPr>
              <w:br w:type="textWrapping"/>
            </w:r>
            <w:r>
              <w:rPr>
                <w:rFonts w:hint="eastAsia" w:ascii="宋体" w:hAnsi="宋体" w:cs="宋体"/>
                <w:kern w:val="0"/>
                <w:sz w:val="20"/>
                <w:szCs w:val="20"/>
              </w:rPr>
              <w:t>击弦机用皮革：国产人造皮。</w:t>
            </w:r>
            <w:r>
              <w:rPr>
                <w:rFonts w:hint="eastAsia" w:ascii="宋体" w:hAnsi="宋体" w:cs="宋体"/>
                <w:kern w:val="0"/>
                <w:sz w:val="20"/>
                <w:szCs w:val="20"/>
              </w:rPr>
              <w:br w:type="textWrapping"/>
            </w:r>
            <w:r>
              <w:rPr>
                <w:rFonts w:hint="eastAsia" w:ascii="宋体" w:hAnsi="宋体" w:cs="宋体"/>
                <w:kern w:val="0"/>
                <w:sz w:val="20"/>
                <w:szCs w:val="20"/>
              </w:rPr>
              <w:t>琴弦：圆形弦（截面为正圆形），德国ROSLAU镀锡防锈钢线。</w:t>
            </w:r>
            <w:r>
              <w:rPr>
                <w:rFonts w:hint="eastAsia" w:ascii="宋体" w:hAnsi="宋体" w:cs="宋体"/>
                <w:kern w:val="0"/>
                <w:sz w:val="20"/>
                <w:szCs w:val="20"/>
              </w:rPr>
              <w:br w:type="textWrapping"/>
            </w:r>
            <w:r>
              <w:rPr>
                <w:rFonts w:hint="eastAsia" w:ascii="宋体" w:hAnsi="宋体" w:cs="宋体"/>
                <w:kern w:val="0"/>
                <w:sz w:val="20"/>
                <w:szCs w:val="20"/>
              </w:rPr>
              <w:t>击弦机：木制件为鹅耳枥实木；缩调档为实木（非多层）制作，无金属包裹；连接顶杆为高强度ABS材料。</w:t>
            </w:r>
            <w:r>
              <w:rPr>
                <w:rFonts w:hint="eastAsia" w:ascii="宋体" w:hAnsi="宋体" w:cs="宋体"/>
                <w:kern w:val="0"/>
                <w:sz w:val="20"/>
                <w:szCs w:val="20"/>
              </w:rPr>
              <w:br w:type="textWrapping"/>
            </w:r>
            <w:r>
              <w:rPr>
                <w:rFonts w:hint="eastAsia" w:ascii="宋体" w:hAnsi="宋体" w:cs="宋体"/>
                <w:kern w:val="0"/>
                <w:sz w:val="20"/>
                <w:szCs w:val="20"/>
              </w:rPr>
              <w:t>中盘：实木制作，无金属结构。</w:t>
            </w:r>
            <w:r>
              <w:rPr>
                <w:rFonts w:hint="eastAsia" w:ascii="宋体" w:hAnsi="宋体" w:cs="宋体"/>
                <w:kern w:val="0"/>
                <w:sz w:val="20"/>
                <w:szCs w:val="20"/>
              </w:rPr>
              <w:br w:type="textWrapping"/>
            </w:r>
            <w:r>
              <w:rPr>
                <w:rFonts w:hint="eastAsia" w:ascii="宋体" w:hAnsi="宋体" w:cs="宋体"/>
                <w:kern w:val="0"/>
                <w:sz w:val="20"/>
                <w:szCs w:val="20"/>
              </w:rPr>
              <w:t>音板：采用寒带地区生长的优质鱼鳞松制作的加强型实木音板。</w:t>
            </w:r>
            <w:r>
              <w:rPr>
                <w:rFonts w:hint="eastAsia" w:ascii="宋体" w:hAnsi="宋体" w:cs="宋体"/>
                <w:kern w:val="0"/>
                <w:sz w:val="20"/>
                <w:szCs w:val="20"/>
              </w:rPr>
              <w:br w:type="textWrapping"/>
            </w:r>
            <w:r>
              <w:rPr>
                <w:rFonts w:hint="eastAsia" w:ascii="宋体" w:hAnsi="宋体" w:cs="宋体"/>
                <w:kern w:val="0"/>
                <w:sz w:val="20"/>
                <w:szCs w:val="20"/>
              </w:rPr>
              <w:t>弦码：榉木多层板制作。</w:t>
            </w:r>
            <w:r>
              <w:rPr>
                <w:rFonts w:hint="eastAsia" w:ascii="宋体" w:hAnsi="宋体" w:cs="宋体"/>
                <w:kern w:val="0"/>
                <w:sz w:val="20"/>
                <w:szCs w:val="20"/>
              </w:rPr>
              <w:br w:type="textWrapping"/>
            </w:r>
            <w:r>
              <w:rPr>
                <w:rFonts w:hint="eastAsia" w:ascii="宋体" w:hAnsi="宋体" w:cs="宋体"/>
                <w:kern w:val="0"/>
                <w:sz w:val="20"/>
                <w:szCs w:val="20"/>
              </w:rPr>
              <w:t>弦轴板：由多层坚硬的榉木交错拼接而成。</w:t>
            </w:r>
            <w:r>
              <w:rPr>
                <w:rFonts w:hint="eastAsia" w:ascii="宋体" w:hAnsi="宋体" w:cs="宋体"/>
                <w:kern w:val="0"/>
                <w:sz w:val="20"/>
                <w:szCs w:val="20"/>
              </w:rPr>
              <w:br w:type="textWrapping"/>
            </w:r>
            <w:r>
              <w:rPr>
                <w:rFonts w:hint="eastAsia" w:ascii="宋体" w:hAnsi="宋体" w:cs="宋体"/>
                <w:kern w:val="0"/>
                <w:sz w:val="20"/>
                <w:szCs w:val="20"/>
              </w:rPr>
              <w:t>键盘：采用寒带地区生长的优质鱼鳞松制作的键板；亚光黑键。</w:t>
            </w:r>
            <w:r>
              <w:rPr>
                <w:rFonts w:hint="eastAsia" w:ascii="宋体" w:hAnsi="宋体" w:cs="宋体"/>
                <w:kern w:val="0"/>
                <w:sz w:val="20"/>
                <w:szCs w:val="20"/>
              </w:rPr>
              <w:br w:type="textWrapping"/>
            </w:r>
            <w:r>
              <w:rPr>
                <w:rFonts w:hint="eastAsia" w:ascii="宋体" w:hAnsi="宋体" w:cs="宋体"/>
                <w:kern w:val="0"/>
                <w:sz w:val="20"/>
                <w:szCs w:val="20"/>
              </w:rPr>
              <w:t>音头纽：采用高强度ABS制作，不容易变形。</w:t>
            </w:r>
            <w:r>
              <w:rPr>
                <w:rFonts w:hint="eastAsia" w:ascii="宋体" w:hAnsi="宋体" w:cs="宋体"/>
                <w:kern w:val="0"/>
                <w:sz w:val="20"/>
                <w:szCs w:val="20"/>
              </w:rPr>
              <w:br w:type="textWrapping"/>
            </w:r>
            <w:r>
              <w:rPr>
                <w:rFonts w:hint="eastAsia" w:ascii="宋体" w:hAnsi="宋体" w:cs="宋体"/>
                <w:kern w:val="0"/>
                <w:sz w:val="20"/>
                <w:szCs w:val="20"/>
              </w:rPr>
              <w:t>背柱：实木制作，五背柱设计，背柱截面尺寸≥77*70mm</w:t>
            </w:r>
            <w:r>
              <w:rPr>
                <w:rFonts w:hint="eastAsia" w:ascii="宋体" w:hAnsi="宋体" w:cs="宋体"/>
                <w:kern w:val="0"/>
                <w:sz w:val="20"/>
                <w:szCs w:val="20"/>
              </w:rPr>
              <w:br w:type="textWrapping"/>
            </w:r>
            <w:r>
              <w:rPr>
                <w:rFonts w:hint="eastAsia" w:ascii="宋体" w:hAnsi="宋体" w:cs="宋体"/>
                <w:kern w:val="0"/>
                <w:sz w:val="20"/>
                <w:szCs w:val="20"/>
              </w:rPr>
              <w:t>演奏性能：白键下沉深度10.5-11.5mm；白键下沉偏差≤1.0mm；相邻两键偏差≤0.5mm；琴键下降负荷0.64-0.74N；回升负荷0.32-0.39N。</w:t>
            </w:r>
            <w:r>
              <w:rPr>
                <w:rFonts w:hint="eastAsia" w:ascii="宋体" w:hAnsi="宋体" w:cs="宋体"/>
                <w:kern w:val="0"/>
                <w:sz w:val="20"/>
                <w:szCs w:val="20"/>
              </w:rPr>
              <w:br w:type="textWrapping"/>
            </w:r>
            <w:r>
              <w:rPr>
                <w:rFonts w:hint="eastAsia" w:ascii="宋体" w:hAnsi="宋体" w:cs="宋体"/>
                <w:kern w:val="0"/>
                <w:sz w:val="20"/>
                <w:szCs w:val="20"/>
              </w:rPr>
              <w:t>投标产品通过中国质量认证中心《中国环保产品认证》</w:t>
            </w:r>
            <w:r>
              <w:rPr>
                <w:rFonts w:hint="eastAsia" w:ascii="宋体" w:hAnsi="宋体" w:cs="宋体"/>
                <w:kern w:val="0"/>
                <w:sz w:val="20"/>
                <w:szCs w:val="20"/>
              </w:rPr>
              <w:br w:type="textWrapping"/>
            </w:r>
            <w:r>
              <w:rPr>
                <w:rFonts w:hint="eastAsia" w:ascii="宋体" w:hAnsi="宋体" w:cs="宋体"/>
                <w:kern w:val="0"/>
                <w:sz w:val="20"/>
                <w:szCs w:val="20"/>
              </w:rPr>
              <w:t>投标产品符合标准：GB/T 10159-2015《钢琴》、GB/T28489-2012《乐器有害物质限量》</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乐谱架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可折叠，便携式</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排练椅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硬椅面，可折叠</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2-3、舞蹈教室</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钢琴</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规格：长：≥1480mm，宽：≥590mm，高：≥1180mm，</w:t>
            </w:r>
            <w:r>
              <w:rPr>
                <w:rFonts w:hint="eastAsia" w:ascii="宋体" w:hAnsi="宋体" w:cs="宋体"/>
                <w:kern w:val="0"/>
                <w:sz w:val="20"/>
                <w:szCs w:val="20"/>
              </w:rPr>
              <w:br w:type="textWrapping"/>
            </w:r>
            <w:r>
              <w:rPr>
                <w:rFonts w:hint="eastAsia" w:ascii="宋体" w:hAnsi="宋体" w:cs="宋体"/>
                <w:kern w:val="0"/>
                <w:sz w:val="20"/>
                <w:szCs w:val="20"/>
              </w:rPr>
              <w:t>铁板：砂铸铁板。铁板高度≥109.5cm</w:t>
            </w:r>
            <w:r>
              <w:rPr>
                <w:rFonts w:hint="eastAsia" w:ascii="宋体" w:hAnsi="宋体" w:cs="宋体"/>
                <w:kern w:val="0"/>
                <w:sz w:val="20"/>
                <w:szCs w:val="20"/>
              </w:rPr>
              <w:br w:type="textWrapping"/>
            </w:r>
            <w:r>
              <w:rPr>
                <w:rFonts w:hint="eastAsia" w:ascii="宋体" w:hAnsi="宋体" w:cs="宋体"/>
                <w:kern w:val="0"/>
                <w:sz w:val="20"/>
                <w:szCs w:val="20"/>
              </w:rPr>
              <w:t>弦槌：精选国产优质纯羊毛毡制造。</w:t>
            </w:r>
            <w:r>
              <w:rPr>
                <w:rFonts w:hint="eastAsia" w:ascii="宋体" w:hAnsi="宋体" w:cs="宋体"/>
                <w:kern w:val="0"/>
                <w:sz w:val="20"/>
                <w:szCs w:val="20"/>
              </w:rPr>
              <w:br w:type="textWrapping"/>
            </w:r>
            <w:r>
              <w:rPr>
                <w:rFonts w:hint="eastAsia" w:ascii="宋体" w:hAnsi="宋体" w:cs="宋体"/>
                <w:kern w:val="0"/>
                <w:sz w:val="20"/>
                <w:szCs w:val="20"/>
              </w:rPr>
              <w:t>制音毡：平板毡采用国产毛毡，三角毡和坑毡采用进口毛毡。</w:t>
            </w:r>
            <w:r>
              <w:rPr>
                <w:rFonts w:hint="eastAsia" w:ascii="宋体" w:hAnsi="宋体" w:cs="宋体"/>
                <w:kern w:val="0"/>
                <w:sz w:val="20"/>
                <w:szCs w:val="20"/>
              </w:rPr>
              <w:br w:type="textWrapping"/>
            </w:r>
            <w:r>
              <w:rPr>
                <w:rFonts w:hint="eastAsia" w:ascii="宋体" w:hAnsi="宋体" w:cs="宋体"/>
                <w:kern w:val="0"/>
                <w:sz w:val="20"/>
                <w:szCs w:val="20"/>
              </w:rPr>
              <w:t>击弦机用皮革：国产人造皮。</w:t>
            </w:r>
            <w:r>
              <w:rPr>
                <w:rFonts w:hint="eastAsia" w:ascii="宋体" w:hAnsi="宋体" w:cs="宋体"/>
                <w:kern w:val="0"/>
                <w:sz w:val="20"/>
                <w:szCs w:val="20"/>
              </w:rPr>
              <w:br w:type="textWrapping"/>
            </w:r>
            <w:r>
              <w:rPr>
                <w:rFonts w:hint="eastAsia" w:ascii="宋体" w:hAnsi="宋体" w:cs="宋体"/>
                <w:kern w:val="0"/>
                <w:sz w:val="20"/>
                <w:szCs w:val="20"/>
              </w:rPr>
              <w:t>琴弦：圆形弦（截面为正圆形），德国ROSLAU镀锡防锈钢线。</w:t>
            </w:r>
            <w:r>
              <w:rPr>
                <w:rFonts w:hint="eastAsia" w:ascii="宋体" w:hAnsi="宋体" w:cs="宋体"/>
                <w:kern w:val="0"/>
                <w:sz w:val="20"/>
                <w:szCs w:val="20"/>
              </w:rPr>
              <w:br w:type="textWrapping"/>
            </w:r>
            <w:r>
              <w:rPr>
                <w:rFonts w:hint="eastAsia" w:ascii="宋体" w:hAnsi="宋体" w:cs="宋体"/>
                <w:kern w:val="0"/>
                <w:sz w:val="20"/>
                <w:szCs w:val="20"/>
              </w:rPr>
              <w:t>击弦机：木制件为鹅耳枥实木；缩调档为实木（非多层）制作，无金属包裹；连接顶杆为高强度ABS材料。</w:t>
            </w:r>
            <w:r>
              <w:rPr>
                <w:rFonts w:hint="eastAsia" w:ascii="宋体" w:hAnsi="宋体" w:cs="宋体"/>
                <w:kern w:val="0"/>
                <w:sz w:val="20"/>
                <w:szCs w:val="20"/>
              </w:rPr>
              <w:br w:type="textWrapping"/>
            </w:r>
            <w:r>
              <w:rPr>
                <w:rFonts w:hint="eastAsia" w:ascii="宋体" w:hAnsi="宋体" w:cs="宋体"/>
                <w:kern w:val="0"/>
                <w:sz w:val="20"/>
                <w:szCs w:val="20"/>
              </w:rPr>
              <w:t>中盘：实木制作，无金属结构。</w:t>
            </w:r>
            <w:r>
              <w:rPr>
                <w:rFonts w:hint="eastAsia" w:ascii="宋体" w:hAnsi="宋体" w:cs="宋体"/>
                <w:kern w:val="0"/>
                <w:sz w:val="20"/>
                <w:szCs w:val="20"/>
              </w:rPr>
              <w:br w:type="textWrapping"/>
            </w:r>
            <w:r>
              <w:rPr>
                <w:rFonts w:hint="eastAsia" w:ascii="宋体" w:hAnsi="宋体" w:cs="宋体"/>
                <w:kern w:val="0"/>
                <w:sz w:val="20"/>
                <w:szCs w:val="20"/>
              </w:rPr>
              <w:t>音板：采用寒带地区生长的优质鱼鳞松制作的加强型实木音板。</w:t>
            </w:r>
            <w:r>
              <w:rPr>
                <w:rFonts w:hint="eastAsia" w:ascii="宋体" w:hAnsi="宋体" w:cs="宋体"/>
                <w:kern w:val="0"/>
                <w:sz w:val="20"/>
                <w:szCs w:val="20"/>
              </w:rPr>
              <w:br w:type="textWrapping"/>
            </w:r>
            <w:r>
              <w:rPr>
                <w:rFonts w:hint="eastAsia" w:ascii="宋体" w:hAnsi="宋体" w:cs="宋体"/>
                <w:kern w:val="0"/>
                <w:sz w:val="20"/>
                <w:szCs w:val="20"/>
              </w:rPr>
              <w:t>弦码：榉木多层板制作。</w:t>
            </w:r>
            <w:r>
              <w:rPr>
                <w:rFonts w:hint="eastAsia" w:ascii="宋体" w:hAnsi="宋体" w:cs="宋体"/>
                <w:kern w:val="0"/>
                <w:sz w:val="20"/>
                <w:szCs w:val="20"/>
              </w:rPr>
              <w:br w:type="textWrapping"/>
            </w:r>
            <w:r>
              <w:rPr>
                <w:rFonts w:hint="eastAsia" w:ascii="宋体" w:hAnsi="宋体" w:cs="宋体"/>
                <w:kern w:val="0"/>
                <w:sz w:val="20"/>
                <w:szCs w:val="20"/>
              </w:rPr>
              <w:t>弦轴板：由多层坚硬的榉木交错拼接而成。</w:t>
            </w:r>
            <w:r>
              <w:rPr>
                <w:rFonts w:hint="eastAsia" w:ascii="宋体" w:hAnsi="宋体" w:cs="宋体"/>
                <w:kern w:val="0"/>
                <w:sz w:val="20"/>
                <w:szCs w:val="20"/>
              </w:rPr>
              <w:br w:type="textWrapping"/>
            </w:r>
            <w:r>
              <w:rPr>
                <w:rFonts w:hint="eastAsia" w:ascii="宋体" w:hAnsi="宋体" w:cs="宋体"/>
                <w:kern w:val="0"/>
                <w:sz w:val="20"/>
                <w:szCs w:val="20"/>
              </w:rPr>
              <w:t>键盘：采用寒带地区生长的优质鱼鳞松制作的键板；亚光黑键。</w:t>
            </w:r>
            <w:r>
              <w:rPr>
                <w:rFonts w:hint="eastAsia" w:ascii="宋体" w:hAnsi="宋体" w:cs="宋体"/>
                <w:kern w:val="0"/>
                <w:sz w:val="20"/>
                <w:szCs w:val="20"/>
              </w:rPr>
              <w:br w:type="textWrapping"/>
            </w:r>
            <w:r>
              <w:rPr>
                <w:rFonts w:hint="eastAsia" w:ascii="宋体" w:hAnsi="宋体" w:cs="宋体"/>
                <w:kern w:val="0"/>
                <w:sz w:val="20"/>
                <w:szCs w:val="20"/>
              </w:rPr>
              <w:t>音头纽：采用高强度ABS制作，不容易变形。</w:t>
            </w:r>
            <w:r>
              <w:rPr>
                <w:rFonts w:hint="eastAsia" w:ascii="宋体" w:hAnsi="宋体" w:cs="宋体"/>
                <w:kern w:val="0"/>
                <w:sz w:val="20"/>
                <w:szCs w:val="20"/>
              </w:rPr>
              <w:br w:type="textWrapping"/>
            </w:r>
            <w:r>
              <w:rPr>
                <w:rFonts w:hint="eastAsia" w:ascii="宋体" w:hAnsi="宋体" w:cs="宋体"/>
                <w:kern w:val="0"/>
                <w:sz w:val="20"/>
                <w:szCs w:val="20"/>
              </w:rPr>
              <w:t>背柱：实木制作，五背柱设计，背柱截面尺寸≥77*70mm</w:t>
            </w:r>
            <w:r>
              <w:rPr>
                <w:rFonts w:hint="eastAsia" w:ascii="宋体" w:hAnsi="宋体" w:cs="宋体"/>
                <w:kern w:val="0"/>
                <w:sz w:val="20"/>
                <w:szCs w:val="20"/>
              </w:rPr>
              <w:br w:type="textWrapping"/>
            </w:r>
            <w:r>
              <w:rPr>
                <w:rFonts w:hint="eastAsia" w:ascii="宋体" w:hAnsi="宋体" w:cs="宋体"/>
                <w:kern w:val="0"/>
                <w:sz w:val="20"/>
                <w:szCs w:val="20"/>
              </w:rPr>
              <w:t>演奏性能：白键下沉深度10.5-11.5mm；白键下沉偏差≤1.0mm；相邻两键偏差≤0.5mm；琴键下降负荷0.64-0.74N；回升负荷0.32-0.39N。</w:t>
            </w:r>
            <w:r>
              <w:rPr>
                <w:rFonts w:hint="eastAsia" w:ascii="宋体" w:hAnsi="宋体" w:cs="宋体"/>
                <w:kern w:val="0"/>
                <w:sz w:val="20"/>
                <w:szCs w:val="20"/>
              </w:rPr>
              <w:br w:type="textWrapping"/>
            </w:r>
            <w:r>
              <w:rPr>
                <w:rFonts w:hint="eastAsia" w:ascii="宋体" w:hAnsi="宋体" w:cs="宋体"/>
                <w:kern w:val="0"/>
                <w:sz w:val="20"/>
                <w:szCs w:val="20"/>
              </w:rPr>
              <w:t>投标产品通过中国质量认证中心《中国环保产品认证》</w:t>
            </w:r>
            <w:r>
              <w:rPr>
                <w:rFonts w:hint="eastAsia" w:ascii="宋体" w:hAnsi="宋体" w:cs="宋体"/>
                <w:kern w:val="0"/>
                <w:sz w:val="20"/>
                <w:szCs w:val="20"/>
              </w:rPr>
              <w:br w:type="textWrapping"/>
            </w:r>
            <w:r>
              <w:rPr>
                <w:rFonts w:hint="eastAsia" w:ascii="宋体" w:hAnsi="宋体" w:cs="宋体"/>
                <w:kern w:val="0"/>
                <w:sz w:val="20"/>
                <w:szCs w:val="20"/>
              </w:rPr>
              <w:t>投标产品符合标准：GB/T 10159-2015《钢琴》、GB/T28489-2012《乐器有害物质限量》</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舞蹈凳</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1、造型精致简约，设计新颖独具色彩；环保材质，无害物质，</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音响系统</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1、造型精致简约，设计新颖独具色彩；采用双混响前级设计，独具的PRE. REC信号输出.四路音频转换 ，RETUR.SEND功能，方便调控音质变化，强制冷风散热，音乐通道和话筒通道的中.高.低音的独自调节功能。信噪比&gt; 80dB；总谐波失真&lt;1；电源消耗功率450W；频率响应: MUSIC:20Hz-20KHz(±2dB)/ MIC:  100Hz-12KHz(±2dB) ;机身尺寸：WxDxH（mm）430mmx390mmx168mm；重量10.7kg。。                                                                                                                                                                                                                                                                                                                                                                                                                                  2、白色的箱体，，安装方便，专门对中高音进行修饰，使其具有良好的声场覆盖及人声表现。频率响应60Hz～20KHz，指向性（HXV）100°x50°，阻抗8Ω，额定功率100W，最大功率200W，灵敏度dB，最大声压级117dB，低频单元8”×1，高频单元1”×1</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舞蹈压腿凳</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练功凳，尺寸：24*30*200cm，松木实木整料，无拼接，中间海绵一层，表面采用皮革包裹。</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舞蹈压腿砖</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环保材质，无害物质，防水性强，不易沾水，高密度海绵泡沫砖，尺寸：23*15*7cm。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舞蹈垫</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尺寸：180*80cm，高密度NBR材质，厚度：1cm。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面</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舞蹈练功球</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直径：55cm，加厚防爆，</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舞蹈拉力带</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TP面料，拉丁弹力带，尺寸：90*5cm。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四层建设内容</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3-1、音乐教室</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钢琴</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规格：长：≥1480mm，宽：≥590mm，高：≥1180mm，</w:t>
            </w:r>
            <w:r>
              <w:rPr>
                <w:rFonts w:hint="eastAsia" w:ascii="宋体" w:hAnsi="宋体" w:cs="宋体"/>
                <w:kern w:val="0"/>
                <w:sz w:val="20"/>
                <w:szCs w:val="20"/>
              </w:rPr>
              <w:br w:type="textWrapping"/>
            </w:r>
            <w:r>
              <w:rPr>
                <w:rFonts w:hint="eastAsia" w:ascii="宋体" w:hAnsi="宋体" w:cs="宋体"/>
                <w:kern w:val="0"/>
                <w:sz w:val="20"/>
                <w:szCs w:val="20"/>
              </w:rPr>
              <w:t>铁板：砂铸铁板。铁板高度≥109.5cm</w:t>
            </w:r>
            <w:r>
              <w:rPr>
                <w:rFonts w:hint="eastAsia" w:ascii="宋体" w:hAnsi="宋体" w:cs="宋体"/>
                <w:kern w:val="0"/>
                <w:sz w:val="20"/>
                <w:szCs w:val="20"/>
              </w:rPr>
              <w:br w:type="textWrapping"/>
            </w:r>
            <w:r>
              <w:rPr>
                <w:rFonts w:hint="eastAsia" w:ascii="宋体" w:hAnsi="宋体" w:cs="宋体"/>
                <w:kern w:val="0"/>
                <w:sz w:val="20"/>
                <w:szCs w:val="20"/>
              </w:rPr>
              <w:t>弦槌：精选国产优质纯羊毛毡制造。</w:t>
            </w:r>
            <w:r>
              <w:rPr>
                <w:rFonts w:hint="eastAsia" w:ascii="宋体" w:hAnsi="宋体" w:cs="宋体"/>
                <w:kern w:val="0"/>
                <w:sz w:val="20"/>
                <w:szCs w:val="20"/>
              </w:rPr>
              <w:br w:type="textWrapping"/>
            </w:r>
            <w:r>
              <w:rPr>
                <w:rFonts w:hint="eastAsia" w:ascii="宋体" w:hAnsi="宋体" w:cs="宋体"/>
                <w:kern w:val="0"/>
                <w:sz w:val="20"/>
                <w:szCs w:val="20"/>
              </w:rPr>
              <w:t>制音毡：平板毡采用国产毛毡，三角毡和坑毡采用进口毛毡。</w:t>
            </w:r>
            <w:r>
              <w:rPr>
                <w:rFonts w:hint="eastAsia" w:ascii="宋体" w:hAnsi="宋体" w:cs="宋体"/>
                <w:kern w:val="0"/>
                <w:sz w:val="20"/>
                <w:szCs w:val="20"/>
              </w:rPr>
              <w:br w:type="textWrapping"/>
            </w:r>
            <w:r>
              <w:rPr>
                <w:rFonts w:hint="eastAsia" w:ascii="宋体" w:hAnsi="宋体" w:cs="宋体"/>
                <w:kern w:val="0"/>
                <w:sz w:val="20"/>
                <w:szCs w:val="20"/>
              </w:rPr>
              <w:t>击弦机用皮革：国产人造皮。</w:t>
            </w:r>
            <w:r>
              <w:rPr>
                <w:rFonts w:hint="eastAsia" w:ascii="宋体" w:hAnsi="宋体" w:cs="宋体"/>
                <w:kern w:val="0"/>
                <w:sz w:val="20"/>
                <w:szCs w:val="20"/>
              </w:rPr>
              <w:br w:type="textWrapping"/>
            </w:r>
            <w:r>
              <w:rPr>
                <w:rFonts w:hint="eastAsia" w:ascii="宋体" w:hAnsi="宋体" w:cs="宋体"/>
                <w:kern w:val="0"/>
                <w:sz w:val="20"/>
                <w:szCs w:val="20"/>
              </w:rPr>
              <w:t>琴弦：圆形弦（截面为正圆形），德国ROSLAU镀锡防锈钢线。</w:t>
            </w:r>
            <w:r>
              <w:rPr>
                <w:rFonts w:hint="eastAsia" w:ascii="宋体" w:hAnsi="宋体" w:cs="宋体"/>
                <w:kern w:val="0"/>
                <w:sz w:val="20"/>
                <w:szCs w:val="20"/>
              </w:rPr>
              <w:br w:type="textWrapping"/>
            </w:r>
            <w:r>
              <w:rPr>
                <w:rFonts w:hint="eastAsia" w:ascii="宋体" w:hAnsi="宋体" w:cs="宋体"/>
                <w:kern w:val="0"/>
                <w:sz w:val="20"/>
                <w:szCs w:val="20"/>
              </w:rPr>
              <w:t>击弦机：木制件为鹅耳枥实木；缩调档为实木（非多层）制作，无金属包裹；连接顶杆为高强度ABS材料。</w:t>
            </w:r>
            <w:r>
              <w:rPr>
                <w:rFonts w:hint="eastAsia" w:ascii="宋体" w:hAnsi="宋体" w:cs="宋体"/>
                <w:kern w:val="0"/>
                <w:sz w:val="20"/>
                <w:szCs w:val="20"/>
              </w:rPr>
              <w:br w:type="textWrapping"/>
            </w:r>
            <w:r>
              <w:rPr>
                <w:rFonts w:hint="eastAsia" w:ascii="宋体" w:hAnsi="宋体" w:cs="宋体"/>
                <w:kern w:val="0"/>
                <w:sz w:val="20"/>
                <w:szCs w:val="20"/>
              </w:rPr>
              <w:t>中盘：实木制作，无金属结构。</w:t>
            </w:r>
            <w:r>
              <w:rPr>
                <w:rFonts w:hint="eastAsia" w:ascii="宋体" w:hAnsi="宋体" w:cs="宋体"/>
                <w:kern w:val="0"/>
                <w:sz w:val="20"/>
                <w:szCs w:val="20"/>
              </w:rPr>
              <w:br w:type="textWrapping"/>
            </w:r>
            <w:r>
              <w:rPr>
                <w:rFonts w:hint="eastAsia" w:ascii="宋体" w:hAnsi="宋体" w:cs="宋体"/>
                <w:kern w:val="0"/>
                <w:sz w:val="20"/>
                <w:szCs w:val="20"/>
              </w:rPr>
              <w:t>音板：采用寒带地区生长的优质鱼鳞松制作的加强型实木音板。</w:t>
            </w:r>
            <w:r>
              <w:rPr>
                <w:rFonts w:hint="eastAsia" w:ascii="宋体" w:hAnsi="宋体" w:cs="宋体"/>
                <w:kern w:val="0"/>
                <w:sz w:val="20"/>
                <w:szCs w:val="20"/>
              </w:rPr>
              <w:br w:type="textWrapping"/>
            </w:r>
            <w:r>
              <w:rPr>
                <w:rFonts w:hint="eastAsia" w:ascii="宋体" w:hAnsi="宋体" w:cs="宋体"/>
                <w:kern w:val="0"/>
                <w:sz w:val="20"/>
                <w:szCs w:val="20"/>
              </w:rPr>
              <w:t>弦码：榉木多层板制作。</w:t>
            </w:r>
            <w:r>
              <w:rPr>
                <w:rFonts w:hint="eastAsia" w:ascii="宋体" w:hAnsi="宋体" w:cs="宋体"/>
                <w:kern w:val="0"/>
                <w:sz w:val="20"/>
                <w:szCs w:val="20"/>
              </w:rPr>
              <w:br w:type="textWrapping"/>
            </w:r>
            <w:r>
              <w:rPr>
                <w:rFonts w:hint="eastAsia" w:ascii="宋体" w:hAnsi="宋体" w:cs="宋体"/>
                <w:kern w:val="0"/>
                <w:sz w:val="20"/>
                <w:szCs w:val="20"/>
              </w:rPr>
              <w:t>弦轴板：由多层坚硬的榉木交错拼接而成。</w:t>
            </w:r>
            <w:r>
              <w:rPr>
                <w:rFonts w:hint="eastAsia" w:ascii="宋体" w:hAnsi="宋体" w:cs="宋体"/>
                <w:kern w:val="0"/>
                <w:sz w:val="20"/>
                <w:szCs w:val="20"/>
              </w:rPr>
              <w:br w:type="textWrapping"/>
            </w:r>
            <w:r>
              <w:rPr>
                <w:rFonts w:hint="eastAsia" w:ascii="宋体" w:hAnsi="宋体" w:cs="宋体"/>
                <w:kern w:val="0"/>
                <w:sz w:val="20"/>
                <w:szCs w:val="20"/>
              </w:rPr>
              <w:t>键盘：采用寒带地区生长的优质鱼鳞松制作的键板；亚光黑键。</w:t>
            </w:r>
            <w:r>
              <w:rPr>
                <w:rFonts w:hint="eastAsia" w:ascii="宋体" w:hAnsi="宋体" w:cs="宋体"/>
                <w:kern w:val="0"/>
                <w:sz w:val="20"/>
                <w:szCs w:val="20"/>
              </w:rPr>
              <w:br w:type="textWrapping"/>
            </w:r>
            <w:r>
              <w:rPr>
                <w:rFonts w:hint="eastAsia" w:ascii="宋体" w:hAnsi="宋体" w:cs="宋体"/>
                <w:kern w:val="0"/>
                <w:sz w:val="20"/>
                <w:szCs w:val="20"/>
              </w:rPr>
              <w:t>音头纽：采用高强度ABS制作，不容易变形。</w:t>
            </w:r>
            <w:r>
              <w:rPr>
                <w:rFonts w:hint="eastAsia" w:ascii="宋体" w:hAnsi="宋体" w:cs="宋体"/>
                <w:kern w:val="0"/>
                <w:sz w:val="20"/>
                <w:szCs w:val="20"/>
              </w:rPr>
              <w:br w:type="textWrapping"/>
            </w:r>
            <w:r>
              <w:rPr>
                <w:rFonts w:hint="eastAsia" w:ascii="宋体" w:hAnsi="宋体" w:cs="宋体"/>
                <w:kern w:val="0"/>
                <w:sz w:val="20"/>
                <w:szCs w:val="20"/>
              </w:rPr>
              <w:t>背柱：实木制作，五背柱设计，背柱截面尺寸≥77*70mm</w:t>
            </w:r>
            <w:r>
              <w:rPr>
                <w:rFonts w:hint="eastAsia" w:ascii="宋体" w:hAnsi="宋体" w:cs="宋体"/>
                <w:kern w:val="0"/>
                <w:sz w:val="20"/>
                <w:szCs w:val="20"/>
              </w:rPr>
              <w:br w:type="textWrapping"/>
            </w:r>
            <w:r>
              <w:rPr>
                <w:rFonts w:hint="eastAsia" w:ascii="宋体" w:hAnsi="宋体" w:cs="宋体"/>
                <w:kern w:val="0"/>
                <w:sz w:val="20"/>
                <w:szCs w:val="20"/>
              </w:rPr>
              <w:t>演奏性能：白键下沉深度10.5-11.5mm；白键下沉偏差≤1.0mm；相邻两键偏差≤0.5mm；琴键下降负荷0.64-0.74N；回升负荷0.32-0.39N。</w:t>
            </w:r>
            <w:r>
              <w:rPr>
                <w:rFonts w:hint="eastAsia" w:ascii="宋体" w:hAnsi="宋体" w:cs="宋体"/>
                <w:kern w:val="0"/>
                <w:sz w:val="20"/>
                <w:szCs w:val="20"/>
              </w:rPr>
              <w:br w:type="textWrapping"/>
            </w:r>
            <w:r>
              <w:rPr>
                <w:rFonts w:hint="eastAsia" w:ascii="宋体" w:hAnsi="宋体" w:cs="宋体"/>
                <w:kern w:val="0"/>
                <w:sz w:val="20"/>
                <w:szCs w:val="20"/>
              </w:rPr>
              <w:t>投标产品通过中国质量认证中心《中国环保产品认证》</w:t>
            </w:r>
            <w:r>
              <w:rPr>
                <w:rFonts w:hint="eastAsia" w:ascii="宋体" w:hAnsi="宋体" w:cs="宋体"/>
                <w:kern w:val="0"/>
                <w:sz w:val="20"/>
                <w:szCs w:val="20"/>
              </w:rPr>
              <w:br w:type="textWrapping"/>
            </w:r>
            <w:r>
              <w:rPr>
                <w:rFonts w:hint="eastAsia" w:ascii="宋体" w:hAnsi="宋体" w:cs="宋体"/>
                <w:kern w:val="0"/>
                <w:sz w:val="20"/>
                <w:szCs w:val="20"/>
              </w:rPr>
              <w:t>投标产品符合标准：GB/T 10159-2015《钢琴》、GB/T28489-2012《乐器有害物质限量》</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音乐节拍器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机械式；1.节拍器摆杆左右摆动自然、顺畅，无大小、快慢、停顿等现象；2 .节拍器外壳件应光亮、整洁、色泽基本均匀，无明显的色差、损伤、斑痕等缺陷存在；</w:t>
            </w:r>
            <w:r>
              <w:rPr>
                <w:rFonts w:hint="eastAsia" w:ascii="宋体" w:hAnsi="宋体" w:cs="宋体"/>
                <w:kern w:val="0"/>
                <w:sz w:val="20"/>
                <w:szCs w:val="20"/>
              </w:rPr>
              <w:br w:type="textWrapping"/>
            </w:r>
            <w:r>
              <w:rPr>
                <w:rFonts w:hint="eastAsia" w:ascii="宋体" w:hAnsi="宋体" w:cs="宋体"/>
                <w:kern w:val="0"/>
                <w:sz w:val="20"/>
                <w:szCs w:val="20"/>
              </w:rPr>
              <w:t>3.透明罩应脱卸方便，固定可靠，透明度高，无损伤；4.滑块上沿应与刻字板上对应刻度线基本齐，其表面光亮耐磨，并应定位可靠，滑动顺畅；5.节拍器误差范围：（1）40拍±1拍、（2）80拍±2拍、（3）160拍±3拍；6.左右角度摆动偏差≤2度；7.铃声调节杆位于2、3、4、6档时铃声无偏差。</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音叉</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钢制，440Hz</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音筒</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1.外观构成：彩色塑料音筒，外部有音符标注，黄色手柄</w:t>
            </w:r>
            <w:r>
              <w:rPr>
                <w:rFonts w:hint="eastAsia" w:ascii="宋体" w:hAnsi="宋体" w:cs="宋体"/>
                <w:kern w:val="0"/>
                <w:sz w:val="20"/>
                <w:szCs w:val="20"/>
              </w:rPr>
              <w:br w:type="textWrapping"/>
            </w:r>
            <w:r>
              <w:rPr>
                <w:rFonts w:hint="eastAsia" w:ascii="宋体" w:hAnsi="宋体" w:cs="宋体"/>
                <w:kern w:val="0"/>
                <w:sz w:val="20"/>
                <w:szCs w:val="20"/>
              </w:rPr>
              <w:t xml:space="preserve">2.规格：筒直径≧4.2cm，按音符排列，音筒长：C≧61.8cm、D≧55.1cm、E≧47.7cm、F≧45.1cm、G≧39.6cm、A≧36cm、B≧31.4cm、C≧29.1cm； </w:t>
            </w:r>
            <w:r>
              <w:rPr>
                <w:rFonts w:hint="eastAsia" w:ascii="宋体" w:hAnsi="宋体" w:cs="宋体"/>
                <w:kern w:val="0"/>
                <w:sz w:val="20"/>
                <w:szCs w:val="20"/>
              </w:rPr>
              <w:br w:type="textWrapping"/>
            </w:r>
            <w:r>
              <w:rPr>
                <w:rFonts w:hint="eastAsia" w:ascii="宋体" w:hAnsi="宋体" w:cs="宋体"/>
                <w:kern w:val="0"/>
                <w:sz w:val="20"/>
                <w:szCs w:val="20"/>
              </w:rPr>
              <w:t>3.使用方法：双手各持一个音筒或一人手持一个音筒，敲击身体的不同部位发出声响，也可敲击桌面货地面使其发声；</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组</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铝制，17音，高级品</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钟琴</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钢制，木架，音域4个八度(高、中、低音)</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沙锤</w:t>
            </w:r>
          </w:p>
        </w:tc>
        <w:tc>
          <w:tcPr>
            <w:tcW w:w="56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①每副 2 个，每个由锤球和手柄组成； ②锤球用椰壳制成，呈空心椭球形，内装铁砂，木制手柄，手柄长不小于130mm。手柄直径不小于 29mm,锤球直径不小于 90，长度不小于 260。手柄由硬质塑料或桦木等木材制成； ③手柄与锤球连接牢固，外表颜色柔和，表面光滑； ④演奏时，手持沙锤摇动，应发出“嚓、嚓”声，不得有其他噪声。</w:t>
            </w:r>
          </w:p>
        </w:tc>
        <w:tc>
          <w:tcPr>
            <w:tcW w:w="4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4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对</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沙筒</w:t>
            </w:r>
          </w:p>
        </w:tc>
        <w:tc>
          <w:tcPr>
            <w:tcW w:w="56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木制</w:t>
            </w:r>
          </w:p>
        </w:tc>
        <w:tc>
          <w:tcPr>
            <w:tcW w:w="4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对</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沙蛋</w:t>
            </w:r>
          </w:p>
        </w:tc>
        <w:tc>
          <w:tcPr>
            <w:tcW w:w="56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木制，不同音色</w:t>
            </w:r>
          </w:p>
        </w:tc>
        <w:tc>
          <w:tcPr>
            <w:tcW w:w="4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对</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三角铁</w:t>
            </w:r>
          </w:p>
        </w:tc>
        <w:tc>
          <w:tcPr>
            <w:tcW w:w="56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1、材质：锰钢 </w:t>
            </w:r>
            <w:r>
              <w:rPr>
                <w:rFonts w:hint="eastAsia" w:ascii="宋体" w:hAnsi="宋体" w:cs="宋体"/>
                <w:kern w:val="0"/>
                <w:sz w:val="20"/>
                <w:szCs w:val="20"/>
              </w:rPr>
              <w:br w:type="textWrapping"/>
            </w:r>
            <w:r>
              <w:rPr>
                <w:rFonts w:hint="eastAsia" w:ascii="宋体" w:hAnsi="宋体" w:cs="宋体"/>
                <w:kern w:val="0"/>
                <w:sz w:val="20"/>
                <w:szCs w:val="20"/>
              </w:rPr>
              <w:t xml:space="preserve">2、规格：3件套三角铁的尺寸分别为：9寸 ；8寸 ；6寸 ；金属敲棒的长度12.5CM ；三角铁的直径0.8CM ，金属击棒的直径0.5CM  </w:t>
            </w:r>
            <w:r>
              <w:rPr>
                <w:rFonts w:hint="eastAsia" w:ascii="宋体" w:hAnsi="宋体" w:cs="宋体"/>
                <w:kern w:val="0"/>
                <w:sz w:val="20"/>
                <w:szCs w:val="20"/>
              </w:rPr>
              <w:br w:type="textWrapping"/>
            </w:r>
            <w:r>
              <w:rPr>
                <w:rFonts w:hint="eastAsia" w:ascii="宋体" w:hAnsi="宋体" w:cs="宋体"/>
                <w:kern w:val="0"/>
                <w:sz w:val="20"/>
                <w:szCs w:val="20"/>
              </w:rPr>
              <w:t xml:space="preserve">3、结构：由1根敲棒和3个等边三角形的三角铁组成，3个为一套，材质厚实，音质明亮，发音清脆，穿透力强，金属敲击棒的顶端带有软橡胶保护垫，更安全 ，每个三角铁都带有带有软橡胶制作的勾手，方便使用     </w:t>
            </w:r>
            <w:r>
              <w:rPr>
                <w:rFonts w:hint="eastAsia" w:ascii="宋体" w:hAnsi="宋体" w:cs="宋体"/>
                <w:kern w:val="0"/>
                <w:sz w:val="20"/>
                <w:szCs w:val="20"/>
              </w:rPr>
              <w:br w:type="textWrapping"/>
            </w:r>
            <w:r>
              <w:rPr>
                <w:rFonts w:hint="eastAsia" w:ascii="宋体" w:hAnsi="宋体" w:cs="宋体"/>
                <w:kern w:val="0"/>
                <w:sz w:val="20"/>
                <w:szCs w:val="20"/>
              </w:rPr>
              <w:t xml:space="preserve">4、使用方法：用一根金属棒敲击三角铁即可 </w:t>
            </w:r>
          </w:p>
        </w:tc>
        <w:tc>
          <w:tcPr>
            <w:tcW w:w="4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4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碰铃</w:t>
            </w:r>
          </w:p>
        </w:tc>
        <w:tc>
          <w:tcPr>
            <w:tcW w:w="56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黄铜制，系绳</w:t>
            </w:r>
          </w:p>
        </w:tc>
        <w:tc>
          <w:tcPr>
            <w:tcW w:w="4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4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棒钟</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黄铜制，带棒</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扁鼓</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圆形，木框，两面蒙羊皮，用绳索绷紧。鼓面直径37cm~45cm</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堂鼓</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木框，牛皮鼓面，直径22cm~32cm，高33cm,带架</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中虎音锣</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铜制，直径约30cm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小锣</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铜制，直径约22cm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铙</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铜制，直径27cm~55cm,铙面光、弧度适度、圆度准确、边缘厚度一致，中间的帽形大小和两面的音高要相同，两面为一副</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钹</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铜制，钹面直径12cm~14cm，碗径5cm~7cm，碗高1.5cm~2cm，钹面光、弧度适度、圆度准确、边缘厚度一致，中间的帽形大小和两面的音高要相同，两面为一副</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口风琴</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37键教学演奏口风琴，琴体材质：树脂</w:t>
            </w:r>
            <w:r>
              <w:rPr>
                <w:rFonts w:hint="eastAsia" w:ascii="宋体" w:hAnsi="宋体" w:cs="宋体"/>
                <w:kern w:val="0"/>
                <w:sz w:val="20"/>
                <w:szCs w:val="20"/>
              </w:rPr>
              <w:br w:type="textWrapping"/>
            </w:r>
            <w:r>
              <w:rPr>
                <w:rFonts w:hint="eastAsia" w:ascii="宋体" w:hAnsi="宋体" w:cs="宋体"/>
                <w:kern w:val="0"/>
                <w:sz w:val="20"/>
                <w:szCs w:val="20"/>
              </w:rPr>
              <w:t>座板材质：1.0mm不锈钢</w:t>
            </w:r>
            <w:r>
              <w:rPr>
                <w:rFonts w:hint="eastAsia" w:ascii="宋体" w:hAnsi="宋体" w:cs="宋体"/>
                <w:kern w:val="0"/>
                <w:sz w:val="20"/>
                <w:szCs w:val="20"/>
              </w:rPr>
              <w:br w:type="textWrapping"/>
            </w:r>
            <w:r>
              <w:rPr>
                <w:rFonts w:hint="eastAsia" w:ascii="宋体" w:hAnsi="宋体" w:cs="宋体"/>
                <w:kern w:val="0"/>
                <w:sz w:val="20"/>
                <w:szCs w:val="20"/>
              </w:rPr>
              <w:t>簧片材质：磷青铜</w:t>
            </w:r>
            <w:r>
              <w:rPr>
                <w:rFonts w:hint="eastAsia" w:ascii="宋体" w:hAnsi="宋体" w:cs="宋体"/>
                <w:kern w:val="0"/>
                <w:sz w:val="20"/>
                <w:szCs w:val="20"/>
              </w:rPr>
              <w:br w:type="textWrapping"/>
            </w:r>
            <w:r>
              <w:rPr>
                <w:rFonts w:hint="eastAsia" w:ascii="宋体" w:hAnsi="宋体" w:cs="宋体"/>
                <w:kern w:val="0"/>
                <w:sz w:val="20"/>
                <w:szCs w:val="20"/>
              </w:rPr>
              <w:t>尺寸：475*110*45mm</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竖笛</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六孔，高级品，木制</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竖笛</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八孔，高级品，木制</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自制乐器材料</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竹筒、皮筋、口杯等</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组</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3-2、合唱教室</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学生音乐椅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1、基材：选用高密度密度板，内部两块整板龙骨支撑，承重力强。</w:t>
            </w:r>
            <w:r>
              <w:rPr>
                <w:rFonts w:hint="eastAsia" w:ascii="宋体" w:hAnsi="宋体" w:cs="宋体"/>
                <w:kern w:val="0"/>
                <w:sz w:val="20"/>
                <w:szCs w:val="20"/>
              </w:rPr>
              <w:br w:type="textWrapping"/>
            </w:r>
            <w:r>
              <w:rPr>
                <w:rFonts w:hint="eastAsia" w:ascii="宋体" w:hAnsi="宋体" w:cs="宋体"/>
                <w:kern w:val="0"/>
                <w:sz w:val="20"/>
                <w:szCs w:val="20"/>
              </w:rPr>
              <w:t>2、包边：选用铝合金原色包边，防刮耐磨不易失去光泽，更牢固，边缘弧形设计，避免伤到孩子。</w:t>
            </w:r>
            <w:r>
              <w:rPr>
                <w:rFonts w:hint="eastAsia" w:ascii="宋体" w:hAnsi="宋体" w:cs="宋体"/>
                <w:kern w:val="0"/>
                <w:sz w:val="20"/>
                <w:szCs w:val="20"/>
              </w:rPr>
              <w:br w:type="textWrapping"/>
            </w:r>
            <w:r>
              <w:rPr>
                <w:rFonts w:hint="eastAsia" w:ascii="宋体" w:hAnsi="宋体" w:cs="宋体"/>
                <w:kern w:val="0"/>
                <w:sz w:val="20"/>
                <w:szCs w:val="20"/>
              </w:rPr>
              <w:t>3、颜色：色泽丰富，可选择。</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钢琴</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规格：长：≥1480mm，宽：≥590mm，高：≥1180mm，</w:t>
            </w:r>
            <w:r>
              <w:rPr>
                <w:rFonts w:hint="eastAsia" w:ascii="宋体" w:hAnsi="宋体" w:cs="宋体"/>
                <w:kern w:val="0"/>
                <w:sz w:val="20"/>
                <w:szCs w:val="20"/>
              </w:rPr>
              <w:br w:type="textWrapping"/>
            </w:r>
            <w:r>
              <w:rPr>
                <w:rFonts w:hint="eastAsia" w:ascii="宋体" w:hAnsi="宋体" w:cs="宋体"/>
                <w:kern w:val="0"/>
                <w:sz w:val="20"/>
                <w:szCs w:val="20"/>
              </w:rPr>
              <w:t>铁板：砂铸铁板。铁板高度≥109.5cm</w:t>
            </w:r>
            <w:r>
              <w:rPr>
                <w:rFonts w:hint="eastAsia" w:ascii="宋体" w:hAnsi="宋体" w:cs="宋体"/>
                <w:kern w:val="0"/>
                <w:sz w:val="20"/>
                <w:szCs w:val="20"/>
              </w:rPr>
              <w:br w:type="textWrapping"/>
            </w:r>
            <w:r>
              <w:rPr>
                <w:rFonts w:hint="eastAsia" w:ascii="宋体" w:hAnsi="宋体" w:cs="宋体"/>
                <w:kern w:val="0"/>
                <w:sz w:val="20"/>
                <w:szCs w:val="20"/>
              </w:rPr>
              <w:t>弦槌：精选国产优质纯羊毛毡制造。</w:t>
            </w:r>
            <w:r>
              <w:rPr>
                <w:rFonts w:hint="eastAsia" w:ascii="宋体" w:hAnsi="宋体" w:cs="宋体"/>
                <w:kern w:val="0"/>
                <w:sz w:val="20"/>
                <w:szCs w:val="20"/>
              </w:rPr>
              <w:br w:type="textWrapping"/>
            </w:r>
            <w:r>
              <w:rPr>
                <w:rFonts w:hint="eastAsia" w:ascii="宋体" w:hAnsi="宋体" w:cs="宋体"/>
                <w:kern w:val="0"/>
                <w:sz w:val="20"/>
                <w:szCs w:val="20"/>
              </w:rPr>
              <w:t>制音毡：平板毡采用国产毛毡，三角毡和坑毡采用进口毛毡。</w:t>
            </w:r>
            <w:r>
              <w:rPr>
                <w:rFonts w:hint="eastAsia" w:ascii="宋体" w:hAnsi="宋体" w:cs="宋体"/>
                <w:kern w:val="0"/>
                <w:sz w:val="20"/>
                <w:szCs w:val="20"/>
              </w:rPr>
              <w:br w:type="textWrapping"/>
            </w:r>
            <w:r>
              <w:rPr>
                <w:rFonts w:hint="eastAsia" w:ascii="宋体" w:hAnsi="宋体" w:cs="宋体"/>
                <w:kern w:val="0"/>
                <w:sz w:val="20"/>
                <w:szCs w:val="20"/>
              </w:rPr>
              <w:t>击弦机用皮革：国产人造皮。</w:t>
            </w:r>
            <w:r>
              <w:rPr>
                <w:rFonts w:hint="eastAsia" w:ascii="宋体" w:hAnsi="宋体" w:cs="宋体"/>
                <w:kern w:val="0"/>
                <w:sz w:val="20"/>
                <w:szCs w:val="20"/>
              </w:rPr>
              <w:br w:type="textWrapping"/>
            </w:r>
            <w:r>
              <w:rPr>
                <w:rFonts w:hint="eastAsia" w:ascii="宋体" w:hAnsi="宋体" w:cs="宋体"/>
                <w:kern w:val="0"/>
                <w:sz w:val="20"/>
                <w:szCs w:val="20"/>
              </w:rPr>
              <w:t>琴弦：圆形弦（截面为正圆形），德国ROSLAU镀锡防锈钢线。</w:t>
            </w:r>
            <w:r>
              <w:rPr>
                <w:rFonts w:hint="eastAsia" w:ascii="宋体" w:hAnsi="宋体" w:cs="宋体"/>
                <w:kern w:val="0"/>
                <w:sz w:val="20"/>
                <w:szCs w:val="20"/>
              </w:rPr>
              <w:br w:type="textWrapping"/>
            </w:r>
            <w:r>
              <w:rPr>
                <w:rFonts w:hint="eastAsia" w:ascii="宋体" w:hAnsi="宋体" w:cs="宋体"/>
                <w:kern w:val="0"/>
                <w:sz w:val="20"/>
                <w:szCs w:val="20"/>
              </w:rPr>
              <w:t>击弦机：木制件为鹅耳枥实木；缩调档为实木（非多层）制作，无金属包裹；连接顶杆为高强度ABS材料。</w:t>
            </w:r>
            <w:r>
              <w:rPr>
                <w:rFonts w:hint="eastAsia" w:ascii="宋体" w:hAnsi="宋体" w:cs="宋体"/>
                <w:kern w:val="0"/>
                <w:sz w:val="20"/>
                <w:szCs w:val="20"/>
              </w:rPr>
              <w:br w:type="textWrapping"/>
            </w:r>
            <w:r>
              <w:rPr>
                <w:rFonts w:hint="eastAsia" w:ascii="宋体" w:hAnsi="宋体" w:cs="宋体"/>
                <w:kern w:val="0"/>
                <w:sz w:val="20"/>
                <w:szCs w:val="20"/>
              </w:rPr>
              <w:t>中盘：实木制作，无金属结构。</w:t>
            </w:r>
            <w:r>
              <w:rPr>
                <w:rFonts w:hint="eastAsia" w:ascii="宋体" w:hAnsi="宋体" w:cs="宋体"/>
                <w:kern w:val="0"/>
                <w:sz w:val="20"/>
                <w:szCs w:val="20"/>
              </w:rPr>
              <w:br w:type="textWrapping"/>
            </w:r>
            <w:r>
              <w:rPr>
                <w:rFonts w:hint="eastAsia" w:ascii="宋体" w:hAnsi="宋体" w:cs="宋体"/>
                <w:kern w:val="0"/>
                <w:sz w:val="20"/>
                <w:szCs w:val="20"/>
              </w:rPr>
              <w:t>音板：采用寒带地区生长的优质鱼鳞松制作的加强型实木音板。</w:t>
            </w:r>
            <w:r>
              <w:rPr>
                <w:rFonts w:hint="eastAsia" w:ascii="宋体" w:hAnsi="宋体" w:cs="宋体"/>
                <w:kern w:val="0"/>
                <w:sz w:val="20"/>
                <w:szCs w:val="20"/>
              </w:rPr>
              <w:br w:type="textWrapping"/>
            </w:r>
            <w:r>
              <w:rPr>
                <w:rFonts w:hint="eastAsia" w:ascii="宋体" w:hAnsi="宋体" w:cs="宋体"/>
                <w:kern w:val="0"/>
                <w:sz w:val="20"/>
                <w:szCs w:val="20"/>
              </w:rPr>
              <w:t>弦码：榉木多层板制作。</w:t>
            </w:r>
            <w:r>
              <w:rPr>
                <w:rFonts w:hint="eastAsia" w:ascii="宋体" w:hAnsi="宋体" w:cs="宋体"/>
                <w:kern w:val="0"/>
                <w:sz w:val="20"/>
                <w:szCs w:val="20"/>
              </w:rPr>
              <w:br w:type="textWrapping"/>
            </w:r>
            <w:r>
              <w:rPr>
                <w:rFonts w:hint="eastAsia" w:ascii="宋体" w:hAnsi="宋体" w:cs="宋体"/>
                <w:kern w:val="0"/>
                <w:sz w:val="20"/>
                <w:szCs w:val="20"/>
              </w:rPr>
              <w:t>弦轴板：由多层坚硬的榉木交错拼接而成。</w:t>
            </w:r>
            <w:r>
              <w:rPr>
                <w:rFonts w:hint="eastAsia" w:ascii="宋体" w:hAnsi="宋体" w:cs="宋体"/>
                <w:kern w:val="0"/>
                <w:sz w:val="20"/>
                <w:szCs w:val="20"/>
              </w:rPr>
              <w:br w:type="textWrapping"/>
            </w:r>
            <w:r>
              <w:rPr>
                <w:rFonts w:hint="eastAsia" w:ascii="宋体" w:hAnsi="宋体" w:cs="宋体"/>
                <w:kern w:val="0"/>
                <w:sz w:val="20"/>
                <w:szCs w:val="20"/>
              </w:rPr>
              <w:t>键盘：采用寒带地区生长的优质鱼鳞松制作的键板；亚光黑键。</w:t>
            </w:r>
            <w:r>
              <w:rPr>
                <w:rFonts w:hint="eastAsia" w:ascii="宋体" w:hAnsi="宋体" w:cs="宋体"/>
                <w:kern w:val="0"/>
                <w:sz w:val="20"/>
                <w:szCs w:val="20"/>
              </w:rPr>
              <w:br w:type="textWrapping"/>
            </w:r>
            <w:r>
              <w:rPr>
                <w:rFonts w:hint="eastAsia" w:ascii="宋体" w:hAnsi="宋体" w:cs="宋体"/>
                <w:kern w:val="0"/>
                <w:sz w:val="20"/>
                <w:szCs w:val="20"/>
              </w:rPr>
              <w:t>音头纽：采用高强度ABS制作，不容易变形。</w:t>
            </w:r>
            <w:r>
              <w:rPr>
                <w:rFonts w:hint="eastAsia" w:ascii="宋体" w:hAnsi="宋体" w:cs="宋体"/>
                <w:kern w:val="0"/>
                <w:sz w:val="20"/>
                <w:szCs w:val="20"/>
              </w:rPr>
              <w:br w:type="textWrapping"/>
            </w:r>
            <w:r>
              <w:rPr>
                <w:rFonts w:hint="eastAsia" w:ascii="宋体" w:hAnsi="宋体" w:cs="宋体"/>
                <w:kern w:val="0"/>
                <w:sz w:val="20"/>
                <w:szCs w:val="20"/>
              </w:rPr>
              <w:t>背柱：实木制作，五背柱设计，背柱截面尺寸≥77*70mm</w:t>
            </w:r>
            <w:r>
              <w:rPr>
                <w:rFonts w:hint="eastAsia" w:ascii="宋体" w:hAnsi="宋体" w:cs="宋体"/>
                <w:kern w:val="0"/>
                <w:sz w:val="20"/>
                <w:szCs w:val="20"/>
              </w:rPr>
              <w:br w:type="textWrapping"/>
            </w:r>
            <w:r>
              <w:rPr>
                <w:rFonts w:hint="eastAsia" w:ascii="宋体" w:hAnsi="宋体" w:cs="宋体"/>
                <w:kern w:val="0"/>
                <w:sz w:val="20"/>
                <w:szCs w:val="20"/>
              </w:rPr>
              <w:t>演奏性能：白键下沉深度10.5-11.5mm；白键下沉偏差≤1.0mm；相邻两键偏差≤0.5mm；琴键下降负荷0.64-0.74N；回升负荷0.32-0.39N。</w:t>
            </w:r>
            <w:r>
              <w:rPr>
                <w:rFonts w:hint="eastAsia" w:ascii="宋体" w:hAnsi="宋体" w:cs="宋体"/>
                <w:kern w:val="0"/>
                <w:sz w:val="20"/>
                <w:szCs w:val="20"/>
              </w:rPr>
              <w:br w:type="textWrapping"/>
            </w:r>
            <w:r>
              <w:rPr>
                <w:rFonts w:hint="eastAsia" w:ascii="宋体" w:hAnsi="宋体" w:cs="宋体"/>
                <w:kern w:val="0"/>
                <w:sz w:val="20"/>
                <w:szCs w:val="20"/>
              </w:rPr>
              <w:t>投标产品通过中国质量认证中心《中国环保产品认证》</w:t>
            </w:r>
            <w:r>
              <w:rPr>
                <w:rFonts w:hint="eastAsia" w:ascii="宋体" w:hAnsi="宋体" w:cs="宋体"/>
                <w:kern w:val="0"/>
                <w:sz w:val="20"/>
                <w:szCs w:val="20"/>
              </w:rPr>
              <w:br w:type="textWrapping"/>
            </w:r>
            <w:r>
              <w:rPr>
                <w:rFonts w:hint="eastAsia" w:ascii="宋体" w:hAnsi="宋体" w:cs="宋体"/>
                <w:kern w:val="0"/>
                <w:sz w:val="20"/>
                <w:szCs w:val="20"/>
              </w:rPr>
              <w:t>投标产品符合标准：GB/T 10159-2015《钢琴》、GB/T28489-2012《乐器有害物质限量》</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五层建设内容</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4-1、烘焙教室</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工作服</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围裙</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工作帽</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松紧式，有帽檐</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顶</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口罩</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专用口罩,一次性，50副/盒。</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盒</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灭火器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4kg，ABC型干粉灭火器</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烤箱</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材质：箱体/烤盘/烤盘夹：镀锌板/镀铝板/镀铬</w:t>
            </w:r>
            <w:r>
              <w:rPr>
                <w:rFonts w:hint="eastAsia" w:ascii="宋体" w:hAnsi="宋体" w:cs="宋体"/>
                <w:kern w:val="0"/>
                <w:sz w:val="20"/>
                <w:szCs w:val="20"/>
              </w:rPr>
              <w:br w:type="textWrapping"/>
            </w:r>
            <w:r>
              <w:rPr>
                <w:rFonts w:hint="eastAsia" w:ascii="宋体" w:hAnsi="宋体" w:cs="宋体"/>
                <w:kern w:val="0"/>
                <w:sz w:val="20"/>
                <w:szCs w:val="20"/>
              </w:rPr>
              <w:t>尺寸：长535mm宽305mm高340mm（±5mm）</w:t>
            </w:r>
            <w:r>
              <w:rPr>
                <w:rFonts w:hint="eastAsia" w:ascii="宋体" w:hAnsi="宋体" w:cs="宋体"/>
                <w:kern w:val="0"/>
                <w:sz w:val="20"/>
                <w:szCs w:val="20"/>
              </w:rPr>
              <w:br w:type="textWrapping"/>
            </w:r>
            <w:r>
              <w:rPr>
                <w:rFonts w:hint="eastAsia" w:ascii="宋体" w:hAnsi="宋体" w:cs="宋体"/>
                <w:kern w:val="0"/>
                <w:sz w:val="20"/>
                <w:szCs w:val="20"/>
              </w:rPr>
              <w:t>容量：≥35L</w:t>
            </w:r>
            <w:r>
              <w:rPr>
                <w:rFonts w:hint="eastAsia" w:ascii="宋体" w:hAnsi="宋体" w:cs="宋体"/>
                <w:kern w:val="0"/>
                <w:sz w:val="20"/>
                <w:szCs w:val="20"/>
              </w:rPr>
              <w:br w:type="textWrapping"/>
            </w:r>
            <w:r>
              <w:rPr>
                <w:rFonts w:hint="eastAsia" w:ascii="宋体" w:hAnsi="宋体" w:cs="宋体"/>
                <w:kern w:val="0"/>
                <w:sz w:val="20"/>
                <w:szCs w:val="20"/>
              </w:rPr>
              <w:t>功率：1600W</w:t>
            </w:r>
            <w:r>
              <w:rPr>
                <w:rFonts w:hint="eastAsia" w:ascii="宋体" w:hAnsi="宋体" w:cs="宋体"/>
                <w:kern w:val="0"/>
                <w:sz w:val="20"/>
                <w:szCs w:val="20"/>
              </w:rPr>
              <w:br w:type="textWrapping"/>
            </w:r>
            <w:r>
              <w:rPr>
                <w:rFonts w:hint="eastAsia" w:ascii="宋体" w:hAnsi="宋体" w:cs="宋体"/>
                <w:kern w:val="0"/>
                <w:sz w:val="20"/>
                <w:szCs w:val="20"/>
              </w:rPr>
              <w:t>电压：220v</w:t>
            </w:r>
            <w:r>
              <w:rPr>
                <w:rFonts w:hint="eastAsia" w:ascii="宋体" w:hAnsi="宋体" w:cs="宋体"/>
                <w:kern w:val="0"/>
                <w:sz w:val="20"/>
                <w:szCs w:val="20"/>
              </w:rPr>
              <w:br w:type="textWrapping"/>
            </w:r>
            <w:r>
              <w:rPr>
                <w:rFonts w:hint="eastAsia" w:ascii="宋体" w:hAnsi="宋体" w:cs="宋体"/>
                <w:kern w:val="0"/>
                <w:sz w:val="20"/>
                <w:szCs w:val="20"/>
              </w:rPr>
              <w:t>频率：50Hz</w:t>
            </w:r>
            <w:r>
              <w:rPr>
                <w:rFonts w:hint="eastAsia" w:ascii="宋体" w:hAnsi="宋体" w:cs="宋体"/>
                <w:kern w:val="0"/>
                <w:sz w:val="20"/>
                <w:szCs w:val="20"/>
              </w:rPr>
              <w:br w:type="textWrapping"/>
            </w:r>
            <w:r>
              <w:rPr>
                <w:rFonts w:hint="eastAsia" w:ascii="宋体" w:hAnsi="宋体" w:cs="宋体"/>
                <w:kern w:val="0"/>
                <w:sz w:val="20"/>
                <w:szCs w:val="20"/>
              </w:rPr>
              <w:t>重量:7.12kg</w:t>
            </w:r>
            <w:r>
              <w:rPr>
                <w:rFonts w:hint="eastAsia" w:ascii="宋体" w:hAnsi="宋体" w:cs="宋体"/>
                <w:kern w:val="0"/>
                <w:sz w:val="20"/>
                <w:szCs w:val="20"/>
              </w:rPr>
              <w:br w:type="textWrapping"/>
            </w:r>
            <w:r>
              <w:rPr>
                <w:rFonts w:hint="eastAsia" w:ascii="宋体" w:hAnsi="宋体" w:cs="宋体"/>
                <w:kern w:val="0"/>
                <w:sz w:val="20"/>
                <w:szCs w:val="20"/>
              </w:rPr>
              <w:t>说明：四旋钮，上下独立控温；机械式加热，不锈钢加热管；3层防爆玻璃门；4档分级下拉门，避免热气烫伤；可拆防爆广角照明灯</w:t>
            </w:r>
            <w:r>
              <w:rPr>
                <w:rFonts w:hint="eastAsia" w:ascii="宋体" w:hAnsi="宋体" w:cs="宋体"/>
                <w:kern w:val="0"/>
                <w:sz w:val="20"/>
                <w:szCs w:val="20"/>
              </w:rPr>
              <w:br w:type="textWrapping"/>
            </w:r>
            <w:r>
              <w:rPr>
                <w:rFonts w:hint="eastAsia" w:ascii="宋体" w:hAnsi="宋体" w:cs="宋体"/>
                <w:kern w:val="0"/>
                <w:sz w:val="20"/>
                <w:szCs w:val="20"/>
              </w:rPr>
              <w:t>用途：烘烤面点</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和面机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材质：食品级304不锈钢</w:t>
            </w:r>
            <w:r>
              <w:rPr>
                <w:rFonts w:hint="eastAsia" w:ascii="宋体" w:hAnsi="宋体" w:cs="宋体"/>
                <w:kern w:val="0"/>
                <w:sz w:val="20"/>
                <w:szCs w:val="20"/>
              </w:rPr>
              <w:br w:type="textWrapping"/>
            </w:r>
            <w:r>
              <w:rPr>
                <w:rFonts w:hint="eastAsia" w:ascii="宋体" w:hAnsi="宋体" w:cs="宋体"/>
                <w:kern w:val="0"/>
                <w:sz w:val="20"/>
                <w:szCs w:val="20"/>
              </w:rPr>
              <w:t>尺寸：尺寸：长257mm宽221mm高280mm（±5mm）（±5mm）</w:t>
            </w:r>
            <w:r>
              <w:rPr>
                <w:rFonts w:hint="eastAsia" w:ascii="宋体" w:hAnsi="宋体" w:cs="宋体"/>
                <w:kern w:val="0"/>
                <w:sz w:val="20"/>
                <w:szCs w:val="20"/>
              </w:rPr>
              <w:br w:type="textWrapping"/>
            </w:r>
            <w:r>
              <w:rPr>
                <w:rFonts w:hint="eastAsia" w:ascii="宋体" w:hAnsi="宋体" w:cs="宋体"/>
                <w:kern w:val="0"/>
                <w:sz w:val="20"/>
                <w:szCs w:val="20"/>
              </w:rPr>
              <w:t>功率：120W</w:t>
            </w:r>
            <w:r>
              <w:rPr>
                <w:rFonts w:hint="eastAsia" w:ascii="宋体" w:hAnsi="宋体" w:cs="宋体"/>
                <w:kern w:val="0"/>
                <w:sz w:val="20"/>
                <w:szCs w:val="20"/>
              </w:rPr>
              <w:br w:type="textWrapping"/>
            </w:r>
            <w:r>
              <w:rPr>
                <w:rFonts w:hint="eastAsia" w:ascii="宋体" w:hAnsi="宋体" w:cs="宋体"/>
                <w:kern w:val="0"/>
                <w:sz w:val="20"/>
                <w:szCs w:val="20"/>
              </w:rPr>
              <w:t>电压：220V</w:t>
            </w:r>
            <w:r>
              <w:rPr>
                <w:rFonts w:hint="eastAsia" w:ascii="宋体" w:hAnsi="宋体" w:cs="宋体"/>
                <w:kern w:val="0"/>
                <w:sz w:val="20"/>
                <w:szCs w:val="20"/>
              </w:rPr>
              <w:br w:type="textWrapping"/>
            </w:r>
            <w:r>
              <w:rPr>
                <w:rFonts w:hint="eastAsia" w:ascii="宋体" w:hAnsi="宋体" w:cs="宋体"/>
                <w:kern w:val="0"/>
                <w:sz w:val="20"/>
                <w:szCs w:val="20"/>
              </w:rPr>
              <w:t>容量：3.5L</w:t>
            </w:r>
            <w:r>
              <w:rPr>
                <w:rFonts w:hint="eastAsia" w:ascii="宋体" w:hAnsi="宋体" w:cs="宋体"/>
                <w:kern w:val="0"/>
                <w:sz w:val="20"/>
                <w:szCs w:val="20"/>
              </w:rPr>
              <w:br w:type="textWrapping"/>
            </w:r>
            <w:r>
              <w:rPr>
                <w:rFonts w:hint="eastAsia" w:ascii="宋体" w:hAnsi="宋体" w:cs="宋体"/>
                <w:kern w:val="0"/>
                <w:sz w:val="20"/>
                <w:szCs w:val="20"/>
              </w:rPr>
              <w:t>说明：自动和面，25-38°恒温醒面</w:t>
            </w:r>
            <w:r>
              <w:rPr>
                <w:rFonts w:hint="eastAsia" w:ascii="宋体" w:hAnsi="宋体" w:cs="宋体"/>
                <w:kern w:val="0"/>
                <w:sz w:val="20"/>
                <w:szCs w:val="20"/>
              </w:rPr>
              <w:br w:type="textWrapping"/>
            </w:r>
            <w:r>
              <w:rPr>
                <w:rFonts w:hint="eastAsia" w:ascii="宋体" w:hAnsi="宋体" w:cs="宋体"/>
                <w:kern w:val="0"/>
                <w:sz w:val="20"/>
                <w:szCs w:val="20"/>
              </w:rPr>
              <w:t>用途:用于日常中西式面点和面，提高便捷的上课方式。</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电饭锅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材质：金属</w:t>
            </w:r>
            <w:r>
              <w:rPr>
                <w:rFonts w:hint="eastAsia" w:ascii="宋体" w:hAnsi="宋体" w:cs="宋体"/>
                <w:kern w:val="0"/>
                <w:sz w:val="20"/>
                <w:szCs w:val="20"/>
              </w:rPr>
              <w:br w:type="textWrapping"/>
            </w:r>
            <w:r>
              <w:rPr>
                <w:rFonts w:hint="eastAsia" w:ascii="宋体" w:hAnsi="宋体" w:cs="宋体"/>
                <w:kern w:val="0"/>
                <w:sz w:val="20"/>
                <w:szCs w:val="20"/>
              </w:rPr>
              <w:t>尺寸：内胆直径437mm；锅身宽550mm高365mm（±5mm）</w:t>
            </w:r>
            <w:r>
              <w:rPr>
                <w:rFonts w:hint="eastAsia" w:ascii="宋体" w:hAnsi="宋体" w:cs="宋体"/>
                <w:kern w:val="0"/>
                <w:sz w:val="20"/>
                <w:szCs w:val="20"/>
              </w:rPr>
              <w:br w:type="textWrapping"/>
            </w:r>
            <w:r>
              <w:rPr>
                <w:rFonts w:hint="eastAsia" w:ascii="宋体" w:hAnsi="宋体" w:cs="宋体"/>
                <w:kern w:val="0"/>
                <w:sz w:val="20"/>
                <w:szCs w:val="20"/>
              </w:rPr>
              <w:t>电压：220V</w:t>
            </w:r>
            <w:r>
              <w:rPr>
                <w:rFonts w:hint="eastAsia" w:ascii="宋体" w:hAnsi="宋体" w:cs="宋体"/>
                <w:kern w:val="0"/>
                <w:sz w:val="20"/>
                <w:szCs w:val="20"/>
              </w:rPr>
              <w:br w:type="textWrapping"/>
            </w:r>
            <w:r>
              <w:rPr>
                <w:rFonts w:hint="eastAsia" w:ascii="宋体" w:hAnsi="宋体" w:cs="宋体"/>
                <w:kern w:val="0"/>
                <w:sz w:val="20"/>
                <w:szCs w:val="20"/>
              </w:rPr>
              <w:t>功率：2500W</w:t>
            </w:r>
            <w:r>
              <w:rPr>
                <w:rFonts w:hint="eastAsia" w:ascii="宋体" w:hAnsi="宋体" w:cs="宋体"/>
                <w:kern w:val="0"/>
                <w:sz w:val="20"/>
                <w:szCs w:val="20"/>
              </w:rPr>
              <w:br w:type="textWrapping"/>
            </w:r>
            <w:r>
              <w:rPr>
                <w:rFonts w:hint="eastAsia" w:ascii="宋体" w:hAnsi="宋体" w:cs="宋体"/>
                <w:kern w:val="0"/>
                <w:sz w:val="20"/>
                <w:szCs w:val="20"/>
              </w:rPr>
              <w:t>频率：50HZ</w:t>
            </w:r>
            <w:r>
              <w:rPr>
                <w:rFonts w:hint="eastAsia" w:ascii="宋体" w:hAnsi="宋体" w:cs="宋体"/>
                <w:kern w:val="0"/>
                <w:sz w:val="20"/>
                <w:szCs w:val="20"/>
              </w:rPr>
              <w:br w:type="textWrapping"/>
            </w:r>
            <w:r>
              <w:rPr>
                <w:rFonts w:hint="eastAsia" w:ascii="宋体" w:hAnsi="宋体" w:cs="宋体"/>
                <w:kern w:val="0"/>
                <w:sz w:val="20"/>
                <w:szCs w:val="20"/>
              </w:rPr>
              <w:t>容量：18L</w:t>
            </w:r>
            <w:r>
              <w:rPr>
                <w:rFonts w:hint="eastAsia" w:ascii="宋体" w:hAnsi="宋体" w:cs="宋体"/>
                <w:kern w:val="0"/>
                <w:sz w:val="20"/>
                <w:szCs w:val="20"/>
              </w:rPr>
              <w:br w:type="textWrapping"/>
            </w:r>
            <w:r>
              <w:rPr>
                <w:rFonts w:hint="eastAsia" w:ascii="宋体" w:hAnsi="宋体" w:cs="宋体"/>
                <w:kern w:val="0"/>
                <w:sz w:val="20"/>
                <w:szCs w:val="20"/>
              </w:rPr>
              <w:t>说明：黑晶不粘内胆，煮米量9斤，可供人数20-25人</w:t>
            </w:r>
            <w:r>
              <w:rPr>
                <w:rFonts w:hint="eastAsia" w:ascii="宋体" w:hAnsi="宋体" w:cs="宋体"/>
                <w:kern w:val="0"/>
                <w:sz w:val="20"/>
                <w:szCs w:val="20"/>
              </w:rPr>
              <w:br w:type="textWrapping"/>
            </w:r>
            <w:r>
              <w:rPr>
                <w:rFonts w:hint="eastAsia" w:ascii="宋体" w:hAnsi="宋体" w:cs="宋体"/>
                <w:kern w:val="0"/>
                <w:sz w:val="20"/>
                <w:szCs w:val="20"/>
              </w:rPr>
              <w:t>用途：烹饪的工具之一，可以用于蒸饭等。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件</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破壁机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材质：杯体加厚高硼硅玻璃</w:t>
            </w:r>
            <w:r>
              <w:rPr>
                <w:rFonts w:hint="eastAsia" w:ascii="宋体" w:hAnsi="宋体" w:cs="宋体"/>
                <w:kern w:val="0"/>
                <w:sz w:val="20"/>
                <w:szCs w:val="20"/>
              </w:rPr>
              <w:br w:type="textWrapping"/>
            </w:r>
            <w:r>
              <w:rPr>
                <w:rFonts w:hint="eastAsia" w:ascii="宋体" w:hAnsi="宋体" w:cs="宋体"/>
                <w:kern w:val="0"/>
                <w:sz w:val="20"/>
                <w:szCs w:val="20"/>
              </w:rPr>
              <w:t>尺寸：长210mm宽245mm高510mm（±5mm）</w:t>
            </w:r>
            <w:r>
              <w:rPr>
                <w:rFonts w:hint="eastAsia" w:ascii="宋体" w:hAnsi="宋体" w:cs="宋体"/>
                <w:kern w:val="0"/>
                <w:sz w:val="20"/>
                <w:szCs w:val="20"/>
              </w:rPr>
              <w:br w:type="textWrapping"/>
            </w:r>
            <w:r>
              <w:rPr>
                <w:rFonts w:hint="eastAsia" w:ascii="宋体" w:hAnsi="宋体" w:cs="宋体"/>
                <w:kern w:val="0"/>
                <w:sz w:val="20"/>
                <w:szCs w:val="20"/>
              </w:rPr>
              <w:t>功率：1600w</w:t>
            </w:r>
            <w:r>
              <w:rPr>
                <w:rFonts w:hint="eastAsia" w:ascii="宋体" w:hAnsi="宋体" w:cs="宋体"/>
                <w:kern w:val="0"/>
                <w:sz w:val="20"/>
                <w:szCs w:val="20"/>
              </w:rPr>
              <w:br w:type="textWrapping"/>
            </w:r>
            <w:r>
              <w:rPr>
                <w:rFonts w:hint="eastAsia" w:ascii="宋体" w:hAnsi="宋体" w:cs="宋体"/>
                <w:kern w:val="0"/>
                <w:sz w:val="20"/>
                <w:szCs w:val="20"/>
              </w:rPr>
              <w:t>电压：220V</w:t>
            </w:r>
            <w:r>
              <w:rPr>
                <w:rFonts w:hint="eastAsia" w:ascii="宋体" w:hAnsi="宋体" w:cs="宋体"/>
                <w:kern w:val="0"/>
                <w:sz w:val="20"/>
                <w:szCs w:val="20"/>
              </w:rPr>
              <w:br w:type="textWrapping"/>
            </w:r>
            <w:r>
              <w:rPr>
                <w:rFonts w:hint="eastAsia" w:ascii="宋体" w:hAnsi="宋体" w:cs="宋体"/>
                <w:kern w:val="0"/>
                <w:sz w:val="20"/>
                <w:szCs w:val="20"/>
              </w:rPr>
              <w:t>容量:1750ml</w:t>
            </w:r>
            <w:r>
              <w:rPr>
                <w:rFonts w:hint="eastAsia" w:ascii="宋体" w:hAnsi="宋体" w:cs="宋体"/>
                <w:kern w:val="0"/>
                <w:sz w:val="20"/>
                <w:szCs w:val="20"/>
              </w:rPr>
              <w:br w:type="textWrapping"/>
            </w:r>
            <w:r>
              <w:rPr>
                <w:rFonts w:hint="eastAsia" w:ascii="宋体" w:hAnsi="宋体" w:cs="宋体"/>
                <w:kern w:val="0"/>
                <w:sz w:val="20"/>
                <w:szCs w:val="20"/>
              </w:rPr>
              <w:t>重量：5.6KG</w:t>
            </w:r>
            <w:r>
              <w:rPr>
                <w:rFonts w:hint="eastAsia" w:ascii="宋体" w:hAnsi="宋体" w:cs="宋体"/>
                <w:kern w:val="0"/>
                <w:sz w:val="20"/>
                <w:szCs w:val="20"/>
              </w:rPr>
              <w:br w:type="textWrapping"/>
            </w:r>
            <w:r>
              <w:rPr>
                <w:rFonts w:hint="eastAsia" w:ascii="宋体" w:hAnsi="宋体" w:cs="宋体"/>
                <w:kern w:val="0"/>
                <w:sz w:val="20"/>
                <w:szCs w:val="20"/>
              </w:rPr>
              <w:t>说明：支持果汁、碎冰、米糊、精磨、豆浆、变频、自动清洗；声音大小如风扇声</w:t>
            </w:r>
            <w:r>
              <w:rPr>
                <w:rFonts w:hint="eastAsia" w:ascii="宋体" w:hAnsi="宋体" w:cs="宋体"/>
                <w:kern w:val="0"/>
                <w:sz w:val="20"/>
                <w:szCs w:val="20"/>
              </w:rPr>
              <w:br w:type="textWrapping"/>
            </w:r>
            <w:r>
              <w:rPr>
                <w:rFonts w:hint="eastAsia" w:ascii="宋体" w:hAnsi="宋体" w:cs="宋体"/>
                <w:kern w:val="0"/>
                <w:sz w:val="20"/>
                <w:szCs w:val="20"/>
              </w:rPr>
              <w:t>用途：用于粉碎食材、煮等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榨汁机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材质：机身塑料</w:t>
            </w:r>
            <w:r>
              <w:rPr>
                <w:rFonts w:hint="eastAsia" w:ascii="宋体" w:hAnsi="宋体" w:cs="宋体"/>
                <w:kern w:val="0"/>
                <w:sz w:val="20"/>
                <w:szCs w:val="20"/>
              </w:rPr>
              <w:br w:type="textWrapping"/>
            </w:r>
            <w:r>
              <w:rPr>
                <w:rFonts w:hint="eastAsia" w:ascii="宋体" w:hAnsi="宋体" w:cs="宋体"/>
                <w:kern w:val="0"/>
                <w:sz w:val="20"/>
                <w:szCs w:val="20"/>
              </w:rPr>
              <w:t>尺寸：长340mm宽170mm高115mm（±5mm）</w:t>
            </w:r>
            <w:r>
              <w:rPr>
                <w:rFonts w:hint="eastAsia" w:ascii="宋体" w:hAnsi="宋体" w:cs="宋体"/>
                <w:kern w:val="0"/>
                <w:sz w:val="20"/>
                <w:szCs w:val="20"/>
              </w:rPr>
              <w:br w:type="textWrapping"/>
            </w:r>
            <w:r>
              <w:rPr>
                <w:rFonts w:hint="eastAsia" w:ascii="宋体" w:hAnsi="宋体" w:cs="宋体"/>
                <w:kern w:val="0"/>
                <w:sz w:val="20"/>
                <w:szCs w:val="20"/>
              </w:rPr>
              <w:t>说明：更高出汁率，食品级塑料，清洗方便</w:t>
            </w:r>
            <w:r>
              <w:rPr>
                <w:rFonts w:hint="eastAsia" w:ascii="宋体" w:hAnsi="宋体" w:cs="宋体"/>
                <w:kern w:val="0"/>
                <w:sz w:val="20"/>
                <w:szCs w:val="20"/>
              </w:rPr>
              <w:br w:type="textWrapping"/>
            </w:r>
            <w:r>
              <w:rPr>
                <w:rFonts w:hint="eastAsia" w:ascii="宋体" w:hAnsi="宋体" w:cs="宋体"/>
                <w:kern w:val="0"/>
                <w:sz w:val="20"/>
                <w:szCs w:val="20"/>
              </w:rPr>
              <w:t>用途：手动将果蔬榨成汁液，能够有效的保留蔬果里的营养成分</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消毒柜</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材质：塑料、玻璃、不锈钢</w:t>
            </w:r>
            <w:r>
              <w:rPr>
                <w:rFonts w:hint="eastAsia" w:ascii="宋体" w:hAnsi="宋体" w:cs="宋体"/>
                <w:kern w:val="0"/>
                <w:sz w:val="20"/>
                <w:szCs w:val="20"/>
              </w:rPr>
              <w:br w:type="textWrapping"/>
            </w:r>
            <w:r>
              <w:rPr>
                <w:rFonts w:hint="eastAsia" w:ascii="宋体" w:hAnsi="宋体" w:cs="宋体"/>
                <w:kern w:val="0"/>
                <w:sz w:val="20"/>
                <w:szCs w:val="20"/>
              </w:rPr>
              <w:t>尺寸：长420mm宽360mm高1030mm（±5mm）</w:t>
            </w:r>
            <w:r>
              <w:rPr>
                <w:rFonts w:hint="eastAsia" w:ascii="宋体" w:hAnsi="宋体" w:cs="宋体"/>
                <w:kern w:val="0"/>
                <w:sz w:val="20"/>
                <w:szCs w:val="20"/>
              </w:rPr>
              <w:br w:type="textWrapping"/>
            </w:r>
            <w:r>
              <w:rPr>
                <w:rFonts w:hint="eastAsia" w:ascii="宋体" w:hAnsi="宋体" w:cs="宋体"/>
                <w:kern w:val="0"/>
                <w:sz w:val="20"/>
                <w:szCs w:val="20"/>
              </w:rPr>
              <w:t xml:space="preserve">消毒等级二星级别，层架数量模式：上下层独立操作：5层            </w:t>
            </w:r>
            <w:r>
              <w:rPr>
                <w:rFonts w:hint="eastAsia" w:ascii="宋体" w:hAnsi="宋体" w:cs="宋体"/>
                <w:kern w:val="0"/>
                <w:sz w:val="20"/>
                <w:szCs w:val="20"/>
              </w:rPr>
              <w:br w:type="textWrapping"/>
            </w:r>
            <w:r>
              <w:rPr>
                <w:rFonts w:hint="eastAsia" w:ascii="宋体" w:hAnsi="宋体" w:cs="宋体"/>
                <w:kern w:val="0"/>
                <w:sz w:val="20"/>
                <w:szCs w:val="20"/>
              </w:rPr>
              <w:t>额定功率：750W</w:t>
            </w:r>
            <w:r>
              <w:rPr>
                <w:rFonts w:hint="eastAsia" w:ascii="宋体" w:hAnsi="宋体" w:cs="宋体"/>
                <w:kern w:val="0"/>
                <w:sz w:val="20"/>
                <w:szCs w:val="20"/>
              </w:rPr>
              <w:br w:type="textWrapping"/>
            </w:r>
            <w:r>
              <w:rPr>
                <w:rFonts w:hint="eastAsia" w:ascii="宋体" w:hAnsi="宋体" w:cs="宋体"/>
                <w:kern w:val="0"/>
                <w:sz w:val="20"/>
                <w:szCs w:val="20"/>
              </w:rPr>
              <w:t>电压：220V</w:t>
            </w:r>
            <w:r>
              <w:rPr>
                <w:rFonts w:hint="eastAsia" w:ascii="宋体" w:hAnsi="宋体" w:cs="宋体"/>
                <w:kern w:val="0"/>
                <w:sz w:val="20"/>
                <w:szCs w:val="20"/>
              </w:rPr>
              <w:br w:type="textWrapping"/>
            </w:r>
            <w:r>
              <w:rPr>
                <w:rFonts w:hint="eastAsia" w:ascii="宋体" w:hAnsi="宋体" w:cs="宋体"/>
                <w:kern w:val="0"/>
                <w:sz w:val="20"/>
                <w:szCs w:val="20"/>
              </w:rPr>
              <w:t>容量：上层约访20个饭碗，10-15双筷子；下层约放24个饭碗，11个碟子</w:t>
            </w:r>
            <w:r>
              <w:rPr>
                <w:rFonts w:hint="eastAsia" w:ascii="宋体" w:hAnsi="宋体" w:cs="宋体"/>
                <w:kern w:val="0"/>
                <w:sz w:val="20"/>
                <w:szCs w:val="20"/>
              </w:rPr>
              <w:br w:type="textWrapping"/>
            </w:r>
            <w:r>
              <w:rPr>
                <w:rFonts w:hint="eastAsia" w:ascii="宋体" w:hAnsi="宋体" w:cs="宋体"/>
                <w:kern w:val="0"/>
                <w:sz w:val="20"/>
                <w:szCs w:val="20"/>
              </w:rPr>
              <w:t>说明：上层臭氧消毒，中温烘干；下层区125℃高温消毒</w:t>
            </w:r>
            <w:r>
              <w:rPr>
                <w:rFonts w:hint="eastAsia" w:ascii="宋体" w:hAnsi="宋体" w:cs="宋体"/>
                <w:kern w:val="0"/>
                <w:sz w:val="20"/>
                <w:szCs w:val="20"/>
              </w:rPr>
              <w:br w:type="textWrapping"/>
            </w:r>
            <w:r>
              <w:rPr>
                <w:rFonts w:hint="eastAsia" w:ascii="宋体" w:hAnsi="宋体" w:cs="宋体"/>
                <w:kern w:val="0"/>
                <w:sz w:val="20"/>
                <w:szCs w:val="20"/>
              </w:rPr>
              <w:t>用途：消毒器具适用于陶瓷、木质碗勺、婴儿奶瓶、不锈钢餐具、密胺与玻璃制品等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低温冷库设备</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材质：钢化玻璃隔板，GPPS内饰材料</w:t>
            </w:r>
            <w:r>
              <w:rPr>
                <w:rFonts w:hint="eastAsia" w:ascii="宋体" w:hAnsi="宋体" w:cs="宋体"/>
                <w:kern w:val="0"/>
                <w:sz w:val="20"/>
                <w:szCs w:val="20"/>
              </w:rPr>
              <w:br w:type="textWrapping"/>
            </w:r>
            <w:r>
              <w:rPr>
                <w:rFonts w:hint="eastAsia" w:ascii="宋体" w:hAnsi="宋体" w:cs="宋体"/>
                <w:kern w:val="0"/>
                <w:sz w:val="20"/>
                <w:szCs w:val="20"/>
              </w:rPr>
              <w:t>尺寸：长470mm宽573mm高1495mm（±5mm）</w:t>
            </w:r>
            <w:r>
              <w:rPr>
                <w:rFonts w:hint="eastAsia" w:ascii="宋体" w:hAnsi="宋体" w:cs="宋体"/>
                <w:kern w:val="0"/>
                <w:sz w:val="20"/>
                <w:szCs w:val="20"/>
              </w:rPr>
              <w:br w:type="textWrapping"/>
            </w:r>
            <w:r>
              <w:rPr>
                <w:rFonts w:hint="eastAsia" w:ascii="宋体" w:hAnsi="宋体" w:cs="宋体"/>
                <w:kern w:val="0"/>
                <w:sz w:val="20"/>
                <w:szCs w:val="20"/>
              </w:rPr>
              <w:t>电压：220V</w:t>
            </w:r>
            <w:r>
              <w:rPr>
                <w:rFonts w:hint="eastAsia" w:ascii="宋体" w:hAnsi="宋体" w:cs="宋体"/>
                <w:kern w:val="0"/>
                <w:sz w:val="20"/>
                <w:szCs w:val="20"/>
              </w:rPr>
              <w:br w:type="textWrapping"/>
            </w:r>
            <w:r>
              <w:rPr>
                <w:rFonts w:hint="eastAsia" w:ascii="宋体" w:hAnsi="宋体" w:cs="宋体"/>
                <w:kern w:val="0"/>
                <w:sz w:val="20"/>
                <w:szCs w:val="20"/>
              </w:rPr>
              <w:t>频率：50Hz</w:t>
            </w:r>
            <w:r>
              <w:rPr>
                <w:rFonts w:hint="eastAsia" w:ascii="宋体" w:hAnsi="宋体" w:cs="宋体"/>
                <w:kern w:val="0"/>
                <w:sz w:val="20"/>
                <w:szCs w:val="20"/>
              </w:rPr>
              <w:br w:type="textWrapping"/>
            </w:r>
            <w:r>
              <w:rPr>
                <w:rFonts w:hint="eastAsia" w:ascii="宋体" w:hAnsi="宋体" w:cs="宋体"/>
                <w:kern w:val="0"/>
                <w:sz w:val="20"/>
                <w:szCs w:val="20"/>
              </w:rPr>
              <w:t>噪声：≤40dB冷冻能力：1.3Kg/12h</w:t>
            </w:r>
            <w:r>
              <w:rPr>
                <w:rFonts w:hint="eastAsia" w:ascii="宋体" w:hAnsi="宋体" w:cs="宋体"/>
                <w:kern w:val="0"/>
                <w:sz w:val="20"/>
                <w:szCs w:val="20"/>
              </w:rPr>
              <w:br w:type="textWrapping"/>
            </w:r>
            <w:r>
              <w:rPr>
                <w:rFonts w:hint="eastAsia" w:ascii="宋体" w:hAnsi="宋体" w:cs="宋体"/>
                <w:kern w:val="0"/>
                <w:sz w:val="20"/>
                <w:szCs w:val="20"/>
              </w:rPr>
              <w:t>用途：适合储存鱼类、肉类等需要冷冻的食材。</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压面机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材质：金属</w:t>
            </w:r>
            <w:r>
              <w:rPr>
                <w:rFonts w:hint="eastAsia" w:ascii="宋体" w:hAnsi="宋体" w:cs="宋体"/>
                <w:kern w:val="0"/>
                <w:sz w:val="20"/>
                <w:szCs w:val="20"/>
              </w:rPr>
              <w:br w:type="textWrapping"/>
            </w:r>
            <w:r>
              <w:rPr>
                <w:rFonts w:hint="eastAsia" w:ascii="宋体" w:hAnsi="宋体" w:cs="宋体"/>
                <w:kern w:val="0"/>
                <w:sz w:val="20"/>
                <w:szCs w:val="20"/>
              </w:rPr>
              <w:t>尺寸：长460mm宽190mm高480mm（±5mm）</w:t>
            </w:r>
            <w:r>
              <w:rPr>
                <w:rFonts w:hint="eastAsia" w:ascii="宋体" w:hAnsi="宋体" w:cs="宋体"/>
                <w:kern w:val="0"/>
                <w:sz w:val="20"/>
                <w:szCs w:val="20"/>
              </w:rPr>
              <w:br w:type="textWrapping"/>
            </w:r>
            <w:r>
              <w:rPr>
                <w:rFonts w:hint="eastAsia" w:ascii="宋体" w:hAnsi="宋体" w:cs="宋体"/>
                <w:kern w:val="0"/>
                <w:sz w:val="20"/>
                <w:szCs w:val="20"/>
              </w:rPr>
              <w:t>说明：可收缩设计，小锅大锅都可使用；机身材质加固加厚，使用寿命更长；短把手快速升降压面杆，长把手此轮传动压面入锅</w:t>
            </w:r>
            <w:r>
              <w:rPr>
                <w:rFonts w:hint="eastAsia" w:ascii="宋体" w:hAnsi="宋体" w:cs="宋体"/>
                <w:kern w:val="0"/>
                <w:sz w:val="20"/>
                <w:szCs w:val="20"/>
              </w:rPr>
              <w:br w:type="textWrapping"/>
            </w:r>
            <w:r>
              <w:rPr>
                <w:rFonts w:hint="eastAsia" w:ascii="宋体" w:hAnsi="宋体" w:cs="宋体"/>
                <w:kern w:val="0"/>
                <w:sz w:val="20"/>
                <w:szCs w:val="20"/>
              </w:rPr>
              <w:t>用途：用于制作面条的工具</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电动打蛋器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√材质：塑料、金属</w:t>
            </w:r>
            <w:r>
              <w:rPr>
                <w:rFonts w:hint="eastAsia" w:ascii="宋体" w:hAnsi="宋体" w:cs="宋体"/>
                <w:kern w:val="0"/>
                <w:sz w:val="20"/>
                <w:szCs w:val="20"/>
              </w:rPr>
              <w:br w:type="textWrapping"/>
            </w:r>
            <w:r>
              <w:rPr>
                <w:rFonts w:hint="eastAsia" w:ascii="宋体" w:hAnsi="宋体" w:cs="宋体"/>
                <w:kern w:val="0"/>
                <w:sz w:val="20"/>
                <w:szCs w:val="20"/>
              </w:rPr>
              <w:t>尺寸：≥长180mm宽80mm高140mm</w:t>
            </w:r>
            <w:r>
              <w:rPr>
                <w:rFonts w:hint="eastAsia" w:ascii="宋体" w:hAnsi="宋体" w:cs="宋体"/>
                <w:kern w:val="0"/>
                <w:sz w:val="20"/>
                <w:szCs w:val="20"/>
              </w:rPr>
              <w:br w:type="textWrapping"/>
            </w:r>
            <w:r>
              <w:rPr>
                <w:rFonts w:hint="eastAsia" w:ascii="宋体" w:hAnsi="宋体" w:cs="宋体"/>
                <w:kern w:val="0"/>
                <w:sz w:val="20"/>
                <w:szCs w:val="20"/>
              </w:rPr>
              <w:t>频率：50Hz</w:t>
            </w:r>
            <w:r>
              <w:rPr>
                <w:rFonts w:hint="eastAsia" w:ascii="宋体" w:hAnsi="宋体" w:cs="宋体"/>
                <w:kern w:val="0"/>
                <w:sz w:val="20"/>
                <w:szCs w:val="20"/>
              </w:rPr>
              <w:br w:type="textWrapping"/>
            </w:r>
            <w:r>
              <w:rPr>
                <w:rFonts w:hint="eastAsia" w:ascii="宋体" w:hAnsi="宋体" w:cs="宋体"/>
                <w:kern w:val="0"/>
                <w:sz w:val="20"/>
                <w:szCs w:val="20"/>
              </w:rPr>
              <w:t>电压：220V</w:t>
            </w:r>
            <w:r>
              <w:rPr>
                <w:rFonts w:hint="eastAsia" w:ascii="宋体" w:hAnsi="宋体" w:cs="宋体"/>
                <w:kern w:val="0"/>
                <w:sz w:val="20"/>
                <w:szCs w:val="20"/>
              </w:rPr>
              <w:br w:type="textWrapping"/>
            </w:r>
            <w:r>
              <w:rPr>
                <w:rFonts w:hint="eastAsia" w:ascii="宋体" w:hAnsi="宋体" w:cs="宋体"/>
                <w:kern w:val="0"/>
                <w:sz w:val="20"/>
                <w:szCs w:val="20"/>
              </w:rPr>
              <w:t>转速：748r/min-1368r/min</w:t>
            </w:r>
            <w:r>
              <w:rPr>
                <w:rFonts w:hint="eastAsia" w:ascii="宋体" w:hAnsi="宋体" w:cs="宋体"/>
                <w:kern w:val="0"/>
                <w:sz w:val="20"/>
                <w:szCs w:val="20"/>
              </w:rPr>
              <w:br w:type="textWrapping"/>
            </w:r>
            <w:r>
              <w:rPr>
                <w:rFonts w:hint="eastAsia" w:ascii="宋体" w:hAnsi="宋体" w:cs="宋体"/>
                <w:kern w:val="0"/>
                <w:sz w:val="20"/>
                <w:szCs w:val="20"/>
              </w:rPr>
              <w:t>说明：加宽搅拌棒，坚固机身，一键退棒</w:t>
            </w:r>
            <w:r>
              <w:rPr>
                <w:rFonts w:hint="eastAsia" w:ascii="宋体" w:hAnsi="宋体" w:cs="宋体"/>
                <w:kern w:val="0"/>
                <w:sz w:val="20"/>
                <w:szCs w:val="20"/>
              </w:rPr>
              <w:br w:type="textWrapping"/>
            </w:r>
            <w:r>
              <w:rPr>
                <w:rFonts w:hint="eastAsia" w:ascii="宋体" w:hAnsi="宋体" w:cs="宋体"/>
                <w:kern w:val="0"/>
                <w:sz w:val="20"/>
                <w:szCs w:val="20"/>
              </w:rPr>
              <w:t>用途：搅拌全蛋、液体，打果酱、辅食，打发奶油蛋清等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封口机套装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材质：PET+ABS</w:t>
            </w:r>
            <w:r>
              <w:rPr>
                <w:rFonts w:hint="eastAsia" w:ascii="宋体" w:hAnsi="宋体" w:cs="宋体"/>
                <w:kern w:val="0"/>
                <w:sz w:val="20"/>
                <w:szCs w:val="20"/>
              </w:rPr>
              <w:br w:type="textWrapping"/>
            </w:r>
            <w:r>
              <w:rPr>
                <w:rFonts w:hint="eastAsia" w:ascii="宋体" w:hAnsi="宋体" w:cs="宋体"/>
                <w:kern w:val="0"/>
                <w:sz w:val="20"/>
                <w:szCs w:val="20"/>
              </w:rPr>
              <w:t>尺寸：长190mm宽20mm高24mm（±5mm）</w:t>
            </w:r>
            <w:r>
              <w:rPr>
                <w:rFonts w:hint="eastAsia" w:ascii="宋体" w:hAnsi="宋体" w:cs="宋体"/>
                <w:kern w:val="0"/>
                <w:sz w:val="20"/>
                <w:szCs w:val="20"/>
              </w:rPr>
              <w:br w:type="textWrapping"/>
            </w:r>
            <w:r>
              <w:rPr>
                <w:rFonts w:hint="eastAsia" w:ascii="宋体" w:hAnsi="宋体" w:cs="宋体"/>
                <w:kern w:val="0"/>
                <w:sz w:val="20"/>
                <w:szCs w:val="20"/>
              </w:rPr>
              <w:t>电压：220V</w:t>
            </w:r>
            <w:r>
              <w:rPr>
                <w:rFonts w:hint="eastAsia" w:ascii="宋体" w:hAnsi="宋体" w:cs="宋体"/>
                <w:kern w:val="0"/>
                <w:sz w:val="20"/>
                <w:szCs w:val="20"/>
              </w:rPr>
              <w:br w:type="textWrapping"/>
            </w:r>
            <w:r>
              <w:rPr>
                <w:rFonts w:hint="eastAsia" w:ascii="宋体" w:hAnsi="宋体" w:cs="宋体"/>
                <w:kern w:val="0"/>
                <w:sz w:val="20"/>
                <w:szCs w:val="20"/>
              </w:rPr>
              <w:t>功率：20W</w:t>
            </w:r>
            <w:r>
              <w:rPr>
                <w:rFonts w:hint="eastAsia" w:ascii="宋体" w:hAnsi="宋体" w:cs="宋体"/>
                <w:kern w:val="0"/>
                <w:sz w:val="20"/>
                <w:szCs w:val="20"/>
              </w:rPr>
              <w:br w:type="textWrapping"/>
            </w:r>
            <w:r>
              <w:rPr>
                <w:rFonts w:hint="eastAsia" w:ascii="宋体" w:hAnsi="宋体" w:cs="宋体"/>
                <w:kern w:val="0"/>
                <w:sz w:val="20"/>
                <w:szCs w:val="20"/>
              </w:rPr>
              <w:t>频率：50Hz</w:t>
            </w:r>
            <w:r>
              <w:rPr>
                <w:rFonts w:hint="eastAsia" w:ascii="宋体" w:hAnsi="宋体" w:cs="宋体"/>
                <w:kern w:val="0"/>
                <w:sz w:val="20"/>
                <w:szCs w:val="20"/>
              </w:rPr>
              <w:br w:type="textWrapping"/>
            </w:r>
            <w:r>
              <w:rPr>
                <w:rFonts w:hint="eastAsia" w:ascii="宋体" w:hAnsi="宋体" w:cs="宋体"/>
                <w:kern w:val="0"/>
                <w:sz w:val="20"/>
                <w:szCs w:val="20"/>
              </w:rPr>
              <w:t>说明：多功能封口机，安全快捷</w:t>
            </w:r>
            <w:r>
              <w:rPr>
                <w:rFonts w:hint="eastAsia" w:ascii="宋体" w:hAnsi="宋体" w:cs="宋体"/>
                <w:kern w:val="0"/>
                <w:sz w:val="20"/>
                <w:szCs w:val="20"/>
              </w:rPr>
              <w:br w:type="textWrapping"/>
            </w:r>
            <w:r>
              <w:rPr>
                <w:rFonts w:hint="eastAsia" w:ascii="宋体" w:hAnsi="宋体" w:cs="宋体"/>
                <w:kern w:val="0"/>
                <w:sz w:val="20"/>
                <w:szCs w:val="20"/>
              </w:rPr>
              <w:t>用途：密封保存，避面产品受潮。</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件</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蒸柜</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材质：不锈钢</w:t>
            </w:r>
            <w:r>
              <w:rPr>
                <w:rFonts w:hint="eastAsia" w:ascii="宋体" w:hAnsi="宋体" w:cs="宋体"/>
                <w:kern w:val="0"/>
                <w:sz w:val="20"/>
                <w:szCs w:val="20"/>
              </w:rPr>
              <w:br w:type="textWrapping"/>
            </w:r>
            <w:r>
              <w:rPr>
                <w:rFonts w:hint="eastAsia" w:ascii="宋体" w:hAnsi="宋体" w:cs="宋体"/>
                <w:kern w:val="0"/>
                <w:sz w:val="20"/>
                <w:szCs w:val="20"/>
              </w:rPr>
              <w:t>尺寸：长510mm宽380mm高770mm（±5mm）</w:t>
            </w:r>
            <w:r>
              <w:rPr>
                <w:rFonts w:hint="eastAsia" w:ascii="宋体" w:hAnsi="宋体" w:cs="宋体"/>
                <w:kern w:val="0"/>
                <w:sz w:val="20"/>
                <w:szCs w:val="20"/>
              </w:rPr>
              <w:br w:type="textWrapping"/>
            </w:r>
            <w:r>
              <w:rPr>
                <w:rFonts w:hint="eastAsia" w:ascii="宋体" w:hAnsi="宋体" w:cs="宋体"/>
                <w:kern w:val="0"/>
                <w:sz w:val="20"/>
                <w:szCs w:val="20"/>
              </w:rPr>
              <w:t>电压：AC220V</w:t>
            </w:r>
            <w:r>
              <w:rPr>
                <w:rFonts w:hint="eastAsia" w:ascii="宋体" w:hAnsi="宋体" w:cs="宋体"/>
                <w:kern w:val="0"/>
                <w:sz w:val="20"/>
                <w:szCs w:val="20"/>
              </w:rPr>
              <w:br w:type="textWrapping"/>
            </w:r>
            <w:r>
              <w:rPr>
                <w:rFonts w:hint="eastAsia" w:ascii="宋体" w:hAnsi="宋体" w:cs="宋体"/>
                <w:kern w:val="0"/>
                <w:sz w:val="20"/>
                <w:szCs w:val="20"/>
              </w:rPr>
              <w:t>功率：3kW。蒸汽压力量最大值：0.02MPa。</w:t>
            </w:r>
            <w:r>
              <w:rPr>
                <w:rFonts w:hint="eastAsia" w:ascii="宋体" w:hAnsi="宋体" w:cs="宋体"/>
                <w:kern w:val="0"/>
                <w:sz w:val="20"/>
                <w:szCs w:val="20"/>
              </w:rPr>
              <w:br w:type="textWrapping"/>
            </w:r>
            <w:r>
              <w:rPr>
                <w:rFonts w:hint="eastAsia" w:ascii="宋体" w:hAnsi="宋体" w:cs="宋体"/>
                <w:kern w:val="0"/>
                <w:sz w:val="20"/>
                <w:szCs w:val="20"/>
              </w:rPr>
              <w:t>标配：蒸柜1台，标牌1个，说明书1本，合格证1张，不锈钢托盘2个。</w:t>
            </w:r>
            <w:r>
              <w:rPr>
                <w:rFonts w:hint="eastAsia" w:ascii="宋体" w:hAnsi="宋体" w:cs="宋体"/>
                <w:kern w:val="0"/>
                <w:sz w:val="20"/>
                <w:szCs w:val="20"/>
              </w:rPr>
              <w:br w:type="textWrapping"/>
            </w:r>
            <w:r>
              <w:rPr>
                <w:rFonts w:hint="eastAsia" w:ascii="宋体" w:hAnsi="宋体" w:cs="宋体"/>
                <w:kern w:val="0"/>
                <w:sz w:val="20"/>
                <w:szCs w:val="20"/>
              </w:rPr>
              <w:t>用途:用于食材蒸制。</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件</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豆芽机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材质：食品级PP外青绿色，双层+蓄水压盘</w:t>
            </w:r>
            <w:r>
              <w:rPr>
                <w:rFonts w:hint="eastAsia" w:ascii="宋体" w:hAnsi="宋体" w:cs="宋体"/>
                <w:kern w:val="0"/>
                <w:sz w:val="20"/>
                <w:szCs w:val="20"/>
              </w:rPr>
              <w:br w:type="textWrapping"/>
            </w:r>
            <w:r>
              <w:rPr>
                <w:rFonts w:hint="eastAsia" w:ascii="宋体" w:hAnsi="宋体" w:cs="宋体"/>
                <w:kern w:val="0"/>
                <w:sz w:val="20"/>
                <w:szCs w:val="20"/>
              </w:rPr>
              <w:t>尺寸：直径260mm高350mm（±5mm）</w:t>
            </w:r>
            <w:r>
              <w:rPr>
                <w:rFonts w:hint="eastAsia" w:ascii="宋体" w:hAnsi="宋体" w:cs="宋体"/>
                <w:kern w:val="0"/>
                <w:sz w:val="20"/>
                <w:szCs w:val="20"/>
              </w:rPr>
              <w:br w:type="textWrapping"/>
            </w:r>
            <w:r>
              <w:rPr>
                <w:rFonts w:hint="eastAsia" w:ascii="宋体" w:hAnsi="宋体" w:cs="宋体"/>
                <w:kern w:val="0"/>
                <w:sz w:val="20"/>
                <w:szCs w:val="20"/>
              </w:rPr>
              <w:t>功率：20W</w:t>
            </w:r>
            <w:r>
              <w:rPr>
                <w:rFonts w:hint="eastAsia" w:ascii="宋体" w:hAnsi="宋体" w:cs="宋体"/>
                <w:kern w:val="0"/>
                <w:sz w:val="20"/>
                <w:szCs w:val="20"/>
              </w:rPr>
              <w:br w:type="textWrapping"/>
            </w:r>
            <w:r>
              <w:rPr>
                <w:rFonts w:hint="eastAsia" w:ascii="宋体" w:hAnsi="宋体" w:cs="宋体"/>
                <w:kern w:val="0"/>
                <w:sz w:val="20"/>
                <w:szCs w:val="20"/>
              </w:rPr>
              <w:t>控制方式：智能微电脑发芽</w:t>
            </w:r>
            <w:r>
              <w:rPr>
                <w:rFonts w:hint="eastAsia" w:ascii="宋体" w:hAnsi="宋体" w:cs="宋体"/>
                <w:kern w:val="0"/>
                <w:sz w:val="20"/>
                <w:szCs w:val="20"/>
              </w:rPr>
              <w:br w:type="textWrapping"/>
            </w:r>
            <w:r>
              <w:rPr>
                <w:rFonts w:hint="eastAsia" w:ascii="宋体" w:hAnsi="宋体" w:cs="宋体"/>
                <w:kern w:val="0"/>
                <w:sz w:val="20"/>
                <w:szCs w:val="20"/>
              </w:rPr>
              <w:t>时间：2.5~4天</w:t>
            </w:r>
            <w:r>
              <w:rPr>
                <w:rFonts w:hint="eastAsia" w:ascii="宋体" w:hAnsi="宋体" w:cs="宋体"/>
                <w:kern w:val="0"/>
                <w:sz w:val="20"/>
                <w:szCs w:val="20"/>
              </w:rPr>
              <w:br w:type="textWrapping"/>
            </w:r>
            <w:r>
              <w:rPr>
                <w:rFonts w:hint="eastAsia" w:ascii="宋体" w:hAnsi="宋体" w:cs="宋体"/>
                <w:kern w:val="0"/>
                <w:sz w:val="20"/>
                <w:szCs w:val="20"/>
              </w:rPr>
              <w:t>说明：360°旋转式全自动水循环喷洒；水电分离更安全；可视化种植；四季模式可选择</w:t>
            </w:r>
            <w:r>
              <w:rPr>
                <w:rFonts w:hint="eastAsia" w:ascii="宋体" w:hAnsi="宋体" w:cs="宋体"/>
                <w:kern w:val="0"/>
                <w:sz w:val="20"/>
                <w:szCs w:val="20"/>
              </w:rPr>
              <w:br w:type="textWrapping"/>
            </w:r>
            <w:r>
              <w:rPr>
                <w:rFonts w:hint="eastAsia" w:ascii="宋体" w:hAnsi="宋体" w:cs="宋体"/>
                <w:kern w:val="0"/>
                <w:sz w:val="20"/>
                <w:szCs w:val="20"/>
              </w:rPr>
              <w:t>用途：适用与豆类芽菜培育。</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电磁炉套装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材质：微晶面板，金属</w:t>
            </w:r>
            <w:r>
              <w:rPr>
                <w:rFonts w:hint="eastAsia" w:ascii="宋体" w:hAnsi="宋体" w:cs="宋体"/>
                <w:kern w:val="0"/>
                <w:sz w:val="20"/>
                <w:szCs w:val="20"/>
              </w:rPr>
              <w:br w:type="textWrapping"/>
            </w:r>
            <w:r>
              <w:rPr>
                <w:rFonts w:hint="eastAsia" w:ascii="宋体" w:hAnsi="宋体" w:cs="宋体"/>
                <w:kern w:val="0"/>
                <w:sz w:val="20"/>
                <w:szCs w:val="20"/>
              </w:rPr>
              <w:t>尺寸：锅直径260mm高86mm，电磁炉尺寸：直径260mm高70mm（±5mm）</w:t>
            </w:r>
            <w:r>
              <w:rPr>
                <w:rFonts w:hint="eastAsia" w:ascii="宋体" w:hAnsi="宋体" w:cs="宋体"/>
                <w:kern w:val="0"/>
                <w:sz w:val="20"/>
                <w:szCs w:val="20"/>
              </w:rPr>
              <w:br w:type="textWrapping"/>
            </w:r>
            <w:r>
              <w:rPr>
                <w:rFonts w:hint="eastAsia" w:ascii="宋体" w:hAnsi="宋体" w:cs="宋体"/>
                <w:kern w:val="0"/>
                <w:sz w:val="20"/>
                <w:szCs w:val="20"/>
              </w:rPr>
              <w:t xml:space="preserve">电压：220V </w:t>
            </w:r>
            <w:r>
              <w:rPr>
                <w:rFonts w:hint="eastAsia" w:ascii="宋体" w:hAnsi="宋体" w:cs="宋体"/>
                <w:kern w:val="0"/>
                <w:sz w:val="20"/>
                <w:szCs w:val="20"/>
              </w:rPr>
              <w:br w:type="textWrapping"/>
            </w:r>
            <w:r>
              <w:rPr>
                <w:rFonts w:hint="eastAsia" w:ascii="宋体" w:hAnsi="宋体" w:cs="宋体"/>
                <w:kern w:val="0"/>
                <w:sz w:val="20"/>
                <w:szCs w:val="20"/>
              </w:rPr>
              <w:t xml:space="preserve">功率：2100W </w:t>
            </w:r>
            <w:r>
              <w:rPr>
                <w:rFonts w:hint="eastAsia" w:ascii="宋体" w:hAnsi="宋体" w:cs="宋体"/>
                <w:kern w:val="0"/>
                <w:sz w:val="20"/>
                <w:szCs w:val="20"/>
              </w:rPr>
              <w:br w:type="textWrapping"/>
            </w:r>
            <w:r>
              <w:rPr>
                <w:rFonts w:hint="eastAsia" w:ascii="宋体" w:hAnsi="宋体" w:cs="宋体"/>
                <w:kern w:val="0"/>
                <w:sz w:val="20"/>
                <w:szCs w:val="20"/>
              </w:rPr>
              <w:t>说明：操作方式三合一旋钮操控三合一旋钮操控电磁炉加粗密绕线圈，火力强劲均匀；9档火力LED显示，更为直观；圆形设计简约时尚；双重防滑，稳定耐久；冷热风道隔离，增强内部散热；内置高温保护系统，安全有保障</w:t>
            </w:r>
            <w:r>
              <w:rPr>
                <w:rFonts w:hint="eastAsia" w:ascii="宋体" w:hAnsi="宋体" w:cs="宋体"/>
                <w:kern w:val="0"/>
                <w:sz w:val="20"/>
                <w:szCs w:val="20"/>
              </w:rPr>
              <w:br w:type="textWrapping"/>
            </w:r>
            <w:r>
              <w:rPr>
                <w:rFonts w:hint="eastAsia" w:ascii="宋体" w:hAnsi="宋体" w:cs="宋体"/>
                <w:kern w:val="0"/>
                <w:sz w:val="20"/>
                <w:szCs w:val="20"/>
              </w:rPr>
              <w:t>用途：适用于物品加热或蒸煮</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件</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电饼铛</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材质：金属、塑料</w:t>
            </w:r>
            <w:r>
              <w:rPr>
                <w:rFonts w:hint="eastAsia" w:ascii="宋体" w:hAnsi="宋体" w:cs="宋体"/>
                <w:kern w:val="0"/>
                <w:sz w:val="20"/>
                <w:szCs w:val="20"/>
              </w:rPr>
              <w:br w:type="textWrapping"/>
            </w:r>
            <w:r>
              <w:rPr>
                <w:rFonts w:hint="eastAsia" w:ascii="宋体" w:hAnsi="宋体" w:cs="宋体"/>
                <w:kern w:val="0"/>
                <w:sz w:val="20"/>
                <w:szCs w:val="20"/>
              </w:rPr>
              <w:t>尺寸：长290mm宽55mm高103mm（±5mm）</w:t>
            </w:r>
            <w:r>
              <w:rPr>
                <w:rFonts w:hint="eastAsia" w:ascii="宋体" w:hAnsi="宋体" w:cs="宋体"/>
                <w:kern w:val="0"/>
                <w:sz w:val="20"/>
                <w:szCs w:val="20"/>
              </w:rPr>
              <w:br w:type="textWrapping"/>
            </w:r>
            <w:r>
              <w:rPr>
                <w:rFonts w:hint="eastAsia" w:ascii="宋体" w:hAnsi="宋体" w:cs="宋体"/>
                <w:kern w:val="0"/>
                <w:sz w:val="20"/>
                <w:szCs w:val="20"/>
              </w:rPr>
              <w:t>电压：220V</w:t>
            </w:r>
            <w:r>
              <w:rPr>
                <w:rFonts w:hint="eastAsia" w:ascii="宋体" w:hAnsi="宋体" w:cs="宋体"/>
                <w:kern w:val="0"/>
                <w:sz w:val="20"/>
                <w:szCs w:val="20"/>
              </w:rPr>
              <w:br w:type="textWrapping"/>
            </w:r>
            <w:r>
              <w:rPr>
                <w:rFonts w:hint="eastAsia" w:ascii="宋体" w:hAnsi="宋体" w:cs="宋体"/>
                <w:kern w:val="0"/>
                <w:sz w:val="20"/>
                <w:szCs w:val="20"/>
              </w:rPr>
              <w:t>功率：1000W</w:t>
            </w:r>
            <w:r>
              <w:rPr>
                <w:rFonts w:hint="eastAsia" w:ascii="宋体" w:hAnsi="宋体" w:cs="宋体"/>
                <w:kern w:val="0"/>
                <w:sz w:val="20"/>
                <w:szCs w:val="20"/>
              </w:rPr>
              <w:br w:type="textWrapping"/>
            </w:r>
            <w:r>
              <w:rPr>
                <w:rFonts w:hint="eastAsia" w:ascii="宋体" w:hAnsi="宋体" w:cs="宋体"/>
                <w:kern w:val="0"/>
                <w:sz w:val="20"/>
                <w:szCs w:val="20"/>
              </w:rPr>
              <w:t>说明：多功能电饼铛，便捷开关，回流导油槽，减少浪费</w:t>
            </w:r>
            <w:r>
              <w:rPr>
                <w:rFonts w:hint="eastAsia" w:ascii="宋体" w:hAnsi="宋体" w:cs="宋体"/>
                <w:kern w:val="0"/>
                <w:sz w:val="20"/>
                <w:szCs w:val="20"/>
              </w:rPr>
              <w:br w:type="textWrapping"/>
            </w:r>
            <w:r>
              <w:rPr>
                <w:rFonts w:hint="eastAsia" w:ascii="宋体" w:hAnsi="宋体" w:cs="宋体"/>
                <w:kern w:val="0"/>
                <w:sz w:val="20"/>
                <w:szCs w:val="20"/>
              </w:rPr>
              <w:t>用途：适用于烙、烤、煎等。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件</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研磨石磨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材质：石质、实木底座</w:t>
            </w:r>
            <w:r>
              <w:rPr>
                <w:rFonts w:hint="eastAsia" w:ascii="宋体" w:hAnsi="宋体" w:cs="宋体"/>
                <w:kern w:val="0"/>
                <w:sz w:val="20"/>
                <w:szCs w:val="20"/>
              </w:rPr>
              <w:br w:type="textWrapping"/>
            </w:r>
            <w:r>
              <w:rPr>
                <w:rFonts w:hint="eastAsia" w:ascii="宋体" w:hAnsi="宋体" w:cs="宋体"/>
                <w:kern w:val="0"/>
                <w:sz w:val="20"/>
                <w:szCs w:val="20"/>
              </w:rPr>
              <w:t>尺寸：下盘直径368mm，高55mm，上盘直径250mm，高75mm（±5mm）</w:t>
            </w:r>
            <w:r>
              <w:rPr>
                <w:rFonts w:hint="eastAsia" w:ascii="宋体" w:hAnsi="宋体" w:cs="宋体"/>
                <w:kern w:val="0"/>
                <w:sz w:val="20"/>
                <w:szCs w:val="20"/>
              </w:rPr>
              <w:br w:type="textWrapping"/>
            </w:r>
            <w:r>
              <w:rPr>
                <w:rFonts w:hint="eastAsia" w:ascii="宋体" w:hAnsi="宋体" w:cs="宋体"/>
                <w:kern w:val="0"/>
                <w:sz w:val="20"/>
                <w:szCs w:val="20"/>
              </w:rPr>
              <w:t>特性：榫卯拼插底座，结构稳定</w:t>
            </w:r>
            <w:r>
              <w:rPr>
                <w:rFonts w:hint="eastAsia" w:ascii="宋体" w:hAnsi="宋体" w:cs="宋体"/>
                <w:kern w:val="0"/>
                <w:sz w:val="20"/>
                <w:szCs w:val="20"/>
              </w:rPr>
              <w:br w:type="textWrapping"/>
            </w:r>
            <w:r>
              <w:rPr>
                <w:rFonts w:hint="eastAsia" w:ascii="宋体" w:hAnsi="宋体" w:cs="宋体"/>
                <w:kern w:val="0"/>
                <w:sz w:val="20"/>
                <w:szCs w:val="20"/>
              </w:rPr>
              <w:t>用途：用于将米、麦、豆等粮食研磨成粉或者浆的状态，可用于体验传统石磨的操作方式</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老式擂钵</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材质：粗陶、实木</w:t>
            </w:r>
            <w:r>
              <w:rPr>
                <w:rFonts w:hint="eastAsia" w:ascii="宋体" w:hAnsi="宋体" w:cs="宋体"/>
                <w:kern w:val="0"/>
                <w:sz w:val="20"/>
                <w:szCs w:val="20"/>
              </w:rPr>
              <w:br w:type="textWrapping"/>
            </w:r>
            <w:r>
              <w:rPr>
                <w:rFonts w:hint="eastAsia" w:ascii="宋体" w:hAnsi="宋体" w:cs="宋体"/>
                <w:kern w:val="0"/>
                <w:sz w:val="20"/>
                <w:szCs w:val="20"/>
              </w:rPr>
              <w:t>尺寸：≥内径15cm*内高11.2cm</w:t>
            </w:r>
            <w:r>
              <w:rPr>
                <w:rFonts w:hint="eastAsia" w:ascii="宋体" w:hAnsi="宋体" w:cs="宋体"/>
                <w:kern w:val="0"/>
                <w:sz w:val="20"/>
                <w:szCs w:val="20"/>
              </w:rPr>
              <w:br w:type="textWrapping"/>
            </w:r>
            <w:r>
              <w:rPr>
                <w:rFonts w:hint="eastAsia" w:ascii="宋体" w:hAnsi="宋体" w:cs="宋体"/>
                <w:kern w:val="0"/>
                <w:sz w:val="20"/>
                <w:szCs w:val="20"/>
              </w:rPr>
              <w:t>标配：擂钵1个、擂杵1个</w:t>
            </w:r>
            <w:r>
              <w:rPr>
                <w:rFonts w:hint="eastAsia" w:ascii="宋体" w:hAnsi="宋体" w:cs="宋体"/>
                <w:kern w:val="0"/>
                <w:sz w:val="20"/>
                <w:szCs w:val="20"/>
              </w:rPr>
              <w:br w:type="textWrapping"/>
            </w:r>
            <w:r>
              <w:rPr>
                <w:rFonts w:hint="eastAsia" w:ascii="宋体" w:hAnsi="宋体" w:cs="宋体"/>
                <w:kern w:val="0"/>
                <w:sz w:val="20"/>
                <w:szCs w:val="20"/>
              </w:rPr>
              <w:t>用途：用于研磨制作</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石臼套装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材质：石材</w:t>
            </w:r>
            <w:r>
              <w:rPr>
                <w:rFonts w:hint="eastAsia" w:ascii="宋体" w:hAnsi="宋体" w:cs="宋体"/>
                <w:kern w:val="0"/>
                <w:sz w:val="20"/>
                <w:szCs w:val="20"/>
              </w:rPr>
              <w:br w:type="textWrapping"/>
            </w:r>
            <w:r>
              <w:rPr>
                <w:rFonts w:hint="eastAsia" w:ascii="宋体" w:hAnsi="宋体" w:cs="宋体"/>
                <w:kern w:val="0"/>
                <w:sz w:val="20"/>
                <w:szCs w:val="20"/>
              </w:rPr>
              <w:t>尺寸：≥石臼：高103mm，直径105mm，石杵：高140mm，直径45mm</w:t>
            </w:r>
            <w:r>
              <w:rPr>
                <w:rFonts w:hint="eastAsia" w:ascii="宋体" w:hAnsi="宋体" w:cs="宋体"/>
                <w:kern w:val="0"/>
                <w:sz w:val="20"/>
                <w:szCs w:val="20"/>
              </w:rPr>
              <w:br w:type="textWrapping"/>
            </w:r>
            <w:r>
              <w:rPr>
                <w:rFonts w:hint="eastAsia" w:ascii="宋体" w:hAnsi="宋体" w:cs="宋体"/>
                <w:kern w:val="0"/>
                <w:sz w:val="20"/>
                <w:szCs w:val="20"/>
              </w:rPr>
              <w:t>标配：石杵1个，石臼1个</w:t>
            </w:r>
            <w:r>
              <w:rPr>
                <w:rFonts w:hint="eastAsia" w:ascii="宋体" w:hAnsi="宋体" w:cs="宋体"/>
                <w:kern w:val="0"/>
                <w:sz w:val="20"/>
                <w:szCs w:val="20"/>
              </w:rPr>
              <w:br w:type="textWrapping"/>
            </w:r>
            <w:r>
              <w:rPr>
                <w:rFonts w:hint="eastAsia" w:ascii="宋体" w:hAnsi="宋体" w:cs="宋体"/>
                <w:kern w:val="0"/>
                <w:sz w:val="20"/>
                <w:szCs w:val="20"/>
              </w:rPr>
              <w:t>说明:手工陶瓷烧制，纹路清晰。</w:t>
            </w:r>
            <w:r>
              <w:rPr>
                <w:rFonts w:hint="eastAsia" w:ascii="宋体" w:hAnsi="宋体" w:cs="宋体"/>
                <w:kern w:val="0"/>
                <w:sz w:val="20"/>
                <w:szCs w:val="20"/>
              </w:rPr>
              <w:br w:type="textWrapping"/>
            </w:r>
            <w:r>
              <w:rPr>
                <w:rFonts w:hint="eastAsia" w:ascii="宋体" w:hAnsi="宋体" w:cs="宋体"/>
                <w:kern w:val="0"/>
                <w:sz w:val="20"/>
                <w:szCs w:val="20"/>
              </w:rPr>
              <w:t>用途：研磨工具</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柳编簸箕</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材质：藤条，柳木</w:t>
            </w:r>
            <w:r>
              <w:rPr>
                <w:rFonts w:hint="eastAsia" w:ascii="宋体" w:hAnsi="宋体" w:cs="宋体"/>
                <w:kern w:val="0"/>
                <w:sz w:val="20"/>
                <w:szCs w:val="20"/>
              </w:rPr>
              <w:br w:type="textWrapping"/>
            </w:r>
            <w:r>
              <w:rPr>
                <w:rFonts w:hint="eastAsia" w:ascii="宋体" w:hAnsi="宋体" w:cs="宋体"/>
                <w:kern w:val="0"/>
                <w:sz w:val="20"/>
                <w:szCs w:val="20"/>
              </w:rPr>
              <w:t>尺寸：≥长320mm宽300mm高90mm</w:t>
            </w:r>
            <w:r>
              <w:rPr>
                <w:rFonts w:hint="eastAsia" w:ascii="宋体" w:hAnsi="宋体" w:cs="宋体"/>
                <w:kern w:val="0"/>
                <w:sz w:val="20"/>
                <w:szCs w:val="20"/>
              </w:rPr>
              <w:br w:type="textWrapping"/>
            </w:r>
            <w:r>
              <w:rPr>
                <w:rFonts w:hint="eastAsia" w:ascii="宋体" w:hAnsi="宋体" w:cs="宋体"/>
                <w:kern w:val="0"/>
                <w:sz w:val="20"/>
                <w:szCs w:val="20"/>
              </w:rPr>
              <w:t>说明：柳条编织，经久耐用</w:t>
            </w:r>
            <w:r>
              <w:rPr>
                <w:rFonts w:hint="eastAsia" w:ascii="宋体" w:hAnsi="宋体" w:cs="宋体"/>
                <w:kern w:val="0"/>
                <w:sz w:val="20"/>
                <w:szCs w:val="20"/>
              </w:rPr>
              <w:br w:type="textWrapping"/>
            </w:r>
            <w:r>
              <w:rPr>
                <w:rFonts w:hint="eastAsia" w:ascii="宋体" w:hAnsi="宋体" w:cs="宋体"/>
                <w:kern w:val="0"/>
                <w:sz w:val="20"/>
                <w:szCs w:val="20"/>
              </w:rPr>
              <w:t>用途：适用晒东西、抖米、筛干磨的粉等。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竹制盖帘</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材质：天然竹，尼龙包边</w:t>
            </w:r>
            <w:r>
              <w:rPr>
                <w:rFonts w:hint="eastAsia" w:ascii="宋体" w:hAnsi="宋体" w:cs="宋体"/>
                <w:kern w:val="0"/>
                <w:sz w:val="20"/>
                <w:szCs w:val="20"/>
              </w:rPr>
              <w:br w:type="textWrapping"/>
            </w:r>
            <w:r>
              <w:rPr>
                <w:rFonts w:hint="eastAsia" w:ascii="宋体" w:hAnsi="宋体" w:cs="宋体"/>
                <w:kern w:val="0"/>
                <w:sz w:val="20"/>
                <w:szCs w:val="20"/>
              </w:rPr>
              <w:t>尺寸：≥直径390mm</w:t>
            </w:r>
            <w:r>
              <w:rPr>
                <w:rFonts w:hint="eastAsia" w:ascii="宋体" w:hAnsi="宋体" w:cs="宋体"/>
                <w:kern w:val="0"/>
                <w:sz w:val="20"/>
                <w:szCs w:val="20"/>
              </w:rPr>
              <w:br w:type="textWrapping"/>
            </w:r>
            <w:r>
              <w:rPr>
                <w:rFonts w:hint="eastAsia" w:ascii="宋体" w:hAnsi="宋体" w:cs="宋体"/>
                <w:kern w:val="0"/>
                <w:sz w:val="20"/>
                <w:szCs w:val="20"/>
              </w:rPr>
              <w:t>用途：传统收纳、置物板，可盛放面食作品等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蒸屉套装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材质：竹制</w:t>
            </w:r>
            <w:r>
              <w:rPr>
                <w:rFonts w:hint="eastAsia" w:ascii="宋体" w:hAnsi="宋体" w:cs="宋体"/>
                <w:kern w:val="0"/>
                <w:sz w:val="20"/>
                <w:szCs w:val="20"/>
              </w:rPr>
              <w:br w:type="textWrapping"/>
            </w:r>
            <w:r>
              <w:rPr>
                <w:rFonts w:hint="eastAsia" w:ascii="宋体" w:hAnsi="宋体" w:cs="宋体"/>
                <w:kern w:val="0"/>
                <w:sz w:val="20"/>
                <w:szCs w:val="20"/>
              </w:rPr>
              <w:t>尺寸：≥蒸屉盖直径250mm，蒸屉直径250mm</w:t>
            </w:r>
            <w:r>
              <w:rPr>
                <w:rFonts w:hint="eastAsia" w:ascii="宋体" w:hAnsi="宋体" w:cs="宋体"/>
                <w:kern w:val="0"/>
                <w:sz w:val="20"/>
                <w:szCs w:val="20"/>
              </w:rPr>
              <w:br w:type="textWrapping"/>
            </w:r>
            <w:r>
              <w:rPr>
                <w:rFonts w:hint="eastAsia" w:ascii="宋体" w:hAnsi="宋体" w:cs="宋体"/>
                <w:kern w:val="0"/>
                <w:sz w:val="20"/>
                <w:szCs w:val="20"/>
              </w:rPr>
              <w:t>标配：蒸屉盖子1个，蒸屉3层1套。</w:t>
            </w:r>
            <w:r>
              <w:rPr>
                <w:rFonts w:hint="eastAsia" w:ascii="宋体" w:hAnsi="宋体" w:cs="宋体"/>
                <w:kern w:val="0"/>
                <w:sz w:val="20"/>
                <w:szCs w:val="20"/>
              </w:rPr>
              <w:br w:type="textWrapping"/>
            </w:r>
            <w:r>
              <w:rPr>
                <w:rFonts w:hint="eastAsia" w:ascii="宋体" w:hAnsi="宋体" w:cs="宋体"/>
                <w:kern w:val="0"/>
                <w:sz w:val="20"/>
                <w:szCs w:val="20"/>
              </w:rPr>
              <w:t>用途：蒸制工具，可用于食育活动面食或其他食材的蒸煮</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豆腐模具套装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材质：原木</w:t>
            </w:r>
            <w:r>
              <w:rPr>
                <w:rFonts w:hint="eastAsia" w:ascii="宋体" w:hAnsi="宋体" w:cs="宋体"/>
                <w:kern w:val="0"/>
                <w:sz w:val="20"/>
                <w:szCs w:val="20"/>
              </w:rPr>
              <w:br w:type="textWrapping"/>
            </w:r>
            <w:r>
              <w:rPr>
                <w:rFonts w:hint="eastAsia" w:ascii="宋体" w:hAnsi="宋体" w:cs="宋体"/>
                <w:kern w:val="0"/>
                <w:sz w:val="20"/>
                <w:szCs w:val="20"/>
              </w:rPr>
              <w:t>尺寸：≥内径长160mm宽120mm高95mm</w:t>
            </w:r>
            <w:r>
              <w:rPr>
                <w:rFonts w:hint="eastAsia" w:ascii="宋体" w:hAnsi="宋体" w:cs="宋体"/>
                <w:kern w:val="0"/>
                <w:sz w:val="20"/>
                <w:szCs w:val="20"/>
              </w:rPr>
              <w:br w:type="textWrapping"/>
            </w:r>
            <w:r>
              <w:rPr>
                <w:rFonts w:hint="eastAsia" w:ascii="宋体" w:hAnsi="宋体" w:cs="宋体"/>
                <w:kern w:val="0"/>
                <w:sz w:val="20"/>
                <w:szCs w:val="20"/>
              </w:rPr>
              <w:t>用途：豆腐制作工具</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花馍梳子</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材质：塑料</w:t>
            </w:r>
            <w:r>
              <w:rPr>
                <w:rFonts w:hint="eastAsia" w:ascii="宋体" w:hAnsi="宋体" w:cs="宋体"/>
                <w:kern w:val="0"/>
                <w:sz w:val="20"/>
                <w:szCs w:val="20"/>
              </w:rPr>
              <w:br w:type="textWrapping"/>
            </w:r>
            <w:r>
              <w:rPr>
                <w:rFonts w:hint="eastAsia" w:ascii="宋体" w:hAnsi="宋体" w:cs="宋体"/>
                <w:kern w:val="0"/>
                <w:sz w:val="20"/>
                <w:szCs w:val="20"/>
              </w:rPr>
              <w:t>尺寸：≥长59mm宽50mm</w:t>
            </w:r>
            <w:r>
              <w:rPr>
                <w:rFonts w:hint="eastAsia" w:ascii="宋体" w:hAnsi="宋体" w:cs="宋体"/>
                <w:kern w:val="0"/>
                <w:sz w:val="20"/>
                <w:szCs w:val="20"/>
              </w:rPr>
              <w:br w:type="textWrapping"/>
            </w:r>
            <w:r>
              <w:rPr>
                <w:rFonts w:hint="eastAsia" w:ascii="宋体" w:hAnsi="宋体" w:cs="宋体"/>
                <w:kern w:val="0"/>
                <w:sz w:val="20"/>
                <w:szCs w:val="20"/>
              </w:rPr>
              <w:t>用途：花馍辅助工具，用于装饰花馍，在面食上制作肌理</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件</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擀面杖</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 实木</w:t>
            </w:r>
            <w:r>
              <w:rPr>
                <w:rFonts w:hint="eastAsia" w:ascii="宋体" w:hAnsi="宋体" w:cs="宋体"/>
                <w:kern w:val="0"/>
                <w:sz w:val="20"/>
                <w:szCs w:val="20"/>
              </w:rPr>
              <w:br w:type="textWrapping"/>
            </w:r>
            <w:r>
              <w:rPr>
                <w:rFonts w:hint="eastAsia" w:ascii="宋体" w:hAnsi="宋体" w:cs="宋体"/>
                <w:kern w:val="0"/>
                <w:sz w:val="20"/>
                <w:szCs w:val="20"/>
              </w:rPr>
              <w:t>尺寸：≥长300mm，直径26mm</w:t>
            </w:r>
            <w:r>
              <w:rPr>
                <w:rFonts w:hint="eastAsia" w:ascii="宋体" w:hAnsi="宋体" w:cs="宋体"/>
                <w:kern w:val="0"/>
                <w:sz w:val="20"/>
                <w:szCs w:val="20"/>
              </w:rPr>
              <w:br w:type="textWrapping"/>
            </w:r>
            <w:r>
              <w:rPr>
                <w:rFonts w:hint="eastAsia" w:ascii="宋体" w:hAnsi="宋体" w:cs="宋体"/>
                <w:kern w:val="0"/>
                <w:sz w:val="20"/>
                <w:szCs w:val="20"/>
              </w:rPr>
              <w:t>用途：用于手动擀压,通过挤压擀制成薄厚均匀的饼状</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案板</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材质：竹</w:t>
            </w:r>
            <w:r>
              <w:rPr>
                <w:rFonts w:hint="eastAsia" w:ascii="宋体" w:hAnsi="宋体" w:cs="宋体"/>
                <w:kern w:val="0"/>
                <w:sz w:val="20"/>
                <w:szCs w:val="20"/>
              </w:rPr>
              <w:br w:type="textWrapping"/>
            </w:r>
            <w:r>
              <w:rPr>
                <w:rFonts w:hint="eastAsia" w:ascii="宋体" w:hAnsi="宋体" w:cs="宋体"/>
                <w:kern w:val="0"/>
                <w:sz w:val="20"/>
                <w:szCs w:val="20"/>
              </w:rPr>
              <w:t>尺寸：≥长500mm宽340mm高18mm</w:t>
            </w:r>
            <w:r>
              <w:rPr>
                <w:rFonts w:hint="eastAsia" w:ascii="宋体" w:hAnsi="宋体" w:cs="宋体"/>
                <w:kern w:val="0"/>
                <w:sz w:val="20"/>
                <w:szCs w:val="20"/>
              </w:rPr>
              <w:br w:type="textWrapping"/>
            </w:r>
            <w:r>
              <w:rPr>
                <w:rFonts w:hint="eastAsia" w:ascii="宋体" w:hAnsi="宋体" w:cs="宋体"/>
                <w:kern w:val="0"/>
                <w:sz w:val="20"/>
                <w:szCs w:val="20"/>
              </w:rPr>
              <w:t>说明：天然原竹无汽无蜡，不易变形。</w:t>
            </w:r>
            <w:r>
              <w:rPr>
                <w:rFonts w:hint="eastAsia" w:ascii="宋体" w:hAnsi="宋体" w:cs="宋体"/>
                <w:kern w:val="0"/>
                <w:sz w:val="20"/>
                <w:szCs w:val="20"/>
              </w:rPr>
              <w:br w:type="textWrapping"/>
            </w:r>
            <w:r>
              <w:rPr>
                <w:rFonts w:hint="eastAsia" w:ascii="宋体" w:hAnsi="宋体" w:cs="宋体"/>
                <w:kern w:val="0"/>
                <w:sz w:val="20"/>
                <w:szCs w:val="20"/>
              </w:rPr>
              <w:t>用途：适用于切各种食材等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筷子套装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标配：筷子20双，筷子桶1个</w:t>
            </w:r>
            <w:r>
              <w:rPr>
                <w:rFonts w:hint="eastAsia" w:ascii="宋体" w:hAnsi="宋体" w:cs="宋体"/>
                <w:kern w:val="0"/>
                <w:sz w:val="20"/>
                <w:szCs w:val="20"/>
              </w:rPr>
              <w:br w:type="textWrapping"/>
            </w:r>
            <w:r>
              <w:rPr>
                <w:rFonts w:hint="eastAsia" w:ascii="宋体" w:hAnsi="宋体" w:cs="宋体"/>
                <w:kern w:val="0"/>
                <w:sz w:val="20"/>
                <w:szCs w:val="20"/>
              </w:rPr>
              <w:t>筷子</w:t>
            </w:r>
            <w:r>
              <w:rPr>
                <w:rFonts w:hint="eastAsia" w:ascii="宋体" w:hAnsi="宋体" w:cs="宋体"/>
                <w:kern w:val="0"/>
                <w:sz w:val="20"/>
                <w:szCs w:val="20"/>
              </w:rPr>
              <w:br w:type="textWrapping"/>
            </w:r>
            <w:r>
              <w:rPr>
                <w:rFonts w:hint="eastAsia" w:ascii="宋体" w:hAnsi="宋体" w:cs="宋体"/>
                <w:kern w:val="0"/>
                <w:sz w:val="20"/>
                <w:szCs w:val="20"/>
              </w:rPr>
              <w:t>材质：楠木</w:t>
            </w:r>
            <w:r>
              <w:rPr>
                <w:rFonts w:hint="eastAsia" w:ascii="宋体" w:hAnsi="宋体" w:cs="宋体"/>
                <w:kern w:val="0"/>
                <w:sz w:val="20"/>
                <w:szCs w:val="20"/>
              </w:rPr>
              <w:br w:type="textWrapping"/>
            </w:r>
            <w:r>
              <w:rPr>
                <w:rFonts w:hint="eastAsia" w:ascii="宋体" w:hAnsi="宋体" w:cs="宋体"/>
                <w:kern w:val="0"/>
                <w:sz w:val="20"/>
                <w:szCs w:val="20"/>
              </w:rPr>
              <w:t>尺寸：≥长240mm</w:t>
            </w:r>
            <w:r>
              <w:rPr>
                <w:rFonts w:hint="eastAsia" w:ascii="宋体" w:hAnsi="宋体" w:cs="宋体"/>
                <w:kern w:val="0"/>
                <w:sz w:val="20"/>
                <w:szCs w:val="20"/>
              </w:rPr>
              <w:br w:type="textWrapping"/>
            </w:r>
            <w:r>
              <w:rPr>
                <w:rFonts w:hint="eastAsia" w:ascii="宋体" w:hAnsi="宋体" w:cs="宋体"/>
                <w:kern w:val="0"/>
                <w:sz w:val="20"/>
                <w:szCs w:val="20"/>
              </w:rPr>
              <w:t>说明：无漆，无蜡</w:t>
            </w:r>
            <w:r>
              <w:rPr>
                <w:rFonts w:hint="eastAsia" w:ascii="宋体" w:hAnsi="宋体" w:cs="宋体"/>
                <w:kern w:val="0"/>
                <w:sz w:val="20"/>
                <w:szCs w:val="20"/>
              </w:rPr>
              <w:br w:type="textWrapping"/>
            </w:r>
            <w:r>
              <w:rPr>
                <w:rFonts w:hint="eastAsia" w:ascii="宋体" w:hAnsi="宋体" w:cs="宋体"/>
                <w:kern w:val="0"/>
                <w:sz w:val="20"/>
                <w:szCs w:val="20"/>
              </w:rPr>
              <w:t>用途：辅助工具</w:t>
            </w:r>
            <w:r>
              <w:rPr>
                <w:rFonts w:hint="eastAsia" w:ascii="宋体" w:hAnsi="宋体" w:cs="宋体"/>
                <w:kern w:val="0"/>
                <w:sz w:val="20"/>
                <w:szCs w:val="20"/>
              </w:rPr>
              <w:br w:type="textWrapping"/>
            </w:r>
            <w:r>
              <w:rPr>
                <w:rFonts w:hint="eastAsia" w:ascii="宋体" w:hAnsi="宋体" w:cs="宋体"/>
                <w:kern w:val="0"/>
                <w:sz w:val="20"/>
                <w:szCs w:val="20"/>
              </w:rPr>
              <w:t>筷子桶</w:t>
            </w:r>
            <w:r>
              <w:rPr>
                <w:rFonts w:hint="eastAsia" w:ascii="宋体" w:hAnsi="宋体" w:cs="宋体"/>
                <w:kern w:val="0"/>
                <w:sz w:val="20"/>
                <w:szCs w:val="20"/>
              </w:rPr>
              <w:br w:type="textWrapping"/>
            </w:r>
            <w:r>
              <w:rPr>
                <w:rFonts w:hint="eastAsia" w:ascii="宋体" w:hAnsi="宋体" w:cs="宋体"/>
                <w:kern w:val="0"/>
                <w:sz w:val="20"/>
                <w:szCs w:val="20"/>
              </w:rPr>
              <w:t>材质：不锈钢</w:t>
            </w:r>
            <w:r>
              <w:rPr>
                <w:rFonts w:hint="eastAsia" w:ascii="宋体" w:hAnsi="宋体" w:cs="宋体"/>
                <w:kern w:val="0"/>
                <w:sz w:val="20"/>
                <w:szCs w:val="20"/>
              </w:rPr>
              <w:br w:type="textWrapping"/>
            </w:r>
            <w:r>
              <w:rPr>
                <w:rFonts w:hint="eastAsia" w:ascii="宋体" w:hAnsi="宋体" w:cs="宋体"/>
                <w:kern w:val="0"/>
                <w:sz w:val="20"/>
                <w:szCs w:val="20"/>
              </w:rPr>
              <w:t>尺寸：≥直径上100mm,直径下123mm,高123mm</w:t>
            </w:r>
            <w:r>
              <w:rPr>
                <w:rFonts w:hint="eastAsia" w:ascii="宋体" w:hAnsi="宋体" w:cs="宋体"/>
                <w:kern w:val="0"/>
                <w:sz w:val="20"/>
                <w:szCs w:val="20"/>
              </w:rPr>
              <w:br w:type="textWrapping"/>
            </w:r>
            <w:r>
              <w:rPr>
                <w:rFonts w:hint="eastAsia" w:ascii="宋体" w:hAnsi="宋体" w:cs="宋体"/>
                <w:kern w:val="0"/>
                <w:sz w:val="20"/>
                <w:szCs w:val="20"/>
              </w:rPr>
              <w:t>用途：放置工具。</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竹帘</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材质：竹</w:t>
            </w:r>
            <w:r>
              <w:rPr>
                <w:rFonts w:hint="eastAsia" w:ascii="宋体" w:hAnsi="宋体" w:cs="宋体"/>
                <w:kern w:val="0"/>
                <w:sz w:val="20"/>
                <w:szCs w:val="20"/>
              </w:rPr>
              <w:br w:type="textWrapping"/>
            </w:r>
            <w:r>
              <w:rPr>
                <w:rFonts w:hint="eastAsia" w:ascii="宋体" w:hAnsi="宋体" w:cs="宋体"/>
                <w:kern w:val="0"/>
                <w:sz w:val="20"/>
                <w:szCs w:val="20"/>
              </w:rPr>
              <w:t>尺寸：≥长200mm宽200mm</w:t>
            </w:r>
            <w:r>
              <w:rPr>
                <w:rFonts w:hint="eastAsia" w:ascii="宋体" w:hAnsi="宋体" w:cs="宋体"/>
                <w:kern w:val="0"/>
                <w:sz w:val="20"/>
                <w:szCs w:val="20"/>
              </w:rPr>
              <w:br w:type="textWrapping"/>
            </w:r>
            <w:r>
              <w:rPr>
                <w:rFonts w:hint="eastAsia" w:ascii="宋体" w:hAnsi="宋体" w:cs="宋体"/>
                <w:kern w:val="0"/>
                <w:sz w:val="20"/>
                <w:szCs w:val="20"/>
              </w:rPr>
              <w:t>用途：寿司制作工具</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叉子</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材质：304不锈钢</w:t>
            </w:r>
            <w:r>
              <w:rPr>
                <w:rFonts w:hint="eastAsia" w:ascii="宋体" w:hAnsi="宋体" w:cs="宋体"/>
                <w:kern w:val="0"/>
                <w:sz w:val="20"/>
                <w:szCs w:val="20"/>
              </w:rPr>
              <w:br w:type="textWrapping"/>
            </w:r>
            <w:r>
              <w:rPr>
                <w:rFonts w:hint="eastAsia" w:ascii="宋体" w:hAnsi="宋体" w:cs="宋体"/>
                <w:kern w:val="0"/>
                <w:sz w:val="20"/>
                <w:szCs w:val="20"/>
              </w:rPr>
              <w:t>尺寸：≥长150mm宽24mm</w:t>
            </w:r>
            <w:r>
              <w:rPr>
                <w:rFonts w:hint="eastAsia" w:ascii="宋体" w:hAnsi="宋体" w:cs="宋体"/>
                <w:kern w:val="0"/>
                <w:sz w:val="20"/>
                <w:szCs w:val="20"/>
              </w:rPr>
              <w:br w:type="textWrapping"/>
            </w:r>
            <w:r>
              <w:rPr>
                <w:rFonts w:hint="eastAsia" w:ascii="宋体" w:hAnsi="宋体" w:cs="宋体"/>
                <w:kern w:val="0"/>
                <w:sz w:val="20"/>
                <w:szCs w:val="20"/>
              </w:rPr>
              <w:t>用途：肌理辅助工具，用于食育活动制作条形纹理</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勺子</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材质：304不锈钢</w:t>
            </w:r>
            <w:r>
              <w:rPr>
                <w:rFonts w:hint="eastAsia" w:ascii="宋体" w:hAnsi="宋体" w:cs="宋体"/>
                <w:kern w:val="0"/>
                <w:sz w:val="20"/>
                <w:szCs w:val="20"/>
              </w:rPr>
              <w:br w:type="textWrapping"/>
            </w:r>
            <w:r>
              <w:rPr>
                <w:rFonts w:hint="eastAsia" w:ascii="宋体" w:hAnsi="宋体" w:cs="宋体"/>
                <w:kern w:val="0"/>
                <w:sz w:val="20"/>
                <w:szCs w:val="20"/>
              </w:rPr>
              <w:t>尺寸：≥勺长135mm勺面宽35mm</w:t>
            </w:r>
            <w:r>
              <w:rPr>
                <w:rFonts w:hint="eastAsia" w:ascii="宋体" w:hAnsi="宋体" w:cs="宋体"/>
                <w:kern w:val="0"/>
                <w:sz w:val="20"/>
                <w:szCs w:val="20"/>
              </w:rPr>
              <w:br w:type="textWrapping"/>
            </w:r>
            <w:r>
              <w:rPr>
                <w:rFonts w:hint="eastAsia" w:ascii="宋体" w:hAnsi="宋体" w:cs="宋体"/>
                <w:kern w:val="0"/>
                <w:sz w:val="20"/>
                <w:szCs w:val="20"/>
              </w:rPr>
              <w:t>说明：辅助工具</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分离器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材质：304不锈钢</w:t>
            </w:r>
            <w:r>
              <w:rPr>
                <w:rFonts w:hint="eastAsia" w:ascii="宋体" w:hAnsi="宋体" w:cs="宋体"/>
                <w:kern w:val="0"/>
                <w:sz w:val="20"/>
                <w:szCs w:val="20"/>
              </w:rPr>
              <w:br w:type="textWrapping"/>
            </w:r>
            <w:r>
              <w:rPr>
                <w:rFonts w:hint="eastAsia" w:ascii="宋体" w:hAnsi="宋体" w:cs="宋体"/>
                <w:kern w:val="0"/>
                <w:sz w:val="20"/>
                <w:szCs w:val="20"/>
              </w:rPr>
              <w:t>尺寸：≥长140mm宽70mm</w:t>
            </w:r>
            <w:r>
              <w:rPr>
                <w:rFonts w:hint="eastAsia" w:ascii="宋体" w:hAnsi="宋体" w:cs="宋体"/>
                <w:kern w:val="0"/>
                <w:sz w:val="20"/>
                <w:szCs w:val="20"/>
              </w:rPr>
              <w:br w:type="textWrapping"/>
            </w:r>
            <w:r>
              <w:rPr>
                <w:rFonts w:hint="eastAsia" w:ascii="宋体" w:hAnsi="宋体" w:cs="宋体"/>
                <w:kern w:val="0"/>
                <w:sz w:val="20"/>
                <w:szCs w:val="20"/>
              </w:rPr>
              <w:t>用途：蛋液分离，材质安全。</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揉面垫</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材质：硅胶</w:t>
            </w:r>
            <w:r>
              <w:rPr>
                <w:rFonts w:hint="eastAsia" w:ascii="宋体" w:hAnsi="宋体" w:cs="宋体"/>
                <w:kern w:val="0"/>
                <w:sz w:val="20"/>
                <w:szCs w:val="20"/>
              </w:rPr>
              <w:br w:type="textWrapping"/>
            </w:r>
            <w:r>
              <w:rPr>
                <w:rFonts w:hint="eastAsia" w:ascii="宋体" w:hAnsi="宋体" w:cs="宋体"/>
                <w:kern w:val="0"/>
                <w:sz w:val="20"/>
                <w:szCs w:val="20"/>
              </w:rPr>
              <w:t>尺寸：≥长500mm宽395mm</w:t>
            </w:r>
            <w:r>
              <w:rPr>
                <w:rFonts w:hint="eastAsia" w:ascii="宋体" w:hAnsi="宋体" w:cs="宋体"/>
                <w:kern w:val="0"/>
                <w:sz w:val="20"/>
                <w:szCs w:val="20"/>
              </w:rPr>
              <w:br w:type="textWrapping"/>
            </w:r>
            <w:r>
              <w:rPr>
                <w:rFonts w:hint="eastAsia" w:ascii="宋体" w:hAnsi="宋体" w:cs="宋体"/>
                <w:kern w:val="0"/>
                <w:sz w:val="20"/>
                <w:szCs w:val="20"/>
              </w:rPr>
              <w:t>用途：垫板用于食育活动揉面。</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硅胶刮刀</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材质：食品级硅胶；</w:t>
            </w:r>
            <w:r>
              <w:rPr>
                <w:rFonts w:hint="eastAsia" w:ascii="宋体" w:hAnsi="宋体" w:cs="宋体"/>
                <w:kern w:val="0"/>
                <w:sz w:val="20"/>
                <w:szCs w:val="20"/>
              </w:rPr>
              <w:br w:type="textWrapping"/>
            </w:r>
            <w:r>
              <w:rPr>
                <w:rFonts w:hint="eastAsia" w:ascii="宋体" w:hAnsi="宋体" w:cs="宋体"/>
                <w:kern w:val="0"/>
                <w:sz w:val="20"/>
                <w:szCs w:val="20"/>
              </w:rPr>
              <w:t>尺寸：≥长210mm宽35mm</w:t>
            </w:r>
            <w:r>
              <w:rPr>
                <w:rFonts w:hint="eastAsia" w:ascii="宋体" w:hAnsi="宋体" w:cs="宋体"/>
                <w:kern w:val="0"/>
                <w:sz w:val="20"/>
                <w:szCs w:val="20"/>
              </w:rPr>
              <w:br w:type="textWrapping"/>
            </w:r>
            <w:r>
              <w:rPr>
                <w:rFonts w:hint="eastAsia" w:ascii="宋体" w:hAnsi="宋体" w:cs="宋体"/>
                <w:kern w:val="0"/>
                <w:sz w:val="20"/>
                <w:szCs w:val="20"/>
              </w:rPr>
              <w:t>说明：挂孔设计，使用方便，手握感舒适，食品级硅胶，隔热，环保，无毒</w:t>
            </w:r>
            <w:r>
              <w:rPr>
                <w:rFonts w:hint="eastAsia" w:ascii="宋体" w:hAnsi="宋体" w:cs="宋体"/>
                <w:kern w:val="0"/>
                <w:sz w:val="20"/>
                <w:szCs w:val="20"/>
              </w:rPr>
              <w:br w:type="textWrapping"/>
            </w:r>
            <w:r>
              <w:rPr>
                <w:rFonts w:hint="eastAsia" w:ascii="宋体" w:hAnsi="宋体" w:cs="宋体"/>
                <w:kern w:val="0"/>
                <w:sz w:val="20"/>
                <w:szCs w:val="20"/>
              </w:rPr>
              <w:t>用途：可用于搅拌、刮抹等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油刷</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材质：食品级硅胶+PP</w:t>
            </w:r>
            <w:r>
              <w:rPr>
                <w:rFonts w:hint="eastAsia" w:ascii="宋体" w:hAnsi="宋体" w:cs="宋体"/>
                <w:kern w:val="0"/>
                <w:sz w:val="20"/>
                <w:szCs w:val="20"/>
              </w:rPr>
              <w:br w:type="textWrapping"/>
            </w:r>
            <w:r>
              <w:rPr>
                <w:rFonts w:hint="eastAsia" w:ascii="宋体" w:hAnsi="宋体" w:cs="宋体"/>
                <w:kern w:val="0"/>
                <w:sz w:val="20"/>
                <w:szCs w:val="20"/>
              </w:rPr>
              <w:t>尺寸：≥长210mm宽35mm</w:t>
            </w:r>
            <w:r>
              <w:rPr>
                <w:rFonts w:hint="eastAsia" w:ascii="宋体" w:hAnsi="宋体" w:cs="宋体"/>
                <w:kern w:val="0"/>
                <w:sz w:val="20"/>
                <w:szCs w:val="20"/>
              </w:rPr>
              <w:br w:type="textWrapping"/>
            </w:r>
            <w:r>
              <w:rPr>
                <w:rFonts w:hint="eastAsia" w:ascii="宋体" w:hAnsi="宋体" w:cs="宋体"/>
                <w:kern w:val="0"/>
                <w:sz w:val="20"/>
                <w:szCs w:val="20"/>
              </w:rPr>
              <w:t>用途：刷油、刷调料等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把</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刮板</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材质：环保塑料</w:t>
            </w:r>
            <w:r>
              <w:rPr>
                <w:rFonts w:hint="eastAsia" w:ascii="宋体" w:hAnsi="宋体" w:cs="宋体"/>
                <w:kern w:val="0"/>
                <w:sz w:val="20"/>
                <w:szCs w:val="20"/>
              </w:rPr>
              <w:br w:type="textWrapping"/>
            </w:r>
            <w:r>
              <w:rPr>
                <w:rFonts w:hint="eastAsia" w:ascii="宋体" w:hAnsi="宋体" w:cs="宋体"/>
                <w:kern w:val="0"/>
                <w:sz w:val="20"/>
                <w:szCs w:val="20"/>
              </w:rPr>
              <w:t>尺寸：≥长152mm宽104mm</w:t>
            </w:r>
            <w:r>
              <w:rPr>
                <w:rFonts w:hint="eastAsia" w:ascii="宋体" w:hAnsi="宋体" w:cs="宋体"/>
                <w:kern w:val="0"/>
                <w:sz w:val="20"/>
                <w:szCs w:val="20"/>
              </w:rPr>
              <w:br w:type="textWrapping"/>
            </w:r>
            <w:r>
              <w:rPr>
                <w:rFonts w:hint="eastAsia" w:ascii="宋体" w:hAnsi="宋体" w:cs="宋体"/>
                <w:kern w:val="0"/>
                <w:sz w:val="20"/>
                <w:szCs w:val="20"/>
              </w:rPr>
              <w:t>用途：整形切割</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厨师刀套装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材质：不锈钢</w:t>
            </w:r>
            <w:r>
              <w:rPr>
                <w:rFonts w:hint="eastAsia" w:ascii="宋体" w:hAnsi="宋体" w:cs="宋体"/>
                <w:kern w:val="0"/>
                <w:sz w:val="20"/>
                <w:szCs w:val="20"/>
              </w:rPr>
              <w:br w:type="textWrapping"/>
            </w:r>
            <w:r>
              <w:rPr>
                <w:rFonts w:hint="eastAsia" w:ascii="宋体" w:hAnsi="宋体" w:cs="宋体"/>
                <w:kern w:val="0"/>
                <w:sz w:val="20"/>
                <w:szCs w:val="20"/>
              </w:rPr>
              <w:t>尺寸：≥长315mm宽60mm</w:t>
            </w:r>
            <w:r>
              <w:rPr>
                <w:rFonts w:hint="eastAsia" w:ascii="宋体" w:hAnsi="宋体" w:cs="宋体"/>
                <w:kern w:val="0"/>
                <w:sz w:val="20"/>
                <w:szCs w:val="20"/>
              </w:rPr>
              <w:br w:type="textWrapping"/>
            </w:r>
            <w:r>
              <w:rPr>
                <w:rFonts w:hint="eastAsia" w:ascii="宋体" w:hAnsi="宋体" w:cs="宋体"/>
                <w:kern w:val="0"/>
                <w:sz w:val="20"/>
                <w:szCs w:val="20"/>
              </w:rPr>
              <w:t>标配：厨师刀1把 刀具保护套1个</w:t>
            </w:r>
            <w:r>
              <w:rPr>
                <w:rFonts w:hint="eastAsia" w:ascii="宋体" w:hAnsi="宋体" w:cs="宋体"/>
                <w:kern w:val="0"/>
                <w:sz w:val="20"/>
                <w:szCs w:val="20"/>
              </w:rPr>
              <w:br w:type="textWrapping"/>
            </w:r>
            <w:r>
              <w:rPr>
                <w:rFonts w:hint="eastAsia" w:ascii="宋体" w:hAnsi="宋体" w:cs="宋体"/>
                <w:kern w:val="0"/>
                <w:sz w:val="20"/>
                <w:szCs w:val="20"/>
              </w:rPr>
              <w:t>用途：教师用具，可做演示时使用。</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安全刀</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材质：食用级PP</w:t>
            </w:r>
            <w:r>
              <w:rPr>
                <w:rFonts w:hint="eastAsia" w:ascii="宋体" w:hAnsi="宋体" w:cs="宋体"/>
                <w:kern w:val="0"/>
                <w:sz w:val="20"/>
                <w:szCs w:val="20"/>
              </w:rPr>
              <w:br w:type="textWrapping"/>
            </w:r>
            <w:r>
              <w:rPr>
                <w:rFonts w:hint="eastAsia" w:ascii="宋体" w:hAnsi="宋体" w:cs="宋体"/>
                <w:kern w:val="0"/>
                <w:sz w:val="20"/>
                <w:szCs w:val="20"/>
              </w:rPr>
              <w:t>尺寸：≥长200mm宽30mm</w:t>
            </w:r>
            <w:r>
              <w:rPr>
                <w:rFonts w:hint="eastAsia" w:ascii="宋体" w:hAnsi="宋体" w:cs="宋体"/>
                <w:kern w:val="0"/>
                <w:sz w:val="20"/>
                <w:szCs w:val="20"/>
              </w:rPr>
              <w:br w:type="textWrapping"/>
            </w:r>
            <w:r>
              <w:rPr>
                <w:rFonts w:hint="eastAsia" w:ascii="宋体" w:hAnsi="宋体" w:cs="宋体"/>
                <w:kern w:val="0"/>
                <w:sz w:val="20"/>
                <w:szCs w:val="20"/>
              </w:rPr>
              <w:t>用途：切水果、蔬菜。</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把</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沥水框</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材质：环保PP塑料；</w:t>
            </w:r>
            <w:r>
              <w:rPr>
                <w:rFonts w:hint="eastAsia" w:ascii="宋体" w:hAnsi="宋体" w:cs="宋体"/>
                <w:kern w:val="0"/>
                <w:sz w:val="20"/>
                <w:szCs w:val="20"/>
              </w:rPr>
              <w:br w:type="textWrapping"/>
            </w:r>
            <w:r>
              <w:rPr>
                <w:rFonts w:hint="eastAsia" w:ascii="宋体" w:hAnsi="宋体" w:cs="宋体"/>
                <w:kern w:val="0"/>
                <w:sz w:val="20"/>
                <w:szCs w:val="20"/>
              </w:rPr>
              <w:t>尺寸：≥长320mm宽220mm高110mm</w:t>
            </w:r>
            <w:r>
              <w:rPr>
                <w:rFonts w:hint="eastAsia" w:ascii="宋体" w:hAnsi="宋体" w:cs="宋体"/>
                <w:kern w:val="0"/>
                <w:sz w:val="20"/>
                <w:szCs w:val="20"/>
              </w:rPr>
              <w:br w:type="textWrapping"/>
            </w:r>
            <w:r>
              <w:rPr>
                <w:rFonts w:hint="eastAsia" w:ascii="宋体" w:hAnsi="宋体" w:cs="宋体"/>
                <w:kern w:val="0"/>
                <w:sz w:val="20"/>
                <w:szCs w:val="20"/>
              </w:rPr>
              <w:t>用途：可用于沥水、置物等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封口夹套装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材质：PP</w:t>
            </w:r>
            <w:r>
              <w:rPr>
                <w:rFonts w:hint="eastAsia" w:ascii="宋体" w:hAnsi="宋体" w:cs="宋体"/>
                <w:kern w:val="0"/>
                <w:sz w:val="20"/>
                <w:szCs w:val="20"/>
              </w:rPr>
              <w:br w:type="textWrapping"/>
            </w:r>
            <w:r>
              <w:rPr>
                <w:rFonts w:hint="eastAsia" w:ascii="宋体" w:hAnsi="宋体" w:cs="宋体"/>
                <w:kern w:val="0"/>
                <w:sz w:val="20"/>
                <w:szCs w:val="20"/>
              </w:rPr>
              <w:t>尺寸：≥长115mm宽15mm高20mm</w:t>
            </w:r>
            <w:r>
              <w:rPr>
                <w:rFonts w:hint="eastAsia" w:ascii="宋体" w:hAnsi="宋体" w:cs="宋体"/>
                <w:kern w:val="0"/>
                <w:sz w:val="20"/>
                <w:szCs w:val="20"/>
              </w:rPr>
              <w:br w:type="textWrapping"/>
            </w:r>
            <w:r>
              <w:rPr>
                <w:rFonts w:hint="eastAsia" w:ascii="宋体" w:hAnsi="宋体" w:cs="宋体"/>
                <w:kern w:val="0"/>
                <w:sz w:val="20"/>
                <w:szCs w:val="20"/>
              </w:rPr>
              <w:t>用途：食品保鲜防潮封口夹</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剪刀</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材质：不锈钢刀片，ABS塑料握手</w:t>
            </w:r>
            <w:r>
              <w:rPr>
                <w:rFonts w:hint="eastAsia" w:ascii="宋体" w:hAnsi="宋体" w:cs="宋体"/>
                <w:kern w:val="0"/>
                <w:sz w:val="20"/>
                <w:szCs w:val="20"/>
              </w:rPr>
              <w:br w:type="textWrapping"/>
            </w:r>
            <w:r>
              <w:rPr>
                <w:rFonts w:hint="eastAsia" w:ascii="宋体" w:hAnsi="宋体" w:cs="宋体"/>
                <w:kern w:val="0"/>
                <w:sz w:val="20"/>
                <w:szCs w:val="20"/>
              </w:rPr>
              <w:t>尺寸：≥长122mm宽53mm；</w:t>
            </w:r>
            <w:r>
              <w:rPr>
                <w:rFonts w:hint="eastAsia" w:ascii="宋体" w:hAnsi="宋体" w:cs="宋体"/>
                <w:kern w:val="0"/>
                <w:sz w:val="20"/>
                <w:szCs w:val="20"/>
              </w:rPr>
              <w:br w:type="textWrapping"/>
            </w:r>
            <w:r>
              <w:rPr>
                <w:rFonts w:hint="eastAsia" w:ascii="宋体" w:hAnsi="宋体" w:cs="宋体"/>
                <w:kern w:val="0"/>
                <w:sz w:val="20"/>
                <w:szCs w:val="20"/>
              </w:rPr>
              <w:t>用途：裁剪工具</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把</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防烫夹套装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材质：硅胶、不锈钢</w:t>
            </w:r>
            <w:r>
              <w:rPr>
                <w:rFonts w:hint="eastAsia" w:ascii="宋体" w:hAnsi="宋体" w:cs="宋体"/>
                <w:kern w:val="0"/>
                <w:sz w:val="20"/>
                <w:szCs w:val="20"/>
              </w:rPr>
              <w:br w:type="textWrapping"/>
            </w:r>
            <w:r>
              <w:rPr>
                <w:rFonts w:hint="eastAsia" w:ascii="宋体" w:hAnsi="宋体" w:cs="宋体"/>
                <w:kern w:val="0"/>
                <w:sz w:val="20"/>
                <w:szCs w:val="20"/>
              </w:rPr>
              <w:t>尺寸：≥取碗器170mm40mm；提盘夹177mm；TPR手套长85mm宽85mm</w:t>
            </w:r>
            <w:r>
              <w:rPr>
                <w:rFonts w:hint="eastAsia" w:ascii="宋体" w:hAnsi="宋体" w:cs="宋体"/>
                <w:kern w:val="0"/>
                <w:sz w:val="20"/>
                <w:szCs w:val="20"/>
              </w:rPr>
              <w:br w:type="textWrapping"/>
            </w:r>
            <w:r>
              <w:rPr>
                <w:rFonts w:hint="eastAsia" w:ascii="宋体" w:hAnsi="宋体" w:cs="宋体"/>
                <w:kern w:val="0"/>
                <w:sz w:val="20"/>
                <w:szCs w:val="20"/>
              </w:rPr>
              <w:t>用途：防烫，取物，保护手部，防止烫伤。</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餐夹</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材质：304不锈钢</w:t>
            </w:r>
            <w:r>
              <w:rPr>
                <w:rFonts w:hint="eastAsia" w:ascii="宋体" w:hAnsi="宋体" w:cs="宋体"/>
                <w:kern w:val="0"/>
                <w:sz w:val="20"/>
                <w:szCs w:val="20"/>
              </w:rPr>
              <w:br w:type="textWrapping"/>
            </w:r>
            <w:r>
              <w:rPr>
                <w:rFonts w:hint="eastAsia" w:ascii="宋体" w:hAnsi="宋体" w:cs="宋体"/>
                <w:kern w:val="0"/>
                <w:sz w:val="20"/>
                <w:szCs w:val="20"/>
              </w:rPr>
              <w:t>尺寸：≥长315mm宽40mm</w:t>
            </w:r>
            <w:r>
              <w:rPr>
                <w:rFonts w:hint="eastAsia" w:ascii="宋体" w:hAnsi="宋体" w:cs="宋体"/>
                <w:kern w:val="0"/>
                <w:sz w:val="20"/>
                <w:szCs w:val="20"/>
              </w:rPr>
              <w:br w:type="textWrapping"/>
            </w:r>
            <w:r>
              <w:rPr>
                <w:rFonts w:hint="eastAsia" w:ascii="宋体" w:hAnsi="宋体" w:cs="宋体"/>
                <w:kern w:val="0"/>
                <w:sz w:val="20"/>
                <w:szCs w:val="20"/>
              </w:rPr>
              <w:t>用途：夹取物品，耐高温。</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把</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不锈钢盆</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材质：食品级304不锈钢</w:t>
            </w:r>
            <w:r>
              <w:rPr>
                <w:rFonts w:hint="eastAsia" w:ascii="宋体" w:hAnsi="宋体" w:cs="宋体"/>
                <w:kern w:val="0"/>
                <w:sz w:val="20"/>
                <w:szCs w:val="20"/>
              </w:rPr>
              <w:br w:type="textWrapping"/>
            </w:r>
            <w:r>
              <w:rPr>
                <w:rFonts w:hint="eastAsia" w:ascii="宋体" w:hAnsi="宋体" w:cs="宋体"/>
                <w:kern w:val="0"/>
                <w:sz w:val="20"/>
                <w:szCs w:val="20"/>
              </w:rPr>
              <w:t>尺寸：≥内径153mm高85mm;</w:t>
            </w:r>
            <w:r>
              <w:rPr>
                <w:rFonts w:hint="eastAsia" w:ascii="宋体" w:hAnsi="宋体" w:cs="宋体"/>
                <w:kern w:val="0"/>
                <w:sz w:val="20"/>
                <w:szCs w:val="20"/>
              </w:rPr>
              <w:br w:type="textWrapping"/>
            </w:r>
            <w:r>
              <w:rPr>
                <w:rFonts w:hint="eastAsia" w:ascii="宋体" w:hAnsi="宋体" w:cs="宋体"/>
                <w:kern w:val="0"/>
                <w:sz w:val="20"/>
                <w:szCs w:val="20"/>
              </w:rPr>
              <w:t>用途：置物，可用于食育活动揉面、发酵面团或者盛放食材等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不锈钢盘</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材质：食品级304不锈钢</w:t>
            </w:r>
            <w:r>
              <w:rPr>
                <w:rFonts w:hint="eastAsia" w:ascii="宋体" w:hAnsi="宋体" w:cs="宋体"/>
                <w:kern w:val="0"/>
                <w:sz w:val="20"/>
                <w:szCs w:val="20"/>
              </w:rPr>
              <w:br w:type="textWrapping"/>
            </w:r>
            <w:r>
              <w:rPr>
                <w:rFonts w:hint="eastAsia" w:ascii="宋体" w:hAnsi="宋体" w:cs="宋体"/>
                <w:kern w:val="0"/>
                <w:sz w:val="20"/>
                <w:szCs w:val="20"/>
              </w:rPr>
              <w:t>尺寸：≥直径198mm高15mm;</w:t>
            </w:r>
            <w:r>
              <w:rPr>
                <w:rFonts w:hint="eastAsia" w:ascii="宋体" w:hAnsi="宋体" w:cs="宋体"/>
                <w:kern w:val="0"/>
                <w:sz w:val="20"/>
                <w:szCs w:val="20"/>
              </w:rPr>
              <w:br w:type="textWrapping"/>
            </w:r>
            <w:r>
              <w:rPr>
                <w:rFonts w:hint="eastAsia" w:ascii="宋体" w:hAnsi="宋体" w:cs="宋体"/>
                <w:kern w:val="0"/>
                <w:sz w:val="20"/>
                <w:szCs w:val="20"/>
              </w:rPr>
              <w:t>用途：置物，用于盛放果蔬或者摆放蔬菜等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筛子</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材质：整体304不锈钢</w:t>
            </w:r>
            <w:r>
              <w:rPr>
                <w:rFonts w:hint="eastAsia" w:ascii="宋体" w:hAnsi="宋体" w:cs="宋体"/>
                <w:kern w:val="0"/>
                <w:sz w:val="20"/>
                <w:szCs w:val="20"/>
              </w:rPr>
              <w:br w:type="textWrapping"/>
            </w:r>
            <w:r>
              <w:rPr>
                <w:rFonts w:hint="eastAsia" w:ascii="宋体" w:hAnsi="宋体" w:cs="宋体"/>
                <w:kern w:val="0"/>
                <w:sz w:val="20"/>
                <w:szCs w:val="20"/>
              </w:rPr>
              <w:t>尺寸:≥长200mm宽50mm;</w:t>
            </w:r>
            <w:r>
              <w:rPr>
                <w:rFonts w:hint="eastAsia" w:ascii="宋体" w:hAnsi="宋体" w:cs="宋体"/>
                <w:kern w:val="0"/>
                <w:sz w:val="20"/>
                <w:szCs w:val="20"/>
              </w:rPr>
              <w:br w:type="textWrapping"/>
            </w:r>
            <w:r>
              <w:rPr>
                <w:rFonts w:hint="eastAsia" w:ascii="宋体" w:hAnsi="宋体" w:cs="宋体"/>
                <w:kern w:val="0"/>
                <w:sz w:val="20"/>
                <w:szCs w:val="20"/>
              </w:rPr>
              <w:t>目数：50目</w:t>
            </w:r>
            <w:r>
              <w:rPr>
                <w:rFonts w:hint="eastAsia" w:ascii="宋体" w:hAnsi="宋体" w:cs="宋体"/>
                <w:kern w:val="0"/>
                <w:sz w:val="20"/>
                <w:szCs w:val="20"/>
              </w:rPr>
              <w:br w:type="textWrapping"/>
            </w:r>
            <w:r>
              <w:rPr>
                <w:rFonts w:hint="eastAsia" w:ascii="宋体" w:hAnsi="宋体" w:cs="宋体"/>
                <w:kern w:val="0"/>
                <w:sz w:val="20"/>
                <w:szCs w:val="20"/>
              </w:rPr>
              <w:t>用途：粉质食材筛取</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饭团模具</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材质：食品级PP</w:t>
            </w:r>
            <w:r>
              <w:rPr>
                <w:rFonts w:hint="eastAsia" w:ascii="宋体" w:hAnsi="宋体" w:cs="宋体"/>
                <w:kern w:val="0"/>
                <w:sz w:val="20"/>
                <w:szCs w:val="20"/>
              </w:rPr>
              <w:br w:type="textWrapping"/>
            </w:r>
            <w:r>
              <w:rPr>
                <w:rFonts w:hint="eastAsia" w:ascii="宋体" w:hAnsi="宋体" w:cs="宋体"/>
                <w:kern w:val="0"/>
                <w:sz w:val="20"/>
                <w:szCs w:val="20"/>
              </w:rPr>
              <w:t>尺寸：≥长65mm宽35mm</w:t>
            </w:r>
            <w:r>
              <w:rPr>
                <w:rFonts w:hint="eastAsia" w:ascii="宋体" w:hAnsi="宋体" w:cs="宋体"/>
                <w:kern w:val="0"/>
                <w:sz w:val="20"/>
                <w:szCs w:val="20"/>
              </w:rPr>
              <w:br w:type="textWrapping"/>
            </w:r>
            <w:r>
              <w:rPr>
                <w:rFonts w:hint="eastAsia" w:ascii="宋体" w:hAnsi="宋体" w:cs="宋体"/>
                <w:kern w:val="0"/>
                <w:sz w:val="20"/>
                <w:szCs w:val="20"/>
              </w:rPr>
              <w:t>用途:饭团辅助工具</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煎蛋模具套装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标配：煎蛋模具-1型1个，煎蛋模具-2型1个，煎蛋模具-3型1个，煎蛋模具-4型1个，煎蛋模具-5型1个，煎蛋模具-6型1个</w:t>
            </w:r>
            <w:r>
              <w:rPr>
                <w:rFonts w:hint="eastAsia" w:ascii="宋体" w:hAnsi="宋体" w:cs="宋体"/>
                <w:kern w:val="0"/>
                <w:sz w:val="20"/>
                <w:szCs w:val="20"/>
              </w:rPr>
              <w:br w:type="textWrapping"/>
            </w:r>
            <w:r>
              <w:rPr>
                <w:rFonts w:hint="eastAsia" w:ascii="宋体" w:hAnsi="宋体" w:cs="宋体"/>
                <w:kern w:val="0"/>
                <w:sz w:val="20"/>
                <w:szCs w:val="20"/>
              </w:rPr>
              <w:t>煎蛋模具-1型</w:t>
            </w:r>
            <w:r>
              <w:rPr>
                <w:rFonts w:hint="eastAsia" w:ascii="宋体" w:hAnsi="宋体" w:cs="宋体"/>
                <w:kern w:val="0"/>
                <w:sz w:val="20"/>
                <w:szCs w:val="20"/>
              </w:rPr>
              <w:br w:type="textWrapping"/>
            </w:r>
            <w:r>
              <w:rPr>
                <w:rFonts w:hint="eastAsia" w:ascii="宋体" w:hAnsi="宋体" w:cs="宋体"/>
                <w:kern w:val="0"/>
                <w:sz w:val="20"/>
                <w:szCs w:val="20"/>
              </w:rPr>
              <w:t>材质：食品级硅胶</w:t>
            </w:r>
            <w:r>
              <w:rPr>
                <w:rFonts w:hint="eastAsia" w:ascii="宋体" w:hAnsi="宋体" w:cs="宋体"/>
                <w:kern w:val="0"/>
                <w:sz w:val="20"/>
                <w:szCs w:val="20"/>
              </w:rPr>
              <w:br w:type="textWrapping"/>
            </w:r>
            <w:r>
              <w:rPr>
                <w:rFonts w:hint="eastAsia" w:ascii="宋体" w:hAnsi="宋体" w:cs="宋体"/>
                <w:kern w:val="0"/>
                <w:sz w:val="20"/>
                <w:szCs w:val="20"/>
              </w:rPr>
              <w:t>尺寸：≥宽111mm高15mm</w:t>
            </w:r>
            <w:r>
              <w:rPr>
                <w:rFonts w:hint="eastAsia" w:ascii="宋体" w:hAnsi="宋体" w:cs="宋体"/>
                <w:kern w:val="0"/>
                <w:sz w:val="20"/>
                <w:szCs w:val="20"/>
              </w:rPr>
              <w:br w:type="textWrapping"/>
            </w:r>
            <w:r>
              <w:rPr>
                <w:rFonts w:hint="eastAsia" w:ascii="宋体" w:hAnsi="宋体" w:cs="宋体"/>
                <w:kern w:val="0"/>
                <w:sz w:val="20"/>
                <w:szCs w:val="20"/>
              </w:rPr>
              <w:t>说明：花形</w:t>
            </w:r>
            <w:r>
              <w:rPr>
                <w:rFonts w:hint="eastAsia" w:ascii="宋体" w:hAnsi="宋体" w:cs="宋体"/>
                <w:kern w:val="0"/>
                <w:sz w:val="20"/>
                <w:szCs w:val="20"/>
              </w:rPr>
              <w:br w:type="textWrapping"/>
            </w:r>
            <w:r>
              <w:rPr>
                <w:rFonts w:hint="eastAsia" w:ascii="宋体" w:hAnsi="宋体" w:cs="宋体"/>
                <w:kern w:val="0"/>
                <w:sz w:val="20"/>
                <w:szCs w:val="20"/>
              </w:rPr>
              <w:t>用途：辅助工具</w:t>
            </w:r>
            <w:r>
              <w:rPr>
                <w:rFonts w:hint="eastAsia" w:ascii="宋体" w:hAnsi="宋体" w:cs="宋体"/>
                <w:kern w:val="0"/>
                <w:sz w:val="20"/>
                <w:szCs w:val="20"/>
              </w:rPr>
              <w:br w:type="textWrapping"/>
            </w:r>
            <w:r>
              <w:rPr>
                <w:rFonts w:hint="eastAsia" w:ascii="宋体" w:hAnsi="宋体" w:cs="宋体"/>
                <w:kern w:val="0"/>
                <w:sz w:val="20"/>
                <w:szCs w:val="20"/>
              </w:rPr>
              <w:t>煎蛋模具-2型</w:t>
            </w:r>
            <w:r>
              <w:rPr>
                <w:rFonts w:hint="eastAsia" w:ascii="宋体" w:hAnsi="宋体" w:cs="宋体"/>
                <w:kern w:val="0"/>
                <w:sz w:val="20"/>
                <w:szCs w:val="20"/>
              </w:rPr>
              <w:br w:type="textWrapping"/>
            </w:r>
            <w:r>
              <w:rPr>
                <w:rFonts w:hint="eastAsia" w:ascii="宋体" w:hAnsi="宋体" w:cs="宋体"/>
                <w:kern w:val="0"/>
                <w:sz w:val="20"/>
                <w:szCs w:val="20"/>
              </w:rPr>
              <w:t>材质：430不锈钢</w:t>
            </w:r>
            <w:r>
              <w:rPr>
                <w:rFonts w:hint="eastAsia" w:ascii="宋体" w:hAnsi="宋体" w:cs="宋体"/>
                <w:kern w:val="0"/>
                <w:sz w:val="20"/>
                <w:szCs w:val="20"/>
              </w:rPr>
              <w:br w:type="textWrapping"/>
            </w:r>
            <w:r>
              <w:rPr>
                <w:rFonts w:hint="eastAsia" w:ascii="宋体" w:hAnsi="宋体" w:cs="宋体"/>
                <w:kern w:val="0"/>
                <w:sz w:val="20"/>
                <w:szCs w:val="20"/>
              </w:rPr>
              <w:t>尺寸：≥圆形直径83mm高15mm</w:t>
            </w:r>
            <w:r>
              <w:rPr>
                <w:rFonts w:hint="eastAsia" w:ascii="宋体" w:hAnsi="宋体" w:cs="宋体"/>
                <w:kern w:val="0"/>
                <w:sz w:val="20"/>
                <w:szCs w:val="20"/>
              </w:rPr>
              <w:br w:type="textWrapping"/>
            </w:r>
            <w:r>
              <w:rPr>
                <w:rFonts w:hint="eastAsia" w:ascii="宋体" w:hAnsi="宋体" w:cs="宋体"/>
                <w:kern w:val="0"/>
                <w:sz w:val="20"/>
                <w:szCs w:val="20"/>
              </w:rPr>
              <w:t>说明：圆形</w:t>
            </w:r>
            <w:r>
              <w:rPr>
                <w:rFonts w:hint="eastAsia" w:ascii="宋体" w:hAnsi="宋体" w:cs="宋体"/>
                <w:kern w:val="0"/>
                <w:sz w:val="20"/>
                <w:szCs w:val="20"/>
              </w:rPr>
              <w:br w:type="textWrapping"/>
            </w:r>
            <w:r>
              <w:rPr>
                <w:rFonts w:hint="eastAsia" w:ascii="宋体" w:hAnsi="宋体" w:cs="宋体"/>
                <w:kern w:val="0"/>
                <w:sz w:val="20"/>
                <w:szCs w:val="20"/>
              </w:rPr>
              <w:t>用途：辅助工具</w:t>
            </w:r>
            <w:r>
              <w:rPr>
                <w:rFonts w:hint="eastAsia" w:ascii="宋体" w:hAnsi="宋体" w:cs="宋体"/>
                <w:kern w:val="0"/>
                <w:sz w:val="20"/>
                <w:szCs w:val="20"/>
              </w:rPr>
              <w:br w:type="textWrapping"/>
            </w:r>
            <w:r>
              <w:rPr>
                <w:rFonts w:hint="eastAsia" w:ascii="宋体" w:hAnsi="宋体" w:cs="宋体"/>
                <w:kern w:val="0"/>
                <w:sz w:val="20"/>
                <w:szCs w:val="20"/>
              </w:rPr>
              <w:t>煎蛋模具-3型</w:t>
            </w:r>
            <w:r>
              <w:rPr>
                <w:rFonts w:hint="eastAsia" w:ascii="宋体" w:hAnsi="宋体" w:cs="宋体"/>
                <w:kern w:val="0"/>
                <w:sz w:val="20"/>
                <w:szCs w:val="20"/>
              </w:rPr>
              <w:br w:type="textWrapping"/>
            </w:r>
            <w:r>
              <w:rPr>
                <w:rFonts w:hint="eastAsia" w:ascii="宋体" w:hAnsi="宋体" w:cs="宋体"/>
                <w:kern w:val="0"/>
                <w:sz w:val="20"/>
                <w:szCs w:val="20"/>
              </w:rPr>
              <w:t>材质：430不锈钢</w:t>
            </w:r>
            <w:r>
              <w:rPr>
                <w:rFonts w:hint="eastAsia" w:ascii="宋体" w:hAnsi="宋体" w:cs="宋体"/>
                <w:kern w:val="0"/>
                <w:sz w:val="20"/>
                <w:szCs w:val="20"/>
              </w:rPr>
              <w:br w:type="textWrapping"/>
            </w:r>
            <w:r>
              <w:rPr>
                <w:rFonts w:hint="eastAsia" w:ascii="宋体" w:hAnsi="宋体" w:cs="宋体"/>
                <w:kern w:val="0"/>
                <w:sz w:val="20"/>
                <w:szCs w:val="20"/>
              </w:rPr>
              <w:t>尺寸：≥爱心直径80mm</w:t>
            </w:r>
            <w:r>
              <w:rPr>
                <w:rFonts w:hint="eastAsia" w:ascii="宋体" w:hAnsi="宋体" w:cs="宋体"/>
                <w:kern w:val="0"/>
                <w:sz w:val="20"/>
                <w:szCs w:val="20"/>
              </w:rPr>
              <w:br w:type="textWrapping"/>
            </w:r>
            <w:r>
              <w:rPr>
                <w:rFonts w:hint="eastAsia" w:ascii="宋体" w:hAnsi="宋体" w:cs="宋体"/>
                <w:kern w:val="0"/>
                <w:sz w:val="20"/>
                <w:szCs w:val="20"/>
              </w:rPr>
              <w:t>说明：爱心形</w:t>
            </w:r>
            <w:r>
              <w:rPr>
                <w:rFonts w:hint="eastAsia" w:ascii="宋体" w:hAnsi="宋体" w:cs="宋体"/>
                <w:kern w:val="0"/>
                <w:sz w:val="20"/>
                <w:szCs w:val="20"/>
              </w:rPr>
              <w:br w:type="textWrapping"/>
            </w:r>
            <w:r>
              <w:rPr>
                <w:rFonts w:hint="eastAsia" w:ascii="宋体" w:hAnsi="宋体" w:cs="宋体"/>
                <w:kern w:val="0"/>
                <w:sz w:val="20"/>
                <w:szCs w:val="20"/>
              </w:rPr>
              <w:t>用途：辅助工具</w:t>
            </w:r>
            <w:r>
              <w:rPr>
                <w:rFonts w:hint="eastAsia" w:ascii="宋体" w:hAnsi="宋体" w:cs="宋体"/>
                <w:kern w:val="0"/>
                <w:sz w:val="20"/>
                <w:szCs w:val="20"/>
              </w:rPr>
              <w:br w:type="textWrapping"/>
            </w:r>
            <w:r>
              <w:rPr>
                <w:rFonts w:hint="eastAsia" w:ascii="宋体" w:hAnsi="宋体" w:cs="宋体"/>
                <w:kern w:val="0"/>
                <w:sz w:val="20"/>
                <w:szCs w:val="20"/>
              </w:rPr>
              <w:t>煎蛋模具-4型</w:t>
            </w:r>
            <w:r>
              <w:rPr>
                <w:rFonts w:hint="eastAsia" w:ascii="宋体" w:hAnsi="宋体" w:cs="宋体"/>
                <w:kern w:val="0"/>
                <w:sz w:val="20"/>
                <w:szCs w:val="20"/>
              </w:rPr>
              <w:br w:type="textWrapping"/>
            </w:r>
            <w:r>
              <w:rPr>
                <w:rFonts w:hint="eastAsia" w:ascii="宋体" w:hAnsi="宋体" w:cs="宋体"/>
                <w:kern w:val="0"/>
                <w:sz w:val="20"/>
                <w:szCs w:val="20"/>
              </w:rPr>
              <w:t>材质：430不锈钢</w:t>
            </w:r>
            <w:r>
              <w:rPr>
                <w:rFonts w:hint="eastAsia" w:ascii="宋体" w:hAnsi="宋体" w:cs="宋体"/>
                <w:kern w:val="0"/>
                <w:sz w:val="20"/>
                <w:szCs w:val="20"/>
              </w:rPr>
              <w:br w:type="textWrapping"/>
            </w:r>
            <w:r>
              <w:rPr>
                <w:rFonts w:hint="eastAsia" w:ascii="宋体" w:hAnsi="宋体" w:cs="宋体"/>
                <w:kern w:val="0"/>
                <w:sz w:val="20"/>
                <w:szCs w:val="20"/>
              </w:rPr>
              <w:t>尺寸：≥梅花直径80mm</w:t>
            </w:r>
            <w:r>
              <w:rPr>
                <w:rFonts w:hint="eastAsia" w:ascii="宋体" w:hAnsi="宋体" w:cs="宋体"/>
                <w:kern w:val="0"/>
                <w:sz w:val="20"/>
                <w:szCs w:val="20"/>
              </w:rPr>
              <w:br w:type="textWrapping"/>
            </w:r>
            <w:r>
              <w:rPr>
                <w:rFonts w:hint="eastAsia" w:ascii="宋体" w:hAnsi="宋体" w:cs="宋体"/>
                <w:kern w:val="0"/>
                <w:sz w:val="20"/>
                <w:szCs w:val="20"/>
              </w:rPr>
              <w:t>说明：梅花形</w:t>
            </w:r>
            <w:r>
              <w:rPr>
                <w:rFonts w:hint="eastAsia" w:ascii="宋体" w:hAnsi="宋体" w:cs="宋体"/>
                <w:kern w:val="0"/>
                <w:sz w:val="20"/>
                <w:szCs w:val="20"/>
              </w:rPr>
              <w:br w:type="textWrapping"/>
            </w:r>
            <w:r>
              <w:rPr>
                <w:rFonts w:hint="eastAsia" w:ascii="宋体" w:hAnsi="宋体" w:cs="宋体"/>
                <w:kern w:val="0"/>
                <w:sz w:val="20"/>
                <w:szCs w:val="20"/>
              </w:rPr>
              <w:t>用途：辅助工具</w:t>
            </w:r>
            <w:r>
              <w:rPr>
                <w:rFonts w:hint="eastAsia" w:ascii="宋体" w:hAnsi="宋体" w:cs="宋体"/>
                <w:kern w:val="0"/>
                <w:sz w:val="20"/>
                <w:szCs w:val="20"/>
              </w:rPr>
              <w:br w:type="textWrapping"/>
            </w:r>
            <w:r>
              <w:rPr>
                <w:rFonts w:hint="eastAsia" w:ascii="宋体" w:hAnsi="宋体" w:cs="宋体"/>
                <w:kern w:val="0"/>
                <w:sz w:val="20"/>
                <w:szCs w:val="20"/>
              </w:rPr>
              <w:t>煎蛋模具-5型</w:t>
            </w:r>
            <w:r>
              <w:rPr>
                <w:rFonts w:hint="eastAsia" w:ascii="宋体" w:hAnsi="宋体" w:cs="宋体"/>
                <w:kern w:val="0"/>
                <w:sz w:val="20"/>
                <w:szCs w:val="20"/>
              </w:rPr>
              <w:br w:type="textWrapping"/>
            </w:r>
            <w:r>
              <w:rPr>
                <w:rFonts w:hint="eastAsia" w:ascii="宋体" w:hAnsi="宋体" w:cs="宋体"/>
                <w:kern w:val="0"/>
                <w:sz w:val="20"/>
                <w:szCs w:val="20"/>
              </w:rPr>
              <w:t>材质：430不锈钢</w:t>
            </w:r>
            <w:r>
              <w:rPr>
                <w:rFonts w:hint="eastAsia" w:ascii="宋体" w:hAnsi="宋体" w:cs="宋体"/>
                <w:kern w:val="0"/>
                <w:sz w:val="20"/>
                <w:szCs w:val="20"/>
              </w:rPr>
              <w:br w:type="textWrapping"/>
            </w:r>
            <w:r>
              <w:rPr>
                <w:rFonts w:hint="eastAsia" w:ascii="宋体" w:hAnsi="宋体" w:cs="宋体"/>
                <w:kern w:val="0"/>
                <w:sz w:val="20"/>
                <w:szCs w:val="20"/>
              </w:rPr>
              <w:t>尺寸：≥五角星75mm</w:t>
            </w:r>
            <w:r>
              <w:rPr>
                <w:rFonts w:hint="eastAsia" w:ascii="宋体" w:hAnsi="宋体" w:cs="宋体"/>
                <w:kern w:val="0"/>
                <w:sz w:val="20"/>
                <w:szCs w:val="20"/>
              </w:rPr>
              <w:br w:type="textWrapping"/>
            </w:r>
            <w:r>
              <w:rPr>
                <w:rFonts w:hint="eastAsia" w:ascii="宋体" w:hAnsi="宋体" w:cs="宋体"/>
                <w:kern w:val="0"/>
                <w:sz w:val="20"/>
                <w:szCs w:val="20"/>
              </w:rPr>
              <w:t>说明：五角形</w:t>
            </w:r>
            <w:r>
              <w:rPr>
                <w:rFonts w:hint="eastAsia" w:ascii="宋体" w:hAnsi="宋体" w:cs="宋体"/>
                <w:kern w:val="0"/>
                <w:sz w:val="20"/>
                <w:szCs w:val="20"/>
              </w:rPr>
              <w:br w:type="textWrapping"/>
            </w:r>
            <w:r>
              <w:rPr>
                <w:rFonts w:hint="eastAsia" w:ascii="宋体" w:hAnsi="宋体" w:cs="宋体"/>
                <w:kern w:val="0"/>
                <w:sz w:val="20"/>
                <w:szCs w:val="20"/>
              </w:rPr>
              <w:t>用途：辅助工具</w:t>
            </w:r>
            <w:r>
              <w:rPr>
                <w:rFonts w:hint="eastAsia" w:ascii="宋体" w:hAnsi="宋体" w:cs="宋体"/>
                <w:kern w:val="0"/>
                <w:sz w:val="20"/>
                <w:szCs w:val="20"/>
              </w:rPr>
              <w:br w:type="textWrapping"/>
            </w:r>
            <w:r>
              <w:rPr>
                <w:rFonts w:hint="eastAsia" w:ascii="宋体" w:hAnsi="宋体" w:cs="宋体"/>
                <w:kern w:val="0"/>
                <w:sz w:val="20"/>
                <w:szCs w:val="20"/>
              </w:rPr>
              <w:t>煎蛋模具-6型</w:t>
            </w:r>
            <w:r>
              <w:rPr>
                <w:rFonts w:hint="eastAsia" w:ascii="宋体" w:hAnsi="宋体" w:cs="宋体"/>
                <w:kern w:val="0"/>
                <w:sz w:val="20"/>
                <w:szCs w:val="20"/>
              </w:rPr>
              <w:br w:type="textWrapping"/>
            </w:r>
            <w:r>
              <w:rPr>
                <w:rFonts w:hint="eastAsia" w:ascii="宋体" w:hAnsi="宋体" w:cs="宋体"/>
                <w:kern w:val="0"/>
                <w:sz w:val="20"/>
                <w:szCs w:val="20"/>
              </w:rPr>
              <w:t>材质：430不锈钢</w:t>
            </w:r>
            <w:r>
              <w:rPr>
                <w:rFonts w:hint="eastAsia" w:ascii="宋体" w:hAnsi="宋体" w:cs="宋体"/>
                <w:kern w:val="0"/>
                <w:sz w:val="20"/>
                <w:szCs w:val="20"/>
              </w:rPr>
              <w:br w:type="textWrapping"/>
            </w:r>
            <w:r>
              <w:rPr>
                <w:rFonts w:hint="eastAsia" w:ascii="宋体" w:hAnsi="宋体" w:cs="宋体"/>
                <w:kern w:val="0"/>
                <w:sz w:val="20"/>
                <w:szCs w:val="20"/>
              </w:rPr>
              <w:t>尺寸：≥米奇直径80mm</w:t>
            </w:r>
            <w:r>
              <w:rPr>
                <w:rFonts w:hint="eastAsia" w:ascii="宋体" w:hAnsi="宋体" w:cs="宋体"/>
                <w:kern w:val="0"/>
                <w:sz w:val="20"/>
                <w:szCs w:val="20"/>
              </w:rPr>
              <w:br w:type="textWrapping"/>
            </w:r>
            <w:r>
              <w:rPr>
                <w:rFonts w:hint="eastAsia" w:ascii="宋体" w:hAnsi="宋体" w:cs="宋体"/>
                <w:kern w:val="0"/>
                <w:sz w:val="20"/>
                <w:szCs w:val="20"/>
              </w:rPr>
              <w:t>用途：辅助工具</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饼干模具套装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材质：不锈钢</w:t>
            </w:r>
            <w:r>
              <w:rPr>
                <w:rFonts w:hint="eastAsia" w:ascii="宋体" w:hAnsi="宋体" w:cs="宋体"/>
                <w:kern w:val="0"/>
                <w:sz w:val="20"/>
                <w:szCs w:val="20"/>
              </w:rPr>
              <w:br w:type="textWrapping"/>
            </w:r>
            <w:r>
              <w:rPr>
                <w:rFonts w:hint="eastAsia" w:ascii="宋体" w:hAnsi="宋体" w:cs="宋体"/>
                <w:kern w:val="0"/>
                <w:sz w:val="20"/>
                <w:szCs w:val="20"/>
              </w:rPr>
              <w:t>尺寸：≥小号长80mm宽55mm中号长100mm宽72mm大号长125mm宽93mm</w:t>
            </w:r>
            <w:r>
              <w:rPr>
                <w:rFonts w:hint="eastAsia" w:ascii="宋体" w:hAnsi="宋体" w:cs="宋体"/>
                <w:kern w:val="0"/>
                <w:sz w:val="20"/>
                <w:szCs w:val="20"/>
              </w:rPr>
              <w:br w:type="textWrapping"/>
            </w:r>
            <w:r>
              <w:rPr>
                <w:rFonts w:hint="eastAsia" w:ascii="宋体" w:hAnsi="宋体" w:cs="宋体"/>
                <w:kern w:val="0"/>
                <w:sz w:val="20"/>
                <w:szCs w:val="20"/>
              </w:rPr>
              <w:t>用途：制作姜饼人造型饼干或其他面食。</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蛋糕模具</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材质：碳钢，不粘涂层</w:t>
            </w:r>
            <w:r>
              <w:rPr>
                <w:rFonts w:hint="eastAsia" w:ascii="宋体" w:hAnsi="宋体" w:cs="宋体"/>
                <w:kern w:val="0"/>
                <w:sz w:val="20"/>
                <w:szCs w:val="20"/>
              </w:rPr>
              <w:br w:type="textWrapping"/>
            </w:r>
            <w:r>
              <w:rPr>
                <w:rFonts w:hint="eastAsia" w:ascii="宋体" w:hAnsi="宋体" w:cs="宋体"/>
                <w:kern w:val="0"/>
                <w:sz w:val="20"/>
                <w:szCs w:val="20"/>
              </w:rPr>
              <w:t>尺寸：≥长240mm宽180mm高20mm；</w:t>
            </w:r>
            <w:r>
              <w:rPr>
                <w:rFonts w:hint="eastAsia" w:ascii="宋体" w:hAnsi="宋体" w:cs="宋体"/>
                <w:kern w:val="0"/>
                <w:sz w:val="20"/>
                <w:szCs w:val="20"/>
              </w:rPr>
              <w:br w:type="textWrapping"/>
            </w:r>
            <w:r>
              <w:rPr>
                <w:rFonts w:hint="eastAsia" w:ascii="宋体" w:hAnsi="宋体" w:cs="宋体"/>
                <w:kern w:val="0"/>
                <w:sz w:val="20"/>
                <w:szCs w:val="20"/>
              </w:rPr>
              <w:t>用途：中西式面点制作辅助工具。</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件</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裱花嘴套装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材质：304不锈钢</w:t>
            </w:r>
            <w:r>
              <w:rPr>
                <w:rFonts w:hint="eastAsia" w:ascii="宋体" w:hAnsi="宋体" w:cs="宋体"/>
                <w:kern w:val="0"/>
                <w:sz w:val="20"/>
                <w:szCs w:val="20"/>
              </w:rPr>
              <w:br w:type="textWrapping"/>
            </w:r>
            <w:r>
              <w:rPr>
                <w:rFonts w:hint="eastAsia" w:ascii="宋体" w:hAnsi="宋体" w:cs="宋体"/>
                <w:kern w:val="0"/>
                <w:sz w:val="20"/>
                <w:szCs w:val="20"/>
              </w:rPr>
              <w:t>尺寸：≥</w:t>
            </w:r>
            <w:r>
              <w:rPr>
                <w:rFonts w:hint="eastAsia" w:ascii="宋体" w:hAnsi="宋体" w:cs="宋体"/>
                <w:kern w:val="0"/>
                <w:sz w:val="20"/>
                <w:szCs w:val="20"/>
              </w:rPr>
              <w:br w:type="textWrapping"/>
            </w:r>
            <w:r>
              <w:rPr>
                <w:rFonts w:hint="eastAsia" w:ascii="宋体" w:hAnsi="宋体" w:cs="宋体"/>
                <w:kern w:val="0"/>
                <w:sz w:val="20"/>
                <w:szCs w:val="20"/>
              </w:rPr>
              <w:t>圆口花嘴36*19mm;叶形花嘴33*19mm;九齿花嘴30*19mm;五齿花嘴37*19mm;寿桃花嘴34*19mm;玫瑰花嘴33*19mm;</w:t>
            </w:r>
            <w:r>
              <w:rPr>
                <w:rFonts w:hint="eastAsia" w:ascii="宋体" w:hAnsi="宋体" w:cs="宋体"/>
                <w:kern w:val="0"/>
                <w:sz w:val="20"/>
                <w:szCs w:val="20"/>
              </w:rPr>
              <w:br w:type="textWrapping"/>
            </w:r>
            <w:r>
              <w:rPr>
                <w:rFonts w:hint="eastAsia" w:ascii="宋体" w:hAnsi="宋体" w:cs="宋体"/>
                <w:kern w:val="0"/>
                <w:sz w:val="20"/>
                <w:szCs w:val="20"/>
              </w:rPr>
              <w:t>用途：奶油裱花、曲奇、饼干等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裱花嘴转换器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材质：全新料环保PP（不含双酚A）</w:t>
            </w:r>
            <w:r>
              <w:rPr>
                <w:rFonts w:hint="eastAsia" w:ascii="宋体" w:hAnsi="宋体" w:cs="宋体"/>
                <w:kern w:val="0"/>
                <w:sz w:val="20"/>
                <w:szCs w:val="20"/>
              </w:rPr>
              <w:br w:type="textWrapping"/>
            </w:r>
            <w:r>
              <w:rPr>
                <w:rFonts w:hint="eastAsia" w:ascii="宋体" w:hAnsi="宋体" w:cs="宋体"/>
                <w:kern w:val="0"/>
                <w:sz w:val="20"/>
                <w:szCs w:val="20"/>
              </w:rPr>
              <w:t>尺寸：≥上口13mm下口21mm高32mm;</w:t>
            </w:r>
            <w:r>
              <w:rPr>
                <w:rFonts w:hint="eastAsia" w:ascii="宋体" w:hAnsi="宋体" w:cs="宋体"/>
                <w:kern w:val="0"/>
                <w:sz w:val="20"/>
                <w:szCs w:val="20"/>
              </w:rPr>
              <w:br w:type="textWrapping"/>
            </w:r>
            <w:r>
              <w:rPr>
                <w:rFonts w:hint="eastAsia" w:ascii="宋体" w:hAnsi="宋体" w:cs="宋体"/>
                <w:kern w:val="0"/>
                <w:sz w:val="20"/>
                <w:szCs w:val="20"/>
              </w:rPr>
              <w:t>用途：裱花嘴配件，用于烘焙制作饼干，用奶油装饰纹样等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裱花嘴清洁刷</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材质：塑料</w:t>
            </w:r>
            <w:r>
              <w:rPr>
                <w:rFonts w:hint="eastAsia" w:ascii="宋体" w:hAnsi="宋体" w:cs="宋体"/>
                <w:kern w:val="0"/>
                <w:sz w:val="20"/>
                <w:szCs w:val="20"/>
              </w:rPr>
              <w:br w:type="textWrapping"/>
            </w:r>
            <w:r>
              <w:rPr>
                <w:rFonts w:hint="eastAsia" w:ascii="宋体" w:hAnsi="宋体" w:cs="宋体"/>
                <w:kern w:val="0"/>
                <w:sz w:val="20"/>
                <w:szCs w:val="20"/>
              </w:rPr>
              <w:t>尺寸：≥长205mm</w:t>
            </w:r>
            <w:r>
              <w:rPr>
                <w:rFonts w:hint="eastAsia" w:ascii="宋体" w:hAnsi="宋体" w:cs="宋体"/>
                <w:kern w:val="0"/>
                <w:sz w:val="20"/>
                <w:szCs w:val="20"/>
              </w:rPr>
              <w:br w:type="textWrapping"/>
            </w:r>
            <w:r>
              <w:rPr>
                <w:rFonts w:hint="eastAsia" w:ascii="宋体" w:hAnsi="宋体" w:cs="宋体"/>
                <w:kern w:val="0"/>
                <w:sz w:val="20"/>
                <w:szCs w:val="20"/>
              </w:rPr>
              <w:t>用途：裱花嘴清洁刷</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高温布</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材质：玻璃纤维涂层布</w:t>
            </w:r>
            <w:r>
              <w:rPr>
                <w:rFonts w:hint="eastAsia" w:ascii="宋体" w:hAnsi="宋体" w:cs="宋体"/>
                <w:kern w:val="0"/>
                <w:sz w:val="20"/>
                <w:szCs w:val="20"/>
              </w:rPr>
              <w:br w:type="textWrapping"/>
            </w:r>
            <w:r>
              <w:rPr>
                <w:rFonts w:hint="eastAsia" w:ascii="宋体" w:hAnsi="宋体" w:cs="宋体"/>
                <w:kern w:val="0"/>
                <w:sz w:val="20"/>
                <w:szCs w:val="20"/>
              </w:rPr>
              <w:t>尺寸：≥长275mm宽245mm;</w:t>
            </w:r>
            <w:r>
              <w:rPr>
                <w:rFonts w:hint="eastAsia" w:ascii="宋体" w:hAnsi="宋体" w:cs="宋体"/>
                <w:kern w:val="0"/>
                <w:sz w:val="20"/>
                <w:szCs w:val="20"/>
              </w:rPr>
              <w:br w:type="textWrapping"/>
            </w:r>
            <w:r>
              <w:rPr>
                <w:rFonts w:hint="eastAsia" w:ascii="宋体" w:hAnsi="宋体" w:cs="宋体"/>
                <w:kern w:val="0"/>
                <w:sz w:val="20"/>
                <w:szCs w:val="20"/>
              </w:rPr>
              <w:t>用途：烘焙烤盘垫布，可重复使用</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量勺套装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材质：304不锈钢</w:t>
            </w:r>
            <w:r>
              <w:rPr>
                <w:rFonts w:hint="eastAsia" w:ascii="宋体" w:hAnsi="宋体" w:cs="宋体"/>
                <w:kern w:val="0"/>
                <w:sz w:val="20"/>
                <w:szCs w:val="20"/>
              </w:rPr>
              <w:br w:type="textWrapping"/>
            </w:r>
            <w:r>
              <w:rPr>
                <w:rFonts w:hint="eastAsia" w:ascii="宋体" w:hAnsi="宋体" w:cs="宋体"/>
                <w:kern w:val="0"/>
                <w:sz w:val="20"/>
                <w:szCs w:val="20"/>
              </w:rPr>
              <w:t>尺寸：≥15ml：长126mm宽40mm;</w:t>
            </w:r>
            <w:r>
              <w:rPr>
                <w:rFonts w:hint="eastAsia" w:ascii="宋体" w:hAnsi="宋体" w:cs="宋体"/>
                <w:kern w:val="0"/>
                <w:sz w:val="20"/>
                <w:szCs w:val="20"/>
              </w:rPr>
              <w:br w:type="textWrapping"/>
            </w:r>
            <w:r>
              <w:rPr>
                <w:rFonts w:hint="eastAsia" w:ascii="宋体" w:hAnsi="宋体" w:cs="宋体"/>
                <w:kern w:val="0"/>
                <w:sz w:val="20"/>
                <w:szCs w:val="20"/>
              </w:rPr>
              <w:t>7.5ml：长120mm宽32mm;</w:t>
            </w:r>
            <w:r>
              <w:rPr>
                <w:rFonts w:hint="eastAsia" w:ascii="宋体" w:hAnsi="宋体" w:cs="宋体"/>
                <w:kern w:val="0"/>
                <w:sz w:val="20"/>
                <w:szCs w:val="20"/>
              </w:rPr>
              <w:br w:type="textWrapping"/>
            </w:r>
            <w:r>
              <w:rPr>
                <w:rFonts w:hint="eastAsia" w:ascii="宋体" w:hAnsi="宋体" w:cs="宋体"/>
                <w:kern w:val="0"/>
                <w:sz w:val="20"/>
                <w:szCs w:val="20"/>
              </w:rPr>
              <w:t>5ml：长116mm宽28mm;</w:t>
            </w:r>
            <w:r>
              <w:rPr>
                <w:rFonts w:hint="eastAsia" w:ascii="宋体" w:hAnsi="宋体" w:cs="宋体"/>
                <w:kern w:val="0"/>
                <w:sz w:val="20"/>
                <w:szCs w:val="20"/>
              </w:rPr>
              <w:br w:type="textWrapping"/>
            </w:r>
            <w:r>
              <w:rPr>
                <w:rFonts w:hint="eastAsia" w:ascii="宋体" w:hAnsi="宋体" w:cs="宋体"/>
                <w:kern w:val="0"/>
                <w:sz w:val="20"/>
                <w:szCs w:val="20"/>
              </w:rPr>
              <w:t>2.5ml:长115mm宽23mm;</w:t>
            </w:r>
            <w:r>
              <w:rPr>
                <w:rFonts w:hint="eastAsia" w:ascii="宋体" w:hAnsi="宋体" w:cs="宋体"/>
                <w:kern w:val="0"/>
                <w:sz w:val="20"/>
                <w:szCs w:val="20"/>
              </w:rPr>
              <w:br w:type="textWrapping"/>
            </w:r>
            <w:r>
              <w:rPr>
                <w:rFonts w:hint="eastAsia" w:ascii="宋体" w:hAnsi="宋体" w:cs="宋体"/>
                <w:kern w:val="0"/>
                <w:sz w:val="20"/>
                <w:szCs w:val="20"/>
              </w:rPr>
              <w:t>0.63ml:长107mm宽15mm;</w:t>
            </w:r>
            <w:r>
              <w:rPr>
                <w:rFonts w:hint="eastAsia" w:ascii="宋体" w:hAnsi="宋体" w:cs="宋体"/>
                <w:kern w:val="0"/>
                <w:sz w:val="20"/>
                <w:szCs w:val="20"/>
              </w:rPr>
              <w:br w:type="textWrapping"/>
            </w:r>
            <w:r>
              <w:rPr>
                <w:rFonts w:hint="eastAsia" w:ascii="宋体" w:hAnsi="宋体" w:cs="宋体"/>
                <w:kern w:val="0"/>
                <w:sz w:val="20"/>
                <w:szCs w:val="20"/>
              </w:rPr>
              <w:t>用途：量具取用定量调味品或辅助食材。</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量杯套装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材质：PVC塑料</w:t>
            </w:r>
            <w:r>
              <w:rPr>
                <w:rFonts w:hint="eastAsia" w:ascii="宋体" w:hAnsi="宋体" w:cs="宋体"/>
                <w:kern w:val="0"/>
                <w:sz w:val="20"/>
                <w:szCs w:val="20"/>
              </w:rPr>
              <w:br w:type="textWrapping"/>
            </w:r>
            <w:r>
              <w:rPr>
                <w:rFonts w:hint="eastAsia" w:ascii="宋体" w:hAnsi="宋体" w:cs="宋体"/>
                <w:kern w:val="0"/>
                <w:sz w:val="20"/>
                <w:szCs w:val="20"/>
              </w:rPr>
              <w:t>尺寸：≥直径：80mm高95mm，直径：100mm高115mm，直径125mm高145mm</w:t>
            </w:r>
            <w:r>
              <w:rPr>
                <w:rFonts w:hint="eastAsia" w:ascii="宋体" w:hAnsi="宋体" w:cs="宋体"/>
                <w:kern w:val="0"/>
                <w:sz w:val="20"/>
                <w:szCs w:val="20"/>
              </w:rPr>
              <w:br w:type="textWrapping"/>
            </w:r>
            <w:r>
              <w:rPr>
                <w:rFonts w:hint="eastAsia" w:ascii="宋体" w:hAnsi="宋体" w:cs="宋体"/>
                <w:kern w:val="0"/>
                <w:sz w:val="20"/>
                <w:szCs w:val="20"/>
              </w:rPr>
              <w:t>容量：250ml；500ml：1000ml</w:t>
            </w:r>
            <w:r>
              <w:rPr>
                <w:rFonts w:hint="eastAsia" w:ascii="宋体" w:hAnsi="宋体" w:cs="宋体"/>
                <w:kern w:val="0"/>
                <w:sz w:val="20"/>
                <w:szCs w:val="20"/>
              </w:rPr>
              <w:br w:type="textWrapping"/>
            </w:r>
            <w:r>
              <w:rPr>
                <w:rFonts w:hint="eastAsia" w:ascii="宋体" w:hAnsi="宋体" w:cs="宋体"/>
                <w:kern w:val="0"/>
                <w:sz w:val="20"/>
                <w:szCs w:val="20"/>
              </w:rPr>
              <w:t>说明：加厚耐高温，刻度清晰准确，防漏嘴设计</w:t>
            </w:r>
            <w:r>
              <w:rPr>
                <w:rFonts w:hint="eastAsia" w:ascii="宋体" w:hAnsi="宋体" w:cs="宋体"/>
                <w:kern w:val="0"/>
                <w:sz w:val="20"/>
                <w:szCs w:val="20"/>
              </w:rPr>
              <w:br w:type="textWrapping"/>
            </w:r>
            <w:r>
              <w:rPr>
                <w:rFonts w:hint="eastAsia" w:ascii="宋体" w:hAnsi="宋体" w:cs="宋体"/>
                <w:kern w:val="0"/>
                <w:sz w:val="20"/>
                <w:szCs w:val="20"/>
              </w:rPr>
              <w:t>用途：需要精确水量时测量</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储物罐</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材质：PP+硅胶密封圈</w:t>
            </w:r>
            <w:r>
              <w:rPr>
                <w:rFonts w:hint="eastAsia" w:ascii="宋体" w:hAnsi="宋体" w:cs="宋体"/>
                <w:kern w:val="0"/>
                <w:sz w:val="20"/>
                <w:szCs w:val="20"/>
              </w:rPr>
              <w:br w:type="textWrapping"/>
            </w:r>
            <w:r>
              <w:rPr>
                <w:rFonts w:hint="eastAsia" w:ascii="宋体" w:hAnsi="宋体" w:cs="宋体"/>
                <w:kern w:val="0"/>
                <w:sz w:val="20"/>
                <w:szCs w:val="20"/>
              </w:rPr>
              <w:t>尺寸：≥长150mm宽80mm高290mm</w:t>
            </w:r>
            <w:r>
              <w:rPr>
                <w:rFonts w:hint="eastAsia" w:ascii="宋体" w:hAnsi="宋体" w:cs="宋体"/>
                <w:kern w:val="0"/>
                <w:sz w:val="20"/>
                <w:szCs w:val="20"/>
              </w:rPr>
              <w:br w:type="textWrapping"/>
            </w:r>
            <w:r>
              <w:rPr>
                <w:rFonts w:hint="eastAsia" w:ascii="宋体" w:hAnsi="宋体" w:cs="宋体"/>
                <w:kern w:val="0"/>
                <w:sz w:val="20"/>
                <w:szCs w:val="20"/>
              </w:rPr>
              <w:t>用途：收纳谷类和粉末类材料。</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电子秤</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材质：金属、塑料</w:t>
            </w:r>
            <w:r>
              <w:rPr>
                <w:rFonts w:hint="eastAsia" w:ascii="宋体" w:hAnsi="宋体" w:cs="宋体"/>
                <w:kern w:val="0"/>
                <w:sz w:val="20"/>
                <w:szCs w:val="20"/>
              </w:rPr>
              <w:br w:type="textWrapping"/>
            </w:r>
            <w:r>
              <w:rPr>
                <w:rFonts w:hint="eastAsia" w:ascii="宋体" w:hAnsi="宋体" w:cs="宋体"/>
                <w:kern w:val="0"/>
                <w:sz w:val="20"/>
                <w:szCs w:val="20"/>
              </w:rPr>
              <w:t>尺寸：≥长100mm宽130mm</w:t>
            </w:r>
            <w:r>
              <w:rPr>
                <w:rFonts w:hint="eastAsia" w:ascii="宋体" w:hAnsi="宋体" w:cs="宋体"/>
                <w:kern w:val="0"/>
                <w:sz w:val="20"/>
                <w:szCs w:val="20"/>
              </w:rPr>
              <w:br w:type="textWrapping"/>
            </w:r>
            <w:r>
              <w:rPr>
                <w:rFonts w:hint="eastAsia" w:ascii="宋体" w:hAnsi="宋体" w:cs="宋体"/>
                <w:kern w:val="0"/>
                <w:sz w:val="20"/>
                <w:szCs w:val="20"/>
              </w:rPr>
              <w:t>说明：称重区间500克-0.01克</w:t>
            </w:r>
            <w:r>
              <w:rPr>
                <w:rFonts w:hint="eastAsia" w:ascii="宋体" w:hAnsi="宋体" w:cs="宋体"/>
                <w:kern w:val="0"/>
                <w:sz w:val="20"/>
                <w:szCs w:val="20"/>
              </w:rPr>
              <w:br w:type="textWrapping"/>
            </w:r>
            <w:r>
              <w:rPr>
                <w:rFonts w:hint="eastAsia" w:ascii="宋体" w:hAnsi="宋体" w:cs="宋体"/>
                <w:kern w:val="0"/>
                <w:sz w:val="20"/>
                <w:szCs w:val="20"/>
              </w:rPr>
              <w:t>用途：计重</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调味罐套装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食品级304带盖不锈钢调味套装，食品级八格带盖（带勺）</w:t>
            </w:r>
            <w:r>
              <w:rPr>
                <w:rFonts w:hint="eastAsia" w:ascii="宋体" w:hAnsi="宋体" w:cs="宋体"/>
                <w:kern w:val="0"/>
                <w:sz w:val="20"/>
                <w:szCs w:val="20"/>
              </w:rPr>
              <w:br w:type="textWrapping"/>
            </w:r>
            <w:r>
              <w:rPr>
                <w:rFonts w:hint="eastAsia" w:ascii="宋体" w:hAnsi="宋体" w:cs="宋体"/>
                <w:kern w:val="0"/>
                <w:sz w:val="20"/>
                <w:szCs w:val="20"/>
              </w:rPr>
              <w:t>长度：44.5cm</w:t>
            </w:r>
            <w:r>
              <w:rPr>
                <w:rFonts w:hint="eastAsia" w:ascii="宋体" w:hAnsi="宋体" w:cs="宋体"/>
                <w:kern w:val="0"/>
                <w:sz w:val="20"/>
                <w:szCs w:val="20"/>
              </w:rPr>
              <w:br w:type="textWrapping"/>
            </w:r>
            <w:r>
              <w:rPr>
                <w:rFonts w:hint="eastAsia" w:ascii="宋体" w:hAnsi="宋体" w:cs="宋体"/>
                <w:kern w:val="0"/>
                <w:sz w:val="20"/>
                <w:szCs w:val="20"/>
              </w:rPr>
              <w:t>宽度：29.5cm</w:t>
            </w:r>
            <w:r>
              <w:rPr>
                <w:rFonts w:hint="eastAsia" w:ascii="宋体" w:hAnsi="宋体" w:cs="宋体"/>
                <w:kern w:val="0"/>
                <w:sz w:val="20"/>
                <w:szCs w:val="20"/>
              </w:rPr>
              <w:br w:type="textWrapping"/>
            </w:r>
            <w:r>
              <w:rPr>
                <w:rFonts w:hint="eastAsia" w:ascii="宋体" w:hAnsi="宋体" w:cs="宋体"/>
                <w:kern w:val="0"/>
                <w:sz w:val="20"/>
                <w:szCs w:val="20"/>
              </w:rPr>
              <w:t>高度：6.5cm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盘子收纳架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材质：楠竹</w:t>
            </w:r>
            <w:r>
              <w:rPr>
                <w:rFonts w:hint="eastAsia" w:ascii="宋体" w:hAnsi="宋体" w:cs="宋体"/>
                <w:kern w:val="0"/>
                <w:sz w:val="20"/>
                <w:szCs w:val="20"/>
              </w:rPr>
              <w:br w:type="textWrapping"/>
            </w:r>
            <w:r>
              <w:rPr>
                <w:rFonts w:hint="eastAsia" w:ascii="宋体" w:hAnsi="宋体" w:cs="宋体"/>
                <w:kern w:val="0"/>
                <w:sz w:val="20"/>
                <w:szCs w:val="20"/>
              </w:rPr>
              <w:t>尺寸：≥长320mm宽120mm高110mm;</w:t>
            </w:r>
            <w:r>
              <w:rPr>
                <w:rFonts w:hint="eastAsia" w:ascii="宋体" w:hAnsi="宋体" w:cs="宋体"/>
                <w:kern w:val="0"/>
                <w:sz w:val="20"/>
                <w:szCs w:val="20"/>
              </w:rPr>
              <w:br w:type="textWrapping"/>
            </w:r>
            <w:r>
              <w:rPr>
                <w:rFonts w:hint="eastAsia" w:ascii="宋体" w:hAnsi="宋体" w:cs="宋体"/>
                <w:kern w:val="0"/>
                <w:sz w:val="20"/>
                <w:szCs w:val="20"/>
              </w:rPr>
              <w:t>用途：收纳、整理餐具</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托盘</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托盘:</w:t>
            </w:r>
            <w:r>
              <w:rPr>
                <w:rFonts w:hint="eastAsia" w:ascii="宋体" w:hAnsi="宋体" w:cs="宋体"/>
                <w:kern w:val="0"/>
                <w:sz w:val="20"/>
                <w:szCs w:val="20"/>
              </w:rPr>
              <w:br w:type="textWrapping"/>
            </w:r>
            <w:r>
              <w:rPr>
                <w:rFonts w:hint="eastAsia" w:ascii="宋体" w:hAnsi="宋体" w:cs="宋体"/>
                <w:kern w:val="0"/>
                <w:sz w:val="20"/>
                <w:szCs w:val="20"/>
              </w:rPr>
              <w:t>材质:钢制</w:t>
            </w:r>
            <w:r>
              <w:rPr>
                <w:rFonts w:hint="eastAsia" w:ascii="宋体" w:hAnsi="宋体" w:cs="宋体"/>
                <w:kern w:val="0"/>
                <w:sz w:val="20"/>
                <w:szCs w:val="20"/>
              </w:rPr>
              <w:br w:type="textWrapping"/>
            </w:r>
            <w:r>
              <w:rPr>
                <w:rFonts w:hint="eastAsia" w:ascii="宋体" w:hAnsi="宋体" w:cs="宋体"/>
                <w:kern w:val="0"/>
                <w:sz w:val="20"/>
                <w:szCs w:val="20"/>
              </w:rPr>
              <w:t>尺寸:三长400宽300高20mm</w:t>
            </w:r>
            <w:r>
              <w:rPr>
                <w:rFonts w:hint="eastAsia" w:ascii="宋体" w:hAnsi="宋体" w:cs="宋体"/>
                <w:kern w:val="0"/>
                <w:sz w:val="20"/>
                <w:szCs w:val="20"/>
              </w:rPr>
              <w:br w:type="textWrapping"/>
            </w:r>
            <w:r>
              <w:rPr>
                <w:rFonts w:hint="eastAsia" w:ascii="宋体" w:hAnsi="宋体" w:cs="宋体"/>
                <w:kern w:val="0"/>
                <w:sz w:val="20"/>
                <w:szCs w:val="20"/>
              </w:rPr>
              <w:t>用途: 桌面收纳</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裱花袋套装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材质：食品级PE塑料</w:t>
            </w:r>
            <w:r>
              <w:rPr>
                <w:rFonts w:hint="eastAsia" w:ascii="宋体" w:hAnsi="宋体" w:cs="宋体"/>
                <w:kern w:val="0"/>
                <w:sz w:val="20"/>
                <w:szCs w:val="20"/>
              </w:rPr>
              <w:br w:type="textWrapping"/>
            </w:r>
            <w:r>
              <w:rPr>
                <w:rFonts w:hint="eastAsia" w:ascii="宋体" w:hAnsi="宋体" w:cs="宋体"/>
                <w:kern w:val="0"/>
                <w:sz w:val="20"/>
                <w:szCs w:val="20"/>
              </w:rPr>
              <w:t>尺寸：≥长170mm宽260mm</w:t>
            </w:r>
            <w:r>
              <w:rPr>
                <w:rFonts w:hint="eastAsia" w:ascii="宋体" w:hAnsi="宋体" w:cs="宋体"/>
                <w:kern w:val="0"/>
                <w:sz w:val="20"/>
                <w:szCs w:val="20"/>
              </w:rPr>
              <w:br w:type="textWrapping"/>
            </w:r>
            <w:r>
              <w:rPr>
                <w:rFonts w:hint="eastAsia" w:ascii="宋体" w:hAnsi="宋体" w:cs="宋体"/>
                <w:kern w:val="0"/>
                <w:sz w:val="20"/>
                <w:szCs w:val="20"/>
              </w:rPr>
              <w:t>用途：裱花、曲奇、饼干袋</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锡纸</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尺寸：≥长10m宽300mm</w:t>
            </w:r>
            <w:r>
              <w:rPr>
                <w:rFonts w:hint="eastAsia" w:ascii="宋体" w:hAnsi="宋体" w:cs="宋体"/>
                <w:kern w:val="0"/>
                <w:sz w:val="20"/>
                <w:szCs w:val="20"/>
              </w:rPr>
              <w:br w:type="textWrapping"/>
            </w:r>
            <w:r>
              <w:rPr>
                <w:rFonts w:hint="eastAsia" w:ascii="宋体" w:hAnsi="宋体" w:cs="宋体"/>
                <w:kern w:val="0"/>
                <w:sz w:val="20"/>
                <w:szCs w:val="20"/>
              </w:rPr>
              <w:t>用途：辅助食材制作</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卷</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双面油纸</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材质：硅油纸</w:t>
            </w:r>
            <w:r>
              <w:rPr>
                <w:rFonts w:hint="eastAsia" w:ascii="宋体" w:hAnsi="宋体" w:cs="宋体"/>
                <w:kern w:val="0"/>
                <w:sz w:val="20"/>
                <w:szCs w:val="20"/>
              </w:rPr>
              <w:br w:type="textWrapping"/>
            </w:r>
            <w:r>
              <w:rPr>
                <w:rFonts w:hint="eastAsia" w:ascii="宋体" w:hAnsi="宋体" w:cs="宋体"/>
                <w:kern w:val="0"/>
                <w:sz w:val="20"/>
                <w:szCs w:val="20"/>
              </w:rPr>
              <w:t>尺寸：≥长10m宽300mm</w:t>
            </w:r>
            <w:r>
              <w:rPr>
                <w:rFonts w:hint="eastAsia" w:ascii="宋体" w:hAnsi="宋体" w:cs="宋体"/>
                <w:kern w:val="0"/>
                <w:sz w:val="20"/>
                <w:szCs w:val="20"/>
              </w:rPr>
              <w:br w:type="textWrapping"/>
            </w:r>
            <w:r>
              <w:rPr>
                <w:rFonts w:hint="eastAsia" w:ascii="宋体" w:hAnsi="宋体" w:cs="宋体"/>
                <w:kern w:val="0"/>
                <w:sz w:val="20"/>
                <w:szCs w:val="20"/>
              </w:rPr>
              <w:t>说明：耐高温、防潮、防油</w:t>
            </w:r>
            <w:r>
              <w:rPr>
                <w:rFonts w:hint="eastAsia" w:ascii="宋体" w:hAnsi="宋体" w:cs="宋体"/>
                <w:kern w:val="0"/>
                <w:sz w:val="20"/>
                <w:szCs w:val="20"/>
              </w:rPr>
              <w:br w:type="textWrapping"/>
            </w:r>
            <w:r>
              <w:rPr>
                <w:rFonts w:hint="eastAsia" w:ascii="宋体" w:hAnsi="宋体" w:cs="宋体"/>
                <w:kern w:val="0"/>
                <w:sz w:val="20"/>
                <w:szCs w:val="20"/>
              </w:rPr>
              <w:t>用途：烘烤点心垫在下面，防止粘连。</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卷</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保鲜膜</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材质：PE聚乙烯</w:t>
            </w:r>
            <w:r>
              <w:rPr>
                <w:rFonts w:hint="eastAsia" w:ascii="宋体" w:hAnsi="宋体" w:cs="宋体"/>
                <w:kern w:val="0"/>
                <w:sz w:val="20"/>
                <w:szCs w:val="20"/>
              </w:rPr>
              <w:br w:type="textWrapping"/>
            </w:r>
            <w:r>
              <w:rPr>
                <w:rFonts w:hint="eastAsia" w:ascii="宋体" w:hAnsi="宋体" w:cs="宋体"/>
                <w:kern w:val="0"/>
                <w:sz w:val="20"/>
                <w:szCs w:val="20"/>
              </w:rPr>
              <w:t>尺寸：≥总长20m宽200mm；</w:t>
            </w:r>
            <w:r>
              <w:rPr>
                <w:rFonts w:hint="eastAsia" w:ascii="宋体" w:hAnsi="宋体" w:cs="宋体"/>
                <w:kern w:val="0"/>
                <w:sz w:val="20"/>
                <w:szCs w:val="20"/>
              </w:rPr>
              <w:br w:type="textWrapping"/>
            </w:r>
            <w:r>
              <w:rPr>
                <w:rFonts w:hint="eastAsia" w:ascii="宋体" w:hAnsi="宋体" w:cs="宋体"/>
                <w:kern w:val="0"/>
                <w:sz w:val="20"/>
                <w:szCs w:val="20"/>
              </w:rPr>
              <w:t>用途：辅助食材制作。</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卷</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加厚密实袋</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材质：PE</w:t>
            </w:r>
            <w:r>
              <w:rPr>
                <w:rFonts w:hint="eastAsia" w:ascii="宋体" w:hAnsi="宋体" w:cs="宋体"/>
                <w:kern w:val="0"/>
                <w:sz w:val="20"/>
                <w:szCs w:val="20"/>
              </w:rPr>
              <w:br w:type="textWrapping"/>
            </w:r>
            <w:r>
              <w:rPr>
                <w:rFonts w:hint="eastAsia" w:ascii="宋体" w:hAnsi="宋体" w:cs="宋体"/>
                <w:kern w:val="0"/>
                <w:sz w:val="20"/>
                <w:szCs w:val="20"/>
              </w:rPr>
              <w:t>尺寸：≥长210mm宽175mm</w:t>
            </w:r>
            <w:r>
              <w:rPr>
                <w:rFonts w:hint="eastAsia" w:ascii="宋体" w:hAnsi="宋体" w:cs="宋体"/>
                <w:kern w:val="0"/>
                <w:sz w:val="20"/>
                <w:szCs w:val="20"/>
              </w:rPr>
              <w:br w:type="textWrapping"/>
            </w:r>
            <w:r>
              <w:rPr>
                <w:rFonts w:hint="eastAsia" w:ascii="宋体" w:hAnsi="宋体" w:cs="宋体"/>
                <w:kern w:val="0"/>
                <w:sz w:val="20"/>
                <w:szCs w:val="20"/>
              </w:rPr>
              <w:t>用途：密封袋，辅助食材制作</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盒</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蒸布</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材质：棉</w:t>
            </w:r>
            <w:r>
              <w:rPr>
                <w:rFonts w:hint="eastAsia" w:ascii="宋体" w:hAnsi="宋体" w:cs="宋体"/>
                <w:kern w:val="0"/>
                <w:sz w:val="20"/>
                <w:szCs w:val="20"/>
              </w:rPr>
              <w:br w:type="textWrapping"/>
            </w:r>
            <w:r>
              <w:rPr>
                <w:rFonts w:hint="eastAsia" w:ascii="宋体" w:hAnsi="宋体" w:cs="宋体"/>
                <w:kern w:val="0"/>
                <w:sz w:val="20"/>
                <w:szCs w:val="20"/>
              </w:rPr>
              <w:t>尺寸：≥直径285mm</w:t>
            </w:r>
            <w:r>
              <w:rPr>
                <w:rFonts w:hint="eastAsia" w:ascii="宋体" w:hAnsi="宋体" w:cs="宋体"/>
                <w:kern w:val="0"/>
                <w:sz w:val="20"/>
                <w:szCs w:val="20"/>
              </w:rPr>
              <w:br w:type="textWrapping"/>
            </w:r>
            <w:r>
              <w:rPr>
                <w:rFonts w:hint="eastAsia" w:ascii="宋体" w:hAnsi="宋体" w:cs="宋体"/>
                <w:kern w:val="0"/>
                <w:sz w:val="20"/>
                <w:szCs w:val="20"/>
              </w:rPr>
              <w:t>说明：蒸屉垫布，用于蒸制食材时平铺在蒸屉中</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纱布</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材质：纯棉细纱布</w:t>
            </w:r>
            <w:r>
              <w:rPr>
                <w:rFonts w:hint="eastAsia" w:ascii="宋体" w:hAnsi="宋体" w:cs="宋体"/>
                <w:kern w:val="0"/>
                <w:sz w:val="20"/>
                <w:szCs w:val="20"/>
              </w:rPr>
              <w:br w:type="textWrapping"/>
            </w:r>
            <w:r>
              <w:rPr>
                <w:rFonts w:hint="eastAsia" w:ascii="宋体" w:hAnsi="宋体" w:cs="宋体"/>
                <w:kern w:val="0"/>
                <w:sz w:val="20"/>
                <w:szCs w:val="20"/>
              </w:rPr>
              <w:t>尺寸：≥长1200mm宽1000cm</w:t>
            </w:r>
            <w:r>
              <w:rPr>
                <w:rFonts w:hint="eastAsia" w:ascii="宋体" w:hAnsi="宋体" w:cs="宋体"/>
                <w:kern w:val="0"/>
                <w:sz w:val="20"/>
                <w:szCs w:val="20"/>
              </w:rPr>
              <w:br w:type="textWrapping"/>
            </w:r>
            <w:r>
              <w:rPr>
                <w:rFonts w:hint="eastAsia" w:ascii="宋体" w:hAnsi="宋体" w:cs="宋体"/>
                <w:kern w:val="0"/>
                <w:sz w:val="20"/>
                <w:szCs w:val="20"/>
              </w:rPr>
              <w:t>用途：食物制作辅助工具，可过滤食材水分</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滤袋套装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材质：玉米纤维、尼龙、纸</w:t>
            </w:r>
            <w:r>
              <w:rPr>
                <w:rFonts w:hint="eastAsia" w:ascii="宋体" w:hAnsi="宋体" w:cs="宋体"/>
                <w:kern w:val="0"/>
                <w:sz w:val="20"/>
                <w:szCs w:val="20"/>
              </w:rPr>
              <w:br w:type="textWrapping"/>
            </w:r>
            <w:r>
              <w:rPr>
                <w:rFonts w:hint="eastAsia" w:ascii="宋体" w:hAnsi="宋体" w:cs="宋体"/>
                <w:kern w:val="0"/>
                <w:sz w:val="20"/>
                <w:szCs w:val="20"/>
              </w:rPr>
              <w:t>尺寸：≥长58mm宽70mm</w:t>
            </w:r>
            <w:r>
              <w:rPr>
                <w:rFonts w:hint="eastAsia" w:ascii="宋体" w:hAnsi="宋体" w:cs="宋体"/>
                <w:kern w:val="0"/>
                <w:sz w:val="20"/>
                <w:szCs w:val="20"/>
              </w:rPr>
              <w:br w:type="textWrapping"/>
            </w:r>
            <w:r>
              <w:rPr>
                <w:rFonts w:hint="eastAsia" w:ascii="宋体" w:hAnsi="宋体" w:cs="宋体"/>
                <w:kern w:val="0"/>
                <w:sz w:val="20"/>
                <w:szCs w:val="20"/>
              </w:rPr>
              <w:t>标配：100枚1包</w:t>
            </w:r>
            <w:r>
              <w:rPr>
                <w:rFonts w:hint="eastAsia" w:ascii="宋体" w:hAnsi="宋体" w:cs="宋体"/>
                <w:kern w:val="0"/>
                <w:sz w:val="20"/>
                <w:szCs w:val="20"/>
              </w:rPr>
              <w:br w:type="textWrapping"/>
            </w:r>
            <w:r>
              <w:rPr>
                <w:rFonts w:hint="eastAsia" w:ascii="宋体" w:hAnsi="宋体" w:cs="宋体"/>
                <w:kern w:val="0"/>
                <w:sz w:val="20"/>
                <w:szCs w:val="20"/>
              </w:rPr>
              <w:t>用途：过滤掺杂。</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手套套装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材质：PVC</w:t>
            </w:r>
            <w:r>
              <w:rPr>
                <w:rFonts w:hint="eastAsia" w:ascii="宋体" w:hAnsi="宋体" w:cs="宋体"/>
                <w:kern w:val="0"/>
                <w:sz w:val="20"/>
                <w:szCs w:val="20"/>
              </w:rPr>
              <w:br w:type="textWrapping"/>
            </w:r>
            <w:r>
              <w:rPr>
                <w:rFonts w:hint="eastAsia" w:ascii="宋体" w:hAnsi="宋体" w:cs="宋体"/>
                <w:kern w:val="0"/>
                <w:sz w:val="20"/>
                <w:szCs w:val="20"/>
              </w:rPr>
              <w:t>尺寸：≥S码65-80*320mm;</w:t>
            </w:r>
            <w:r>
              <w:rPr>
                <w:rFonts w:hint="eastAsia" w:ascii="宋体" w:hAnsi="宋体" w:cs="宋体"/>
                <w:kern w:val="0"/>
                <w:sz w:val="20"/>
                <w:szCs w:val="20"/>
              </w:rPr>
              <w:br w:type="textWrapping"/>
            </w:r>
            <w:r>
              <w:rPr>
                <w:rFonts w:hint="eastAsia" w:ascii="宋体" w:hAnsi="宋体" w:cs="宋体"/>
                <w:kern w:val="0"/>
                <w:sz w:val="20"/>
                <w:szCs w:val="20"/>
              </w:rPr>
              <w:t>用途：清洗工具时使用，共单层与加绒两款，满足不同季节的需求</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清洁工具套装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材质：铜丝、不锈钢丝、PP丝、PP、海绵、金属、塑料</w:t>
            </w:r>
            <w:r>
              <w:rPr>
                <w:rFonts w:hint="eastAsia" w:ascii="宋体" w:hAnsi="宋体" w:cs="宋体"/>
                <w:kern w:val="0"/>
                <w:sz w:val="20"/>
                <w:szCs w:val="20"/>
              </w:rPr>
              <w:br w:type="textWrapping"/>
            </w:r>
            <w:r>
              <w:rPr>
                <w:rFonts w:hint="eastAsia" w:ascii="宋体" w:hAnsi="宋体" w:cs="宋体"/>
                <w:kern w:val="0"/>
                <w:sz w:val="20"/>
                <w:szCs w:val="20"/>
              </w:rPr>
              <w:t>尺寸：≥长柄杯刷长170mm宽11mm</w:t>
            </w:r>
            <w:r>
              <w:rPr>
                <w:rFonts w:hint="eastAsia" w:ascii="宋体" w:hAnsi="宋体" w:cs="宋体"/>
                <w:kern w:val="0"/>
                <w:sz w:val="20"/>
                <w:szCs w:val="20"/>
              </w:rPr>
              <w:br w:type="textWrapping"/>
            </w:r>
            <w:r>
              <w:rPr>
                <w:rFonts w:hint="eastAsia" w:ascii="宋体" w:hAnsi="宋体" w:cs="宋体"/>
                <w:kern w:val="0"/>
                <w:sz w:val="20"/>
                <w:szCs w:val="20"/>
              </w:rPr>
              <w:t>标配：长柄杯刷1个、海绵擦4个、钢丝球4个、清洁铲1个、锅刷1个、清洁刷3个</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4-2、木工教室</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工作服</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围裙</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工作帽</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松紧式，有帽檐</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顶</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防护眼镜</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防冲击，PVC材料，透明</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防割手套</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采用高强聚乙烯13针无缝针织而成，抗割、耐磨，耐热。</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简易急救箱</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一些常用的外伤用药, 可悬挂，备有外伤急救药品如:云南白药、红药水、碘酒、砂布、无菌棉花、胶带、创口贴、剪刀等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桌面手持微型吸尘器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无线吸尘器，USB充电，功率120W，体积约330*100*90mm，容量0.5L</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大吸力吸尘器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功率：1200W，坚固钢制壳体，经久耐磨，超大可洗布袋，适用于大房间，配有多种吸头，用途广泛。</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灭火器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4kg，ABC型干粉灭火器</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实木定制工具墙</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1.尺寸：4500*300*1500mm；</w:t>
            </w:r>
            <w:r>
              <w:rPr>
                <w:rFonts w:hint="eastAsia" w:ascii="宋体" w:hAnsi="宋体" w:cs="宋体"/>
                <w:kern w:val="0"/>
                <w:sz w:val="20"/>
                <w:szCs w:val="20"/>
              </w:rPr>
              <w:br w:type="textWrapping"/>
            </w:r>
            <w:r>
              <w:rPr>
                <w:rFonts w:hint="eastAsia" w:ascii="宋体" w:hAnsi="宋体" w:cs="宋体"/>
                <w:kern w:val="0"/>
                <w:sz w:val="20"/>
                <w:szCs w:val="20"/>
              </w:rPr>
              <w:t>2.材质：实木多层板+冷轧钢洞洞板；</w:t>
            </w:r>
            <w:r>
              <w:rPr>
                <w:rFonts w:hint="eastAsia" w:ascii="宋体" w:hAnsi="宋体" w:cs="宋体"/>
                <w:kern w:val="0"/>
                <w:sz w:val="20"/>
                <w:szCs w:val="20"/>
              </w:rPr>
              <w:br w:type="textWrapping"/>
            </w:r>
            <w:r>
              <w:rPr>
                <w:rFonts w:hint="eastAsia" w:ascii="宋体" w:hAnsi="宋体" w:cs="宋体"/>
                <w:kern w:val="0"/>
                <w:sz w:val="20"/>
                <w:szCs w:val="20"/>
              </w:rPr>
              <w:t>3.工艺：储物格采用欧亚标准E1级板，厚度18mm,基材采用优质实木多层板，面贴优质防火板，ABS直封边制作；工具墙采用优质加厚冷轧钢板，表面采用高温粉体烤漆，耐腐蚀，不易生锈；</w:t>
            </w:r>
            <w:r>
              <w:rPr>
                <w:rFonts w:hint="eastAsia" w:ascii="宋体" w:hAnsi="宋体" w:cs="宋体"/>
                <w:kern w:val="0"/>
                <w:sz w:val="20"/>
                <w:szCs w:val="20"/>
              </w:rPr>
              <w:br w:type="textWrapping"/>
            </w:r>
            <w:r>
              <w:rPr>
                <w:rFonts w:hint="eastAsia" w:ascii="宋体" w:hAnsi="宋体" w:cs="宋体"/>
                <w:kern w:val="0"/>
                <w:sz w:val="20"/>
                <w:szCs w:val="20"/>
              </w:rPr>
              <w:t>4.功能：模块化集成工具墙，储物格安全环保不易变形，可收纳工具及展示作品，工具墙配置不同功能的挂钩，可悬挂各种工具及螺丝螺钉等。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全金属弓形臂微型安全锯床</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技术参数：</w:t>
            </w:r>
            <w:r>
              <w:rPr>
                <w:rFonts w:hint="eastAsia" w:ascii="宋体" w:hAnsi="宋体" w:cs="宋体"/>
                <w:kern w:val="0"/>
                <w:sz w:val="20"/>
                <w:szCs w:val="20"/>
              </w:rPr>
              <w:br w:type="textWrapping"/>
            </w:r>
            <w:r>
              <w:rPr>
                <w:rFonts w:hint="eastAsia" w:ascii="宋体" w:hAnsi="宋体" w:cs="宋体"/>
                <w:kern w:val="0"/>
                <w:sz w:val="20"/>
                <w:szCs w:val="20"/>
              </w:rPr>
              <w:t>1、采用定制超静音高速内置风扇电机；</w:t>
            </w:r>
            <w:r>
              <w:rPr>
                <w:rFonts w:hint="eastAsia" w:ascii="宋体" w:hAnsi="宋体" w:cs="宋体"/>
                <w:kern w:val="0"/>
                <w:sz w:val="20"/>
                <w:szCs w:val="20"/>
              </w:rPr>
              <w:br w:type="textWrapping"/>
            </w:r>
            <w:r>
              <w:rPr>
                <w:rFonts w:hint="eastAsia" w:ascii="宋体" w:hAnsi="宋体" w:cs="宋体"/>
                <w:kern w:val="0"/>
                <w:sz w:val="20"/>
                <w:szCs w:val="20"/>
              </w:rPr>
              <w:t>2、机床主要部件采用电镀工艺或喷墨阳极氧化双工序处理；</w:t>
            </w:r>
            <w:r>
              <w:rPr>
                <w:rFonts w:hint="eastAsia" w:ascii="宋体" w:hAnsi="宋体" w:cs="宋体"/>
                <w:kern w:val="0"/>
                <w:sz w:val="20"/>
                <w:szCs w:val="20"/>
              </w:rPr>
              <w:br w:type="textWrapping"/>
            </w:r>
            <w:r>
              <w:rPr>
                <w:rFonts w:hint="eastAsia" w:ascii="宋体" w:hAnsi="宋体" w:cs="宋体"/>
                <w:kern w:val="0"/>
                <w:sz w:val="20"/>
                <w:szCs w:val="20"/>
              </w:rPr>
              <w:t>3、采用欧标铝材T型内槽；</w:t>
            </w:r>
            <w:r>
              <w:rPr>
                <w:rFonts w:hint="eastAsia" w:ascii="宋体" w:hAnsi="宋体" w:cs="宋体"/>
                <w:kern w:val="0"/>
                <w:sz w:val="20"/>
                <w:szCs w:val="20"/>
              </w:rPr>
              <w:br w:type="textWrapping"/>
            </w:r>
            <w:r>
              <w:rPr>
                <w:rFonts w:hint="eastAsia" w:ascii="宋体" w:hAnsi="宋体" w:cs="宋体"/>
                <w:kern w:val="0"/>
                <w:sz w:val="20"/>
                <w:szCs w:val="20"/>
              </w:rPr>
              <w:t>4、马达转速：20000转/分钟；</w:t>
            </w:r>
            <w:r>
              <w:rPr>
                <w:rFonts w:hint="eastAsia" w:ascii="宋体" w:hAnsi="宋体" w:cs="宋体"/>
                <w:kern w:val="0"/>
                <w:sz w:val="20"/>
                <w:szCs w:val="20"/>
              </w:rPr>
              <w:br w:type="textWrapping"/>
            </w:r>
            <w:r>
              <w:rPr>
                <w:rFonts w:hint="eastAsia" w:ascii="宋体" w:hAnsi="宋体" w:cs="宋体"/>
                <w:kern w:val="0"/>
                <w:sz w:val="20"/>
                <w:szCs w:val="20"/>
              </w:rPr>
              <w:t>5、输入电压/电流/功率：12V/3A/36W，开关电源的转入电压为110V - 240V；</w:t>
            </w:r>
            <w:r>
              <w:rPr>
                <w:rFonts w:hint="eastAsia" w:ascii="宋体" w:hAnsi="宋体" w:cs="宋体"/>
                <w:kern w:val="0"/>
                <w:sz w:val="20"/>
                <w:szCs w:val="20"/>
              </w:rPr>
              <w:br w:type="textWrapping"/>
            </w:r>
            <w:r>
              <w:rPr>
                <w:rFonts w:hint="eastAsia" w:ascii="宋体" w:hAnsi="宋体" w:cs="宋体"/>
                <w:kern w:val="0"/>
                <w:sz w:val="20"/>
                <w:szCs w:val="20"/>
              </w:rPr>
              <w:t>6、变压器具有过电流，过压，过热保护；</w:t>
            </w:r>
            <w:r>
              <w:rPr>
                <w:rFonts w:hint="eastAsia" w:ascii="宋体" w:hAnsi="宋体" w:cs="宋体"/>
                <w:kern w:val="0"/>
                <w:sz w:val="20"/>
                <w:szCs w:val="20"/>
              </w:rPr>
              <w:br w:type="textWrapping"/>
            </w:r>
            <w:r>
              <w:rPr>
                <w:rFonts w:hint="eastAsia" w:ascii="宋体" w:hAnsi="宋体" w:cs="宋体"/>
                <w:kern w:val="0"/>
                <w:sz w:val="20"/>
                <w:szCs w:val="20"/>
              </w:rPr>
              <w:t>7、锯床工作台面积：120mm x100mm；</w:t>
            </w:r>
            <w:r>
              <w:rPr>
                <w:rFonts w:hint="eastAsia" w:ascii="宋体" w:hAnsi="宋体" w:cs="宋体"/>
                <w:kern w:val="0"/>
                <w:sz w:val="20"/>
                <w:szCs w:val="20"/>
              </w:rPr>
              <w:br w:type="textWrapping"/>
            </w:r>
            <w:r>
              <w:rPr>
                <w:rFonts w:hint="eastAsia" w:ascii="宋体" w:hAnsi="宋体" w:cs="宋体"/>
                <w:kern w:val="0"/>
                <w:sz w:val="20"/>
                <w:szCs w:val="20"/>
              </w:rPr>
              <w:t>9、防止孔内螺丝滑动，连接块使用四方螺母，提高连接块的稳定性和使用寿命；</w:t>
            </w:r>
            <w:r>
              <w:rPr>
                <w:rFonts w:hint="eastAsia" w:ascii="宋体" w:hAnsi="宋体" w:cs="宋体"/>
                <w:kern w:val="0"/>
                <w:sz w:val="20"/>
                <w:szCs w:val="20"/>
              </w:rPr>
              <w:br w:type="textWrapping"/>
            </w:r>
            <w:r>
              <w:rPr>
                <w:rFonts w:hint="eastAsia" w:ascii="宋体" w:hAnsi="宋体" w:cs="宋体"/>
                <w:kern w:val="0"/>
                <w:sz w:val="20"/>
                <w:szCs w:val="20"/>
              </w:rPr>
              <w:t>10、锯床压板上下调整杆，具有方便的手紧螺丝固定结构，</w:t>
            </w:r>
            <w:r>
              <w:rPr>
                <w:rFonts w:hint="eastAsia" w:ascii="宋体" w:hAnsi="宋体" w:cs="宋体"/>
                <w:kern w:val="0"/>
                <w:sz w:val="20"/>
                <w:szCs w:val="20"/>
              </w:rPr>
              <w:br w:type="textWrapping"/>
            </w:r>
            <w:r>
              <w:rPr>
                <w:rFonts w:hint="eastAsia" w:ascii="宋体" w:hAnsi="宋体" w:cs="宋体"/>
                <w:kern w:val="0"/>
                <w:sz w:val="20"/>
                <w:szCs w:val="20"/>
              </w:rPr>
              <w:t>11、弓形臂采用金属电镀的高强度合金材料，（非钢管弯曲，不易变形），弓形臂与锯条的中心距离为240 mm，最大加工的板为240mm。</w:t>
            </w:r>
            <w:r>
              <w:rPr>
                <w:rFonts w:hint="eastAsia" w:ascii="宋体" w:hAnsi="宋体" w:cs="宋体"/>
                <w:kern w:val="0"/>
                <w:sz w:val="20"/>
                <w:szCs w:val="20"/>
              </w:rPr>
              <w:br w:type="textWrapping"/>
            </w:r>
            <w:r>
              <w:rPr>
                <w:rFonts w:hint="eastAsia" w:ascii="宋体" w:hAnsi="宋体" w:cs="宋体"/>
                <w:kern w:val="0"/>
                <w:sz w:val="20"/>
                <w:szCs w:val="20"/>
              </w:rPr>
              <w:t>12、机床尺寸：180mm*240mm*170mm，底板尺寸：315mm*200mm*17mm；</w:t>
            </w:r>
            <w:r>
              <w:rPr>
                <w:rFonts w:hint="eastAsia" w:ascii="宋体" w:hAnsi="宋体" w:cs="宋体"/>
                <w:kern w:val="0"/>
                <w:sz w:val="20"/>
                <w:szCs w:val="20"/>
              </w:rPr>
              <w:br w:type="textWrapping"/>
            </w:r>
            <w:r>
              <w:rPr>
                <w:rFonts w:hint="eastAsia" w:ascii="宋体" w:hAnsi="宋体" w:cs="宋体"/>
                <w:kern w:val="0"/>
                <w:sz w:val="20"/>
                <w:szCs w:val="20"/>
              </w:rPr>
              <w:t>13、能够完成直线，曲线切割的功能，弓形臂起到辅助按压木板的功能，锯条为不伤手设计，不会割伤学生的手。</w:t>
            </w:r>
            <w:r>
              <w:rPr>
                <w:rFonts w:hint="eastAsia" w:ascii="宋体" w:hAnsi="宋体" w:cs="宋体"/>
                <w:kern w:val="0"/>
                <w:sz w:val="20"/>
                <w:szCs w:val="20"/>
              </w:rPr>
              <w:br w:type="textWrapping"/>
            </w:r>
            <w:r>
              <w:rPr>
                <w:rFonts w:hint="eastAsia" w:ascii="宋体" w:hAnsi="宋体" w:cs="宋体"/>
                <w:kern w:val="0"/>
                <w:sz w:val="20"/>
                <w:szCs w:val="20"/>
              </w:rPr>
              <w:t>14、马达箱、主轴箱、中间块、线锯箱、基座、齿轮、机床侧盖、线锯台、连接块、联动轴、皮带保护盖全部采用金属结构，机身无塑料件；</w:t>
            </w:r>
            <w:r>
              <w:rPr>
                <w:rFonts w:hint="eastAsia" w:ascii="宋体" w:hAnsi="宋体" w:cs="宋体"/>
                <w:kern w:val="0"/>
                <w:sz w:val="20"/>
                <w:szCs w:val="20"/>
              </w:rPr>
              <w:br w:type="textWrapping"/>
            </w:r>
            <w:r>
              <w:rPr>
                <w:rFonts w:hint="eastAsia" w:ascii="宋体" w:hAnsi="宋体" w:cs="宋体"/>
                <w:kern w:val="0"/>
                <w:sz w:val="20"/>
                <w:szCs w:val="20"/>
              </w:rPr>
              <w:t>15、可加工材料及深度：硬木4mm、三夹板7mm、软木18mm、薄铝片0.5mm、有机玻璃2mm；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全金属微型安全（增高车床）</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技术参数：</w:t>
            </w:r>
            <w:r>
              <w:rPr>
                <w:rFonts w:hint="eastAsia" w:ascii="宋体" w:hAnsi="宋体" w:cs="宋体"/>
                <w:kern w:val="0"/>
                <w:sz w:val="20"/>
                <w:szCs w:val="20"/>
              </w:rPr>
              <w:br w:type="textWrapping"/>
            </w:r>
            <w:r>
              <w:rPr>
                <w:rFonts w:hint="eastAsia" w:ascii="宋体" w:hAnsi="宋体" w:cs="宋体"/>
                <w:kern w:val="0"/>
                <w:sz w:val="20"/>
                <w:szCs w:val="20"/>
              </w:rPr>
              <w:t>1、采用定制超静音高速内置风扇电机；</w:t>
            </w:r>
            <w:r>
              <w:rPr>
                <w:rFonts w:hint="eastAsia" w:ascii="宋体" w:hAnsi="宋体" w:cs="宋体"/>
                <w:kern w:val="0"/>
                <w:sz w:val="20"/>
                <w:szCs w:val="20"/>
              </w:rPr>
              <w:br w:type="textWrapping"/>
            </w:r>
            <w:r>
              <w:rPr>
                <w:rFonts w:hint="eastAsia" w:ascii="宋体" w:hAnsi="宋体" w:cs="宋体"/>
                <w:kern w:val="0"/>
                <w:sz w:val="20"/>
                <w:szCs w:val="20"/>
              </w:rPr>
              <w:t>2、采用欧标铝材T型内槽；</w:t>
            </w:r>
            <w:r>
              <w:rPr>
                <w:rFonts w:hint="eastAsia" w:ascii="宋体" w:hAnsi="宋体" w:cs="宋体"/>
                <w:kern w:val="0"/>
                <w:sz w:val="20"/>
                <w:szCs w:val="20"/>
              </w:rPr>
              <w:br w:type="textWrapping"/>
            </w:r>
            <w:r>
              <w:rPr>
                <w:rFonts w:hint="eastAsia" w:ascii="宋体" w:hAnsi="宋体" w:cs="宋体"/>
                <w:kern w:val="0"/>
                <w:sz w:val="20"/>
                <w:szCs w:val="20"/>
              </w:rPr>
              <w:t>3、机床主要部件采用电镀工艺或喷墨阳极氧化双工序处理；</w:t>
            </w:r>
            <w:r>
              <w:rPr>
                <w:rFonts w:hint="eastAsia" w:ascii="宋体" w:hAnsi="宋体" w:cs="宋体"/>
                <w:kern w:val="0"/>
                <w:sz w:val="20"/>
                <w:szCs w:val="20"/>
              </w:rPr>
              <w:br w:type="textWrapping"/>
            </w:r>
            <w:r>
              <w:rPr>
                <w:rFonts w:hint="eastAsia" w:ascii="宋体" w:hAnsi="宋体" w:cs="宋体"/>
                <w:kern w:val="0"/>
                <w:sz w:val="20"/>
                <w:szCs w:val="20"/>
              </w:rPr>
              <w:t>4、马达转速：20000转/分钟；</w:t>
            </w:r>
            <w:r>
              <w:rPr>
                <w:rFonts w:hint="eastAsia" w:ascii="宋体" w:hAnsi="宋体" w:cs="宋体"/>
                <w:kern w:val="0"/>
                <w:sz w:val="20"/>
                <w:szCs w:val="20"/>
              </w:rPr>
              <w:br w:type="textWrapping"/>
            </w:r>
            <w:r>
              <w:rPr>
                <w:rFonts w:hint="eastAsia" w:ascii="宋体" w:hAnsi="宋体" w:cs="宋体"/>
                <w:kern w:val="0"/>
                <w:sz w:val="20"/>
                <w:szCs w:val="20"/>
              </w:rPr>
              <w:t>5、输入电压/电流/功率：12V/3A/36W，开关电源的转入电压为110V - 240V；</w:t>
            </w:r>
            <w:r>
              <w:rPr>
                <w:rFonts w:hint="eastAsia" w:ascii="宋体" w:hAnsi="宋体" w:cs="宋体"/>
                <w:kern w:val="0"/>
                <w:sz w:val="20"/>
                <w:szCs w:val="20"/>
              </w:rPr>
              <w:br w:type="textWrapping"/>
            </w:r>
            <w:r>
              <w:rPr>
                <w:rFonts w:hint="eastAsia" w:ascii="宋体" w:hAnsi="宋体" w:cs="宋体"/>
                <w:kern w:val="0"/>
                <w:sz w:val="20"/>
                <w:szCs w:val="20"/>
              </w:rPr>
              <w:t>6、变压器具有过电流，过压，过热保护；</w:t>
            </w:r>
            <w:r>
              <w:rPr>
                <w:rFonts w:hint="eastAsia" w:ascii="宋体" w:hAnsi="宋体" w:cs="宋体"/>
                <w:kern w:val="0"/>
                <w:sz w:val="20"/>
                <w:szCs w:val="20"/>
              </w:rPr>
              <w:br w:type="textWrapping"/>
            </w:r>
            <w:r>
              <w:rPr>
                <w:rFonts w:hint="eastAsia" w:ascii="宋体" w:hAnsi="宋体" w:cs="宋体"/>
                <w:kern w:val="0"/>
                <w:sz w:val="20"/>
                <w:szCs w:val="20"/>
              </w:rPr>
              <w:t xml:space="preserve">7、车床加工材料最大直径：50mm；          </w:t>
            </w:r>
            <w:r>
              <w:rPr>
                <w:rFonts w:hint="eastAsia" w:ascii="宋体" w:hAnsi="宋体" w:cs="宋体"/>
                <w:kern w:val="0"/>
                <w:sz w:val="20"/>
                <w:szCs w:val="20"/>
              </w:rPr>
              <w:br w:type="textWrapping"/>
            </w:r>
            <w:r>
              <w:rPr>
                <w:rFonts w:hint="eastAsia" w:ascii="宋体" w:hAnsi="宋体" w:cs="宋体"/>
                <w:kern w:val="0"/>
                <w:sz w:val="20"/>
                <w:szCs w:val="20"/>
              </w:rPr>
              <w:t>8、车床加工材料长度：150mm；X轴滑块行程：150mm；</w:t>
            </w:r>
            <w:r>
              <w:rPr>
                <w:rFonts w:hint="eastAsia" w:ascii="宋体" w:hAnsi="宋体" w:cs="宋体"/>
                <w:kern w:val="0"/>
                <w:sz w:val="20"/>
                <w:szCs w:val="20"/>
              </w:rPr>
              <w:br w:type="textWrapping"/>
            </w:r>
            <w:r>
              <w:rPr>
                <w:rFonts w:hint="eastAsia" w:ascii="宋体" w:hAnsi="宋体" w:cs="宋体"/>
                <w:kern w:val="0"/>
                <w:sz w:val="20"/>
                <w:szCs w:val="20"/>
              </w:rPr>
              <w:t>9、中心高50mm，中心距150mm；</w:t>
            </w:r>
            <w:r>
              <w:rPr>
                <w:rFonts w:hint="eastAsia" w:ascii="宋体" w:hAnsi="宋体" w:cs="宋体"/>
                <w:kern w:val="0"/>
                <w:sz w:val="20"/>
                <w:szCs w:val="20"/>
              </w:rPr>
              <w:br w:type="textWrapping"/>
            </w:r>
            <w:r>
              <w:rPr>
                <w:rFonts w:hint="eastAsia" w:ascii="宋体" w:hAnsi="宋体" w:cs="宋体"/>
                <w:kern w:val="0"/>
                <w:sz w:val="20"/>
                <w:szCs w:val="20"/>
              </w:rPr>
              <w:t>10、Z轴手轮、尾座手轮采用3/4半圆结构，具有0.02mm精度的刻度线（刻度线为模具一次成型，非粘贴），增加机床加工工件的精确度。</w:t>
            </w:r>
            <w:r>
              <w:rPr>
                <w:rFonts w:hint="eastAsia" w:ascii="宋体" w:hAnsi="宋体" w:cs="宋体"/>
                <w:kern w:val="0"/>
                <w:sz w:val="20"/>
                <w:szCs w:val="20"/>
              </w:rPr>
              <w:br w:type="textWrapping"/>
            </w:r>
            <w:r>
              <w:rPr>
                <w:rFonts w:hint="eastAsia" w:ascii="宋体" w:hAnsi="宋体" w:cs="宋体"/>
                <w:kern w:val="0"/>
                <w:sz w:val="20"/>
                <w:szCs w:val="20"/>
              </w:rPr>
              <w:t>11、三爪夹盘可夹持工件的最大直径为50mm，可选配金属四爪卡盘，能夹紧异型工件(如四方型工件、椭圆工件、六角工件)，增加车床的使用范围；</w:t>
            </w:r>
            <w:r>
              <w:rPr>
                <w:rFonts w:hint="eastAsia" w:ascii="宋体" w:hAnsi="宋体" w:cs="宋体"/>
                <w:kern w:val="0"/>
                <w:sz w:val="20"/>
                <w:szCs w:val="20"/>
              </w:rPr>
              <w:br w:type="textWrapping"/>
            </w:r>
            <w:r>
              <w:rPr>
                <w:rFonts w:hint="eastAsia" w:ascii="宋体" w:hAnsi="宋体" w:cs="宋体"/>
                <w:kern w:val="0"/>
                <w:sz w:val="20"/>
                <w:szCs w:val="20"/>
              </w:rPr>
              <w:t>12、机床尺寸：310mm*100mm*175mm，底板尺寸：315mm*200mm*17mm；</w:t>
            </w:r>
            <w:r>
              <w:rPr>
                <w:rFonts w:hint="eastAsia" w:ascii="宋体" w:hAnsi="宋体" w:cs="宋体"/>
                <w:kern w:val="0"/>
                <w:sz w:val="20"/>
                <w:szCs w:val="20"/>
              </w:rPr>
              <w:br w:type="textWrapping"/>
            </w:r>
            <w:r>
              <w:rPr>
                <w:rFonts w:hint="eastAsia" w:ascii="宋体" w:hAnsi="宋体" w:cs="宋体"/>
                <w:kern w:val="0"/>
                <w:sz w:val="20"/>
                <w:szCs w:val="20"/>
              </w:rPr>
              <w:t>13、用车刀进行车削加工，车刀由有3/4半圆设计的手轮控制，适用材料：木料、软金属（铜、铝等）、有机玻璃、塑胶等；</w:t>
            </w:r>
            <w:r>
              <w:rPr>
                <w:rFonts w:hint="eastAsia" w:ascii="宋体" w:hAnsi="宋体" w:cs="宋体"/>
                <w:kern w:val="0"/>
                <w:sz w:val="20"/>
                <w:szCs w:val="20"/>
              </w:rPr>
              <w:br w:type="textWrapping"/>
            </w:r>
            <w:r>
              <w:rPr>
                <w:rFonts w:hint="eastAsia" w:ascii="宋体" w:hAnsi="宋体" w:cs="宋体"/>
                <w:kern w:val="0"/>
                <w:sz w:val="20"/>
                <w:szCs w:val="20"/>
              </w:rPr>
              <w:t>14、机床的夹头采用六角螺母固定设计，增加夹紧刀具（比如钻头、铣刀、木车床驱动器）的紧固度；</w:t>
            </w:r>
            <w:r>
              <w:rPr>
                <w:rFonts w:hint="eastAsia" w:ascii="宋体" w:hAnsi="宋体" w:cs="宋体"/>
                <w:kern w:val="0"/>
                <w:sz w:val="20"/>
                <w:szCs w:val="20"/>
              </w:rPr>
              <w:br w:type="textWrapping"/>
            </w:r>
            <w:r>
              <w:rPr>
                <w:rFonts w:hint="eastAsia" w:ascii="宋体" w:hAnsi="宋体" w:cs="宋体"/>
                <w:kern w:val="0"/>
                <w:sz w:val="20"/>
                <w:szCs w:val="20"/>
              </w:rPr>
              <w:t>15、防止孔内螺丝滑动，连接块使用四方螺母，提高连接块的稳定性和使用寿命；</w:t>
            </w:r>
            <w:r>
              <w:rPr>
                <w:rFonts w:hint="eastAsia" w:ascii="宋体" w:hAnsi="宋体" w:cs="宋体"/>
                <w:kern w:val="0"/>
                <w:sz w:val="20"/>
                <w:szCs w:val="20"/>
              </w:rPr>
              <w:br w:type="textWrapping"/>
            </w:r>
            <w:r>
              <w:rPr>
                <w:rFonts w:hint="eastAsia" w:ascii="宋体" w:hAnsi="宋体" w:cs="宋体"/>
                <w:kern w:val="0"/>
                <w:sz w:val="20"/>
                <w:szCs w:val="20"/>
              </w:rPr>
              <w:t>16、连接块采用燕尾型结构，与机床零件的每个槽位相匹配，提高机床的稳定性和加工精度；</w:t>
            </w:r>
            <w:r>
              <w:rPr>
                <w:rFonts w:hint="eastAsia" w:ascii="宋体" w:hAnsi="宋体" w:cs="宋体"/>
                <w:kern w:val="0"/>
                <w:sz w:val="20"/>
                <w:szCs w:val="20"/>
              </w:rPr>
              <w:br w:type="textWrapping"/>
            </w:r>
            <w:r>
              <w:rPr>
                <w:rFonts w:hint="eastAsia" w:ascii="宋体" w:hAnsi="宋体" w:cs="宋体"/>
                <w:kern w:val="0"/>
                <w:sz w:val="20"/>
                <w:szCs w:val="20"/>
              </w:rPr>
              <w:t>17、车床电机及基座、车刀夹紧爪都加入增高滑块，能够使得加工的回转直径更大更具实用性；</w:t>
            </w:r>
            <w:r>
              <w:rPr>
                <w:rFonts w:hint="eastAsia" w:ascii="宋体" w:hAnsi="宋体" w:cs="宋体"/>
                <w:kern w:val="0"/>
                <w:sz w:val="20"/>
                <w:szCs w:val="20"/>
              </w:rPr>
              <w:br w:type="textWrapping"/>
            </w:r>
            <w:r>
              <w:rPr>
                <w:rFonts w:hint="eastAsia" w:ascii="宋体" w:hAnsi="宋体" w:cs="宋体"/>
                <w:kern w:val="0"/>
                <w:sz w:val="20"/>
                <w:szCs w:val="20"/>
              </w:rPr>
              <w:t>18、主轴箱（主轴箱后面有协助紧固孔）及马达箱为金属结构、手轮、齿轮、小滑块、长滑块、连接块、三爪卡盘（可选配金属四爪卡盘）、皮带保护盖、车刀夹紧爪等都采用全金属结构、机身无塑料件；</w:t>
            </w:r>
            <w:r>
              <w:rPr>
                <w:rFonts w:hint="eastAsia" w:ascii="宋体" w:hAnsi="宋体" w:cs="宋体"/>
                <w:kern w:val="0"/>
                <w:sz w:val="20"/>
                <w:szCs w:val="20"/>
              </w:rPr>
              <w:br w:type="textWrapping"/>
            </w:r>
            <w:r>
              <w:rPr>
                <w:rFonts w:hint="eastAsia" w:ascii="宋体" w:hAnsi="宋体" w:cs="宋体"/>
                <w:kern w:val="0"/>
                <w:sz w:val="20"/>
                <w:szCs w:val="20"/>
              </w:rPr>
              <w:t>19、机床采用安全圆角处理技术，预防金属件划伤皮肤。</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全金属微型安全木工锣床</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技术参数：</w:t>
            </w:r>
            <w:r>
              <w:rPr>
                <w:rFonts w:hint="eastAsia" w:ascii="宋体" w:hAnsi="宋体" w:cs="宋体"/>
                <w:kern w:val="0"/>
                <w:sz w:val="20"/>
                <w:szCs w:val="20"/>
              </w:rPr>
              <w:br w:type="textWrapping"/>
            </w:r>
            <w:r>
              <w:rPr>
                <w:rFonts w:hint="eastAsia" w:ascii="宋体" w:hAnsi="宋体" w:cs="宋体"/>
                <w:kern w:val="0"/>
                <w:sz w:val="20"/>
                <w:szCs w:val="20"/>
              </w:rPr>
              <w:t>1、采用定制超静音高速内置风扇电机；</w:t>
            </w:r>
            <w:r>
              <w:rPr>
                <w:rFonts w:hint="eastAsia" w:ascii="宋体" w:hAnsi="宋体" w:cs="宋体"/>
                <w:kern w:val="0"/>
                <w:sz w:val="20"/>
                <w:szCs w:val="20"/>
              </w:rPr>
              <w:br w:type="textWrapping"/>
            </w:r>
            <w:r>
              <w:rPr>
                <w:rFonts w:hint="eastAsia" w:ascii="宋体" w:hAnsi="宋体" w:cs="宋体"/>
                <w:kern w:val="0"/>
                <w:sz w:val="20"/>
                <w:szCs w:val="20"/>
              </w:rPr>
              <w:t>2、机床主要部件采用电镀工艺或喷墨阳极氧化双工序处理；</w:t>
            </w:r>
            <w:r>
              <w:rPr>
                <w:rFonts w:hint="eastAsia" w:ascii="宋体" w:hAnsi="宋体" w:cs="宋体"/>
                <w:kern w:val="0"/>
                <w:sz w:val="20"/>
                <w:szCs w:val="20"/>
              </w:rPr>
              <w:br w:type="textWrapping"/>
            </w:r>
            <w:r>
              <w:rPr>
                <w:rFonts w:hint="eastAsia" w:ascii="宋体" w:hAnsi="宋体" w:cs="宋体"/>
                <w:kern w:val="0"/>
                <w:sz w:val="20"/>
                <w:szCs w:val="20"/>
              </w:rPr>
              <w:t>3、采用欧标铝材T型内槽；</w:t>
            </w:r>
            <w:r>
              <w:rPr>
                <w:rFonts w:hint="eastAsia" w:ascii="宋体" w:hAnsi="宋体" w:cs="宋体"/>
                <w:kern w:val="0"/>
                <w:sz w:val="20"/>
                <w:szCs w:val="20"/>
              </w:rPr>
              <w:br w:type="textWrapping"/>
            </w:r>
            <w:r>
              <w:rPr>
                <w:rFonts w:hint="eastAsia" w:ascii="宋体" w:hAnsi="宋体" w:cs="宋体"/>
                <w:kern w:val="0"/>
                <w:sz w:val="20"/>
                <w:szCs w:val="20"/>
              </w:rPr>
              <w:t>4、马达转速：20000转/分钟；</w:t>
            </w:r>
            <w:r>
              <w:rPr>
                <w:rFonts w:hint="eastAsia" w:ascii="宋体" w:hAnsi="宋体" w:cs="宋体"/>
                <w:kern w:val="0"/>
                <w:sz w:val="20"/>
                <w:szCs w:val="20"/>
              </w:rPr>
              <w:br w:type="textWrapping"/>
            </w:r>
            <w:r>
              <w:rPr>
                <w:rFonts w:hint="eastAsia" w:ascii="宋体" w:hAnsi="宋体" w:cs="宋体"/>
                <w:kern w:val="0"/>
                <w:sz w:val="20"/>
                <w:szCs w:val="20"/>
              </w:rPr>
              <w:t>5、输入电压/电流/功率：12V/3A/36W，开关电源的转入电压为110V - 240V；</w:t>
            </w:r>
            <w:r>
              <w:rPr>
                <w:rFonts w:hint="eastAsia" w:ascii="宋体" w:hAnsi="宋体" w:cs="宋体"/>
                <w:kern w:val="0"/>
                <w:sz w:val="20"/>
                <w:szCs w:val="20"/>
              </w:rPr>
              <w:br w:type="textWrapping"/>
            </w:r>
            <w:r>
              <w:rPr>
                <w:rFonts w:hint="eastAsia" w:ascii="宋体" w:hAnsi="宋体" w:cs="宋体"/>
                <w:kern w:val="0"/>
                <w:sz w:val="20"/>
                <w:szCs w:val="20"/>
              </w:rPr>
              <w:t>6、变压器具有过电流，过压，过热保护；</w:t>
            </w:r>
            <w:r>
              <w:rPr>
                <w:rFonts w:hint="eastAsia" w:ascii="宋体" w:hAnsi="宋体" w:cs="宋体"/>
                <w:kern w:val="0"/>
                <w:sz w:val="20"/>
                <w:szCs w:val="20"/>
              </w:rPr>
              <w:br w:type="textWrapping"/>
            </w:r>
            <w:r>
              <w:rPr>
                <w:rFonts w:hint="eastAsia" w:ascii="宋体" w:hAnsi="宋体" w:cs="宋体"/>
                <w:kern w:val="0"/>
                <w:sz w:val="20"/>
                <w:szCs w:val="20"/>
              </w:rPr>
              <w:t xml:space="preserve">7、车床加工材料最大直径：50mm；          </w:t>
            </w:r>
            <w:r>
              <w:rPr>
                <w:rFonts w:hint="eastAsia" w:ascii="宋体" w:hAnsi="宋体" w:cs="宋体"/>
                <w:kern w:val="0"/>
                <w:sz w:val="20"/>
                <w:szCs w:val="20"/>
              </w:rPr>
              <w:br w:type="textWrapping"/>
            </w:r>
            <w:r>
              <w:rPr>
                <w:rFonts w:hint="eastAsia" w:ascii="宋体" w:hAnsi="宋体" w:cs="宋体"/>
                <w:kern w:val="0"/>
                <w:sz w:val="20"/>
                <w:szCs w:val="20"/>
              </w:rPr>
              <w:t>8、车床加工材料长度：150mm；</w:t>
            </w:r>
            <w:r>
              <w:rPr>
                <w:rFonts w:hint="eastAsia" w:ascii="宋体" w:hAnsi="宋体" w:cs="宋体"/>
                <w:kern w:val="0"/>
                <w:sz w:val="20"/>
                <w:szCs w:val="20"/>
              </w:rPr>
              <w:br w:type="textWrapping"/>
            </w:r>
            <w:r>
              <w:rPr>
                <w:rFonts w:hint="eastAsia" w:ascii="宋体" w:hAnsi="宋体" w:cs="宋体"/>
                <w:kern w:val="0"/>
                <w:sz w:val="20"/>
                <w:szCs w:val="20"/>
              </w:rPr>
              <w:t>9、X轴滑块行程：150mm；</w:t>
            </w:r>
            <w:r>
              <w:rPr>
                <w:rFonts w:hint="eastAsia" w:ascii="宋体" w:hAnsi="宋体" w:cs="宋体"/>
                <w:kern w:val="0"/>
                <w:sz w:val="20"/>
                <w:szCs w:val="20"/>
              </w:rPr>
              <w:br w:type="textWrapping"/>
            </w:r>
            <w:r>
              <w:rPr>
                <w:rFonts w:hint="eastAsia" w:ascii="宋体" w:hAnsi="宋体" w:cs="宋体"/>
                <w:kern w:val="0"/>
                <w:sz w:val="20"/>
                <w:szCs w:val="20"/>
              </w:rPr>
              <w:t>10、夹头：1-6mm；</w:t>
            </w:r>
            <w:r>
              <w:rPr>
                <w:rFonts w:hint="eastAsia" w:ascii="宋体" w:hAnsi="宋体" w:cs="宋体"/>
                <w:kern w:val="0"/>
                <w:sz w:val="20"/>
                <w:szCs w:val="20"/>
              </w:rPr>
              <w:br w:type="textWrapping"/>
            </w:r>
            <w:r>
              <w:rPr>
                <w:rFonts w:hint="eastAsia" w:ascii="宋体" w:hAnsi="宋体" w:cs="宋体"/>
                <w:kern w:val="0"/>
                <w:sz w:val="20"/>
                <w:szCs w:val="20"/>
              </w:rPr>
              <w:t>11、尾座手轮采用3/4半圆结构，具有0.02mm精度的刻度线（刻度线为模具一次成型，非粘贴），增加机床加工工件的精确度；</w:t>
            </w:r>
            <w:r>
              <w:rPr>
                <w:rFonts w:hint="eastAsia" w:ascii="宋体" w:hAnsi="宋体" w:cs="宋体"/>
                <w:kern w:val="0"/>
                <w:sz w:val="20"/>
                <w:szCs w:val="20"/>
              </w:rPr>
              <w:br w:type="textWrapping"/>
            </w:r>
            <w:r>
              <w:rPr>
                <w:rFonts w:hint="eastAsia" w:ascii="宋体" w:hAnsi="宋体" w:cs="宋体"/>
                <w:kern w:val="0"/>
                <w:sz w:val="20"/>
                <w:szCs w:val="20"/>
              </w:rPr>
              <w:t>12、中心高25mm，中心距150mm；</w:t>
            </w:r>
            <w:r>
              <w:rPr>
                <w:rFonts w:hint="eastAsia" w:ascii="宋体" w:hAnsi="宋体" w:cs="宋体"/>
                <w:kern w:val="0"/>
                <w:sz w:val="20"/>
                <w:szCs w:val="20"/>
              </w:rPr>
              <w:br w:type="textWrapping"/>
            </w:r>
            <w:r>
              <w:rPr>
                <w:rFonts w:hint="eastAsia" w:ascii="宋体" w:hAnsi="宋体" w:cs="宋体"/>
                <w:kern w:val="0"/>
                <w:sz w:val="20"/>
                <w:szCs w:val="20"/>
              </w:rPr>
              <w:t>13、机床尺寸：310mm*100mm*150mm，底板尺寸：315mm*200mm*17mm。</w:t>
            </w:r>
            <w:r>
              <w:rPr>
                <w:rFonts w:hint="eastAsia" w:ascii="宋体" w:hAnsi="宋体" w:cs="宋体"/>
                <w:kern w:val="0"/>
                <w:sz w:val="20"/>
                <w:szCs w:val="20"/>
              </w:rPr>
              <w:br w:type="textWrapping"/>
            </w:r>
            <w:r>
              <w:rPr>
                <w:rFonts w:hint="eastAsia" w:ascii="宋体" w:hAnsi="宋体" w:cs="宋体"/>
                <w:kern w:val="0"/>
                <w:sz w:val="20"/>
                <w:szCs w:val="20"/>
              </w:rPr>
              <w:t>14、用锣刀进行车削加工，加工范围：木料、软金属（铜、铝等）、有机玻璃、塑胶等；</w:t>
            </w:r>
            <w:r>
              <w:rPr>
                <w:rFonts w:hint="eastAsia" w:ascii="宋体" w:hAnsi="宋体" w:cs="宋体"/>
                <w:kern w:val="0"/>
                <w:sz w:val="20"/>
                <w:szCs w:val="20"/>
              </w:rPr>
              <w:br w:type="textWrapping"/>
            </w:r>
            <w:r>
              <w:rPr>
                <w:rFonts w:hint="eastAsia" w:ascii="宋体" w:hAnsi="宋体" w:cs="宋体"/>
                <w:kern w:val="0"/>
                <w:sz w:val="20"/>
                <w:szCs w:val="20"/>
              </w:rPr>
              <w:t>15、机床的夹头采用六角螺母固定设计，增加夹紧刀具（比如钻头、铣刀、木车床驱动器）的紧固度；</w:t>
            </w:r>
            <w:r>
              <w:rPr>
                <w:rFonts w:hint="eastAsia" w:ascii="宋体" w:hAnsi="宋体" w:cs="宋体"/>
                <w:kern w:val="0"/>
                <w:sz w:val="20"/>
                <w:szCs w:val="20"/>
              </w:rPr>
              <w:br w:type="textWrapping"/>
            </w:r>
            <w:r>
              <w:rPr>
                <w:rFonts w:hint="eastAsia" w:ascii="宋体" w:hAnsi="宋体" w:cs="宋体"/>
                <w:kern w:val="0"/>
                <w:sz w:val="20"/>
                <w:szCs w:val="20"/>
              </w:rPr>
              <w:t>16、防止孔内螺丝滑动，连接块使用四方螺母，提高连接块的稳定性和使用寿命；</w:t>
            </w:r>
            <w:r>
              <w:rPr>
                <w:rFonts w:hint="eastAsia" w:ascii="宋体" w:hAnsi="宋体" w:cs="宋体"/>
                <w:kern w:val="0"/>
                <w:sz w:val="20"/>
                <w:szCs w:val="20"/>
              </w:rPr>
              <w:br w:type="textWrapping"/>
            </w:r>
            <w:r>
              <w:rPr>
                <w:rFonts w:hint="eastAsia" w:ascii="宋体" w:hAnsi="宋体" w:cs="宋体"/>
                <w:kern w:val="0"/>
                <w:sz w:val="20"/>
                <w:szCs w:val="20"/>
              </w:rPr>
              <w:t>17、连接块采用燕尾型结构，与机床零件的每个槽位相匹配，提高机床的稳定性和加工精度；</w:t>
            </w:r>
            <w:r>
              <w:rPr>
                <w:rFonts w:hint="eastAsia" w:ascii="宋体" w:hAnsi="宋体" w:cs="宋体"/>
                <w:kern w:val="0"/>
                <w:sz w:val="20"/>
                <w:szCs w:val="20"/>
              </w:rPr>
              <w:br w:type="textWrapping"/>
            </w:r>
            <w:r>
              <w:rPr>
                <w:rFonts w:hint="eastAsia" w:ascii="宋体" w:hAnsi="宋体" w:cs="宋体"/>
                <w:kern w:val="0"/>
                <w:sz w:val="20"/>
                <w:szCs w:val="20"/>
              </w:rPr>
              <w:t>18、主轴箱（主轴箱后面有协助紧固孔）及马达箱为金属结构、手轮、齿轮、小滑块、刀架、连接块、皮带保护盖、尾架等都采用全金属结构、机身无塑料件；</w:t>
            </w:r>
            <w:r>
              <w:rPr>
                <w:rFonts w:hint="eastAsia" w:ascii="宋体" w:hAnsi="宋体" w:cs="宋体"/>
                <w:kern w:val="0"/>
                <w:sz w:val="20"/>
                <w:szCs w:val="20"/>
              </w:rPr>
              <w:br w:type="textWrapping"/>
            </w:r>
            <w:r>
              <w:rPr>
                <w:rFonts w:hint="eastAsia" w:ascii="宋体" w:hAnsi="宋体" w:cs="宋体"/>
                <w:kern w:val="0"/>
                <w:sz w:val="20"/>
                <w:szCs w:val="20"/>
              </w:rPr>
              <w:t>19、机床采用安全圆角处理技术，预防金属件划伤皮肤。</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全金属万能摇臂微型安全钻床</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技术参数：</w:t>
            </w:r>
            <w:r>
              <w:rPr>
                <w:rFonts w:hint="eastAsia" w:ascii="宋体" w:hAnsi="宋体" w:cs="宋体"/>
                <w:kern w:val="0"/>
                <w:sz w:val="20"/>
                <w:szCs w:val="20"/>
              </w:rPr>
              <w:br w:type="textWrapping"/>
            </w:r>
            <w:r>
              <w:rPr>
                <w:rFonts w:hint="eastAsia" w:ascii="宋体" w:hAnsi="宋体" w:cs="宋体"/>
                <w:kern w:val="0"/>
                <w:sz w:val="20"/>
                <w:szCs w:val="20"/>
              </w:rPr>
              <w:t>1、采用定制超静音高速内置风扇电机；</w:t>
            </w:r>
            <w:r>
              <w:rPr>
                <w:rFonts w:hint="eastAsia" w:ascii="宋体" w:hAnsi="宋体" w:cs="宋体"/>
                <w:kern w:val="0"/>
                <w:sz w:val="20"/>
                <w:szCs w:val="20"/>
              </w:rPr>
              <w:br w:type="textWrapping"/>
            </w:r>
            <w:r>
              <w:rPr>
                <w:rFonts w:hint="eastAsia" w:ascii="宋体" w:hAnsi="宋体" w:cs="宋体"/>
                <w:kern w:val="0"/>
                <w:sz w:val="20"/>
                <w:szCs w:val="20"/>
              </w:rPr>
              <w:t>2、机床主要部件采用电镀工艺或喷墨阳极氧化双工序处理；</w:t>
            </w:r>
            <w:r>
              <w:rPr>
                <w:rFonts w:hint="eastAsia" w:ascii="宋体" w:hAnsi="宋体" w:cs="宋体"/>
                <w:kern w:val="0"/>
                <w:sz w:val="20"/>
                <w:szCs w:val="20"/>
              </w:rPr>
              <w:br w:type="textWrapping"/>
            </w:r>
            <w:r>
              <w:rPr>
                <w:rFonts w:hint="eastAsia" w:ascii="宋体" w:hAnsi="宋体" w:cs="宋体"/>
                <w:kern w:val="0"/>
                <w:sz w:val="20"/>
                <w:szCs w:val="20"/>
              </w:rPr>
              <w:t>3、采用欧标铝材T型内槽；</w:t>
            </w:r>
            <w:r>
              <w:rPr>
                <w:rFonts w:hint="eastAsia" w:ascii="宋体" w:hAnsi="宋体" w:cs="宋体"/>
                <w:kern w:val="0"/>
                <w:sz w:val="20"/>
                <w:szCs w:val="20"/>
              </w:rPr>
              <w:br w:type="textWrapping"/>
            </w:r>
            <w:r>
              <w:rPr>
                <w:rFonts w:hint="eastAsia" w:ascii="宋体" w:hAnsi="宋体" w:cs="宋体"/>
                <w:kern w:val="0"/>
                <w:sz w:val="20"/>
                <w:szCs w:val="20"/>
              </w:rPr>
              <w:t>4、马达转速：20000转/分钟；</w:t>
            </w:r>
            <w:r>
              <w:rPr>
                <w:rFonts w:hint="eastAsia" w:ascii="宋体" w:hAnsi="宋体" w:cs="宋体"/>
                <w:kern w:val="0"/>
                <w:sz w:val="20"/>
                <w:szCs w:val="20"/>
              </w:rPr>
              <w:br w:type="textWrapping"/>
            </w:r>
            <w:r>
              <w:rPr>
                <w:rFonts w:hint="eastAsia" w:ascii="宋体" w:hAnsi="宋体" w:cs="宋体"/>
                <w:kern w:val="0"/>
                <w:sz w:val="20"/>
                <w:szCs w:val="20"/>
              </w:rPr>
              <w:t>5、输入电压/电流/功率：12V/3A/36W，开关电源的转入电压为110V - 240V；</w:t>
            </w:r>
            <w:r>
              <w:rPr>
                <w:rFonts w:hint="eastAsia" w:ascii="宋体" w:hAnsi="宋体" w:cs="宋体"/>
                <w:kern w:val="0"/>
                <w:sz w:val="20"/>
                <w:szCs w:val="20"/>
              </w:rPr>
              <w:br w:type="textWrapping"/>
            </w:r>
            <w:r>
              <w:rPr>
                <w:rFonts w:hint="eastAsia" w:ascii="宋体" w:hAnsi="宋体" w:cs="宋体"/>
                <w:kern w:val="0"/>
                <w:sz w:val="20"/>
                <w:szCs w:val="20"/>
              </w:rPr>
              <w:t>6、变压器具有过电流，过压，过热保护；</w:t>
            </w:r>
            <w:r>
              <w:rPr>
                <w:rFonts w:hint="eastAsia" w:ascii="宋体" w:hAnsi="宋体" w:cs="宋体"/>
                <w:kern w:val="0"/>
                <w:sz w:val="20"/>
                <w:szCs w:val="20"/>
              </w:rPr>
              <w:br w:type="textWrapping"/>
            </w:r>
            <w:r>
              <w:rPr>
                <w:rFonts w:hint="eastAsia" w:ascii="宋体" w:hAnsi="宋体" w:cs="宋体"/>
                <w:kern w:val="0"/>
                <w:sz w:val="20"/>
                <w:szCs w:val="20"/>
              </w:rPr>
              <w:t>7、X轴滑块行程：150mm；</w:t>
            </w:r>
            <w:r>
              <w:rPr>
                <w:rFonts w:hint="eastAsia" w:ascii="宋体" w:hAnsi="宋体" w:cs="宋体"/>
                <w:kern w:val="0"/>
                <w:sz w:val="20"/>
                <w:szCs w:val="20"/>
              </w:rPr>
              <w:br w:type="textWrapping"/>
            </w:r>
            <w:r>
              <w:rPr>
                <w:rFonts w:hint="eastAsia" w:ascii="宋体" w:hAnsi="宋体" w:cs="宋体"/>
                <w:kern w:val="0"/>
                <w:sz w:val="20"/>
                <w:szCs w:val="20"/>
              </w:rPr>
              <w:t>8、夹头：1mm-6mm；</w:t>
            </w:r>
            <w:r>
              <w:rPr>
                <w:rFonts w:hint="eastAsia" w:ascii="宋体" w:hAnsi="宋体" w:cs="宋体"/>
                <w:kern w:val="0"/>
                <w:sz w:val="20"/>
                <w:szCs w:val="20"/>
              </w:rPr>
              <w:br w:type="textWrapping"/>
            </w:r>
            <w:r>
              <w:rPr>
                <w:rFonts w:hint="eastAsia" w:ascii="宋体" w:hAnsi="宋体" w:cs="宋体"/>
                <w:kern w:val="0"/>
                <w:sz w:val="20"/>
                <w:szCs w:val="20"/>
              </w:rPr>
              <w:t>9、机床钻台板具有刻度线，面积：120mm x120mm，可精准快捷的加工工件；</w:t>
            </w:r>
            <w:r>
              <w:rPr>
                <w:rFonts w:hint="eastAsia" w:ascii="宋体" w:hAnsi="宋体" w:cs="宋体"/>
                <w:kern w:val="0"/>
                <w:sz w:val="20"/>
                <w:szCs w:val="20"/>
              </w:rPr>
              <w:br w:type="textWrapping"/>
            </w:r>
            <w:r>
              <w:rPr>
                <w:rFonts w:hint="eastAsia" w:ascii="宋体" w:hAnsi="宋体" w:cs="宋体"/>
                <w:kern w:val="0"/>
                <w:sz w:val="20"/>
                <w:szCs w:val="20"/>
              </w:rPr>
              <w:t>10、Z轴手轮、X轴手轮、Y轴手轮都采用电镀工艺，采用3/4半圆结构，具有0.02mm精度的刻度线（刻度线为模具一次成型，非粘贴），增加机床加工工件的精确度；</w:t>
            </w:r>
            <w:r>
              <w:rPr>
                <w:rFonts w:hint="eastAsia" w:ascii="宋体" w:hAnsi="宋体" w:cs="宋体"/>
                <w:kern w:val="0"/>
                <w:sz w:val="20"/>
                <w:szCs w:val="20"/>
              </w:rPr>
              <w:br w:type="textWrapping"/>
            </w:r>
            <w:r>
              <w:rPr>
                <w:rFonts w:hint="eastAsia" w:ascii="宋体" w:hAnsi="宋体" w:cs="宋体"/>
                <w:kern w:val="0"/>
                <w:sz w:val="20"/>
                <w:szCs w:val="20"/>
              </w:rPr>
              <w:t>11、机床尺寸：250mm*208mm*300mm，底板尺寸：315mm*200mm*17mm；</w:t>
            </w:r>
            <w:r>
              <w:rPr>
                <w:rFonts w:hint="eastAsia" w:ascii="宋体" w:hAnsi="宋体" w:cs="宋体"/>
                <w:kern w:val="0"/>
                <w:sz w:val="20"/>
                <w:szCs w:val="20"/>
              </w:rPr>
              <w:br w:type="textWrapping"/>
            </w:r>
            <w:r>
              <w:rPr>
                <w:rFonts w:hint="eastAsia" w:ascii="宋体" w:hAnsi="宋体" w:cs="宋体"/>
                <w:kern w:val="0"/>
                <w:sz w:val="20"/>
                <w:szCs w:val="20"/>
              </w:rPr>
              <w:t>12、钻床主要是用钻头在工件上打孔，适用范围：木料、软金属（金、银、铜、铝）、有机玻璃、塑胶等；</w:t>
            </w:r>
            <w:r>
              <w:rPr>
                <w:rFonts w:hint="eastAsia" w:ascii="宋体" w:hAnsi="宋体" w:cs="宋体"/>
                <w:kern w:val="0"/>
                <w:sz w:val="20"/>
                <w:szCs w:val="20"/>
              </w:rPr>
              <w:br w:type="textWrapping"/>
            </w:r>
            <w:r>
              <w:rPr>
                <w:rFonts w:hint="eastAsia" w:ascii="宋体" w:hAnsi="宋体" w:cs="宋体"/>
                <w:kern w:val="0"/>
                <w:sz w:val="20"/>
                <w:szCs w:val="20"/>
              </w:rPr>
              <w:t>13、刀具夹头采用六角螺母固定设计，增加夹持刀具（比如钻头、铣刀）的紧固度，提高了操作的安全性；</w:t>
            </w:r>
            <w:r>
              <w:rPr>
                <w:rFonts w:hint="eastAsia" w:ascii="宋体" w:hAnsi="宋体" w:cs="宋体"/>
                <w:kern w:val="0"/>
                <w:sz w:val="20"/>
                <w:szCs w:val="20"/>
              </w:rPr>
              <w:br w:type="textWrapping"/>
            </w:r>
            <w:r>
              <w:rPr>
                <w:rFonts w:hint="eastAsia" w:ascii="宋体" w:hAnsi="宋体" w:cs="宋体"/>
                <w:kern w:val="0"/>
                <w:sz w:val="20"/>
                <w:szCs w:val="20"/>
              </w:rPr>
              <w:t>14、小滑块、大滑块侧面有防松螺母设计，防止在机床使用过程中由于振动过大而产生间隙，提高加工精度；</w:t>
            </w:r>
            <w:r>
              <w:rPr>
                <w:rFonts w:hint="eastAsia" w:ascii="宋体" w:hAnsi="宋体" w:cs="宋体"/>
                <w:kern w:val="0"/>
                <w:sz w:val="20"/>
                <w:szCs w:val="20"/>
              </w:rPr>
              <w:br w:type="textWrapping"/>
            </w:r>
            <w:r>
              <w:rPr>
                <w:rFonts w:hint="eastAsia" w:ascii="宋体" w:hAnsi="宋体" w:cs="宋体"/>
                <w:kern w:val="0"/>
                <w:sz w:val="20"/>
                <w:szCs w:val="20"/>
              </w:rPr>
              <w:t>15、电镀金属中间块的右左两边具有安装机床摇臂的U型孔；</w:t>
            </w:r>
            <w:r>
              <w:rPr>
                <w:rFonts w:hint="eastAsia" w:ascii="宋体" w:hAnsi="宋体" w:cs="宋体"/>
                <w:kern w:val="0"/>
                <w:sz w:val="20"/>
                <w:szCs w:val="20"/>
              </w:rPr>
              <w:br w:type="textWrapping"/>
            </w:r>
            <w:r>
              <w:rPr>
                <w:rFonts w:hint="eastAsia" w:ascii="宋体" w:hAnsi="宋体" w:cs="宋体"/>
                <w:kern w:val="0"/>
                <w:sz w:val="20"/>
                <w:szCs w:val="20"/>
              </w:rPr>
              <w:t>16、防止孔内螺丝滑动，连接块使用四方螺母，提高连接块的稳定性和使用寿命；</w:t>
            </w:r>
            <w:r>
              <w:rPr>
                <w:rFonts w:hint="eastAsia" w:ascii="宋体" w:hAnsi="宋体" w:cs="宋体"/>
                <w:kern w:val="0"/>
                <w:sz w:val="20"/>
                <w:szCs w:val="20"/>
              </w:rPr>
              <w:br w:type="textWrapping"/>
            </w:r>
            <w:r>
              <w:rPr>
                <w:rFonts w:hint="eastAsia" w:ascii="宋体" w:hAnsi="宋体" w:cs="宋体"/>
                <w:kern w:val="0"/>
                <w:sz w:val="20"/>
                <w:szCs w:val="20"/>
              </w:rPr>
              <w:t>17、连接块采用燕尾型结构，与机床零件的每个槽位相匹配，提高机床的稳定性和加工精度；</w:t>
            </w:r>
            <w:r>
              <w:rPr>
                <w:rFonts w:hint="eastAsia" w:ascii="宋体" w:hAnsi="宋体" w:cs="宋体"/>
                <w:kern w:val="0"/>
                <w:sz w:val="20"/>
                <w:szCs w:val="20"/>
              </w:rPr>
              <w:br w:type="textWrapping"/>
            </w:r>
            <w:r>
              <w:rPr>
                <w:rFonts w:hint="eastAsia" w:ascii="宋体" w:hAnsi="宋体" w:cs="宋体"/>
                <w:kern w:val="0"/>
                <w:sz w:val="20"/>
                <w:szCs w:val="20"/>
              </w:rPr>
              <w:t>18、主轴箱、马达箱、手轮、齿轮、基座、小滑块、长滑块、连接块、皮带保护盖、工作台等都采用全金属结构、机身无塑料件；</w:t>
            </w:r>
            <w:r>
              <w:rPr>
                <w:rFonts w:hint="eastAsia" w:ascii="宋体" w:hAnsi="宋体" w:cs="宋体"/>
                <w:kern w:val="0"/>
                <w:sz w:val="20"/>
                <w:szCs w:val="20"/>
              </w:rPr>
              <w:br w:type="textWrapping"/>
            </w:r>
            <w:r>
              <w:rPr>
                <w:rFonts w:hint="eastAsia" w:ascii="宋体" w:hAnsi="宋体" w:cs="宋体"/>
                <w:kern w:val="0"/>
                <w:sz w:val="20"/>
                <w:szCs w:val="20"/>
              </w:rPr>
              <w:t>19、机床采用安全圆角处理技术，预防金属件划伤皮肤。</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全金属万能摇臂微型安全铣床</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技术参数：</w:t>
            </w:r>
            <w:r>
              <w:rPr>
                <w:rFonts w:hint="eastAsia" w:ascii="宋体" w:hAnsi="宋体" w:cs="宋体"/>
                <w:kern w:val="0"/>
                <w:sz w:val="20"/>
                <w:szCs w:val="20"/>
              </w:rPr>
              <w:br w:type="textWrapping"/>
            </w:r>
            <w:r>
              <w:rPr>
                <w:rFonts w:hint="eastAsia" w:ascii="宋体" w:hAnsi="宋体" w:cs="宋体"/>
                <w:kern w:val="0"/>
                <w:sz w:val="20"/>
                <w:szCs w:val="20"/>
              </w:rPr>
              <w:t>1、采用定制超静音高速内置风扇电机；</w:t>
            </w:r>
            <w:r>
              <w:rPr>
                <w:rFonts w:hint="eastAsia" w:ascii="宋体" w:hAnsi="宋体" w:cs="宋体"/>
                <w:kern w:val="0"/>
                <w:sz w:val="20"/>
                <w:szCs w:val="20"/>
              </w:rPr>
              <w:br w:type="textWrapping"/>
            </w:r>
            <w:r>
              <w:rPr>
                <w:rFonts w:hint="eastAsia" w:ascii="宋体" w:hAnsi="宋体" w:cs="宋体"/>
                <w:kern w:val="0"/>
                <w:sz w:val="20"/>
                <w:szCs w:val="20"/>
              </w:rPr>
              <w:t>2、机床主要部件采用电镀工艺或喷墨阳极氧化双工序处理；</w:t>
            </w:r>
            <w:r>
              <w:rPr>
                <w:rFonts w:hint="eastAsia" w:ascii="宋体" w:hAnsi="宋体" w:cs="宋体"/>
                <w:kern w:val="0"/>
                <w:sz w:val="20"/>
                <w:szCs w:val="20"/>
              </w:rPr>
              <w:br w:type="textWrapping"/>
            </w:r>
            <w:r>
              <w:rPr>
                <w:rFonts w:hint="eastAsia" w:ascii="宋体" w:hAnsi="宋体" w:cs="宋体"/>
                <w:kern w:val="0"/>
                <w:sz w:val="20"/>
                <w:szCs w:val="20"/>
              </w:rPr>
              <w:t>3、采用欧标铝材T型内槽；</w:t>
            </w:r>
            <w:r>
              <w:rPr>
                <w:rFonts w:hint="eastAsia" w:ascii="宋体" w:hAnsi="宋体" w:cs="宋体"/>
                <w:kern w:val="0"/>
                <w:sz w:val="20"/>
                <w:szCs w:val="20"/>
              </w:rPr>
              <w:br w:type="textWrapping"/>
            </w:r>
            <w:r>
              <w:rPr>
                <w:rFonts w:hint="eastAsia" w:ascii="宋体" w:hAnsi="宋体" w:cs="宋体"/>
                <w:kern w:val="0"/>
                <w:sz w:val="20"/>
                <w:szCs w:val="20"/>
              </w:rPr>
              <w:t>4、马达转速：20000转/分钟；</w:t>
            </w:r>
            <w:r>
              <w:rPr>
                <w:rFonts w:hint="eastAsia" w:ascii="宋体" w:hAnsi="宋体" w:cs="宋体"/>
                <w:kern w:val="0"/>
                <w:sz w:val="20"/>
                <w:szCs w:val="20"/>
              </w:rPr>
              <w:br w:type="textWrapping"/>
            </w:r>
            <w:r>
              <w:rPr>
                <w:rFonts w:hint="eastAsia" w:ascii="宋体" w:hAnsi="宋体" w:cs="宋体"/>
                <w:kern w:val="0"/>
                <w:sz w:val="20"/>
                <w:szCs w:val="20"/>
              </w:rPr>
              <w:t>5、输入电压/电流/功率：12V/3A/36W，开关电源的转入电压为110V - 240V；</w:t>
            </w:r>
            <w:r>
              <w:rPr>
                <w:rFonts w:hint="eastAsia" w:ascii="宋体" w:hAnsi="宋体" w:cs="宋体"/>
                <w:kern w:val="0"/>
                <w:sz w:val="20"/>
                <w:szCs w:val="20"/>
              </w:rPr>
              <w:br w:type="textWrapping"/>
            </w:r>
            <w:r>
              <w:rPr>
                <w:rFonts w:hint="eastAsia" w:ascii="宋体" w:hAnsi="宋体" w:cs="宋体"/>
                <w:kern w:val="0"/>
                <w:sz w:val="20"/>
                <w:szCs w:val="20"/>
              </w:rPr>
              <w:t>6、变压器具有过电流，过压，过热保护；</w:t>
            </w:r>
            <w:r>
              <w:rPr>
                <w:rFonts w:hint="eastAsia" w:ascii="宋体" w:hAnsi="宋体" w:cs="宋体"/>
                <w:kern w:val="0"/>
                <w:sz w:val="20"/>
                <w:szCs w:val="20"/>
              </w:rPr>
              <w:br w:type="textWrapping"/>
            </w:r>
            <w:r>
              <w:rPr>
                <w:rFonts w:hint="eastAsia" w:ascii="宋体" w:hAnsi="宋体" w:cs="宋体"/>
                <w:kern w:val="0"/>
                <w:sz w:val="20"/>
                <w:szCs w:val="20"/>
              </w:rPr>
              <w:t>7、X轴滑块行程：150mm；</w:t>
            </w:r>
            <w:r>
              <w:rPr>
                <w:rFonts w:hint="eastAsia" w:ascii="宋体" w:hAnsi="宋体" w:cs="宋体"/>
                <w:kern w:val="0"/>
                <w:sz w:val="20"/>
                <w:szCs w:val="20"/>
              </w:rPr>
              <w:br w:type="textWrapping"/>
            </w:r>
            <w:r>
              <w:rPr>
                <w:rFonts w:hint="eastAsia" w:ascii="宋体" w:hAnsi="宋体" w:cs="宋体"/>
                <w:kern w:val="0"/>
                <w:sz w:val="20"/>
                <w:szCs w:val="20"/>
              </w:rPr>
              <w:t>8、夹头：1mm-6mm；</w:t>
            </w:r>
            <w:r>
              <w:rPr>
                <w:rFonts w:hint="eastAsia" w:ascii="宋体" w:hAnsi="宋体" w:cs="宋体"/>
                <w:kern w:val="0"/>
                <w:sz w:val="20"/>
                <w:szCs w:val="20"/>
              </w:rPr>
              <w:br w:type="textWrapping"/>
            </w:r>
            <w:r>
              <w:rPr>
                <w:rFonts w:hint="eastAsia" w:ascii="宋体" w:hAnsi="宋体" w:cs="宋体"/>
                <w:kern w:val="0"/>
                <w:sz w:val="20"/>
                <w:szCs w:val="20"/>
              </w:rPr>
              <w:t>9、金属电镀虎钳的外形尺寸：80mmx47.5mmx25mm，夹持尺寸：50mm*50mm,最大夹持50mm的物体。虎钳上具有模具（非粘贴）一次成型的刻度线定位线，方便定位加工；</w:t>
            </w:r>
            <w:r>
              <w:rPr>
                <w:rFonts w:hint="eastAsia" w:ascii="宋体" w:hAnsi="宋体" w:cs="宋体"/>
                <w:kern w:val="0"/>
                <w:sz w:val="20"/>
                <w:szCs w:val="20"/>
              </w:rPr>
              <w:br w:type="textWrapping"/>
            </w:r>
            <w:r>
              <w:rPr>
                <w:rFonts w:hint="eastAsia" w:ascii="宋体" w:hAnsi="宋体" w:cs="宋体"/>
                <w:kern w:val="0"/>
                <w:sz w:val="20"/>
                <w:szCs w:val="20"/>
              </w:rPr>
              <w:t xml:space="preserve">10、手轮采用电镀工艺，3/4半圆结构，具有0.02mm精度的刻度线（刻度线为模具一次成型，非粘贴），增加机床加工工件的精确度； </w:t>
            </w:r>
            <w:r>
              <w:rPr>
                <w:rFonts w:hint="eastAsia" w:ascii="宋体" w:hAnsi="宋体" w:cs="宋体"/>
                <w:kern w:val="0"/>
                <w:sz w:val="20"/>
                <w:szCs w:val="20"/>
              </w:rPr>
              <w:br w:type="textWrapping"/>
            </w:r>
            <w:r>
              <w:rPr>
                <w:rFonts w:hint="eastAsia" w:ascii="宋体" w:hAnsi="宋体" w:cs="宋体"/>
                <w:kern w:val="0"/>
                <w:sz w:val="20"/>
                <w:szCs w:val="20"/>
              </w:rPr>
              <w:t>11、机床尺寸：250mm*200mm*300mm，底板尺寸：315mm*200mm*17mm；</w:t>
            </w:r>
            <w:r>
              <w:rPr>
                <w:rFonts w:hint="eastAsia" w:ascii="宋体" w:hAnsi="宋体" w:cs="宋体"/>
                <w:kern w:val="0"/>
                <w:sz w:val="20"/>
                <w:szCs w:val="20"/>
              </w:rPr>
              <w:br w:type="textWrapping"/>
            </w:r>
            <w:r>
              <w:rPr>
                <w:rFonts w:hint="eastAsia" w:ascii="宋体" w:hAnsi="宋体" w:cs="宋体"/>
                <w:kern w:val="0"/>
                <w:sz w:val="20"/>
                <w:szCs w:val="20"/>
              </w:rPr>
              <w:t>12、铣床可加工平面、沟槽，也可以加工各种曲面、齿轮等，适用范围：木料、软金属（金、银、铜、铝）、有机玻璃、塑胶等；</w:t>
            </w:r>
            <w:r>
              <w:rPr>
                <w:rFonts w:hint="eastAsia" w:ascii="宋体" w:hAnsi="宋体" w:cs="宋体"/>
                <w:kern w:val="0"/>
                <w:sz w:val="20"/>
                <w:szCs w:val="20"/>
              </w:rPr>
              <w:br w:type="textWrapping"/>
            </w:r>
            <w:r>
              <w:rPr>
                <w:rFonts w:hint="eastAsia" w:ascii="宋体" w:hAnsi="宋体" w:cs="宋体"/>
                <w:kern w:val="0"/>
                <w:sz w:val="20"/>
                <w:szCs w:val="20"/>
              </w:rPr>
              <w:t>13、机床的夹头采用六角螺母固定设计，增加夹紧刀具（比如钻头、铣刀）的紧固度；</w:t>
            </w:r>
            <w:r>
              <w:rPr>
                <w:rFonts w:hint="eastAsia" w:ascii="宋体" w:hAnsi="宋体" w:cs="宋体"/>
                <w:kern w:val="0"/>
                <w:sz w:val="20"/>
                <w:szCs w:val="20"/>
              </w:rPr>
              <w:br w:type="textWrapping"/>
            </w:r>
            <w:r>
              <w:rPr>
                <w:rFonts w:hint="eastAsia" w:ascii="宋体" w:hAnsi="宋体" w:cs="宋体"/>
                <w:kern w:val="0"/>
                <w:sz w:val="20"/>
                <w:szCs w:val="20"/>
              </w:rPr>
              <w:t>14、小滑块、大滑块侧面有防松螺母设计，防止在机床使用过程中由于振动过大而产生间隙，提高加工精度；</w:t>
            </w:r>
            <w:r>
              <w:rPr>
                <w:rFonts w:hint="eastAsia" w:ascii="宋体" w:hAnsi="宋体" w:cs="宋体"/>
                <w:kern w:val="0"/>
                <w:sz w:val="20"/>
                <w:szCs w:val="20"/>
              </w:rPr>
              <w:br w:type="textWrapping"/>
            </w:r>
            <w:r>
              <w:rPr>
                <w:rFonts w:hint="eastAsia" w:ascii="宋体" w:hAnsi="宋体" w:cs="宋体"/>
                <w:kern w:val="0"/>
                <w:sz w:val="20"/>
                <w:szCs w:val="20"/>
              </w:rPr>
              <w:t>15、防止孔内螺丝滑动，连接块使用四方螺母，提高连接块的稳定性和使用寿命；</w:t>
            </w:r>
            <w:r>
              <w:rPr>
                <w:rFonts w:hint="eastAsia" w:ascii="宋体" w:hAnsi="宋体" w:cs="宋体"/>
                <w:kern w:val="0"/>
                <w:sz w:val="20"/>
                <w:szCs w:val="20"/>
              </w:rPr>
              <w:br w:type="textWrapping"/>
            </w:r>
            <w:r>
              <w:rPr>
                <w:rFonts w:hint="eastAsia" w:ascii="宋体" w:hAnsi="宋体" w:cs="宋体"/>
                <w:kern w:val="0"/>
                <w:sz w:val="20"/>
                <w:szCs w:val="20"/>
              </w:rPr>
              <w:t>16、主轴箱、马达箱、手轮、齿轮、滑块、连接块、基座、皮带保护盖、虎钳、夹头等都采用全金属结构、机身无塑料件；</w:t>
            </w:r>
            <w:r>
              <w:rPr>
                <w:rFonts w:hint="eastAsia" w:ascii="宋体" w:hAnsi="宋体" w:cs="宋体"/>
                <w:kern w:val="0"/>
                <w:sz w:val="20"/>
                <w:szCs w:val="20"/>
              </w:rPr>
              <w:br w:type="textWrapping"/>
            </w:r>
            <w:r>
              <w:rPr>
                <w:rFonts w:hint="eastAsia" w:ascii="宋体" w:hAnsi="宋体" w:cs="宋体"/>
                <w:kern w:val="0"/>
                <w:sz w:val="20"/>
                <w:szCs w:val="20"/>
              </w:rPr>
              <w:t>17、机床采用安全圆角处理技术，预防金属件划伤皮肤。</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全金属微型安全磨床(多功能版）</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技术参数：</w:t>
            </w:r>
            <w:r>
              <w:rPr>
                <w:rFonts w:hint="eastAsia" w:ascii="宋体" w:hAnsi="宋体" w:cs="宋体"/>
                <w:kern w:val="0"/>
                <w:sz w:val="20"/>
                <w:szCs w:val="20"/>
              </w:rPr>
              <w:br w:type="textWrapping"/>
            </w:r>
            <w:r>
              <w:rPr>
                <w:rFonts w:hint="eastAsia" w:ascii="宋体" w:hAnsi="宋体" w:cs="宋体"/>
                <w:kern w:val="0"/>
                <w:sz w:val="20"/>
                <w:szCs w:val="20"/>
              </w:rPr>
              <w:t>1、采用定制超静音高速内置风扇电机；</w:t>
            </w:r>
            <w:r>
              <w:rPr>
                <w:rFonts w:hint="eastAsia" w:ascii="宋体" w:hAnsi="宋体" w:cs="宋体"/>
                <w:kern w:val="0"/>
                <w:sz w:val="20"/>
                <w:szCs w:val="20"/>
              </w:rPr>
              <w:br w:type="textWrapping"/>
            </w:r>
            <w:r>
              <w:rPr>
                <w:rFonts w:hint="eastAsia" w:ascii="宋体" w:hAnsi="宋体" w:cs="宋体"/>
                <w:kern w:val="0"/>
                <w:sz w:val="20"/>
                <w:szCs w:val="20"/>
              </w:rPr>
              <w:t>2、主要部件采用电镀工艺或喷墨阳极氧化双工序处理；</w:t>
            </w:r>
            <w:r>
              <w:rPr>
                <w:rFonts w:hint="eastAsia" w:ascii="宋体" w:hAnsi="宋体" w:cs="宋体"/>
                <w:kern w:val="0"/>
                <w:sz w:val="20"/>
                <w:szCs w:val="20"/>
              </w:rPr>
              <w:br w:type="textWrapping"/>
            </w:r>
            <w:r>
              <w:rPr>
                <w:rFonts w:hint="eastAsia" w:ascii="宋体" w:hAnsi="宋体" w:cs="宋体"/>
                <w:kern w:val="0"/>
                <w:sz w:val="20"/>
                <w:szCs w:val="20"/>
              </w:rPr>
              <w:t>3、采用欧标铝材T型内槽；</w:t>
            </w:r>
            <w:r>
              <w:rPr>
                <w:rFonts w:hint="eastAsia" w:ascii="宋体" w:hAnsi="宋体" w:cs="宋体"/>
                <w:kern w:val="0"/>
                <w:sz w:val="20"/>
                <w:szCs w:val="20"/>
              </w:rPr>
              <w:br w:type="textWrapping"/>
            </w:r>
            <w:r>
              <w:rPr>
                <w:rFonts w:hint="eastAsia" w:ascii="宋体" w:hAnsi="宋体" w:cs="宋体"/>
                <w:kern w:val="0"/>
                <w:sz w:val="20"/>
                <w:szCs w:val="20"/>
              </w:rPr>
              <w:t>4、马达转速：20000转/分钟；</w:t>
            </w:r>
            <w:r>
              <w:rPr>
                <w:rFonts w:hint="eastAsia" w:ascii="宋体" w:hAnsi="宋体" w:cs="宋体"/>
                <w:kern w:val="0"/>
                <w:sz w:val="20"/>
                <w:szCs w:val="20"/>
              </w:rPr>
              <w:br w:type="textWrapping"/>
            </w:r>
            <w:r>
              <w:rPr>
                <w:rFonts w:hint="eastAsia" w:ascii="宋体" w:hAnsi="宋体" w:cs="宋体"/>
                <w:kern w:val="0"/>
                <w:sz w:val="20"/>
                <w:szCs w:val="20"/>
              </w:rPr>
              <w:t>5、输入电压/电流/功率：12V/3A/36W，开关电源的转入电压为110V - 240V；</w:t>
            </w:r>
            <w:r>
              <w:rPr>
                <w:rFonts w:hint="eastAsia" w:ascii="宋体" w:hAnsi="宋体" w:cs="宋体"/>
                <w:kern w:val="0"/>
                <w:sz w:val="20"/>
                <w:szCs w:val="20"/>
              </w:rPr>
              <w:br w:type="textWrapping"/>
            </w:r>
            <w:r>
              <w:rPr>
                <w:rFonts w:hint="eastAsia" w:ascii="宋体" w:hAnsi="宋体" w:cs="宋体"/>
                <w:kern w:val="0"/>
                <w:sz w:val="20"/>
                <w:szCs w:val="20"/>
              </w:rPr>
              <w:t>6、变压器具有过电流，过压，过热保护；</w:t>
            </w:r>
            <w:r>
              <w:rPr>
                <w:rFonts w:hint="eastAsia" w:ascii="宋体" w:hAnsi="宋体" w:cs="宋体"/>
                <w:kern w:val="0"/>
                <w:sz w:val="20"/>
                <w:szCs w:val="20"/>
              </w:rPr>
              <w:br w:type="textWrapping"/>
            </w:r>
            <w:r>
              <w:rPr>
                <w:rFonts w:hint="eastAsia" w:ascii="宋体" w:hAnsi="宋体" w:cs="宋体"/>
                <w:kern w:val="0"/>
                <w:sz w:val="20"/>
                <w:szCs w:val="20"/>
              </w:rPr>
              <w:t>7、中心高25mm，砂纸粒度一般为100＃，可根据不同的工件及加工表面要求选择砂纸；</w:t>
            </w:r>
            <w:r>
              <w:rPr>
                <w:rFonts w:hint="eastAsia" w:ascii="宋体" w:hAnsi="宋体" w:cs="宋体"/>
                <w:kern w:val="0"/>
                <w:sz w:val="20"/>
                <w:szCs w:val="20"/>
              </w:rPr>
              <w:br w:type="textWrapping"/>
            </w:r>
            <w:r>
              <w:rPr>
                <w:rFonts w:hint="eastAsia" w:ascii="宋体" w:hAnsi="宋体" w:cs="宋体"/>
                <w:kern w:val="0"/>
                <w:sz w:val="20"/>
                <w:szCs w:val="20"/>
              </w:rPr>
              <w:t>8、工作台面具有刻度定位线（刻度线为模具一次成型），提高加工的精确度，工作台面积：120*120mm；</w:t>
            </w:r>
            <w:r>
              <w:rPr>
                <w:rFonts w:hint="eastAsia" w:ascii="宋体" w:hAnsi="宋体" w:cs="宋体"/>
                <w:kern w:val="0"/>
                <w:sz w:val="20"/>
                <w:szCs w:val="20"/>
              </w:rPr>
              <w:br w:type="textWrapping"/>
            </w:r>
            <w:r>
              <w:rPr>
                <w:rFonts w:hint="eastAsia" w:ascii="宋体" w:hAnsi="宋体" w:cs="宋体"/>
                <w:kern w:val="0"/>
                <w:sz w:val="20"/>
                <w:szCs w:val="20"/>
              </w:rPr>
              <w:t>9、机床尺寸：310mm*130mm*100mm，底板尺寸：315mm*200mm*17mm。</w:t>
            </w:r>
            <w:r>
              <w:rPr>
                <w:rFonts w:hint="eastAsia" w:ascii="宋体" w:hAnsi="宋体" w:cs="宋体"/>
                <w:kern w:val="0"/>
                <w:sz w:val="20"/>
                <w:szCs w:val="20"/>
              </w:rPr>
              <w:br w:type="textWrapping"/>
            </w:r>
            <w:r>
              <w:rPr>
                <w:rFonts w:hint="eastAsia" w:ascii="宋体" w:hAnsi="宋体" w:cs="宋体"/>
                <w:kern w:val="0"/>
                <w:sz w:val="20"/>
                <w:szCs w:val="20"/>
              </w:rPr>
              <w:t>10、多功能磨床可以用来对工件进行抛光、打磨，能够对车刀，铣刀等刀具或其他金属工件进行打磨抛光，适用范围：木材、工程塑料、软金属(铝、铜等)；</w:t>
            </w:r>
            <w:r>
              <w:rPr>
                <w:rFonts w:hint="eastAsia" w:ascii="宋体" w:hAnsi="宋体" w:cs="宋体"/>
                <w:kern w:val="0"/>
                <w:sz w:val="20"/>
                <w:szCs w:val="20"/>
              </w:rPr>
              <w:br w:type="textWrapping"/>
            </w:r>
            <w:r>
              <w:rPr>
                <w:rFonts w:hint="eastAsia" w:ascii="宋体" w:hAnsi="宋体" w:cs="宋体"/>
                <w:kern w:val="0"/>
                <w:sz w:val="20"/>
                <w:szCs w:val="20"/>
              </w:rPr>
              <w:t>11、防止孔内螺丝滑动，连接块使用四方螺母，提高连接块的稳定性和使用寿命；</w:t>
            </w:r>
            <w:r>
              <w:rPr>
                <w:rFonts w:hint="eastAsia" w:ascii="宋体" w:hAnsi="宋体" w:cs="宋体"/>
                <w:kern w:val="0"/>
                <w:sz w:val="20"/>
                <w:szCs w:val="20"/>
              </w:rPr>
              <w:br w:type="textWrapping"/>
            </w:r>
            <w:r>
              <w:rPr>
                <w:rFonts w:hint="eastAsia" w:ascii="宋体" w:hAnsi="宋体" w:cs="宋体"/>
                <w:kern w:val="0"/>
                <w:sz w:val="20"/>
                <w:szCs w:val="20"/>
              </w:rPr>
              <w:t>12、连接块采用燕尾型结构，与机床零件的每个槽位相匹配，提高机床的稳定性和加工精度；</w:t>
            </w:r>
            <w:r>
              <w:rPr>
                <w:rFonts w:hint="eastAsia" w:ascii="宋体" w:hAnsi="宋体" w:cs="宋体"/>
                <w:kern w:val="0"/>
                <w:sz w:val="20"/>
                <w:szCs w:val="20"/>
              </w:rPr>
              <w:br w:type="textWrapping"/>
            </w:r>
            <w:r>
              <w:rPr>
                <w:rFonts w:hint="eastAsia" w:ascii="宋体" w:hAnsi="宋体" w:cs="宋体"/>
                <w:kern w:val="0"/>
                <w:sz w:val="20"/>
                <w:szCs w:val="20"/>
              </w:rPr>
              <w:t>13、具有砂轮机功能，配备金属电镀砂轮保护罩，磨床砂纸盘具有8个排气孔和1个定位孔；</w:t>
            </w:r>
            <w:r>
              <w:rPr>
                <w:rFonts w:hint="eastAsia" w:ascii="宋体" w:hAnsi="宋体" w:cs="宋体"/>
                <w:kern w:val="0"/>
                <w:sz w:val="20"/>
                <w:szCs w:val="20"/>
              </w:rPr>
              <w:br w:type="textWrapping"/>
            </w:r>
            <w:r>
              <w:rPr>
                <w:rFonts w:hint="eastAsia" w:ascii="宋体" w:hAnsi="宋体" w:cs="宋体"/>
                <w:kern w:val="0"/>
                <w:sz w:val="20"/>
                <w:szCs w:val="20"/>
              </w:rPr>
              <w:t>14、主轴箱（主轴箱后面有协助紧固孔）及马达箱为金属结构、齿轮、基座侧盖、磨床平台、皮带保护盖、砂纸盘（砂纸盘具有8个排气孔和1个定位孔，使得砂纸紧贴盘面、中心孔有定位功能）、砂轮保护罩等全采用全金属结构，机身无塑料件。</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全金属微型手持机床</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技术参数：</w:t>
            </w:r>
            <w:r>
              <w:rPr>
                <w:rFonts w:hint="eastAsia" w:ascii="宋体" w:hAnsi="宋体" w:cs="宋体"/>
                <w:kern w:val="0"/>
                <w:sz w:val="20"/>
                <w:szCs w:val="20"/>
              </w:rPr>
              <w:br w:type="textWrapping"/>
            </w:r>
            <w:r>
              <w:rPr>
                <w:rFonts w:hint="eastAsia" w:ascii="宋体" w:hAnsi="宋体" w:cs="宋体"/>
                <w:kern w:val="0"/>
                <w:sz w:val="20"/>
                <w:szCs w:val="20"/>
              </w:rPr>
              <w:t>1、采用定制超静音高速内置风扇电机；</w:t>
            </w:r>
            <w:r>
              <w:rPr>
                <w:rFonts w:hint="eastAsia" w:ascii="宋体" w:hAnsi="宋体" w:cs="宋体"/>
                <w:kern w:val="0"/>
                <w:sz w:val="20"/>
                <w:szCs w:val="20"/>
              </w:rPr>
              <w:br w:type="textWrapping"/>
            </w:r>
            <w:r>
              <w:rPr>
                <w:rFonts w:hint="eastAsia" w:ascii="宋体" w:hAnsi="宋体" w:cs="宋体"/>
                <w:kern w:val="0"/>
                <w:sz w:val="20"/>
                <w:szCs w:val="20"/>
              </w:rPr>
              <w:t>2、马达转速：20000转/分钟；</w:t>
            </w:r>
            <w:r>
              <w:rPr>
                <w:rFonts w:hint="eastAsia" w:ascii="宋体" w:hAnsi="宋体" w:cs="宋体"/>
                <w:kern w:val="0"/>
                <w:sz w:val="20"/>
                <w:szCs w:val="20"/>
              </w:rPr>
              <w:br w:type="textWrapping"/>
            </w:r>
            <w:r>
              <w:rPr>
                <w:rFonts w:hint="eastAsia" w:ascii="宋体" w:hAnsi="宋体" w:cs="宋体"/>
                <w:kern w:val="0"/>
                <w:sz w:val="20"/>
                <w:szCs w:val="20"/>
              </w:rPr>
              <w:t>3、输入电压/电流/功率：12V/3A/36W，开关电源的转入电压为110V - 240V；</w:t>
            </w:r>
            <w:r>
              <w:rPr>
                <w:rFonts w:hint="eastAsia" w:ascii="宋体" w:hAnsi="宋体" w:cs="宋体"/>
                <w:kern w:val="0"/>
                <w:sz w:val="20"/>
                <w:szCs w:val="20"/>
              </w:rPr>
              <w:br w:type="textWrapping"/>
            </w:r>
            <w:r>
              <w:rPr>
                <w:rFonts w:hint="eastAsia" w:ascii="宋体" w:hAnsi="宋体" w:cs="宋体"/>
                <w:kern w:val="0"/>
                <w:sz w:val="20"/>
                <w:szCs w:val="20"/>
              </w:rPr>
              <w:t>4、变压器具有过电流，过压，过热保护；</w:t>
            </w:r>
            <w:r>
              <w:rPr>
                <w:rFonts w:hint="eastAsia" w:ascii="宋体" w:hAnsi="宋体" w:cs="宋体"/>
                <w:kern w:val="0"/>
                <w:sz w:val="20"/>
                <w:szCs w:val="20"/>
              </w:rPr>
              <w:br w:type="textWrapping"/>
            </w:r>
            <w:r>
              <w:rPr>
                <w:rFonts w:hint="eastAsia" w:ascii="宋体" w:hAnsi="宋体" w:cs="宋体"/>
                <w:kern w:val="0"/>
                <w:sz w:val="20"/>
                <w:szCs w:val="20"/>
              </w:rPr>
              <w:t>5、夹头：1mm-6mm；</w:t>
            </w:r>
            <w:r>
              <w:rPr>
                <w:rFonts w:hint="eastAsia" w:ascii="宋体" w:hAnsi="宋体" w:cs="宋体"/>
                <w:kern w:val="0"/>
                <w:sz w:val="20"/>
                <w:szCs w:val="20"/>
              </w:rPr>
              <w:br w:type="textWrapping"/>
            </w:r>
            <w:r>
              <w:rPr>
                <w:rFonts w:hint="eastAsia" w:ascii="宋体" w:hAnsi="宋体" w:cs="宋体"/>
                <w:kern w:val="0"/>
                <w:sz w:val="20"/>
                <w:szCs w:val="20"/>
              </w:rPr>
              <w:t>6、加工材料：木材、工程塑料、软金属(金、银、铝、铜)等；</w:t>
            </w:r>
            <w:r>
              <w:rPr>
                <w:rFonts w:hint="eastAsia" w:ascii="宋体" w:hAnsi="宋体" w:cs="宋体"/>
                <w:kern w:val="0"/>
                <w:sz w:val="20"/>
                <w:szCs w:val="20"/>
              </w:rPr>
              <w:br w:type="textWrapping"/>
            </w:r>
            <w:r>
              <w:rPr>
                <w:rFonts w:hint="eastAsia" w:ascii="宋体" w:hAnsi="宋体" w:cs="宋体"/>
                <w:kern w:val="0"/>
                <w:sz w:val="20"/>
                <w:szCs w:val="20"/>
              </w:rPr>
              <w:t>7、机床尺寸：96mm*80mm；</w:t>
            </w:r>
            <w:r>
              <w:rPr>
                <w:rFonts w:hint="eastAsia" w:ascii="宋体" w:hAnsi="宋体" w:cs="宋体"/>
                <w:kern w:val="0"/>
                <w:sz w:val="20"/>
                <w:szCs w:val="20"/>
              </w:rPr>
              <w:br w:type="textWrapping"/>
            </w:r>
            <w:r>
              <w:rPr>
                <w:rFonts w:hint="eastAsia" w:ascii="宋体" w:hAnsi="宋体" w:cs="宋体"/>
                <w:kern w:val="0"/>
                <w:sz w:val="20"/>
                <w:szCs w:val="20"/>
              </w:rPr>
              <w:t>8、机床主要零件采用电渡工艺；</w:t>
            </w:r>
            <w:r>
              <w:rPr>
                <w:rFonts w:hint="eastAsia" w:ascii="宋体" w:hAnsi="宋体" w:cs="宋体"/>
                <w:kern w:val="0"/>
                <w:sz w:val="20"/>
                <w:szCs w:val="20"/>
              </w:rPr>
              <w:br w:type="textWrapping"/>
            </w:r>
            <w:r>
              <w:rPr>
                <w:rFonts w:hint="eastAsia" w:ascii="宋体" w:hAnsi="宋体" w:cs="宋体"/>
                <w:kern w:val="0"/>
                <w:sz w:val="20"/>
                <w:szCs w:val="20"/>
              </w:rPr>
              <w:t>9、机床的夹头采用六角螺母固定设计，增加夹紧刀具（比如钻头、铣刀）的紧固度；</w:t>
            </w:r>
            <w:r>
              <w:rPr>
                <w:rFonts w:hint="eastAsia" w:ascii="宋体" w:hAnsi="宋体" w:cs="宋体"/>
                <w:kern w:val="0"/>
                <w:sz w:val="20"/>
                <w:szCs w:val="20"/>
              </w:rPr>
              <w:br w:type="textWrapping"/>
            </w:r>
            <w:r>
              <w:rPr>
                <w:rFonts w:hint="eastAsia" w:ascii="宋体" w:hAnsi="宋体" w:cs="宋体"/>
                <w:kern w:val="0"/>
                <w:sz w:val="20"/>
                <w:szCs w:val="20"/>
              </w:rPr>
              <w:t>10、孔槽螺母采用燕尾型结构，与机床零件的每个槽位相匹配，提高机床的稳定性和加工精度；</w:t>
            </w:r>
            <w:r>
              <w:rPr>
                <w:rFonts w:hint="eastAsia" w:ascii="宋体" w:hAnsi="宋体" w:cs="宋体"/>
                <w:kern w:val="0"/>
                <w:sz w:val="20"/>
                <w:szCs w:val="20"/>
              </w:rPr>
              <w:br w:type="textWrapping"/>
            </w:r>
            <w:r>
              <w:rPr>
                <w:rFonts w:hint="eastAsia" w:ascii="宋体" w:hAnsi="宋体" w:cs="宋体"/>
                <w:kern w:val="0"/>
                <w:sz w:val="20"/>
                <w:szCs w:val="20"/>
              </w:rPr>
              <w:t>11、手持机床配备七种标准打磨工具,应用范围广泛、变化多样,操作灵活,配上钻头则变成手钻,配上砂轮则变成手磨,配上铣刀则变成手铣,而且使用非常简单；</w:t>
            </w:r>
            <w:r>
              <w:rPr>
                <w:rFonts w:hint="eastAsia" w:ascii="宋体" w:hAnsi="宋体" w:cs="宋体"/>
                <w:kern w:val="0"/>
                <w:sz w:val="20"/>
                <w:szCs w:val="20"/>
              </w:rPr>
              <w:br w:type="textWrapping"/>
            </w:r>
            <w:r>
              <w:rPr>
                <w:rFonts w:hint="eastAsia" w:ascii="宋体" w:hAnsi="宋体" w:cs="宋体"/>
                <w:kern w:val="0"/>
                <w:sz w:val="20"/>
                <w:szCs w:val="20"/>
              </w:rPr>
              <w:t>12、电机、齿轮、砂纸盘（砂纸盘具有8个排气孔和1个定位孔）皮带保护盖等都采用金属结构，机身无塑料件。</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全金属万能摇臂微型安全分度机床</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技术参数：</w:t>
            </w:r>
            <w:r>
              <w:rPr>
                <w:rFonts w:hint="eastAsia" w:ascii="宋体" w:hAnsi="宋体" w:cs="宋体"/>
                <w:kern w:val="0"/>
                <w:sz w:val="20"/>
                <w:szCs w:val="20"/>
              </w:rPr>
              <w:br w:type="textWrapping"/>
            </w:r>
            <w:r>
              <w:rPr>
                <w:rFonts w:hint="eastAsia" w:ascii="宋体" w:hAnsi="宋体" w:cs="宋体"/>
                <w:kern w:val="0"/>
                <w:sz w:val="20"/>
                <w:szCs w:val="20"/>
              </w:rPr>
              <w:t>1、采用定制超静音高速内置风扇电机；</w:t>
            </w:r>
            <w:r>
              <w:rPr>
                <w:rFonts w:hint="eastAsia" w:ascii="宋体" w:hAnsi="宋体" w:cs="宋体"/>
                <w:kern w:val="0"/>
                <w:sz w:val="20"/>
                <w:szCs w:val="20"/>
              </w:rPr>
              <w:br w:type="textWrapping"/>
            </w:r>
            <w:r>
              <w:rPr>
                <w:rFonts w:hint="eastAsia" w:ascii="宋体" w:hAnsi="宋体" w:cs="宋体"/>
                <w:kern w:val="0"/>
                <w:sz w:val="20"/>
                <w:szCs w:val="20"/>
              </w:rPr>
              <w:t>2、主要部件采用电镀工艺或喷墨阳极氧化双工序处理；</w:t>
            </w:r>
            <w:r>
              <w:rPr>
                <w:rFonts w:hint="eastAsia" w:ascii="宋体" w:hAnsi="宋体" w:cs="宋体"/>
                <w:kern w:val="0"/>
                <w:sz w:val="20"/>
                <w:szCs w:val="20"/>
              </w:rPr>
              <w:br w:type="textWrapping"/>
            </w:r>
            <w:r>
              <w:rPr>
                <w:rFonts w:hint="eastAsia" w:ascii="宋体" w:hAnsi="宋体" w:cs="宋体"/>
                <w:kern w:val="0"/>
                <w:sz w:val="20"/>
                <w:szCs w:val="20"/>
              </w:rPr>
              <w:t>3、采用欧标铝材T型内槽；</w:t>
            </w:r>
            <w:r>
              <w:rPr>
                <w:rFonts w:hint="eastAsia" w:ascii="宋体" w:hAnsi="宋体" w:cs="宋体"/>
                <w:kern w:val="0"/>
                <w:sz w:val="20"/>
                <w:szCs w:val="20"/>
              </w:rPr>
              <w:br w:type="textWrapping"/>
            </w:r>
            <w:r>
              <w:rPr>
                <w:rFonts w:hint="eastAsia" w:ascii="宋体" w:hAnsi="宋体" w:cs="宋体"/>
                <w:kern w:val="0"/>
                <w:sz w:val="20"/>
                <w:szCs w:val="20"/>
              </w:rPr>
              <w:t>4、马达转速：20000转/分钟；</w:t>
            </w:r>
            <w:r>
              <w:rPr>
                <w:rFonts w:hint="eastAsia" w:ascii="宋体" w:hAnsi="宋体" w:cs="宋体"/>
                <w:kern w:val="0"/>
                <w:sz w:val="20"/>
                <w:szCs w:val="20"/>
              </w:rPr>
              <w:br w:type="textWrapping"/>
            </w:r>
            <w:r>
              <w:rPr>
                <w:rFonts w:hint="eastAsia" w:ascii="宋体" w:hAnsi="宋体" w:cs="宋体"/>
                <w:kern w:val="0"/>
                <w:sz w:val="20"/>
                <w:szCs w:val="20"/>
              </w:rPr>
              <w:t>5、输入电压/电流/功率：12V/3A/36W，开关电源的转入电压为110V - 240V；</w:t>
            </w:r>
            <w:r>
              <w:rPr>
                <w:rFonts w:hint="eastAsia" w:ascii="宋体" w:hAnsi="宋体" w:cs="宋体"/>
                <w:kern w:val="0"/>
                <w:sz w:val="20"/>
                <w:szCs w:val="20"/>
              </w:rPr>
              <w:br w:type="textWrapping"/>
            </w:r>
            <w:r>
              <w:rPr>
                <w:rFonts w:hint="eastAsia" w:ascii="宋体" w:hAnsi="宋体" w:cs="宋体"/>
                <w:kern w:val="0"/>
                <w:sz w:val="20"/>
                <w:szCs w:val="20"/>
              </w:rPr>
              <w:t>6、变压器具有过电流，过压，过热保护；</w:t>
            </w:r>
            <w:r>
              <w:rPr>
                <w:rFonts w:hint="eastAsia" w:ascii="宋体" w:hAnsi="宋体" w:cs="宋体"/>
                <w:kern w:val="0"/>
                <w:sz w:val="20"/>
                <w:szCs w:val="20"/>
              </w:rPr>
              <w:br w:type="textWrapping"/>
            </w:r>
            <w:r>
              <w:rPr>
                <w:rFonts w:hint="eastAsia" w:ascii="宋体" w:hAnsi="宋体" w:cs="宋体"/>
                <w:kern w:val="0"/>
                <w:sz w:val="20"/>
                <w:szCs w:val="20"/>
              </w:rPr>
              <w:t>7、X轴滑块行程：150mm；</w:t>
            </w:r>
            <w:r>
              <w:rPr>
                <w:rFonts w:hint="eastAsia" w:ascii="宋体" w:hAnsi="宋体" w:cs="宋体"/>
                <w:kern w:val="0"/>
                <w:sz w:val="20"/>
                <w:szCs w:val="20"/>
              </w:rPr>
              <w:br w:type="textWrapping"/>
            </w:r>
            <w:r>
              <w:rPr>
                <w:rFonts w:hint="eastAsia" w:ascii="宋体" w:hAnsi="宋体" w:cs="宋体"/>
                <w:kern w:val="0"/>
                <w:sz w:val="20"/>
                <w:szCs w:val="20"/>
              </w:rPr>
              <w:t>8、夹头：1mm-6mm；</w:t>
            </w:r>
            <w:r>
              <w:rPr>
                <w:rFonts w:hint="eastAsia" w:ascii="宋体" w:hAnsi="宋体" w:cs="宋体"/>
                <w:kern w:val="0"/>
                <w:sz w:val="20"/>
                <w:szCs w:val="20"/>
              </w:rPr>
              <w:br w:type="textWrapping"/>
            </w:r>
            <w:r>
              <w:rPr>
                <w:rFonts w:hint="eastAsia" w:ascii="宋体" w:hAnsi="宋体" w:cs="宋体"/>
                <w:kern w:val="0"/>
                <w:sz w:val="20"/>
                <w:szCs w:val="20"/>
              </w:rPr>
              <w:t>9、三爪夹盘可夹持工件的最大直径为50mm，可选配金属四爪单动卡盘，可夹持工件的最大直径为50mm，四爪卡盘可以加工一些异形工件，比如四方形，三角形；</w:t>
            </w:r>
            <w:r>
              <w:rPr>
                <w:rFonts w:hint="eastAsia" w:ascii="宋体" w:hAnsi="宋体" w:cs="宋体"/>
                <w:kern w:val="0"/>
                <w:sz w:val="20"/>
                <w:szCs w:val="20"/>
              </w:rPr>
              <w:br w:type="textWrapping"/>
            </w:r>
            <w:r>
              <w:rPr>
                <w:rFonts w:hint="eastAsia" w:ascii="宋体" w:hAnsi="宋体" w:cs="宋体"/>
                <w:kern w:val="0"/>
                <w:sz w:val="20"/>
                <w:szCs w:val="20"/>
              </w:rPr>
              <w:t>10、具备快速分度定位加工功能（快速分度盘为金属件），在分度加工时可快速定位（10秒内完成定位）；</w:t>
            </w:r>
            <w:r>
              <w:rPr>
                <w:rFonts w:hint="eastAsia" w:ascii="宋体" w:hAnsi="宋体" w:cs="宋体"/>
                <w:kern w:val="0"/>
                <w:sz w:val="20"/>
                <w:szCs w:val="20"/>
              </w:rPr>
              <w:br w:type="textWrapping"/>
            </w:r>
            <w:r>
              <w:rPr>
                <w:rFonts w:hint="eastAsia" w:ascii="宋体" w:hAnsi="宋体" w:cs="宋体"/>
                <w:kern w:val="0"/>
                <w:sz w:val="20"/>
                <w:szCs w:val="20"/>
              </w:rPr>
              <w:t>11、金属电镀手轮采用3/4半圆结构，具有0.02mm的刻度线（刻度线为模具一次成型，非粘贴），增加机床加工工件的精确度；</w:t>
            </w:r>
            <w:r>
              <w:rPr>
                <w:rFonts w:hint="eastAsia" w:ascii="宋体" w:hAnsi="宋体" w:cs="宋体"/>
                <w:kern w:val="0"/>
                <w:sz w:val="20"/>
                <w:szCs w:val="20"/>
              </w:rPr>
              <w:br w:type="textWrapping"/>
            </w:r>
            <w:r>
              <w:rPr>
                <w:rFonts w:hint="eastAsia" w:ascii="宋体" w:hAnsi="宋体" w:cs="宋体"/>
                <w:kern w:val="0"/>
                <w:sz w:val="20"/>
                <w:szCs w:val="20"/>
              </w:rPr>
              <w:t>12、机床尺寸：250mm*200mm*300mm，底板尺寸：315mm*200mm*17mm；</w:t>
            </w:r>
            <w:r>
              <w:rPr>
                <w:rFonts w:hint="eastAsia" w:ascii="宋体" w:hAnsi="宋体" w:cs="宋体"/>
                <w:kern w:val="0"/>
                <w:sz w:val="20"/>
                <w:szCs w:val="20"/>
              </w:rPr>
              <w:br w:type="textWrapping"/>
            </w:r>
            <w:r>
              <w:rPr>
                <w:rFonts w:hint="eastAsia" w:ascii="宋体" w:hAnsi="宋体" w:cs="宋体"/>
                <w:kern w:val="0"/>
                <w:sz w:val="20"/>
                <w:szCs w:val="20"/>
              </w:rPr>
              <w:t>13、分度机床为配合分度盘使用，可以对圆形工件进行等分钻孔加工，适用范围：木材、工程塑料、软金属(金、银、铝、铜)等；</w:t>
            </w:r>
            <w:r>
              <w:rPr>
                <w:rFonts w:hint="eastAsia" w:ascii="宋体" w:hAnsi="宋体" w:cs="宋体"/>
                <w:kern w:val="0"/>
                <w:sz w:val="20"/>
                <w:szCs w:val="20"/>
              </w:rPr>
              <w:br w:type="textWrapping"/>
            </w:r>
            <w:r>
              <w:rPr>
                <w:rFonts w:hint="eastAsia" w:ascii="宋体" w:hAnsi="宋体" w:cs="宋体"/>
                <w:kern w:val="0"/>
                <w:sz w:val="20"/>
                <w:szCs w:val="20"/>
              </w:rPr>
              <w:t>14、配合分度盘使用，可以对圆形工件进行等分钻孔加工，分度盘上有三组圆周等份分布的小孔，分别是36、40、48个小孔，可以根据实际需要选择分度孔的组别；可均匀的在圆形工件上打不同数量的小孔；</w:t>
            </w:r>
            <w:r>
              <w:rPr>
                <w:rFonts w:hint="eastAsia" w:ascii="宋体" w:hAnsi="宋体" w:cs="宋体"/>
                <w:kern w:val="0"/>
                <w:sz w:val="20"/>
                <w:szCs w:val="20"/>
              </w:rPr>
              <w:br w:type="textWrapping"/>
            </w:r>
            <w:r>
              <w:rPr>
                <w:rFonts w:hint="eastAsia" w:ascii="宋体" w:hAnsi="宋体" w:cs="宋体"/>
                <w:kern w:val="0"/>
                <w:sz w:val="20"/>
                <w:szCs w:val="20"/>
              </w:rPr>
              <w:t>15、机床的夹头采用六角螺母固定设计，增加夹紧刀具（比如钻头、铣刀）的紧固度；</w:t>
            </w:r>
            <w:r>
              <w:rPr>
                <w:rFonts w:hint="eastAsia" w:ascii="宋体" w:hAnsi="宋体" w:cs="宋体"/>
                <w:kern w:val="0"/>
                <w:sz w:val="20"/>
                <w:szCs w:val="20"/>
              </w:rPr>
              <w:br w:type="textWrapping"/>
            </w:r>
            <w:r>
              <w:rPr>
                <w:rFonts w:hint="eastAsia" w:ascii="宋体" w:hAnsi="宋体" w:cs="宋体"/>
                <w:kern w:val="0"/>
                <w:sz w:val="20"/>
                <w:szCs w:val="20"/>
              </w:rPr>
              <w:t>16、防止孔内螺丝滑动，连接块使用四方螺母，提高连接块的稳定性和使用寿命；</w:t>
            </w:r>
            <w:r>
              <w:rPr>
                <w:rFonts w:hint="eastAsia" w:ascii="宋体" w:hAnsi="宋体" w:cs="宋体"/>
                <w:kern w:val="0"/>
                <w:sz w:val="20"/>
                <w:szCs w:val="20"/>
              </w:rPr>
              <w:br w:type="textWrapping"/>
            </w:r>
            <w:r>
              <w:rPr>
                <w:rFonts w:hint="eastAsia" w:ascii="宋体" w:hAnsi="宋体" w:cs="宋体"/>
                <w:kern w:val="0"/>
                <w:sz w:val="20"/>
                <w:szCs w:val="20"/>
              </w:rPr>
              <w:t>17、连接块采用燕尾型结构，与机床零件的每个槽位相匹配，提高机床的稳定性和加工精度；</w:t>
            </w:r>
            <w:r>
              <w:rPr>
                <w:rFonts w:hint="eastAsia" w:ascii="宋体" w:hAnsi="宋体" w:cs="宋体"/>
                <w:kern w:val="0"/>
                <w:sz w:val="20"/>
                <w:szCs w:val="20"/>
              </w:rPr>
              <w:br w:type="textWrapping"/>
            </w:r>
            <w:r>
              <w:rPr>
                <w:rFonts w:hint="eastAsia" w:ascii="宋体" w:hAnsi="宋体" w:cs="宋体"/>
                <w:kern w:val="0"/>
                <w:sz w:val="20"/>
                <w:szCs w:val="20"/>
              </w:rPr>
              <w:t>18、主轴箱、马达箱、手轮、齿轮、中间块、小滑块、长滑块、连接块、三爪卡盘（可选配金属四爪单动卡盘）、皮带保护盖、夹头、分度定位器等都均采用全金属结构、机身无塑料件；</w:t>
            </w:r>
            <w:r>
              <w:rPr>
                <w:rFonts w:hint="eastAsia" w:ascii="宋体" w:hAnsi="宋体" w:cs="宋体"/>
                <w:kern w:val="0"/>
                <w:sz w:val="20"/>
                <w:szCs w:val="20"/>
              </w:rPr>
              <w:br w:type="textWrapping"/>
            </w:r>
            <w:r>
              <w:rPr>
                <w:rFonts w:hint="eastAsia" w:ascii="宋体" w:hAnsi="宋体" w:cs="宋体"/>
                <w:kern w:val="0"/>
                <w:sz w:val="20"/>
                <w:szCs w:val="20"/>
              </w:rPr>
              <w:t>19、机床采用安全圆角处理技术，预防金属件划伤皮肤。</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全金属微型配套专用软轴打磨机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技术参数：</w:t>
            </w:r>
            <w:r>
              <w:rPr>
                <w:rFonts w:hint="eastAsia" w:ascii="宋体" w:hAnsi="宋体" w:cs="宋体"/>
                <w:kern w:val="0"/>
                <w:sz w:val="20"/>
                <w:szCs w:val="20"/>
              </w:rPr>
              <w:br w:type="textWrapping"/>
            </w:r>
            <w:r>
              <w:rPr>
                <w:rFonts w:hint="eastAsia" w:ascii="宋体" w:hAnsi="宋体" w:cs="宋体"/>
                <w:kern w:val="0"/>
                <w:sz w:val="20"/>
                <w:szCs w:val="20"/>
              </w:rPr>
              <w:t>1、配合任意全金属微型机床使用；</w:t>
            </w:r>
            <w:r>
              <w:rPr>
                <w:rFonts w:hint="eastAsia" w:ascii="宋体" w:hAnsi="宋体" w:cs="宋体"/>
                <w:kern w:val="0"/>
                <w:sz w:val="20"/>
                <w:szCs w:val="20"/>
              </w:rPr>
              <w:br w:type="textWrapping"/>
            </w:r>
            <w:r>
              <w:rPr>
                <w:rFonts w:hint="eastAsia" w:ascii="宋体" w:hAnsi="宋体" w:cs="宋体"/>
                <w:kern w:val="0"/>
                <w:sz w:val="20"/>
                <w:szCs w:val="20"/>
              </w:rPr>
              <w:t>2、定制联轴接头,带固定辅助圆孔;</w:t>
            </w:r>
            <w:r>
              <w:rPr>
                <w:rFonts w:hint="eastAsia" w:ascii="宋体" w:hAnsi="宋体" w:cs="宋体"/>
                <w:kern w:val="0"/>
                <w:sz w:val="20"/>
                <w:szCs w:val="20"/>
              </w:rPr>
              <w:br w:type="textWrapping"/>
            </w:r>
            <w:r>
              <w:rPr>
                <w:rFonts w:hint="eastAsia" w:ascii="宋体" w:hAnsi="宋体" w:cs="宋体"/>
                <w:kern w:val="0"/>
                <w:sz w:val="20"/>
                <w:szCs w:val="20"/>
              </w:rPr>
              <w:t>3、配置七种刀具，适用各种范围加工，可打磨任意位置，全能无死角；</w:t>
            </w:r>
            <w:r>
              <w:rPr>
                <w:rFonts w:hint="eastAsia" w:ascii="宋体" w:hAnsi="宋体" w:cs="宋体"/>
                <w:kern w:val="0"/>
                <w:sz w:val="20"/>
                <w:szCs w:val="20"/>
              </w:rPr>
              <w:br w:type="textWrapping"/>
            </w:r>
            <w:r>
              <w:rPr>
                <w:rFonts w:hint="eastAsia" w:ascii="宋体" w:hAnsi="宋体" w:cs="宋体"/>
                <w:kern w:val="0"/>
                <w:sz w:val="20"/>
                <w:szCs w:val="20"/>
              </w:rPr>
              <w:t>4、加工材料：木材、集成电路板、有机玻璃、软金属等。</w:t>
            </w:r>
            <w:r>
              <w:rPr>
                <w:rFonts w:hint="eastAsia" w:ascii="宋体" w:hAnsi="宋体" w:cs="宋体"/>
                <w:kern w:val="0"/>
                <w:sz w:val="20"/>
                <w:szCs w:val="20"/>
              </w:rPr>
              <w:br w:type="textWrapping"/>
            </w:r>
            <w:r>
              <w:rPr>
                <w:rFonts w:hint="eastAsia" w:ascii="宋体" w:hAnsi="宋体" w:cs="宋体"/>
                <w:kern w:val="0"/>
                <w:sz w:val="20"/>
                <w:szCs w:val="20"/>
              </w:rPr>
              <w:t>5、可使用1-6MM夹头,可使用多种打磨工具；</w:t>
            </w:r>
            <w:r>
              <w:rPr>
                <w:rFonts w:hint="eastAsia" w:ascii="宋体" w:hAnsi="宋体" w:cs="宋体"/>
                <w:kern w:val="0"/>
                <w:sz w:val="20"/>
                <w:szCs w:val="20"/>
              </w:rPr>
              <w:br w:type="textWrapping"/>
            </w:r>
            <w:r>
              <w:rPr>
                <w:rFonts w:hint="eastAsia" w:ascii="宋体" w:hAnsi="宋体" w:cs="宋体"/>
                <w:kern w:val="0"/>
                <w:sz w:val="20"/>
                <w:szCs w:val="20"/>
              </w:rPr>
              <w:t>6、长度：1000mm；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木工工具箱</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含18种必备常用工具。工具包括：木工凿子，3/4” ，1把；美工刀，包胶，1把；木工锉，8"半圆，1把；多用剪刀，1把；羊角锤，0.5KG铁柄，1把；鸟刨，1把；手推刨，1把；钢角尺300mm，1把，；螺丝刀，6*100+-铬钒钢，按摩柄，1把；老虎钳，6"黄黑双色柄，1把；卷尺，5m，1把；G形夹，3"，1把；有机玻璃钩刀，钩刀带两把刀片，1把；磨齿锯（锰钢三面齿），1把；木工铅笔，1支；小水平尺，S93型，塑料，三水泡，45°、90°、180°，1把；墨斗，新型迷你墨斗，1个；磨刀石1块。</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小学工具套装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1、什锦锉（10支装.大号袋装）</w:t>
            </w:r>
            <w:r>
              <w:rPr>
                <w:rFonts w:hint="eastAsia" w:ascii="宋体" w:hAnsi="宋体" w:cs="宋体"/>
                <w:kern w:val="0"/>
                <w:sz w:val="20"/>
                <w:szCs w:val="20"/>
              </w:rPr>
              <w:br w:type="textWrapping"/>
            </w:r>
            <w:r>
              <w:rPr>
                <w:rFonts w:hint="eastAsia" w:ascii="宋体" w:hAnsi="宋体" w:cs="宋体"/>
                <w:kern w:val="0"/>
                <w:sz w:val="20"/>
                <w:szCs w:val="20"/>
              </w:rPr>
              <w:t>2、小手锯（全长26cm，宽7.5cm，铝合金锯架，烤漆表面,注塑手柄，锯条可拆卸。）</w:t>
            </w:r>
            <w:r>
              <w:rPr>
                <w:rFonts w:hint="eastAsia" w:ascii="宋体" w:hAnsi="宋体" w:cs="宋体"/>
                <w:kern w:val="0"/>
                <w:sz w:val="20"/>
                <w:szCs w:val="20"/>
              </w:rPr>
              <w:br w:type="textWrapping"/>
            </w:r>
            <w:r>
              <w:rPr>
                <w:rFonts w:hint="eastAsia" w:ascii="宋体" w:hAnsi="宋体" w:cs="宋体"/>
                <w:kern w:val="0"/>
                <w:sz w:val="20"/>
                <w:szCs w:val="20"/>
              </w:rPr>
              <w:t>3、小螺丝刀（长13cm，45#钢十一字刀头各一把，彩色透明水晶手柄，磁性刀头。）</w:t>
            </w:r>
            <w:r>
              <w:rPr>
                <w:rFonts w:hint="eastAsia" w:ascii="宋体" w:hAnsi="宋体" w:cs="宋体"/>
                <w:kern w:val="0"/>
                <w:sz w:val="20"/>
                <w:szCs w:val="20"/>
              </w:rPr>
              <w:br w:type="textWrapping"/>
            </w:r>
            <w:r>
              <w:rPr>
                <w:rFonts w:hint="eastAsia" w:ascii="宋体" w:hAnsi="宋体" w:cs="宋体"/>
                <w:kern w:val="0"/>
                <w:sz w:val="20"/>
                <w:szCs w:val="20"/>
              </w:rPr>
              <w:t>4、尖口钳（全长13.5cm，50#钢钳头，钳柄联结处有弹簧装置，可自动分开钳柄。）</w:t>
            </w:r>
            <w:r>
              <w:rPr>
                <w:rFonts w:hint="eastAsia" w:ascii="宋体" w:hAnsi="宋体" w:cs="宋体"/>
                <w:kern w:val="0"/>
                <w:sz w:val="20"/>
                <w:szCs w:val="20"/>
              </w:rPr>
              <w:br w:type="textWrapping"/>
            </w:r>
            <w:r>
              <w:rPr>
                <w:rFonts w:hint="eastAsia" w:ascii="宋体" w:hAnsi="宋体" w:cs="宋体"/>
                <w:kern w:val="0"/>
                <w:sz w:val="20"/>
                <w:szCs w:val="20"/>
              </w:rPr>
              <w:t>5、扁形锉刀（全长25cm，金属部分长15cm，宽1.5cm，全工粗齿扁锉。）</w:t>
            </w:r>
            <w:r>
              <w:rPr>
                <w:rFonts w:hint="eastAsia" w:ascii="宋体" w:hAnsi="宋体" w:cs="宋体"/>
                <w:kern w:val="0"/>
                <w:sz w:val="20"/>
                <w:szCs w:val="20"/>
              </w:rPr>
              <w:br w:type="textWrapping"/>
            </w:r>
            <w:r>
              <w:rPr>
                <w:rFonts w:hint="eastAsia" w:ascii="宋体" w:hAnsi="宋体" w:cs="宋体"/>
                <w:kern w:val="0"/>
                <w:sz w:val="20"/>
                <w:szCs w:val="20"/>
              </w:rPr>
              <w:t>6、桌虎钳（钳口宽8cm，可夹持最大宽度5.5cm，水平面360°任意调整夹持方向。）</w:t>
            </w:r>
            <w:r>
              <w:rPr>
                <w:rFonts w:hint="eastAsia" w:ascii="宋体" w:hAnsi="宋体" w:cs="宋体"/>
                <w:kern w:val="0"/>
                <w:sz w:val="20"/>
                <w:szCs w:val="20"/>
              </w:rPr>
              <w:br w:type="textWrapping"/>
            </w:r>
            <w:r>
              <w:rPr>
                <w:rFonts w:hint="eastAsia" w:ascii="宋体" w:hAnsi="宋体" w:cs="宋体"/>
                <w:kern w:val="0"/>
                <w:sz w:val="20"/>
                <w:szCs w:val="20"/>
              </w:rPr>
              <w:t>7、热熔胶枪（工作电压：110-240v；功率：20w，含胶棒）</w:t>
            </w:r>
            <w:r>
              <w:rPr>
                <w:rFonts w:hint="eastAsia" w:ascii="宋体" w:hAnsi="宋体" w:cs="宋体"/>
                <w:kern w:val="0"/>
                <w:sz w:val="20"/>
                <w:szCs w:val="20"/>
              </w:rPr>
              <w:br w:type="textWrapping"/>
            </w:r>
            <w:r>
              <w:rPr>
                <w:rFonts w:hint="eastAsia" w:ascii="宋体" w:hAnsi="宋体" w:cs="宋体"/>
                <w:kern w:val="0"/>
                <w:sz w:val="20"/>
                <w:szCs w:val="20"/>
              </w:rPr>
              <w:t>8、小木刷（长17cm，宽4cm，杨木手柄，猪鬃毛头。）</w:t>
            </w:r>
            <w:r>
              <w:rPr>
                <w:rFonts w:hint="eastAsia" w:ascii="宋体" w:hAnsi="宋体" w:cs="宋体"/>
                <w:kern w:val="0"/>
                <w:sz w:val="20"/>
                <w:szCs w:val="20"/>
              </w:rPr>
              <w:br w:type="textWrapping"/>
            </w:r>
            <w:r>
              <w:rPr>
                <w:rFonts w:hint="eastAsia" w:ascii="宋体" w:hAnsi="宋体" w:cs="宋体"/>
                <w:kern w:val="0"/>
                <w:sz w:val="20"/>
                <w:szCs w:val="20"/>
              </w:rPr>
              <w:t>9、雕刻套装（12支装，单支长20cm，凿尖形状各异，高碳钢刀身，木质手柄。）</w:t>
            </w:r>
            <w:r>
              <w:rPr>
                <w:rFonts w:hint="eastAsia" w:ascii="宋体" w:hAnsi="宋体" w:cs="宋体"/>
                <w:kern w:val="0"/>
                <w:sz w:val="20"/>
                <w:szCs w:val="20"/>
              </w:rPr>
              <w:br w:type="textWrapping"/>
            </w:r>
            <w:r>
              <w:rPr>
                <w:rFonts w:hint="eastAsia" w:ascii="宋体" w:hAnsi="宋体" w:cs="宋体"/>
                <w:kern w:val="0"/>
                <w:sz w:val="20"/>
                <w:szCs w:val="20"/>
              </w:rPr>
              <w:t>10、U型锯（全长26cm，宽11cm，不锈钢锯架，橡胶手柄。锯身可调，适用于不同长度的锯条。）</w:t>
            </w:r>
            <w:r>
              <w:rPr>
                <w:rFonts w:hint="eastAsia" w:ascii="宋体" w:hAnsi="宋体" w:cs="宋体"/>
                <w:kern w:val="0"/>
                <w:sz w:val="20"/>
                <w:szCs w:val="20"/>
              </w:rPr>
              <w:br w:type="textWrapping"/>
            </w:r>
            <w:r>
              <w:rPr>
                <w:rFonts w:hint="eastAsia" w:ascii="宋体" w:hAnsi="宋体" w:cs="宋体"/>
                <w:kern w:val="0"/>
                <w:sz w:val="20"/>
                <w:szCs w:val="20"/>
              </w:rPr>
              <w:t>11、木工锯练习辅助器（材质：塑料，尺寸：≥长250mm内高35mm内宽50mm，用途：儿童木工锯子练习辅助器，用于固定切割角度）</w:t>
            </w:r>
            <w:r>
              <w:rPr>
                <w:rFonts w:hint="eastAsia" w:ascii="宋体" w:hAnsi="宋体" w:cs="宋体"/>
                <w:kern w:val="0"/>
                <w:sz w:val="20"/>
                <w:szCs w:val="20"/>
              </w:rPr>
              <w:br w:type="textWrapping"/>
            </w:r>
            <w:r>
              <w:rPr>
                <w:rFonts w:hint="eastAsia" w:ascii="宋体" w:hAnsi="宋体" w:cs="宋体"/>
                <w:kern w:val="0"/>
                <w:sz w:val="20"/>
                <w:szCs w:val="20"/>
              </w:rPr>
              <w:t>12、砂纸（材质：碳化硅，尺寸：≥长280mm宽230mm用途：木材打磨，抛光）</w:t>
            </w:r>
            <w:r>
              <w:rPr>
                <w:rFonts w:hint="eastAsia" w:ascii="宋体" w:hAnsi="宋体" w:cs="宋体"/>
                <w:kern w:val="0"/>
                <w:sz w:val="20"/>
                <w:szCs w:val="20"/>
              </w:rPr>
              <w:br w:type="textWrapping"/>
            </w:r>
            <w:r>
              <w:rPr>
                <w:rFonts w:hint="eastAsia" w:ascii="宋体" w:hAnsi="宋体" w:cs="宋体"/>
                <w:kern w:val="0"/>
                <w:sz w:val="20"/>
                <w:szCs w:val="20"/>
              </w:rPr>
              <w:t>13、木工锯（225mm细齿木工手锯）</w:t>
            </w:r>
            <w:r>
              <w:rPr>
                <w:rFonts w:hint="eastAsia" w:ascii="宋体" w:hAnsi="宋体" w:cs="宋体"/>
                <w:kern w:val="0"/>
                <w:sz w:val="20"/>
                <w:szCs w:val="20"/>
              </w:rPr>
              <w:br w:type="textWrapping"/>
            </w:r>
            <w:r>
              <w:rPr>
                <w:rFonts w:hint="eastAsia" w:ascii="宋体" w:hAnsi="宋体" w:cs="宋体"/>
                <w:kern w:val="0"/>
                <w:sz w:val="20"/>
                <w:szCs w:val="20"/>
              </w:rPr>
              <w:t>14、内六方扳手（九件套）</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小学量具绘图套装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1、卷尺（最大测量长度3m，尺面宽1.6cm，尺壳TPR包胶设计，防摔耐磨。）</w:t>
            </w:r>
            <w:r>
              <w:rPr>
                <w:rFonts w:hint="eastAsia" w:ascii="宋体" w:hAnsi="宋体" w:cs="宋体"/>
                <w:kern w:val="0"/>
                <w:sz w:val="20"/>
                <w:szCs w:val="20"/>
              </w:rPr>
              <w:br w:type="textWrapping"/>
            </w:r>
            <w:r>
              <w:rPr>
                <w:rFonts w:hint="eastAsia" w:ascii="宋体" w:hAnsi="宋体" w:cs="宋体"/>
                <w:kern w:val="0"/>
                <w:sz w:val="20"/>
                <w:szCs w:val="20"/>
              </w:rPr>
              <w:t>2、大木尺套装（包含等腰三角尺、勾股三角尺，尺面刻度50cm。）</w:t>
            </w:r>
            <w:r>
              <w:rPr>
                <w:rFonts w:hint="eastAsia" w:ascii="宋体" w:hAnsi="宋体" w:cs="宋体"/>
                <w:kern w:val="0"/>
                <w:sz w:val="20"/>
                <w:szCs w:val="20"/>
              </w:rPr>
              <w:br w:type="textWrapping"/>
            </w:r>
            <w:r>
              <w:rPr>
                <w:rFonts w:hint="eastAsia" w:ascii="宋体" w:hAnsi="宋体" w:cs="宋体"/>
                <w:kern w:val="0"/>
                <w:sz w:val="20"/>
                <w:szCs w:val="20"/>
              </w:rPr>
              <w:t>3、木折尺（长1m,可折叠5折每折长20cm）</w:t>
            </w:r>
            <w:r>
              <w:rPr>
                <w:rFonts w:hint="eastAsia" w:ascii="宋体" w:hAnsi="宋体" w:cs="宋体"/>
                <w:kern w:val="0"/>
                <w:sz w:val="20"/>
                <w:szCs w:val="20"/>
              </w:rPr>
              <w:br w:type="textWrapping"/>
            </w:r>
            <w:r>
              <w:rPr>
                <w:rFonts w:hint="eastAsia" w:ascii="宋体" w:hAnsi="宋体" w:cs="宋体"/>
                <w:kern w:val="0"/>
                <w:sz w:val="20"/>
                <w:szCs w:val="20"/>
              </w:rPr>
              <w:t>4、绘图工具包（绘图工具包，配13中常用绘图工具，工具包含擦图片（不锈钢片）；三角板（250mm）；圆规（长150mm，能用铅芯）；分规（长150mm，）；绘图模板；橡皮擦；美工刀；绘图铅笔（3支）；透明胶带；卷笔刀；有机玻璃直尺（200mm）；铅笔、橡皮、美工刀、透明胶。）</w:t>
            </w:r>
            <w:r>
              <w:rPr>
                <w:rFonts w:hint="eastAsia" w:ascii="宋体" w:hAnsi="宋体" w:cs="宋体"/>
                <w:kern w:val="0"/>
                <w:sz w:val="20"/>
                <w:szCs w:val="20"/>
              </w:rPr>
              <w:br w:type="textWrapping"/>
            </w:r>
            <w:r>
              <w:rPr>
                <w:rFonts w:hint="eastAsia" w:ascii="宋体" w:hAnsi="宋体" w:cs="宋体"/>
                <w:kern w:val="0"/>
                <w:sz w:val="20"/>
                <w:szCs w:val="20"/>
              </w:rPr>
              <w:t>5、游标卡尺（0.02mm，0～150mm，符合GB/T1214.2；）</w:t>
            </w:r>
            <w:r>
              <w:rPr>
                <w:rFonts w:hint="eastAsia" w:ascii="宋体" w:hAnsi="宋体" w:cs="宋体"/>
                <w:kern w:val="0"/>
                <w:sz w:val="20"/>
                <w:szCs w:val="20"/>
              </w:rPr>
              <w:br w:type="textWrapping"/>
            </w:r>
            <w:r>
              <w:rPr>
                <w:rFonts w:hint="eastAsia" w:ascii="宋体" w:hAnsi="宋体" w:cs="宋体"/>
                <w:kern w:val="0"/>
                <w:sz w:val="20"/>
                <w:szCs w:val="20"/>
              </w:rPr>
              <w:t>6、画笔套装（208件套画笔套装）</w:t>
            </w:r>
            <w:r>
              <w:rPr>
                <w:rFonts w:hint="eastAsia" w:ascii="宋体" w:hAnsi="宋体" w:cs="宋体"/>
                <w:kern w:val="0"/>
                <w:sz w:val="20"/>
                <w:szCs w:val="20"/>
              </w:rPr>
              <w:br w:type="textWrapping"/>
            </w:r>
            <w:r>
              <w:rPr>
                <w:rFonts w:hint="eastAsia" w:ascii="宋体" w:hAnsi="宋体" w:cs="宋体"/>
                <w:kern w:val="0"/>
                <w:sz w:val="20"/>
                <w:szCs w:val="20"/>
              </w:rPr>
              <w:t>7、电子秤（1000g，0.1g）</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粘接套装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1、502（20g）10支</w:t>
            </w:r>
            <w:r>
              <w:rPr>
                <w:rFonts w:hint="eastAsia" w:ascii="宋体" w:hAnsi="宋体" w:cs="宋体"/>
                <w:kern w:val="0"/>
                <w:sz w:val="20"/>
                <w:szCs w:val="20"/>
              </w:rPr>
              <w:br w:type="textWrapping"/>
            </w:r>
            <w:r>
              <w:rPr>
                <w:rFonts w:hint="eastAsia" w:ascii="宋体" w:hAnsi="宋体" w:cs="宋体"/>
                <w:kern w:val="0"/>
                <w:sz w:val="20"/>
                <w:szCs w:val="20"/>
              </w:rPr>
              <w:t>2、AB胶（20g）10支</w:t>
            </w:r>
            <w:r>
              <w:rPr>
                <w:rFonts w:hint="eastAsia" w:ascii="宋体" w:hAnsi="宋体" w:cs="宋体"/>
                <w:kern w:val="0"/>
                <w:sz w:val="20"/>
                <w:szCs w:val="20"/>
              </w:rPr>
              <w:br w:type="textWrapping"/>
            </w:r>
            <w:r>
              <w:rPr>
                <w:rFonts w:hint="eastAsia" w:ascii="宋体" w:hAnsi="宋体" w:cs="宋体"/>
                <w:kern w:val="0"/>
                <w:sz w:val="20"/>
                <w:szCs w:val="20"/>
              </w:rPr>
              <w:t>3、木工胶（250g）5支</w:t>
            </w:r>
            <w:r>
              <w:rPr>
                <w:rFonts w:hint="eastAsia" w:ascii="宋体" w:hAnsi="宋体" w:cs="宋体"/>
                <w:kern w:val="0"/>
                <w:sz w:val="20"/>
                <w:szCs w:val="20"/>
              </w:rPr>
              <w:br w:type="textWrapping"/>
            </w:r>
            <w:r>
              <w:rPr>
                <w:rFonts w:hint="eastAsia" w:ascii="宋体" w:hAnsi="宋体" w:cs="宋体"/>
                <w:kern w:val="0"/>
                <w:sz w:val="20"/>
                <w:szCs w:val="20"/>
              </w:rPr>
              <w:t>4、双面胶（5mm）10卷</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切割垫板</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规格：A3，450*30mm；材质：PVC；垫板雾面处理，不反光；表面印刷多功能标尺网格线；具有防割自愈合功能；</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劳动技能创意智造课程</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STEAM劳动教育金木工教学系统平台，覆盖面广，平台分为教师端和学生端，教师端有老师上课使用的教案和PPT，PPT课程包含主题引入、设计、制作、反思等六大环节，充分调动学生学习的积极性以及动手能力的培养，可以让老师直接上手，不需要再通过寻找素材进行上课，全方位一体式操作方便，学生端有教学的辅助视频，有助于学生在课后或者在平时其他时间进行学习要搭和巩固知识。平台含有教育部白名单赛事案例和介绍以及相关产品制作视频、使用视频等，教师和学生可通过平台了解相关赛事，做好比赛准备，使学生学有所用，有一个充分展现学生能力的平台。平台配备系统秘钥1个，登录平台要搭配秘钥进行使用，保障了平台安全性。</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初级智慧教育课堂上册；教材装订精美，符合学生认知、发展的设计理念，课程分16个主题，每个主题2个课时，总共32个课时。对应的耗材有：木条、皮筋、圆木棒、薄木板、棉线、铁块、圆木棒等，课程可实现的主推制作如下：         </w:t>
            </w:r>
            <w:r>
              <w:rPr>
                <w:rFonts w:hint="eastAsia" w:ascii="宋体" w:hAnsi="宋体" w:cs="宋体"/>
                <w:kern w:val="0"/>
                <w:sz w:val="20"/>
                <w:szCs w:val="20"/>
              </w:rPr>
              <w:br w:type="textWrapping"/>
            </w:r>
            <w:r>
              <w:rPr>
                <w:rFonts w:hint="eastAsia" w:ascii="宋体" w:hAnsi="宋体" w:cs="宋体"/>
                <w:kern w:val="0"/>
                <w:sz w:val="20"/>
                <w:szCs w:val="20"/>
              </w:rPr>
              <w:t>1 送你一朵山茶花</w:t>
            </w:r>
            <w:r>
              <w:rPr>
                <w:rFonts w:hint="eastAsia" w:ascii="宋体" w:hAnsi="宋体" w:cs="宋体"/>
                <w:kern w:val="0"/>
                <w:sz w:val="20"/>
                <w:szCs w:val="20"/>
              </w:rPr>
              <w:br w:type="textWrapping"/>
            </w:r>
            <w:r>
              <w:rPr>
                <w:rFonts w:hint="eastAsia" w:ascii="宋体" w:hAnsi="宋体" w:cs="宋体"/>
                <w:kern w:val="0"/>
                <w:sz w:val="20"/>
                <w:szCs w:val="20"/>
              </w:rPr>
              <w:t>2 私人订制直尺</w:t>
            </w:r>
            <w:r>
              <w:rPr>
                <w:rFonts w:hint="eastAsia" w:ascii="宋体" w:hAnsi="宋体" w:cs="宋体"/>
                <w:kern w:val="0"/>
                <w:sz w:val="20"/>
                <w:szCs w:val="20"/>
              </w:rPr>
              <w:br w:type="textWrapping"/>
            </w:r>
            <w:r>
              <w:rPr>
                <w:rFonts w:hint="eastAsia" w:ascii="宋体" w:hAnsi="宋体" w:cs="宋体"/>
                <w:kern w:val="0"/>
                <w:sz w:val="20"/>
                <w:szCs w:val="20"/>
              </w:rPr>
              <w:t>3 百变小帮手</w:t>
            </w:r>
            <w:r>
              <w:rPr>
                <w:rFonts w:hint="eastAsia" w:ascii="宋体" w:hAnsi="宋体" w:cs="宋体"/>
                <w:kern w:val="0"/>
                <w:sz w:val="20"/>
                <w:szCs w:val="20"/>
              </w:rPr>
              <w:br w:type="textWrapping"/>
            </w:r>
            <w:r>
              <w:rPr>
                <w:rFonts w:hint="eastAsia" w:ascii="宋体" w:hAnsi="宋体" w:cs="宋体"/>
                <w:kern w:val="0"/>
                <w:sz w:val="20"/>
                <w:szCs w:val="20"/>
              </w:rPr>
              <w:t>4 轻取巧拿</w:t>
            </w:r>
            <w:r>
              <w:rPr>
                <w:rFonts w:hint="eastAsia" w:ascii="宋体" w:hAnsi="宋体" w:cs="宋体"/>
                <w:kern w:val="0"/>
                <w:sz w:val="20"/>
                <w:szCs w:val="20"/>
              </w:rPr>
              <w:br w:type="textWrapping"/>
            </w:r>
            <w:r>
              <w:rPr>
                <w:rFonts w:hint="eastAsia" w:ascii="宋体" w:hAnsi="宋体" w:cs="宋体"/>
                <w:kern w:val="0"/>
                <w:sz w:val="20"/>
                <w:szCs w:val="20"/>
              </w:rPr>
              <w:t>5 半斤八两</w:t>
            </w:r>
            <w:r>
              <w:rPr>
                <w:rFonts w:hint="eastAsia" w:ascii="宋体" w:hAnsi="宋体" w:cs="宋体"/>
                <w:kern w:val="0"/>
                <w:sz w:val="20"/>
                <w:szCs w:val="20"/>
              </w:rPr>
              <w:br w:type="textWrapping"/>
            </w:r>
            <w:r>
              <w:rPr>
                <w:rFonts w:hint="eastAsia" w:ascii="宋体" w:hAnsi="宋体" w:cs="宋体"/>
                <w:kern w:val="0"/>
                <w:sz w:val="20"/>
                <w:szCs w:val="20"/>
              </w:rPr>
              <w:t>6 小凳子</w:t>
            </w:r>
            <w:r>
              <w:rPr>
                <w:rFonts w:hint="eastAsia" w:ascii="宋体" w:hAnsi="宋体" w:cs="宋体"/>
                <w:kern w:val="0"/>
                <w:sz w:val="20"/>
                <w:szCs w:val="20"/>
              </w:rPr>
              <w:br w:type="textWrapping"/>
            </w:r>
            <w:r>
              <w:rPr>
                <w:rFonts w:hint="eastAsia" w:ascii="宋体" w:hAnsi="宋体" w:cs="宋体"/>
                <w:kern w:val="0"/>
                <w:sz w:val="20"/>
                <w:szCs w:val="20"/>
              </w:rPr>
              <w:t>7 文化传承</w:t>
            </w:r>
            <w:r>
              <w:rPr>
                <w:rFonts w:hint="eastAsia" w:ascii="宋体" w:hAnsi="宋体" w:cs="宋体"/>
                <w:kern w:val="0"/>
                <w:sz w:val="20"/>
                <w:szCs w:val="20"/>
              </w:rPr>
              <w:br w:type="textWrapping"/>
            </w:r>
            <w:r>
              <w:rPr>
                <w:rFonts w:hint="eastAsia" w:ascii="宋体" w:hAnsi="宋体" w:cs="宋体"/>
                <w:kern w:val="0"/>
                <w:sz w:val="20"/>
                <w:szCs w:val="20"/>
              </w:rPr>
              <w:t>8 文具之家</w:t>
            </w:r>
            <w:r>
              <w:rPr>
                <w:rFonts w:hint="eastAsia" w:ascii="宋体" w:hAnsi="宋体" w:cs="宋体"/>
                <w:kern w:val="0"/>
                <w:sz w:val="20"/>
                <w:szCs w:val="20"/>
              </w:rPr>
              <w:br w:type="textWrapping"/>
            </w:r>
            <w:r>
              <w:rPr>
                <w:rFonts w:hint="eastAsia" w:ascii="宋体" w:hAnsi="宋体" w:cs="宋体"/>
                <w:kern w:val="0"/>
                <w:sz w:val="20"/>
                <w:szCs w:val="20"/>
              </w:rPr>
              <w:t>9 撬动地球的阿基米德</w:t>
            </w:r>
            <w:r>
              <w:rPr>
                <w:rFonts w:hint="eastAsia" w:ascii="宋体" w:hAnsi="宋体" w:cs="宋体"/>
                <w:kern w:val="0"/>
                <w:sz w:val="20"/>
                <w:szCs w:val="20"/>
              </w:rPr>
              <w:br w:type="textWrapping"/>
            </w:r>
            <w:r>
              <w:rPr>
                <w:rFonts w:hint="eastAsia" w:ascii="宋体" w:hAnsi="宋体" w:cs="宋体"/>
                <w:kern w:val="0"/>
                <w:sz w:val="20"/>
                <w:szCs w:val="20"/>
              </w:rPr>
              <w:t>10 团结的力量</w:t>
            </w:r>
            <w:r>
              <w:rPr>
                <w:rFonts w:hint="eastAsia" w:ascii="宋体" w:hAnsi="宋体" w:cs="宋体"/>
                <w:kern w:val="0"/>
                <w:sz w:val="20"/>
                <w:szCs w:val="20"/>
              </w:rPr>
              <w:br w:type="textWrapping"/>
            </w:r>
            <w:r>
              <w:rPr>
                <w:rFonts w:hint="eastAsia" w:ascii="宋体" w:hAnsi="宋体" w:cs="宋体"/>
                <w:kern w:val="0"/>
                <w:sz w:val="20"/>
                <w:szCs w:val="20"/>
              </w:rPr>
              <w:t>11 游戏百宝箱</w:t>
            </w:r>
            <w:r>
              <w:rPr>
                <w:rFonts w:hint="eastAsia" w:ascii="宋体" w:hAnsi="宋体" w:cs="宋体"/>
                <w:kern w:val="0"/>
                <w:sz w:val="20"/>
                <w:szCs w:val="20"/>
              </w:rPr>
              <w:br w:type="textWrapping"/>
            </w:r>
            <w:r>
              <w:rPr>
                <w:rFonts w:hint="eastAsia" w:ascii="宋体" w:hAnsi="宋体" w:cs="宋体"/>
                <w:kern w:val="0"/>
                <w:sz w:val="20"/>
                <w:szCs w:val="20"/>
              </w:rPr>
              <w:t>12 万花齐放</w:t>
            </w:r>
            <w:r>
              <w:rPr>
                <w:rFonts w:hint="eastAsia" w:ascii="宋体" w:hAnsi="宋体" w:cs="宋体"/>
                <w:kern w:val="0"/>
                <w:sz w:val="20"/>
                <w:szCs w:val="20"/>
              </w:rPr>
              <w:br w:type="textWrapping"/>
            </w:r>
            <w:r>
              <w:rPr>
                <w:rFonts w:hint="eastAsia" w:ascii="宋体" w:hAnsi="宋体" w:cs="宋体"/>
                <w:kern w:val="0"/>
                <w:sz w:val="20"/>
                <w:szCs w:val="20"/>
              </w:rPr>
              <w:t>13 长短粗细各不同</w:t>
            </w:r>
            <w:r>
              <w:rPr>
                <w:rFonts w:hint="eastAsia" w:ascii="宋体" w:hAnsi="宋体" w:cs="宋体"/>
                <w:kern w:val="0"/>
                <w:sz w:val="20"/>
                <w:szCs w:val="20"/>
              </w:rPr>
              <w:br w:type="textWrapping"/>
            </w:r>
            <w:r>
              <w:rPr>
                <w:rFonts w:hint="eastAsia" w:ascii="宋体" w:hAnsi="宋体" w:cs="宋体"/>
                <w:kern w:val="0"/>
                <w:sz w:val="20"/>
                <w:szCs w:val="20"/>
              </w:rPr>
              <w:t>14 家居必备</w:t>
            </w:r>
            <w:r>
              <w:rPr>
                <w:rFonts w:hint="eastAsia" w:ascii="宋体" w:hAnsi="宋体" w:cs="宋体"/>
                <w:kern w:val="0"/>
                <w:sz w:val="20"/>
                <w:szCs w:val="20"/>
              </w:rPr>
              <w:br w:type="textWrapping"/>
            </w:r>
            <w:r>
              <w:rPr>
                <w:rFonts w:hint="eastAsia" w:ascii="宋体" w:hAnsi="宋体" w:cs="宋体"/>
                <w:kern w:val="0"/>
                <w:sz w:val="20"/>
                <w:szCs w:val="20"/>
              </w:rPr>
              <w:t>15 特色镜框—木制眼镜架（上）</w:t>
            </w:r>
            <w:r>
              <w:rPr>
                <w:rFonts w:hint="eastAsia" w:ascii="宋体" w:hAnsi="宋体" w:cs="宋体"/>
                <w:kern w:val="0"/>
                <w:sz w:val="20"/>
                <w:szCs w:val="20"/>
              </w:rPr>
              <w:br w:type="textWrapping"/>
            </w:r>
            <w:r>
              <w:rPr>
                <w:rFonts w:hint="eastAsia" w:ascii="宋体" w:hAnsi="宋体" w:cs="宋体"/>
                <w:kern w:val="0"/>
                <w:sz w:val="20"/>
                <w:szCs w:val="20"/>
              </w:rPr>
              <w:t>16 特色镜框—木制眼镜架（下）</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初级智慧教育课堂下册；教材装订精美，符合学生认知、发展的设计理念，课程分16个主题，每个主题2个课时，总共32个课时。对应的耗材有：木条、皮筋、圆木棒、薄木板、棉线、铁块、圆木棒等，课程可实现的主推制作如下：         </w:t>
            </w:r>
            <w:r>
              <w:rPr>
                <w:rFonts w:hint="eastAsia" w:ascii="宋体" w:hAnsi="宋体" w:cs="宋体"/>
                <w:kern w:val="0"/>
                <w:sz w:val="20"/>
                <w:szCs w:val="20"/>
              </w:rPr>
              <w:br w:type="textWrapping"/>
            </w:r>
            <w:r>
              <w:rPr>
                <w:rFonts w:hint="eastAsia" w:ascii="宋体" w:hAnsi="宋体" w:cs="宋体"/>
                <w:kern w:val="0"/>
                <w:sz w:val="20"/>
                <w:szCs w:val="20"/>
              </w:rPr>
              <w:t>1 餐桌上的君子</w:t>
            </w:r>
            <w:r>
              <w:rPr>
                <w:rFonts w:hint="eastAsia" w:ascii="宋体" w:hAnsi="宋体" w:cs="宋体"/>
                <w:kern w:val="0"/>
                <w:sz w:val="20"/>
                <w:szCs w:val="20"/>
              </w:rPr>
              <w:br w:type="textWrapping"/>
            </w:r>
            <w:r>
              <w:rPr>
                <w:rFonts w:hint="eastAsia" w:ascii="宋体" w:hAnsi="宋体" w:cs="宋体"/>
                <w:kern w:val="0"/>
                <w:sz w:val="20"/>
                <w:szCs w:val="20"/>
              </w:rPr>
              <w:t>2 杯子的家</w:t>
            </w:r>
            <w:r>
              <w:rPr>
                <w:rFonts w:hint="eastAsia" w:ascii="宋体" w:hAnsi="宋体" w:cs="宋体"/>
                <w:kern w:val="0"/>
                <w:sz w:val="20"/>
                <w:szCs w:val="20"/>
              </w:rPr>
              <w:br w:type="textWrapping"/>
            </w:r>
            <w:r>
              <w:rPr>
                <w:rFonts w:hint="eastAsia" w:ascii="宋体" w:hAnsi="宋体" w:cs="宋体"/>
                <w:kern w:val="0"/>
                <w:sz w:val="20"/>
                <w:szCs w:val="20"/>
              </w:rPr>
              <w:t>3 杯子搭档</w:t>
            </w:r>
            <w:r>
              <w:rPr>
                <w:rFonts w:hint="eastAsia" w:ascii="宋体" w:hAnsi="宋体" w:cs="宋体"/>
                <w:kern w:val="0"/>
                <w:sz w:val="20"/>
                <w:szCs w:val="20"/>
              </w:rPr>
              <w:br w:type="textWrapping"/>
            </w:r>
            <w:r>
              <w:rPr>
                <w:rFonts w:hint="eastAsia" w:ascii="宋体" w:hAnsi="宋体" w:cs="宋体"/>
                <w:kern w:val="0"/>
                <w:sz w:val="20"/>
                <w:szCs w:val="20"/>
              </w:rPr>
              <w:t>4 炒菜利器</w:t>
            </w:r>
            <w:r>
              <w:rPr>
                <w:rFonts w:hint="eastAsia" w:ascii="宋体" w:hAnsi="宋体" w:cs="宋体"/>
                <w:kern w:val="0"/>
                <w:sz w:val="20"/>
                <w:szCs w:val="20"/>
              </w:rPr>
              <w:br w:type="textWrapping"/>
            </w:r>
            <w:r>
              <w:rPr>
                <w:rFonts w:hint="eastAsia" w:ascii="宋体" w:hAnsi="宋体" w:cs="宋体"/>
                <w:kern w:val="0"/>
                <w:sz w:val="20"/>
                <w:szCs w:val="20"/>
              </w:rPr>
              <w:t>5 魔镜魔镜告诉我</w:t>
            </w:r>
            <w:r>
              <w:rPr>
                <w:rFonts w:hint="eastAsia" w:ascii="宋体" w:hAnsi="宋体" w:cs="宋体"/>
                <w:kern w:val="0"/>
                <w:sz w:val="20"/>
                <w:szCs w:val="20"/>
              </w:rPr>
              <w:br w:type="textWrapping"/>
            </w:r>
            <w:r>
              <w:rPr>
                <w:rFonts w:hint="eastAsia" w:ascii="宋体" w:hAnsi="宋体" w:cs="宋体"/>
                <w:kern w:val="0"/>
                <w:sz w:val="20"/>
                <w:szCs w:val="20"/>
              </w:rPr>
              <w:t>6 福到了</w:t>
            </w:r>
            <w:r>
              <w:rPr>
                <w:rFonts w:hint="eastAsia" w:ascii="宋体" w:hAnsi="宋体" w:cs="宋体"/>
                <w:kern w:val="0"/>
                <w:sz w:val="20"/>
                <w:szCs w:val="20"/>
              </w:rPr>
              <w:br w:type="textWrapping"/>
            </w:r>
            <w:r>
              <w:rPr>
                <w:rFonts w:hint="eastAsia" w:ascii="宋体" w:hAnsi="宋体" w:cs="宋体"/>
                <w:kern w:val="0"/>
                <w:sz w:val="20"/>
                <w:szCs w:val="20"/>
              </w:rPr>
              <w:t>7 爱丽丝仙境</w:t>
            </w:r>
            <w:r>
              <w:rPr>
                <w:rFonts w:hint="eastAsia" w:ascii="宋体" w:hAnsi="宋体" w:cs="宋体"/>
                <w:kern w:val="0"/>
                <w:sz w:val="20"/>
                <w:szCs w:val="20"/>
              </w:rPr>
              <w:br w:type="textWrapping"/>
            </w:r>
            <w:r>
              <w:rPr>
                <w:rFonts w:hint="eastAsia" w:ascii="宋体" w:hAnsi="宋体" w:cs="宋体"/>
                <w:kern w:val="0"/>
                <w:sz w:val="20"/>
                <w:szCs w:val="20"/>
              </w:rPr>
              <w:t>8 哄睡神器</w:t>
            </w:r>
            <w:r>
              <w:rPr>
                <w:rFonts w:hint="eastAsia" w:ascii="宋体" w:hAnsi="宋体" w:cs="宋体"/>
                <w:kern w:val="0"/>
                <w:sz w:val="20"/>
                <w:szCs w:val="20"/>
              </w:rPr>
              <w:br w:type="textWrapping"/>
            </w:r>
            <w:r>
              <w:rPr>
                <w:rFonts w:hint="eastAsia" w:ascii="宋体" w:hAnsi="宋体" w:cs="宋体"/>
                <w:kern w:val="0"/>
                <w:sz w:val="20"/>
                <w:szCs w:val="20"/>
              </w:rPr>
              <w:t>9 波形计</w:t>
            </w:r>
            <w:r>
              <w:rPr>
                <w:rFonts w:hint="eastAsia" w:ascii="宋体" w:hAnsi="宋体" w:cs="宋体"/>
                <w:kern w:val="0"/>
                <w:sz w:val="20"/>
                <w:szCs w:val="20"/>
              </w:rPr>
              <w:br w:type="textWrapping"/>
            </w:r>
            <w:r>
              <w:rPr>
                <w:rFonts w:hint="eastAsia" w:ascii="宋体" w:hAnsi="宋体" w:cs="宋体"/>
                <w:kern w:val="0"/>
                <w:sz w:val="20"/>
                <w:szCs w:val="20"/>
              </w:rPr>
              <w:t>10 快乐的童年</w:t>
            </w:r>
            <w:r>
              <w:rPr>
                <w:rFonts w:hint="eastAsia" w:ascii="宋体" w:hAnsi="宋体" w:cs="宋体"/>
                <w:kern w:val="0"/>
                <w:sz w:val="20"/>
                <w:szCs w:val="20"/>
              </w:rPr>
              <w:br w:type="textWrapping"/>
            </w:r>
            <w:r>
              <w:rPr>
                <w:rFonts w:hint="eastAsia" w:ascii="宋体" w:hAnsi="宋体" w:cs="宋体"/>
                <w:kern w:val="0"/>
                <w:sz w:val="20"/>
                <w:szCs w:val="20"/>
              </w:rPr>
              <w:t>11 我爱环保</w:t>
            </w:r>
            <w:r>
              <w:rPr>
                <w:rFonts w:hint="eastAsia" w:ascii="宋体" w:hAnsi="宋体" w:cs="宋体"/>
                <w:kern w:val="0"/>
                <w:sz w:val="20"/>
                <w:szCs w:val="20"/>
              </w:rPr>
              <w:br w:type="textWrapping"/>
            </w:r>
            <w:r>
              <w:rPr>
                <w:rFonts w:hint="eastAsia" w:ascii="宋体" w:hAnsi="宋体" w:cs="宋体"/>
                <w:kern w:val="0"/>
                <w:sz w:val="20"/>
                <w:szCs w:val="20"/>
              </w:rPr>
              <w:t>12 解放双手的发明</w:t>
            </w:r>
            <w:r>
              <w:rPr>
                <w:rFonts w:hint="eastAsia" w:ascii="宋体" w:hAnsi="宋体" w:cs="宋体"/>
                <w:kern w:val="0"/>
                <w:sz w:val="20"/>
                <w:szCs w:val="20"/>
              </w:rPr>
              <w:br w:type="textWrapping"/>
            </w:r>
            <w:r>
              <w:rPr>
                <w:rFonts w:hint="eastAsia" w:ascii="宋体" w:hAnsi="宋体" w:cs="宋体"/>
                <w:kern w:val="0"/>
                <w:sz w:val="20"/>
                <w:szCs w:val="20"/>
              </w:rPr>
              <w:t>13 重力与重心</w:t>
            </w:r>
            <w:r>
              <w:rPr>
                <w:rFonts w:hint="eastAsia" w:ascii="宋体" w:hAnsi="宋体" w:cs="宋体"/>
                <w:kern w:val="0"/>
                <w:sz w:val="20"/>
                <w:szCs w:val="20"/>
              </w:rPr>
              <w:br w:type="textWrapping"/>
            </w:r>
            <w:r>
              <w:rPr>
                <w:rFonts w:hint="eastAsia" w:ascii="宋体" w:hAnsi="宋体" w:cs="宋体"/>
                <w:kern w:val="0"/>
                <w:sz w:val="20"/>
                <w:szCs w:val="20"/>
              </w:rPr>
              <w:t>14 美丽的童话</w:t>
            </w:r>
            <w:r>
              <w:rPr>
                <w:rFonts w:hint="eastAsia" w:ascii="宋体" w:hAnsi="宋体" w:cs="宋体"/>
                <w:kern w:val="0"/>
                <w:sz w:val="20"/>
                <w:szCs w:val="20"/>
              </w:rPr>
              <w:br w:type="textWrapping"/>
            </w:r>
            <w:r>
              <w:rPr>
                <w:rFonts w:hint="eastAsia" w:ascii="宋体" w:hAnsi="宋体" w:cs="宋体"/>
                <w:kern w:val="0"/>
                <w:sz w:val="20"/>
                <w:szCs w:val="20"/>
              </w:rPr>
              <w:t>15 生活好伙伴—桌椅套装（上）</w:t>
            </w:r>
            <w:r>
              <w:rPr>
                <w:rFonts w:hint="eastAsia" w:ascii="宋体" w:hAnsi="宋体" w:cs="宋体"/>
                <w:kern w:val="0"/>
                <w:sz w:val="20"/>
                <w:szCs w:val="20"/>
              </w:rPr>
              <w:br w:type="textWrapping"/>
            </w:r>
            <w:r>
              <w:rPr>
                <w:rFonts w:hint="eastAsia" w:ascii="宋体" w:hAnsi="宋体" w:cs="宋体"/>
                <w:kern w:val="0"/>
                <w:sz w:val="20"/>
                <w:szCs w:val="20"/>
              </w:rPr>
              <w:t>16 生活好伙伴—桌椅套装（下）</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木棒</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15*100mm，25*100mm，30*100mm木棒各100根</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空白木板</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150*220mm，200*300mm，空白木板各50张</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激光雕刻耗材</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亚克力板200*200*2mm，30张；椴木板200*300*3mm，30张；</w:t>
            </w:r>
            <w:r>
              <w:rPr>
                <w:rFonts w:hint="eastAsia" w:ascii="宋体" w:hAnsi="宋体" w:cs="宋体"/>
                <w:kern w:val="0"/>
                <w:sz w:val="20"/>
                <w:szCs w:val="20"/>
              </w:rPr>
              <w:br w:type="textWrapping"/>
            </w:r>
            <w:r>
              <w:rPr>
                <w:rFonts w:hint="eastAsia" w:ascii="宋体" w:hAnsi="宋体" w:cs="宋体"/>
                <w:kern w:val="0"/>
                <w:sz w:val="20"/>
                <w:szCs w:val="20"/>
              </w:rPr>
              <w:t>羊皮纸210*300mm，30张。</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木块</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20*20*20mm50块，100*30*30mm50块，50*50*50mm50块</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小木棍</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2cm*300个，5-6cm*150个</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包</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半圆木块</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1mm*300</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包</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圆木片</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圆木片4-5cm*30片，10cm*10片；半斜片3.5*5*30片；四分之一圆片2.5-3*80片</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包</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树枝</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白色0.5-1*20cm，白色0.5-1*30cm，白色0.5-1*50cm，褐色0.5-1*20cm，褐色0.5-1*30cm，褐色0.5-1*50cm。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捆</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立体眼睛</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包含直径4mm,6mm,8mm,10mm,15mm等多种规格，由眼圈和眼珠两部分组成，塑料材质，为DIY活动中的常用装饰材料。200颗</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包</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微型车床专用配件包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锯条*20个、车刀*5个、钻头*10个、铣刀*5个、锣刀*5个、锯床夹紧片5个、砂纸10张、皮带10根</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微型机床备件包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M12锁紧螺母1个，M4*6螺丝10个，M4*8螺丝10个，机床专用锁紧块5个，单孔槽螺母5个，四爪卡盘1个，底板防滑垫30个</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小学数学教学仪器配置清单</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小学型计算器</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剪刀</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长 150 mm，圆头，刀刃不锈钢材质，手柄塑料材质</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把</w:t>
            </w:r>
          </w:p>
        </w:tc>
      </w:tr>
      <w:tr>
        <w:tblPrEx>
          <w:tblCellMar>
            <w:top w:w="0" w:type="dxa"/>
            <w:left w:w="108" w:type="dxa"/>
            <w:bottom w:w="0" w:type="dxa"/>
            <w:right w:w="108" w:type="dxa"/>
          </w:tblCellMar>
        </w:tblPrEx>
        <w:trPr>
          <w:trHeight w:val="481"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1～3 年级磁性教具</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组合教具，带磁性，能实现以下教学用途：万以内数的认识、认识分数、计数、认识计数单位、认识年月日、认识平面的几何图形、长度测量、认识面积单位、长方形和正方形的面积公式、感受平移、旋转、轴对称现象、辨认位置与方向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421"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演示算盘</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75 cm×25 cm×3.5 cm；上珠 2 颗，下珠 5 颗，不少于13 档位</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演示算盘</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75 cm×25 cm×3.5 cm；上珠 1 颗，下珠 4 颗，不少于13 档位</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481"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数字、运算符号贴片</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演示用，磁贴；数字 0～9、加号、减号、乘号、除号、大于号、小于号、等号、大于等于号、小于等于号；裸图：高 10 cm；颜色鲜艳，如：亮红、亮黄等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421"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竖式计数器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演示用；三档，标明“个位”“十位”“百位”</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演示用；五档，标明“个位”“十位”“百位”“千位”“万位”</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481"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计数棒</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演示用；由 100 根棒组成，五种颜色，每种颜色 20 根；200 mm，截面形状可为正方形，圆形或正多边形，截面积外接圆直径 10 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421"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分数片</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演示用；由 1 个正方形底板和 12 条全长相同的长方形片组成，底板用塑料或木材制，片用塑料制；12 条长方形片每行颜色不同，分别表示 1，1/2，1/3，1/4，1/5， 1/6，1/7，1/8，1/9，1/10，1/12，1/16，每块上应有相应的分数值，可独立取下贴于黑板上</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口算练习器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旋转式，能组成二位数、加、减、乘、除符号和一位数的运算式，没有等号和答案；数字高度≥50 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481"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点子图</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演示用：磁贴，60 mm×80 mm，每行 14 个点子，12 行</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421"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钟表模型</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演示用；三针，联动/非联动两用，12h/24h 表示，盘面直径应为 250 mm～300 mm，无透明钟面罩</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托盘天平</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演示用，500 g，0.5 g</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481"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弹簧度盘秤</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指针式，最大称量 1 kg，最小称量 50 g，分度值 5 g</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421"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七巧板</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演示用；磁吸式，七种颜色，所组成的正方形≥400 mm× 400 mm，厚≥4 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钉板</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390 mm×590 mm，配有橡皮筋</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481"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磁性拼搭条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磁性，拼搭条的宽度为 8 mm，长度和颜色分别为 30 mm（红色）， 40 mm（黄色），50 mm（蓝色），80 mm（紫色），100 mm（绿色），120 mm（橙色），各 12 条；拼搭条两端分别为公母扣，便于相互拼搭</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副</w:t>
            </w:r>
          </w:p>
        </w:tc>
      </w:tr>
      <w:tr>
        <w:tblPrEx>
          <w:tblCellMar>
            <w:top w:w="0" w:type="dxa"/>
            <w:left w:w="108" w:type="dxa"/>
            <w:bottom w:w="0" w:type="dxa"/>
            <w:right w:w="108" w:type="dxa"/>
          </w:tblCellMar>
        </w:tblPrEx>
        <w:trPr>
          <w:trHeight w:val="421"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直尺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演示用；1 m，最小分度值 1 mm，分别有米、分米、厘米、毫米四种单位，刻度清晰，宜采用工程塑料制</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三角尺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演示用；工程塑料或木制，30°、60°直角三角尺和等腰直角三角尺各 1 个，带把手，60°角所对直角边和等腰三角尺的斜角边应有标尺，宜三边都有标尺；标尺长度应≥500 mm，最小分度值应为 0.5 cm，字体高度应</w:t>
            </w:r>
            <w:r>
              <w:rPr>
                <w:rFonts w:hint="eastAsia" w:ascii="宋体" w:hAnsi="宋体" w:cs="宋体"/>
                <w:kern w:val="0"/>
                <w:sz w:val="20"/>
                <w:szCs w:val="20"/>
              </w:rPr>
              <w:br w:type="textWrapping"/>
            </w:r>
            <w:r>
              <w:rPr>
                <w:rFonts w:hint="eastAsia" w:ascii="宋体" w:hAnsi="宋体" w:cs="宋体"/>
                <w:kern w:val="0"/>
                <w:sz w:val="20"/>
                <w:szCs w:val="20"/>
              </w:rPr>
              <w:t>≥10 mm，标尺零位前不留空白</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481"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面积测量器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非脆性的透明塑料板，面积测量部分≥100 mm×100 mm，其中一面印刷边长为 5 mm 的方格，每 10 mm 处用粗线印刷，每 5 mm 处用细线印刷，粗线处标有数字</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421"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数字骰子</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 mm×12 mm×12 mm，每个侧面上有不同的数字，不少于 3 个</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481"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空白骰子</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 mm×12 mm×12 mm，不少于 2 个，可用铅笔书写并可擦除</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421"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活动日历</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演示用；边长 10 cm 的正方体 4 块；可写可擦</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活动日历</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学生用；边长 5 cm 的正方体 4 块；可写可擦</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小学文综教学仪器配置清单</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语文部分</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生字书写板</w:t>
            </w:r>
          </w:p>
        </w:tc>
        <w:tc>
          <w:tcPr>
            <w:tcW w:w="5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60cm*40cm  带磁性</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r>
      <w:tr>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汉语拼音书写板</w:t>
            </w:r>
          </w:p>
        </w:tc>
        <w:tc>
          <w:tcPr>
            <w:tcW w:w="5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60cm*40cm  带磁性</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英语部分</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字母卡片</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250g铜版卡纸、覆膜 10*15 cm </w:t>
            </w:r>
            <w:r>
              <w:rPr>
                <w:rFonts w:hint="eastAsia" w:ascii="宋体" w:hAnsi="宋体" w:cs="宋体"/>
                <w:kern w:val="0"/>
                <w:sz w:val="20"/>
                <w:szCs w:val="20"/>
              </w:rPr>
              <w:br w:type="textWrapping"/>
            </w:r>
            <w:r>
              <w:rPr>
                <w:rFonts w:hint="eastAsia" w:ascii="宋体" w:hAnsi="宋体" w:cs="宋体"/>
                <w:kern w:val="0"/>
                <w:sz w:val="20"/>
                <w:szCs w:val="20"/>
              </w:rPr>
              <w:t>26张/套</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音标卡片</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250g铜版卡纸、覆膜 10*15 cm </w:t>
            </w:r>
            <w:r>
              <w:rPr>
                <w:rFonts w:hint="eastAsia" w:ascii="宋体" w:hAnsi="宋体" w:cs="宋体"/>
                <w:kern w:val="0"/>
                <w:sz w:val="20"/>
                <w:szCs w:val="20"/>
              </w:rPr>
              <w:br w:type="textWrapping"/>
            </w:r>
            <w:r>
              <w:rPr>
                <w:rFonts w:hint="eastAsia" w:ascii="宋体" w:hAnsi="宋体" w:cs="宋体"/>
                <w:kern w:val="0"/>
                <w:sz w:val="20"/>
                <w:szCs w:val="20"/>
              </w:rPr>
              <w:t>48张/套</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世界地图</w:t>
            </w:r>
          </w:p>
        </w:tc>
        <w:tc>
          <w:tcPr>
            <w:tcW w:w="5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全开、写真布</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英文书写板</w:t>
            </w:r>
          </w:p>
        </w:tc>
        <w:tc>
          <w:tcPr>
            <w:tcW w:w="5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60cm*40cm  带磁性</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英语磁性教具</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1.磁性黑板块。2.元音字母板25个、辅音字母板81个。3.英语国际音标板(单元音12个;</w:t>
            </w:r>
            <w:r>
              <w:rPr>
                <w:rFonts w:hint="eastAsia" w:ascii="宋体" w:hAnsi="宋体" w:cs="宋体"/>
                <w:kern w:val="0"/>
                <w:sz w:val="20"/>
                <w:szCs w:val="20"/>
              </w:rPr>
              <w:br w:type="textWrapping"/>
            </w:r>
            <w:r>
              <w:rPr>
                <w:rFonts w:hint="eastAsia" w:ascii="宋体" w:hAnsi="宋体" w:cs="宋体"/>
                <w:kern w:val="0"/>
                <w:sz w:val="20"/>
                <w:szCs w:val="20"/>
              </w:rPr>
              <w:t>双元音8个;辅音26个;半元音2个。) 4. 纸质英语字母表1张; 5. 纸质英语音素分类表1张;</w:t>
            </w:r>
            <w:r>
              <w:rPr>
                <w:rFonts w:hint="eastAsia" w:ascii="宋体" w:hAnsi="宋体" w:cs="宋体"/>
                <w:kern w:val="0"/>
                <w:sz w:val="20"/>
                <w:szCs w:val="20"/>
              </w:rPr>
              <w:br w:type="textWrapping"/>
            </w:r>
            <w:r>
              <w:rPr>
                <w:rFonts w:hint="eastAsia" w:ascii="宋体" w:hAnsi="宋体" w:cs="宋体"/>
                <w:kern w:val="0"/>
                <w:sz w:val="20"/>
                <w:szCs w:val="20"/>
              </w:rPr>
              <w:t>6.英语字母卡片26张。7.国际音标卡片48张; 8. 使用说明书1本。磁性英语教具是为了配合义务教育课程标准英语实验教科书研发的。其国际音标中的元音、辅音、半元音分别为红色、黑色、浅蓝色，字母中的元音字母、辅音字母的颜色分别是红色、黑色，看上去直观、醒目。能够根据单词读音自己动手拼摆出单词及国际音标。国际音标中轻、重读音符号，可在拼读中灵活标调。可以在一个板面上同时演示多个字母、多个词汇以及拼写主要句型。可把口头进行的各种拼读形式，通过磁性注塑板把字母、国际音标等长时间摆放在磁性示教板上。该教具适合英语初学者使用。</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小学体育器材配置清单</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接力棒</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1、长度300mm，直径30mm。2、用铝合金管制成，表面光洁，体形端直，无变形，无弯曲等缺陷，两边塑料堵头。3、表面涂彩色油漆，色泽鲜艳。</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r>
      <w:tr>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秒表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1、高档液晶三排显示，60道记忆秒表，可记录60人。2、1/1000秒为计时单位, 最大计时为10小时。3、3行, 23位大数字液晶显示。4、分段、总段和连续时间显示。                                                                                                   5、每分钟10次到320次的节拍响闹、9999次的节拍次数。 6、可显示最快、最慢和平均时间、倒数计时,最长倒计时为10小时。7、时间、日历和响闹、12/24小时显示提供CNAS认可机构出具的检验报告，检测内容应有：耐湿性能 耐振动性能  防震性能 防水性能 按键耐疲劳性能  抗静电性能  瞬时日差</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木尺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铝合金长度2000mm，宽40mm*厚10mm，分度值为1cm。刻度印制清晰，无断线。尺身无破损，目测无扭曲、变形现象。</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皮尺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供中小学体育教学测试用，30m。2、皮尺1000mm长示值允许误差≤2mm，最小分度值1cm,整厘米刻度线与半厘米刻度线以长短宽窄区分，苎麻布卷尺，防水，防腐蚀；摇把金属制成。3、刻线均匀，清晰，垂直纵边，无断线，刻度值印刷清晰准确，不易脱落。</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垒球</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圆周长200mm±10mm,质量80g±5g，1000mm高度自由落体落下，回弹高度应不小于300mm</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电动充气筒</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产品参数：1、工作电压：AC220V-230V，单缸。</w:t>
            </w:r>
            <w:r>
              <w:rPr>
                <w:rFonts w:hint="eastAsia" w:ascii="宋体" w:hAnsi="宋体" w:cs="宋体"/>
                <w:kern w:val="0"/>
                <w:sz w:val="20"/>
                <w:szCs w:val="20"/>
              </w:rPr>
              <w:br w:type="textWrapping"/>
            </w:r>
            <w:r>
              <w:rPr>
                <w:rFonts w:hint="eastAsia" w:ascii="宋体" w:hAnsi="宋体" w:cs="宋体"/>
                <w:kern w:val="0"/>
                <w:sz w:val="20"/>
                <w:szCs w:val="20"/>
              </w:rPr>
              <w:t>2、气流量35L/分钟，金属30MM加大气缸，适用各种球类等。</w:t>
            </w:r>
            <w:r>
              <w:rPr>
                <w:rFonts w:hint="eastAsia" w:ascii="宋体" w:hAnsi="宋体" w:cs="宋体"/>
                <w:kern w:val="0"/>
                <w:sz w:val="20"/>
                <w:szCs w:val="20"/>
              </w:rPr>
              <w:br w:type="textWrapping"/>
            </w:r>
            <w:r>
              <w:rPr>
                <w:rFonts w:hint="eastAsia" w:ascii="宋体" w:hAnsi="宋体" w:cs="宋体"/>
                <w:kern w:val="0"/>
                <w:sz w:val="20"/>
                <w:szCs w:val="20"/>
              </w:rPr>
              <w:t>3、打气速度快，操作简单，使用方便。</w:t>
            </w:r>
            <w:r>
              <w:rPr>
                <w:rFonts w:hint="eastAsia" w:ascii="宋体" w:hAnsi="宋体" w:cs="宋体"/>
                <w:kern w:val="0"/>
                <w:sz w:val="20"/>
                <w:szCs w:val="20"/>
              </w:rPr>
              <w:br w:type="textWrapping"/>
            </w:r>
            <w:r>
              <w:rPr>
                <w:rFonts w:hint="eastAsia" w:ascii="宋体" w:hAnsi="宋体" w:cs="宋体"/>
                <w:kern w:val="0"/>
                <w:sz w:val="20"/>
                <w:szCs w:val="20"/>
              </w:rPr>
              <w:t>4、用于篮球、排球、足球充气</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体操棒</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塑料采用硬质塑料，壁厚不小于 5mm。长900mm，截面直径 25mm～30mm</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短绳</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短跳绳，绳长度 2600mm～2800mm，直径 6mm～7mm，质量60g～80g,柄(2 个)：长度140mm～170mm，直径 26mm～33mm，质量 70g～90g</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长绳</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长跳绳，绳长度 4000mm～6000mm，直径 8～9mm，质量140g～235g；柄(2 个)：长度140mm～170mm，直径 26mm～33mm，质量 70g～90g</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付</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山羊</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山羊全高：680mm～1080mm； 山羊头长：420mm～460mm；头宽：280mm±5mm；头高：距：50mm±3mm，山羊腿外直径≥30mm，山羊腿壁厚≥3mm材质：山羊腿采用钢管，铸铁脚，山羊头用人革布包裹而成； 9.其余应符合GB/T 19851.2的规定</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跳箱</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箱长 900mm～1000mm，箱高900mm，材质:实木材质，箱面用人革布包裹而成；其余符合国家标准</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助跳板</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主要原材料采用木材或其它弹性材料，Ⅰ型长×宽×高为760mm×550mm×175mm</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体操垫（小）</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1．小体操垫规格为1200×600×50mm。2．内胆材质为珍珠棉，3．垫套为牛津布，颜色为军绿色，体操垫两侧设提手把。涤纶线缝合，两面革贴角。4. 跳垫的四角为直角，四周仿皮革包角：表面平整，无皱折，当载荷落至体操垫时，外层不得起皱，里外层不得发生相对位移。体操垫外皮布料需提供国家环保产品质量监督检验中心出具的检测报告复印件加盖厂商公章</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塑料圈（呼啦圈）</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直径 80cm，PVC 管</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体操凳</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Ⅰ型：长 3000mm±10mm,宽300mm±5mm,高 300mm～400mm,板面厚度 50mm～70mm</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小沙包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帆布</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录音机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支持U盘、内存卡，可读光盘</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扩音机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手提式，传输距离≥300米，录音功能，便携式喇叭，配电池、充电器、5W电源两用。</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毽子</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1．毽子高17cm左右，重20g左右。2．毽垫直径36-40mm，厚度15-20mm；毽垫为金属材料，底部为橡胶制弹性底垫。3．毽毛为四根经处理的长鸡毛组成，羽毛宽30-35mm，插毛管高22-24mm。毽毛色彩鲜艳，符合学生心理特点。</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小篮球</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5号圆周长645mm～670mm；质量420g～480g 机粘合成革篮球、橡胶胆</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小篮球架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1.室外用可拆装箱式配重；</w:t>
            </w:r>
            <w:r>
              <w:rPr>
                <w:rFonts w:hint="eastAsia" w:ascii="宋体" w:hAnsi="宋体" w:cs="宋体"/>
                <w:kern w:val="0"/>
                <w:sz w:val="20"/>
                <w:szCs w:val="20"/>
              </w:rPr>
              <w:br w:type="textWrapping"/>
            </w:r>
            <w:r>
              <w:rPr>
                <w:rFonts w:hint="eastAsia" w:ascii="宋体" w:hAnsi="宋体" w:cs="宋体"/>
                <w:kern w:val="0"/>
                <w:sz w:val="20"/>
                <w:szCs w:val="20"/>
              </w:rPr>
              <w:t>2.国标篮圈及篮网，篮圈距地高度3050mm；</w:t>
            </w:r>
            <w:r>
              <w:rPr>
                <w:rFonts w:hint="eastAsia" w:ascii="宋体" w:hAnsi="宋体" w:cs="宋体"/>
                <w:kern w:val="0"/>
                <w:sz w:val="20"/>
                <w:szCs w:val="20"/>
              </w:rPr>
              <w:br w:type="textWrapping"/>
            </w:r>
            <w:r>
              <w:rPr>
                <w:rFonts w:hint="eastAsia" w:ascii="宋体" w:hAnsi="宋体" w:cs="宋体"/>
                <w:kern w:val="0"/>
                <w:sz w:val="20"/>
                <w:szCs w:val="20"/>
              </w:rPr>
              <w:t>3.篮板为钢化玻璃篮板，篮板尺寸：1800mm×1050mm；</w:t>
            </w:r>
            <w:r>
              <w:rPr>
                <w:rFonts w:hint="eastAsia" w:ascii="宋体" w:hAnsi="宋体" w:cs="宋体"/>
                <w:kern w:val="0"/>
                <w:sz w:val="20"/>
                <w:szCs w:val="20"/>
              </w:rPr>
              <w:br w:type="textWrapping"/>
            </w:r>
            <w:r>
              <w:rPr>
                <w:rFonts w:hint="eastAsia" w:ascii="宋体" w:hAnsi="宋体" w:cs="宋体"/>
                <w:kern w:val="0"/>
                <w:sz w:val="20"/>
                <w:szCs w:val="20"/>
              </w:rPr>
              <w:t>4.支柱钢管采用150×150mm的异形钢管，方钢管臂厚≥3.0mm；横梁采用150×100mm方钢管制成臂厚3.0mm，伸臂长1800mm；</w:t>
            </w:r>
            <w:r>
              <w:rPr>
                <w:rFonts w:hint="eastAsia" w:ascii="宋体" w:hAnsi="宋体" w:cs="宋体"/>
                <w:kern w:val="0"/>
                <w:sz w:val="20"/>
                <w:szCs w:val="20"/>
              </w:rPr>
              <w:br w:type="textWrapping"/>
            </w:r>
            <w:r>
              <w:rPr>
                <w:rFonts w:hint="eastAsia" w:ascii="宋体" w:hAnsi="宋体" w:cs="宋体"/>
                <w:kern w:val="0"/>
                <w:sz w:val="20"/>
                <w:szCs w:val="20"/>
              </w:rPr>
              <w:t>5.配重箱长1000×2000mm，箱体钢板厚≥2.2mm；</w:t>
            </w:r>
            <w:r>
              <w:rPr>
                <w:rFonts w:hint="eastAsia" w:ascii="宋体" w:hAnsi="宋体" w:cs="宋体"/>
                <w:kern w:val="0"/>
                <w:sz w:val="20"/>
                <w:szCs w:val="20"/>
              </w:rPr>
              <w:br w:type="textWrapping"/>
            </w:r>
            <w:r>
              <w:rPr>
                <w:rFonts w:hint="eastAsia" w:ascii="宋体" w:hAnsi="宋体" w:cs="宋体"/>
                <w:kern w:val="0"/>
                <w:sz w:val="20"/>
                <w:szCs w:val="20"/>
              </w:rPr>
              <w:t>6.篮圈采用高弹性材料，内部有钢簧，圈条为直径20mm的实心钢。篮网用锦纶绳体编织而成；</w:t>
            </w:r>
            <w:r>
              <w:rPr>
                <w:rFonts w:hint="eastAsia" w:ascii="宋体" w:hAnsi="宋体" w:cs="宋体"/>
                <w:kern w:val="0"/>
                <w:sz w:val="20"/>
                <w:szCs w:val="20"/>
              </w:rPr>
              <w:br w:type="textWrapping"/>
            </w:r>
            <w:r>
              <w:rPr>
                <w:rFonts w:hint="eastAsia" w:ascii="宋体" w:hAnsi="宋体" w:cs="宋体"/>
                <w:kern w:val="0"/>
                <w:sz w:val="20"/>
                <w:szCs w:val="20"/>
              </w:rPr>
              <w:t>7.篮球架金属外表，采用喷砂抛丸，静电喷涂处理。提供CNAS认可机构出具的检验报告，检测内容应有：篮圈抗弯性能、篮板刚性、篮板弹性、篮板安全性、篮板支撑构架刚性、篮网阻力性</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付</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软式排球</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4号软式排球1、软质聚氨酯泡沫塑料，使用软质聚氨酯泡沫塑料2、成品球内发泡塑料气孔中不应残留对人体和环境有害物质；3、球体颜色均匀，产品标志图案完整，接缝表面平整。</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小足球</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5#：圆周长 675mm～710mm；质量382g～468g仿牛皮合成革足球</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小皮球</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柔软橡胶材质</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起跑器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长 690mm,宽≥100mm,三角体抵脚板,长 160mm,宽 120mm,高130mm，倾斜度可调整.</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付</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发令枪</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双发式。钢制枪身，手柄为专用塑料材质,5.6mm定装发令弹；击发方式：单发击发；声响：100米处不小于60分贝；烟雾：150米处清晰可见。符合教学标准要求。</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多功能标志筒</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塑料制品  多功能 高度为38cm，呈圆锥体状，放置平稳；筒身13个定位孔。提供国家体育用品质量监督检验中心检验报告复印件加盖厂商公章。     </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橡皮拉力带</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长5m拉力带采用合成橡胶TPE 制作，环保，无味，弹性好强度高，不易断裂，不易老化</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海绵包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跳高用150×200×30(cm)采用牛津布外皮；内胆为优质高弹海绵,经防静电处理,强力好,接缝处平整、均匀牢固、棱角平整、手把结实.色泽均匀一致。表面层不得由对视觉由干扰的图像或标志。可在长度方向对半折叠，两侧各有提手、便于移动</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少年排球</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1.圆周长600mm～620mm；</w:t>
            </w:r>
            <w:r>
              <w:rPr>
                <w:rFonts w:hint="eastAsia" w:ascii="宋体" w:hAnsi="宋体" w:cs="宋体"/>
                <w:kern w:val="0"/>
                <w:sz w:val="20"/>
                <w:szCs w:val="20"/>
              </w:rPr>
              <w:br w:type="textWrapping"/>
            </w:r>
            <w:r>
              <w:rPr>
                <w:rFonts w:hint="eastAsia" w:ascii="宋体" w:hAnsi="宋体" w:cs="宋体"/>
                <w:kern w:val="0"/>
                <w:sz w:val="20"/>
                <w:szCs w:val="20"/>
              </w:rPr>
              <w:t>2.质量200g～240g；</w:t>
            </w:r>
            <w:r>
              <w:rPr>
                <w:rFonts w:hint="eastAsia" w:ascii="宋体" w:hAnsi="宋体" w:cs="宋体"/>
                <w:kern w:val="0"/>
                <w:sz w:val="20"/>
                <w:szCs w:val="20"/>
              </w:rPr>
              <w:br w:type="textWrapping"/>
            </w:r>
            <w:r>
              <w:rPr>
                <w:rFonts w:hint="eastAsia" w:ascii="宋体" w:hAnsi="宋体" w:cs="宋体"/>
                <w:kern w:val="0"/>
                <w:sz w:val="20"/>
                <w:szCs w:val="20"/>
              </w:rPr>
              <w:t>3.材质：PVC（或PU）皮质，橡胶内胆；</w:t>
            </w:r>
            <w:r>
              <w:rPr>
                <w:rFonts w:hint="eastAsia" w:ascii="宋体" w:hAnsi="宋体" w:cs="宋体"/>
                <w:kern w:val="0"/>
                <w:sz w:val="20"/>
                <w:szCs w:val="20"/>
              </w:rPr>
              <w:br w:type="textWrapping"/>
            </w:r>
            <w:r>
              <w:rPr>
                <w:rFonts w:hint="eastAsia" w:ascii="宋体" w:hAnsi="宋体" w:cs="宋体"/>
                <w:kern w:val="0"/>
                <w:sz w:val="20"/>
                <w:szCs w:val="20"/>
              </w:rPr>
              <w:t>4.其余应符合GB/T 19851.5的规定</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少年足球</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1.3号，圆周长535mm～560mm；</w:t>
            </w:r>
            <w:r>
              <w:rPr>
                <w:rFonts w:hint="eastAsia" w:ascii="宋体" w:hAnsi="宋体" w:cs="宋体"/>
                <w:kern w:val="0"/>
                <w:sz w:val="20"/>
                <w:szCs w:val="20"/>
              </w:rPr>
              <w:br w:type="textWrapping"/>
            </w:r>
            <w:r>
              <w:rPr>
                <w:rFonts w:hint="eastAsia" w:ascii="宋体" w:hAnsi="宋体" w:cs="宋体"/>
                <w:kern w:val="0"/>
                <w:sz w:val="20"/>
                <w:szCs w:val="20"/>
              </w:rPr>
              <w:t>2.质量270g～320g；</w:t>
            </w:r>
            <w:r>
              <w:rPr>
                <w:rFonts w:hint="eastAsia" w:ascii="宋体" w:hAnsi="宋体" w:cs="宋体"/>
                <w:kern w:val="0"/>
                <w:sz w:val="20"/>
                <w:szCs w:val="20"/>
              </w:rPr>
              <w:br w:type="textWrapping"/>
            </w:r>
            <w:r>
              <w:rPr>
                <w:rFonts w:hint="eastAsia" w:ascii="宋体" w:hAnsi="宋体" w:cs="宋体"/>
                <w:kern w:val="0"/>
                <w:sz w:val="20"/>
                <w:szCs w:val="20"/>
              </w:rPr>
              <w:t>3.机缝仿牛皮合成革足球</w:t>
            </w:r>
            <w:r>
              <w:rPr>
                <w:rFonts w:hint="eastAsia" w:ascii="宋体" w:hAnsi="宋体" w:cs="宋体"/>
                <w:kern w:val="0"/>
                <w:sz w:val="20"/>
                <w:szCs w:val="20"/>
              </w:rPr>
              <w:br w:type="textWrapping"/>
            </w:r>
            <w:r>
              <w:rPr>
                <w:rFonts w:hint="eastAsia" w:ascii="宋体" w:hAnsi="宋体" w:cs="宋体"/>
                <w:kern w:val="0"/>
                <w:sz w:val="20"/>
                <w:szCs w:val="20"/>
              </w:rPr>
              <w:t>4.其余应符合GB/T 22892的规定</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少年篮球</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4号pu</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乒乓球拍</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用来击球的拍面应用一层齿粒向外的胶粒片覆盖，连同粘合剂，厚度应不超过2mm，或者用齿粒向内或向外的海绵胶粒片覆盖，连同粘合剂，厚度应不超过4mm。底板与胶粒片或海绵胶粒片的粘接结合力应≥4N</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付</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乒乓球台</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台面尺寸：2740mm×1525mm×760mm，                                台面采用SMC新型材料，要求高分子复合材料高温模压成型，具有环保、外形美观、稳定性好、弹性好、耐候性强（可适应±40℃温差）、防静电、防腐蚀、阻燃、台面不断裂、不变形、不变色等特点，翻边高度50mm；背面主加强筋高度18mm，主加强筋横切面呈梯形，背面采用井字型结构和小米字型结构加强筋双结构组成。    </w:t>
            </w:r>
            <w:r>
              <w:rPr>
                <w:rFonts w:hint="eastAsia" w:ascii="宋体" w:hAnsi="宋体" w:cs="宋体"/>
                <w:kern w:val="0"/>
                <w:sz w:val="20"/>
                <w:szCs w:val="20"/>
              </w:rPr>
              <w:br w:type="textWrapping"/>
            </w:r>
            <w:r>
              <w:rPr>
                <w:rFonts w:hint="eastAsia" w:ascii="宋体" w:hAnsi="宋体" w:cs="宋体"/>
                <w:kern w:val="0"/>
                <w:sz w:val="20"/>
                <w:szCs w:val="20"/>
              </w:rPr>
              <w:t xml:space="preserve">结构特点：彩虹腿，螺栓连接牢固，支架直径60 mm的圆管,厚2.0 mm，弓形，球台网架为小圆孔设计，一次性冲孔而成。能有效防止手指伸入产生危险。圆管为加厚圆管折弯与网架焊接而成，表面进行采用酸洗、磷化、烤漆处理,能适应潮湿和酸雨环境，不会出现脱落、锈蚀等现象。各项指标需符合GB19272-2011的标准要求.提供国家环保产品质量监督检验中心对乒乓球台面：甲醛24小时释放量≤0.015mg/m³、苯24小时释放量≤0.002mg/m³、甲苯24小时释放量≤0.001mg/m³、二甲苯24小时释放量≤0.03mg/m³、总挥发性有机物TVOC24小时释放量≤0.2mg/m³的检验报告      </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付</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手动液压篮球架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液压泵手动升降</w:t>
            </w:r>
            <w:r>
              <w:rPr>
                <w:rFonts w:hint="eastAsia" w:ascii="宋体" w:hAnsi="宋体" w:cs="宋体"/>
                <w:kern w:val="0"/>
                <w:sz w:val="20"/>
                <w:szCs w:val="20"/>
              </w:rPr>
              <w:br w:type="textWrapping"/>
            </w:r>
            <w:r>
              <w:rPr>
                <w:rFonts w:hint="eastAsia" w:ascii="宋体" w:hAnsi="宋体" w:cs="宋体"/>
                <w:kern w:val="0"/>
                <w:sz w:val="20"/>
                <w:szCs w:val="20"/>
              </w:rPr>
              <w:t>FIBA 认证</w:t>
            </w:r>
            <w:r>
              <w:rPr>
                <w:rFonts w:hint="eastAsia" w:ascii="宋体" w:hAnsi="宋体" w:cs="宋体"/>
                <w:kern w:val="0"/>
                <w:sz w:val="20"/>
                <w:szCs w:val="20"/>
              </w:rPr>
              <w:br w:type="textWrapping"/>
            </w:r>
            <w:r>
              <w:rPr>
                <w:rFonts w:hint="eastAsia" w:ascii="宋体" w:hAnsi="宋体" w:cs="宋体"/>
                <w:kern w:val="0"/>
                <w:sz w:val="20"/>
                <w:szCs w:val="20"/>
              </w:rPr>
              <w:t>配高强度安全玻璃篮板篮架</w:t>
            </w:r>
            <w:r>
              <w:rPr>
                <w:rFonts w:hint="eastAsia" w:ascii="宋体" w:hAnsi="宋体" w:cs="宋体"/>
                <w:kern w:val="0"/>
                <w:sz w:val="20"/>
                <w:szCs w:val="20"/>
              </w:rPr>
              <w:br w:type="textWrapping"/>
            </w:r>
            <w:r>
              <w:rPr>
                <w:rFonts w:hint="eastAsia" w:ascii="宋体" w:hAnsi="宋体" w:cs="宋体"/>
                <w:kern w:val="0"/>
                <w:sz w:val="20"/>
                <w:szCs w:val="20"/>
              </w:rPr>
              <w:t>二十四秒另配</w:t>
            </w:r>
            <w:r>
              <w:rPr>
                <w:rFonts w:hint="eastAsia" w:ascii="宋体" w:hAnsi="宋体" w:cs="宋体"/>
                <w:kern w:val="0"/>
                <w:sz w:val="20"/>
                <w:szCs w:val="20"/>
              </w:rPr>
              <w:br w:type="textWrapping"/>
            </w:r>
            <w:r>
              <w:rPr>
                <w:rFonts w:hint="eastAsia" w:ascii="宋体" w:hAnsi="宋体" w:cs="宋体"/>
                <w:kern w:val="0"/>
                <w:sz w:val="20"/>
                <w:szCs w:val="20"/>
              </w:rPr>
              <w:t>适合最小场地尺寸 34.7m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计时，二十四秒显示器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单面显示</w:t>
            </w:r>
            <w:r>
              <w:rPr>
                <w:rFonts w:hint="eastAsia" w:ascii="宋体" w:hAnsi="宋体" w:cs="宋体"/>
                <w:kern w:val="0"/>
                <w:sz w:val="20"/>
                <w:szCs w:val="20"/>
              </w:rPr>
              <w:br w:type="textWrapping"/>
            </w:r>
            <w:r>
              <w:rPr>
                <w:rFonts w:hint="eastAsia" w:ascii="宋体" w:hAnsi="宋体" w:cs="宋体"/>
                <w:kern w:val="0"/>
                <w:sz w:val="20"/>
                <w:szCs w:val="20"/>
              </w:rPr>
              <w:t>摇控</w:t>
            </w:r>
            <w:r>
              <w:rPr>
                <w:rFonts w:hint="eastAsia" w:ascii="宋体" w:hAnsi="宋体" w:cs="宋体"/>
                <w:kern w:val="0"/>
                <w:sz w:val="20"/>
                <w:szCs w:val="20"/>
              </w:rPr>
              <w:br w:type="textWrapping"/>
            </w:r>
            <w:r>
              <w:rPr>
                <w:rFonts w:hint="eastAsia" w:ascii="宋体" w:hAnsi="宋体" w:cs="宋体"/>
                <w:kern w:val="0"/>
                <w:sz w:val="20"/>
                <w:szCs w:val="20"/>
              </w:rPr>
              <w:t>FIBA 认证</w:t>
            </w:r>
            <w:r>
              <w:rPr>
                <w:rFonts w:hint="eastAsia" w:ascii="宋体" w:hAnsi="宋体" w:cs="宋体"/>
                <w:kern w:val="0"/>
                <w:sz w:val="20"/>
                <w:szCs w:val="20"/>
              </w:rPr>
              <w:br w:type="textWrapping"/>
            </w:r>
            <w:r>
              <w:rPr>
                <w:rFonts w:hint="eastAsia" w:ascii="宋体" w:hAnsi="宋体" w:cs="宋体"/>
                <w:kern w:val="0"/>
                <w:sz w:val="20"/>
                <w:szCs w:val="20"/>
              </w:rPr>
              <w:t>二十四秒专用线另配</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羽毛球拍</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总长度≤580mm，宽度≤230mm，拍弦面长度≤280mm，质量≤80g,握柄直径23mm～25mm</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付</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各类球网</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足 蓝 排  羽 </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吸盘球</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1.球拍规格直径20.5cm</w:t>
            </w:r>
            <w:r>
              <w:rPr>
                <w:rFonts w:hint="eastAsia" w:ascii="宋体" w:hAnsi="宋体" w:cs="宋体"/>
                <w:kern w:val="0"/>
                <w:sz w:val="20"/>
                <w:szCs w:val="20"/>
              </w:rPr>
              <w:br w:type="textWrapping"/>
            </w:r>
            <w:r>
              <w:rPr>
                <w:rFonts w:hint="eastAsia" w:ascii="宋体" w:hAnsi="宋体" w:cs="宋体"/>
                <w:kern w:val="0"/>
                <w:sz w:val="20"/>
                <w:szCs w:val="20"/>
              </w:rPr>
              <w:t>2.球直径≥6.5cm；</w:t>
            </w:r>
            <w:r>
              <w:rPr>
                <w:rFonts w:hint="eastAsia" w:ascii="宋体" w:hAnsi="宋体" w:cs="宋体"/>
                <w:kern w:val="0"/>
                <w:sz w:val="20"/>
                <w:szCs w:val="20"/>
              </w:rPr>
              <w:br w:type="textWrapping"/>
            </w:r>
            <w:r>
              <w:rPr>
                <w:rFonts w:hint="eastAsia" w:ascii="宋体" w:hAnsi="宋体" w:cs="宋体"/>
                <w:kern w:val="0"/>
                <w:sz w:val="20"/>
                <w:szCs w:val="20"/>
              </w:rPr>
              <w:t>3.其余应符合JY/T 0001的规定。</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蹦蹦球</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1.球板采用ABS塑料；</w:t>
            </w:r>
            <w:r>
              <w:rPr>
                <w:rFonts w:hint="eastAsia" w:ascii="宋体" w:hAnsi="宋体" w:cs="宋体"/>
                <w:kern w:val="0"/>
                <w:sz w:val="20"/>
                <w:szCs w:val="20"/>
              </w:rPr>
              <w:br w:type="textWrapping"/>
            </w:r>
            <w:r>
              <w:rPr>
                <w:rFonts w:hint="eastAsia" w:ascii="宋体" w:hAnsi="宋体" w:cs="宋体"/>
                <w:kern w:val="0"/>
                <w:sz w:val="20"/>
                <w:szCs w:val="20"/>
              </w:rPr>
              <w:t>2.球体采用全新料SL；</w:t>
            </w:r>
            <w:r>
              <w:rPr>
                <w:rFonts w:hint="eastAsia" w:ascii="宋体" w:hAnsi="宋体" w:cs="宋体"/>
                <w:kern w:val="0"/>
                <w:sz w:val="20"/>
                <w:szCs w:val="20"/>
              </w:rPr>
              <w:br w:type="textWrapping"/>
            </w:r>
            <w:r>
              <w:rPr>
                <w:rFonts w:hint="eastAsia" w:ascii="宋体" w:hAnsi="宋体" w:cs="宋体"/>
                <w:kern w:val="0"/>
                <w:sz w:val="20"/>
                <w:szCs w:val="20"/>
              </w:rPr>
              <w:t>3.板底面网状加固横梁。</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纱巾</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1.颜色鲜艳，纱密；长度500±20mm</w:t>
            </w:r>
            <w:r>
              <w:rPr>
                <w:rFonts w:hint="eastAsia" w:ascii="宋体" w:hAnsi="宋体" w:cs="宋体"/>
                <w:kern w:val="0"/>
                <w:sz w:val="20"/>
                <w:szCs w:val="20"/>
              </w:rPr>
              <w:br w:type="textWrapping"/>
            </w:r>
            <w:r>
              <w:rPr>
                <w:rFonts w:hint="eastAsia" w:ascii="宋体" w:hAnsi="宋体" w:cs="宋体"/>
                <w:kern w:val="0"/>
                <w:sz w:val="20"/>
                <w:szCs w:val="20"/>
              </w:rPr>
              <w:t xml:space="preserve">2.其余应符合JY/T 0001的规定 </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彩带</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1.彩带长600mm±20mm，彩带宽40mm～60mm；</w:t>
            </w:r>
            <w:r>
              <w:rPr>
                <w:rFonts w:hint="eastAsia" w:ascii="宋体" w:hAnsi="宋体" w:cs="宋体"/>
                <w:kern w:val="0"/>
                <w:sz w:val="20"/>
                <w:szCs w:val="20"/>
              </w:rPr>
              <w:br w:type="textWrapping"/>
            </w:r>
            <w:r>
              <w:rPr>
                <w:rFonts w:hint="eastAsia" w:ascii="宋体" w:hAnsi="宋体" w:cs="宋体"/>
                <w:kern w:val="0"/>
                <w:sz w:val="20"/>
                <w:szCs w:val="20"/>
              </w:rPr>
              <w:t>2.柄为木质，柄长500mm～600mm，柄直径≥10mm；</w:t>
            </w:r>
            <w:r>
              <w:rPr>
                <w:rFonts w:hint="eastAsia" w:ascii="宋体" w:hAnsi="宋体" w:cs="宋体"/>
                <w:kern w:val="0"/>
                <w:sz w:val="20"/>
                <w:szCs w:val="20"/>
              </w:rPr>
              <w:br w:type="textWrapping"/>
            </w:r>
            <w:r>
              <w:rPr>
                <w:rFonts w:hint="eastAsia" w:ascii="宋体" w:hAnsi="宋体" w:cs="宋体"/>
                <w:kern w:val="0"/>
                <w:sz w:val="20"/>
                <w:szCs w:val="20"/>
              </w:rPr>
              <w:t>3.其余应符合JY/T 0001的规定</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羽毛球网柱</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喷塑支架，abs底座 网柱高度为 1550mm±8mm，拉网中央高度 1524mm± 5mm</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付</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五人足球门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 号足球门内口宽度 5000mm±10mm，高度 2000mm±10mm，门柱及横梁直径不小于 89mm。足球门应能承受的水平拉力 1000N，足球门横梁应能承受 2700N 的静负荷</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付</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软垫</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高密度，高弹性，高防护性能，环保材质</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平方</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剑道</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PVC牛筋卷材击剑剑道，14*1.5米</w:t>
            </w:r>
          </w:p>
        </w:tc>
        <w:tc>
          <w:tcPr>
            <w:tcW w:w="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小学卫生器材配置清单</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体重计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称重160KG，身高测量190cm，机械杠杆式传动，指针式显示。</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身高坐高计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身高测量205cm，坐高测量120cm,底座和面板为22mm厚压缩木质板材，立柱为12mm圆钢，测量尺杆为铝合金型材。</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胸围尺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长度150cm，最小分度值0.5cm，橡塑制品。软皮尺</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肺活量计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电子数显，测量范围1-9999ml，交流电源，配备一次性吹嘴8只。</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血压计</w:t>
            </w:r>
          </w:p>
        </w:tc>
        <w:tc>
          <w:tcPr>
            <w:tcW w:w="5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水银柱式，铝合金外壳。附带成人儿童袖带各一套，充气球，水银壶等。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听诊器</w:t>
            </w:r>
          </w:p>
        </w:tc>
        <w:tc>
          <w:tcPr>
            <w:tcW w:w="5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插入式单听。有听头，橡塑导管，耳塞架组成。</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灯光视力表（采用《标准对数视力表》）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采用《标准对数视力表》，金属外壳，功率60W，双灯管光源，双路开关，保险管。有机板面板，印刷标准为标准对数视力表。外形尺寸940*290*80mm。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远视力表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方形套印，调节视力肌肉，缓解近视疲劳。</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近视力表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纸质标准对数视力表，测距5m。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教学卫生测量尺</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三折木质，长度200CM，最小分度值0.5cm。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诊查床</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1880*680*700mm，床框为60*30mm矩形管，床腿为40*40mm方管，四角有三角板固定，床腿之间有20*20mm方管拉撑，床板为12mm后多层实木板，上罩25mm海绵，人造革。可折叠拆装。</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污物桶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不锈钢外筒，塑料内筒，容积8L。脚踏式启闭。φ200mm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敷料缸</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不锈钢制，带盖，直径10cm，带盖。直径10cm，高度9cm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棉球缸</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不锈钢制，带盖，直径10cm，带盖。直径10cm，高度9cm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器械缸</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不锈钢制，锥形体，带盖。小号。盖子4.3cm，底6.8cm，高11cm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弯盘</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标配，不锈钢腰型盘，小号</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方盘</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不锈钢制，300*400*20mm。不带盖，无孔。</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带盖方盘</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不锈钢制，240*150*40mm，带盖，无孔。</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酒精灯</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玻璃制，容积250mm。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喉头喷雾器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橡胶气囊，金属喷嘴，枪式结构，扳机气压式喷雾。</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冲眼壶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不锈钢制，容积100ml。</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受水器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塑料制品，一次注塑成型，白色半透明环保材料</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针灸针</w:t>
            </w:r>
          </w:p>
        </w:tc>
        <w:tc>
          <w:tcPr>
            <w:tcW w:w="5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塑管套针，一套30只装。</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剪刀</w:t>
            </w:r>
          </w:p>
        </w:tc>
        <w:tc>
          <w:tcPr>
            <w:tcW w:w="5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不锈钢不一次性医用剪刀18cm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把</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外伤处理器械</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铝合金外箱，内置绷带，纱布，创可贴，胶布，手术剪，止血钳，止血带，缝合针，缝合线，手术刀柄，刀片等常用外伤处理器械。</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注射器</w:t>
            </w:r>
          </w:p>
        </w:tc>
        <w:tc>
          <w:tcPr>
            <w:tcW w:w="5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一次性配药注射器30ml</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常用防治矫正仪器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低中频治疗，强度可调，环型硅导电橡胶特制电极，单片机编程，两档定时，连续工作4小时，</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个或台</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卫生箱</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中号，铝合金边框，铝塑面板，内置隔层，带背带，外形尺寸350*250*200mm。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测径规</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不锈钢制，内外径测量。</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五官检查器</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内含鼻镜，检耳镜，检眼镜，口镜，压舌板，电筒手柄等组成。</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口腔检查器械</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铝合金外箱，口镜、镊子、探针、弯盘、棉球）</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音叉</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木制底座，底座尺寸150*93*55mm，钢制音叉，512HZ,附带共鸣箱，击打锤。</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串镜片</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铝合金盒装，每套6片，每片带镜片5片。总计30片镜片。</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角膜放大镜</w:t>
            </w:r>
          </w:p>
        </w:tc>
        <w:tc>
          <w:tcPr>
            <w:tcW w:w="5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塑料柄，放大倍率5倍，通光孔径90mm。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落地蛇形灯</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不锈钢灯罩，立杆，蛇形软管，开关灯口。底座为20*40mm矩形管焊接。</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回转台</w:t>
            </w:r>
          </w:p>
        </w:tc>
        <w:tc>
          <w:tcPr>
            <w:tcW w:w="5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塑钢制品，直径不小于260mm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器械台</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60cm×40cm×90cm，拆装式，双层隔板，不锈钢材质，四角万向轮，螺栓固定模式。</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紫外灯 连灯架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简易灯架，含30W消毒灯管一根【移动式带双管 移动式，功率30*2W，可定时，自动断电。灯臂可180°升降旋转，配备30W消毒灯管2根。】</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异物针</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不锈钢制，直弯两用。长度不低于160mm。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急救包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大号铝合金外箱，内置绷带，纱布，创可贴，胶布，手术剪，止血钳，止血带，氧气袋等常用急救器械。</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担架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折叠式，2000*550*100mm，金属管材支架，牛津帆布面料。承重160kg以上。</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叩诊锤</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不锈钢柄，带刻度尺。</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照度计</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显示：3 1/2位LCD显示,字高18mm。测量范围  1 Lux ～50,000Lux。取样率：2.0次／秒。温度特性：±0.1％／℃。温度特性：±0.1％／℃。准确度：±4％rdg±0.5％f.s。（大于10,000 Lux档准确度为±5％±10个字）仪表尺寸：118×70×29mm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电冰箱</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≥180L</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耳温枪</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电子数显，非接触式红外感应快速测量，测量温度33-42°C，工作温度15-40°C</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小学大队部音乐器材配置清单</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大军鼓</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1.材质：金属鼓腔贴PVC;                                                                                                                                                                                                            2.结构：鼓膜与压边圈、鼓腔、金属配件鼓背带组成；                                                                                                                                                                                          3.规格： Bass Drum 24"×10" ，鼓面的直径≧627mm，鼓高直径≧260mm，鼓棒长≧285mm，鼓棒直径≧19mm；</w:t>
            </w:r>
            <w:r>
              <w:rPr>
                <w:rFonts w:hint="eastAsia" w:ascii="宋体" w:hAnsi="宋体" w:cs="宋体"/>
                <w:kern w:val="0"/>
                <w:sz w:val="20"/>
                <w:szCs w:val="20"/>
              </w:rPr>
              <w:br w:type="textWrapping"/>
            </w:r>
            <w:r>
              <w:rPr>
                <w:rFonts w:hint="eastAsia" w:ascii="宋体" w:hAnsi="宋体" w:cs="宋体"/>
                <w:kern w:val="0"/>
                <w:sz w:val="20"/>
                <w:szCs w:val="20"/>
              </w:rPr>
              <w:t>4.音质：发音灵敏、清晰、音色可调性强、无杂音、响带（砂带）反应灵敏；</w:t>
            </w:r>
            <w:r>
              <w:rPr>
                <w:rFonts w:hint="eastAsia" w:ascii="宋体" w:hAnsi="宋体" w:cs="宋体"/>
                <w:kern w:val="0"/>
                <w:sz w:val="20"/>
                <w:szCs w:val="20"/>
              </w:rPr>
              <w:br w:type="textWrapping"/>
            </w:r>
            <w:r>
              <w:rPr>
                <w:rFonts w:hint="eastAsia" w:ascii="宋体" w:hAnsi="宋体" w:cs="宋体"/>
                <w:kern w:val="0"/>
                <w:sz w:val="20"/>
                <w:szCs w:val="20"/>
              </w:rPr>
              <w:t xml:space="preserve">5.使用方法：把鼓背至肩上，左右手各持一支鼓棒敲击鼓面即可；                                                                                                                                                                                 </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小军鼓</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1.材质：金属鼓腔贴PVC;                                                                                                                                                                                                            2.结构：鼓膜与压边圈、鼓腔、金属配件鼓背带组成；                                                                                                                                                                                          3.规格：鼓尺寸14"×4" ，鼓面的直径≧354mm，鼓腔厚度≧1.4mm；鼓高≧100mm，鼓棒长≧400mm，鼓棒直径≧14mm；</w:t>
            </w:r>
            <w:r>
              <w:rPr>
                <w:rFonts w:hint="eastAsia" w:ascii="宋体" w:hAnsi="宋体" w:cs="宋体"/>
                <w:kern w:val="0"/>
                <w:sz w:val="20"/>
                <w:szCs w:val="20"/>
              </w:rPr>
              <w:br w:type="textWrapping"/>
            </w:r>
            <w:r>
              <w:rPr>
                <w:rFonts w:hint="eastAsia" w:ascii="宋体" w:hAnsi="宋体" w:cs="宋体"/>
                <w:kern w:val="0"/>
                <w:sz w:val="20"/>
                <w:szCs w:val="20"/>
              </w:rPr>
              <w:t>4.音质：发音灵敏、清晰、音色可调性强、无杂音、响带（砂带）反应灵敏；</w:t>
            </w:r>
            <w:r>
              <w:rPr>
                <w:rFonts w:hint="eastAsia" w:ascii="宋体" w:hAnsi="宋体" w:cs="宋体"/>
                <w:kern w:val="0"/>
                <w:sz w:val="20"/>
                <w:szCs w:val="20"/>
              </w:rPr>
              <w:br w:type="textWrapping"/>
            </w:r>
            <w:r>
              <w:rPr>
                <w:rFonts w:hint="eastAsia" w:ascii="宋体" w:hAnsi="宋体" w:cs="宋体"/>
                <w:kern w:val="0"/>
                <w:sz w:val="20"/>
                <w:szCs w:val="20"/>
              </w:rPr>
              <w:t xml:space="preserve">5.使用方法：把鼓背至肩上，左右手各持一支鼓棒敲击鼓面即可；                                                                                                                                                                                 </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小钹</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1、材质：优质响铜</w:t>
            </w:r>
            <w:r>
              <w:rPr>
                <w:rFonts w:hint="eastAsia" w:ascii="宋体" w:hAnsi="宋体" w:cs="宋体"/>
                <w:kern w:val="0"/>
                <w:sz w:val="20"/>
                <w:szCs w:val="20"/>
              </w:rPr>
              <w:br w:type="textWrapping"/>
            </w:r>
            <w:r>
              <w:rPr>
                <w:rFonts w:hint="eastAsia" w:ascii="宋体" w:hAnsi="宋体" w:cs="宋体"/>
                <w:kern w:val="0"/>
                <w:sz w:val="20"/>
                <w:szCs w:val="20"/>
              </w:rPr>
              <w:t xml:space="preserve">2、规格：直径≧148mm，壁厚≧1.2mm，中心脐直径≧65mm；重量≧450g                                                                            </w:t>
            </w:r>
            <w:r>
              <w:rPr>
                <w:rFonts w:hint="eastAsia" w:ascii="宋体" w:hAnsi="宋体" w:cs="宋体"/>
                <w:kern w:val="0"/>
                <w:sz w:val="20"/>
                <w:szCs w:val="20"/>
              </w:rPr>
              <w:br w:type="textWrapping"/>
            </w:r>
            <w:r>
              <w:rPr>
                <w:rFonts w:hint="eastAsia" w:ascii="宋体" w:hAnsi="宋体" w:cs="宋体"/>
                <w:kern w:val="0"/>
                <w:sz w:val="20"/>
                <w:szCs w:val="20"/>
              </w:rPr>
              <w:t>3、音色：明确集中，演奏时持续性好，无不规则振动，重击时爆发力强。</w:t>
            </w:r>
            <w:r>
              <w:rPr>
                <w:rFonts w:hint="eastAsia" w:ascii="宋体" w:hAnsi="宋体" w:cs="宋体"/>
                <w:kern w:val="0"/>
                <w:sz w:val="20"/>
                <w:szCs w:val="20"/>
              </w:rPr>
              <w:br w:type="textWrapping"/>
            </w:r>
            <w:r>
              <w:rPr>
                <w:rFonts w:hint="eastAsia" w:ascii="宋体" w:hAnsi="宋体" w:cs="宋体"/>
                <w:kern w:val="0"/>
                <w:sz w:val="20"/>
                <w:szCs w:val="20"/>
              </w:rPr>
              <w:t>4、外观质量：无漏刀，无非正常加工的刀伤划痕，无锐利边角。</w:t>
            </w:r>
            <w:r>
              <w:rPr>
                <w:rFonts w:hint="eastAsia" w:ascii="宋体" w:hAnsi="宋体" w:cs="宋体"/>
                <w:kern w:val="0"/>
                <w:sz w:val="20"/>
                <w:szCs w:val="20"/>
              </w:rPr>
              <w:br w:type="textWrapping"/>
            </w:r>
            <w:r>
              <w:rPr>
                <w:rFonts w:hint="eastAsia" w:ascii="宋体" w:hAnsi="宋体" w:cs="宋体"/>
                <w:kern w:val="0"/>
                <w:sz w:val="20"/>
                <w:szCs w:val="20"/>
              </w:rPr>
              <w:t xml:space="preserve">5、结构：钹体为一圆形金属板，用“响铜”制成，中部隆起的半球形部分称“帽”，顶部钻有小孔，用粗绳栓系，两个为一付。                                                                                 </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付</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大镲</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1、材质：优质响铜，</w:t>
            </w:r>
            <w:r>
              <w:rPr>
                <w:rFonts w:hint="eastAsia" w:ascii="宋体" w:hAnsi="宋体" w:cs="宋体"/>
                <w:kern w:val="0"/>
                <w:sz w:val="20"/>
                <w:szCs w:val="20"/>
              </w:rPr>
              <w:br w:type="textWrapping"/>
            </w:r>
            <w:r>
              <w:rPr>
                <w:rFonts w:hint="eastAsia" w:ascii="宋体" w:hAnsi="宋体" w:cs="宋体"/>
                <w:kern w:val="0"/>
                <w:sz w:val="20"/>
                <w:szCs w:val="20"/>
              </w:rPr>
              <w:t>2、规格：直径30CM，圆帽型中间稍微突起，小而厚，光滑平整，无毛刺，表面抛光氧化处理，音质高亢脆亮穿透力强</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小镲</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响铜制，钹面直径14cm～15cm，帽圆直径6cm±0.5cm，钹面光、弧度适度、圆度准确、边缘厚 度一致，中间的帽形大小和两面的音高要相同，两面为一副。</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少先队号</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处理：电镀黄黄色 </w:t>
            </w:r>
            <w:r>
              <w:rPr>
                <w:rFonts w:hint="eastAsia" w:ascii="宋体" w:hAnsi="宋体" w:cs="宋体"/>
                <w:kern w:val="0"/>
                <w:sz w:val="20"/>
                <w:szCs w:val="20"/>
              </w:rPr>
              <w:br w:type="textWrapping"/>
            </w:r>
            <w:r>
              <w:rPr>
                <w:rFonts w:hint="eastAsia" w:ascii="宋体" w:hAnsi="宋体" w:cs="宋体"/>
                <w:kern w:val="0"/>
                <w:sz w:val="20"/>
                <w:szCs w:val="20"/>
              </w:rPr>
              <w:t xml:space="preserve">材质：金属铝制 </w:t>
            </w:r>
            <w:r>
              <w:rPr>
                <w:rFonts w:hint="eastAsia" w:ascii="宋体" w:hAnsi="宋体" w:cs="宋体"/>
                <w:kern w:val="0"/>
                <w:sz w:val="20"/>
                <w:szCs w:val="20"/>
              </w:rPr>
              <w:br w:type="textWrapping"/>
            </w:r>
            <w:r>
              <w:rPr>
                <w:rFonts w:hint="eastAsia" w:ascii="宋体" w:hAnsi="宋体" w:cs="宋体"/>
                <w:kern w:val="0"/>
                <w:sz w:val="20"/>
                <w:szCs w:val="20"/>
              </w:rPr>
              <w:t xml:space="preserve">全长：500mm </w:t>
            </w:r>
            <w:r>
              <w:rPr>
                <w:rFonts w:hint="eastAsia" w:ascii="宋体" w:hAnsi="宋体" w:cs="宋体"/>
                <w:kern w:val="0"/>
                <w:sz w:val="20"/>
                <w:szCs w:val="20"/>
              </w:rPr>
              <w:br w:type="textWrapping"/>
            </w:r>
            <w:r>
              <w:rPr>
                <w:rFonts w:hint="eastAsia" w:ascii="宋体" w:hAnsi="宋体" w:cs="宋体"/>
                <w:kern w:val="0"/>
                <w:sz w:val="20"/>
                <w:szCs w:val="20"/>
              </w:rPr>
              <w:t>口径：124mm</w:t>
            </w:r>
            <w:r>
              <w:rPr>
                <w:rFonts w:hint="eastAsia" w:ascii="宋体" w:hAnsi="宋体" w:cs="宋体"/>
                <w:kern w:val="0"/>
                <w:sz w:val="20"/>
                <w:szCs w:val="20"/>
              </w:rPr>
              <w:br w:type="textWrapping"/>
            </w:r>
            <w:r>
              <w:rPr>
                <w:rFonts w:hint="eastAsia" w:ascii="宋体" w:hAnsi="宋体" w:cs="宋体"/>
                <w:kern w:val="0"/>
                <w:sz w:val="20"/>
                <w:szCs w:val="20"/>
              </w:rPr>
              <w:t xml:space="preserve">管径：12mm </w:t>
            </w:r>
            <w:r>
              <w:rPr>
                <w:rFonts w:hint="eastAsia" w:ascii="宋体" w:hAnsi="宋体" w:cs="宋体"/>
                <w:kern w:val="0"/>
                <w:sz w:val="20"/>
                <w:szCs w:val="20"/>
              </w:rPr>
              <w:br w:type="textWrapping"/>
            </w:r>
            <w:r>
              <w:rPr>
                <w:rFonts w:hint="eastAsia" w:ascii="宋体" w:hAnsi="宋体" w:cs="宋体"/>
                <w:kern w:val="0"/>
                <w:sz w:val="20"/>
                <w:szCs w:val="20"/>
              </w:rPr>
              <w:t>吹嘴直径：25mm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指挥棒</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指挥棒，全铜材质，115cm左右</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鼓号队服</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蓝白相间或红白相间（含帽子），材质为卡丹簧，尺码可依据用户身高定制</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号旗</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250*300mm（含流苏）</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面</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旗架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不锈钢材质，10孔</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组</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鼓架</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全金属材质构成，表面防锈处理，干净整洁牢固。1000*500*2000</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组</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小学心理咨询室和团辅室配置清单</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1、办公接待档案室</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心理综合测评系统V1.0（教育版）</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1.系统设置：更换皮肤功能，十二套颜色，用户可随意选择，用户可以根据需求自主更换logo、软件名称、倒计时提示和测评选项时间。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量表管理：专业量表不少于200个常用量表，包含心理卫生综合评定、行为、气质、抑郁、焦虑、自闭、孤独、自杀倾向、人际关系、社交、精神障碍、自我意识、生活事件、幸福感、家庭环境等，可根据需求定制特殊量表及指定量表的更新；支持自定义量表的导入；图文并茂的分析报告，满足心理工作者专业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危机预警管理：该系统可以发布红色、橙色、黄色三级警情监测信号；预警管理侧面研判用户心理健康信息，通过心理测评筛查第一时间触发因子预警和预警时间，咨询师可以在线查看测评报告以发送邮件的形式进行处理；根据普测活动可以进行一键打印团体预警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系统具有快捷的二维码扫描测试功能，管理者可使用二维码发起团体测试，测试者只需拿出手机、pad等移动端扫描系统二维码即可实现系统登录、系统注册、手机端测试、手机端查看报告、等多种应用；同时，系统还开放了二维码自助管理端，允许管理员将任意信息在线生成二维码，最大限度的方便管理员和测试用户使用；手机端扫码支持在线预约、匿名预约，可对接心理健康自助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全数据导出：全部测评量表报告、人员列表、原始分数、预警列表的导出，出具支持（即时、审阅、自定义，完全根据体检中心内部管理流程灵活匹配）报告结果的贮存、打印有多种选择，用户可根据自己需要，选择剖面图、数据、自动报告等各种报告形式，并能以WORD、PDF和EXCEL进行任选，可直接在当前系统界面进行文档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6.软件语音播报心理测试题目答案,系统会在用户人员登录时以弹出窗口进行提醒相关的最新测试活动。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7.测试开始前会根据测试量表类别进行指导语倒计时时长计时，确定测试者明确测试内容，点击开始会再次出现指导语认真阅读提示选项。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8.为避免恶意测试，测试过程如出现答题过快，明显超过看题速度，系统会弹出答题过快认真作答警示框。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9.心理智库：包含心理百科、心理咨询和心理阅读三大模块，提供心理科普知识；心情记录功能，带有治愈作用的心情记录图鉴。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心理资源库：整体包含8大模块，分为心理科普（311篇文章）、心理阅读（85篇）、心理图库（151部）、能力训练（21部心智素质训练）、趣味测试、心语心声（118部）、辅导案例（23部）、放松减压（8部放松训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11.对不同的心理问题，提供有针对性的个性化的干预方案13个以上。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12.课堂记录：提供心理课程课堂记录表，方便负责进一步组织心理健康课程的教研及管理工作。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13.行为记录：通过线下访谈面询记录每一位用户的心理健康状态，记录由32条异常表现标签和33条生活事件标签进行记录。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14.量表组功能：可以分别绑定自定义单位的组织结构，测试适合量表，简化后续的重复操作，方便管理者更好的管理机构量表，无限制机构框架建设功能。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团体数据统计：可根据测试单位的组织结构、量表名称选择、测试时间段查询团体测试报告；团体报告可支持样本分析与统计，自成生成心理健康水平差异显著性对比分析报表（报表内容包含样本数、均值、方差、P值、T值及单测检验与双测检验等国际公认权威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在线互动：在线沟通交流或者咨询，无非就是为了简单方便，信息及时快捷的表述和传达，并且随时随地。在线聊天或者交流，能够及时方便的交流信息和确认信息，又或者沟通交流感情，越来越普遍和日常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17.一键备份还原：产品需具备强大的数据备份功能。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18.机构管理：根据用户类型添加部门信息；维护所有的部门信息，可根据用户类型和部门信息进行查询。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用户信息管理：系统分为三级角色分别是平台管理员、心理咨询教师和学生；学生信息支持批量导入。有批量转移功能；可以在PC端在线注册同时也支持手机扫码注册，心理咨询教师进行审核；回收站主要用来存放心理教师删除的用户资料,存放在回收站的文件可以恢复，从而避免因为误删造成数据丢失。</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20.系统可在线发起网络调查问卷和学习报告，统计数据以图表的形式进行展示。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21.测验功能与测验指定：数据输出/入多样化，支持个体/团体直接上机测试的数据输入；支持个体/团体纸笔录入测试功能，形成个体/团体报告可导出保存。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22.心理普查任务发布：可按活动名称、开始时间、结束时间、测评类型、用户选择和量表选择进行测评任务发布。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23.所有报告均可以文档格式贮存，便于建立测验文档库。系统可将所有测评量表的数据导出到EXCEL，兼容于SPSS专业统计软件分析，为老师、专家们开展心理健康研究工作提供依据；同时支持一键批量导出测评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预约咨询用户可以预约系统多个咨询师，咨询时间一般有固定的设置，预约时间设置的功能越来越完善了，预约一共有以下八种状态分别是可预约、提交申请、待审核、已拒绝、已通过、已约满、已完成；可以实时查看预约信息和设置预约记录，使预约咨询的功能模块越来越人性化；权限控制严格，咨询内容仅限咨询人员本人和心理咨询师有权查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25.配置客服中心，技术服务人员可协助用户及时解决相关问题；为了提高用户体验感，系统在首页内置产品介绍与使用说明。</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心理健康自助管理系统V1.0</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一、设备配置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1.屏幕/分辨率：触摸屏幕42英寸；显示分辨率：1920*1080。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2.主机配置：3288主板；运存:4g；内存:32g。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3.机身尺寸：107×53×120cm。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4.表面处理：采用一级冷轧钢板，汽车烤漆，纳米技术，钢制机壳。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5.工作温度：-20℃～50℃；湿度：10%～80%。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6.工作寿命：10年以上,单点使用寿命&gt;6000万次。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7.音响：双声道防磁立体声音响系统。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二、功能概括：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1.系统采用了纯原生的Android语言开发，系统稳定流畅，操作方便易上手。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2.整体系统包含12大模块，功能模块技术参数集成：心理科普、心理悦读、心理影视、心理图库、能力训练、趣味测试、心语心声、心理FM、咨询辅导、放松减压、心理互动、机构介绍等系统模块。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3.能力训练：包含记忆游戏、想象力游戏、感知力游戏、反应能力游戏、推理策略类游戏，不少于五类专业心理游戏。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4.心理FM：不少于成长、关系、减压、情绪等系统自带的四大类表。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5.咨询辅导：包含经典案例、自助方案，咨询预约等。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6.放松减压：包含放松训练、呼吸调整训练、肌肉紧张放松、普通渐进式放松、意想放松等五项放松训练。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7.心理互动：支持各类型心理互动训练游戏。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8.各模块下支持无限添加二级栏目，文章无限扩充，支持视频，文章、图片、音频等格式的添加。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9.多媒体：集音频、视频、图像管理于一体，对教学影像、心理影片、减压音乐、心理文章和图片提供完美支持。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10.分前后台账号分级管理，管理账号可根据自己的情况设置，安全可靠;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11.心理科普：心理百科、心理学专业名词解释、心理学效应简介、心理学实验介绍。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12.心理悦读：包含心理学经典书籍、自我成长、励志美文、情绪调节、心理故事、人际交往。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13心理影视：系统自带心理学经典电影赏析、国内外名师课程视频、心理学科普知识视频。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14.心理图库：包含不可能图、错觉图片、多视图片、似动图片、视觉后象、双关图片，总量不少于六类。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15.趣味测试：包含性格测试、社交测试、智商测试、健康测试、其他测试，不少于五类趣味测试。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16.心语心声：α波音乐、放松音乐、灵感音乐、冥想音乐、其他音乐、清新音乐、情景音乐、山林音乐，系统自带8大类。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17.机构简介：支持定制版，根据用户提供的资料设置用户单位简介。</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多维互动训练系统</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一、功能要求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1.多维交互训练系统主要包括四个四个模块：训练中心，学习中心，报告中心，系统中心。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 多维交互训练系统突破传统仪器对训练场地和人员上的复杂要求，借助安卓平台，可以实现更为便捷的携带和存放，在任意场合，任意地点，都可以任意使用。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 用户通过标准训练范式快速掌握心理学研究的原理和方法，灵活变更训练参数和材料，丰富训练研究的手段和对象，对训练结果进行组间的统计分析，实现“范式学习-总结分析-应用研究-探索提升”的学习循环，从而大幅度提升训练教学的层次和目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 训练中心模块主要有：空间认知，逻辑思维能力训练，注意广度，数字记忆广度，工作记忆，反应时能力训练，决策能力，EMDR眼动训练，威斯康星卡片训练游戏测评模块。用户可通过对应的训练进行逻辑能力提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5.空间认知通过对立体空间游戏的方式来训练提升学习能力，本训练设置了从简单、一般、困难的三阶训练模式。逻辑思维训练由最初简单3个训训练逐级可以到7个级别的难度训练。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 训练中心每个训练都有详细的训练介绍和操作说明，便于用户理解上手。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 学习中心模块分为专注力提升、压力舒缓、深度放松、静心冥想四大类，用户可点击进行心理或者身心上的放松，有放松音乐和沉浸式放松视频两种模式，可供用户任意选择。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8.学习中心：专注力提升：四种α脑波音乐。压力舒缓：沉浸式肌肉放松，视觉放松。深度放松：海底世界，花鸟迎春。静心冥想：宁静，大自然，奇妙感觉，放松。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 训练报告列表内容包括：用户名、姓名、性别、年龄、训练项目、训练日期。可查看详细的训练报告。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 训练报告详细的检测报告包含训练用户的用户名、性别等个人信息、训练日期、训练时间、训练时长、训练项目、训练结果还有相应的训练知识小贴士，方便用户获取自己的训练项目对应的训练结果，便于了解相应的训练知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 系统管理模块可设置训练时的背景音乐和音效的开启和关闭.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12.处理器≥10核，分辩率1920*1080，运行内存≥4G，存储≥64G </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心理静触疗愈系统V1.0</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一、功能描述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广泛应用于心理辅导工作，既可以帮助心理工作者快速切入工作，也可让来访者自行自主自助使用，移动式设备包含四大模块充分发挥设备的实用性跟实效性。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二、功能概括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1.静心冥想模块：提供清、空、动、静、行、立、坐等不少于10个静心冥想训练的内容，可交互控制过程结束等。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2.潜意识疗育模块：提供精神、精修、静气、释压、养疗、提升等不少于10个潜意识疗育训练内容，可交互控制过程结束等。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3.艺术疗育模块：提供专业心理学艺术疗育训练内容不少于6个，可交互控制过程结束等。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4.身心静触模块：提供不少于4个渐进式、实物辅助的身心静触训练内容，可交互控制过程结束等。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5.每个训练内容同时结合音乐疗愈，可自由控制选择疗愈的种类。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6.设备自身集成摄录像、蓝牙、扩展口、互联网等功能。</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心理档案采集仪</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硬件参数：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 主感光芯片：Sony  1/2.3英寸</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 主感光像素：1200万（3840*2880）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3. 对焦模式：自动对焦，有利于扫描办公环境中不同大少与厚薄的扫描物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 接口：USB3.0兼容USB2.0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5.扫描幅面：B4幅面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6.遥控器：带无线遥控器，可无线控制各种模式的扫描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三.软件参数：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1、文档优化功能：快速扫描，扫描后图片自动深度优化，去除多余边角，底色增白，红章保留，去除阴影等；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2、书籍扫描功能：扫描后图片自动曲面展平，去除手指痕迹，可实现左右分页；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3、AI扫描功能：可识别不同证件和文档的类别，自动给出相应的扫描模板；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4、智能命名功能：支持为扫描文件进行文件名的自动命名，如有错误还可框选进行重命名，减少人工手动输入；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5、水印功能：可自动添加水印，自带多种常规水印模板，也可自定义添加水印；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6、快速PDF：可快速将图片或多张图片转换或合并成PDF格式；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7、框选OCR功能：支持快速框选图片，实现OCR的文字识别，并可以对文字进行复制、一键保存为word文档操作；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8、智能搜索功能：可按图片内容识别搜索，对于扫描时间很长的图片，使用者可凭图片中的部分内容进行搜索原文件。</w:t>
            </w:r>
            <w:r>
              <w:rPr>
                <w:rFonts w:hint="eastAsia" w:ascii="宋体" w:hAnsi="宋体" w:cs="宋体"/>
                <w:color w:val="000000"/>
                <w:kern w:val="0"/>
                <w:sz w:val="20"/>
                <w:szCs w:val="20"/>
              </w:rPr>
              <w:br w:type="textWrapping"/>
            </w:r>
            <w:r>
              <w:rPr>
                <w:color w:val="000000"/>
                <w:kern w:val="0"/>
                <w:sz w:val="20"/>
                <w:szCs w:val="20"/>
              </w:rPr>
              <w:t>​</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2、个案辅导室</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心理影视音乐</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放松音乐，放松视频，不少于50首</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身心健康检测仪</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一、功能要求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1.采用双10寸显示系统，方便管理者与来访者使用。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2.主页分为三个大类，分别为身心检测、心理档案、个人中心。最主要的身心检测模块主要包含心理检测、压力分析、心理百科、心理FM、睡眠改善、心理减压、脑力激活、心理干预等八大模块。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心理检测有多个量表提供用户心理自测（包括心理健康筛查、情绪健康评估、人际综合评估、多元智能评估、职业性格评估、疫情心理自评、心理压力评估、睡眠质量评估、舒尔特方格、气质类型测验等十种心理检测量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4.心理检测量表完成后点击提交，会直接得出测评报告，显示评估结果、综合分析建议、科普小常识，量表报告会在软件和数据平台同步保存。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压力分析模块通过传感器进行检测，佩戴好传感器点击开始检测即可进行压力分析检测，当前页面可显示心率、稳定指数、抗压能力、自主神经、呼吸波形、皮肤电阻、脉搏波和PPG的实时动态指数，当全部数值都有动态显示时，可以点击结束来查看检测报告（压力分析的检测不限时长，检测时长自己决定）。压力分析模块提供多参数传感器进行检测分别为血氧脉搏传感器、皮电传感器、呼吸传感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6.心理百科模块具有心理学名词的相关介绍和资料。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7.心理FM分为生活、情感、人际、情绪、校园、成长六大类型的FM电台音频。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8.睡眠改善具有调整睡眠进行睡眠改善的方案，适用于多个类型的失眠，点击睡眠改善的方案进行播放，可点击播放按键的两侧设置定时和循环播放。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9.心理减压模块具有多种心理减压的引导训练，均等呼吸减压、478呼吸减压、初级立体减压、高等立体减压等以呼吸和放松训练为主。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10.脑力激活具有脑力冥想引导训练，提供唤醒功力、正念生活、身体扫描、积极赋能等模块。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11.心理干预存放了全国心理咨询和援助的热线电话。</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12.心理档案模块分为情绪日记、心理检测、压力分析三种报告，点击历史详情可以看到当前分类的所有报告数据，并和数据平台数据同步。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心理档案模块可以添加情绪日记，会直接弹出摄像头画面，摄像头对准脸部点击拍照识别当前面部情绪，也可以自行选择当前的情绪进行记录，选择或点击其他填写当前情绪原因或记录点击提交，即可完成当天的情绪日记记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14.个人中心模块的个人信息基本信息页面显示用户名、姓名、班级、性别、出生日期、手机号、邮箱，可自行修改姓名、性别、出生日期、手机号和邮箱。</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15.支持单机与网络版自主选择，可与心理云平台互联。</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录音笔</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高保真录音，主动降噪，内存不小于8G</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4、沙盘室</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沙盘套装-标准版</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沙盘游戏治疗是以荣格心理学原理为基础，由多拉</w:t>
            </w:r>
            <w:r>
              <w:rPr>
                <w:rFonts w:hint="eastAsia" w:ascii="微软雅黑" w:hAnsi="微软雅黑" w:eastAsia="微软雅黑" w:cs="微软雅黑"/>
                <w:color w:val="000000"/>
                <w:kern w:val="0"/>
                <w:sz w:val="20"/>
                <w:szCs w:val="20"/>
              </w:rPr>
              <w:t>∙</w:t>
            </w:r>
            <w:r>
              <w:rPr>
                <w:rFonts w:hint="eastAsia" w:ascii="宋体" w:hAnsi="宋体" w:cs="宋体"/>
                <w:color w:val="000000"/>
                <w:kern w:val="0"/>
                <w:sz w:val="20"/>
                <w:szCs w:val="20"/>
              </w:rPr>
              <w:t>卡尔夫发展创立的一种心理治疗方法。沙盘游戏中借助沙子、水和沙具把个人的潜意识完全呈现在“自由和保护的空间”气氛中，实现心灵深处意识和无意识之间的持续性沟通和对话，达到自我疗愈的目的。 1.标准沙盘2套（72*57*7cm）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2.沙具摆放柜3个（160*120*30cm）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3.沙具1800个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4.海沙40KG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5.沙盘游戏治疗主要指导书籍1本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6.沙盘教辅工具1套</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沙盘小座椅</w:t>
            </w:r>
          </w:p>
        </w:tc>
        <w:tc>
          <w:tcPr>
            <w:tcW w:w="5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可移动，旋转，铝合金结构，皮革面，不小于直径30cm</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5、音乐放松室</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VR音乐放松椅</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 、功能要求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 VR减压放松系统采用的虚拟现实技术和专业心理疏导技术相结合，通过虚拟现实系统将使用者带入预设好的心理调适环境，同时结合音乐疗法、潜意识疏导、情绪互动宣泄、心理投射等多种心理疏导技巧进行心理健康调节、稳定个体情绪、协调自我生理状态的疏导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 本系统提供标准化情绪疏导流程，全方位的为用户提供适宜的减压途径，以达到心理放松和身心健康的目的。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 VR减压放松系统是由PICO VR眼镜和VR放松系统软件组成，操作简单，易上手。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 VR减压放松系统不少于音乐放松、放松训练、心理影院、心境空间、冥想放松、肌肉放松、呼吸放松等七大模块。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 音乐放松模块采用虚拟现实技术和专业心理疏导技术相结合，通过虚拟现实系统将使用者带入预设好的心理调适环境，同时结合音乐疗法，潜意识疏导，心理投射等多种心理疏导技巧进行心理健康调节、稳定个体情绪、协调自我生理状态的疏导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 VR放松场景包含：大海、沙滩、雪山、田野、草原、高山、海底、云端、河流、丛林、小溪、公园、四季等数十种场景，系统支持场景智能推荐。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 音乐放松模块包含α波音乐、催眠音乐、东方冥想、放松音乐、古典音乐、自然之声等多种类型的放松音乐。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 放松训练模块采用虚拟现实技术和专业放松训练法相结合，通过虚拟现实系统在舒适的环境中指导使用者进行放松训练，可以使使用者达到消除紧张、放松肌肉的目的。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 放松训练模块分为三部分，着陆技术、蝴蝶拥抱、身心放松，可以自由选择分类进行观看也可以按照顺序自动播放。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 心理影院以虚拟电影院场景的方式，在大屏幕上播放心理短片。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 心境空间模块采用虚拟现实技术使体验者身临其境，留下深刻印象将体验者，置于一个超自然的想象空间中。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 心境空间模块提供冰岛之旅、冰箱历险记、布莱斯峡谷、部落战争、穿越猎户座星云、戴尔的梦境、冬季仙境、环游世界之旅、皮皮克、奇幻之恋、青之洞窟等十一个VR空间场景。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 冥想放松模块采用虚拟现实技术结合智能语音引导系统引导使用者进行冥想放松，本系统提供大海、草原、芦苇湖泊等多种动态3D场景供使用者选择，提供像素拟真画质场景。冥想放松包括身体扫描、情绪改善、深度放松三个分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 肌肉放松模块在虚拟环境中用专业心理放松引导实现专业肌肉放松引导。</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 呼吸放松模块采用虚拟现实技术结合专业呼吸放松技术，指导使用者在多种优美的自然环境中进行呼吸训练，以达到呼吸协调身心放松的目的。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二、配置要求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1.真皮放松椅*1台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2.尺寸：≥1000mm*900mm*1000mm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3.控制系统：放松椅靠背、腿部联动电机控制，靠背100度-160度， 腿部90度-180度任意调节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4.音乐单元：肩部内置两个3W全频高保真喇叭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5.体感单元：背部与座部分别内置6个低频15W体感振动单元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6.面料：接触面高品质头层小牛皮包覆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7.无线控制器：开关机键、按摩力度 、歌曲、音量等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8.打开蓝牙模式，可链接手机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9.内置音乐按摩冥想、音乐按摩助眠模式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10.配置便携式VR眼镜一台、手柄一个、软件一套（内置安装）</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6、情绪宣泄室</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卡通宣泄套装</w:t>
            </w:r>
          </w:p>
        </w:tc>
        <w:tc>
          <w:tcPr>
            <w:tcW w:w="5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让使用者通过运动及力量展示的方式宣泄内心压抑的不良情绪、释放压力，进而恢复到健康状态。</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反馈版击打呐喊宣泄仪</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 、功能要求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1.系统包含快速宣泄、专业宣泄、报告显示、智能放松、设置入口等模块五大板块，心理学色彩搭配，能使受训者快速找到定位。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不少于情感挫折、家庭关系、人际关系、环境适应、工作学习压力、消极情绪、心理挫折、自卑情绪、处事拖延、心理压力等10个主题式宣泄模式；宣泄分为两种模式，可在首页设置里选择击打宣泄或者呐喊宣泄，宣泄结束给出报告，含有基本信息、结果及建议等，报告结果有导出保存功能，并支持与心理服务网络平台物联互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3.每个宣泄主题包含心花怒放、火焰奔腾、大雨淋漓、大雪纷飞、腾云驾雾、电闪雷鸣、青枝绿叶、落花流水、沤浮泡影、包罗万象十类宣泄场景，通过丰富的场景体验与引导语对情绪问题进行有效宣泄。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4.智能引导正向激励同时还可以播放音乐指导、视频指导、语音指导和正能量的小故事，系统内置上下两个收音装置，可针对不同身高人群进行心理数据采集。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5.智能放松模块，不少于10个不同类别的心理放松游戏。受训者可以随意选择不同类别的游戏来进行放松训练。为来访者创造一个轻松愉快的放松环境，来释放内心的不良情绪。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6.内置PSTR压力自测量表，其结果可做为参考了解自我心理压力水平，自测结束后将自动生成测评报告。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7.智能放松模块的视频放松模块，部分心理音乐配有专业视频引导，含广角风景、山水等。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8.压力报告模块，后台自动储存来访者压力报告，用户可以自主的查看压力报告结果，并可以导出保存。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9.屏显智能呐喊系统，人体学设计，上下两个呐喊采集模块，适用于各阶段不同身高人群使用。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 配置无线生理采集器，并可实时显示: 血氧、心率、灌注指数、采集器电量等信息，并在报告呈现，自主神经活性、压力情绪等指标。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二、配置要求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1.屏幕尺寸：≥43英寸触摸屏，分辨率1920*1080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2.机身尺寸：≥1090mm×1645mm×450mm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3.操作系统：WIN7系统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4.主机配置：≥i5处理器，内存≥8g，硬盘:≥128G固态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5.机身外形：采用一级冷轧钢板，汽车烤漆，纳米技术，钢制机壳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6.工作温度：-20℃～50℃，湿度10%～80%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7.工作寿命：10年以上，单点使用寿命≥6000万次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8.电源/电压：AC220V±10%50HZ±1HZ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9.功率：≤200W开机瞬间电流3A</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10.音响：双声道防磁立体声音响</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智能互动宣泄系统</w:t>
            </w:r>
          </w:p>
        </w:tc>
        <w:tc>
          <w:tcPr>
            <w:tcW w:w="5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一、功能参数：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 屏幕尺寸不小于40英寸。</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2.高强度金属材质。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3.尺寸不小于：160*105*45cm。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4.内置红外热感应人体骨架扫描仪，通过肢体动作控制互动游戏(无需任何手持设备即可操作)。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5.不少于 60款中英文训练内容，包含肢体协调、反应力训练、虚拟宣泄、智力训练等，可免费扩展中英文心理游戏。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6.采用微软开发系统，内置主机硬件：采用3核心的IBM PowerPC微处理器，频率为3.2GH。音频系统采用多声道环绕输出,独立压缩音轨,多位处理音轨，采用环绕立体扬声器，包括低音、中音、高音等。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7.通过虚拟游戏系统，对心理压力，和负面情绪的释放，达到放松效果。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8.身心平衡训练：利用游戏的方式，依靠传感器捕捉三维空间中受训者的运动，不需要任何的辅助器材，控制游戏角色进行游戏训练，达到身心平衡训练的作用。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9.辅助训练：通过传感器捕捉三维空间中受训者的运动，让训练者与虚拟角色实现肢体互动，并且系统可自动扑捉使用者过程中的一些经典动作，让使用发现互动交流中的愉悦，有助于自闭症辅助训练。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10.系统可实现团体互动宣泄，使用者分别扮演不同的角色，在游戏中实现合作,对打等等训练，有助于提高受训者的沟通配合及团体协作能力。</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11.统合训练：通过内置的类似摸动物游戏、触动游戏等，系统及训练主题会给出相应的反应回馈，以达到训练者感觉统合的训练效果。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康复训练：系统提供的具有交互性、竞争性及娱乐性的活动能增加受训者的积极参与互动的愿望，从而使被动的心理辅导成为训练者的主动参与互动，实现了心理咨询工作的及时发现、主动解决、预防突发的作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13.左右脑协调：滑雪、漂流、快艇等训练内容，可以通过身体的向左向右向前跳跃来控制训练主体，达到左右大脑协调训练，支持团体协调训练。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14.注意力及肢体协调矫正：通过切水果、射击等训练科目，利用手画动来切水果及瞄准，对注意力和肢体协调进行锻炼。</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15.通过资源可以观看心理音乐、视频、电影等。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16.通过资源进行动画心理音乐辅助播放，以达到对训练者的催眠效果。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17.虚拟情绪宣泄：系统内置宣泄游戏训练，可通过训练对受训者进行不良情绪的释放集调节。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18.智力及反应力训练：系统内置智力及反应力训练，可通过相应的游戏进行智力与反应力的训练。</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7、心理辅导活动课专用教室</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艺术辅导箱</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1.构成：艺术道具箱、艺术心理活动道具、艺术心理辅导活动指导手册三部分组成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2.尺寸不小于：940mm*560mm*380mm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活动指导手册：包括6大类艺术活动，每类艺术活动均包含理论指导、实践应用、具体活动方案，提供不少于55个具体活动，包括活动目的、活动道具、活动时间、活动场地、活动步骤及注意事项等具体说明活动的完整方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4.活动设计根据艺术活动类型不同，有单体活动设计，也有整体方案设计，设计方案内容描述详尽，方便使用。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5.艺术活动类型不少于6大类，每类艺术活动均含理论和实践活动设计，艺术类型涵盖音乐心理辅导、舞动心理治疗、绘画团体辅导、软陶艺术活动、衍纸艺术活动、瑜伽艺术活动等6大类。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6.活动数量不少于55个：包含活动春天随想曲、我的成长雕塑、一切缘于行动、心灵柔体操、睡梦中的小丸子、聆听身体的智慧、遇见未知的自己、衍纸花朵和动物的制作延伸等。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7.道具包含：舞蹈道具包，软陶活动套装，奥尔夫乐器套装，绘画包，纸工包，衍纸套装，基础工具包等。</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团体活动箱</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1.构成：道具箱、团体活动道具、团体心理辅导活动指导手册三部分组成。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2.尺寸不小于：940mm*560mm*380mm。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活动指导手册：包括团体辅导基础理论及组织技巧，团体辅导主题活动不少于10大类，提供不少于110个具体活动，包括活动目的、活动道具、活动时间、活动场地、活动步骤及注意事项等具体说明活动的完整方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根据常用主题，提供不少于10套团体辅导系列策划方案，活动内容具连续性、递进性，让团体成员在活动中循序渐进地成长。因此，团体领导者在有一定团体心理活动经验之后，可以参考手册内整套团辅方案或系列团辅方案设计及实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5.团辅活动手册内，除主题类活动和成套系列方案，还包含不少于6种团体活动反馈问卷，用于及时反馈活动实施情况，了解参与活动的人群的具体心理需求及参与效果。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6.主题活动不少于10大类，每类不少于10个活动，类别包含热身分组、积极心态、团队建设、人际交往、情绪管理、环境适应、思维开拓、生命意识、职业生涯等10大主题。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7.活动数量不少于110个：包含集体握手、人际大富翁、微笑面对“不可能”、与爱同行、自我效能、“癌症性格”、我怎么了？、诺亚方舟、生命之珍、现代鲁滨逊、SWOT分析等。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8.道具包含：人际大富翁动作卡牌、积极自我对话卡、时间管理拼图、职业岛屿卡、制怒有术卡、电网、风火轮、生肖胸牌、多种类道具用笔、多种类道具用纸、常用文具、常用工具等80多种。</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360"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高尔夫球场配置清单</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体能区人造草铺设</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推杆果岭人造草（高密度）：草高：18MM，针距：3/16，织距：30针/10CM，密度：84000针/㎡，草纤维材质：100％ PE聚乙烯、抗紫外线单丝卷曲纤维。草纤维纤度：5500dtex /8F  基布：PET增强毛面基布+双层PP抗紫外线基布（聚氨酯PU背胶） 颜色：GSS+GO，耐侯性：WOM测试 依据ASTM20105-A02 GREY SCALE（1-5）&gt;3.并采用专用石英砂填充。</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r>
      <w:tr>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推杆果岭</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高尔夫人造草推杆果岭、含基础层、造型层、人造草坪、嵌沙、人造草果岭标准化施工。</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发球盒</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由耐冲击朔料注朔成型，美观耐用（含辅材）</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高尔夫球</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优质双层高尔夫练习球</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颗</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高尔夫练习杆</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高品质高尔夫练习推杆</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设备运输、保险、搬运、场地全套清理</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整体实施</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安装、调试、培训、税费</w:t>
            </w:r>
          </w:p>
        </w:tc>
        <w:tc>
          <w:tcPr>
            <w:tcW w:w="5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专业定向实施</w:t>
            </w:r>
          </w:p>
        </w:tc>
        <w:tc>
          <w:tcPr>
            <w:tcW w:w="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r>
    </w:tbl>
    <w:p>
      <w:pPr>
        <w:pStyle w:val="2"/>
        <w:rPr>
          <w:lang w:val="en-US"/>
        </w:rPr>
      </w:pPr>
    </w:p>
    <w:p>
      <w:pPr>
        <w:spacing w:line="360" w:lineRule="auto"/>
        <w:ind w:left="720" w:leftChars="343" w:firstLine="630" w:firstLineChars="300"/>
        <w:outlineLvl w:val="0"/>
        <w:rPr>
          <w:rFonts w:ascii="宋体" w:hAnsi="宋体" w:cs="宋体"/>
          <w:b/>
          <w:sz w:val="36"/>
          <w:szCs w:val="36"/>
        </w:rPr>
      </w:pPr>
      <w:r>
        <w:rPr>
          <w:rFonts w:hint="eastAsia"/>
        </w:rPr>
        <w:br w:type="page"/>
      </w:r>
      <w:r>
        <w:rPr>
          <w:rFonts w:hint="eastAsia"/>
          <w:lang w:val="en-US" w:eastAsia="zh-CN"/>
        </w:rPr>
        <w:t xml:space="preserve">         </w:t>
      </w:r>
      <w:r>
        <w:rPr>
          <w:rFonts w:hint="eastAsia" w:ascii="宋体" w:hAnsi="宋体" w:cs="宋体"/>
          <w:b/>
          <w:sz w:val="36"/>
          <w:szCs w:val="36"/>
        </w:rPr>
        <w:t xml:space="preserve">第四部分   </w:t>
      </w:r>
      <w:bookmarkStart w:id="27" w:name="_Toc184310342"/>
      <w:bookmarkEnd w:id="27"/>
      <w:bookmarkStart w:id="28" w:name="_Toc184313251"/>
      <w:bookmarkEnd w:id="28"/>
      <w:bookmarkStart w:id="29" w:name="_Toc184314470"/>
      <w:bookmarkEnd w:id="29"/>
      <w:bookmarkStart w:id="30" w:name="_Toc184313275"/>
      <w:bookmarkEnd w:id="30"/>
      <w:bookmarkStart w:id="31" w:name="_Toc184313309"/>
      <w:bookmarkEnd w:id="31"/>
      <w:bookmarkStart w:id="32" w:name="_Toc184312120"/>
      <w:bookmarkEnd w:id="32"/>
      <w:bookmarkStart w:id="33" w:name="_Toc184313295"/>
      <w:bookmarkEnd w:id="33"/>
      <w:bookmarkStart w:id="34" w:name="_Toc184312096"/>
      <w:bookmarkEnd w:id="34"/>
      <w:bookmarkStart w:id="35" w:name="_Toc184308102"/>
      <w:bookmarkEnd w:id="35"/>
      <w:bookmarkStart w:id="36" w:name="_Toc184308098"/>
      <w:bookmarkEnd w:id="36"/>
      <w:bookmarkStart w:id="37" w:name="_Toc184310284"/>
      <w:bookmarkEnd w:id="37"/>
      <w:bookmarkStart w:id="38" w:name="_Toc184314419"/>
      <w:bookmarkEnd w:id="38"/>
      <w:bookmarkStart w:id="39" w:name="_Toc184310339"/>
      <w:bookmarkEnd w:id="39"/>
      <w:bookmarkStart w:id="40" w:name="_Toc184312132"/>
      <w:bookmarkEnd w:id="40"/>
      <w:bookmarkStart w:id="41" w:name="_Toc184313253"/>
      <w:bookmarkEnd w:id="41"/>
      <w:bookmarkStart w:id="42" w:name="_Toc184313277"/>
      <w:bookmarkEnd w:id="42"/>
      <w:bookmarkStart w:id="43" w:name="_Toc184312110"/>
      <w:bookmarkEnd w:id="43"/>
      <w:bookmarkStart w:id="44" w:name="_Toc184313246"/>
      <w:bookmarkEnd w:id="44"/>
      <w:bookmarkStart w:id="45" w:name="_Toc184313250"/>
      <w:bookmarkEnd w:id="45"/>
      <w:bookmarkStart w:id="46" w:name="_Toc184313305"/>
      <w:bookmarkEnd w:id="46"/>
      <w:bookmarkStart w:id="47" w:name="_Toc184313259"/>
      <w:bookmarkEnd w:id="47"/>
      <w:bookmarkStart w:id="48" w:name="_Toc184313307"/>
      <w:bookmarkEnd w:id="48"/>
      <w:bookmarkStart w:id="49" w:name="_Toc184314469"/>
      <w:bookmarkEnd w:id="49"/>
      <w:bookmarkStart w:id="50" w:name="_Toc184310310"/>
      <w:bookmarkEnd w:id="50"/>
      <w:bookmarkStart w:id="51" w:name="_Toc184310291"/>
      <w:bookmarkEnd w:id="51"/>
      <w:bookmarkStart w:id="52" w:name="_Toc184312099"/>
      <w:bookmarkEnd w:id="52"/>
      <w:bookmarkStart w:id="53" w:name="_Toc184312127"/>
      <w:bookmarkEnd w:id="53"/>
      <w:bookmarkStart w:id="54" w:name="_Toc184313256"/>
      <w:bookmarkEnd w:id="54"/>
      <w:bookmarkStart w:id="55" w:name="_Toc184314425"/>
      <w:bookmarkEnd w:id="55"/>
      <w:bookmarkStart w:id="56" w:name="_Toc184314468"/>
      <w:bookmarkEnd w:id="56"/>
      <w:bookmarkStart w:id="57" w:name="_Toc184310286"/>
      <w:bookmarkEnd w:id="57"/>
      <w:bookmarkStart w:id="58" w:name="_Toc184312122"/>
      <w:bookmarkEnd w:id="58"/>
      <w:bookmarkStart w:id="59" w:name="_Toc184312072"/>
      <w:bookmarkEnd w:id="59"/>
      <w:bookmarkStart w:id="60" w:name="_Toc184312119"/>
      <w:bookmarkEnd w:id="60"/>
      <w:bookmarkStart w:id="61" w:name="_Toc184312088"/>
      <w:bookmarkEnd w:id="61"/>
      <w:bookmarkStart w:id="62" w:name="_Toc184312100"/>
      <w:bookmarkEnd w:id="62"/>
      <w:bookmarkStart w:id="63" w:name="_Toc184313241"/>
      <w:bookmarkEnd w:id="63"/>
      <w:bookmarkStart w:id="64" w:name="_Toc184312129"/>
      <w:bookmarkEnd w:id="64"/>
      <w:bookmarkStart w:id="65" w:name="_Toc184313252"/>
      <w:bookmarkEnd w:id="65"/>
      <w:bookmarkStart w:id="66" w:name="_Toc184312109"/>
      <w:bookmarkEnd w:id="66"/>
      <w:bookmarkStart w:id="67" w:name="_Toc184313302"/>
      <w:bookmarkEnd w:id="67"/>
      <w:bookmarkStart w:id="68" w:name="_Toc184313267"/>
      <w:bookmarkEnd w:id="68"/>
      <w:bookmarkStart w:id="69" w:name="_Toc184313266"/>
      <w:bookmarkEnd w:id="69"/>
      <w:bookmarkStart w:id="70" w:name="_Toc184314441"/>
      <w:bookmarkEnd w:id="70"/>
      <w:bookmarkStart w:id="71" w:name="_Toc184308057"/>
      <w:bookmarkEnd w:id="71"/>
      <w:bookmarkStart w:id="72" w:name="_Toc184314473"/>
      <w:bookmarkEnd w:id="72"/>
      <w:bookmarkStart w:id="73" w:name="_Toc184314443"/>
      <w:bookmarkEnd w:id="73"/>
      <w:bookmarkStart w:id="74" w:name="_Toc184308078"/>
      <w:bookmarkEnd w:id="74"/>
      <w:bookmarkStart w:id="75" w:name="_Toc184308101"/>
      <w:bookmarkEnd w:id="75"/>
      <w:bookmarkStart w:id="76" w:name="_Toc184310289"/>
      <w:bookmarkEnd w:id="76"/>
      <w:bookmarkStart w:id="77" w:name="_Toc184312123"/>
      <w:bookmarkEnd w:id="77"/>
      <w:bookmarkStart w:id="78" w:name="_Toc184310279"/>
      <w:bookmarkEnd w:id="78"/>
      <w:bookmarkStart w:id="79" w:name="_Toc184314457"/>
      <w:bookmarkEnd w:id="79"/>
      <w:bookmarkStart w:id="80" w:name="_Toc184314411"/>
      <w:bookmarkEnd w:id="80"/>
      <w:bookmarkStart w:id="81" w:name="_Toc184312083"/>
      <w:bookmarkEnd w:id="81"/>
      <w:bookmarkStart w:id="82" w:name="_Toc184313243"/>
      <w:bookmarkEnd w:id="82"/>
      <w:bookmarkStart w:id="83" w:name="_Toc184310326"/>
      <w:bookmarkEnd w:id="83"/>
      <w:bookmarkStart w:id="84" w:name="_Toc184312068"/>
      <w:bookmarkEnd w:id="84"/>
      <w:bookmarkStart w:id="85" w:name="_Toc184312101"/>
      <w:bookmarkEnd w:id="85"/>
      <w:bookmarkStart w:id="86" w:name="_Toc184308094"/>
      <w:bookmarkEnd w:id="86"/>
      <w:bookmarkStart w:id="87" w:name="_Toc184310308"/>
      <w:bookmarkEnd w:id="87"/>
      <w:bookmarkStart w:id="88" w:name="_Toc184314459"/>
      <w:bookmarkEnd w:id="88"/>
      <w:bookmarkStart w:id="89" w:name="_Toc184314410"/>
      <w:bookmarkEnd w:id="89"/>
      <w:bookmarkStart w:id="90" w:name="_Toc184313308"/>
      <w:bookmarkEnd w:id="90"/>
      <w:bookmarkStart w:id="91" w:name="_Toc184312113"/>
      <w:bookmarkEnd w:id="91"/>
      <w:bookmarkStart w:id="92" w:name="_Toc184312114"/>
      <w:bookmarkEnd w:id="92"/>
      <w:bookmarkStart w:id="93" w:name="_Toc184308065"/>
      <w:bookmarkEnd w:id="93"/>
      <w:bookmarkStart w:id="94" w:name="_Toc184312091"/>
      <w:bookmarkEnd w:id="94"/>
      <w:bookmarkStart w:id="95" w:name="_Toc184314434"/>
      <w:bookmarkEnd w:id="95"/>
      <w:bookmarkStart w:id="96" w:name="_Toc184314475"/>
      <w:bookmarkEnd w:id="96"/>
      <w:bookmarkStart w:id="97" w:name="_Toc184310272"/>
      <w:bookmarkEnd w:id="97"/>
      <w:bookmarkStart w:id="98" w:name="_Toc184313276"/>
      <w:bookmarkEnd w:id="98"/>
      <w:bookmarkStart w:id="99" w:name="_Toc184310283"/>
      <w:bookmarkEnd w:id="99"/>
      <w:bookmarkStart w:id="100" w:name="_Toc184312139"/>
      <w:bookmarkEnd w:id="100"/>
      <w:bookmarkStart w:id="101" w:name="_Toc184314442"/>
      <w:bookmarkEnd w:id="101"/>
      <w:bookmarkStart w:id="102" w:name="_Toc184308052"/>
      <w:bookmarkEnd w:id="102"/>
      <w:bookmarkStart w:id="103" w:name="_Toc184310321"/>
      <w:bookmarkEnd w:id="103"/>
      <w:bookmarkStart w:id="104" w:name="_Toc184312087"/>
      <w:bookmarkEnd w:id="104"/>
      <w:bookmarkStart w:id="105" w:name="_Toc184312105"/>
      <w:bookmarkEnd w:id="105"/>
      <w:bookmarkStart w:id="106" w:name="_Toc184312082"/>
      <w:bookmarkEnd w:id="106"/>
      <w:bookmarkStart w:id="107" w:name="_Toc184308043"/>
      <w:bookmarkEnd w:id="107"/>
      <w:bookmarkStart w:id="108" w:name="_Toc184312104"/>
      <w:bookmarkEnd w:id="108"/>
      <w:bookmarkStart w:id="109" w:name="_Toc184314454"/>
      <w:bookmarkEnd w:id="109"/>
      <w:bookmarkStart w:id="110" w:name="_Toc184308037"/>
      <w:bookmarkEnd w:id="110"/>
      <w:bookmarkStart w:id="111" w:name="_Toc184308056"/>
      <w:bookmarkEnd w:id="111"/>
      <w:bookmarkStart w:id="112" w:name="_Toc184310312"/>
      <w:bookmarkEnd w:id="112"/>
      <w:bookmarkStart w:id="113" w:name="_Toc184310338"/>
      <w:bookmarkEnd w:id="113"/>
      <w:bookmarkStart w:id="114" w:name="_Toc184310309"/>
      <w:bookmarkEnd w:id="114"/>
      <w:bookmarkStart w:id="115" w:name="_Toc184313304"/>
      <w:bookmarkEnd w:id="115"/>
      <w:bookmarkStart w:id="116" w:name="_Toc184312136"/>
      <w:bookmarkEnd w:id="116"/>
      <w:bookmarkStart w:id="117" w:name="_Toc184312075"/>
      <w:bookmarkEnd w:id="117"/>
      <w:bookmarkStart w:id="118" w:name="_Toc184313278"/>
      <w:bookmarkEnd w:id="118"/>
      <w:bookmarkStart w:id="119" w:name="_Toc184308064"/>
      <w:bookmarkEnd w:id="119"/>
      <w:bookmarkStart w:id="120" w:name="_Toc184308074"/>
      <w:bookmarkEnd w:id="120"/>
      <w:bookmarkStart w:id="121" w:name="_Toc184313248"/>
      <w:bookmarkEnd w:id="121"/>
      <w:bookmarkStart w:id="122" w:name="_Toc184314417"/>
      <w:bookmarkEnd w:id="122"/>
      <w:bookmarkStart w:id="123" w:name="_Toc184313287"/>
      <w:bookmarkEnd w:id="123"/>
      <w:bookmarkStart w:id="124" w:name="_Toc184313306"/>
      <w:bookmarkEnd w:id="124"/>
      <w:bookmarkStart w:id="125" w:name="_Toc184312130"/>
      <w:bookmarkEnd w:id="125"/>
      <w:bookmarkStart w:id="126" w:name="_Toc184312078"/>
      <w:bookmarkEnd w:id="126"/>
      <w:bookmarkStart w:id="127" w:name="_Toc184314449"/>
      <w:bookmarkEnd w:id="127"/>
      <w:bookmarkStart w:id="128" w:name="_Toc184314412"/>
      <w:bookmarkEnd w:id="128"/>
      <w:bookmarkStart w:id="129" w:name="_Toc184312071"/>
      <w:bookmarkEnd w:id="129"/>
      <w:bookmarkStart w:id="130" w:name="_Toc184312067"/>
      <w:bookmarkEnd w:id="130"/>
      <w:bookmarkStart w:id="131" w:name="_Toc184312086"/>
      <w:bookmarkEnd w:id="131"/>
      <w:bookmarkStart w:id="132" w:name="_Toc184312076"/>
      <w:bookmarkEnd w:id="132"/>
      <w:bookmarkStart w:id="133" w:name="_Toc184314416"/>
      <w:bookmarkEnd w:id="133"/>
      <w:bookmarkStart w:id="134" w:name="_Toc184308107"/>
      <w:bookmarkEnd w:id="134"/>
      <w:bookmarkStart w:id="135" w:name="_Toc184312069"/>
      <w:bookmarkEnd w:id="135"/>
      <w:bookmarkStart w:id="136" w:name="_Toc184313254"/>
      <w:bookmarkEnd w:id="136"/>
      <w:bookmarkStart w:id="137" w:name="_Toc184310303"/>
      <w:bookmarkEnd w:id="137"/>
      <w:bookmarkStart w:id="138" w:name="_Toc184314421"/>
      <w:bookmarkEnd w:id="138"/>
      <w:bookmarkStart w:id="139" w:name="_Toc184312102"/>
      <w:bookmarkEnd w:id="139"/>
      <w:bookmarkStart w:id="140" w:name="_Toc184308108"/>
      <w:bookmarkEnd w:id="140"/>
      <w:bookmarkStart w:id="141" w:name="_Toc184313298"/>
      <w:bookmarkEnd w:id="141"/>
      <w:bookmarkStart w:id="142" w:name="_Toc184312073"/>
      <w:bookmarkEnd w:id="142"/>
      <w:bookmarkStart w:id="143" w:name="_Toc184314480"/>
      <w:bookmarkEnd w:id="143"/>
      <w:bookmarkStart w:id="144" w:name="_Toc184312094"/>
      <w:bookmarkEnd w:id="144"/>
      <w:bookmarkStart w:id="145" w:name="_Toc184312121"/>
      <w:bookmarkEnd w:id="145"/>
      <w:bookmarkStart w:id="146" w:name="_Toc184314478"/>
      <w:bookmarkEnd w:id="146"/>
      <w:bookmarkStart w:id="147" w:name="_Toc184310306"/>
      <w:bookmarkEnd w:id="147"/>
      <w:bookmarkStart w:id="148" w:name="_Toc184314481"/>
      <w:bookmarkEnd w:id="148"/>
      <w:bookmarkStart w:id="149" w:name="_Toc184310337"/>
      <w:bookmarkEnd w:id="149"/>
      <w:bookmarkStart w:id="150" w:name="_Toc184313261"/>
      <w:bookmarkEnd w:id="150"/>
      <w:bookmarkStart w:id="151" w:name="_Toc184314450"/>
      <w:bookmarkEnd w:id="151"/>
      <w:bookmarkStart w:id="152" w:name="_Toc184312117"/>
      <w:bookmarkEnd w:id="152"/>
      <w:bookmarkStart w:id="153" w:name="_Toc184310285"/>
      <w:bookmarkEnd w:id="153"/>
      <w:bookmarkStart w:id="154" w:name="_Toc184308068"/>
      <w:bookmarkEnd w:id="154"/>
      <w:bookmarkStart w:id="155" w:name="_Toc184314440"/>
      <w:bookmarkEnd w:id="155"/>
      <w:bookmarkStart w:id="156" w:name="_Toc184308105"/>
      <w:bookmarkEnd w:id="156"/>
      <w:bookmarkStart w:id="157" w:name="_Toc184312131"/>
      <w:bookmarkEnd w:id="157"/>
      <w:bookmarkStart w:id="158" w:name="_Toc184310294"/>
      <w:bookmarkEnd w:id="158"/>
      <w:bookmarkStart w:id="159" w:name="_Toc184314445"/>
      <w:bookmarkEnd w:id="159"/>
      <w:bookmarkStart w:id="160" w:name="_Toc184313280"/>
      <w:bookmarkEnd w:id="160"/>
      <w:bookmarkStart w:id="161" w:name="_Toc184310311"/>
      <w:bookmarkEnd w:id="161"/>
      <w:bookmarkStart w:id="162" w:name="_Toc184310280"/>
      <w:bookmarkEnd w:id="162"/>
      <w:bookmarkStart w:id="163" w:name="_Toc184312107"/>
      <w:bookmarkEnd w:id="163"/>
      <w:bookmarkStart w:id="164" w:name="_Toc184310327"/>
      <w:bookmarkEnd w:id="164"/>
      <w:bookmarkStart w:id="165" w:name="_Toc184310343"/>
      <w:bookmarkEnd w:id="165"/>
      <w:bookmarkStart w:id="166" w:name="_Toc184310315"/>
      <w:bookmarkEnd w:id="166"/>
      <w:bookmarkStart w:id="167" w:name="_Toc184308058"/>
      <w:bookmarkEnd w:id="167"/>
      <w:bookmarkStart w:id="168" w:name="_Toc184314424"/>
      <w:bookmarkEnd w:id="168"/>
      <w:bookmarkStart w:id="169" w:name="_Toc184308087"/>
      <w:bookmarkEnd w:id="169"/>
      <w:bookmarkStart w:id="170" w:name="_Toc184310328"/>
      <w:bookmarkEnd w:id="170"/>
      <w:bookmarkStart w:id="171" w:name="_Toc184313300"/>
      <w:bookmarkEnd w:id="171"/>
      <w:bookmarkStart w:id="172" w:name="_Toc184314460"/>
      <w:bookmarkEnd w:id="172"/>
      <w:bookmarkStart w:id="173" w:name="_Toc184310340"/>
      <w:bookmarkEnd w:id="173"/>
      <w:bookmarkStart w:id="174" w:name="_Toc184310344"/>
      <w:bookmarkEnd w:id="174"/>
      <w:bookmarkStart w:id="175" w:name="_Toc184314465"/>
      <w:bookmarkEnd w:id="175"/>
      <w:bookmarkStart w:id="176" w:name="_Toc184310273"/>
      <w:bookmarkEnd w:id="176"/>
      <w:bookmarkStart w:id="177" w:name="_Toc184310275"/>
      <w:bookmarkEnd w:id="177"/>
      <w:bookmarkStart w:id="178" w:name="_Toc184314435"/>
      <w:bookmarkEnd w:id="178"/>
      <w:bookmarkStart w:id="179" w:name="_Toc184308096"/>
      <w:bookmarkEnd w:id="179"/>
      <w:bookmarkStart w:id="180" w:name="_Toc184313244"/>
      <w:bookmarkEnd w:id="180"/>
      <w:bookmarkStart w:id="181" w:name="_Toc184310324"/>
      <w:bookmarkEnd w:id="181"/>
      <w:bookmarkStart w:id="182" w:name="_Toc184312138"/>
      <w:bookmarkEnd w:id="182"/>
      <w:bookmarkStart w:id="183" w:name="_Toc184314462"/>
      <w:bookmarkEnd w:id="183"/>
      <w:bookmarkStart w:id="184" w:name="_Toc184308086"/>
      <w:bookmarkEnd w:id="184"/>
      <w:bookmarkStart w:id="185" w:name="_Toc184314432"/>
      <w:bookmarkEnd w:id="185"/>
      <w:bookmarkStart w:id="186" w:name="_Toc184310302"/>
      <w:bookmarkEnd w:id="186"/>
      <w:bookmarkStart w:id="187" w:name="_Toc184308067"/>
      <w:bookmarkEnd w:id="187"/>
      <w:bookmarkStart w:id="188" w:name="_Toc184314477"/>
      <w:bookmarkEnd w:id="188"/>
      <w:bookmarkStart w:id="189" w:name="_Toc184313257"/>
      <w:bookmarkEnd w:id="189"/>
      <w:bookmarkStart w:id="190" w:name="_Toc184310297"/>
      <w:bookmarkEnd w:id="190"/>
      <w:bookmarkStart w:id="191" w:name="_Toc184308050"/>
      <w:bookmarkEnd w:id="191"/>
      <w:bookmarkStart w:id="192" w:name="_Toc184313283"/>
      <w:bookmarkEnd w:id="192"/>
      <w:bookmarkStart w:id="193" w:name="_Toc184314464"/>
      <w:bookmarkEnd w:id="193"/>
      <w:bookmarkStart w:id="194" w:name="_Toc184310287"/>
      <w:bookmarkEnd w:id="194"/>
      <w:bookmarkStart w:id="195" w:name="_Toc184313293"/>
      <w:bookmarkEnd w:id="195"/>
      <w:bookmarkStart w:id="196" w:name="_Toc184312074"/>
      <w:bookmarkEnd w:id="196"/>
      <w:bookmarkStart w:id="197" w:name="_Toc184313303"/>
      <w:bookmarkEnd w:id="197"/>
      <w:bookmarkStart w:id="198" w:name="_Toc184313282"/>
      <w:bookmarkEnd w:id="198"/>
      <w:bookmarkStart w:id="199" w:name="_Toc184310274"/>
      <w:bookmarkEnd w:id="199"/>
      <w:bookmarkStart w:id="200" w:name="_Toc184312077"/>
      <w:bookmarkEnd w:id="200"/>
      <w:bookmarkStart w:id="201" w:name="_Toc184313238"/>
      <w:bookmarkEnd w:id="201"/>
      <w:bookmarkStart w:id="202" w:name="_Toc184310320"/>
      <w:bookmarkEnd w:id="202"/>
      <w:bookmarkStart w:id="203" w:name="_Toc184310290"/>
      <w:bookmarkEnd w:id="203"/>
      <w:bookmarkStart w:id="204" w:name="_Toc184313269"/>
      <w:bookmarkEnd w:id="204"/>
      <w:bookmarkStart w:id="205" w:name="_Toc184314436"/>
      <w:bookmarkEnd w:id="205"/>
      <w:bookmarkStart w:id="206" w:name="_Toc184314418"/>
      <w:bookmarkEnd w:id="206"/>
      <w:bookmarkStart w:id="207" w:name="_Toc184310314"/>
      <w:bookmarkEnd w:id="207"/>
      <w:bookmarkStart w:id="208" w:name="_Toc184308059"/>
      <w:bookmarkEnd w:id="208"/>
      <w:bookmarkStart w:id="209" w:name="_Toc184313274"/>
      <w:bookmarkEnd w:id="209"/>
      <w:bookmarkStart w:id="210" w:name="_Toc184310293"/>
      <w:bookmarkEnd w:id="210"/>
      <w:bookmarkStart w:id="211" w:name="_Toc184313258"/>
      <w:bookmarkEnd w:id="211"/>
      <w:bookmarkStart w:id="212" w:name="_Toc184308060"/>
      <w:bookmarkEnd w:id="212"/>
      <w:bookmarkStart w:id="213" w:name="_Toc184308062"/>
      <w:bookmarkEnd w:id="213"/>
      <w:bookmarkStart w:id="214" w:name="_Toc184308055"/>
      <w:bookmarkEnd w:id="214"/>
      <w:bookmarkStart w:id="215" w:name="_Toc184314429"/>
      <w:bookmarkEnd w:id="215"/>
      <w:bookmarkStart w:id="216" w:name="_Toc184313281"/>
      <w:bookmarkEnd w:id="216"/>
      <w:bookmarkStart w:id="217" w:name="_Toc184312137"/>
      <w:bookmarkEnd w:id="217"/>
      <w:bookmarkStart w:id="218" w:name="_Toc184308097"/>
      <w:bookmarkEnd w:id="218"/>
      <w:bookmarkStart w:id="219" w:name="_Toc184312118"/>
      <w:bookmarkEnd w:id="219"/>
      <w:bookmarkStart w:id="220" w:name="_Toc184314453"/>
      <w:bookmarkEnd w:id="220"/>
      <w:bookmarkStart w:id="221" w:name="_Toc184313242"/>
      <w:bookmarkEnd w:id="221"/>
      <w:bookmarkStart w:id="222" w:name="_Toc184312133"/>
      <w:bookmarkEnd w:id="222"/>
      <w:bookmarkStart w:id="223" w:name="_Toc184308083"/>
      <w:bookmarkEnd w:id="223"/>
      <w:bookmarkStart w:id="224" w:name="_Toc184312124"/>
      <w:bookmarkEnd w:id="224"/>
      <w:bookmarkStart w:id="225" w:name="_Toc184310300"/>
      <w:bookmarkEnd w:id="225"/>
      <w:bookmarkStart w:id="226" w:name="_Toc184308039"/>
      <w:bookmarkEnd w:id="226"/>
      <w:bookmarkStart w:id="227" w:name="_Toc184308104"/>
      <w:bookmarkEnd w:id="227"/>
      <w:bookmarkStart w:id="228" w:name="_Toc184312135"/>
      <w:bookmarkEnd w:id="228"/>
      <w:bookmarkStart w:id="229" w:name="_Toc184312098"/>
      <w:bookmarkEnd w:id="229"/>
      <w:bookmarkStart w:id="230" w:name="_Toc184308051"/>
      <w:bookmarkEnd w:id="230"/>
      <w:bookmarkStart w:id="231" w:name="_Toc184310331"/>
      <w:bookmarkEnd w:id="231"/>
      <w:bookmarkStart w:id="232" w:name="_Toc184310329"/>
      <w:bookmarkEnd w:id="232"/>
      <w:bookmarkStart w:id="233" w:name="_Toc184312108"/>
      <w:bookmarkEnd w:id="233"/>
      <w:bookmarkStart w:id="234" w:name="_Toc184308092"/>
      <w:bookmarkEnd w:id="234"/>
      <w:bookmarkStart w:id="235" w:name="_Toc184308081"/>
      <w:bookmarkEnd w:id="235"/>
      <w:bookmarkStart w:id="236" w:name="_Toc184314444"/>
      <w:bookmarkEnd w:id="236"/>
      <w:bookmarkStart w:id="237" w:name="_Toc184314433"/>
      <w:bookmarkEnd w:id="237"/>
      <w:bookmarkStart w:id="238" w:name="_Toc184308048"/>
      <w:bookmarkEnd w:id="238"/>
      <w:bookmarkStart w:id="239" w:name="_Toc184313290"/>
      <w:bookmarkEnd w:id="239"/>
      <w:bookmarkStart w:id="240" w:name="_Toc184310323"/>
      <w:bookmarkEnd w:id="240"/>
      <w:bookmarkStart w:id="241" w:name="_Toc184313263"/>
      <w:bookmarkEnd w:id="241"/>
      <w:bookmarkStart w:id="242" w:name="_Toc184313272"/>
      <w:bookmarkEnd w:id="242"/>
      <w:bookmarkStart w:id="243" w:name="_Toc184313286"/>
      <w:bookmarkEnd w:id="243"/>
      <w:bookmarkStart w:id="244" w:name="_Toc184314466"/>
      <w:bookmarkEnd w:id="244"/>
      <w:bookmarkStart w:id="245" w:name="_Toc184312111"/>
      <w:bookmarkEnd w:id="245"/>
      <w:bookmarkStart w:id="246" w:name="_Toc184308088"/>
      <w:bookmarkEnd w:id="246"/>
      <w:bookmarkStart w:id="247" w:name="_Toc184308090"/>
      <w:bookmarkEnd w:id="247"/>
      <w:bookmarkStart w:id="248" w:name="_Toc184308077"/>
      <w:bookmarkEnd w:id="248"/>
      <w:bookmarkStart w:id="249" w:name="_Toc184312070"/>
      <w:bookmarkEnd w:id="249"/>
      <w:bookmarkStart w:id="250" w:name="_Toc184310322"/>
      <w:bookmarkEnd w:id="250"/>
      <w:bookmarkStart w:id="251" w:name="_Toc184308082"/>
      <w:bookmarkEnd w:id="251"/>
      <w:bookmarkStart w:id="252" w:name="_Toc184313292"/>
      <w:bookmarkEnd w:id="252"/>
      <w:bookmarkStart w:id="253" w:name="_Toc184308091"/>
      <w:bookmarkEnd w:id="253"/>
      <w:bookmarkStart w:id="254" w:name="_Toc184308054"/>
      <w:bookmarkEnd w:id="254"/>
      <w:bookmarkStart w:id="255" w:name="_Toc184312084"/>
      <w:bookmarkEnd w:id="255"/>
      <w:bookmarkStart w:id="256" w:name="_Toc184313260"/>
      <w:bookmarkEnd w:id="256"/>
      <w:bookmarkStart w:id="257" w:name="_Toc184310325"/>
      <w:bookmarkEnd w:id="257"/>
      <w:bookmarkStart w:id="258" w:name="_Toc184312128"/>
      <w:bookmarkEnd w:id="258"/>
      <w:bookmarkStart w:id="259" w:name="_Toc184313294"/>
      <w:bookmarkEnd w:id="259"/>
      <w:bookmarkStart w:id="260" w:name="_Toc184308076"/>
      <w:bookmarkEnd w:id="260"/>
      <w:bookmarkStart w:id="261" w:name="_Toc184310333"/>
      <w:bookmarkEnd w:id="261"/>
      <w:bookmarkStart w:id="262" w:name="_Toc184310335"/>
      <w:bookmarkEnd w:id="262"/>
      <w:bookmarkStart w:id="263" w:name="_Toc184308063"/>
      <w:bookmarkEnd w:id="263"/>
      <w:bookmarkStart w:id="264" w:name="_Toc184308106"/>
      <w:bookmarkEnd w:id="264"/>
      <w:bookmarkStart w:id="265" w:name="_Toc184314482"/>
      <w:bookmarkEnd w:id="265"/>
      <w:bookmarkStart w:id="266" w:name="_Toc184308041"/>
      <w:bookmarkEnd w:id="266"/>
      <w:bookmarkStart w:id="267" w:name="_Toc184310299"/>
      <w:bookmarkEnd w:id="267"/>
      <w:bookmarkStart w:id="268" w:name="_Toc184310296"/>
      <w:bookmarkEnd w:id="268"/>
      <w:bookmarkStart w:id="269" w:name="_Toc184308084"/>
      <w:bookmarkEnd w:id="269"/>
      <w:bookmarkStart w:id="270" w:name="_Toc184313301"/>
      <w:bookmarkEnd w:id="270"/>
      <w:bookmarkStart w:id="271" w:name="_Toc184313288"/>
      <w:bookmarkEnd w:id="271"/>
      <w:bookmarkStart w:id="272" w:name="_Toc184314431"/>
      <w:bookmarkEnd w:id="272"/>
      <w:bookmarkStart w:id="273" w:name="_Toc184308075"/>
      <w:bookmarkEnd w:id="273"/>
      <w:bookmarkStart w:id="274" w:name="_Toc184308099"/>
      <w:bookmarkEnd w:id="274"/>
      <w:bookmarkStart w:id="275" w:name="_Toc184310298"/>
      <w:bookmarkEnd w:id="275"/>
      <w:bookmarkStart w:id="276" w:name="_Toc184313291"/>
      <w:bookmarkEnd w:id="276"/>
      <w:bookmarkStart w:id="277" w:name="_Toc184314467"/>
      <w:bookmarkEnd w:id="277"/>
      <w:bookmarkStart w:id="278" w:name="_Toc184313268"/>
      <w:bookmarkEnd w:id="278"/>
      <w:bookmarkStart w:id="279" w:name="_Toc184314415"/>
      <w:bookmarkEnd w:id="279"/>
      <w:bookmarkStart w:id="280" w:name="_Toc184310282"/>
      <w:bookmarkEnd w:id="280"/>
      <w:bookmarkStart w:id="281" w:name="_Toc184313245"/>
      <w:bookmarkEnd w:id="281"/>
      <w:bookmarkStart w:id="282" w:name="_Toc184313262"/>
      <w:bookmarkEnd w:id="282"/>
      <w:bookmarkStart w:id="283" w:name="_Toc184308093"/>
      <w:bookmarkEnd w:id="283"/>
      <w:bookmarkStart w:id="284" w:name="_Toc184313270"/>
      <w:bookmarkEnd w:id="284"/>
      <w:bookmarkStart w:id="285" w:name="_Toc184310316"/>
      <w:bookmarkEnd w:id="285"/>
      <w:bookmarkStart w:id="286" w:name="_Toc184308053"/>
      <w:bookmarkEnd w:id="286"/>
      <w:bookmarkStart w:id="287" w:name="_Toc184310341"/>
      <w:bookmarkEnd w:id="287"/>
      <w:bookmarkStart w:id="288" w:name="_Toc184312095"/>
      <w:bookmarkEnd w:id="288"/>
      <w:bookmarkStart w:id="289" w:name="_Toc184308095"/>
      <w:bookmarkEnd w:id="289"/>
      <w:bookmarkStart w:id="290" w:name="_Toc184314422"/>
      <w:bookmarkEnd w:id="290"/>
      <w:bookmarkStart w:id="291" w:name="_Toc184313249"/>
      <w:bookmarkEnd w:id="291"/>
      <w:bookmarkStart w:id="292" w:name="_Toc184312090"/>
      <w:bookmarkEnd w:id="292"/>
      <w:bookmarkStart w:id="293" w:name="_Toc184312089"/>
      <w:bookmarkEnd w:id="293"/>
      <w:bookmarkStart w:id="294" w:name="_Toc184314463"/>
      <w:bookmarkEnd w:id="294"/>
      <w:bookmarkStart w:id="295" w:name="_Toc184313273"/>
      <w:bookmarkEnd w:id="295"/>
      <w:bookmarkStart w:id="296" w:name="_Toc184314426"/>
      <w:bookmarkEnd w:id="296"/>
      <w:bookmarkStart w:id="297" w:name="_Toc184314414"/>
      <w:bookmarkEnd w:id="297"/>
      <w:bookmarkStart w:id="298" w:name="_Toc184313271"/>
      <w:bookmarkEnd w:id="298"/>
      <w:bookmarkStart w:id="299" w:name="_Toc184308042"/>
      <w:bookmarkEnd w:id="299"/>
      <w:bookmarkStart w:id="300" w:name="_Toc184314456"/>
      <w:bookmarkEnd w:id="300"/>
      <w:bookmarkStart w:id="301" w:name="_Toc184312103"/>
      <w:bookmarkEnd w:id="301"/>
      <w:bookmarkStart w:id="302" w:name="_Toc184313247"/>
      <w:bookmarkEnd w:id="302"/>
      <w:bookmarkStart w:id="303" w:name="_Toc184314452"/>
      <w:bookmarkEnd w:id="303"/>
      <w:bookmarkStart w:id="304" w:name="_Toc184314458"/>
      <w:bookmarkEnd w:id="304"/>
      <w:bookmarkStart w:id="305" w:name="_Toc184308080"/>
      <w:bookmarkEnd w:id="305"/>
      <w:bookmarkStart w:id="306" w:name="_Toc184310319"/>
      <w:bookmarkEnd w:id="306"/>
      <w:bookmarkStart w:id="307" w:name="_Toc184314446"/>
      <w:bookmarkEnd w:id="307"/>
      <w:bookmarkStart w:id="308" w:name="_Toc184313284"/>
      <w:bookmarkEnd w:id="308"/>
      <w:bookmarkStart w:id="309" w:name="_Toc184310307"/>
      <w:bookmarkEnd w:id="309"/>
      <w:bookmarkStart w:id="310" w:name="_Toc184308066"/>
      <w:bookmarkEnd w:id="310"/>
      <w:bookmarkStart w:id="311" w:name="_Toc184310334"/>
      <w:bookmarkEnd w:id="311"/>
      <w:bookmarkStart w:id="312" w:name="_Toc184310330"/>
      <w:bookmarkEnd w:id="312"/>
      <w:bookmarkStart w:id="313" w:name="_Toc184312080"/>
      <w:bookmarkEnd w:id="313"/>
      <w:bookmarkStart w:id="314" w:name="_Toc184314427"/>
      <w:bookmarkEnd w:id="314"/>
      <w:bookmarkStart w:id="315" w:name="_Toc184310288"/>
      <w:bookmarkEnd w:id="315"/>
      <w:bookmarkStart w:id="316" w:name="_Toc184314437"/>
      <w:bookmarkEnd w:id="316"/>
      <w:bookmarkStart w:id="317" w:name="_Toc184314472"/>
      <w:bookmarkEnd w:id="317"/>
      <w:bookmarkStart w:id="318" w:name="_Toc184312115"/>
      <w:bookmarkEnd w:id="318"/>
      <w:bookmarkStart w:id="319" w:name="_Toc184313240"/>
      <w:bookmarkEnd w:id="319"/>
      <w:bookmarkStart w:id="320" w:name="_Toc184308036"/>
      <w:bookmarkEnd w:id="320"/>
      <w:bookmarkStart w:id="321" w:name="_Toc184313289"/>
      <w:bookmarkEnd w:id="321"/>
      <w:bookmarkStart w:id="322" w:name="_Toc184308038"/>
      <w:bookmarkEnd w:id="322"/>
      <w:bookmarkStart w:id="323" w:name="_Toc184308079"/>
      <w:bookmarkEnd w:id="323"/>
      <w:bookmarkStart w:id="324" w:name="_Toc184308044"/>
      <w:bookmarkEnd w:id="324"/>
      <w:bookmarkStart w:id="325" w:name="_Toc184308061"/>
      <w:bookmarkEnd w:id="325"/>
      <w:bookmarkStart w:id="326" w:name="_Toc184313310"/>
      <w:bookmarkEnd w:id="326"/>
      <w:bookmarkStart w:id="327" w:name="_Toc184313255"/>
      <w:bookmarkEnd w:id="327"/>
      <w:bookmarkStart w:id="328" w:name="_Toc184314471"/>
      <w:bookmarkEnd w:id="328"/>
      <w:bookmarkStart w:id="329" w:name="_Toc184314438"/>
      <w:bookmarkEnd w:id="329"/>
      <w:bookmarkStart w:id="330" w:name="_Toc184314439"/>
      <w:bookmarkEnd w:id="330"/>
      <w:bookmarkStart w:id="331" w:name="_Toc184310304"/>
      <w:bookmarkEnd w:id="331"/>
      <w:bookmarkStart w:id="332" w:name="_Toc184312112"/>
      <w:bookmarkEnd w:id="332"/>
      <w:bookmarkStart w:id="333" w:name="_Toc184313297"/>
      <w:bookmarkEnd w:id="333"/>
      <w:bookmarkStart w:id="334" w:name="_Toc184314455"/>
      <w:bookmarkEnd w:id="334"/>
      <w:bookmarkStart w:id="335" w:name="_Toc184308073"/>
      <w:bookmarkEnd w:id="335"/>
      <w:bookmarkStart w:id="336" w:name="_Toc184310305"/>
      <w:bookmarkEnd w:id="336"/>
      <w:bookmarkStart w:id="337" w:name="_Toc184310292"/>
      <w:bookmarkEnd w:id="337"/>
      <w:bookmarkStart w:id="338" w:name="_Toc184310336"/>
      <w:bookmarkEnd w:id="338"/>
      <w:bookmarkStart w:id="339" w:name="_Toc184314420"/>
      <w:bookmarkEnd w:id="339"/>
      <w:bookmarkStart w:id="340" w:name="_Toc184314476"/>
      <w:bookmarkEnd w:id="340"/>
      <w:bookmarkStart w:id="341" w:name="_Toc184314423"/>
      <w:bookmarkEnd w:id="341"/>
      <w:bookmarkStart w:id="342" w:name="_Toc184312092"/>
      <w:bookmarkEnd w:id="342"/>
      <w:bookmarkStart w:id="343" w:name="_Toc184308100"/>
      <w:bookmarkEnd w:id="343"/>
      <w:bookmarkStart w:id="344" w:name="_Toc184308049"/>
      <w:bookmarkEnd w:id="344"/>
      <w:bookmarkStart w:id="345" w:name="_Toc184308071"/>
      <w:bookmarkEnd w:id="345"/>
      <w:bookmarkStart w:id="346" w:name="_Toc184310313"/>
      <w:bookmarkEnd w:id="346"/>
      <w:bookmarkStart w:id="347" w:name="_Toc184310278"/>
      <w:bookmarkEnd w:id="347"/>
      <w:bookmarkStart w:id="348" w:name="_Toc184310317"/>
      <w:bookmarkEnd w:id="348"/>
      <w:bookmarkStart w:id="349" w:name="_Toc184312085"/>
      <w:bookmarkEnd w:id="349"/>
      <w:bookmarkStart w:id="350" w:name="_Toc184310281"/>
      <w:bookmarkEnd w:id="350"/>
      <w:bookmarkStart w:id="351" w:name="_Toc184314413"/>
      <w:bookmarkEnd w:id="351"/>
      <w:bookmarkStart w:id="352" w:name="_Toc184308103"/>
      <w:bookmarkEnd w:id="352"/>
      <w:bookmarkStart w:id="353" w:name="_Toc184310277"/>
      <w:bookmarkEnd w:id="353"/>
      <w:bookmarkStart w:id="354" w:name="_Toc184312126"/>
      <w:bookmarkEnd w:id="354"/>
      <w:bookmarkStart w:id="355" w:name="_Toc184314430"/>
      <w:bookmarkEnd w:id="355"/>
      <w:bookmarkStart w:id="356" w:name="_Toc184310295"/>
      <w:bookmarkEnd w:id="356"/>
      <w:bookmarkStart w:id="357" w:name="_Toc184313264"/>
      <w:bookmarkEnd w:id="357"/>
      <w:bookmarkStart w:id="358" w:name="_Toc184308072"/>
      <w:bookmarkEnd w:id="358"/>
      <w:bookmarkStart w:id="359" w:name="_Toc184312125"/>
      <w:bookmarkEnd w:id="359"/>
      <w:bookmarkStart w:id="360" w:name="_Toc184314428"/>
      <w:bookmarkEnd w:id="360"/>
      <w:bookmarkStart w:id="361" w:name="_Toc184312106"/>
      <w:bookmarkEnd w:id="361"/>
      <w:bookmarkStart w:id="362" w:name="_Toc184314479"/>
      <w:bookmarkEnd w:id="362"/>
      <w:bookmarkStart w:id="363" w:name="_Toc184310332"/>
      <w:bookmarkEnd w:id="363"/>
      <w:bookmarkStart w:id="364" w:name="_Toc184312081"/>
      <w:bookmarkEnd w:id="364"/>
      <w:bookmarkStart w:id="365" w:name="_Toc184314461"/>
      <w:bookmarkEnd w:id="365"/>
      <w:bookmarkStart w:id="366" w:name="_Toc184308040"/>
      <w:bookmarkEnd w:id="366"/>
      <w:bookmarkStart w:id="367" w:name="_Toc184314447"/>
      <w:bookmarkEnd w:id="367"/>
      <w:bookmarkStart w:id="368" w:name="_Toc184313285"/>
      <w:bookmarkEnd w:id="368"/>
      <w:bookmarkStart w:id="369" w:name="_Toc184314474"/>
      <w:bookmarkEnd w:id="369"/>
      <w:bookmarkStart w:id="370" w:name="_Toc184312079"/>
      <w:bookmarkEnd w:id="370"/>
      <w:bookmarkStart w:id="371" w:name="_Toc184312093"/>
      <w:bookmarkEnd w:id="371"/>
      <w:bookmarkStart w:id="372" w:name="_Toc184308070"/>
      <w:bookmarkEnd w:id="372"/>
      <w:bookmarkStart w:id="373" w:name="_Toc184312097"/>
      <w:bookmarkEnd w:id="373"/>
      <w:bookmarkStart w:id="374" w:name="_Toc184313279"/>
      <w:bookmarkEnd w:id="374"/>
      <w:bookmarkStart w:id="375" w:name="_Toc184314451"/>
      <w:bookmarkEnd w:id="375"/>
      <w:bookmarkStart w:id="376" w:name="_Toc184313296"/>
      <w:bookmarkEnd w:id="376"/>
      <w:bookmarkStart w:id="377" w:name="_Toc184314448"/>
      <w:bookmarkEnd w:id="377"/>
      <w:bookmarkStart w:id="378" w:name="_Toc184310318"/>
      <w:bookmarkEnd w:id="378"/>
      <w:bookmarkStart w:id="379" w:name="_Toc184310301"/>
      <w:bookmarkEnd w:id="379"/>
      <w:bookmarkStart w:id="380" w:name="_Toc184313265"/>
      <w:bookmarkEnd w:id="380"/>
      <w:bookmarkStart w:id="381" w:name="_Toc184308047"/>
      <w:bookmarkEnd w:id="381"/>
      <w:bookmarkStart w:id="382" w:name="_Toc184308069"/>
      <w:bookmarkEnd w:id="382"/>
      <w:bookmarkStart w:id="383" w:name="_Toc184312134"/>
      <w:bookmarkEnd w:id="383"/>
      <w:bookmarkStart w:id="384" w:name="_Toc184308046"/>
      <w:bookmarkEnd w:id="384"/>
      <w:bookmarkStart w:id="385" w:name="_Toc184313239"/>
      <w:bookmarkEnd w:id="385"/>
      <w:bookmarkStart w:id="386" w:name="_Toc184308085"/>
      <w:bookmarkEnd w:id="386"/>
      <w:bookmarkStart w:id="387" w:name="_Toc184312116"/>
      <w:bookmarkEnd w:id="387"/>
      <w:bookmarkStart w:id="388" w:name="_Toc184310276"/>
      <w:bookmarkEnd w:id="388"/>
      <w:bookmarkStart w:id="389" w:name="_Toc184308089"/>
      <w:bookmarkEnd w:id="389"/>
      <w:bookmarkStart w:id="390" w:name="_Toc184313299"/>
      <w:bookmarkEnd w:id="390"/>
      <w:bookmarkStart w:id="391" w:name="_Toc184308045"/>
      <w:bookmarkEnd w:id="391"/>
      <w:r>
        <w:rPr>
          <w:rFonts w:hint="eastAsia" w:ascii="宋体" w:hAnsi="宋体" w:cs="宋体"/>
          <w:b/>
          <w:sz w:val="36"/>
          <w:szCs w:val="36"/>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3927"/>
        <w:gridCol w:w="1058"/>
        <w:gridCol w:w="1272"/>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392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1058" w:type="dxa"/>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权重</w:t>
            </w:r>
            <w:r>
              <w:rPr>
                <w:rFonts w:hint="eastAsia" w:cs="仿宋_GB2312" w:asciiTheme="minorEastAsia" w:hAnsiTheme="minorEastAsia" w:eastAsiaTheme="minorEastAsia"/>
                <w:sz w:val="24"/>
                <w:lang w:eastAsia="zh-CN"/>
              </w:rPr>
              <w:t>（分）</w:t>
            </w:r>
          </w:p>
        </w:tc>
        <w:tc>
          <w:tcPr>
            <w:tcW w:w="1272" w:type="dxa"/>
            <w:vAlign w:val="center"/>
          </w:tcPr>
          <w:p>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2379" w:type="dxa"/>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3927" w:type="dxa"/>
          </w:tcPr>
          <w:p>
            <w:pPr>
              <w:snapToGrid w:val="0"/>
              <w:spacing w:line="360" w:lineRule="auto"/>
              <w:jc w:val="both"/>
              <w:rPr>
                <w:rFonts w:cs="仿宋_GB2312" w:asciiTheme="minorEastAsia" w:hAnsiTheme="minorEastAsia" w:eastAsiaTheme="minorEastAsia"/>
                <w:sz w:val="24"/>
              </w:rPr>
            </w:pPr>
            <w:r>
              <w:rPr>
                <w:rFonts w:hint="eastAsia" w:ascii="宋体" w:hAnsi="宋体" w:cs="宋体"/>
                <w:color w:val="000000"/>
                <w:kern w:val="0"/>
                <w:sz w:val="22"/>
                <w:szCs w:val="22"/>
                <w:lang w:eastAsia="zh-CN" w:bidi="ar"/>
              </w:rPr>
              <w:t>投标</w:t>
            </w:r>
            <w:r>
              <w:rPr>
                <w:rFonts w:hint="eastAsia" w:ascii="宋体" w:hAnsi="宋体" w:cs="宋体"/>
                <w:color w:val="000000"/>
                <w:kern w:val="0"/>
                <w:sz w:val="22"/>
                <w:szCs w:val="22"/>
                <w:lang w:bidi="ar"/>
              </w:rPr>
              <w:t>供应商具有</w:t>
            </w:r>
            <w:r>
              <w:rPr>
                <w:rFonts w:hint="eastAsia" w:ascii="宋体" w:hAnsi="宋体" w:cs="宋体"/>
                <w:color w:val="000000"/>
                <w:kern w:val="0"/>
                <w:sz w:val="22"/>
                <w:szCs w:val="22"/>
                <w:lang w:eastAsia="zh-CN" w:bidi="ar"/>
              </w:rPr>
              <w:t>有效期内的</w:t>
            </w:r>
            <w:r>
              <w:rPr>
                <w:rFonts w:hint="eastAsia" w:ascii="宋体" w:hAnsi="宋体" w:cs="宋体"/>
                <w:color w:val="000000"/>
                <w:kern w:val="0"/>
                <w:sz w:val="22"/>
                <w:szCs w:val="22"/>
                <w:lang w:bidi="ar"/>
              </w:rPr>
              <w:t>环境管理体系认证证书</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职业健康安全管理体系认证证书</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质量管理体系认证证书</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信息安全管理体系认证证书</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信息技术服务标准符合性证书</w:t>
            </w:r>
            <w:r>
              <w:rPr>
                <w:rFonts w:hint="eastAsia" w:ascii="宋体" w:hAnsi="宋体" w:cs="宋体"/>
                <w:color w:val="000000"/>
                <w:kern w:val="0"/>
                <w:sz w:val="22"/>
                <w:szCs w:val="22"/>
                <w:lang w:eastAsia="zh-CN" w:bidi="ar"/>
              </w:rPr>
              <w:t>的，</w:t>
            </w:r>
            <w:r>
              <w:rPr>
                <w:rFonts w:hint="eastAsia" w:ascii="宋体" w:hAnsi="宋体" w:cs="Arial"/>
                <w:snapToGrid w:val="0"/>
                <w:color w:val="000000"/>
                <w:sz w:val="24"/>
                <w:szCs w:val="21"/>
                <w:highlight w:val="none"/>
                <w:lang w:val="en-US" w:eastAsia="zh-CN"/>
              </w:rPr>
              <w:t>每个证书在有效期内的得1分，最高得5分。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注：提供</w:t>
            </w:r>
            <w:r>
              <w:rPr>
                <w:rFonts w:hint="eastAsia" w:ascii="宋体" w:hAnsi="宋体" w:cs="宋体"/>
                <w:color w:val="000000"/>
                <w:kern w:val="0"/>
                <w:sz w:val="22"/>
                <w:szCs w:val="22"/>
                <w:lang w:eastAsia="zh-CN" w:bidi="ar"/>
              </w:rPr>
              <w:t>证书</w:t>
            </w:r>
            <w:r>
              <w:rPr>
                <w:rFonts w:hint="eastAsia" w:ascii="宋体" w:hAnsi="宋体" w:cs="宋体"/>
                <w:color w:val="000000"/>
                <w:kern w:val="0"/>
                <w:sz w:val="22"/>
                <w:szCs w:val="22"/>
                <w:lang w:bidi="ar"/>
              </w:rPr>
              <w:t>扫描件</w:t>
            </w:r>
            <w:r>
              <w:rPr>
                <w:rFonts w:hint="eastAsia" w:ascii="宋体" w:hAnsi="宋体" w:cs="宋体"/>
                <w:color w:val="000000"/>
                <w:kern w:val="0"/>
                <w:sz w:val="22"/>
                <w:szCs w:val="22"/>
                <w:lang w:eastAsia="zh-CN" w:bidi="ar"/>
              </w:rPr>
              <w:t>并</w:t>
            </w:r>
            <w:r>
              <w:rPr>
                <w:rFonts w:hint="eastAsia" w:ascii="宋体" w:hAnsi="宋体" w:cs="宋体"/>
                <w:color w:val="000000"/>
                <w:kern w:val="0"/>
                <w:sz w:val="22"/>
                <w:szCs w:val="22"/>
                <w:lang w:bidi="ar"/>
              </w:rPr>
              <w:t>加盖投标供应商公章，否则不得分。</w:t>
            </w:r>
          </w:p>
        </w:tc>
        <w:tc>
          <w:tcPr>
            <w:tcW w:w="1058" w:type="dxa"/>
            <w:vAlign w:val="center"/>
          </w:tcPr>
          <w:p>
            <w:pPr>
              <w:snapToGrid w:val="0"/>
              <w:spacing w:line="360" w:lineRule="auto"/>
              <w:jc w:val="center"/>
              <w:rPr>
                <w:rFonts w:cs="仿宋_GB2312" w:asciiTheme="minorEastAsia" w:hAnsiTheme="minorEastAsia" w:eastAsiaTheme="minorEastAsia"/>
                <w:sz w:val="24"/>
              </w:rPr>
            </w:pPr>
            <w:r>
              <w:rPr>
                <w:rFonts w:ascii="宋体" w:hAnsi="宋体"/>
                <w:color w:val="000000"/>
                <w:kern w:val="0"/>
                <w:sz w:val="22"/>
                <w:szCs w:val="22"/>
                <w:lang w:bidi="ar"/>
              </w:rPr>
              <w:t>5</w:t>
            </w:r>
          </w:p>
        </w:tc>
        <w:tc>
          <w:tcPr>
            <w:tcW w:w="1272" w:type="dxa"/>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客观分</w:t>
            </w:r>
          </w:p>
        </w:tc>
        <w:tc>
          <w:tcPr>
            <w:tcW w:w="2379" w:type="dxa"/>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《供应商综合情况》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3927" w:type="dxa"/>
            <w:vAlign w:val="top"/>
          </w:tcPr>
          <w:p>
            <w:pPr>
              <w:autoSpaceDE w:val="0"/>
              <w:autoSpaceDN w:val="0"/>
              <w:adjustRightInd w:val="0"/>
              <w:textAlignment w:val="bottom"/>
              <w:rPr>
                <w:rFonts w:hint="eastAsia" w:ascii="宋体" w:hAnsi="Calibri" w:eastAsia="宋体" w:cs="Arial"/>
                <w:snapToGrid w:val="0"/>
                <w:sz w:val="24"/>
                <w:szCs w:val="21"/>
                <w:highlight w:val="none"/>
                <w:lang w:val="zh-CN"/>
              </w:rPr>
            </w:pPr>
            <w:r>
              <w:rPr>
                <w:rFonts w:hint="eastAsia" w:ascii="宋体" w:hAnsi="Calibri" w:cs="Arial"/>
                <w:snapToGrid w:val="0"/>
                <w:sz w:val="24"/>
                <w:szCs w:val="21"/>
                <w:highlight w:val="none"/>
                <w:lang w:val="zh-CN"/>
              </w:rPr>
              <w:t>投标</w:t>
            </w:r>
            <w:r>
              <w:rPr>
                <w:rFonts w:hint="eastAsia" w:ascii="宋体" w:hAnsi="Calibri" w:eastAsia="宋体" w:cs="Arial"/>
                <w:snapToGrid w:val="0"/>
                <w:sz w:val="24"/>
                <w:szCs w:val="21"/>
                <w:highlight w:val="none"/>
                <w:lang w:val="zh-CN"/>
              </w:rPr>
              <w:t>供应商自2020年1月1日以来（以合同签订时间为准）</w:t>
            </w:r>
            <w:r>
              <w:rPr>
                <w:rFonts w:hint="eastAsia" w:ascii="宋体" w:hAnsi="Calibri" w:cs="Arial"/>
                <w:snapToGrid w:val="0"/>
                <w:sz w:val="24"/>
                <w:szCs w:val="21"/>
                <w:highlight w:val="none"/>
                <w:lang w:val="zh-CN"/>
              </w:rPr>
              <w:t>具有一份同类业绩的</w:t>
            </w:r>
            <w:r>
              <w:rPr>
                <w:rFonts w:hint="eastAsia" w:ascii="宋体" w:hAnsi="Calibri" w:eastAsia="宋体" w:cs="Arial"/>
                <w:snapToGrid w:val="0"/>
                <w:sz w:val="24"/>
                <w:szCs w:val="21"/>
                <w:highlight w:val="none"/>
                <w:lang w:val="zh-CN"/>
              </w:rPr>
              <w:t>得1</w:t>
            </w:r>
            <w:r>
              <w:rPr>
                <w:rFonts w:hint="eastAsia" w:ascii="宋体" w:hAnsi="Calibri" w:cs="Arial"/>
                <w:snapToGrid w:val="0"/>
                <w:sz w:val="24"/>
                <w:szCs w:val="21"/>
                <w:highlight w:val="none"/>
                <w:lang w:val="en-US" w:eastAsia="zh-CN"/>
              </w:rPr>
              <w:t>.5</w:t>
            </w:r>
            <w:r>
              <w:rPr>
                <w:rFonts w:hint="eastAsia" w:ascii="宋体" w:hAnsi="Calibri" w:eastAsia="宋体" w:cs="Arial"/>
                <w:snapToGrid w:val="0"/>
                <w:sz w:val="24"/>
                <w:szCs w:val="21"/>
                <w:highlight w:val="none"/>
                <w:lang w:val="zh-CN"/>
              </w:rPr>
              <w:t>分，最高得3分。</w:t>
            </w:r>
          </w:p>
          <w:p>
            <w:pPr>
              <w:autoSpaceDE w:val="0"/>
              <w:autoSpaceDN w:val="0"/>
              <w:adjustRightInd w:val="0"/>
              <w:textAlignment w:val="bottom"/>
              <w:rPr>
                <w:rFonts w:hint="eastAsia" w:ascii="宋体" w:hAnsi="Calibri" w:eastAsia="宋体" w:cs="Arial"/>
                <w:snapToGrid w:val="0"/>
                <w:sz w:val="24"/>
                <w:szCs w:val="21"/>
                <w:highlight w:val="none"/>
                <w:lang w:val="zh-CN"/>
              </w:rPr>
            </w:pPr>
            <w:r>
              <w:rPr>
                <w:rFonts w:hint="eastAsia" w:ascii="宋体" w:hAnsi="Calibri" w:eastAsia="宋体" w:cs="Arial"/>
                <w:snapToGrid w:val="0"/>
                <w:sz w:val="24"/>
                <w:szCs w:val="21"/>
                <w:highlight w:val="none"/>
                <w:lang w:val="zh-CN"/>
              </w:rPr>
              <w:t>（提供客户联系方式、采购合同</w:t>
            </w:r>
            <w:r>
              <w:rPr>
                <w:rFonts w:hint="eastAsia" w:ascii="宋体" w:hAnsi="Calibri" w:cs="Arial"/>
                <w:snapToGrid w:val="0"/>
                <w:sz w:val="24"/>
                <w:szCs w:val="21"/>
                <w:highlight w:val="none"/>
                <w:lang w:val="zh-CN"/>
              </w:rPr>
              <w:t>及验收报告</w:t>
            </w:r>
            <w:r>
              <w:rPr>
                <w:rFonts w:hint="eastAsia" w:ascii="宋体" w:hAnsi="Calibri" w:eastAsia="宋体" w:cs="Arial"/>
                <w:snapToGrid w:val="0"/>
                <w:sz w:val="24"/>
                <w:szCs w:val="21"/>
                <w:highlight w:val="none"/>
                <w:lang w:val="zh-CN"/>
              </w:rPr>
              <w:t>扫描件加盖</w:t>
            </w:r>
            <w:r>
              <w:rPr>
                <w:rFonts w:hint="eastAsia" w:ascii="宋体" w:hAnsi="Calibri" w:cs="Arial"/>
                <w:snapToGrid w:val="0"/>
                <w:sz w:val="24"/>
                <w:szCs w:val="21"/>
                <w:highlight w:val="none"/>
                <w:lang w:val="zh-CN"/>
              </w:rPr>
              <w:t>投标</w:t>
            </w:r>
            <w:r>
              <w:rPr>
                <w:rFonts w:hint="eastAsia" w:ascii="宋体" w:hAnsi="Calibri" w:eastAsia="宋体" w:cs="Arial"/>
                <w:snapToGrid w:val="0"/>
                <w:sz w:val="24"/>
                <w:szCs w:val="21"/>
                <w:highlight w:val="none"/>
                <w:lang w:val="zh-CN"/>
              </w:rPr>
              <w:t>供应商公章，资料提供不齐全不得分；只计算供应商业绩，其子公司、母公司业绩不计分; 业绩的有效性由评委认定。）</w:t>
            </w:r>
          </w:p>
          <w:p>
            <w:pPr>
              <w:snapToGrid w:val="0"/>
              <w:spacing w:line="360" w:lineRule="auto"/>
              <w:jc w:val="both"/>
              <w:rPr>
                <w:rFonts w:cs="仿宋_GB2312" w:asciiTheme="minorEastAsia" w:hAnsiTheme="minorEastAsia" w:eastAsiaTheme="minorEastAsia"/>
                <w:sz w:val="24"/>
              </w:rPr>
            </w:pPr>
            <w:r>
              <w:rPr>
                <w:rFonts w:hint="eastAsia" w:ascii="宋体" w:hAnsi="Calibri" w:eastAsia="宋体" w:cs="Arial"/>
                <w:snapToGrid w:val="0"/>
                <w:sz w:val="24"/>
                <w:szCs w:val="21"/>
                <w:highlight w:val="none"/>
                <w:lang w:val="zh-CN"/>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Calibri" w:eastAsia="宋体" w:cs="Arial"/>
                <w:snapToGrid w:val="0"/>
                <w:sz w:val="24"/>
                <w:szCs w:val="21"/>
                <w:highlight w:val="none"/>
                <w:lang w:val="zh-CN" w:eastAsia="zh-CN"/>
              </w:rPr>
              <w:t>需</w:t>
            </w:r>
            <w:r>
              <w:rPr>
                <w:rFonts w:hint="eastAsia" w:ascii="宋体" w:hAnsi="Calibri" w:eastAsia="宋体" w:cs="Arial"/>
                <w:snapToGrid w:val="0"/>
                <w:sz w:val="24"/>
                <w:szCs w:val="21"/>
                <w:highlight w:val="none"/>
                <w:lang w:val="zh-CN"/>
              </w:rPr>
              <w:t>提供证明材料。</w:t>
            </w:r>
          </w:p>
        </w:tc>
        <w:tc>
          <w:tcPr>
            <w:tcW w:w="1058" w:type="dxa"/>
            <w:vAlign w:val="center"/>
          </w:tcPr>
          <w:p>
            <w:pPr>
              <w:snapToGrid w:val="0"/>
              <w:spacing w:line="360" w:lineRule="auto"/>
              <w:jc w:val="center"/>
              <w:rPr>
                <w:rFonts w:cs="仿宋_GB2312" w:asciiTheme="minorEastAsia" w:hAnsiTheme="minorEastAsia" w:eastAsiaTheme="minorEastAsia"/>
                <w:sz w:val="24"/>
              </w:rPr>
            </w:pPr>
            <w:r>
              <w:rPr>
                <w:rFonts w:ascii="宋体" w:hAnsi="宋体"/>
                <w:color w:val="000000"/>
                <w:kern w:val="0"/>
                <w:sz w:val="22"/>
                <w:szCs w:val="22"/>
                <w:lang w:bidi="ar"/>
              </w:rPr>
              <w:t>3</w:t>
            </w:r>
          </w:p>
        </w:tc>
        <w:tc>
          <w:tcPr>
            <w:tcW w:w="1272"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客观分</w:t>
            </w:r>
          </w:p>
        </w:tc>
        <w:tc>
          <w:tcPr>
            <w:tcW w:w="237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val="zh-CN"/>
              </w:rPr>
              <w:t>《同类项目业绩》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998" w:type="dxa"/>
            <w:vMerge w:val="restar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3927" w:type="dxa"/>
            <w:vAlign w:val="top"/>
          </w:tcPr>
          <w:p>
            <w:pPr>
              <w:snapToGrid w:val="0"/>
              <w:spacing w:line="360" w:lineRule="auto"/>
              <w:jc w:val="both"/>
              <w:rPr>
                <w:rFonts w:cs="仿宋_GB2312" w:asciiTheme="minorEastAsia" w:hAnsiTheme="minorEastAsia" w:eastAsiaTheme="minorEastAsia"/>
                <w:b/>
                <w:bCs/>
                <w:sz w:val="24"/>
              </w:rPr>
            </w:pPr>
            <w:r>
              <w:rPr>
                <w:rFonts w:hint="eastAsia" w:ascii="宋体" w:hAnsi="宋体" w:cs="宋体"/>
                <w:color w:val="000000"/>
                <w:kern w:val="0"/>
                <w:sz w:val="22"/>
                <w:szCs w:val="22"/>
                <w:lang w:val="en-US" w:eastAsia="zh-CN" w:bidi="ar"/>
              </w:rPr>
              <w:t>3.1</w:t>
            </w:r>
            <w:r>
              <w:rPr>
                <w:rFonts w:hint="eastAsia" w:ascii="宋体" w:hAnsi="宋体" w:cs="宋体"/>
                <w:color w:val="000000"/>
                <w:kern w:val="0"/>
                <w:sz w:val="22"/>
                <w:szCs w:val="22"/>
                <w:lang w:bidi="ar"/>
              </w:rPr>
              <w:t>项目经理具有智能化系统集成项目经理证书（高级）、弱电系统集成项目经理证书（高级）、ITSS IT服务项目经理证书、PMP证书，每具备一个证书得1分，最高得4分；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注：项目经理、项目技术负责人、项目安全负责人不得兼任。投标供应商须提供以上人员在本单位近</w:t>
            </w: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个月的社保证明、证书</w:t>
            </w:r>
            <w:r>
              <w:rPr>
                <w:rFonts w:hint="eastAsia" w:ascii="宋体" w:hAnsi="宋体" w:cs="宋体"/>
                <w:color w:val="000000"/>
                <w:kern w:val="0"/>
                <w:sz w:val="22"/>
                <w:szCs w:val="22"/>
                <w:lang w:eastAsia="zh-CN" w:bidi="ar"/>
              </w:rPr>
              <w:t>扫描</w:t>
            </w:r>
            <w:r>
              <w:rPr>
                <w:rFonts w:hint="eastAsia" w:ascii="宋体" w:hAnsi="宋体" w:cs="宋体"/>
                <w:color w:val="000000"/>
                <w:kern w:val="0"/>
                <w:sz w:val="22"/>
                <w:szCs w:val="22"/>
                <w:lang w:bidi="ar"/>
              </w:rPr>
              <w:t>件</w:t>
            </w:r>
            <w:r>
              <w:rPr>
                <w:rFonts w:hint="eastAsia" w:ascii="宋体" w:hAnsi="宋体" w:cs="宋体"/>
                <w:color w:val="000000"/>
                <w:kern w:val="0"/>
                <w:sz w:val="22"/>
                <w:szCs w:val="22"/>
                <w:lang w:eastAsia="zh-CN" w:bidi="ar"/>
              </w:rPr>
              <w:t>并</w:t>
            </w:r>
            <w:r>
              <w:rPr>
                <w:rFonts w:hint="eastAsia" w:ascii="宋体" w:hAnsi="宋体" w:cs="宋体"/>
                <w:color w:val="000000"/>
                <w:kern w:val="0"/>
                <w:sz w:val="22"/>
                <w:szCs w:val="22"/>
                <w:lang w:bidi="ar"/>
              </w:rPr>
              <w:t>加盖</w:t>
            </w:r>
            <w:r>
              <w:rPr>
                <w:rFonts w:hint="eastAsia" w:ascii="宋体" w:hAnsi="宋体" w:cs="宋体"/>
                <w:color w:val="000000"/>
                <w:kern w:val="0"/>
                <w:sz w:val="22"/>
                <w:szCs w:val="22"/>
                <w:lang w:eastAsia="zh-CN" w:bidi="ar"/>
              </w:rPr>
              <w:t>投标</w:t>
            </w:r>
            <w:r>
              <w:rPr>
                <w:rFonts w:hint="eastAsia" w:ascii="宋体" w:hAnsi="宋体" w:cs="宋体"/>
                <w:color w:val="000000"/>
                <w:kern w:val="0"/>
                <w:sz w:val="22"/>
                <w:szCs w:val="22"/>
                <w:lang w:bidi="ar"/>
              </w:rPr>
              <w:t>供应商公章，否则不计相应分数。</w:t>
            </w:r>
          </w:p>
        </w:tc>
        <w:tc>
          <w:tcPr>
            <w:tcW w:w="1058"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4</w:t>
            </w:r>
          </w:p>
        </w:tc>
        <w:tc>
          <w:tcPr>
            <w:tcW w:w="1272" w:type="dxa"/>
            <w:vMerge w:val="restart"/>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客观分</w:t>
            </w:r>
          </w:p>
        </w:tc>
        <w:tc>
          <w:tcPr>
            <w:tcW w:w="2379" w:type="dxa"/>
            <w:vMerge w:val="restart"/>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highlight w:val="none"/>
                <w:lang w:eastAsia="zh-CN"/>
              </w:rPr>
              <w:t>《</w:t>
            </w:r>
            <w:r>
              <w:rPr>
                <w:rFonts w:hint="eastAsia" w:ascii="宋体" w:hAnsi="宋体" w:cs="宋体"/>
                <w:color w:val="000000"/>
                <w:kern w:val="0"/>
                <w:sz w:val="22"/>
                <w:szCs w:val="22"/>
                <w:highlight w:val="none"/>
                <w:lang w:bidi="ar"/>
              </w:rPr>
              <w:t>人员配置情况</w:t>
            </w:r>
            <w:r>
              <w:rPr>
                <w:rFonts w:hint="eastAsia" w:cs="仿宋_GB2312" w:asciiTheme="minorEastAsia" w:hAnsiTheme="minorEastAsia" w:eastAsiaTheme="minorEastAsia"/>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998" w:type="dxa"/>
            <w:vMerge w:val="continue"/>
            <w:vAlign w:val="center"/>
          </w:tcPr>
          <w:p>
            <w:pPr>
              <w:snapToGrid w:val="0"/>
              <w:spacing w:line="360" w:lineRule="auto"/>
              <w:jc w:val="both"/>
            </w:pPr>
          </w:p>
        </w:tc>
        <w:tc>
          <w:tcPr>
            <w:tcW w:w="3927" w:type="dxa"/>
            <w:vAlign w:val="top"/>
          </w:tcPr>
          <w:p>
            <w:pPr>
              <w:snapToGrid w:val="0"/>
              <w:spacing w:line="360" w:lineRule="auto"/>
              <w:jc w:val="both"/>
              <w:rPr>
                <w:rFonts w:hint="eastAsia" w:ascii="宋体" w:hAnsi="宋体" w:eastAsia="宋体" w:cs="宋体"/>
                <w:snapToGrid w:val="0"/>
                <w:color w:val="000000"/>
                <w:kern w:val="0"/>
                <w:sz w:val="22"/>
                <w:szCs w:val="22"/>
                <w:lang w:val="zh-CN" w:eastAsia="zh-CN" w:bidi="ar"/>
              </w:rPr>
            </w:pPr>
            <w:r>
              <w:rPr>
                <w:rFonts w:hint="eastAsia" w:ascii="宋体" w:hAnsi="宋体" w:eastAsia="宋体" w:cs="宋体"/>
                <w:snapToGrid w:val="0"/>
                <w:color w:val="000000"/>
                <w:kern w:val="0"/>
                <w:sz w:val="22"/>
                <w:szCs w:val="22"/>
                <w:lang w:val="en-US" w:eastAsia="zh-CN" w:bidi="ar"/>
              </w:rPr>
              <w:t>3.2</w:t>
            </w:r>
            <w:r>
              <w:rPr>
                <w:rFonts w:hint="eastAsia" w:ascii="宋体" w:hAnsi="宋体" w:eastAsia="宋体" w:cs="宋体"/>
                <w:snapToGrid w:val="0"/>
                <w:color w:val="000000"/>
                <w:kern w:val="0"/>
                <w:sz w:val="22"/>
                <w:szCs w:val="22"/>
                <w:lang w:val="zh-CN" w:eastAsia="zh-CN" w:bidi="ar"/>
              </w:rPr>
              <w:t>项目技术负责人具有网络规划设计师证书（高级）、通信工程师证书</w:t>
            </w:r>
            <w:r>
              <w:rPr>
                <w:rFonts w:hint="eastAsia" w:ascii="宋体" w:hAnsi="宋体" w:cs="宋体"/>
                <w:snapToGrid w:val="0"/>
                <w:color w:val="000000"/>
                <w:kern w:val="0"/>
                <w:sz w:val="22"/>
                <w:szCs w:val="22"/>
                <w:lang w:val="zh-CN" w:eastAsia="zh-CN" w:bidi="ar"/>
              </w:rPr>
              <w:t>（中级）</w:t>
            </w:r>
            <w:r>
              <w:rPr>
                <w:rFonts w:hint="eastAsia" w:ascii="宋体" w:hAnsi="宋体" w:eastAsia="宋体" w:cs="宋体"/>
                <w:snapToGrid w:val="0"/>
                <w:color w:val="000000"/>
                <w:kern w:val="0"/>
                <w:sz w:val="22"/>
                <w:szCs w:val="22"/>
                <w:lang w:val="zh-CN" w:eastAsia="zh-CN" w:bidi="ar"/>
              </w:rPr>
              <w:t>，每具备一个证书得1分，最高得</w:t>
            </w:r>
            <w:r>
              <w:rPr>
                <w:rFonts w:hint="eastAsia" w:ascii="宋体" w:hAnsi="宋体" w:cs="宋体"/>
                <w:snapToGrid w:val="0"/>
                <w:color w:val="000000"/>
                <w:kern w:val="0"/>
                <w:sz w:val="22"/>
                <w:szCs w:val="22"/>
                <w:lang w:val="en-US" w:eastAsia="zh-CN" w:bidi="ar"/>
              </w:rPr>
              <w:t>2</w:t>
            </w:r>
            <w:r>
              <w:rPr>
                <w:rFonts w:hint="eastAsia" w:ascii="宋体" w:hAnsi="宋体" w:eastAsia="宋体" w:cs="宋体"/>
                <w:snapToGrid w:val="0"/>
                <w:color w:val="000000"/>
                <w:kern w:val="0"/>
                <w:sz w:val="22"/>
                <w:szCs w:val="22"/>
                <w:lang w:val="zh-CN" w:eastAsia="zh-CN" w:bidi="ar"/>
              </w:rPr>
              <w:t>分；</w:t>
            </w:r>
          </w:p>
          <w:p>
            <w:pPr>
              <w:pStyle w:val="2"/>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zh-CN" w:eastAsia="zh-CN" w:bidi="ar"/>
              </w:rPr>
              <w:t>注：项目经理、项目技术负责人、项目安全负责人不得兼任。投标供应商须提供以上人员在本单位近</w:t>
            </w:r>
            <w:r>
              <w:rPr>
                <w:rFonts w:hint="eastAsia" w:ascii="宋体" w:hAnsi="宋体" w:eastAsia="宋体" w:cs="宋体"/>
                <w:snapToGrid w:val="0"/>
                <w:color w:val="000000"/>
                <w:kern w:val="0"/>
                <w:sz w:val="22"/>
                <w:szCs w:val="22"/>
                <w:lang w:val="en-US" w:eastAsia="zh-CN" w:bidi="ar"/>
              </w:rPr>
              <w:t>1</w:t>
            </w:r>
            <w:r>
              <w:rPr>
                <w:rFonts w:hint="eastAsia" w:ascii="宋体" w:hAnsi="宋体" w:eastAsia="宋体" w:cs="宋体"/>
                <w:snapToGrid w:val="0"/>
                <w:color w:val="000000"/>
                <w:kern w:val="0"/>
                <w:sz w:val="22"/>
                <w:szCs w:val="22"/>
                <w:lang w:val="zh-CN" w:eastAsia="zh-CN" w:bidi="ar"/>
              </w:rPr>
              <w:t>个月的社保证明、证书扫描件</w:t>
            </w:r>
            <w:r>
              <w:rPr>
                <w:rFonts w:hint="eastAsia" w:ascii="宋体" w:hAnsi="宋体" w:cs="宋体"/>
                <w:color w:val="000000"/>
                <w:kern w:val="0"/>
                <w:sz w:val="22"/>
                <w:szCs w:val="22"/>
                <w:lang w:eastAsia="zh-CN" w:bidi="ar"/>
              </w:rPr>
              <w:t>并</w:t>
            </w:r>
            <w:r>
              <w:rPr>
                <w:rFonts w:hint="eastAsia" w:ascii="宋体" w:hAnsi="宋体" w:eastAsia="宋体" w:cs="宋体"/>
                <w:snapToGrid w:val="0"/>
                <w:color w:val="000000"/>
                <w:kern w:val="0"/>
                <w:sz w:val="22"/>
                <w:szCs w:val="22"/>
                <w:lang w:val="zh-CN" w:eastAsia="zh-CN" w:bidi="ar"/>
              </w:rPr>
              <w:t>加盖投标供应商公章，否则不计相应分数。</w:t>
            </w:r>
          </w:p>
        </w:tc>
        <w:tc>
          <w:tcPr>
            <w:tcW w:w="1058" w:type="dxa"/>
            <w:vAlign w:val="center"/>
          </w:tcPr>
          <w:p>
            <w:pPr>
              <w:snapToGrid w:val="0"/>
              <w:spacing w:line="36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272" w:type="dxa"/>
            <w:vMerge w:val="continue"/>
            <w:vAlign w:val="center"/>
          </w:tcPr>
          <w:p>
            <w:pPr>
              <w:snapToGrid w:val="0"/>
              <w:spacing w:line="360" w:lineRule="auto"/>
              <w:jc w:val="both"/>
              <w:rPr>
                <w:rFonts w:hint="eastAsia" w:ascii="宋体" w:hAnsi="宋体" w:cs="宋体"/>
                <w:color w:val="000000"/>
                <w:kern w:val="0"/>
                <w:sz w:val="22"/>
                <w:szCs w:val="22"/>
                <w:lang w:val="en-US" w:eastAsia="zh-CN" w:bidi="ar"/>
              </w:rPr>
            </w:pPr>
          </w:p>
        </w:tc>
        <w:tc>
          <w:tcPr>
            <w:tcW w:w="2379" w:type="dxa"/>
            <w:vMerge w:val="continue"/>
            <w:vAlign w:val="center"/>
          </w:tcPr>
          <w:p>
            <w:pPr>
              <w:snapToGrid w:val="0"/>
              <w:spacing w:line="360" w:lineRule="auto"/>
              <w:jc w:val="both"/>
              <w:rPr>
                <w:rFonts w:hint="eastAsia" w:ascii="宋体" w:hAnsi="宋体" w:cs="宋体"/>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998" w:type="dxa"/>
            <w:vMerge w:val="continue"/>
            <w:vAlign w:val="center"/>
          </w:tcPr>
          <w:p>
            <w:pPr>
              <w:snapToGrid w:val="0"/>
              <w:spacing w:line="360" w:lineRule="auto"/>
              <w:jc w:val="both"/>
              <w:rPr>
                <w:rFonts w:hint="eastAsia" w:ascii="宋体" w:hAnsi="宋体" w:cs="宋体"/>
                <w:color w:val="000000"/>
                <w:kern w:val="0"/>
                <w:sz w:val="22"/>
                <w:szCs w:val="22"/>
                <w:lang w:val="en-US" w:eastAsia="zh-CN" w:bidi="ar"/>
              </w:rPr>
            </w:pPr>
          </w:p>
        </w:tc>
        <w:tc>
          <w:tcPr>
            <w:tcW w:w="3927" w:type="dxa"/>
            <w:vAlign w:val="top"/>
          </w:tcPr>
          <w:p>
            <w:pPr>
              <w:snapToGrid w:val="0"/>
              <w:spacing w:line="360" w:lineRule="auto"/>
              <w:jc w:val="both"/>
              <w:rPr>
                <w:rFonts w:hint="eastAsia" w:ascii="宋体" w:hAnsi="宋体" w:eastAsia="宋体" w:cs="宋体"/>
                <w:snapToGrid w:val="0"/>
                <w:color w:val="000000"/>
                <w:kern w:val="0"/>
                <w:sz w:val="22"/>
                <w:szCs w:val="22"/>
                <w:lang w:val="zh-CN" w:eastAsia="zh-CN" w:bidi="ar"/>
              </w:rPr>
            </w:pPr>
            <w:r>
              <w:rPr>
                <w:rFonts w:hint="eastAsia" w:ascii="宋体" w:hAnsi="宋体" w:eastAsia="宋体" w:cs="宋体"/>
                <w:snapToGrid w:val="0"/>
                <w:color w:val="000000"/>
                <w:kern w:val="0"/>
                <w:sz w:val="22"/>
                <w:szCs w:val="22"/>
                <w:lang w:val="zh-CN" w:eastAsia="zh-CN" w:bidi="ar"/>
              </w:rPr>
              <w:t>3</w:t>
            </w:r>
            <w:r>
              <w:rPr>
                <w:rFonts w:hint="eastAsia" w:ascii="宋体" w:hAnsi="宋体" w:eastAsia="宋体" w:cs="宋体"/>
                <w:snapToGrid w:val="0"/>
                <w:color w:val="000000"/>
                <w:kern w:val="0"/>
                <w:sz w:val="22"/>
                <w:szCs w:val="22"/>
                <w:lang w:val="en-US" w:eastAsia="zh-CN" w:bidi="ar"/>
              </w:rPr>
              <w:t>.3</w:t>
            </w:r>
            <w:r>
              <w:rPr>
                <w:rFonts w:hint="eastAsia" w:ascii="宋体" w:hAnsi="宋体" w:eastAsia="宋体" w:cs="宋体"/>
                <w:snapToGrid w:val="0"/>
                <w:color w:val="000000"/>
                <w:kern w:val="0"/>
                <w:sz w:val="22"/>
                <w:szCs w:val="22"/>
                <w:lang w:val="zh-CN" w:eastAsia="zh-CN" w:bidi="ar"/>
              </w:rPr>
              <w:t>项目安全负责人具有注册信息安全工程师（CISE）、通信工程师</w:t>
            </w:r>
            <w:r>
              <w:rPr>
                <w:rFonts w:hint="eastAsia" w:ascii="宋体" w:hAnsi="宋体" w:cs="宋体"/>
                <w:snapToGrid w:val="0"/>
                <w:color w:val="000000"/>
                <w:kern w:val="0"/>
                <w:sz w:val="22"/>
                <w:szCs w:val="22"/>
                <w:lang w:val="zh-CN" w:eastAsia="zh-CN" w:bidi="ar"/>
              </w:rPr>
              <w:t>（</w:t>
            </w:r>
            <w:r>
              <w:rPr>
                <w:rFonts w:hint="eastAsia" w:ascii="宋体" w:hAnsi="宋体" w:eastAsia="宋体" w:cs="宋体"/>
                <w:snapToGrid w:val="0"/>
                <w:color w:val="000000"/>
                <w:kern w:val="0"/>
                <w:sz w:val="22"/>
                <w:szCs w:val="22"/>
                <w:lang w:val="zh-CN" w:eastAsia="zh-CN" w:bidi="ar"/>
              </w:rPr>
              <w:t>中级</w:t>
            </w:r>
            <w:r>
              <w:rPr>
                <w:rFonts w:hint="eastAsia" w:ascii="宋体" w:hAnsi="宋体" w:cs="宋体"/>
                <w:snapToGrid w:val="0"/>
                <w:color w:val="000000"/>
                <w:kern w:val="0"/>
                <w:sz w:val="22"/>
                <w:szCs w:val="22"/>
                <w:lang w:val="zh-CN" w:eastAsia="zh-CN" w:bidi="ar"/>
              </w:rPr>
              <w:t>）</w:t>
            </w:r>
            <w:r>
              <w:rPr>
                <w:rFonts w:hint="eastAsia" w:ascii="宋体" w:hAnsi="宋体" w:eastAsia="宋体" w:cs="宋体"/>
                <w:snapToGrid w:val="0"/>
                <w:color w:val="000000"/>
                <w:kern w:val="0"/>
                <w:sz w:val="22"/>
                <w:szCs w:val="22"/>
                <w:lang w:val="zh-CN" w:eastAsia="zh-CN" w:bidi="ar"/>
              </w:rPr>
              <w:t>、网络工程师（中级），每具备一个证书得1分，最高得3分；</w:t>
            </w:r>
          </w:p>
          <w:p>
            <w:pPr>
              <w:pStyle w:val="2"/>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zh-CN" w:eastAsia="zh-CN" w:bidi="ar"/>
              </w:rPr>
              <w:t>注：项目经理、项目技术负责人、项目安全负责人不得兼任。投标供应商须提供以上人员在本单位近</w:t>
            </w:r>
            <w:r>
              <w:rPr>
                <w:rFonts w:hint="eastAsia" w:ascii="宋体" w:hAnsi="宋体" w:eastAsia="宋体" w:cs="宋体"/>
                <w:snapToGrid w:val="0"/>
                <w:color w:val="000000"/>
                <w:kern w:val="0"/>
                <w:sz w:val="22"/>
                <w:szCs w:val="22"/>
                <w:lang w:val="en-US" w:eastAsia="zh-CN" w:bidi="ar"/>
              </w:rPr>
              <w:t>1</w:t>
            </w:r>
            <w:r>
              <w:rPr>
                <w:rFonts w:hint="eastAsia" w:ascii="宋体" w:hAnsi="宋体" w:eastAsia="宋体" w:cs="宋体"/>
                <w:snapToGrid w:val="0"/>
                <w:color w:val="000000"/>
                <w:kern w:val="0"/>
                <w:sz w:val="22"/>
                <w:szCs w:val="22"/>
                <w:lang w:val="zh-CN" w:eastAsia="zh-CN" w:bidi="ar"/>
              </w:rPr>
              <w:t>个月的社保证明、证书扫描件</w:t>
            </w:r>
            <w:r>
              <w:rPr>
                <w:rFonts w:hint="eastAsia" w:ascii="宋体" w:hAnsi="宋体" w:cs="宋体"/>
                <w:color w:val="000000"/>
                <w:kern w:val="0"/>
                <w:sz w:val="22"/>
                <w:szCs w:val="22"/>
                <w:lang w:eastAsia="zh-CN" w:bidi="ar"/>
              </w:rPr>
              <w:t>并</w:t>
            </w:r>
            <w:r>
              <w:rPr>
                <w:rFonts w:hint="eastAsia" w:ascii="宋体" w:hAnsi="宋体" w:eastAsia="宋体" w:cs="宋体"/>
                <w:snapToGrid w:val="0"/>
                <w:color w:val="000000"/>
                <w:kern w:val="0"/>
                <w:sz w:val="22"/>
                <w:szCs w:val="22"/>
                <w:lang w:val="zh-CN" w:eastAsia="zh-CN" w:bidi="ar"/>
              </w:rPr>
              <w:t>加盖投标供应商公章，否则不计相应分数。</w:t>
            </w:r>
          </w:p>
        </w:tc>
        <w:tc>
          <w:tcPr>
            <w:tcW w:w="1058" w:type="dxa"/>
            <w:vAlign w:val="center"/>
          </w:tcPr>
          <w:p>
            <w:pPr>
              <w:snapToGrid w:val="0"/>
              <w:spacing w:line="36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1272" w:type="dxa"/>
            <w:vMerge w:val="continue"/>
            <w:vAlign w:val="center"/>
          </w:tcPr>
          <w:p>
            <w:pPr>
              <w:snapToGrid w:val="0"/>
              <w:spacing w:line="360" w:lineRule="auto"/>
              <w:jc w:val="both"/>
              <w:rPr>
                <w:rFonts w:hint="eastAsia" w:ascii="宋体" w:hAnsi="宋体" w:cs="宋体"/>
                <w:color w:val="000000"/>
                <w:kern w:val="0"/>
                <w:sz w:val="22"/>
                <w:szCs w:val="22"/>
                <w:lang w:val="en-US" w:eastAsia="zh-CN" w:bidi="ar"/>
              </w:rPr>
            </w:pPr>
          </w:p>
        </w:tc>
        <w:tc>
          <w:tcPr>
            <w:tcW w:w="2379" w:type="dxa"/>
            <w:vMerge w:val="continue"/>
            <w:vAlign w:val="center"/>
          </w:tcPr>
          <w:p>
            <w:pPr>
              <w:snapToGrid w:val="0"/>
              <w:spacing w:line="360" w:lineRule="auto"/>
              <w:jc w:val="both"/>
              <w:rPr>
                <w:rFonts w:hint="eastAsia" w:ascii="宋体" w:hAnsi="宋体" w:cs="宋体"/>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998" w:type="dxa"/>
            <w:vMerge w:val="continue"/>
            <w:vAlign w:val="center"/>
          </w:tcPr>
          <w:p>
            <w:pPr>
              <w:snapToGrid w:val="0"/>
              <w:spacing w:line="360" w:lineRule="auto"/>
              <w:jc w:val="both"/>
              <w:rPr>
                <w:rFonts w:hint="eastAsia" w:ascii="宋体" w:hAnsi="宋体" w:cs="宋体"/>
                <w:color w:val="000000"/>
                <w:kern w:val="0"/>
                <w:sz w:val="22"/>
                <w:szCs w:val="22"/>
                <w:lang w:val="en-US" w:eastAsia="zh-CN" w:bidi="ar"/>
              </w:rPr>
            </w:pPr>
          </w:p>
        </w:tc>
        <w:tc>
          <w:tcPr>
            <w:tcW w:w="3927" w:type="dxa"/>
            <w:vAlign w:val="top"/>
          </w:tcPr>
          <w:p>
            <w:pPr>
              <w:snapToGrid w:val="0"/>
              <w:spacing w:line="360" w:lineRule="auto"/>
              <w:jc w:val="both"/>
              <w:rPr>
                <w:rFonts w:hint="eastAsia" w:ascii="宋体" w:hAnsi="宋体" w:eastAsia="宋体" w:cs="宋体"/>
                <w:snapToGrid w:val="0"/>
                <w:color w:val="000000"/>
                <w:kern w:val="0"/>
                <w:sz w:val="22"/>
                <w:szCs w:val="22"/>
                <w:lang w:val="zh-CN" w:eastAsia="zh-CN" w:bidi="ar"/>
              </w:rPr>
            </w:pPr>
            <w:r>
              <w:rPr>
                <w:rFonts w:hint="eastAsia" w:ascii="宋体" w:hAnsi="宋体" w:eastAsia="宋体" w:cs="宋体"/>
                <w:snapToGrid w:val="0"/>
                <w:color w:val="000000"/>
                <w:kern w:val="0"/>
                <w:sz w:val="22"/>
                <w:szCs w:val="22"/>
                <w:lang w:val="en-US" w:eastAsia="zh-CN" w:bidi="ar"/>
              </w:rPr>
              <w:t>3.</w:t>
            </w:r>
            <w:r>
              <w:rPr>
                <w:rFonts w:hint="eastAsia" w:ascii="宋体" w:hAnsi="宋体" w:eastAsia="宋体" w:cs="宋体"/>
                <w:snapToGrid w:val="0"/>
                <w:color w:val="000000"/>
                <w:kern w:val="0"/>
                <w:sz w:val="22"/>
                <w:szCs w:val="22"/>
                <w:lang w:val="zh-CN" w:eastAsia="zh-CN" w:bidi="ar"/>
              </w:rPr>
              <w:t>4技术团队（项目经理、项目技术负责人及项目安全负责人除外）具有数据库系统工程师、系统架构设计师，每具备1个证书得1分，最高得2分；</w:t>
            </w:r>
          </w:p>
          <w:p>
            <w:pPr>
              <w:pStyle w:val="2"/>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zh-CN" w:eastAsia="zh-CN" w:bidi="ar"/>
              </w:rPr>
              <w:t>注：投标供应商须提供以上人员在本单位近</w:t>
            </w:r>
            <w:r>
              <w:rPr>
                <w:rFonts w:hint="eastAsia" w:ascii="宋体" w:hAnsi="宋体" w:eastAsia="宋体" w:cs="宋体"/>
                <w:snapToGrid w:val="0"/>
                <w:color w:val="000000"/>
                <w:kern w:val="0"/>
                <w:sz w:val="22"/>
                <w:szCs w:val="22"/>
                <w:lang w:val="en-US" w:eastAsia="zh-CN" w:bidi="ar"/>
              </w:rPr>
              <w:t>1</w:t>
            </w:r>
            <w:r>
              <w:rPr>
                <w:rFonts w:hint="eastAsia" w:ascii="宋体" w:hAnsi="宋体" w:eastAsia="宋体" w:cs="宋体"/>
                <w:snapToGrid w:val="0"/>
                <w:color w:val="000000"/>
                <w:kern w:val="0"/>
                <w:sz w:val="22"/>
                <w:szCs w:val="22"/>
                <w:lang w:val="zh-CN" w:eastAsia="zh-CN" w:bidi="ar"/>
              </w:rPr>
              <w:t>个月的社保证明、证书扫描件</w:t>
            </w:r>
            <w:r>
              <w:rPr>
                <w:rFonts w:hint="eastAsia" w:ascii="宋体" w:hAnsi="宋体" w:cs="宋体"/>
                <w:color w:val="000000"/>
                <w:kern w:val="0"/>
                <w:sz w:val="22"/>
                <w:szCs w:val="22"/>
                <w:lang w:eastAsia="zh-CN" w:bidi="ar"/>
              </w:rPr>
              <w:t>并</w:t>
            </w:r>
            <w:r>
              <w:rPr>
                <w:rFonts w:hint="eastAsia" w:ascii="宋体" w:hAnsi="宋体" w:eastAsia="宋体" w:cs="宋体"/>
                <w:snapToGrid w:val="0"/>
                <w:color w:val="000000"/>
                <w:kern w:val="0"/>
                <w:sz w:val="22"/>
                <w:szCs w:val="22"/>
                <w:lang w:val="zh-CN" w:eastAsia="zh-CN" w:bidi="ar"/>
              </w:rPr>
              <w:t>加盖投标供应商公章，否则不计相应分数。</w:t>
            </w:r>
          </w:p>
        </w:tc>
        <w:tc>
          <w:tcPr>
            <w:tcW w:w="1058" w:type="dxa"/>
            <w:vAlign w:val="center"/>
          </w:tcPr>
          <w:p>
            <w:pPr>
              <w:snapToGrid w:val="0"/>
              <w:spacing w:line="36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272" w:type="dxa"/>
            <w:vMerge w:val="continue"/>
            <w:vAlign w:val="center"/>
          </w:tcPr>
          <w:p>
            <w:pPr>
              <w:snapToGrid w:val="0"/>
              <w:spacing w:line="360" w:lineRule="auto"/>
              <w:jc w:val="both"/>
              <w:rPr>
                <w:rFonts w:hint="eastAsia" w:ascii="宋体" w:hAnsi="宋体" w:cs="宋体"/>
                <w:color w:val="000000"/>
                <w:kern w:val="0"/>
                <w:sz w:val="22"/>
                <w:szCs w:val="22"/>
                <w:lang w:val="en-US" w:eastAsia="zh-CN" w:bidi="ar"/>
              </w:rPr>
            </w:pPr>
          </w:p>
        </w:tc>
        <w:tc>
          <w:tcPr>
            <w:tcW w:w="2379" w:type="dxa"/>
            <w:vMerge w:val="continue"/>
            <w:vAlign w:val="center"/>
          </w:tcPr>
          <w:p>
            <w:pPr>
              <w:snapToGrid w:val="0"/>
              <w:spacing w:line="360" w:lineRule="auto"/>
              <w:jc w:val="both"/>
              <w:rPr>
                <w:rFonts w:hint="eastAsia" w:ascii="宋体" w:hAnsi="宋体" w:cs="宋体"/>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3927" w:type="dxa"/>
            <w:vAlign w:val="top"/>
          </w:tcPr>
          <w:p>
            <w:pPr>
              <w:widowControl/>
              <w:snapToGrid w:val="0"/>
              <w:spacing w:line="360" w:lineRule="auto"/>
            </w:pPr>
            <w:r>
              <w:rPr>
                <w:rFonts w:hint="eastAsia"/>
              </w:rPr>
              <w:t>根据投标供应商提供的产品系统技术指标响应表、相关检测报告，针对投标产品整体性能的符合性、先进性的情况由评标委员会打分。带★技术指标不满足的视为负偏离，每项扣</w:t>
            </w:r>
            <w:r>
              <w:rPr>
                <w:rFonts w:hint="eastAsia"/>
                <w:lang w:val="en-US" w:eastAsia="zh-CN"/>
              </w:rPr>
              <w:t>0.5</w:t>
            </w:r>
            <w:r>
              <w:rPr>
                <w:rFonts w:hint="eastAsia"/>
              </w:rPr>
              <w:t>分，扣完为止。</w:t>
            </w:r>
            <w:r>
              <w:rPr>
                <w:rFonts w:hint="eastAsia"/>
              </w:rPr>
              <w:br w:type="textWrapping"/>
            </w:r>
            <w:r>
              <w:rPr>
                <w:rFonts w:hint="eastAsia"/>
                <w:lang w:val="en-US"/>
              </w:rPr>
              <w:t>注：以投标文件中技术偏离表以及技术参数中要求提供的</w:t>
            </w:r>
            <w:r>
              <w:rPr>
                <w:rFonts w:hint="eastAsia"/>
                <w:lang w:val="en-US" w:eastAsia="zh-CN"/>
              </w:rPr>
              <w:t>相关</w:t>
            </w:r>
            <w:r>
              <w:rPr>
                <w:rFonts w:hint="eastAsia"/>
                <w:lang w:val="en-US"/>
              </w:rPr>
              <w:t>证明文件进行认定，未按</w:t>
            </w:r>
            <w:r>
              <w:rPr>
                <w:rFonts w:hint="eastAsia"/>
                <w:lang w:val="en-US" w:eastAsia="zh-CN"/>
              </w:rPr>
              <w:t>要求</w:t>
            </w:r>
            <w:r>
              <w:rPr>
                <w:rFonts w:hint="eastAsia"/>
                <w:lang w:val="en-US"/>
              </w:rPr>
              <w:t>提供证明文件或不符合参数要求均视为不满足。投标</w:t>
            </w:r>
            <w:r>
              <w:rPr>
                <w:rFonts w:hint="eastAsia"/>
                <w:lang w:val="en-US" w:eastAsia="zh-CN"/>
              </w:rPr>
              <w:t>供应商</w:t>
            </w:r>
            <w:r>
              <w:rPr>
                <w:rFonts w:hint="eastAsia"/>
                <w:lang w:val="en-US"/>
              </w:rPr>
              <w:t>必须如实地对投标技术参数中各条款作出明确的逐项响应，并对其真实性负责，不得虚假应标。</w:t>
            </w:r>
            <w:r>
              <w:rPr>
                <w:rFonts w:hint="eastAsia" w:ascii="宋体" w:eastAsia="宋体" w:cs="宋体"/>
                <w:b w:val="0"/>
                <w:bCs/>
                <w:color w:val="000000" w:themeColor="text1"/>
                <w:szCs w:val="21"/>
                <w14:textFill>
                  <w14:solidFill>
                    <w14:schemeClr w14:val="tx1"/>
                  </w14:solidFill>
                </w14:textFill>
              </w:rPr>
              <w:t>投标</w:t>
            </w:r>
            <w:r>
              <w:rPr>
                <w:rFonts w:hint="eastAsia" w:cs="宋体"/>
                <w:b w:val="0"/>
                <w:bCs/>
                <w:color w:val="000000" w:themeColor="text1"/>
                <w:szCs w:val="21"/>
                <w:lang w:eastAsia="zh-CN"/>
                <w14:textFill>
                  <w14:solidFill>
                    <w14:schemeClr w14:val="tx1"/>
                  </w14:solidFill>
                </w14:textFill>
              </w:rPr>
              <w:t>人</w:t>
            </w:r>
            <w:r>
              <w:rPr>
                <w:rFonts w:hint="eastAsia" w:ascii="宋体" w:eastAsia="宋体" w:cs="宋体"/>
                <w:b w:val="0"/>
                <w:bCs/>
                <w:color w:val="000000" w:themeColor="text1"/>
                <w:szCs w:val="21"/>
                <w14:textFill>
                  <w14:solidFill>
                    <w14:schemeClr w14:val="tx1"/>
                  </w14:solidFill>
                </w14:textFill>
              </w:rPr>
              <w:t>提供的</w:t>
            </w:r>
            <w:r>
              <w:rPr>
                <w:rFonts w:hint="eastAsia"/>
                <w:lang w:val="en-US" w:eastAsia="zh-CN"/>
              </w:rPr>
              <w:t>相关</w:t>
            </w:r>
            <w:r>
              <w:rPr>
                <w:rFonts w:hint="eastAsia"/>
                <w:lang w:val="en-US"/>
              </w:rPr>
              <w:t>证明文件</w:t>
            </w:r>
            <w:r>
              <w:rPr>
                <w:rFonts w:hint="eastAsia" w:ascii="宋体" w:eastAsia="宋体" w:cs="宋体"/>
                <w:b w:val="0"/>
                <w:bCs/>
                <w:color w:val="000000" w:themeColor="text1"/>
                <w:szCs w:val="21"/>
                <w14:textFill>
                  <w14:solidFill>
                    <w14:schemeClr w14:val="tx1"/>
                  </w14:solidFill>
                </w14:textFill>
              </w:rPr>
              <w:t>所证明的指标项，必须在</w:t>
            </w:r>
            <w:r>
              <w:rPr>
                <w:rFonts w:hint="eastAsia" w:cs="宋体"/>
                <w:b w:val="0"/>
                <w:bCs/>
                <w:color w:val="000000" w:themeColor="text1"/>
                <w:szCs w:val="21"/>
                <w:lang w:eastAsia="zh-CN"/>
                <w14:textFill>
                  <w14:solidFill>
                    <w14:schemeClr w14:val="tx1"/>
                  </w14:solidFill>
                </w14:textFill>
              </w:rPr>
              <w:t>投标文件</w:t>
            </w:r>
            <w:r>
              <w:rPr>
                <w:rFonts w:hint="eastAsia" w:ascii="宋体" w:eastAsia="宋体" w:cs="宋体"/>
                <w:b w:val="0"/>
                <w:bCs/>
                <w:color w:val="000000" w:themeColor="text1"/>
                <w:szCs w:val="21"/>
                <w14:textFill>
                  <w14:solidFill>
                    <w14:schemeClr w14:val="tx1"/>
                  </w14:solidFill>
                </w14:textFill>
              </w:rPr>
              <w:t>中作好页码引导提示，并做好圈选标注提醒，方便评委查阅。没有阅读引导提示，信息无法核查</w:t>
            </w:r>
            <w:r>
              <w:rPr>
                <w:rFonts w:hint="eastAsia" w:cs="宋体"/>
                <w:b w:val="0"/>
                <w:bCs/>
                <w:color w:val="000000" w:themeColor="text1"/>
                <w:szCs w:val="21"/>
                <w:lang w:eastAsia="zh-CN"/>
                <w14:textFill>
                  <w14:solidFill>
                    <w14:schemeClr w14:val="tx1"/>
                  </w14:solidFill>
                </w14:textFill>
              </w:rPr>
              <w:t>的</w:t>
            </w:r>
            <w:r>
              <w:rPr>
                <w:rFonts w:hint="eastAsia" w:ascii="宋体" w:eastAsia="宋体" w:cs="宋体"/>
                <w:b w:val="0"/>
                <w:bCs/>
                <w:color w:val="000000" w:themeColor="text1"/>
                <w:szCs w:val="21"/>
                <w14:textFill>
                  <w14:solidFill>
                    <w14:schemeClr w14:val="tx1"/>
                  </w14:solidFill>
                </w14:textFill>
              </w:rPr>
              <w:t>不给分，因此造成误评、漏评的后果由投标</w:t>
            </w:r>
            <w:r>
              <w:rPr>
                <w:rFonts w:hint="eastAsia" w:cs="宋体"/>
                <w:b w:val="0"/>
                <w:bCs/>
                <w:color w:val="000000" w:themeColor="text1"/>
                <w:szCs w:val="21"/>
                <w:lang w:eastAsia="zh-CN"/>
                <w14:textFill>
                  <w14:solidFill>
                    <w14:schemeClr w14:val="tx1"/>
                  </w14:solidFill>
                </w14:textFill>
              </w:rPr>
              <w:t>人</w:t>
            </w:r>
            <w:r>
              <w:rPr>
                <w:rFonts w:hint="eastAsia" w:ascii="宋体" w:eastAsia="宋体" w:cs="宋体"/>
                <w:b w:val="0"/>
                <w:bCs/>
                <w:color w:val="000000" w:themeColor="text1"/>
                <w:szCs w:val="21"/>
                <w14:textFill>
                  <w14:solidFill>
                    <w14:schemeClr w14:val="tx1"/>
                  </w14:solidFill>
                </w14:textFill>
              </w:rPr>
              <w:t>自行负责。</w:t>
            </w:r>
          </w:p>
        </w:tc>
        <w:tc>
          <w:tcPr>
            <w:tcW w:w="1058" w:type="dxa"/>
            <w:vAlign w:val="center"/>
          </w:tcPr>
          <w:p>
            <w:pPr>
              <w:snapToGrid w:val="0"/>
              <w:spacing w:line="360" w:lineRule="auto"/>
              <w:jc w:val="center"/>
              <w:rPr>
                <w:rFonts w:hint="eastAsia" w:eastAsia="宋体" w:cs="仿宋_GB2312" w:asciiTheme="minorEastAsia" w:hAnsiTheme="minorEastAsia"/>
                <w:sz w:val="24"/>
                <w:lang w:eastAsia="zh-CN"/>
              </w:rPr>
            </w:pPr>
            <w:r>
              <w:rPr>
                <w:rFonts w:ascii="宋体" w:hAnsi="宋体"/>
                <w:color w:val="000000"/>
                <w:kern w:val="0"/>
                <w:sz w:val="22"/>
                <w:szCs w:val="22"/>
                <w:lang w:bidi="ar"/>
              </w:rPr>
              <w:t>2</w:t>
            </w:r>
            <w:r>
              <w:rPr>
                <w:rFonts w:hint="eastAsia" w:ascii="宋体" w:hAnsi="宋体"/>
                <w:color w:val="000000"/>
                <w:kern w:val="0"/>
                <w:sz w:val="22"/>
                <w:szCs w:val="22"/>
                <w:lang w:val="en-US" w:eastAsia="zh-CN" w:bidi="ar"/>
              </w:rPr>
              <w:t>0</w:t>
            </w:r>
          </w:p>
        </w:tc>
        <w:tc>
          <w:tcPr>
            <w:tcW w:w="1272"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客观分</w:t>
            </w:r>
          </w:p>
        </w:tc>
        <w:tc>
          <w:tcPr>
            <w:tcW w:w="2379"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投标产品技术参数响应程度</w:t>
            </w:r>
            <w:r>
              <w:rPr>
                <w:rFonts w:hint="eastAsia" w:ascii="宋体" w:hAnsi="宋体" w:cs="宋体"/>
                <w:color w:val="000000"/>
                <w:kern w:val="0"/>
                <w:sz w:val="22"/>
                <w:szCs w:val="22"/>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pStyle w:val="2"/>
              <w:jc w:val="center"/>
              <w:rPr>
                <w:rFonts w:hint="eastAsia" w:eastAsia="宋体"/>
                <w:lang w:val="en-US" w:eastAsia="zh-CN"/>
              </w:rPr>
            </w:pPr>
            <w:r>
              <w:rPr>
                <w:rFonts w:hint="eastAsia"/>
                <w:lang w:val="en-US" w:eastAsia="zh-CN"/>
              </w:rPr>
              <w:t>5</w:t>
            </w:r>
          </w:p>
        </w:tc>
        <w:tc>
          <w:tcPr>
            <w:tcW w:w="3927" w:type="dxa"/>
            <w:vAlign w:val="top"/>
          </w:tcPr>
          <w:p>
            <w:pPr>
              <w:snapToGrid w:val="0"/>
              <w:spacing w:line="360" w:lineRule="auto"/>
              <w:jc w:val="both"/>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bidi="ar"/>
              </w:rPr>
              <w:t>根据实施方案的内容（安全保证措施、质量保证措施、进度保证措施和环境保证措施）等，由评委进行打分</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实施方案阐述全面、合理，可行性强的</w:t>
            </w:r>
            <w:r>
              <w:rPr>
                <w:rFonts w:hint="eastAsia" w:ascii="宋体" w:hAnsi="宋体" w:cs="宋体"/>
                <w:color w:val="000000"/>
                <w:kern w:val="0"/>
                <w:sz w:val="22"/>
                <w:szCs w:val="22"/>
                <w:lang w:eastAsia="zh-CN" w:bidi="ar"/>
              </w:rPr>
              <w:t>得</w:t>
            </w:r>
            <w:r>
              <w:rPr>
                <w:rFonts w:hint="eastAsia" w:ascii="宋体" w:hAnsi="宋体" w:cs="宋体"/>
                <w:color w:val="000000"/>
                <w:kern w:val="0"/>
                <w:sz w:val="22"/>
                <w:szCs w:val="22"/>
                <w:lang w:bidi="ar"/>
              </w:rPr>
              <w:t>3分；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实施方案阐述较为全面、合理，可行性一般的</w:t>
            </w:r>
            <w:r>
              <w:rPr>
                <w:rFonts w:hint="eastAsia" w:ascii="宋体" w:hAnsi="宋体" w:cs="宋体"/>
                <w:color w:val="000000"/>
                <w:kern w:val="0"/>
                <w:sz w:val="22"/>
                <w:szCs w:val="22"/>
                <w:lang w:eastAsia="zh-CN" w:bidi="ar"/>
              </w:rPr>
              <w:t>得</w:t>
            </w:r>
            <w:r>
              <w:rPr>
                <w:rFonts w:hint="eastAsia" w:ascii="宋体" w:hAnsi="宋体" w:cs="宋体"/>
                <w:color w:val="000000"/>
                <w:kern w:val="0"/>
                <w:sz w:val="22"/>
                <w:szCs w:val="22"/>
                <w:lang w:bidi="ar"/>
              </w:rPr>
              <w:t>2分；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实施方案阐述简单或者缺乏合理性的</w:t>
            </w:r>
            <w:r>
              <w:rPr>
                <w:rFonts w:hint="eastAsia" w:ascii="宋体" w:hAnsi="宋体" w:cs="宋体"/>
                <w:color w:val="000000"/>
                <w:kern w:val="0"/>
                <w:sz w:val="22"/>
                <w:szCs w:val="22"/>
                <w:lang w:eastAsia="zh-CN" w:bidi="ar"/>
              </w:rPr>
              <w:t>得</w:t>
            </w:r>
            <w:r>
              <w:rPr>
                <w:rFonts w:hint="eastAsia" w:ascii="宋体" w:hAnsi="宋体" w:cs="宋体"/>
                <w:color w:val="000000"/>
                <w:kern w:val="0"/>
                <w:sz w:val="22"/>
                <w:szCs w:val="22"/>
                <w:lang w:bidi="ar"/>
              </w:rPr>
              <w:t>1分。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未提供实施方案的得0分</w:t>
            </w:r>
            <w:r>
              <w:rPr>
                <w:rFonts w:hint="eastAsia" w:ascii="宋体" w:hAnsi="宋体" w:cs="宋体"/>
                <w:color w:val="000000"/>
                <w:kern w:val="0"/>
                <w:sz w:val="22"/>
                <w:szCs w:val="22"/>
                <w:lang w:eastAsia="zh-CN" w:bidi="ar"/>
              </w:rPr>
              <w:t>。</w:t>
            </w:r>
          </w:p>
        </w:tc>
        <w:tc>
          <w:tcPr>
            <w:tcW w:w="1058"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3</w:t>
            </w:r>
          </w:p>
        </w:tc>
        <w:tc>
          <w:tcPr>
            <w:tcW w:w="1272" w:type="dxa"/>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主观分</w:t>
            </w:r>
          </w:p>
        </w:tc>
        <w:tc>
          <w:tcPr>
            <w:tcW w:w="2379" w:type="dxa"/>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pStyle w:val="2"/>
              <w:jc w:val="center"/>
              <w:rPr>
                <w:rFonts w:hint="eastAsia" w:eastAsia="宋体"/>
                <w:lang w:val="en-US" w:eastAsia="zh-CN"/>
              </w:rPr>
            </w:pPr>
            <w:r>
              <w:rPr>
                <w:rFonts w:hint="eastAsia"/>
                <w:lang w:val="en-US" w:eastAsia="zh-CN"/>
              </w:rPr>
              <w:t>6</w:t>
            </w:r>
          </w:p>
        </w:tc>
        <w:tc>
          <w:tcPr>
            <w:tcW w:w="3927" w:type="dxa"/>
            <w:vAlign w:val="top"/>
          </w:tcPr>
          <w:p>
            <w:pPr>
              <w:snapToGrid w:val="0"/>
              <w:spacing w:line="360" w:lineRule="auto"/>
              <w:jc w:val="both"/>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bidi="ar"/>
              </w:rPr>
              <w:t>供应商提供针对本项目培训计划方案，根据培训目的、培训内容、培训时间、地点、频次等方面，由评委进行打分</w:t>
            </w:r>
            <w:r>
              <w:rPr>
                <w:rFonts w:hint="eastAsia" w:ascii="宋体" w:hAnsi="宋体" w:cs="宋体"/>
                <w:color w:val="000000"/>
                <w:kern w:val="0"/>
                <w:sz w:val="22"/>
                <w:szCs w:val="22"/>
                <w:lang w:eastAsia="zh-CN" w:bidi="ar"/>
              </w:rPr>
              <w:t>：</w:t>
            </w:r>
          </w:p>
          <w:p>
            <w:pPr>
              <w:snapToGrid w:val="0"/>
              <w:spacing w:line="360" w:lineRule="auto"/>
              <w:jc w:val="both"/>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eastAsia="zh-CN" w:bidi="ar"/>
              </w:rPr>
              <w:t>培训方案</w:t>
            </w:r>
            <w:r>
              <w:rPr>
                <w:rFonts w:hint="eastAsia" w:ascii="宋体" w:hAnsi="宋体" w:cs="宋体"/>
                <w:color w:val="000000"/>
                <w:kern w:val="0"/>
                <w:sz w:val="22"/>
                <w:szCs w:val="22"/>
                <w:lang w:bidi="ar"/>
              </w:rPr>
              <w:t>阐述全面、合理，可行性强的</w:t>
            </w:r>
            <w:r>
              <w:rPr>
                <w:rFonts w:hint="eastAsia" w:ascii="宋体" w:hAnsi="宋体" w:cs="宋体"/>
                <w:color w:val="000000"/>
                <w:kern w:val="0"/>
                <w:sz w:val="22"/>
                <w:szCs w:val="22"/>
                <w:lang w:eastAsia="zh-CN" w:bidi="ar"/>
              </w:rPr>
              <w:t>得</w:t>
            </w:r>
            <w:r>
              <w:rPr>
                <w:rFonts w:hint="eastAsia" w:ascii="宋体" w:hAnsi="宋体" w:cs="宋体"/>
                <w:color w:val="000000"/>
                <w:kern w:val="0"/>
                <w:sz w:val="22"/>
                <w:szCs w:val="22"/>
                <w:lang w:val="en-US" w:eastAsia="zh-CN" w:bidi="ar"/>
              </w:rPr>
              <w:t>1分；</w:t>
            </w:r>
          </w:p>
          <w:p>
            <w:pPr>
              <w:snapToGrid w:val="0"/>
              <w:spacing w:line="360" w:lineRule="auto"/>
              <w:jc w:val="both"/>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eastAsia="zh-CN" w:bidi="ar"/>
              </w:rPr>
              <w:t>培训方案</w:t>
            </w:r>
            <w:r>
              <w:rPr>
                <w:rFonts w:hint="eastAsia" w:ascii="宋体" w:hAnsi="宋体" w:cs="宋体"/>
                <w:color w:val="000000"/>
                <w:kern w:val="0"/>
                <w:sz w:val="22"/>
                <w:szCs w:val="22"/>
                <w:lang w:bidi="ar"/>
              </w:rPr>
              <w:t>阐述较为全面、合理，可行性一般的</w:t>
            </w:r>
            <w:r>
              <w:rPr>
                <w:rFonts w:hint="eastAsia" w:ascii="宋体" w:hAnsi="宋体" w:cs="宋体"/>
                <w:color w:val="000000"/>
                <w:kern w:val="0"/>
                <w:sz w:val="22"/>
                <w:szCs w:val="22"/>
                <w:lang w:eastAsia="zh-CN" w:bidi="ar"/>
              </w:rPr>
              <w:t>得</w:t>
            </w:r>
            <w:r>
              <w:rPr>
                <w:rFonts w:hint="eastAsia" w:ascii="宋体" w:hAnsi="宋体" w:cs="宋体"/>
                <w:color w:val="000000"/>
                <w:kern w:val="0"/>
                <w:sz w:val="22"/>
                <w:szCs w:val="22"/>
                <w:lang w:val="en-US" w:eastAsia="zh-CN" w:bidi="ar"/>
              </w:rPr>
              <w:t>0.5分；</w:t>
            </w:r>
          </w:p>
          <w:p>
            <w:pPr>
              <w:snapToGrid w:val="0"/>
              <w:spacing w:line="360" w:lineRule="auto"/>
              <w:jc w:val="both"/>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bidi="ar"/>
              </w:rPr>
              <w:t>未提供</w:t>
            </w:r>
            <w:r>
              <w:rPr>
                <w:rFonts w:hint="eastAsia" w:ascii="宋体" w:hAnsi="宋体" w:cs="宋体"/>
                <w:color w:val="000000"/>
                <w:kern w:val="0"/>
                <w:sz w:val="22"/>
                <w:szCs w:val="22"/>
                <w:lang w:eastAsia="zh-CN" w:bidi="ar"/>
              </w:rPr>
              <w:t>培训方案</w:t>
            </w:r>
            <w:r>
              <w:rPr>
                <w:rFonts w:hint="eastAsia" w:ascii="宋体" w:hAnsi="宋体" w:cs="宋体"/>
                <w:color w:val="000000"/>
                <w:kern w:val="0"/>
                <w:sz w:val="22"/>
                <w:szCs w:val="22"/>
                <w:lang w:bidi="ar"/>
              </w:rPr>
              <w:t>的得0分</w:t>
            </w:r>
            <w:r>
              <w:rPr>
                <w:rFonts w:hint="eastAsia" w:ascii="宋体" w:hAnsi="宋体" w:cs="宋体"/>
                <w:color w:val="000000"/>
                <w:kern w:val="0"/>
                <w:sz w:val="22"/>
                <w:szCs w:val="22"/>
                <w:lang w:eastAsia="zh-CN" w:bidi="ar"/>
              </w:rPr>
              <w:t>。</w:t>
            </w:r>
          </w:p>
        </w:tc>
        <w:tc>
          <w:tcPr>
            <w:tcW w:w="1058"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1</w:t>
            </w:r>
          </w:p>
        </w:tc>
        <w:tc>
          <w:tcPr>
            <w:tcW w:w="1272"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主观分</w:t>
            </w:r>
          </w:p>
        </w:tc>
        <w:tc>
          <w:tcPr>
            <w:tcW w:w="2379" w:type="dxa"/>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998"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7</w:t>
            </w:r>
          </w:p>
        </w:tc>
        <w:tc>
          <w:tcPr>
            <w:tcW w:w="3927" w:type="dxa"/>
            <w:vAlign w:val="top"/>
          </w:tcPr>
          <w:p>
            <w:pPr>
              <w:snapToGrid w:val="0"/>
              <w:spacing w:line="360" w:lineRule="auto"/>
              <w:jc w:val="both"/>
              <w:rPr>
                <w:rFonts w:hint="eastAsia" w:ascii="宋体" w:hAnsi="Arial" w:eastAsia="宋体" w:cs="Arial"/>
                <w:snapToGrid w:val="0"/>
                <w:kern w:val="2"/>
                <w:sz w:val="24"/>
                <w:szCs w:val="21"/>
                <w:lang w:val="zh-CN" w:eastAsia="zh-CN" w:bidi="ar-SA"/>
              </w:rPr>
            </w:pPr>
            <w:r>
              <w:rPr>
                <w:rFonts w:hint="eastAsia" w:ascii="宋体" w:hAnsi="Arial" w:eastAsia="宋体" w:cs="Arial"/>
                <w:snapToGrid w:val="0"/>
                <w:kern w:val="2"/>
                <w:sz w:val="24"/>
                <w:szCs w:val="21"/>
                <w:lang w:val="zh-CN" w:eastAsia="zh-CN" w:bidi="ar-SA"/>
              </w:rPr>
              <w:t>根据投标供应商提供的售后服务方案、售后服务承诺的可行性、完整性和故障响应、服务保障措施、售后服务网点等方面，由评委进行比较打分：</w:t>
            </w:r>
          </w:p>
          <w:p>
            <w:pPr>
              <w:pStyle w:val="2"/>
              <w:rPr>
                <w:rFonts w:hint="default" w:ascii="宋体" w:hAnsi="Arial" w:eastAsia="宋体" w:cs="Arial"/>
                <w:snapToGrid w:val="0"/>
                <w:kern w:val="2"/>
                <w:sz w:val="24"/>
                <w:szCs w:val="21"/>
                <w:lang w:val="en-US" w:eastAsia="zh-CN" w:bidi="ar-SA"/>
              </w:rPr>
            </w:pPr>
            <w:r>
              <w:rPr>
                <w:rFonts w:hint="eastAsia" w:ascii="宋体" w:hAnsi="Arial" w:eastAsia="宋体" w:cs="Arial"/>
                <w:snapToGrid w:val="0"/>
                <w:kern w:val="2"/>
                <w:sz w:val="24"/>
                <w:szCs w:val="21"/>
                <w:lang w:val="zh-CN" w:eastAsia="zh-CN" w:bidi="ar-SA"/>
              </w:rPr>
              <w:t>售后服务方案阐述全面、合理，可行性强的得</w:t>
            </w:r>
            <w:r>
              <w:rPr>
                <w:rFonts w:hint="eastAsia" w:ascii="宋体" w:hAnsi="Arial" w:eastAsia="宋体" w:cs="Arial"/>
                <w:snapToGrid w:val="0"/>
                <w:kern w:val="2"/>
                <w:sz w:val="24"/>
                <w:szCs w:val="21"/>
                <w:lang w:val="en-US" w:eastAsia="zh-CN" w:bidi="ar-SA"/>
              </w:rPr>
              <w:t>2分；</w:t>
            </w:r>
          </w:p>
          <w:p>
            <w:pPr>
              <w:pStyle w:val="2"/>
              <w:rPr>
                <w:rFonts w:hint="default" w:ascii="宋体" w:hAnsi="Arial" w:eastAsia="宋体" w:cs="Arial"/>
                <w:snapToGrid w:val="0"/>
                <w:kern w:val="2"/>
                <w:sz w:val="24"/>
                <w:szCs w:val="21"/>
                <w:lang w:val="en-US" w:eastAsia="zh-CN" w:bidi="ar-SA"/>
              </w:rPr>
            </w:pPr>
            <w:r>
              <w:rPr>
                <w:rFonts w:hint="eastAsia" w:ascii="宋体" w:hAnsi="Arial" w:eastAsia="宋体" w:cs="Arial"/>
                <w:snapToGrid w:val="0"/>
                <w:kern w:val="2"/>
                <w:sz w:val="24"/>
                <w:szCs w:val="21"/>
                <w:lang w:val="zh-CN" w:eastAsia="zh-CN" w:bidi="ar-SA"/>
              </w:rPr>
              <w:t>售后服务方案阐述较为全面、合理，可行性一般的得</w:t>
            </w:r>
            <w:r>
              <w:rPr>
                <w:rFonts w:hint="eastAsia" w:ascii="宋体" w:hAnsi="Arial" w:eastAsia="宋体" w:cs="Arial"/>
                <w:snapToGrid w:val="0"/>
                <w:kern w:val="2"/>
                <w:sz w:val="24"/>
                <w:szCs w:val="21"/>
                <w:lang w:val="en-US" w:eastAsia="zh-CN" w:bidi="ar-SA"/>
              </w:rPr>
              <w:t>1分；</w:t>
            </w:r>
          </w:p>
          <w:p>
            <w:pPr>
              <w:pStyle w:val="2"/>
              <w:rPr>
                <w:rFonts w:hint="eastAsia" w:ascii="宋体" w:hAnsi="Arial" w:eastAsia="宋体" w:cs="Arial"/>
                <w:snapToGrid w:val="0"/>
                <w:kern w:val="2"/>
                <w:sz w:val="24"/>
                <w:szCs w:val="21"/>
                <w:lang w:val="zh-CN" w:eastAsia="zh-CN" w:bidi="ar-SA"/>
              </w:rPr>
            </w:pPr>
            <w:r>
              <w:rPr>
                <w:rFonts w:hint="eastAsia" w:ascii="宋体" w:hAnsi="Arial" w:eastAsia="宋体" w:cs="Arial"/>
                <w:snapToGrid w:val="0"/>
                <w:kern w:val="2"/>
                <w:sz w:val="24"/>
                <w:szCs w:val="21"/>
                <w:lang w:val="zh-CN" w:eastAsia="zh-CN" w:bidi="ar-SA"/>
              </w:rPr>
              <w:t>未提供售后服务方案的得</w:t>
            </w:r>
            <w:r>
              <w:rPr>
                <w:rFonts w:hint="eastAsia" w:ascii="宋体" w:hAnsi="Arial" w:eastAsia="宋体" w:cs="Arial"/>
                <w:snapToGrid w:val="0"/>
                <w:kern w:val="2"/>
                <w:sz w:val="24"/>
                <w:szCs w:val="21"/>
                <w:lang w:val="en-US" w:eastAsia="zh-CN" w:bidi="ar-SA"/>
              </w:rPr>
              <w:t>0分。</w:t>
            </w:r>
          </w:p>
        </w:tc>
        <w:tc>
          <w:tcPr>
            <w:tcW w:w="1058" w:type="dxa"/>
            <w:vAlign w:val="center"/>
          </w:tcPr>
          <w:p>
            <w:pPr>
              <w:snapToGrid w:val="0"/>
              <w:spacing w:line="360" w:lineRule="auto"/>
              <w:jc w:val="center"/>
              <w:rPr>
                <w:rFonts w:cs="仿宋_GB2312" w:asciiTheme="minorEastAsia" w:hAnsiTheme="minorEastAsia" w:eastAsiaTheme="minorEastAsia"/>
                <w:sz w:val="24"/>
              </w:rPr>
            </w:pPr>
            <w:r>
              <w:rPr>
                <w:rFonts w:ascii="宋体" w:hAnsi="宋体"/>
                <w:color w:val="000000"/>
                <w:kern w:val="0"/>
                <w:sz w:val="22"/>
                <w:szCs w:val="22"/>
                <w:lang w:bidi="ar"/>
              </w:rPr>
              <w:t>2</w:t>
            </w:r>
          </w:p>
        </w:tc>
        <w:tc>
          <w:tcPr>
            <w:tcW w:w="1272" w:type="dxa"/>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主观分</w:t>
            </w:r>
          </w:p>
        </w:tc>
        <w:tc>
          <w:tcPr>
            <w:tcW w:w="2379" w:type="dxa"/>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998" w:type="dxa"/>
            <w:vAlign w:val="center"/>
          </w:tcPr>
          <w:p>
            <w:pPr>
              <w:pStyle w:val="2"/>
              <w:jc w:val="center"/>
              <w:rPr>
                <w:rFonts w:hint="eastAsia" w:eastAsia="宋体"/>
                <w:lang w:val="en-US" w:eastAsia="zh-CN"/>
              </w:rPr>
            </w:pPr>
            <w:r>
              <w:rPr>
                <w:rFonts w:hint="eastAsia"/>
                <w:lang w:val="en-US" w:eastAsia="zh-CN"/>
              </w:rPr>
              <w:t>8</w:t>
            </w:r>
          </w:p>
        </w:tc>
        <w:tc>
          <w:tcPr>
            <w:tcW w:w="3927" w:type="dxa"/>
            <w:vAlign w:val="top"/>
          </w:tcPr>
          <w:p>
            <w:pPr>
              <w:pStyle w:val="2"/>
              <w:rPr>
                <w:rFonts w:hint="eastAsia"/>
                <w:lang w:val="en-US" w:eastAsia="zh-CN"/>
              </w:rPr>
            </w:pPr>
            <w:r>
              <w:rPr>
                <w:rFonts w:hint="eastAsia"/>
                <w:lang w:val="zh-CN" w:eastAsia="zh-CN"/>
              </w:rPr>
              <w:t>承诺本项目整体</w:t>
            </w:r>
            <w:r>
              <w:rPr>
                <w:rFonts w:hint="eastAsia" w:cs="Arial"/>
                <w:snapToGrid w:val="0"/>
                <w:kern w:val="2"/>
                <w:sz w:val="24"/>
                <w:szCs w:val="21"/>
                <w:lang w:val="en-US" w:eastAsia="zh-CN" w:bidi="ar-SA"/>
              </w:rPr>
              <w:t>（不包括耗材）</w:t>
            </w:r>
            <w:r>
              <w:rPr>
                <w:rFonts w:hint="eastAsia"/>
                <w:lang w:val="zh-CN" w:eastAsia="zh-CN"/>
              </w:rPr>
              <w:t>质保期为三年的不得分，每增加一年的加</w:t>
            </w:r>
            <w:r>
              <w:rPr>
                <w:rFonts w:hint="eastAsia"/>
                <w:lang w:val="en-US" w:eastAsia="zh-CN"/>
              </w:rPr>
              <w:t>1分，最多得3分。</w:t>
            </w:r>
          </w:p>
          <w:p>
            <w:pPr>
              <w:rPr>
                <w:rFonts w:hint="default"/>
                <w:lang w:val="en-US" w:eastAsia="zh-CN"/>
              </w:rPr>
            </w:pPr>
            <w:r>
              <w:rPr>
                <w:rFonts w:hint="eastAsia"/>
                <w:lang w:val="en-US" w:eastAsia="zh-CN"/>
              </w:rPr>
              <w:t>注：提供承诺书加盖投标供应商公章</w:t>
            </w:r>
          </w:p>
        </w:tc>
        <w:tc>
          <w:tcPr>
            <w:tcW w:w="1058" w:type="dxa"/>
            <w:vAlign w:val="center"/>
          </w:tcPr>
          <w:p>
            <w:pPr>
              <w:pStyle w:val="2"/>
              <w:jc w:val="center"/>
              <w:rPr>
                <w:rFonts w:hint="default" w:ascii="宋体" w:hAnsi="Arial" w:eastAsia="宋体" w:cs="Arial"/>
                <w:snapToGrid w:val="0"/>
                <w:kern w:val="2"/>
                <w:sz w:val="24"/>
                <w:szCs w:val="21"/>
                <w:lang w:val="en-US" w:eastAsia="zh-CN" w:bidi="ar-SA"/>
              </w:rPr>
            </w:pPr>
            <w:r>
              <w:rPr>
                <w:rFonts w:hint="eastAsia" w:cs="Arial"/>
                <w:snapToGrid w:val="0"/>
                <w:kern w:val="2"/>
                <w:sz w:val="24"/>
                <w:szCs w:val="21"/>
                <w:lang w:val="en-US" w:eastAsia="zh-CN" w:bidi="ar-SA"/>
              </w:rPr>
              <w:t>3</w:t>
            </w:r>
          </w:p>
        </w:tc>
        <w:tc>
          <w:tcPr>
            <w:tcW w:w="1272" w:type="dxa"/>
            <w:vAlign w:val="center"/>
          </w:tcPr>
          <w:p>
            <w:pPr>
              <w:pStyle w:val="2"/>
              <w:jc w:val="center"/>
              <w:rPr>
                <w:rFonts w:hint="eastAsia" w:ascii="宋体" w:hAnsi="Arial" w:eastAsia="宋体" w:cs="Arial"/>
                <w:snapToGrid w:val="0"/>
                <w:kern w:val="2"/>
                <w:sz w:val="24"/>
                <w:szCs w:val="21"/>
                <w:lang w:val="zh-CN" w:eastAsia="zh-CN" w:bidi="ar-SA"/>
              </w:rPr>
            </w:pPr>
            <w:r>
              <w:rPr>
                <w:rFonts w:hint="eastAsia" w:cs="Arial"/>
                <w:snapToGrid w:val="0"/>
                <w:kern w:val="2"/>
                <w:sz w:val="24"/>
                <w:szCs w:val="21"/>
                <w:lang w:val="zh-CN" w:eastAsia="zh-CN" w:bidi="ar-SA"/>
              </w:rPr>
              <w:t>客观分</w:t>
            </w:r>
          </w:p>
        </w:tc>
        <w:tc>
          <w:tcPr>
            <w:tcW w:w="2379" w:type="dxa"/>
            <w:vAlign w:val="center"/>
          </w:tcPr>
          <w:p>
            <w:pPr>
              <w:pStyle w:val="2"/>
              <w:jc w:val="center"/>
              <w:rPr>
                <w:rFonts w:hint="eastAsia" w:ascii="宋体" w:hAnsi="Arial" w:eastAsia="宋体" w:cs="Arial"/>
                <w:snapToGrid w:val="0"/>
                <w:kern w:val="2"/>
                <w:sz w:val="24"/>
                <w:szCs w:val="21"/>
                <w:lang w:val="zh-CN" w:eastAsia="zh-CN" w:bidi="ar-SA"/>
              </w:rPr>
            </w:pPr>
            <w:r>
              <w:rPr>
                <w:rFonts w:hint="eastAsia" w:cs="Arial"/>
                <w:snapToGrid w:val="0"/>
                <w:kern w:val="2"/>
                <w:sz w:val="24"/>
                <w:szCs w:val="21"/>
                <w:lang w:val="zh-CN" w:eastAsia="zh-CN" w:bidi="ar-SA"/>
              </w:rPr>
              <w:t>《承诺质保期》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998" w:type="dxa"/>
            <w:vAlign w:val="center"/>
          </w:tcPr>
          <w:p>
            <w:pPr>
              <w:pStyle w:val="2"/>
              <w:jc w:val="center"/>
              <w:rPr>
                <w:rFonts w:hint="eastAsia"/>
                <w:lang w:val="en-US"/>
              </w:rPr>
            </w:pPr>
            <w:r>
              <w:rPr>
                <w:rFonts w:hint="eastAsia"/>
                <w:lang w:val="en-US" w:eastAsia="zh-CN"/>
              </w:rPr>
              <w:t>9</w:t>
            </w:r>
          </w:p>
        </w:tc>
        <w:tc>
          <w:tcPr>
            <w:tcW w:w="3927" w:type="dxa"/>
            <w:vAlign w:val="top"/>
          </w:tcPr>
          <w:p>
            <w:pPr>
              <w:widowControl/>
              <w:jc w:val="both"/>
              <w:textAlignment w:val="bottom"/>
              <w:rPr>
                <w:rFonts w:hint="eastAsia" w:ascii="宋体" w:hAnsi="Arial" w:eastAsia="宋体" w:cs="Arial"/>
                <w:snapToGrid w:val="0"/>
                <w:kern w:val="2"/>
                <w:sz w:val="24"/>
                <w:szCs w:val="21"/>
                <w:lang w:val="zh-CN" w:eastAsia="zh-CN" w:bidi="ar-SA"/>
              </w:rPr>
            </w:pPr>
            <w:r>
              <w:rPr>
                <w:rFonts w:hint="eastAsia" w:ascii="宋体" w:hAnsi="Arial" w:eastAsia="宋体" w:cs="Arial"/>
                <w:snapToGrid w:val="0"/>
                <w:kern w:val="2"/>
                <w:sz w:val="24"/>
                <w:szCs w:val="21"/>
                <w:lang w:val="zh-CN" w:eastAsia="zh-CN" w:bidi="ar-SA"/>
              </w:rPr>
              <w:t>按照下述演示要求演示，每项评委根据演示效果打分，效果满足的得分，每有一条不满足要求的不得分，满分22分。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（演示测试所使用的设备，必须为投标的设备，不允许使用其他不同型号的设备演示测试。并对其真实性负责，不得虚假应标，一经查实，取消中标资格并上报财政进行处理。）</w:t>
            </w:r>
          </w:p>
          <w:p>
            <w:pPr>
              <w:widowControl/>
              <w:jc w:val="both"/>
              <w:textAlignment w:val="bottom"/>
              <w:rPr>
                <w:rFonts w:hint="eastAsia" w:ascii="宋体" w:hAnsi="Arial" w:eastAsia="宋体" w:cs="Arial"/>
                <w:snapToGrid w:val="0"/>
                <w:kern w:val="2"/>
                <w:sz w:val="24"/>
                <w:szCs w:val="21"/>
                <w:lang w:val="zh-CN" w:eastAsia="zh-CN" w:bidi="ar-SA"/>
              </w:rPr>
            </w:pPr>
            <w:r>
              <w:rPr>
                <w:rFonts w:hint="eastAsia" w:ascii="宋体" w:hAnsi="Arial" w:eastAsia="宋体" w:cs="Arial"/>
                <w:b/>
                <w:bCs/>
                <w:snapToGrid w:val="0"/>
                <w:kern w:val="2"/>
                <w:sz w:val="24"/>
                <w:szCs w:val="21"/>
                <w:lang w:val="zh-CN" w:eastAsia="zh-CN" w:bidi="ar-SA"/>
              </w:rPr>
              <w:t>一、智慧体育（8分）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1、演示家校共育小程序功能：需支持运动成绩实时生成，所有人完成后生成运动数据排行榜；（需提供演示视频）（全部满足得1分，部分满足或不满足不得分）</w:t>
            </w:r>
          </w:p>
          <w:p>
            <w:pPr>
              <w:widowControl/>
              <w:jc w:val="both"/>
              <w:textAlignment w:val="bottom"/>
              <w:rPr>
                <w:rFonts w:hint="eastAsia" w:ascii="宋体" w:hAnsi="Arial" w:eastAsia="宋体" w:cs="Arial"/>
                <w:snapToGrid w:val="0"/>
                <w:kern w:val="2"/>
                <w:sz w:val="24"/>
                <w:szCs w:val="21"/>
                <w:lang w:val="zh-CN" w:eastAsia="zh-CN" w:bidi="ar-SA"/>
              </w:rPr>
            </w:pPr>
            <w:r>
              <w:rPr>
                <w:rFonts w:hint="eastAsia" w:ascii="宋体" w:hAnsi="Arial" w:eastAsia="宋体" w:cs="Arial"/>
                <w:snapToGrid w:val="0"/>
                <w:kern w:val="2"/>
                <w:sz w:val="24"/>
                <w:szCs w:val="21"/>
                <w:lang w:val="zh-CN" w:eastAsia="zh-CN" w:bidi="ar-SA"/>
              </w:rPr>
              <w:t>2、演示微课录制功能：支持微课结构化展示，支持点击文本区域、关键帧等方式快速精准定位视频内容；提供点击文本内容自动播放对应音频、批量替换文字等功能；支持对个人微课进行文件管理并进行关键字搜索；（需提供演示视频）（全部满足得2分，部分满足或不满足不得分）</w:t>
            </w:r>
          </w:p>
          <w:p>
            <w:pPr>
              <w:widowControl/>
              <w:jc w:val="both"/>
              <w:textAlignment w:val="bottom"/>
              <w:rPr>
                <w:rFonts w:hint="eastAsia" w:ascii="宋体" w:hAnsi="Arial" w:eastAsia="宋体" w:cs="Arial"/>
                <w:snapToGrid w:val="0"/>
                <w:kern w:val="2"/>
                <w:sz w:val="24"/>
                <w:szCs w:val="21"/>
                <w:lang w:val="zh-CN" w:eastAsia="zh-CN" w:bidi="ar-SA"/>
              </w:rPr>
            </w:pPr>
            <w:r>
              <w:rPr>
                <w:rFonts w:hint="eastAsia" w:ascii="宋体" w:hAnsi="Arial" w:eastAsia="宋体" w:cs="Arial"/>
                <w:snapToGrid w:val="0"/>
                <w:kern w:val="2"/>
                <w:sz w:val="24"/>
                <w:szCs w:val="21"/>
                <w:lang w:val="zh-CN" w:eastAsia="zh-CN" w:bidi="ar-SA"/>
              </w:rPr>
              <w:t>3、演示50米跑AI测试站功能：需支持教学与模拟测试完成后形成个人报告，智能分析起跑前倾角度、起跑反应时间、平均速度动作姿态，进行动作点评，并给出改进建议；（需提供演示视频）（全部满足得1分，部分满足或不满足不得分）</w:t>
            </w:r>
          </w:p>
          <w:p>
            <w:pPr>
              <w:widowControl/>
              <w:jc w:val="both"/>
              <w:textAlignment w:val="bottom"/>
              <w:rPr>
                <w:rFonts w:hint="eastAsia" w:ascii="宋体" w:hAnsi="Arial" w:eastAsia="宋体" w:cs="Arial"/>
                <w:snapToGrid w:val="0"/>
                <w:kern w:val="2"/>
                <w:sz w:val="24"/>
                <w:szCs w:val="21"/>
                <w:lang w:val="zh-CN" w:eastAsia="zh-CN" w:bidi="ar-SA"/>
              </w:rPr>
            </w:pPr>
            <w:r>
              <w:rPr>
                <w:rFonts w:hint="eastAsia" w:ascii="宋体" w:hAnsi="Arial" w:eastAsia="宋体" w:cs="Arial"/>
                <w:snapToGrid w:val="0"/>
                <w:kern w:val="2"/>
                <w:sz w:val="24"/>
                <w:szCs w:val="21"/>
                <w:lang w:val="zh-CN" w:eastAsia="zh-CN" w:bidi="ar-SA"/>
              </w:rPr>
              <w:t>4、演示跳绳AI测试站功能：需支持学生测试区域外侧有3人以上干扰时，仍能够测评并正常播报成绩；（需提供演示视频）（全部满足得1分，部分满足或不满足不得分）</w:t>
            </w:r>
          </w:p>
          <w:p>
            <w:pPr>
              <w:widowControl/>
              <w:jc w:val="both"/>
              <w:textAlignment w:val="bottom"/>
              <w:rPr>
                <w:rFonts w:hint="eastAsia" w:ascii="宋体" w:hAnsi="Arial" w:eastAsia="宋体" w:cs="Arial"/>
                <w:snapToGrid w:val="0"/>
                <w:kern w:val="2"/>
                <w:sz w:val="24"/>
                <w:szCs w:val="21"/>
                <w:lang w:val="zh-CN" w:eastAsia="zh-CN" w:bidi="ar-SA"/>
              </w:rPr>
            </w:pPr>
            <w:r>
              <w:rPr>
                <w:rFonts w:hint="eastAsia" w:ascii="宋体" w:hAnsi="Arial" w:eastAsia="宋体" w:cs="Arial"/>
                <w:snapToGrid w:val="0"/>
                <w:kern w:val="2"/>
                <w:sz w:val="24"/>
                <w:szCs w:val="21"/>
                <w:lang w:val="zh-CN" w:eastAsia="zh-CN" w:bidi="ar-SA"/>
              </w:rPr>
              <w:t>5、演示基站互动反馈系统AI计数功能：需内置AI 人体姿势识别算法，支持通过教师终端摄像头智能采集引体向上、1分钟仰卧起坐测试和俯卧撑测试识别姿态规范性，实现引体向上、1 分钟仰卧起坐测试和俯卧撑AI 智能计数功能；（需提供视频证明材料）（全部满足得1分，部分满足或不满足不得分）</w:t>
            </w:r>
          </w:p>
          <w:p>
            <w:pPr>
              <w:widowControl/>
              <w:jc w:val="both"/>
              <w:textAlignment w:val="bottom"/>
              <w:rPr>
                <w:rFonts w:hint="eastAsia" w:ascii="宋体" w:hAnsi="Arial" w:eastAsia="宋体" w:cs="Arial"/>
                <w:snapToGrid w:val="0"/>
                <w:kern w:val="2"/>
                <w:sz w:val="24"/>
                <w:szCs w:val="21"/>
                <w:highlight w:val="none"/>
                <w:lang w:val="zh-CN" w:eastAsia="zh-CN" w:bidi="ar-SA"/>
              </w:rPr>
            </w:pPr>
            <w:r>
              <w:rPr>
                <w:rFonts w:hint="eastAsia" w:ascii="宋体" w:hAnsi="Arial" w:eastAsia="宋体" w:cs="Arial"/>
                <w:snapToGrid w:val="0"/>
                <w:kern w:val="2"/>
                <w:sz w:val="24"/>
                <w:szCs w:val="21"/>
                <w:lang w:val="zh-CN" w:eastAsia="zh-CN" w:bidi="ar-SA"/>
              </w:rPr>
              <w:t>6、室内AI运动站：需支持学生通过手势识别进行视力检测，实时显示检测结果；（需提供视频证明材料）（全部满足得2分，部分满足或不满足不得分）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b/>
                <w:bCs/>
                <w:snapToGrid w:val="0"/>
                <w:kern w:val="2"/>
                <w:sz w:val="24"/>
                <w:szCs w:val="21"/>
                <w:lang w:val="zh-CN" w:eastAsia="zh-CN" w:bidi="ar-SA"/>
              </w:rPr>
              <w:t>二、虚拟演播室系统（5分）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1、移动端操控功能展示：</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要求支持移动端远程控制功能，通过手机遥控界面远程操作，可实现以下所有功能：</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（1）多个虚拟机位的实时切换，切换过程中带镜头的推近、拉远、摇臂等效果；（具备以上全部功能的得0.5分，缺一不得分）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（2）本地录制功能的开启和关闭；（具备以上全部功能的得0.5分，缺一不得分）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（3）虚拟大屏素材的更换；（具备以上全部功能的得0.5分，缺一不得分）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（4）一键开启关闭抠像功能；（具备以上全部功能的得0.5分，缺一不得分）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（5）虚拟大屏中视频素材的播放和暂停；（具备以上全部功能的得0.5分，缺一不得分）（具备以上全部功能的得0.5分，缺一不得分）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（6）PPT文档的前后翻页（具备以上全部功能的得0.5分，缺一不得分）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2、 图文包装功能展示：</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（1）在虚拟演播室系统软件中打开图文包装模块，并对加载的虚拟三维场景进行图文包装，可对虚拟场景更换不同的三维桌子、地板、背景等；（具备以上全部功能的得0.5分，缺一不得分）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（2）对一个虚拟场景中同时添加不少于动态三维模型、前景特效字幕、台标、柱状数据图、粒子特效、节目边框等图文包装素材，播放状态提供亮灯提示；（具备以上全部功能的得0.5分，缺一不得分）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（3）每个素材均可单独进行编辑，包括每个素材显示的位置、大小比例调整等；（具备以上全部功能的得0.5分，缺一不得分）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（4）在场景中添加柱状数据图等，实时编辑修改图示数据内容，且柱状图图形长度根据数值内容修改实时进行调整；如数值从100%修改为10%时，对应的柱状图形将实时调整长度； 支持在场景中添加各种粒子特效效果，支持添加雨、雪等特效，并实现雨滴落地飞溅等仿真效果。（具备以上全部功能的得0.5分，缺一不得分）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b/>
                <w:bCs/>
                <w:snapToGrid w:val="0"/>
                <w:kern w:val="2"/>
                <w:sz w:val="24"/>
                <w:szCs w:val="21"/>
                <w:lang w:val="zh-CN" w:eastAsia="zh-CN" w:bidi="ar-SA"/>
              </w:rPr>
              <w:t>三、精品录播教室（4分）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 xml:space="preserve">1、要求录播主机接口多样化，需具备高清视频输入接口3G-SDI in≥4、HDMI in≥2，数字音频输入接口Digital mic≥6、线性音频输入接口Line in≥2；线性音频输出接口Line out≥2；（具备以上全部功能的得1分，缺一不得分）  </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2、为保证视频采集的清晰度，要求高清摄像机采用HD-SDI信号源接入（非网络POE技术），演示录播主机、高清摄像机支持POC技术（单根HD-SDI线即可实现视频传输、控制、供电）；（具备以上全部功能的得1分，缺一不得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 xml:space="preserve">3、为保护录播主机的使用寿命及多种模式：1）、要求录播主机支持多种状态：关机模式、休眠模式、工作模式，满足用户在不同场景使用需求；2）、主机内置两种交互模式：具备授课模式和会议模式；（具备以上全部功能的得1分，缺一不得分） </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 xml:space="preserve">4、为节省视频文件的拷备时间，录播主机支持同步录制：用户拿U盘等外设设备接入主机后，实现本机与U盘同步录制保存的功能。（具备以上全部功能的得1分，缺一不得分） </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b/>
                <w:bCs/>
                <w:snapToGrid w:val="0"/>
                <w:kern w:val="2"/>
                <w:sz w:val="24"/>
                <w:szCs w:val="21"/>
                <w:lang w:val="zh-CN" w:eastAsia="zh-CN" w:bidi="ar-SA"/>
              </w:rPr>
              <w:t>四、书法教学系统（3分）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 xml:space="preserve">1、讲义教材资料库系统：系统课件可提供强化色功能，可提供色板功能，字帖背景或单字颜色可任意选择，可提供选择后的预览功能，确认后即可调换字帖背景或单字颜色，突出单字结构；（具备以上全部功能的得1分，缺一不得分） </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 xml:space="preserve">2、书法字典系统：可提供1-100行自由控制集字行数和自动换行功能，可提供1-700例字的整体转换功能，可一键转换为行书、楷书、隶书、草书、篆书；可一键调整从左到右或从右到左的排列顺序；（具备以上全部功能的得1分，缺一不得分） </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 xml:space="preserve">3、软笔硬笔字帖制作系统：可提供一键单钩、一键双钩、一键笔势、一键修复、一键还原和一键重置功能；可提供一键生成五步学习法，其中包括原帖摹写、双钩摹写、临写、单钩摹写、临写五个步骤全部在同一界面；可提供选中单字一键移除功能；（具备以上全部功能的得1分，缺一不得分） </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b/>
                <w:bCs/>
                <w:snapToGrid w:val="0"/>
                <w:kern w:val="2"/>
                <w:sz w:val="24"/>
                <w:szCs w:val="21"/>
                <w:lang w:val="zh-CN" w:eastAsia="zh-CN" w:bidi="ar-SA"/>
              </w:rPr>
              <w:t>五、绘画教学系统（2分）</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 xml:space="preserve">1、内含课程课件、教案设计、大师素材、大师视频、学生作品、拓展素材、拓展视频和课本素材等不低于8种教学素材，所有教学素材均根据不同课程匹配不同模块；（具备以上全部功能的得1分，缺一不得分） </w:t>
            </w:r>
            <w:r>
              <w:rPr>
                <w:rFonts w:hint="eastAsia" w:ascii="宋体" w:hAnsi="Arial" w:eastAsia="宋体" w:cs="Arial"/>
                <w:snapToGrid w:val="0"/>
                <w:kern w:val="2"/>
                <w:sz w:val="24"/>
                <w:szCs w:val="21"/>
                <w:lang w:val="zh-CN" w:eastAsia="zh-CN" w:bidi="ar-SA"/>
              </w:rPr>
              <w:br w:type="textWrapping"/>
            </w:r>
            <w:r>
              <w:rPr>
                <w:rFonts w:hint="eastAsia" w:ascii="宋体" w:hAnsi="Arial" w:eastAsia="宋体" w:cs="Arial"/>
                <w:snapToGrid w:val="0"/>
                <w:kern w:val="2"/>
                <w:sz w:val="24"/>
                <w:szCs w:val="21"/>
                <w:lang w:val="zh-CN" w:eastAsia="zh-CN" w:bidi="ar-SA"/>
              </w:rPr>
              <w:t>2、支持对照绘画功能，可提供画笔、形状、文字、调色板、擦除、图层、画布设置、油漆桶、反色、上一步、下一步、文件和保存功能；（具备以上全部功能的得1分，缺一不得</w:t>
            </w:r>
            <w:r>
              <w:rPr>
                <w:rFonts w:hint="eastAsia" w:ascii="宋体" w:hAnsi="Arial" w:eastAsia="宋体" w:cs="Arial"/>
                <w:snapToGrid w:val="0"/>
                <w:kern w:val="2"/>
                <w:sz w:val="24"/>
                <w:szCs w:val="21"/>
                <w:highlight w:val="none"/>
                <w:lang w:val="zh-CN" w:eastAsia="zh-CN" w:bidi="ar-SA"/>
              </w:rPr>
              <w:t xml:space="preserve">分） </w:t>
            </w:r>
          </w:p>
          <w:p>
            <w:pPr>
              <w:widowControl/>
              <w:jc w:val="both"/>
              <w:textAlignment w:val="bottom"/>
              <w:rPr>
                <w:rFonts w:hint="eastAsia" w:ascii="宋体" w:hAnsi="Arial" w:eastAsia="宋体" w:cs="Arial"/>
                <w:snapToGrid w:val="0"/>
                <w:kern w:val="2"/>
                <w:sz w:val="24"/>
                <w:szCs w:val="21"/>
                <w:lang w:val="en-US" w:eastAsia="zh-CN" w:bidi="ar-SA"/>
              </w:rPr>
            </w:pPr>
            <w:r>
              <w:rPr>
                <w:rFonts w:hint="eastAsia" w:ascii="宋体" w:hAnsi="Arial" w:eastAsia="宋体" w:cs="Arial"/>
                <w:snapToGrid w:val="0"/>
                <w:kern w:val="2"/>
                <w:sz w:val="24"/>
                <w:szCs w:val="21"/>
                <w:highlight w:val="none"/>
                <w:lang w:val="zh-CN" w:eastAsia="zh-CN" w:bidi="ar-SA"/>
              </w:rPr>
              <w:t>注：以上演示功能提供录制视频形式，时长</w:t>
            </w:r>
            <w:r>
              <w:rPr>
                <w:rFonts w:hint="eastAsia" w:ascii="宋体" w:hAnsi="Arial" w:cs="Arial"/>
                <w:snapToGrid w:val="0"/>
                <w:kern w:val="2"/>
                <w:sz w:val="24"/>
                <w:szCs w:val="21"/>
                <w:highlight w:val="none"/>
                <w:lang w:val="zh-CN" w:eastAsia="zh-CN" w:bidi="ar-SA"/>
              </w:rPr>
              <w:t>不超过</w:t>
            </w:r>
            <w:r>
              <w:rPr>
                <w:rFonts w:hint="eastAsia" w:ascii="宋体" w:hAnsi="Arial" w:eastAsia="宋体" w:cs="Arial"/>
                <w:snapToGrid w:val="0"/>
                <w:kern w:val="2"/>
                <w:sz w:val="24"/>
                <w:szCs w:val="21"/>
                <w:highlight w:val="none"/>
                <w:lang w:val="zh-CN" w:eastAsia="zh-CN" w:bidi="ar-SA"/>
              </w:rPr>
              <w:t>30分钟。</w:t>
            </w:r>
          </w:p>
        </w:tc>
        <w:tc>
          <w:tcPr>
            <w:tcW w:w="1058" w:type="dxa"/>
            <w:vAlign w:val="center"/>
          </w:tcPr>
          <w:p>
            <w:pPr>
              <w:pStyle w:val="2"/>
              <w:jc w:val="center"/>
              <w:rPr>
                <w:rFonts w:hint="default" w:cs="Arial"/>
                <w:snapToGrid w:val="0"/>
                <w:kern w:val="2"/>
                <w:sz w:val="24"/>
                <w:szCs w:val="21"/>
                <w:lang w:val="en-US" w:eastAsia="zh-CN" w:bidi="ar-SA"/>
              </w:rPr>
            </w:pPr>
            <w:r>
              <w:rPr>
                <w:rFonts w:hint="eastAsia" w:cs="Arial"/>
                <w:snapToGrid w:val="0"/>
                <w:kern w:val="2"/>
                <w:sz w:val="24"/>
                <w:szCs w:val="21"/>
                <w:lang w:val="en-US" w:eastAsia="zh-CN" w:bidi="ar-SA"/>
              </w:rPr>
              <w:t>22</w:t>
            </w:r>
          </w:p>
        </w:tc>
        <w:tc>
          <w:tcPr>
            <w:tcW w:w="1272" w:type="dxa"/>
            <w:vAlign w:val="center"/>
          </w:tcPr>
          <w:p>
            <w:pPr>
              <w:pStyle w:val="2"/>
              <w:jc w:val="center"/>
              <w:rPr>
                <w:rFonts w:hint="eastAsia" w:cs="Arial"/>
                <w:snapToGrid w:val="0"/>
                <w:kern w:val="2"/>
                <w:sz w:val="24"/>
                <w:szCs w:val="21"/>
                <w:lang w:val="zh-CN" w:eastAsia="zh-CN" w:bidi="ar-SA"/>
              </w:rPr>
            </w:pPr>
            <w:r>
              <w:rPr>
                <w:rFonts w:hint="eastAsia" w:cs="Arial"/>
                <w:snapToGrid w:val="0"/>
                <w:kern w:val="2"/>
                <w:sz w:val="24"/>
                <w:szCs w:val="21"/>
                <w:lang w:val="zh-CN" w:eastAsia="zh-CN" w:bidi="ar-SA"/>
              </w:rPr>
              <w:t>客观分</w:t>
            </w:r>
          </w:p>
        </w:tc>
        <w:tc>
          <w:tcPr>
            <w:tcW w:w="2379" w:type="dxa"/>
            <w:vAlign w:val="center"/>
          </w:tcPr>
          <w:p>
            <w:pPr>
              <w:pStyle w:val="2"/>
              <w:jc w:val="center"/>
              <w:rPr>
                <w:rFonts w:hint="eastAsia" w:cs="Arial"/>
                <w:snapToGrid w:val="0"/>
                <w:kern w:val="2"/>
                <w:sz w:val="24"/>
                <w:szCs w:val="21"/>
                <w:lang w:val="zh-CN" w:eastAsia="zh-CN" w:bidi="ar-SA"/>
              </w:rPr>
            </w:pPr>
            <w:r>
              <w:rPr>
                <w:rFonts w:hint="eastAsia" w:cs="Arial"/>
                <w:snapToGrid w:val="0"/>
                <w:kern w:val="2"/>
                <w:sz w:val="24"/>
                <w:szCs w:val="21"/>
                <w:lang w:val="zh-CN" w:eastAsia="zh-CN" w:bidi="ar-SA"/>
              </w:rPr>
              <w:t>《项目演示》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9</w:t>
            </w:r>
          </w:p>
        </w:tc>
        <w:tc>
          <w:tcPr>
            <w:tcW w:w="3927" w:type="dxa"/>
          </w:tcPr>
          <w:p>
            <w:pPr>
              <w:spacing w:line="360" w:lineRule="auto"/>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有效投标报价的最低价作为评标基准价，其最低报价为满分；按［投标报价得分</w:t>
            </w:r>
            <w:r>
              <w:rPr>
                <w:rFonts w:cs="仿宋_GB2312" w:asciiTheme="minorEastAsia" w:hAnsiTheme="minorEastAsia" w:eastAsiaTheme="minorEastAsia"/>
                <w:sz w:val="24"/>
              </w:rPr>
              <w:t>=（评标基准价/投标报价）*</w:t>
            </w:r>
            <w:r>
              <w:rPr>
                <w:rFonts w:hint="eastAsia" w:cs="仿宋_GB2312" w:asciiTheme="minorEastAsia" w:hAnsiTheme="minorEastAsia" w:eastAsiaTheme="minorEastAsia"/>
                <w:sz w:val="24"/>
              </w:rPr>
              <w:t>权重</w:t>
            </w:r>
            <w:r>
              <w:rPr>
                <w:rFonts w:cs="仿宋_GB2312" w:asciiTheme="minorEastAsia" w:hAnsiTheme="minorEastAsia" w:eastAsiaTheme="minorEastAsia"/>
                <w:sz w:val="24"/>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sz w:val="24"/>
              </w:rPr>
            </w:pPr>
            <w:r>
              <w:rPr>
                <w:rFonts w:cs="仿宋_GB2312" w:asciiTheme="minorEastAsia" w:hAnsiTheme="minorEastAsia" w:eastAsiaTheme="minorEastAsia"/>
                <w:sz w:val="24"/>
              </w:rPr>
              <w:t>评标过程中，不得去掉报价中的最高报价和最低报价。</w:t>
            </w:r>
          </w:p>
          <w:p>
            <w:pPr>
              <w:widowControl/>
              <w:shd w:val="clear" w:color="auto" w:fill="FFFFFF"/>
              <w:adjustRightInd/>
              <w:spacing w:after="225" w:line="315" w:lineRule="atLeast"/>
              <w:ind w:firstLine="420"/>
              <w:jc w:val="left"/>
              <w:rPr>
                <w:rFonts w:asciiTheme="minorEastAsia" w:hAnsiTheme="minorEastAsia" w:eastAsiaTheme="minorEastAsia"/>
                <w:sz w:val="24"/>
              </w:rPr>
            </w:pPr>
          </w:p>
        </w:tc>
        <w:tc>
          <w:tcPr>
            <w:tcW w:w="1058" w:type="dxa"/>
            <w:vAlign w:val="center"/>
          </w:tcPr>
          <w:p>
            <w:pPr>
              <w:spacing w:line="360" w:lineRule="auto"/>
              <w:jc w:val="center"/>
              <w:outlineLvl w:val="0"/>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30</w:t>
            </w:r>
          </w:p>
        </w:tc>
        <w:tc>
          <w:tcPr>
            <w:tcW w:w="1272" w:type="dxa"/>
            <w:vAlign w:val="center"/>
          </w:tcPr>
          <w:p>
            <w:pPr>
              <w:spacing w:line="360" w:lineRule="auto"/>
              <w:jc w:val="center"/>
              <w:outlineLvl w:val="0"/>
              <w:rPr>
                <w:rFonts w:cs="仿宋_GB2312" w:asciiTheme="minorEastAsia" w:hAnsiTheme="minorEastAsia" w:eastAsiaTheme="minorEastAsia"/>
                <w:sz w:val="24"/>
              </w:rPr>
            </w:pPr>
            <w:r>
              <w:rPr>
                <w:rFonts w:hint="eastAsia" w:ascii="宋体" w:hAnsi="宋体" w:eastAsia="宋体" w:cs="宋体"/>
                <w:sz w:val="24"/>
                <w:highlight w:val="none"/>
                <w:lang w:val="en-US" w:eastAsia="zh-CN"/>
              </w:rPr>
              <w:t>客观评分</w:t>
            </w:r>
          </w:p>
        </w:tc>
        <w:tc>
          <w:tcPr>
            <w:tcW w:w="2379"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《开标一览表（报价表）》</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废标后，采购代理机构应当将废标理由通知所有投标人。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26"/>
    <w:p>
      <w:pPr>
        <w:spacing w:line="360" w:lineRule="auto"/>
        <w:ind w:left="720" w:leftChars="343" w:firstLine="1084" w:firstLineChars="300"/>
        <w:outlineLvl w:val="0"/>
        <w:rPr>
          <w:rFonts w:ascii="宋体" w:hAnsi="宋体" w:cs="宋体"/>
          <w:b/>
          <w:sz w:val="36"/>
          <w:szCs w:val="36"/>
        </w:rPr>
      </w:pPr>
      <w:bookmarkStart w:id="392" w:name="_Toc86217003"/>
      <w:bookmarkStart w:id="393" w:name="第五部分"/>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pStyle w:val="80"/>
        <w:rPr>
          <w:rFonts w:ascii="宋体" w:hAnsi="宋体" w:cs="宋体"/>
          <w:b/>
          <w:sz w:val="36"/>
          <w:szCs w:val="36"/>
        </w:rPr>
      </w:pPr>
    </w:p>
    <w:p>
      <w:pPr>
        <w:pStyle w:val="8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b/>
          <w:sz w:val="28"/>
          <w:szCs w:val="28"/>
        </w:rPr>
      </w:pPr>
      <w:r>
        <w:rPr>
          <w:rFonts w:hint="eastAsia" w:ascii="宋体" w:hAnsi="宋体" w:cs="宋体"/>
          <w:sz w:val="24"/>
        </w:rPr>
        <w:t>合同编号：</w:t>
      </w: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1"/>
        <w:rPr>
          <w:rFonts w:ascii="宋体" w:hAnsi="宋体" w:cs="宋体"/>
          <w:szCs w:val="24"/>
        </w:rPr>
      </w:pPr>
    </w:p>
    <w:p>
      <w:pPr>
        <w:pStyle w:val="701"/>
        <w:rPr>
          <w:rFonts w:ascii="宋体" w:hAnsi="宋体" w:cs="宋体"/>
          <w:szCs w:val="24"/>
        </w:rPr>
      </w:pPr>
    </w:p>
    <w:p>
      <w:pPr>
        <w:pStyle w:val="701"/>
        <w:jc w:val="center"/>
        <w:rPr>
          <w:rFonts w:ascii="宋体" w:hAnsi="宋体" w:cs="宋体"/>
          <w:szCs w:val="24"/>
        </w:rPr>
      </w:pPr>
    </w:p>
    <w:p>
      <w:pPr>
        <w:pStyle w:val="701"/>
        <w:ind w:firstLine="2843" w:firstLineChars="1180"/>
        <w:rPr>
          <w:rFonts w:ascii="宋体" w:hAnsi="宋体" w:cs="宋体"/>
          <w:b/>
          <w:szCs w:val="24"/>
        </w:rPr>
      </w:pPr>
      <w:r>
        <w:rPr>
          <w:rFonts w:hint="eastAsia" w:ascii="宋体" w:hAnsi="宋体" w:cs="宋体"/>
          <w:b/>
          <w:szCs w:val="24"/>
        </w:rPr>
        <w:t>第一部分 合同书</w:t>
      </w:r>
    </w:p>
    <w:p>
      <w:pPr>
        <w:pStyle w:val="701"/>
        <w:rPr>
          <w:rFonts w:ascii="宋体" w:hAnsi="宋体" w:cs="宋体"/>
          <w:szCs w:val="24"/>
        </w:rPr>
      </w:pPr>
    </w:p>
    <w:p>
      <w:pPr>
        <w:pStyle w:val="701"/>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p>
    <w:p>
      <w:pPr>
        <w:pStyle w:val="598"/>
        <w:spacing w:before="120" w:line="22" w:lineRule="atLeast"/>
        <w:rPr>
          <w:rFonts w:ascii="宋体" w:hAnsi="宋体" w:eastAsia="宋体" w:cs="宋体"/>
          <w:szCs w:val="24"/>
        </w:rPr>
      </w:pPr>
    </w:p>
    <w:p>
      <w:pPr>
        <w:pStyle w:val="59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hint="eastAsia" w:ascii="宋体" w:hAnsi="宋体" w:cs="宋体"/>
          <w:sz w:val="24"/>
          <w:u w:val="single"/>
        </w:rPr>
        <w:t xml:space="preserve">（采购人）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为该项目中标或者成交供应商。现于中标或者成交通知书发出之日起30日内，按照采购文件等确定的事项签订本合同。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4" w:name="_Toc2232"/>
      <w:bookmarkStart w:id="395" w:name="_Toc24059"/>
      <w:bookmarkStart w:id="396" w:name="_Toc3029"/>
      <w:r>
        <w:rPr>
          <w:rFonts w:hint="eastAsia" w:ascii="宋体" w:hAnsi="宋体" w:cs="宋体"/>
          <w:b/>
          <w:sz w:val="24"/>
        </w:rPr>
        <w:t>1.1 合同组成部分</w:t>
      </w:r>
      <w:bookmarkEnd w:id="394"/>
      <w:bookmarkEnd w:id="395"/>
      <w:bookmarkEnd w:id="396"/>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397" w:name="_Toc27126"/>
      <w:bookmarkStart w:id="398" w:name="_Toc21295"/>
      <w:bookmarkStart w:id="399" w:name="_Toc24300"/>
      <w:r>
        <w:rPr>
          <w:rFonts w:hint="eastAsia" w:ascii="宋体" w:hAnsi="宋体" w:cs="宋体"/>
          <w:b/>
          <w:sz w:val="24"/>
        </w:rPr>
        <w:t>1.2 货物</w:t>
      </w:r>
      <w:bookmarkEnd w:id="397"/>
      <w:bookmarkEnd w:id="398"/>
      <w:bookmarkEnd w:id="399"/>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p>
    <w:p>
      <w:pPr>
        <w:spacing w:line="560" w:lineRule="exact"/>
        <w:ind w:firstLine="480" w:firstLineChars="200"/>
        <w:rPr>
          <w:rFonts w:ascii="宋体" w:hAnsi="宋体" w:cs="宋体"/>
          <w:sz w:val="24"/>
          <w:u w:val="single"/>
        </w:rPr>
      </w:pPr>
      <w:r>
        <w:rPr>
          <w:rFonts w:hint="eastAsia" w:ascii="宋体" w:hAnsi="宋体" w:cs="宋体"/>
          <w:sz w:val="24"/>
        </w:rPr>
        <w:t>1.2.2 货物数量：；</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0" w:name="_Toc21551"/>
      <w:bookmarkStart w:id="401" w:name="_Toc23292"/>
      <w:bookmarkStart w:id="402" w:name="_Toc21631"/>
      <w:r>
        <w:rPr>
          <w:rFonts w:hint="eastAsia" w:ascii="宋体" w:hAnsi="宋体" w:cs="宋体"/>
          <w:b/>
          <w:sz w:val="24"/>
        </w:rPr>
        <w:t>1.3 价款</w:t>
      </w:r>
      <w:bookmarkEnd w:id="400"/>
      <w:bookmarkEnd w:id="401"/>
      <w:bookmarkEnd w:id="402"/>
    </w:p>
    <w:p>
      <w:pPr>
        <w:spacing w:line="560" w:lineRule="exact"/>
        <w:ind w:firstLine="480" w:firstLineChars="200"/>
        <w:rPr>
          <w:rFonts w:ascii="宋体" w:hAnsi="宋体" w:cs="宋体"/>
          <w:sz w:val="24"/>
        </w:rPr>
      </w:pPr>
      <w:r>
        <w:rPr>
          <w:rFonts w:hint="eastAsia" w:ascii="宋体" w:hAnsi="宋体" w:cs="宋体"/>
          <w:sz w:val="24"/>
        </w:rPr>
        <w:t>本合同总价（含税）为：￥元（大写：元人民币）。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bl>
    <w:p>
      <w:pPr>
        <w:pStyle w:val="959"/>
        <w:spacing w:before="0" w:beforeAutospacing="0" w:after="0" w:afterAutospacing="0" w:line="360" w:lineRule="auto"/>
        <w:ind w:firstLine="480"/>
        <w:rPr>
          <w:b/>
        </w:rPr>
      </w:pPr>
      <w:bookmarkStart w:id="403" w:name="_Toc22618"/>
      <w:bookmarkStart w:id="404" w:name="_Toc1814"/>
      <w:bookmarkStart w:id="405" w:name="_Toc10340"/>
      <w:r>
        <w:rPr>
          <w:rFonts w:hint="eastAsia"/>
          <w:b/>
        </w:rPr>
        <w:t>1.4履约保证金</w:t>
      </w:r>
    </w:p>
    <w:p>
      <w:pPr>
        <w:pStyle w:val="959"/>
        <w:spacing w:before="0" w:beforeAutospacing="0" w:after="0" w:afterAutospacing="0" w:line="360" w:lineRule="auto"/>
        <w:ind w:firstLine="480"/>
      </w:pPr>
      <w:r>
        <w:rPr>
          <w:rFonts w:hint="eastAsia"/>
        </w:rPr>
        <w:t>乙方（是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3"/>
      <w:bookmarkEnd w:id="404"/>
      <w:bookmarkEnd w:id="405"/>
      <w:r>
        <w:rPr>
          <w:rFonts w:hint="eastAsia" w:ascii="宋体" w:hAnsi="宋体" w:cs="宋体"/>
          <w:b/>
          <w:sz w:val="24"/>
        </w:rPr>
        <w:t>预付款</w:t>
      </w:r>
    </w:p>
    <w:p>
      <w:pPr>
        <w:pStyle w:val="959"/>
        <w:spacing w:before="0" w:beforeAutospacing="0" w:after="0" w:afterAutospacing="0" w:line="360" w:lineRule="auto"/>
        <w:ind w:firstLine="480"/>
      </w:pPr>
      <w:r>
        <w:rPr>
          <w:rFonts w:hint="eastAsia"/>
        </w:rPr>
        <w:t>甲方（是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pPr>
        <w:pStyle w:val="959"/>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pPr>
        <w:pStyle w:val="959"/>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pPr>
        <w:pStyle w:val="959"/>
        <w:spacing w:before="0" w:beforeAutospacing="0" w:after="0" w:afterAutospacing="0" w:line="360" w:lineRule="auto"/>
        <w:ind w:firstLine="480"/>
        <w:rPr>
          <w:b/>
          <w:bCs/>
        </w:rPr>
      </w:pPr>
      <w:r>
        <w:rPr>
          <w:rFonts w:hint="eastAsia"/>
          <w:b/>
          <w:bCs/>
        </w:rPr>
        <w:t>1.6资金支付</w:t>
      </w:r>
    </w:p>
    <w:p>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pStyle w:val="80"/>
        <w:ind w:firstLine="480"/>
        <w:rPr>
          <w:rFonts w:hint="eastAsia" w:eastAsia="宋体"/>
          <w:lang w:val="en-US" w:eastAsia="zh-CN"/>
        </w:rPr>
      </w:pPr>
      <w:r>
        <w:rPr>
          <w:rFonts w:hint="eastAsia" w:ascii="宋体" w:hAnsi="宋体" w:cs="宋体"/>
          <w:sz w:val="24"/>
          <w:lang w:val="en-US" w:eastAsia="zh-CN"/>
        </w:rPr>
        <w:t>1.6.3 资金支付特殊条款详见</w:t>
      </w:r>
      <w:r>
        <w:rPr>
          <w:rFonts w:hint="eastAsia" w:ascii="宋体" w:hAnsi="宋体" w:cs="宋体"/>
          <w:b/>
          <w:i/>
          <w:sz w:val="24"/>
          <w:u w:val="single"/>
        </w:rPr>
        <w:t>合同专用条款</w:t>
      </w:r>
      <w:r>
        <w:rPr>
          <w:rFonts w:hint="eastAsia" w:ascii="宋体" w:hAnsi="宋体" w:cs="宋体"/>
          <w:b/>
          <w:i/>
          <w:sz w:val="24"/>
          <w:u w:val="single"/>
          <w:lang w:eastAsia="zh-CN"/>
        </w:rPr>
        <w:t>。</w:t>
      </w:r>
    </w:p>
    <w:p>
      <w:pPr>
        <w:spacing w:line="560" w:lineRule="exact"/>
        <w:ind w:firstLine="482" w:firstLineChars="200"/>
        <w:outlineLvl w:val="0"/>
        <w:rPr>
          <w:rFonts w:ascii="宋体" w:hAnsi="宋体" w:cs="宋体"/>
          <w:b/>
          <w:sz w:val="24"/>
        </w:rPr>
      </w:pPr>
      <w:bookmarkStart w:id="406" w:name="_Toc2846"/>
      <w:bookmarkStart w:id="407" w:name="_Toc32071"/>
      <w:bookmarkStart w:id="408" w:name="_Toc19304"/>
      <w:r>
        <w:rPr>
          <w:rFonts w:hint="eastAsia" w:ascii="宋体" w:hAnsi="宋体" w:cs="宋体"/>
          <w:b/>
          <w:sz w:val="24"/>
        </w:rPr>
        <w:t>1.7货物交付期限、地点和方式</w:t>
      </w:r>
      <w:bookmarkEnd w:id="406"/>
      <w:bookmarkEnd w:id="407"/>
      <w:bookmarkEnd w:id="408"/>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9" w:name="_Toc19554"/>
      <w:bookmarkStart w:id="410" w:name="_Toc27250"/>
      <w:bookmarkStart w:id="411" w:name="_Toc21423"/>
      <w:r>
        <w:rPr>
          <w:rFonts w:hint="eastAsia" w:ascii="宋体" w:hAnsi="宋体" w:cs="宋体"/>
          <w:b/>
          <w:sz w:val="24"/>
        </w:rPr>
        <w:t>1.8违约责任</w:t>
      </w:r>
      <w:bookmarkEnd w:id="409"/>
      <w:bookmarkEnd w:id="410"/>
      <w:bookmarkEnd w:id="411"/>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2" w:name="_Toc28375"/>
      <w:bookmarkStart w:id="413" w:name="_Toc16021"/>
      <w:bookmarkStart w:id="414" w:name="_Toc15583"/>
      <w:r>
        <w:rPr>
          <w:rFonts w:hint="eastAsia" w:ascii="宋体" w:hAnsi="宋体" w:cs="宋体"/>
          <w:b/>
          <w:sz w:val="24"/>
        </w:rPr>
        <w:t>1.9合同争议的解决</w:t>
      </w:r>
      <w:bookmarkEnd w:id="412"/>
      <w:bookmarkEnd w:id="413"/>
      <w:bookmarkEnd w:id="414"/>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15" w:name="_Toc7245"/>
      <w:bookmarkStart w:id="416" w:name="_Toc11173"/>
      <w:bookmarkStart w:id="417" w:name="_Toc15322"/>
      <w:r>
        <w:rPr>
          <w:rFonts w:hint="eastAsia" w:ascii="宋体" w:hAnsi="宋体" w:cs="宋体"/>
          <w:b/>
          <w:sz w:val="24"/>
        </w:rPr>
        <w:t>2.0 合同生效</w:t>
      </w:r>
      <w:bookmarkEnd w:id="415"/>
      <w:bookmarkEnd w:id="416"/>
      <w:bookmarkEnd w:id="417"/>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开户账号：开户账号：</w:t>
      </w: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701"/>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18" w:name="_Toc19614"/>
      <w:bookmarkStart w:id="419" w:name="_Ref467379094"/>
      <w:bookmarkStart w:id="420" w:name="_Toc487900349"/>
      <w:bookmarkStart w:id="421" w:name="_Toc279701240"/>
      <w:bookmarkStart w:id="422" w:name="_Ref467379225"/>
      <w:bookmarkStart w:id="423" w:name="_Toc16917"/>
      <w:bookmarkStart w:id="424" w:name="_Ref467379205"/>
      <w:bookmarkStart w:id="425" w:name="_Ref467378404"/>
      <w:bookmarkStart w:id="426" w:name="_Ref467379109"/>
      <w:bookmarkStart w:id="427" w:name="_Ref467378499"/>
      <w:bookmarkStart w:id="428" w:name="_Ref467379101"/>
      <w:bookmarkStart w:id="429" w:name="_Toc28763"/>
      <w:bookmarkStart w:id="430" w:name="_Ref467378463"/>
      <w:bookmarkStart w:id="431" w:name="_Ref467379195"/>
      <w:bookmarkStart w:id="432" w:name="_Toc259093669"/>
      <w:bookmarkStart w:id="433" w:name="_Ref467379214"/>
      <w:r>
        <w:rPr>
          <w:rFonts w:hint="eastAsia" w:ascii="宋体" w:hAnsi="宋体" w:cs="宋体"/>
          <w:b/>
          <w:sz w:val="24"/>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4" w:name="_Ref467378840"/>
      <w:r>
        <w:rPr>
          <w:rFonts w:hint="eastAsia" w:ascii="宋体" w:hAnsi="宋体" w:cs="宋体"/>
          <w:sz w:val="24"/>
        </w:rPr>
        <w:t>2.1.4 “甲方”系指与中标或成交供应商签署合同的采购人</w:t>
      </w:r>
      <w:bookmarkEnd w:id="434"/>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35" w:name="_Ref467379400"/>
      <w:r>
        <w:rPr>
          <w:rFonts w:hint="eastAsia" w:ascii="宋体" w:hAnsi="宋体" w:cs="宋体"/>
          <w:sz w:val="24"/>
        </w:rPr>
        <w:t>2.1.5 “乙方”系指根据合同约定交付货物的中标或成交供应商</w:t>
      </w:r>
      <w:bookmarkEnd w:id="43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36" w:name="_Ref467379436"/>
      <w:r>
        <w:rPr>
          <w:rFonts w:hint="eastAsia" w:ascii="宋体" w:hAnsi="宋体" w:cs="宋体"/>
          <w:sz w:val="24"/>
        </w:rPr>
        <w:t>2.1.6 “现场”系指合同约定货物将要运至或者安装的地点。</w:t>
      </w:r>
      <w:bookmarkEnd w:id="436"/>
    </w:p>
    <w:p>
      <w:pPr>
        <w:spacing w:line="560" w:lineRule="exact"/>
        <w:ind w:firstLine="482" w:firstLineChars="200"/>
        <w:outlineLvl w:val="0"/>
        <w:rPr>
          <w:rFonts w:ascii="宋体" w:hAnsi="宋体" w:cs="宋体"/>
          <w:b/>
          <w:sz w:val="24"/>
        </w:rPr>
      </w:pPr>
      <w:bookmarkStart w:id="437" w:name="_Toc27635"/>
      <w:bookmarkStart w:id="438" w:name="_Toc487900350"/>
      <w:bookmarkStart w:id="439" w:name="_Toc13336"/>
      <w:bookmarkStart w:id="440" w:name="_Toc32504"/>
      <w:bookmarkStart w:id="441" w:name="_Toc279701241"/>
      <w:bookmarkStart w:id="442" w:name="_Toc259093670"/>
      <w:r>
        <w:rPr>
          <w:rFonts w:hint="eastAsia" w:ascii="宋体" w:hAnsi="宋体" w:cs="宋体"/>
          <w:b/>
          <w:sz w:val="24"/>
        </w:rPr>
        <w:t>2.2 技术规范</w:t>
      </w:r>
      <w:bookmarkEnd w:id="437"/>
      <w:bookmarkEnd w:id="438"/>
      <w:bookmarkEnd w:id="439"/>
      <w:bookmarkEnd w:id="440"/>
      <w:bookmarkEnd w:id="441"/>
      <w:bookmarkEnd w:id="442"/>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3" w:name="_Toc279701242"/>
      <w:bookmarkStart w:id="444" w:name="_Toc259093671"/>
      <w:bookmarkStart w:id="445" w:name="_Toc31634"/>
      <w:bookmarkStart w:id="446" w:name="_Toc9829"/>
      <w:bookmarkStart w:id="447" w:name="_Toc487900351"/>
      <w:bookmarkStart w:id="448" w:name="_Toc27853"/>
      <w:r>
        <w:rPr>
          <w:rFonts w:hint="eastAsia" w:ascii="宋体" w:hAnsi="宋体" w:cs="宋体"/>
          <w:b/>
          <w:sz w:val="24"/>
        </w:rPr>
        <w:t>2.3 知识产权</w:t>
      </w:r>
      <w:bookmarkEnd w:id="443"/>
      <w:bookmarkEnd w:id="444"/>
      <w:bookmarkEnd w:id="445"/>
      <w:bookmarkEnd w:id="446"/>
      <w:bookmarkEnd w:id="447"/>
      <w:bookmarkEnd w:id="448"/>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49" w:name="_Toc29149"/>
      <w:bookmarkStart w:id="450" w:name="_Toc4194"/>
      <w:bookmarkStart w:id="451" w:name="_Toc11932"/>
      <w:r>
        <w:rPr>
          <w:rFonts w:hint="eastAsia" w:ascii="宋体" w:hAnsi="宋体" w:cs="宋体"/>
          <w:b/>
          <w:sz w:val="24"/>
        </w:rPr>
        <w:t>2.4 包装和装运</w:t>
      </w:r>
      <w:bookmarkEnd w:id="449"/>
      <w:bookmarkEnd w:id="450"/>
      <w:bookmarkEnd w:id="451"/>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2" w:name="_Ref467378541"/>
      <w:bookmarkStart w:id="453" w:name="_Ref467378591"/>
      <w:bookmarkStart w:id="454" w:name="_Ref467379536"/>
      <w:bookmarkStart w:id="455" w:name="_Toc279701245"/>
      <w:bookmarkStart w:id="456" w:name="_Toc259093674"/>
      <w:bookmarkStart w:id="457" w:name="_Ref467379527"/>
      <w:bookmarkStart w:id="458" w:name="_Toc487900354"/>
      <w:bookmarkStart w:id="459" w:name="_Ref467379542"/>
      <w:bookmarkStart w:id="460" w:name="_Toc26182"/>
      <w:bookmarkStart w:id="461" w:name="_Toc19074"/>
      <w:bookmarkStart w:id="462" w:name="_Toc30272"/>
      <w:r>
        <w:rPr>
          <w:rFonts w:hint="eastAsia" w:ascii="宋体" w:hAnsi="宋体" w:cs="宋体"/>
          <w:b/>
          <w:sz w:val="24"/>
        </w:rPr>
        <w:t>2.</w:t>
      </w:r>
      <w:bookmarkEnd w:id="452"/>
      <w:bookmarkEnd w:id="453"/>
      <w:bookmarkEnd w:id="454"/>
      <w:bookmarkEnd w:id="455"/>
      <w:bookmarkEnd w:id="456"/>
      <w:bookmarkEnd w:id="457"/>
      <w:bookmarkEnd w:id="458"/>
      <w:bookmarkEnd w:id="459"/>
      <w:r>
        <w:rPr>
          <w:rFonts w:hint="eastAsia" w:ascii="宋体" w:hAnsi="宋体" w:cs="宋体"/>
          <w:b/>
          <w:sz w:val="24"/>
        </w:rPr>
        <w:t>5 履约检查和问题反馈</w:t>
      </w:r>
      <w:bookmarkEnd w:id="460"/>
      <w:bookmarkEnd w:id="461"/>
      <w:bookmarkEnd w:id="462"/>
    </w:p>
    <w:p>
      <w:pPr>
        <w:spacing w:line="560" w:lineRule="exact"/>
        <w:ind w:firstLine="480" w:firstLineChars="200"/>
        <w:rPr>
          <w:rFonts w:ascii="宋体" w:hAnsi="宋体" w:cs="宋体"/>
          <w:sz w:val="24"/>
        </w:rPr>
      </w:pPr>
      <w:bookmarkStart w:id="463" w:name="_Ref467379657"/>
      <w:r>
        <w:rPr>
          <w:rFonts w:hint="eastAsia" w:ascii="宋体" w:hAnsi="宋体" w:cs="宋体"/>
          <w:sz w:val="24"/>
        </w:rPr>
        <w:t>2.5.1</w:t>
      </w:r>
      <w:bookmarkEnd w:id="463"/>
      <w:bookmarkStart w:id="464" w:name="_Toc186431854"/>
      <w:bookmarkStart w:id="465" w:name="_Ref467379793"/>
      <w:bookmarkStart w:id="466" w:name="_Toc279701247"/>
      <w:bookmarkStart w:id="467" w:name="_Ref467379807"/>
      <w:bookmarkStart w:id="468" w:name="_Toc259093676"/>
      <w:bookmarkStart w:id="469"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4"/>
      <w:bookmarkStart w:id="470" w:name="_Toc186431855"/>
      <w:r>
        <w:rPr>
          <w:rFonts w:hint="eastAsia" w:ascii="宋体" w:hAnsi="宋体" w:cs="宋体"/>
          <w:sz w:val="24"/>
        </w:rPr>
        <w:t>。</w:t>
      </w:r>
    </w:p>
    <w:bookmarkEnd w:id="465"/>
    <w:bookmarkEnd w:id="466"/>
    <w:bookmarkEnd w:id="467"/>
    <w:bookmarkEnd w:id="468"/>
    <w:bookmarkEnd w:id="469"/>
    <w:bookmarkEnd w:id="470"/>
    <w:p>
      <w:pPr>
        <w:spacing w:line="560" w:lineRule="exact"/>
        <w:ind w:firstLine="482" w:firstLineChars="200"/>
        <w:outlineLvl w:val="0"/>
        <w:rPr>
          <w:rFonts w:ascii="宋体" w:hAnsi="宋体" w:cs="宋体"/>
          <w:b/>
          <w:sz w:val="24"/>
        </w:rPr>
      </w:pPr>
      <w:bookmarkStart w:id="471" w:name="_Toc259093677"/>
      <w:bookmarkStart w:id="472" w:name="_Ref467379852"/>
      <w:bookmarkStart w:id="473" w:name="_Toc487900358"/>
      <w:bookmarkStart w:id="474" w:name="_Ref467379863"/>
      <w:bookmarkStart w:id="475" w:name="_Toc279701248"/>
      <w:bookmarkStart w:id="476" w:name="_Ref467379923"/>
      <w:bookmarkStart w:id="477" w:name="_Toc3225"/>
      <w:bookmarkStart w:id="478" w:name="_Toc774"/>
      <w:bookmarkStart w:id="479" w:name="_Toc16110"/>
      <w:r>
        <w:rPr>
          <w:rFonts w:hint="eastAsia" w:ascii="宋体" w:hAnsi="宋体" w:cs="宋体"/>
          <w:b/>
          <w:sz w:val="24"/>
        </w:rPr>
        <w:t>2.6 技术资料</w:t>
      </w:r>
      <w:bookmarkEnd w:id="471"/>
      <w:bookmarkEnd w:id="472"/>
      <w:bookmarkEnd w:id="473"/>
      <w:bookmarkEnd w:id="474"/>
      <w:bookmarkEnd w:id="475"/>
      <w:bookmarkEnd w:id="476"/>
      <w:r>
        <w:rPr>
          <w:rFonts w:hint="eastAsia" w:ascii="宋体" w:hAnsi="宋体" w:cs="宋体"/>
          <w:b/>
          <w:sz w:val="24"/>
        </w:rPr>
        <w:t>和保密义务</w:t>
      </w:r>
      <w:bookmarkEnd w:id="477"/>
      <w:bookmarkEnd w:id="478"/>
      <w:bookmarkEnd w:id="479"/>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highlight w:val="none"/>
        </w:rPr>
      </w:pPr>
      <w:bookmarkStart w:id="480" w:name="_Toc7860"/>
      <w:r>
        <w:rPr>
          <w:rFonts w:hint="eastAsia" w:ascii="宋体" w:hAnsi="宋体" w:cs="宋体"/>
          <w:b/>
          <w:sz w:val="24"/>
          <w:highlight w:val="none"/>
        </w:rPr>
        <w:t>2.7 质量保证</w:t>
      </w:r>
      <w:bookmarkEnd w:id="480"/>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0" w:firstLineChars="200"/>
        <w:rPr>
          <w:rFonts w:hint="default" w:eastAsia="宋体"/>
          <w:lang w:val="en-US" w:eastAsia="zh-CN"/>
        </w:rPr>
      </w:pPr>
      <w:r>
        <w:rPr>
          <w:rFonts w:hint="eastAsia" w:ascii="宋体" w:hAnsi="宋体" w:cs="宋体"/>
          <w:sz w:val="24"/>
          <w:lang w:val="en-US" w:eastAsia="zh-CN"/>
        </w:rPr>
        <w:t>2.7.3 本项目质保期为三年。</w:t>
      </w:r>
    </w:p>
    <w:p>
      <w:pPr>
        <w:spacing w:line="560" w:lineRule="exact"/>
        <w:ind w:firstLine="482" w:firstLineChars="200"/>
        <w:outlineLvl w:val="0"/>
        <w:rPr>
          <w:rFonts w:ascii="宋体" w:hAnsi="宋体" w:cs="宋体"/>
          <w:b/>
          <w:sz w:val="24"/>
        </w:rPr>
      </w:pPr>
      <w:bookmarkStart w:id="481" w:name="_Toc17244"/>
      <w:bookmarkStart w:id="482" w:name="_Toc279701252"/>
      <w:bookmarkStart w:id="483" w:name="_Toc487900362"/>
      <w:bookmarkStart w:id="484" w:name="_Toc259093681"/>
      <w:r>
        <w:rPr>
          <w:rFonts w:hint="eastAsia" w:ascii="宋体" w:hAnsi="宋体" w:cs="宋体"/>
          <w:b/>
          <w:sz w:val="24"/>
        </w:rPr>
        <w:t>2.8 货物的风险负担</w:t>
      </w:r>
      <w:bookmarkEnd w:id="481"/>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85" w:name="_Toc14055"/>
      <w:r>
        <w:rPr>
          <w:rFonts w:hint="eastAsia" w:ascii="宋体" w:hAnsi="宋体" w:cs="宋体"/>
          <w:b/>
          <w:sz w:val="24"/>
        </w:rPr>
        <w:t>2.9 延迟交货</w:t>
      </w:r>
      <w:bookmarkEnd w:id="482"/>
      <w:bookmarkEnd w:id="483"/>
      <w:bookmarkEnd w:id="484"/>
      <w:bookmarkEnd w:id="485"/>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86" w:name="_Toc7502"/>
      <w:bookmarkStart w:id="487" w:name="_Toc259093683"/>
      <w:bookmarkStart w:id="488" w:name="_Toc487900364"/>
      <w:bookmarkStart w:id="489" w:name="_Ref467378121"/>
      <w:bookmarkStart w:id="490" w:name="_Toc279701254"/>
      <w:r>
        <w:rPr>
          <w:rFonts w:hint="eastAsia" w:ascii="宋体" w:hAnsi="宋体" w:cs="宋体"/>
          <w:b/>
          <w:sz w:val="24"/>
        </w:rPr>
        <w:t>2.10 合同变更</w:t>
      </w:r>
      <w:bookmarkEnd w:id="486"/>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1" w:name="_Toc487900369"/>
      <w:bookmarkStart w:id="492" w:name="_Toc259093688"/>
      <w:bookmarkStart w:id="493" w:name="_Toc279701259"/>
    </w:p>
    <w:p>
      <w:pPr>
        <w:spacing w:line="560" w:lineRule="exact"/>
        <w:ind w:firstLine="482" w:firstLineChars="200"/>
        <w:outlineLvl w:val="0"/>
        <w:rPr>
          <w:rFonts w:ascii="宋体" w:hAnsi="宋体" w:cs="宋体"/>
          <w:b/>
          <w:sz w:val="24"/>
        </w:rPr>
      </w:pPr>
      <w:bookmarkStart w:id="494" w:name="_Toc10366"/>
      <w:bookmarkStart w:id="495" w:name="_Toc15237"/>
      <w:bookmarkStart w:id="496" w:name="_Toc22955"/>
      <w:r>
        <w:rPr>
          <w:rFonts w:hint="eastAsia" w:ascii="宋体" w:hAnsi="宋体" w:cs="宋体"/>
          <w:b/>
          <w:sz w:val="24"/>
        </w:rPr>
        <w:t>2.11 合同转让</w:t>
      </w:r>
      <w:bookmarkEnd w:id="491"/>
      <w:bookmarkEnd w:id="492"/>
      <w:bookmarkEnd w:id="493"/>
      <w:r>
        <w:rPr>
          <w:rFonts w:hint="eastAsia" w:ascii="宋体" w:hAnsi="宋体" w:cs="宋体"/>
          <w:b/>
          <w:sz w:val="24"/>
        </w:rPr>
        <w:t>和分包</w:t>
      </w:r>
      <w:bookmarkEnd w:id="494"/>
      <w:bookmarkEnd w:id="495"/>
      <w:bookmarkEnd w:id="496"/>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497" w:name="_Toc14066"/>
      <w:bookmarkStart w:id="498" w:name="_Toc13566"/>
      <w:bookmarkStart w:id="499" w:name="_Toc16508"/>
      <w:r>
        <w:rPr>
          <w:rFonts w:hint="eastAsia" w:ascii="宋体" w:hAnsi="宋体" w:cs="宋体"/>
          <w:b/>
          <w:sz w:val="24"/>
        </w:rPr>
        <w:t>2.12 不可抗力</w:t>
      </w:r>
      <w:bookmarkEnd w:id="497"/>
      <w:bookmarkEnd w:id="498"/>
      <w:bookmarkEnd w:id="499"/>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0" w:name="_Toc279701255"/>
      <w:bookmarkStart w:id="501" w:name="_Toc689"/>
      <w:bookmarkStart w:id="502" w:name="_Toc30676"/>
      <w:bookmarkStart w:id="503" w:name="_Toc487900365"/>
      <w:bookmarkStart w:id="504" w:name="_Toc259093684"/>
      <w:bookmarkStart w:id="505" w:name="_Toc6969"/>
      <w:r>
        <w:rPr>
          <w:rFonts w:hint="eastAsia" w:ascii="宋体" w:hAnsi="宋体" w:cs="宋体"/>
          <w:b/>
          <w:sz w:val="24"/>
        </w:rPr>
        <w:t>2.13 税费</w:t>
      </w:r>
      <w:bookmarkEnd w:id="500"/>
      <w:bookmarkEnd w:id="501"/>
      <w:bookmarkEnd w:id="502"/>
      <w:bookmarkEnd w:id="503"/>
      <w:bookmarkEnd w:id="504"/>
      <w:bookmarkEnd w:id="505"/>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06" w:name="_Toc279701258"/>
      <w:bookmarkStart w:id="507" w:name="_Toc7102"/>
      <w:bookmarkStart w:id="508" w:name="_Toc259093687"/>
      <w:bookmarkStart w:id="509" w:name="_Toc16959"/>
      <w:bookmarkStart w:id="510" w:name="_Toc8298"/>
      <w:bookmarkStart w:id="511" w:name="_Toc487900368"/>
      <w:r>
        <w:rPr>
          <w:rFonts w:hint="eastAsia" w:ascii="宋体" w:hAnsi="宋体" w:cs="宋体"/>
          <w:b/>
          <w:sz w:val="24"/>
        </w:rPr>
        <w:t>2.14乙方破产</w:t>
      </w:r>
      <w:bookmarkEnd w:id="506"/>
      <w:bookmarkEnd w:id="507"/>
      <w:bookmarkEnd w:id="508"/>
      <w:bookmarkEnd w:id="509"/>
      <w:bookmarkEnd w:id="510"/>
      <w:bookmarkEnd w:id="511"/>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2" w:name="_Toc6134"/>
      <w:bookmarkStart w:id="513" w:name="_Toc29333"/>
      <w:bookmarkStart w:id="514" w:name="_Toc15387"/>
      <w:r>
        <w:rPr>
          <w:rFonts w:hint="eastAsia" w:ascii="宋体" w:hAnsi="宋体" w:cs="宋体"/>
          <w:b/>
          <w:sz w:val="24"/>
        </w:rPr>
        <w:t>2.15 合同中止、终止</w:t>
      </w:r>
      <w:bookmarkEnd w:id="512"/>
      <w:bookmarkEnd w:id="513"/>
      <w:bookmarkEnd w:id="514"/>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15" w:name="_Toc14563"/>
      <w:bookmarkStart w:id="516" w:name="_Toc1125"/>
      <w:bookmarkStart w:id="517" w:name="_Toc6596"/>
      <w:r>
        <w:rPr>
          <w:rFonts w:hint="eastAsia" w:ascii="宋体" w:hAnsi="宋体" w:cs="宋体"/>
          <w:b/>
          <w:sz w:val="24"/>
        </w:rPr>
        <w:t>2.16检验和验收</w:t>
      </w:r>
      <w:bookmarkEnd w:id="515"/>
      <w:bookmarkEnd w:id="516"/>
      <w:bookmarkEnd w:id="517"/>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7"/>
    <w:bookmarkEnd w:id="488"/>
    <w:bookmarkEnd w:id="489"/>
    <w:bookmarkEnd w:id="490"/>
    <w:p>
      <w:pPr>
        <w:spacing w:line="560" w:lineRule="exact"/>
        <w:ind w:firstLine="482" w:firstLineChars="200"/>
        <w:outlineLvl w:val="0"/>
        <w:rPr>
          <w:rFonts w:ascii="宋体" w:hAnsi="宋体" w:cs="宋体"/>
          <w:b/>
          <w:sz w:val="24"/>
        </w:rPr>
      </w:pPr>
      <w:bookmarkStart w:id="518" w:name="_Toc487900371"/>
      <w:bookmarkStart w:id="519" w:name="_Toc259093690"/>
      <w:bookmarkStart w:id="520" w:name="_Toc279701261"/>
      <w:bookmarkStart w:id="521" w:name="_Toc11284"/>
      <w:bookmarkStart w:id="522" w:name="_Toc19604"/>
      <w:bookmarkStart w:id="523" w:name="_Toc25182"/>
      <w:r>
        <w:rPr>
          <w:rFonts w:hint="eastAsia" w:ascii="宋体" w:hAnsi="宋体" w:cs="宋体"/>
          <w:b/>
          <w:sz w:val="24"/>
        </w:rPr>
        <w:t>2.17 通知</w:t>
      </w:r>
      <w:bookmarkEnd w:id="518"/>
      <w:bookmarkEnd w:id="519"/>
      <w:bookmarkEnd w:id="520"/>
      <w:r>
        <w:rPr>
          <w:rFonts w:hint="eastAsia" w:ascii="宋体" w:hAnsi="宋体" w:cs="宋体"/>
          <w:b/>
          <w:sz w:val="24"/>
        </w:rPr>
        <w:t>和送达</w:t>
      </w:r>
      <w:bookmarkEnd w:id="521"/>
      <w:bookmarkEnd w:id="522"/>
      <w:bookmarkEnd w:id="523"/>
    </w:p>
    <w:p>
      <w:pPr>
        <w:spacing w:line="560" w:lineRule="exact"/>
        <w:ind w:firstLine="480" w:firstLineChars="200"/>
        <w:rPr>
          <w:rFonts w:ascii="宋体" w:hAnsi="宋体" w:cs="宋体"/>
          <w:sz w:val="24"/>
        </w:rPr>
      </w:pPr>
      <w:bookmarkStart w:id="524" w:name="_Toc6698"/>
      <w:bookmarkStart w:id="525" w:name="_Toc3135"/>
      <w:bookmarkStart w:id="526" w:name="_Toc259093691"/>
      <w:bookmarkStart w:id="527" w:name="_Toc487900372"/>
      <w:bookmarkStart w:id="528" w:name="_Toc279701262"/>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4"/>
      <w:bookmarkEnd w:id="525"/>
    </w:p>
    <w:p>
      <w:pPr>
        <w:spacing w:line="560" w:lineRule="exact"/>
        <w:ind w:firstLine="480" w:firstLineChars="200"/>
        <w:rPr>
          <w:rFonts w:ascii="宋体" w:hAnsi="宋体" w:cs="宋体"/>
          <w:sz w:val="24"/>
        </w:rPr>
      </w:pPr>
      <w:bookmarkStart w:id="529" w:name="_Toc23128"/>
      <w:bookmarkStart w:id="530"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9"/>
      <w:bookmarkEnd w:id="530"/>
    </w:p>
    <w:p>
      <w:pPr>
        <w:spacing w:line="560" w:lineRule="exact"/>
        <w:ind w:firstLine="482" w:firstLineChars="200"/>
        <w:outlineLvl w:val="0"/>
        <w:rPr>
          <w:rFonts w:ascii="宋体" w:hAnsi="宋体" w:cs="宋体"/>
          <w:b/>
          <w:sz w:val="24"/>
        </w:rPr>
      </w:pPr>
      <w:bookmarkStart w:id="531" w:name="_Toc4355"/>
      <w:bookmarkStart w:id="532" w:name="_Toc18540"/>
      <w:bookmarkStart w:id="533" w:name="_Toc30599"/>
      <w:r>
        <w:rPr>
          <w:rFonts w:hint="eastAsia" w:ascii="宋体" w:hAnsi="宋体" w:cs="宋体"/>
          <w:b/>
          <w:sz w:val="24"/>
        </w:rPr>
        <w:t>2.18 计量单位</w:t>
      </w:r>
      <w:bookmarkEnd w:id="526"/>
      <w:bookmarkEnd w:id="527"/>
      <w:bookmarkEnd w:id="528"/>
      <w:bookmarkEnd w:id="531"/>
      <w:bookmarkEnd w:id="532"/>
      <w:bookmarkEnd w:id="533"/>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4" w:name="_Toc487900373"/>
      <w:bookmarkStart w:id="535" w:name="_Toc279701263"/>
      <w:bookmarkStart w:id="536" w:name="_Toc10330"/>
      <w:bookmarkStart w:id="537" w:name="_Toc18567"/>
      <w:bookmarkStart w:id="538" w:name="_Toc259093692"/>
      <w:bookmarkStart w:id="539" w:name="_Toc12773"/>
      <w:r>
        <w:rPr>
          <w:rFonts w:hint="eastAsia" w:ascii="宋体" w:hAnsi="宋体" w:cs="宋体"/>
          <w:b/>
          <w:sz w:val="24"/>
        </w:rPr>
        <w:t>2.19 合同使用的文字和适用的法律</w:t>
      </w:r>
      <w:bookmarkEnd w:id="534"/>
      <w:bookmarkEnd w:id="535"/>
      <w:bookmarkEnd w:id="536"/>
      <w:bookmarkEnd w:id="537"/>
      <w:bookmarkEnd w:id="538"/>
      <w:bookmarkEnd w:id="539"/>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0" w:name="_Toc6885"/>
      <w:bookmarkStart w:id="541" w:name="_Toc14001"/>
      <w:bookmarkStart w:id="542" w:name="_Toc19890"/>
      <w:r>
        <w:rPr>
          <w:rFonts w:hint="eastAsia" w:ascii="宋体" w:hAnsi="宋体" w:cs="宋体"/>
          <w:b/>
          <w:sz w:val="24"/>
        </w:rPr>
        <w:t>2.20 合同份数</w:t>
      </w:r>
      <w:bookmarkEnd w:id="540"/>
      <w:bookmarkEnd w:id="541"/>
      <w:bookmarkEnd w:id="542"/>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534" w:type="pct"/>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1.4.2</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合同签订后，乙方5个工作日内支付合同金额的1%作为履约保证金（提交方式：转账、支票、汇票、本票或者金融机构、担保机构出具的保函等形式），项目最终验收后买方按程序在7个工作日内无息退还（保函有效期不少于合同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1.5.1</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甲方在收到乙方履约保证金后7个工作日内向乙方支付合同总额的</w:t>
            </w:r>
            <w:r>
              <w:rPr>
                <w:rFonts w:hint="eastAsia" w:ascii="宋体" w:hAnsi="宋体" w:cs="宋体"/>
                <w:sz w:val="24"/>
                <w:highlight w:val="none"/>
                <w:lang w:val="en-US" w:eastAsia="zh-CN"/>
              </w:rPr>
              <w:t>40</w:t>
            </w:r>
            <w:r>
              <w:rPr>
                <w:rFonts w:hint="eastAsia" w:ascii="宋体" w:hAnsi="宋体" w:cs="宋体"/>
                <w:sz w:val="24"/>
                <w:highlight w:val="none"/>
              </w:rPr>
              <w:t>%作为预付款（成交人必需开具正式税务发票）。款项待财政拨款后最终确认。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1.5.2 </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1.5.3</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1.6.2</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乙方完成安装调试并验收合格后，甲方向乙方支付合同总额的</w:t>
            </w:r>
            <w:r>
              <w:rPr>
                <w:rFonts w:hint="eastAsia" w:ascii="宋体" w:hAnsi="宋体" w:cs="宋体"/>
                <w:sz w:val="24"/>
                <w:highlight w:val="none"/>
                <w:lang w:val="en-US" w:eastAsia="zh-CN"/>
              </w:rPr>
              <w:t>40</w:t>
            </w:r>
            <w:r>
              <w:rPr>
                <w:rFonts w:hint="eastAsia" w:ascii="宋体" w:hAnsi="宋体" w:cs="宋体"/>
                <w:sz w:val="24"/>
                <w:highlight w:val="none"/>
              </w:rPr>
              <w:t>%（成交人必需开具正式税务发票）。款项待财政拨款后最终确认。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1.6.3</w:t>
            </w:r>
          </w:p>
        </w:tc>
        <w:tc>
          <w:tcPr>
            <w:tcW w:w="4534" w:type="pct"/>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项目前期设计咨询费用（约30000元）由中标人支付，支付对象（第三方）由采购人指定</w:t>
            </w:r>
            <w:r>
              <w:rPr>
                <w:rFonts w:hint="eastAsia" w:ascii="宋体" w:hAnsi="宋体" w:cs="宋体"/>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合同签订后</w:t>
            </w:r>
            <w:r>
              <w:rPr>
                <w:rFonts w:ascii="宋体" w:hAnsi="宋体" w:cs="宋体"/>
                <w:sz w:val="24"/>
                <w:highlight w:val="none"/>
              </w:rPr>
              <w:t>60</w:t>
            </w:r>
            <w:r>
              <w:rPr>
                <w:rFonts w:hint="eastAsia" w:ascii="宋体" w:hAnsi="宋体" w:cs="宋体"/>
                <w:sz w:val="24"/>
                <w:highlight w:val="none"/>
              </w:rPr>
              <w:t>日历日内完成供货。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1.7.3</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当面交付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1.8.6</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1.9</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4534" w:type="pct"/>
            <w:vAlign w:val="center"/>
          </w:tcPr>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知识产权归乙方所有，使用权归甲方所有。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2.4.1</w:t>
            </w:r>
          </w:p>
        </w:tc>
        <w:tc>
          <w:tcPr>
            <w:tcW w:w="4534" w:type="pct"/>
            <w:vAlign w:val="center"/>
          </w:tcPr>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2.4.3</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 xml:space="preserve">2.8 </w:t>
            </w:r>
          </w:p>
        </w:tc>
        <w:tc>
          <w:tcPr>
            <w:tcW w:w="4534" w:type="pct"/>
          </w:tcPr>
          <w:p>
            <w:pPr>
              <w:spacing w:line="360" w:lineRule="auto"/>
              <w:rPr>
                <w:rFonts w:ascii="宋体" w:hAnsi="宋体" w:cs="宋体"/>
                <w:sz w:val="24"/>
                <w:highlight w:val="none"/>
              </w:rPr>
            </w:pPr>
            <w:r>
              <w:rPr>
                <w:rFonts w:hint="eastAsia" w:ascii="宋体" w:hAnsi="宋体" w:cs="宋体"/>
                <w:sz w:val="24"/>
                <w:highlight w:val="none"/>
              </w:rPr>
              <w:t>交付前均由乙方负责，交付甲方后由甲方负责。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2.12.3</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15个工作日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2.12.4</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15个工作日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2.16.1</w:t>
            </w:r>
          </w:p>
        </w:tc>
        <w:tc>
          <w:tcPr>
            <w:tcW w:w="4534" w:type="pct"/>
            <w:vAlign w:val="center"/>
          </w:tcPr>
          <w:p>
            <w:pPr>
              <w:spacing w:line="360" w:lineRule="auto"/>
              <w:rPr>
                <w:rFonts w:ascii="宋体" w:hAnsi="宋体" w:cs="宋体"/>
                <w:sz w:val="24"/>
                <w:highlight w:val="none"/>
              </w:rPr>
            </w:pPr>
            <w:r>
              <w:rPr>
                <w:rFonts w:ascii="宋体" w:hAnsi="宋体" w:cs="宋体"/>
                <w:sz w:val="24"/>
                <w:highlight w:val="none"/>
              </w:rPr>
              <w:t>7</w:t>
            </w:r>
            <w:r>
              <w:rPr>
                <w:rFonts w:hint="eastAsia" w:ascii="宋体" w:hAnsi="宋体" w:cs="宋体"/>
                <w:sz w:val="24"/>
                <w:highlight w:val="none"/>
              </w:rPr>
              <w:t>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2.16.3</w:t>
            </w:r>
          </w:p>
        </w:tc>
        <w:tc>
          <w:tcPr>
            <w:tcW w:w="4534" w:type="pct"/>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以采购内容技术要求及投标人投标响应标准执行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2.20 </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一式</w:t>
            </w:r>
            <w:r>
              <w:rPr>
                <w:rFonts w:hint="eastAsia" w:ascii="宋体" w:hAnsi="宋体" w:cs="宋体"/>
                <w:sz w:val="24"/>
                <w:highlight w:val="none"/>
                <w:lang w:eastAsia="zh-CN"/>
              </w:rPr>
              <w:t>肆</w:t>
            </w:r>
            <w:r>
              <w:rPr>
                <w:rFonts w:hint="eastAsia" w:ascii="宋体" w:hAnsi="宋体" w:cs="宋体"/>
                <w:sz w:val="24"/>
                <w:highlight w:val="none"/>
              </w:rPr>
              <w:t>份，双方各执贰份。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4"/>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widowControl/>
        <w:adjustRightInd/>
        <w:jc w:val="center"/>
        <w:rPr>
          <w:rFonts w:ascii="宋体" w:hAnsi="宋体" w:cs="宋体"/>
          <w:b/>
          <w:sz w:val="36"/>
          <w:szCs w:val="20"/>
        </w:rPr>
      </w:pPr>
      <w:r>
        <w:rPr>
          <w:rFonts w:hint="eastAsia" w:ascii="宋体" w:hAnsi="宋体" w:cs="宋体"/>
          <w:b/>
          <w:sz w:val="36"/>
          <w:szCs w:val="20"/>
        </w:rPr>
        <w:t>第六部分</w:t>
      </w:r>
      <w:bookmarkEnd w:id="392"/>
      <w:bookmarkEnd w:id="393"/>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（二）符合《中华人民共和国政府采购法》第二十二条规定的供应商资格要求及项目特定资格要求（如有）</w:t>
      </w:r>
    </w:p>
    <w:p>
      <w:pPr>
        <w:snapToGrid w:val="0"/>
        <w:spacing w:line="360" w:lineRule="auto"/>
        <w:ind w:firstLine="480" w:firstLineChars="200"/>
        <w:rPr>
          <w:rFonts w:ascii="宋体" w:hAnsi="宋体" w:cs="宋体"/>
          <w:sz w:val="24"/>
        </w:rPr>
      </w:pPr>
      <w:r>
        <w:rPr>
          <w:rFonts w:hint="eastAsia" w:ascii="宋体" w:hAnsi="宋体" w:cs="宋体"/>
          <w:sz w:val="24"/>
        </w:rPr>
        <w:t>（三）未被信用中国（www.creditchina.gov.cn)、中国政府采购网（www.ccgp.gov.cn）列入失信被执行人、重大税收违法案件当事人名单、政府采购严重违法失信行为记录名单。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（四）不存在以下情况：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highlight w:val="none"/>
        </w:rPr>
      </w:pPr>
      <w:r>
        <w:rPr>
          <w:rFonts w:hint="eastAsia" w:ascii="宋体" w:hAnsi="宋体" w:cs="宋体"/>
          <w:sz w:val="24"/>
        </w:rPr>
        <w:t>（根据招标公告落实政府采购政策需满足的资格要求选择提供相应的材料；未要求的，无</w:t>
      </w:r>
      <w:r>
        <w:rPr>
          <w:rFonts w:hint="eastAsia" w:ascii="宋体" w:hAnsi="宋体" w:cs="宋体"/>
          <w:sz w:val="24"/>
          <w:highlight w:val="none"/>
        </w:rPr>
        <w:t>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w:t>
      </w:r>
      <w:r>
        <w:rPr>
          <w:rFonts w:hint="eastAsia" w:ascii="宋体" w:hAnsi="宋体" w:cs="宋体"/>
          <w:sz w:val="24"/>
          <w:highlight w:val="none"/>
          <w:lang w:eastAsia="zh-CN"/>
        </w:rPr>
        <w:t>或货物</w:t>
      </w:r>
      <w:r>
        <w:rPr>
          <w:rFonts w:hint="eastAsia" w:ascii="宋体" w:hAnsi="宋体" w:cs="宋体"/>
          <w:sz w:val="24"/>
          <w:highlight w:val="none"/>
        </w:rPr>
        <w:t>全部由符合政策要求的中小企业（或小微企业）承接</w:t>
      </w:r>
      <w:r>
        <w:rPr>
          <w:rFonts w:hint="eastAsia" w:ascii="宋体" w:hAnsi="宋体" w:cs="宋体"/>
          <w:sz w:val="24"/>
          <w:highlight w:val="none"/>
          <w:lang w:eastAsia="zh-CN"/>
        </w:rPr>
        <w:t>或制造</w:t>
      </w:r>
      <w:r>
        <w:rPr>
          <w:rFonts w:hint="eastAsia" w:ascii="宋体" w:hAnsi="宋体" w:cs="宋体"/>
          <w:sz w:val="24"/>
          <w:highlight w:val="none"/>
        </w:rPr>
        <w:t>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w:t>
      </w:r>
      <w:r>
        <w:rPr>
          <w:rFonts w:hint="eastAsia" w:ascii="宋体" w:hAnsi="宋体" w:cs="宋体"/>
          <w:sz w:val="24"/>
          <w:highlight w:val="none"/>
          <w:lang w:eastAsia="zh-CN"/>
        </w:rPr>
        <w:t>或制造</w:t>
      </w:r>
      <w:r>
        <w:rPr>
          <w:rFonts w:hint="eastAsia" w:ascii="宋体" w:hAnsi="宋体" w:cs="宋体"/>
          <w:sz w:val="24"/>
          <w:highlight w:val="none"/>
        </w:rPr>
        <w:t>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highlight w:val="none"/>
        </w:rPr>
      </w:pPr>
    </w:p>
    <w:p>
      <w:pPr>
        <w:spacing w:line="360" w:lineRule="auto"/>
        <w:ind w:firstLine="482" w:firstLineChars="200"/>
        <w:rPr>
          <w:rFonts w:ascii="宋体" w:hAnsi="宋体" w:cs="宋体"/>
          <w:sz w:val="24"/>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w:t>
      </w:r>
      <w:r>
        <w:rPr>
          <w:rFonts w:hint="eastAsia" w:ascii="宋体" w:hAnsi="宋体" w:cs="宋体"/>
          <w:sz w:val="24"/>
          <w:highlight w:val="none"/>
          <w:lang w:eastAsia="zh-CN"/>
        </w:rPr>
        <w:t>或制造</w:t>
      </w:r>
      <w:r>
        <w:rPr>
          <w:rFonts w:hint="eastAsia" w:ascii="宋体" w:hAnsi="宋体" w:cs="宋体"/>
          <w:sz w:val="24"/>
          <w:highlight w:val="none"/>
        </w:rPr>
        <w:t>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w:t>
      </w:r>
      <w:r>
        <w:rPr>
          <w:rFonts w:hint="eastAsia" w:ascii="宋体" w:hAnsi="宋体" w:cs="宋体"/>
          <w:sz w:val="24"/>
        </w:rPr>
        <w:t>议。</w:t>
      </w:r>
    </w:p>
    <w:p>
      <w:pPr>
        <w:widowControl/>
        <w:spacing w:line="360" w:lineRule="auto"/>
        <w:ind w:left="15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cs="仿宋" w:asciiTheme="minorEastAsia" w:hAnsiTheme="minorEastAsia"/>
          <w:sz w:val="24"/>
          <w:lang w:val="zh-CN"/>
        </w:rPr>
        <w:t>（</w:t>
      </w:r>
      <w:r>
        <w:rPr>
          <w:rFonts w:hint="eastAsia" w:cs="仿宋" w:asciiTheme="minorEastAsia" w:hAnsiTheme="minorEastAsia"/>
          <w:sz w:val="24"/>
        </w:rPr>
        <w:t>8</w:t>
      </w:r>
      <w:r>
        <w:rPr>
          <w:rFonts w:hint="eastAsia" w:cs="仿宋" w:asciiTheme="minorEastAsia" w:hAnsiTheme="minorEastAsia"/>
          <w:sz w:val="24"/>
          <w:lang w:val="zh-CN"/>
        </w:rPr>
        <w:t>）</w:t>
      </w:r>
      <w:r>
        <w:rPr>
          <w:rFonts w:hint="eastAsia" w:cs="仿宋" w:asciiTheme="minorEastAsia" w:hAnsiTheme="minorEastAsia"/>
          <w:sz w:val="24"/>
        </w:rPr>
        <w:t>认为需要的其他文件或说明………………………………………………（</w:t>
      </w:r>
      <w:r>
        <w:rPr>
          <w:rFonts w:hint="eastAsia" w:ascii="宋体" w:hAnsi="宋体" w:cs="宋体"/>
        </w:rPr>
        <w:t>页码</w:t>
      </w:r>
      <w:r>
        <w:rPr>
          <w:rFonts w:hint="eastAsia" w:cs="仿宋" w:asciiTheme="minorEastAsia" w:hAnsiTheme="minorEastAsia"/>
          <w:sz w:val="24"/>
        </w:rPr>
        <w:t>）</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90</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43" w:name="_Hlk101257010"/>
      <w:r>
        <w:rPr>
          <w:rFonts w:hint="eastAsia" w:ascii="宋体" w:hAnsi="宋体" w:cs="宋体"/>
          <w:sz w:val="24"/>
        </w:rPr>
        <w:t>（如果有)</w:t>
      </w:r>
      <w:bookmarkEnd w:id="543"/>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（姓名）</w:t>
      </w:r>
      <w:r>
        <w:rPr>
          <w:rFonts w:hint="eastAsia" w:ascii="宋体" w:hAnsi="宋体" w:cs="宋体"/>
          <w:kern w:val="0"/>
          <w:sz w:val="24"/>
          <w:lang w:val="zh-CN"/>
        </w:rPr>
        <w:t>为我方代理人（身份证号码：，手机：），以我方名义处理</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lang w:val="zh-CN"/>
        </w:rPr>
      </w:pPr>
    </w:p>
    <w:p>
      <w:pPr>
        <w:snapToGrid w:val="0"/>
        <w:spacing w:line="360" w:lineRule="auto"/>
        <w:ind w:firstLine="6000" w:firstLineChars="25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pStyle w:val="2"/>
      </w:pPr>
    </w:p>
    <w:p>
      <w:pPr>
        <w:rPr>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pStyle w:val="4"/>
        <w:rPr>
          <w:rFonts w:ascii="宋体" w:hAnsi="宋体" w:cs="宋体"/>
          <w:kern w:val="0"/>
          <w:sz w:val="24"/>
        </w:rPr>
      </w:pPr>
    </w:p>
    <w:p>
      <w:pPr>
        <w:rPr>
          <w:rFonts w:ascii="宋体" w:hAnsi="宋体" w:cs="宋体"/>
          <w:kern w:val="0"/>
          <w:sz w:val="24"/>
        </w:rPr>
      </w:pPr>
    </w:p>
    <w:p>
      <w:pPr>
        <w:pStyle w:val="4"/>
      </w:pPr>
    </w:p>
    <w:p>
      <w:pPr>
        <w:rPr>
          <w:rFonts w:ascii="宋体" w:hAnsi="宋体" w:cs="宋体"/>
          <w:kern w:val="0"/>
          <w:sz w:val="24"/>
        </w:rPr>
      </w:pPr>
    </w:p>
    <w:p>
      <w:pPr>
        <w:pStyle w:val="4"/>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lang w:val="en-US" w:eastAsia="zh-CN"/>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采购人拟采购的产品属于政府强制采购的节能产品品目清单范围的，投标人按招标文件要求提供国家确定的认证机构出具的、处于有效期之内的节能产品认证证书或承诺书（如要求）</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rPr>
                <w:rFonts w:ascii="宋体" w:hAnsi="宋体" w:cs="宋体"/>
                <w:sz w:val="24"/>
              </w:rPr>
            </w:pPr>
            <w:r>
              <w:rPr>
                <w:rFonts w:hint="eastAsia" w:ascii="宋体" w:hAnsi="宋体" w:cs="宋体"/>
                <w:sz w:val="24"/>
              </w:rPr>
              <w:t>见投标文件</w:t>
            </w:r>
          </w:p>
          <w:p>
            <w:pPr>
              <w:rPr>
                <w:rFonts w:ascii="宋体" w:hAnsi="宋体" w:cs="宋体"/>
                <w:sz w:val="24"/>
              </w:rPr>
            </w:pPr>
            <w:r>
              <w:rPr>
                <w:rFonts w:hint="eastAsia" w:ascii="宋体" w:hAnsi="宋体" w:cs="宋体"/>
                <w:sz w:val="24"/>
              </w:rPr>
              <w:t>第</w:t>
            </w:r>
            <w:r>
              <w:rPr>
                <w:rFonts w:hint="eastAsia" w:ascii="宋体" w:hAnsi="宋体" w:cs="宋体"/>
                <w:sz w:val="24"/>
                <w:lang w:val="en-US" w:eastAsia="zh-CN"/>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lang w:val="en-US" w:eastAsia="zh-CN"/>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投标文件满足招标文件第三部分采购需求参数里的其它实质性要求（如有）</w:t>
            </w:r>
          </w:p>
        </w:tc>
        <w:tc>
          <w:tcPr>
            <w:tcW w:w="2551" w:type="dxa"/>
            <w:vAlign w:val="center"/>
          </w:tcPr>
          <w:p>
            <w:pPr>
              <w:rPr>
                <w:rFonts w:ascii="宋体" w:hAnsi="宋体" w:cs="宋体"/>
                <w:sz w:val="24"/>
              </w:rPr>
            </w:pPr>
            <w:r>
              <w:rPr>
                <w:rFonts w:hint="eastAsia" w:ascii="宋体" w:hAnsi="宋体" w:cs="宋体"/>
                <w:kern w:val="0"/>
                <w:sz w:val="24"/>
              </w:rPr>
              <w:t>提供招标文件需求参数里的其它实质性要求相应的材料（“▲且加下线部分”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lang w:val="en-US" w:eastAsia="zh-CN"/>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kern w:val="0"/>
          <w:sz w:val="32"/>
          <w:szCs w:val="32"/>
        </w:rPr>
      </w:pPr>
      <w:r>
        <w:rPr>
          <w:rFonts w:hint="eastAsia" w:ascii="宋体" w:hAnsi="宋体" w:cs="宋体"/>
          <w:b/>
          <w:sz w:val="24"/>
        </w:rPr>
        <w:t>（按招标文件第四部分评标办法前附表中“投标文件中评标标准相应的商务技术资料目录”提供资料。）</w:t>
      </w: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投标人名称(电子签名)：                              </w:t>
      </w:r>
    </w:p>
    <w:p>
      <w:pPr>
        <w:spacing w:line="360" w:lineRule="auto"/>
        <w:jc w:val="center"/>
        <w:rPr>
          <w:rFonts w:ascii="宋体" w:hAnsi="宋体" w:cs="宋体"/>
          <w:b/>
          <w:kern w:val="0"/>
          <w:sz w:val="32"/>
          <w:szCs w:val="32"/>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spacing w:line="360" w:lineRule="auto"/>
        <w:ind w:right="420"/>
        <w:rPr>
          <w:rFonts w:ascii="宋体" w:hAnsi="宋体" w:cs="宋体"/>
          <w:sz w:val="24"/>
        </w:rPr>
      </w:pPr>
      <w:r>
        <w:rPr>
          <w:rFonts w:hint="eastAsia" w:ascii="宋体" w:hAnsi="宋体" w:cs="宋体"/>
          <w:sz w:val="24"/>
        </w:rPr>
        <w:t>注：按本格式和要求提供。</w:t>
      </w:r>
    </w:p>
    <w:p>
      <w:pPr>
        <w:numPr>
          <w:ilvl w:val="0"/>
          <w:numId w:val="4"/>
        </w:numPr>
        <w:spacing w:line="380" w:lineRule="exact"/>
        <w:rPr>
          <w:rFonts w:ascii="楷体" w:hAnsi="楷体" w:eastAsia="楷体" w:cs="Arial"/>
          <w:sz w:val="24"/>
          <w:u w:val="single"/>
        </w:rPr>
      </w:pPr>
      <w:r>
        <w:rPr>
          <w:rFonts w:hint="eastAsia" w:ascii="楷体" w:hAnsi="楷体" w:eastAsia="楷体"/>
          <w:bCs/>
          <w:sz w:val="24"/>
          <w:u w:val="single"/>
        </w:rPr>
        <w:t>▲</w:t>
      </w:r>
      <w:r>
        <w:rPr>
          <w:rFonts w:hint="eastAsia" w:ascii="楷体" w:hAnsi="楷体" w:eastAsia="楷体" w:cs="Arial"/>
          <w:sz w:val="24"/>
          <w:u w:val="single"/>
        </w:rPr>
        <w:t>没有填写此表视为完全满足招标文件的实质性要求（但必须提供）；</w:t>
      </w:r>
    </w:p>
    <w:p>
      <w:pPr>
        <w:numPr>
          <w:ilvl w:val="0"/>
          <w:numId w:val="4"/>
        </w:numPr>
        <w:spacing w:line="380" w:lineRule="exact"/>
        <w:rPr>
          <w:rFonts w:ascii="楷体" w:hAnsi="楷体" w:eastAsia="楷体" w:cs="Arial"/>
          <w:sz w:val="24"/>
        </w:rPr>
      </w:pPr>
      <w:r>
        <w:rPr>
          <w:rFonts w:hint="eastAsia" w:ascii="楷体" w:hAnsi="楷体" w:eastAsia="楷体" w:cs="Arial"/>
          <w:sz w:val="24"/>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楷体" w:hAnsi="楷体" w:eastAsia="楷体"/>
          <w:sz w:val="24"/>
          <w:u w:val="single"/>
        </w:rPr>
      </w:pPr>
      <w:r>
        <w:rPr>
          <w:rFonts w:hint="eastAsia" w:ascii="楷体" w:hAnsi="楷体" w:eastAsia="楷体"/>
          <w:sz w:val="24"/>
        </w:rPr>
        <w:t>3.</w:t>
      </w:r>
      <w:r>
        <w:rPr>
          <w:rFonts w:hint="eastAsia" w:ascii="楷体" w:hAnsi="楷体" w:eastAsia="楷体"/>
          <w:bCs/>
          <w:sz w:val="24"/>
        </w:rPr>
        <w:t xml:space="preserve"> 投标人可按以上表格形式进行复制。</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ind w:firstLine="1911" w:firstLineChars="595"/>
        <w:rPr>
          <w:rFonts w:cs="仿宋" w:asciiTheme="minorEastAsia" w:hAnsiTheme="minorEastAsia"/>
          <w:b/>
          <w:kern w:val="0"/>
          <w:sz w:val="32"/>
          <w:szCs w:val="32"/>
        </w:rPr>
      </w:pPr>
      <w:r>
        <w:rPr>
          <w:rFonts w:hint="eastAsia" w:cs="仿宋" w:asciiTheme="minorEastAsia" w:hAnsiTheme="minorEastAsia"/>
          <w:b/>
          <w:kern w:val="0"/>
          <w:sz w:val="32"/>
          <w:szCs w:val="32"/>
        </w:rPr>
        <w:t>八、认为需要的其他文件资料或说明</w:t>
      </w:r>
    </w:p>
    <w:p>
      <w:pPr>
        <w:jc w:val="center"/>
        <w:rPr>
          <w:rFonts w:cs="仿宋" w:asciiTheme="minorEastAsia" w:hAnsiTheme="minorEastAsia" w:eastAsiaTheme="minorEastAsia"/>
          <w:sz w:val="24"/>
        </w:rPr>
      </w:pPr>
      <w:r>
        <w:rPr>
          <w:rFonts w:hint="eastAsia" w:cs="仿宋" w:asciiTheme="minorEastAsia" w:hAnsiTheme="minorEastAsia"/>
          <w:sz w:val="24"/>
        </w:rPr>
        <w:t>（由投标人根据采购需求自行编制）</w:t>
      </w:r>
    </w:p>
    <w:p>
      <w:pPr>
        <w:ind w:firstLine="1911" w:firstLineChars="595"/>
        <w:rPr>
          <w:rFonts w:cs="仿宋" w:asciiTheme="minorEastAsia" w:hAnsiTheme="minorEastAsia"/>
          <w:b/>
          <w:kern w:val="0"/>
          <w:sz w:val="32"/>
          <w:szCs w:val="32"/>
        </w:rPr>
      </w:pPr>
    </w:p>
    <w:p>
      <w:pPr>
        <w:ind w:firstLine="5520" w:firstLineChars="2300"/>
        <w:rPr>
          <w:rFonts w:cs="仿宋" w:asciiTheme="minorEastAsia" w:hAnsiTheme="minorEastAsia"/>
          <w:b/>
          <w:kern w:val="0"/>
          <w:sz w:val="32"/>
          <w:szCs w:val="32"/>
        </w:rPr>
      </w:pPr>
      <w:r>
        <w:rPr>
          <w:rFonts w:hint="eastAsia" w:ascii="宋体" w:hAnsi="宋体" w:cs="宋体"/>
          <w:kern w:val="0"/>
          <w:sz w:val="24"/>
        </w:rPr>
        <w:t>投标人</w:t>
      </w:r>
      <w:r>
        <w:rPr>
          <w:rFonts w:hint="eastAsia" w:ascii="宋体" w:hAnsi="宋体" w:cs="宋体"/>
          <w:kern w:val="0"/>
          <w:sz w:val="24"/>
          <w:lang w:val="zh-CN"/>
        </w:rPr>
        <w:t>名称(电子签名)：</w:t>
      </w:r>
    </w:p>
    <w:p>
      <w:pPr>
        <w:ind w:firstLine="5743" w:firstLineChars="2393"/>
        <w:rPr>
          <w:rFonts w:cs="仿宋" w:asciiTheme="minorEastAsia" w:hAnsiTheme="minorEastAsia"/>
          <w:b/>
          <w:kern w:val="0"/>
          <w:sz w:val="32"/>
          <w:szCs w:val="32"/>
        </w:rPr>
      </w:pPr>
      <w:r>
        <w:rPr>
          <w:rFonts w:hint="eastAsia" w:ascii="宋体" w:hAnsi="宋体" w:cs="宋体"/>
          <w:kern w:val="0"/>
          <w:sz w:val="24"/>
          <w:lang w:val="zh-CN"/>
        </w:rPr>
        <w:t>日期：  年  月  日</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pStyle w:val="2"/>
        <w:rPr>
          <w:rFonts w:hAnsi="宋体" w:cs="宋体"/>
          <w:b/>
          <w:bCs/>
          <w:sz w:val="32"/>
          <w:szCs w:val="32"/>
        </w:rPr>
      </w:pPr>
    </w:p>
    <w:p>
      <w:pPr>
        <w:rPr>
          <w:rFonts w:ascii="宋体" w:hAnsi="宋体" w:cs="宋体"/>
          <w:b/>
          <w:bCs/>
          <w:sz w:val="32"/>
          <w:szCs w:val="32"/>
        </w:rPr>
      </w:pPr>
    </w:p>
    <w:p>
      <w:pPr>
        <w:pStyle w:val="2"/>
        <w:rPr>
          <w:rFonts w:hAnsi="宋体" w:cs="宋体"/>
          <w:b/>
          <w:bCs/>
          <w:sz w:val="32"/>
          <w:szCs w:val="32"/>
        </w:rPr>
      </w:pPr>
    </w:p>
    <w:p>
      <w:pPr>
        <w:rPr>
          <w:rFonts w:ascii="宋体" w:hAnsi="宋体" w:cs="宋体"/>
          <w:b/>
          <w:bCs/>
          <w:sz w:val="32"/>
          <w:szCs w:val="32"/>
        </w:rPr>
      </w:pPr>
    </w:p>
    <w:p>
      <w:pPr>
        <w:pStyle w:val="2"/>
        <w:rPr>
          <w:rFonts w:hAnsi="宋体" w:cs="宋体"/>
          <w:b/>
          <w:bCs/>
          <w:sz w:val="32"/>
          <w:szCs w:val="32"/>
        </w:rPr>
      </w:pPr>
    </w:p>
    <w:p>
      <w:pPr>
        <w:rPr>
          <w:rFonts w:ascii="宋体" w:hAnsi="宋体" w:cs="宋体"/>
          <w:b/>
          <w:bCs/>
          <w:sz w:val="32"/>
          <w:szCs w:val="32"/>
        </w:rPr>
      </w:pPr>
    </w:p>
    <w:p>
      <w:pPr>
        <w:pStyle w:val="2"/>
        <w:rPr>
          <w:rFonts w:hAnsi="宋体" w:cs="宋体"/>
          <w:b/>
          <w:bCs/>
          <w:sz w:val="32"/>
          <w:szCs w:val="32"/>
        </w:rPr>
      </w:pPr>
    </w:p>
    <w:p>
      <w:pPr>
        <w:rPr>
          <w:rFonts w:ascii="宋体" w:hAnsi="宋体" w:cs="宋体"/>
          <w:b/>
          <w:bCs/>
          <w:sz w:val="32"/>
          <w:szCs w:val="32"/>
        </w:rPr>
      </w:pPr>
    </w:p>
    <w:p>
      <w:pPr>
        <w:pStyle w:val="2"/>
        <w:rPr>
          <w:rFonts w:hAnsi="宋体" w:cs="宋体"/>
          <w:b/>
          <w:bCs/>
          <w:sz w:val="32"/>
          <w:szCs w:val="32"/>
        </w:rPr>
      </w:pPr>
    </w:p>
    <w:p>
      <w:pPr>
        <w:rPr>
          <w:rFonts w:ascii="宋体" w:hAnsi="宋体" w:cs="宋体"/>
          <w:b/>
          <w:bCs/>
          <w:sz w:val="32"/>
          <w:szCs w:val="32"/>
        </w:rPr>
      </w:pPr>
    </w:p>
    <w:p>
      <w:pPr>
        <w:pStyle w:val="2"/>
        <w:rPr>
          <w:rFonts w:hAnsi="宋体" w:cs="宋体"/>
          <w:b/>
          <w:bCs/>
          <w:sz w:val="32"/>
          <w:szCs w:val="32"/>
        </w:rPr>
      </w:pPr>
    </w:p>
    <w:p>
      <w:pPr>
        <w:rPr>
          <w:rFonts w:ascii="宋体" w:hAnsi="宋体" w:cs="宋体"/>
          <w:b/>
          <w:bCs/>
          <w:sz w:val="32"/>
          <w:szCs w:val="32"/>
        </w:rPr>
      </w:pPr>
    </w:p>
    <w:p>
      <w:pPr>
        <w:pStyle w:val="2"/>
        <w:rPr>
          <w:rFonts w:hAnsi="宋体" w:cs="宋体"/>
          <w:b/>
          <w:bCs/>
          <w:sz w:val="32"/>
          <w:szCs w:val="32"/>
        </w:rPr>
      </w:pPr>
    </w:p>
    <w:p>
      <w:pPr>
        <w:rPr>
          <w:rFonts w:ascii="宋体" w:hAnsi="宋体" w:cs="宋体"/>
          <w:b/>
          <w:bCs/>
          <w:sz w:val="32"/>
          <w:szCs w:val="32"/>
        </w:rPr>
      </w:pPr>
    </w:p>
    <w:p>
      <w:pPr>
        <w:pStyle w:val="2"/>
        <w:rPr>
          <w:rFonts w:hAnsi="宋体" w:cs="宋体"/>
          <w:b/>
          <w:bCs/>
          <w:sz w:val="32"/>
          <w:szCs w:val="32"/>
        </w:rPr>
      </w:pPr>
    </w:p>
    <w:p>
      <w:pPr>
        <w:rPr>
          <w:rFonts w:ascii="宋体" w:hAnsi="宋体" w:cs="宋体"/>
          <w:b/>
          <w:bCs/>
          <w:sz w:val="32"/>
          <w:szCs w:val="32"/>
        </w:rPr>
      </w:pPr>
    </w:p>
    <w:p>
      <w:pPr>
        <w:pStyle w:val="2"/>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九、</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pPr>
    </w:p>
    <w:p>
      <w:pPr>
        <w:pStyle w:val="2"/>
        <w:rPr>
          <w:rFonts w:hAnsi="宋体" w:cs="宋体"/>
          <w:b/>
          <w:bCs/>
        </w:rPr>
      </w:pPr>
    </w:p>
    <w:p>
      <w:pPr>
        <w:rPr>
          <w:rFonts w:ascii="宋体" w:hAnsi="宋体" w:cs="宋体"/>
          <w:b/>
          <w:bCs/>
          <w:sz w:val="24"/>
        </w:rPr>
      </w:pPr>
    </w:p>
    <w:p>
      <w:pPr>
        <w:pStyle w:val="2"/>
        <w:rPr>
          <w:rFonts w:hAnsi="宋体" w:cs="宋体"/>
          <w:b/>
          <w:bCs/>
        </w:rPr>
      </w:pPr>
    </w:p>
    <w:p>
      <w:pPr>
        <w:rPr>
          <w:rFonts w:ascii="宋体" w:hAnsi="宋体" w:cs="宋体"/>
          <w:b/>
          <w:bCs/>
          <w:sz w:val="24"/>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sz w:val="24"/>
        </w:rPr>
      </w:pPr>
      <w:r>
        <w:rPr>
          <w:rFonts w:hint="eastAsia" w:ascii="宋体" w:hAnsi="宋体" w:cs="宋体"/>
          <w:sz w:val="24"/>
          <w:u w:val="single"/>
        </w:rPr>
        <w:t>（采购人）、（采购代理机构）</w:t>
      </w:r>
      <w:r>
        <w:rPr>
          <w:rFonts w:hint="eastAsia" w:ascii="宋体" w:hAnsi="宋体" w:cs="宋体"/>
          <w:sz w:val="24"/>
          <w:lang w:val="zh-CN"/>
        </w:rPr>
        <w:t>：</w:t>
      </w:r>
    </w:p>
    <w:p>
      <w:pPr>
        <w:snapToGrid w:val="0"/>
        <w:spacing w:line="360" w:lineRule="auto"/>
        <w:rPr>
          <w:rFonts w:ascii="宋体" w:hAnsi="宋体" w:cs="宋体"/>
          <w:kern w:val="0"/>
          <w:sz w:val="24"/>
          <w:lang w:val="zh-CN"/>
        </w:rPr>
      </w:pPr>
      <w:r>
        <w:rPr>
          <w:rFonts w:hint="eastAsia" w:ascii="宋体" w:hAnsi="宋体" w:cs="宋体"/>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snapToGrid w:val="0"/>
        <w:spacing w:line="360" w:lineRule="auto"/>
        <w:ind w:firstLine="576"/>
        <w:jc w:val="center"/>
        <w:rPr>
          <w:rFonts w:ascii="宋体" w:hAnsi="宋体" w:cs="宋体"/>
          <w:kern w:val="0"/>
          <w:sz w:val="24"/>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44" w:name="OLE_LINK14"/>
      <w:bookmarkStart w:id="545" w:name="OLE_LINK13"/>
      <w:r>
        <w:rPr>
          <w:rFonts w:hint="eastAsia" w:ascii="宋体" w:hAnsi="宋体" w:cs="宋体"/>
          <w:b/>
          <w:spacing w:val="6"/>
          <w:sz w:val="32"/>
          <w:szCs w:val="32"/>
        </w:rPr>
        <w:t>残疾人福利性单位声明函</w:t>
      </w:r>
    </w:p>
    <w:bookmarkEnd w:id="544"/>
    <w:bookmarkEnd w:id="54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u w:val="single"/>
        </w:rPr>
        <w:t>(投标人全称)</w:t>
      </w:r>
      <w:r>
        <w:rPr>
          <w:rFonts w:hint="eastAsia" w:ascii="宋体" w:hAnsi="宋体" w:cs="宋体"/>
          <w:sz w:val="24"/>
        </w:rPr>
        <w:t>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4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46"/>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pStyle w:val="2"/>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hint="eastAsia" w:ascii="宋体" w:hAnsi="宋体" w:cs="宋体"/>
          <w:b/>
          <w:spacing w:val="6"/>
          <w:sz w:val="32"/>
          <w:szCs w:val="32"/>
        </w:rPr>
      </w:pPr>
    </w:p>
    <w:p>
      <w:pPr>
        <w:snapToGrid w:val="0"/>
        <w:spacing w:line="360" w:lineRule="auto"/>
        <w:ind w:firstLine="2666" w:firstLineChars="8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4"/>
        <w:rPr>
          <w:rFonts w:ascii="宋体" w:hAnsi="宋体" w:cs="宋体"/>
          <w:spacing w:val="6"/>
        </w:rPr>
      </w:pPr>
    </w:p>
    <w:p>
      <w:pPr>
        <w:rPr>
          <w:rFonts w:ascii="宋体" w:hAnsi="宋体" w:cs="宋体"/>
          <w:b/>
          <w:spacing w:val="6"/>
          <w:sz w:val="32"/>
          <w:szCs w:val="32"/>
        </w:rPr>
      </w:pPr>
    </w:p>
    <w:p>
      <w:pPr>
        <w:pStyle w:val="4"/>
      </w:pPr>
    </w:p>
    <w:p>
      <w:pPr>
        <w:autoSpaceDE w:val="0"/>
        <w:autoSpaceDN w:val="0"/>
        <w:jc w:val="center"/>
        <w:rPr>
          <w:rFonts w:ascii="宋体" w:hAnsi="宋体" w:cs="宋体"/>
          <w:b/>
          <w:spacing w:val="6"/>
          <w:sz w:val="32"/>
          <w:szCs w:val="32"/>
        </w:rPr>
      </w:pPr>
    </w:p>
    <w:p>
      <w:pPr>
        <w:pStyle w:val="2"/>
        <w:rPr>
          <w:rFonts w:ascii="宋体" w:hAnsi="宋体" w:cs="宋体"/>
          <w:b/>
          <w:spacing w:val="6"/>
          <w:sz w:val="32"/>
          <w:szCs w:val="32"/>
        </w:rPr>
      </w:pPr>
    </w:p>
    <w:p>
      <w:pPr>
        <w:rPr>
          <w:rFonts w:ascii="宋体" w:hAnsi="宋体" w:cs="宋体"/>
          <w:b/>
          <w:spacing w:val="6"/>
          <w:sz w:val="32"/>
          <w:szCs w:val="32"/>
        </w:rPr>
      </w:pPr>
    </w:p>
    <w:p>
      <w:pPr>
        <w:pStyle w:val="2"/>
        <w:rPr>
          <w:rFonts w:ascii="宋体" w:hAnsi="宋体" w:cs="宋体"/>
          <w:b/>
          <w:spacing w:val="6"/>
          <w:sz w:val="32"/>
          <w:szCs w:val="32"/>
        </w:rPr>
      </w:pPr>
    </w:p>
    <w:p>
      <w:pPr>
        <w:rPr>
          <w:rFonts w:ascii="宋体" w:hAnsi="宋体" w:cs="宋体"/>
          <w:b/>
          <w:spacing w:val="6"/>
          <w:sz w:val="32"/>
          <w:szCs w:val="32"/>
        </w:rPr>
      </w:pPr>
    </w:p>
    <w:p>
      <w:pPr>
        <w:pStyle w:val="2"/>
        <w:rPr>
          <w:rFonts w:ascii="宋体" w:hAnsi="宋体" w:cs="宋体"/>
          <w:b/>
          <w:spacing w:val="6"/>
          <w:sz w:val="32"/>
          <w:szCs w:val="32"/>
        </w:rPr>
      </w:pPr>
    </w:p>
    <w:p>
      <w:pPr>
        <w:rPr>
          <w:rFonts w:ascii="宋体" w:hAnsi="宋体" w:cs="宋体"/>
          <w:b/>
          <w:spacing w:val="6"/>
          <w:sz w:val="32"/>
          <w:szCs w:val="32"/>
        </w:rPr>
      </w:pPr>
    </w:p>
    <w:p>
      <w:pPr>
        <w:pStyle w:val="2"/>
        <w:rPr>
          <w:rFonts w:ascii="宋体" w:hAnsi="宋体" w:cs="宋体"/>
          <w:b/>
          <w:spacing w:val="6"/>
          <w:sz w:val="32"/>
          <w:szCs w:val="32"/>
        </w:rPr>
      </w:pPr>
    </w:p>
    <w:p>
      <w:pPr>
        <w:rPr>
          <w:rFonts w:ascii="宋体" w:hAnsi="宋体" w:cs="宋体"/>
          <w:b/>
          <w:spacing w:val="6"/>
          <w:sz w:val="32"/>
          <w:szCs w:val="32"/>
        </w:rPr>
      </w:pPr>
    </w:p>
    <w:p>
      <w:pPr>
        <w:pStyle w:val="2"/>
        <w:rPr>
          <w:rFonts w:ascii="宋体" w:hAnsi="宋体" w:cs="宋体"/>
          <w:b/>
          <w:spacing w:val="6"/>
          <w:sz w:val="32"/>
          <w:szCs w:val="32"/>
        </w:rPr>
      </w:pPr>
    </w:p>
    <w:p>
      <w:pPr>
        <w:rPr>
          <w:rFonts w:ascii="宋体" w:hAnsi="宋体" w:cs="宋体"/>
          <w:b/>
          <w:spacing w:val="6"/>
          <w:sz w:val="32"/>
          <w:szCs w:val="32"/>
        </w:rPr>
      </w:pPr>
    </w:p>
    <w:p>
      <w:pPr>
        <w:pStyle w:val="2"/>
        <w:rPr>
          <w:rFonts w:ascii="宋体" w:hAnsi="宋体" w:cs="宋体"/>
          <w:b/>
          <w:spacing w:val="6"/>
          <w:sz w:val="32"/>
          <w:szCs w:val="32"/>
        </w:rPr>
      </w:pPr>
    </w:p>
    <w:p>
      <w:pPr>
        <w:rPr>
          <w:rFonts w:ascii="宋体" w:hAnsi="宋体" w:cs="宋体"/>
          <w:b/>
          <w:spacing w:val="6"/>
          <w:sz w:val="32"/>
          <w:szCs w:val="32"/>
        </w:rPr>
      </w:pPr>
    </w:p>
    <w:p>
      <w:pPr>
        <w:pStyle w:val="2"/>
        <w:rPr>
          <w:rFonts w:ascii="宋体" w:hAnsi="宋体" w:cs="宋体"/>
          <w:b/>
          <w:spacing w:val="6"/>
          <w:sz w:val="32"/>
          <w:szCs w:val="32"/>
        </w:rPr>
      </w:pPr>
    </w:p>
    <w:p>
      <w:pPr>
        <w:rPr>
          <w:rFonts w:ascii="宋体" w:hAnsi="宋体" w:cs="宋体"/>
          <w:b/>
          <w:spacing w:val="6"/>
          <w:sz w:val="32"/>
          <w:szCs w:val="32"/>
        </w:rPr>
      </w:pPr>
    </w:p>
    <w:p>
      <w:pPr>
        <w:pStyle w:val="2"/>
        <w:rPr>
          <w:rFonts w:ascii="宋体" w:hAnsi="宋体" w:cs="宋体"/>
          <w:b/>
          <w:spacing w:val="6"/>
          <w:sz w:val="32"/>
          <w:szCs w:val="32"/>
        </w:rPr>
      </w:pPr>
    </w:p>
    <w:p>
      <w:pPr>
        <w:rPr>
          <w:rFonts w:ascii="宋体" w:hAnsi="宋体" w:cs="宋体"/>
          <w:b/>
          <w:spacing w:val="6"/>
          <w:sz w:val="32"/>
          <w:szCs w:val="32"/>
        </w:rPr>
      </w:pPr>
    </w:p>
    <w:p>
      <w:pPr>
        <w:pStyle w:val="2"/>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方正细黑一简体">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547" w:name="_Toc164085800"/>
    <w:bookmarkStart w:id="548" w:name="_Toc36110187"/>
    <w:bookmarkStart w:id="549" w:name="_Toc131845147"/>
    <w:bookmarkStart w:id="550" w:name="_Toc91899912"/>
    <w:r>
      <w:rPr>
        <w:rFonts w:hint="eastAsia" w:ascii="仿宋_GB2312" w:eastAsia="仿宋_GB2312"/>
        <w:kern w:val="0"/>
        <w:szCs w:val="21"/>
      </w:rPr>
      <w:t xml:space="preserve"> 页</w:t>
    </w:r>
    <w:bookmarkEnd w:id="547"/>
    <w:bookmarkEnd w:id="548"/>
    <w:bookmarkEnd w:id="549"/>
    <w:bookmarkEnd w:id="5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温</w:t>
    </w:r>
    <w:r>
      <w:t>州市</w:t>
    </w:r>
    <w:r>
      <w:rPr>
        <w:rFonts w:hint="eastAsia"/>
      </w:rPr>
      <w:t>鹿城区</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温</w:t>
    </w:r>
    <w:r>
      <w:rPr>
        <w:lang w:val="zh-CN"/>
      </w:rPr>
      <w:t>州市</w:t>
    </w:r>
    <w:r>
      <w:rPr>
        <w:rFonts w:hint="eastAsia"/>
        <w:lang w:val="zh-CN"/>
      </w:rPr>
      <w:t>鹿城区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温</w:t>
    </w:r>
    <w:r>
      <w:t>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rPr>
        <w:rFonts w:hint="eastAsia"/>
      </w:rPr>
      <w:t>温</w:t>
    </w:r>
    <w:r>
      <w:t>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温</w:t>
    </w:r>
    <w:r>
      <w:t>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温</w:t>
    </w:r>
    <w:r>
      <w:t>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温</w:t>
    </w:r>
    <w:r>
      <w:t>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温</w:t>
    </w:r>
    <w:r>
      <w:t>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A5CEA0AD"/>
    <w:multiLevelType w:val="singleLevel"/>
    <w:tmpl w:val="A5CEA0AD"/>
    <w:lvl w:ilvl="0" w:tentative="0">
      <w:start w:val="1"/>
      <w:numFmt w:val="chineseCounting"/>
      <w:suff w:val="nothing"/>
      <w:lvlText w:val="%1、"/>
      <w:lvlJc w:val="left"/>
      <w:rPr>
        <w:rFonts w:hint="eastAsia"/>
      </w:rPr>
    </w:lvl>
  </w:abstractNum>
  <w:abstractNum w:abstractNumId="2">
    <w:nsid w:val="F6720CDC"/>
    <w:multiLevelType w:val="singleLevel"/>
    <w:tmpl w:val="F6720CDC"/>
    <w:lvl w:ilvl="0" w:tentative="0">
      <w:start w:val="5"/>
      <w:numFmt w:val="decimal"/>
      <w:suff w:val="space"/>
      <w:lvlText w:val="%1."/>
      <w:lvlJc w:val="left"/>
    </w:lvl>
  </w:abstractNum>
  <w:abstractNum w:abstractNumId="3">
    <w:nsid w:val="0807F4BB"/>
    <w:multiLevelType w:val="singleLevel"/>
    <w:tmpl w:val="0807F4BB"/>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jYWFmNWM4NmQzZjI3ZWE4NWQ4NDA4MjA1NWNlZD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4B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97EBE"/>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3B1C"/>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056"/>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AF"/>
    <w:rsid w:val="001923D5"/>
    <w:rsid w:val="00192991"/>
    <w:rsid w:val="00193470"/>
    <w:rsid w:val="00193AAE"/>
    <w:rsid w:val="00193B94"/>
    <w:rsid w:val="001940A7"/>
    <w:rsid w:val="001947EC"/>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4DF"/>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E8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707"/>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0E"/>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1E1"/>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8CF"/>
    <w:rsid w:val="002C5D5E"/>
    <w:rsid w:val="002C6116"/>
    <w:rsid w:val="002C643D"/>
    <w:rsid w:val="002C66B8"/>
    <w:rsid w:val="002C70E7"/>
    <w:rsid w:val="002D0C27"/>
    <w:rsid w:val="002D0E88"/>
    <w:rsid w:val="002D0EA7"/>
    <w:rsid w:val="002D0F31"/>
    <w:rsid w:val="002D1593"/>
    <w:rsid w:val="002D1A1E"/>
    <w:rsid w:val="002D1EB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4C7"/>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69E1"/>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B46"/>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0E5"/>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400"/>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A16"/>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3A9"/>
    <w:rsid w:val="003C247B"/>
    <w:rsid w:val="003C25F9"/>
    <w:rsid w:val="003C3292"/>
    <w:rsid w:val="003C3C1E"/>
    <w:rsid w:val="003C3D88"/>
    <w:rsid w:val="003C4134"/>
    <w:rsid w:val="003C435B"/>
    <w:rsid w:val="003C4EBE"/>
    <w:rsid w:val="003C62EC"/>
    <w:rsid w:val="003C67BB"/>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BD9"/>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28DC"/>
    <w:rsid w:val="003F42FF"/>
    <w:rsid w:val="003F4B48"/>
    <w:rsid w:val="003F4DDC"/>
    <w:rsid w:val="003F56B8"/>
    <w:rsid w:val="003F57CB"/>
    <w:rsid w:val="003F5F1A"/>
    <w:rsid w:val="003F6327"/>
    <w:rsid w:val="003F7425"/>
    <w:rsid w:val="003F765B"/>
    <w:rsid w:val="003F7CB8"/>
    <w:rsid w:val="00400CB4"/>
    <w:rsid w:val="00400E44"/>
    <w:rsid w:val="00401386"/>
    <w:rsid w:val="004013E6"/>
    <w:rsid w:val="0040158E"/>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6B2"/>
    <w:rsid w:val="00431A2A"/>
    <w:rsid w:val="00432ECA"/>
    <w:rsid w:val="0043554E"/>
    <w:rsid w:val="004355D4"/>
    <w:rsid w:val="004357B1"/>
    <w:rsid w:val="00435821"/>
    <w:rsid w:val="0043583E"/>
    <w:rsid w:val="00436514"/>
    <w:rsid w:val="00436CCE"/>
    <w:rsid w:val="00436EAD"/>
    <w:rsid w:val="004375E1"/>
    <w:rsid w:val="0043779A"/>
    <w:rsid w:val="00437A2F"/>
    <w:rsid w:val="00440262"/>
    <w:rsid w:val="0044040B"/>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FB0"/>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096"/>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1D9"/>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86C"/>
    <w:rsid w:val="004B0BE8"/>
    <w:rsid w:val="004B0E4A"/>
    <w:rsid w:val="004B18F4"/>
    <w:rsid w:val="004B1A98"/>
    <w:rsid w:val="004B2463"/>
    <w:rsid w:val="004B2E9D"/>
    <w:rsid w:val="004B305F"/>
    <w:rsid w:val="004B34C4"/>
    <w:rsid w:val="004B34E8"/>
    <w:rsid w:val="004B3684"/>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0FC"/>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4CE"/>
    <w:rsid w:val="005806D5"/>
    <w:rsid w:val="00580DFC"/>
    <w:rsid w:val="0058134C"/>
    <w:rsid w:val="005815CD"/>
    <w:rsid w:val="005816B8"/>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AE3"/>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661"/>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083"/>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58C"/>
    <w:rsid w:val="00654EA5"/>
    <w:rsid w:val="00655721"/>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B9"/>
    <w:rsid w:val="007154D8"/>
    <w:rsid w:val="00715577"/>
    <w:rsid w:val="0071604D"/>
    <w:rsid w:val="00716C67"/>
    <w:rsid w:val="007170AB"/>
    <w:rsid w:val="0071779C"/>
    <w:rsid w:val="00717808"/>
    <w:rsid w:val="007208A7"/>
    <w:rsid w:val="00720B3D"/>
    <w:rsid w:val="00720B6A"/>
    <w:rsid w:val="00721009"/>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9D7"/>
    <w:rsid w:val="00732FE9"/>
    <w:rsid w:val="00733772"/>
    <w:rsid w:val="00733A43"/>
    <w:rsid w:val="00733AE4"/>
    <w:rsid w:val="00733D5F"/>
    <w:rsid w:val="00734932"/>
    <w:rsid w:val="00735D53"/>
    <w:rsid w:val="0073618A"/>
    <w:rsid w:val="007364A3"/>
    <w:rsid w:val="00736740"/>
    <w:rsid w:val="007378FD"/>
    <w:rsid w:val="007403FE"/>
    <w:rsid w:val="00740800"/>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0E3"/>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66A"/>
    <w:rsid w:val="0076497F"/>
    <w:rsid w:val="007660EC"/>
    <w:rsid w:val="007662C7"/>
    <w:rsid w:val="00766862"/>
    <w:rsid w:val="007675DD"/>
    <w:rsid w:val="0077024E"/>
    <w:rsid w:val="007702BF"/>
    <w:rsid w:val="007705F0"/>
    <w:rsid w:val="00771CAC"/>
    <w:rsid w:val="00772036"/>
    <w:rsid w:val="00772AD2"/>
    <w:rsid w:val="00773098"/>
    <w:rsid w:val="007739A3"/>
    <w:rsid w:val="00773BD9"/>
    <w:rsid w:val="00773CB0"/>
    <w:rsid w:val="00773D71"/>
    <w:rsid w:val="00775526"/>
    <w:rsid w:val="00775651"/>
    <w:rsid w:val="00775F3F"/>
    <w:rsid w:val="0077637E"/>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DD3"/>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83A"/>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228"/>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458"/>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77"/>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5BA7"/>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0A2"/>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5739"/>
    <w:rsid w:val="009E758E"/>
    <w:rsid w:val="009E7BA2"/>
    <w:rsid w:val="009E7BFB"/>
    <w:rsid w:val="009E7D6B"/>
    <w:rsid w:val="009E7E81"/>
    <w:rsid w:val="009F020A"/>
    <w:rsid w:val="009F05AD"/>
    <w:rsid w:val="009F0659"/>
    <w:rsid w:val="009F1109"/>
    <w:rsid w:val="009F121A"/>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5C2"/>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227"/>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5F8C"/>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197"/>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AFF"/>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B7F"/>
    <w:rsid w:val="00B241D5"/>
    <w:rsid w:val="00B24BE9"/>
    <w:rsid w:val="00B2551D"/>
    <w:rsid w:val="00B25F8C"/>
    <w:rsid w:val="00B260BE"/>
    <w:rsid w:val="00B26677"/>
    <w:rsid w:val="00B26A96"/>
    <w:rsid w:val="00B274E3"/>
    <w:rsid w:val="00B2765C"/>
    <w:rsid w:val="00B27C4B"/>
    <w:rsid w:val="00B30079"/>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41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691"/>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81E"/>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F0"/>
    <w:rsid w:val="00C04314"/>
    <w:rsid w:val="00C04BD0"/>
    <w:rsid w:val="00C05730"/>
    <w:rsid w:val="00C05AF4"/>
    <w:rsid w:val="00C05AFD"/>
    <w:rsid w:val="00C0661C"/>
    <w:rsid w:val="00C0675F"/>
    <w:rsid w:val="00C06ECC"/>
    <w:rsid w:val="00C0702A"/>
    <w:rsid w:val="00C0724C"/>
    <w:rsid w:val="00C07C11"/>
    <w:rsid w:val="00C07E10"/>
    <w:rsid w:val="00C10015"/>
    <w:rsid w:val="00C103AF"/>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0F4"/>
    <w:rsid w:val="00C61223"/>
    <w:rsid w:val="00C61246"/>
    <w:rsid w:val="00C618A8"/>
    <w:rsid w:val="00C61A78"/>
    <w:rsid w:val="00C625C7"/>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495"/>
    <w:rsid w:val="00C81716"/>
    <w:rsid w:val="00C832CB"/>
    <w:rsid w:val="00C84085"/>
    <w:rsid w:val="00C852DC"/>
    <w:rsid w:val="00C854A8"/>
    <w:rsid w:val="00C85677"/>
    <w:rsid w:val="00C85E0F"/>
    <w:rsid w:val="00C85E17"/>
    <w:rsid w:val="00C8617A"/>
    <w:rsid w:val="00C868A7"/>
    <w:rsid w:val="00C86ABA"/>
    <w:rsid w:val="00C86BF7"/>
    <w:rsid w:val="00C87164"/>
    <w:rsid w:val="00C8786A"/>
    <w:rsid w:val="00C87BBA"/>
    <w:rsid w:val="00C87BD0"/>
    <w:rsid w:val="00C87E8F"/>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5B4"/>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462"/>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A80"/>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CD2"/>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C40"/>
    <w:rsid w:val="00D73991"/>
    <w:rsid w:val="00D73CD4"/>
    <w:rsid w:val="00D73F06"/>
    <w:rsid w:val="00D740B2"/>
    <w:rsid w:val="00D74247"/>
    <w:rsid w:val="00D743F1"/>
    <w:rsid w:val="00D744CF"/>
    <w:rsid w:val="00D7456E"/>
    <w:rsid w:val="00D753A9"/>
    <w:rsid w:val="00D755F7"/>
    <w:rsid w:val="00D75DDB"/>
    <w:rsid w:val="00D75E4B"/>
    <w:rsid w:val="00D76836"/>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561"/>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45B"/>
    <w:rsid w:val="00DA099C"/>
    <w:rsid w:val="00DA0F18"/>
    <w:rsid w:val="00DA2125"/>
    <w:rsid w:val="00DA21EC"/>
    <w:rsid w:val="00DA24DE"/>
    <w:rsid w:val="00DA270C"/>
    <w:rsid w:val="00DA281F"/>
    <w:rsid w:val="00DA2DD7"/>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BF7"/>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20"/>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9F0"/>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9D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12B"/>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3A2"/>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149"/>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238"/>
    <w:rsid w:val="00F773A9"/>
    <w:rsid w:val="00F8056E"/>
    <w:rsid w:val="00F805B7"/>
    <w:rsid w:val="00F810C1"/>
    <w:rsid w:val="00F81623"/>
    <w:rsid w:val="00F81D25"/>
    <w:rsid w:val="00F8245C"/>
    <w:rsid w:val="00F82928"/>
    <w:rsid w:val="00F829B9"/>
    <w:rsid w:val="00F83045"/>
    <w:rsid w:val="00F83615"/>
    <w:rsid w:val="00F839E1"/>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4801"/>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9A"/>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204D5"/>
    <w:rsid w:val="015960F9"/>
    <w:rsid w:val="016F48DB"/>
    <w:rsid w:val="019F7441"/>
    <w:rsid w:val="01B37585"/>
    <w:rsid w:val="01D55165"/>
    <w:rsid w:val="01DF6BF8"/>
    <w:rsid w:val="01EC2C57"/>
    <w:rsid w:val="022B5F10"/>
    <w:rsid w:val="025F0711"/>
    <w:rsid w:val="026B2E25"/>
    <w:rsid w:val="02824D4D"/>
    <w:rsid w:val="02DC4B10"/>
    <w:rsid w:val="02DD76CE"/>
    <w:rsid w:val="02F36323"/>
    <w:rsid w:val="02F5619C"/>
    <w:rsid w:val="0326446A"/>
    <w:rsid w:val="032D5555"/>
    <w:rsid w:val="03500CC6"/>
    <w:rsid w:val="036634D2"/>
    <w:rsid w:val="039964E3"/>
    <w:rsid w:val="03D80B6A"/>
    <w:rsid w:val="03DD35E4"/>
    <w:rsid w:val="04076900"/>
    <w:rsid w:val="041A5A3B"/>
    <w:rsid w:val="042311BA"/>
    <w:rsid w:val="042B157A"/>
    <w:rsid w:val="04442905"/>
    <w:rsid w:val="048F763B"/>
    <w:rsid w:val="049F330E"/>
    <w:rsid w:val="04AA775C"/>
    <w:rsid w:val="04AF1889"/>
    <w:rsid w:val="04F66F48"/>
    <w:rsid w:val="05251E14"/>
    <w:rsid w:val="05351E6A"/>
    <w:rsid w:val="05860698"/>
    <w:rsid w:val="059958F9"/>
    <w:rsid w:val="05A16594"/>
    <w:rsid w:val="05A7762D"/>
    <w:rsid w:val="060E5941"/>
    <w:rsid w:val="06110FAF"/>
    <w:rsid w:val="0630147E"/>
    <w:rsid w:val="06493CA7"/>
    <w:rsid w:val="065A6178"/>
    <w:rsid w:val="066F1CF3"/>
    <w:rsid w:val="06930BB8"/>
    <w:rsid w:val="07211FDF"/>
    <w:rsid w:val="07245D42"/>
    <w:rsid w:val="07264C62"/>
    <w:rsid w:val="074107DA"/>
    <w:rsid w:val="0763530C"/>
    <w:rsid w:val="0779354C"/>
    <w:rsid w:val="07BD3A9C"/>
    <w:rsid w:val="07C618CE"/>
    <w:rsid w:val="08061376"/>
    <w:rsid w:val="08452D77"/>
    <w:rsid w:val="086401F8"/>
    <w:rsid w:val="08751CAA"/>
    <w:rsid w:val="087E4C40"/>
    <w:rsid w:val="08821B3A"/>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316CC"/>
    <w:rsid w:val="0B547599"/>
    <w:rsid w:val="0B631A88"/>
    <w:rsid w:val="0B683D45"/>
    <w:rsid w:val="0B685D6F"/>
    <w:rsid w:val="0B7F3F11"/>
    <w:rsid w:val="0B884417"/>
    <w:rsid w:val="0BC2290B"/>
    <w:rsid w:val="0BE531A1"/>
    <w:rsid w:val="0BF6188C"/>
    <w:rsid w:val="0BF73C91"/>
    <w:rsid w:val="0C141C9F"/>
    <w:rsid w:val="0C170175"/>
    <w:rsid w:val="0C2668AF"/>
    <w:rsid w:val="0C344E3E"/>
    <w:rsid w:val="0C571A41"/>
    <w:rsid w:val="0C5C1171"/>
    <w:rsid w:val="0C5E1CBC"/>
    <w:rsid w:val="0C615B50"/>
    <w:rsid w:val="0C8445DA"/>
    <w:rsid w:val="0C87121B"/>
    <w:rsid w:val="0CAC22F5"/>
    <w:rsid w:val="0CC007F7"/>
    <w:rsid w:val="0CC617AC"/>
    <w:rsid w:val="0CE618DF"/>
    <w:rsid w:val="0CFE707A"/>
    <w:rsid w:val="0D063BDA"/>
    <w:rsid w:val="0D08375F"/>
    <w:rsid w:val="0D177805"/>
    <w:rsid w:val="0D184CFB"/>
    <w:rsid w:val="0D4A7419"/>
    <w:rsid w:val="0D5C66A0"/>
    <w:rsid w:val="0D827401"/>
    <w:rsid w:val="0D84094E"/>
    <w:rsid w:val="0D892FCC"/>
    <w:rsid w:val="0D8A00E9"/>
    <w:rsid w:val="0D8D589E"/>
    <w:rsid w:val="0DA01C73"/>
    <w:rsid w:val="0DD63300"/>
    <w:rsid w:val="0DF50604"/>
    <w:rsid w:val="0DF702FE"/>
    <w:rsid w:val="0E060E51"/>
    <w:rsid w:val="0E5604B2"/>
    <w:rsid w:val="0E6D5D79"/>
    <w:rsid w:val="0E9D0089"/>
    <w:rsid w:val="0EB803EE"/>
    <w:rsid w:val="0EE11C0A"/>
    <w:rsid w:val="0EF94D4B"/>
    <w:rsid w:val="0F4958DC"/>
    <w:rsid w:val="0F515DF7"/>
    <w:rsid w:val="0F596BA8"/>
    <w:rsid w:val="0F6248D2"/>
    <w:rsid w:val="0F693536"/>
    <w:rsid w:val="0F7B0511"/>
    <w:rsid w:val="0F7B76D9"/>
    <w:rsid w:val="0F7C368B"/>
    <w:rsid w:val="0F816ACD"/>
    <w:rsid w:val="0F9832DB"/>
    <w:rsid w:val="0FBF3FD2"/>
    <w:rsid w:val="0FBF7FF3"/>
    <w:rsid w:val="0FCF06D0"/>
    <w:rsid w:val="1027259E"/>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6E2386"/>
    <w:rsid w:val="139B1A0A"/>
    <w:rsid w:val="139D25C7"/>
    <w:rsid w:val="13BB3AB4"/>
    <w:rsid w:val="13BF3CE4"/>
    <w:rsid w:val="13FD747F"/>
    <w:rsid w:val="141008D8"/>
    <w:rsid w:val="14125FE6"/>
    <w:rsid w:val="142B5792"/>
    <w:rsid w:val="144F40CB"/>
    <w:rsid w:val="146D271E"/>
    <w:rsid w:val="14982588"/>
    <w:rsid w:val="149A5AD9"/>
    <w:rsid w:val="14A7619D"/>
    <w:rsid w:val="14C10E6F"/>
    <w:rsid w:val="14D546E3"/>
    <w:rsid w:val="150536C3"/>
    <w:rsid w:val="150C1963"/>
    <w:rsid w:val="151447A0"/>
    <w:rsid w:val="1520660E"/>
    <w:rsid w:val="1527688A"/>
    <w:rsid w:val="152C17F5"/>
    <w:rsid w:val="154A6454"/>
    <w:rsid w:val="15762120"/>
    <w:rsid w:val="15E958FE"/>
    <w:rsid w:val="163708BC"/>
    <w:rsid w:val="166B3E01"/>
    <w:rsid w:val="166E6187"/>
    <w:rsid w:val="16A8729C"/>
    <w:rsid w:val="16B312C8"/>
    <w:rsid w:val="16B33777"/>
    <w:rsid w:val="16BC70A7"/>
    <w:rsid w:val="16C6339E"/>
    <w:rsid w:val="172F2D79"/>
    <w:rsid w:val="17557BEF"/>
    <w:rsid w:val="17645F07"/>
    <w:rsid w:val="17D349C1"/>
    <w:rsid w:val="17D52530"/>
    <w:rsid w:val="1813064E"/>
    <w:rsid w:val="1830729E"/>
    <w:rsid w:val="1870062C"/>
    <w:rsid w:val="18817102"/>
    <w:rsid w:val="18830A15"/>
    <w:rsid w:val="18852B28"/>
    <w:rsid w:val="188B5321"/>
    <w:rsid w:val="18C13DF2"/>
    <w:rsid w:val="18D77CF6"/>
    <w:rsid w:val="194A0D52"/>
    <w:rsid w:val="19932372"/>
    <w:rsid w:val="19A20DD5"/>
    <w:rsid w:val="19AE03F1"/>
    <w:rsid w:val="19FB2C09"/>
    <w:rsid w:val="1A071A03"/>
    <w:rsid w:val="1A1F16AE"/>
    <w:rsid w:val="1A3B5C77"/>
    <w:rsid w:val="1A984BAD"/>
    <w:rsid w:val="1AA77C2A"/>
    <w:rsid w:val="1AB8220E"/>
    <w:rsid w:val="1AE4166C"/>
    <w:rsid w:val="1AF06CFB"/>
    <w:rsid w:val="1AF11B8D"/>
    <w:rsid w:val="1B11359C"/>
    <w:rsid w:val="1B2A271F"/>
    <w:rsid w:val="1B530544"/>
    <w:rsid w:val="1B713184"/>
    <w:rsid w:val="1BA209CF"/>
    <w:rsid w:val="1BB4777D"/>
    <w:rsid w:val="1BD75AB8"/>
    <w:rsid w:val="1C0459C2"/>
    <w:rsid w:val="1C1B3B4A"/>
    <w:rsid w:val="1C88086E"/>
    <w:rsid w:val="1D1A5208"/>
    <w:rsid w:val="1D266CE1"/>
    <w:rsid w:val="1D3963AF"/>
    <w:rsid w:val="1D6A673C"/>
    <w:rsid w:val="1D9247AE"/>
    <w:rsid w:val="1DB567EC"/>
    <w:rsid w:val="1DB643C1"/>
    <w:rsid w:val="1DF51A98"/>
    <w:rsid w:val="1E3D060F"/>
    <w:rsid w:val="1E3F7D2E"/>
    <w:rsid w:val="1E4134E4"/>
    <w:rsid w:val="1E5062B3"/>
    <w:rsid w:val="1E523514"/>
    <w:rsid w:val="1E714A66"/>
    <w:rsid w:val="1E802593"/>
    <w:rsid w:val="1E8B6156"/>
    <w:rsid w:val="1EA703CC"/>
    <w:rsid w:val="1EAA5461"/>
    <w:rsid w:val="1EB7330C"/>
    <w:rsid w:val="1F0A0FF3"/>
    <w:rsid w:val="1F5771FF"/>
    <w:rsid w:val="1FD52DD5"/>
    <w:rsid w:val="1FE868A9"/>
    <w:rsid w:val="20034907"/>
    <w:rsid w:val="20173E4B"/>
    <w:rsid w:val="204E48BC"/>
    <w:rsid w:val="206155F1"/>
    <w:rsid w:val="208921B3"/>
    <w:rsid w:val="20973DEB"/>
    <w:rsid w:val="20B26522"/>
    <w:rsid w:val="20B44310"/>
    <w:rsid w:val="211116EB"/>
    <w:rsid w:val="2121685D"/>
    <w:rsid w:val="216133FC"/>
    <w:rsid w:val="216F28FF"/>
    <w:rsid w:val="21D56769"/>
    <w:rsid w:val="21E52EF3"/>
    <w:rsid w:val="21FB5D7B"/>
    <w:rsid w:val="22015E94"/>
    <w:rsid w:val="220B1C3D"/>
    <w:rsid w:val="22184E06"/>
    <w:rsid w:val="221D1D20"/>
    <w:rsid w:val="22334A87"/>
    <w:rsid w:val="22BE6801"/>
    <w:rsid w:val="233500BF"/>
    <w:rsid w:val="23377FF7"/>
    <w:rsid w:val="23657F79"/>
    <w:rsid w:val="236B425F"/>
    <w:rsid w:val="23836192"/>
    <w:rsid w:val="23901F29"/>
    <w:rsid w:val="239C0061"/>
    <w:rsid w:val="23B908A4"/>
    <w:rsid w:val="23C97B72"/>
    <w:rsid w:val="23E95BEF"/>
    <w:rsid w:val="23FD0064"/>
    <w:rsid w:val="245375B0"/>
    <w:rsid w:val="24642C0A"/>
    <w:rsid w:val="24B22173"/>
    <w:rsid w:val="24B95AD9"/>
    <w:rsid w:val="24BE24DA"/>
    <w:rsid w:val="24CE259C"/>
    <w:rsid w:val="24CF5825"/>
    <w:rsid w:val="24D663E6"/>
    <w:rsid w:val="24D77F2B"/>
    <w:rsid w:val="24DD44C7"/>
    <w:rsid w:val="24EF706D"/>
    <w:rsid w:val="258B00E2"/>
    <w:rsid w:val="25A03B48"/>
    <w:rsid w:val="25A917A6"/>
    <w:rsid w:val="25BE27CC"/>
    <w:rsid w:val="25F74A5C"/>
    <w:rsid w:val="2628662C"/>
    <w:rsid w:val="262D45DE"/>
    <w:rsid w:val="262D4B53"/>
    <w:rsid w:val="265C0107"/>
    <w:rsid w:val="26871DC8"/>
    <w:rsid w:val="26A53EF9"/>
    <w:rsid w:val="26A94201"/>
    <w:rsid w:val="26AC274F"/>
    <w:rsid w:val="26CE6E53"/>
    <w:rsid w:val="2703413E"/>
    <w:rsid w:val="27044A29"/>
    <w:rsid w:val="2709250F"/>
    <w:rsid w:val="271D34C8"/>
    <w:rsid w:val="274228C6"/>
    <w:rsid w:val="276142BF"/>
    <w:rsid w:val="27783712"/>
    <w:rsid w:val="27907362"/>
    <w:rsid w:val="28333E1D"/>
    <w:rsid w:val="28454BD6"/>
    <w:rsid w:val="28455253"/>
    <w:rsid w:val="28551971"/>
    <w:rsid w:val="285B1C53"/>
    <w:rsid w:val="289F7086"/>
    <w:rsid w:val="28C32028"/>
    <w:rsid w:val="28CC490F"/>
    <w:rsid w:val="28DE40AA"/>
    <w:rsid w:val="28FA79F3"/>
    <w:rsid w:val="29345E77"/>
    <w:rsid w:val="294C65AD"/>
    <w:rsid w:val="295F3105"/>
    <w:rsid w:val="29806583"/>
    <w:rsid w:val="298B3C4C"/>
    <w:rsid w:val="29F26D24"/>
    <w:rsid w:val="2A15033F"/>
    <w:rsid w:val="2A1662C1"/>
    <w:rsid w:val="2A1C7367"/>
    <w:rsid w:val="2A2815FA"/>
    <w:rsid w:val="2A6D6092"/>
    <w:rsid w:val="2A753DB0"/>
    <w:rsid w:val="2A7B51D4"/>
    <w:rsid w:val="2A7D76B4"/>
    <w:rsid w:val="2B437463"/>
    <w:rsid w:val="2B6F4F21"/>
    <w:rsid w:val="2B7807EE"/>
    <w:rsid w:val="2BA50BF7"/>
    <w:rsid w:val="2BBC56E8"/>
    <w:rsid w:val="2BBF00EC"/>
    <w:rsid w:val="2BC37CFD"/>
    <w:rsid w:val="2BD5237F"/>
    <w:rsid w:val="2BE536CE"/>
    <w:rsid w:val="2BE758D9"/>
    <w:rsid w:val="2C09049E"/>
    <w:rsid w:val="2C0A653C"/>
    <w:rsid w:val="2C191F85"/>
    <w:rsid w:val="2CE82D6F"/>
    <w:rsid w:val="2D0C008D"/>
    <w:rsid w:val="2D343236"/>
    <w:rsid w:val="2D62013C"/>
    <w:rsid w:val="2D824FB8"/>
    <w:rsid w:val="2DD15014"/>
    <w:rsid w:val="2DF72DE4"/>
    <w:rsid w:val="2E0220AF"/>
    <w:rsid w:val="2E2C1379"/>
    <w:rsid w:val="2E4B082A"/>
    <w:rsid w:val="2E512ECF"/>
    <w:rsid w:val="2E5C4057"/>
    <w:rsid w:val="2E5D4E86"/>
    <w:rsid w:val="2E5D790B"/>
    <w:rsid w:val="2E695032"/>
    <w:rsid w:val="2E9A3C18"/>
    <w:rsid w:val="2EBB0FEE"/>
    <w:rsid w:val="2EC63002"/>
    <w:rsid w:val="2F0A6B38"/>
    <w:rsid w:val="2F1241EC"/>
    <w:rsid w:val="2F1B2DAF"/>
    <w:rsid w:val="2F946CCB"/>
    <w:rsid w:val="2FD25781"/>
    <w:rsid w:val="2FDC745C"/>
    <w:rsid w:val="2FFD7934"/>
    <w:rsid w:val="30397B7E"/>
    <w:rsid w:val="30526CB7"/>
    <w:rsid w:val="30733ACD"/>
    <w:rsid w:val="308C3862"/>
    <w:rsid w:val="309379D8"/>
    <w:rsid w:val="30A270F7"/>
    <w:rsid w:val="30DF1478"/>
    <w:rsid w:val="30EC586F"/>
    <w:rsid w:val="31294261"/>
    <w:rsid w:val="314550B7"/>
    <w:rsid w:val="319C6071"/>
    <w:rsid w:val="319E6C2A"/>
    <w:rsid w:val="31AC537E"/>
    <w:rsid w:val="31E3679B"/>
    <w:rsid w:val="31E732FD"/>
    <w:rsid w:val="32517576"/>
    <w:rsid w:val="32732851"/>
    <w:rsid w:val="32A52447"/>
    <w:rsid w:val="32BE5C2C"/>
    <w:rsid w:val="32FB6478"/>
    <w:rsid w:val="33263B3F"/>
    <w:rsid w:val="333C6B05"/>
    <w:rsid w:val="336963EB"/>
    <w:rsid w:val="33816EEB"/>
    <w:rsid w:val="33EB55CD"/>
    <w:rsid w:val="33EC4C02"/>
    <w:rsid w:val="340D2360"/>
    <w:rsid w:val="3410665D"/>
    <w:rsid w:val="34211214"/>
    <w:rsid w:val="342E63AB"/>
    <w:rsid w:val="344E0F11"/>
    <w:rsid w:val="34950E68"/>
    <w:rsid w:val="34986E94"/>
    <w:rsid w:val="34AF62C9"/>
    <w:rsid w:val="34CB4388"/>
    <w:rsid w:val="34FA6E12"/>
    <w:rsid w:val="354D7158"/>
    <w:rsid w:val="358D5588"/>
    <w:rsid w:val="36293391"/>
    <w:rsid w:val="363A3B40"/>
    <w:rsid w:val="365302AE"/>
    <w:rsid w:val="36607A0A"/>
    <w:rsid w:val="366E227C"/>
    <w:rsid w:val="366F2E0D"/>
    <w:rsid w:val="367B6A5C"/>
    <w:rsid w:val="36A74ADA"/>
    <w:rsid w:val="36AD60D5"/>
    <w:rsid w:val="36B224F9"/>
    <w:rsid w:val="36B73C5D"/>
    <w:rsid w:val="36EC0CC9"/>
    <w:rsid w:val="373F410B"/>
    <w:rsid w:val="375A7A49"/>
    <w:rsid w:val="37893C49"/>
    <w:rsid w:val="37EE7094"/>
    <w:rsid w:val="381D6A5C"/>
    <w:rsid w:val="38296C89"/>
    <w:rsid w:val="383002EB"/>
    <w:rsid w:val="38586797"/>
    <w:rsid w:val="387974A5"/>
    <w:rsid w:val="38BC0149"/>
    <w:rsid w:val="38D87D1C"/>
    <w:rsid w:val="39636459"/>
    <w:rsid w:val="396B7F6C"/>
    <w:rsid w:val="39AD546A"/>
    <w:rsid w:val="39B417A9"/>
    <w:rsid w:val="39FC5695"/>
    <w:rsid w:val="3A006D8E"/>
    <w:rsid w:val="3A3651E5"/>
    <w:rsid w:val="3A744481"/>
    <w:rsid w:val="3A7C1551"/>
    <w:rsid w:val="3A8C7BEF"/>
    <w:rsid w:val="3A906246"/>
    <w:rsid w:val="3AD6679C"/>
    <w:rsid w:val="3B2349B7"/>
    <w:rsid w:val="3B616CFF"/>
    <w:rsid w:val="3B6259F6"/>
    <w:rsid w:val="3B726DE6"/>
    <w:rsid w:val="3B976654"/>
    <w:rsid w:val="3BC01EFC"/>
    <w:rsid w:val="3BCA786A"/>
    <w:rsid w:val="3BD31E2F"/>
    <w:rsid w:val="3BF15831"/>
    <w:rsid w:val="3C105946"/>
    <w:rsid w:val="3C223A9F"/>
    <w:rsid w:val="3C471448"/>
    <w:rsid w:val="3C5F759A"/>
    <w:rsid w:val="3C6C525A"/>
    <w:rsid w:val="3CCE23CB"/>
    <w:rsid w:val="3CD17D17"/>
    <w:rsid w:val="3D17507E"/>
    <w:rsid w:val="3D1D6A8E"/>
    <w:rsid w:val="3D3C7F39"/>
    <w:rsid w:val="3D440F09"/>
    <w:rsid w:val="3D4504A0"/>
    <w:rsid w:val="3D8734BB"/>
    <w:rsid w:val="3D8946B3"/>
    <w:rsid w:val="3D9A11D4"/>
    <w:rsid w:val="3DA16D89"/>
    <w:rsid w:val="3DA364BE"/>
    <w:rsid w:val="3DE041CB"/>
    <w:rsid w:val="3DF13E30"/>
    <w:rsid w:val="3E0D48F6"/>
    <w:rsid w:val="3E1868B4"/>
    <w:rsid w:val="3E254D57"/>
    <w:rsid w:val="3E377251"/>
    <w:rsid w:val="3E42664B"/>
    <w:rsid w:val="3E531B25"/>
    <w:rsid w:val="3E5848A0"/>
    <w:rsid w:val="3E5A7334"/>
    <w:rsid w:val="3E7B5D6B"/>
    <w:rsid w:val="3E843E66"/>
    <w:rsid w:val="3E8F51FE"/>
    <w:rsid w:val="3E926F87"/>
    <w:rsid w:val="3E9A59DE"/>
    <w:rsid w:val="3EAF4836"/>
    <w:rsid w:val="3EC33DFA"/>
    <w:rsid w:val="3EEF5A84"/>
    <w:rsid w:val="3F060E16"/>
    <w:rsid w:val="3F1D1096"/>
    <w:rsid w:val="3F1F06F0"/>
    <w:rsid w:val="3F2F0234"/>
    <w:rsid w:val="3F6363FE"/>
    <w:rsid w:val="3F756B8F"/>
    <w:rsid w:val="3F7A015D"/>
    <w:rsid w:val="3F95482B"/>
    <w:rsid w:val="4019356B"/>
    <w:rsid w:val="40592157"/>
    <w:rsid w:val="406E1CAE"/>
    <w:rsid w:val="40A0133A"/>
    <w:rsid w:val="40C31A53"/>
    <w:rsid w:val="40FF545D"/>
    <w:rsid w:val="410067C8"/>
    <w:rsid w:val="4170095E"/>
    <w:rsid w:val="418F0D2A"/>
    <w:rsid w:val="41AB23B6"/>
    <w:rsid w:val="41D01505"/>
    <w:rsid w:val="41D43D54"/>
    <w:rsid w:val="42247B3F"/>
    <w:rsid w:val="423A34C8"/>
    <w:rsid w:val="42474939"/>
    <w:rsid w:val="424C3C57"/>
    <w:rsid w:val="42613FF3"/>
    <w:rsid w:val="42660D96"/>
    <w:rsid w:val="428667D2"/>
    <w:rsid w:val="42CD1CE0"/>
    <w:rsid w:val="42E1381E"/>
    <w:rsid w:val="42ED6459"/>
    <w:rsid w:val="42FE58DD"/>
    <w:rsid w:val="43174B3D"/>
    <w:rsid w:val="433A5F23"/>
    <w:rsid w:val="434B790E"/>
    <w:rsid w:val="4360274F"/>
    <w:rsid w:val="43897C45"/>
    <w:rsid w:val="43977AB6"/>
    <w:rsid w:val="43A3342B"/>
    <w:rsid w:val="43B241D8"/>
    <w:rsid w:val="43C77C27"/>
    <w:rsid w:val="43DE09EE"/>
    <w:rsid w:val="44002FAD"/>
    <w:rsid w:val="44083541"/>
    <w:rsid w:val="442B6866"/>
    <w:rsid w:val="445D4316"/>
    <w:rsid w:val="447603CF"/>
    <w:rsid w:val="449101DD"/>
    <w:rsid w:val="44DE1391"/>
    <w:rsid w:val="45176F26"/>
    <w:rsid w:val="451B225C"/>
    <w:rsid w:val="452410C9"/>
    <w:rsid w:val="45317DFB"/>
    <w:rsid w:val="456D3CE4"/>
    <w:rsid w:val="4579042C"/>
    <w:rsid w:val="457F0571"/>
    <w:rsid w:val="45851176"/>
    <w:rsid w:val="45C63B94"/>
    <w:rsid w:val="45C71987"/>
    <w:rsid w:val="45C763C3"/>
    <w:rsid w:val="460E7DA5"/>
    <w:rsid w:val="46422483"/>
    <w:rsid w:val="4659254A"/>
    <w:rsid w:val="465B0637"/>
    <w:rsid w:val="465E3F0D"/>
    <w:rsid w:val="466A16E6"/>
    <w:rsid w:val="46893F2B"/>
    <w:rsid w:val="46A8491C"/>
    <w:rsid w:val="46C4686E"/>
    <w:rsid w:val="476E4152"/>
    <w:rsid w:val="477B778F"/>
    <w:rsid w:val="478203EC"/>
    <w:rsid w:val="47B025FA"/>
    <w:rsid w:val="47F466BC"/>
    <w:rsid w:val="48065F85"/>
    <w:rsid w:val="4809698F"/>
    <w:rsid w:val="48103A1B"/>
    <w:rsid w:val="4811697D"/>
    <w:rsid w:val="487A3E25"/>
    <w:rsid w:val="488B5503"/>
    <w:rsid w:val="48937E21"/>
    <w:rsid w:val="489A0361"/>
    <w:rsid w:val="48B229BF"/>
    <w:rsid w:val="48B94FF3"/>
    <w:rsid w:val="48C97DB4"/>
    <w:rsid w:val="48E37AAB"/>
    <w:rsid w:val="48FD4B4C"/>
    <w:rsid w:val="490A68E0"/>
    <w:rsid w:val="491055FE"/>
    <w:rsid w:val="495F5B3E"/>
    <w:rsid w:val="496F77D7"/>
    <w:rsid w:val="497654FD"/>
    <w:rsid w:val="49B64211"/>
    <w:rsid w:val="49D874EF"/>
    <w:rsid w:val="49E56AF9"/>
    <w:rsid w:val="49F6167F"/>
    <w:rsid w:val="4A064FA0"/>
    <w:rsid w:val="4A16615C"/>
    <w:rsid w:val="4A2758B7"/>
    <w:rsid w:val="4A4424D7"/>
    <w:rsid w:val="4AB82D0F"/>
    <w:rsid w:val="4AEB7664"/>
    <w:rsid w:val="4AFD7C19"/>
    <w:rsid w:val="4B0567D1"/>
    <w:rsid w:val="4B236AAE"/>
    <w:rsid w:val="4B6D46AF"/>
    <w:rsid w:val="4B707271"/>
    <w:rsid w:val="4B9739F7"/>
    <w:rsid w:val="4BA733DC"/>
    <w:rsid w:val="4BEE2503"/>
    <w:rsid w:val="4BF642A1"/>
    <w:rsid w:val="4C245A30"/>
    <w:rsid w:val="4C2A6DF6"/>
    <w:rsid w:val="4C2F52BE"/>
    <w:rsid w:val="4CB6685F"/>
    <w:rsid w:val="4CC367FE"/>
    <w:rsid w:val="4D077F3C"/>
    <w:rsid w:val="4D123355"/>
    <w:rsid w:val="4D2A3B31"/>
    <w:rsid w:val="4D312C52"/>
    <w:rsid w:val="4D7C1645"/>
    <w:rsid w:val="4D905305"/>
    <w:rsid w:val="4D964A72"/>
    <w:rsid w:val="4D9C1254"/>
    <w:rsid w:val="4DFE5F47"/>
    <w:rsid w:val="4E793892"/>
    <w:rsid w:val="4E800872"/>
    <w:rsid w:val="4EA20185"/>
    <w:rsid w:val="4EC569ED"/>
    <w:rsid w:val="4ED3377B"/>
    <w:rsid w:val="4ED50EA1"/>
    <w:rsid w:val="4EEC050C"/>
    <w:rsid w:val="4F104EC3"/>
    <w:rsid w:val="4F47354A"/>
    <w:rsid w:val="4F840281"/>
    <w:rsid w:val="4F911C54"/>
    <w:rsid w:val="4FE625E0"/>
    <w:rsid w:val="4FE77B2E"/>
    <w:rsid w:val="5021480F"/>
    <w:rsid w:val="50962ECB"/>
    <w:rsid w:val="50A42E38"/>
    <w:rsid w:val="50A4577F"/>
    <w:rsid w:val="50A644C8"/>
    <w:rsid w:val="50B73D1F"/>
    <w:rsid w:val="50BD5BC9"/>
    <w:rsid w:val="50C11EEE"/>
    <w:rsid w:val="50E97CFC"/>
    <w:rsid w:val="50FA4028"/>
    <w:rsid w:val="510D65B7"/>
    <w:rsid w:val="511157AB"/>
    <w:rsid w:val="5142540C"/>
    <w:rsid w:val="515570D1"/>
    <w:rsid w:val="51664991"/>
    <w:rsid w:val="518832C8"/>
    <w:rsid w:val="519D3C50"/>
    <w:rsid w:val="51A0432A"/>
    <w:rsid w:val="51A86090"/>
    <w:rsid w:val="51B7396D"/>
    <w:rsid w:val="522E4CC3"/>
    <w:rsid w:val="5233673F"/>
    <w:rsid w:val="5244713B"/>
    <w:rsid w:val="525B1CED"/>
    <w:rsid w:val="52615633"/>
    <w:rsid w:val="526F4DE4"/>
    <w:rsid w:val="527F2920"/>
    <w:rsid w:val="52977FD4"/>
    <w:rsid w:val="52A25790"/>
    <w:rsid w:val="52A96B6F"/>
    <w:rsid w:val="52B45975"/>
    <w:rsid w:val="52D94AA4"/>
    <w:rsid w:val="52EA3A62"/>
    <w:rsid w:val="52F50BB8"/>
    <w:rsid w:val="53097272"/>
    <w:rsid w:val="53544462"/>
    <w:rsid w:val="53837B1B"/>
    <w:rsid w:val="5397158E"/>
    <w:rsid w:val="53C7328A"/>
    <w:rsid w:val="54013861"/>
    <w:rsid w:val="542E7D71"/>
    <w:rsid w:val="54487265"/>
    <w:rsid w:val="544D6070"/>
    <w:rsid w:val="54605E1E"/>
    <w:rsid w:val="548E6296"/>
    <w:rsid w:val="54B3506A"/>
    <w:rsid w:val="54C461B8"/>
    <w:rsid w:val="54CA0D16"/>
    <w:rsid w:val="54DD4057"/>
    <w:rsid w:val="54E7490F"/>
    <w:rsid w:val="54FC3A34"/>
    <w:rsid w:val="550764A4"/>
    <w:rsid w:val="550B2BF6"/>
    <w:rsid w:val="55214EB5"/>
    <w:rsid w:val="55364EFD"/>
    <w:rsid w:val="555D4828"/>
    <w:rsid w:val="55745CC7"/>
    <w:rsid w:val="557A4C8B"/>
    <w:rsid w:val="558931E1"/>
    <w:rsid w:val="55923347"/>
    <w:rsid w:val="55925180"/>
    <w:rsid w:val="55983B1B"/>
    <w:rsid w:val="55A8376B"/>
    <w:rsid w:val="55DC29B6"/>
    <w:rsid w:val="55DD4241"/>
    <w:rsid w:val="55DD50AA"/>
    <w:rsid w:val="566B6D1E"/>
    <w:rsid w:val="56B71C8A"/>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732E5"/>
    <w:rsid w:val="581512AE"/>
    <w:rsid w:val="584C77BE"/>
    <w:rsid w:val="58917D2F"/>
    <w:rsid w:val="5894085C"/>
    <w:rsid w:val="58AE4F0C"/>
    <w:rsid w:val="58B85899"/>
    <w:rsid w:val="58C369C7"/>
    <w:rsid w:val="58E363A9"/>
    <w:rsid w:val="58F0587D"/>
    <w:rsid w:val="595E1678"/>
    <w:rsid w:val="596D5BD4"/>
    <w:rsid w:val="59793F81"/>
    <w:rsid w:val="597E3DD8"/>
    <w:rsid w:val="59F80043"/>
    <w:rsid w:val="5A09252F"/>
    <w:rsid w:val="5A0B2778"/>
    <w:rsid w:val="5A2A7C7B"/>
    <w:rsid w:val="5A3E2560"/>
    <w:rsid w:val="5A5D3B6E"/>
    <w:rsid w:val="5A637A76"/>
    <w:rsid w:val="5A6D33BA"/>
    <w:rsid w:val="5A792B1F"/>
    <w:rsid w:val="5A874767"/>
    <w:rsid w:val="5AA46468"/>
    <w:rsid w:val="5AA841E3"/>
    <w:rsid w:val="5AA85BE2"/>
    <w:rsid w:val="5AAD6F28"/>
    <w:rsid w:val="5AD63A24"/>
    <w:rsid w:val="5B2E1A1D"/>
    <w:rsid w:val="5B7B3BC5"/>
    <w:rsid w:val="5B843A1C"/>
    <w:rsid w:val="5B873E3F"/>
    <w:rsid w:val="5C02690E"/>
    <w:rsid w:val="5C196DA7"/>
    <w:rsid w:val="5C1C7B79"/>
    <w:rsid w:val="5C251D7A"/>
    <w:rsid w:val="5C2A048C"/>
    <w:rsid w:val="5C80234E"/>
    <w:rsid w:val="5C8A680C"/>
    <w:rsid w:val="5CDF1ED9"/>
    <w:rsid w:val="5CEA143A"/>
    <w:rsid w:val="5D0C4701"/>
    <w:rsid w:val="5D0F0395"/>
    <w:rsid w:val="5D221076"/>
    <w:rsid w:val="5D3202BA"/>
    <w:rsid w:val="5D397964"/>
    <w:rsid w:val="5D5A391C"/>
    <w:rsid w:val="5D5F10C0"/>
    <w:rsid w:val="5D891B7B"/>
    <w:rsid w:val="5DAD38EE"/>
    <w:rsid w:val="5DDE3172"/>
    <w:rsid w:val="5E006862"/>
    <w:rsid w:val="5E0207B9"/>
    <w:rsid w:val="5E1834A1"/>
    <w:rsid w:val="5E261785"/>
    <w:rsid w:val="5E39512A"/>
    <w:rsid w:val="5E4A7017"/>
    <w:rsid w:val="5E552BBA"/>
    <w:rsid w:val="5E611C10"/>
    <w:rsid w:val="5E7A0F3F"/>
    <w:rsid w:val="5EF32A72"/>
    <w:rsid w:val="5EFC7377"/>
    <w:rsid w:val="5F06174D"/>
    <w:rsid w:val="5F3A3602"/>
    <w:rsid w:val="5F45733B"/>
    <w:rsid w:val="5F6277C6"/>
    <w:rsid w:val="5F6D0B1D"/>
    <w:rsid w:val="5F8D0B82"/>
    <w:rsid w:val="5FA67077"/>
    <w:rsid w:val="5FB34F9A"/>
    <w:rsid w:val="5FCC5339"/>
    <w:rsid w:val="5FE34A5B"/>
    <w:rsid w:val="5FE734C5"/>
    <w:rsid w:val="5FFE1E36"/>
    <w:rsid w:val="60232584"/>
    <w:rsid w:val="60287A9B"/>
    <w:rsid w:val="607330CE"/>
    <w:rsid w:val="60825176"/>
    <w:rsid w:val="609F2AC4"/>
    <w:rsid w:val="60D0464D"/>
    <w:rsid w:val="60D7414A"/>
    <w:rsid w:val="60FA2EE8"/>
    <w:rsid w:val="61054A27"/>
    <w:rsid w:val="610A52BC"/>
    <w:rsid w:val="610C7DCF"/>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577D2"/>
    <w:rsid w:val="63AC6CC0"/>
    <w:rsid w:val="64055776"/>
    <w:rsid w:val="640E189A"/>
    <w:rsid w:val="64240056"/>
    <w:rsid w:val="64362295"/>
    <w:rsid w:val="643E143A"/>
    <w:rsid w:val="64491666"/>
    <w:rsid w:val="646E7262"/>
    <w:rsid w:val="648B6EEF"/>
    <w:rsid w:val="64C158BF"/>
    <w:rsid w:val="64CE2EAA"/>
    <w:rsid w:val="653C3090"/>
    <w:rsid w:val="65854376"/>
    <w:rsid w:val="65856625"/>
    <w:rsid w:val="658767BE"/>
    <w:rsid w:val="65892531"/>
    <w:rsid w:val="65F764A5"/>
    <w:rsid w:val="65FE25FF"/>
    <w:rsid w:val="66195831"/>
    <w:rsid w:val="662E75B1"/>
    <w:rsid w:val="66342C2E"/>
    <w:rsid w:val="663E784C"/>
    <w:rsid w:val="668B6A45"/>
    <w:rsid w:val="67011F07"/>
    <w:rsid w:val="672F3F24"/>
    <w:rsid w:val="673E055F"/>
    <w:rsid w:val="67551CE3"/>
    <w:rsid w:val="67622ED9"/>
    <w:rsid w:val="67A22552"/>
    <w:rsid w:val="67B22DCC"/>
    <w:rsid w:val="67BE71AA"/>
    <w:rsid w:val="67D90273"/>
    <w:rsid w:val="67DE5875"/>
    <w:rsid w:val="67E55852"/>
    <w:rsid w:val="67EB1AB4"/>
    <w:rsid w:val="67F36847"/>
    <w:rsid w:val="67FA1285"/>
    <w:rsid w:val="68192876"/>
    <w:rsid w:val="68551F4F"/>
    <w:rsid w:val="687C10C9"/>
    <w:rsid w:val="68840C16"/>
    <w:rsid w:val="68872541"/>
    <w:rsid w:val="68876EFB"/>
    <w:rsid w:val="68884654"/>
    <w:rsid w:val="689F444F"/>
    <w:rsid w:val="68B173F5"/>
    <w:rsid w:val="68B96DBB"/>
    <w:rsid w:val="68CA2805"/>
    <w:rsid w:val="68E937A3"/>
    <w:rsid w:val="691664E5"/>
    <w:rsid w:val="693934B7"/>
    <w:rsid w:val="693E15D3"/>
    <w:rsid w:val="69627681"/>
    <w:rsid w:val="6977531D"/>
    <w:rsid w:val="69B01336"/>
    <w:rsid w:val="69CC2BFF"/>
    <w:rsid w:val="69FD55B8"/>
    <w:rsid w:val="69FE0726"/>
    <w:rsid w:val="6A0B1C62"/>
    <w:rsid w:val="6A1D3029"/>
    <w:rsid w:val="6A2406C8"/>
    <w:rsid w:val="6A7F3454"/>
    <w:rsid w:val="6ADE0BD1"/>
    <w:rsid w:val="6AE96859"/>
    <w:rsid w:val="6B147746"/>
    <w:rsid w:val="6B24787C"/>
    <w:rsid w:val="6B573233"/>
    <w:rsid w:val="6B5B6274"/>
    <w:rsid w:val="6B793D2A"/>
    <w:rsid w:val="6B935D53"/>
    <w:rsid w:val="6BE741CA"/>
    <w:rsid w:val="6BEA4C3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F009D"/>
    <w:rsid w:val="6FD75BF8"/>
    <w:rsid w:val="703E7D1A"/>
    <w:rsid w:val="707723D0"/>
    <w:rsid w:val="70EE0DFD"/>
    <w:rsid w:val="70F5661B"/>
    <w:rsid w:val="71360107"/>
    <w:rsid w:val="713B688E"/>
    <w:rsid w:val="71D43752"/>
    <w:rsid w:val="71F1796A"/>
    <w:rsid w:val="720C127E"/>
    <w:rsid w:val="72154626"/>
    <w:rsid w:val="72262B5D"/>
    <w:rsid w:val="72283FF7"/>
    <w:rsid w:val="722E7212"/>
    <w:rsid w:val="7234577E"/>
    <w:rsid w:val="723A0474"/>
    <w:rsid w:val="725923E4"/>
    <w:rsid w:val="72864BF7"/>
    <w:rsid w:val="729023FC"/>
    <w:rsid w:val="72927E61"/>
    <w:rsid w:val="72BF31E3"/>
    <w:rsid w:val="7395391F"/>
    <w:rsid w:val="73C0646E"/>
    <w:rsid w:val="742222F5"/>
    <w:rsid w:val="743A72BC"/>
    <w:rsid w:val="74476126"/>
    <w:rsid w:val="74706664"/>
    <w:rsid w:val="747F3682"/>
    <w:rsid w:val="749C4185"/>
    <w:rsid w:val="74B83EDD"/>
    <w:rsid w:val="75023E50"/>
    <w:rsid w:val="75067759"/>
    <w:rsid w:val="752E6DCD"/>
    <w:rsid w:val="7551380D"/>
    <w:rsid w:val="75600BE5"/>
    <w:rsid w:val="7564475C"/>
    <w:rsid w:val="7583797F"/>
    <w:rsid w:val="75BF3E94"/>
    <w:rsid w:val="75D20F1D"/>
    <w:rsid w:val="75DA2C18"/>
    <w:rsid w:val="75F54412"/>
    <w:rsid w:val="761D08E0"/>
    <w:rsid w:val="76443A70"/>
    <w:rsid w:val="765D347C"/>
    <w:rsid w:val="76826699"/>
    <w:rsid w:val="76C539F9"/>
    <w:rsid w:val="76C87133"/>
    <w:rsid w:val="76CD08D5"/>
    <w:rsid w:val="76D12EA7"/>
    <w:rsid w:val="76DB4B92"/>
    <w:rsid w:val="76F14B37"/>
    <w:rsid w:val="76FD013A"/>
    <w:rsid w:val="77052AA4"/>
    <w:rsid w:val="77136511"/>
    <w:rsid w:val="77340A39"/>
    <w:rsid w:val="77351FD0"/>
    <w:rsid w:val="77472422"/>
    <w:rsid w:val="77516237"/>
    <w:rsid w:val="777F31F2"/>
    <w:rsid w:val="77D1700D"/>
    <w:rsid w:val="77EC04CC"/>
    <w:rsid w:val="78775729"/>
    <w:rsid w:val="78A42DB0"/>
    <w:rsid w:val="78A656AB"/>
    <w:rsid w:val="78B2245C"/>
    <w:rsid w:val="78E172CC"/>
    <w:rsid w:val="78EA1D1F"/>
    <w:rsid w:val="7904172F"/>
    <w:rsid w:val="790F7E27"/>
    <w:rsid w:val="79283319"/>
    <w:rsid w:val="792A231A"/>
    <w:rsid w:val="79316829"/>
    <w:rsid w:val="797E1D12"/>
    <w:rsid w:val="797E66A9"/>
    <w:rsid w:val="798518A4"/>
    <w:rsid w:val="79A97383"/>
    <w:rsid w:val="79E25A47"/>
    <w:rsid w:val="79E27E8B"/>
    <w:rsid w:val="79E774C9"/>
    <w:rsid w:val="79F850CE"/>
    <w:rsid w:val="79FD443C"/>
    <w:rsid w:val="7A1D1975"/>
    <w:rsid w:val="7A225FFE"/>
    <w:rsid w:val="7A3E5150"/>
    <w:rsid w:val="7A4670D6"/>
    <w:rsid w:val="7A534B63"/>
    <w:rsid w:val="7A615382"/>
    <w:rsid w:val="7A67303B"/>
    <w:rsid w:val="7A8F7730"/>
    <w:rsid w:val="7A986A38"/>
    <w:rsid w:val="7AAB1D04"/>
    <w:rsid w:val="7ABA4368"/>
    <w:rsid w:val="7AD05746"/>
    <w:rsid w:val="7B257FFD"/>
    <w:rsid w:val="7B273D20"/>
    <w:rsid w:val="7B2E59A6"/>
    <w:rsid w:val="7B343476"/>
    <w:rsid w:val="7B522F29"/>
    <w:rsid w:val="7B5A2978"/>
    <w:rsid w:val="7B5A7E4C"/>
    <w:rsid w:val="7B667AF9"/>
    <w:rsid w:val="7B7468F8"/>
    <w:rsid w:val="7BEE0103"/>
    <w:rsid w:val="7C0A0FE4"/>
    <w:rsid w:val="7C254906"/>
    <w:rsid w:val="7C590818"/>
    <w:rsid w:val="7C7C10F6"/>
    <w:rsid w:val="7C853BEA"/>
    <w:rsid w:val="7C881368"/>
    <w:rsid w:val="7C9E7B4B"/>
    <w:rsid w:val="7CAB5840"/>
    <w:rsid w:val="7CD73545"/>
    <w:rsid w:val="7CE27788"/>
    <w:rsid w:val="7D0C32F1"/>
    <w:rsid w:val="7D0F408D"/>
    <w:rsid w:val="7D491C6C"/>
    <w:rsid w:val="7D5429C0"/>
    <w:rsid w:val="7D6E6D43"/>
    <w:rsid w:val="7DB57A34"/>
    <w:rsid w:val="7DC67D7C"/>
    <w:rsid w:val="7DE60973"/>
    <w:rsid w:val="7DEF0916"/>
    <w:rsid w:val="7E1E5218"/>
    <w:rsid w:val="7E7F653F"/>
    <w:rsid w:val="7E9A4E1F"/>
    <w:rsid w:val="7EA7723A"/>
    <w:rsid w:val="7EF56FBB"/>
    <w:rsid w:val="7F0768EB"/>
    <w:rsid w:val="7F0949E3"/>
    <w:rsid w:val="7F143BEC"/>
    <w:rsid w:val="7F715AF2"/>
    <w:rsid w:val="7F886E69"/>
    <w:rsid w:val="7FFC5C0E"/>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9"/>
    <w:qFormat/>
    <w:uiPriority w:val="99"/>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
    <w:next w:val="50"/>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uiPriority w:val="0"/>
    <w:rPr>
      <w:rFonts w:ascii="Courier New" w:hAnsi="Courier New"/>
    </w:rPr>
  </w:style>
  <w:style w:type="paragraph" w:customStyle="1" w:styleId="80">
    <w:name w:val="Fließtext"/>
    <w:basedOn w:val="1"/>
    <w:qFormat/>
    <w:uiPriority w:val="0"/>
    <w:pPr>
      <w:overflowPunct w:val="0"/>
      <w:autoSpaceDE w:val="0"/>
      <w:autoSpaceDN w:val="0"/>
      <w:textAlignment w:val="baseline"/>
    </w:pPr>
    <w:rPr>
      <w:kern w:val="28"/>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99"/>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
    <w:qFormat/>
    <w:uiPriority w:val="99"/>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font14"/>
    <w:basedOn w:val="1"/>
    <w:qFormat/>
    <w:uiPriority w:val="0"/>
    <w:pPr>
      <w:widowControl/>
      <w:adjustRightInd/>
      <w:spacing w:before="100" w:beforeAutospacing="1" w:after="100" w:afterAutospacing="1"/>
      <w:jc w:val="left"/>
    </w:pPr>
    <w:rPr>
      <w:rFonts w:ascii="等线" w:hAnsi="等线" w:eastAsia="等线" w:cs="宋体"/>
      <w:kern w:val="0"/>
      <w:sz w:val="18"/>
      <w:szCs w:val="18"/>
    </w:rPr>
  </w:style>
  <w:style w:type="paragraph" w:customStyle="1" w:styleId="965">
    <w:name w:val="font15"/>
    <w:basedOn w:val="1"/>
    <w:uiPriority w:val="0"/>
    <w:pPr>
      <w:widowControl/>
      <w:adjustRightInd/>
      <w:spacing w:before="100" w:beforeAutospacing="1" w:after="100" w:afterAutospacing="1"/>
      <w:jc w:val="left"/>
    </w:pPr>
    <w:rPr>
      <w:rFonts w:ascii="等线" w:hAnsi="等线" w:eastAsia="等线" w:cs="宋体"/>
      <w:kern w:val="0"/>
      <w:sz w:val="20"/>
      <w:szCs w:val="20"/>
    </w:rPr>
  </w:style>
  <w:style w:type="paragraph" w:customStyle="1" w:styleId="966">
    <w:name w:val="font16"/>
    <w:basedOn w:val="1"/>
    <w:uiPriority w:val="0"/>
    <w:pPr>
      <w:widowControl/>
      <w:adjustRightInd/>
      <w:spacing w:before="100" w:beforeAutospacing="1" w:after="100" w:afterAutospacing="1"/>
      <w:jc w:val="left"/>
    </w:pPr>
    <w:rPr>
      <w:rFonts w:ascii="Segoe UI Symbol" w:hAnsi="Segoe UI Symbol" w:cs="宋体"/>
      <w:kern w:val="0"/>
      <w:sz w:val="20"/>
      <w:szCs w:val="20"/>
    </w:rPr>
  </w:style>
  <w:style w:type="paragraph" w:customStyle="1" w:styleId="967">
    <w:name w:val="font17"/>
    <w:basedOn w:val="1"/>
    <w:uiPriority w:val="0"/>
    <w:pPr>
      <w:widowControl/>
      <w:adjustRightInd/>
      <w:spacing w:before="100" w:beforeAutospacing="1" w:after="100" w:afterAutospacing="1"/>
      <w:jc w:val="left"/>
    </w:pPr>
    <w:rPr>
      <w:rFonts w:ascii="宋体" w:hAnsi="宋体" w:cs="宋体"/>
      <w:b/>
      <w:bCs/>
      <w:kern w:val="0"/>
      <w:sz w:val="18"/>
      <w:szCs w:val="18"/>
    </w:rPr>
  </w:style>
  <w:style w:type="paragraph" w:customStyle="1" w:styleId="968">
    <w:name w:val="xl9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969">
    <w:name w:val="xl9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970">
    <w:name w:val="xl9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方正细黑一简体" w:hAnsi="宋体" w:eastAsia="方正细黑一简体" w:cs="宋体"/>
      <w:kern w:val="0"/>
      <w:sz w:val="20"/>
      <w:szCs w:val="20"/>
    </w:rPr>
  </w:style>
  <w:style w:type="paragraph" w:customStyle="1" w:styleId="971">
    <w:name w:val="xl9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972">
    <w:name w:val="xl9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黑体" w:hAnsi="黑体" w:eastAsia="黑体" w:cs="宋体"/>
      <w:kern w:val="0"/>
      <w:sz w:val="20"/>
      <w:szCs w:val="20"/>
    </w:rPr>
  </w:style>
  <w:style w:type="paragraph" w:customStyle="1" w:styleId="973">
    <w:name w:val="xl100"/>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974">
    <w:name w:val="xl10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20"/>
      <w:szCs w:val="20"/>
    </w:rPr>
  </w:style>
  <w:style w:type="paragraph" w:customStyle="1" w:styleId="975">
    <w:name w:val="xl10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976">
    <w:name w:val="xl103"/>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20"/>
      <w:szCs w:val="20"/>
    </w:rPr>
  </w:style>
  <w:style w:type="paragraph" w:customStyle="1" w:styleId="977">
    <w:name w:val="xl10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978">
    <w:name w:val="xl10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979">
    <w:name w:val="xl10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980">
    <w:name w:val="xl10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20"/>
      <w:szCs w:val="20"/>
    </w:rPr>
  </w:style>
  <w:style w:type="paragraph" w:customStyle="1" w:styleId="981">
    <w:name w:val="xl10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20"/>
      <w:szCs w:val="20"/>
    </w:rPr>
  </w:style>
  <w:style w:type="paragraph" w:customStyle="1" w:styleId="982">
    <w:name w:val="xl10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20"/>
      <w:szCs w:val="20"/>
    </w:rPr>
  </w:style>
  <w:style w:type="paragraph" w:customStyle="1" w:styleId="983">
    <w:name w:val="xl110"/>
    <w:basedOn w:val="1"/>
    <w:uiPriority w:val="0"/>
    <w:pPr>
      <w:widowControl/>
      <w:adjustRightInd/>
      <w:spacing w:before="100" w:beforeAutospacing="1" w:after="100" w:afterAutospacing="1"/>
      <w:jc w:val="center"/>
    </w:pPr>
    <w:rPr>
      <w:rFonts w:ascii="宋体" w:hAnsi="宋体" w:cs="宋体"/>
      <w:kern w:val="0"/>
      <w:sz w:val="20"/>
      <w:szCs w:val="20"/>
    </w:rPr>
  </w:style>
  <w:style w:type="paragraph" w:customStyle="1" w:styleId="984">
    <w:name w:val="xl11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kern w:val="0"/>
      <w:sz w:val="20"/>
      <w:szCs w:val="20"/>
    </w:rPr>
  </w:style>
  <w:style w:type="paragraph" w:customStyle="1" w:styleId="985">
    <w:name w:val="xl11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0"/>
      <w:szCs w:val="20"/>
    </w:rPr>
  </w:style>
  <w:style w:type="paragraph" w:customStyle="1" w:styleId="986">
    <w:name w:val="xl113"/>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987">
    <w:name w:val="xl11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B0FAD-0BFE-4881-9034-4A5B4E1A591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238</Pages>
  <Words>193274</Words>
  <Characters>218296</Characters>
  <Lines>1678</Lines>
  <Paragraphs>472</Paragraphs>
  <TotalTime>2</TotalTime>
  <ScaleCrop>false</ScaleCrop>
  <LinksUpToDate>false</LinksUpToDate>
  <CharactersWithSpaces>225339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2023-07-14T15:16:00Z</dcterms:created>
  <dc:creator>玥</dc:creator>
  <cp:lastModifiedBy>JonMMx 2000</cp:lastModifiedBy>
  <cp:lastPrinted>2023-07-25T04:36:00Z</cp:lastPrinted>
  <dcterms:modified xsi:type="dcterms:W3CDTF">2023-07-26T06:29:11Z</dcterms:modified>
  <dc:title>杭州市市民卡扩大发卡工程</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