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26EF" w14:textId="77777777" w:rsidR="00266390" w:rsidRDefault="00266390">
      <w:pPr>
        <w:spacing w:beforeLines="500" w:before="1200" w:afterLines="500" w:after="1200"/>
        <w:jc w:val="center"/>
        <w:rPr>
          <w:rFonts w:ascii="黑体" w:eastAsia="黑体" w:hAnsi="黑体"/>
          <w:color w:val="000000"/>
          <w:sz w:val="72"/>
          <w:szCs w:val="72"/>
        </w:rPr>
      </w:pPr>
      <w:r>
        <w:rPr>
          <w:rFonts w:ascii="黑体" w:eastAsia="黑体" w:hAnsi="黑体"/>
          <w:color w:val="000000"/>
          <w:sz w:val="72"/>
          <w:szCs w:val="72"/>
        </w:rPr>
        <w:t>公开招标采购文件</w:t>
      </w:r>
    </w:p>
    <w:p w14:paraId="7B058DCA" w14:textId="74FADF05" w:rsidR="00266390" w:rsidRDefault="00266390">
      <w:pPr>
        <w:pStyle w:val="af1"/>
        <w:snapToGrid w:val="0"/>
        <w:spacing w:before="120" w:after="120" w:line="360" w:lineRule="auto"/>
        <w:rPr>
          <w:rFonts w:ascii="黑体" w:eastAsia="黑体" w:hAnsi="黑体"/>
          <w:bCs/>
          <w:color w:val="000000"/>
          <w:sz w:val="30"/>
          <w:szCs w:val="30"/>
        </w:rPr>
      </w:pPr>
      <w:r>
        <w:rPr>
          <w:rFonts w:ascii="黑体" w:eastAsia="黑体" w:hAnsi="黑体"/>
          <w:b/>
          <w:bCs/>
          <w:color w:val="000000"/>
          <w:sz w:val="30"/>
          <w:szCs w:val="30"/>
        </w:rPr>
        <w:t>项目编号：</w:t>
      </w:r>
      <w:r w:rsidR="00C54119">
        <w:rPr>
          <w:rFonts w:ascii="黑体" w:eastAsia="黑体" w:hAnsi="黑体"/>
          <w:b/>
          <w:bCs/>
          <w:color w:val="000000"/>
          <w:sz w:val="30"/>
          <w:szCs w:val="30"/>
        </w:rPr>
        <w:t>NBGD-20221018F</w:t>
      </w:r>
    </w:p>
    <w:p w14:paraId="1F1D7F09" w14:textId="77777777" w:rsidR="00266390" w:rsidRDefault="00266390">
      <w:pPr>
        <w:snapToGrid w:val="0"/>
        <w:spacing w:beforeLines="50" w:before="120" w:line="360" w:lineRule="auto"/>
        <w:ind w:left="1560" w:hangingChars="518" w:hanging="1560"/>
        <w:rPr>
          <w:rFonts w:ascii="黑体" w:eastAsia="黑体" w:hAnsi="黑体"/>
          <w:color w:val="000000"/>
          <w:sz w:val="30"/>
          <w:szCs w:val="72"/>
        </w:rPr>
      </w:pPr>
      <w:r>
        <w:rPr>
          <w:rFonts w:ascii="黑体" w:eastAsia="黑体" w:hAnsi="黑体"/>
          <w:b/>
          <w:color w:val="000000"/>
          <w:sz w:val="30"/>
          <w:szCs w:val="72"/>
        </w:rPr>
        <w:t>项目名称</w:t>
      </w:r>
      <w:r>
        <w:rPr>
          <w:rFonts w:ascii="黑体" w:eastAsia="黑体" w:hAnsi="黑体"/>
          <w:b/>
          <w:bCs/>
          <w:color w:val="000000"/>
          <w:sz w:val="30"/>
          <w:szCs w:val="30"/>
        </w:rPr>
        <w:t>：</w:t>
      </w:r>
      <w:r>
        <w:rPr>
          <w:rFonts w:ascii="黑体" w:eastAsia="黑体" w:hAnsi="黑体"/>
          <w:b/>
          <w:color w:val="000000"/>
          <w:sz w:val="30"/>
          <w:szCs w:val="72"/>
        </w:rPr>
        <w:t>2022年宁波市特种设备检验研究院检验检测服务分包采购项目</w:t>
      </w:r>
    </w:p>
    <w:p w14:paraId="499F5176" w14:textId="77777777" w:rsidR="00266390" w:rsidRDefault="00266390">
      <w:pPr>
        <w:pStyle w:val="af1"/>
        <w:snapToGrid w:val="0"/>
        <w:spacing w:beforeLines="2350" w:before="5640" w:after="120" w:line="360" w:lineRule="auto"/>
        <w:ind w:left="2127" w:hangingChars="741" w:hanging="2127"/>
        <w:rPr>
          <w:rFonts w:ascii="黑体" w:eastAsia="黑体" w:hAnsi="黑体"/>
          <w:b/>
          <w:bCs/>
          <w:color w:val="000000"/>
          <w:w w:val="95"/>
          <w:sz w:val="30"/>
          <w:szCs w:val="30"/>
        </w:rPr>
      </w:pPr>
      <w:r>
        <w:rPr>
          <w:rFonts w:ascii="黑体" w:eastAsia="黑体" w:hAnsi="黑体"/>
          <w:b/>
          <w:bCs/>
          <w:color w:val="000000"/>
          <w:w w:val="95"/>
          <w:sz w:val="30"/>
          <w:szCs w:val="30"/>
        </w:rPr>
        <w:t>采</w:t>
      </w:r>
      <w:r>
        <w:rPr>
          <w:rFonts w:ascii="黑体" w:eastAsia="黑体" w:hAnsi="黑体" w:hint="eastAsia"/>
          <w:b/>
          <w:bCs/>
          <w:color w:val="000000"/>
          <w:w w:val="95"/>
          <w:sz w:val="30"/>
          <w:szCs w:val="30"/>
        </w:rPr>
        <w:t xml:space="preserve"> </w:t>
      </w:r>
      <w:r>
        <w:rPr>
          <w:rFonts w:ascii="黑体" w:eastAsia="黑体" w:hAnsi="黑体"/>
          <w:b/>
          <w:bCs/>
          <w:color w:val="000000"/>
          <w:w w:val="95"/>
          <w:sz w:val="30"/>
          <w:szCs w:val="30"/>
        </w:rPr>
        <w:t>购</w:t>
      </w:r>
      <w:r>
        <w:rPr>
          <w:rFonts w:ascii="黑体" w:eastAsia="黑体" w:hAnsi="黑体" w:hint="eastAsia"/>
          <w:b/>
          <w:bCs/>
          <w:color w:val="000000"/>
          <w:w w:val="95"/>
          <w:sz w:val="30"/>
          <w:szCs w:val="30"/>
        </w:rPr>
        <w:t xml:space="preserve">  </w:t>
      </w:r>
      <w:r>
        <w:rPr>
          <w:rFonts w:ascii="黑体" w:eastAsia="黑体" w:hAnsi="黑体"/>
          <w:b/>
          <w:bCs/>
          <w:color w:val="000000"/>
          <w:w w:val="95"/>
          <w:sz w:val="30"/>
          <w:szCs w:val="30"/>
        </w:rPr>
        <w:t>单</w:t>
      </w:r>
      <w:r>
        <w:rPr>
          <w:rFonts w:ascii="黑体" w:eastAsia="黑体" w:hAnsi="黑体" w:hint="eastAsia"/>
          <w:b/>
          <w:bCs/>
          <w:color w:val="000000"/>
          <w:w w:val="95"/>
          <w:sz w:val="30"/>
          <w:szCs w:val="30"/>
        </w:rPr>
        <w:t xml:space="preserve"> </w:t>
      </w:r>
      <w:r>
        <w:rPr>
          <w:rFonts w:ascii="黑体" w:eastAsia="黑体" w:hAnsi="黑体"/>
          <w:b/>
          <w:bCs/>
          <w:color w:val="000000"/>
          <w:w w:val="95"/>
          <w:sz w:val="30"/>
          <w:szCs w:val="30"/>
        </w:rPr>
        <w:t>位：</w:t>
      </w:r>
      <w:r>
        <w:rPr>
          <w:rFonts w:ascii="黑体" w:eastAsia="黑体" w:hAnsi="黑体"/>
          <w:b/>
          <w:color w:val="000000"/>
          <w:sz w:val="30"/>
          <w:szCs w:val="48"/>
        </w:rPr>
        <w:t>宁波市特种设备检验研究院</w:t>
      </w:r>
    </w:p>
    <w:p w14:paraId="000509DE" w14:textId="77777777" w:rsidR="00266390" w:rsidRDefault="00266390">
      <w:pPr>
        <w:pStyle w:val="af1"/>
        <w:snapToGrid w:val="0"/>
        <w:spacing w:before="120" w:after="120" w:line="360" w:lineRule="auto"/>
        <w:rPr>
          <w:rFonts w:ascii="黑体" w:eastAsia="黑体" w:hAnsi="黑体"/>
          <w:b/>
          <w:bCs/>
          <w:color w:val="000000"/>
          <w:w w:val="95"/>
          <w:sz w:val="30"/>
          <w:szCs w:val="30"/>
        </w:rPr>
      </w:pPr>
      <w:r>
        <w:rPr>
          <w:rFonts w:ascii="黑体" w:eastAsia="黑体" w:hAnsi="黑体"/>
          <w:b/>
          <w:bCs/>
          <w:color w:val="000000"/>
          <w:w w:val="95"/>
          <w:sz w:val="30"/>
          <w:szCs w:val="30"/>
        </w:rPr>
        <w:t>招标代理机构：</w:t>
      </w:r>
      <w:r>
        <w:rPr>
          <w:rFonts w:ascii="黑体" w:eastAsia="黑体" w:hAnsi="黑体"/>
          <w:b/>
          <w:color w:val="000000"/>
          <w:sz w:val="30"/>
          <w:szCs w:val="48"/>
        </w:rPr>
        <w:t>宁波光大建设工程招标有限公司</w:t>
      </w:r>
    </w:p>
    <w:p w14:paraId="5C582FA3" w14:textId="3663B0A7" w:rsidR="00266390" w:rsidRDefault="00266390">
      <w:pPr>
        <w:snapToGrid w:val="0"/>
        <w:spacing w:beforeLines="400" w:before="960" w:line="360" w:lineRule="auto"/>
        <w:jc w:val="center"/>
        <w:rPr>
          <w:rFonts w:ascii="黑体" w:eastAsia="黑体" w:hAnsi="黑体"/>
          <w:b/>
          <w:bCs/>
          <w:color w:val="000000"/>
          <w:w w:val="95"/>
          <w:sz w:val="30"/>
          <w:szCs w:val="30"/>
        </w:rPr>
        <w:sectPr w:rsidR="00266390">
          <w:headerReference w:type="default" r:id="rId7"/>
          <w:footerReference w:type="even" r:id="rId8"/>
          <w:footerReference w:type="default" r:id="rId9"/>
          <w:footerReference w:type="first" r:id="rId10"/>
          <w:pgSz w:w="11906" w:h="16838"/>
          <w:pgMar w:top="1474" w:right="1558" w:bottom="1247" w:left="1797" w:header="709" w:footer="851" w:gutter="0"/>
          <w:pgNumType w:start="0"/>
          <w:cols w:space="720"/>
          <w:titlePg/>
          <w:docGrid w:linePitch="312"/>
        </w:sectPr>
      </w:pPr>
      <w:r>
        <w:rPr>
          <w:rFonts w:ascii="黑体" w:eastAsia="黑体" w:hAnsi="黑体"/>
          <w:b/>
          <w:bCs/>
          <w:color w:val="000000"/>
          <w:w w:val="95"/>
          <w:sz w:val="30"/>
          <w:szCs w:val="30"/>
        </w:rPr>
        <w:t>202</w:t>
      </w:r>
      <w:r w:rsidR="00704BBE">
        <w:rPr>
          <w:rFonts w:ascii="黑体" w:eastAsia="黑体" w:hAnsi="黑体"/>
          <w:b/>
          <w:bCs/>
          <w:color w:val="000000"/>
          <w:w w:val="95"/>
          <w:sz w:val="30"/>
          <w:szCs w:val="30"/>
        </w:rPr>
        <w:t>2</w:t>
      </w:r>
      <w:r>
        <w:rPr>
          <w:rFonts w:ascii="黑体" w:eastAsia="黑体" w:hAnsi="黑体"/>
          <w:b/>
          <w:bCs/>
          <w:color w:val="000000"/>
          <w:w w:val="95"/>
          <w:sz w:val="30"/>
          <w:szCs w:val="30"/>
        </w:rPr>
        <w:t>年</w:t>
      </w:r>
      <w:r w:rsidR="00B30226">
        <w:rPr>
          <w:rFonts w:ascii="黑体" w:eastAsia="黑体" w:hAnsi="黑体"/>
          <w:b/>
          <w:bCs/>
          <w:color w:val="000000"/>
          <w:w w:val="95"/>
          <w:sz w:val="30"/>
          <w:szCs w:val="30"/>
        </w:rPr>
        <w:t>3</w:t>
      </w:r>
      <w:r>
        <w:rPr>
          <w:rFonts w:ascii="黑体" w:eastAsia="黑体" w:hAnsi="黑体"/>
          <w:b/>
          <w:bCs/>
          <w:color w:val="000000"/>
          <w:w w:val="95"/>
          <w:sz w:val="30"/>
          <w:szCs w:val="30"/>
        </w:rPr>
        <w:t>月</w:t>
      </w:r>
    </w:p>
    <w:p w14:paraId="3E285D94" w14:textId="77777777" w:rsidR="00266390" w:rsidRDefault="00266390">
      <w:pPr>
        <w:pStyle w:val="af1"/>
        <w:spacing w:afterLines="150" w:after="468" w:line="360" w:lineRule="auto"/>
        <w:jc w:val="center"/>
        <w:rPr>
          <w:rFonts w:ascii="黑体" w:eastAsia="黑体" w:hAnsi="黑体"/>
          <w:b/>
          <w:color w:val="000000"/>
          <w:spacing w:val="-20"/>
          <w:sz w:val="44"/>
          <w:szCs w:val="44"/>
        </w:rPr>
      </w:pPr>
      <w:r>
        <w:rPr>
          <w:rFonts w:ascii="黑体" w:eastAsia="黑体" w:hAnsi="黑体"/>
          <w:b/>
          <w:color w:val="000000"/>
          <w:spacing w:val="-20"/>
          <w:sz w:val="44"/>
          <w:szCs w:val="44"/>
        </w:rPr>
        <w:lastRenderedPageBreak/>
        <w:t>目    录</w:t>
      </w:r>
    </w:p>
    <w:p w14:paraId="2D9AC48B"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公开招标采购公告</w:t>
      </w:r>
    </w:p>
    <w:p w14:paraId="2572D0CE"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招标需求</w:t>
      </w:r>
    </w:p>
    <w:p w14:paraId="40C12D2D"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投标人须知</w:t>
      </w:r>
    </w:p>
    <w:p w14:paraId="4DEEF5FB"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评标办法及评分标准</w:t>
      </w:r>
    </w:p>
    <w:p w14:paraId="635F87D5"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政府采购合同主要条款</w:t>
      </w:r>
    </w:p>
    <w:p w14:paraId="62EAD490" w14:textId="77777777" w:rsidR="00266390" w:rsidRDefault="00266390">
      <w:pPr>
        <w:numPr>
          <w:ilvl w:val="0"/>
          <w:numId w:val="3"/>
        </w:numPr>
        <w:tabs>
          <w:tab w:val="left" w:pos="1440"/>
        </w:tabs>
        <w:spacing w:beforeLines="50" w:before="156" w:line="480" w:lineRule="exact"/>
        <w:rPr>
          <w:rFonts w:ascii="黑体" w:eastAsia="黑体" w:hAnsi="黑体"/>
          <w:color w:val="000000"/>
          <w:sz w:val="30"/>
          <w:szCs w:val="20"/>
        </w:rPr>
      </w:pPr>
      <w:r>
        <w:rPr>
          <w:rFonts w:ascii="黑体" w:eastAsia="黑体" w:hAnsi="黑体"/>
          <w:color w:val="000000"/>
          <w:sz w:val="30"/>
        </w:rPr>
        <w:t>投标文件格式</w:t>
      </w:r>
    </w:p>
    <w:p w14:paraId="65E97E83" w14:textId="77777777" w:rsidR="00266390" w:rsidRDefault="00266390">
      <w:pPr>
        <w:pStyle w:val="af1"/>
        <w:snapToGrid w:val="0"/>
        <w:spacing w:beforeLines="0" w:before="0" w:afterLines="150" w:after="468" w:line="440" w:lineRule="exact"/>
        <w:jc w:val="center"/>
        <w:outlineLvl w:val="0"/>
        <w:rPr>
          <w:rFonts w:ascii="黑体" w:eastAsia="黑体" w:hAnsi="黑体"/>
          <w:b/>
          <w:color w:val="000000"/>
          <w:sz w:val="30"/>
          <w:szCs w:val="30"/>
        </w:rPr>
      </w:pPr>
      <w:r>
        <w:rPr>
          <w:rFonts w:ascii="黑体" w:eastAsia="黑体" w:hAnsi="黑体"/>
          <w:color w:val="000000"/>
        </w:rPr>
        <w:br w:type="page"/>
      </w:r>
      <w:r>
        <w:rPr>
          <w:rFonts w:ascii="黑体" w:eastAsia="黑体" w:hAnsi="黑体"/>
          <w:b/>
          <w:color w:val="000000"/>
          <w:sz w:val="30"/>
          <w:szCs w:val="30"/>
        </w:rPr>
        <w:lastRenderedPageBreak/>
        <w:t>第一章  公开招标采购公告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66390" w14:paraId="3F3F9FD2" w14:textId="77777777" w:rsidTr="005C342D">
        <w:trPr>
          <w:trHeight w:val="2033"/>
        </w:trPr>
        <w:tc>
          <w:tcPr>
            <w:tcW w:w="9639" w:type="dxa"/>
            <w:vAlign w:val="center"/>
          </w:tcPr>
          <w:p w14:paraId="49A75E80" w14:textId="77777777" w:rsidR="00266390" w:rsidRDefault="00266390">
            <w:pPr>
              <w:snapToGrid w:val="0"/>
              <w:spacing w:line="360" w:lineRule="auto"/>
              <w:ind w:firstLineChars="202" w:firstLine="424"/>
              <w:rPr>
                <w:rFonts w:ascii="宋体" w:hAnsi="宋体" w:cs="宋体"/>
                <w:color w:val="000000"/>
                <w:szCs w:val="21"/>
              </w:rPr>
            </w:pPr>
            <w:r>
              <w:rPr>
                <w:rFonts w:ascii="宋体" w:hAnsi="宋体" w:cs="宋体" w:hint="eastAsia"/>
                <w:color w:val="000000"/>
                <w:szCs w:val="21"/>
              </w:rPr>
              <w:t>项目概况：</w:t>
            </w:r>
          </w:p>
          <w:p w14:paraId="34E13875" w14:textId="3588ECA6" w:rsidR="00266390" w:rsidRPr="005C342D" w:rsidRDefault="005C342D" w:rsidP="005C342D">
            <w:pPr>
              <w:widowControl/>
              <w:spacing w:afterLines="100" w:after="312" w:line="360" w:lineRule="auto"/>
              <w:ind w:firstLineChars="157" w:firstLine="330"/>
              <w:jc w:val="left"/>
              <w:rPr>
                <w:rFonts w:ascii="宋体" w:hAnsi="宋体" w:cs="Arial"/>
                <w:color w:val="000000"/>
                <w:kern w:val="0"/>
                <w:szCs w:val="21"/>
              </w:rPr>
            </w:pPr>
            <w:r>
              <w:rPr>
                <w:rFonts w:ascii="宋体" w:hAnsi="宋体" w:cs="宋体" w:hint="eastAsia"/>
                <w:color w:val="000000"/>
                <w:szCs w:val="21"/>
              </w:rPr>
              <w:t>2022年宁波市特种设备检验研究院检验检测服务分包采购项目招标项目的潜在投标人应在浙江政府采购云平台（http://zfcg.czt.zj.gov.cn/）获取（下载）招标文件，并于 202</w:t>
            </w:r>
            <w:r>
              <w:rPr>
                <w:rFonts w:ascii="宋体" w:hAnsi="宋体" w:cs="宋体"/>
                <w:color w:val="000000"/>
                <w:szCs w:val="21"/>
              </w:rPr>
              <w:t>2</w:t>
            </w:r>
            <w:r>
              <w:rPr>
                <w:rFonts w:ascii="宋体" w:hAnsi="宋体" w:cs="宋体" w:hint="eastAsia"/>
                <w:color w:val="000000"/>
                <w:szCs w:val="21"/>
              </w:rPr>
              <w:t>年</w:t>
            </w:r>
            <w:r w:rsidR="008C0066">
              <w:rPr>
                <w:rFonts w:ascii="宋体" w:hAnsi="宋体" w:cs="宋体"/>
                <w:color w:val="000000"/>
                <w:szCs w:val="21"/>
              </w:rPr>
              <w:t>4</w:t>
            </w:r>
            <w:r>
              <w:rPr>
                <w:rFonts w:ascii="宋体" w:hAnsi="宋体" w:cs="宋体" w:hint="eastAsia"/>
                <w:color w:val="000000"/>
                <w:szCs w:val="21"/>
              </w:rPr>
              <w:t>月</w:t>
            </w:r>
            <w:r w:rsidR="00B30226">
              <w:rPr>
                <w:rFonts w:ascii="宋体" w:hAnsi="宋体" w:cs="宋体"/>
                <w:color w:val="000000"/>
                <w:szCs w:val="21"/>
              </w:rPr>
              <w:t>15</w:t>
            </w:r>
            <w:r>
              <w:rPr>
                <w:rFonts w:ascii="宋体" w:hAnsi="宋体" w:cs="宋体" w:hint="eastAsia"/>
                <w:color w:val="000000"/>
                <w:szCs w:val="21"/>
              </w:rPr>
              <w:t>日 14:00（北京时间）前递交（上传）投标文件</w:t>
            </w:r>
          </w:p>
        </w:tc>
      </w:tr>
    </w:tbl>
    <w:p w14:paraId="06E3016D" w14:textId="44DA30B2" w:rsidR="00266390" w:rsidRDefault="00266390">
      <w:pPr>
        <w:widowControl/>
        <w:spacing w:beforeLines="100" w:before="312" w:line="360" w:lineRule="auto"/>
        <w:jc w:val="left"/>
        <w:rPr>
          <w:rFonts w:ascii="黑体" w:eastAsia="黑体" w:hAnsi="黑体" w:cs="Arial"/>
          <w:b/>
          <w:bCs/>
          <w:color w:val="000000"/>
          <w:kern w:val="0"/>
          <w:szCs w:val="21"/>
        </w:rPr>
      </w:pPr>
      <w:r>
        <w:rPr>
          <w:rFonts w:ascii="黑体" w:eastAsia="黑体" w:hAnsi="黑体" w:cs="Arial" w:hint="eastAsia"/>
          <w:b/>
          <w:bCs/>
          <w:color w:val="000000"/>
          <w:kern w:val="0"/>
          <w:szCs w:val="21"/>
        </w:rPr>
        <w:t>一、</w:t>
      </w:r>
      <w:r>
        <w:rPr>
          <w:rFonts w:ascii="黑体" w:eastAsia="黑体" w:hAnsi="黑体" w:cs="Arial"/>
          <w:b/>
          <w:bCs/>
          <w:color w:val="000000"/>
          <w:kern w:val="0"/>
          <w:szCs w:val="21"/>
        </w:rPr>
        <w:t>项目编号：</w:t>
      </w:r>
      <w:r w:rsidR="00C54119">
        <w:rPr>
          <w:rFonts w:ascii="黑体" w:eastAsia="黑体" w:hAnsi="黑体" w:cs="Arial"/>
          <w:b/>
          <w:bCs/>
          <w:color w:val="000000"/>
          <w:kern w:val="0"/>
          <w:szCs w:val="21"/>
        </w:rPr>
        <w:t>NBGD-20221018F</w:t>
      </w:r>
    </w:p>
    <w:p w14:paraId="4DBA66AC" w14:textId="77777777" w:rsidR="00266390" w:rsidRDefault="00266390">
      <w:pPr>
        <w:widowControl/>
        <w:spacing w:line="360" w:lineRule="auto"/>
        <w:ind w:firstLineChars="157" w:firstLine="330"/>
        <w:jc w:val="left"/>
        <w:rPr>
          <w:rFonts w:ascii="宋体" w:hAnsi="宋体" w:cs="Arial"/>
          <w:color w:val="000000"/>
          <w:kern w:val="0"/>
          <w:szCs w:val="21"/>
        </w:rPr>
      </w:pPr>
      <w:r>
        <w:rPr>
          <w:rFonts w:ascii="宋体" w:hAnsi="宋体" w:cs="Arial"/>
          <w:color w:val="000000"/>
          <w:kern w:val="0"/>
          <w:szCs w:val="21"/>
        </w:rPr>
        <w:t>项目名称：</w:t>
      </w:r>
      <w:r>
        <w:rPr>
          <w:rFonts w:ascii="宋体" w:hAnsi="宋体" w:cs="Arial" w:hint="eastAsia"/>
          <w:color w:val="000000"/>
          <w:kern w:val="0"/>
          <w:szCs w:val="21"/>
        </w:rPr>
        <w:t>2022年宁波市特种设备检验研究院检验检测服务分包采购项目</w:t>
      </w:r>
    </w:p>
    <w:p w14:paraId="0301B78B" w14:textId="77777777" w:rsidR="00266390" w:rsidRDefault="00266390">
      <w:pPr>
        <w:widowControl/>
        <w:spacing w:line="360" w:lineRule="auto"/>
        <w:ind w:firstLineChars="157" w:firstLine="330"/>
        <w:jc w:val="left"/>
        <w:rPr>
          <w:rFonts w:ascii="宋体" w:hAnsi="宋体" w:cs="Arial"/>
          <w:color w:val="000000"/>
          <w:kern w:val="0"/>
          <w:szCs w:val="21"/>
        </w:rPr>
      </w:pPr>
      <w:r>
        <w:rPr>
          <w:rFonts w:ascii="宋体" w:hAnsi="宋体" w:cs="Arial"/>
          <w:color w:val="000000"/>
          <w:kern w:val="0"/>
          <w:szCs w:val="21"/>
        </w:rPr>
        <w:t>预算金额（元）：</w:t>
      </w:r>
      <w:r>
        <w:rPr>
          <w:rFonts w:ascii="宋体" w:hAnsi="宋体" w:cs="Arial" w:hint="eastAsia"/>
          <w:color w:val="000000"/>
          <w:kern w:val="0"/>
          <w:szCs w:val="21"/>
        </w:rPr>
        <w:t>37400000</w:t>
      </w:r>
      <w:r>
        <w:rPr>
          <w:rFonts w:ascii="宋体" w:hAnsi="宋体" w:cs="Arial"/>
          <w:color w:val="000000"/>
          <w:kern w:val="0"/>
          <w:szCs w:val="21"/>
        </w:rPr>
        <w:t xml:space="preserve"> </w:t>
      </w:r>
    </w:p>
    <w:p w14:paraId="73EB07EA" w14:textId="77777777" w:rsidR="00266390" w:rsidRDefault="00266390">
      <w:pPr>
        <w:widowControl/>
        <w:spacing w:line="360" w:lineRule="auto"/>
        <w:ind w:firstLineChars="157" w:firstLine="330"/>
        <w:jc w:val="left"/>
        <w:rPr>
          <w:rFonts w:ascii="宋体" w:hAnsi="宋体" w:cs="Arial"/>
          <w:color w:val="000000"/>
          <w:kern w:val="0"/>
          <w:szCs w:val="21"/>
        </w:rPr>
      </w:pPr>
      <w:r>
        <w:rPr>
          <w:rFonts w:ascii="宋体" w:hAnsi="宋体" w:cs="Arial"/>
          <w:color w:val="000000"/>
          <w:kern w:val="0"/>
          <w:szCs w:val="21"/>
        </w:rPr>
        <w:t>最高限价（元）：</w:t>
      </w:r>
      <w:r>
        <w:rPr>
          <w:rFonts w:ascii="宋体" w:hAnsi="宋体" w:cs="Arial" w:hint="eastAsia"/>
          <w:color w:val="000000"/>
          <w:kern w:val="0"/>
          <w:szCs w:val="21"/>
        </w:rPr>
        <w:t>37400000</w:t>
      </w:r>
      <w:r>
        <w:rPr>
          <w:rFonts w:ascii="宋体" w:hAnsi="宋体" w:cs="Arial"/>
          <w:color w:val="000000"/>
          <w:kern w:val="0"/>
          <w:szCs w:val="21"/>
        </w:rPr>
        <w:tab/>
      </w:r>
    </w:p>
    <w:p w14:paraId="1A9B9399" w14:textId="3B4D3644" w:rsidR="00266390" w:rsidRDefault="00266390" w:rsidP="007A14EA">
      <w:pPr>
        <w:widowControl/>
        <w:spacing w:afterLines="100" w:after="312" w:line="360" w:lineRule="auto"/>
        <w:ind w:firstLineChars="157" w:firstLine="330"/>
        <w:jc w:val="left"/>
        <w:rPr>
          <w:rFonts w:ascii="宋体" w:hAnsi="宋体" w:cs="Arial"/>
          <w:color w:val="000000"/>
          <w:kern w:val="0"/>
          <w:szCs w:val="21"/>
        </w:rPr>
      </w:pPr>
      <w:r>
        <w:rPr>
          <w:rFonts w:ascii="宋体" w:hAnsi="宋体" w:cs="Arial"/>
          <w:color w:val="000000"/>
          <w:kern w:val="0"/>
          <w:szCs w:val="21"/>
        </w:rPr>
        <w:t>采购需求：详见招标文件第二章采购需求</w:t>
      </w:r>
    </w:p>
    <w:p w14:paraId="5D7A1B3D" w14:textId="77777777" w:rsidR="000C3BD3" w:rsidRDefault="007A14EA"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标项</w:t>
      </w:r>
      <w:proofErr w:type="gramStart"/>
      <w:r w:rsidRPr="007A14EA">
        <w:rPr>
          <w:rFonts w:ascii="宋体" w:hAnsi="宋体" w:cs="Arial" w:hint="eastAsia"/>
          <w:color w:val="000000"/>
          <w:kern w:val="0"/>
          <w:szCs w:val="21"/>
        </w:rPr>
        <w:t>一</w:t>
      </w:r>
      <w:proofErr w:type="gramEnd"/>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proofErr w:type="gramStart"/>
      <w:r w:rsidRPr="007A14EA">
        <w:rPr>
          <w:rFonts w:ascii="宋体" w:hAnsi="宋体" w:cs="Arial" w:hint="eastAsia"/>
          <w:color w:val="000000"/>
          <w:kern w:val="0"/>
          <w:szCs w:val="21"/>
        </w:rPr>
        <w:t>标项名称</w:t>
      </w:r>
      <w:proofErr w:type="gramEnd"/>
      <w:r w:rsidRPr="007A14EA">
        <w:rPr>
          <w:rFonts w:ascii="宋体" w:hAnsi="宋体" w:cs="Arial" w:hint="eastAsia"/>
          <w:color w:val="000000"/>
          <w:kern w:val="0"/>
          <w:szCs w:val="21"/>
        </w:rPr>
        <w:t>:</w:t>
      </w:r>
      <w:r w:rsidRPr="007A14EA">
        <w:rPr>
          <w:rFonts w:ascii="宋体" w:hAnsi="宋体" w:cs="Arial"/>
          <w:color w:val="000000"/>
          <w:kern w:val="0"/>
          <w:szCs w:val="21"/>
        </w:rPr>
        <w:t> </w:t>
      </w:r>
      <w:proofErr w:type="gramStart"/>
      <w:r w:rsidRPr="007A14EA">
        <w:rPr>
          <w:rFonts w:ascii="宋体" w:hAnsi="宋体" w:cs="Arial" w:hint="eastAsia"/>
          <w:color w:val="000000"/>
          <w:kern w:val="0"/>
          <w:szCs w:val="21"/>
        </w:rPr>
        <w:t>零星项目</w:t>
      </w:r>
      <w:proofErr w:type="gramEnd"/>
      <w:r w:rsidRPr="007A14EA">
        <w:rPr>
          <w:rFonts w:ascii="宋体" w:hAnsi="宋体" w:cs="Arial" w:hint="eastAsia"/>
          <w:color w:val="000000"/>
          <w:kern w:val="0"/>
          <w:szCs w:val="21"/>
        </w:rPr>
        <w:t>分包额度＜10万元</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数量:</w:t>
      </w:r>
      <w:r w:rsidRPr="007A14EA">
        <w:rPr>
          <w:rFonts w:ascii="宋体" w:hAnsi="宋体" w:cs="Arial"/>
          <w:color w:val="000000"/>
          <w:kern w:val="0"/>
          <w:szCs w:val="21"/>
        </w:rPr>
        <w:t> </w:t>
      </w:r>
      <w:r w:rsidRPr="007A14EA">
        <w:rPr>
          <w:rFonts w:ascii="宋体" w:hAnsi="宋体" w:cs="Arial" w:hint="eastAsia"/>
          <w:color w:val="000000"/>
          <w:kern w:val="0"/>
          <w:szCs w:val="21"/>
        </w:rPr>
        <w:t>1</w:t>
      </w:r>
      <w:r w:rsidRPr="007A14EA">
        <w:rPr>
          <w:rFonts w:ascii="宋体" w:hAnsi="宋体" w:cs="Arial"/>
          <w:color w:val="000000"/>
          <w:kern w:val="0"/>
          <w:szCs w:val="21"/>
        </w:rPr>
        <w:t>  </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预算金额（元）:</w:t>
      </w:r>
      <w:r w:rsidRPr="007A14EA">
        <w:t xml:space="preserve"> </w:t>
      </w:r>
      <w:r w:rsidRPr="007A14EA">
        <w:rPr>
          <w:rFonts w:ascii="宋体" w:hAnsi="宋体" w:cs="Arial"/>
          <w:color w:val="000000"/>
          <w:kern w:val="0"/>
          <w:szCs w:val="21"/>
        </w:rPr>
        <w:t>11800000</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简要规格描述或项目基本概况介绍、用途：</w:t>
      </w:r>
    </w:p>
    <w:p w14:paraId="3073D804" w14:textId="77777777" w:rsidR="000C3BD3" w:rsidRDefault="000C3BD3"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1.常规无损检测（射线检测、超声波检测、磁粉检测、渗透检测、TOFD检测）；                        </w:t>
      </w:r>
    </w:p>
    <w:p w14:paraId="6732D7A9" w14:textId="77777777" w:rsidR="000C3BD3" w:rsidRPr="007A14EA" w:rsidRDefault="000C3BD3"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2.无损检测新技术（涡流检测、漏磁检测、声发射检测、数字射线检测、脉冲涡流检测、相控阵检测、超声导波检测等）；                    </w:t>
      </w:r>
    </w:p>
    <w:p w14:paraId="24884FCE" w14:textId="77777777" w:rsidR="000C3BD3" w:rsidRPr="007A14EA" w:rsidRDefault="000C3BD3"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3.理化试验（现场金相、硬度测定、铁素体检测、化学成分分析等）；                   </w:t>
      </w:r>
    </w:p>
    <w:p w14:paraId="1C6A4A69" w14:textId="77777777" w:rsidR="000C3BD3" w:rsidRDefault="000C3BD3"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4.检验大工程及重大检验项目中的检验辅助人员。</w:t>
      </w:r>
    </w:p>
    <w:p w14:paraId="34B556F1" w14:textId="77777777" w:rsidR="000C3BD3" w:rsidRDefault="000C3BD3" w:rsidP="000C3BD3">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详见招标文件</w:t>
      </w:r>
      <w:r w:rsidRPr="007A14EA">
        <w:rPr>
          <w:rFonts w:ascii="宋体" w:hAnsi="宋体" w:cs="Arial"/>
          <w:color w:val="000000"/>
          <w:kern w:val="0"/>
          <w:szCs w:val="21"/>
        </w:rPr>
        <w:t> </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备注：</w:t>
      </w:r>
    </w:p>
    <w:p w14:paraId="2BD52941" w14:textId="77777777" w:rsidR="000C3BD3" w:rsidRDefault="000C3BD3" w:rsidP="000C3BD3">
      <w:pPr>
        <w:widowControl/>
        <w:spacing w:line="360" w:lineRule="auto"/>
        <w:jc w:val="left"/>
        <w:rPr>
          <w:rFonts w:ascii="宋体" w:hAnsi="宋体" w:cs="Arial"/>
          <w:color w:val="000000"/>
          <w:kern w:val="0"/>
          <w:szCs w:val="21"/>
        </w:rPr>
      </w:pPr>
      <w:r>
        <w:rPr>
          <w:rFonts w:ascii="宋体" w:hAnsi="宋体" w:cs="Arial" w:hint="eastAsia"/>
          <w:color w:val="000000"/>
          <w:kern w:val="0"/>
          <w:szCs w:val="21"/>
        </w:rPr>
        <w:t>1、采购家数5家。</w:t>
      </w:r>
    </w:p>
    <w:p w14:paraId="2B9C63F4" w14:textId="77777777" w:rsidR="000C3BD3" w:rsidRDefault="000C3BD3" w:rsidP="000C3BD3">
      <w:pPr>
        <w:widowControl/>
        <w:spacing w:line="360" w:lineRule="auto"/>
        <w:jc w:val="left"/>
        <w:rPr>
          <w:rFonts w:ascii="宋体" w:hAnsi="宋体" w:cs="宋体"/>
          <w:kern w:val="0"/>
          <w:sz w:val="22"/>
          <w:szCs w:val="22"/>
        </w:rPr>
      </w:pPr>
      <w:r>
        <w:rPr>
          <w:rFonts w:ascii="宋体" w:hAnsi="宋体" w:cs="Arial" w:hint="eastAsia"/>
          <w:color w:val="000000"/>
          <w:kern w:val="0"/>
          <w:szCs w:val="21"/>
        </w:rPr>
        <w:t>2</w:t>
      </w:r>
      <w:r w:rsidR="002067BF">
        <w:rPr>
          <w:rFonts w:ascii="宋体" w:hAnsi="宋体" w:cs="Arial" w:hint="eastAsia"/>
          <w:color w:val="000000"/>
          <w:kern w:val="0"/>
          <w:szCs w:val="21"/>
        </w:rPr>
        <w:t>、</w:t>
      </w:r>
      <w:r>
        <w:rPr>
          <w:rFonts w:ascii="宋体" w:hAnsi="宋体" w:cs="Arial" w:hint="eastAsia"/>
          <w:color w:val="000000"/>
          <w:kern w:val="0"/>
          <w:szCs w:val="21"/>
        </w:rPr>
        <w:t>项目执行单价不高于浙价费【2004】165号、</w:t>
      </w:r>
      <w:proofErr w:type="gramStart"/>
      <w:r>
        <w:rPr>
          <w:rFonts w:ascii="宋体" w:hAnsi="宋体" w:cs="宋体" w:hint="eastAsia"/>
          <w:kern w:val="0"/>
          <w:sz w:val="22"/>
          <w:szCs w:val="22"/>
        </w:rPr>
        <w:t>浙质财函</w:t>
      </w:r>
      <w:proofErr w:type="gramEnd"/>
      <w:r>
        <w:rPr>
          <w:rFonts w:ascii="宋体" w:hAnsi="宋体" w:cs="宋体" w:hint="eastAsia"/>
          <w:kern w:val="0"/>
          <w:sz w:val="22"/>
          <w:szCs w:val="22"/>
        </w:rPr>
        <w:t>【2015】20号、</w:t>
      </w:r>
      <w:proofErr w:type="gramStart"/>
      <w:r>
        <w:rPr>
          <w:rFonts w:ascii="宋体" w:hAnsi="宋体" w:cs="宋体" w:hint="eastAsia"/>
          <w:kern w:val="0"/>
          <w:sz w:val="22"/>
          <w:szCs w:val="22"/>
        </w:rPr>
        <w:t>浙质财</w:t>
      </w:r>
      <w:proofErr w:type="gramEnd"/>
      <w:r>
        <w:rPr>
          <w:rFonts w:ascii="宋体" w:hAnsi="宋体" w:cs="宋体" w:hint="eastAsia"/>
          <w:kern w:val="0"/>
          <w:sz w:val="22"/>
          <w:szCs w:val="22"/>
        </w:rPr>
        <w:t>发【2018】107号文及上级相关文件规定的基准价的85%。</w:t>
      </w:r>
    </w:p>
    <w:p w14:paraId="29B34A1B" w14:textId="77777777" w:rsidR="000C3BD3" w:rsidRDefault="000C3BD3" w:rsidP="000C7B5C">
      <w:pPr>
        <w:widowControl/>
        <w:spacing w:line="360" w:lineRule="auto"/>
        <w:jc w:val="left"/>
        <w:rPr>
          <w:rFonts w:ascii="宋体" w:hAnsi="宋体" w:cs="宋体"/>
          <w:kern w:val="0"/>
          <w:sz w:val="22"/>
          <w:szCs w:val="22"/>
        </w:rPr>
      </w:pPr>
      <w:r>
        <w:rPr>
          <w:rFonts w:ascii="宋体" w:hAnsi="宋体" w:cs="宋体" w:hint="eastAsia"/>
          <w:kern w:val="0"/>
          <w:sz w:val="22"/>
          <w:szCs w:val="22"/>
        </w:rPr>
        <w:t>3</w:t>
      </w:r>
      <w:r w:rsidR="002067BF">
        <w:rPr>
          <w:rFonts w:ascii="宋体" w:hAnsi="宋体" w:cs="宋体" w:hint="eastAsia"/>
          <w:kern w:val="0"/>
          <w:sz w:val="22"/>
          <w:szCs w:val="22"/>
        </w:rPr>
        <w:t>、</w:t>
      </w:r>
      <w:r>
        <w:rPr>
          <w:rFonts w:ascii="宋体" w:hAnsi="宋体" w:cs="宋体" w:hint="eastAsia"/>
          <w:kern w:val="0"/>
          <w:sz w:val="22"/>
          <w:szCs w:val="22"/>
        </w:rPr>
        <w:t>招标金额以上级批复的2022年预算为准。</w:t>
      </w:r>
    </w:p>
    <w:p w14:paraId="5E2EA5B4" w14:textId="77777777" w:rsidR="000C7B5C" w:rsidRDefault="000C7B5C" w:rsidP="002067BF">
      <w:pPr>
        <w:widowControl/>
        <w:spacing w:afterLines="100" w:after="312" w:line="360" w:lineRule="auto"/>
        <w:jc w:val="left"/>
        <w:rPr>
          <w:rFonts w:ascii="宋体" w:hAnsi="宋体" w:cs="宋体"/>
          <w:kern w:val="0"/>
          <w:sz w:val="22"/>
          <w:szCs w:val="22"/>
        </w:rPr>
      </w:pPr>
      <w:r>
        <w:rPr>
          <w:rFonts w:ascii="宋体" w:hAnsi="宋体" w:cs="宋体" w:hint="eastAsia"/>
          <w:kern w:val="0"/>
          <w:sz w:val="22"/>
          <w:szCs w:val="22"/>
        </w:rPr>
        <w:t>4、</w:t>
      </w:r>
      <w:r w:rsidRPr="000C7B5C">
        <w:rPr>
          <w:rFonts w:ascii="宋体" w:hAnsi="宋体" w:cs="宋体" w:hint="eastAsia"/>
          <w:kern w:val="0"/>
          <w:sz w:val="22"/>
          <w:szCs w:val="22"/>
        </w:rPr>
        <w:t>合同履约期限：1年</w:t>
      </w:r>
    </w:p>
    <w:p w14:paraId="3E97D790" w14:textId="77777777" w:rsidR="007A14EA" w:rsidRDefault="007A14EA" w:rsidP="000C3BD3">
      <w:pPr>
        <w:widowControl/>
        <w:spacing w:line="360" w:lineRule="auto"/>
        <w:jc w:val="left"/>
        <w:rPr>
          <w:rFonts w:ascii="宋体" w:hAnsi="宋体" w:cs="Arial"/>
          <w:color w:val="000000"/>
          <w:kern w:val="0"/>
          <w:szCs w:val="21"/>
        </w:rPr>
      </w:pPr>
      <w:proofErr w:type="gramStart"/>
      <w:r w:rsidRPr="007A14EA">
        <w:rPr>
          <w:rFonts w:ascii="宋体" w:hAnsi="宋体" w:cs="Arial" w:hint="eastAsia"/>
          <w:color w:val="000000"/>
          <w:kern w:val="0"/>
          <w:szCs w:val="21"/>
        </w:rPr>
        <w:lastRenderedPageBreak/>
        <w:t>标项二</w:t>
      </w:r>
      <w:proofErr w:type="gramEnd"/>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proofErr w:type="gramStart"/>
      <w:r w:rsidRPr="007A14EA">
        <w:rPr>
          <w:rFonts w:ascii="宋体" w:hAnsi="宋体" w:cs="Arial" w:hint="eastAsia"/>
          <w:color w:val="000000"/>
          <w:kern w:val="0"/>
          <w:szCs w:val="21"/>
        </w:rPr>
        <w:t>标项名称</w:t>
      </w:r>
      <w:proofErr w:type="gramEnd"/>
      <w:r w:rsidRPr="007A14EA">
        <w:rPr>
          <w:rFonts w:ascii="宋体" w:hAnsi="宋体" w:cs="Arial" w:hint="eastAsia"/>
          <w:color w:val="000000"/>
          <w:kern w:val="0"/>
          <w:szCs w:val="21"/>
        </w:rPr>
        <w:t>:</w:t>
      </w:r>
      <w:r w:rsidRPr="007A14EA">
        <w:rPr>
          <w:rFonts w:hint="eastAsia"/>
        </w:rPr>
        <w:t xml:space="preserve"> </w:t>
      </w:r>
      <w:r w:rsidRPr="007A14EA">
        <w:rPr>
          <w:rFonts w:ascii="宋体" w:hAnsi="宋体" w:cs="Arial" w:hint="eastAsia"/>
          <w:color w:val="000000"/>
          <w:kern w:val="0"/>
          <w:szCs w:val="21"/>
        </w:rPr>
        <w:t>一般项目及大额项目分包额度≥10万元</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数量:</w:t>
      </w:r>
      <w:r w:rsidRPr="007A14EA">
        <w:rPr>
          <w:rFonts w:ascii="宋体" w:hAnsi="宋体" w:cs="Arial"/>
          <w:color w:val="000000"/>
          <w:kern w:val="0"/>
          <w:szCs w:val="21"/>
        </w:rPr>
        <w:t> </w:t>
      </w:r>
      <w:r w:rsidRPr="007A14EA">
        <w:rPr>
          <w:rFonts w:ascii="宋体" w:hAnsi="宋体" w:cs="Arial" w:hint="eastAsia"/>
          <w:color w:val="000000"/>
          <w:kern w:val="0"/>
          <w:szCs w:val="21"/>
        </w:rPr>
        <w:t>1</w:t>
      </w:r>
      <w:r w:rsidRPr="007A14EA">
        <w:rPr>
          <w:rFonts w:ascii="宋体" w:hAnsi="宋体" w:cs="Arial"/>
          <w:color w:val="000000"/>
          <w:kern w:val="0"/>
          <w:szCs w:val="21"/>
        </w:rPr>
        <w:t>  </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预算金额（元）:</w:t>
      </w:r>
      <w:r w:rsidRPr="007A14EA">
        <w:t xml:space="preserve"> </w:t>
      </w:r>
      <w:r w:rsidRPr="007A14EA">
        <w:rPr>
          <w:rFonts w:ascii="宋体" w:hAnsi="宋体" w:cs="Arial"/>
          <w:color w:val="000000"/>
          <w:kern w:val="0"/>
          <w:szCs w:val="21"/>
        </w:rPr>
        <w:t>25600000</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简要规格描述或项目基本概况介绍、用途：</w:t>
      </w:r>
    </w:p>
    <w:p w14:paraId="62357BBD" w14:textId="77777777" w:rsidR="007A14EA" w:rsidRDefault="007A14EA" w:rsidP="007A14EA">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1.常规无损检测（射线检测、超声波检测、磁粉检测、渗透检测、TOFD检测）；                        </w:t>
      </w:r>
    </w:p>
    <w:p w14:paraId="38D8E5FD" w14:textId="77777777" w:rsidR="007A14EA" w:rsidRPr="007A14EA" w:rsidRDefault="007A14EA" w:rsidP="007A14EA">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2.无损检测新技术（涡流检测、漏磁检测、声发射检测、数字射线检测、脉冲涡流检测、相控阵检测、超声导波检测等）；                    </w:t>
      </w:r>
    </w:p>
    <w:p w14:paraId="73FBFD10" w14:textId="77777777" w:rsidR="007A14EA" w:rsidRPr="007A14EA" w:rsidRDefault="007A14EA" w:rsidP="007A14EA">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 xml:space="preserve">3.理化试验（现场金相、硬度测定、铁素体检测、化学成分分析等）；                   </w:t>
      </w:r>
    </w:p>
    <w:p w14:paraId="25284D12" w14:textId="77777777" w:rsidR="000C3BD3" w:rsidRDefault="007A14EA" w:rsidP="007A14EA">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4.检验大工程及重大检验项目中的检验辅助人员。</w:t>
      </w:r>
    </w:p>
    <w:p w14:paraId="16216191" w14:textId="77777777" w:rsidR="002067BF" w:rsidRDefault="007A14EA" w:rsidP="007A14EA">
      <w:pPr>
        <w:widowControl/>
        <w:spacing w:line="360" w:lineRule="auto"/>
        <w:jc w:val="left"/>
        <w:rPr>
          <w:rFonts w:ascii="宋体" w:hAnsi="宋体" w:cs="Arial"/>
          <w:color w:val="000000"/>
          <w:kern w:val="0"/>
          <w:szCs w:val="21"/>
        </w:rPr>
      </w:pPr>
      <w:r w:rsidRPr="007A14EA">
        <w:rPr>
          <w:rFonts w:ascii="宋体" w:hAnsi="宋体" w:cs="Arial" w:hint="eastAsia"/>
          <w:color w:val="000000"/>
          <w:kern w:val="0"/>
          <w:szCs w:val="21"/>
        </w:rPr>
        <w:t>详见招标文件</w:t>
      </w:r>
      <w:r w:rsidRPr="007A14EA">
        <w:rPr>
          <w:rFonts w:ascii="宋体" w:hAnsi="宋体" w:cs="Arial"/>
          <w:color w:val="000000"/>
          <w:kern w:val="0"/>
          <w:szCs w:val="21"/>
        </w:rPr>
        <w:t> </w:t>
      </w:r>
      <w:r w:rsidRPr="007A14EA">
        <w:rPr>
          <w:rFonts w:ascii="宋体" w:hAnsi="宋体" w:cs="Arial" w:hint="eastAsia"/>
          <w:color w:val="000000"/>
          <w:kern w:val="0"/>
          <w:szCs w:val="21"/>
        </w:rPr>
        <w:br/>
      </w:r>
      <w:r w:rsidRPr="007A14EA">
        <w:rPr>
          <w:rFonts w:ascii="宋体" w:hAnsi="宋体" w:cs="Arial"/>
          <w:color w:val="000000"/>
          <w:kern w:val="0"/>
          <w:szCs w:val="21"/>
        </w:rPr>
        <w:t> </w:t>
      </w:r>
      <w:r w:rsidRPr="007A14EA">
        <w:rPr>
          <w:rFonts w:ascii="宋体" w:hAnsi="宋体" w:cs="Arial" w:hint="eastAsia"/>
          <w:color w:val="000000"/>
          <w:kern w:val="0"/>
          <w:szCs w:val="21"/>
        </w:rPr>
        <w:t xml:space="preserve"> </w:t>
      </w:r>
      <w:r w:rsidRPr="007A14EA">
        <w:rPr>
          <w:rFonts w:ascii="宋体" w:hAnsi="宋体" w:cs="Arial"/>
          <w:color w:val="000000"/>
          <w:kern w:val="0"/>
          <w:szCs w:val="21"/>
        </w:rPr>
        <w:t> </w:t>
      </w:r>
      <w:r w:rsidRPr="007A14EA">
        <w:rPr>
          <w:rFonts w:ascii="宋体" w:hAnsi="宋体" w:cs="Arial" w:hint="eastAsia"/>
          <w:color w:val="000000"/>
          <w:kern w:val="0"/>
          <w:szCs w:val="21"/>
        </w:rPr>
        <w:t xml:space="preserve"> 备注：</w:t>
      </w:r>
    </w:p>
    <w:p w14:paraId="19A8A9BB" w14:textId="77777777" w:rsidR="002067BF" w:rsidRDefault="002067BF" w:rsidP="002067BF">
      <w:pPr>
        <w:widowControl/>
        <w:spacing w:line="360" w:lineRule="auto"/>
        <w:jc w:val="left"/>
        <w:rPr>
          <w:rFonts w:ascii="宋体" w:hAnsi="宋体" w:cs="Arial"/>
          <w:color w:val="000000"/>
          <w:kern w:val="0"/>
          <w:szCs w:val="21"/>
        </w:rPr>
      </w:pPr>
      <w:r>
        <w:rPr>
          <w:rFonts w:ascii="宋体" w:hAnsi="宋体" w:cs="Arial" w:hint="eastAsia"/>
          <w:color w:val="000000"/>
          <w:kern w:val="0"/>
          <w:szCs w:val="21"/>
        </w:rPr>
        <w:t>1、采购家数5家。</w:t>
      </w:r>
    </w:p>
    <w:p w14:paraId="76842B4B" w14:textId="77777777" w:rsidR="002067BF" w:rsidRDefault="002067BF" w:rsidP="002067BF">
      <w:pPr>
        <w:widowControl/>
        <w:spacing w:line="360" w:lineRule="auto"/>
        <w:jc w:val="left"/>
        <w:rPr>
          <w:rFonts w:ascii="宋体" w:hAnsi="宋体" w:cs="宋体"/>
          <w:kern w:val="0"/>
          <w:sz w:val="22"/>
          <w:szCs w:val="22"/>
        </w:rPr>
      </w:pPr>
      <w:r>
        <w:rPr>
          <w:rFonts w:ascii="宋体" w:hAnsi="宋体" w:cs="Arial" w:hint="eastAsia"/>
          <w:color w:val="000000"/>
          <w:kern w:val="0"/>
          <w:szCs w:val="21"/>
        </w:rPr>
        <w:t>2、项目执行单价不高于浙价费【2004】165号、</w:t>
      </w:r>
      <w:proofErr w:type="gramStart"/>
      <w:r>
        <w:rPr>
          <w:rFonts w:ascii="宋体" w:hAnsi="宋体" w:cs="宋体" w:hint="eastAsia"/>
          <w:kern w:val="0"/>
          <w:sz w:val="22"/>
          <w:szCs w:val="22"/>
        </w:rPr>
        <w:t>浙质财函</w:t>
      </w:r>
      <w:proofErr w:type="gramEnd"/>
      <w:r>
        <w:rPr>
          <w:rFonts w:ascii="宋体" w:hAnsi="宋体" w:cs="宋体" w:hint="eastAsia"/>
          <w:kern w:val="0"/>
          <w:sz w:val="22"/>
          <w:szCs w:val="22"/>
        </w:rPr>
        <w:t>【2015】20号、</w:t>
      </w:r>
      <w:proofErr w:type="gramStart"/>
      <w:r>
        <w:rPr>
          <w:rFonts w:ascii="宋体" w:hAnsi="宋体" w:cs="宋体" w:hint="eastAsia"/>
          <w:kern w:val="0"/>
          <w:sz w:val="22"/>
          <w:szCs w:val="22"/>
        </w:rPr>
        <w:t>浙质财</w:t>
      </w:r>
      <w:proofErr w:type="gramEnd"/>
      <w:r>
        <w:rPr>
          <w:rFonts w:ascii="宋体" w:hAnsi="宋体" w:cs="宋体" w:hint="eastAsia"/>
          <w:kern w:val="0"/>
          <w:sz w:val="22"/>
          <w:szCs w:val="22"/>
        </w:rPr>
        <w:t>发【2018】107号文及上级相关文件规定的基准价的85%。</w:t>
      </w:r>
    </w:p>
    <w:p w14:paraId="477DDD92" w14:textId="77777777" w:rsidR="002067BF" w:rsidRDefault="002067BF" w:rsidP="000C7B5C">
      <w:pPr>
        <w:widowControl/>
        <w:spacing w:line="360" w:lineRule="auto"/>
        <w:jc w:val="left"/>
        <w:rPr>
          <w:rFonts w:ascii="宋体" w:hAnsi="宋体" w:cs="宋体"/>
          <w:kern w:val="0"/>
          <w:sz w:val="22"/>
          <w:szCs w:val="22"/>
        </w:rPr>
      </w:pPr>
      <w:r>
        <w:rPr>
          <w:rFonts w:ascii="宋体" w:hAnsi="宋体" w:cs="宋体" w:hint="eastAsia"/>
          <w:kern w:val="0"/>
          <w:sz w:val="22"/>
          <w:szCs w:val="22"/>
        </w:rPr>
        <w:t>3、招标金额以上级批复的2022年预算为准。</w:t>
      </w:r>
    </w:p>
    <w:p w14:paraId="42AA17A9" w14:textId="77777777" w:rsidR="000C7B5C" w:rsidRDefault="000C7B5C" w:rsidP="000C7B5C">
      <w:pPr>
        <w:widowControl/>
        <w:spacing w:afterLines="200" w:after="624" w:line="360" w:lineRule="auto"/>
        <w:jc w:val="left"/>
        <w:rPr>
          <w:rFonts w:ascii="宋体" w:hAnsi="宋体" w:cs="宋体"/>
          <w:kern w:val="0"/>
          <w:sz w:val="22"/>
          <w:szCs w:val="22"/>
        </w:rPr>
      </w:pPr>
      <w:r>
        <w:rPr>
          <w:rFonts w:ascii="宋体" w:hAnsi="宋体" w:cs="宋体" w:hint="eastAsia"/>
          <w:kern w:val="0"/>
          <w:sz w:val="22"/>
          <w:szCs w:val="22"/>
        </w:rPr>
        <w:t>4、</w:t>
      </w:r>
      <w:r w:rsidRPr="000C7B5C">
        <w:rPr>
          <w:rFonts w:ascii="宋体" w:hAnsi="宋体" w:cs="宋体" w:hint="eastAsia"/>
          <w:kern w:val="0"/>
          <w:sz w:val="22"/>
          <w:szCs w:val="22"/>
        </w:rPr>
        <w:t>合同履约期限：1年</w:t>
      </w:r>
    </w:p>
    <w:p w14:paraId="125A7E45" w14:textId="77777777" w:rsidR="00266390" w:rsidRDefault="00266390" w:rsidP="002067BF">
      <w:pPr>
        <w:widowControl/>
        <w:spacing w:line="360" w:lineRule="auto"/>
        <w:ind w:firstLineChars="200" w:firstLine="420"/>
        <w:jc w:val="left"/>
        <w:rPr>
          <w:rFonts w:ascii="宋体" w:hAnsi="宋体" w:cs="Arial"/>
          <w:color w:val="000000"/>
          <w:kern w:val="0"/>
          <w:szCs w:val="21"/>
        </w:rPr>
      </w:pPr>
      <w:bookmarkStart w:id="8" w:name="_Hlk90978853"/>
      <w:r>
        <w:rPr>
          <w:rFonts w:ascii="宋体" w:hAnsi="宋体" w:cs="Arial"/>
          <w:color w:val="000000"/>
          <w:kern w:val="0"/>
          <w:szCs w:val="21"/>
        </w:rPr>
        <w:t>合同履约期限：</w:t>
      </w:r>
      <w:r w:rsidR="000C3BD3" w:rsidRPr="000C3BD3">
        <w:rPr>
          <w:rFonts w:ascii="宋体" w:hAnsi="宋体" w:cs="Arial" w:hint="eastAsia"/>
          <w:color w:val="000000"/>
          <w:kern w:val="0"/>
          <w:szCs w:val="21"/>
        </w:rPr>
        <w:t>1年</w:t>
      </w:r>
      <w:bookmarkEnd w:id="8"/>
      <w:r w:rsidR="000C3BD3">
        <w:rPr>
          <w:rFonts w:ascii="宋体" w:hAnsi="宋体" w:cs="Arial" w:hint="eastAsia"/>
          <w:color w:val="000000"/>
          <w:kern w:val="0"/>
          <w:szCs w:val="21"/>
        </w:rPr>
        <w:t>。</w:t>
      </w:r>
      <w:r w:rsidR="002067BF">
        <w:rPr>
          <w:rFonts w:ascii="宋体" w:hAnsi="宋体" w:cs="Arial" w:hint="eastAsia"/>
          <w:color w:val="000000"/>
          <w:kern w:val="0"/>
          <w:szCs w:val="21"/>
        </w:rPr>
        <w:t>详见招标文件</w:t>
      </w:r>
    </w:p>
    <w:p w14:paraId="34AAE8AC" w14:textId="77777777" w:rsidR="00266390" w:rsidRDefault="00266390" w:rsidP="002067BF">
      <w:pPr>
        <w:widowControl/>
        <w:spacing w:line="360" w:lineRule="auto"/>
        <w:ind w:firstLineChars="200" w:firstLine="420"/>
        <w:jc w:val="left"/>
        <w:rPr>
          <w:rFonts w:ascii="宋体" w:hAnsi="宋体" w:cs="Arial"/>
          <w:color w:val="000000"/>
          <w:kern w:val="0"/>
          <w:szCs w:val="21"/>
        </w:rPr>
      </w:pPr>
      <w:r>
        <w:rPr>
          <w:rFonts w:ascii="宋体" w:hAnsi="宋体" w:cs="Arial"/>
          <w:color w:val="000000"/>
          <w:kern w:val="0"/>
          <w:szCs w:val="21"/>
        </w:rPr>
        <w:t>本项目（否）接受联合体投标。</w:t>
      </w:r>
    </w:p>
    <w:p w14:paraId="1BACCC87" w14:textId="77777777" w:rsidR="00266390" w:rsidRDefault="00266390">
      <w:pPr>
        <w:widowControl/>
        <w:spacing w:beforeLines="100" w:before="312" w:afterLines="100" w:after="312" w:line="240" w:lineRule="exact"/>
        <w:jc w:val="left"/>
        <w:rPr>
          <w:rFonts w:ascii="黑体" w:eastAsia="黑体" w:hAnsi="黑体" w:cs="Arial"/>
          <w:color w:val="000000"/>
          <w:kern w:val="0"/>
          <w:szCs w:val="21"/>
        </w:rPr>
      </w:pPr>
      <w:r>
        <w:rPr>
          <w:rFonts w:ascii="黑体" w:eastAsia="黑体" w:hAnsi="黑体" w:cs="Arial" w:hint="eastAsia"/>
          <w:b/>
          <w:bCs/>
          <w:color w:val="000000"/>
          <w:kern w:val="0"/>
          <w:szCs w:val="21"/>
        </w:rPr>
        <w:t>二、申请人的资格要求：</w:t>
      </w:r>
    </w:p>
    <w:p w14:paraId="4F2F19CE" w14:textId="77777777" w:rsidR="00266390" w:rsidRDefault="00266390">
      <w:pPr>
        <w:ind w:firstLineChars="202" w:firstLine="424"/>
        <w:jc w:val="left"/>
        <w:rPr>
          <w:color w:val="000000"/>
          <w:szCs w:val="21"/>
        </w:rPr>
      </w:pPr>
      <w:r>
        <w:rPr>
          <w:color w:val="000000"/>
          <w:szCs w:val="21"/>
        </w:rPr>
        <w:t>1.</w:t>
      </w:r>
      <w:r>
        <w:rPr>
          <w:color w:val="000000"/>
          <w:szCs w:val="21"/>
        </w:rPr>
        <w:t>满足《中华人民共和国政府采购法》第二十二条规定；未被</w:t>
      </w:r>
      <w:r>
        <w:rPr>
          <w:color w:val="000000"/>
          <w:szCs w:val="21"/>
        </w:rPr>
        <w:t>“</w:t>
      </w:r>
      <w:r>
        <w:rPr>
          <w:color w:val="000000"/>
          <w:szCs w:val="21"/>
        </w:rPr>
        <w:t>信用中国</w:t>
      </w:r>
      <w:r>
        <w:rPr>
          <w:color w:val="000000"/>
          <w:szCs w:val="21"/>
        </w:rPr>
        <w:t>”</w:t>
      </w:r>
      <w:r>
        <w:rPr>
          <w:color w:val="000000"/>
          <w:szCs w:val="21"/>
        </w:rPr>
        <w:t>（</w:t>
      </w:r>
      <w:r>
        <w:rPr>
          <w:color w:val="000000"/>
          <w:szCs w:val="21"/>
        </w:rPr>
        <w:t>www.creditchina.gov.cn)</w:t>
      </w:r>
      <w:r>
        <w:rPr>
          <w:color w:val="000000"/>
          <w:szCs w:val="21"/>
        </w:rPr>
        <w:t>、中国政府采购网（</w:t>
      </w:r>
      <w:r>
        <w:rPr>
          <w:color w:val="000000"/>
          <w:szCs w:val="21"/>
        </w:rPr>
        <w:t>www.ccgp.gov.cn</w:t>
      </w:r>
      <w:r>
        <w:rPr>
          <w:color w:val="000000"/>
          <w:szCs w:val="21"/>
        </w:rPr>
        <w:t>）列入失信被执行人、重大税收违法案件当事人名单、政府采购严重违法失信行为记录名单。</w:t>
      </w:r>
    </w:p>
    <w:p w14:paraId="5CFDC79B" w14:textId="77777777" w:rsidR="00266390" w:rsidRDefault="00266390">
      <w:pPr>
        <w:spacing w:beforeLines="50" w:before="156"/>
        <w:ind w:firstLineChars="202" w:firstLine="424"/>
        <w:jc w:val="left"/>
        <w:rPr>
          <w:color w:val="000000"/>
          <w:szCs w:val="21"/>
        </w:rPr>
      </w:pPr>
      <w:r>
        <w:rPr>
          <w:color w:val="000000"/>
          <w:szCs w:val="21"/>
        </w:rPr>
        <w:t>2.</w:t>
      </w:r>
      <w:r>
        <w:rPr>
          <w:color w:val="000000"/>
          <w:szCs w:val="21"/>
        </w:rPr>
        <w:t>落实政府采购政策需满足的资格要求：无</w:t>
      </w:r>
      <w:r>
        <w:rPr>
          <w:color w:val="000000"/>
          <w:szCs w:val="21"/>
        </w:rPr>
        <w:t> </w:t>
      </w:r>
    </w:p>
    <w:p w14:paraId="0EDF6200" w14:textId="77777777" w:rsidR="00266390" w:rsidRDefault="00266390">
      <w:pPr>
        <w:spacing w:beforeLines="50" w:before="156"/>
        <w:ind w:firstLineChars="202" w:firstLine="424"/>
        <w:jc w:val="left"/>
        <w:rPr>
          <w:color w:val="000000"/>
          <w:szCs w:val="21"/>
        </w:rPr>
      </w:pPr>
      <w:r>
        <w:rPr>
          <w:color w:val="000000"/>
          <w:szCs w:val="21"/>
        </w:rPr>
        <w:t>3.</w:t>
      </w:r>
      <w:r>
        <w:rPr>
          <w:color w:val="000000"/>
          <w:szCs w:val="21"/>
        </w:rPr>
        <w:t>本项目的特定资格要求：</w:t>
      </w:r>
    </w:p>
    <w:p w14:paraId="2ABF4190" w14:textId="77777777" w:rsidR="00266390" w:rsidRDefault="00266390">
      <w:pPr>
        <w:jc w:val="left"/>
        <w:rPr>
          <w:color w:val="000000"/>
          <w:szCs w:val="21"/>
        </w:rPr>
      </w:pPr>
      <w:r>
        <w:rPr>
          <w:rFonts w:hint="eastAsia"/>
          <w:color w:val="000000"/>
          <w:szCs w:val="21"/>
        </w:rPr>
        <w:t>3.1.</w:t>
      </w:r>
      <w:proofErr w:type="gramStart"/>
      <w:r>
        <w:rPr>
          <w:rFonts w:hint="eastAsia"/>
          <w:color w:val="000000"/>
          <w:szCs w:val="21"/>
        </w:rPr>
        <w:t>甬</w:t>
      </w:r>
      <w:proofErr w:type="gramEnd"/>
      <w:r>
        <w:rPr>
          <w:rFonts w:hint="eastAsia"/>
          <w:color w:val="000000"/>
          <w:szCs w:val="21"/>
        </w:rPr>
        <w:t>特检【</w:t>
      </w:r>
      <w:r>
        <w:rPr>
          <w:rFonts w:hint="eastAsia"/>
          <w:color w:val="000000"/>
          <w:szCs w:val="21"/>
        </w:rPr>
        <w:t>2020</w:t>
      </w:r>
      <w:r>
        <w:rPr>
          <w:rFonts w:hint="eastAsia"/>
          <w:color w:val="000000"/>
          <w:szCs w:val="21"/>
        </w:rPr>
        <w:t>】</w:t>
      </w:r>
      <w:r>
        <w:rPr>
          <w:rFonts w:hint="eastAsia"/>
          <w:color w:val="000000"/>
          <w:szCs w:val="21"/>
        </w:rPr>
        <w:t>53</w:t>
      </w:r>
      <w:r>
        <w:rPr>
          <w:rFonts w:hint="eastAsia"/>
          <w:color w:val="000000"/>
          <w:szCs w:val="21"/>
        </w:rPr>
        <w:t>号《宁波市特种设备检验研究院检验检测服务分包管理办法》第十四条；</w:t>
      </w:r>
      <w:r>
        <w:rPr>
          <w:rFonts w:hint="eastAsia"/>
          <w:color w:val="000000"/>
          <w:szCs w:val="21"/>
        </w:rPr>
        <w:t xml:space="preserve">                        3.</w:t>
      </w:r>
      <w:r>
        <w:rPr>
          <w:rFonts w:hint="eastAsia"/>
          <w:color w:val="000000"/>
          <w:szCs w:val="21"/>
        </w:rPr>
        <w:t>承担射线检测项目的检测机构持有省级环境保护部门颁发的辐射安全许可证，能够提供在宁波地区符合要求的放射源使用、（非临时源库）存放资格（含租借）证明；</w:t>
      </w:r>
      <w:r>
        <w:rPr>
          <w:rFonts w:hint="eastAsia"/>
          <w:color w:val="000000"/>
          <w:szCs w:val="21"/>
        </w:rPr>
        <w:t xml:space="preserve"> </w:t>
      </w:r>
    </w:p>
    <w:p w14:paraId="0643078F" w14:textId="77777777" w:rsidR="00266390" w:rsidRDefault="00266390">
      <w:pPr>
        <w:rPr>
          <w:color w:val="000000"/>
          <w:szCs w:val="21"/>
        </w:rPr>
      </w:pPr>
      <w:r>
        <w:rPr>
          <w:rFonts w:hint="eastAsia"/>
          <w:color w:val="000000"/>
          <w:szCs w:val="21"/>
        </w:rPr>
        <w:t>3.2.</w:t>
      </w:r>
      <w:r>
        <w:rPr>
          <w:rFonts w:hint="eastAsia"/>
          <w:color w:val="000000"/>
          <w:szCs w:val="21"/>
        </w:rPr>
        <w:t>承担（未开展核准的）无损检测新技术和理化试验项目的检测机构应取得</w:t>
      </w:r>
      <w:r>
        <w:rPr>
          <w:rFonts w:hint="eastAsia"/>
          <w:color w:val="000000"/>
          <w:szCs w:val="21"/>
        </w:rPr>
        <w:t>CMA</w:t>
      </w:r>
      <w:r>
        <w:rPr>
          <w:rFonts w:hint="eastAsia"/>
          <w:color w:val="000000"/>
          <w:szCs w:val="21"/>
        </w:rPr>
        <w:t>认证</w:t>
      </w:r>
      <w:proofErr w:type="gramStart"/>
      <w:r>
        <w:rPr>
          <w:rFonts w:hint="eastAsia"/>
          <w:color w:val="000000"/>
          <w:szCs w:val="21"/>
        </w:rPr>
        <w:t>且能力</w:t>
      </w:r>
      <w:proofErr w:type="gramEnd"/>
      <w:r>
        <w:rPr>
          <w:rFonts w:hint="eastAsia"/>
          <w:color w:val="000000"/>
          <w:szCs w:val="21"/>
        </w:rPr>
        <w:t>附表中的项目应包括采购内容中无损新技术项目（超声相控阵、超声导波检测）和理化试验项目；</w:t>
      </w:r>
    </w:p>
    <w:p w14:paraId="5485AF0C" w14:textId="77777777" w:rsidR="00266390" w:rsidRDefault="00266390">
      <w:pPr>
        <w:rPr>
          <w:color w:val="000000"/>
          <w:szCs w:val="21"/>
        </w:rPr>
      </w:pPr>
      <w:r>
        <w:rPr>
          <w:rFonts w:hint="eastAsia"/>
          <w:color w:val="000000"/>
          <w:szCs w:val="21"/>
        </w:rPr>
        <w:t>3.3.</w:t>
      </w:r>
      <w:r>
        <w:rPr>
          <w:rFonts w:hint="eastAsia"/>
          <w:color w:val="000000"/>
          <w:szCs w:val="21"/>
        </w:rPr>
        <w:t>具有</w:t>
      </w:r>
      <w:proofErr w:type="gramStart"/>
      <w:r>
        <w:rPr>
          <w:rFonts w:hint="eastAsia"/>
          <w:color w:val="000000"/>
          <w:szCs w:val="21"/>
        </w:rPr>
        <w:t>国家市监</w:t>
      </w:r>
      <w:proofErr w:type="gramEnd"/>
      <w:r>
        <w:rPr>
          <w:rFonts w:hint="eastAsia"/>
          <w:color w:val="000000"/>
          <w:szCs w:val="21"/>
        </w:rPr>
        <w:t>（或原质检）总局颁发的特种设备无损检测资质（资质项目应不少于采购内容中的常规无</w:t>
      </w:r>
      <w:r>
        <w:rPr>
          <w:rFonts w:hint="eastAsia"/>
          <w:color w:val="000000"/>
          <w:szCs w:val="21"/>
        </w:rPr>
        <w:lastRenderedPageBreak/>
        <w:t>损检测项目）；</w:t>
      </w:r>
    </w:p>
    <w:p w14:paraId="27993EBF" w14:textId="77777777" w:rsidR="00266390" w:rsidRDefault="00266390">
      <w:pPr>
        <w:rPr>
          <w:color w:val="000000"/>
          <w:szCs w:val="21"/>
        </w:rPr>
      </w:pPr>
      <w:r>
        <w:rPr>
          <w:rFonts w:hint="eastAsia"/>
          <w:color w:val="000000"/>
          <w:szCs w:val="21"/>
        </w:rPr>
        <w:t>3.4.</w:t>
      </w:r>
      <w:r>
        <w:rPr>
          <w:rFonts w:hint="eastAsia"/>
          <w:color w:val="000000"/>
          <w:szCs w:val="21"/>
        </w:rPr>
        <w:t>具有至少</w:t>
      </w:r>
      <w:r>
        <w:rPr>
          <w:rFonts w:hint="eastAsia"/>
          <w:color w:val="000000"/>
          <w:szCs w:val="21"/>
        </w:rPr>
        <w:t>25</w:t>
      </w:r>
      <w:r>
        <w:rPr>
          <w:rFonts w:hint="eastAsia"/>
          <w:color w:val="000000"/>
          <w:szCs w:val="21"/>
        </w:rPr>
        <w:t>名Ⅱ级或以上无损检测人员（</w:t>
      </w:r>
      <w:r>
        <w:rPr>
          <w:rFonts w:hint="eastAsia"/>
          <w:color w:val="000000"/>
          <w:szCs w:val="21"/>
        </w:rPr>
        <w:t>RT</w:t>
      </w:r>
      <w:r>
        <w:rPr>
          <w:rFonts w:hint="eastAsia"/>
          <w:color w:val="000000"/>
          <w:szCs w:val="21"/>
        </w:rPr>
        <w:t>、</w:t>
      </w:r>
      <w:r>
        <w:rPr>
          <w:rFonts w:hint="eastAsia"/>
          <w:color w:val="000000"/>
          <w:szCs w:val="21"/>
        </w:rPr>
        <w:t>UT</w:t>
      </w:r>
      <w:r>
        <w:rPr>
          <w:rFonts w:hint="eastAsia"/>
          <w:color w:val="000000"/>
          <w:szCs w:val="21"/>
        </w:rPr>
        <w:t>、</w:t>
      </w:r>
      <w:r>
        <w:rPr>
          <w:rFonts w:hint="eastAsia"/>
          <w:color w:val="000000"/>
          <w:szCs w:val="21"/>
        </w:rPr>
        <w:t>MT</w:t>
      </w:r>
      <w:r>
        <w:rPr>
          <w:rFonts w:hint="eastAsia"/>
          <w:color w:val="000000"/>
          <w:szCs w:val="21"/>
        </w:rPr>
        <w:t>、</w:t>
      </w:r>
      <w:r>
        <w:rPr>
          <w:rFonts w:hint="eastAsia"/>
          <w:color w:val="000000"/>
          <w:szCs w:val="21"/>
        </w:rPr>
        <w:t>PT</w:t>
      </w:r>
      <w:r>
        <w:rPr>
          <w:rFonts w:hint="eastAsia"/>
          <w:color w:val="000000"/>
          <w:szCs w:val="21"/>
        </w:rPr>
        <w:t>、</w:t>
      </w:r>
      <w:r>
        <w:rPr>
          <w:rFonts w:hint="eastAsia"/>
          <w:color w:val="000000"/>
          <w:szCs w:val="21"/>
        </w:rPr>
        <w:t>TOFD</w:t>
      </w:r>
      <w:r>
        <w:rPr>
          <w:rFonts w:hint="eastAsia"/>
          <w:color w:val="000000"/>
          <w:szCs w:val="21"/>
        </w:rPr>
        <w:t>每项至少</w:t>
      </w:r>
      <w:r>
        <w:rPr>
          <w:rFonts w:hint="eastAsia"/>
          <w:color w:val="000000"/>
          <w:szCs w:val="21"/>
        </w:rPr>
        <w:t>5</w:t>
      </w:r>
      <w:r>
        <w:rPr>
          <w:rFonts w:hint="eastAsia"/>
          <w:color w:val="000000"/>
          <w:szCs w:val="21"/>
        </w:rPr>
        <w:t>名）；</w:t>
      </w:r>
    </w:p>
    <w:p w14:paraId="3D08E1A1" w14:textId="77777777" w:rsidR="00266390" w:rsidRDefault="00266390">
      <w:pPr>
        <w:rPr>
          <w:color w:val="000000"/>
          <w:szCs w:val="21"/>
        </w:rPr>
      </w:pPr>
      <w:r>
        <w:rPr>
          <w:rFonts w:hint="eastAsia"/>
          <w:color w:val="000000"/>
          <w:szCs w:val="21"/>
        </w:rPr>
        <w:t>3.5.</w:t>
      </w:r>
      <w:r>
        <w:rPr>
          <w:rFonts w:hint="eastAsia"/>
          <w:color w:val="000000"/>
          <w:szCs w:val="21"/>
        </w:rPr>
        <w:t>近</w:t>
      </w:r>
      <w:r>
        <w:rPr>
          <w:rFonts w:hint="eastAsia"/>
          <w:color w:val="000000"/>
          <w:szCs w:val="21"/>
        </w:rPr>
        <w:t>3</w:t>
      </w:r>
      <w:r>
        <w:rPr>
          <w:rFonts w:hint="eastAsia"/>
          <w:color w:val="000000"/>
          <w:szCs w:val="21"/>
        </w:rPr>
        <w:t>年内，</w:t>
      </w:r>
      <w:r>
        <w:rPr>
          <w:rFonts w:hint="eastAsia"/>
          <w:color w:val="000000"/>
          <w:szCs w:val="21"/>
        </w:rPr>
        <w:t>2019</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日到至今，提供承担过成套装置或特种设备制造单位的无损、理化检测项目</w:t>
      </w:r>
      <w:r>
        <w:rPr>
          <w:rFonts w:hint="eastAsia"/>
          <w:color w:val="000000"/>
          <w:szCs w:val="21"/>
        </w:rPr>
        <w:t>10</w:t>
      </w:r>
      <w:r>
        <w:rPr>
          <w:rFonts w:hint="eastAsia"/>
          <w:color w:val="000000"/>
          <w:szCs w:val="21"/>
        </w:rPr>
        <w:t>个以上合同。</w:t>
      </w:r>
    </w:p>
    <w:p w14:paraId="18C4B8D4" w14:textId="77777777" w:rsidR="00266390" w:rsidRDefault="00266390">
      <w:pPr>
        <w:widowControl/>
        <w:spacing w:beforeLines="150" w:before="468" w:line="240" w:lineRule="exact"/>
        <w:jc w:val="left"/>
        <w:rPr>
          <w:rFonts w:ascii="黑体" w:eastAsia="黑体" w:hAnsi="黑体" w:cs="Arial"/>
          <w:color w:val="000000"/>
          <w:kern w:val="0"/>
          <w:szCs w:val="21"/>
        </w:rPr>
      </w:pPr>
      <w:r>
        <w:rPr>
          <w:rFonts w:ascii="黑体" w:eastAsia="黑体" w:hAnsi="黑体" w:cs="Arial" w:hint="eastAsia"/>
          <w:b/>
          <w:bCs/>
          <w:color w:val="000000"/>
          <w:kern w:val="0"/>
          <w:szCs w:val="21"/>
        </w:rPr>
        <w:t>三、获取招标文件</w:t>
      </w:r>
      <w:r>
        <w:rPr>
          <w:rFonts w:ascii="Calibri" w:eastAsia="黑体" w:hAnsi="Calibri" w:cs="Calibri"/>
          <w:color w:val="000000"/>
          <w:kern w:val="0"/>
          <w:szCs w:val="21"/>
        </w:rPr>
        <w:t> </w:t>
      </w:r>
    </w:p>
    <w:p w14:paraId="4DF3609A" w14:textId="0F8199D1" w:rsidR="00266390" w:rsidRDefault="00266390">
      <w:pPr>
        <w:widowControl/>
        <w:spacing w:beforeLines="50" w:before="156"/>
        <w:ind w:firstLineChars="202" w:firstLine="424"/>
        <w:jc w:val="left"/>
        <w:rPr>
          <w:rFonts w:ascii="宋体" w:hAnsi="宋体" w:cs="Arial"/>
          <w:color w:val="000000"/>
          <w:kern w:val="0"/>
          <w:szCs w:val="21"/>
        </w:rPr>
      </w:pPr>
      <w:r>
        <w:rPr>
          <w:rFonts w:ascii="宋体" w:hAnsi="宋体" w:cs="Arial" w:hint="eastAsia"/>
          <w:color w:val="000000"/>
          <w:kern w:val="0"/>
          <w:szCs w:val="21"/>
        </w:rPr>
        <w:t>时间：202</w:t>
      </w:r>
      <w:r w:rsidR="00B21D47">
        <w:rPr>
          <w:rFonts w:ascii="宋体" w:hAnsi="宋体" w:cs="Arial"/>
          <w:color w:val="000000"/>
          <w:kern w:val="0"/>
          <w:szCs w:val="21"/>
        </w:rPr>
        <w:t>2</w:t>
      </w:r>
      <w:r>
        <w:rPr>
          <w:rFonts w:ascii="宋体" w:hAnsi="宋体" w:cs="Arial" w:hint="eastAsia"/>
          <w:color w:val="000000"/>
          <w:kern w:val="0"/>
          <w:szCs w:val="21"/>
        </w:rPr>
        <w:t>年</w:t>
      </w:r>
      <w:r w:rsidR="00C54119">
        <w:rPr>
          <w:rFonts w:ascii="宋体" w:hAnsi="宋体" w:cs="Arial"/>
          <w:color w:val="000000"/>
          <w:kern w:val="0"/>
          <w:szCs w:val="21"/>
        </w:rPr>
        <w:t>3</w:t>
      </w:r>
      <w:r>
        <w:rPr>
          <w:rFonts w:ascii="宋体" w:hAnsi="宋体" w:cs="Arial" w:hint="eastAsia"/>
          <w:color w:val="000000"/>
          <w:kern w:val="0"/>
          <w:szCs w:val="21"/>
        </w:rPr>
        <w:t>月</w:t>
      </w:r>
      <w:r w:rsidR="00B30226">
        <w:rPr>
          <w:rFonts w:ascii="宋体" w:hAnsi="宋体" w:cs="Arial"/>
          <w:color w:val="000000"/>
          <w:kern w:val="0"/>
          <w:szCs w:val="21"/>
        </w:rPr>
        <w:t>2</w:t>
      </w:r>
      <w:r w:rsidR="00C54119">
        <w:rPr>
          <w:rFonts w:ascii="宋体" w:hAnsi="宋体" w:cs="Arial"/>
          <w:color w:val="000000"/>
          <w:kern w:val="0"/>
          <w:szCs w:val="21"/>
        </w:rPr>
        <w:t>5</w:t>
      </w:r>
      <w:r>
        <w:rPr>
          <w:rFonts w:ascii="宋体" w:hAnsi="宋体" w:cs="Arial" w:hint="eastAsia"/>
          <w:color w:val="000000"/>
          <w:kern w:val="0"/>
          <w:szCs w:val="21"/>
        </w:rPr>
        <w:t>日至202</w:t>
      </w:r>
      <w:r w:rsidR="00B21D47">
        <w:rPr>
          <w:rFonts w:ascii="宋体" w:hAnsi="宋体" w:cs="Arial"/>
          <w:color w:val="000000"/>
          <w:kern w:val="0"/>
          <w:szCs w:val="21"/>
        </w:rPr>
        <w:t>2</w:t>
      </w:r>
      <w:r>
        <w:rPr>
          <w:rFonts w:ascii="宋体" w:hAnsi="宋体" w:cs="Arial" w:hint="eastAsia"/>
          <w:color w:val="000000"/>
          <w:kern w:val="0"/>
          <w:szCs w:val="21"/>
        </w:rPr>
        <w:t>年</w:t>
      </w:r>
      <w:r w:rsidR="00B30226">
        <w:rPr>
          <w:rFonts w:ascii="宋体" w:hAnsi="宋体" w:cs="Arial"/>
          <w:color w:val="000000"/>
          <w:kern w:val="0"/>
          <w:szCs w:val="21"/>
        </w:rPr>
        <w:t>4</w:t>
      </w:r>
      <w:r>
        <w:rPr>
          <w:rFonts w:ascii="宋体" w:hAnsi="宋体" w:cs="Arial" w:hint="eastAsia"/>
          <w:color w:val="000000"/>
          <w:kern w:val="0"/>
          <w:szCs w:val="21"/>
        </w:rPr>
        <w:t>月</w:t>
      </w:r>
      <w:r w:rsidR="00B30226">
        <w:rPr>
          <w:rFonts w:ascii="宋体" w:hAnsi="宋体" w:cs="Arial"/>
          <w:color w:val="000000"/>
          <w:kern w:val="0"/>
          <w:szCs w:val="21"/>
        </w:rPr>
        <w:t>1</w:t>
      </w:r>
      <w:r>
        <w:rPr>
          <w:rFonts w:ascii="宋体" w:hAnsi="宋体" w:cs="Arial" w:hint="eastAsia"/>
          <w:color w:val="000000"/>
          <w:kern w:val="0"/>
          <w:szCs w:val="21"/>
        </w:rPr>
        <w:t xml:space="preserve">日 </w:t>
      </w:r>
    </w:p>
    <w:p w14:paraId="0CCDC7A5" w14:textId="77777777" w:rsidR="00266390" w:rsidRDefault="00266390">
      <w:pPr>
        <w:widowControl/>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地点：浙江政府采购云平台（http://zfcg.czt.zj.gov.cn/）</w:t>
      </w:r>
    </w:p>
    <w:p w14:paraId="4D70B44C" w14:textId="77777777" w:rsidR="00266390" w:rsidRDefault="00266390">
      <w:pPr>
        <w:widowControl/>
        <w:ind w:firstLineChars="202" w:firstLine="424"/>
        <w:jc w:val="left"/>
        <w:rPr>
          <w:rFonts w:ascii="宋体" w:hAnsi="宋体" w:cs="Arial"/>
          <w:color w:val="000000"/>
          <w:kern w:val="0"/>
          <w:szCs w:val="21"/>
        </w:rPr>
      </w:pPr>
      <w:r>
        <w:rPr>
          <w:rFonts w:ascii="宋体" w:hAnsi="宋体" w:cs="Arial" w:hint="eastAsia"/>
          <w:color w:val="000000"/>
          <w:kern w:val="0"/>
          <w:szCs w:val="21"/>
        </w:rPr>
        <w:t>方式：（1）潜在供应商应当注册成为浙江省政府采购注册供应商后，在规定的采购文件获取时间内登入浙江政府采购云平台下载获取采购文件，本公告附件中的采购文件仅供潜在供应商阅读；（2）潜在供应商未在投标截止时间前登入浙江政府采购云平台下载获取采购文件的，其投标文件将不予受理。</w:t>
      </w:r>
    </w:p>
    <w:p w14:paraId="77C199A7" w14:textId="77777777" w:rsidR="00266390" w:rsidRDefault="00266390">
      <w:pPr>
        <w:widowControl/>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售价：0元</w:t>
      </w:r>
    </w:p>
    <w:p w14:paraId="593097E6" w14:textId="77777777" w:rsidR="00266390" w:rsidRDefault="00266390">
      <w:pPr>
        <w:spacing w:beforeLines="100" w:before="312" w:afterLines="50" w:after="156" w:line="360" w:lineRule="auto"/>
        <w:rPr>
          <w:rFonts w:ascii="黑体" w:eastAsia="黑体" w:hAnsi="黑体" w:cs="黑体"/>
          <w:szCs w:val="21"/>
        </w:rPr>
      </w:pPr>
      <w:r>
        <w:rPr>
          <w:rFonts w:ascii="黑体" w:eastAsia="黑体" w:hAnsi="黑体" w:cs="黑体"/>
          <w:b/>
          <w:bCs/>
          <w:szCs w:val="21"/>
        </w:rPr>
        <w:t>四、</w:t>
      </w:r>
      <w:r>
        <w:rPr>
          <w:rFonts w:ascii="黑体" w:eastAsia="黑体" w:hAnsi="黑体" w:cs="黑体" w:hint="eastAsia"/>
          <w:b/>
          <w:bCs/>
          <w:szCs w:val="21"/>
        </w:rPr>
        <w:t>提交投标文件截止时间、开标时间和地点</w:t>
      </w:r>
    </w:p>
    <w:p w14:paraId="384032B0" w14:textId="5B40A3E9" w:rsidR="00266390" w:rsidRDefault="00266390">
      <w:pPr>
        <w:spacing w:line="360" w:lineRule="auto"/>
        <w:ind w:firstLineChars="200" w:firstLine="420"/>
        <w:rPr>
          <w:rFonts w:cs="仿宋"/>
          <w:szCs w:val="21"/>
        </w:rPr>
      </w:pPr>
      <w:r>
        <w:rPr>
          <w:rFonts w:cs="仿宋" w:hint="eastAsia"/>
          <w:szCs w:val="21"/>
        </w:rPr>
        <w:t>截止时间：</w:t>
      </w:r>
      <w:r>
        <w:rPr>
          <w:rFonts w:cs="仿宋" w:hint="eastAsia"/>
          <w:szCs w:val="21"/>
        </w:rPr>
        <w:t>202</w:t>
      </w:r>
      <w:r w:rsidR="00A65D14">
        <w:rPr>
          <w:rFonts w:cs="仿宋"/>
          <w:szCs w:val="21"/>
        </w:rPr>
        <w:t>2</w:t>
      </w:r>
      <w:r>
        <w:rPr>
          <w:rFonts w:cs="仿宋" w:hint="eastAsia"/>
          <w:szCs w:val="21"/>
        </w:rPr>
        <w:t>年</w:t>
      </w:r>
      <w:r w:rsidR="00C54119">
        <w:rPr>
          <w:rFonts w:cs="仿宋"/>
          <w:szCs w:val="21"/>
        </w:rPr>
        <w:t>4</w:t>
      </w:r>
      <w:r>
        <w:rPr>
          <w:rFonts w:cs="仿宋" w:hint="eastAsia"/>
          <w:szCs w:val="21"/>
        </w:rPr>
        <w:t>月</w:t>
      </w:r>
      <w:r w:rsidR="00B30226">
        <w:rPr>
          <w:rFonts w:cs="仿宋"/>
          <w:szCs w:val="21"/>
        </w:rPr>
        <w:t>15</w:t>
      </w:r>
      <w:r>
        <w:rPr>
          <w:rFonts w:cs="仿宋" w:hint="eastAsia"/>
          <w:szCs w:val="21"/>
        </w:rPr>
        <w:t>日</w:t>
      </w:r>
      <w:r>
        <w:rPr>
          <w:rFonts w:cs="仿宋" w:hint="eastAsia"/>
          <w:szCs w:val="21"/>
        </w:rPr>
        <w:t>14:00</w:t>
      </w:r>
      <w:r>
        <w:rPr>
          <w:rFonts w:cs="仿宋" w:hint="eastAsia"/>
          <w:szCs w:val="21"/>
        </w:rPr>
        <w:t>（北京时间）</w:t>
      </w:r>
    </w:p>
    <w:p w14:paraId="11E56581" w14:textId="77777777" w:rsidR="00266390" w:rsidRDefault="00266390">
      <w:pPr>
        <w:ind w:firstLineChars="200" w:firstLine="420"/>
        <w:rPr>
          <w:rFonts w:cs="仿宋"/>
          <w:szCs w:val="21"/>
        </w:rPr>
      </w:pPr>
      <w:r>
        <w:rPr>
          <w:rFonts w:cs="仿宋" w:hint="eastAsia"/>
          <w:szCs w:val="21"/>
        </w:rPr>
        <w:t>地点（网址）：</w:t>
      </w:r>
      <w:r>
        <w:rPr>
          <w:rFonts w:cs="仿宋" w:hint="eastAsia"/>
          <w:color w:val="000000"/>
          <w:szCs w:val="21"/>
        </w:rPr>
        <w:t>宁波市江北区环城北路西段</w:t>
      </w:r>
      <w:r>
        <w:rPr>
          <w:rFonts w:cs="仿宋" w:hint="eastAsia"/>
          <w:color w:val="000000"/>
          <w:szCs w:val="21"/>
        </w:rPr>
        <w:t>207</w:t>
      </w:r>
      <w:r>
        <w:rPr>
          <w:rFonts w:cs="仿宋" w:hint="eastAsia"/>
          <w:color w:val="000000"/>
          <w:szCs w:val="21"/>
        </w:rPr>
        <w:t>弄</w:t>
      </w:r>
      <w:r>
        <w:rPr>
          <w:rFonts w:cs="仿宋" w:hint="eastAsia"/>
          <w:color w:val="000000"/>
          <w:szCs w:val="21"/>
        </w:rPr>
        <w:t>19</w:t>
      </w:r>
      <w:r>
        <w:rPr>
          <w:rFonts w:cs="仿宋" w:hint="eastAsia"/>
          <w:color w:val="000000"/>
          <w:szCs w:val="21"/>
        </w:rPr>
        <w:t>号</w:t>
      </w:r>
      <w:proofErr w:type="gramStart"/>
      <w:r>
        <w:rPr>
          <w:rFonts w:cs="仿宋" w:hint="eastAsia"/>
          <w:color w:val="000000"/>
          <w:szCs w:val="21"/>
        </w:rPr>
        <w:t>世</w:t>
      </w:r>
      <w:proofErr w:type="gramEnd"/>
      <w:r>
        <w:rPr>
          <w:rFonts w:cs="仿宋" w:hint="eastAsia"/>
          <w:color w:val="000000"/>
          <w:szCs w:val="21"/>
        </w:rPr>
        <w:t>茂</w:t>
      </w:r>
      <w:proofErr w:type="gramStart"/>
      <w:r>
        <w:rPr>
          <w:rFonts w:cs="仿宋" w:hint="eastAsia"/>
          <w:color w:val="000000"/>
          <w:szCs w:val="21"/>
        </w:rPr>
        <w:t>茂</w:t>
      </w:r>
      <w:proofErr w:type="gramEnd"/>
      <w:r>
        <w:rPr>
          <w:rFonts w:cs="仿宋" w:hint="eastAsia"/>
          <w:color w:val="000000"/>
          <w:szCs w:val="21"/>
        </w:rPr>
        <w:t>悦商业中心</w:t>
      </w:r>
      <w:r>
        <w:rPr>
          <w:rFonts w:cs="仿宋" w:hint="eastAsia"/>
          <w:color w:val="000000"/>
          <w:szCs w:val="21"/>
        </w:rPr>
        <w:t>1</w:t>
      </w:r>
      <w:r>
        <w:rPr>
          <w:rFonts w:cs="仿宋" w:hint="eastAsia"/>
          <w:color w:val="000000"/>
          <w:szCs w:val="21"/>
        </w:rPr>
        <w:t>号楼七楼</w:t>
      </w:r>
      <w:r>
        <w:rPr>
          <w:rFonts w:hint="eastAsia"/>
          <w:color w:val="000000"/>
        </w:rPr>
        <w:t>。</w:t>
      </w:r>
      <w:r>
        <w:rPr>
          <w:rFonts w:hint="eastAsia"/>
        </w:rPr>
        <w:t>供应商如提供投标文件的，应于截止时间前，将以</w:t>
      </w:r>
      <w:r>
        <w:rPr>
          <w:rFonts w:hint="eastAsia"/>
        </w:rPr>
        <w:t>U</w:t>
      </w:r>
      <w:r>
        <w:rPr>
          <w:rFonts w:hint="eastAsia"/>
        </w:rPr>
        <w:t>盘存储的电子投标文件和纸质投标文件分别密封，递交至上述地点，逾期送达或未密封将予以拒收。供应商仅提供投标文件（包括以</w:t>
      </w:r>
      <w:r>
        <w:rPr>
          <w:rFonts w:hint="eastAsia"/>
        </w:rPr>
        <w:t>U</w:t>
      </w:r>
      <w:r>
        <w:rPr>
          <w:rFonts w:hint="eastAsia"/>
        </w:rPr>
        <w:t>盘存储的电子投标文件或纸质投标文件）的，投标无效。</w:t>
      </w:r>
    </w:p>
    <w:p w14:paraId="2873B7FE" w14:textId="3C23EEE0" w:rsidR="00266390" w:rsidRDefault="00266390">
      <w:pPr>
        <w:spacing w:line="360" w:lineRule="auto"/>
        <w:ind w:firstLineChars="200" w:firstLine="420"/>
        <w:rPr>
          <w:rFonts w:cs="仿宋"/>
          <w:szCs w:val="21"/>
        </w:rPr>
      </w:pPr>
      <w:r>
        <w:rPr>
          <w:rFonts w:cs="仿宋" w:hint="eastAsia"/>
          <w:szCs w:val="21"/>
        </w:rPr>
        <w:t>开标时间：</w:t>
      </w:r>
      <w:r>
        <w:rPr>
          <w:rFonts w:cs="仿宋" w:hint="eastAsia"/>
          <w:szCs w:val="21"/>
        </w:rPr>
        <w:t>202</w:t>
      </w:r>
      <w:r w:rsidR="00A65D14">
        <w:rPr>
          <w:rFonts w:cs="仿宋"/>
          <w:szCs w:val="21"/>
        </w:rPr>
        <w:t>2</w:t>
      </w:r>
      <w:r>
        <w:rPr>
          <w:rFonts w:cs="仿宋" w:hint="eastAsia"/>
          <w:szCs w:val="21"/>
        </w:rPr>
        <w:t>年</w:t>
      </w:r>
      <w:r w:rsidR="00C54119">
        <w:rPr>
          <w:rFonts w:cs="仿宋"/>
          <w:szCs w:val="21"/>
        </w:rPr>
        <w:t>4</w:t>
      </w:r>
      <w:r>
        <w:rPr>
          <w:rFonts w:cs="仿宋" w:hint="eastAsia"/>
          <w:szCs w:val="21"/>
        </w:rPr>
        <w:t>月</w:t>
      </w:r>
      <w:r w:rsidR="00B30226">
        <w:rPr>
          <w:rFonts w:cs="仿宋"/>
          <w:szCs w:val="21"/>
        </w:rPr>
        <w:t>15</w:t>
      </w:r>
      <w:r>
        <w:rPr>
          <w:rFonts w:cs="仿宋" w:hint="eastAsia"/>
          <w:szCs w:val="21"/>
        </w:rPr>
        <w:t>日</w:t>
      </w:r>
      <w:r>
        <w:rPr>
          <w:rFonts w:cs="仿宋" w:hint="eastAsia"/>
          <w:szCs w:val="21"/>
        </w:rPr>
        <w:t>14:00</w:t>
      </w:r>
      <w:r>
        <w:rPr>
          <w:rFonts w:cs="仿宋" w:hint="eastAsia"/>
          <w:szCs w:val="21"/>
        </w:rPr>
        <w:t>（北京时间）</w:t>
      </w:r>
    </w:p>
    <w:p w14:paraId="7A66529A" w14:textId="77777777" w:rsidR="00266390" w:rsidRDefault="00266390">
      <w:pPr>
        <w:spacing w:line="360" w:lineRule="auto"/>
        <w:ind w:firstLineChars="200" w:firstLine="420"/>
        <w:rPr>
          <w:color w:val="000000"/>
          <w:szCs w:val="21"/>
        </w:rPr>
      </w:pPr>
      <w:r>
        <w:rPr>
          <w:rFonts w:cs="仿宋" w:hint="eastAsia"/>
          <w:color w:val="000000"/>
          <w:szCs w:val="21"/>
        </w:rPr>
        <w:t>开标地点（网址）：宁波市江北区环城北路西段</w:t>
      </w:r>
      <w:r>
        <w:rPr>
          <w:rFonts w:cs="仿宋" w:hint="eastAsia"/>
          <w:color w:val="000000"/>
          <w:szCs w:val="21"/>
        </w:rPr>
        <w:t>207</w:t>
      </w:r>
      <w:r>
        <w:rPr>
          <w:rFonts w:cs="仿宋" w:hint="eastAsia"/>
          <w:color w:val="000000"/>
          <w:szCs w:val="21"/>
        </w:rPr>
        <w:t>弄</w:t>
      </w:r>
      <w:r>
        <w:rPr>
          <w:rFonts w:cs="仿宋" w:hint="eastAsia"/>
          <w:color w:val="000000"/>
          <w:szCs w:val="21"/>
        </w:rPr>
        <w:t>19</w:t>
      </w:r>
      <w:r>
        <w:rPr>
          <w:rFonts w:cs="仿宋" w:hint="eastAsia"/>
          <w:color w:val="000000"/>
          <w:szCs w:val="21"/>
        </w:rPr>
        <w:t>号</w:t>
      </w:r>
      <w:proofErr w:type="gramStart"/>
      <w:r>
        <w:rPr>
          <w:rFonts w:cs="仿宋" w:hint="eastAsia"/>
          <w:color w:val="000000"/>
          <w:szCs w:val="21"/>
        </w:rPr>
        <w:t>世</w:t>
      </w:r>
      <w:proofErr w:type="gramEnd"/>
      <w:r>
        <w:rPr>
          <w:rFonts w:cs="仿宋" w:hint="eastAsia"/>
          <w:color w:val="000000"/>
          <w:szCs w:val="21"/>
        </w:rPr>
        <w:t>茂</w:t>
      </w:r>
      <w:proofErr w:type="gramStart"/>
      <w:r>
        <w:rPr>
          <w:rFonts w:cs="仿宋" w:hint="eastAsia"/>
          <w:color w:val="000000"/>
          <w:szCs w:val="21"/>
        </w:rPr>
        <w:t>茂</w:t>
      </w:r>
      <w:proofErr w:type="gramEnd"/>
      <w:r>
        <w:rPr>
          <w:rFonts w:cs="仿宋" w:hint="eastAsia"/>
          <w:color w:val="000000"/>
          <w:szCs w:val="21"/>
        </w:rPr>
        <w:t>悦商业中心</w:t>
      </w:r>
      <w:r>
        <w:rPr>
          <w:rFonts w:cs="仿宋" w:hint="eastAsia"/>
          <w:color w:val="000000"/>
          <w:szCs w:val="21"/>
        </w:rPr>
        <w:t>1</w:t>
      </w:r>
      <w:r>
        <w:rPr>
          <w:rFonts w:cs="仿宋" w:hint="eastAsia"/>
          <w:color w:val="000000"/>
          <w:szCs w:val="21"/>
        </w:rPr>
        <w:t>号楼七楼</w:t>
      </w:r>
    </w:p>
    <w:p w14:paraId="427BDB27" w14:textId="77777777" w:rsidR="00266390" w:rsidRDefault="00266390">
      <w:pPr>
        <w:widowControl/>
        <w:spacing w:beforeLines="150" w:before="468" w:line="240" w:lineRule="exact"/>
        <w:jc w:val="left"/>
        <w:rPr>
          <w:rFonts w:ascii="黑体" w:eastAsia="黑体" w:hAnsi="黑体" w:cs="Arial"/>
          <w:color w:val="000000"/>
          <w:kern w:val="0"/>
          <w:szCs w:val="21"/>
        </w:rPr>
      </w:pPr>
      <w:r>
        <w:rPr>
          <w:rFonts w:ascii="黑体" w:eastAsia="黑体" w:hAnsi="黑体" w:cs="Arial" w:hint="eastAsia"/>
          <w:b/>
          <w:bCs/>
          <w:color w:val="000000"/>
          <w:kern w:val="0"/>
          <w:szCs w:val="21"/>
        </w:rPr>
        <w:t>五、公告期限</w:t>
      </w:r>
      <w:r>
        <w:rPr>
          <w:rFonts w:ascii="Calibri" w:eastAsia="黑体" w:hAnsi="Calibri" w:cs="Calibri"/>
          <w:color w:val="000000"/>
          <w:kern w:val="0"/>
          <w:szCs w:val="21"/>
        </w:rPr>
        <w:t> </w:t>
      </w:r>
    </w:p>
    <w:p w14:paraId="24932EBA" w14:textId="77777777" w:rsidR="00266390" w:rsidRDefault="00266390">
      <w:pPr>
        <w:widowControl/>
        <w:spacing w:beforeLines="50" w:before="156"/>
        <w:jc w:val="left"/>
        <w:rPr>
          <w:rFonts w:ascii="宋体" w:hAnsi="宋体" w:cs="Arial"/>
          <w:color w:val="383838"/>
          <w:kern w:val="0"/>
          <w:szCs w:val="21"/>
        </w:rPr>
      </w:pPr>
      <w:r>
        <w:rPr>
          <w:rFonts w:ascii="宋体" w:hAnsi="宋体" w:cs="Arial"/>
          <w:color w:val="000000"/>
          <w:kern w:val="0"/>
          <w:szCs w:val="21"/>
        </w:rPr>
        <w:t> </w:t>
      </w:r>
      <w:r>
        <w:rPr>
          <w:rFonts w:ascii="宋体" w:hAnsi="宋体" w:cs="Arial" w:hint="eastAsia"/>
          <w:color w:val="000000"/>
          <w:kern w:val="0"/>
          <w:szCs w:val="21"/>
        </w:rPr>
        <w:t xml:space="preserve">  </w:t>
      </w:r>
      <w:r>
        <w:rPr>
          <w:rFonts w:ascii="宋体" w:hAnsi="宋体" w:cs="Arial"/>
          <w:color w:val="000000"/>
          <w:kern w:val="0"/>
          <w:szCs w:val="21"/>
        </w:rPr>
        <w:t>自本公告发布之日</w:t>
      </w:r>
      <w:r>
        <w:rPr>
          <w:rFonts w:ascii="宋体" w:hAnsi="宋体" w:cs="Arial"/>
          <w:color w:val="383838"/>
          <w:kern w:val="0"/>
          <w:szCs w:val="21"/>
        </w:rPr>
        <w:t>起5个工作日。</w:t>
      </w:r>
    </w:p>
    <w:p w14:paraId="3D745AF4" w14:textId="77777777" w:rsidR="00266390" w:rsidRDefault="00266390">
      <w:pPr>
        <w:widowControl/>
        <w:spacing w:beforeLines="150" w:before="468" w:line="240" w:lineRule="exact"/>
        <w:jc w:val="left"/>
        <w:rPr>
          <w:rFonts w:ascii="黑体" w:eastAsia="黑体" w:hAnsi="黑体" w:cs="Arial"/>
          <w:color w:val="383838"/>
          <w:kern w:val="0"/>
          <w:szCs w:val="21"/>
        </w:rPr>
      </w:pPr>
      <w:r>
        <w:rPr>
          <w:rFonts w:ascii="黑体" w:eastAsia="黑体" w:hAnsi="黑体" w:cs="Arial" w:hint="eastAsia"/>
          <w:b/>
          <w:bCs/>
          <w:color w:val="383838"/>
          <w:kern w:val="0"/>
          <w:szCs w:val="21"/>
        </w:rPr>
        <w:t>六、其他补充事宜</w:t>
      </w:r>
    </w:p>
    <w:p w14:paraId="33D22420" w14:textId="77777777" w:rsidR="00266390" w:rsidRDefault="00266390">
      <w:pPr>
        <w:widowControl/>
        <w:spacing w:beforeLines="50" w:before="156" w:line="240" w:lineRule="exact"/>
        <w:ind w:firstLineChars="202" w:firstLine="424"/>
        <w:jc w:val="left"/>
        <w:rPr>
          <w:rFonts w:ascii="宋体" w:hAnsi="宋体" w:cs="宋体"/>
          <w:szCs w:val="21"/>
        </w:rPr>
      </w:pPr>
      <w:r>
        <w:rPr>
          <w:rFonts w:ascii="宋体" w:hAnsi="宋体" w:cs="宋体" w:hint="eastAsia"/>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答复的，可以在答复期满后十五个工作日内向同级政府采购监督管理部门投诉。质疑函范本、投诉书范本请到浙江政府采购网下载专区下载。</w:t>
      </w:r>
      <w:r>
        <w:rPr>
          <w:rFonts w:ascii="宋体" w:hAnsi="宋体" w:cs="宋体" w:hint="eastAsia"/>
          <w:szCs w:val="21"/>
        </w:rPr>
        <w:br/>
        <w:t xml:space="preserve">  </w:t>
      </w:r>
      <w:r>
        <w:rPr>
          <w:rFonts w:ascii="宋体" w:hAnsi="宋体" w:cs="宋体"/>
          <w:szCs w:val="21"/>
        </w:rPr>
        <w:t xml:space="preserve"> </w:t>
      </w:r>
      <w:r>
        <w:rPr>
          <w:rFonts w:ascii="宋体" w:hAnsi="宋体" w:cs="宋体" w:hint="eastAsia"/>
          <w:szCs w:val="21"/>
        </w:rPr>
        <w:t>2.其他事项：</w:t>
      </w:r>
    </w:p>
    <w:p w14:paraId="1FC09F2B" w14:textId="77777777" w:rsidR="00266390" w:rsidRDefault="00266390">
      <w:pPr>
        <w:widowControl/>
        <w:spacing w:afterLines="50" w:after="156"/>
        <w:jc w:val="left"/>
        <w:rPr>
          <w:rFonts w:ascii="宋体" w:hAnsi="宋体" w:cs="宋体"/>
          <w:szCs w:val="21"/>
        </w:rPr>
      </w:pPr>
      <w:r>
        <w:rPr>
          <w:rFonts w:ascii="宋体" w:hAnsi="宋体" w:cs="宋体" w:hint="eastAsia"/>
          <w:szCs w:val="21"/>
        </w:rPr>
        <w:t>1、参加投标的供应商应于投标前到“浙江政府采购网(zfcg.czt.zj.gov.cn)”上进行供应</w:t>
      </w:r>
      <w:proofErr w:type="gramStart"/>
      <w:r>
        <w:rPr>
          <w:rFonts w:ascii="宋体" w:hAnsi="宋体" w:cs="宋体" w:hint="eastAsia"/>
          <w:szCs w:val="21"/>
        </w:rPr>
        <w:t>商注册</w:t>
      </w:r>
      <w:proofErr w:type="gramEnd"/>
      <w:r>
        <w:rPr>
          <w:rFonts w:ascii="宋体" w:hAnsi="宋体" w:cs="宋体" w:hint="eastAsia"/>
          <w:szCs w:val="21"/>
        </w:rPr>
        <w:t>申请，并通过财政部门的终审后登记加入到“浙江省政府采购供应商库”。 中标或成交供应商必须注册并登记加入“浙江省政府采购供应商库”。具体要求及注册申请流程详见《浙江省政府采购供应商注册及诚信管理暂行办法》(</w:t>
      </w:r>
      <w:proofErr w:type="gramStart"/>
      <w:r>
        <w:rPr>
          <w:rFonts w:ascii="宋体" w:hAnsi="宋体" w:cs="宋体" w:hint="eastAsia"/>
          <w:szCs w:val="21"/>
        </w:rPr>
        <w:t>浙财采监</w:t>
      </w:r>
      <w:proofErr w:type="gramEnd"/>
      <w:r>
        <w:rPr>
          <w:rFonts w:ascii="宋体" w:hAnsi="宋体" w:cs="宋体" w:hint="eastAsia"/>
          <w:szCs w:val="21"/>
        </w:rPr>
        <w:t>字{2009}28号)和浙江政府采购网“网上办事指南”的“供应商注册申请”；</w:t>
      </w:r>
      <w:r>
        <w:rPr>
          <w:rFonts w:ascii="宋体" w:hAnsi="宋体" w:cs="宋体" w:hint="eastAsia"/>
          <w:szCs w:val="21"/>
        </w:rPr>
        <w:br/>
        <w:t>2、单位负责人为同一人或者存在直接控股、管理关系的不同供应商，不得参加同一品目项下的政府采购活动。为采购项目提供整体设计、规范编制或者项目管理、监理、检测等服务的供应商，不得再参加本项目投标；</w:t>
      </w:r>
      <w:r>
        <w:rPr>
          <w:rFonts w:ascii="宋体" w:hAnsi="宋体" w:cs="宋体" w:hint="eastAsia"/>
          <w:szCs w:val="21"/>
        </w:rPr>
        <w:br/>
        <w:t>3、本次政府采购活动有关信息在“浙江政府采购网”、“宁波政府采购网”上公布，公布信息视同送达所有潜在供应商；</w:t>
      </w:r>
      <w:r>
        <w:rPr>
          <w:rFonts w:ascii="宋体" w:hAnsi="宋体" w:cs="宋体" w:hint="eastAsia"/>
          <w:szCs w:val="21"/>
        </w:rPr>
        <w:br/>
      </w:r>
      <w:r>
        <w:rPr>
          <w:rFonts w:ascii="宋体" w:hAnsi="宋体" w:cs="宋体" w:hint="eastAsia"/>
          <w:szCs w:val="21"/>
        </w:rPr>
        <w:lastRenderedPageBreak/>
        <w:t>4、落实的政策：《关于促进残疾人就业政府采购政策的通知》（财库[2017]141号）、《政府采购促进中小企业发展管理办法》（财库〔2020〕46号）、《关于政府采购支持监狱企业发展有关问题的通知》(财库[2014]68号)。</w:t>
      </w:r>
      <w:r>
        <w:rPr>
          <w:rFonts w:ascii="宋体" w:hAnsi="宋体" w:cs="宋体" w:hint="eastAsia"/>
          <w:szCs w:val="21"/>
        </w:rPr>
        <w:br/>
        <w:t>5、本项目实行网上投标，采用电子投标文件。若供应商参与投标，自行承担投标一切费用。</w:t>
      </w:r>
      <w:r>
        <w:rPr>
          <w:rFonts w:ascii="宋体" w:hAnsi="宋体" w:cs="宋体" w:hint="eastAsia"/>
          <w:szCs w:val="21"/>
        </w:rPr>
        <w:br/>
        <w:t>6、标前准备：各供应商应在开标前确保成为浙江政府采购网正式注册入库供应商，并完成CA数字证书办理。因未注册入库、未办理CA数字证书等原因造成无法投标或投标失败等后果由供应商自行承担。</w:t>
      </w:r>
      <w:r>
        <w:rPr>
          <w:rFonts w:ascii="宋体" w:hAnsi="宋体" w:cs="宋体" w:hint="eastAsia"/>
          <w:szCs w:val="21"/>
        </w:rPr>
        <w:br/>
        <w:t>7、投标文件制作：</w:t>
      </w:r>
      <w:r>
        <w:rPr>
          <w:rFonts w:ascii="宋体" w:hAnsi="宋体" w:cs="宋体" w:hint="eastAsia"/>
          <w:szCs w:val="21"/>
        </w:rPr>
        <w:br/>
        <w:t>（1）应按照本项目采购文件和政府采购云平台的要求编制、加密并递交投标文件。供应商在使用系统进行投标的过程中遇到涉及平台使用的任何问题，可致电政府采购云平台技术支持热线咨询，联系方式：400-8817190。</w:t>
      </w:r>
      <w:r>
        <w:rPr>
          <w:rFonts w:ascii="宋体" w:hAnsi="宋体" w:cs="宋体" w:hint="eastAsia"/>
          <w:szCs w:val="21"/>
        </w:rPr>
        <w:br/>
        <w:t>（2）供应商通过政府采购云平台电子投标工具制作投标文件，电子投标工具请供应商自行前往浙江政府采购网下载并安装，投标文件制作具体流程详见政府采购云平台。</w:t>
      </w:r>
      <w:r>
        <w:rPr>
          <w:rFonts w:ascii="宋体" w:hAnsi="宋体" w:cs="宋体" w:hint="eastAsia"/>
          <w:szCs w:val="21"/>
        </w:rPr>
        <w:br/>
        <w:t>（3）以U盘存储的电子投标文件1份，按政府采购云平台要求制作的电子文件，以用于异常情况处理。</w:t>
      </w:r>
    </w:p>
    <w:p w14:paraId="3BA6E94C" w14:textId="77777777" w:rsidR="00266390" w:rsidRDefault="00266390">
      <w:pPr>
        <w:widowControl/>
        <w:spacing w:beforeLines="150" w:before="468" w:afterLines="50" w:after="156" w:line="240" w:lineRule="exact"/>
        <w:jc w:val="left"/>
        <w:rPr>
          <w:rFonts w:ascii="宋体" w:hAnsi="宋体" w:cs="Arial"/>
          <w:color w:val="383838"/>
          <w:kern w:val="0"/>
          <w:szCs w:val="21"/>
        </w:rPr>
      </w:pPr>
      <w:r>
        <w:rPr>
          <w:rFonts w:ascii="黑体" w:eastAsia="黑体" w:hAnsi="黑体" w:cs="Arial" w:hint="eastAsia"/>
          <w:b/>
          <w:bCs/>
          <w:color w:val="383838"/>
          <w:kern w:val="0"/>
          <w:szCs w:val="21"/>
        </w:rPr>
        <w:t>七、对本次采购提出询问、质疑、投诉，请按以下方式联系</w:t>
      </w:r>
    </w:p>
    <w:p w14:paraId="0D50D6B0" w14:textId="77777777" w:rsidR="00266390" w:rsidRDefault="00266390">
      <w:pPr>
        <w:widowControl/>
        <w:spacing w:beforeLines="100" w:before="312" w:line="360" w:lineRule="auto"/>
        <w:jc w:val="left"/>
        <w:rPr>
          <w:rFonts w:ascii="宋体" w:hAnsi="宋体" w:cs="Arial"/>
          <w:color w:val="000000"/>
          <w:kern w:val="0"/>
          <w:szCs w:val="21"/>
        </w:rPr>
      </w:pPr>
      <w:r>
        <w:rPr>
          <w:rFonts w:ascii="宋体" w:hAnsi="宋体" w:cs="Arial"/>
          <w:color w:val="383838"/>
          <w:kern w:val="0"/>
          <w:szCs w:val="21"/>
        </w:rPr>
        <w:t xml:space="preserve">  </w:t>
      </w:r>
      <w:r>
        <w:rPr>
          <w:rFonts w:ascii="宋体" w:hAnsi="宋体" w:cs="Arial"/>
          <w:color w:val="000000"/>
          <w:kern w:val="0"/>
          <w:szCs w:val="21"/>
        </w:rPr>
        <w:t> </w:t>
      </w:r>
      <w:r>
        <w:rPr>
          <w:rFonts w:ascii="宋体" w:hAnsi="宋体" w:cs="Arial" w:hint="eastAsia"/>
          <w:color w:val="000000"/>
          <w:kern w:val="0"/>
          <w:szCs w:val="21"/>
        </w:rPr>
        <w:t>1.采购单位：宁波市特种设备检验研究院</w:t>
      </w:r>
    </w:p>
    <w:p w14:paraId="7148DBC0" w14:textId="77777777" w:rsidR="00266390" w:rsidRDefault="00266390">
      <w:pPr>
        <w:widowControl/>
        <w:ind w:firstLineChars="270" w:firstLine="567"/>
        <w:jc w:val="left"/>
        <w:rPr>
          <w:rFonts w:ascii="宋体" w:hAnsi="宋体" w:cs="Arial"/>
          <w:color w:val="000000"/>
          <w:kern w:val="0"/>
          <w:szCs w:val="21"/>
        </w:rPr>
      </w:pPr>
      <w:r>
        <w:rPr>
          <w:rFonts w:ascii="宋体" w:hAnsi="宋体" w:cs="Arial" w:hint="eastAsia"/>
          <w:color w:val="000000"/>
          <w:kern w:val="0"/>
          <w:szCs w:val="21"/>
        </w:rPr>
        <w:t>采购方联系人：黄老师</w:t>
      </w:r>
    </w:p>
    <w:p w14:paraId="13234F56" w14:textId="77777777" w:rsidR="00266390" w:rsidRDefault="00266390">
      <w:pPr>
        <w:widowControl/>
        <w:spacing w:beforeLines="50" w:before="156"/>
        <w:ind w:firstLineChars="270" w:firstLine="567"/>
        <w:jc w:val="left"/>
        <w:rPr>
          <w:rFonts w:ascii="宋体" w:hAnsi="宋体" w:cs="Arial"/>
          <w:color w:val="000000"/>
          <w:kern w:val="0"/>
          <w:szCs w:val="21"/>
        </w:rPr>
      </w:pPr>
      <w:r>
        <w:rPr>
          <w:rFonts w:ascii="宋体" w:hAnsi="宋体" w:cs="Arial" w:hint="eastAsia"/>
          <w:color w:val="000000"/>
          <w:kern w:val="0"/>
          <w:szCs w:val="21"/>
        </w:rPr>
        <w:t>采购</w:t>
      </w:r>
      <w:proofErr w:type="gramStart"/>
      <w:r>
        <w:rPr>
          <w:rFonts w:ascii="宋体" w:hAnsi="宋体" w:cs="Arial" w:hint="eastAsia"/>
          <w:color w:val="000000"/>
          <w:kern w:val="0"/>
          <w:szCs w:val="21"/>
        </w:rPr>
        <w:t>方固定</w:t>
      </w:r>
      <w:proofErr w:type="gramEnd"/>
      <w:r>
        <w:rPr>
          <w:rFonts w:ascii="宋体" w:hAnsi="宋体" w:cs="Arial" w:hint="eastAsia"/>
          <w:color w:val="000000"/>
          <w:kern w:val="0"/>
          <w:szCs w:val="21"/>
        </w:rPr>
        <w:t>电话：</w:t>
      </w:r>
      <w:r>
        <w:rPr>
          <w:rFonts w:ascii="宋体" w:hAnsi="宋体" w:cs="Arial"/>
          <w:color w:val="000000"/>
          <w:kern w:val="0"/>
          <w:szCs w:val="21"/>
        </w:rPr>
        <w:t>(0574) 551-22810</w:t>
      </w:r>
    </w:p>
    <w:p w14:paraId="4CA75003" w14:textId="77777777" w:rsidR="00266390" w:rsidRDefault="00266390">
      <w:pPr>
        <w:widowControl/>
        <w:spacing w:beforeLines="50" w:before="156"/>
        <w:ind w:firstLineChars="270" w:firstLine="567"/>
        <w:jc w:val="left"/>
        <w:rPr>
          <w:rFonts w:ascii="宋体" w:hAnsi="宋体" w:cs="Arial"/>
          <w:color w:val="000000"/>
          <w:kern w:val="0"/>
          <w:szCs w:val="21"/>
        </w:rPr>
      </w:pPr>
      <w:r>
        <w:rPr>
          <w:rFonts w:ascii="宋体" w:hAnsi="宋体" w:cs="Arial" w:hint="eastAsia"/>
          <w:color w:val="000000"/>
          <w:kern w:val="0"/>
          <w:szCs w:val="21"/>
        </w:rPr>
        <w:t>质疑联系人：邓</w:t>
      </w:r>
      <w:r>
        <w:rPr>
          <w:rFonts w:ascii="宋体" w:hAnsi="宋体" w:cs="Arial"/>
          <w:color w:val="000000"/>
          <w:kern w:val="0"/>
          <w:szCs w:val="21"/>
        </w:rPr>
        <w:t>老师  </w:t>
      </w:r>
    </w:p>
    <w:p w14:paraId="49B55EA7" w14:textId="77777777" w:rsidR="00266390" w:rsidRDefault="00266390">
      <w:pPr>
        <w:widowControl/>
        <w:spacing w:beforeLines="50" w:before="156"/>
        <w:ind w:firstLineChars="270" w:firstLine="567"/>
        <w:jc w:val="left"/>
        <w:rPr>
          <w:rFonts w:ascii="宋体" w:hAnsi="宋体" w:cs="Arial"/>
          <w:color w:val="000000"/>
          <w:kern w:val="0"/>
          <w:szCs w:val="21"/>
        </w:rPr>
      </w:pPr>
      <w:r>
        <w:rPr>
          <w:rFonts w:ascii="宋体" w:hAnsi="宋体" w:cs="Arial" w:hint="eastAsia"/>
          <w:color w:val="000000"/>
          <w:kern w:val="0"/>
          <w:szCs w:val="21"/>
        </w:rPr>
        <w:t>质疑联系人电话：</w:t>
      </w:r>
      <w:r>
        <w:rPr>
          <w:rFonts w:ascii="宋体" w:hAnsi="宋体" w:cs="Arial"/>
          <w:color w:val="000000"/>
          <w:kern w:val="0"/>
          <w:szCs w:val="21"/>
        </w:rPr>
        <w:t>0574-5512</w:t>
      </w:r>
      <w:r>
        <w:rPr>
          <w:rFonts w:ascii="宋体" w:hAnsi="宋体" w:cs="Arial" w:hint="eastAsia"/>
          <w:color w:val="000000"/>
          <w:kern w:val="0"/>
          <w:szCs w:val="21"/>
        </w:rPr>
        <w:t>1513</w:t>
      </w:r>
    </w:p>
    <w:p w14:paraId="4DFD0528" w14:textId="77777777" w:rsidR="00266390" w:rsidRDefault="00266390">
      <w:pPr>
        <w:widowControl/>
        <w:spacing w:beforeLines="50" w:before="156"/>
        <w:ind w:firstLineChars="270" w:firstLine="567"/>
        <w:jc w:val="left"/>
        <w:rPr>
          <w:rFonts w:ascii="宋体" w:hAnsi="宋体" w:cs="Arial"/>
          <w:color w:val="000000"/>
          <w:kern w:val="0"/>
          <w:szCs w:val="21"/>
        </w:rPr>
      </w:pPr>
      <w:r>
        <w:rPr>
          <w:rFonts w:ascii="宋体" w:hAnsi="宋体" w:cs="Arial" w:hint="eastAsia"/>
          <w:color w:val="000000"/>
          <w:kern w:val="0"/>
          <w:szCs w:val="21"/>
        </w:rPr>
        <w:t>地址：浙江省宁波市江南路1588号A座</w:t>
      </w:r>
    </w:p>
    <w:p w14:paraId="7EBBBD39" w14:textId="77777777" w:rsidR="00266390" w:rsidRDefault="00266390">
      <w:pPr>
        <w:widowControl/>
        <w:spacing w:beforeLines="100" w:before="312" w:line="360" w:lineRule="auto"/>
        <w:jc w:val="left"/>
        <w:rPr>
          <w:rFonts w:ascii="宋体" w:hAnsi="宋体" w:cs="Arial"/>
          <w:color w:val="000000"/>
          <w:kern w:val="0"/>
          <w:szCs w:val="21"/>
        </w:rPr>
      </w:pPr>
      <w:r>
        <w:rPr>
          <w:rFonts w:ascii="宋体" w:hAnsi="宋体" w:cs="Arial"/>
          <w:color w:val="383838"/>
          <w:kern w:val="0"/>
          <w:szCs w:val="21"/>
        </w:rPr>
        <w:t xml:space="preserve">   </w:t>
      </w:r>
      <w:r>
        <w:rPr>
          <w:rFonts w:ascii="宋体" w:hAnsi="宋体" w:cs="Arial" w:hint="eastAsia"/>
          <w:color w:val="383838"/>
          <w:kern w:val="0"/>
          <w:szCs w:val="21"/>
        </w:rPr>
        <w:t xml:space="preserve"> </w:t>
      </w:r>
      <w:r>
        <w:rPr>
          <w:rFonts w:ascii="宋体" w:hAnsi="宋体" w:cs="Arial"/>
          <w:color w:val="000000"/>
          <w:kern w:val="0"/>
          <w:szCs w:val="21"/>
        </w:rPr>
        <w:t>2.采购代理机构信息</w:t>
      </w:r>
    </w:p>
    <w:p w14:paraId="035730EB" w14:textId="77777777" w:rsidR="00266390" w:rsidRDefault="00266390">
      <w:pPr>
        <w:widowControl/>
        <w:ind w:firstLineChars="270" w:firstLine="567"/>
        <w:jc w:val="left"/>
        <w:rPr>
          <w:rFonts w:ascii="宋体" w:hAnsi="宋体" w:cs="Arial"/>
          <w:color w:val="000000"/>
          <w:kern w:val="0"/>
          <w:szCs w:val="21"/>
        </w:rPr>
      </w:pPr>
      <w:r>
        <w:rPr>
          <w:rFonts w:ascii="宋体" w:hAnsi="宋体" w:cs="Arial"/>
          <w:color w:val="000000"/>
          <w:kern w:val="0"/>
          <w:szCs w:val="21"/>
        </w:rPr>
        <w:t>名称：宁波光大建设工程招标有限公司</w:t>
      </w:r>
    </w:p>
    <w:p w14:paraId="42FC4891" w14:textId="77777777" w:rsidR="00266390" w:rsidRDefault="00266390">
      <w:pPr>
        <w:widowControl/>
        <w:spacing w:beforeLines="50" w:before="156"/>
        <w:ind w:firstLine="630"/>
        <w:jc w:val="left"/>
        <w:rPr>
          <w:rFonts w:ascii="宋体" w:hAnsi="宋体" w:cs="Arial"/>
          <w:color w:val="000000"/>
          <w:kern w:val="0"/>
          <w:szCs w:val="21"/>
        </w:rPr>
      </w:pPr>
      <w:r>
        <w:rPr>
          <w:rFonts w:ascii="宋体" w:hAnsi="宋体" w:cs="宋体"/>
          <w:color w:val="000000"/>
          <w:kern w:val="0"/>
          <w:szCs w:val="21"/>
        </w:rPr>
        <w:t>地址：宁波市江北区环城北路西段207弄19号</w:t>
      </w:r>
      <w:proofErr w:type="gramStart"/>
      <w:r>
        <w:rPr>
          <w:rFonts w:ascii="宋体" w:hAnsi="宋体" w:cs="宋体"/>
          <w:color w:val="000000"/>
          <w:kern w:val="0"/>
          <w:szCs w:val="21"/>
        </w:rPr>
        <w:t>世</w:t>
      </w:r>
      <w:proofErr w:type="gramEnd"/>
      <w:r>
        <w:rPr>
          <w:rFonts w:ascii="宋体" w:hAnsi="宋体" w:cs="宋体"/>
          <w:color w:val="000000"/>
          <w:kern w:val="0"/>
          <w:szCs w:val="21"/>
        </w:rPr>
        <w:t>茂</w:t>
      </w:r>
      <w:proofErr w:type="gramStart"/>
      <w:r>
        <w:rPr>
          <w:rFonts w:ascii="宋体" w:hAnsi="宋体" w:cs="宋体"/>
          <w:color w:val="000000"/>
          <w:kern w:val="0"/>
          <w:szCs w:val="21"/>
        </w:rPr>
        <w:t>茂</w:t>
      </w:r>
      <w:proofErr w:type="gramEnd"/>
      <w:r>
        <w:rPr>
          <w:rFonts w:ascii="宋体" w:hAnsi="宋体" w:cs="宋体"/>
          <w:color w:val="000000"/>
          <w:kern w:val="0"/>
          <w:szCs w:val="21"/>
        </w:rPr>
        <w:t>悦商业中心</w:t>
      </w:r>
      <w:proofErr w:type="gramStart"/>
      <w:r>
        <w:rPr>
          <w:rFonts w:ascii="宋体" w:hAnsi="宋体" w:cs="宋体"/>
          <w:color w:val="000000"/>
          <w:kern w:val="0"/>
          <w:szCs w:val="21"/>
        </w:rPr>
        <w:t>1号楼八楼</w:t>
      </w:r>
      <w:proofErr w:type="gramEnd"/>
      <w:r>
        <w:rPr>
          <w:rFonts w:ascii="宋体" w:hAnsi="宋体" w:cs="宋体"/>
          <w:color w:val="000000"/>
          <w:kern w:val="0"/>
          <w:szCs w:val="21"/>
        </w:rPr>
        <w:t>001室</w:t>
      </w:r>
    </w:p>
    <w:p w14:paraId="6378A80F" w14:textId="77777777" w:rsidR="00266390" w:rsidRDefault="00266390">
      <w:pPr>
        <w:widowControl/>
        <w:spacing w:beforeLines="50" w:before="156"/>
        <w:jc w:val="left"/>
        <w:rPr>
          <w:rFonts w:ascii="宋体" w:hAnsi="宋体" w:cs="Arial"/>
          <w:color w:val="000000"/>
          <w:kern w:val="0"/>
          <w:szCs w:val="21"/>
        </w:rPr>
      </w:pPr>
      <w:r>
        <w:rPr>
          <w:rFonts w:ascii="宋体" w:hAnsi="宋体" w:cs="Arial"/>
          <w:color w:val="000000"/>
          <w:kern w:val="0"/>
          <w:szCs w:val="21"/>
        </w:rPr>
        <w:t>    传真：0574-87317660</w:t>
      </w:r>
    </w:p>
    <w:p w14:paraId="26D428EF" w14:textId="77777777" w:rsidR="00266390" w:rsidRDefault="00266390">
      <w:pPr>
        <w:widowControl/>
        <w:spacing w:beforeLines="50" w:before="156"/>
        <w:jc w:val="left"/>
        <w:rPr>
          <w:rFonts w:ascii="宋体" w:hAnsi="宋体" w:cs="Arial"/>
          <w:color w:val="000000"/>
          <w:kern w:val="0"/>
          <w:szCs w:val="21"/>
        </w:rPr>
      </w:pPr>
      <w:r>
        <w:rPr>
          <w:rFonts w:ascii="宋体" w:hAnsi="宋体" w:cs="Arial"/>
          <w:color w:val="000000"/>
          <w:kern w:val="0"/>
          <w:szCs w:val="21"/>
        </w:rPr>
        <w:t>    项目联系人（询问）：</w:t>
      </w:r>
      <w:r>
        <w:rPr>
          <w:rFonts w:ascii="宋体" w:hAnsi="宋体" w:cs="Arial" w:hint="eastAsia"/>
          <w:color w:val="000000"/>
          <w:kern w:val="0"/>
          <w:szCs w:val="21"/>
        </w:rPr>
        <w:t>颜祯祥</w:t>
      </w:r>
    </w:p>
    <w:p w14:paraId="3433185D" w14:textId="77777777" w:rsidR="00266390" w:rsidRDefault="00266390">
      <w:pPr>
        <w:widowControl/>
        <w:spacing w:beforeLines="50" w:before="156"/>
        <w:jc w:val="left"/>
        <w:rPr>
          <w:rFonts w:ascii="宋体" w:hAnsi="宋体" w:cs="Arial"/>
          <w:color w:val="000000"/>
          <w:kern w:val="0"/>
          <w:szCs w:val="21"/>
        </w:rPr>
      </w:pPr>
      <w:r>
        <w:rPr>
          <w:rFonts w:ascii="宋体" w:hAnsi="宋体" w:cs="Arial"/>
          <w:color w:val="000000"/>
          <w:kern w:val="0"/>
          <w:szCs w:val="21"/>
        </w:rPr>
        <w:t>    项目联系方式（询问）：0574-87317830 </w:t>
      </w:r>
    </w:p>
    <w:p w14:paraId="273A82D3" w14:textId="77777777" w:rsidR="00266390" w:rsidRDefault="00266390">
      <w:pPr>
        <w:widowControl/>
        <w:spacing w:beforeLines="50" w:before="156"/>
        <w:jc w:val="left"/>
        <w:rPr>
          <w:rFonts w:ascii="宋体" w:hAnsi="宋体" w:cs="Arial"/>
          <w:color w:val="000000"/>
          <w:kern w:val="0"/>
          <w:szCs w:val="21"/>
        </w:rPr>
      </w:pPr>
      <w:r>
        <w:rPr>
          <w:rFonts w:ascii="宋体" w:hAnsi="宋体" w:cs="Arial"/>
          <w:color w:val="000000"/>
          <w:kern w:val="0"/>
          <w:szCs w:val="21"/>
        </w:rPr>
        <w:t>    质疑联系人：</w:t>
      </w:r>
      <w:proofErr w:type="gramStart"/>
      <w:r>
        <w:rPr>
          <w:rFonts w:ascii="宋体" w:hAnsi="宋体" w:cs="Arial"/>
          <w:color w:val="000000"/>
          <w:kern w:val="0"/>
          <w:szCs w:val="21"/>
        </w:rPr>
        <w:t>颜</w:t>
      </w:r>
      <w:proofErr w:type="gramEnd"/>
      <w:r>
        <w:rPr>
          <w:rFonts w:ascii="宋体" w:hAnsi="宋体" w:cs="Arial"/>
          <w:color w:val="000000"/>
          <w:kern w:val="0"/>
          <w:szCs w:val="21"/>
        </w:rPr>
        <w:t>为农</w:t>
      </w:r>
    </w:p>
    <w:p w14:paraId="0AB9A6BB" w14:textId="77777777" w:rsidR="00266390" w:rsidRDefault="00266390">
      <w:pPr>
        <w:widowControl/>
        <w:spacing w:beforeLines="50" w:before="156"/>
        <w:jc w:val="left"/>
        <w:rPr>
          <w:rFonts w:ascii="宋体" w:hAnsi="宋体" w:cs="Arial"/>
          <w:color w:val="000000"/>
          <w:kern w:val="0"/>
          <w:szCs w:val="21"/>
        </w:rPr>
      </w:pPr>
      <w:r>
        <w:rPr>
          <w:rFonts w:ascii="宋体" w:hAnsi="宋体" w:cs="Arial"/>
          <w:color w:val="000000"/>
          <w:kern w:val="0"/>
          <w:szCs w:val="21"/>
        </w:rPr>
        <w:t>    质疑联系方式：13806665969</w:t>
      </w:r>
    </w:p>
    <w:p w14:paraId="0F3E11C1" w14:textId="77777777" w:rsidR="00266390" w:rsidRDefault="00266390">
      <w:pPr>
        <w:widowControl/>
        <w:spacing w:beforeLines="100" w:before="312" w:line="360" w:lineRule="auto"/>
        <w:jc w:val="left"/>
        <w:rPr>
          <w:rFonts w:ascii="宋体" w:hAnsi="宋体" w:cs="Arial"/>
          <w:color w:val="000000"/>
          <w:kern w:val="0"/>
          <w:szCs w:val="21"/>
        </w:rPr>
      </w:pPr>
      <w:r>
        <w:rPr>
          <w:rFonts w:ascii="宋体" w:hAnsi="宋体" w:cs="Arial"/>
          <w:color w:val="383838"/>
          <w:kern w:val="0"/>
          <w:szCs w:val="21"/>
        </w:rPr>
        <w:t>   </w:t>
      </w:r>
      <w:r>
        <w:rPr>
          <w:rFonts w:ascii="宋体" w:hAnsi="宋体" w:cs="Arial" w:hint="eastAsia"/>
          <w:color w:val="000000"/>
          <w:kern w:val="0"/>
          <w:szCs w:val="21"/>
        </w:rPr>
        <w:t>3、同级政府采购监督管理部门</w:t>
      </w:r>
    </w:p>
    <w:p w14:paraId="5B3BC6F8" w14:textId="77777777" w:rsidR="00266390" w:rsidRDefault="00266390">
      <w:pPr>
        <w:widowControl/>
        <w:ind w:firstLineChars="270" w:firstLine="567"/>
        <w:jc w:val="left"/>
        <w:rPr>
          <w:rFonts w:ascii="宋体" w:hAnsi="宋体" w:cs="Arial"/>
          <w:color w:val="000000"/>
          <w:kern w:val="0"/>
          <w:szCs w:val="21"/>
        </w:rPr>
      </w:pPr>
      <w:r>
        <w:rPr>
          <w:rFonts w:ascii="宋体" w:hAnsi="宋体" w:cs="Arial" w:hint="eastAsia"/>
          <w:color w:val="000000"/>
          <w:kern w:val="0"/>
          <w:szCs w:val="21"/>
        </w:rPr>
        <w:t>名称： 宁波市政府采购管理办公室</w:t>
      </w:r>
    </w:p>
    <w:p w14:paraId="1F4CF83B" w14:textId="77777777" w:rsidR="00266390" w:rsidRDefault="00266390">
      <w:pPr>
        <w:widowControl/>
        <w:spacing w:beforeLines="50" w:before="156"/>
        <w:ind w:firstLineChars="270" w:firstLine="567"/>
        <w:jc w:val="left"/>
        <w:rPr>
          <w:rFonts w:ascii="宋体" w:hAnsi="宋体" w:cs="Arial"/>
          <w:color w:val="000000"/>
          <w:kern w:val="0"/>
          <w:szCs w:val="21"/>
        </w:rPr>
      </w:pPr>
      <w:r>
        <w:rPr>
          <w:rFonts w:ascii="宋体" w:hAnsi="宋体" w:cs="Arial" w:hint="eastAsia"/>
          <w:color w:val="000000"/>
          <w:kern w:val="0"/>
          <w:szCs w:val="21"/>
        </w:rPr>
        <w:t>联系人：徐老师</w:t>
      </w:r>
    </w:p>
    <w:p w14:paraId="66DBA4A1" w14:textId="77777777" w:rsidR="00266390" w:rsidRDefault="00266390">
      <w:pPr>
        <w:widowControl/>
        <w:spacing w:beforeLines="50" w:before="156"/>
        <w:ind w:firstLineChars="270" w:firstLine="567"/>
        <w:jc w:val="left"/>
        <w:rPr>
          <w:rFonts w:ascii="宋体" w:hAnsi="宋体" w:cs="Arial"/>
          <w:color w:val="383838"/>
          <w:kern w:val="0"/>
          <w:szCs w:val="21"/>
        </w:rPr>
      </w:pPr>
      <w:r>
        <w:rPr>
          <w:rFonts w:ascii="宋体" w:hAnsi="宋体" w:cs="Arial" w:hint="eastAsia"/>
          <w:color w:val="000000"/>
          <w:kern w:val="0"/>
          <w:szCs w:val="21"/>
        </w:rPr>
        <w:t>监督投诉电话：0574-89388441</w:t>
      </w:r>
      <w:r>
        <w:rPr>
          <w:rFonts w:ascii="宋体" w:hAnsi="宋体" w:cs="Arial"/>
          <w:color w:val="000000"/>
          <w:kern w:val="0"/>
          <w:szCs w:val="21"/>
        </w:rPr>
        <w:t> </w:t>
      </w:r>
      <w:r>
        <w:rPr>
          <w:rFonts w:ascii="宋体" w:hAnsi="宋体" w:cs="Arial"/>
          <w:color w:val="383838"/>
          <w:kern w:val="0"/>
          <w:szCs w:val="21"/>
        </w:rPr>
        <w:t xml:space="preserve">        </w:t>
      </w:r>
    </w:p>
    <w:p w14:paraId="1347B358" w14:textId="77777777" w:rsidR="00266390" w:rsidRDefault="00266390">
      <w:pPr>
        <w:widowControl/>
        <w:spacing w:beforeLines="350" w:before="1092" w:line="300" w:lineRule="atLeast"/>
        <w:jc w:val="left"/>
        <w:rPr>
          <w:rFonts w:ascii="宋体" w:hAnsi="宋体" w:cs="Arial"/>
          <w:color w:val="383838"/>
          <w:kern w:val="0"/>
          <w:sz w:val="20"/>
          <w:szCs w:val="21"/>
        </w:rPr>
      </w:pPr>
      <w:r>
        <w:rPr>
          <w:rFonts w:ascii="宋体" w:hAnsi="宋体" w:cs="Arial"/>
          <w:color w:val="383838"/>
          <w:kern w:val="0"/>
          <w:sz w:val="20"/>
          <w:szCs w:val="21"/>
        </w:rPr>
        <w:lastRenderedPageBreak/>
        <w:t>若对项目采购电子交易系统操作有疑问，可登录政</w:t>
      </w:r>
      <w:proofErr w:type="gramStart"/>
      <w:r>
        <w:rPr>
          <w:rFonts w:ascii="宋体" w:hAnsi="宋体" w:cs="Arial"/>
          <w:color w:val="383838"/>
          <w:kern w:val="0"/>
          <w:sz w:val="20"/>
          <w:szCs w:val="21"/>
        </w:rPr>
        <w:t>采云</w:t>
      </w:r>
      <w:proofErr w:type="gramEnd"/>
      <w:r>
        <w:rPr>
          <w:rFonts w:ascii="宋体" w:hAnsi="宋体" w:cs="Arial"/>
          <w:color w:val="383838"/>
          <w:kern w:val="0"/>
          <w:sz w:val="20"/>
          <w:szCs w:val="21"/>
        </w:rPr>
        <w:t>（https://www.zcygov.cn/），点击右侧咨询小采，获取采小蜜智能服务管家帮助，或拨打政</w:t>
      </w:r>
      <w:proofErr w:type="gramStart"/>
      <w:r>
        <w:rPr>
          <w:rFonts w:ascii="宋体" w:hAnsi="宋体" w:cs="Arial"/>
          <w:color w:val="383838"/>
          <w:kern w:val="0"/>
          <w:sz w:val="20"/>
          <w:szCs w:val="21"/>
        </w:rPr>
        <w:t>采云</w:t>
      </w:r>
      <w:proofErr w:type="gramEnd"/>
      <w:r>
        <w:rPr>
          <w:rFonts w:ascii="宋体" w:hAnsi="宋体" w:cs="Arial"/>
          <w:color w:val="383838"/>
          <w:kern w:val="0"/>
          <w:sz w:val="20"/>
          <w:szCs w:val="21"/>
        </w:rPr>
        <w:t>服务热线400-881-7190获取热线服务帮助。</w:t>
      </w:r>
    </w:p>
    <w:p w14:paraId="40B7FE4D" w14:textId="77777777" w:rsidR="00266390" w:rsidRDefault="00266390">
      <w:pPr>
        <w:widowControl/>
        <w:spacing w:line="300" w:lineRule="atLeast"/>
        <w:jc w:val="left"/>
        <w:rPr>
          <w:rFonts w:ascii="宋体" w:hAnsi="宋体" w:cs="Arial"/>
          <w:color w:val="383838"/>
          <w:kern w:val="0"/>
          <w:sz w:val="20"/>
          <w:szCs w:val="21"/>
        </w:rPr>
        <w:sectPr w:rsidR="00266390">
          <w:pgSz w:w="11906" w:h="16838"/>
          <w:pgMar w:top="1322" w:right="1134" w:bottom="851" w:left="1134" w:header="567" w:footer="897" w:gutter="0"/>
          <w:pgNumType w:start="0"/>
          <w:cols w:space="720"/>
          <w:titlePg/>
          <w:docGrid w:type="lines" w:linePitch="312"/>
        </w:sectPr>
      </w:pPr>
      <w:r>
        <w:rPr>
          <w:rFonts w:ascii="宋体" w:hAnsi="宋体" w:cs="Arial"/>
          <w:color w:val="383838"/>
          <w:kern w:val="0"/>
          <w:sz w:val="20"/>
          <w:szCs w:val="21"/>
        </w:rPr>
        <w:t>CA问题联系电话（人工）：</w:t>
      </w:r>
      <w:proofErr w:type="gramStart"/>
      <w:r>
        <w:rPr>
          <w:rFonts w:ascii="宋体" w:hAnsi="宋体" w:cs="Arial"/>
          <w:color w:val="383838"/>
          <w:kern w:val="0"/>
          <w:sz w:val="20"/>
          <w:szCs w:val="21"/>
        </w:rPr>
        <w:t>汇信</w:t>
      </w:r>
      <w:proofErr w:type="gramEnd"/>
      <w:r>
        <w:rPr>
          <w:rFonts w:ascii="宋体" w:hAnsi="宋体" w:cs="Arial"/>
          <w:color w:val="383838"/>
          <w:kern w:val="0"/>
          <w:sz w:val="20"/>
          <w:szCs w:val="21"/>
        </w:rPr>
        <w:t>CA 400-888-4636；天谷CA 400-087-8198。</w:t>
      </w:r>
    </w:p>
    <w:p w14:paraId="6DA3A6D0" w14:textId="77777777" w:rsidR="00266390" w:rsidRDefault="00266390">
      <w:pPr>
        <w:pStyle w:val="af1"/>
        <w:snapToGrid w:val="0"/>
        <w:spacing w:beforeLines="100" w:before="240" w:afterLines="100" w:after="240" w:line="440" w:lineRule="exact"/>
        <w:jc w:val="center"/>
        <w:outlineLvl w:val="0"/>
        <w:rPr>
          <w:rFonts w:ascii="黑体" w:eastAsia="黑体" w:hAnsi="黑体"/>
          <w:b/>
          <w:color w:val="000000"/>
          <w:sz w:val="32"/>
          <w:szCs w:val="21"/>
        </w:rPr>
      </w:pPr>
      <w:r>
        <w:rPr>
          <w:rFonts w:ascii="黑体" w:eastAsia="黑体" w:hAnsi="黑体"/>
          <w:b/>
          <w:color w:val="000000"/>
          <w:sz w:val="30"/>
          <w:szCs w:val="30"/>
        </w:rPr>
        <w:lastRenderedPageBreak/>
        <w:t>第二章  招标需求</w:t>
      </w:r>
    </w:p>
    <w:p w14:paraId="3A436768" w14:textId="77777777" w:rsidR="00266390" w:rsidRDefault="00266390">
      <w:pPr>
        <w:pStyle w:val="af1"/>
        <w:tabs>
          <w:tab w:val="left" w:pos="360"/>
          <w:tab w:val="center" w:pos="7089"/>
        </w:tabs>
        <w:snapToGrid w:val="0"/>
        <w:spacing w:beforeLines="100" w:before="240" w:afterLines="100" w:after="240" w:line="440" w:lineRule="exact"/>
        <w:jc w:val="left"/>
        <w:outlineLvl w:val="0"/>
        <w:rPr>
          <w:rFonts w:ascii="黑体" w:eastAsia="黑体" w:hAnsi="黑体"/>
          <w:b/>
          <w:color w:val="000000"/>
        </w:rPr>
      </w:pPr>
      <w:r>
        <w:rPr>
          <w:rFonts w:ascii="黑体" w:eastAsia="黑体" w:hAnsi="黑体" w:hint="eastAsia"/>
          <w:b/>
          <w:color w:val="000000"/>
        </w:rPr>
        <w:t>一、项目概况</w:t>
      </w:r>
    </w:p>
    <w:tbl>
      <w:tblPr>
        <w:tblW w:w="12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034"/>
        <w:gridCol w:w="1378"/>
        <w:gridCol w:w="1550"/>
        <w:gridCol w:w="4823"/>
        <w:gridCol w:w="1550"/>
        <w:gridCol w:w="2583"/>
      </w:tblGrid>
      <w:tr w:rsidR="00266390" w14:paraId="5A35B422" w14:textId="77777777">
        <w:trPr>
          <w:trHeight w:val="806"/>
          <w:jc w:val="center"/>
        </w:trPr>
        <w:tc>
          <w:tcPr>
            <w:tcW w:w="1034" w:type="dxa"/>
            <w:tcBorders>
              <w:top w:val="single" w:sz="4" w:space="0" w:color="auto"/>
              <w:left w:val="single" w:sz="4" w:space="0" w:color="auto"/>
              <w:bottom w:val="single" w:sz="4" w:space="0" w:color="auto"/>
              <w:right w:val="single" w:sz="4" w:space="0" w:color="auto"/>
            </w:tcBorders>
            <w:shd w:val="clear" w:color="auto" w:fill="7F7F7F"/>
            <w:vAlign w:val="center"/>
          </w:tcPr>
          <w:p w14:paraId="46E2E5B6" w14:textId="77777777" w:rsidR="00266390" w:rsidRDefault="00266390">
            <w:pPr>
              <w:spacing w:line="360" w:lineRule="auto"/>
              <w:jc w:val="center"/>
              <w:rPr>
                <w:rFonts w:ascii="黑体" w:eastAsia="黑体" w:hAnsi="黑体"/>
                <w:b/>
                <w:bCs/>
                <w:color w:val="FFFFFF"/>
                <w:spacing w:val="20"/>
              </w:rPr>
            </w:pPr>
            <w:proofErr w:type="gramStart"/>
            <w:r>
              <w:rPr>
                <w:rFonts w:ascii="黑体" w:eastAsia="黑体" w:hAnsi="黑体" w:hint="eastAsia"/>
                <w:b/>
                <w:bCs/>
                <w:color w:val="FFFFFF"/>
                <w:spacing w:val="20"/>
              </w:rPr>
              <w:t>标项</w:t>
            </w:r>
            <w:proofErr w:type="gramEnd"/>
          </w:p>
        </w:tc>
        <w:tc>
          <w:tcPr>
            <w:tcW w:w="1378" w:type="dxa"/>
            <w:tcBorders>
              <w:top w:val="single" w:sz="4" w:space="0" w:color="auto"/>
              <w:left w:val="single" w:sz="4" w:space="0" w:color="auto"/>
              <w:bottom w:val="single" w:sz="4" w:space="0" w:color="auto"/>
              <w:right w:val="single" w:sz="4" w:space="0" w:color="auto"/>
            </w:tcBorders>
            <w:shd w:val="clear" w:color="auto" w:fill="7F7F7F"/>
            <w:vAlign w:val="center"/>
          </w:tcPr>
          <w:p w14:paraId="0993444C" w14:textId="77777777" w:rsidR="00266390" w:rsidRDefault="00266390">
            <w:pPr>
              <w:spacing w:line="360" w:lineRule="auto"/>
              <w:jc w:val="center"/>
              <w:rPr>
                <w:rFonts w:ascii="黑体" w:eastAsia="黑体" w:hAnsi="黑体"/>
                <w:b/>
                <w:bCs/>
                <w:color w:val="FFFFFF"/>
                <w:spacing w:val="20"/>
              </w:rPr>
            </w:pPr>
            <w:r>
              <w:rPr>
                <w:rFonts w:ascii="黑体" w:eastAsia="黑体" w:hAnsi="黑体" w:hint="eastAsia"/>
                <w:b/>
                <w:bCs/>
                <w:color w:val="FFFFFF"/>
                <w:spacing w:val="20"/>
              </w:rPr>
              <w:t>名称</w:t>
            </w:r>
          </w:p>
        </w:tc>
        <w:tc>
          <w:tcPr>
            <w:tcW w:w="1550" w:type="dxa"/>
            <w:tcBorders>
              <w:top w:val="single" w:sz="4" w:space="0" w:color="auto"/>
              <w:left w:val="single" w:sz="4" w:space="0" w:color="auto"/>
              <w:bottom w:val="single" w:sz="4" w:space="0" w:color="auto"/>
              <w:right w:val="single" w:sz="4" w:space="0" w:color="auto"/>
            </w:tcBorders>
            <w:shd w:val="clear" w:color="auto" w:fill="7F7F7F"/>
            <w:vAlign w:val="center"/>
          </w:tcPr>
          <w:p w14:paraId="71AFCE87" w14:textId="77777777" w:rsidR="00266390" w:rsidRDefault="00266390">
            <w:pPr>
              <w:spacing w:line="360" w:lineRule="auto"/>
              <w:jc w:val="center"/>
              <w:rPr>
                <w:rFonts w:ascii="黑体" w:eastAsia="黑体" w:hAnsi="黑体"/>
                <w:b/>
                <w:bCs/>
                <w:color w:val="FFFFFF"/>
                <w:spacing w:val="20"/>
              </w:rPr>
            </w:pPr>
            <w:r>
              <w:rPr>
                <w:rFonts w:ascii="黑体" w:eastAsia="黑体" w:hAnsi="黑体" w:hint="eastAsia"/>
                <w:b/>
                <w:bCs/>
                <w:color w:val="FFFFFF"/>
                <w:spacing w:val="20"/>
              </w:rPr>
              <w:t>预算金额</w:t>
            </w:r>
          </w:p>
        </w:tc>
        <w:tc>
          <w:tcPr>
            <w:tcW w:w="4823" w:type="dxa"/>
            <w:tcBorders>
              <w:top w:val="single" w:sz="4" w:space="0" w:color="auto"/>
              <w:left w:val="single" w:sz="4" w:space="0" w:color="auto"/>
              <w:bottom w:val="single" w:sz="4" w:space="0" w:color="auto"/>
              <w:right w:val="single" w:sz="4" w:space="0" w:color="auto"/>
            </w:tcBorders>
            <w:shd w:val="clear" w:color="auto" w:fill="7F7F7F"/>
            <w:vAlign w:val="center"/>
          </w:tcPr>
          <w:p w14:paraId="009316B8" w14:textId="77777777" w:rsidR="00266390" w:rsidRDefault="00266390">
            <w:pPr>
              <w:spacing w:line="360" w:lineRule="auto"/>
              <w:jc w:val="center"/>
              <w:rPr>
                <w:rFonts w:ascii="黑体" w:eastAsia="黑体" w:hAnsi="黑体"/>
                <w:b/>
                <w:bCs/>
                <w:color w:val="FFFFFF"/>
                <w:spacing w:val="20"/>
              </w:rPr>
            </w:pPr>
            <w:r>
              <w:rPr>
                <w:rFonts w:ascii="黑体" w:eastAsia="黑体" w:hAnsi="黑体" w:hint="eastAsia"/>
                <w:b/>
                <w:bCs/>
                <w:color w:val="FFFFFF"/>
                <w:spacing w:val="20"/>
              </w:rPr>
              <w:t>二次分配原则</w:t>
            </w:r>
          </w:p>
        </w:tc>
        <w:tc>
          <w:tcPr>
            <w:tcW w:w="1550" w:type="dxa"/>
            <w:tcBorders>
              <w:top w:val="single" w:sz="4" w:space="0" w:color="auto"/>
              <w:left w:val="single" w:sz="4" w:space="0" w:color="auto"/>
              <w:bottom w:val="single" w:sz="4" w:space="0" w:color="auto"/>
              <w:right w:val="single" w:sz="4" w:space="0" w:color="auto"/>
            </w:tcBorders>
            <w:shd w:val="clear" w:color="auto" w:fill="7F7F7F"/>
            <w:vAlign w:val="center"/>
          </w:tcPr>
          <w:p w14:paraId="25DB461F" w14:textId="77777777" w:rsidR="00266390" w:rsidRDefault="00266390">
            <w:pPr>
              <w:spacing w:line="360" w:lineRule="auto"/>
              <w:jc w:val="center"/>
              <w:rPr>
                <w:rFonts w:ascii="黑体" w:eastAsia="黑体" w:hAnsi="黑体"/>
                <w:b/>
                <w:bCs/>
                <w:color w:val="FFFFFF"/>
                <w:spacing w:val="20"/>
              </w:rPr>
            </w:pPr>
            <w:r>
              <w:rPr>
                <w:rFonts w:ascii="黑体" w:eastAsia="黑体" w:hAnsi="黑体" w:hint="eastAsia"/>
                <w:b/>
                <w:bCs/>
                <w:color w:val="FFFFFF"/>
                <w:spacing w:val="20"/>
              </w:rPr>
              <w:t>采购家数</w:t>
            </w:r>
          </w:p>
        </w:tc>
        <w:tc>
          <w:tcPr>
            <w:tcW w:w="2583" w:type="dxa"/>
            <w:tcBorders>
              <w:top w:val="single" w:sz="4" w:space="0" w:color="auto"/>
              <w:left w:val="single" w:sz="4" w:space="0" w:color="auto"/>
              <w:bottom w:val="single" w:sz="4" w:space="0" w:color="auto"/>
              <w:right w:val="single" w:sz="4" w:space="0" w:color="auto"/>
            </w:tcBorders>
            <w:shd w:val="clear" w:color="auto" w:fill="7F7F7F"/>
            <w:vAlign w:val="center"/>
          </w:tcPr>
          <w:p w14:paraId="681DCC5B" w14:textId="77777777" w:rsidR="00266390" w:rsidRDefault="00266390">
            <w:pPr>
              <w:spacing w:line="360" w:lineRule="auto"/>
              <w:jc w:val="center"/>
              <w:rPr>
                <w:rFonts w:ascii="黑体" w:eastAsia="黑体" w:hAnsi="黑体"/>
                <w:b/>
                <w:bCs/>
                <w:color w:val="FFFFFF"/>
                <w:spacing w:val="20"/>
              </w:rPr>
            </w:pPr>
            <w:r>
              <w:rPr>
                <w:rFonts w:ascii="黑体" w:eastAsia="黑体" w:hAnsi="黑体" w:hint="eastAsia"/>
                <w:b/>
                <w:bCs/>
                <w:color w:val="FFFFFF"/>
                <w:spacing w:val="20"/>
              </w:rPr>
              <w:t>采购内容</w:t>
            </w:r>
          </w:p>
        </w:tc>
      </w:tr>
      <w:tr w:rsidR="00266390" w14:paraId="72FFEC6F" w14:textId="77777777">
        <w:trPr>
          <w:trHeight w:val="2658"/>
          <w:jc w:val="center"/>
        </w:trPr>
        <w:tc>
          <w:tcPr>
            <w:tcW w:w="1034" w:type="dxa"/>
            <w:tcBorders>
              <w:top w:val="single" w:sz="4" w:space="0" w:color="auto"/>
              <w:left w:val="single" w:sz="4" w:space="0" w:color="auto"/>
              <w:bottom w:val="single" w:sz="4" w:space="0" w:color="auto"/>
              <w:right w:val="single" w:sz="4" w:space="0" w:color="auto"/>
            </w:tcBorders>
            <w:vAlign w:val="center"/>
          </w:tcPr>
          <w:p w14:paraId="594C6241" w14:textId="77777777" w:rsidR="00266390" w:rsidRDefault="00266390">
            <w:pPr>
              <w:spacing w:line="360" w:lineRule="auto"/>
              <w:jc w:val="center"/>
              <w:rPr>
                <w:rFonts w:ascii="宋体" w:hAnsi="宋体"/>
              </w:rPr>
            </w:pPr>
            <w:r>
              <w:rPr>
                <w:rFonts w:ascii="宋体" w:hAnsi="宋体" w:hint="eastAsia"/>
              </w:rPr>
              <w:t>1</w:t>
            </w:r>
          </w:p>
        </w:tc>
        <w:tc>
          <w:tcPr>
            <w:tcW w:w="1378" w:type="dxa"/>
            <w:tcBorders>
              <w:top w:val="single" w:sz="4" w:space="0" w:color="auto"/>
              <w:left w:val="single" w:sz="4" w:space="0" w:color="auto"/>
              <w:bottom w:val="single" w:sz="4" w:space="0" w:color="auto"/>
              <w:right w:val="single" w:sz="4" w:space="0" w:color="auto"/>
            </w:tcBorders>
            <w:vAlign w:val="center"/>
          </w:tcPr>
          <w:p w14:paraId="626232A6" w14:textId="77777777" w:rsidR="00266390" w:rsidRDefault="00266390">
            <w:pPr>
              <w:jc w:val="center"/>
              <w:rPr>
                <w:rFonts w:ascii="宋体" w:hAnsi="宋体"/>
              </w:rPr>
            </w:pPr>
            <w:proofErr w:type="gramStart"/>
            <w:r>
              <w:rPr>
                <w:rFonts w:hint="eastAsia"/>
              </w:rPr>
              <w:t>零星项目</w:t>
            </w:r>
            <w:proofErr w:type="gramEnd"/>
            <w:r>
              <w:rPr>
                <w:rFonts w:hint="eastAsia"/>
              </w:rPr>
              <w:t>分包额度＜</w:t>
            </w:r>
            <w:r>
              <w:rPr>
                <w:rFonts w:hint="eastAsia"/>
              </w:rPr>
              <w:t>10</w:t>
            </w:r>
            <w:r>
              <w:rPr>
                <w:rFonts w:hint="eastAsia"/>
              </w:rPr>
              <w:t>万元</w:t>
            </w:r>
          </w:p>
        </w:tc>
        <w:tc>
          <w:tcPr>
            <w:tcW w:w="1550" w:type="dxa"/>
            <w:tcBorders>
              <w:top w:val="single" w:sz="4" w:space="0" w:color="auto"/>
              <w:left w:val="single" w:sz="4" w:space="0" w:color="auto"/>
              <w:bottom w:val="single" w:sz="4" w:space="0" w:color="auto"/>
              <w:right w:val="single" w:sz="4" w:space="0" w:color="auto"/>
            </w:tcBorders>
            <w:vAlign w:val="center"/>
          </w:tcPr>
          <w:p w14:paraId="6C3DFEBE" w14:textId="77777777" w:rsidR="00266390" w:rsidRDefault="00266390">
            <w:pPr>
              <w:spacing w:line="360" w:lineRule="auto"/>
              <w:jc w:val="center"/>
            </w:pPr>
            <w:r>
              <w:rPr>
                <w:rFonts w:hint="eastAsia"/>
              </w:rPr>
              <w:t>11800</w:t>
            </w:r>
            <w:r>
              <w:t>000</w:t>
            </w:r>
          </w:p>
        </w:tc>
        <w:tc>
          <w:tcPr>
            <w:tcW w:w="4823" w:type="dxa"/>
            <w:tcBorders>
              <w:top w:val="single" w:sz="4" w:space="0" w:color="auto"/>
              <w:left w:val="single" w:sz="4" w:space="0" w:color="auto"/>
              <w:bottom w:val="single" w:sz="4" w:space="0" w:color="auto"/>
              <w:right w:val="single" w:sz="4" w:space="0" w:color="auto"/>
            </w:tcBorders>
            <w:vAlign w:val="center"/>
          </w:tcPr>
          <w:p w14:paraId="2162A334" w14:textId="77777777" w:rsidR="00266390" w:rsidRDefault="00266390">
            <w:pPr>
              <w:jc w:val="left"/>
              <w:rPr>
                <w:szCs w:val="21"/>
              </w:rPr>
            </w:pPr>
            <w:r>
              <w:rPr>
                <w:rFonts w:hint="eastAsia"/>
                <w:szCs w:val="21"/>
              </w:rPr>
              <w:t>宁波大市范围内，以</w:t>
            </w:r>
            <w:r>
              <w:rPr>
                <w:rFonts w:hint="eastAsia"/>
                <w:szCs w:val="21"/>
              </w:rPr>
              <w:t>2021</w:t>
            </w:r>
            <w:r>
              <w:rPr>
                <w:rFonts w:hint="eastAsia"/>
                <w:szCs w:val="21"/>
              </w:rPr>
              <w:t>年度已进行分包需求申报</w:t>
            </w:r>
            <w:proofErr w:type="gramStart"/>
            <w:r>
              <w:rPr>
                <w:rFonts w:hint="eastAsia"/>
                <w:szCs w:val="21"/>
              </w:rPr>
              <w:t>的部站为</w:t>
            </w:r>
            <w:proofErr w:type="gramEnd"/>
            <w:r>
              <w:rPr>
                <w:rFonts w:hint="eastAsia"/>
                <w:szCs w:val="21"/>
              </w:rPr>
              <w:t>基数，按照招标结果中标</w:t>
            </w:r>
            <w:r>
              <w:rPr>
                <w:rFonts w:hint="eastAsia"/>
                <w:szCs w:val="21"/>
              </w:rPr>
              <w:t>5</w:t>
            </w:r>
            <w:r>
              <w:rPr>
                <w:rFonts w:hint="eastAsia"/>
                <w:szCs w:val="21"/>
              </w:rPr>
              <w:t>家确定区域数量，根据排名情况，对应分包区域以区域序号，进行顺序分配：</w:t>
            </w:r>
            <w:r>
              <w:rPr>
                <w:rFonts w:hint="eastAsia"/>
                <w:szCs w:val="21"/>
              </w:rPr>
              <w:t xml:space="preserve">                                </w:t>
            </w:r>
            <w:r>
              <w:rPr>
                <w:rFonts w:hint="eastAsia"/>
                <w:szCs w:val="21"/>
              </w:rPr>
              <w:t>①北仑检验站；</w:t>
            </w:r>
          </w:p>
          <w:p w14:paraId="601BD62F" w14:textId="77777777" w:rsidR="00266390" w:rsidRDefault="00266390">
            <w:pPr>
              <w:jc w:val="left"/>
              <w:rPr>
                <w:szCs w:val="21"/>
              </w:rPr>
            </w:pPr>
            <w:r>
              <w:rPr>
                <w:rFonts w:hint="eastAsia"/>
                <w:szCs w:val="21"/>
              </w:rPr>
              <w:t>②镇海检验站；</w:t>
            </w:r>
          </w:p>
          <w:p w14:paraId="26F4B02D" w14:textId="77777777" w:rsidR="00266390" w:rsidRDefault="00266390">
            <w:pPr>
              <w:jc w:val="left"/>
              <w:rPr>
                <w:szCs w:val="21"/>
              </w:rPr>
            </w:pPr>
            <w:r>
              <w:rPr>
                <w:rFonts w:hint="eastAsia"/>
                <w:szCs w:val="21"/>
              </w:rPr>
              <w:t>③承压二部、余姚检验站、慈溪检验站、杭州湾检验站；</w:t>
            </w:r>
          </w:p>
          <w:p w14:paraId="141785CB" w14:textId="77777777" w:rsidR="00266390" w:rsidRDefault="00266390">
            <w:pPr>
              <w:jc w:val="left"/>
              <w:rPr>
                <w:szCs w:val="21"/>
              </w:rPr>
            </w:pPr>
            <w:r>
              <w:rPr>
                <w:rFonts w:hint="eastAsia"/>
                <w:szCs w:val="21"/>
              </w:rPr>
              <w:t>④承压一部、承压三部、象山检验站；</w:t>
            </w:r>
          </w:p>
          <w:p w14:paraId="65746F3F" w14:textId="77777777" w:rsidR="00266390" w:rsidRDefault="00266390">
            <w:pPr>
              <w:jc w:val="left"/>
              <w:rPr>
                <w:szCs w:val="21"/>
              </w:rPr>
            </w:pPr>
            <w:r>
              <w:rPr>
                <w:rFonts w:hint="eastAsia"/>
                <w:szCs w:val="21"/>
              </w:rPr>
              <w:t>⑤宁海检验站、</w:t>
            </w:r>
            <w:proofErr w:type="gramStart"/>
            <w:r>
              <w:rPr>
                <w:rFonts w:hint="eastAsia"/>
                <w:szCs w:val="21"/>
              </w:rPr>
              <w:t>鄞</w:t>
            </w:r>
            <w:proofErr w:type="gramEnd"/>
            <w:r>
              <w:rPr>
                <w:rFonts w:hint="eastAsia"/>
                <w:szCs w:val="21"/>
              </w:rPr>
              <w:t>州检验站、奉化检验站。</w:t>
            </w:r>
            <w:r>
              <w:rPr>
                <w:rFonts w:hint="eastAsia"/>
                <w:szCs w:val="21"/>
              </w:rPr>
              <w:t xml:space="preserve">                                          </w:t>
            </w:r>
          </w:p>
        </w:tc>
        <w:tc>
          <w:tcPr>
            <w:tcW w:w="1550" w:type="dxa"/>
            <w:vMerge w:val="restart"/>
            <w:tcBorders>
              <w:top w:val="single" w:sz="4" w:space="0" w:color="auto"/>
              <w:left w:val="single" w:sz="4" w:space="0" w:color="auto"/>
              <w:bottom w:val="single" w:sz="4" w:space="0" w:color="auto"/>
              <w:right w:val="single" w:sz="4" w:space="0" w:color="auto"/>
            </w:tcBorders>
            <w:vAlign w:val="center"/>
          </w:tcPr>
          <w:p w14:paraId="3EDCAE0F" w14:textId="77777777" w:rsidR="00266390" w:rsidRDefault="00266390">
            <w:pPr>
              <w:spacing w:line="360" w:lineRule="auto"/>
              <w:jc w:val="center"/>
              <w:rPr>
                <w:rFonts w:ascii="宋体" w:hAnsi="宋体"/>
              </w:rPr>
            </w:pPr>
            <w:r>
              <w:rPr>
                <w:szCs w:val="21"/>
              </w:rPr>
              <w:t>5</w:t>
            </w:r>
            <w:r>
              <w:rPr>
                <w:rFonts w:hint="eastAsia"/>
                <w:szCs w:val="21"/>
              </w:rPr>
              <w:t>家</w:t>
            </w:r>
          </w:p>
        </w:tc>
        <w:tc>
          <w:tcPr>
            <w:tcW w:w="2583" w:type="dxa"/>
            <w:vMerge w:val="restart"/>
            <w:tcBorders>
              <w:top w:val="single" w:sz="4" w:space="0" w:color="auto"/>
              <w:left w:val="single" w:sz="4" w:space="0" w:color="auto"/>
              <w:bottom w:val="single" w:sz="4" w:space="0" w:color="auto"/>
              <w:right w:val="single" w:sz="4" w:space="0" w:color="auto"/>
            </w:tcBorders>
            <w:vAlign w:val="center"/>
          </w:tcPr>
          <w:p w14:paraId="330E5E0D" w14:textId="77777777" w:rsidR="00266390" w:rsidRDefault="00266390">
            <w:pPr>
              <w:jc w:val="left"/>
              <w:rPr>
                <w:szCs w:val="21"/>
              </w:rPr>
            </w:pPr>
            <w:r>
              <w:rPr>
                <w:rFonts w:hint="eastAsia"/>
                <w:szCs w:val="21"/>
              </w:rPr>
              <w:t>1.</w:t>
            </w:r>
            <w:r>
              <w:rPr>
                <w:rFonts w:hint="eastAsia"/>
                <w:szCs w:val="21"/>
              </w:rPr>
              <w:t>常规无损检测（射线检测、超声波检测、磁粉检测、渗透检测、</w:t>
            </w:r>
            <w:r>
              <w:rPr>
                <w:rFonts w:hint="eastAsia"/>
                <w:szCs w:val="21"/>
              </w:rPr>
              <w:t>TOFD</w:t>
            </w:r>
            <w:r>
              <w:rPr>
                <w:rFonts w:hint="eastAsia"/>
                <w:szCs w:val="21"/>
              </w:rPr>
              <w:t>检测）；</w:t>
            </w:r>
            <w:r>
              <w:rPr>
                <w:rFonts w:hint="eastAsia"/>
                <w:szCs w:val="21"/>
              </w:rPr>
              <w:t xml:space="preserve">                        2.</w:t>
            </w:r>
            <w:r>
              <w:rPr>
                <w:rFonts w:hint="eastAsia"/>
                <w:szCs w:val="21"/>
              </w:rPr>
              <w:t>无损检测新技术（涡流检测、漏磁检测、声发射检测、数字射线检测、脉冲涡流检测、相控阵检测、超声导波检测等）；</w:t>
            </w:r>
            <w:r>
              <w:rPr>
                <w:rFonts w:hint="eastAsia"/>
                <w:szCs w:val="21"/>
              </w:rPr>
              <w:t xml:space="preserve">                    3.</w:t>
            </w:r>
            <w:r>
              <w:rPr>
                <w:rFonts w:hint="eastAsia"/>
                <w:szCs w:val="21"/>
              </w:rPr>
              <w:t>理化试验（现场金相、硬度测定、铁素体检测、化学成分分析等）；</w:t>
            </w:r>
            <w:r>
              <w:rPr>
                <w:rFonts w:hint="eastAsia"/>
                <w:szCs w:val="21"/>
              </w:rPr>
              <w:t xml:space="preserve">                   </w:t>
            </w:r>
          </w:p>
          <w:p w14:paraId="493AE214" w14:textId="77777777" w:rsidR="00266390" w:rsidRDefault="00266390">
            <w:pPr>
              <w:rPr>
                <w:rFonts w:ascii="宋体" w:hAnsi="宋体"/>
              </w:rPr>
            </w:pPr>
            <w:r>
              <w:rPr>
                <w:rFonts w:hint="eastAsia"/>
                <w:szCs w:val="21"/>
              </w:rPr>
              <w:t>4.</w:t>
            </w:r>
            <w:r>
              <w:rPr>
                <w:rFonts w:hint="eastAsia"/>
                <w:szCs w:val="21"/>
              </w:rPr>
              <w:t>检验大工程及重大检验项目中的检验辅助人员。</w:t>
            </w:r>
          </w:p>
        </w:tc>
      </w:tr>
      <w:tr w:rsidR="00266390" w14:paraId="5567985F" w14:textId="77777777">
        <w:trPr>
          <w:trHeight w:val="449"/>
          <w:jc w:val="center"/>
        </w:trPr>
        <w:tc>
          <w:tcPr>
            <w:tcW w:w="1034" w:type="dxa"/>
            <w:tcBorders>
              <w:top w:val="single" w:sz="4" w:space="0" w:color="auto"/>
              <w:left w:val="single" w:sz="4" w:space="0" w:color="auto"/>
              <w:bottom w:val="single" w:sz="4" w:space="0" w:color="auto"/>
              <w:right w:val="single" w:sz="4" w:space="0" w:color="auto"/>
            </w:tcBorders>
            <w:vAlign w:val="center"/>
          </w:tcPr>
          <w:p w14:paraId="5F1E4FFD" w14:textId="77777777" w:rsidR="00266390" w:rsidRDefault="00266390">
            <w:pPr>
              <w:spacing w:line="360" w:lineRule="auto"/>
              <w:jc w:val="center"/>
              <w:rPr>
                <w:rFonts w:ascii="宋体" w:hAnsi="宋体"/>
              </w:rPr>
            </w:pPr>
            <w:r>
              <w:rPr>
                <w:rFonts w:ascii="宋体" w:hAnsi="宋体" w:hint="eastAsia"/>
              </w:rPr>
              <w:t>2</w:t>
            </w:r>
          </w:p>
        </w:tc>
        <w:tc>
          <w:tcPr>
            <w:tcW w:w="1378" w:type="dxa"/>
            <w:tcBorders>
              <w:top w:val="single" w:sz="4" w:space="0" w:color="auto"/>
              <w:left w:val="single" w:sz="4" w:space="0" w:color="auto"/>
              <w:bottom w:val="single" w:sz="4" w:space="0" w:color="auto"/>
              <w:right w:val="single" w:sz="4" w:space="0" w:color="auto"/>
            </w:tcBorders>
            <w:vAlign w:val="center"/>
          </w:tcPr>
          <w:p w14:paraId="28EF8BE1" w14:textId="77777777" w:rsidR="00266390" w:rsidRDefault="00266390">
            <w:pPr>
              <w:jc w:val="center"/>
              <w:rPr>
                <w:rFonts w:ascii="宋体" w:hAnsi="宋体"/>
              </w:rPr>
            </w:pPr>
            <w:r>
              <w:rPr>
                <w:rFonts w:hint="eastAsia"/>
              </w:rPr>
              <w:t>一般项目及大额项目分包额度≥</w:t>
            </w:r>
            <w:r>
              <w:rPr>
                <w:rFonts w:hint="eastAsia"/>
              </w:rPr>
              <w:t>10</w:t>
            </w:r>
            <w:r>
              <w:rPr>
                <w:rFonts w:hint="eastAsia"/>
              </w:rPr>
              <w:t>万元</w:t>
            </w:r>
          </w:p>
        </w:tc>
        <w:tc>
          <w:tcPr>
            <w:tcW w:w="1550" w:type="dxa"/>
            <w:tcBorders>
              <w:top w:val="single" w:sz="4" w:space="0" w:color="auto"/>
              <w:left w:val="single" w:sz="4" w:space="0" w:color="auto"/>
              <w:bottom w:val="single" w:sz="4" w:space="0" w:color="auto"/>
              <w:right w:val="single" w:sz="4" w:space="0" w:color="auto"/>
            </w:tcBorders>
            <w:vAlign w:val="center"/>
          </w:tcPr>
          <w:p w14:paraId="08D610F5" w14:textId="77777777" w:rsidR="00266390" w:rsidRDefault="00266390">
            <w:pPr>
              <w:spacing w:line="360" w:lineRule="auto"/>
              <w:jc w:val="center"/>
            </w:pPr>
            <w:r>
              <w:rPr>
                <w:rFonts w:hint="eastAsia"/>
              </w:rPr>
              <w:t>25600</w:t>
            </w:r>
            <w:r>
              <w:t>000</w:t>
            </w:r>
          </w:p>
        </w:tc>
        <w:tc>
          <w:tcPr>
            <w:tcW w:w="4823" w:type="dxa"/>
            <w:tcBorders>
              <w:top w:val="single" w:sz="4" w:space="0" w:color="auto"/>
              <w:left w:val="single" w:sz="4" w:space="0" w:color="auto"/>
              <w:bottom w:val="single" w:sz="4" w:space="0" w:color="auto"/>
              <w:right w:val="single" w:sz="4" w:space="0" w:color="auto"/>
            </w:tcBorders>
            <w:vAlign w:val="center"/>
          </w:tcPr>
          <w:p w14:paraId="17552ECB" w14:textId="77777777" w:rsidR="00266390" w:rsidRDefault="00266390">
            <w:pPr>
              <w:jc w:val="left"/>
              <w:rPr>
                <w:szCs w:val="21"/>
              </w:rPr>
            </w:pPr>
            <w:r>
              <w:rPr>
                <w:rFonts w:hint="eastAsia"/>
                <w:szCs w:val="21"/>
              </w:rPr>
              <w:t>按院部统筹、平均分配原则，按照招标结果中标</w:t>
            </w:r>
            <w:r>
              <w:rPr>
                <w:rFonts w:hint="eastAsia"/>
                <w:szCs w:val="21"/>
              </w:rPr>
              <w:t>5</w:t>
            </w:r>
            <w:r>
              <w:rPr>
                <w:rFonts w:hint="eastAsia"/>
                <w:szCs w:val="21"/>
              </w:rPr>
              <w:t>家进行比例递减：以</w:t>
            </w:r>
            <w:r>
              <w:rPr>
                <w:rFonts w:hint="eastAsia"/>
                <w:szCs w:val="21"/>
              </w:rPr>
              <w:t>20%</w:t>
            </w:r>
            <w:r>
              <w:rPr>
                <w:rFonts w:hint="eastAsia"/>
                <w:szCs w:val="21"/>
              </w:rPr>
              <w:t>为基准，按照开标排名顺序，比例递减、差额一般不超过</w:t>
            </w:r>
            <w:r>
              <w:rPr>
                <w:rFonts w:hint="eastAsia"/>
                <w:szCs w:val="21"/>
              </w:rPr>
              <w:t>10%</w:t>
            </w:r>
            <w:r>
              <w:rPr>
                <w:rFonts w:hint="eastAsia"/>
                <w:szCs w:val="21"/>
              </w:rPr>
              <w:t>。</w:t>
            </w:r>
            <w:r>
              <w:rPr>
                <w:rFonts w:hint="eastAsia"/>
                <w:szCs w:val="21"/>
              </w:rPr>
              <w:t xml:space="preserve">                                </w:t>
            </w:r>
          </w:p>
        </w:tc>
        <w:tc>
          <w:tcPr>
            <w:tcW w:w="1550" w:type="dxa"/>
            <w:vMerge/>
            <w:tcBorders>
              <w:top w:val="single" w:sz="4" w:space="0" w:color="auto"/>
              <w:left w:val="single" w:sz="4" w:space="0" w:color="auto"/>
              <w:bottom w:val="single" w:sz="4" w:space="0" w:color="auto"/>
              <w:right w:val="single" w:sz="4" w:space="0" w:color="auto"/>
            </w:tcBorders>
            <w:vAlign w:val="center"/>
          </w:tcPr>
          <w:p w14:paraId="39F0E688" w14:textId="77777777" w:rsidR="00266390" w:rsidRDefault="00266390">
            <w:pPr>
              <w:widowControl/>
              <w:jc w:val="left"/>
              <w:rPr>
                <w:rFonts w:ascii="宋体" w:hAnsi="宋体"/>
              </w:rPr>
            </w:pPr>
          </w:p>
        </w:tc>
        <w:tc>
          <w:tcPr>
            <w:tcW w:w="2583" w:type="dxa"/>
            <w:vMerge/>
            <w:tcBorders>
              <w:top w:val="single" w:sz="4" w:space="0" w:color="auto"/>
              <w:left w:val="single" w:sz="4" w:space="0" w:color="auto"/>
              <w:bottom w:val="single" w:sz="4" w:space="0" w:color="auto"/>
              <w:right w:val="single" w:sz="4" w:space="0" w:color="auto"/>
            </w:tcBorders>
            <w:vAlign w:val="center"/>
          </w:tcPr>
          <w:p w14:paraId="69C8BF81" w14:textId="77777777" w:rsidR="00266390" w:rsidRDefault="00266390">
            <w:pPr>
              <w:widowControl/>
              <w:jc w:val="left"/>
              <w:rPr>
                <w:rFonts w:ascii="宋体" w:hAnsi="宋体"/>
              </w:rPr>
            </w:pPr>
          </w:p>
        </w:tc>
      </w:tr>
    </w:tbl>
    <w:p w14:paraId="024D4C8E" w14:textId="77777777" w:rsidR="00266390" w:rsidRDefault="00266390">
      <w:pPr>
        <w:pStyle w:val="af1"/>
        <w:tabs>
          <w:tab w:val="left" w:pos="360"/>
          <w:tab w:val="center" w:pos="7089"/>
        </w:tabs>
        <w:snapToGrid w:val="0"/>
        <w:spacing w:beforeLines="100" w:before="240" w:afterLines="100" w:after="240" w:line="440" w:lineRule="exact"/>
        <w:ind w:firstLineChars="200" w:firstLine="602"/>
        <w:jc w:val="left"/>
        <w:outlineLvl w:val="0"/>
        <w:rPr>
          <w:rFonts w:ascii="黑体" w:eastAsia="黑体" w:hAnsi="黑体"/>
          <w:b/>
          <w:color w:val="000000"/>
          <w:sz w:val="30"/>
          <w:szCs w:val="30"/>
        </w:rPr>
        <w:sectPr w:rsidR="00266390">
          <w:headerReference w:type="first" r:id="rId11"/>
          <w:pgSz w:w="16838" w:h="11906" w:orient="landscape"/>
          <w:pgMar w:top="1133" w:right="993" w:bottom="1418" w:left="1381" w:header="426" w:footer="851" w:gutter="0"/>
          <w:cols w:space="720"/>
          <w:docGrid w:linePitch="312"/>
        </w:sectPr>
      </w:pPr>
    </w:p>
    <w:p w14:paraId="6A7EA778" w14:textId="77777777" w:rsidR="00266390" w:rsidRDefault="00266390">
      <w:pPr>
        <w:pStyle w:val="af1"/>
        <w:tabs>
          <w:tab w:val="left" w:pos="59"/>
          <w:tab w:val="center" w:pos="7089"/>
        </w:tabs>
        <w:snapToGrid w:val="0"/>
        <w:spacing w:beforeLines="100" w:before="240" w:afterLines="100" w:after="240" w:line="440" w:lineRule="exact"/>
        <w:jc w:val="left"/>
        <w:outlineLvl w:val="0"/>
        <w:rPr>
          <w:rFonts w:ascii="黑体" w:eastAsia="黑体" w:hAnsi="黑体"/>
          <w:b/>
          <w:color w:val="000000"/>
          <w:sz w:val="21"/>
        </w:rPr>
      </w:pPr>
      <w:r>
        <w:rPr>
          <w:rFonts w:ascii="黑体" w:eastAsia="黑体" w:hAnsi="黑体" w:hint="eastAsia"/>
          <w:b/>
          <w:color w:val="000000"/>
        </w:rPr>
        <w:lastRenderedPageBreak/>
        <w:t>二、技术要求</w:t>
      </w:r>
    </w:p>
    <w:p w14:paraId="17EB962B" w14:textId="77777777" w:rsidR="00266390" w:rsidRDefault="00266390">
      <w:pPr>
        <w:spacing w:line="360" w:lineRule="auto"/>
        <w:ind w:firstLineChars="200" w:firstLine="420"/>
        <w:rPr>
          <w:rFonts w:ascii="宋体" w:hAnsi="宋体"/>
          <w:color w:val="000000"/>
        </w:rPr>
      </w:pPr>
      <w:r>
        <w:rPr>
          <w:rFonts w:ascii="宋体" w:hAnsi="宋体" w:hint="eastAsia"/>
          <w:color w:val="000000"/>
        </w:rPr>
        <w:t>1．按宁波市特种设备检验研究院检验检测服务分包管理办法执行。</w:t>
      </w:r>
    </w:p>
    <w:p w14:paraId="43ECA57F" w14:textId="77777777" w:rsidR="00266390" w:rsidRDefault="00266390">
      <w:pPr>
        <w:spacing w:line="360" w:lineRule="auto"/>
        <w:ind w:firstLineChars="200" w:firstLine="420"/>
        <w:rPr>
          <w:rFonts w:ascii="宋体" w:hAnsi="宋体"/>
          <w:color w:val="000000"/>
        </w:rPr>
      </w:pPr>
      <w:r>
        <w:rPr>
          <w:rFonts w:ascii="宋体" w:hAnsi="宋体" w:hint="eastAsia"/>
          <w:color w:val="000000"/>
        </w:rPr>
        <w:t>2．按宁波市特种设备检验研究院检验检测委托要求执行。</w:t>
      </w:r>
    </w:p>
    <w:p w14:paraId="6895C39D" w14:textId="77777777" w:rsidR="00266390" w:rsidRDefault="00266390">
      <w:pPr>
        <w:spacing w:line="360" w:lineRule="auto"/>
        <w:ind w:firstLineChars="200" w:firstLine="420"/>
        <w:rPr>
          <w:rFonts w:ascii="宋体" w:hAnsi="宋体"/>
          <w:color w:val="000000"/>
        </w:rPr>
      </w:pPr>
      <w:r>
        <w:rPr>
          <w:rFonts w:ascii="宋体" w:hAnsi="宋体" w:hint="eastAsia"/>
          <w:color w:val="000000"/>
        </w:rPr>
        <w:t>3．具有特种设备相关业绩。</w:t>
      </w:r>
    </w:p>
    <w:p w14:paraId="547E4D01" w14:textId="77777777" w:rsidR="00266390" w:rsidRDefault="00266390">
      <w:pPr>
        <w:spacing w:line="360" w:lineRule="auto"/>
        <w:ind w:firstLineChars="200" w:firstLine="420"/>
        <w:rPr>
          <w:color w:val="000000"/>
          <w:szCs w:val="21"/>
        </w:rPr>
      </w:pPr>
      <w:r>
        <w:rPr>
          <w:rFonts w:ascii="宋体" w:hAnsi="宋体" w:hint="eastAsia"/>
          <w:color w:val="000000"/>
        </w:rPr>
        <w:t>4．具有</w:t>
      </w:r>
      <w:r>
        <w:rPr>
          <w:rFonts w:hint="eastAsia"/>
          <w:color w:val="000000"/>
          <w:szCs w:val="21"/>
        </w:rPr>
        <w:t>石油化工行业工作业绩。</w:t>
      </w:r>
    </w:p>
    <w:p w14:paraId="0C5CF995"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三、安全生产要求</w:t>
      </w:r>
    </w:p>
    <w:p w14:paraId="65DF70EA" w14:textId="77777777" w:rsidR="00266390" w:rsidRDefault="00266390">
      <w:pPr>
        <w:widowControl/>
        <w:adjustRightInd w:val="0"/>
        <w:spacing w:line="440" w:lineRule="exact"/>
        <w:ind w:firstLineChars="200" w:firstLine="420"/>
        <w:jc w:val="left"/>
        <w:rPr>
          <w:color w:val="000000"/>
          <w:szCs w:val="21"/>
        </w:rPr>
      </w:pPr>
      <w:r>
        <w:rPr>
          <w:color w:val="000000"/>
          <w:szCs w:val="21"/>
        </w:rPr>
        <w:t>1</w:t>
      </w:r>
      <w:r>
        <w:rPr>
          <w:rFonts w:hint="eastAsia"/>
          <w:color w:val="000000"/>
          <w:szCs w:val="21"/>
        </w:rPr>
        <w:t>、中标单位应加强对作业人员的安全教育，严格遵守安全生产有关操作章程，不得违规作业和冒险作业。若发生安全生产事故，由中标单位承担全部责任和经济赔偿，与招标人无关。</w:t>
      </w:r>
    </w:p>
    <w:p w14:paraId="47FBAC28" w14:textId="77777777" w:rsidR="00266390" w:rsidRDefault="00266390">
      <w:pPr>
        <w:widowControl/>
        <w:adjustRightInd w:val="0"/>
        <w:spacing w:line="440" w:lineRule="exact"/>
        <w:ind w:firstLineChars="200" w:firstLine="420"/>
        <w:jc w:val="left"/>
        <w:rPr>
          <w:color w:val="000000"/>
          <w:szCs w:val="21"/>
        </w:rPr>
      </w:pPr>
      <w:r>
        <w:rPr>
          <w:color w:val="000000"/>
          <w:szCs w:val="21"/>
        </w:rPr>
        <w:t>2</w:t>
      </w:r>
      <w:r>
        <w:rPr>
          <w:rFonts w:hint="eastAsia"/>
          <w:color w:val="000000"/>
          <w:szCs w:val="21"/>
        </w:rPr>
        <w:t>、所有无损检测人员必须具有合法有效的操作证书，所有作业人员在作业期间都必须配备、穿戴安全防护用品。</w:t>
      </w:r>
    </w:p>
    <w:p w14:paraId="1D084AA2" w14:textId="77777777" w:rsidR="00266390" w:rsidRDefault="00266390">
      <w:pPr>
        <w:widowControl/>
        <w:adjustRightInd w:val="0"/>
        <w:spacing w:line="440" w:lineRule="exact"/>
        <w:ind w:firstLineChars="200" w:firstLine="420"/>
        <w:jc w:val="left"/>
        <w:rPr>
          <w:color w:val="000000"/>
          <w:szCs w:val="21"/>
        </w:rPr>
      </w:pPr>
      <w:r>
        <w:rPr>
          <w:color w:val="000000"/>
          <w:szCs w:val="21"/>
        </w:rPr>
        <w:t>3</w:t>
      </w:r>
      <w:r>
        <w:rPr>
          <w:rFonts w:hint="eastAsia"/>
          <w:color w:val="000000"/>
          <w:szCs w:val="21"/>
        </w:rPr>
        <w:t>、中标单位必须在作业开始前为所有的作业人员办理人身意外类保险。</w:t>
      </w:r>
    </w:p>
    <w:p w14:paraId="6223E2FF" w14:textId="77777777" w:rsidR="00266390" w:rsidRDefault="00266390">
      <w:pPr>
        <w:widowControl/>
        <w:adjustRightInd w:val="0"/>
        <w:spacing w:line="440" w:lineRule="exact"/>
        <w:ind w:firstLineChars="200" w:firstLine="420"/>
        <w:jc w:val="left"/>
        <w:rPr>
          <w:color w:val="000000"/>
          <w:szCs w:val="21"/>
        </w:rPr>
      </w:pPr>
      <w:r>
        <w:rPr>
          <w:color w:val="000000"/>
          <w:szCs w:val="21"/>
        </w:rPr>
        <w:t>4</w:t>
      </w:r>
      <w:r>
        <w:rPr>
          <w:rFonts w:hint="eastAsia"/>
          <w:color w:val="000000"/>
          <w:szCs w:val="21"/>
        </w:rPr>
        <w:t>、无损检测人员必须遵守特种设备使用单位的各项规章制度，自觉接受特种设备使用单位的安全教育。</w:t>
      </w:r>
    </w:p>
    <w:p w14:paraId="15C828AE" w14:textId="77777777" w:rsidR="00266390" w:rsidRDefault="00266390">
      <w:pPr>
        <w:widowControl/>
        <w:adjustRightInd w:val="0"/>
        <w:spacing w:line="440" w:lineRule="exact"/>
        <w:ind w:firstLineChars="200" w:firstLine="420"/>
        <w:jc w:val="left"/>
        <w:rPr>
          <w:color w:val="000000"/>
          <w:szCs w:val="21"/>
        </w:rPr>
      </w:pPr>
      <w:r>
        <w:rPr>
          <w:color w:val="000000"/>
          <w:szCs w:val="21"/>
        </w:rPr>
        <w:t>5</w:t>
      </w:r>
      <w:r>
        <w:rPr>
          <w:rFonts w:hint="eastAsia"/>
          <w:color w:val="000000"/>
          <w:szCs w:val="21"/>
        </w:rPr>
        <w:t>、无损检测人员违反特种设备使用单位规章制度的，造成经济等处罚，由中标单位承担全部责任和经济处罚。</w:t>
      </w:r>
    </w:p>
    <w:p w14:paraId="3ACD5F19"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四、人员工伤事故的保险</w:t>
      </w:r>
    </w:p>
    <w:p w14:paraId="73C60B49" w14:textId="77777777" w:rsidR="00266390" w:rsidRDefault="00266390">
      <w:pPr>
        <w:widowControl/>
        <w:adjustRightInd w:val="0"/>
        <w:spacing w:line="440" w:lineRule="exact"/>
        <w:ind w:firstLineChars="200" w:firstLine="420"/>
        <w:jc w:val="left"/>
        <w:rPr>
          <w:color w:val="000000"/>
          <w:szCs w:val="21"/>
        </w:rPr>
      </w:pPr>
      <w:r>
        <w:rPr>
          <w:rFonts w:hint="eastAsia"/>
          <w:color w:val="000000"/>
          <w:szCs w:val="21"/>
        </w:rPr>
        <w:t>所有无损检测作业人员人身意外类保险由所属中标单位负责投保，保险费由所属中标单位承担。中标单位在作业开始前必须签订上述保险合同，并提交保险单的副本（或复印件）给招标人。</w:t>
      </w:r>
    </w:p>
    <w:p w14:paraId="0FABDB1F"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五、无损检测时间</w:t>
      </w:r>
    </w:p>
    <w:p w14:paraId="4F01E171" w14:textId="77777777" w:rsidR="00266390" w:rsidRDefault="00266390">
      <w:pPr>
        <w:widowControl/>
        <w:adjustRightInd w:val="0"/>
        <w:spacing w:line="440" w:lineRule="exact"/>
        <w:ind w:firstLineChars="200" w:firstLine="420"/>
        <w:jc w:val="left"/>
        <w:rPr>
          <w:color w:val="000000"/>
          <w:szCs w:val="21"/>
        </w:rPr>
      </w:pPr>
      <w:r>
        <w:rPr>
          <w:rFonts w:hint="eastAsia"/>
          <w:color w:val="000000"/>
          <w:szCs w:val="21"/>
        </w:rPr>
        <w:t>招标人提前委托各中标单位，各中标单位应根据招标人的工作量及项目要求安排好检测人员数量，并在要求的时间内完成所有委托的检测项目与数量。</w:t>
      </w:r>
    </w:p>
    <w:p w14:paraId="16329A33"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六、检测结果要求</w:t>
      </w:r>
    </w:p>
    <w:p w14:paraId="2E524A74" w14:textId="77777777" w:rsidR="00266390" w:rsidRDefault="00266390">
      <w:pPr>
        <w:spacing w:line="440" w:lineRule="exact"/>
        <w:ind w:firstLineChars="200" w:firstLine="420"/>
        <w:rPr>
          <w:rFonts w:hAnsi="宋体" w:cs="宋体"/>
          <w:bCs/>
        </w:rPr>
      </w:pPr>
      <w:r>
        <w:rPr>
          <w:rFonts w:hAnsi="宋体" w:cs="宋体" w:hint="eastAsia"/>
          <w:bCs/>
        </w:rPr>
        <w:t>中标单位应在招标人要求的期限内提供检测结果和报告。</w:t>
      </w:r>
    </w:p>
    <w:p w14:paraId="25FF1943"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七、合同要求</w:t>
      </w:r>
    </w:p>
    <w:p w14:paraId="4678E001" w14:textId="77777777" w:rsidR="00266390" w:rsidRDefault="00266390">
      <w:pPr>
        <w:widowControl/>
        <w:adjustRightInd w:val="0"/>
        <w:spacing w:line="440" w:lineRule="exact"/>
        <w:ind w:firstLineChars="200" w:firstLine="420"/>
        <w:jc w:val="left"/>
        <w:rPr>
          <w:color w:val="000000"/>
          <w:szCs w:val="21"/>
        </w:rPr>
      </w:pPr>
      <w:r>
        <w:rPr>
          <w:rFonts w:hint="eastAsia"/>
          <w:color w:val="000000"/>
          <w:szCs w:val="21"/>
        </w:rPr>
        <w:t>中标单位应在接到中标通知书后按要求与招标人</w:t>
      </w:r>
      <w:proofErr w:type="gramStart"/>
      <w:r>
        <w:rPr>
          <w:rFonts w:hint="eastAsia"/>
          <w:color w:val="000000"/>
          <w:szCs w:val="21"/>
        </w:rPr>
        <w:t>签定</w:t>
      </w:r>
      <w:proofErr w:type="gramEnd"/>
      <w:r>
        <w:rPr>
          <w:rFonts w:hint="eastAsia"/>
          <w:color w:val="000000"/>
          <w:szCs w:val="21"/>
        </w:rPr>
        <w:t>框架合同。</w:t>
      </w:r>
    </w:p>
    <w:p w14:paraId="263656D7" w14:textId="77777777" w:rsidR="00266390" w:rsidRDefault="00266390">
      <w:pPr>
        <w:spacing w:line="440" w:lineRule="exact"/>
        <w:rPr>
          <w:rFonts w:ascii="黑体" w:eastAsia="黑体" w:hAnsi="黑体" w:cs="宋体"/>
          <w:b/>
          <w:bCs/>
          <w:color w:val="000000"/>
          <w:sz w:val="24"/>
          <w:szCs w:val="32"/>
        </w:rPr>
      </w:pPr>
      <w:r>
        <w:rPr>
          <w:rFonts w:ascii="黑体" w:eastAsia="黑体" w:hAnsi="黑体" w:cs="宋体" w:hint="eastAsia"/>
          <w:b/>
          <w:bCs/>
          <w:color w:val="000000"/>
          <w:sz w:val="24"/>
          <w:szCs w:val="32"/>
        </w:rPr>
        <w:t>八、支付</w:t>
      </w:r>
    </w:p>
    <w:p w14:paraId="0DAE2CBB" w14:textId="77777777" w:rsidR="00266390" w:rsidRDefault="00266390">
      <w:pPr>
        <w:spacing w:beforeLines="50" w:before="120"/>
        <w:rPr>
          <w:color w:val="000000"/>
          <w:szCs w:val="21"/>
        </w:rPr>
      </w:pPr>
      <w:r>
        <w:rPr>
          <w:rFonts w:ascii="宋体" w:hAnsi="宋体" w:hint="eastAsia"/>
          <w:b/>
          <w:color w:val="000000"/>
        </w:rPr>
        <w:t xml:space="preserve">    </w:t>
      </w:r>
      <w:r>
        <w:rPr>
          <w:rFonts w:hint="eastAsia"/>
          <w:color w:val="000000"/>
          <w:szCs w:val="21"/>
        </w:rPr>
        <w:t>本招标项目结算支付价格不高于以下规定：</w:t>
      </w:r>
    </w:p>
    <w:p w14:paraId="6DF6C55E" w14:textId="77777777" w:rsidR="00266390" w:rsidRDefault="00266390">
      <w:pPr>
        <w:widowControl/>
        <w:adjustRightInd w:val="0"/>
        <w:spacing w:line="440" w:lineRule="exact"/>
        <w:ind w:firstLineChars="200" w:firstLine="420"/>
        <w:jc w:val="left"/>
        <w:rPr>
          <w:color w:val="000000"/>
          <w:szCs w:val="21"/>
        </w:rPr>
      </w:pPr>
      <w:r>
        <w:rPr>
          <w:color w:val="000000"/>
          <w:szCs w:val="21"/>
        </w:rPr>
        <w:t>8.1.</w:t>
      </w:r>
      <w:r>
        <w:rPr>
          <w:rFonts w:hint="eastAsia"/>
          <w:color w:val="000000"/>
          <w:szCs w:val="21"/>
        </w:rPr>
        <w:t>常规无损检测、无损检测新技术、理化试验项目单价：招标人向受检单位核定单价基数的</w:t>
      </w:r>
      <w:r>
        <w:rPr>
          <w:color w:val="000000"/>
          <w:szCs w:val="21"/>
        </w:rPr>
        <w:t>85</w:t>
      </w:r>
      <w:r>
        <w:rPr>
          <w:rFonts w:hint="eastAsia"/>
          <w:color w:val="000000"/>
          <w:szCs w:val="21"/>
        </w:rPr>
        <w:t>％。</w:t>
      </w:r>
    </w:p>
    <w:p w14:paraId="2EFE9345" w14:textId="77777777" w:rsidR="00266390" w:rsidRDefault="00266390">
      <w:pPr>
        <w:widowControl/>
        <w:adjustRightInd w:val="0"/>
        <w:spacing w:line="440" w:lineRule="exact"/>
        <w:ind w:firstLineChars="200" w:firstLine="420"/>
        <w:jc w:val="left"/>
        <w:rPr>
          <w:color w:val="000000"/>
          <w:szCs w:val="21"/>
        </w:rPr>
      </w:pPr>
      <w:r>
        <w:rPr>
          <w:color w:val="000000"/>
          <w:szCs w:val="21"/>
        </w:rPr>
        <w:t>8.2.</w:t>
      </w:r>
      <w:r>
        <w:rPr>
          <w:rFonts w:hint="eastAsia"/>
          <w:color w:val="000000"/>
          <w:szCs w:val="21"/>
        </w:rPr>
        <w:t>检验检测技术协助、辅助人员单价：持无损检测</w:t>
      </w:r>
      <w:r>
        <w:rPr>
          <w:color w:val="000000"/>
          <w:szCs w:val="21"/>
        </w:rPr>
        <w:fldChar w:fldCharType="begin"/>
      </w:r>
      <w:r>
        <w:rPr>
          <w:color w:val="000000"/>
          <w:szCs w:val="21"/>
        </w:rPr>
        <w:instrText>= 3 \* ROMAN</w:instrText>
      </w:r>
      <w:r>
        <w:rPr>
          <w:color w:val="000000"/>
          <w:szCs w:val="21"/>
        </w:rPr>
        <w:fldChar w:fldCharType="separate"/>
      </w:r>
      <w:r>
        <w:rPr>
          <w:color w:val="000000"/>
          <w:szCs w:val="21"/>
        </w:rPr>
        <w:t>III</w:t>
      </w:r>
      <w:r>
        <w:rPr>
          <w:color w:val="000000"/>
          <w:szCs w:val="21"/>
        </w:rPr>
        <w:fldChar w:fldCharType="end"/>
      </w:r>
      <w:r>
        <w:rPr>
          <w:rFonts w:hint="eastAsia"/>
          <w:color w:val="000000"/>
          <w:szCs w:val="21"/>
        </w:rPr>
        <w:t>级证、高级工程师或</w:t>
      </w:r>
      <w:proofErr w:type="gramStart"/>
      <w:r>
        <w:rPr>
          <w:rFonts w:hint="eastAsia"/>
          <w:color w:val="000000"/>
          <w:szCs w:val="21"/>
        </w:rPr>
        <w:t>检验师证</w:t>
      </w:r>
      <w:r>
        <w:rPr>
          <w:color w:val="000000"/>
          <w:szCs w:val="21"/>
        </w:rPr>
        <w:t>800</w:t>
      </w:r>
      <w:r>
        <w:rPr>
          <w:rFonts w:hint="eastAsia"/>
          <w:color w:val="000000"/>
          <w:szCs w:val="21"/>
        </w:rPr>
        <w:t>元</w:t>
      </w:r>
      <w:proofErr w:type="gramEnd"/>
      <w:r>
        <w:rPr>
          <w:color w:val="000000"/>
          <w:szCs w:val="21"/>
        </w:rPr>
        <w:t>/</w:t>
      </w:r>
      <w:r>
        <w:rPr>
          <w:rFonts w:hint="eastAsia"/>
          <w:color w:val="000000"/>
          <w:szCs w:val="21"/>
        </w:rPr>
        <w:t>人·天，持无损检测</w:t>
      </w:r>
      <w:r>
        <w:rPr>
          <w:color w:val="000000"/>
          <w:szCs w:val="21"/>
        </w:rPr>
        <w:fldChar w:fldCharType="begin"/>
      </w:r>
      <w:r>
        <w:rPr>
          <w:color w:val="000000"/>
          <w:szCs w:val="21"/>
        </w:rPr>
        <w:instrText>= 2 \* ROMAN</w:instrText>
      </w:r>
      <w:r>
        <w:rPr>
          <w:color w:val="000000"/>
          <w:szCs w:val="21"/>
        </w:rPr>
        <w:fldChar w:fldCharType="separate"/>
      </w:r>
      <w:r>
        <w:rPr>
          <w:color w:val="000000"/>
          <w:szCs w:val="21"/>
        </w:rPr>
        <w:t>II</w:t>
      </w:r>
      <w:r>
        <w:rPr>
          <w:color w:val="000000"/>
          <w:szCs w:val="21"/>
        </w:rPr>
        <w:fldChar w:fldCharType="end"/>
      </w:r>
      <w:r>
        <w:rPr>
          <w:rFonts w:hint="eastAsia"/>
          <w:color w:val="000000"/>
          <w:szCs w:val="21"/>
        </w:rPr>
        <w:t>级证、工程师或检验员证</w:t>
      </w:r>
      <w:r>
        <w:rPr>
          <w:color w:val="000000"/>
          <w:szCs w:val="21"/>
        </w:rPr>
        <w:t>500</w:t>
      </w:r>
      <w:r>
        <w:rPr>
          <w:rFonts w:hint="eastAsia"/>
          <w:color w:val="000000"/>
          <w:szCs w:val="21"/>
        </w:rPr>
        <w:t>元</w:t>
      </w:r>
      <w:r>
        <w:rPr>
          <w:color w:val="000000"/>
          <w:szCs w:val="21"/>
        </w:rPr>
        <w:t>/</w:t>
      </w:r>
      <w:r>
        <w:rPr>
          <w:rFonts w:hint="eastAsia"/>
          <w:color w:val="000000"/>
          <w:szCs w:val="21"/>
        </w:rPr>
        <w:t>人·天；其他人员</w:t>
      </w:r>
      <w:r>
        <w:rPr>
          <w:color w:val="000000"/>
          <w:szCs w:val="21"/>
        </w:rPr>
        <w:t>240</w:t>
      </w:r>
      <w:r>
        <w:rPr>
          <w:rFonts w:hint="eastAsia"/>
          <w:color w:val="000000"/>
          <w:szCs w:val="21"/>
        </w:rPr>
        <w:t>元</w:t>
      </w:r>
      <w:r>
        <w:rPr>
          <w:color w:val="000000"/>
          <w:szCs w:val="21"/>
        </w:rPr>
        <w:t>/</w:t>
      </w:r>
      <w:r>
        <w:rPr>
          <w:rFonts w:hint="eastAsia"/>
          <w:color w:val="000000"/>
          <w:szCs w:val="21"/>
        </w:rPr>
        <w:t>人·天</w:t>
      </w:r>
      <w:r>
        <w:rPr>
          <w:color w:val="000000"/>
          <w:szCs w:val="21"/>
        </w:rPr>
        <w:t>(</w:t>
      </w:r>
      <w:r>
        <w:rPr>
          <w:rFonts w:hint="eastAsia"/>
          <w:color w:val="000000"/>
          <w:szCs w:val="21"/>
        </w:rPr>
        <w:t>或</w:t>
      </w:r>
      <w:r>
        <w:rPr>
          <w:color w:val="000000"/>
          <w:szCs w:val="21"/>
        </w:rPr>
        <w:t>30</w:t>
      </w:r>
      <w:r>
        <w:rPr>
          <w:rFonts w:hint="eastAsia"/>
          <w:color w:val="000000"/>
          <w:szCs w:val="21"/>
        </w:rPr>
        <w:t>元</w:t>
      </w:r>
      <w:r>
        <w:rPr>
          <w:color w:val="000000"/>
          <w:szCs w:val="21"/>
        </w:rPr>
        <w:t>/</w:t>
      </w:r>
      <w:r>
        <w:rPr>
          <w:rFonts w:hint="eastAsia"/>
          <w:color w:val="000000"/>
          <w:szCs w:val="21"/>
        </w:rPr>
        <w:t>人·小时</w:t>
      </w:r>
      <w:r>
        <w:rPr>
          <w:color w:val="000000"/>
          <w:szCs w:val="21"/>
        </w:rPr>
        <w:t>)</w:t>
      </w:r>
      <w:r>
        <w:rPr>
          <w:rFonts w:hint="eastAsia"/>
          <w:color w:val="000000"/>
          <w:szCs w:val="21"/>
        </w:rPr>
        <w:t>。</w:t>
      </w:r>
    </w:p>
    <w:p w14:paraId="77649C19" w14:textId="77777777" w:rsidR="00266390" w:rsidRDefault="00266390">
      <w:pPr>
        <w:widowControl/>
        <w:adjustRightInd w:val="0"/>
        <w:spacing w:line="440" w:lineRule="exact"/>
        <w:ind w:firstLineChars="200" w:firstLine="420"/>
        <w:jc w:val="left"/>
        <w:rPr>
          <w:color w:val="000000"/>
          <w:szCs w:val="21"/>
        </w:rPr>
      </w:pPr>
      <w:r>
        <w:rPr>
          <w:color w:val="000000"/>
          <w:szCs w:val="21"/>
        </w:rPr>
        <w:lastRenderedPageBreak/>
        <w:t>8.3.</w:t>
      </w:r>
      <w:r>
        <w:rPr>
          <w:rFonts w:hint="eastAsia"/>
          <w:color w:val="000000"/>
          <w:szCs w:val="21"/>
        </w:rPr>
        <w:t>出车费（仅限零星项目）：余姚、慈溪、宁海、象山</w:t>
      </w:r>
      <w:r>
        <w:rPr>
          <w:color w:val="000000"/>
          <w:szCs w:val="21"/>
        </w:rPr>
        <w:t>300</w:t>
      </w:r>
      <w:r>
        <w:rPr>
          <w:rFonts w:hint="eastAsia"/>
          <w:color w:val="000000"/>
          <w:szCs w:val="21"/>
        </w:rPr>
        <w:t>元</w:t>
      </w:r>
      <w:r>
        <w:rPr>
          <w:color w:val="000000"/>
          <w:szCs w:val="21"/>
        </w:rPr>
        <w:t>/</w:t>
      </w:r>
      <w:r>
        <w:rPr>
          <w:rFonts w:hint="eastAsia"/>
          <w:color w:val="000000"/>
          <w:szCs w:val="21"/>
        </w:rPr>
        <w:t>次，奉化区、</w:t>
      </w:r>
      <w:proofErr w:type="gramStart"/>
      <w:r>
        <w:rPr>
          <w:rFonts w:hint="eastAsia"/>
          <w:color w:val="000000"/>
          <w:szCs w:val="21"/>
        </w:rPr>
        <w:t>鄞</w:t>
      </w:r>
      <w:proofErr w:type="gramEnd"/>
      <w:r>
        <w:rPr>
          <w:rFonts w:hint="eastAsia"/>
          <w:color w:val="000000"/>
          <w:szCs w:val="21"/>
        </w:rPr>
        <w:t>州区、海</w:t>
      </w:r>
      <w:proofErr w:type="gramStart"/>
      <w:r>
        <w:rPr>
          <w:rFonts w:hint="eastAsia"/>
          <w:color w:val="000000"/>
          <w:szCs w:val="21"/>
        </w:rPr>
        <w:t>曙</w:t>
      </w:r>
      <w:proofErr w:type="gramEnd"/>
      <w:r>
        <w:rPr>
          <w:rFonts w:hint="eastAsia"/>
          <w:color w:val="000000"/>
          <w:szCs w:val="21"/>
        </w:rPr>
        <w:t>区、江北区、北仑区、镇海区</w:t>
      </w:r>
      <w:r>
        <w:rPr>
          <w:color w:val="000000"/>
          <w:szCs w:val="21"/>
        </w:rPr>
        <w:t>200</w:t>
      </w:r>
      <w:r>
        <w:rPr>
          <w:rFonts w:hint="eastAsia"/>
          <w:color w:val="000000"/>
          <w:szCs w:val="21"/>
        </w:rPr>
        <w:t>元</w:t>
      </w:r>
      <w:r>
        <w:rPr>
          <w:color w:val="000000"/>
          <w:szCs w:val="21"/>
        </w:rPr>
        <w:t>/</w:t>
      </w:r>
      <w:r>
        <w:rPr>
          <w:rFonts w:hint="eastAsia"/>
          <w:color w:val="000000"/>
          <w:szCs w:val="21"/>
        </w:rPr>
        <w:t>次，每个检验工程只收取一次出车费。</w:t>
      </w:r>
    </w:p>
    <w:p w14:paraId="3FD0C273" w14:textId="77777777" w:rsidR="00C54119" w:rsidRDefault="00C54119">
      <w:pPr>
        <w:widowControl/>
        <w:jc w:val="left"/>
        <w:rPr>
          <w:rFonts w:ascii="黑体" w:eastAsia="黑体" w:hAnsi="黑体"/>
          <w:b/>
          <w:color w:val="000000"/>
          <w:sz w:val="32"/>
          <w:szCs w:val="21"/>
        </w:rPr>
      </w:pPr>
      <w:r>
        <w:rPr>
          <w:rFonts w:ascii="黑体" w:eastAsia="黑体" w:hAnsi="黑体"/>
          <w:b/>
          <w:color w:val="000000"/>
          <w:sz w:val="32"/>
          <w:szCs w:val="21"/>
        </w:rPr>
        <w:br w:type="page"/>
      </w:r>
    </w:p>
    <w:p w14:paraId="69C569B5" w14:textId="39A6672B" w:rsidR="00266390" w:rsidRDefault="00266390">
      <w:pPr>
        <w:tabs>
          <w:tab w:val="left" w:pos="-284"/>
        </w:tabs>
        <w:spacing w:afterLines="100" w:after="240"/>
        <w:jc w:val="center"/>
        <w:outlineLvl w:val="0"/>
        <w:rPr>
          <w:rFonts w:ascii="黑体" w:eastAsia="黑体" w:hAnsi="黑体"/>
          <w:b/>
          <w:color w:val="000000"/>
          <w:sz w:val="32"/>
          <w:szCs w:val="21"/>
        </w:rPr>
      </w:pPr>
      <w:r>
        <w:rPr>
          <w:rFonts w:ascii="黑体" w:eastAsia="黑体" w:hAnsi="黑体" w:hint="eastAsia"/>
          <w:b/>
          <w:color w:val="000000"/>
          <w:sz w:val="32"/>
          <w:szCs w:val="21"/>
        </w:rPr>
        <w:lastRenderedPageBreak/>
        <w:t>第三章  投标人须知</w:t>
      </w:r>
    </w:p>
    <w:tbl>
      <w:tblPr>
        <w:tblW w:w="96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
        <w:gridCol w:w="1539"/>
        <w:gridCol w:w="2126"/>
        <w:gridCol w:w="1134"/>
        <w:gridCol w:w="4115"/>
      </w:tblGrid>
      <w:tr w:rsidR="00266390" w14:paraId="134E9B8D" w14:textId="77777777" w:rsidTr="00A65D14">
        <w:trPr>
          <w:cantSplit/>
          <w:trHeight w:val="567"/>
          <w:tblHeader/>
          <w:jc w:val="center"/>
        </w:trPr>
        <w:tc>
          <w:tcPr>
            <w:tcW w:w="735" w:type="dxa"/>
            <w:tcBorders>
              <w:top w:val="single" w:sz="4" w:space="0" w:color="auto"/>
              <w:left w:val="single" w:sz="4" w:space="0" w:color="auto"/>
              <w:bottom w:val="single" w:sz="4" w:space="0" w:color="auto"/>
              <w:right w:val="single" w:sz="4" w:space="0" w:color="auto"/>
            </w:tcBorders>
            <w:vAlign w:val="center"/>
          </w:tcPr>
          <w:p w14:paraId="5575440E" w14:textId="77777777" w:rsidR="00266390" w:rsidRDefault="00266390">
            <w:pPr>
              <w:spacing w:line="440" w:lineRule="exact"/>
              <w:jc w:val="center"/>
              <w:rPr>
                <w:b/>
                <w:color w:val="000000"/>
                <w:szCs w:val="21"/>
              </w:rPr>
            </w:pPr>
            <w:r>
              <w:rPr>
                <w:rFonts w:hint="eastAsia"/>
                <w:b/>
                <w:color w:val="000000"/>
                <w:szCs w:val="21"/>
              </w:rPr>
              <w:t>序号</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0EC0BE3B" w14:textId="77777777" w:rsidR="00266390" w:rsidRDefault="00266390">
            <w:pPr>
              <w:spacing w:line="440" w:lineRule="exact"/>
              <w:jc w:val="center"/>
              <w:rPr>
                <w:b/>
                <w:color w:val="000000"/>
                <w:szCs w:val="21"/>
              </w:rPr>
            </w:pPr>
            <w:r>
              <w:rPr>
                <w:rFonts w:hint="eastAsia"/>
                <w:b/>
                <w:color w:val="000000"/>
                <w:szCs w:val="21"/>
              </w:rPr>
              <w:t>内容和要求</w:t>
            </w:r>
          </w:p>
        </w:tc>
      </w:tr>
      <w:tr w:rsidR="00266390" w14:paraId="484B94F2"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49B239F4" w14:textId="77777777" w:rsidR="00266390" w:rsidRDefault="00266390">
            <w:pPr>
              <w:spacing w:line="440" w:lineRule="exact"/>
              <w:jc w:val="center"/>
              <w:rPr>
                <w:color w:val="000000"/>
                <w:szCs w:val="21"/>
              </w:rPr>
            </w:pPr>
            <w:r>
              <w:rPr>
                <w:rFonts w:hint="eastAsia"/>
                <w:color w:val="000000"/>
                <w:szCs w:val="21"/>
              </w:rPr>
              <w:t>1</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5566154A" w14:textId="77777777" w:rsidR="00266390" w:rsidRDefault="00266390">
            <w:pPr>
              <w:spacing w:line="440" w:lineRule="exact"/>
              <w:rPr>
                <w:color w:val="000000"/>
                <w:szCs w:val="21"/>
              </w:rPr>
            </w:pPr>
            <w:r>
              <w:rPr>
                <w:rFonts w:hint="eastAsia"/>
                <w:color w:val="000000"/>
                <w:szCs w:val="21"/>
                <w:shd w:val="clear" w:color="auto" w:fill="FFFFFF"/>
              </w:rPr>
              <w:t>项目名称：</w:t>
            </w:r>
            <w:r>
              <w:rPr>
                <w:rFonts w:ascii="宋体" w:hAnsi="宋体" w:cs="宋体" w:hint="eastAsia"/>
                <w:color w:val="000000"/>
                <w:sz w:val="24"/>
              </w:rPr>
              <w:t>2022年宁波市特种设备检验研究院检验检测服务分包采购项目</w:t>
            </w:r>
          </w:p>
        </w:tc>
      </w:tr>
      <w:tr w:rsidR="00266390" w14:paraId="1ECC14EF"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169DD252" w14:textId="77777777" w:rsidR="00266390" w:rsidRDefault="00266390">
            <w:pPr>
              <w:spacing w:line="440" w:lineRule="exact"/>
              <w:jc w:val="center"/>
              <w:rPr>
                <w:color w:val="000000"/>
                <w:szCs w:val="21"/>
              </w:rPr>
            </w:pPr>
            <w:r>
              <w:rPr>
                <w:rFonts w:hint="eastAsia"/>
                <w:color w:val="000000"/>
                <w:szCs w:val="21"/>
              </w:rPr>
              <w:t>2</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3F9A556D" w14:textId="1F505C30" w:rsidR="00266390" w:rsidRDefault="00266390">
            <w:pPr>
              <w:spacing w:line="440" w:lineRule="exact"/>
              <w:rPr>
                <w:rFonts w:cs="Arial"/>
                <w:color w:val="000000"/>
                <w:szCs w:val="21"/>
              </w:rPr>
            </w:pPr>
            <w:r>
              <w:rPr>
                <w:rFonts w:hint="eastAsia"/>
                <w:color w:val="000000"/>
                <w:szCs w:val="21"/>
              </w:rPr>
              <w:t>采购编号：</w:t>
            </w:r>
            <w:r w:rsidR="00C54119">
              <w:rPr>
                <w:rFonts w:hint="eastAsia"/>
                <w:color w:val="000000"/>
                <w:szCs w:val="21"/>
              </w:rPr>
              <w:t>NBGD-20221018F</w:t>
            </w:r>
          </w:p>
        </w:tc>
      </w:tr>
      <w:tr w:rsidR="00266390" w14:paraId="6F33D9F3"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164BE29A" w14:textId="77777777" w:rsidR="00266390" w:rsidRDefault="00266390">
            <w:pPr>
              <w:spacing w:line="440" w:lineRule="exact"/>
              <w:jc w:val="center"/>
              <w:rPr>
                <w:color w:val="000000"/>
                <w:szCs w:val="21"/>
              </w:rPr>
            </w:pPr>
            <w:r>
              <w:rPr>
                <w:rFonts w:hint="eastAsia"/>
                <w:color w:val="000000"/>
                <w:szCs w:val="21"/>
              </w:rPr>
              <w:t>3</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7840F63F" w14:textId="77777777" w:rsidR="00266390" w:rsidRDefault="00266390">
            <w:pPr>
              <w:spacing w:line="440" w:lineRule="exact"/>
              <w:rPr>
                <w:color w:val="000000"/>
              </w:rPr>
            </w:pPr>
            <w:r>
              <w:rPr>
                <w:rFonts w:hint="eastAsia"/>
                <w:color w:val="000000"/>
                <w:szCs w:val="21"/>
                <w:shd w:val="clear" w:color="auto" w:fill="FFFFFF"/>
              </w:rPr>
              <w:t>投标报价及费用：</w:t>
            </w:r>
            <w:r>
              <w:rPr>
                <w:color w:val="000000"/>
                <w:szCs w:val="21"/>
                <w:shd w:val="clear" w:color="auto" w:fill="FFFFFF"/>
              </w:rPr>
              <w:t>1</w:t>
            </w:r>
            <w:r>
              <w:rPr>
                <w:rFonts w:hint="eastAsia"/>
                <w:color w:val="000000"/>
                <w:szCs w:val="21"/>
                <w:shd w:val="clear" w:color="auto" w:fill="FFFFFF"/>
              </w:rPr>
              <w:t>、本项目投标应以人民币报价；</w:t>
            </w:r>
            <w:r>
              <w:rPr>
                <w:color w:val="000000"/>
                <w:szCs w:val="21"/>
                <w:shd w:val="clear" w:color="auto" w:fill="FFFFFF"/>
              </w:rPr>
              <w:t>2</w:t>
            </w:r>
            <w:r>
              <w:rPr>
                <w:rFonts w:hint="eastAsia"/>
                <w:color w:val="000000"/>
                <w:szCs w:val="21"/>
                <w:shd w:val="clear" w:color="auto" w:fill="FFFFFF"/>
              </w:rPr>
              <w:t>、不论投标结果如何，投标人均应自行承担所有与投标有关的全部费用。</w:t>
            </w:r>
          </w:p>
        </w:tc>
      </w:tr>
      <w:tr w:rsidR="00266390" w14:paraId="5CE26FE7" w14:textId="77777777" w:rsidTr="00A65D14">
        <w:trPr>
          <w:cantSplit/>
          <w:trHeight w:val="3205"/>
          <w:jc w:val="center"/>
        </w:trPr>
        <w:tc>
          <w:tcPr>
            <w:tcW w:w="735" w:type="dxa"/>
            <w:tcBorders>
              <w:top w:val="single" w:sz="4" w:space="0" w:color="auto"/>
              <w:left w:val="single" w:sz="4" w:space="0" w:color="auto"/>
              <w:bottom w:val="single" w:sz="4" w:space="0" w:color="auto"/>
              <w:right w:val="single" w:sz="4" w:space="0" w:color="auto"/>
            </w:tcBorders>
            <w:vAlign w:val="center"/>
          </w:tcPr>
          <w:p w14:paraId="333D4447" w14:textId="77777777" w:rsidR="00266390" w:rsidRDefault="00266390">
            <w:pPr>
              <w:spacing w:line="440" w:lineRule="exact"/>
              <w:jc w:val="center"/>
              <w:rPr>
                <w:color w:val="000000"/>
                <w:szCs w:val="21"/>
              </w:rPr>
            </w:pPr>
            <w:r>
              <w:rPr>
                <w:rFonts w:hint="eastAsia"/>
                <w:color w:val="000000"/>
                <w:szCs w:val="21"/>
              </w:rPr>
              <w:t>4</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50711B27" w14:textId="77777777" w:rsidR="00266390" w:rsidRDefault="00266390">
            <w:pPr>
              <w:spacing w:line="440" w:lineRule="exact"/>
              <w:rPr>
                <w:b/>
                <w:color w:val="000000"/>
                <w:szCs w:val="21"/>
              </w:rPr>
            </w:pPr>
            <w:r>
              <w:rPr>
                <w:rFonts w:hint="eastAsia"/>
                <w:color w:val="000000"/>
                <w:szCs w:val="21"/>
              </w:rPr>
              <w:t>投标保证金：人民币</w:t>
            </w:r>
            <w:r>
              <w:rPr>
                <w:rFonts w:hint="eastAsia"/>
                <w:color w:val="000000"/>
                <w:szCs w:val="21"/>
                <w:u w:val="single"/>
              </w:rPr>
              <w:t xml:space="preserve">   0    </w:t>
            </w:r>
            <w:r>
              <w:rPr>
                <w:rFonts w:hint="eastAsia"/>
                <w:color w:val="000000"/>
                <w:szCs w:val="21"/>
              </w:rPr>
              <w:t>元整</w:t>
            </w:r>
          </w:p>
          <w:p w14:paraId="1E2B8C53" w14:textId="77777777" w:rsidR="00266390" w:rsidRDefault="00266390">
            <w:pPr>
              <w:widowControl/>
              <w:spacing w:line="440" w:lineRule="exact"/>
              <w:jc w:val="left"/>
              <w:rPr>
                <w:rFonts w:cs="宋体"/>
                <w:color w:val="000000"/>
                <w:kern w:val="0"/>
                <w:szCs w:val="21"/>
              </w:rPr>
            </w:pPr>
            <w:r>
              <w:rPr>
                <w:rFonts w:hint="eastAsia"/>
                <w:color w:val="000000"/>
                <w:szCs w:val="21"/>
              </w:rPr>
              <w:t>办理投标保证金收据地点：</w:t>
            </w:r>
            <w:r>
              <w:rPr>
                <w:rFonts w:cs="宋体" w:hint="eastAsia"/>
                <w:color w:val="000000"/>
                <w:kern w:val="0"/>
                <w:szCs w:val="21"/>
              </w:rPr>
              <w:t>宁波市江北区环城北路西段</w:t>
            </w:r>
            <w:r>
              <w:rPr>
                <w:rFonts w:cs="宋体" w:hint="eastAsia"/>
                <w:color w:val="000000"/>
                <w:kern w:val="0"/>
                <w:szCs w:val="21"/>
              </w:rPr>
              <w:t>207</w:t>
            </w:r>
            <w:r>
              <w:rPr>
                <w:rFonts w:cs="宋体" w:hint="eastAsia"/>
                <w:color w:val="000000"/>
                <w:kern w:val="0"/>
                <w:szCs w:val="21"/>
              </w:rPr>
              <w:t>弄</w:t>
            </w:r>
            <w:r>
              <w:rPr>
                <w:rFonts w:cs="宋体" w:hint="eastAsia"/>
                <w:color w:val="000000"/>
                <w:kern w:val="0"/>
                <w:szCs w:val="21"/>
              </w:rPr>
              <w:t>19</w:t>
            </w:r>
            <w:r>
              <w:rPr>
                <w:rFonts w:cs="宋体" w:hint="eastAsia"/>
                <w:color w:val="000000"/>
                <w:kern w:val="0"/>
                <w:szCs w:val="21"/>
              </w:rPr>
              <w:t>号（</w:t>
            </w:r>
            <w:proofErr w:type="gramStart"/>
            <w:r>
              <w:rPr>
                <w:rFonts w:cs="宋体" w:hint="eastAsia"/>
                <w:color w:val="000000"/>
                <w:kern w:val="0"/>
                <w:szCs w:val="21"/>
              </w:rPr>
              <w:t>世</w:t>
            </w:r>
            <w:proofErr w:type="gramEnd"/>
            <w:r>
              <w:rPr>
                <w:rFonts w:cs="宋体" w:hint="eastAsia"/>
                <w:color w:val="000000"/>
                <w:kern w:val="0"/>
                <w:szCs w:val="21"/>
              </w:rPr>
              <w:t>茂</w:t>
            </w:r>
            <w:proofErr w:type="gramStart"/>
            <w:r>
              <w:rPr>
                <w:rFonts w:cs="宋体" w:hint="eastAsia"/>
                <w:color w:val="000000"/>
                <w:kern w:val="0"/>
                <w:szCs w:val="21"/>
              </w:rPr>
              <w:t>茂</w:t>
            </w:r>
            <w:proofErr w:type="gramEnd"/>
            <w:r>
              <w:rPr>
                <w:rFonts w:cs="宋体" w:hint="eastAsia"/>
                <w:color w:val="000000"/>
                <w:kern w:val="0"/>
                <w:szCs w:val="21"/>
              </w:rPr>
              <w:t>悦商业中心</w:t>
            </w:r>
            <w:proofErr w:type="gramStart"/>
            <w:r>
              <w:rPr>
                <w:rFonts w:cs="宋体" w:hint="eastAsia"/>
                <w:color w:val="000000"/>
                <w:kern w:val="0"/>
                <w:szCs w:val="21"/>
              </w:rPr>
              <w:t>1</w:t>
            </w:r>
            <w:r>
              <w:rPr>
                <w:rFonts w:cs="宋体" w:hint="eastAsia"/>
                <w:color w:val="000000"/>
                <w:kern w:val="0"/>
                <w:szCs w:val="21"/>
              </w:rPr>
              <w:t>号楼八楼</w:t>
            </w:r>
            <w:proofErr w:type="gramEnd"/>
            <w:r>
              <w:rPr>
                <w:rFonts w:cs="宋体" w:hint="eastAsia"/>
                <w:color w:val="000000"/>
                <w:kern w:val="0"/>
                <w:szCs w:val="21"/>
              </w:rPr>
              <w:t>）</w:t>
            </w:r>
          </w:p>
          <w:p w14:paraId="07B307E0" w14:textId="0A347E9D" w:rsidR="00266390" w:rsidRDefault="00266390">
            <w:pPr>
              <w:spacing w:line="440" w:lineRule="exact"/>
              <w:rPr>
                <w:color w:val="000000"/>
              </w:rPr>
            </w:pPr>
            <w:r>
              <w:rPr>
                <w:rFonts w:hint="eastAsia"/>
                <w:color w:val="000000"/>
                <w:szCs w:val="21"/>
              </w:rPr>
              <w:t>办理投标保证金收据时间：每天上午</w:t>
            </w:r>
            <w:r>
              <w:rPr>
                <w:rFonts w:hint="eastAsia"/>
                <w:color w:val="000000"/>
                <w:szCs w:val="21"/>
              </w:rPr>
              <w:t>8:30-1</w:t>
            </w:r>
            <w:r>
              <w:rPr>
                <w:color w:val="000000"/>
                <w:szCs w:val="21"/>
              </w:rPr>
              <w:t>1</w:t>
            </w:r>
            <w:r>
              <w:rPr>
                <w:rFonts w:hint="eastAsia"/>
                <w:color w:val="000000"/>
                <w:szCs w:val="21"/>
              </w:rPr>
              <w:t>:30</w:t>
            </w:r>
            <w:r>
              <w:rPr>
                <w:rFonts w:hint="eastAsia"/>
                <w:color w:val="000000"/>
                <w:szCs w:val="21"/>
              </w:rPr>
              <w:t>，下午</w:t>
            </w:r>
            <w:r>
              <w:rPr>
                <w:rFonts w:hint="eastAsia"/>
                <w:color w:val="000000"/>
                <w:szCs w:val="21"/>
              </w:rPr>
              <w:t>13:30-16:30</w:t>
            </w:r>
            <w:r>
              <w:rPr>
                <w:rFonts w:hint="eastAsia"/>
                <w:color w:val="000000"/>
                <w:szCs w:val="21"/>
              </w:rPr>
              <w:t>，为使投标商的投标保证金能在开标前及时到帐，不影响投标活动，请在</w:t>
            </w:r>
            <w:r>
              <w:rPr>
                <w:rFonts w:hint="eastAsia"/>
                <w:color w:val="000000"/>
                <w:szCs w:val="21"/>
              </w:rPr>
              <w:t>202</w:t>
            </w:r>
            <w:r w:rsidR="005B0BC9">
              <w:rPr>
                <w:color w:val="000000"/>
                <w:szCs w:val="21"/>
              </w:rPr>
              <w:t>2</w:t>
            </w:r>
            <w:r>
              <w:rPr>
                <w:rFonts w:hint="eastAsia"/>
                <w:color w:val="000000"/>
                <w:szCs w:val="21"/>
              </w:rPr>
              <w:t>年月日</w:t>
            </w:r>
            <w:r>
              <w:rPr>
                <w:rFonts w:hint="eastAsia"/>
                <w:color w:val="000000"/>
                <w:szCs w:val="21"/>
              </w:rPr>
              <w:t>13:30</w:t>
            </w:r>
            <w:r>
              <w:rPr>
                <w:rFonts w:hint="eastAsia"/>
                <w:color w:val="000000"/>
                <w:szCs w:val="21"/>
              </w:rPr>
              <w:t>前交纳。</w:t>
            </w:r>
          </w:p>
          <w:p w14:paraId="7A41C6EE" w14:textId="77777777" w:rsidR="00266390" w:rsidRDefault="00266390">
            <w:pPr>
              <w:spacing w:line="440" w:lineRule="exact"/>
              <w:rPr>
                <w:color w:val="000000"/>
                <w:szCs w:val="21"/>
              </w:rPr>
            </w:pPr>
            <w:r>
              <w:rPr>
                <w:rFonts w:hint="eastAsia"/>
                <w:color w:val="000000"/>
                <w:szCs w:val="21"/>
              </w:rPr>
              <w:t>财务联系方式：严会计（</w:t>
            </w:r>
            <w:r>
              <w:rPr>
                <w:rFonts w:hint="eastAsia"/>
                <w:color w:val="000000"/>
                <w:szCs w:val="21"/>
              </w:rPr>
              <w:t>0574-87319037</w:t>
            </w:r>
            <w:r>
              <w:rPr>
                <w:rFonts w:hint="eastAsia"/>
                <w:color w:val="000000"/>
                <w:szCs w:val="21"/>
              </w:rPr>
              <w:t>）</w:t>
            </w:r>
          </w:p>
          <w:p w14:paraId="48799F42" w14:textId="77777777" w:rsidR="00266390" w:rsidRDefault="00266390">
            <w:pPr>
              <w:spacing w:line="440" w:lineRule="exact"/>
              <w:rPr>
                <w:color w:val="000000"/>
                <w:szCs w:val="21"/>
              </w:rPr>
            </w:pPr>
            <w:r>
              <w:rPr>
                <w:rFonts w:hint="eastAsia"/>
                <w:color w:val="000000"/>
                <w:szCs w:val="21"/>
              </w:rPr>
              <w:t>开户单位名称：</w:t>
            </w:r>
            <w:r>
              <w:rPr>
                <w:rFonts w:cs="宋体" w:hint="eastAsia"/>
                <w:color w:val="000000"/>
                <w:kern w:val="0"/>
                <w:szCs w:val="21"/>
              </w:rPr>
              <w:t>宁波光大建设工程招标有限公司</w:t>
            </w:r>
          </w:p>
          <w:p w14:paraId="7CDF781F" w14:textId="77777777" w:rsidR="00266390" w:rsidRDefault="00266390">
            <w:pPr>
              <w:spacing w:line="440" w:lineRule="exact"/>
              <w:rPr>
                <w:color w:val="000000"/>
                <w:szCs w:val="21"/>
              </w:rPr>
            </w:pPr>
            <w:r>
              <w:rPr>
                <w:rFonts w:hint="eastAsia"/>
                <w:color w:val="000000"/>
                <w:szCs w:val="21"/>
              </w:rPr>
              <w:t>开户行：</w:t>
            </w:r>
            <w:r>
              <w:rPr>
                <w:rFonts w:cs="宋体" w:hint="eastAsia"/>
                <w:color w:val="000000"/>
                <w:kern w:val="0"/>
                <w:szCs w:val="21"/>
              </w:rPr>
              <w:t>上海浦东发展银行宁波分行江北支行</w:t>
            </w:r>
          </w:p>
          <w:p w14:paraId="2410329A" w14:textId="77777777" w:rsidR="00266390" w:rsidRDefault="00266390">
            <w:pPr>
              <w:spacing w:line="440" w:lineRule="exact"/>
              <w:rPr>
                <w:rFonts w:cs="宋体"/>
                <w:color w:val="000000"/>
                <w:kern w:val="0"/>
                <w:szCs w:val="21"/>
              </w:rPr>
            </w:pPr>
            <w:proofErr w:type="gramStart"/>
            <w:r>
              <w:rPr>
                <w:rFonts w:hint="eastAsia"/>
                <w:color w:val="000000"/>
                <w:szCs w:val="21"/>
              </w:rPr>
              <w:t>帐号</w:t>
            </w:r>
            <w:proofErr w:type="gramEnd"/>
            <w:r>
              <w:rPr>
                <w:rFonts w:hint="eastAsia"/>
                <w:color w:val="000000"/>
                <w:szCs w:val="21"/>
              </w:rPr>
              <w:t>：</w:t>
            </w:r>
            <w:r>
              <w:rPr>
                <w:rFonts w:cs="宋体" w:hint="eastAsia"/>
                <w:color w:val="000000"/>
                <w:kern w:val="0"/>
                <w:szCs w:val="21"/>
              </w:rPr>
              <w:t>94090154740000203</w:t>
            </w:r>
          </w:p>
          <w:p w14:paraId="1C7202CF" w14:textId="77777777" w:rsidR="00266390" w:rsidRDefault="00266390">
            <w:pPr>
              <w:spacing w:line="440" w:lineRule="exact"/>
              <w:rPr>
                <w:color w:val="000000"/>
                <w:szCs w:val="21"/>
              </w:rPr>
            </w:pPr>
            <w:r>
              <w:rPr>
                <w:rFonts w:hint="eastAsia"/>
                <w:b/>
                <w:color w:val="000000"/>
              </w:rPr>
              <w:t>▲未按上述规定缴纳投标保证金的投标人，将不得参与投标</w:t>
            </w:r>
          </w:p>
        </w:tc>
      </w:tr>
      <w:tr w:rsidR="00266390" w14:paraId="36C0097A" w14:textId="77777777" w:rsidTr="00A65D14">
        <w:trPr>
          <w:cantSplit/>
          <w:trHeight w:val="980"/>
          <w:jc w:val="center"/>
        </w:trPr>
        <w:tc>
          <w:tcPr>
            <w:tcW w:w="735" w:type="dxa"/>
            <w:tcBorders>
              <w:top w:val="single" w:sz="4" w:space="0" w:color="auto"/>
              <w:left w:val="single" w:sz="4" w:space="0" w:color="auto"/>
              <w:bottom w:val="single" w:sz="4" w:space="0" w:color="auto"/>
              <w:right w:val="single" w:sz="4" w:space="0" w:color="auto"/>
            </w:tcBorders>
            <w:vAlign w:val="center"/>
          </w:tcPr>
          <w:p w14:paraId="75EBCD4D" w14:textId="77777777" w:rsidR="00266390" w:rsidRDefault="00266390">
            <w:pPr>
              <w:spacing w:line="440" w:lineRule="exact"/>
              <w:jc w:val="center"/>
              <w:rPr>
                <w:color w:val="000000"/>
                <w:szCs w:val="21"/>
              </w:rPr>
            </w:pPr>
            <w:r>
              <w:rPr>
                <w:rFonts w:hint="eastAsia"/>
                <w:color w:val="000000"/>
                <w:szCs w:val="21"/>
              </w:rPr>
              <w:t>5</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723001C0" w14:textId="77777777" w:rsidR="00266390" w:rsidRDefault="00266390">
            <w:pPr>
              <w:spacing w:line="440" w:lineRule="exact"/>
              <w:rPr>
                <w:color w:val="000000"/>
                <w:szCs w:val="21"/>
              </w:rPr>
            </w:pPr>
            <w:r>
              <w:rPr>
                <w:rFonts w:hint="eastAsia"/>
                <w:color w:val="000000"/>
                <w:szCs w:val="21"/>
              </w:rPr>
              <w:t>答疑和澄清：如对本次招标文件存在疑问，请将书面文件在</w:t>
            </w:r>
            <w:r>
              <w:rPr>
                <w:rFonts w:hint="eastAsia"/>
                <w:bCs/>
                <w:color w:val="000000"/>
                <w:szCs w:val="21"/>
              </w:rPr>
              <w:t>递交投标文件截止时间七日</w:t>
            </w:r>
            <w:r>
              <w:rPr>
                <w:rFonts w:hint="eastAsia"/>
                <w:color w:val="000000"/>
                <w:szCs w:val="21"/>
              </w:rPr>
              <w:t>之前，送至宁波光大建设工程招标有限公司，采购代理机构将视情做统一答复，如规定时间内未收到任何疑问，则视为各投标方均对此无异议。</w:t>
            </w:r>
          </w:p>
        </w:tc>
      </w:tr>
      <w:tr w:rsidR="00266390" w14:paraId="23D648F8"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0038685D" w14:textId="77777777" w:rsidR="00266390" w:rsidRDefault="00266390">
            <w:pPr>
              <w:spacing w:line="440" w:lineRule="exact"/>
              <w:jc w:val="center"/>
              <w:rPr>
                <w:color w:val="000000"/>
                <w:szCs w:val="21"/>
              </w:rPr>
            </w:pPr>
            <w:r>
              <w:rPr>
                <w:rFonts w:hint="eastAsia"/>
                <w:color w:val="000000"/>
                <w:szCs w:val="21"/>
              </w:rPr>
              <w:t>6</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0F085F80" w14:textId="77777777" w:rsidR="00266390" w:rsidRDefault="00266390">
            <w:pPr>
              <w:autoSpaceDE w:val="0"/>
              <w:autoSpaceDN w:val="0"/>
              <w:snapToGrid w:val="0"/>
              <w:spacing w:line="440" w:lineRule="exact"/>
              <w:textAlignment w:val="bottom"/>
              <w:rPr>
                <w:color w:val="000000"/>
                <w:szCs w:val="21"/>
              </w:rPr>
            </w:pPr>
            <w:r>
              <w:rPr>
                <w:color w:val="000000"/>
                <w:szCs w:val="21"/>
              </w:rPr>
              <w:t>投标文件</w:t>
            </w:r>
            <w:r>
              <w:rPr>
                <w:rFonts w:hint="eastAsia"/>
                <w:color w:val="000000"/>
                <w:szCs w:val="21"/>
              </w:rPr>
              <w:t>组成与份数：</w:t>
            </w:r>
          </w:p>
          <w:p w14:paraId="4F446F51" w14:textId="77777777" w:rsidR="00266390" w:rsidRDefault="00266390">
            <w:pPr>
              <w:autoSpaceDE w:val="0"/>
              <w:autoSpaceDN w:val="0"/>
              <w:snapToGrid w:val="0"/>
              <w:spacing w:line="440" w:lineRule="exact"/>
              <w:textAlignment w:val="bottom"/>
              <w:rPr>
                <w:color w:val="000000"/>
                <w:szCs w:val="21"/>
              </w:rPr>
            </w:pPr>
            <w:r>
              <w:rPr>
                <w:rFonts w:hint="eastAsia"/>
                <w:color w:val="000000"/>
                <w:szCs w:val="21"/>
              </w:rPr>
              <w:t>1</w:t>
            </w:r>
            <w:r>
              <w:rPr>
                <w:rFonts w:hint="eastAsia"/>
                <w:color w:val="000000"/>
                <w:szCs w:val="21"/>
              </w:rPr>
              <w:t>、上传到政府采购云平台的电子投标文件（含技术商务文件、报价文件）</w:t>
            </w:r>
            <w:r>
              <w:rPr>
                <w:rFonts w:hint="eastAsia"/>
                <w:color w:val="000000"/>
                <w:szCs w:val="21"/>
              </w:rPr>
              <w:t>1</w:t>
            </w:r>
            <w:r>
              <w:rPr>
                <w:rFonts w:hint="eastAsia"/>
                <w:color w:val="000000"/>
                <w:szCs w:val="21"/>
              </w:rPr>
              <w:t>份。</w:t>
            </w:r>
          </w:p>
          <w:p w14:paraId="0F6F5904" w14:textId="77777777" w:rsidR="00266390" w:rsidRDefault="00266390">
            <w:pPr>
              <w:autoSpaceDE w:val="0"/>
              <w:autoSpaceDN w:val="0"/>
              <w:snapToGrid w:val="0"/>
              <w:spacing w:line="440" w:lineRule="exact"/>
              <w:textAlignment w:val="bottom"/>
              <w:rPr>
                <w:color w:val="000000"/>
                <w:szCs w:val="21"/>
              </w:rPr>
            </w:pPr>
            <w:r>
              <w:rPr>
                <w:rFonts w:hint="eastAsia"/>
                <w:color w:val="000000"/>
                <w:szCs w:val="21"/>
              </w:rPr>
              <w:t>2</w:t>
            </w:r>
            <w:r>
              <w:rPr>
                <w:rFonts w:hint="eastAsia"/>
                <w:color w:val="000000"/>
                <w:szCs w:val="21"/>
              </w:rPr>
              <w:t>、以</w:t>
            </w:r>
            <w:r>
              <w:rPr>
                <w:rFonts w:hint="eastAsia"/>
                <w:color w:val="000000"/>
                <w:szCs w:val="21"/>
              </w:rPr>
              <w:t>U</w:t>
            </w:r>
            <w:r>
              <w:rPr>
                <w:rFonts w:hint="eastAsia"/>
                <w:color w:val="000000"/>
                <w:szCs w:val="21"/>
              </w:rPr>
              <w:t>盘存储的电子备份投标文件（含技术商务文件、报价文件）</w:t>
            </w:r>
            <w:r>
              <w:rPr>
                <w:rFonts w:hint="eastAsia"/>
                <w:color w:val="000000"/>
                <w:szCs w:val="21"/>
              </w:rPr>
              <w:t>1</w:t>
            </w:r>
            <w:r>
              <w:rPr>
                <w:rFonts w:hint="eastAsia"/>
                <w:color w:val="000000"/>
                <w:szCs w:val="21"/>
              </w:rPr>
              <w:t>份。</w:t>
            </w:r>
          </w:p>
          <w:p w14:paraId="3DB6AB4C" w14:textId="77777777" w:rsidR="00266390" w:rsidRDefault="00266390">
            <w:pPr>
              <w:spacing w:line="440" w:lineRule="exact"/>
              <w:rPr>
                <w:color w:val="000000"/>
                <w:szCs w:val="21"/>
              </w:rPr>
            </w:pPr>
            <w:r>
              <w:rPr>
                <w:rFonts w:hint="eastAsia"/>
                <w:color w:val="000000"/>
                <w:szCs w:val="21"/>
              </w:rPr>
              <w:t>3</w:t>
            </w:r>
            <w:r>
              <w:rPr>
                <w:rFonts w:hint="eastAsia"/>
                <w:color w:val="000000"/>
                <w:szCs w:val="21"/>
              </w:rPr>
              <w:t>、纸质投标文件：技术商务文件（正本</w:t>
            </w:r>
            <w:r>
              <w:rPr>
                <w:rFonts w:hint="eastAsia"/>
                <w:color w:val="000000"/>
                <w:szCs w:val="21"/>
              </w:rPr>
              <w:t>1</w:t>
            </w:r>
            <w:r>
              <w:rPr>
                <w:rFonts w:hint="eastAsia"/>
                <w:color w:val="000000"/>
                <w:szCs w:val="21"/>
              </w:rPr>
              <w:t>份，副本</w:t>
            </w:r>
            <w:r>
              <w:rPr>
                <w:rFonts w:hint="eastAsia"/>
                <w:color w:val="000000"/>
                <w:szCs w:val="21"/>
              </w:rPr>
              <w:t>4</w:t>
            </w:r>
            <w:r>
              <w:rPr>
                <w:rFonts w:hint="eastAsia"/>
                <w:color w:val="000000"/>
                <w:szCs w:val="21"/>
              </w:rPr>
              <w:t>份）、报价文件（正本</w:t>
            </w:r>
            <w:r>
              <w:rPr>
                <w:rFonts w:hint="eastAsia"/>
                <w:color w:val="000000"/>
                <w:szCs w:val="21"/>
              </w:rPr>
              <w:t>1</w:t>
            </w:r>
            <w:r>
              <w:rPr>
                <w:rFonts w:hint="eastAsia"/>
                <w:color w:val="000000"/>
                <w:szCs w:val="21"/>
              </w:rPr>
              <w:t>份，副本</w:t>
            </w:r>
            <w:r>
              <w:rPr>
                <w:rFonts w:hint="eastAsia"/>
                <w:color w:val="000000"/>
                <w:szCs w:val="21"/>
              </w:rPr>
              <w:t>4</w:t>
            </w:r>
            <w:r>
              <w:rPr>
                <w:rFonts w:hint="eastAsia"/>
                <w:color w:val="000000"/>
                <w:szCs w:val="21"/>
              </w:rPr>
              <w:t>份）。</w:t>
            </w:r>
          </w:p>
        </w:tc>
      </w:tr>
      <w:tr w:rsidR="00266390" w14:paraId="3EDE6D34"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6EBA1B12" w14:textId="77777777" w:rsidR="00266390" w:rsidRDefault="00266390">
            <w:pPr>
              <w:spacing w:line="440" w:lineRule="exact"/>
              <w:jc w:val="center"/>
              <w:rPr>
                <w:color w:val="000000"/>
                <w:szCs w:val="21"/>
              </w:rPr>
            </w:pPr>
            <w:r>
              <w:rPr>
                <w:rFonts w:hint="eastAsia"/>
                <w:color w:val="000000"/>
                <w:szCs w:val="21"/>
              </w:rPr>
              <w:t>7</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74AD7E97" w14:textId="2B46A722" w:rsidR="00266390" w:rsidRDefault="00266390">
            <w:pPr>
              <w:spacing w:line="440" w:lineRule="exact"/>
              <w:rPr>
                <w:color w:val="000000"/>
                <w:szCs w:val="21"/>
              </w:rPr>
            </w:pPr>
            <w:r>
              <w:rPr>
                <w:rFonts w:hint="eastAsia"/>
                <w:color w:val="000000"/>
                <w:szCs w:val="21"/>
              </w:rPr>
              <w:t>投标截止时间及地点：投标人应于</w:t>
            </w:r>
            <w:r>
              <w:rPr>
                <w:rFonts w:hint="eastAsia"/>
                <w:color w:val="000000"/>
                <w:szCs w:val="21"/>
              </w:rPr>
              <w:t>202</w:t>
            </w:r>
            <w:r w:rsidR="00A65D14">
              <w:rPr>
                <w:color w:val="000000"/>
                <w:szCs w:val="21"/>
              </w:rPr>
              <w:t>2</w:t>
            </w:r>
            <w:r>
              <w:rPr>
                <w:rFonts w:hint="eastAsia"/>
                <w:color w:val="000000"/>
                <w:szCs w:val="21"/>
              </w:rPr>
              <w:t>年</w:t>
            </w:r>
            <w:r w:rsidR="00C54119">
              <w:rPr>
                <w:color w:val="000000"/>
                <w:szCs w:val="21"/>
              </w:rPr>
              <w:t>4</w:t>
            </w:r>
            <w:r>
              <w:rPr>
                <w:rFonts w:hint="eastAsia"/>
                <w:color w:val="000000"/>
                <w:szCs w:val="21"/>
              </w:rPr>
              <w:t>月</w:t>
            </w:r>
            <w:r w:rsidR="00B30226">
              <w:rPr>
                <w:color w:val="000000"/>
                <w:szCs w:val="21"/>
              </w:rPr>
              <w:t>15</w:t>
            </w:r>
            <w:r>
              <w:rPr>
                <w:rFonts w:hint="eastAsia"/>
                <w:color w:val="000000"/>
                <w:szCs w:val="21"/>
              </w:rPr>
              <w:t>日下午</w:t>
            </w:r>
            <w:r>
              <w:rPr>
                <w:rFonts w:hint="eastAsia"/>
                <w:color w:val="000000"/>
                <w:szCs w:val="21"/>
              </w:rPr>
              <w:t>14:00</w:t>
            </w:r>
            <w:r>
              <w:rPr>
                <w:rFonts w:hint="eastAsia"/>
                <w:color w:val="000000"/>
                <w:szCs w:val="21"/>
              </w:rPr>
              <w:t>（北京时间）前将投标文件密封送交到宁波市江北区环城北路西段</w:t>
            </w:r>
            <w:r>
              <w:rPr>
                <w:rFonts w:hint="eastAsia"/>
                <w:color w:val="000000"/>
                <w:szCs w:val="21"/>
              </w:rPr>
              <w:t>207</w:t>
            </w:r>
            <w:r>
              <w:rPr>
                <w:rFonts w:hint="eastAsia"/>
                <w:color w:val="000000"/>
                <w:szCs w:val="21"/>
              </w:rPr>
              <w:t>弄</w:t>
            </w:r>
            <w:r>
              <w:rPr>
                <w:rFonts w:hint="eastAsia"/>
                <w:color w:val="000000"/>
                <w:szCs w:val="21"/>
              </w:rPr>
              <w:t>19</w:t>
            </w:r>
            <w:r>
              <w:rPr>
                <w:rFonts w:hint="eastAsia"/>
                <w:color w:val="000000"/>
                <w:szCs w:val="21"/>
              </w:rPr>
              <w:t>号（</w:t>
            </w:r>
            <w:proofErr w:type="gramStart"/>
            <w:r>
              <w:rPr>
                <w:rFonts w:hint="eastAsia"/>
                <w:color w:val="000000"/>
                <w:szCs w:val="21"/>
              </w:rPr>
              <w:t>世</w:t>
            </w:r>
            <w:proofErr w:type="gramEnd"/>
            <w:r>
              <w:rPr>
                <w:rFonts w:hint="eastAsia"/>
                <w:color w:val="000000"/>
                <w:szCs w:val="21"/>
              </w:rPr>
              <w:t>茂</w:t>
            </w:r>
            <w:proofErr w:type="gramStart"/>
            <w:r>
              <w:rPr>
                <w:rFonts w:hint="eastAsia"/>
                <w:color w:val="000000"/>
                <w:szCs w:val="21"/>
              </w:rPr>
              <w:t>茂</w:t>
            </w:r>
            <w:proofErr w:type="gramEnd"/>
            <w:r>
              <w:rPr>
                <w:rFonts w:hint="eastAsia"/>
                <w:color w:val="000000"/>
                <w:szCs w:val="21"/>
              </w:rPr>
              <w:t>悦商业中心</w:t>
            </w:r>
            <w:r>
              <w:rPr>
                <w:rFonts w:hint="eastAsia"/>
                <w:color w:val="000000"/>
                <w:szCs w:val="21"/>
              </w:rPr>
              <w:t>1</w:t>
            </w:r>
            <w:r>
              <w:rPr>
                <w:rFonts w:hint="eastAsia"/>
                <w:color w:val="000000"/>
                <w:szCs w:val="21"/>
              </w:rPr>
              <w:t>号楼七楼）</w:t>
            </w:r>
            <w:r>
              <w:rPr>
                <w:rFonts w:cs="宋体" w:hint="eastAsia"/>
                <w:color w:val="000000"/>
                <w:kern w:val="0"/>
                <w:szCs w:val="21"/>
              </w:rPr>
              <w:t>，</w:t>
            </w:r>
            <w:r>
              <w:rPr>
                <w:rFonts w:hint="eastAsia"/>
                <w:color w:val="000000"/>
                <w:szCs w:val="21"/>
              </w:rPr>
              <w:t>逾期送达或未密封将予以拒收（或作无效投标文件处理）。</w:t>
            </w:r>
          </w:p>
        </w:tc>
      </w:tr>
      <w:tr w:rsidR="00266390" w14:paraId="731E1168" w14:textId="77777777" w:rsidTr="00A65D14">
        <w:trPr>
          <w:cantSplit/>
          <w:trHeight w:val="723"/>
          <w:jc w:val="center"/>
        </w:trPr>
        <w:tc>
          <w:tcPr>
            <w:tcW w:w="735" w:type="dxa"/>
            <w:tcBorders>
              <w:top w:val="single" w:sz="4" w:space="0" w:color="auto"/>
              <w:left w:val="single" w:sz="4" w:space="0" w:color="auto"/>
              <w:bottom w:val="single" w:sz="4" w:space="0" w:color="auto"/>
              <w:right w:val="single" w:sz="4" w:space="0" w:color="auto"/>
            </w:tcBorders>
            <w:vAlign w:val="center"/>
          </w:tcPr>
          <w:p w14:paraId="76103197" w14:textId="77777777" w:rsidR="00266390" w:rsidRDefault="00266390">
            <w:pPr>
              <w:spacing w:line="440" w:lineRule="exact"/>
              <w:jc w:val="center"/>
              <w:rPr>
                <w:color w:val="000000"/>
                <w:szCs w:val="21"/>
              </w:rPr>
            </w:pPr>
            <w:r>
              <w:rPr>
                <w:rFonts w:hint="eastAsia"/>
                <w:color w:val="000000"/>
                <w:szCs w:val="21"/>
              </w:rPr>
              <w:t>8</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664B558E" w14:textId="322E27B0" w:rsidR="00266390" w:rsidRDefault="00266390">
            <w:pPr>
              <w:spacing w:line="440" w:lineRule="exact"/>
              <w:rPr>
                <w:color w:val="000000"/>
                <w:szCs w:val="21"/>
              </w:rPr>
            </w:pPr>
            <w:r>
              <w:rPr>
                <w:rFonts w:hint="eastAsia"/>
                <w:color w:val="000000"/>
                <w:szCs w:val="21"/>
              </w:rPr>
              <w:t>开标时间及地点：</w:t>
            </w:r>
            <w:r>
              <w:rPr>
                <w:rFonts w:hint="eastAsia"/>
                <w:color w:val="000000"/>
              </w:rPr>
              <w:t>202</w:t>
            </w:r>
            <w:r w:rsidR="00A65D14">
              <w:rPr>
                <w:color w:val="000000"/>
              </w:rPr>
              <w:t>2</w:t>
            </w:r>
            <w:r>
              <w:rPr>
                <w:rFonts w:hint="eastAsia"/>
                <w:color w:val="000000"/>
              </w:rPr>
              <w:t>年</w:t>
            </w:r>
            <w:r w:rsidR="00C54119">
              <w:rPr>
                <w:color w:val="000000"/>
              </w:rPr>
              <w:t>4</w:t>
            </w:r>
            <w:r>
              <w:rPr>
                <w:rFonts w:hint="eastAsia"/>
                <w:color w:val="000000"/>
                <w:szCs w:val="21"/>
              </w:rPr>
              <w:t>月</w:t>
            </w:r>
            <w:r w:rsidR="00B30226">
              <w:rPr>
                <w:color w:val="000000"/>
                <w:szCs w:val="21"/>
              </w:rPr>
              <w:t>15</w:t>
            </w:r>
            <w:r>
              <w:rPr>
                <w:rFonts w:hint="eastAsia"/>
                <w:color w:val="000000"/>
                <w:szCs w:val="21"/>
              </w:rPr>
              <w:t>日下午</w:t>
            </w:r>
            <w:r>
              <w:rPr>
                <w:rFonts w:hint="eastAsia"/>
                <w:color w:val="000000"/>
                <w:szCs w:val="21"/>
              </w:rPr>
              <w:t>14:00</w:t>
            </w:r>
            <w:r>
              <w:rPr>
                <w:rFonts w:hint="eastAsia"/>
                <w:color w:val="000000"/>
                <w:szCs w:val="21"/>
              </w:rPr>
              <w:t>时</w:t>
            </w:r>
            <w:r>
              <w:rPr>
                <w:rFonts w:hint="eastAsia"/>
                <w:color w:val="000000"/>
              </w:rPr>
              <w:t>（北京时间），</w:t>
            </w:r>
            <w:r>
              <w:rPr>
                <w:rFonts w:hint="eastAsia"/>
                <w:color w:val="000000"/>
                <w:szCs w:val="21"/>
              </w:rPr>
              <w:t>宁波市江北区环城北路西段</w:t>
            </w:r>
            <w:r>
              <w:rPr>
                <w:rFonts w:hint="eastAsia"/>
                <w:color w:val="000000"/>
                <w:szCs w:val="21"/>
              </w:rPr>
              <w:t>207</w:t>
            </w:r>
            <w:r>
              <w:rPr>
                <w:rFonts w:hint="eastAsia"/>
                <w:color w:val="000000"/>
                <w:szCs w:val="21"/>
              </w:rPr>
              <w:t>弄</w:t>
            </w:r>
            <w:r>
              <w:rPr>
                <w:rFonts w:hint="eastAsia"/>
                <w:color w:val="000000"/>
                <w:szCs w:val="21"/>
              </w:rPr>
              <w:t>19</w:t>
            </w:r>
            <w:r>
              <w:rPr>
                <w:rFonts w:hint="eastAsia"/>
                <w:color w:val="000000"/>
                <w:szCs w:val="21"/>
              </w:rPr>
              <w:t>号（</w:t>
            </w:r>
            <w:proofErr w:type="gramStart"/>
            <w:r>
              <w:rPr>
                <w:rFonts w:hint="eastAsia"/>
                <w:color w:val="000000"/>
                <w:szCs w:val="21"/>
              </w:rPr>
              <w:t>世</w:t>
            </w:r>
            <w:proofErr w:type="gramEnd"/>
            <w:r>
              <w:rPr>
                <w:rFonts w:hint="eastAsia"/>
                <w:color w:val="000000"/>
                <w:szCs w:val="21"/>
              </w:rPr>
              <w:t>茂</w:t>
            </w:r>
            <w:proofErr w:type="gramStart"/>
            <w:r>
              <w:rPr>
                <w:rFonts w:hint="eastAsia"/>
                <w:color w:val="000000"/>
                <w:szCs w:val="21"/>
              </w:rPr>
              <w:t>茂</w:t>
            </w:r>
            <w:proofErr w:type="gramEnd"/>
            <w:r>
              <w:rPr>
                <w:rFonts w:hint="eastAsia"/>
                <w:color w:val="000000"/>
                <w:szCs w:val="21"/>
              </w:rPr>
              <w:t>悦商业中心</w:t>
            </w:r>
            <w:r>
              <w:rPr>
                <w:rFonts w:hint="eastAsia"/>
                <w:color w:val="000000"/>
                <w:szCs w:val="21"/>
              </w:rPr>
              <w:t>1</w:t>
            </w:r>
            <w:r>
              <w:rPr>
                <w:rFonts w:hint="eastAsia"/>
                <w:color w:val="000000"/>
                <w:szCs w:val="21"/>
              </w:rPr>
              <w:t>号楼七楼）。</w:t>
            </w:r>
          </w:p>
        </w:tc>
      </w:tr>
      <w:tr w:rsidR="00266390" w14:paraId="3723D806"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638EC767" w14:textId="77777777" w:rsidR="00266390" w:rsidRDefault="00266390">
            <w:pPr>
              <w:spacing w:line="440" w:lineRule="exact"/>
              <w:jc w:val="center"/>
              <w:rPr>
                <w:color w:val="000000"/>
                <w:szCs w:val="21"/>
              </w:rPr>
            </w:pPr>
            <w:r>
              <w:rPr>
                <w:rFonts w:hint="eastAsia"/>
                <w:color w:val="000000"/>
                <w:szCs w:val="21"/>
              </w:rPr>
              <w:t>9</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7784A7BC" w14:textId="77777777" w:rsidR="00266390" w:rsidRDefault="00266390">
            <w:pPr>
              <w:spacing w:line="440" w:lineRule="exact"/>
              <w:rPr>
                <w:color w:val="000000"/>
                <w:szCs w:val="21"/>
              </w:rPr>
            </w:pPr>
            <w:r>
              <w:rPr>
                <w:rFonts w:hint="eastAsia"/>
                <w:color w:val="000000"/>
                <w:szCs w:val="21"/>
              </w:rPr>
              <w:t>评标办法及评分标准：详见第四部分</w:t>
            </w:r>
            <w:r>
              <w:rPr>
                <w:rFonts w:hint="eastAsia"/>
                <w:color w:val="000000"/>
                <w:szCs w:val="21"/>
              </w:rPr>
              <w:t xml:space="preserve"> </w:t>
            </w:r>
            <w:r>
              <w:rPr>
                <w:rFonts w:hint="eastAsia"/>
                <w:color w:val="000000"/>
                <w:szCs w:val="21"/>
              </w:rPr>
              <w:t>评标办法及评分标准</w:t>
            </w:r>
          </w:p>
        </w:tc>
      </w:tr>
      <w:tr w:rsidR="00266390" w14:paraId="7C5F7673" w14:textId="77777777" w:rsidTr="00A65D14">
        <w:trPr>
          <w:cantSplit/>
          <w:trHeight w:val="340"/>
          <w:jc w:val="center"/>
        </w:trPr>
        <w:tc>
          <w:tcPr>
            <w:tcW w:w="735" w:type="dxa"/>
            <w:tcBorders>
              <w:top w:val="single" w:sz="4" w:space="0" w:color="auto"/>
              <w:left w:val="single" w:sz="4" w:space="0" w:color="auto"/>
              <w:right w:val="single" w:sz="4" w:space="0" w:color="auto"/>
            </w:tcBorders>
            <w:vAlign w:val="center"/>
          </w:tcPr>
          <w:p w14:paraId="75233A6A" w14:textId="77777777" w:rsidR="00266390" w:rsidRDefault="00266390">
            <w:pPr>
              <w:spacing w:line="440" w:lineRule="exact"/>
              <w:jc w:val="center"/>
              <w:rPr>
                <w:color w:val="000000"/>
                <w:szCs w:val="21"/>
              </w:rPr>
            </w:pPr>
            <w:r>
              <w:rPr>
                <w:rFonts w:hint="eastAsia"/>
                <w:color w:val="000000"/>
                <w:szCs w:val="21"/>
              </w:rPr>
              <w:lastRenderedPageBreak/>
              <w:t>10</w:t>
            </w:r>
          </w:p>
        </w:tc>
        <w:tc>
          <w:tcPr>
            <w:tcW w:w="8914" w:type="dxa"/>
            <w:gridSpan w:val="4"/>
            <w:tcBorders>
              <w:top w:val="single" w:sz="4" w:space="0" w:color="auto"/>
              <w:left w:val="single" w:sz="4" w:space="0" w:color="auto"/>
              <w:right w:val="single" w:sz="4" w:space="0" w:color="auto"/>
            </w:tcBorders>
            <w:vAlign w:val="center"/>
          </w:tcPr>
          <w:p w14:paraId="6384E559" w14:textId="77777777" w:rsidR="00266390" w:rsidRDefault="00266390">
            <w:pPr>
              <w:spacing w:line="440" w:lineRule="exact"/>
              <w:rPr>
                <w:color w:val="000000"/>
              </w:rPr>
            </w:pPr>
            <w:r>
              <w:rPr>
                <w:rFonts w:hint="eastAsia"/>
                <w:color w:val="000000"/>
                <w:szCs w:val="21"/>
              </w:rPr>
              <w:t>投标保证金退还（不计息）：除招标文件规定不予退还保证金的情形外，未中标人的投标保证金在中标通知书发出后</w:t>
            </w:r>
            <w:r>
              <w:rPr>
                <w:rFonts w:hint="eastAsia"/>
                <w:color w:val="000000"/>
                <w:szCs w:val="21"/>
              </w:rPr>
              <w:t>5</w:t>
            </w:r>
            <w:r>
              <w:rPr>
                <w:rFonts w:hint="eastAsia"/>
                <w:color w:val="000000"/>
                <w:szCs w:val="21"/>
              </w:rPr>
              <w:t>个工作日内，中标人的投标保证金在合同签订后</w:t>
            </w:r>
            <w:r>
              <w:rPr>
                <w:rFonts w:hint="eastAsia"/>
                <w:color w:val="000000"/>
                <w:szCs w:val="21"/>
              </w:rPr>
              <w:t>5</w:t>
            </w:r>
            <w:r>
              <w:rPr>
                <w:rFonts w:hint="eastAsia"/>
                <w:color w:val="000000"/>
                <w:szCs w:val="21"/>
              </w:rPr>
              <w:t>个工作内，提供保证金收据和本单位开户银行及账号后，招标代理机构以电汇或转账方式退还投标保证金。</w:t>
            </w:r>
          </w:p>
        </w:tc>
      </w:tr>
      <w:tr w:rsidR="00266390" w14:paraId="17E73ADD" w14:textId="77777777" w:rsidTr="00A65D14">
        <w:trPr>
          <w:cantSplit/>
          <w:trHeight w:val="567"/>
          <w:jc w:val="center"/>
        </w:trPr>
        <w:tc>
          <w:tcPr>
            <w:tcW w:w="735" w:type="dxa"/>
            <w:tcBorders>
              <w:top w:val="single" w:sz="4" w:space="0" w:color="auto"/>
              <w:left w:val="single" w:sz="4" w:space="0" w:color="auto"/>
              <w:right w:val="single" w:sz="4" w:space="0" w:color="auto"/>
            </w:tcBorders>
            <w:vAlign w:val="center"/>
          </w:tcPr>
          <w:p w14:paraId="755001ED" w14:textId="77777777" w:rsidR="00266390" w:rsidRDefault="00266390">
            <w:pPr>
              <w:spacing w:line="440" w:lineRule="exact"/>
              <w:jc w:val="center"/>
              <w:rPr>
                <w:color w:val="000000"/>
                <w:szCs w:val="21"/>
              </w:rPr>
            </w:pPr>
            <w:r>
              <w:rPr>
                <w:rFonts w:hint="eastAsia"/>
                <w:color w:val="000000"/>
                <w:szCs w:val="21"/>
              </w:rPr>
              <w:t>11</w:t>
            </w:r>
          </w:p>
        </w:tc>
        <w:tc>
          <w:tcPr>
            <w:tcW w:w="8914" w:type="dxa"/>
            <w:gridSpan w:val="4"/>
            <w:tcBorders>
              <w:top w:val="single" w:sz="4" w:space="0" w:color="auto"/>
              <w:left w:val="single" w:sz="4" w:space="0" w:color="auto"/>
              <w:right w:val="single" w:sz="4" w:space="0" w:color="auto"/>
            </w:tcBorders>
            <w:vAlign w:val="center"/>
          </w:tcPr>
          <w:p w14:paraId="1966CD86" w14:textId="77777777" w:rsidR="00266390" w:rsidRDefault="00266390">
            <w:pPr>
              <w:spacing w:line="440" w:lineRule="exact"/>
              <w:rPr>
                <w:color w:val="000000"/>
                <w:szCs w:val="21"/>
              </w:rPr>
            </w:pPr>
            <w:r>
              <w:rPr>
                <w:rFonts w:hint="eastAsia"/>
                <w:color w:val="000000"/>
                <w:szCs w:val="21"/>
                <w:shd w:val="clear" w:color="auto" w:fill="FFFFFF"/>
              </w:rPr>
              <w:t>签订合同时间：中标通知书发出后</w:t>
            </w:r>
            <w:r>
              <w:rPr>
                <w:rFonts w:hint="eastAsia"/>
                <w:color w:val="000000"/>
                <w:szCs w:val="21"/>
                <w:shd w:val="clear" w:color="auto" w:fill="FFFFFF"/>
              </w:rPr>
              <w:t>30</w:t>
            </w:r>
            <w:r>
              <w:rPr>
                <w:rFonts w:hint="eastAsia"/>
                <w:color w:val="000000"/>
                <w:szCs w:val="21"/>
                <w:shd w:val="clear" w:color="auto" w:fill="FFFFFF"/>
              </w:rPr>
              <w:t>日内。</w:t>
            </w:r>
          </w:p>
        </w:tc>
      </w:tr>
      <w:tr w:rsidR="00266390" w14:paraId="3D54B820"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1CC9F812" w14:textId="77777777" w:rsidR="00266390" w:rsidRDefault="00266390">
            <w:pPr>
              <w:spacing w:line="440" w:lineRule="exact"/>
              <w:jc w:val="center"/>
              <w:rPr>
                <w:color w:val="000000"/>
                <w:szCs w:val="21"/>
              </w:rPr>
            </w:pPr>
            <w:r>
              <w:rPr>
                <w:rFonts w:hint="eastAsia"/>
                <w:color w:val="000000"/>
                <w:szCs w:val="21"/>
              </w:rPr>
              <w:t>12</w:t>
            </w:r>
          </w:p>
        </w:tc>
        <w:tc>
          <w:tcPr>
            <w:tcW w:w="8914" w:type="dxa"/>
            <w:gridSpan w:val="4"/>
            <w:tcBorders>
              <w:top w:val="single" w:sz="4" w:space="0" w:color="auto"/>
              <w:left w:val="single" w:sz="4" w:space="0" w:color="auto"/>
              <w:bottom w:val="single" w:sz="4" w:space="0" w:color="auto"/>
              <w:right w:val="single" w:sz="4" w:space="0" w:color="auto"/>
            </w:tcBorders>
            <w:vAlign w:val="center"/>
          </w:tcPr>
          <w:p w14:paraId="0B3E7E78" w14:textId="77777777" w:rsidR="00266390" w:rsidRDefault="00266390">
            <w:pPr>
              <w:spacing w:line="440" w:lineRule="exact"/>
              <w:rPr>
                <w:color w:val="000000"/>
                <w:szCs w:val="21"/>
              </w:rPr>
            </w:pPr>
            <w:r>
              <w:rPr>
                <w:rFonts w:hint="eastAsia"/>
                <w:color w:val="000000"/>
                <w:szCs w:val="21"/>
              </w:rPr>
              <w:t>履约保证金金额：无</w:t>
            </w:r>
          </w:p>
          <w:p w14:paraId="77867059" w14:textId="77777777" w:rsidR="00266390" w:rsidRDefault="00266390">
            <w:pPr>
              <w:spacing w:line="440" w:lineRule="exact"/>
              <w:rPr>
                <w:color w:val="000000"/>
                <w:szCs w:val="21"/>
              </w:rPr>
            </w:pPr>
            <w:r>
              <w:rPr>
                <w:rFonts w:hint="eastAsia"/>
                <w:color w:val="000000"/>
                <w:szCs w:val="21"/>
              </w:rPr>
              <w:t>形式：履约保证金转账支票或银行电子汇票</w:t>
            </w:r>
            <w:r>
              <w:rPr>
                <w:rFonts w:hint="eastAsia"/>
                <w:color w:val="000000"/>
                <w:szCs w:val="21"/>
              </w:rPr>
              <w:t xml:space="preserve"> </w:t>
            </w:r>
          </w:p>
          <w:p w14:paraId="7B90ED5B" w14:textId="77777777" w:rsidR="00266390" w:rsidRDefault="00266390">
            <w:pPr>
              <w:spacing w:line="440" w:lineRule="exact"/>
              <w:rPr>
                <w:color w:val="000000"/>
                <w:szCs w:val="21"/>
              </w:rPr>
            </w:pPr>
            <w:r>
              <w:rPr>
                <w:rFonts w:hint="eastAsia"/>
                <w:color w:val="000000"/>
                <w:szCs w:val="21"/>
              </w:rPr>
              <w:t>履约担保收件人：招标人</w:t>
            </w:r>
          </w:p>
          <w:p w14:paraId="01EEB2F9" w14:textId="77777777" w:rsidR="00266390" w:rsidRDefault="00266390">
            <w:pPr>
              <w:spacing w:line="440" w:lineRule="exact"/>
              <w:rPr>
                <w:b/>
                <w:color w:val="000000"/>
                <w:szCs w:val="21"/>
              </w:rPr>
            </w:pPr>
            <w:r>
              <w:rPr>
                <w:rFonts w:hint="eastAsia"/>
                <w:b/>
                <w:color w:val="000000"/>
                <w:szCs w:val="21"/>
              </w:rPr>
              <w:t>提交时间：签订本项目承发包合同前</w:t>
            </w:r>
          </w:p>
        </w:tc>
      </w:tr>
      <w:tr w:rsidR="00266390" w14:paraId="04B16D25" w14:textId="77777777" w:rsidTr="00A65D14">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14:paraId="762869E8" w14:textId="77777777" w:rsidR="00266390" w:rsidRDefault="00266390">
            <w:pPr>
              <w:spacing w:line="440" w:lineRule="exact"/>
              <w:jc w:val="center"/>
              <w:rPr>
                <w:color w:val="000000"/>
                <w:szCs w:val="21"/>
              </w:rPr>
            </w:pPr>
            <w:r>
              <w:rPr>
                <w:rFonts w:hint="eastAsia"/>
                <w:color w:val="000000"/>
                <w:szCs w:val="21"/>
              </w:rPr>
              <w:t>1</w:t>
            </w:r>
            <w:r>
              <w:rPr>
                <w:color w:val="000000"/>
                <w:szCs w:val="21"/>
              </w:rPr>
              <w:t>3</w:t>
            </w:r>
          </w:p>
        </w:tc>
        <w:tc>
          <w:tcPr>
            <w:tcW w:w="8914" w:type="dxa"/>
            <w:gridSpan w:val="4"/>
            <w:tcBorders>
              <w:top w:val="single" w:sz="4" w:space="0" w:color="auto"/>
              <w:left w:val="single" w:sz="4" w:space="0" w:color="auto"/>
              <w:bottom w:val="single" w:sz="4" w:space="0" w:color="auto"/>
              <w:right w:val="single" w:sz="4" w:space="0" w:color="auto"/>
            </w:tcBorders>
          </w:tcPr>
          <w:p w14:paraId="0773E8AA" w14:textId="77777777" w:rsidR="00266390" w:rsidRDefault="00266390">
            <w:pPr>
              <w:spacing w:line="440" w:lineRule="exact"/>
              <w:rPr>
                <w:color w:val="000000"/>
                <w:szCs w:val="21"/>
              </w:rPr>
            </w:pPr>
            <w:r>
              <w:rPr>
                <w:rFonts w:hint="eastAsia"/>
              </w:rPr>
              <w:t>付款方法和条件：检验结束后，将费用一次性支付</w:t>
            </w:r>
          </w:p>
        </w:tc>
      </w:tr>
      <w:tr w:rsidR="00266390" w14:paraId="1D7D8FE0" w14:textId="77777777" w:rsidTr="00A65D14">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14:paraId="25B4DE70" w14:textId="77777777" w:rsidR="00266390" w:rsidRDefault="00266390">
            <w:pPr>
              <w:spacing w:line="440" w:lineRule="exact"/>
              <w:jc w:val="center"/>
              <w:rPr>
                <w:color w:val="000000"/>
                <w:szCs w:val="21"/>
              </w:rPr>
            </w:pPr>
            <w:r>
              <w:rPr>
                <w:rFonts w:hint="eastAsia"/>
                <w:color w:val="000000"/>
                <w:szCs w:val="21"/>
              </w:rPr>
              <w:t>14</w:t>
            </w:r>
          </w:p>
        </w:tc>
        <w:tc>
          <w:tcPr>
            <w:tcW w:w="8914" w:type="dxa"/>
            <w:gridSpan w:val="4"/>
            <w:tcBorders>
              <w:top w:val="single" w:sz="4" w:space="0" w:color="auto"/>
              <w:left w:val="single" w:sz="4" w:space="0" w:color="auto"/>
              <w:bottom w:val="single" w:sz="4" w:space="0" w:color="auto"/>
              <w:right w:val="single" w:sz="4" w:space="0" w:color="auto"/>
            </w:tcBorders>
          </w:tcPr>
          <w:p w14:paraId="26C638CB" w14:textId="77777777" w:rsidR="00266390" w:rsidRDefault="00266390">
            <w:pPr>
              <w:spacing w:line="440" w:lineRule="exact"/>
              <w:rPr>
                <w:color w:val="000000"/>
                <w:szCs w:val="21"/>
              </w:rPr>
            </w:pPr>
            <w:r>
              <w:rPr>
                <w:rFonts w:hint="eastAsia"/>
              </w:rPr>
              <w:t>合同期限：</w:t>
            </w:r>
            <w:r>
              <w:rPr>
                <w:rFonts w:hint="eastAsia"/>
              </w:rPr>
              <w:t>1</w:t>
            </w:r>
            <w:r>
              <w:rPr>
                <w:rFonts w:hint="eastAsia"/>
              </w:rPr>
              <w:t>年</w:t>
            </w:r>
          </w:p>
        </w:tc>
      </w:tr>
      <w:tr w:rsidR="00266390" w14:paraId="1BD32A93" w14:textId="77777777" w:rsidTr="00A65D14">
        <w:trPr>
          <w:cantSplit/>
          <w:trHeight w:val="625"/>
          <w:jc w:val="center"/>
        </w:trPr>
        <w:tc>
          <w:tcPr>
            <w:tcW w:w="735" w:type="dxa"/>
            <w:tcBorders>
              <w:top w:val="single" w:sz="4" w:space="0" w:color="auto"/>
              <w:left w:val="single" w:sz="4" w:space="0" w:color="auto"/>
              <w:bottom w:val="single" w:sz="4" w:space="0" w:color="auto"/>
              <w:right w:val="single" w:sz="4" w:space="0" w:color="auto"/>
            </w:tcBorders>
            <w:vAlign w:val="center"/>
          </w:tcPr>
          <w:p w14:paraId="75054CD4" w14:textId="77777777" w:rsidR="00266390" w:rsidRDefault="00266390">
            <w:pPr>
              <w:spacing w:line="440" w:lineRule="exact"/>
              <w:jc w:val="center"/>
              <w:rPr>
                <w:color w:val="000000"/>
                <w:szCs w:val="21"/>
              </w:rPr>
            </w:pPr>
            <w:r>
              <w:rPr>
                <w:rFonts w:hint="eastAsia"/>
                <w:color w:val="000000"/>
                <w:szCs w:val="21"/>
              </w:rPr>
              <w:t>15</w:t>
            </w:r>
          </w:p>
        </w:tc>
        <w:tc>
          <w:tcPr>
            <w:tcW w:w="8914" w:type="dxa"/>
            <w:gridSpan w:val="4"/>
            <w:tcBorders>
              <w:top w:val="single" w:sz="4" w:space="0" w:color="auto"/>
              <w:left w:val="single" w:sz="4" w:space="0" w:color="auto"/>
              <w:bottom w:val="single" w:sz="4" w:space="0" w:color="auto"/>
              <w:right w:val="single" w:sz="4" w:space="0" w:color="auto"/>
            </w:tcBorders>
          </w:tcPr>
          <w:p w14:paraId="676153A7" w14:textId="77777777" w:rsidR="00266390" w:rsidRDefault="00266390">
            <w:pPr>
              <w:tabs>
                <w:tab w:val="left" w:pos="3870"/>
                <w:tab w:val="left" w:pos="4085"/>
              </w:tabs>
              <w:snapToGrid w:val="0"/>
              <w:spacing w:line="440" w:lineRule="exact"/>
              <w:rPr>
                <w:color w:val="000000"/>
                <w:szCs w:val="21"/>
              </w:rPr>
            </w:pPr>
            <w:r>
              <w:rPr>
                <w:rFonts w:hint="eastAsia"/>
              </w:rPr>
              <w:t>保修期：工程验收交付之日至下次检验为止</w:t>
            </w:r>
          </w:p>
        </w:tc>
      </w:tr>
      <w:tr w:rsidR="00266390" w14:paraId="0ED2900A" w14:textId="77777777" w:rsidTr="00A65D14">
        <w:trPr>
          <w:cantSplit/>
          <w:trHeight w:val="567"/>
          <w:jc w:val="center"/>
        </w:trPr>
        <w:tc>
          <w:tcPr>
            <w:tcW w:w="735" w:type="dxa"/>
            <w:tcBorders>
              <w:top w:val="single" w:sz="4" w:space="0" w:color="auto"/>
              <w:left w:val="single" w:sz="4" w:space="0" w:color="auto"/>
              <w:bottom w:val="single" w:sz="4" w:space="0" w:color="auto"/>
              <w:right w:val="single" w:sz="4" w:space="0" w:color="auto"/>
            </w:tcBorders>
            <w:vAlign w:val="center"/>
          </w:tcPr>
          <w:p w14:paraId="0F151B61" w14:textId="77777777" w:rsidR="00266390" w:rsidRDefault="00266390">
            <w:pPr>
              <w:spacing w:line="440" w:lineRule="exact"/>
              <w:jc w:val="center"/>
              <w:rPr>
                <w:color w:val="000000"/>
                <w:szCs w:val="21"/>
              </w:rPr>
            </w:pPr>
            <w:r>
              <w:rPr>
                <w:rFonts w:hint="eastAsia"/>
                <w:color w:val="000000"/>
                <w:szCs w:val="21"/>
              </w:rPr>
              <w:t>16</w:t>
            </w:r>
          </w:p>
        </w:tc>
        <w:tc>
          <w:tcPr>
            <w:tcW w:w="8914" w:type="dxa"/>
            <w:gridSpan w:val="4"/>
            <w:tcBorders>
              <w:top w:val="single" w:sz="4" w:space="0" w:color="auto"/>
              <w:left w:val="single" w:sz="4" w:space="0" w:color="auto"/>
              <w:bottom w:val="single" w:sz="4" w:space="0" w:color="auto"/>
              <w:right w:val="single" w:sz="4" w:space="0" w:color="auto"/>
            </w:tcBorders>
          </w:tcPr>
          <w:p w14:paraId="37C800C6" w14:textId="77777777" w:rsidR="00266390" w:rsidRDefault="00266390">
            <w:pPr>
              <w:spacing w:line="440" w:lineRule="exact"/>
              <w:rPr>
                <w:color w:val="000000"/>
                <w:szCs w:val="21"/>
              </w:rPr>
            </w:pPr>
            <w:r>
              <w:rPr>
                <w:rFonts w:hint="eastAsia"/>
              </w:rPr>
              <w:t>投标文件有效期：自投标截止日起</w:t>
            </w:r>
            <w:r>
              <w:rPr>
                <w:rFonts w:hint="eastAsia"/>
              </w:rPr>
              <w:t>90</w:t>
            </w:r>
            <w:r>
              <w:rPr>
                <w:rFonts w:hint="eastAsia"/>
              </w:rPr>
              <w:t>天。</w:t>
            </w:r>
          </w:p>
        </w:tc>
      </w:tr>
      <w:tr w:rsidR="00266390" w14:paraId="23607C09" w14:textId="77777777" w:rsidTr="00A65D14">
        <w:trPr>
          <w:cantSplit/>
          <w:trHeight w:val="565"/>
          <w:jc w:val="center"/>
        </w:trPr>
        <w:tc>
          <w:tcPr>
            <w:tcW w:w="735" w:type="dxa"/>
            <w:tcBorders>
              <w:top w:val="single" w:sz="4" w:space="0" w:color="auto"/>
              <w:left w:val="single" w:sz="4" w:space="0" w:color="auto"/>
              <w:bottom w:val="single" w:sz="4" w:space="0" w:color="auto"/>
              <w:right w:val="single" w:sz="4" w:space="0" w:color="auto"/>
            </w:tcBorders>
            <w:vAlign w:val="center"/>
          </w:tcPr>
          <w:p w14:paraId="3EEC7685" w14:textId="77777777" w:rsidR="00266390" w:rsidRDefault="00266390">
            <w:pPr>
              <w:spacing w:line="440" w:lineRule="exact"/>
              <w:jc w:val="center"/>
              <w:rPr>
                <w:color w:val="000000"/>
                <w:szCs w:val="21"/>
              </w:rPr>
            </w:pPr>
            <w:r>
              <w:rPr>
                <w:rFonts w:hint="eastAsia"/>
                <w:color w:val="000000"/>
                <w:szCs w:val="21"/>
              </w:rPr>
              <w:t>17</w:t>
            </w:r>
          </w:p>
        </w:tc>
        <w:tc>
          <w:tcPr>
            <w:tcW w:w="8914" w:type="dxa"/>
            <w:gridSpan w:val="4"/>
            <w:tcBorders>
              <w:top w:val="single" w:sz="4" w:space="0" w:color="auto"/>
              <w:left w:val="single" w:sz="4" w:space="0" w:color="auto"/>
              <w:bottom w:val="single" w:sz="4" w:space="0" w:color="auto"/>
              <w:right w:val="single" w:sz="4" w:space="0" w:color="auto"/>
            </w:tcBorders>
          </w:tcPr>
          <w:p w14:paraId="108BB093" w14:textId="77777777" w:rsidR="00266390" w:rsidRDefault="00266390">
            <w:pPr>
              <w:spacing w:line="440" w:lineRule="exact"/>
              <w:rPr>
                <w:b/>
                <w:bCs/>
              </w:rPr>
            </w:pPr>
            <w:r>
              <w:rPr>
                <w:rFonts w:hint="eastAsia"/>
                <w:b/>
                <w:bCs/>
              </w:rPr>
              <w:t>▲最高限价：</w:t>
            </w:r>
          </w:p>
          <w:p w14:paraId="5A01AC3A" w14:textId="77777777" w:rsidR="00266390" w:rsidRDefault="00266390">
            <w:pPr>
              <w:spacing w:line="440" w:lineRule="exact"/>
              <w:rPr>
                <w:b/>
                <w:bCs/>
              </w:rPr>
            </w:pPr>
            <w:r>
              <w:rPr>
                <w:rFonts w:hint="eastAsia"/>
                <w:b/>
                <w:bCs/>
              </w:rPr>
              <w:t>1</w:t>
            </w:r>
            <w:r>
              <w:rPr>
                <w:b/>
                <w:bCs/>
              </w:rPr>
              <w:t>.</w:t>
            </w:r>
            <w:r>
              <w:rPr>
                <w:rFonts w:hint="eastAsia"/>
                <w:b/>
                <w:bCs/>
              </w:rPr>
              <w:t>本项目价格不得超过宁波市特种设备检验研究院收费标准基础价的</w:t>
            </w:r>
            <w:r>
              <w:rPr>
                <w:rFonts w:hint="eastAsia"/>
                <w:b/>
                <w:bCs/>
              </w:rPr>
              <w:t>85%</w:t>
            </w:r>
            <w:r>
              <w:rPr>
                <w:rFonts w:hint="eastAsia"/>
                <w:b/>
                <w:bCs/>
              </w:rPr>
              <w:t>，不响应作废标处理。</w:t>
            </w:r>
          </w:p>
          <w:p w14:paraId="0D390916" w14:textId="77777777" w:rsidR="000C7B5C" w:rsidRDefault="00266390">
            <w:pPr>
              <w:spacing w:line="440" w:lineRule="exact"/>
              <w:rPr>
                <w:b/>
                <w:bCs/>
              </w:rPr>
            </w:pPr>
            <w:r>
              <w:rPr>
                <w:rFonts w:hint="eastAsia"/>
                <w:b/>
                <w:bCs/>
              </w:rPr>
              <w:t>2</w:t>
            </w:r>
            <w:r>
              <w:rPr>
                <w:b/>
                <w:bCs/>
              </w:rPr>
              <w:t>.</w:t>
            </w:r>
            <w:r>
              <w:rPr>
                <w:rFonts w:hint="eastAsia"/>
                <w:b/>
                <w:bCs/>
              </w:rPr>
              <w:t xml:space="preserve"> </w:t>
            </w:r>
            <w:r>
              <w:rPr>
                <w:rFonts w:hint="eastAsia"/>
                <w:b/>
                <w:bCs/>
              </w:rPr>
              <w:t>本项目最高限价：</w:t>
            </w:r>
          </w:p>
          <w:p w14:paraId="601E4690" w14:textId="77777777" w:rsidR="00266390" w:rsidRDefault="000C7B5C">
            <w:pPr>
              <w:spacing w:line="440" w:lineRule="exact"/>
              <w:rPr>
                <w:b/>
                <w:bCs/>
              </w:rPr>
            </w:pPr>
            <w:proofErr w:type="gramStart"/>
            <w:r>
              <w:rPr>
                <w:rFonts w:hint="eastAsia"/>
                <w:b/>
                <w:bCs/>
              </w:rPr>
              <w:t>标项</w:t>
            </w:r>
            <w:proofErr w:type="gramEnd"/>
            <w:r>
              <w:rPr>
                <w:rFonts w:hint="eastAsia"/>
                <w:b/>
                <w:bCs/>
              </w:rPr>
              <w:t>1</w:t>
            </w:r>
            <w:r>
              <w:rPr>
                <w:rFonts w:hint="eastAsia"/>
                <w:b/>
                <w:bCs/>
              </w:rPr>
              <w:t>：</w:t>
            </w:r>
            <w:r w:rsidR="00353E67" w:rsidRPr="00353E67">
              <w:rPr>
                <w:b/>
                <w:bCs/>
              </w:rPr>
              <w:t>1180</w:t>
            </w:r>
            <w:r w:rsidR="00D82858">
              <w:rPr>
                <w:rFonts w:hint="eastAsia"/>
                <w:b/>
                <w:bCs/>
              </w:rPr>
              <w:t>万</w:t>
            </w:r>
            <w:r w:rsidR="00266390">
              <w:rPr>
                <w:rFonts w:hint="eastAsia"/>
                <w:b/>
                <w:bCs/>
              </w:rPr>
              <w:t>元，超过作废标处理。</w:t>
            </w:r>
          </w:p>
          <w:p w14:paraId="0485FDA6" w14:textId="77777777" w:rsidR="000C7B5C" w:rsidRDefault="000C7B5C">
            <w:pPr>
              <w:spacing w:line="440" w:lineRule="exact"/>
              <w:rPr>
                <w:color w:val="000000"/>
                <w:szCs w:val="21"/>
              </w:rPr>
            </w:pPr>
            <w:proofErr w:type="gramStart"/>
            <w:r>
              <w:rPr>
                <w:rFonts w:hint="eastAsia"/>
                <w:b/>
                <w:bCs/>
              </w:rPr>
              <w:t>标项</w:t>
            </w:r>
            <w:proofErr w:type="gramEnd"/>
            <w:r>
              <w:rPr>
                <w:b/>
                <w:bCs/>
              </w:rPr>
              <w:t>2</w:t>
            </w:r>
            <w:r>
              <w:rPr>
                <w:rFonts w:hint="eastAsia"/>
                <w:b/>
                <w:bCs/>
              </w:rPr>
              <w:t>：</w:t>
            </w:r>
            <w:r w:rsidR="00353E67" w:rsidRPr="00353E67">
              <w:rPr>
                <w:b/>
                <w:bCs/>
              </w:rPr>
              <w:t>2560</w:t>
            </w:r>
            <w:r w:rsidR="00D82858">
              <w:rPr>
                <w:rFonts w:hint="eastAsia"/>
                <w:b/>
                <w:bCs/>
              </w:rPr>
              <w:t>万</w:t>
            </w:r>
            <w:r>
              <w:rPr>
                <w:rFonts w:hint="eastAsia"/>
                <w:b/>
                <w:bCs/>
              </w:rPr>
              <w:t>元，超过作废标处理。</w:t>
            </w:r>
          </w:p>
        </w:tc>
      </w:tr>
      <w:tr w:rsidR="00E75B32" w14:paraId="6ABA449E" w14:textId="4B1150D4" w:rsidTr="00A65D14">
        <w:trPr>
          <w:cantSplit/>
          <w:trHeight w:val="1524"/>
          <w:jc w:val="center"/>
        </w:trPr>
        <w:tc>
          <w:tcPr>
            <w:tcW w:w="735" w:type="dxa"/>
            <w:vMerge w:val="restart"/>
            <w:tcBorders>
              <w:top w:val="single" w:sz="4" w:space="0" w:color="auto"/>
              <w:left w:val="single" w:sz="4" w:space="0" w:color="auto"/>
              <w:right w:val="single" w:sz="4" w:space="0" w:color="auto"/>
            </w:tcBorders>
            <w:vAlign w:val="center"/>
          </w:tcPr>
          <w:p w14:paraId="4783179F" w14:textId="77777777" w:rsidR="00E75B32" w:rsidRDefault="00E75B32">
            <w:pPr>
              <w:spacing w:line="440" w:lineRule="exact"/>
              <w:jc w:val="center"/>
              <w:rPr>
                <w:color w:val="000000"/>
                <w:szCs w:val="21"/>
              </w:rPr>
            </w:pPr>
            <w:r>
              <w:rPr>
                <w:rFonts w:hint="eastAsia"/>
                <w:color w:val="000000"/>
                <w:szCs w:val="21"/>
              </w:rPr>
              <w:t>1</w:t>
            </w:r>
            <w:r>
              <w:rPr>
                <w:color w:val="000000"/>
                <w:szCs w:val="21"/>
              </w:rPr>
              <w:t>8</w:t>
            </w:r>
          </w:p>
        </w:tc>
        <w:tc>
          <w:tcPr>
            <w:tcW w:w="1539" w:type="dxa"/>
            <w:vMerge w:val="restart"/>
            <w:tcBorders>
              <w:top w:val="single" w:sz="4" w:space="0" w:color="auto"/>
              <w:left w:val="single" w:sz="4" w:space="0" w:color="auto"/>
              <w:right w:val="single" w:sz="4" w:space="0" w:color="auto"/>
            </w:tcBorders>
            <w:vAlign w:val="center"/>
          </w:tcPr>
          <w:p w14:paraId="3D43BD19" w14:textId="2519836F" w:rsidR="00E75B32" w:rsidRPr="00E75B32" w:rsidRDefault="00E75B32" w:rsidP="00E75B32">
            <w:pPr>
              <w:spacing w:line="440" w:lineRule="exact"/>
              <w:jc w:val="center"/>
            </w:pPr>
            <w:r>
              <w:rPr>
                <w:rFonts w:hint="eastAsia"/>
              </w:rPr>
              <w:t>招标服务费</w:t>
            </w:r>
          </w:p>
        </w:tc>
        <w:tc>
          <w:tcPr>
            <w:tcW w:w="2126" w:type="dxa"/>
            <w:vMerge w:val="restart"/>
            <w:tcBorders>
              <w:top w:val="single" w:sz="4" w:space="0" w:color="auto"/>
              <w:left w:val="single" w:sz="4" w:space="0" w:color="auto"/>
              <w:right w:val="single" w:sz="4" w:space="0" w:color="auto"/>
            </w:tcBorders>
            <w:vAlign w:val="center"/>
          </w:tcPr>
          <w:p w14:paraId="0BC6FC45" w14:textId="690578C2" w:rsidR="00E75B32" w:rsidRPr="00E75B32" w:rsidRDefault="00E75B32" w:rsidP="00A65D14">
            <w:pPr>
              <w:spacing w:line="440" w:lineRule="exact"/>
              <w:jc w:val="left"/>
            </w:pPr>
            <w:r>
              <w:rPr>
                <w:rFonts w:hint="eastAsia"/>
              </w:rPr>
              <w:t>1</w:t>
            </w:r>
            <w:r>
              <w:t>.</w:t>
            </w:r>
            <w:r w:rsidRPr="00E75B32">
              <w:rPr>
                <w:rFonts w:hint="eastAsia"/>
              </w:rPr>
              <w:t>招标服务费</w:t>
            </w:r>
            <w:r>
              <w:rPr>
                <w:rFonts w:hint="eastAsia"/>
              </w:rPr>
              <w:t>金额</w:t>
            </w:r>
          </w:p>
        </w:tc>
        <w:tc>
          <w:tcPr>
            <w:tcW w:w="1134" w:type="dxa"/>
            <w:tcBorders>
              <w:top w:val="single" w:sz="4" w:space="0" w:color="auto"/>
              <w:left w:val="single" w:sz="4" w:space="0" w:color="auto"/>
              <w:bottom w:val="single" w:sz="4" w:space="0" w:color="auto"/>
              <w:right w:val="single" w:sz="4" w:space="0" w:color="auto"/>
            </w:tcBorders>
            <w:vAlign w:val="center"/>
          </w:tcPr>
          <w:p w14:paraId="02E194A0" w14:textId="1DFFA9E6" w:rsidR="00E75B32" w:rsidRPr="00E75B32" w:rsidRDefault="00E75B32" w:rsidP="00A65D14">
            <w:pPr>
              <w:spacing w:line="440" w:lineRule="exact"/>
              <w:jc w:val="center"/>
            </w:pPr>
            <w:proofErr w:type="gramStart"/>
            <w:r w:rsidRPr="00E75B32">
              <w:rPr>
                <w:rFonts w:hint="eastAsia"/>
              </w:rPr>
              <w:t>标项</w:t>
            </w:r>
            <w:proofErr w:type="gramEnd"/>
            <w:r w:rsidRPr="00E75B32">
              <w:rPr>
                <w:rFonts w:hint="eastAsia"/>
              </w:rPr>
              <w:t>1</w:t>
            </w:r>
          </w:p>
        </w:tc>
        <w:tc>
          <w:tcPr>
            <w:tcW w:w="4115" w:type="dxa"/>
            <w:tcBorders>
              <w:top w:val="single" w:sz="4" w:space="0" w:color="auto"/>
              <w:left w:val="single" w:sz="4" w:space="0" w:color="auto"/>
              <w:bottom w:val="single" w:sz="4" w:space="0" w:color="auto"/>
              <w:right w:val="single" w:sz="4" w:space="0" w:color="auto"/>
            </w:tcBorders>
            <w:vAlign w:val="center"/>
          </w:tcPr>
          <w:p w14:paraId="1BF18479" w14:textId="238C3A04" w:rsidR="00E75B32" w:rsidRDefault="00E75B32" w:rsidP="00A65D14">
            <w:r>
              <w:rPr>
                <w:rFonts w:hint="eastAsia"/>
              </w:rPr>
              <w:t>第一名：</w:t>
            </w:r>
            <w:r>
              <w:rPr>
                <w:rFonts w:hint="eastAsia"/>
              </w:rPr>
              <w:t>2</w:t>
            </w:r>
            <w:r w:rsidR="00A65D14">
              <w:rPr>
                <w:rFonts w:hint="eastAsia"/>
              </w:rPr>
              <w:t>.</w:t>
            </w:r>
            <w:r w:rsidR="00BD0AC5">
              <w:t>3</w:t>
            </w:r>
            <w:r w:rsidR="00A65D14">
              <w:rPr>
                <w:rFonts w:hint="eastAsia"/>
              </w:rPr>
              <w:t>万人民币</w:t>
            </w:r>
            <w:r w:rsidR="00A65D14">
              <w:rPr>
                <w:rFonts w:hint="eastAsia"/>
              </w:rPr>
              <w:t>;</w:t>
            </w:r>
          </w:p>
          <w:p w14:paraId="3404B267" w14:textId="209726D9" w:rsidR="00A65D14" w:rsidRDefault="00A65D14" w:rsidP="00A65D14">
            <w:r>
              <w:rPr>
                <w:rFonts w:hint="eastAsia"/>
              </w:rPr>
              <w:t>第二名：</w:t>
            </w:r>
            <w:r>
              <w:rPr>
                <w:rFonts w:hint="eastAsia"/>
              </w:rPr>
              <w:t>2.</w:t>
            </w:r>
            <w:r w:rsidR="00BD0AC5">
              <w:t>3</w:t>
            </w:r>
            <w:r>
              <w:rPr>
                <w:rFonts w:hint="eastAsia"/>
              </w:rPr>
              <w:t>万人民币</w:t>
            </w:r>
            <w:r>
              <w:rPr>
                <w:rFonts w:hint="eastAsia"/>
              </w:rPr>
              <w:t>;</w:t>
            </w:r>
          </w:p>
          <w:p w14:paraId="333CE3AC" w14:textId="574FBA97" w:rsidR="00A65D14" w:rsidRDefault="00A65D14" w:rsidP="00A65D14">
            <w:r>
              <w:rPr>
                <w:rFonts w:hint="eastAsia"/>
              </w:rPr>
              <w:t>第三名：</w:t>
            </w:r>
            <w:r w:rsidR="00B3274B">
              <w:t>1.8</w:t>
            </w:r>
            <w:r>
              <w:rPr>
                <w:rFonts w:hint="eastAsia"/>
              </w:rPr>
              <w:t>万人民币</w:t>
            </w:r>
            <w:r>
              <w:rPr>
                <w:rFonts w:hint="eastAsia"/>
              </w:rPr>
              <w:t>;</w:t>
            </w:r>
          </w:p>
          <w:p w14:paraId="41F7178C" w14:textId="6C176E91" w:rsidR="00A65D14" w:rsidRDefault="00A65D14" w:rsidP="00A65D14">
            <w:r>
              <w:rPr>
                <w:rFonts w:hint="eastAsia"/>
              </w:rPr>
              <w:t>第四名：</w:t>
            </w:r>
            <w:r>
              <w:t>1</w:t>
            </w:r>
            <w:r>
              <w:rPr>
                <w:rFonts w:hint="eastAsia"/>
              </w:rPr>
              <w:t>.</w:t>
            </w:r>
            <w:r w:rsidR="00B3274B">
              <w:t>3</w:t>
            </w:r>
            <w:r>
              <w:rPr>
                <w:rFonts w:hint="eastAsia"/>
              </w:rPr>
              <w:t>万人民币</w:t>
            </w:r>
            <w:r>
              <w:rPr>
                <w:rFonts w:hint="eastAsia"/>
              </w:rPr>
              <w:t>;</w:t>
            </w:r>
          </w:p>
          <w:p w14:paraId="7256B991" w14:textId="567D0D87" w:rsidR="00A65D14" w:rsidRPr="00A65D14" w:rsidRDefault="00A65D14" w:rsidP="00A65D14">
            <w:r>
              <w:rPr>
                <w:rFonts w:hint="eastAsia"/>
              </w:rPr>
              <w:t>第五名：</w:t>
            </w:r>
            <w:r>
              <w:t>1</w:t>
            </w:r>
            <w:r>
              <w:rPr>
                <w:rFonts w:hint="eastAsia"/>
              </w:rPr>
              <w:t>.</w:t>
            </w:r>
            <w:r w:rsidR="00B3274B">
              <w:t>3</w:t>
            </w:r>
            <w:r>
              <w:rPr>
                <w:rFonts w:hint="eastAsia"/>
              </w:rPr>
              <w:t>万人民币</w:t>
            </w:r>
            <w:r>
              <w:rPr>
                <w:rFonts w:hint="eastAsia"/>
              </w:rPr>
              <w:t>.</w:t>
            </w:r>
          </w:p>
        </w:tc>
      </w:tr>
      <w:tr w:rsidR="00E75B32" w14:paraId="6340316D" w14:textId="484A5993" w:rsidTr="00A65D14">
        <w:trPr>
          <w:cantSplit/>
          <w:trHeight w:val="1560"/>
          <w:jc w:val="center"/>
        </w:trPr>
        <w:tc>
          <w:tcPr>
            <w:tcW w:w="735" w:type="dxa"/>
            <w:vMerge/>
            <w:tcBorders>
              <w:top w:val="single" w:sz="4" w:space="0" w:color="auto"/>
              <w:left w:val="single" w:sz="4" w:space="0" w:color="auto"/>
              <w:right w:val="single" w:sz="4" w:space="0" w:color="auto"/>
            </w:tcBorders>
            <w:vAlign w:val="center"/>
          </w:tcPr>
          <w:p w14:paraId="44009CDE" w14:textId="77777777" w:rsidR="00E75B32" w:rsidRDefault="00E75B32">
            <w:pPr>
              <w:spacing w:line="440" w:lineRule="exact"/>
              <w:jc w:val="center"/>
              <w:rPr>
                <w:color w:val="000000"/>
                <w:szCs w:val="21"/>
              </w:rPr>
            </w:pPr>
          </w:p>
        </w:tc>
        <w:tc>
          <w:tcPr>
            <w:tcW w:w="1539" w:type="dxa"/>
            <w:vMerge/>
            <w:tcBorders>
              <w:left w:val="single" w:sz="4" w:space="0" w:color="auto"/>
              <w:right w:val="single" w:sz="4" w:space="0" w:color="auto"/>
            </w:tcBorders>
          </w:tcPr>
          <w:p w14:paraId="668ECDA2" w14:textId="77777777" w:rsidR="00E75B32" w:rsidRDefault="00E75B32" w:rsidP="00E75B32">
            <w:pPr>
              <w:spacing w:line="440" w:lineRule="exact"/>
            </w:pPr>
          </w:p>
        </w:tc>
        <w:tc>
          <w:tcPr>
            <w:tcW w:w="2126" w:type="dxa"/>
            <w:vMerge/>
            <w:tcBorders>
              <w:left w:val="single" w:sz="4" w:space="0" w:color="auto"/>
              <w:bottom w:val="single" w:sz="4" w:space="0" w:color="auto"/>
              <w:right w:val="single" w:sz="4" w:space="0" w:color="auto"/>
            </w:tcBorders>
          </w:tcPr>
          <w:p w14:paraId="0F73A9A7" w14:textId="77777777" w:rsidR="00E75B32" w:rsidRPr="00E75B32" w:rsidRDefault="00E75B32" w:rsidP="00E75B32">
            <w:pPr>
              <w:spacing w:line="440" w:lineRule="exact"/>
            </w:pPr>
          </w:p>
        </w:tc>
        <w:tc>
          <w:tcPr>
            <w:tcW w:w="1134" w:type="dxa"/>
            <w:tcBorders>
              <w:top w:val="single" w:sz="4" w:space="0" w:color="auto"/>
              <w:left w:val="single" w:sz="4" w:space="0" w:color="auto"/>
              <w:bottom w:val="single" w:sz="4" w:space="0" w:color="auto"/>
              <w:right w:val="single" w:sz="4" w:space="0" w:color="auto"/>
            </w:tcBorders>
            <w:vAlign w:val="center"/>
          </w:tcPr>
          <w:p w14:paraId="65512FC6" w14:textId="1D822838" w:rsidR="00E75B32" w:rsidRPr="00E75B32" w:rsidRDefault="00E75B32" w:rsidP="00A65D14">
            <w:pPr>
              <w:spacing w:line="440" w:lineRule="exact"/>
              <w:jc w:val="center"/>
            </w:pPr>
            <w:proofErr w:type="gramStart"/>
            <w:r w:rsidRPr="00E75B32">
              <w:rPr>
                <w:rFonts w:hint="eastAsia"/>
              </w:rPr>
              <w:t>标项</w:t>
            </w:r>
            <w:proofErr w:type="gramEnd"/>
            <w:r>
              <w:t>2</w:t>
            </w:r>
          </w:p>
        </w:tc>
        <w:tc>
          <w:tcPr>
            <w:tcW w:w="4115" w:type="dxa"/>
            <w:tcBorders>
              <w:top w:val="single" w:sz="4" w:space="0" w:color="auto"/>
              <w:left w:val="single" w:sz="4" w:space="0" w:color="auto"/>
              <w:bottom w:val="single" w:sz="4" w:space="0" w:color="auto"/>
              <w:right w:val="single" w:sz="4" w:space="0" w:color="auto"/>
            </w:tcBorders>
            <w:vAlign w:val="center"/>
          </w:tcPr>
          <w:p w14:paraId="57C6CCDF" w14:textId="71FB76B7" w:rsidR="00A65D14" w:rsidRDefault="00A65D14" w:rsidP="00A65D14">
            <w:r>
              <w:rPr>
                <w:rFonts w:hint="eastAsia"/>
              </w:rPr>
              <w:t>第一名：</w:t>
            </w:r>
            <w:r w:rsidR="00B3274B">
              <w:t>5.</w:t>
            </w:r>
            <w:r w:rsidR="00BD0AC5">
              <w:t>4</w:t>
            </w:r>
            <w:r>
              <w:rPr>
                <w:rFonts w:hint="eastAsia"/>
              </w:rPr>
              <w:t>万人民币</w:t>
            </w:r>
            <w:r>
              <w:rPr>
                <w:rFonts w:hint="eastAsia"/>
              </w:rPr>
              <w:t>;</w:t>
            </w:r>
          </w:p>
          <w:p w14:paraId="00AE5B9C" w14:textId="44269FF9" w:rsidR="00A65D14" w:rsidRDefault="00A65D14" w:rsidP="00A65D14">
            <w:r>
              <w:rPr>
                <w:rFonts w:hint="eastAsia"/>
              </w:rPr>
              <w:t>第二名：</w:t>
            </w:r>
            <w:r>
              <w:t>5</w:t>
            </w:r>
            <w:r>
              <w:rPr>
                <w:rFonts w:hint="eastAsia"/>
              </w:rPr>
              <w:t>万人民币</w:t>
            </w:r>
            <w:r>
              <w:rPr>
                <w:rFonts w:hint="eastAsia"/>
              </w:rPr>
              <w:t>;</w:t>
            </w:r>
          </w:p>
          <w:p w14:paraId="3BFD25EC" w14:textId="6DB54CA5" w:rsidR="00A65D14" w:rsidRDefault="00A65D14" w:rsidP="00A65D14">
            <w:r>
              <w:rPr>
                <w:rFonts w:hint="eastAsia"/>
              </w:rPr>
              <w:t>第三名：</w:t>
            </w:r>
            <w:r w:rsidR="00B3274B">
              <w:t>4.5</w:t>
            </w:r>
            <w:r>
              <w:rPr>
                <w:rFonts w:hint="eastAsia"/>
              </w:rPr>
              <w:t>万人民币</w:t>
            </w:r>
            <w:r>
              <w:rPr>
                <w:rFonts w:hint="eastAsia"/>
              </w:rPr>
              <w:t>;</w:t>
            </w:r>
          </w:p>
          <w:p w14:paraId="79A495B0" w14:textId="3F1FFA7C" w:rsidR="00A65D14" w:rsidRDefault="00A65D14" w:rsidP="00A65D14">
            <w:r>
              <w:rPr>
                <w:rFonts w:hint="eastAsia"/>
              </w:rPr>
              <w:t>第四名：</w:t>
            </w:r>
            <w:r>
              <w:t>4</w:t>
            </w:r>
            <w:r>
              <w:rPr>
                <w:rFonts w:hint="eastAsia"/>
              </w:rPr>
              <w:t>.</w:t>
            </w:r>
            <w:r w:rsidR="00B3274B">
              <w:t>1</w:t>
            </w:r>
            <w:r>
              <w:rPr>
                <w:rFonts w:hint="eastAsia"/>
              </w:rPr>
              <w:t>万人民币</w:t>
            </w:r>
            <w:r>
              <w:rPr>
                <w:rFonts w:hint="eastAsia"/>
              </w:rPr>
              <w:t>;</w:t>
            </w:r>
          </w:p>
          <w:p w14:paraId="675B3916" w14:textId="348C7945" w:rsidR="00E75B32" w:rsidRPr="00E75B32" w:rsidRDefault="00A65D14" w:rsidP="00A65D14">
            <w:r>
              <w:rPr>
                <w:rFonts w:hint="eastAsia"/>
              </w:rPr>
              <w:t>第五名：</w:t>
            </w:r>
            <w:r w:rsidR="00B3274B">
              <w:t>3.6</w:t>
            </w:r>
            <w:r>
              <w:rPr>
                <w:rFonts w:hint="eastAsia"/>
              </w:rPr>
              <w:t>万人民币</w:t>
            </w:r>
            <w:r>
              <w:rPr>
                <w:rFonts w:hint="eastAsia"/>
              </w:rPr>
              <w:t>.</w:t>
            </w:r>
          </w:p>
        </w:tc>
      </w:tr>
      <w:tr w:rsidR="00E75B32" w14:paraId="7F665477" w14:textId="77777777" w:rsidTr="00A65D14">
        <w:trPr>
          <w:cantSplit/>
          <w:trHeight w:val="905"/>
          <w:jc w:val="center"/>
        </w:trPr>
        <w:tc>
          <w:tcPr>
            <w:tcW w:w="735" w:type="dxa"/>
            <w:vMerge/>
            <w:tcBorders>
              <w:top w:val="single" w:sz="4" w:space="0" w:color="auto"/>
              <w:left w:val="single" w:sz="4" w:space="0" w:color="auto"/>
              <w:right w:val="single" w:sz="4" w:space="0" w:color="auto"/>
            </w:tcBorders>
            <w:vAlign w:val="center"/>
          </w:tcPr>
          <w:p w14:paraId="7E59E9A3" w14:textId="77777777" w:rsidR="00E75B32" w:rsidRDefault="00E75B32">
            <w:pPr>
              <w:spacing w:line="440" w:lineRule="exact"/>
              <w:jc w:val="center"/>
              <w:rPr>
                <w:color w:val="000000"/>
                <w:szCs w:val="21"/>
              </w:rPr>
            </w:pPr>
          </w:p>
        </w:tc>
        <w:tc>
          <w:tcPr>
            <w:tcW w:w="1539" w:type="dxa"/>
            <w:vMerge/>
            <w:tcBorders>
              <w:left w:val="single" w:sz="4" w:space="0" w:color="auto"/>
              <w:right w:val="single" w:sz="4" w:space="0" w:color="auto"/>
            </w:tcBorders>
          </w:tcPr>
          <w:p w14:paraId="5A651CFB" w14:textId="77777777" w:rsidR="00E75B32" w:rsidRDefault="00E75B32" w:rsidP="00E75B32">
            <w:pPr>
              <w:spacing w:line="440" w:lineRule="exact"/>
            </w:pPr>
          </w:p>
        </w:tc>
        <w:tc>
          <w:tcPr>
            <w:tcW w:w="7375" w:type="dxa"/>
            <w:gridSpan w:val="3"/>
            <w:tcBorders>
              <w:top w:val="single" w:sz="4" w:space="0" w:color="auto"/>
              <w:left w:val="single" w:sz="4" w:space="0" w:color="auto"/>
              <w:right w:val="single" w:sz="4" w:space="0" w:color="auto"/>
            </w:tcBorders>
          </w:tcPr>
          <w:p w14:paraId="581C60CA" w14:textId="77777777" w:rsidR="00E75B32" w:rsidRDefault="00E75B32" w:rsidP="00E75B32">
            <w:pPr>
              <w:spacing w:line="440" w:lineRule="exact"/>
              <w:rPr>
                <w:color w:val="000000"/>
              </w:rPr>
            </w:pPr>
            <w:r>
              <w:rPr>
                <w:color w:val="000000"/>
              </w:rPr>
              <w:t>2.</w:t>
            </w:r>
            <w:r>
              <w:rPr>
                <w:rFonts w:hint="eastAsia"/>
                <w:color w:val="000000"/>
              </w:rPr>
              <w:t>中标供应商在中标后</w:t>
            </w:r>
            <w:r>
              <w:rPr>
                <w:color w:val="000000"/>
              </w:rPr>
              <w:t>5</w:t>
            </w:r>
            <w:r>
              <w:rPr>
                <w:rFonts w:hint="eastAsia"/>
                <w:color w:val="000000"/>
              </w:rPr>
              <w:t>个工作日内向本公司支付服务费。</w:t>
            </w:r>
          </w:p>
          <w:p w14:paraId="7415B24E" w14:textId="53BA0105" w:rsidR="00E75B32" w:rsidRPr="00E75B32" w:rsidRDefault="00E75B32" w:rsidP="00E75B32">
            <w:pPr>
              <w:spacing w:line="440" w:lineRule="exact"/>
            </w:pPr>
            <w:r>
              <w:rPr>
                <w:color w:val="000000"/>
              </w:rPr>
              <w:t>3.</w:t>
            </w:r>
            <w:r>
              <w:rPr>
                <w:rFonts w:hint="eastAsia"/>
                <w:color w:val="000000"/>
              </w:rPr>
              <w:t>服务费只收现金、银行票汇款、电汇款。</w:t>
            </w:r>
          </w:p>
        </w:tc>
      </w:tr>
      <w:tr w:rsidR="00266390" w14:paraId="4B902C82" w14:textId="77777777" w:rsidTr="00A65D14">
        <w:trPr>
          <w:cantSplit/>
          <w:trHeight w:val="565"/>
          <w:jc w:val="center"/>
        </w:trPr>
        <w:tc>
          <w:tcPr>
            <w:tcW w:w="735" w:type="dxa"/>
            <w:tcBorders>
              <w:top w:val="single" w:sz="4" w:space="0" w:color="auto"/>
              <w:left w:val="single" w:sz="4" w:space="0" w:color="auto"/>
              <w:bottom w:val="single" w:sz="4" w:space="0" w:color="auto"/>
              <w:right w:val="single" w:sz="4" w:space="0" w:color="auto"/>
            </w:tcBorders>
            <w:vAlign w:val="center"/>
          </w:tcPr>
          <w:p w14:paraId="06E747C1" w14:textId="77777777" w:rsidR="00266390" w:rsidRDefault="00266390">
            <w:pPr>
              <w:spacing w:line="440" w:lineRule="exact"/>
              <w:jc w:val="center"/>
              <w:rPr>
                <w:color w:val="000000"/>
                <w:szCs w:val="21"/>
              </w:rPr>
            </w:pPr>
            <w:r>
              <w:rPr>
                <w:rFonts w:hint="eastAsia"/>
                <w:color w:val="000000"/>
                <w:szCs w:val="21"/>
              </w:rPr>
              <w:t>1</w:t>
            </w:r>
            <w:r>
              <w:rPr>
                <w:color w:val="000000"/>
                <w:szCs w:val="21"/>
              </w:rPr>
              <w:t>9</w:t>
            </w:r>
          </w:p>
        </w:tc>
        <w:tc>
          <w:tcPr>
            <w:tcW w:w="8914" w:type="dxa"/>
            <w:gridSpan w:val="4"/>
            <w:tcBorders>
              <w:top w:val="single" w:sz="4" w:space="0" w:color="auto"/>
              <w:left w:val="single" w:sz="4" w:space="0" w:color="auto"/>
              <w:bottom w:val="single" w:sz="4" w:space="0" w:color="auto"/>
              <w:right w:val="single" w:sz="4" w:space="0" w:color="auto"/>
            </w:tcBorders>
          </w:tcPr>
          <w:p w14:paraId="71B86F3B" w14:textId="77777777" w:rsidR="00266390" w:rsidRDefault="00266390">
            <w:pPr>
              <w:spacing w:line="440" w:lineRule="exact"/>
              <w:rPr>
                <w:color w:val="000000"/>
                <w:szCs w:val="21"/>
              </w:rPr>
            </w:pPr>
            <w:r>
              <w:rPr>
                <w:rFonts w:hint="eastAsia"/>
              </w:rPr>
              <w:t>解释：本招标文件的解释权属于招标采购单位。</w:t>
            </w:r>
          </w:p>
        </w:tc>
      </w:tr>
    </w:tbl>
    <w:p w14:paraId="75085DA7" w14:textId="77777777" w:rsidR="00266390" w:rsidRDefault="00266390">
      <w:pPr>
        <w:snapToGrid w:val="0"/>
        <w:spacing w:line="440" w:lineRule="exact"/>
        <w:ind w:leftChars="-2" w:left="-4" w:firstLineChars="1" w:firstLine="2"/>
        <w:rPr>
          <w:b/>
          <w:color w:val="000000"/>
          <w:szCs w:val="21"/>
        </w:rPr>
      </w:pPr>
      <w:r>
        <w:rPr>
          <w:color w:val="000000"/>
        </w:rPr>
        <w:br w:type="page"/>
      </w:r>
      <w:r>
        <w:rPr>
          <w:b/>
          <w:color w:val="000000"/>
          <w:szCs w:val="21"/>
        </w:rPr>
        <w:lastRenderedPageBreak/>
        <w:t>一</w:t>
      </w:r>
      <w:r>
        <w:rPr>
          <w:rFonts w:hint="eastAsia"/>
          <w:b/>
          <w:color w:val="000000"/>
          <w:szCs w:val="21"/>
        </w:rPr>
        <w:t>、</w:t>
      </w:r>
      <w:r>
        <w:rPr>
          <w:b/>
          <w:color w:val="000000"/>
          <w:szCs w:val="21"/>
        </w:rPr>
        <w:t>总</w:t>
      </w:r>
      <w:r>
        <w:rPr>
          <w:b/>
          <w:color w:val="000000"/>
          <w:szCs w:val="21"/>
        </w:rPr>
        <w:t xml:space="preserve">  </w:t>
      </w:r>
      <w:r>
        <w:rPr>
          <w:b/>
          <w:color w:val="000000"/>
          <w:szCs w:val="21"/>
        </w:rPr>
        <w:t>则</w:t>
      </w:r>
    </w:p>
    <w:p w14:paraId="5CFDB51F" w14:textId="77777777" w:rsidR="00266390" w:rsidRDefault="00266390">
      <w:pPr>
        <w:snapToGrid w:val="0"/>
        <w:spacing w:line="440" w:lineRule="exact"/>
        <w:ind w:firstLineChars="200" w:firstLine="422"/>
        <w:rPr>
          <w:b/>
          <w:color w:val="000000"/>
          <w:szCs w:val="21"/>
        </w:rPr>
      </w:pPr>
      <w:r>
        <w:rPr>
          <w:b/>
          <w:color w:val="000000"/>
          <w:szCs w:val="21"/>
        </w:rPr>
        <w:t>（一）适用范围</w:t>
      </w:r>
    </w:p>
    <w:p w14:paraId="0C1A3E02" w14:textId="77777777" w:rsidR="00266390" w:rsidRDefault="00266390">
      <w:pPr>
        <w:snapToGrid w:val="0"/>
        <w:spacing w:line="440" w:lineRule="exact"/>
        <w:ind w:firstLineChars="200" w:firstLine="420"/>
        <w:rPr>
          <w:color w:val="000000"/>
          <w:szCs w:val="21"/>
        </w:rPr>
      </w:pPr>
      <w:r>
        <w:rPr>
          <w:color w:val="000000"/>
          <w:szCs w:val="21"/>
        </w:rPr>
        <w:t>本招标文件适用于</w:t>
      </w:r>
      <w:r>
        <w:rPr>
          <w:rFonts w:hint="eastAsia"/>
          <w:color w:val="000000"/>
          <w:szCs w:val="21"/>
        </w:rPr>
        <w:t>2022</w:t>
      </w:r>
      <w:r>
        <w:rPr>
          <w:rFonts w:hint="eastAsia"/>
          <w:color w:val="000000"/>
          <w:szCs w:val="21"/>
        </w:rPr>
        <w:t>年宁波市特种设备检验研究院检验检测服务分包采购项目</w:t>
      </w:r>
      <w:r>
        <w:rPr>
          <w:color w:val="000000"/>
          <w:szCs w:val="21"/>
        </w:rPr>
        <w:t>的招标、投标、评标、定标、验收、合同履约、付款等行为（法律、法规另有规定的，从其规定）。</w:t>
      </w:r>
    </w:p>
    <w:p w14:paraId="65C97ABC" w14:textId="77777777" w:rsidR="00266390" w:rsidRDefault="00266390">
      <w:pPr>
        <w:snapToGrid w:val="0"/>
        <w:spacing w:line="440" w:lineRule="exact"/>
        <w:ind w:firstLineChars="200" w:firstLine="422"/>
        <w:rPr>
          <w:b/>
          <w:color w:val="000000"/>
          <w:szCs w:val="21"/>
        </w:rPr>
      </w:pPr>
      <w:r>
        <w:rPr>
          <w:b/>
          <w:color w:val="000000"/>
          <w:szCs w:val="21"/>
        </w:rPr>
        <w:t>（二）定义</w:t>
      </w:r>
    </w:p>
    <w:p w14:paraId="7D767E59"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、招标采购单位系指组织本次招标的代理机构和采购单位。</w:t>
      </w:r>
    </w:p>
    <w:p w14:paraId="45DA066E"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w:t>
      </w:r>
      <w:r>
        <w:rPr>
          <w:color w:val="000000"/>
          <w:szCs w:val="21"/>
        </w:rPr>
        <w:t>“</w:t>
      </w:r>
      <w:r>
        <w:rPr>
          <w:color w:val="000000"/>
          <w:szCs w:val="21"/>
        </w:rPr>
        <w:t>投标人</w:t>
      </w:r>
      <w:r>
        <w:rPr>
          <w:color w:val="000000"/>
          <w:szCs w:val="21"/>
        </w:rPr>
        <w:t>”</w:t>
      </w:r>
      <w:r>
        <w:rPr>
          <w:color w:val="000000"/>
          <w:szCs w:val="21"/>
        </w:rPr>
        <w:t>系指向招标方提交投标文件的单位或个人。</w:t>
      </w:r>
    </w:p>
    <w:p w14:paraId="58358B97" w14:textId="77777777" w:rsidR="00266390" w:rsidRDefault="00266390">
      <w:pPr>
        <w:snapToGrid w:val="0"/>
        <w:spacing w:line="440" w:lineRule="exact"/>
        <w:ind w:firstLineChars="200" w:firstLine="420"/>
        <w:rPr>
          <w:color w:val="000000"/>
          <w:szCs w:val="21"/>
        </w:rPr>
      </w:pPr>
      <w:r>
        <w:rPr>
          <w:color w:val="000000"/>
          <w:szCs w:val="21"/>
        </w:rPr>
        <w:t>3</w:t>
      </w:r>
      <w:r>
        <w:rPr>
          <w:color w:val="000000"/>
          <w:szCs w:val="21"/>
        </w:rPr>
        <w:t>、</w:t>
      </w:r>
      <w:r>
        <w:rPr>
          <w:color w:val="000000"/>
          <w:szCs w:val="21"/>
        </w:rPr>
        <w:t>“</w:t>
      </w:r>
      <w:r>
        <w:rPr>
          <w:color w:val="000000"/>
          <w:szCs w:val="21"/>
        </w:rPr>
        <w:t>产品</w:t>
      </w:r>
      <w:r>
        <w:rPr>
          <w:color w:val="000000"/>
          <w:szCs w:val="21"/>
        </w:rPr>
        <w:t>”</w:t>
      </w:r>
      <w:r>
        <w:rPr>
          <w:color w:val="000000"/>
          <w:szCs w:val="21"/>
        </w:rPr>
        <w:t>系指供方按招标文件规定，须向采购人提供的一切设备、保险、税金、备品备件、工具、手册及其它有关技术资料和材料。</w:t>
      </w:r>
    </w:p>
    <w:p w14:paraId="193913B3" w14:textId="77777777" w:rsidR="00266390" w:rsidRDefault="00266390">
      <w:pPr>
        <w:snapToGrid w:val="0"/>
        <w:spacing w:line="440" w:lineRule="exact"/>
        <w:ind w:firstLineChars="200" w:firstLine="420"/>
        <w:rPr>
          <w:color w:val="000000"/>
          <w:szCs w:val="21"/>
        </w:rPr>
      </w:pPr>
      <w:r>
        <w:rPr>
          <w:color w:val="000000"/>
          <w:szCs w:val="21"/>
        </w:rPr>
        <w:t>4</w:t>
      </w:r>
      <w:r>
        <w:rPr>
          <w:color w:val="000000"/>
          <w:szCs w:val="21"/>
        </w:rPr>
        <w:t>、</w:t>
      </w:r>
      <w:r>
        <w:rPr>
          <w:color w:val="000000"/>
          <w:szCs w:val="21"/>
        </w:rPr>
        <w:t>“</w:t>
      </w:r>
      <w:r>
        <w:rPr>
          <w:color w:val="000000"/>
          <w:szCs w:val="21"/>
        </w:rPr>
        <w:t>服务</w:t>
      </w:r>
      <w:r>
        <w:rPr>
          <w:color w:val="000000"/>
          <w:szCs w:val="21"/>
        </w:rPr>
        <w:t>”</w:t>
      </w:r>
      <w:r>
        <w:rPr>
          <w:color w:val="000000"/>
          <w:szCs w:val="21"/>
        </w:rPr>
        <w:t>系指招标文件规定投标人须承担的安装、调试、技术协助、校准、培训、技术指导以及其他类似的义务。</w:t>
      </w:r>
    </w:p>
    <w:p w14:paraId="3DB56676" w14:textId="77777777" w:rsidR="00266390" w:rsidRDefault="00266390">
      <w:pPr>
        <w:snapToGrid w:val="0"/>
        <w:spacing w:line="440" w:lineRule="exact"/>
        <w:ind w:firstLineChars="200" w:firstLine="420"/>
        <w:rPr>
          <w:color w:val="000000"/>
          <w:szCs w:val="21"/>
        </w:rPr>
      </w:pPr>
      <w:r>
        <w:rPr>
          <w:color w:val="000000"/>
          <w:szCs w:val="21"/>
        </w:rPr>
        <w:t>5</w:t>
      </w:r>
      <w:r>
        <w:rPr>
          <w:color w:val="000000"/>
          <w:szCs w:val="21"/>
        </w:rPr>
        <w:t>、</w:t>
      </w:r>
      <w:r>
        <w:rPr>
          <w:color w:val="000000"/>
          <w:szCs w:val="21"/>
        </w:rPr>
        <w:t>“</w:t>
      </w:r>
      <w:r>
        <w:rPr>
          <w:color w:val="000000"/>
          <w:szCs w:val="21"/>
        </w:rPr>
        <w:t>项目</w:t>
      </w:r>
      <w:r>
        <w:rPr>
          <w:color w:val="000000"/>
          <w:szCs w:val="21"/>
        </w:rPr>
        <w:t>”</w:t>
      </w:r>
      <w:r>
        <w:rPr>
          <w:color w:val="000000"/>
          <w:szCs w:val="21"/>
        </w:rPr>
        <w:t>系指投标人按招标文件规定向采购人提供的产品和服务。</w:t>
      </w:r>
    </w:p>
    <w:p w14:paraId="73288BB0" w14:textId="77777777" w:rsidR="00266390" w:rsidRDefault="00266390">
      <w:pPr>
        <w:snapToGrid w:val="0"/>
        <w:spacing w:line="440" w:lineRule="exact"/>
        <w:ind w:firstLineChars="200" w:firstLine="420"/>
        <w:rPr>
          <w:color w:val="000000"/>
          <w:szCs w:val="21"/>
        </w:rPr>
      </w:pPr>
      <w:r>
        <w:rPr>
          <w:color w:val="000000"/>
          <w:szCs w:val="21"/>
        </w:rPr>
        <w:t>6</w:t>
      </w:r>
      <w:r>
        <w:rPr>
          <w:color w:val="000000"/>
          <w:szCs w:val="21"/>
        </w:rPr>
        <w:t>、</w:t>
      </w:r>
      <w:r>
        <w:rPr>
          <w:color w:val="000000"/>
          <w:szCs w:val="21"/>
        </w:rPr>
        <w:t>“</w:t>
      </w:r>
      <w:r>
        <w:rPr>
          <w:color w:val="000000"/>
          <w:szCs w:val="21"/>
        </w:rPr>
        <w:t>书面形式</w:t>
      </w:r>
      <w:r>
        <w:rPr>
          <w:color w:val="000000"/>
          <w:szCs w:val="21"/>
        </w:rPr>
        <w:t>”</w:t>
      </w:r>
      <w:r>
        <w:rPr>
          <w:color w:val="000000"/>
          <w:szCs w:val="21"/>
        </w:rPr>
        <w:t>包括信函、传真、电报等。</w:t>
      </w:r>
    </w:p>
    <w:p w14:paraId="7583E26F" w14:textId="77777777" w:rsidR="00266390" w:rsidRDefault="00266390">
      <w:pPr>
        <w:snapToGrid w:val="0"/>
        <w:spacing w:line="440" w:lineRule="exact"/>
        <w:ind w:firstLineChars="200" w:firstLine="420"/>
        <w:rPr>
          <w:color w:val="000000"/>
          <w:szCs w:val="21"/>
        </w:rPr>
      </w:pPr>
      <w:r>
        <w:rPr>
          <w:color w:val="000000"/>
          <w:szCs w:val="21"/>
        </w:rPr>
        <w:t>7</w:t>
      </w:r>
      <w:r>
        <w:rPr>
          <w:color w:val="000000"/>
          <w:szCs w:val="21"/>
        </w:rPr>
        <w:t>、</w:t>
      </w:r>
      <w:r>
        <w:rPr>
          <w:color w:val="000000"/>
          <w:szCs w:val="21"/>
        </w:rPr>
        <w:t>“▲”</w:t>
      </w:r>
      <w:r>
        <w:rPr>
          <w:color w:val="000000"/>
          <w:szCs w:val="21"/>
        </w:rPr>
        <w:t>系指实质性要求条款。</w:t>
      </w:r>
    </w:p>
    <w:p w14:paraId="5F92B422" w14:textId="77777777" w:rsidR="00266390" w:rsidRDefault="00266390">
      <w:pPr>
        <w:snapToGrid w:val="0"/>
        <w:spacing w:line="440" w:lineRule="exact"/>
        <w:ind w:firstLineChars="200" w:firstLine="422"/>
        <w:rPr>
          <w:b/>
          <w:color w:val="000000"/>
          <w:szCs w:val="21"/>
        </w:rPr>
      </w:pPr>
      <w:r>
        <w:rPr>
          <w:b/>
          <w:color w:val="000000"/>
          <w:szCs w:val="21"/>
        </w:rPr>
        <w:t>（三）招标方式</w:t>
      </w:r>
    </w:p>
    <w:p w14:paraId="1A156747" w14:textId="77777777" w:rsidR="00266390" w:rsidRDefault="00266390">
      <w:pPr>
        <w:snapToGrid w:val="0"/>
        <w:spacing w:line="440" w:lineRule="exact"/>
        <w:ind w:firstLineChars="200" w:firstLine="420"/>
        <w:rPr>
          <w:color w:val="000000"/>
          <w:szCs w:val="21"/>
        </w:rPr>
      </w:pPr>
      <w:r>
        <w:rPr>
          <w:color w:val="000000"/>
          <w:szCs w:val="21"/>
        </w:rPr>
        <w:t>本次招标采用公开招标方式进行。</w:t>
      </w:r>
    </w:p>
    <w:p w14:paraId="4227C9FD" w14:textId="77777777" w:rsidR="00266390" w:rsidRDefault="00266390">
      <w:pPr>
        <w:snapToGrid w:val="0"/>
        <w:spacing w:line="440" w:lineRule="exact"/>
        <w:ind w:firstLineChars="196" w:firstLine="413"/>
        <w:rPr>
          <w:b/>
          <w:color w:val="000000"/>
          <w:szCs w:val="21"/>
        </w:rPr>
      </w:pPr>
      <w:r>
        <w:rPr>
          <w:b/>
          <w:color w:val="000000"/>
          <w:szCs w:val="21"/>
        </w:rPr>
        <w:t>（四）投标委托</w:t>
      </w:r>
    </w:p>
    <w:p w14:paraId="0B7CB56C" w14:textId="77777777" w:rsidR="00266390" w:rsidRDefault="00266390">
      <w:pPr>
        <w:pStyle w:val="ae"/>
        <w:snapToGrid w:val="0"/>
        <w:spacing w:line="440" w:lineRule="exact"/>
        <w:ind w:firstLineChars="200" w:firstLine="404"/>
        <w:rPr>
          <w:rFonts w:ascii="Times New Roman" w:hAnsi="Times New Roman"/>
          <w:color w:val="000000"/>
          <w:sz w:val="21"/>
          <w:szCs w:val="21"/>
        </w:rPr>
      </w:pPr>
      <w:r>
        <w:rPr>
          <w:rFonts w:ascii="Times New Roman" w:hAnsi="Times New Roman"/>
          <w:color w:val="000000"/>
          <w:sz w:val="21"/>
          <w:szCs w:val="21"/>
        </w:rPr>
        <w:t>投标人代表须携带有效身份证件。如投标人代表不是法定代表人，须有法定代表人出具的授权委托书（正本用原件，副本用复印件，格式见第六章投标文件格式）。</w:t>
      </w:r>
    </w:p>
    <w:p w14:paraId="4A48A0CA" w14:textId="77777777" w:rsidR="00266390" w:rsidRDefault="00266390">
      <w:pPr>
        <w:snapToGrid w:val="0"/>
        <w:spacing w:line="440" w:lineRule="exact"/>
        <w:ind w:firstLineChars="196" w:firstLine="413"/>
        <w:rPr>
          <w:b/>
          <w:color w:val="000000"/>
          <w:szCs w:val="21"/>
        </w:rPr>
      </w:pPr>
      <w:r>
        <w:rPr>
          <w:b/>
          <w:color w:val="000000"/>
          <w:szCs w:val="21"/>
        </w:rPr>
        <w:t>（五）投标费用</w:t>
      </w:r>
    </w:p>
    <w:p w14:paraId="5F4D33D5" w14:textId="77777777" w:rsidR="00266390" w:rsidRDefault="00266390">
      <w:pPr>
        <w:snapToGrid w:val="0"/>
        <w:spacing w:line="440" w:lineRule="exact"/>
        <w:ind w:firstLineChars="200" w:firstLine="420"/>
        <w:rPr>
          <w:color w:val="000000"/>
          <w:szCs w:val="21"/>
        </w:rPr>
      </w:pPr>
      <w:r>
        <w:rPr>
          <w:color w:val="000000"/>
          <w:szCs w:val="21"/>
        </w:rPr>
        <w:t>不论投标结果如何，投标人均应自行承担所有与投标有关的全部费用。</w:t>
      </w:r>
    </w:p>
    <w:p w14:paraId="2FCA530A" w14:textId="77777777" w:rsidR="00266390" w:rsidRDefault="00266390">
      <w:pPr>
        <w:snapToGrid w:val="0"/>
        <w:spacing w:line="440" w:lineRule="exact"/>
        <w:ind w:firstLineChars="196" w:firstLine="413"/>
        <w:rPr>
          <w:b/>
          <w:color w:val="000000"/>
          <w:szCs w:val="21"/>
        </w:rPr>
      </w:pPr>
      <w:r>
        <w:rPr>
          <w:b/>
          <w:color w:val="000000"/>
          <w:szCs w:val="21"/>
        </w:rPr>
        <w:t>（六）联合体投标</w:t>
      </w:r>
    </w:p>
    <w:p w14:paraId="7FE0663E" w14:textId="77777777" w:rsidR="00266390" w:rsidRDefault="00266390">
      <w:pPr>
        <w:snapToGrid w:val="0"/>
        <w:spacing w:line="440" w:lineRule="exact"/>
        <w:ind w:firstLineChars="196" w:firstLine="412"/>
        <w:rPr>
          <w:color w:val="000000"/>
          <w:szCs w:val="21"/>
        </w:rPr>
      </w:pPr>
      <w:r>
        <w:rPr>
          <w:rFonts w:hint="eastAsia"/>
          <w:color w:val="000000"/>
          <w:szCs w:val="21"/>
        </w:rPr>
        <w:t>本项目不接受联合体投标。</w:t>
      </w:r>
    </w:p>
    <w:p w14:paraId="5EBF60E4" w14:textId="77777777" w:rsidR="00266390" w:rsidRDefault="00266390">
      <w:pPr>
        <w:snapToGrid w:val="0"/>
        <w:spacing w:line="440" w:lineRule="exact"/>
        <w:ind w:firstLineChars="196" w:firstLine="413"/>
        <w:rPr>
          <w:b/>
          <w:color w:val="000000"/>
          <w:kern w:val="0"/>
          <w:szCs w:val="21"/>
        </w:rPr>
      </w:pPr>
      <w:r>
        <w:rPr>
          <w:b/>
          <w:color w:val="000000"/>
          <w:szCs w:val="21"/>
        </w:rPr>
        <w:t>（七）</w:t>
      </w:r>
      <w:r>
        <w:rPr>
          <w:b/>
          <w:color w:val="000000"/>
          <w:kern w:val="0"/>
          <w:szCs w:val="21"/>
        </w:rPr>
        <w:t>转包与分包</w:t>
      </w:r>
    </w:p>
    <w:p w14:paraId="6EF4FB25" w14:textId="77777777" w:rsidR="00266390" w:rsidRDefault="00266390">
      <w:pPr>
        <w:snapToGrid w:val="0"/>
        <w:spacing w:line="440" w:lineRule="exact"/>
        <w:ind w:firstLineChars="200" w:firstLine="420"/>
        <w:rPr>
          <w:color w:val="000000"/>
          <w:kern w:val="0"/>
          <w:szCs w:val="21"/>
        </w:rPr>
      </w:pPr>
      <w:r>
        <w:rPr>
          <w:color w:val="000000"/>
          <w:kern w:val="0"/>
          <w:szCs w:val="21"/>
        </w:rPr>
        <w:t>1</w:t>
      </w:r>
      <w:r>
        <w:rPr>
          <w:color w:val="000000"/>
          <w:kern w:val="0"/>
          <w:szCs w:val="21"/>
        </w:rPr>
        <w:t>、本项目不允许转包。</w:t>
      </w:r>
    </w:p>
    <w:p w14:paraId="47539EFF" w14:textId="77777777" w:rsidR="00266390" w:rsidRDefault="00266390">
      <w:pPr>
        <w:snapToGrid w:val="0"/>
        <w:spacing w:line="440" w:lineRule="exact"/>
        <w:ind w:firstLineChars="200" w:firstLine="420"/>
        <w:rPr>
          <w:color w:val="000000"/>
          <w:szCs w:val="21"/>
        </w:rPr>
      </w:pPr>
      <w:r>
        <w:rPr>
          <w:color w:val="000000"/>
          <w:kern w:val="0"/>
          <w:szCs w:val="21"/>
        </w:rPr>
        <w:t>2</w:t>
      </w:r>
      <w:r>
        <w:rPr>
          <w:color w:val="000000"/>
          <w:kern w:val="0"/>
          <w:szCs w:val="21"/>
        </w:rPr>
        <w:t>、本项目不可以分包</w:t>
      </w:r>
      <w:r>
        <w:rPr>
          <w:rFonts w:hint="eastAsia"/>
          <w:color w:val="000000"/>
          <w:kern w:val="0"/>
          <w:szCs w:val="21"/>
        </w:rPr>
        <w:t>。</w:t>
      </w:r>
    </w:p>
    <w:p w14:paraId="6E076D7B" w14:textId="77777777" w:rsidR="00266390" w:rsidRDefault="00266390">
      <w:pPr>
        <w:snapToGrid w:val="0"/>
        <w:spacing w:line="440" w:lineRule="exact"/>
        <w:ind w:firstLineChars="196" w:firstLine="413"/>
        <w:rPr>
          <w:b/>
          <w:color w:val="000000"/>
          <w:szCs w:val="21"/>
        </w:rPr>
      </w:pPr>
      <w:r>
        <w:rPr>
          <w:b/>
          <w:color w:val="000000"/>
          <w:szCs w:val="21"/>
        </w:rPr>
        <w:t>（八）特别说明：</w:t>
      </w:r>
    </w:p>
    <w:p w14:paraId="2E000783" w14:textId="77777777" w:rsidR="00266390" w:rsidRDefault="00266390">
      <w:pPr>
        <w:widowControl/>
        <w:spacing w:line="440" w:lineRule="exact"/>
        <w:ind w:firstLineChars="200" w:firstLine="420"/>
        <w:rPr>
          <w:color w:val="000000"/>
          <w:kern w:val="0"/>
          <w:szCs w:val="21"/>
        </w:rPr>
      </w:pPr>
      <w:r>
        <w:rPr>
          <w:color w:val="000000"/>
          <w:szCs w:val="21"/>
        </w:rPr>
        <w:t>▲1</w:t>
      </w:r>
      <w:r>
        <w:rPr>
          <w:color w:val="000000"/>
          <w:szCs w:val="21"/>
        </w:rPr>
        <w:t>、</w:t>
      </w:r>
      <w:r>
        <w:rPr>
          <w:color w:val="000000"/>
          <w:kern w:val="0"/>
          <w:szCs w:val="21"/>
        </w:rPr>
        <w:t>多家供应商参加投标，如其中两家或两家以上供应商的法定代表人为同一人或相互之间存在投资关系且达到控股的，或提供的是同品牌同型号产品的，应当按一家供应商认定。评审时，取其中通过资格审查后的报价最低一家为有效供应商；当报价相同时，则以技术标最优一家为有效供应商；均相同时，由评标委员会集体决定。</w:t>
      </w:r>
    </w:p>
    <w:p w14:paraId="522D01EF" w14:textId="77777777" w:rsidR="00266390" w:rsidRDefault="00266390">
      <w:pPr>
        <w:widowControl/>
        <w:spacing w:line="440" w:lineRule="exact"/>
        <w:ind w:firstLineChars="200" w:firstLine="420"/>
        <w:rPr>
          <w:color w:val="000000"/>
          <w:kern w:val="0"/>
          <w:szCs w:val="21"/>
        </w:rPr>
      </w:pPr>
      <w:r>
        <w:rPr>
          <w:color w:val="000000"/>
          <w:kern w:val="0"/>
          <w:szCs w:val="21"/>
        </w:rPr>
        <w:lastRenderedPageBreak/>
        <w:t>多家代理商或经销商参加投标，如其中两家或两家以上供应</w:t>
      </w:r>
      <w:proofErr w:type="gramStart"/>
      <w:r>
        <w:rPr>
          <w:color w:val="000000"/>
          <w:kern w:val="0"/>
          <w:szCs w:val="21"/>
        </w:rPr>
        <w:t>商存在</w:t>
      </w:r>
      <w:proofErr w:type="gramEnd"/>
      <w:r>
        <w:rPr>
          <w:color w:val="000000"/>
          <w:kern w:val="0"/>
          <w:szCs w:val="21"/>
        </w:rPr>
        <w:t>分级代理或代销关系，且提供的是其所代理品牌产品的，评审时，按上述规定确定其中一家为有效供应商。</w:t>
      </w:r>
    </w:p>
    <w:p w14:paraId="23B00365" w14:textId="77777777" w:rsidR="00266390" w:rsidRDefault="00266390">
      <w:pPr>
        <w:widowControl/>
        <w:spacing w:line="440" w:lineRule="exact"/>
        <w:ind w:firstLineChars="200" w:firstLine="420"/>
        <w:rPr>
          <w:color w:val="000000"/>
          <w:kern w:val="0"/>
          <w:szCs w:val="21"/>
        </w:rPr>
      </w:pPr>
      <w:r>
        <w:rPr>
          <w:color w:val="000000"/>
          <w:kern w:val="0"/>
          <w:szCs w:val="21"/>
        </w:rPr>
        <w:t>同一家原生产厂商授权多家代理商参加投标的，评审时，按上述规定确定其中一家为有效供应商。</w:t>
      </w:r>
    </w:p>
    <w:p w14:paraId="327EFDCD" w14:textId="77777777" w:rsidR="00266390" w:rsidRDefault="00266390">
      <w:pPr>
        <w:widowControl/>
        <w:spacing w:line="440" w:lineRule="exact"/>
        <w:ind w:firstLineChars="200" w:firstLine="420"/>
        <w:rPr>
          <w:color w:val="000000"/>
          <w:kern w:val="0"/>
          <w:szCs w:val="21"/>
        </w:rPr>
      </w:pPr>
      <w:r>
        <w:rPr>
          <w:color w:val="000000"/>
          <w:kern w:val="0"/>
          <w:szCs w:val="21"/>
        </w:rPr>
        <w:t>非单一产品采购项目中，作为关键核心部分的单一产品品牌、型号均相同且</w:t>
      </w:r>
      <w:proofErr w:type="gramStart"/>
      <w:r>
        <w:rPr>
          <w:color w:val="000000"/>
          <w:kern w:val="0"/>
          <w:szCs w:val="21"/>
        </w:rPr>
        <w:t>报价占</w:t>
      </w:r>
      <w:proofErr w:type="gramEnd"/>
      <w:r>
        <w:rPr>
          <w:color w:val="000000"/>
          <w:kern w:val="0"/>
          <w:szCs w:val="21"/>
        </w:rPr>
        <w:t>项目总报价</w:t>
      </w:r>
      <w:r>
        <w:rPr>
          <w:color w:val="000000"/>
          <w:kern w:val="0"/>
          <w:szCs w:val="21"/>
        </w:rPr>
        <w:t>50%</w:t>
      </w:r>
      <w:r>
        <w:rPr>
          <w:color w:val="000000"/>
          <w:kern w:val="0"/>
          <w:szCs w:val="21"/>
        </w:rPr>
        <w:t>以上（含本数，下同）的，视为提供的是同品牌同型号的产品；多家供应商中，有一家供应商的报价达到</w:t>
      </w:r>
      <w:r>
        <w:rPr>
          <w:color w:val="000000"/>
          <w:kern w:val="0"/>
          <w:szCs w:val="21"/>
        </w:rPr>
        <w:t>50%</w:t>
      </w:r>
      <w:r>
        <w:rPr>
          <w:color w:val="000000"/>
          <w:kern w:val="0"/>
          <w:szCs w:val="21"/>
        </w:rPr>
        <w:t>以上，提供同品牌同型号产品的供应商均按一家供应商认定。</w:t>
      </w:r>
    </w:p>
    <w:p w14:paraId="4CDB7F95"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、投标人投标所使用的资格、信誉、荣誉、业绩与企业认证必须为本法人所拥有。投标人投标所使用的采购项目实施人员必须为本法人员工。</w:t>
      </w:r>
    </w:p>
    <w:p w14:paraId="1BBA565E"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、投标人应仔细阅读招标文件的所有内容，按照招标文件的要求提交投标文件，并对所提供的全部资料的真实性承担法律责任。</w:t>
      </w:r>
    </w:p>
    <w:p w14:paraId="56900274" w14:textId="77777777" w:rsidR="00266390" w:rsidRDefault="00266390">
      <w:pPr>
        <w:pStyle w:val="af1"/>
        <w:snapToGrid w:val="0"/>
        <w:spacing w:beforeLines="0" w:before="0" w:afterLines="0" w:after="0" w:line="440" w:lineRule="exact"/>
        <w:ind w:firstLineChars="200" w:firstLine="420"/>
        <w:rPr>
          <w:rFonts w:ascii="Times New Roman" w:hAnsi="Times New Roman"/>
          <w:b/>
          <w:color w:val="000000"/>
          <w:sz w:val="21"/>
          <w:szCs w:val="21"/>
        </w:rPr>
      </w:pPr>
      <w:r>
        <w:rPr>
          <w:rFonts w:ascii="Times New Roman" w:hAnsi="Times New Roman"/>
          <w:color w:val="000000"/>
          <w:sz w:val="21"/>
          <w:szCs w:val="21"/>
        </w:rPr>
        <w:t>▲4</w:t>
      </w:r>
      <w:r>
        <w:rPr>
          <w:rFonts w:ascii="Times New Roman" w:hAnsi="Times New Roman"/>
          <w:color w:val="000000"/>
          <w:sz w:val="21"/>
          <w:szCs w:val="21"/>
        </w:rPr>
        <w:t>、投标人在投标活动中提供任何虚假材料，其投标无效，并报监管部门查处；中标后发现的，中标人须依照《中华人民共和国消费者权益保护法》第</w:t>
      </w:r>
      <w:r>
        <w:rPr>
          <w:rFonts w:ascii="Times New Roman" w:hAnsi="Times New Roman"/>
          <w:color w:val="000000"/>
          <w:sz w:val="21"/>
          <w:szCs w:val="21"/>
        </w:rPr>
        <w:t>49</w:t>
      </w:r>
      <w:r>
        <w:rPr>
          <w:rFonts w:ascii="Times New Roman" w:hAnsi="Times New Roman"/>
          <w:color w:val="000000"/>
          <w:sz w:val="21"/>
          <w:szCs w:val="21"/>
        </w:rPr>
        <w:t>条之规定双倍赔偿采购人，且民事赔偿并不免除违法投标人的行政与刑事责任。</w:t>
      </w:r>
    </w:p>
    <w:p w14:paraId="6DBAFFB8" w14:textId="77777777" w:rsidR="00266390" w:rsidRDefault="00266390">
      <w:pPr>
        <w:pStyle w:val="af1"/>
        <w:snapToGrid w:val="0"/>
        <w:spacing w:beforeLines="0" w:before="0" w:afterLines="0" w:after="0" w:line="440" w:lineRule="exact"/>
        <w:ind w:firstLineChars="196" w:firstLine="413"/>
        <w:rPr>
          <w:rFonts w:ascii="Times New Roman" w:hAnsi="Times New Roman"/>
          <w:b/>
          <w:bCs/>
          <w:color w:val="000000"/>
          <w:sz w:val="21"/>
          <w:szCs w:val="21"/>
        </w:rPr>
      </w:pPr>
      <w:r>
        <w:rPr>
          <w:rFonts w:ascii="Times New Roman" w:hAnsi="Times New Roman"/>
          <w:b/>
          <w:bCs/>
          <w:color w:val="000000"/>
          <w:sz w:val="21"/>
          <w:szCs w:val="21"/>
        </w:rPr>
        <w:t>（九）质疑和投诉</w:t>
      </w:r>
    </w:p>
    <w:p w14:paraId="39F11F0B" w14:textId="77777777" w:rsidR="00266390" w:rsidRDefault="00266390">
      <w:pPr>
        <w:pStyle w:val="af1"/>
        <w:snapToGrid w:val="0"/>
        <w:spacing w:beforeLines="0" w:before="0" w:afterLines="0" w:after="0" w:line="440" w:lineRule="exact"/>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1</w:t>
      </w:r>
      <w:r>
        <w:rPr>
          <w:rFonts w:ascii="Times New Roman" w:hAnsi="Times New Roman" w:hint="eastAsia"/>
          <w:bCs/>
          <w:color w:val="000000"/>
          <w:sz w:val="21"/>
          <w:szCs w:val="21"/>
        </w:rPr>
        <w:t>、</w:t>
      </w:r>
      <w:r>
        <w:rPr>
          <w:rFonts w:ascii="Times New Roman" w:hAnsi="Times New Roman"/>
          <w:color w:val="000000"/>
          <w:sz w:val="21"/>
          <w:szCs w:val="21"/>
        </w:rPr>
        <w:t>投标人</w:t>
      </w:r>
      <w:r>
        <w:rPr>
          <w:rFonts w:ascii="Times New Roman" w:hAnsi="Times New Roman" w:hint="eastAsia"/>
          <w:bCs/>
          <w:color w:val="000000"/>
          <w:sz w:val="21"/>
          <w:szCs w:val="21"/>
        </w:rPr>
        <w:t>认为采购文件、采购过程、中标或者成交结果使自己的权益受到损害的，须在应知其利益受损之日起七个工作日内以书面形式向采购人、采购代理机构提出质疑。</w:t>
      </w:r>
      <w:r>
        <w:rPr>
          <w:rFonts w:ascii="Times New Roman" w:hAnsi="Times New Roman"/>
          <w:color w:val="000000"/>
          <w:sz w:val="21"/>
          <w:szCs w:val="21"/>
        </w:rPr>
        <w:t>投标人</w:t>
      </w:r>
      <w:r>
        <w:rPr>
          <w:rFonts w:ascii="Times New Roman" w:hAnsi="Times New Roman" w:hint="eastAsia"/>
          <w:bCs/>
          <w:color w:val="000000"/>
          <w:sz w:val="21"/>
          <w:szCs w:val="21"/>
        </w:rPr>
        <w:t>应当在法定质疑期内一次性提出针对同一采购程序环节的质疑。</w:t>
      </w:r>
    </w:p>
    <w:p w14:paraId="7240C3BB" w14:textId="77777777" w:rsidR="00266390" w:rsidRDefault="00266390">
      <w:pPr>
        <w:pStyle w:val="af1"/>
        <w:snapToGrid w:val="0"/>
        <w:spacing w:beforeLines="0" w:before="0" w:afterLines="0" w:after="0" w:line="440" w:lineRule="exact"/>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2</w:t>
      </w:r>
      <w:r>
        <w:rPr>
          <w:rFonts w:ascii="Times New Roman" w:hAnsi="Times New Roman" w:hint="eastAsia"/>
          <w:bCs/>
          <w:color w:val="000000"/>
          <w:sz w:val="21"/>
          <w:szCs w:val="21"/>
        </w:rPr>
        <w:t>、提出质疑的</w:t>
      </w:r>
      <w:r>
        <w:rPr>
          <w:rFonts w:ascii="Times New Roman" w:hAnsi="Times New Roman"/>
          <w:color w:val="000000"/>
          <w:sz w:val="21"/>
          <w:szCs w:val="21"/>
        </w:rPr>
        <w:t>投标人</w:t>
      </w:r>
      <w:r>
        <w:rPr>
          <w:rFonts w:ascii="Times New Roman" w:hAnsi="Times New Roman" w:hint="eastAsia"/>
          <w:bCs/>
          <w:color w:val="000000"/>
          <w:sz w:val="21"/>
          <w:szCs w:val="21"/>
        </w:rPr>
        <w:t>应当是参与所质疑项目采购活动的</w:t>
      </w:r>
      <w:r>
        <w:rPr>
          <w:rFonts w:ascii="Times New Roman" w:hAnsi="Times New Roman"/>
          <w:color w:val="000000"/>
          <w:sz w:val="21"/>
          <w:szCs w:val="21"/>
        </w:rPr>
        <w:t>投标人</w:t>
      </w:r>
      <w:r>
        <w:rPr>
          <w:rFonts w:ascii="Times New Roman" w:hAnsi="Times New Roman" w:hint="eastAsia"/>
          <w:bCs/>
          <w:color w:val="000000"/>
          <w:sz w:val="21"/>
          <w:szCs w:val="21"/>
        </w:rPr>
        <w:t>。未依法获取采购文件的，不得就采购文件提出质疑；未提交投标文件的</w:t>
      </w:r>
      <w:r>
        <w:rPr>
          <w:rFonts w:ascii="Times New Roman" w:hAnsi="Times New Roman"/>
          <w:color w:val="000000"/>
          <w:sz w:val="21"/>
          <w:szCs w:val="21"/>
        </w:rPr>
        <w:t>投标人</w:t>
      </w:r>
      <w:r>
        <w:rPr>
          <w:rFonts w:ascii="Times New Roman" w:hAnsi="Times New Roman" w:hint="eastAsia"/>
          <w:bCs/>
          <w:color w:val="000000"/>
          <w:sz w:val="21"/>
          <w:szCs w:val="21"/>
        </w:rPr>
        <w:t>，视为与采购结果没有利害关系，不得就采购响应截止时间后的采购过程、采购结果提出质疑。</w:t>
      </w:r>
    </w:p>
    <w:p w14:paraId="39A1DBDD" w14:textId="77777777" w:rsidR="00266390" w:rsidRDefault="00266390">
      <w:pPr>
        <w:pStyle w:val="af1"/>
        <w:snapToGrid w:val="0"/>
        <w:spacing w:beforeLines="0" w:before="0" w:afterLines="0" w:after="0" w:line="440" w:lineRule="exact"/>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3</w:t>
      </w:r>
      <w:r>
        <w:rPr>
          <w:rFonts w:ascii="Times New Roman" w:hAnsi="Times New Roman" w:hint="eastAsia"/>
          <w:bCs/>
          <w:color w:val="000000"/>
          <w:sz w:val="21"/>
          <w:szCs w:val="21"/>
        </w:rPr>
        <w:t>、</w:t>
      </w:r>
      <w:r>
        <w:rPr>
          <w:rFonts w:ascii="Times New Roman" w:hAnsi="Times New Roman"/>
          <w:color w:val="000000"/>
          <w:sz w:val="21"/>
          <w:szCs w:val="21"/>
        </w:rPr>
        <w:t>投标人</w:t>
      </w:r>
      <w:r>
        <w:rPr>
          <w:rFonts w:ascii="Times New Roman" w:hAnsi="Times New Roman" w:hint="eastAsia"/>
          <w:bCs/>
          <w:color w:val="000000"/>
          <w:sz w:val="21"/>
          <w:szCs w:val="21"/>
        </w:rPr>
        <w:t>提出质疑应当提交质疑函和必要的证明材料，质疑</w:t>
      </w:r>
      <w:proofErr w:type="gramStart"/>
      <w:r>
        <w:rPr>
          <w:rFonts w:ascii="Times New Roman" w:hAnsi="Times New Roman" w:hint="eastAsia"/>
          <w:bCs/>
          <w:color w:val="000000"/>
          <w:sz w:val="21"/>
          <w:szCs w:val="21"/>
        </w:rPr>
        <w:t>函应当</w:t>
      </w:r>
      <w:proofErr w:type="gramEnd"/>
      <w:r>
        <w:rPr>
          <w:rFonts w:ascii="Times New Roman" w:hAnsi="Times New Roman" w:hint="eastAsia"/>
          <w:bCs/>
          <w:color w:val="000000"/>
          <w:sz w:val="21"/>
          <w:szCs w:val="21"/>
        </w:rPr>
        <w:t>面以书面形式提出，质疑函格式和内容须符合财政部《质疑函范本》要求，</w:t>
      </w:r>
      <w:r>
        <w:rPr>
          <w:rFonts w:ascii="Times New Roman" w:hAnsi="Times New Roman"/>
          <w:color w:val="000000"/>
          <w:sz w:val="21"/>
          <w:szCs w:val="21"/>
        </w:rPr>
        <w:t>投标人</w:t>
      </w:r>
      <w:r>
        <w:rPr>
          <w:rFonts w:ascii="Times New Roman" w:hAnsi="Times New Roman" w:hint="eastAsia"/>
          <w:bCs/>
          <w:color w:val="000000"/>
          <w:sz w:val="21"/>
          <w:szCs w:val="21"/>
        </w:rPr>
        <w:t>可到中国政府采购网自行下载财政部《质疑函范本》。</w:t>
      </w:r>
    </w:p>
    <w:p w14:paraId="117C7BBD" w14:textId="77777777" w:rsidR="00266390" w:rsidRDefault="00266390">
      <w:pPr>
        <w:pStyle w:val="af1"/>
        <w:snapToGrid w:val="0"/>
        <w:spacing w:beforeLines="0" w:before="0" w:afterLines="0" w:after="0" w:line="440" w:lineRule="exact"/>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4</w:t>
      </w:r>
      <w:r>
        <w:rPr>
          <w:rFonts w:ascii="Times New Roman" w:hAnsi="Times New Roman" w:hint="eastAsia"/>
          <w:bCs/>
          <w:color w:val="000000"/>
          <w:sz w:val="21"/>
          <w:szCs w:val="21"/>
        </w:rPr>
        <w:t>、接收书面质疑函的方式：质疑人可通过送达、邮寄、传真的形式提交书面质疑函，通过邮寄方式提交的书面</w:t>
      </w:r>
      <w:proofErr w:type="gramStart"/>
      <w:r>
        <w:rPr>
          <w:rFonts w:ascii="Times New Roman" w:hAnsi="Times New Roman" w:hint="eastAsia"/>
          <w:bCs/>
          <w:color w:val="000000"/>
          <w:sz w:val="21"/>
          <w:szCs w:val="21"/>
        </w:rPr>
        <w:t>质疑函以被</w:t>
      </w:r>
      <w:proofErr w:type="gramEnd"/>
      <w:r>
        <w:rPr>
          <w:rFonts w:ascii="Times New Roman" w:hAnsi="Times New Roman" w:hint="eastAsia"/>
          <w:bCs/>
          <w:color w:val="000000"/>
          <w:sz w:val="21"/>
          <w:szCs w:val="21"/>
        </w:rPr>
        <w:t>质疑人签收邮件之日为收到书面质疑文件之日，通过传真方式提交的书面</w:t>
      </w:r>
      <w:proofErr w:type="gramStart"/>
      <w:r>
        <w:rPr>
          <w:rFonts w:ascii="Times New Roman" w:hAnsi="Times New Roman" w:hint="eastAsia"/>
          <w:bCs/>
          <w:color w:val="000000"/>
          <w:sz w:val="21"/>
          <w:szCs w:val="21"/>
        </w:rPr>
        <w:t>质疑函以被</w:t>
      </w:r>
      <w:proofErr w:type="gramEnd"/>
      <w:r>
        <w:rPr>
          <w:rFonts w:ascii="Times New Roman" w:hAnsi="Times New Roman" w:hint="eastAsia"/>
          <w:bCs/>
          <w:color w:val="000000"/>
          <w:sz w:val="21"/>
          <w:szCs w:val="21"/>
        </w:rPr>
        <w:t>质疑人收到书面质疑文件原件之日为收到书面质疑文件之日。采购人和采购代理机构接收质疑函的联系方式：见本采购文件第一章有关联系方式。</w:t>
      </w:r>
    </w:p>
    <w:p w14:paraId="6FA3BBF4" w14:textId="77777777" w:rsidR="00266390" w:rsidRDefault="00266390">
      <w:pPr>
        <w:pStyle w:val="af1"/>
        <w:snapToGrid w:val="0"/>
        <w:spacing w:beforeLines="0" w:before="0" w:afterLines="0" w:after="0" w:line="440" w:lineRule="exact"/>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5</w:t>
      </w:r>
      <w:r>
        <w:rPr>
          <w:rFonts w:ascii="Times New Roman" w:hAnsi="Times New Roman" w:hint="eastAsia"/>
          <w:bCs/>
          <w:color w:val="000000"/>
          <w:sz w:val="21"/>
          <w:szCs w:val="21"/>
        </w:rPr>
        <w:t>、</w:t>
      </w:r>
      <w:r>
        <w:rPr>
          <w:rFonts w:ascii="Times New Roman" w:hAnsi="Times New Roman"/>
          <w:color w:val="000000"/>
          <w:sz w:val="21"/>
          <w:szCs w:val="21"/>
        </w:rPr>
        <w:t>投标人</w:t>
      </w:r>
      <w:r>
        <w:rPr>
          <w:rFonts w:ascii="Times New Roman" w:hAnsi="Times New Roman" w:hint="eastAsia"/>
          <w:bCs/>
          <w:color w:val="000000"/>
          <w:sz w:val="21"/>
          <w:szCs w:val="21"/>
        </w:rPr>
        <w:t>对采购人或采购代理机构的质疑答复不满意或者采购人或采购代理机构未在规定时间内</w:t>
      </w:r>
      <w:proofErr w:type="gramStart"/>
      <w:r>
        <w:rPr>
          <w:rFonts w:ascii="Times New Roman" w:hAnsi="Times New Roman" w:hint="eastAsia"/>
          <w:bCs/>
          <w:color w:val="000000"/>
          <w:sz w:val="21"/>
          <w:szCs w:val="21"/>
        </w:rPr>
        <w:t>作出</w:t>
      </w:r>
      <w:proofErr w:type="gramEnd"/>
      <w:r>
        <w:rPr>
          <w:rFonts w:ascii="Times New Roman" w:hAnsi="Times New Roman" w:hint="eastAsia"/>
          <w:bCs/>
          <w:color w:val="000000"/>
          <w:sz w:val="21"/>
          <w:szCs w:val="21"/>
        </w:rPr>
        <w:t>答复的，可以在答复期满后十五个工作日内向同级采购监管部门投诉。</w:t>
      </w:r>
    </w:p>
    <w:p w14:paraId="776E659D"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二</w:t>
      </w:r>
      <w:r>
        <w:rPr>
          <w:rFonts w:ascii="Times New Roman" w:hAnsi="Times New Roman" w:hint="eastAsia"/>
          <w:b/>
          <w:color w:val="000000"/>
          <w:sz w:val="21"/>
          <w:szCs w:val="21"/>
        </w:rPr>
        <w:t>、</w:t>
      </w:r>
      <w:r>
        <w:rPr>
          <w:rFonts w:ascii="Times New Roman" w:hAnsi="Times New Roman"/>
          <w:b/>
          <w:color w:val="000000"/>
          <w:sz w:val="21"/>
          <w:szCs w:val="21"/>
        </w:rPr>
        <w:t>招标文件</w:t>
      </w:r>
    </w:p>
    <w:p w14:paraId="613D407A" w14:textId="77777777" w:rsidR="00266390" w:rsidRDefault="00266390">
      <w:pPr>
        <w:snapToGrid w:val="0"/>
        <w:spacing w:line="440" w:lineRule="exact"/>
        <w:ind w:firstLineChars="196" w:firstLine="413"/>
        <w:rPr>
          <w:b/>
          <w:color w:val="000000"/>
          <w:szCs w:val="21"/>
        </w:rPr>
      </w:pPr>
      <w:r>
        <w:rPr>
          <w:b/>
          <w:color w:val="000000"/>
          <w:szCs w:val="21"/>
        </w:rPr>
        <w:t>（一）招标文件的构成。本招标文件由以下部份组成：</w:t>
      </w:r>
    </w:p>
    <w:p w14:paraId="05DF7FAF"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、招标公告</w:t>
      </w:r>
    </w:p>
    <w:p w14:paraId="6A321D9C"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、招标需求</w:t>
      </w:r>
    </w:p>
    <w:p w14:paraId="1FA6DCFD" w14:textId="77777777" w:rsidR="00266390" w:rsidRDefault="00266390">
      <w:pPr>
        <w:snapToGrid w:val="0"/>
        <w:spacing w:line="440" w:lineRule="exact"/>
        <w:ind w:firstLineChars="200" w:firstLine="420"/>
        <w:rPr>
          <w:color w:val="000000"/>
          <w:szCs w:val="21"/>
        </w:rPr>
      </w:pPr>
      <w:r>
        <w:rPr>
          <w:color w:val="000000"/>
          <w:szCs w:val="21"/>
        </w:rPr>
        <w:lastRenderedPageBreak/>
        <w:t>3</w:t>
      </w:r>
      <w:r>
        <w:rPr>
          <w:color w:val="000000"/>
          <w:szCs w:val="21"/>
        </w:rPr>
        <w:t>、投标人须知</w:t>
      </w:r>
    </w:p>
    <w:p w14:paraId="5F789E4A" w14:textId="77777777" w:rsidR="00266390" w:rsidRDefault="00266390">
      <w:pPr>
        <w:snapToGrid w:val="0"/>
        <w:spacing w:line="440" w:lineRule="exact"/>
        <w:ind w:firstLineChars="200" w:firstLine="420"/>
        <w:rPr>
          <w:color w:val="000000"/>
          <w:szCs w:val="21"/>
        </w:rPr>
      </w:pPr>
      <w:r>
        <w:rPr>
          <w:color w:val="000000"/>
          <w:szCs w:val="21"/>
        </w:rPr>
        <w:t>4</w:t>
      </w:r>
      <w:r>
        <w:rPr>
          <w:color w:val="000000"/>
          <w:szCs w:val="21"/>
        </w:rPr>
        <w:t>、评标办法及标准</w:t>
      </w:r>
    </w:p>
    <w:p w14:paraId="315D688E" w14:textId="77777777" w:rsidR="00266390" w:rsidRDefault="00266390">
      <w:pPr>
        <w:snapToGrid w:val="0"/>
        <w:spacing w:line="440" w:lineRule="exact"/>
        <w:ind w:firstLineChars="200" w:firstLine="420"/>
        <w:rPr>
          <w:color w:val="000000"/>
          <w:szCs w:val="21"/>
        </w:rPr>
      </w:pPr>
      <w:r>
        <w:rPr>
          <w:color w:val="000000"/>
          <w:szCs w:val="21"/>
        </w:rPr>
        <w:t>5</w:t>
      </w:r>
      <w:r>
        <w:rPr>
          <w:color w:val="000000"/>
          <w:szCs w:val="21"/>
        </w:rPr>
        <w:t>、合同主要条款</w:t>
      </w:r>
    </w:p>
    <w:p w14:paraId="6780EA19" w14:textId="77777777" w:rsidR="00266390" w:rsidRDefault="00266390">
      <w:pPr>
        <w:snapToGrid w:val="0"/>
        <w:spacing w:line="440" w:lineRule="exact"/>
        <w:ind w:firstLineChars="200" w:firstLine="420"/>
        <w:rPr>
          <w:color w:val="000000"/>
          <w:szCs w:val="21"/>
        </w:rPr>
      </w:pPr>
      <w:r>
        <w:rPr>
          <w:color w:val="000000"/>
          <w:szCs w:val="21"/>
        </w:rPr>
        <w:t>6</w:t>
      </w:r>
      <w:r>
        <w:rPr>
          <w:color w:val="000000"/>
          <w:szCs w:val="21"/>
        </w:rPr>
        <w:t>、投标文件格式</w:t>
      </w:r>
    </w:p>
    <w:p w14:paraId="57A1AB1B" w14:textId="77777777" w:rsidR="00266390" w:rsidRDefault="00266390">
      <w:pPr>
        <w:snapToGrid w:val="0"/>
        <w:spacing w:line="440" w:lineRule="exact"/>
        <w:ind w:firstLineChars="200" w:firstLine="420"/>
        <w:rPr>
          <w:color w:val="000000"/>
          <w:szCs w:val="21"/>
        </w:rPr>
      </w:pPr>
      <w:r>
        <w:rPr>
          <w:color w:val="000000"/>
          <w:szCs w:val="21"/>
        </w:rPr>
        <w:t>7</w:t>
      </w:r>
      <w:r>
        <w:rPr>
          <w:color w:val="000000"/>
          <w:szCs w:val="21"/>
        </w:rPr>
        <w:t>、本项目招标文件的澄清、答复、修改、补充的内容</w:t>
      </w:r>
    </w:p>
    <w:p w14:paraId="702E0578" w14:textId="77777777" w:rsidR="00266390" w:rsidRDefault="00266390">
      <w:pPr>
        <w:snapToGrid w:val="0"/>
        <w:spacing w:line="440" w:lineRule="exact"/>
        <w:ind w:firstLineChars="196" w:firstLine="413"/>
        <w:rPr>
          <w:b/>
          <w:color w:val="000000"/>
          <w:szCs w:val="21"/>
        </w:rPr>
      </w:pPr>
      <w:r>
        <w:rPr>
          <w:b/>
          <w:color w:val="000000"/>
          <w:szCs w:val="21"/>
        </w:rPr>
        <w:t>（二）投标人的风险</w:t>
      </w:r>
    </w:p>
    <w:p w14:paraId="3094C48E" w14:textId="77777777" w:rsidR="00266390" w:rsidRDefault="00266390">
      <w:pPr>
        <w:pStyle w:val="35"/>
        <w:spacing w:line="440" w:lineRule="exact"/>
        <w:ind w:firstLine="420"/>
        <w:jc w:val="both"/>
        <w:rPr>
          <w:rFonts w:ascii="Times New Roman" w:eastAsia="宋体" w:hAnsi="Times New Roman"/>
          <w:sz w:val="21"/>
          <w:szCs w:val="21"/>
        </w:rPr>
      </w:pPr>
      <w:r>
        <w:rPr>
          <w:rFonts w:ascii="Times New Roman" w:eastAsia="宋体" w:hAnsi="Times New Roman"/>
          <w:sz w:val="21"/>
          <w:szCs w:val="21"/>
        </w:rPr>
        <w:t>投标人没有按照招标文件要求提供全部资料，或者投标人没有对招标文件在各方面</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实质性响应是投标人的风险，并可能导致其投标被拒绝。</w:t>
      </w:r>
    </w:p>
    <w:p w14:paraId="56454E15" w14:textId="77777777" w:rsidR="00266390" w:rsidRDefault="00266390">
      <w:pPr>
        <w:pStyle w:val="a"/>
        <w:widowControl w:val="0"/>
        <w:numPr>
          <w:ilvl w:val="0"/>
          <w:numId w:val="0"/>
        </w:numPr>
        <w:tabs>
          <w:tab w:val="left" w:pos="900"/>
        </w:tabs>
        <w:snapToGrid w:val="0"/>
        <w:spacing w:afterLines="0" w:after="0" w:line="440" w:lineRule="exact"/>
        <w:ind w:firstLineChars="196" w:firstLine="413"/>
        <w:jc w:val="both"/>
        <w:rPr>
          <w:b/>
          <w:color w:val="000000"/>
          <w:sz w:val="21"/>
          <w:szCs w:val="21"/>
        </w:rPr>
      </w:pPr>
      <w:r>
        <w:rPr>
          <w:b/>
          <w:color w:val="000000"/>
          <w:sz w:val="21"/>
          <w:szCs w:val="21"/>
        </w:rPr>
        <w:t>（三）招标文件的澄清与修改</w:t>
      </w:r>
      <w:r>
        <w:rPr>
          <w:b/>
          <w:color w:val="000000"/>
          <w:sz w:val="21"/>
          <w:szCs w:val="21"/>
        </w:rPr>
        <w:t xml:space="preserve"> </w:t>
      </w:r>
    </w:p>
    <w:p w14:paraId="3BD154F2" w14:textId="77777777" w:rsidR="00266390" w:rsidRDefault="00266390">
      <w:pPr>
        <w:pStyle w:val="af1"/>
        <w:snapToGrid w:val="0"/>
        <w:spacing w:beforeLines="0" w:before="0" w:afterLines="0" w:after="0" w:line="440" w:lineRule="exact"/>
        <w:ind w:firstLineChars="200" w:firstLine="420"/>
        <w:rPr>
          <w:rFonts w:ascii="Times New Roman" w:hAnsi="Times New Roman"/>
          <w:b/>
          <w:color w:val="000000"/>
          <w:sz w:val="21"/>
          <w:szCs w:val="21"/>
        </w:rPr>
      </w:pPr>
      <w:r>
        <w:rPr>
          <w:rFonts w:ascii="Times New Roman" w:hAnsi="Times New Roman"/>
          <w:color w:val="000000"/>
          <w:sz w:val="21"/>
          <w:szCs w:val="21"/>
        </w:rPr>
        <w:t>1</w:t>
      </w:r>
      <w:r>
        <w:rPr>
          <w:rFonts w:ascii="Times New Roman" w:hAnsi="Times New Roman"/>
          <w:color w:val="000000"/>
          <w:sz w:val="21"/>
          <w:szCs w:val="21"/>
        </w:rPr>
        <w:t>、</w:t>
      </w:r>
      <w:r>
        <w:rPr>
          <w:rFonts w:ascii="Times New Roman" w:hAnsi="Times New Roman"/>
          <w:b/>
          <w:bCs/>
          <w:color w:val="000000"/>
          <w:sz w:val="21"/>
          <w:szCs w:val="21"/>
        </w:rPr>
        <w:t>投标人应认真阅读本招标文件，发现其中有误或有不合理要求的，</w:t>
      </w:r>
      <w:r>
        <w:rPr>
          <w:rFonts w:ascii="Times New Roman" w:hAnsi="Times New Roman"/>
          <w:b/>
          <w:color w:val="000000"/>
          <w:sz w:val="21"/>
          <w:szCs w:val="21"/>
        </w:rPr>
        <w:t>应当于招标文件要求提交投标文件截止时间五日前，以书面形式向招标采购单位提出，逾期不予受理。采购代理机构对已发出的招标文件进行必要澄清、答复、修改或补充的，应当在招标文件要求提交投标文件截止时间三日（实质性内容有大的修改，需十五日）前，在财政部门指定的政府采购信息发布媒体上发布更正公告，并以书面形式通知所有招标文件收受人。</w:t>
      </w:r>
    </w:p>
    <w:p w14:paraId="68B48F2B"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、采购代理机构必须以书面形式答复投标人要求澄清的问题，并将不包含问题来源的答复书面通知所有购买招标文件的投标人；除书面答复以外的其他澄清方式及澄清内容均无效。</w:t>
      </w:r>
    </w:p>
    <w:p w14:paraId="71E55ADB"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、招标文件澄清、答复、修改、补充的内容为招标文件的组成部分。当招标文件与招标文件的答复、澄清、修改、补充通知就同一内容的表述不一致时，以最后发出的书面文件为准。</w:t>
      </w:r>
    </w:p>
    <w:p w14:paraId="06DB758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、招标文件的澄清、答复、修改或补充都应该通过本代理机构以法定形式发布，采购人非通过本机构，不得擅自澄清、答复、修改或补充招标文件。</w:t>
      </w:r>
    </w:p>
    <w:p w14:paraId="2C387A29"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三、投标文件的编制</w:t>
      </w:r>
    </w:p>
    <w:p w14:paraId="0DB340A1" w14:textId="77777777" w:rsidR="00266390" w:rsidRDefault="00266390">
      <w:pPr>
        <w:snapToGrid w:val="0"/>
        <w:spacing w:line="440" w:lineRule="exact"/>
        <w:ind w:firstLineChars="200" w:firstLine="422"/>
        <w:rPr>
          <w:b/>
          <w:color w:val="000000"/>
          <w:szCs w:val="21"/>
        </w:rPr>
      </w:pPr>
      <w:r>
        <w:rPr>
          <w:b/>
          <w:color w:val="000000"/>
          <w:szCs w:val="21"/>
        </w:rPr>
        <w:t>（一）投标文件的组成</w:t>
      </w:r>
    </w:p>
    <w:p w14:paraId="30C309C6"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投标文件由报价文件和技术商务文件组成。</w:t>
      </w:r>
    </w:p>
    <w:p w14:paraId="455ACDFE" w14:textId="77777777" w:rsidR="00266390" w:rsidRDefault="00266390">
      <w:pPr>
        <w:snapToGrid w:val="0"/>
        <w:spacing w:line="440" w:lineRule="exact"/>
        <w:ind w:firstLineChars="196" w:firstLine="413"/>
        <w:rPr>
          <w:b/>
          <w:color w:val="000000"/>
          <w:szCs w:val="21"/>
        </w:rPr>
      </w:pPr>
      <w:r>
        <w:rPr>
          <w:b/>
          <w:color w:val="000000"/>
          <w:szCs w:val="21"/>
        </w:rPr>
        <w:t>1</w:t>
      </w:r>
      <w:r>
        <w:rPr>
          <w:b/>
          <w:color w:val="000000"/>
          <w:szCs w:val="21"/>
        </w:rPr>
        <w:t>、报价文件包括以下内容：</w:t>
      </w:r>
    </w:p>
    <w:p w14:paraId="479D53AD" w14:textId="77777777" w:rsidR="00266390" w:rsidRDefault="00266390">
      <w:pPr>
        <w:tabs>
          <w:tab w:val="left" w:pos="518"/>
        </w:tabs>
        <w:adjustRightInd w:val="0"/>
        <w:snapToGrid w:val="0"/>
        <w:spacing w:line="440" w:lineRule="exact"/>
        <w:ind w:firstLineChars="200" w:firstLine="420"/>
        <w:rPr>
          <w:color w:val="000000"/>
          <w:szCs w:val="21"/>
        </w:rPr>
      </w:pPr>
      <w:r>
        <w:rPr>
          <w:color w:val="000000"/>
          <w:szCs w:val="21"/>
        </w:rPr>
        <w:t>（</w:t>
      </w:r>
      <w:r>
        <w:rPr>
          <w:color w:val="000000"/>
          <w:szCs w:val="21"/>
        </w:rPr>
        <w:t>1</w:t>
      </w:r>
      <w:r>
        <w:rPr>
          <w:color w:val="000000"/>
          <w:szCs w:val="21"/>
        </w:rPr>
        <w:t>）开标一览表（格式见第六章</w:t>
      </w:r>
      <w:r>
        <w:rPr>
          <w:color w:val="000000"/>
          <w:szCs w:val="21"/>
        </w:rPr>
        <w:t xml:space="preserve"> </w:t>
      </w:r>
      <w:r>
        <w:rPr>
          <w:color w:val="000000"/>
          <w:szCs w:val="21"/>
        </w:rPr>
        <w:t>投标文件格式）；</w:t>
      </w:r>
    </w:p>
    <w:p w14:paraId="799FFBD8" w14:textId="77777777" w:rsidR="00266390" w:rsidRDefault="00266390">
      <w:pPr>
        <w:tabs>
          <w:tab w:val="left" w:pos="518"/>
        </w:tabs>
        <w:adjustRightInd w:val="0"/>
        <w:snapToGrid w:val="0"/>
        <w:spacing w:line="440" w:lineRule="exact"/>
        <w:ind w:firstLineChars="200" w:firstLine="420"/>
        <w:rPr>
          <w:color w:val="000000"/>
          <w:szCs w:val="21"/>
        </w:rPr>
      </w:pPr>
      <w:r>
        <w:rPr>
          <w:color w:val="000000"/>
          <w:szCs w:val="21"/>
        </w:rPr>
        <w:t>（</w:t>
      </w:r>
      <w:r>
        <w:rPr>
          <w:color w:val="000000"/>
          <w:szCs w:val="21"/>
        </w:rPr>
        <w:t>2</w:t>
      </w:r>
      <w:r>
        <w:rPr>
          <w:color w:val="000000"/>
          <w:szCs w:val="21"/>
        </w:rPr>
        <w:t>）投标报价明细表（格式见第六章</w:t>
      </w:r>
      <w:r>
        <w:rPr>
          <w:color w:val="000000"/>
          <w:szCs w:val="21"/>
        </w:rPr>
        <w:t xml:space="preserve"> </w:t>
      </w:r>
      <w:r>
        <w:rPr>
          <w:color w:val="000000"/>
          <w:szCs w:val="21"/>
        </w:rPr>
        <w:t>投标文件格式）</w:t>
      </w:r>
      <w:r>
        <w:rPr>
          <w:rFonts w:hint="eastAsia"/>
          <w:color w:val="000000"/>
          <w:szCs w:val="21"/>
        </w:rPr>
        <w:t>；</w:t>
      </w:r>
    </w:p>
    <w:p w14:paraId="098D922C" w14:textId="77777777" w:rsidR="00266390" w:rsidRDefault="00266390">
      <w:pPr>
        <w:tabs>
          <w:tab w:val="left" w:pos="518"/>
        </w:tabs>
        <w:adjustRightInd w:val="0"/>
        <w:snapToGrid w:val="0"/>
        <w:spacing w:line="44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）中小</w:t>
      </w:r>
      <w:r>
        <w:rPr>
          <w:color w:val="000000"/>
          <w:szCs w:val="21"/>
        </w:rPr>
        <w:t>企业声明函（格式见第六章</w:t>
      </w:r>
      <w:r>
        <w:rPr>
          <w:color w:val="000000"/>
          <w:szCs w:val="21"/>
        </w:rPr>
        <w:t xml:space="preserve"> </w:t>
      </w:r>
      <w:r>
        <w:rPr>
          <w:color w:val="000000"/>
          <w:szCs w:val="21"/>
        </w:rPr>
        <w:t>投标文件格式）</w:t>
      </w:r>
      <w:r>
        <w:rPr>
          <w:rFonts w:hint="eastAsia"/>
          <w:color w:val="000000"/>
          <w:szCs w:val="21"/>
        </w:rPr>
        <w:t>；</w:t>
      </w:r>
    </w:p>
    <w:p w14:paraId="172D4979" w14:textId="77777777" w:rsidR="00266390" w:rsidRDefault="00266390">
      <w:pPr>
        <w:tabs>
          <w:tab w:val="left" w:pos="518"/>
        </w:tabs>
        <w:adjustRightInd w:val="0"/>
        <w:snapToGrid w:val="0"/>
        <w:spacing w:line="440" w:lineRule="exact"/>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）投标人</w:t>
      </w:r>
      <w:r>
        <w:rPr>
          <w:color w:val="000000"/>
          <w:szCs w:val="21"/>
        </w:rPr>
        <w:t>针对报价需要说明的其他文件</w:t>
      </w:r>
      <w:r>
        <w:rPr>
          <w:rFonts w:hint="eastAsia"/>
          <w:color w:val="000000"/>
          <w:szCs w:val="21"/>
        </w:rPr>
        <w:t>和</w:t>
      </w:r>
      <w:r>
        <w:rPr>
          <w:color w:val="000000"/>
          <w:szCs w:val="21"/>
        </w:rPr>
        <w:t>说明</w:t>
      </w:r>
      <w:r>
        <w:rPr>
          <w:rFonts w:hint="eastAsia"/>
          <w:color w:val="000000"/>
          <w:szCs w:val="21"/>
        </w:rPr>
        <w:t>。</w:t>
      </w:r>
    </w:p>
    <w:p w14:paraId="3F68763B" w14:textId="77777777" w:rsidR="00266390" w:rsidRDefault="00266390">
      <w:pPr>
        <w:snapToGrid w:val="0"/>
        <w:spacing w:line="440" w:lineRule="exact"/>
        <w:ind w:firstLineChars="200" w:firstLine="422"/>
        <w:rPr>
          <w:b/>
          <w:bCs/>
          <w:color w:val="000000"/>
          <w:szCs w:val="21"/>
        </w:rPr>
      </w:pPr>
      <w:r>
        <w:rPr>
          <w:b/>
          <w:bCs/>
          <w:color w:val="000000"/>
          <w:szCs w:val="21"/>
        </w:rPr>
        <w:t>2</w:t>
      </w:r>
      <w:r>
        <w:rPr>
          <w:b/>
          <w:bCs/>
          <w:color w:val="000000"/>
          <w:szCs w:val="21"/>
        </w:rPr>
        <w:t>、技术商务文件包括以下内容：</w:t>
      </w:r>
    </w:p>
    <w:p w14:paraId="258C9605" w14:textId="77777777" w:rsidR="00266390" w:rsidRDefault="00266390">
      <w:pPr>
        <w:tabs>
          <w:tab w:val="left" w:pos="518"/>
        </w:tabs>
        <w:adjustRightInd w:val="0"/>
        <w:snapToGrid w:val="0"/>
        <w:spacing w:line="440" w:lineRule="exact"/>
        <w:ind w:firstLineChars="200" w:firstLine="420"/>
        <w:rPr>
          <w:color w:val="000000"/>
          <w:szCs w:val="21"/>
        </w:rPr>
      </w:pPr>
      <w:r>
        <w:rPr>
          <w:color w:val="000000"/>
          <w:szCs w:val="21"/>
        </w:rPr>
        <w:t>（</w:t>
      </w:r>
      <w:r>
        <w:rPr>
          <w:color w:val="000000"/>
          <w:szCs w:val="21"/>
        </w:rPr>
        <w:t>1</w:t>
      </w:r>
      <w:r>
        <w:rPr>
          <w:color w:val="000000"/>
          <w:szCs w:val="21"/>
        </w:rPr>
        <w:t>）投标函（格式见第六章</w:t>
      </w:r>
      <w:r>
        <w:rPr>
          <w:color w:val="000000"/>
          <w:szCs w:val="21"/>
        </w:rPr>
        <w:t xml:space="preserve"> </w:t>
      </w:r>
      <w:r>
        <w:rPr>
          <w:color w:val="000000"/>
          <w:szCs w:val="21"/>
        </w:rPr>
        <w:t>投标文件格式）；</w:t>
      </w:r>
    </w:p>
    <w:p w14:paraId="1D63F677"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2</w:t>
      </w:r>
      <w:r>
        <w:rPr>
          <w:color w:val="000000"/>
          <w:szCs w:val="21"/>
        </w:rPr>
        <w:t>）</w:t>
      </w:r>
      <w:r>
        <w:rPr>
          <w:rFonts w:hint="eastAsia"/>
          <w:color w:val="000000"/>
          <w:szCs w:val="21"/>
        </w:rPr>
        <w:t>商务条款偏离表；</w:t>
      </w:r>
    </w:p>
    <w:p w14:paraId="1EF2F2FF"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3</w:t>
      </w:r>
      <w:r>
        <w:rPr>
          <w:color w:val="000000"/>
          <w:szCs w:val="21"/>
        </w:rPr>
        <w:t>）</w:t>
      </w:r>
      <w:r>
        <w:rPr>
          <w:rFonts w:hint="eastAsia"/>
          <w:color w:val="000000"/>
          <w:szCs w:val="21"/>
        </w:rPr>
        <w:t>技术条款偏离表；</w:t>
      </w:r>
    </w:p>
    <w:p w14:paraId="6960EA37" w14:textId="77777777" w:rsidR="00266390" w:rsidRDefault="00266390">
      <w:pPr>
        <w:snapToGrid w:val="0"/>
        <w:spacing w:line="440" w:lineRule="exact"/>
        <w:ind w:firstLineChars="200" w:firstLine="420"/>
        <w:rPr>
          <w:color w:val="000000"/>
          <w:szCs w:val="21"/>
        </w:rPr>
      </w:pPr>
      <w:r>
        <w:rPr>
          <w:color w:val="000000"/>
          <w:szCs w:val="21"/>
        </w:rPr>
        <w:lastRenderedPageBreak/>
        <w:t>（</w:t>
      </w:r>
      <w:r>
        <w:rPr>
          <w:rFonts w:hint="eastAsia"/>
          <w:color w:val="000000"/>
          <w:szCs w:val="21"/>
        </w:rPr>
        <w:t>4</w:t>
      </w:r>
      <w:r>
        <w:rPr>
          <w:color w:val="000000"/>
          <w:szCs w:val="21"/>
        </w:rPr>
        <w:t>）</w:t>
      </w:r>
      <w:r>
        <w:rPr>
          <w:rFonts w:hint="eastAsia"/>
          <w:color w:val="000000"/>
          <w:szCs w:val="21"/>
        </w:rPr>
        <w:t>施工服务设计方案（格式自拟）；</w:t>
      </w:r>
    </w:p>
    <w:p w14:paraId="4606280E"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5</w:t>
      </w:r>
      <w:r>
        <w:rPr>
          <w:color w:val="000000"/>
          <w:szCs w:val="21"/>
        </w:rPr>
        <w:t>）</w:t>
      </w:r>
      <w:r>
        <w:rPr>
          <w:rFonts w:hint="eastAsia"/>
          <w:color w:val="000000"/>
          <w:szCs w:val="21"/>
        </w:rPr>
        <w:t>拟投入本项目人员情况（格式自拟）；</w:t>
      </w:r>
    </w:p>
    <w:p w14:paraId="753B8663"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6</w:t>
      </w:r>
      <w:r>
        <w:rPr>
          <w:color w:val="000000"/>
          <w:szCs w:val="21"/>
        </w:rPr>
        <w:t>）</w:t>
      </w:r>
      <w:r>
        <w:rPr>
          <w:rFonts w:hint="eastAsia"/>
          <w:color w:val="000000"/>
          <w:szCs w:val="21"/>
        </w:rPr>
        <w:t>拟投入本项目的检验检测设备及材料（格式自拟）；</w:t>
      </w:r>
    </w:p>
    <w:p w14:paraId="079F73FD"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7</w:t>
      </w:r>
      <w:r>
        <w:rPr>
          <w:color w:val="000000"/>
          <w:szCs w:val="21"/>
        </w:rPr>
        <w:t>）</w:t>
      </w:r>
      <w:r>
        <w:rPr>
          <w:rFonts w:hint="eastAsia"/>
          <w:color w:val="000000"/>
          <w:szCs w:val="21"/>
        </w:rPr>
        <w:t>检测质量指标承诺情况（格式自拟）；</w:t>
      </w:r>
    </w:p>
    <w:p w14:paraId="0B31534E"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8</w:t>
      </w:r>
      <w:r>
        <w:rPr>
          <w:color w:val="000000"/>
          <w:szCs w:val="21"/>
        </w:rPr>
        <w:t>）</w:t>
      </w:r>
      <w:r>
        <w:rPr>
          <w:rFonts w:hint="eastAsia"/>
          <w:color w:val="000000"/>
          <w:szCs w:val="21"/>
        </w:rPr>
        <w:t>合理化建议（格式自拟）；</w:t>
      </w:r>
    </w:p>
    <w:p w14:paraId="7E55991F"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9</w:t>
      </w:r>
      <w:r>
        <w:rPr>
          <w:color w:val="000000"/>
          <w:szCs w:val="21"/>
        </w:rPr>
        <w:t>）</w:t>
      </w:r>
      <w:r>
        <w:rPr>
          <w:rFonts w:hint="eastAsia"/>
          <w:color w:val="000000"/>
          <w:szCs w:val="21"/>
        </w:rPr>
        <w:t>服务承诺（格式自拟）；</w:t>
      </w:r>
    </w:p>
    <w:p w14:paraId="34E02689" w14:textId="77777777" w:rsidR="00266390" w:rsidRDefault="00266390">
      <w:pPr>
        <w:snapToGrid w:val="0"/>
        <w:spacing w:line="440" w:lineRule="exact"/>
        <w:ind w:firstLineChars="200" w:firstLine="420"/>
        <w:rPr>
          <w:color w:val="000000"/>
          <w:szCs w:val="21"/>
        </w:rPr>
      </w:pPr>
      <w:r>
        <w:rPr>
          <w:color w:val="000000"/>
          <w:szCs w:val="21"/>
        </w:rPr>
        <w:t>（</w:t>
      </w:r>
      <w:r>
        <w:rPr>
          <w:color w:val="000000"/>
          <w:szCs w:val="21"/>
        </w:rPr>
        <w:t>1</w:t>
      </w:r>
      <w:r>
        <w:rPr>
          <w:rFonts w:hint="eastAsia"/>
          <w:color w:val="000000"/>
          <w:szCs w:val="21"/>
        </w:rPr>
        <w:t>0</w:t>
      </w:r>
      <w:r>
        <w:rPr>
          <w:color w:val="000000"/>
          <w:szCs w:val="21"/>
        </w:rPr>
        <w:t>）</w:t>
      </w:r>
      <w:r>
        <w:rPr>
          <w:rFonts w:hint="eastAsia"/>
          <w:color w:val="000000"/>
          <w:szCs w:val="21"/>
        </w:rPr>
        <w:t>综合实力、资质等（格式自拟）；</w:t>
      </w:r>
    </w:p>
    <w:p w14:paraId="16331B61" w14:textId="77777777" w:rsidR="00266390" w:rsidRDefault="00266390">
      <w:pPr>
        <w:snapToGrid w:val="0"/>
        <w:spacing w:line="440" w:lineRule="exact"/>
        <w:ind w:firstLineChars="200" w:firstLine="420"/>
        <w:rPr>
          <w:color w:val="000000"/>
          <w:szCs w:val="21"/>
        </w:rPr>
      </w:pPr>
      <w:r>
        <w:rPr>
          <w:color w:val="000000"/>
          <w:szCs w:val="21"/>
        </w:rPr>
        <w:t>（</w:t>
      </w:r>
      <w:r>
        <w:rPr>
          <w:color w:val="000000"/>
          <w:szCs w:val="21"/>
        </w:rPr>
        <w:t>1</w:t>
      </w:r>
      <w:r>
        <w:rPr>
          <w:rFonts w:hint="eastAsia"/>
          <w:color w:val="000000"/>
          <w:szCs w:val="21"/>
        </w:rPr>
        <w:t>1</w:t>
      </w:r>
      <w:r>
        <w:rPr>
          <w:color w:val="000000"/>
          <w:szCs w:val="21"/>
        </w:rPr>
        <w:t>）</w:t>
      </w:r>
      <w:r>
        <w:rPr>
          <w:rFonts w:hint="eastAsia"/>
          <w:color w:val="000000"/>
          <w:szCs w:val="21"/>
        </w:rPr>
        <w:t>资格证明文件</w:t>
      </w:r>
    </w:p>
    <w:p w14:paraId="41AE2843" w14:textId="77777777" w:rsidR="00266390" w:rsidRDefault="00266390">
      <w:pPr>
        <w:snapToGrid w:val="0"/>
        <w:spacing w:line="440" w:lineRule="exact"/>
        <w:ind w:firstLineChars="200" w:firstLine="420"/>
        <w:rPr>
          <w:color w:val="000000"/>
          <w:szCs w:val="21"/>
        </w:rPr>
      </w:pPr>
      <w:r>
        <w:rPr>
          <w:rFonts w:hint="eastAsia"/>
          <w:color w:val="000000"/>
          <w:szCs w:val="21"/>
        </w:rPr>
        <w:t>1</w:t>
      </w:r>
      <w:r>
        <w:rPr>
          <w:rFonts w:hint="eastAsia"/>
          <w:color w:val="000000"/>
          <w:szCs w:val="21"/>
        </w:rPr>
        <w:t>、投标人的营业执照、与评标相关的业绩证明材料、资质证书复印件（加盖公章）；</w:t>
      </w:r>
    </w:p>
    <w:p w14:paraId="514B6BE1" w14:textId="77777777" w:rsidR="00266390" w:rsidRDefault="00266390">
      <w:pPr>
        <w:snapToGrid w:val="0"/>
        <w:spacing w:line="440" w:lineRule="exact"/>
        <w:ind w:firstLineChars="200" w:firstLine="420"/>
        <w:rPr>
          <w:color w:val="000000"/>
          <w:szCs w:val="21"/>
        </w:rPr>
      </w:pPr>
      <w:r>
        <w:rPr>
          <w:rFonts w:hint="eastAsia"/>
          <w:color w:val="000000"/>
          <w:szCs w:val="21"/>
        </w:rPr>
        <w:t>2</w:t>
      </w:r>
      <w:r>
        <w:rPr>
          <w:rFonts w:hint="eastAsia"/>
          <w:color w:val="000000"/>
          <w:szCs w:val="21"/>
        </w:rPr>
        <w:t>、本项目公告发布日期之后通过“信用中国”网站（</w:t>
      </w:r>
      <w:r>
        <w:rPr>
          <w:rFonts w:hint="eastAsia"/>
          <w:color w:val="000000"/>
          <w:szCs w:val="21"/>
        </w:rPr>
        <w:t>www.creditchina.gov.cn</w:t>
      </w:r>
      <w:r>
        <w:rPr>
          <w:rFonts w:hint="eastAsia"/>
          <w:color w:val="000000"/>
          <w:szCs w:val="21"/>
        </w:rPr>
        <w:t>）、中国政府采购网（</w:t>
      </w:r>
      <w:r>
        <w:rPr>
          <w:rFonts w:hint="eastAsia"/>
          <w:color w:val="000000"/>
          <w:szCs w:val="21"/>
        </w:rPr>
        <w:t>www.ccgp.gov.cn</w:t>
      </w:r>
      <w:r>
        <w:rPr>
          <w:rFonts w:hint="eastAsia"/>
          <w:color w:val="000000"/>
          <w:szCs w:val="21"/>
        </w:rPr>
        <w:t>）查询其信用记录的信用信息查询结果网页打印件或截图；</w:t>
      </w:r>
    </w:p>
    <w:p w14:paraId="557672E6" w14:textId="77777777" w:rsidR="00266390" w:rsidRDefault="00266390">
      <w:pPr>
        <w:snapToGrid w:val="0"/>
        <w:spacing w:line="440" w:lineRule="exact"/>
        <w:ind w:firstLineChars="200" w:firstLine="420"/>
        <w:rPr>
          <w:color w:val="000000"/>
          <w:szCs w:val="21"/>
        </w:rPr>
      </w:pPr>
      <w:r>
        <w:rPr>
          <w:rFonts w:hint="eastAsia"/>
          <w:color w:val="000000"/>
          <w:szCs w:val="21"/>
        </w:rPr>
        <w:t>3</w:t>
      </w:r>
      <w:r>
        <w:rPr>
          <w:rFonts w:hint="eastAsia"/>
          <w:color w:val="000000"/>
          <w:szCs w:val="21"/>
        </w:rPr>
        <w:t>、投标人认为需要的其他资格证明文件；</w:t>
      </w:r>
    </w:p>
    <w:p w14:paraId="3C22CB6E" w14:textId="77777777" w:rsidR="00266390" w:rsidRDefault="00266390">
      <w:pPr>
        <w:snapToGrid w:val="0"/>
        <w:spacing w:line="440" w:lineRule="exact"/>
        <w:ind w:firstLineChars="200" w:firstLine="420"/>
        <w:rPr>
          <w:color w:val="000000"/>
          <w:szCs w:val="21"/>
        </w:rPr>
      </w:pPr>
      <w:r>
        <w:rPr>
          <w:rFonts w:hint="eastAsia"/>
          <w:color w:val="000000"/>
          <w:szCs w:val="21"/>
        </w:rPr>
        <w:t>4</w:t>
      </w:r>
      <w:r>
        <w:rPr>
          <w:rFonts w:hint="eastAsia"/>
          <w:color w:val="000000"/>
          <w:szCs w:val="21"/>
        </w:rPr>
        <w:t>、投标人认为有必要提供的声明和文件。</w:t>
      </w:r>
    </w:p>
    <w:p w14:paraId="1DE307B1" w14:textId="77777777" w:rsidR="00266390" w:rsidRDefault="00266390">
      <w:pPr>
        <w:snapToGrid w:val="0"/>
        <w:spacing w:line="440" w:lineRule="exact"/>
        <w:ind w:firstLineChars="200" w:firstLine="420"/>
        <w:rPr>
          <w:color w:val="000000"/>
          <w:szCs w:val="21"/>
        </w:rPr>
      </w:pPr>
      <w:r>
        <w:rPr>
          <w:rFonts w:hint="eastAsia"/>
          <w:color w:val="000000"/>
          <w:szCs w:val="21"/>
        </w:rPr>
        <w:t>上述组成投标响应文件的各项资料中本招标文件的有规定格式的，应统一按本招标文件的规定格式填写。</w:t>
      </w:r>
    </w:p>
    <w:p w14:paraId="29AAC4C7" w14:textId="77777777" w:rsidR="00266390" w:rsidRDefault="00266390">
      <w:pPr>
        <w:snapToGrid w:val="0"/>
        <w:spacing w:line="440" w:lineRule="exact"/>
        <w:ind w:firstLineChars="200" w:firstLine="422"/>
        <w:rPr>
          <w:b/>
          <w:color w:val="000000"/>
          <w:szCs w:val="21"/>
        </w:rPr>
      </w:pPr>
      <w:r>
        <w:rPr>
          <w:b/>
          <w:color w:val="000000"/>
          <w:szCs w:val="21"/>
        </w:rPr>
        <w:t>（二）投标文件的语言及计量</w:t>
      </w:r>
    </w:p>
    <w:p w14:paraId="174BD7F8"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、投标文件以及投标方与招标方就有关投标事宜的所有来往函电，均应以中文汉语书写。除签名、盖章、专用名称等特殊情形外，以中文汉语以外的文字表述的投标文件视同未提供。</w:t>
      </w:r>
    </w:p>
    <w:p w14:paraId="53A8F81E"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、投标计量单位，招标文件已有明确规定的，使用招标文件规定的计量单位；招标文件没有规定的，应采用中华人民共和国法定计量单位（货币单位：人民币元），否则视同未响应。</w:t>
      </w:r>
    </w:p>
    <w:p w14:paraId="14438B7D" w14:textId="77777777" w:rsidR="00266390" w:rsidRDefault="00266390">
      <w:pPr>
        <w:snapToGrid w:val="0"/>
        <w:spacing w:line="440" w:lineRule="exact"/>
        <w:ind w:firstLineChars="200" w:firstLine="422"/>
        <w:rPr>
          <w:b/>
          <w:color w:val="000000"/>
          <w:szCs w:val="21"/>
        </w:rPr>
      </w:pPr>
      <w:r>
        <w:rPr>
          <w:b/>
          <w:color w:val="000000"/>
          <w:szCs w:val="21"/>
        </w:rPr>
        <w:t>（三）投标报价</w:t>
      </w:r>
    </w:p>
    <w:p w14:paraId="7E4B0629" w14:textId="77777777" w:rsidR="00266390" w:rsidRDefault="00266390">
      <w:pPr>
        <w:spacing w:line="440" w:lineRule="exact"/>
        <w:ind w:firstLineChars="200" w:firstLine="420"/>
        <w:rPr>
          <w:color w:val="000000"/>
          <w:szCs w:val="21"/>
        </w:rPr>
      </w:pPr>
      <w:r>
        <w:rPr>
          <w:rFonts w:hint="eastAsia"/>
          <w:color w:val="000000"/>
          <w:szCs w:val="21"/>
        </w:rPr>
        <w:t>1</w:t>
      </w:r>
      <w:r>
        <w:rPr>
          <w:rFonts w:hint="eastAsia"/>
          <w:color w:val="000000"/>
          <w:szCs w:val="21"/>
        </w:rPr>
        <w:t>、投标报价应按招标文件中相关附表格式填写。</w:t>
      </w:r>
    </w:p>
    <w:p w14:paraId="1F38453D" w14:textId="77777777" w:rsidR="00266390" w:rsidRDefault="00266390">
      <w:pPr>
        <w:snapToGrid w:val="0"/>
        <w:spacing w:line="440" w:lineRule="exact"/>
        <w:ind w:firstLineChars="200" w:firstLine="420"/>
        <w:rPr>
          <w:b/>
          <w:bCs/>
          <w:color w:val="000000"/>
          <w:szCs w:val="21"/>
        </w:rPr>
      </w:pPr>
      <w:r>
        <w:rPr>
          <w:rFonts w:hint="eastAsia"/>
          <w:color w:val="000000"/>
          <w:szCs w:val="21"/>
        </w:rPr>
        <w:t>2</w:t>
      </w:r>
      <w:r>
        <w:rPr>
          <w:rFonts w:hint="eastAsia"/>
          <w:color w:val="000000"/>
          <w:szCs w:val="21"/>
        </w:rPr>
        <w:t>、投标报价是投标</w:t>
      </w:r>
      <w:r>
        <w:rPr>
          <w:color w:val="000000"/>
          <w:szCs w:val="21"/>
        </w:rPr>
        <w:t>综合单价</w:t>
      </w:r>
      <w:r>
        <w:rPr>
          <w:rFonts w:hint="eastAsia"/>
          <w:bCs/>
          <w:color w:val="000000"/>
          <w:szCs w:val="21"/>
        </w:rPr>
        <w:t>。</w:t>
      </w:r>
    </w:p>
    <w:p w14:paraId="4CC4EFD4" w14:textId="77777777" w:rsidR="00266390" w:rsidRDefault="00266390">
      <w:pPr>
        <w:snapToGrid w:val="0"/>
        <w:spacing w:line="440" w:lineRule="exact"/>
        <w:ind w:firstLineChars="200" w:firstLine="420"/>
        <w:rPr>
          <w:b/>
          <w:color w:val="000000"/>
          <w:szCs w:val="21"/>
        </w:rPr>
      </w:pPr>
      <w:r>
        <w:rPr>
          <w:color w:val="000000"/>
          <w:szCs w:val="21"/>
        </w:rPr>
        <w:t>▲3</w:t>
      </w:r>
      <w:r>
        <w:rPr>
          <w:rFonts w:hint="eastAsia"/>
          <w:color w:val="000000"/>
          <w:szCs w:val="21"/>
        </w:rPr>
        <w:t>、投标文件只允许有一个报价，有选择的或有条件的报价将不予接受。</w:t>
      </w:r>
    </w:p>
    <w:p w14:paraId="3A317A79" w14:textId="77777777" w:rsidR="00266390" w:rsidRDefault="00266390">
      <w:pPr>
        <w:pStyle w:val="a"/>
        <w:widowControl w:val="0"/>
        <w:numPr>
          <w:ilvl w:val="0"/>
          <w:numId w:val="0"/>
        </w:numPr>
        <w:tabs>
          <w:tab w:val="left" w:pos="900"/>
        </w:tabs>
        <w:snapToGrid w:val="0"/>
        <w:spacing w:afterLines="0" w:after="0" w:line="440" w:lineRule="exact"/>
        <w:ind w:firstLineChars="200" w:firstLine="422"/>
        <w:jc w:val="both"/>
        <w:rPr>
          <w:b/>
          <w:color w:val="000000"/>
          <w:sz w:val="21"/>
          <w:szCs w:val="21"/>
        </w:rPr>
      </w:pPr>
      <w:r>
        <w:rPr>
          <w:b/>
          <w:color w:val="000000"/>
          <w:sz w:val="21"/>
          <w:szCs w:val="21"/>
        </w:rPr>
        <w:t>（四）投标文件的有效期</w:t>
      </w:r>
    </w:p>
    <w:p w14:paraId="1734415C"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、自投标截止日起</w:t>
      </w:r>
      <w:r>
        <w:rPr>
          <w:color w:val="000000"/>
          <w:szCs w:val="21"/>
          <w:u w:val="single"/>
        </w:rPr>
        <w:t>90</w:t>
      </w:r>
      <w:r>
        <w:rPr>
          <w:color w:val="000000"/>
          <w:szCs w:val="21"/>
        </w:rPr>
        <w:t>天投标文件应保持有效。有效期不足的投标文件将被拒绝。</w:t>
      </w:r>
    </w:p>
    <w:p w14:paraId="4ABC3240"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、在特殊情况下，招标人可与投标人协商延长投标书的有效期，这种要求和答复均以书面形式进行。</w:t>
      </w:r>
    </w:p>
    <w:p w14:paraId="30E09432" w14:textId="77777777" w:rsidR="00266390" w:rsidRDefault="00266390">
      <w:pPr>
        <w:snapToGrid w:val="0"/>
        <w:spacing w:line="440" w:lineRule="exact"/>
        <w:ind w:firstLineChars="200" w:firstLine="420"/>
        <w:rPr>
          <w:color w:val="000000"/>
          <w:szCs w:val="21"/>
        </w:rPr>
      </w:pPr>
      <w:r>
        <w:rPr>
          <w:color w:val="000000"/>
          <w:szCs w:val="21"/>
        </w:rPr>
        <w:t>3</w:t>
      </w:r>
      <w:r>
        <w:rPr>
          <w:color w:val="000000"/>
          <w:szCs w:val="21"/>
        </w:rPr>
        <w:t>、投标人可拒绝接受延期要求而不会导致投标保证金被没收。同意延长有效期的投标人需要相应延长投标保证金的有效期，但不能修改投标文件。</w:t>
      </w:r>
      <w:r>
        <w:rPr>
          <w:color w:val="000000"/>
          <w:szCs w:val="21"/>
        </w:rPr>
        <w:t xml:space="preserve"> </w:t>
      </w:r>
    </w:p>
    <w:p w14:paraId="32A21EED" w14:textId="77777777" w:rsidR="00266390" w:rsidRDefault="00266390">
      <w:pPr>
        <w:snapToGrid w:val="0"/>
        <w:spacing w:line="440" w:lineRule="exact"/>
        <w:ind w:firstLineChars="200" w:firstLine="420"/>
        <w:rPr>
          <w:color w:val="000000"/>
          <w:szCs w:val="21"/>
        </w:rPr>
      </w:pPr>
      <w:r>
        <w:rPr>
          <w:color w:val="000000"/>
          <w:szCs w:val="21"/>
        </w:rPr>
        <w:t>4</w:t>
      </w:r>
      <w:r>
        <w:rPr>
          <w:color w:val="000000"/>
          <w:szCs w:val="21"/>
        </w:rPr>
        <w:t>、中标人的投标文件自开标之日起至合同履行完毕</w:t>
      </w:r>
      <w:proofErr w:type="gramStart"/>
      <w:r>
        <w:rPr>
          <w:color w:val="000000"/>
          <w:szCs w:val="21"/>
        </w:rPr>
        <w:t>止</w:t>
      </w:r>
      <w:proofErr w:type="gramEnd"/>
      <w:r>
        <w:rPr>
          <w:color w:val="000000"/>
          <w:szCs w:val="21"/>
        </w:rPr>
        <w:t>均应保持有效。</w:t>
      </w:r>
    </w:p>
    <w:p w14:paraId="10893EFF" w14:textId="77777777" w:rsidR="00266390" w:rsidRDefault="00266390">
      <w:pPr>
        <w:pStyle w:val="a"/>
        <w:widowControl w:val="0"/>
        <w:numPr>
          <w:ilvl w:val="0"/>
          <w:numId w:val="0"/>
        </w:numPr>
        <w:tabs>
          <w:tab w:val="left" w:pos="900"/>
        </w:tabs>
        <w:snapToGrid w:val="0"/>
        <w:spacing w:afterLines="0" w:after="0" w:line="440" w:lineRule="exact"/>
        <w:ind w:firstLineChars="200" w:firstLine="422"/>
        <w:jc w:val="both"/>
        <w:rPr>
          <w:b/>
          <w:color w:val="000000"/>
          <w:sz w:val="21"/>
          <w:szCs w:val="21"/>
        </w:rPr>
      </w:pPr>
      <w:r>
        <w:rPr>
          <w:b/>
          <w:color w:val="000000"/>
          <w:sz w:val="21"/>
          <w:szCs w:val="21"/>
        </w:rPr>
        <w:t>（</w:t>
      </w:r>
      <w:r>
        <w:rPr>
          <w:rFonts w:hint="eastAsia"/>
          <w:b/>
          <w:color w:val="000000"/>
          <w:sz w:val="21"/>
          <w:szCs w:val="21"/>
        </w:rPr>
        <w:t>五</w:t>
      </w:r>
      <w:r>
        <w:rPr>
          <w:b/>
          <w:color w:val="000000"/>
          <w:sz w:val="21"/>
          <w:szCs w:val="21"/>
        </w:rPr>
        <w:t>）投标文件的签署和份数</w:t>
      </w:r>
    </w:p>
    <w:p w14:paraId="7C426864" w14:textId="77777777" w:rsidR="00266390" w:rsidRDefault="00266390">
      <w:pPr>
        <w:snapToGrid w:val="0"/>
        <w:spacing w:beforeLines="100" w:before="240" w:line="360" w:lineRule="auto"/>
        <w:ind w:firstLineChars="200" w:firstLine="420"/>
        <w:rPr>
          <w:color w:val="000000"/>
          <w:szCs w:val="21"/>
        </w:rPr>
      </w:pPr>
      <w:r>
        <w:rPr>
          <w:color w:val="000000"/>
          <w:szCs w:val="21"/>
        </w:rPr>
        <w:lastRenderedPageBreak/>
        <w:t>1</w:t>
      </w:r>
      <w:r>
        <w:rPr>
          <w:color w:val="000000"/>
          <w:szCs w:val="21"/>
        </w:rPr>
        <w:t>、投标人应按本招标文件规定的格式和顺序编制、装订投标文件并标注页码，投标文件内容不完整、编排混乱导致投标文件被误读、漏读或者查找不到相关内容的，是投标人的责任。</w:t>
      </w:r>
    </w:p>
    <w:p w14:paraId="1AABC788"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2.投标文件的份数：</w:t>
      </w:r>
    </w:p>
    <w:p w14:paraId="4B1261FB"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本项目实行网上投标，供应商应准备以下投标文件：</w:t>
      </w:r>
    </w:p>
    <w:p w14:paraId="1B45AF28"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（1）上传到政府采购云平台的电子投标文件（含技术商务文件、报价文件）1份。</w:t>
      </w:r>
    </w:p>
    <w:p w14:paraId="5B5D4442"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（2）以U盘存储的电子备份响应文件（含技术商务文件、报价文件）1份。</w:t>
      </w:r>
    </w:p>
    <w:p w14:paraId="241070B2" w14:textId="77777777" w:rsidR="00266390" w:rsidRDefault="00266390">
      <w:pPr>
        <w:spacing w:line="360" w:lineRule="auto"/>
        <w:ind w:firstLineChars="200" w:firstLine="420"/>
        <w:rPr>
          <w:rFonts w:ascii="宋体" w:hAnsi="宋体" w:cs="宋体"/>
          <w:b/>
          <w:bCs/>
          <w:color w:val="000000"/>
        </w:rPr>
      </w:pPr>
      <w:r>
        <w:rPr>
          <w:rFonts w:ascii="宋体" w:hAnsi="宋体" w:cs="宋体" w:hint="eastAsia"/>
          <w:color w:val="000000"/>
        </w:rPr>
        <w:t>（3）</w:t>
      </w:r>
      <w:r>
        <w:rPr>
          <w:rFonts w:ascii="宋体" w:hAnsi="宋体" w:cs="宋体" w:hint="eastAsia"/>
          <w:b/>
          <w:bCs/>
          <w:color w:val="000000"/>
        </w:rPr>
        <w:t xml:space="preserve">纸质投标文件：技术商务文件（正本1份，副本4份）、报价文件（正本1份，副本4份）。 </w:t>
      </w:r>
    </w:p>
    <w:p w14:paraId="25C0128A"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3.电子响应文件：</w:t>
      </w:r>
    </w:p>
    <w:p w14:paraId="5494029C"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3.1供应商应根据政</w:t>
      </w:r>
      <w:proofErr w:type="gramStart"/>
      <w:r>
        <w:rPr>
          <w:rFonts w:ascii="宋体" w:hAnsi="宋体" w:cs="宋体" w:hint="eastAsia"/>
          <w:color w:val="000000"/>
        </w:rPr>
        <w:t>采云</w:t>
      </w:r>
      <w:proofErr w:type="gramEnd"/>
      <w:r>
        <w:rPr>
          <w:rFonts w:ascii="宋体" w:hAnsi="宋体" w:cs="宋体" w:hint="eastAsia"/>
          <w:color w:val="000000"/>
        </w:rPr>
        <w:t>平台及本招标文件规定的格式和顺序编制电子响应文件并进行关联定位。</w:t>
      </w:r>
    </w:p>
    <w:p w14:paraId="4D3509A4"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4.纸质投标文件：</w:t>
      </w:r>
    </w:p>
    <w:p w14:paraId="06BFB2CC"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4.1投标文件应按招标文件要求由技术商务文件和报价文件组成。技术商务文件和报价文件须单独装订成册。投标文件的封面应注明“正本”、“副本”字样。</w:t>
      </w:r>
    </w:p>
    <w:p w14:paraId="033AE3E6"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4.2若有多个标项，技术商务文件可装订成一册，报价文件应</w:t>
      </w:r>
      <w:proofErr w:type="gramStart"/>
      <w:r>
        <w:rPr>
          <w:rFonts w:ascii="宋体" w:hAnsi="宋体" w:cs="宋体" w:hint="eastAsia"/>
          <w:color w:val="000000"/>
        </w:rPr>
        <w:t>按标项分别</w:t>
      </w:r>
      <w:proofErr w:type="gramEnd"/>
      <w:r>
        <w:rPr>
          <w:rFonts w:ascii="宋体" w:hAnsi="宋体" w:cs="宋体" w:hint="eastAsia"/>
          <w:color w:val="000000"/>
        </w:rPr>
        <w:t>装订、密封、包装，未按规定装订、密封、包装的响应文件将被拒绝。</w:t>
      </w:r>
    </w:p>
    <w:p w14:paraId="0545B358"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4.3投标文件的正本需打印或用不褪色的墨水填写，投标文件正本除本《供应商须知》中规定的可提供复印件外均须提供原件。副本可以为正本的复印件，投标文件正、副本内容不一致的，以正本为准。</w:t>
      </w:r>
    </w:p>
    <w:p w14:paraId="5DFDE0B4" w14:textId="77777777" w:rsidR="00266390" w:rsidRDefault="00266390">
      <w:pPr>
        <w:spacing w:line="360" w:lineRule="auto"/>
        <w:ind w:firstLineChars="200" w:firstLine="420"/>
        <w:rPr>
          <w:rFonts w:ascii="宋体" w:hAnsi="宋体" w:cs="宋体"/>
          <w:color w:val="000000"/>
        </w:rPr>
      </w:pPr>
      <w:r>
        <w:rPr>
          <w:rFonts w:ascii="宋体" w:hAnsi="宋体" w:cs="宋体" w:hint="eastAsia"/>
          <w:color w:val="000000"/>
        </w:rPr>
        <w:t>4.4投标文件不得涂改，若有修改错漏处，须加盖单位公章或者法定代表人或授权委托人签名或盖章。投标文件因字迹潦草或表达不清所引起的后果由供应商负责。</w:t>
      </w:r>
    </w:p>
    <w:p w14:paraId="6FA250E4" w14:textId="77777777" w:rsidR="00266390" w:rsidRDefault="00266390">
      <w:pPr>
        <w:tabs>
          <w:tab w:val="left" w:pos="360"/>
          <w:tab w:val="left" w:pos="720"/>
        </w:tabs>
        <w:spacing w:line="360" w:lineRule="auto"/>
        <w:ind w:firstLineChars="200" w:firstLine="420"/>
        <w:textAlignment w:val="baseline"/>
        <w:rPr>
          <w:rFonts w:ascii="宋体" w:hAnsi="宋体" w:cs="宋体"/>
          <w:color w:val="000000"/>
          <w:kern w:val="0"/>
          <w:szCs w:val="21"/>
        </w:rPr>
      </w:pPr>
      <w:r>
        <w:rPr>
          <w:rFonts w:ascii="宋体" w:hAnsi="宋体" w:cs="宋体" w:hint="eastAsia"/>
          <w:color w:val="000000"/>
        </w:rPr>
        <w:t>4.5投标文件须由供应商在规定位置盖章并由法定代表人或法定代表人的授权委托人签署，供应商应写全称。</w:t>
      </w:r>
    </w:p>
    <w:p w14:paraId="410620E1" w14:textId="77777777" w:rsidR="00266390" w:rsidRDefault="00266390">
      <w:pPr>
        <w:pStyle w:val="a"/>
        <w:widowControl w:val="0"/>
        <w:numPr>
          <w:ilvl w:val="0"/>
          <w:numId w:val="0"/>
        </w:numPr>
        <w:tabs>
          <w:tab w:val="left" w:pos="900"/>
        </w:tabs>
        <w:snapToGrid w:val="0"/>
        <w:spacing w:afterLines="0" w:after="0" w:line="440" w:lineRule="exact"/>
        <w:ind w:firstLineChars="200" w:firstLine="422"/>
        <w:jc w:val="both"/>
        <w:rPr>
          <w:b/>
          <w:color w:val="000000"/>
          <w:sz w:val="21"/>
          <w:szCs w:val="21"/>
        </w:rPr>
      </w:pPr>
      <w:r>
        <w:rPr>
          <w:b/>
          <w:color w:val="000000"/>
          <w:sz w:val="21"/>
          <w:szCs w:val="21"/>
        </w:rPr>
        <w:t>（</w:t>
      </w:r>
      <w:r>
        <w:rPr>
          <w:rFonts w:hint="eastAsia"/>
          <w:b/>
          <w:color w:val="000000"/>
          <w:sz w:val="21"/>
          <w:szCs w:val="21"/>
        </w:rPr>
        <w:t>六</w:t>
      </w:r>
      <w:r>
        <w:rPr>
          <w:b/>
          <w:color w:val="000000"/>
          <w:sz w:val="21"/>
          <w:szCs w:val="21"/>
        </w:rPr>
        <w:t>）投标文件的包装、递交、修改和撤回</w:t>
      </w:r>
    </w:p>
    <w:p w14:paraId="232840DD"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、投标人应将技术商务文件、报价文件分别密封在不同的包封内，投标文件的包装封面上应注明投标人名称、投标人地址、投标文件名称（技术商务文件</w:t>
      </w:r>
      <w:r>
        <w:rPr>
          <w:color w:val="000000"/>
          <w:szCs w:val="21"/>
        </w:rPr>
        <w:t>/</w:t>
      </w:r>
      <w:r>
        <w:rPr>
          <w:color w:val="000000"/>
          <w:szCs w:val="21"/>
        </w:rPr>
        <w:t>报价文件）、投标项目名称、项目编号、子包及</w:t>
      </w:r>
      <w:r>
        <w:rPr>
          <w:color w:val="000000"/>
          <w:szCs w:val="21"/>
        </w:rPr>
        <w:t>“</w:t>
      </w:r>
      <w:r>
        <w:rPr>
          <w:color w:val="000000"/>
          <w:szCs w:val="21"/>
        </w:rPr>
        <w:t>开标时启封</w:t>
      </w:r>
      <w:r>
        <w:rPr>
          <w:color w:val="000000"/>
          <w:szCs w:val="21"/>
        </w:rPr>
        <w:t>”</w:t>
      </w:r>
      <w:r>
        <w:rPr>
          <w:color w:val="000000"/>
          <w:szCs w:val="21"/>
        </w:rPr>
        <w:t>字样，并加盖投标人公章。</w:t>
      </w:r>
    </w:p>
    <w:p w14:paraId="5A4D320E"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、未按规定密封或标记的投标文件将被拒绝，由此造成投标文件被误投或提前拆封的风险由投标人承担。</w:t>
      </w:r>
    </w:p>
    <w:p w14:paraId="5E861FC5" w14:textId="77777777" w:rsidR="00266390" w:rsidRDefault="00266390">
      <w:pPr>
        <w:snapToGrid w:val="0"/>
        <w:spacing w:line="440" w:lineRule="exact"/>
        <w:ind w:firstLineChars="200" w:firstLine="420"/>
        <w:rPr>
          <w:color w:val="000000"/>
          <w:szCs w:val="21"/>
        </w:rPr>
      </w:pPr>
      <w:r>
        <w:rPr>
          <w:color w:val="000000"/>
          <w:szCs w:val="21"/>
        </w:rPr>
        <w:t>3</w:t>
      </w:r>
      <w:r>
        <w:rPr>
          <w:color w:val="000000"/>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5A7DBCDB" w14:textId="77777777" w:rsidR="00266390" w:rsidRDefault="00266390">
      <w:pPr>
        <w:pStyle w:val="a"/>
        <w:widowControl w:val="0"/>
        <w:numPr>
          <w:ilvl w:val="0"/>
          <w:numId w:val="0"/>
        </w:numPr>
        <w:tabs>
          <w:tab w:val="left" w:pos="900"/>
        </w:tabs>
        <w:snapToGrid w:val="0"/>
        <w:spacing w:afterLines="0" w:after="0" w:line="440" w:lineRule="exact"/>
        <w:ind w:firstLineChars="200" w:firstLine="422"/>
        <w:jc w:val="both"/>
        <w:rPr>
          <w:b/>
          <w:color w:val="000000"/>
          <w:sz w:val="21"/>
          <w:szCs w:val="21"/>
        </w:rPr>
      </w:pPr>
      <w:r>
        <w:rPr>
          <w:b/>
          <w:color w:val="000000"/>
          <w:sz w:val="21"/>
          <w:szCs w:val="21"/>
        </w:rPr>
        <w:t>（</w:t>
      </w:r>
      <w:r>
        <w:rPr>
          <w:rFonts w:hint="eastAsia"/>
          <w:b/>
          <w:color w:val="000000"/>
          <w:sz w:val="21"/>
          <w:szCs w:val="21"/>
        </w:rPr>
        <w:t>七</w:t>
      </w:r>
      <w:r>
        <w:rPr>
          <w:b/>
          <w:color w:val="000000"/>
          <w:sz w:val="21"/>
          <w:szCs w:val="21"/>
        </w:rPr>
        <w:t>）投标无效的情形</w:t>
      </w:r>
    </w:p>
    <w:p w14:paraId="24C2F3CE" w14:textId="77777777" w:rsidR="00266390" w:rsidRDefault="00266390">
      <w:pPr>
        <w:snapToGrid w:val="0"/>
        <w:spacing w:line="440" w:lineRule="exact"/>
        <w:ind w:firstLineChars="200" w:firstLine="420"/>
        <w:rPr>
          <w:bCs/>
          <w:color w:val="000000"/>
          <w:szCs w:val="21"/>
        </w:rPr>
      </w:pPr>
      <w:r>
        <w:rPr>
          <w:bCs/>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w:t>
      </w:r>
      <w:proofErr w:type="gramStart"/>
      <w:r>
        <w:rPr>
          <w:bCs/>
          <w:color w:val="000000"/>
          <w:szCs w:val="21"/>
        </w:rPr>
        <w:t>不</w:t>
      </w:r>
      <w:proofErr w:type="gramEnd"/>
      <w:r>
        <w:rPr>
          <w:bCs/>
          <w:color w:val="000000"/>
          <w:szCs w:val="21"/>
        </w:rPr>
        <w:t>补正或经补正后仍不符合招标文件要求的，应认定其投标无效。投标人修改、补正投标文件后，</w:t>
      </w:r>
      <w:r>
        <w:rPr>
          <w:bCs/>
          <w:color w:val="000000"/>
          <w:szCs w:val="21"/>
        </w:rPr>
        <w:lastRenderedPageBreak/>
        <w:t>不影响评标委员会对其投标文件所作的评价和评分结果。</w:t>
      </w:r>
    </w:p>
    <w:p w14:paraId="660FDBEF" w14:textId="77777777" w:rsidR="00266390" w:rsidRDefault="00266390">
      <w:pPr>
        <w:snapToGrid w:val="0"/>
        <w:spacing w:line="440" w:lineRule="exact"/>
        <w:ind w:firstLineChars="200" w:firstLine="420"/>
        <w:rPr>
          <w:bCs/>
          <w:color w:val="000000"/>
          <w:szCs w:val="21"/>
        </w:rPr>
      </w:pPr>
      <w:r>
        <w:rPr>
          <w:bCs/>
          <w:color w:val="000000"/>
          <w:szCs w:val="21"/>
        </w:rPr>
        <w:t>评审时如发现下列情形之一的，投标文件将被视为无效：</w:t>
      </w:r>
    </w:p>
    <w:p w14:paraId="09753F36" w14:textId="77777777" w:rsidR="00266390" w:rsidRDefault="00266390">
      <w:pPr>
        <w:snapToGrid w:val="0"/>
        <w:spacing w:line="440" w:lineRule="exact"/>
        <w:ind w:firstLineChars="200" w:firstLine="420"/>
        <w:rPr>
          <w:bCs/>
          <w:color w:val="000000"/>
          <w:szCs w:val="21"/>
        </w:rPr>
      </w:pPr>
      <w:r>
        <w:rPr>
          <w:rFonts w:hint="eastAsia"/>
          <w:bCs/>
          <w:color w:val="000000"/>
          <w:szCs w:val="21"/>
        </w:rPr>
        <w:t>1</w:t>
      </w:r>
      <w:r>
        <w:rPr>
          <w:rFonts w:hint="eastAsia"/>
          <w:bCs/>
          <w:color w:val="000000"/>
          <w:szCs w:val="21"/>
        </w:rPr>
        <w:t>、</w:t>
      </w:r>
      <w:r>
        <w:rPr>
          <w:bCs/>
          <w:color w:val="000000"/>
          <w:szCs w:val="21"/>
        </w:rPr>
        <w:t>投标人未按照招标文件的要求提供投标保证金的；</w:t>
      </w:r>
    </w:p>
    <w:p w14:paraId="7206B6DB" w14:textId="77777777" w:rsidR="00266390" w:rsidRDefault="00266390">
      <w:pPr>
        <w:snapToGrid w:val="0"/>
        <w:spacing w:line="440" w:lineRule="exact"/>
        <w:ind w:firstLineChars="200" w:firstLine="420"/>
        <w:rPr>
          <w:bCs/>
          <w:color w:val="000000"/>
          <w:szCs w:val="21"/>
        </w:rPr>
      </w:pPr>
      <w:r>
        <w:rPr>
          <w:rFonts w:hint="eastAsia"/>
          <w:bCs/>
          <w:color w:val="000000"/>
          <w:szCs w:val="21"/>
        </w:rPr>
        <w:t>2</w:t>
      </w:r>
      <w:r>
        <w:rPr>
          <w:rFonts w:hint="eastAsia"/>
          <w:bCs/>
          <w:color w:val="000000"/>
          <w:szCs w:val="21"/>
        </w:rPr>
        <w:t>、</w:t>
      </w:r>
      <w:r>
        <w:rPr>
          <w:bCs/>
          <w:color w:val="000000"/>
          <w:szCs w:val="21"/>
        </w:rPr>
        <w:t>未按照招标文件的要求密封、签署、盖章的；</w:t>
      </w:r>
    </w:p>
    <w:p w14:paraId="06A1F143" w14:textId="77777777" w:rsidR="00266390" w:rsidRDefault="00266390">
      <w:pPr>
        <w:snapToGrid w:val="0"/>
        <w:spacing w:line="440" w:lineRule="exact"/>
        <w:ind w:firstLineChars="200" w:firstLine="420"/>
        <w:rPr>
          <w:bCs/>
          <w:color w:val="000000"/>
          <w:szCs w:val="21"/>
        </w:rPr>
      </w:pPr>
      <w:r>
        <w:rPr>
          <w:rFonts w:hint="eastAsia"/>
          <w:bCs/>
          <w:color w:val="000000"/>
          <w:szCs w:val="21"/>
        </w:rPr>
        <w:t>3</w:t>
      </w:r>
      <w:r>
        <w:rPr>
          <w:rFonts w:hint="eastAsia"/>
          <w:bCs/>
          <w:color w:val="000000"/>
          <w:szCs w:val="21"/>
        </w:rPr>
        <w:t>、</w:t>
      </w:r>
      <w:r>
        <w:rPr>
          <w:bCs/>
          <w:color w:val="000000"/>
          <w:szCs w:val="21"/>
        </w:rPr>
        <w:t>不具备招标文件中规定资格要求的；</w:t>
      </w:r>
    </w:p>
    <w:p w14:paraId="0DB15B01" w14:textId="77777777" w:rsidR="00266390" w:rsidRDefault="00266390">
      <w:pPr>
        <w:snapToGrid w:val="0"/>
        <w:spacing w:line="440" w:lineRule="exact"/>
        <w:ind w:firstLineChars="200" w:firstLine="420"/>
        <w:rPr>
          <w:bCs/>
          <w:color w:val="000000"/>
          <w:szCs w:val="21"/>
        </w:rPr>
      </w:pPr>
      <w:r>
        <w:rPr>
          <w:rFonts w:hint="eastAsia"/>
          <w:bCs/>
          <w:color w:val="000000"/>
          <w:szCs w:val="21"/>
        </w:rPr>
        <w:t>4</w:t>
      </w:r>
      <w:r>
        <w:rPr>
          <w:rFonts w:hint="eastAsia"/>
          <w:bCs/>
          <w:color w:val="000000"/>
          <w:szCs w:val="21"/>
        </w:rPr>
        <w:t>、</w:t>
      </w:r>
      <w:r>
        <w:rPr>
          <w:bCs/>
          <w:color w:val="000000"/>
          <w:szCs w:val="21"/>
        </w:rPr>
        <w:t>投标文件载明的招标项目完成期限超过招标文件规定的期限；</w:t>
      </w:r>
    </w:p>
    <w:p w14:paraId="67FCE9A9" w14:textId="77777777" w:rsidR="00266390" w:rsidRDefault="00266390">
      <w:pPr>
        <w:snapToGrid w:val="0"/>
        <w:spacing w:line="440" w:lineRule="exact"/>
        <w:ind w:firstLineChars="200" w:firstLine="420"/>
        <w:rPr>
          <w:bCs/>
          <w:color w:val="000000"/>
          <w:szCs w:val="21"/>
        </w:rPr>
      </w:pPr>
      <w:r>
        <w:rPr>
          <w:rFonts w:hint="eastAsia"/>
          <w:bCs/>
          <w:color w:val="000000"/>
          <w:szCs w:val="21"/>
        </w:rPr>
        <w:t>5</w:t>
      </w:r>
      <w:r>
        <w:rPr>
          <w:rFonts w:hint="eastAsia"/>
          <w:bCs/>
          <w:color w:val="000000"/>
          <w:szCs w:val="21"/>
        </w:rPr>
        <w:t>、</w:t>
      </w:r>
      <w:r>
        <w:rPr>
          <w:bCs/>
          <w:color w:val="000000"/>
          <w:szCs w:val="21"/>
        </w:rPr>
        <w:t>带</w:t>
      </w:r>
      <w:r>
        <w:rPr>
          <w:bCs/>
          <w:color w:val="000000"/>
          <w:szCs w:val="21"/>
        </w:rPr>
        <w:t>“▲”</w:t>
      </w:r>
      <w:r>
        <w:rPr>
          <w:bCs/>
          <w:color w:val="000000"/>
          <w:szCs w:val="21"/>
        </w:rPr>
        <w:t>的款项不能满足招标文件要求的；</w:t>
      </w:r>
    </w:p>
    <w:p w14:paraId="6C9CF05A" w14:textId="77777777" w:rsidR="00266390" w:rsidRDefault="00266390">
      <w:pPr>
        <w:snapToGrid w:val="0"/>
        <w:spacing w:line="440" w:lineRule="exact"/>
        <w:ind w:firstLineChars="200" w:firstLine="420"/>
        <w:rPr>
          <w:bCs/>
          <w:color w:val="000000"/>
          <w:szCs w:val="21"/>
        </w:rPr>
      </w:pPr>
      <w:r>
        <w:rPr>
          <w:rFonts w:hint="eastAsia"/>
          <w:bCs/>
          <w:color w:val="000000"/>
          <w:szCs w:val="21"/>
        </w:rPr>
        <w:t>6</w:t>
      </w:r>
      <w:r>
        <w:rPr>
          <w:rFonts w:hint="eastAsia"/>
          <w:bCs/>
          <w:color w:val="000000"/>
          <w:szCs w:val="21"/>
        </w:rPr>
        <w:t>、</w:t>
      </w:r>
      <w:r>
        <w:rPr>
          <w:bCs/>
          <w:color w:val="000000"/>
          <w:szCs w:val="21"/>
        </w:rPr>
        <w:t>投标文件附有招标人不能接受的条件；</w:t>
      </w:r>
    </w:p>
    <w:p w14:paraId="5BBDA57A" w14:textId="77777777" w:rsidR="00266390" w:rsidRDefault="00266390">
      <w:pPr>
        <w:snapToGrid w:val="0"/>
        <w:spacing w:line="440" w:lineRule="exact"/>
        <w:ind w:firstLineChars="200" w:firstLine="420"/>
        <w:rPr>
          <w:bCs/>
          <w:color w:val="000000"/>
          <w:szCs w:val="21"/>
        </w:rPr>
      </w:pPr>
      <w:r>
        <w:rPr>
          <w:rFonts w:hint="eastAsia"/>
          <w:bCs/>
          <w:color w:val="000000"/>
          <w:szCs w:val="21"/>
        </w:rPr>
        <w:t>7</w:t>
      </w:r>
      <w:r>
        <w:rPr>
          <w:rFonts w:hint="eastAsia"/>
          <w:bCs/>
          <w:color w:val="000000"/>
          <w:szCs w:val="21"/>
        </w:rPr>
        <w:t>、</w:t>
      </w:r>
      <w:r>
        <w:rPr>
          <w:bCs/>
          <w:color w:val="000000"/>
          <w:szCs w:val="21"/>
        </w:rPr>
        <w:t>经评标委员会评审技术方案不可行的；</w:t>
      </w:r>
    </w:p>
    <w:p w14:paraId="15823208" w14:textId="77777777" w:rsidR="00266390" w:rsidRDefault="00266390">
      <w:pPr>
        <w:snapToGrid w:val="0"/>
        <w:spacing w:line="440" w:lineRule="exact"/>
        <w:ind w:firstLineChars="200" w:firstLine="420"/>
        <w:rPr>
          <w:bCs/>
          <w:color w:val="000000"/>
          <w:szCs w:val="21"/>
        </w:rPr>
      </w:pPr>
      <w:r>
        <w:rPr>
          <w:rFonts w:hint="eastAsia"/>
          <w:bCs/>
          <w:color w:val="000000"/>
          <w:szCs w:val="21"/>
        </w:rPr>
        <w:t>8</w:t>
      </w:r>
      <w:r>
        <w:rPr>
          <w:rFonts w:hint="eastAsia"/>
          <w:bCs/>
          <w:color w:val="000000"/>
          <w:szCs w:val="21"/>
        </w:rPr>
        <w:t>、评委会一致评标委员会认为供应商的报价明显不低于其他通过符合性审查供应商的报价，有可能影响产品质量或者不能诚信履约的，且不能在评标现场合理的；时间内提供相关证明材料说明其报价的合理性的；</w:t>
      </w:r>
    </w:p>
    <w:p w14:paraId="3EC62849" w14:textId="77777777" w:rsidR="00266390" w:rsidRDefault="00266390">
      <w:pPr>
        <w:snapToGrid w:val="0"/>
        <w:spacing w:line="440" w:lineRule="exact"/>
        <w:ind w:firstLineChars="200" w:firstLine="420"/>
        <w:rPr>
          <w:bCs/>
          <w:color w:val="000000"/>
          <w:szCs w:val="21"/>
        </w:rPr>
      </w:pPr>
      <w:r>
        <w:rPr>
          <w:rFonts w:hint="eastAsia"/>
          <w:bCs/>
          <w:color w:val="000000"/>
          <w:szCs w:val="21"/>
        </w:rPr>
        <w:t>9</w:t>
      </w:r>
      <w:r>
        <w:rPr>
          <w:rFonts w:hint="eastAsia"/>
          <w:bCs/>
          <w:color w:val="000000"/>
          <w:szCs w:val="21"/>
        </w:rPr>
        <w:t>、不按招标文件中的开标一览表进行报价的；</w:t>
      </w:r>
    </w:p>
    <w:p w14:paraId="53044805" w14:textId="77777777" w:rsidR="00266390" w:rsidRDefault="00266390">
      <w:pPr>
        <w:snapToGrid w:val="0"/>
        <w:spacing w:line="440" w:lineRule="exact"/>
        <w:ind w:firstLineChars="200" w:firstLine="420"/>
        <w:rPr>
          <w:bCs/>
          <w:color w:val="000000"/>
          <w:szCs w:val="21"/>
        </w:rPr>
      </w:pPr>
      <w:r>
        <w:rPr>
          <w:bCs/>
          <w:color w:val="000000"/>
          <w:szCs w:val="21"/>
        </w:rPr>
        <w:t>10</w:t>
      </w:r>
      <w:r>
        <w:rPr>
          <w:rFonts w:hint="eastAsia"/>
          <w:bCs/>
          <w:color w:val="000000"/>
          <w:szCs w:val="21"/>
        </w:rPr>
        <w:t>、</w:t>
      </w:r>
      <w:r>
        <w:rPr>
          <w:bCs/>
          <w:color w:val="000000"/>
          <w:szCs w:val="21"/>
        </w:rPr>
        <w:t>不符合法律、法规和招标文件中规定的其他实质性要求的。</w:t>
      </w:r>
    </w:p>
    <w:p w14:paraId="664BB6F0" w14:textId="77777777" w:rsidR="00266390" w:rsidRDefault="00266390">
      <w:pPr>
        <w:pStyle w:val="af1"/>
        <w:snapToGrid w:val="0"/>
        <w:spacing w:beforeLines="100" w:before="24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四、开标</w:t>
      </w:r>
      <w:r>
        <w:rPr>
          <w:rFonts w:ascii="Times New Roman" w:hAnsi="Times New Roman" w:hint="eastAsia"/>
          <w:b/>
          <w:color w:val="000000"/>
          <w:sz w:val="21"/>
          <w:szCs w:val="21"/>
        </w:rPr>
        <w:t>程序</w:t>
      </w:r>
    </w:p>
    <w:p w14:paraId="01B60E33" w14:textId="77777777" w:rsidR="00266390" w:rsidRDefault="00266390">
      <w:pPr>
        <w:spacing w:beforeLines="100" w:before="240" w:line="348" w:lineRule="auto"/>
        <w:ind w:firstLineChars="200" w:firstLine="420"/>
        <w:jc w:val="left"/>
        <w:outlineLvl w:val="1"/>
        <w:rPr>
          <w:rFonts w:ascii="宋体" w:hAnsi="宋体" w:cs="宋体"/>
          <w:bCs/>
          <w:color w:val="000000"/>
          <w:szCs w:val="21"/>
          <w:lang w:bidi="ar"/>
        </w:rPr>
      </w:pPr>
      <w:r>
        <w:rPr>
          <w:rFonts w:ascii="宋体" w:hAnsi="宋体" w:cs="宋体" w:hint="eastAsia"/>
          <w:bCs/>
          <w:color w:val="000000"/>
          <w:szCs w:val="21"/>
          <w:lang w:bidi="ar"/>
        </w:rPr>
        <w:t>1、电子招投标开标程序：</w:t>
      </w:r>
    </w:p>
    <w:p w14:paraId="404B7B6A"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第一阶段：</w:t>
      </w:r>
    </w:p>
    <w:p w14:paraId="2ACA76E4" w14:textId="77777777" w:rsidR="00266390" w:rsidRDefault="00266390">
      <w:pPr>
        <w:numPr>
          <w:ilvl w:val="0"/>
          <w:numId w:val="5"/>
        </w:numPr>
        <w:adjustRightInd w:val="0"/>
        <w:spacing w:line="348"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递交投标文件截止时间后，供应商登录政府采购云平台，用“项目采购-开标评标”功能对电子响应文件进行在线解密，在线解密电子投标文件时间为开标时间后30分钟内。</w:t>
      </w:r>
    </w:p>
    <w:p w14:paraId="343FCA17"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第二阶段：</w:t>
      </w:r>
    </w:p>
    <w:p w14:paraId="0E38B637"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bCs/>
          <w:color w:val="000000"/>
          <w:kern w:val="0"/>
          <w:szCs w:val="21"/>
        </w:rPr>
        <w:t>（</w:t>
      </w:r>
      <w:r>
        <w:rPr>
          <w:rFonts w:ascii="宋体" w:hAnsi="宋体" w:cs="宋体" w:hint="eastAsia"/>
          <w:color w:val="000000"/>
          <w:szCs w:val="21"/>
        </w:rPr>
        <w:t>1）采购人或采购代理机构查阅投标文件，不符合资格审查的供应商将被拒绝。</w:t>
      </w:r>
    </w:p>
    <w:p w14:paraId="30B31800" w14:textId="77777777" w:rsidR="00266390" w:rsidRDefault="00266390">
      <w:pPr>
        <w:numPr>
          <w:ilvl w:val="0"/>
          <w:numId w:val="5"/>
        </w:numPr>
        <w:adjustRightInd w:val="0"/>
        <w:spacing w:line="348"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如评标小组对投标文件有疑义，将向供应商在线发送询标函，供应商应在规定的时间内对在线询标</w:t>
      </w:r>
      <w:proofErr w:type="gramStart"/>
      <w:r>
        <w:rPr>
          <w:rFonts w:ascii="宋体" w:hAnsi="宋体" w:cs="宋体" w:hint="eastAsia"/>
          <w:color w:val="000000"/>
          <w:szCs w:val="21"/>
        </w:rPr>
        <w:t>函做出</w:t>
      </w:r>
      <w:proofErr w:type="gramEnd"/>
      <w:r>
        <w:rPr>
          <w:rFonts w:ascii="宋体" w:hAnsi="宋体" w:cs="宋体" w:hint="eastAsia"/>
          <w:color w:val="000000"/>
          <w:szCs w:val="21"/>
        </w:rPr>
        <w:t>询标澄清。逾期澄清或未澄清的供应商视同认可评标结果。</w:t>
      </w:r>
    </w:p>
    <w:p w14:paraId="61AC7E6E" w14:textId="77777777" w:rsidR="00266390" w:rsidRDefault="00266390">
      <w:pPr>
        <w:numPr>
          <w:ilvl w:val="0"/>
          <w:numId w:val="5"/>
        </w:numPr>
        <w:adjustRightInd w:val="0"/>
        <w:spacing w:line="348"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评标小组根据综合评分情况，按照评审得分由高到低顺序推荐1名成交候选人，并编写评审报告。若评审得分相同，则报价低者为成交候选人；评审得分且最后报价相同的则由抽签决定成交候选人。</w:t>
      </w:r>
    </w:p>
    <w:p w14:paraId="317B3846"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（4）在</w:t>
      </w:r>
      <w:r>
        <w:rPr>
          <w:rFonts w:ascii="宋体" w:hAnsi="宋体" w:cs="宋体" w:hint="eastAsia"/>
          <w:color w:val="000000"/>
          <w:kern w:val="0"/>
          <w:szCs w:val="21"/>
        </w:rPr>
        <w:t>政府采购云平台</w:t>
      </w:r>
      <w:r>
        <w:rPr>
          <w:rFonts w:ascii="宋体" w:hAnsi="宋体" w:cs="宋体" w:hint="eastAsia"/>
          <w:color w:val="000000"/>
          <w:szCs w:val="21"/>
        </w:rPr>
        <w:t>公布评审结果。</w:t>
      </w:r>
    </w:p>
    <w:p w14:paraId="5F2AA800"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（5）采购人从评审报告提出的成交候选人中，按照得分排序由高到低的原则确定1名成交人。采购代理机构发布成交结果。</w:t>
      </w:r>
    </w:p>
    <w:p w14:paraId="027BE849" w14:textId="77777777" w:rsidR="00266390" w:rsidRDefault="00266390">
      <w:pPr>
        <w:numPr>
          <w:ilvl w:val="0"/>
          <w:numId w:val="6"/>
        </w:numPr>
        <w:adjustRightInd w:val="0"/>
        <w:spacing w:line="348" w:lineRule="auto"/>
        <w:ind w:firstLineChars="200" w:firstLine="420"/>
        <w:jc w:val="left"/>
        <w:textAlignment w:val="baseline"/>
        <w:rPr>
          <w:rFonts w:ascii="宋体" w:hAnsi="宋体" w:cs="宋体"/>
          <w:color w:val="000000"/>
          <w:szCs w:val="21"/>
        </w:rPr>
      </w:pPr>
      <w:r>
        <w:rPr>
          <w:rFonts w:ascii="宋体" w:hAnsi="宋体" w:cs="宋体" w:hint="eastAsia"/>
          <w:color w:val="000000"/>
          <w:szCs w:val="21"/>
        </w:rPr>
        <w:t>线下开标程序：</w:t>
      </w:r>
    </w:p>
    <w:p w14:paraId="668AFBA7"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第一阶段：</w:t>
      </w:r>
    </w:p>
    <w:p w14:paraId="7CE52C47"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（1）开标会议由采购代理机构主持，主持人宣布开标会议开始；</w:t>
      </w:r>
    </w:p>
    <w:p w14:paraId="7EE0A53D" w14:textId="77777777" w:rsidR="00266390" w:rsidRDefault="00266390">
      <w:pPr>
        <w:spacing w:line="348" w:lineRule="auto"/>
        <w:ind w:firstLineChars="200" w:firstLine="420"/>
        <w:jc w:val="left"/>
        <w:rPr>
          <w:rFonts w:ascii="宋体" w:hAnsi="宋体" w:cs="宋体"/>
          <w:color w:val="000000"/>
          <w:szCs w:val="21"/>
        </w:rPr>
      </w:pPr>
      <w:bookmarkStart w:id="9" w:name="_Toc396115156"/>
      <w:r>
        <w:rPr>
          <w:rFonts w:ascii="宋体" w:hAnsi="宋体" w:cs="宋体" w:hint="eastAsia"/>
          <w:color w:val="000000"/>
          <w:szCs w:val="21"/>
        </w:rPr>
        <w:t>（2）主持人宣布评标期间的有关事项，告知应当回避的情形,提请有关人员回避；</w:t>
      </w:r>
      <w:bookmarkEnd w:id="9"/>
    </w:p>
    <w:p w14:paraId="0B300256" w14:textId="77777777" w:rsidR="00266390" w:rsidRDefault="00266390">
      <w:pPr>
        <w:spacing w:line="348" w:lineRule="auto"/>
        <w:ind w:firstLineChars="200" w:firstLine="420"/>
        <w:jc w:val="left"/>
        <w:rPr>
          <w:rFonts w:ascii="宋体" w:hAnsi="宋体" w:cs="宋体"/>
          <w:color w:val="000000"/>
          <w:szCs w:val="21"/>
        </w:rPr>
      </w:pPr>
      <w:bookmarkStart w:id="10" w:name="_Toc396115157"/>
      <w:r>
        <w:rPr>
          <w:rFonts w:ascii="宋体" w:hAnsi="宋体" w:cs="宋体" w:hint="eastAsia"/>
          <w:color w:val="000000"/>
          <w:szCs w:val="21"/>
        </w:rPr>
        <w:t>（3）</w:t>
      </w:r>
      <w:bookmarkStart w:id="11" w:name="_Toc396115158"/>
      <w:bookmarkEnd w:id="10"/>
      <w:r>
        <w:rPr>
          <w:rFonts w:ascii="宋体" w:hAnsi="宋体" w:cs="宋体" w:hint="eastAsia"/>
          <w:color w:val="000000"/>
          <w:szCs w:val="21"/>
        </w:rPr>
        <w:t>由供应商或其当场推荐的代表检查投标文件密封的完整性；</w:t>
      </w:r>
    </w:p>
    <w:p w14:paraId="4BD64361" w14:textId="77777777" w:rsidR="00266390" w:rsidRDefault="00266390">
      <w:pPr>
        <w:spacing w:line="348" w:lineRule="auto"/>
        <w:ind w:firstLineChars="200" w:firstLine="420"/>
        <w:jc w:val="left"/>
        <w:rPr>
          <w:rFonts w:ascii="宋体" w:hAnsi="宋体" w:cs="宋体"/>
          <w:color w:val="000000"/>
          <w:szCs w:val="21"/>
        </w:rPr>
      </w:pPr>
      <w:bookmarkStart w:id="12" w:name="_Toc396115159"/>
      <w:bookmarkEnd w:id="11"/>
      <w:r>
        <w:rPr>
          <w:rFonts w:ascii="宋体" w:hAnsi="宋体" w:cs="宋体" w:hint="eastAsia"/>
          <w:color w:val="000000"/>
          <w:szCs w:val="21"/>
        </w:rPr>
        <w:lastRenderedPageBreak/>
        <w:t>第二阶段：</w:t>
      </w:r>
    </w:p>
    <w:bookmarkEnd w:id="12"/>
    <w:p w14:paraId="75E3CB88"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（1）采购人或采购代理机构查阅投标文件，不符合要求的供应商将被拒绝。</w:t>
      </w:r>
    </w:p>
    <w:p w14:paraId="3F0424CE"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（2）评标小组根据综合评分情况，按照评审得分由高到低顺序推荐3名以上成交候选人，并编写评审报告。若评审得分相同，则报价低者为成交候选人；评审得分且最后报价相同的则由抽签决定成交候选人。</w:t>
      </w:r>
    </w:p>
    <w:p w14:paraId="1D04CB2E"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（3）在</w:t>
      </w:r>
      <w:r>
        <w:rPr>
          <w:rFonts w:ascii="宋体" w:hAnsi="宋体" w:cs="宋体" w:hint="eastAsia"/>
          <w:color w:val="000000"/>
          <w:kern w:val="0"/>
          <w:szCs w:val="21"/>
        </w:rPr>
        <w:t>开标</w:t>
      </w:r>
      <w:proofErr w:type="gramStart"/>
      <w:r>
        <w:rPr>
          <w:rFonts w:ascii="宋体" w:hAnsi="宋体" w:cs="宋体" w:hint="eastAsia"/>
          <w:color w:val="000000"/>
          <w:kern w:val="0"/>
          <w:szCs w:val="21"/>
        </w:rPr>
        <w:t>室</w:t>
      </w:r>
      <w:r>
        <w:rPr>
          <w:rFonts w:ascii="宋体" w:hAnsi="宋体" w:cs="宋体" w:hint="eastAsia"/>
          <w:color w:val="000000"/>
          <w:szCs w:val="21"/>
        </w:rPr>
        <w:t>公布</w:t>
      </w:r>
      <w:proofErr w:type="gramEnd"/>
      <w:r>
        <w:rPr>
          <w:rFonts w:ascii="宋体" w:hAnsi="宋体" w:cs="宋体" w:hint="eastAsia"/>
          <w:color w:val="000000"/>
          <w:szCs w:val="21"/>
        </w:rPr>
        <w:t>评审结果。</w:t>
      </w:r>
    </w:p>
    <w:p w14:paraId="5BF35D1B"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（4）采购人从评审报告提出的成交候选人中，按照得分排序由高到低的原则确定1名成交人。采购代理机构公布成交结果。</w:t>
      </w:r>
    </w:p>
    <w:p w14:paraId="2247B3E5"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3、特别说明：</w:t>
      </w:r>
      <w:r>
        <w:rPr>
          <w:rFonts w:ascii="宋体" w:hAnsi="宋体" w:cs="宋体" w:hint="eastAsia"/>
          <w:color w:val="000000"/>
          <w:kern w:val="0"/>
          <w:szCs w:val="21"/>
        </w:rPr>
        <w:t>政府采购云平台</w:t>
      </w:r>
      <w:r>
        <w:rPr>
          <w:rFonts w:ascii="宋体" w:hAnsi="宋体" w:cs="宋体" w:hint="eastAsia"/>
          <w:color w:val="000000"/>
          <w:szCs w:val="21"/>
        </w:rPr>
        <w:t>如对电子化开标及评审程序有调整的，按调整后的程序操作。</w:t>
      </w:r>
    </w:p>
    <w:p w14:paraId="33CD1EED"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本项目原则上采用政</w:t>
      </w:r>
      <w:proofErr w:type="gramStart"/>
      <w:r>
        <w:rPr>
          <w:rFonts w:ascii="宋体" w:hAnsi="宋体" w:cs="宋体" w:hint="eastAsia"/>
          <w:color w:val="000000"/>
          <w:szCs w:val="21"/>
        </w:rPr>
        <w:t>采云</w:t>
      </w:r>
      <w:proofErr w:type="gramEnd"/>
      <w:r>
        <w:rPr>
          <w:rFonts w:ascii="宋体" w:hAnsi="宋体" w:cs="宋体" w:hint="eastAsia"/>
          <w:bCs/>
          <w:color w:val="000000"/>
          <w:szCs w:val="21"/>
          <w:lang w:bidi="ar"/>
        </w:rPr>
        <w:t>电子招投标开标程序</w:t>
      </w:r>
      <w:r>
        <w:rPr>
          <w:rFonts w:ascii="宋体" w:hAnsi="宋体" w:cs="宋体" w:hint="eastAsia"/>
          <w:color w:val="000000"/>
          <w:szCs w:val="21"/>
        </w:rPr>
        <w:t>，但有以下情形之一的，按以下情况处理：</w:t>
      </w:r>
    </w:p>
    <w:p w14:paraId="5F282F8E"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（1）若供应商在规定时间内无法解密或解密失败，代理机构将开启解密失败供应商递交的</w:t>
      </w:r>
      <w:r>
        <w:rPr>
          <w:rFonts w:ascii="宋体" w:hAnsi="宋体" w:cs="宋体" w:hint="eastAsia"/>
          <w:color w:val="000000"/>
          <w:kern w:val="0"/>
          <w:szCs w:val="21"/>
        </w:rPr>
        <w:t>以U盘存储的电子投标文件</w:t>
      </w:r>
      <w:r>
        <w:rPr>
          <w:rFonts w:ascii="宋体" w:hAnsi="宋体" w:cs="宋体" w:hint="eastAsia"/>
          <w:color w:val="000000"/>
          <w:szCs w:val="21"/>
        </w:rPr>
        <w:t>，上传至政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平台项目采购模块，电子投标文件自动失效。</w:t>
      </w:r>
    </w:p>
    <w:p w14:paraId="23B5430A"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（2）若因</w:t>
      </w:r>
      <w:r>
        <w:rPr>
          <w:rFonts w:ascii="宋体" w:hAnsi="宋体" w:cs="宋体" w:hint="eastAsia"/>
          <w:color w:val="000000"/>
          <w:kern w:val="0"/>
          <w:szCs w:val="21"/>
        </w:rPr>
        <w:t>政府采购云平台</w:t>
      </w:r>
      <w:r>
        <w:rPr>
          <w:rFonts w:ascii="宋体" w:hAnsi="宋体" w:cs="宋体" w:hint="eastAsia"/>
          <w:color w:val="000000"/>
          <w:szCs w:val="21"/>
        </w:rPr>
        <w:t>原因无法读取或电子开评标无法正常进行，代理机构将开启所有供应商递交的纸质投标文件，电子投标文件及</w:t>
      </w:r>
      <w:r>
        <w:rPr>
          <w:rFonts w:ascii="宋体" w:hAnsi="宋体" w:cs="宋体" w:hint="eastAsia"/>
          <w:color w:val="000000"/>
          <w:kern w:val="0"/>
          <w:szCs w:val="21"/>
        </w:rPr>
        <w:t>以U盘存储的电子投标文件</w:t>
      </w:r>
      <w:r>
        <w:rPr>
          <w:rFonts w:ascii="宋体" w:hAnsi="宋体" w:cs="宋体" w:hint="eastAsia"/>
          <w:color w:val="000000"/>
          <w:szCs w:val="21"/>
        </w:rPr>
        <w:t>自动失效。</w:t>
      </w:r>
    </w:p>
    <w:p w14:paraId="7BD9920C"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（3）采购过程中出现以下情形，导致电子交易平台无法正常运行，或者无法保证电子交易的公平、公正和安全时，采购人（或代理机构）可中止电子交易活动：</w:t>
      </w:r>
    </w:p>
    <w:p w14:paraId="64C4D822"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 xml:space="preserve">3.1电子交易平台发生故障而无法登录访问的； </w:t>
      </w:r>
    </w:p>
    <w:p w14:paraId="6EA48144"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3.2电子交易平台应用或数据库出现错误，不能进行正常操作的；</w:t>
      </w:r>
    </w:p>
    <w:p w14:paraId="380003A4"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3.3电子交易平台发现严重安全漏洞，有潜在泄密危险的；</w:t>
      </w:r>
    </w:p>
    <w:p w14:paraId="739880D1"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 xml:space="preserve">3.4病毒发作导致不能进行正常操作的； </w:t>
      </w:r>
    </w:p>
    <w:p w14:paraId="3C92D4C0"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3.5其他无法保证电子交易的公平、公正和安全的情况。</w:t>
      </w:r>
    </w:p>
    <w:p w14:paraId="67F8A948" w14:textId="77777777" w:rsidR="00266390" w:rsidRDefault="00266390">
      <w:pPr>
        <w:spacing w:line="348" w:lineRule="auto"/>
        <w:ind w:firstLineChars="200" w:firstLine="420"/>
        <w:jc w:val="left"/>
        <w:rPr>
          <w:rFonts w:ascii="宋体" w:hAnsi="宋体" w:cs="宋体"/>
          <w:color w:val="000000"/>
          <w:szCs w:val="21"/>
        </w:rPr>
      </w:pPr>
      <w:r>
        <w:rPr>
          <w:rFonts w:ascii="宋体" w:hAnsi="宋体" w:cs="宋体" w:hint="eastAsia"/>
          <w:color w:val="000000"/>
          <w:szCs w:val="21"/>
        </w:rPr>
        <w:t>出现前款规定情形，不影响采购公平、公正性的，采购人（或代理机构）可以待上述情形消除后继续组织电子交易活动，也可以决定某些环节以纸质形式进行。</w:t>
      </w:r>
    </w:p>
    <w:p w14:paraId="49831FB3" w14:textId="77777777" w:rsidR="00266390" w:rsidRDefault="00266390">
      <w:pPr>
        <w:numPr>
          <w:ilvl w:val="0"/>
          <w:numId w:val="5"/>
        </w:numPr>
        <w:spacing w:line="348" w:lineRule="auto"/>
        <w:ind w:firstLine="420"/>
        <w:jc w:val="left"/>
        <w:rPr>
          <w:rFonts w:ascii="宋体" w:hAnsi="宋体" w:cs="宋体"/>
          <w:color w:val="000000"/>
          <w:szCs w:val="21"/>
        </w:rPr>
      </w:pPr>
      <w:r>
        <w:rPr>
          <w:rFonts w:ascii="宋体" w:hAnsi="宋体" w:cs="宋体" w:hint="eastAsia"/>
          <w:color w:val="000000"/>
          <w:szCs w:val="21"/>
        </w:rPr>
        <w:t>未开启的投标文件现场予以退还。</w:t>
      </w:r>
    </w:p>
    <w:p w14:paraId="4663E91F" w14:textId="77777777" w:rsidR="00266390" w:rsidRDefault="00266390">
      <w:pPr>
        <w:numPr>
          <w:ilvl w:val="0"/>
          <w:numId w:val="5"/>
        </w:numPr>
        <w:spacing w:line="348" w:lineRule="auto"/>
        <w:ind w:firstLine="420"/>
        <w:jc w:val="left"/>
        <w:rPr>
          <w:rFonts w:ascii="宋体" w:hAnsi="宋体" w:cs="宋体"/>
          <w:color w:val="000000"/>
          <w:szCs w:val="21"/>
        </w:rPr>
      </w:pPr>
      <w:r>
        <w:rPr>
          <w:rFonts w:ascii="宋体" w:hAnsi="宋体" w:cs="宋体" w:hint="eastAsia"/>
          <w:color w:val="000000"/>
          <w:szCs w:val="21"/>
        </w:rPr>
        <w:t>整个招标流程最终以宁波市政府采购管理办公室当时的政策为准。</w:t>
      </w:r>
    </w:p>
    <w:p w14:paraId="01F334F7"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五、评标</w:t>
      </w:r>
    </w:p>
    <w:p w14:paraId="6A438E04"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（一）组建评标委员会</w:t>
      </w:r>
    </w:p>
    <w:p w14:paraId="3CAC28B1" w14:textId="77777777" w:rsidR="00266390" w:rsidRDefault="00266390">
      <w:pPr>
        <w:pStyle w:val="af1"/>
        <w:snapToGrid w:val="0"/>
        <w:spacing w:beforeLines="0" w:before="0" w:afterLines="0" w:after="0" w:line="440" w:lineRule="exact"/>
        <w:ind w:firstLineChars="250" w:firstLine="525"/>
        <w:rPr>
          <w:rFonts w:ascii="Times New Roman" w:hAnsi="Times New Roman"/>
          <w:color w:val="000000"/>
          <w:sz w:val="21"/>
          <w:szCs w:val="21"/>
        </w:rPr>
      </w:pPr>
      <w:r>
        <w:rPr>
          <w:rFonts w:ascii="Times New Roman" w:hAnsi="Times New Roman"/>
          <w:color w:val="000000"/>
          <w:sz w:val="21"/>
          <w:szCs w:val="21"/>
        </w:rPr>
        <w:t>本项目评标委员会由政府采购评审专家</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≥4 </w:t>
      </w:r>
      <w:r>
        <w:rPr>
          <w:rFonts w:ascii="Times New Roman" w:hAnsi="Times New Roman"/>
          <w:color w:val="000000"/>
          <w:sz w:val="21"/>
          <w:szCs w:val="21"/>
        </w:rPr>
        <w:t>人和采购人代表</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≤1</w:t>
      </w:r>
      <w:r>
        <w:rPr>
          <w:rFonts w:ascii="Times New Roman" w:hAnsi="Times New Roman"/>
          <w:color w:val="000000"/>
          <w:sz w:val="21"/>
          <w:szCs w:val="21"/>
        </w:rPr>
        <w:t>人</w:t>
      </w:r>
      <w:r>
        <w:rPr>
          <w:rFonts w:ascii="Times New Roman" w:hAnsi="Times New Roman" w:hint="eastAsia"/>
          <w:color w:val="000000"/>
          <w:sz w:val="21"/>
          <w:szCs w:val="21"/>
        </w:rPr>
        <w:t>，</w:t>
      </w:r>
      <w:r>
        <w:rPr>
          <w:rFonts w:ascii="Times New Roman" w:hAnsi="Times New Roman"/>
          <w:color w:val="000000"/>
          <w:sz w:val="21"/>
          <w:szCs w:val="21"/>
        </w:rPr>
        <w:t>共</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5</w:t>
      </w:r>
      <w:r>
        <w:rPr>
          <w:rFonts w:ascii="Times New Roman" w:hAnsi="Times New Roman"/>
          <w:color w:val="000000"/>
          <w:sz w:val="21"/>
          <w:szCs w:val="21"/>
        </w:rPr>
        <w:t>人组成。</w:t>
      </w:r>
    </w:p>
    <w:p w14:paraId="33A1D4BC"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（二）评标的方式</w:t>
      </w:r>
    </w:p>
    <w:p w14:paraId="626B003E"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本项目采用不公开方式评标，评标的依据为招标文件和投标文件。</w:t>
      </w:r>
    </w:p>
    <w:p w14:paraId="3DF54375"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（三）组织评标程序</w:t>
      </w:r>
    </w:p>
    <w:p w14:paraId="0529BFCA"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采购代理机构将按照招标文件规定的时间、地点和程序组织评标，各评审专家及相关人员应参加评审活动并接受核验、签到，无关人员不得进入评审现场。</w:t>
      </w:r>
    </w:p>
    <w:p w14:paraId="2DAF6B85"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、核验出席评审活动现场的评审小组各成员和相关监督人员身份，并要求其分别登记、签到，按规定统一收缴、保存其通讯工具，无关人员一律拒绝其进入评审现场。</w:t>
      </w:r>
    </w:p>
    <w:p w14:paraId="3DBC9D91"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lastRenderedPageBreak/>
        <w:t>2</w:t>
      </w:r>
      <w:r>
        <w:rPr>
          <w:rFonts w:ascii="Times New Roman" w:hAnsi="Times New Roman"/>
          <w:color w:val="000000"/>
          <w:sz w:val="21"/>
          <w:szCs w:val="21"/>
        </w:rPr>
        <w:t>、介绍评审现场的人员情况，宣布评审工作纪律，告知评审人员应当回避情形；组织推选评审小组组长。</w:t>
      </w:r>
    </w:p>
    <w:p w14:paraId="07F58BC3"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、宣读提交投标文件的供应商名单，组织评审小组各位成员签订《政府采购评审人员廉洁自律承诺书》。</w:t>
      </w:r>
    </w:p>
    <w:p w14:paraId="71FF6146"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14:paraId="6D43A56D"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5</w:t>
      </w:r>
      <w:r>
        <w:rPr>
          <w:rFonts w:ascii="Times New Roman" w:hAnsi="Times New Roman"/>
          <w:color w:val="000000"/>
          <w:sz w:val="21"/>
          <w:szCs w:val="21"/>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w:t>
      </w:r>
      <w:proofErr w:type="gramStart"/>
      <w:r>
        <w:rPr>
          <w:rFonts w:ascii="Times New Roman" w:hAnsi="Times New Roman"/>
          <w:color w:val="000000"/>
          <w:sz w:val="21"/>
          <w:szCs w:val="21"/>
        </w:rPr>
        <w:t>畸</w:t>
      </w:r>
      <w:proofErr w:type="gramEnd"/>
      <w:r>
        <w:rPr>
          <w:rFonts w:ascii="Times New Roman" w:hAnsi="Times New Roman"/>
          <w:color w:val="000000"/>
          <w:sz w:val="21"/>
          <w:szCs w:val="21"/>
        </w:rPr>
        <w:t>低的评分（其总评分偏离平均分</w:t>
      </w:r>
      <w:r>
        <w:rPr>
          <w:rFonts w:ascii="Times New Roman" w:hAnsi="Times New Roman"/>
          <w:color w:val="000000"/>
          <w:sz w:val="21"/>
          <w:szCs w:val="21"/>
        </w:rPr>
        <w:t>30%</w:t>
      </w:r>
      <w:r>
        <w:rPr>
          <w:rFonts w:ascii="Times New Roman" w:hAnsi="Times New Roman"/>
          <w:color w:val="000000"/>
          <w:sz w:val="21"/>
          <w:szCs w:val="21"/>
        </w:rPr>
        <w:t>以上的），评审小组组长应提醒相关评审人员进行复核或书面说明理由，评审人员拒绝说明的，由现场监督员据实记录；评审人员的评审、修改记录应保留原件，随项目其他资料一并存档。</w:t>
      </w:r>
    </w:p>
    <w:p w14:paraId="572E2F1F"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6</w:t>
      </w:r>
      <w:r>
        <w:rPr>
          <w:rFonts w:ascii="Times New Roman" w:hAnsi="Times New Roman"/>
          <w:color w:val="000000"/>
          <w:sz w:val="21"/>
          <w:szCs w:val="21"/>
        </w:rPr>
        <w:t>、做好评审现场相关记录，协助评审小组组长做好评审报告起草、有关内容电脑文字录入等工作，并要求评审小组各成员签字确认。</w:t>
      </w:r>
    </w:p>
    <w:p w14:paraId="21D2A11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7</w:t>
      </w:r>
      <w:r>
        <w:rPr>
          <w:rFonts w:ascii="Times New Roman" w:hAnsi="Times New Roman"/>
          <w:color w:val="000000"/>
          <w:sz w:val="21"/>
          <w:szCs w:val="21"/>
        </w:rPr>
        <w:t>、评审结束后，采购代理机构应对评审小组各成员的专业水平、职业道德、遵纪守法等情况进行评价；同时按规定向评审专家发放评审费，并交还评审人员及其他现场相关人员的通讯工具。</w:t>
      </w:r>
    </w:p>
    <w:p w14:paraId="287AA741"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（四）评标委员评审程序</w:t>
      </w:r>
    </w:p>
    <w:p w14:paraId="046F2F6D"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、在评审专家中推选评审小组组长。</w:t>
      </w:r>
    </w:p>
    <w:p w14:paraId="387B0EA9"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63EE4DB9"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、评审人员对各供应商投标文件的有效性、完整性和响应程度进行审查，确定是否对招标文件</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实质性响应。</w:t>
      </w:r>
    </w:p>
    <w:p w14:paraId="4828945D"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、评审人员按招标文件规定的评审方法和评审标准，依法独立对供应商投标文件进行评估、比较，并给予评价或打分，不受任何单位和个人的干预。</w:t>
      </w:r>
    </w:p>
    <w:p w14:paraId="57D08BAD"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5</w:t>
      </w:r>
      <w:r>
        <w:rPr>
          <w:rFonts w:ascii="Times New Roman" w:hAnsi="Times New Roman"/>
          <w:color w:val="000000"/>
          <w:sz w:val="21"/>
          <w:szCs w:val="21"/>
        </w:rPr>
        <w:t>、评审人员对各供应商投标文件非实质性内容有</w:t>
      </w:r>
      <w:proofErr w:type="gramStart"/>
      <w:r>
        <w:rPr>
          <w:rFonts w:ascii="Times New Roman" w:hAnsi="Times New Roman"/>
          <w:color w:val="000000"/>
          <w:sz w:val="21"/>
          <w:szCs w:val="21"/>
        </w:rPr>
        <w:t>疑</w:t>
      </w:r>
      <w:proofErr w:type="gramEnd"/>
      <w:r>
        <w:rPr>
          <w:rFonts w:ascii="Times New Roman" w:hAnsi="Times New Roman"/>
          <w:color w:val="000000"/>
          <w:sz w:val="21"/>
          <w:szCs w:val="21"/>
        </w:rPr>
        <w:t>议或异议，或者审查发现明显的文字或计算错误等，及时向评审小组组长提出。经评审小组商议认为需要供应商</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必要澄清或说明的，应通知该供应商以书面形式</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澄清或说明。书面通知及澄清说明文件应作为政府采购项目档案归档留存。</w:t>
      </w:r>
    </w:p>
    <w:p w14:paraId="768B4828"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6</w:t>
      </w:r>
      <w:r>
        <w:rPr>
          <w:rFonts w:ascii="Times New Roman" w:hAnsi="Times New Roman"/>
          <w:color w:val="000000"/>
          <w:sz w:val="21"/>
          <w:szCs w:val="21"/>
        </w:rPr>
        <w:t>、评审人员需对采购代理机构工作人员唱票或统计的评审结果进行确认，现场监督员应对评审结果签署监督意见。如发现分值汇总计算错误、分项评分超出评分标准范围、客观评分不一致以及存在评分畸高、</w:t>
      </w:r>
      <w:proofErr w:type="gramStart"/>
      <w:r>
        <w:rPr>
          <w:rFonts w:ascii="Times New Roman" w:hAnsi="Times New Roman"/>
          <w:color w:val="000000"/>
          <w:sz w:val="21"/>
          <w:szCs w:val="21"/>
        </w:rPr>
        <w:t>畸</w:t>
      </w:r>
      <w:proofErr w:type="gramEnd"/>
      <w:r>
        <w:rPr>
          <w:rFonts w:ascii="Times New Roman" w:hAnsi="Times New Roman"/>
          <w:color w:val="000000"/>
          <w:sz w:val="21"/>
          <w:szCs w:val="21"/>
        </w:rPr>
        <w:t>低情形的，应由相关人员当场改正或</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说明；拒不改正又不作说明的，由现场监督员如实</w:t>
      </w:r>
      <w:r>
        <w:rPr>
          <w:rFonts w:ascii="Times New Roman" w:hAnsi="Times New Roman"/>
          <w:color w:val="000000"/>
          <w:sz w:val="21"/>
          <w:szCs w:val="21"/>
        </w:rPr>
        <w:lastRenderedPageBreak/>
        <w:t>记载后存入项目档案资料。</w:t>
      </w:r>
    </w:p>
    <w:p w14:paraId="585C1E5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7</w:t>
      </w:r>
      <w:r>
        <w:rPr>
          <w:rFonts w:ascii="Times New Roman" w:hAnsi="Times New Roman"/>
          <w:color w:val="000000"/>
          <w:sz w:val="21"/>
          <w:szCs w:val="21"/>
        </w:rPr>
        <w:t>、评审小组根据评审汇总情况和招标文件规定确定中标候选供应商排序名单。</w:t>
      </w:r>
      <w:r>
        <w:rPr>
          <w:rFonts w:ascii="Times New Roman" w:hAnsi="Times New Roman"/>
          <w:color w:val="000000"/>
          <w:sz w:val="21"/>
          <w:szCs w:val="21"/>
        </w:rPr>
        <w:t xml:space="preserve"> </w:t>
      </w:r>
      <w:r>
        <w:rPr>
          <w:rFonts w:ascii="Times New Roman" w:hAnsi="Times New Roman"/>
          <w:color w:val="000000"/>
          <w:sz w:val="21"/>
          <w:szCs w:val="21"/>
        </w:rPr>
        <w:t>采购人、经其书面授权的采购人代表或经其书面授权的评审小组按中标候选供应商排名顺序对供应商逐一进行资格审查，直至依法产生合格的中标供应商。</w:t>
      </w:r>
    </w:p>
    <w:p w14:paraId="6104DA8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8</w:t>
      </w:r>
      <w:r>
        <w:rPr>
          <w:rFonts w:ascii="Times New Roman" w:hAnsi="Times New Roman"/>
          <w:color w:val="000000"/>
          <w:sz w:val="21"/>
          <w:szCs w:val="21"/>
        </w:rPr>
        <w:t>、起草评审报告，所有评审人员须在评审报告上签字确认。</w:t>
      </w:r>
    </w:p>
    <w:p w14:paraId="12404E9A"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（五）错误修正</w:t>
      </w:r>
    </w:p>
    <w:p w14:paraId="48143074"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投标文件如果出现计算或表达上的错误，修正错误的原则如下：</w:t>
      </w:r>
    </w:p>
    <w:p w14:paraId="4993A90F"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、投标文件中开标一览表内容与投标文件中相应内容不一致的，以开标一览表为准；</w:t>
      </w:r>
    </w:p>
    <w:p w14:paraId="40C972E6"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、大写金额和小写金额不一致的，以大写金额为准；</w:t>
      </w:r>
    </w:p>
    <w:p w14:paraId="0B49C23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hint="eastAsia"/>
          <w:color w:val="000000"/>
          <w:sz w:val="21"/>
          <w:szCs w:val="21"/>
        </w:rPr>
        <w:t>、单价金额小数点或者百分比有明显错位的，以开标一览表的总价为准，并修改单价；</w:t>
      </w:r>
    </w:p>
    <w:p w14:paraId="27AC7799"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hint="eastAsia"/>
          <w:color w:val="000000"/>
          <w:sz w:val="21"/>
          <w:szCs w:val="21"/>
        </w:rPr>
        <w:t>、总价金额与按单价汇总金额不一致的，以单价金额计算结果为准；</w:t>
      </w:r>
    </w:p>
    <w:p w14:paraId="1E74E43A"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5</w:t>
      </w:r>
      <w:r>
        <w:rPr>
          <w:rFonts w:ascii="Times New Roman" w:hAnsi="Times New Roman" w:hint="eastAsia"/>
          <w:color w:val="000000"/>
          <w:sz w:val="21"/>
          <w:szCs w:val="21"/>
        </w:rPr>
        <w:t>、对不同文字文本投标文件的解释发生异议的，以中文文本为准；</w:t>
      </w:r>
    </w:p>
    <w:p w14:paraId="05644F07"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74387DBB"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（六）评标原则和评标办法</w:t>
      </w:r>
    </w:p>
    <w:p w14:paraId="363C65FF"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621B33D"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、评审专家因回避、临时缺席或健康原因等特殊情况不能继续参加评审工作的，应按规定更换评审专家，被更换的评审人员之前所</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的评审意见不再予以采纳，由更换后的评审人员重新进行评审。无法及时更换专家的，要立即停止评审工作、封存评审资料，并告知供应商择期重新评审的时间和地点。</w:t>
      </w:r>
    </w:p>
    <w:p w14:paraId="15E60F91"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color w:val="000000"/>
          <w:sz w:val="21"/>
          <w:szCs w:val="21"/>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35EFF070"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、评标办法。本项目评标办法是</w:t>
      </w:r>
      <w:r>
        <w:rPr>
          <w:rFonts w:ascii="Times New Roman" w:hAnsi="Times New Roman"/>
          <w:color w:val="000000"/>
          <w:sz w:val="21"/>
          <w:szCs w:val="21"/>
          <w:u w:val="single"/>
        </w:rPr>
        <w:t xml:space="preserve"> </w:t>
      </w:r>
      <w:r>
        <w:rPr>
          <w:rFonts w:ascii="Times New Roman" w:hAnsi="Times New Roman"/>
          <w:color w:val="000000"/>
          <w:sz w:val="21"/>
          <w:szCs w:val="21"/>
          <w:u w:val="single"/>
        </w:rPr>
        <w:t>综合评分法</w:t>
      </w:r>
      <w:r>
        <w:rPr>
          <w:rFonts w:ascii="Times New Roman" w:hAnsi="Times New Roman"/>
          <w:color w:val="000000"/>
          <w:sz w:val="21"/>
          <w:szCs w:val="21"/>
          <w:u w:val="single"/>
        </w:rPr>
        <w:t xml:space="preserve"> </w:t>
      </w:r>
      <w:r>
        <w:rPr>
          <w:rFonts w:ascii="Times New Roman" w:hAnsi="Times New Roman"/>
          <w:color w:val="000000"/>
          <w:sz w:val="21"/>
          <w:szCs w:val="21"/>
        </w:rPr>
        <w:t>，具体评标内容及评分标准等详见《第四章：评标办法及评分标准》。</w:t>
      </w:r>
    </w:p>
    <w:p w14:paraId="50E7CC75"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（七）评标过程的监控</w:t>
      </w:r>
    </w:p>
    <w:p w14:paraId="679B8130"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本项目评标过程实行全程录音、录像监控，投标人在评标过程中所进行的试图影响评标结果的不公</w:t>
      </w:r>
      <w:r>
        <w:rPr>
          <w:rFonts w:ascii="Times New Roman" w:hAnsi="Times New Roman"/>
          <w:color w:val="000000"/>
          <w:sz w:val="21"/>
          <w:szCs w:val="21"/>
        </w:rPr>
        <w:lastRenderedPageBreak/>
        <w:t>正活动，可能导致其投标被拒绝。</w:t>
      </w:r>
    </w:p>
    <w:p w14:paraId="53B802BA"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六、采购方式变更</w:t>
      </w:r>
    </w:p>
    <w:p w14:paraId="554D6FD0"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至投标截止时间或在评审期间，出现参与投标或者对招标文件</w:t>
      </w:r>
      <w:proofErr w:type="gramStart"/>
      <w:r>
        <w:rPr>
          <w:rFonts w:ascii="Times New Roman" w:hAnsi="Times New Roman"/>
          <w:color w:val="000000"/>
          <w:sz w:val="21"/>
          <w:szCs w:val="21"/>
        </w:rPr>
        <w:t>作出</w:t>
      </w:r>
      <w:proofErr w:type="gramEnd"/>
      <w:r>
        <w:rPr>
          <w:rFonts w:ascii="Times New Roman" w:hAnsi="Times New Roman"/>
          <w:color w:val="000000"/>
          <w:sz w:val="21"/>
          <w:szCs w:val="21"/>
        </w:rPr>
        <w:t>实质性响应的供应商不足</w:t>
      </w:r>
      <w:r>
        <w:rPr>
          <w:rFonts w:ascii="Times New Roman" w:hAnsi="Times New Roman"/>
          <w:color w:val="000000"/>
          <w:sz w:val="21"/>
          <w:szCs w:val="21"/>
        </w:rPr>
        <w:t>3</w:t>
      </w:r>
      <w:r>
        <w:rPr>
          <w:rFonts w:ascii="Times New Roman" w:hAnsi="Times New Roman"/>
          <w:color w:val="000000"/>
          <w:sz w:val="21"/>
          <w:szCs w:val="21"/>
        </w:rPr>
        <w:t>家的情况，招标采购单位有权全部或部分终止招标。经相关政府采购管理部门批准，招标采购单位可以按照原招标文件确定的采购方式进行，或者改用竞争性谈判或者单一来源方式采购。</w:t>
      </w:r>
    </w:p>
    <w:p w14:paraId="16C75B07"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七、定标</w:t>
      </w:r>
    </w:p>
    <w:p w14:paraId="78FBD48F" w14:textId="77777777" w:rsidR="00266390" w:rsidRDefault="00266390">
      <w:pPr>
        <w:pStyle w:val="af1"/>
        <w:snapToGrid w:val="0"/>
        <w:spacing w:beforeLines="0" w:before="0" w:afterLines="0" w:after="0" w:line="440" w:lineRule="exact"/>
        <w:ind w:firstLineChars="196" w:firstLine="413"/>
        <w:rPr>
          <w:rFonts w:ascii="Times New Roman" w:hAnsi="Times New Roman"/>
          <w:b/>
          <w:bCs/>
          <w:color w:val="000000"/>
          <w:sz w:val="21"/>
          <w:szCs w:val="21"/>
        </w:rPr>
      </w:pPr>
      <w:r>
        <w:rPr>
          <w:rFonts w:ascii="Times New Roman" w:hAnsi="Times New Roman"/>
          <w:b/>
          <w:bCs/>
          <w:color w:val="000000"/>
          <w:sz w:val="21"/>
          <w:szCs w:val="21"/>
        </w:rPr>
        <w:t>本项目由采购人</w:t>
      </w:r>
      <w:r>
        <w:rPr>
          <w:rFonts w:ascii="Times New Roman" w:hAnsi="Times New Roman" w:hint="eastAsia"/>
          <w:b/>
          <w:bCs/>
          <w:color w:val="000000"/>
          <w:sz w:val="21"/>
          <w:szCs w:val="21"/>
        </w:rPr>
        <w:t>（或采购人事先授权评标委员会）</w:t>
      </w:r>
      <w:r>
        <w:rPr>
          <w:rFonts w:ascii="Times New Roman" w:hAnsi="Times New Roman"/>
          <w:b/>
          <w:bCs/>
          <w:color w:val="000000"/>
          <w:sz w:val="21"/>
          <w:szCs w:val="21"/>
        </w:rPr>
        <w:t>确定中标人。</w:t>
      </w:r>
    </w:p>
    <w:p w14:paraId="70167AEA" w14:textId="77777777" w:rsidR="00266390" w:rsidRDefault="00266390">
      <w:pPr>
        <w:snapToGrid w:val="0"/>
        <w:spacing w:line="440" w:lineRule="exact"/>
        <w:ind w:firstLineChars="200" w:firstLine="420"/>
        <w:rPr>
          <w:color w:val="000000"/>
          <w:szCs w:val="21"/>
        </w:rPr>
      </w:pPr>
      <w:r>
        <w:rPr>
          <w:color w:val="000000"/>
          <w:szCs w:val="21"/>
        </w:rPr>
        <w:t>采购代理机构在评标结束后</w:t>
      </w:r>
      <w:r>
        <w:rPr>
          <w:rFonts w:hint="eastAsia"/>
          <w:color w:val="000000"/>
          <w:szCs w:val="21"/>
        </w:rPr>
        <w:t>，</w:t>
      </w:r>
      <w:r>
        <w:rPr>
          <w:color w:val="000000"/>
          <w:szCs w:val="21"/>
        </w:rPr>
        <w:t>采购代理机构在发布招标公告的网站上发布中标公告，同时以书面形式发出《中标通知书》。</w:t>
      </w:r>
    </w:p>
    <w:p w14:paraId="297664B6"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八、合同授予</w:t>
      </w:r>
    </w:p>
    <w:p w14:paraId="3E025DC7" w14:textId="77777777" w:rsidR="00266390" w:rsidRDefault="00266390">
      <w:pPr>
        <w:snapToGrid w:val="0"/>
        <w:spacing w:line="440" w:lineRule="exact"/>
        <w:ind w:firstLineChars="200" w:firstLine="422"/>
        <w:rPr>
          <w:b/>
          <w:bCs/>
          <w:color w:val="000000"/>
          <w:szCs w:val="21"/>
        </w:rPr>
      </w:pPr>
      <w:r>
        <w:rPr>
          <w:b/>
          <w:bCs/>
          <w:color w:val="000000"/>
          <w:szCs w:val="21"/>
        </w:rPr>
        <w:t>（一）签订合同</w:t>
      </w:r>
    </w:p>
    <w:p w14:paraId="7BD475F4" w14:textId="77777777" w:rsidR="00266390" w:rsidRDefault="00266390">
      <w:pPr>
        <w:snapToGrid w:val="0"/>
        <w:spacing w:line="440" w:lineRule="exact"/>
        <w:ind w:firstLineChars="200" w:firstLine="420"/>
        <w:rPr>
          <w:color w:val="000000"/>
          <w:szCs w:val="21"/>
        </w:rPr>
      </w:pPr>
      <w:r>
        <w:rPr>
          <w:color w:val="000000"/>
          <w:szCs w:val="21"/>
        </w:rPr>
        <w:t>1</w:t>
      </w:r>
      <w:r>
        <w:rPr>
          <w:color w:val="000000"/>
          <w:szCs w:val="21"/>
        </w:rPr>
        <w:t>、采购人与中标人应当在《中标通知书》发出之日起</w:t>
      </w:r>
      <w:r>
        <w:rPr>
          <w:color w:val="000000"/>
          <w:szCs w:val="21"/>
        </w:rPr>
        <w:t>30</w:t>
      </w:r>
      <w:r>
        <w:rPr>
          <w:color w:val="000000"/>
          <w:szCs w:val="21"/>
        </w:rPr>
        <w:t>日内签订政府采购合同。同时，采购代理机构对合同内容进行</w:t>
      </w:r>
      <w:proofErr w:type="gramStart"/>
      <w:r>
        <w:rPr>
          <w:color w:val="000000"/>
          <w:szCs w:val="21"/>
        </w:rPr>
        <w:t>鉴证</w:t>
      </w:r>
      <w:proofErr w:type="gramEnd"/>
      <w:r>
        <w:rPr>
          <w:color w:val="000000"/>
          <w:szCs w:val="21"/>
        </w:rPr>
        <w:t>，如发现与采购结果和投标承诺内容不一致的，应予以纠正。</w:t>
      </w:r>
    </w:p>
    <w:p w14:paraId="20BE099A" w14:textId="77777777" w:rsidR="00266390" w:rsidRDefault="00266390">
      <w:pPr>
        <w:snapToGrid w:val="0"/>
        <w:spacing w:line="440" w:lineRule="exact"/>
        <w:ind w:firstLineChars="200" w:firstLine="420"/>
        <w:rPr>
          <w:color w:val="000000"/>
          <w:szCs w:val="21"/>
        </w:rPr>
      </w:pPr>
      <w:r>
        <w:rPr>
          <w:color w:val="000000"/>
          <w:szCs w:val="21"/>
        </w:rPr>
        <w:t>2</w:t>
      </w:r>
      <w:r>
        <w:rPr>
          <w:color w:val="000000"/>
          <w:szCs w:val="21"/>
        </w:rPr>
        <w:t>、中标人拖延、拒签合同的，将被扣罚投标保证金并取消中标资格。</w:t>
      </w:r>
    </w:p>
    <w:p w14:paraId="35832B71" w14:textId="77777777" w:rsidR="00266390" w:rsidRDefault="00266390">
      <w:pPr>
        <w:pStyle w:val="af1"/>
        <w:snapToGrid w:val="0"/>
        <w:spacing w:beforeLines="0" w:before="0" w:afterLines="0" w:after="0" w:line="440" w:lineRule="exact"/>
        <w:ind w:firstLineChars="200" w:firstLine="422"/>
        <w:rPr>
          <w:rFonts w:ascii="Times New Roman" w:hAnsi="Times New Roman"/>
          <w:b/>
          <w:color w:val="000000"/>
          <w:sz w:val="21"/>
          <w:szCs w:val="21"/>
        </w:rPr>
      </w:pPr>
      <w:r>
        <w:rPr>
          <w:rFonts w:ascii="Times New Roman" w:hAnsi="Times New Roman"/>
          <w:b/>
          <w:color w:val="000000"/>
          <w:sz w:val="21"/>
          <w:szCs w:val="21"/>
        </w:rPr>
        <w:t>（二）履约保证金</w:t>
      </w:r>
    </w:p>
    <w:p w14:paraId="0426675F"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、签订合同前，中标人应根据招标文件确定的履约保证金的金额，向采购人交纳履约保证金，否则，采购人将没收中标人的全部投标保证金。</w:t>
      </w:r>
    </w:p>
    <w:p w14:paraId="50584868"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color w:val="000000"/>
          <w:sz w:val="21"/>
          <w:szCs w:val="21"/>
        </w:rPr>
        <w:t>、签订合同后，如中标人不按双方合同约定履约，则没收其全部履约保证金，履约保证金不足以赔偿损失的，按实际损失赔偿。</w:t>
      </w:r>
    </w:p>
    <w:p w14:paraId="65DE8DA7" w14:textId="77777777" w:rsidR="00266390" w:rsidRDefault="00266390">
      <w:pPr>
        <w:snapToGrid w:val="0"/>
        <w:spacing w:line="440" w:lineRule="exact"/>
        <w:ind w:firstLineChars="200" w:firstLine="422"/>
        <w:rPr>
          <w:b/>
          <w:color w:val="000000"/>
          <w:szCs w:val="21"/>
        </w:rPr>
      </w:pPr>
      <w:r>
        <w:rPr>
          <w:rFonts w:hint="eastAsia"/>
          <w:b/>
          <w:color w:val="000000"/>
          <w:szCs w:val="21"/>
        </w:rPr>
        <w:t>九</w:t>
      </w:r>
      <w:r>
        <w:rPr>
          <w:b/>
          <w:color w:val="000000"/>
          <w:szCs w:val="21"/>
        </w:rPr>
        <w:t>、特别说明</w:t>
      </w:r>
    </w:p>
    <w:p w14:paraId="25ED31A3" w14:textId="77777777" w:rsidR="00266390" w:rsidRDefault="00266390">
      <w:pPr>
        <w:snapToGrid w:val="0"/>
        <w:spacing w:line="440" w:lineRule="exact"/>
        <w:ind w:firstLineChars="200" w:firstLine="420"/>
        <w:rPr>
          <w:color w:val="000000"/>
          <w:szCs w:val="21"/>
        </w:rPr>
      </w:pPr>
      <w:r>
        <w:rPr>
          <w:color w:val="000000"/>
          <w:szCs w:val="21"/>
        </w:rPr>
        <w:t>1</w:t>
      </w:r>
      <w:r>
        <w:rPr>
          <w:rFonts w:hint="eastAsia"/>
          <w:color w:val="000000"/>
          <w:szCs w:val="21"/>
        </w:rPr>
        <w:t>、参加政府采购活动的</w:t>
      </w:r>
      <w:r>
        <w:rPr>
          <w:color w:val="000000"/>
          <w:szCs w:val="21"/>
        </w:rPr>
        <w:t>中小企业（含中型、小型、微型企业，</w:t>
      </w:r>
      <w:r>
        <w:rPr>
          <w:rFonts w:hint="eastAsia"/>
          <w:color w:val="000000"/>
          <w:szCs w:val="21"/>
        </w:rPr>
        <w:t>其他地方</w:t>
      </w:r>
      <w:r>
        <w:rPr>
          <w:color w:val="000000"/>
          <w:szCs w:val="21"/>
        </w:rPr>
        <w:t>同）应当同时符合以下条件</w:t>
      </w:r>
      <w:r>
        <w:rPr>
          <w:rFonts w:hint="eastAsia"/>
          <w:color w:val="000000"/>
          <w:szCs w:val="21"/>
        </w:rPr>
        <w:t>：</w:t>
      </w:r>
    </w:p>
    <w:p w14:paraId="1795F842"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1</w:t>
      </w:r>
      <w:r>
        <w:rPr>
          <w:color w:val="000000"/>
          <w:szCs w:val="21"/>
        </w:rPr>
        <w:t>）符合中小企业划分标准</w:t>
      </w:r>
      <w:r>
        <w:rPr>
          <w:rFonts w:hint="eastAsia"/>
          <w:color w:val="000000"/>
          <w:szCs w:val="21"/>
        </w:rPr>
        <w:t>（具体见工信部联企业</w:t>
      </w:r>
      <w:r>
        <w:rPr>
          <w:rFonts w:hint="eastAsia"/>
          <w:color w:val="000000"/>
          <w:szCs w:val="21"/>
        </w:rPr>
        <w:t>[2011]300</w:t>
      </w:r>
      <w:r>
        <w:rPr>
          <w:rFonts w:hint="eastAsia"/>
          <w:color w:val="000000"/>
          <w:szCs w:val="21"/>
        </w:rPr>
        <w:t>号文件）</w:t>
      </w:r>
      <w:r>
        <w:rPr>
          <w:color w:val="000000"/>
          <w:szCs w:val="21"/>
        </w:rPr>
        <w:t>；</w:t>
      </w:r>
    </w:p>
    <w:p w14:paraId="6F61BEBC" w14:textId="77777777" w:rsidR="00266390" w:rsidRDefault="00266390">
      <w:pPr>
        <w:snapToGrid w:val="0"/>
        <w:spacing w:line="440" w:lineRule="exact"/>
        <w:ind w:firstLineChars="200" w:firstLine="420"/>
        <w:rPr>
          <w:color w:val="000000"/>
          <w:szCs w:val="21"/>
        </w:rPr>
      </w:pPr>
      <w:r>
        <w:rPr>
          <w:color w:val="000000"/>
          <w:szCs w:val="21"/>
        </w:rPr>
        <w:t>（</w:t>
      </w:r>
      <w:r>
        <w:rPr>
          <w:rFonts w:hint="eastAsia"/>
          <w:color w:val="000000"/>
          <w:szCs w:val="21"/>
        </w:rPr>
        <w:t>2</w:t>
      </w:r>
      <w:r>
        <w:rPr>
          <w:color w:val="000000"/>
          <w:szCs w:val="21"/>
        </w:rPr>
        <w:t>）提供本企业制造的货物</w:t>
      </w:r>
      <w:r>
        <w:rPr>
          <w:rFonts w:hint="eastAsia"/>
          <w:color w:val="000000"/>
          <w:szCs w:val="21"/>
        </w:rPr>
        <w:t>、由本企业</w:t>
      </w:r>
      <w:r>
        <w:rPr>
          <w:color w:val="000000"/>
          <w:szCs w:val="21"/>
        </w:rPr>
        <w:t>承担工程</w:t>
      </w:r>
      <w:r>
        <w:rPr>
          <w:rFonts w:hint="eastAsia"/>
          <w:color w:val="000000"/>
          <w:szCs w:val="21"/>
        </w:rPr>
        <w:t>、提供</w:t>
      </w:r>
      <w:r>
        <w:rPr>
          <w:color w:val="000000"/>
          <w:szCs w:val="21"/>
        </w:rPr>
        <w:t>服务</w:t>
      </w:r>
      <w:r>
        <w:rPr>
          <w:rFonts w:hint="eastAsia"/>
          <w:color w:val="000000"/>
          <w:szCs w:val="21"/>
        </w:rPr>
        <w:t>，</w:t>
      </w:r>
      <w:r>
        <w:rPr>
          <w:color w:val="000000"/>
          <w:szCs w:val="21"/>
        </w:rPr>
        <w:t>或者提供其他中小企业制造的货物。本项所称货物不包括使用大型企业注册商标的货物。小型、微型企业提供中型企业制造的货物的，视同为中型企业。</w:t>
      </w:r>
    </w:p>
    <w:p w14:paraId="13DF2C6F" w14:textId="77777777" w:rsidR="00266390" w:rsidRDefault="00266390">
      <w:pPr>
        <w:snapToGrid w:val="0"/>
        <w:spacing w:line="440" w:lineRule="exact"/>
        <w:ind w:firstLineChars="200" w:firstLine="420"/>
        <w:rPr>
          <w:color w:val="000000"/>
          <w:szCs w:val="21"/>
        </w:rPr>
      </w:pPr>
      <w:r>
        <w:rPr>
          <w:color w:val="000000"/>
          <w:szCs w:val="21"/>
        </w:rPr>
        <w:t>2</w:t>
      </w:r>
      <w:r>
        <w:rPr>
          <w:rFonts w:hint="eastAsia"/>
          <w:color w:val="000000"/>
          <w:szCs w:val="21"/>
        </w:rPr>
        <w:t>、</w:t>
      </w:r>
      <w:r>
        <w:rPr>
          <w:color w:val="000000"/>
          <w:szCs w:val="21"/>
        </w:rPr>
        <w:t>参加政府采购活动的中小企业应当提供《中小企业声明函》（</w:t>
      </w:r>
      <w:r>
        <w:rPr>
          <w:rFonts w:hint="eastAsia"/>
          <w:color w:val="000000"/>
          <w:szCs w:val="21"/>
        </w:rPr>
        <w:t>格式见第六章</w:t>
      </w:r>
      <w:r>
        <w:rPr>
          <w:rFonts w:hint="eastAsia"/>
          <w:color w:val="000000"/>
          <w:szCs w:val="21"/>
        </w:rPr>
        <w:t xml:space="preserve"> </w:t>
      </w:r>
      <w:r>
        <w:rPr>
          <w:rFonts w:hint="eastAsia"/>
          <w:color w:val="000000"/>
          <w:szCs w:val="21"/>
        </w:rPr>
        <w:t>投标文件格式</w:t>
      </w:r>
      <w:r>
        <w:rPr>
          <w:color w:val="000000"/>
          <w:szCs w:val="21"/>
        </w:rPr>
        <w:t>）。</w:t>
      </w:r>
    </w:p>
    <w:p w14:paraId="73B854CB" w14:textId="77777777" w:rsidR="00266390" w:rsidRDefault="00266390">
      <w:pPr>
        <w:snapToGrid w:val="0"/>
        <w:spacing w:line="440" w:lineRule="exact"/>
        <w:ind w:firstLineChars="200" w:firstLine="420"/>
        <w:rPr>
          <w:color w:val="000000"/>
          <w:szCs w:val="21"/>
        </w:rPr>
      </w:pPr>
      <w:r>
        <w:rPr>
          <w:color w:val="000000"/>
          <w:szCs w:val="21"/>
        </w:rPr>
        <w:t>3</w:t>
      </w:r>
      <w:r>
        <w:rPr>
          <w:rFonts w:hint="eastAsia"/>
          <w:color w:val="000000"/>
          <w:szCs w:val="21"/>
        </w:rPr>
        <w:t>、</w:t>
      </w:r>
      <w:r>
        <w:rPr>
          <w:color w:val="000000"/>
          <w:szCs w:val="21"/>
        </w:rPr>
        <w:t>对于非专门面向中小企业的项目，对小</w:t>
      </w:r>
      <w:proofErr w:type="gramStart"/>
      <w:r>
        <w:rPr>
          <w:color w:val="000000"/>
          <w:szCs w:val="21"/>
        </w:rPr>
        <w:t>微企业</w:t>
      </w:r>
      <w:proofErr w:type="gramEnd"/>
      <w:r>
        <w:rPr>
          <w:color w:val="000000"/>
          <w:szCs w:val="21"/>
        </w:rPr>
        <w:t>的价格</w:t>
      </w:r>
      <w:r>
        <w:rPr>
          <w:rFonts w:hint="eastAsia"/>
          <w:color w:val="000000"/>
          <w:szCs w:val="21"/>
        </w:rPr>
        <w:t>应</w:t>
      </w:r>
      <w:r>
        <w:rPr>
          <w:color w:val="000000"/>
          <w:szCs w:val="21"/>
        </w:rPr>
        <w:t>给予</w:t>
      </w:r>
      <w:r>
        <w:rPr>
          <w:color w:val="000000"/>
          <w:szCs w:val="21"/>
        </w:rPr>
        <w:t>6%-10%</w:t>
      </w:r>
      <w:r>
        <w:rPr>
          <w:color w:val="000000"/>
          <w:szCs w:val="21"/>
        </w:rPr>
        <w:t>的扣除，用扣除后的价格参与评审</w:t>
      </w:r>
      <w:r>
        <w:rPr>
          <w:rFonts w:hint="eastAsia"/>
          <w:color w:val="000000"/>
          <w:szCs w:val="21"/>
        </w:rPr>
        <w:t>。</w:t>
      </w:r>
      <w:r>
        <w:rPr>
          <w:color w:val="000000"/>
          <w:szCs w:val="21"/>
        </w:rPr>
        <w:t>具体扣除比例</w:t>
      </w:r>
      <w:r>
        <w:rPr>
          <w:rFonts w:hint="eastAsia"/>
          <w:color w:val="000000"/>
          <w:szCs w:val="21"/>
        </w:rPr>
        <w:t>见第四部分评标办法及评分标准</w:t>
      </w:r>
      <w:r>
        <w:rPr>
          <w:color w:val="000000"/>
          <w:szCs w:val="21"/>
        </w:rPr>
        <w:t>。</w:t>
      </w:r>
    </w:p>
    <w:p w14:paraId="0199F1FA" w14:textId="77777777" w:rsidR="00266390" w:rsidRDefault="00266390">
      <w:pPr>
        <w:snapToGrid w:val="0"/>
        <w:spacing w:line="440" w:lineRule="exact"/>
        <w:ind w:firstLineChars="200" w:firstLine="420"/>
        <w:rPr>
          <w:color w:val="000000"/>
          <w:szCs w:val="21"/>
        </w:rPr>
      </w:pPr>
      <w:r>
        <w:rPr>
          <w:rFonts w:hint="eastAsia"/>
          <w:color w:val="000000"/>
          <w:szCs w:val="21"/>
        </w:rPr>
        <w:t>4</w:t>
      </w:r>
      <w:r>
        <w:rPr>
          <w:rFonts w:hint="eastAsia"/>
          <w:color w:val="000000"/>
          <w:szCs w:val="21"/>
        </w:rPr>
        <w:t>、大中型企业和其他自然人、法人或者其他组织与小型、微型企业组成联合体共同参加非专门面向中小企业的政府采购活动。联合协议中约定，小型、微型企业的协议合同金额占到联合体协议合同总金额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color w:val="000000"/>
          <w:szCs w:val="21"/>
        </w:rPr>
        <w:t>30%</w:t>
      </w:r>
      <w:r>
        <w:rPr>
          <w:rFonts w:hint="eastAsia"/>
          <w:color w:val="000000"/>
          <w:szCs w:val="21"/>
        </w:rPr>
        <w:t>以上的，可给予联合体</w:t>
      </w:r>
      <w:r>
        <w:rPr>
          <w:rFonts w:hint="eastAsia"/>
          <w:color w:val="000000"/>
          <w:szCs w:val="21"/>
        </w:rPr>
        <w:t>2%-3%</w:t>
      </w:r>
      <w:r>
        <w:rPr>
          <w:rFonts w:hint="eastAsia"/>
          <w:color w:val="000000"/>
          <w:szCs w:val="21"/>
        </w:rPr>
        <w:t>的价格扣除，用扣除后的价格参与评审。是否给予联合体价格</w:t>
      </w:r>
      <w:r>
        <w:rPr>
          <w:rFonts w:hint="eastAsia"/>
          <w:color w:val="000000"/>
          <w:szCs w:val="21"/>
        </w:rPr>
        <w:lastRenderedPageBreak/>
        <w:t>扣除及具体扣除比例见第四章</w:t>
      </w:r>
      <w:r>
        <w:rPr>
          <w:rFonts w:hint="eastAsia"/>
          <w:color w:val="000000"/>
          <w:szCs w:val="21"/>
        </w:rPr>
        <w:t xml:space="preserve"> </w:t>
      </w:r>
      <w:r>
        <w:rPr>
          <w:rFonts w:hint="eastAsia"/>
          <w:color w:val="000000"/>
          <w:szCs w:val="21"/>
        </w:rPr>
        <w:t>评标办法及评分标准（如有）。联合体各方均为小型、微型企业的，联合体视同为小型、微型企业。组成联合体的大中型企业和其他自然人、法人或者其他组织，与小型、微型企业之间不得存在投资关系。</w:t>
      </w:r>
    </w:p>
    <w:p w14:paraId="09E4AB9C" w14:textId="77777777" w:rsidR="00266390" w:rsidRDefault="00266390">
      <w:pPr>
        <w:snapToGrid w:val="0"/>
        <w:spacing w:line="440" w:lineRule="exact"/>
        <w:ind w:firstLineChars="200" w:firstLine="420"/>
        <w:rPr>
          <w:color w:val="000000"/>
          <w:szCs w:val="21"/>
        </w:rPr>
      </w:pPr>
      <w:r>
        <w:rPr>
          <w:color w:val="000000"/>
          <w:szCs w:val="21"/>
        </w:rPr>
        <w:t>5</w:t>
      </w:r>
      <w:r>
        <w:rPr>
          <w:rFonts w:hint="eastAsia"/>
          <w:color w:val="000000"/>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24984476" w14:textId="77777777" w:rsidR="00266390" w:rsidRDefault="00266390">
      <w:pPr>
        <w:snapToGrid w:val="0"/>
        <w:spacing w:line="440" w:lineRule="exact"/>
        <w:ind w:firstLineChars="200" w:firstLine="420"/>
        <w:rPr>
          <w:color w:val="000000"/>
          <w:szCs w:val="21"/>
        </w:rPr>
      </w:pPr>
      <w:r>
        <w:rPr>
          <w:color w:val="000000"/>
          <w:szCs w:val="21"/>
        </w:rPr>
        <w:t>6</w:t>
      </w:r>
      <w:r>
        <w:rPr>
          <w:rFonts w:hint="eastAsia"/>
          <w:color w:val="000000"/>
          <w:szCs w:val="21"/>
        </w:rPr>
        <w:t>、《中小企业声明函》由参加投标的供应商提交，如供应商为代理商，须自行采集制造商的中小企业划分类型信息填入相应栏目并对其真实性负责。</w:t>
      </w:r>
    </w:p>
    <w:p w14:paraId="0087181C" w14:textId="77777777" w:rsidR="00266390" w:rsidRDefault="00266390">
      <w:pPr>
        <w:snapToGrid w:val="0"/>
        <w:spacing w:line="440" w:lineRule="exact"/>
        <w:ind w:firstLineChars="200" w:firstLine="420"/>
        <w:rPr>
          <w:color w:val="000000"/>
          <w:szCs w:val="21"/>
        </w:rPr>
      </w:pPr>
      <w:r>
        <w:rPr>
          <w:color w:val="000000"/>
          <w:szCs w:val="21"/>
        </w:rPr>
        <w:t>7</w:t>
      </w:r>
      <w:r>
        <w:rPr>
          <w:rFonts w:hint="eastAsia"/>
          <w:color w:val="000000"/>
          <w:szCs w:val="21"/>
        </w:rPr>
        <w:t>、根据《财政部司法部关于政府采购支持监狱企业发展有关问题的通知》（财库〔</w:t>
      </w:r>
      <w:r>
        <w:rPr>
          <w:rFonts w:hint="eastAsia"/>
          <w:color w:val="000000"/>
          <w:szCs w:val="21"/>
        </w:rPr>
        <w:t>2014</w:t>
      </w:r>
      <w:r>
        <w:rPr>
          <w:rFonts w:hint="eastAsia"/>
          <w:color w:val="000000"/>
          <w:szCs w:val="21"/>
        </w:rPr>
        <w:t>〕</w:t>
      </w:r>
      <w:r>
        <w:rPr>
          <w:rFonts w:hint="eastAsia"/>
          <w:color w:val="000000"/>
          <w:szCs w:val="21"/>
        </w:rPr>
        <w:t>68</w:t>
      </w:r>
      <w:r>
        <w:rPr>
          <w:rFonts w:hint="eastAsia"/>
          <w:color w:val="000000"/>
          <w:szCs w:val="21"/>
        </w:rPr>
        <w:t>号）规定，监狱企业视同小型、微型企业。监狱企业参加政府采购活动时，应当提供由省级以上监狱管理局、戒毒管理局（含新疆生产建设兵团）出具的属于监狱企业的证明文件。</w:t>
      </w:r>
    </w:p>
    <w:p w14:paraId="59B48C9A" w14:textId="77777777" w:rsidR="00266390" w:rsidRDefault="00266390">
      <w:pPr>
        <w:pStyle w:val="af1"/>
        <w:snapToGrid w:val="0"/>
        <w:spacing w:beforeLines="0" w:before="0" w:afterLines="0" w:after="0" w:line="440" w:lineRule="exact"/>
        <w:ind w:firstLineChars="200" w:firstLine="420"/>
        <w:rPr>
          <w:rFonts w:ascii="Times New Roman" w:hAnsi="Times New Roman"/>
          <w:color w:val="000000"/>
          <w:sz w:val="21"/>
          <w:szCs w:val="21"/>
        </w:rPr>
      </w:pPr>
      <w:r>
        <w:rPr>
          <w:rFonts w:ascii="Times New Roman" w:hAnsi="Times New Roman"/>
          <w:color w:val="000000"/>
          <w:sz w:val="21"/>
          <w:szCs w:val="21"/>
        </w:rPr>
        <w:t>8</w:t>
      </w:r>
      <w:r>
        <w:rPr>
          <w:rFonts w:ascii="Times New Roman" w:hAnsi="Times New Roman" w:hint="eastAsia"/>
          <w:color w:val="000000"/>
          <w:sz w:val="21"/>
          <w:szCs w:val="21"/>
        </w:rPr>
        <w:t>、根据《关于促进残疾人就业政府采购政策的通知》</w:t>
      </w:r>
      <w:r>
        <w:rPr>
          <w:rFonts w:ascii="Times New Roman" w:hAnsi="Times New Roman" w:hint="eastAsia"/>
          <w:color w:val="000000"/>
          <w:sz w:val="21"/>
          <w:szCs w:val="21"/>
        </w:rPr>
        <w:t xml:space="preserve"> </w:t>
      </w:r>
      <w:r>
        <w:rPr>
          <w:rFonts w:ascii="Times New Roman" w:hAnsi="Times New Roman" w:hint="eastAsia"/>
          <w:color w:val="000000"/>
          <w:sz w:val="21"/>
          <w:szCs w:val="21"/>
        </w:rPr>
        <w:t>（财库</w:t>
      </w:r>
      <w:r>
        <w:rPr>
          <w:rFonts w:ascii="Times New Roman" w:hAnsi="Times New Roman" w:hint="eastAsia"/>
          <w:color w:val="000000"/>
          <w:sz w:val="21"/>
          <w:szCs w:val="21"/>
        </w:rPr>
        <w:t>[2017]141</w:t>
      </w:r>
      <w:r>
        <w:rPr>
          <w:rFonts w:ascii="Times New Roman" w:hAnsi="Times New Roman" w:hint="eastAsia"/>
          <w:color w:val="000000"/>
          <w:sz w:val="21"/>
          <w:szCs w:val="21"/>
        </w:rPr>
        <w:t>号）规定，残疾人福利性单位视同小型、微型企业。符合条件的残疾人福利性单位在参加政府采购活动时，应当在投标文件中提供通知规定的《残疾人福利性单位声明函》</w:t>
      </w:r>
      <w:r>
        <w:rPr>
          <w:rFonts w:ascii="Times New Roman" w:hAnsi="Times New Roman" w:hint="eastAsia"/>
          <w:color w:val="000000"/>
          <w:sz w:val="21"/>
          <w:szCs w:val="21"/>
        </w:rPr>
        <w:t xml:space="preserve"> </w:t>
      </w:r>
      <w:r>
        <w:rPr>
          <w:rFonts w:ascii="Times New Roman" w:hAnsi="Times New Roman" w:hint="eastAsia"/>
          <w:color w:val="000000"/>
          <w:sz w:val="21"/>
          <w:szCs w:val="21"/>
        </w:rPr>
        <w:t>（格式详见第六章），并对声明的真实性负责。</w:t>
      </w:r>
    </w:p>
    <w:p w14:paraId="7E82C865" w14:textId="77777777" w:rsidR="00266390" w:rsidRDefault="00266390" w:rsidP="00843305">
      <w:pPr>
        <w:pStyle w:val="af1"/>
        <w:snapToGrid w:val="0"/>
        <w:spacing w:beforeLines="0" w:before="0" w:afterLines="200" w:after="480" w:line="440" w:lineRule="exact"/>
        <w:jc w:val="center"/>
        <w:outlineLvl w:val="0"/>
        <w:rPr>
          <w:rFonts w:ascii="黑体" w:eastAsia="黑体" w:hAnsi="黑体"/>
          <w:b/>
          <w:color w:val="000000"/>
          <w:sz w:val="30"/>
          <w:szCs w:val="30"/>
        </w:rPr>
      </w:pPr>
      <w:r>
        <w:rPr>
          <w:rFonts w:ascii="Times New Roman" w:hAnsi="Times New Roman"/>
          <w:color w:val="000000"/>
        </w:rPr>
        <w:br w:type="page"/>
      </w:r>
      <w:r>
        <w:rPr>
          <w:rFonts w:ascii="黑体" w:eastAsia="黑体" w:hAnsi="黑体"/>
          <w:b/>
          <w:color w:val="000000"/>
          <w:sz w:val="30"/>
          <w:szCs w:val="30"/>
        </w:rPr>
        <w:lastRenderedPageBreak/>
        <w:t>第四章  评标办法及评分标准</w:t>
      </w:r>
    </w:p>
    <w:p w14:paraId="7A4ED395"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为公正、公平、科学地选择中标人，根据《中华人民共和国政府采购法》、《政府采购货物和服务招标投标管理办法》等有关法律法规的规定，并结合本项目的实际，制定本办法。</w:t>
      </w:r>
    </w:p>
    <w:p w14:paraId="3D17F5F0" w14:textId="77777777" w:rsidR="00266390" w:rsidRPr="00843305" w:rsidRDefault="00266390" w:rsidP="00843305">
      <w:pPr>
        <w:spacing w:line="440" w:lineRule="exact"/>
        <w:ind w:firstLineChars="201" w:firstLine="484"/>
        <w:rPr>
          <w:rFonts w:ascii="黑体" w:eastAsia="黑体" w:hAnsi="黑体"/>
          <w:b/>
          <w:bCs/>
          <w:sz w:val="24"/>
          <w:szCs w:val="32"/>
        </w:rPr>
      </w:pPr>
      <w:r w:rsidRPr="00843305">
        <w:rPr>
          <w:rFonts w:ascii="黑体" w:eastAsia="黑体" w:hAnsi="黑体" w:hint="eastAsia"/>
          <w:b/>
          <w:bCs/>
          <w:sz w:val="24"/>
          <w:szCs w:val="32"/>
        </w:rPr>
        <w:t>一、总则</w:t>
      </w:r>
    </w:p>
    <w:p w14:paraId="5B42C6F0" w14:textId="77777777" w:rsidR="00375A34" w:rsidRDefault="00843305">
      <w:pPr>
        <w:spacing w:line="440" w:lineRule="exact"/>
        <w:ind w:firstLineChars="200" w:firstLine="420"/>
        <w:rPr>
          <w:rFonts w:ascii="宋体" w:hAnsi="宋体"/>
          <w:color w:val="000000"/>
          <w:szCs w:val="21"/>
        </w:rPr>
      </w:pPr>
      <w:r>
        <w:rPr>
          <w:rFonts w:ascii="宋体" w:hAnsi="宋体" w:hint="eastAsia"/>
          <w:color w:val="000000"/>
          <w:szCs w:val="21"/>
        </w:rPr>
        <w:t>本项目共有二个标项，</w:t>
      </w:r>
      <w:proofErr w:type="gramStart"/>
      <w:r>
        <w:rPr>
          <w:rFonts w:ascii="宋体" w:hAnsi="宋体" w:hint="eastAsia"/>
          <w:color w:val="000000"/>
          <w:szCs w:val="21"/>
        </w:rPr>
        <w:t>每个标项</w:t>
      </w:r>
      <w:r w:rsidR="00375A34">
        <w:rPr>
          <w:rFonts w:ascii="宋体" w:hAnsi="宋体" w:hint="eastAsia"/>
          <w:color w:val="000000"/>
          <w:szCs w:val="21"/>
        </w:rPr>
        <w:t>选取</w:t>
      </w:r>
      <w:proofErr w:type="gramEnd"/>
      <w:r w:rsidR="00375A34">
        <w:rPr>
          <w:rFonts w:ascii="宋体" w:hAnsi="宋体" w:hint="eastAsia"/>
          <w:color w:val="000000"/>
          <w:szCs w:val="21"/>
        </w:rPr>
        <w:t>5家单位。</w:t>
      </w:r>
    </w:p>
    <w:p w14:paraId="2BD6BB5B" w14:textId="77777777" w:rsidR="00843305" w:rsidRDefault="00375A34">
      <w:pPr>
        <w:spacing w:line="440" w:lineRule="exact"/>
        <w:ind w:firstLineChars="200" w:firstLine="420"/>
        <w:rPr>
          <w:rFonts w:ascii="宋体" w:hAnsi="宋体"/>
          <w:color w:val="000000"/>
          <w:szCs w:val="21"/>
        </w:rPr>
      </w:pPr>
      <w:proofErr w:type="gramStart"/>
      <w:r>
        <w:rPr>
          <w:rFonts w:ascii="宋体" w:hAnsi="宋体" w:hint="eastAsia"/>
          <w:color w:val="000000"/>
          <w:szCs w:val="21"/>
        </w:rPr>
        <w:t>两个标项</w:t>
      </w:r>
      <w:r w:rsidR="00266390">
        <w:rPr>
          <w:rFonts w:ascii="宋体" w:hAnsi="宋体" w:hint="eastAsia"/>
          <w:color w:val="000000"/>
          <w:szCs w:val="21"/>
        </w:rPr>
        <w:t>评标</w:t>
      </w:r>
      <w:proofErr w:type="gramEnd"/>
      <w:r>
        <w:rPr>
          <w:rFonts w:ascii="宋体" w:hAnsi="宋体" w:hint="eastAsia"/>
          <w:color w:val="000000"/>
          <w:szCs w:val="21"/>
        </w:rPr>
        <w:t>都</w:t>
      </w:r>
      <w:r w:rsidR="00266390">
        <w:rPr>
          <w:rFonts w:ascii="宋体" w:hAnsi="宋体" w:hint="eastAsia"/>
          <w:color w:val="000000"/>
          <w:szCs w:val="21"/>
        </w:rPr>
        <w:t>采用综合评分法，总分为100分，其中价格分</w:t>
      </w:r>
      <w:r w:rsidR="00266390">
        <w:rPr>
          <w:rFonts w:ascii="宋体" w:hAnsi="宋体"/>
          <w:color w:val="000000"/>
          <w:szCs w:val="21"/>
        </w:rPr>
        <w:t>10</w:t>
      </w:r>
      <w:r w:rsidR="00266390">
        <w:rPr>
          <w:rFonts w:ascii="宋体" w:hAnsi="宋体" w:hint="eastAsia"/>
          <w:color w:val="000000"/>
          <w:szCs w:val="21"/>
        </w:rPr>
        <w:t>分、技术商务分</w:t>
      </w:r>
      <w:r w:rsidR="00266390">
        <w:rPr>
          <w:rFonts w:ascii="宋体" w:hAnsi="宋体"/>
          <w:color w:val="000000"/>
          <w:szCs w:val="21"/>
        </w:rPr>
        <w:t>90</w:t>
      </w:r>
      <w:r w:rsidR="00266390">
        <w:rPr>
          <w:rFonts w:ascii="宋体" w:hAnsi="宋体" w:hint="eastAsia"/>
          <w:color w:val="000000"/>
          <w:szCs w:val="21"/>
        </w:rPr>
        <w:t>分。合格投标人的评标得分为各项目汇总得分，中标候选资格按评标得分由高到低顺序排列，得分相同的，按投标报价由低到高顺序排列；得分且投标报价相同的，按技术得分由高到低顺序排列。</w:t>
      </w:r>
    </w:p>
    <w:p w14:paraId="67DE678D" w14:textId="77777777" w:rsidR="00843305" w:rsidRDefault="00266390">
      <w:pPr>
        <w:spacing w:line="440" w:lineRule="exact"/>
        <w:ind w:firstLineChars="200" w:firstLine="422"/>
        <w:rPr>
          <w:rFonts w:ascii="宋体" w:hAnsi="宋体"/>
          <w:b/>
          <w:bCs/>
          <w:color w:val="000000"/>
          <w:szCs w:val="21"/>
        </w:rPr>
      </w:pPr>
      <w:r>
        <w:rPr>
          <w:rFonts w:ascii="宋体" w:hAnsi="宋体" w:hint="eastAsia"/>
          <w:b/>
          <w:bCs/>
          <w:color w:val="000000"/>
          <w:szCs w:val="21"/>
        </w:rPr>
        <w:t>排名第1的投标人为本项目的第一中标候选人</w:t>
      </w:r>
      <w:r w:rsidR="00843305">
        <w:rPr>
          <w:rFonts w:ascii="宋体" w:hAnsi="宋体" w:hint="eastAsia"/>
          <w:b/>
          <w:bCs/>
          <w:color w:val="000000"/>
          <w:szCs w:val="21"/>
        </w:rPr>
        <w:t>；</w:t>
      </w:r>
    </w:p>
    <w:p w14:paraId="5A376FBA" w14:textId="77777777" w:rsidR="00843305" w:rsidRDefault="00266390">
      <w:pPr>
        <w:spacing w:line="440" w:lineRule="exact"/>
        <w:ind w:firstLineChars="200" w:firstLine="422"/>
        <w:rPr>
          <w:rFonts w:ascii="宋体" w:hAnsi="宋体"/>
          <w:b/>
          <w:bCs/>
          <w:color w:val="000000"/>
          <w:szCs w:val="21"/>
        </w:rPr>
      </w:pPr>
      <w:r>
        <w:rPr>
          <w:rFonts w:ascii="宋体" w:hAnsi="宋体" w:hint="eastAsia"/>
          <w:b/>
          <w:bCs/>
          <w:color w:val="000000"/>
          <w:szCs w:val="21"/>
        </w:rPr>
        <w:t>排名第</w:t>
      </w:r>
      <w:r>
        <w:rPr>
          <w:rFonts w:ascii="宋体" w:hAnsi="宋体"/>
          <w:b/>
          <w:bCs/>
          <w:color w:val="000000"/>
          <w:szCs w:val="21"/>
        </w:rPr>
        <w:t>2</w:t>
      </w:r>
      <w:r>
        <w:rPr>
          <w:rFonts w:ascii="宋体" w:hAnsi="宋体" w:hint="eastAsia"/>
          <w:b/>
          <w:bCs/>
          <w:color w:val="000000"/>
          <w:szCs w:val="21"/>
        </w:rPr>
        <w:t>的投标人为本项目的第二中标候选人</w:t>
      </w:r>
      <w:r w:rsidR="00843305">
        <w:rPr>
          <w:rFonts w:ascii="宋体" w:hAnsi="宋体" w:hint="eastAsia"/>
          <w:b/>
          <w:bCs/>
          <w:color w:val="000000"/>
          <w:szCs w:val="21"/>
        </w:rPr>
        <w:t>；</w:t>
      </w:r>
    </w:p>
    <w:p w14:paraId="1BC614CE" w14:textId="77777777" w:rsidR="00843305" w:rsidRDefault="00266390">
      <w:pPr>
        <w:spacing w:line="440" w:lineRule="exact"/>
        <w:ind w:firstLineChars="200" w:firstLine="422"/>
        <w:rPr>
          <w:rFonts w:ascii="宋体" w:hAnsi="宋体"/>
          <w:b/>
          <w:bCs/>
          <w:color w:val="000000"/>
          <w:szCs w:val="21"/>
        </w:rPr>
      </w:pPr>
      <w:r>
        <w:rPr>
          <w:rFonts w:ascii="宋体" w:hAnsi="宋体" w:hint="eastAsia"/>
          <w:b/>
          <w:bCs/>
          <w:color w:val="000000"/>
          <w:szCs w:val="21"/>
        </w:rPr>
        <w:t>排名第</w:t>
      </w:r>
      <w:r>
        <w:rPr>
          <w:rFonts w:ascii="宋体" w:hAnsi="宋体"/>
          <w:b/>
          <w:bCs/>
          <w:color w:val="000000"/>
          <w:szCs w:val="21"/>
        </w:rPr>
        <w:t>3</w:t>
      </w:r>
      <w:r>
        <w:rPr>
          <w:rFonts w:ascii="宋体" w:hAnsi="宋体" w:hint="eastAsia"/>
          <w:b/>
          <w:bCs/>
          <w:color w:val="000000"/>
          <w:szCs w:val="21"/>
        </w:rPr>
        <w:t>的投标人为本项目的第三中标候选人</w:t>
      </w:r>
      <w:r w:rsidR="00843305">
        <w:rPr>
          <w:rFonts w:ascii="宋体" w:hAnsi="宋体" w:hint="eastAsia"/>
          <w:b/>
          <w:bCs/>
          <w:color w:val="000000"/>
          <w:szCs w:val="21"/>
        </w:rPr>
        <w:t>；</w:t>
      </w:r>
    </w:p>
    <w:p w14:paraId="1918DB56" w14:textId="77777777" w:rsidR="00843305" w:rsidRDefault="00266390">
      <w:pPr>
        <w:spacing w:line="440" w:lineRule="exact"/>
        <w:ind w:firstLineChars="200" w:firstLine="422"/>
        <w:rPr>
          <w:rFonts w:ascii="宋体" w:hAnsi="宋体"/>
          <w:b/>
          <w:bCs/>
          <w:color w:val="000000"/>
          <w:szCs w:val="21"/>
        </w:rPr>
      </w:pPr>
      <w:r>
        <w:rPr>
          <w:rFonts w:ascii="宋体" w:hAnsi="宋体" w:hint="eastAsia"/>
          <w:b/>
          <w:bCs/>
          <w:color w:val="000000"/>
          <w:szCs w:val="21"/>
        </w:rPr>
        <w:t>排名第</w:t>
      </w:r>
      <w:r>
        <w:rPr>
          <w:rFonts w:ascii="宋体" w:hAnsi="宋体"/>
          <w:b/>
          <w:bCs/>
          <w:color w:val="000000"/>
          <w:szCs w:val="21"/>
        </w:rPr>
        <w:t>4</w:t>
      </w:r>
      <w:r>
        <w:rPr>
          <w:rFonts w:ascii="宋体" w:hAnsi="宋体" w:hint="eastAsia"/>
          <w:b/>
          <w:bCs/>
          <w:color w:val="000000"/>
          <w:szCs w:val="21"/>
        </w:rPr>
        <w:t>的投标人为本项目的第四中标候选人</w:t>
      </w:r>
      <w:r w:rsidR="00843305">
        <w:rPr>
          <w:rFonts w:ascii="宋体" w:hAnsi="宋体" w:hint="eastAsia"/>
          <w:b/>
          <w:bCs/>
          <w:color w:val="000000"/>
          <w:szCs w:val="21"/>
        </w:rPr>
        <w:t>；</w:t>
      </w:r>
    </w:p>
    <w:p w14:paraId="69A32411" w14:textId="77777777" w:rsidR="00843305" w:rsidRDefault="00266390">
      <w:pPr>
        <w:spacing w:line="440" w:lineRule="exact"/>
        <w:ind w:firstLineChars="200" w:firstLine="422"/>
        <w:rPr>
          <w:rFonts w:ascii="宋体" w:hAnsi="宋体"/>
          <w:b/>
          <w:bCs/>
          <w:color w:val="000000"/>
          <w:szCs w:val="21"/>
        </w:rPr>
      </w:pPr>
      <w:r>
        <w:rPr>
          <w:rFonts w:ascii="宋体" w:hAnsi="宋体" w:hint="eastAsia"/>
          <w:b/>
          <w:bCs/>
          <w:color w:val="000000"/>
          <w:szCs w:val="21"/>
        </w:rPr>
        <w:t>排名第</w:t>
      </w:r>
      <w:r>
        <w:rPr>
          <w:rFonts w:ascii="宋体" w:hAnsi="宋体"/>
          <w:b/>
          <w:bCs/>
          <w:color w:val="000000"/>
          <w:szCs w:val="21"/>
        </w:rPr>
        <w:t>5</w:t>
      </w:r>
      <w:r>
        <w:rPr>
          <w:rFonts w:ascii="宋体" w:hAnsi="宋体" w:hint="eastAsia"/>
          <w:b/>
          <w:bCs/>
          <w:color w:val="000000"/>
          <w:szCs w:val="21"/>
        </w:rPr>
        <w:t>的投标人为本项目的第五中标候选人。</w:t>
      </w:r>
    </w:p>
    <w:p w14:paraId="32AB985D"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评分过程中采用四舍五入法，并保留小数2位。</w:t>
      </w:r>
    </w:p>
    <w:p w14:paraId="7C00E8BF"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投标人评标综合得分=价格分+技术商务分</w:t>
      </w:r>
    </w:p>
    <w:p w14:paraId="49EDD3BC" w14:textId="77777777" w:rsidR="00266390" w:rsidRPr="00843305" w:rsidRDefault="00266390" w:rsidP="00843305">
      <w:pPr>
        <w:spacing w:line="440" w:lineRule="exact"/>
        <w:ind w:firstLineChars="201" w:firstLine="484"/>
        <w:rPr>
          <w:rFonts w:ascii="黑体" w:eastAsia="黑体" w:hAnsi="黑体"/>
          <w:b/>
          <w:bCs/>
          <w:sz w:val="24"/>
          <w:szCs w:val="32"/>
        </w:rPr>
      </w:pPr>
      <w:r w:rsidRPr="00843305">
        <w:rPr>
          <w:rFonts w:ascii="黑体" w:eastAsia="黑体" w:hAnsi="黑体" w:hint="eastAsia"/>
          <w:b/>
          <w:bCs/>
          <w:sz w:val="24"/>
          <w:szCs w:val="32"/>
        </w:rPr>
        <w:t>二、评标内容及标准</w:t>
      </w:r>
    </w:p>
    <w:p w14:paraId="43E09FF3" w14:textId="77777777" w:rsidR="00A6488D" w:rsidRPr="00A6488D" w:rsidRDefault="00266390" w:rsidP="00A6488D">
      <w:pPr>
        <w:spacing w:beforeLines="100" w:before="240" w:line="360" w:lineRule="auto"/>
        <w:jc w:val="center"/>
        <w:rPr>
          <w:rFonts w:ascii="黑体" w:eastAsia="黑体" w:hAnsi="黑体"/>
          <w:b/>
          <w:color w:val="000000"/>
          <w:sz w:val="32"/>
          <w:szCs w:val="21"/>
        </w:rPr>
      </w:pPr>
      <w:r w:rsidRPr="00A6488D">
        <w:rPr>
          <w:rFonts w:ascii="黑体" w:eastAsia="黑体" w:hAnsi="黑体" w:hint="eastAsia"/>
          <w:b/>
          <w:color w:val="000000"/>
          <w:sz w:val="32"/>
          <w:szCs w:val="21"/>
        </w:rPr>
        <w:t>（一）价格分</w:t>
      </w:r>
    </w:p>
    <w:p w14:paraId="1B650027" w14:textId="77777777" w:rsidR="00A6488D" w:rsidRPr="00A6488D" w:rsidRDefault="00A6488D" w:rsidP="00A6488D">
      <w:pPr>
        <w:spacing w:line="440" w:lineRule="exact"/>
        <w:ind w:firstLineChars="201" w:firstLine="484"/>
        <w:rPr>
          <w:rFonts w:ascii="黑体" w:eastAsia="黑体" w:hAnsi="黑体"/>
          <w:b/>
          <w:bCs/>
          <w:sz w:val="24"/>
          <w:szCs w:val="32"/>
        </w:rPr>
      </w:pPr>
      <w:r w:rsidRPr="00A6488D">
        <w:rPr>
          <w:rFonts w:ascii="黑体" w:eastAsia="黑体" w:hAnsi="黑体"/>
          <w:b/>
          <w:bCs/>
          <w:sz w:val="24"/>
          <w:szCs w:val="32"/>
        </w:rPr>
        <w:t>1</w:t>
      </w:r>
      <w:r w:rsidRPr="00A6488D">
        <w:rPr>
          <w:rFonts w:ascii="黑体" w:eastAsia="黑体" w:hAnsi="黑体" w:hint="eastAsia"/>
          <w:b/>
          <w:bCs/>
          <w:sz w:val="24"/>
          <w:szCs w:val="32"/>
        </w:rPr>
        <w:t>、最高限价：</w:t>
      </w:r>
    </w:p>
    <w:p w14:paraId="0CC3879A" w14:textId="77777777" w:rsidR="00A6488D" w:rsidRPr="00A6488D" w:rsidRDefault="00A6488D" w:rsidP="00A6488D">
      <w:pPr>
        <w:spacing w:line="440" w:lineRule="exact"/>
        <w:ind w:firstLineChars="201" w:firstLine="424"/>
        <w:rPr>
          <w:b/>
          <w:bCs/>
        </w:rPr>
      </w:pPr>
      <w:r w:rsidRPr="00A6488D">
        <w:rPr>
          <w:rFonts w:hint="eastAsia"/>
          <w:b/>
          <w:bCs/>
        </w:rPr>
        <w:t>1</w:t>
      </w:r>
      <w:r w:rsidRPr="00A6488D">
        <w:rPr>
          <w:rFonts w:hint="eastAsia"/>
          <w:b/>
          <w:bCs/>
        </w:rPr>
        <w:t>、本项目价格不得超过宁波市特种设备检验研究院收费标准基础价的</w:t>
      </w:r>
      <w:r w:rsidRPr="00A6488D">
        <w:rPr>
          <w:rFonts w:hint="eastAsia"/>
          <w:b/>
          <w:bCs/>
        </w:rPr>
        <w:t>85%</w:t>
      </w:r>
      <w:r w:rsidRPr="00A6488D">
        <w:rPr>
          <w:rFonts w:hint="eastAsia"/>
          <w:b/>
          <w:bCs/>
        </w:rPr>
        <w:t>，不响应作废标处理。</w:t>
      </w:r>
    </w:p>
    <w:p w14:paraId="4435D199" w14:textId="77777777" w:rsidR="00A6488D" w:rsidRPr="00A6488D" w:rsidRDefault="00A6488D" w:rsidP="00A6488D">
      <w:pPr>
        <w:spacing w:line="440" w:lineRule="exact"/>
        <w:ind w:firstLineChars="201" w:firstLine="424"/>
        <w:rPr>
          <w:b/>
          <w:bCs/>
        </w:rPr>
      </w:pPr>
      <w:r w:rsidRPr="00A6488D">
        <w:rPr>
          <w:rFonts w:hint="eastAsia"/>
          <w:b/>
          <w:bCs/>
        </w:rPr>
        <w:t>2</w:t>
      </w:r>
      <w:r w:rsidRPr="00A6488D">
        <w:rPr>
          <w:rFonts w:hint="eastAsia"/>
          <w:b/>
          <w:bCs/>
        </w:rPr>
        <w:t>、</w:t>
      </w:r>
      <w:proofErr w:type="gramStart"/>
      <w:r w:rsidR="00843305">
        <w:rPr>
          <w:rFonts w:hint="eastAsia"/>
          <w:b/>
          <w:bCs/>
        </w:rPr>
        <w:t>标</w:t>
      </w:r>
      <w:r w:rsidRPr="00A6488D">
        <w:rPr>
          <w:rFonts w:hint="eastAsia"/>
          <w:b/>
          <w:bCs/>
        </w:rPr>
        <w:t>项最高</w:t>
      </w:r>
      <w:proofErr w:type="gramEnd"/>
      <w:r w:rsidRPr="00A6488D">
        <w:rPr>
          <w:rFonts w:hint="eastAsia"/>
          <w:b/>
          <w:bCs/>
        </w:rPr>
        <w:t>限价：</w:t>
      </w:r>
    </w:p>
    <w:p w14:paraId="5FB6AC54" w14:textId="77777777" w:rsidR="00A6488D" w:rsidRPr="00A6488D" w:rsidRDefault="00A6488D" w:rsidP="00A6488D">
      <w:pPr>
        <w:spacing w:line="440" w:lineRule="exact"/>
        <w:ind w:firstLineChars="201" w:firstLine="424"/>
        <w:rPr>
          <w:b/>
          <w:bCs/>
        </w:rPr>
      </w:pPr>
      <w:proofErr w:type="gramStart"/>
      <w:r w:rsidRPr="00A6488D">
        <w:rPr>
          <w:rFonts w:hint="eastAsia"/>
          <w:b/>
          <w:bCs/>
        </w:rPr>
        <w:t>标项</w:t>
      </w:r>
      <w:proofErr w:type="gramEnd"/>
      <w:r w:rsidRPr="00A6488D">
        <w:rPr>
          <w:rFonts w:hint="eastAsia"/>
          <w:b/>
          <w:bCs/>
        </w:rPr>
        <w:t>1</w:t>
      </w:r>
      <w:r w:rsidRPr="00A6488D">
        <w:rPr>
          <w:rFonts w:hint="eastAsia"/>
          <w:b/>
          <w:bCs/>
        </w:rPr>
        <w:t>：</w:t>
      </w:r>
      <w:r w:rsidRPr="00A6488D">
        <w:rPr>
          <w:b/>
          <w:bCs/>
        </w:rPr>
        <w:t>1180</w:t>
      </w:r>
      <w:r w:rsidRPr="00A6488D">
        <w:rPr>
          <w:rFonts w:hint="eastAsia"/>
          <w:b/>
          <w:bCs/>
        </w:rPr>
        <w:t>万元，超过作废标处理。</w:t>
      </w:r>
    </w:p>
    <w:p w14:paraId="7DFDF2DF" w14:textId="77777777" w:rsidR="00A6488D" w:rsidRPr="00A6488D" w:rsidRDefault="00A6488D" w:rsidP="00A6488D">
      <w:pPr>
        <w:spacing w:line="440" w:lineRule="exact"/>
        <w:ind w:firstLineChars="200" w:firstLine="422"/>
        <w:rPr>
          <w:rFonts w:ascii="宋体" w:hAnsi="宋体"/>
          <w:b/>
          <w:bCs/>
          <w:color w:val="000000"/>
          <w:szCs w:val="21"/>
        </w:rPr>
      </w:pPr>
      <w:proofErr w:type="gramStart"/>
      <w:r w:rsidRPr="00A6488D">
        <w:rPr>
          <w:rFonts w:hint="eastAsia"/>
          <w:b/>
          <w:bCs/>
        </w:rPr>
        <w:t>标项</w:t>
      </w:r>
      <w:proofErr w:type="gramEnd"/>
      <w:r w:rsidRPr="00A6488D">
        <w:rPr>
          <w:b/>
          <w:bCs/>
        </w:rPr>
        <w:t>2</w:t>
      </w:r>
      <w:r w:rsidRPr="00A6488D">
        <w:rPr>
          <w:rFonts w:hint="eastAsia"/>
          <w:b/>
          <w:bCs/>
        </w:rPr>
        <w:t>：</w:t>
      </w:r>
      <w:r w:rsidRPr="00A6488D">
        <w:rPr>
          <w:b/>
          <w:bCs/>
        </w:rPr>
        <w:t>2560</w:t>
      </w:r>
      <w:r w:rsidRPr="00A6488D">
        <w:rPr>
          <w:rFonts w:hint="eastAsia"/>
          <w:b/>
          <w:bCs/>
        </w:rPr>
        <w:t>万元，超过作废标处理。</w:t>
      </w:r>
    </w:p>
    <w:p w14:paraId="125B457B" w14:textId="77777777" w:rsidR="00266390" w:rsidRDefault="00A6488D" w:rsidP="00A6488D">
      <w:pPr>
        <w:spacing w:beforeLines="200" w:before="480" w:line="440" w:lineRule="exact"/>
        <w:ind w:firstLineChars="200" w:firstLine="482"/>
        <w:rPr>
          <w:rFonts w:ascii="宋体" w:hAnsi="宋体"/>
          <w:b/>
          <w:color w:val="000000"/>
          <w:szCs w:val="21"/>
        </w:rPr>
      </w:pPr>
      <w:r w:rsidRPr="00A6488D">
        <w:rPr>
          <w:rFonts w:ascii="黑体" w:eastAsia="黑体" w:hAnsi="黑体" w:hint="eastAsia"/>
          <w:b/>
          <w:bCs/>
          <w:sz w:val="24"/>
          <w:szCs w:val="32"/>
        </w:rPr>
        <w:t>2、评分标准</w:t>
      </w:r>
      <w:r w:rsidR="00D82858" w:rsidRPr="00D82858">
        <w:rPr>
          <w:rFonts w:ascii="宋体" w:hAnsi="宋体" w:hint="eastAsia"/>
          <w:b/>
          <w:color w:val="000000"/>
          <w:szCs w:val="21"/>
        </w:rPr>
        <w:t>（适用于</w:t>
      </w:r>
      <w:proofErr w:type="gramStart"/>
      <w:r w:rsidR="00D82858" w:rsidRPr="00D82858">
        <w:rPr>
          <w:rFonts w:ascii="宋体" w:hAnsi="宋体" w:hint="eastAsia"/>
          <w:b/>
          <w:color w:val="000000"/>
          <w:szCs w:val="21"/>
        </w:rPr>
        <w:t>所有标</w:t>
      </w:r>
      <w:proofErr w:type="gramEnd"/>
      <w:r w:rsidR="00D82858" w:rsidRPr="00D82858">
        <w:rPr>
          <w:rFonts w:ascii="宋体" w:hAnsi="宋体" w:hint="eastAsia"/>
          <w:b/>
          <w:color w:val="000000"/>
          <w:szCs w:val="21"/>
        </w:rPr>
        <w:t>项，共</w:t>
      </w:r>
      <w:r>
        <w:rPr>
          <w:rFonts w:ascii="宋体" w:hAnsi="宋体"/>
          <w:b/>
          <w:color w:val="000000"/>
          <w:szCs w:val="21"/>
        </w:rPr>
        <w:t>1</w:t>
      </w:r>
      <w:r w:rsidR="00D82858" w:rsidRPr="00D82858">
        <w:rPr>
          <w:rFonts w:ascii="宋体" w:hAnsi="宋体" w:hint="eastAsia"/>
          <w:b/>
          <w:color w:val="000000"/>
          <w:szCs w:val="21"/>
        </w:rPr>
        <w:t>0分）</w:t>
      </w:r>
    </w:p>
    <w:p w14:paraId="52854BE3" w14:textId="77777777" w:rsidR="00266390" w:rsidRDefault="00266390">
      <w:pPr>
        <w:spacing w:line="440" w:lineRule="exact"/>
        <w:ind w:firstLineChars="200" w:firstLine="420"/>
        <w:jc w:val="left"/>
        <w:rPr>
          <w:rFonts w:ascii="宋体" w:hAnsi="宋体"/>
          <w:bCs/>
          <w:color w:val="000000"/>
          <w:szCs w:val="21"/>
        </w:rPr>
      </w:pPr>
      <w:r>
        <w:rPr>
          <w:rFonts w:ascii="宋体" w:hAnsi="宋体" w:hint="eastAsia"/>
          <w:color w:val="000000"/>
          <w:szCs w:val="21"/>
        </w:rPr>
        <w:t>1、</w:t>
      </w:r>
      <w:r>
        <w:rPr>
          <w:rFonts w:ascii="宋体" w:hAnsi="宋体" w:hint="eastAsia"/>
          <w:bCs/>
          <w:color w:val="000000"/>
          <w:szCs w:val="21"/>
        </w:rPr>
        <w:t>价格分采用低价优先法计算，即满足招标文件要求且最低的</w:t>
      </w:r>
      <w:r>
        <w:rPr>
          <w:rFonts w:ascii="宋体" w:hAnsi="宋体" w:hint="eastAsia"/>
          <w:color w:val="000000"/>
          <w:szCs w:val="21"/>
        </w:rPr>
        <w:t>参与评审的价格</w:t>
      </w:r>
      <w:r>
        <w:rPr>
          <w:rFonts w:ascii="宋体" w:hAnsi="宋体" w:hint="eastAsia"/>
          <w:bCs/>
          <w:color w:val="000000"/>
          <w:szCs w:val="21"/>
        </w:rPr>
        <w:t>为评标基准价，其他投标人的价格</w:t>
      </w:r>
      <w:proofErr w:type="gramStart"/>
      <w:r>
        <w:rPr>
          <w:rFonts w:ascii="宋体" w:hAnsi="宋体" w:hint="eastAsia"/>
          <w:bCs/>
          <w:color w:val="000000"/>
          <w:szCs w:val="21"/>
        </w:rPr>
        <w:t>分按照</w:t>
      </w:r>
      <w:proofErr w:type="gramEnd"/>
      <w:r>
        <w:rPr>
          <w:rFonts w:ascii="宋体" w:hAnsi="宋体" w:hint="eastAsia"/>
          <w:bCs/>
          <w:color w:val="000000"/>
          <w:szCs w:val="21"/>
        </w:rPr>
        <w:t>下列公式计算：</w:t>
      </w:r>
    </w:p>
    <w:p w14:paraId="5EBD12E3"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参与评审的价格=投标报价-小</w:t>
      </w:r>
      <w:proofErr w:type="gramStart"/>
      <w:r>
        <w:rPr>
          <w:rFonts w:ascii="宋体" w:hAnsi="宋体" w:hint="eastAsia"/>
          <w:color w:val="000000"/>
          <w:szCs w:val="21"/>
        </w:rPr>
        <w:t>微企业</w:t>
      </w:r>
      <w:proofErr w:type="gramEnd"/>
      <w:r>
        <w:rPr>
          <w:rFonts w:ascii="宋体" w:hAnsi="宋体" w:hint="eastAsia"/>
          <w:color w:val="000000"/>
          <w:szCs w:val="21"/>
        </w:rPr>
        <w:t>价格扣除优惠值（6%）</w:t>
      </w:r>
    </w:p>
    <w:p w14:paraId="168A7CFD"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评标基准价=满足招标文件要求且最低的参与评审的价格</w:t>
      </w:r>
    </w:p>
    <w:p w14:paraId="59E9A650" w14:textId="77777777" w:rsidR="00266390" w:rsidRDefault="00266390">
      <w:pPr>
        <w:spacing w:line="440" w:lineRule="exact"/>
        <w:ind w:firstLineChars="200" w:firstLine="420"/>
        <w:rPr>
          <w:rFonts w:ascii="宋体" w:hAnsi="宋体"/>
          <w:color w:val="000000"/>
          <w:szCs w:val="21"/>
        </w:rPr>
      </w:pPr>
      <w:r>
        <w:rPr>
          <w:rFonts w:ascii="宋体" w:hAnsi="宋体" w:hint="eastAsia"/>
          <w:color w:val="000000"/>
          <w:szCs w:val="21"/>
        </w:rPr>
        <w:t>基准价得分为满分。</w:t>
      </w:r>
    </w:p>
    <w:p w14:paraId="739E31F0" w14:textId="77777777" w:rsidR="00266390" w:rsidRDefault="00266390">
      <w:pPr>
        <w:spacing w:beforeLines="50" w:before="120" w:afterLines="50" w:after="120" w:line="440" w:lineRule="exact"/>
        <w:ind w:firstLineChars="200" w:firstLine="420"/>
        <w:rPr>
          <w:rFonts w:ascii="宋体" w:hAnsi="宋体"/>
          <w:color w:val="000000"/>
          <w:szCs w:val="21"/>
        </w:rPr>
      </w:pPr>
      <w:r>
        <w:rPr>
          <w:rFonts w:ascii="宋体" w:hAnsi="宋体" w:hint="eastAsia"/>
          <w:color w:val="000000"/>
          <w:szCs w:val="21"/>
        </w:rPr>
        <w:t>价格分=（评标基准价/参与评审的价格）×</w:t>
      </w:r>
      <w:r>
        <w:rPr>
          <w:rFonts w:ascii="宋体" w:hAnsi="宋体"/>
          <w:color w:val="000000"/>
          <w:szCs w:val="21"/>
        </w:rPr>
        <w:t>1</w:t>
      </w:r>
      <w:r>
        <w:rPr>
          <w:rFonts w:ascii="宋体" w:hAnsi="宋体" w:hint="eastAsia"/>
          <w:color w:val="000000"/>
          <w:szCs w:val="21"/>
        </w:rPr>
        <w:t>0%×100</w:t>
      </w:r>
    </w:p>
    <w:p w14:paraId="16EEAD17" w14:textId="77777777" w:rsidR="00D82858" w:rsidRDefault="00266390">
      <w:pPr>
        <w:spacing w:line="360" w:lineRule="auto"/>
        <w:jc w:val="center"/>
        <w:rPr>
          <w:rFonts w:ascii="黑体" w:eastAsia="黑体" w:hAnsi="黑体"/>
          <w:b/>
          <w:color w:val="000000"/>
          <w:sz w:val="32"/>
          <w:szCs w:val="21"/>
        </w:rPr>
      </w:pPr>
      <w:r>
        <w:rPr>
          <w:b/>
          <w:color w:val="000000"/>
          <w:szCs w:val="21"/>
        </w:rPr>
        <w:br w:type="page"/>
      </w:r>
      <w:r>
        <w:rPr>
          <w:rFonts w:ascii="黑体" w:eastAsia="黑体" w:hAnsi="黑体"/>
          <w:b/>
          <w:color w:val="000000"/>
          <w:sz w:val="32"/>
          <w:szCs w:val="21"/>
        </w:rPr>
        <w:lastRenderedPageBreak/>
        <w:t>（二）技术商务分</w:t>
      </w:r>
    </w:p>
    <w:p w14:paraId="5D730A38" w14:textId="77777777" w:rsidR="00266390" w:rsidRPr="00D82858" w:rsidRDefault="00266390">
      <w:pPr>
        <w:spacing w:line="360" w:lineRule="auto"/>
        <w:jc w:val="center"/>
        <w:rPr>
          <w:rFonts w:ascii="黑体" w:eastAsia="黑体" w:hAnsi="黑体"/>
          <w:bCs/>
          <w:color w:val="000000"/>
          <w:sz w:val="24"/>
          <w:szCs w:val="18"/>
        </w:rPr>
      </w:pPr>
      <w:bookmarkStart w:id="13" w:name="_Hlk90981526"/>
      <w:r w:rsidRPr="00D82858">
        <w:rPr>
          <w:rFonts w:ascii="黑体" w:eastAsia="黑体" w:hAnsi="黑体"/>
          <w:bCs/>
          <w:color w:val="000000"/>
          <w:sz w:val="24"/>
          <w:szCs w:val="18"/>
        </w:rPr>
        <w:t>（</w:t>
      </w:r>
      <w:r w:rsidR="00D82858" w:rsidRPr="00D82858">
        <w:rPr>
          <w:rFonts w:ascii="黑体" w:eastAsia="黑体" w:hAnsi="黑体" w:hint="eastAsia"/>
          <w:bCs/>
          <w:color w:val="000000"/>
          <w:sz w:val="24"/>
          <w:szCs w:val="18"/>
        </w:rPr>
        <w:t>适用于</w:t>
      </w:r>
      <w:proofErr w:type="gramStart"/>
      <w:r w:rsidR="00D82858" w:rsidRPr="00D82858">
        <w:rPr>
          <w:rFonts w:ascii="黑体" w:eastAsia="黑体" w:hAnsi="黑体" w:hint="eastAsia"/>
          <w:bCs/>
          <w:color w:val="000000"/>
          <w:sz w:val="24"/>
          <w:szCs w:val="18"/>
        </w:rPr>
        <w:t>所有标</w:t>
      </w:r>
      <w:proofErr w:type="gramEnd"/>
      <w:r w:rsidR="00D82858" w:rsidRPr="00D82858">
        <w:rPr>
          <w:rFonts w:ascii="黑体" w:eastAsia="黑体" w:hAnsi="黑体" w:hint="eastAsia"/>
          <w:bCs/>
          <w:color w:val="000000"/>
          <w:sz w:val="24"/>
          <w:szCs w:val="18"/>
        </w:rPr>
        <w:t>项，共</w:t>
      </w:r>
      <w:r w:rsidRPr="00D82858">
        <w:rPr>
          <w:rFonts w:ascii="黑体" w:eastAsia="黑体" w:hAnsi="黑体"/>
          <w:bCs/>
          <w:color w:val="000000"/>
          <w:sz w:val="24"/>
          <w:szCs w:val="18"/>
        </w:rPr>
        <w:t>90分）</w:t>
      </w:r>
    </w:p>
    <w:tbl>
      <w:tblPr>
        <w:tblW w:w="9382" w:type="dxa"/>
        <w:jc w:val="center"/>
        <w:tblCellMar>
          <w:left w:w="567" w:type="dxa"/>
          <w:right w:w="567" w:type="dxa"/>
        </w:tblCellMar>
        <w:tblLook w:val="0000" w:firstRow="0" w:lastRow="0" w:firstColumn="0" w:lastColumn="0" w:noHBand="0" w:noVBand="0"/>
      </w:tblPr>
      <w:tblGrid>
        <w:gridCol w:w="759"/>
        <w:gridCol w:w="1842"/>
        <w:gridCol w:w="6781"/>
      </w:tblGrid>
      <w:tr w:rsidR="00266390" w14:paraId="5C5DEDAE" w14:textId="77777777">
        <w:trPr>
          <w:trHeight w:val="500"/>
          <w:jc w:val="center"/>
        </w:trPr>
        <w:tc>
          <w:tcPr>
            <w:tcW w:w="759"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bookmarkEnd w:id="13"/>
          <w:p w14:paraId="215BEF65" w14:textId="77777777" w:rsidR="00266390" w:rsidRDefault="00266390">
            <w:pPr>
              <w:widowControl/>
              <w:jc w:val="center"/>
              <w:textAlignment w:val="center"/>
              <w:rPr>
                <w:rFonts w:ascii="宋体" w:hAnsi="宋体" w:cs="宋体"/>
                <w:b/>
                <w:color w:val="FFFFFF"/>
                <w:sz w:val="18"/>
                <w:szCs w:val="18"/>
              </w:rPr>
            </w:pPr>
            <w:r>
              <w:rPr>
                <w:rFonts w:ascii="宋体" w:hAnsi="宋体" w:cs="宋体" w:hint="eastAsia"/>
                <w:b/>
                <w:color w:val="FFFFFF"/>
                <w:kern w:val="0"/>
                <w:sz w:val="18"/>
                <w:szCs w:val="18"/>
                <w:lang w:bidi="ar"/>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14:paraId="5EFBC27E" w14:textId="77777777" w:rsidR="00266390" w:rsidRDefault="00266390">
            <w:pPr>
              <w:widowControl/>
              <w:ind w:rightChars="13" w:right="27" w:firstLineChars="50" w:firstLine="90"/>
              <w:jc w:val="center"/>
              <w:textAlignment w:val="center"/>
              <w:rPr>
                <w:rFonts w:ascii="宋体" w:hAnsi="宋体" w:cs="宋体"/>
                <w:b/>
                <w:color w:val="FFFFFF"/>
                <w:sz w:val="18"/>
                <w:szCs w:val="18"/>
              </w:rPr>
            </w:pPr>
            <w:r>
              <w:rPr>
                <w:rFonts w:ascii="宋体" w:hAnsi="宋体" w:cs="宋体" w:hint="eastAsia"/>
                <w:b/>
                <w:color w:val="FFFFFF"/>
                <w:kern w:val="0"/>
                <w:sz w:val="18"/>
                <w:szCs w:val="18"/>
                <w:lang w:bidi="ar"/>
              </w:rPr>
              <w:t>评分项目</w:t>
            </w:r>
          </w:p>
        </w:tc>
        <w:tc>
          <w:tcPr>
            <w:tcW w:w="6781" w:type="dxa"/>
            <w:tcBorders>
              <w:top w:val="single" w:sz="4" w:space="0" w:color="000000"/>
              <w:left w:val="single" w:sz="4" w:space="0" w:color="000000"/>
              <w:bottom w:val="single" w:sz="4" w:space="0" w:color="000000"/>
              <w:right w:val="single" w:sz="4" w:space="0" w:color="000000"/>
            </w:tcBorders>
            <w:shd w:val="clear" w:color="auto" w:fill="7F7F7F"/>
            <w:tcMar>
              <w:top w:w="12" w:type="dxa"/>
              <w:left w:w="12" w:type="dxa"/>
              <w:bottom w:w="0" w:type="dxa"/>
              <w:right w:w="12" w:type="dxa"/>
            </w:tcMar>
            <w:vAlign w:val="center"/>
          </w:tcPr>
          <w:p w14:paraId="7B613C94" w14:textId="77777777" w:rsidR="00266390" w:rsidRDefault="00266390">
            <w:pPr>
              <w:widowControl/>
              <w:ind w:leftChars="60" w:left="126" w:rightChars="69" w:right="145" w:firstLineChars="70" w:firstLine="126"/>
              <w:jc w:val="center"/>
              <w:textAlignment w:val="center"/>
              <w:rPr>
                <w:rFonts w:ascii="宋体" w:hAnsi="宋体" w:cs="宋体"/>
                <w:b/>
                <w:color w:val="FFFFFF"/>
                <w:sz w:val="18"/>
                <w:szCs w:val="18"/>
              </w:rPr>
            </w:pPr>
            <w:r>
              <w:rPr>
                <w:rFonts w:ascii="宋体" w:hAnsi="宋体" w:cs="宋体" w:hint="eastAsia"/>
                <w:b/>
                <w:color w:val="FFFFFF"/>
                <w:kern w:val="0"/>
                <w:sz w:val="18"/>
                <w:szCs w:val="18"/>
                <w:lang w:bidi="ar"/>
              </w:rPr>
              <w:t>评分细则</w:t>
            </w:r>
          </w:p>
        </w:tc>
      </w:tr>
      <w:tr w:rsidR="00266390" w14:paraId="757386D7" w14:textId="77777777">
        <w:trPr>
          <w:trHeight w:val="1555"/>
          <w:jc w:val="center"/>
        </w:trPr>
        <w:tc>
          <w:tcPr>
            <w:tcW w:w="759"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14:paraId="1A74060D" w14:textId="77777777" w:rsidR="00266390" w:rsidRDefault="00266390">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842"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14:paraId="7018F264" w14:textId="77777777" w:rsidR="00266390" w:rsidRDefault="00266390">
            <w:pPr>
              <w:ind w:rightChars="13" w:right="27" w:firstLineChars="50" w:firstLine="90"/>
              <w:jc w:val="center"/>
              <w:textAlignment w:val="center"/>
              <w:rPr>
                <w:rFonts w:ascii="宋体" w:hAnsi="宋体" w:cs="宋体"/>
                <w:kern w:val="0"/>
                <w:sz w:val="18"/>
                <w:szCs w:val="18"/>
                <w:lang w:bidi="ar"/>
              </w:rPr>
            </w:pPr>
            <w:r>
              <w:rPr>
                <w:rFonts w:ascii="宋体" w:hAnsi="宋体" w:cs="宋体" w:hint="eastAsia"/>
                <w:kern w:val="0"/>
                <w:sz w:val="18"/>
                <w:szCs w:val="18"/>
                <w:lang w:bidi="ar"/>
              </w:rPr>
              <w:t>服务设计方案</w:t>
            </w:r>
          </w:p>
          <w:p w14:paraId="0817E616" w14:textId="77777777" w:rsidR="00266390" w:rsidRDefault="00266390">
            <w:pPr>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w:t>
            </w:r>
            <w:r>
              <w:rPr>
                <w:rFonts w:ascii="宋体" w:hAnsi="宋体" w:cs="宋体"/>
                <w:kern w:val="0"/>
                <w:sz w:val="18"/>
                <w:szCs w:val="18"/>
                <w:lang w:bidi="ar"/>
              </w:rPr>
              <w:t>3</w:t>
            </w:r>
            <w:r>
              <w:rPr>
                <w:rFonts w:ascii="宋体" w:hAnsi="宋体" w:cs="宋体" w:hint="eastAsia"/>
                <w:kern w:val="0"/>
                <w:sz w:val="18"/>
                <w:szCs w:val="18"/>
                <w:lang w:bidi="ar"/>
              </w:rPr>
              <w:t>0分）</w:t>
            </w:r>
          </w:p>
        </w:tc>
        <w:tc>
          <w:tcPr>
            <w:tcW w:w="6781" w:type="dxa"/>
            <w:tcBorders>
              <w:top w:val="single" w:sz="4" w:space="0" w:color="000000"/>
              <w:left w:val="single" w:sz="4" w:space="0" w:color="000000"/>
              <w:bottom w:val="nil"/>
              <w:right w:val="single" w:sz="4" w:space="0" w:color="000000"/>
            </w:tcBorders>
            <w:tcMar>
              <w:top w:w="12" w:type="dxa"/>
              <w:left w:w="12" w:type="dxa"/>
              <w:bottom w:w="0" w:type="dxa"/>
              <w:right w:w="12" w:type="dxa"/>
            </w:tcMar>
            <w:vAlign w:val="center"/>
          </w:tcPr>
          <w:p w14:paraId="17E281EF"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1.项目管理与组织结构，施工人员、设备的配备计划</w:t>
            </w:r>
            <w:r>
              <w:rPr>
                <w:rFonts w:ascii="宋体" w:hAnsi="宋体" w:cs="宋体"/>
                <w:kern w:val="0"/>
                <w:sz w:val="18"/>
                <w:szCs w:val="18"/>
                <w:lang w:bidi="ar"/>
              </w:rPr>
              <w:t>10</w:t>
            </w:r>
            <w:r>
              <w:rPr>
                <w:rFonts w:ascii="宋体" w:hAnsi="宋体" w:cs="宋体" w:hint="eastAsia"/>
                <w:kern w:val="0"/>
                <w:sz w:val="18"/>
                <w:szCs w:val="18"/>
                <w:lang w:bidi="ar"/>
              </w:rPr>
              <w:t>分：优秀得</w:t>
            </w:r>
            <w:r>
              <w:rPr>
                <w:rFonts w:ascii="宋体" w:hAnsi="宋体" w:cs="宋体"/>
                <w:kern w:val="0"/>
                <w:sz w:val="18"/>
                <w:szCs w:val="18"/>
                <w:lang w:bidi="ar"/>
              </w:rPr>
              <w:t>10</w:t>
            </w:r>
            <w:r>
              <w:rPr>
                <w:rFonts w:ascii="宋体" w:hAnsi="宋体" w:cs="宋体" w:hint="eastAsia"/>
                <w:kern w:val="0"/>
                <w:sz w:val="18"/>
                <w:szCs w:val="18"/>
                <w:lang w:bidi="ar"/>
              </w:rPr>
              <w:t>分，一般得</w:t>
            </w:r>
            <w:r>
              <w:rPr>
                <w:rFonts w:ascii="宋体" w:hAnsi="宋体" w:cs="宋体"/>
                <w:kern w:val="0"/>
                <w:sz w:val="18"/>
                <w:szCs w:val="18"/>
                <w:lang w:bidi="ar"/>
              </w:rPr>
              <w:t>8</w:t>
            </w:r>
            <w:r>
              <w:rPr>
                <w:rFonts w:ascii="宋体" w:hAnsi="宋体" w:cs="宋体" w:hint="eastAsia"/>
                <w:kern w:val="0"/>
                <w:sz w:val="18"/>
                <w:szCs w:val="18"/>
                <w:lang w:bidi="ar"/>
              </w:rPr>
              <w:t>分，差得</w:t>
            </w:r>
            <w:r>
              <w:rPr>
                <w:rFonts w:ascii="宋体" w:hAnsi="宋体" w:cs="宋体"/>
                <w:kern w:val="0"/>
                <w:sz w:val="18"/>
                <w:szCs w:val="18"/>
                <w:lang w:bidi="ar"/>
              </w:rPr>
              <w:t>6</w:t>
            </w:r>
            <w:r>
              <w:rPr>
                <w:rFonts w:ascii="宋体" w:hAnsi="宋体" w:cs="宋体" w:hint="eastAsia"/>
                <w:kern w:val="0"/>
                <w:sz w:val="18"/>
                <w:szCs w:val="18"/>
                <w:lang w:bidi="ar"/>
              </w:rPr>
              <w:t>分；</w:t>
            </w:r>
          </w:p>
          <w:p w14:paraId="679F5A2E"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2、施工质量和技术管理措施</w:t>
            </w:r>
            <w:r>
              <w:rPr>
                <w:rFonts w:ascii="宋体" w:hAnsi="宋体" w:cs="宋体"/>
                <w:kern w:val="0"/>
                <w:sz w:val="18"/>
                <w:szCs w:val="18"/>
                <w:lang w:bidi="ar"/>
              </w:rPr>
              <w:t>10</w:t>
            </w:r>
            <w:r>
              <w:rPr>
                <w:rFonts w:ascii="宋体" w:hAnsi="宋体" w:cs="宋体" w:hint="eastAsia"/>
                <w:kern w:val="0"/>
                <w:sz w:val="18"/>
                <w:szCs w:val="18"/>
                <w:lang w:bidi="ar"/>
              </w:rPr>
              <w:t>分：优秀得</w:t>
            </w:r>
            <w:r>
              <w:rPr>
                <w:rFonts w:ascii="宋体" w:hAnsi="宋体" w:cs="宋体"/>
                <w:kern w:val="0"/>
                <w:sz w:val="18"/>
                <w:szCs w:val="18"/>
                <w:lang w:bidi="ar"/>
              </w:rPr>
              <w:t>10</w:t>
            </w:r>
            <w:r>
              <w:rPr>
                <w:rFonts w:ascii="宋体" w:hAnsi="宋体" w:cs="宋体" w:hint="eastAsia"/>
                <w:kern w:val="0"/>
                <w:sz w:val="18"/>
                <w:szCs w:val="18"/>
                <w:lang w:bidi="ar"/>
              </w:rPr>
              <w:t>分，一般得</w:t>
            </w:r>
            <w:r>
              <w:rPr>
                <w:rFonts w:ascii="宋体" w:hAnsi="宋体" w:cs="宋体"/>
                <w:kern w:val="0"/>
                <w:sz w:val="18"/>
                <w:szCs w:val="18"/>
                <w:lang w:bidi="ar"/>
              </w:rPr>
              <w:t>8</w:t>
            </w:r>
            <w:r>
              <w:rPr>
                <w:rFonts w:ascii="宋体" w:hAnsi="宋体" w:cs="宋体" w:hint="eastAsia"/>
                <w:kern w:val="0"/>
                <w:sz w:val="18"/>
                <w:szCs w:val="18"/>
                <w:lang w:bidi="ar"/>
              </w:rPr>
              <w:t>分，差得</w:t>
            </w:r>
            <w:r>
              <w:rPr>
                <w:rFonts w:ascii="宋体" w:hAnsi="宋体" w:cs="宋体"/>
                <w:kern w:val="0"/>
                <w:sz w:val="18"/>
                <w:szCs w:val="18"/>
                <w:lang w:bidi="ar"/>
              </w:rPr>
              <w:t>6</w:t>
            </w:r>
            <w:r>
              <w:rPr>
                <w:rFonts w:ascii="宋体" w:hAnsi="宋体" w:cs="宋体" w:hint="eastAsia"/>
                <w:kern w:val="0"/>
                <w:sz w:val="18"/>
                <w:szCs w:val="18"/>
                <w:lang w:bidi="ar"/>
              </w:rPr>
              <w:t>分；</w:t>
            </w:r>
          </w:p>
          <w:p w14:paraId="675384EE"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3、无损检测的可行性及合理化建议</w:t>
            </w:r>
            <w:r>
              <w:rPr>
                <w:rFonts w:ascii="宋体" w:hAnsi="宋体" w:cs="宋体"/>
                <w:kern w:val="0"/>
                <w:sz w:val="18"/>
                <w:szCs w:val="18"/>
                <w:lang w:bidi="ar"/>
              </w:rPr>
              <w:t>5</w:t>
            </w:r>
            <w:r>
              <w:rPr>
                <w:rFonts w:ascii="宋体" w:hAnsi="宋体" w:cs="宋体" w:hint="eastAsia"/>
                <w:kern w:val="0"/>
                <w:sz w:val="18"/>
                <w:szCs w:val="18"/>
                <w:lang w:bidi="ar"/>
              </w:rPr>
              <w:t>分：优秀得</w:t>
            </w:r>
            <w:r>
              <w:rPr>
                <w:rFonts w:ascii="宋体" w:hAnsi="宋体" w:cs="宋体"/>
                <w:kern w:val="0"/>
                <w:sz w:val="18"/>
                <w:szCs w:val="18"/>
                <w:lang w:bidi="ar"/>
              </w:rPr>
              <w:t>5</w:t>
            </w:r>
            <w:r>
              <w:rPr>
                <w:rFonts w:ascii="宋体" w:hAnsi="宋体" w:cs="宋体" w:hint="eastAsia"/>
                <w:kern w:val="0"/>
                <w:sz w:val="18"/>
                <w:szCs w:val="18"/>
                <w:lang w:bidi="ar"/>
              </w:rPr>
              <w:t>分，一般得</w:t>
            </w:r>
            <w:r>
              <w:rPr>
                <w:rFonts w:ascii="宋体" w:hAnsi="宋体" w:cs="宋体"/>
                <w:kern w:val="0"/>
                <w:sz w:val="18"/>
                <w:szCs w:val="18"/>
                <w:lang w:bidi="ar"/>
              </w:rPr>
              <w:t>3</w:t>
            </w:r>
            <w:r>
              <w:rPr>
                <w:rFonts w:ascii="宋体" w:hAnsi="宋体" w:cs="宋体" w:hint="eastAsia"/>
                <w:kern w:val="0"/>
                <w:sz w:val="18"/>
                <w:szCs w:val="18"/>
                <w:lang w:bidi="ar"/>
              </w:rPr>
              <w:t>分，差得</w:t>
            </w:r>
            <w:r>
              <w:rPr>
                <w:rFonts w:ascii="宋体" w:hAnsi="宋体" w:cs="宋体"/>
                <w:kern w:val="0"/>
                <w:sz w:val="18"/>
                <w:szCs w:val="18"/>
                <w:lang w:bidi="ar"/>
              </w:rPr>
              <w:t>1</w:t>
            </w:r>
            <w:r>
              <w:rPr>
                <w:rFonts w:ascii="宋体" w:hAnsi="宋体" w:cs="宋体" w:hint="eastAsia"/>
                <w:kern w:val="0"/>
                <w:sz w:val="18"/>
                <w:szCs w:val="18"/>
                <w:lang w:bidi="ar"/>
              </w:rPr>
              <w:t>分；</w:t>
            </w:r>
          </w:p>
          <w:p w14:paraId="0A1F7FB9"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4、HSE管理措施</w:t>
            </w:r>
            <w:r>
              <w:rPr>
                <w:rFonts w:ascii="宋体" w:hAnsi="宋体" w:cs="宋体"/>
                <w:kern w:val="0"/>
                <w:sz w:val="18"/>
                <w:szCs w:val="18"/>
                <w:lang w:bidi="ar"/>
              </w:rPr>
              <w:t>5</w:t>
            </w:r>
            <w:r>
              <w:rPr>
                <w:rFonts w:ascii="宋体" w:hAnsi="宋体" w:cs="宋体" w:hint="eastAsia"/>
                <w:kern w:val="0"/>
                <w:sz w:val="18"/>
                <w:szCs w:val="18"/>
                <w:lang w:bidi="ar"/>
              </w:rPr>
              <w:t>分：优秀得</w:t>
            </w:r>
            <w:r>
              <w:rPr>
                <w:rFonts w:ascii="宋体" w:hAnsi="宋体" w:cs="宋体"/>
                <w:kern w:val="0"/>
                <w:sz w:val="18"/>
                <w:szCs w:val="18"/>
                <w:lang w:bidi="ar"/>
              </w:rPr>
              <w:t>5</w:t>
            </w:r>
            <w:r>
              <w:rPr>
                <w:rFonts w:ascii="宋体" w:hAnsi="宋体" w:cs="宋体" w:hint="eastAsia"/>
                <w:kern w:val="0"/>
                <w:sz w:val="18"/>
                <w:szCs w:val="18"/>
                <w:lang w:bidi="ar"/>
              </w:rPr>
              <w:t>分，一般得</w:t>
            </w:r>
            <w:r>
              <w:rPr>
                <w:rFonts w:ascii="宋体" w:hAnsi="宋体" w:cs="宋体"/>
                <w:kern w:val="0"/>
                <w:sz w:val="18"/>
                <w:szCs w:val="18"/>
                <w:lang w:bidi="ar"/>
              </w:rPr>
              <w:t>3</w:t>
            </w:r>
            <w:r>
              <w:rPr>
                <w:rFonts w:ascii="宋体" w:hAnsi="宋体" w:cs="宋体" w:hint="eastAsia"/>
                <w:kern w:val="0"/>
                <w:sz w:val="18"/>
                <w:szCs w:val="18"/>
                <w:lang w:bidi="ar"/>
              </w:rPr>
              <w:t>分，差得</w:t>
            </w:r>
            <w:r>
              <w:rPr>
                <w:rFonts w:ascii="宋体" w:hAnsi="宋体" w:cs="宋体"/>
                <w:kern w:val="0"/>
                <w:sz w:val="18"/>
                <w:szCs w:val="18"/>
                <w:lang w:bidi="ar"/>
              </w:rPr>
              <w:t>1</w:t>
            </w:r>
            <w:r>
              <w:rPr>
                <w:rFonts w:ascii="宋体" w:hAnsi="宋体" w:cs="宋体" w:hint="eastAsia"/>
                <w:kern w:val="0"/>
                <w:sz w:val="18"/>
                <w:szCs w:val="18"/>
                <w:lang w:bidi="ar"/>
              </w:rPr>
              <w:t>分；</w:t>
            </w:r>
          </w:p>
        </w:tc>
      </w:tr>
      <w:tr w:rsidR="00266390" w14:paraId="6A80FE4F" w14:textId="77777777">
        <w:trPr>
          <w:trHeight w:val="1045"/>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6C08CD81" w14:textId="77777777" w:rsidR="00266390" w:rsidRDefault="00266390">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28C0C12E" w14:textId="77777777" w:rsidR="00266390" w:rsidRDefault="00266390">
            <w:pPr>
              <w:widowControl/>
              <w:ind w:rightChars="13" w:right="27" w:firstLineChars="50" w:firstLine="90"/>
              <w:jc w:val="center"/>
              <w:textAlignment w:val="center"/>
              <w:rPr>
                <w:rFonts w:ascii="宋体" w:hAnsi="宋体" w:cs="宋体"/>
                <w:kern w:val="0"/>
                <w:sz w:val="18"/>
                <w:szCs w:val="18"/>
                <w:lang w:bidi="ar"/>
              </w:rPr>
            </w:pPr>
            <w:r>
              <w:rPr>
                <w:rFonts w:ascii="宋体" w:hAnsi="宋体" w:cs="宋体" w:hint="eastAsia"/>
                <w:kern w:val="0"/>
                <w:sz w:val="18"/>
                <w:szCs w:val="18"/>
                <w:lang w:bidi="ar"/>
              </w:rPr>
              <w:t>无损检测机构等级</w:t>
            </w:r>
          </w:p>
          <w:p w14:paraId="05BFCA2C"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w:t>
            </w:r>
            <w:r>
              <w:rPr>
                <w:rFonts w:ascii="宋体" w:hAnsi="宋体" w:cs="宋体"/>
                <w:kern w:val="0"/>
                <w:sz w:val="18"/>
                <w:szCs w:val="18"/>
                <w:lang w:bidi="ar"/>
              </w:rPr>
              <w:t>10</w:t>
            </w:r>
            <w:r>
              <w:rPr>
                <w:rFonts w:ascii="宋体" w:hAnsi="宋体" w:cs="宋体" w:hint="eastAsia"/>
                <w:kern w:val="0"/>
                <w:sz w:val="18"/>
                <w:szCs w:val="18"/>
                <w:lang w:bidi="ar"/>
              </w:rPr>
              <w:t>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29BB9FE6"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1.A级：</w:t>
            </w:r>
            <w:r>
              <w:rPr>
                <w:rFonts w:ascii="宋体" w:hAnsi="宋体" w:cs="宋体"/>
                <w:kern w:val="0"/>
                <w:sz w:val="18"/>
                <w:szCs w:val="18"/>
                <w:lang w:bidi="ar"/>
              </w:rPr>
              <w:t>10</w:t>
            </w:r>
            <w:r>
              <w:rPr>
                <w:rFonts w:ascii="宋体" w:hAnsi="宋体" w:cs="宋体" w:hint="eastAsia"/>
                <w:kern w:val="0"/>
                <w:sz w:val="18"/>
                <w:szCs w:val="18"/>
                <w:lang w:bidi="ar"/>
              </w:rPr>
              <w:t>分；</w:t>
            </w:r>
            <w:r>
              <w:rPr>
                <w:rFonts w:ascii="宋体" w:hAnsi="宋体" w:cs="宋体" w:hint="eastAsia"/>
                <w:kern w:val="0"/>
                <w:sz w:val="18"/>
                <w:szCs w:val="18"/>
                <w:lang w:bidi="ar"/>
              </w:rPr>
              <w:br/>
              <w:t>2.B级：</w:t>
            </w:r>
            <w:r>
              <w:rPr>
                <w:rFonts w:ascii="宋体" w:hAnsi="宋体" w:cs="宋体"/>
                <w:kern w:val="0"/>
                <w:sz w:val="18"/>
                <w:szCs w:val="18"/>
                <w:lang w:bidi="ar"/>
              </w:rPr>
              <w:t>8</w:t>
            </w:r>
            <w:r>
              <w:rPr>
                <w:rFonts w:ascii="宋体" w:hAnsi="宋体" w:cs="宋体" w:hint="eastAsia"/>
                <w:kern w:val="0"/>
                <w:sz w:val="18"/>
                <w:szCs w:val="18"/>
                <w:lang w:bidi="ar"/>
              </w:rPr>
              <w:t>分；</w:t>
            </w:r>
            <w:r>
              <w:rPr>
                <w:rFonts w:ascii="宋体" w:hAnsi="宋体" w:cs="宋体" w:hint="eastAsia"/>
                <w:kern w:val="0"/>
                <w:sz w:val="18"/>
                <w:szCs w:val="18"/>
                <w:lang w:bidi="ar"/>
              </w:rPr>
              <w:br/>
              <w:t>3.C级：</w:t>
            </w:r>
            <w:r>
              <w:rPr>
                <w:rFonts w:ascii="宋体" w:hAnsi="宋体" w:cs="宋体"/>
                <w:kern w:val="0"/>
                <w:sz w:val="18"/>
                <w:szCs w:val="18"/>
                <w:lang w:bidi="ar"/>
              </w:rPr>
              <w:t>6</w:t>
            </w:r>
            <w:r>
              <w:rPr>
                <w:rFonts w:ascii="宋体" w:hAnsi="宋体" w:cs="宋体" w:hint="eastAsia"/>
                <w:kern w:val="0"/>
                <w:sz w:val="18"/>
                <w:szCs w:val="18"/>
                <w:lang w:bidi="ar"/>
              </w:rPr>
              <w:t>分。</w:t>
            </w:r>
          </w:p>
          <w:p w14:paraId="1DF210F3" w14:textId="77777777" w:rsidR="00266390" w:rsidRDefault="00266390">
            <w:pPr>
              <w:ind w:leftChars="60" w:left="140" w:rightChars="69" w:right="145" w:hangingChars="8" w:hanging="14"/>
              <w:jc w:val="left"/>
              <w:textAlignment w:val="center"/>
              <w:rPr>
                <w:rFonts w:ascii="宋体" w:hAnsi="宋体" w:cs="宋体"/>
                <w:b/>
                <w:bCs/>
                <w:sz w:val="18"/>
                <w:szCs w:val="18"/>
              </w:rPr>
            </w:pPr>
            <w:r>
              <w:rPr>
                <w:rFonts w:ascii="宋体" w:hAnsi="宋体" w:cs="宋体" w:hint="eastAsia"/>
                <w:b/>
                <w:bCs/>
                <w:kern w:val="0"/>
                <w:sz w:val="18"/>
                <w:szCs w:val="18"/>
                <w:lang w:bidi="ar"/>
              </w:rPr>
              <w:t>注：投标文件中须提供相关证明材料，不提供不得分。</w:t>
            </w:r>
          </w:p>
        </w:tc>
      </w:tr>
      <w:tr w:rsidR="00266390" w14:paraId="5CBEBCA1" w14:textId="77777777">
        <w:trPr>
          <w:trHeight w:val="628"/>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1A91A34" w14:textId="77777777" w:rsidR="00266390" w:rsidRDefault="00266390">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F5F203E"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核准项目（</w:t>
            </w:r>
            <w:r>
              <w:rPr>
                <w:rFonts w:ascii="宋体" w:hAnsi="宋体" w:cs="宋体"/>
                <w:kern w:val="0"/>
                <w:sz w:val="18"/>
                <w:szCs w:val="18"/>
                <w:lang w:bidi="ar"/>
              </w:rPr>
              <w:t>5</w:t>
            </w:r>
            <w:r>
              <w:rPr>
                <w:rFonts w:ascii="宋体" w:hAnsi="宋体" w:cs="宋体" w:hint="eastAsia"/>
                <w:kern w:val="0"/>
                <w:sz w:val="18"/>
                <w:szCs w:val="18"/>
                <w:lang w:bidi="ar"/>
              </w:rPr>
              <w:t>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F64E554"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1.CG：</w:t>
            </w:r>
            <w:r>
              <w:rPr>
                <w:rFonts w:ascii="宋体" w:hAnsi="宋体" w:cs="宋体"/>
                <w:kern w:val="0"/>
                <w:sz w:val="18"/>
                <w:szCs w:val="18"/>
                <w:lang w:bidi="ar"/>
              </w:rPr>
              <w:t>2</w:t>
            </w:r>
            <w:r>
              <w:rPr>
                <w:rFonts w:ascii="宋体" w:hAnsi="宋体" w:cs="宋体" w:hint="eastAsia"/>
                <w:kern w:val="0"/>
                <w:sz w:val="18"/>
                <w:szCs w:val="18"/>
                <w:lang w:bidi="ar"/>
              </w:rPr>
              <w:t>分；</w:t>
            </w:r>
            <w:r>
              <w:rPr>
                <w:rFonts w:ascii="宋体" w:hAnsi="宋体" w:cs="宋体" w:hint="eastAsia"/>
                <w:kern w:val="0"/>
                <w:sz w:val="18"/>
                <w:szCs w:val="18"/>
                <w:lang w:bidi="ar"/>
              </w:rPr>
              <w:br/>
              <w:t>2.CG核准</w:t>
            </w:r>
            <w:proofErr w:type="gramStart"/>
            <w:r>
              <w:rPr>
                <w:rFonts w:ascii="宋体" w:hAnsi="宋体" w:cs="宋体" w:hint="eastAsia"/>
                <w:kern w:val="0"/>
                <w:sz w:val="18"/>
                <w:szCs w:val="18"/>
                <w:lang w:bidi="ar"/>
              </w:rPr>
              <w:t>项目外每增加</w:t>
            </w:r>
            <w:proofErr w:type="gramEnd"/>
            <w:r>
              <w:rPr>
                <w:rFonts w:ascii="宋体" w:hAnsi="宋体" w:cs="宋体" w:hint="eastAsia"/>
                <w:kern w:val="0"/>
                <w:sz w:val="18"/>
                <w:szCs w:val="18"/>
                <w:lang w:bidi="ar"/>
              </w:rPr>
              <w:t>一项检测工作核准加1分，满分</w:t>
            </w:r>
            <w:r>
              <w:rPr>
                <w:rFonts w:ascii="宋体" w:hAnsi="宋体" w:cs="宋体"/>
                <w:kern w:val="0"/>
                <w:sz w:val="18"/>
                <w:szCs w:val="18"/>
                <w:lang w:bidi="ar"/>
              </w:rPr>
              <w:t>3</w:t>
            </w:r>
            <w:r>
              <w:rPr>
                <w:rFonts w:ascii="宋体" w:hAnsi="宋体" w:cs="宋体" w:hint="eastAsia"/>
                <w:kern w:val="0"/>
                <w:sz w:val="18"/>
                <w:szCs w:val="18"/>
                <w:lang w:bidi="ar"/>
              </w:rPr>
              <w:t>分。</w:t>
            </w:r>
          </w:p>
        </w:tc>
      </w:tr>
      <w:tr w:rsidR="00266390" w14:paraId="5BC03182" w14:textId="77777777">
        <w:trPr>
          <w:trHeight w:val="811"/>
          <w:jc w:val="center"/>
        </w:trPr>
        <w:tc>
          <w:tcPr>
            <w:tcW w:w="759"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C5742BC" w14:textId="77777777" w:rsidR="00266390" w:rsidRDefault="00266390">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84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AA7DC65"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CMA项目（</w:t>
            </w:r>
            <w:r>
              <w:rPr>
                <w:rFonts w:ascii="宋体" w:hAnsi="宋体" w:cs="宋体"/>
                <w:kern w:val="0"/>
                <w:sz w:val="18"/>
                <w:szCs w:val="18"/>
                <w:lang w:bidi="ar"/>
              </w:rPr>
              <w:t>7</w:t>
            </w:r>
            <w:r>
              <w:rPr>
                <w:rFonts w:ascii="宋体" w:hAnsi="宋体" w:cs="宋体" w:hint="eastAsia"/>
                <w:kern w:val="0"/>
                <w:sz w:val="18"/>
                <w:szCs w:val="18"/>
                <w:lang w:bidi="ar"/>
              </w:rPr>
              <w:t>分）</w:t>
            </w:r>
          </w:p>
        </w:tc>
        <w:tc>
          <w:tcPr>
            <w:tcW w:w="678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4BEEE12"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1.非核准项目的无损检测新技术（超声相控阵、超声导波检测）每增加一项加</w:t>
            </w:r>
            <w:r>
              <w:rPr>
                <w:rFonts w:ascii="宋体" w:hAnsi="宋体" w:cs="宋体"/>
                <w:kern w:val="0"/>
                <w:sz w:val="18"/>
                <w:szCs w:val="18"/>
                <w:lang w:bidi="ar"/>
              </w:rPr>
              <w:t>1</w:t>
            </w:r>
            <w:r>
              <w:rPr>
                <w:rFonts w:ascii="宋体" w:hAnsi="宋体" w:cs="宋体" w:hint="eastAsia"/>
                <w:kern w:val="0"/>
                <w:sz w:val="18"/>
                <w:szCs w:val="18"/>
                <w:lang w:bidi="ar"/>
              </w:rPr>
              <w:t>分，满分</w:t>
            </w:r>
            <w:r>
              <w:rPr>
                <w:rFonts w:ascii="宋体" w:hAnsi="宋体" w:cs="宋体"/>
                <w:kern w:val="0"/>
                <w:sz w:val="18"/>
                <w:szCs w:val="18"/>
                <w:lang w:bidi="ar"/>
              </w:rPr>
              <w:t>3</w:t>
            </w:r>
            <w:r>
              <w:rPr>
                <w:rFonts w:ascii="宋体" w:hAnsi="宋体" w:cs="宋体" w:hint="eastAsia"/>
                <w:kern w:val="0"/>
                <w:sz w:val="18"/>
                <w:szCs w:val="18"/>
                <w:lang w:bidi="ar"/>
              </w:rPr>
              <w:t>分；</w:t>
            </w:r>
            <w:r>
              <w:rPr>
                <w:rFonts w:ascii="宋体" w:hAnsi="宋体" w:cs="宋体" w:hint="eastAsia"/>
                <w:kern w:val="0"/>
                <w:sz w:val="18"/>
                <w:szCs w:val="18"/>
                <w:lang w:bidi="ar"/>
              </w:rPr>
              <w:br/>
              <w:t>2.非核准项目的理化试验每增加一项加1分，满分4分。</w:t>
            </w:r>
          </w:p>
        </w:tc>
      </w:tr>
      <w:tr w:rsidR="00266390" w14:paraId="68876254" w14:textId="77777777">
        <w:trPr>
          <w:trHeight w:val="1799"/>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77382390" w14:textId="77777777" w:rsidR="00266390" w:rsidRDefault="00266390">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3FB93543" w14:textId="77777777" w:rsidR="00266390" w:rsidRDefault="00266390">
            <w:pPr>
              <w:widowControl/>
              <w:ind w:rightChars="13" w:right="27" w:firstLineChars="50" w:firstLine="90"/>
              <w:jc w:val="center"/>
              <w:textAlignment w:val="center"/>
              <w:rPr>
                <w:rFonts w:ascii="宋体" w:hAnsi="宋体" w:cs="宋体"/>
                <w:kern w:val="0"/>
                <w:sz w:val="18"/>
                <w:szCs w:val="18"/>
                <w:lang w:bidi="ar"/>
              </w:rPr>
            </w:pPr>
            <w:r>
              <w:rPr>
                <w:rFonts w:ascii="宋体" w:hAnsi="宋体" w:cs="宋体" w:hint="eastAsia"/>
                <w:kern w:val="0"/>
                <w:sz w:val="18"/>
                <w:szCs w:val="18"/>
                <w:lang w:bidi="ar"/>
              </w:rPr>
              <w:t>持证人员数量</w:t>
            </w:r>
          </w:p>
          <w:p w14:paraId="3F3D1F2F"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w:t>
            </w:r>
            <w:r>
              <w:rPr>
                <w:rFonts w:ascii="宋体" w:hAnsi="宋体" w:cs="宋体"/>
                <w:kern w:val="0"/>
                <w:sz w:val="18"/>
                <w:szCs w:val="18"/>
                <w:lang w:bidi="ar"/>
              </w:rPr>
              <w:t>8</w:t>
            </w:r>
            <w:r>
              <w:rPr>
                <w:rFonts w:ascii="宋体" w:hAnsi="宋体" w:cs="宋体" w:hint="eastAsia"/>
                <w:kern w:val="0"/>
                <w:sz w:val="18"/>
                <w:szCs w:val="18"/>
                <w:lang w:bidi="ar"/>
              </w:rPr>
              <w:t>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26E231BB" w14:textId="5828A331" w:rsidR="00266390" w:rsidRDefault="000153CD" w:rsidP="000153CD">
            <w:pPr>
              <w:widowControl/>
              <w:ind w:left="140" w:rightChars="69" w:right="145"/>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kern w:val="0"/>
                <w:sz w:val="18"/>
                <w:szCs w:val="18"/>
                <w:lang w:bidi="ar"/>
              </w:rPr>
              <w:t>.</w:t>
            </w:r>
            <w:r w:rsidR="00266390">
              <w:rPr>
                <w:rFonts w:ascii="宋体" w:hAnsi="宋体" w:cs="宋体" w:hint="eastAsia"/>
                <w:kern w:val="0"/>
                <w:sz w:val="18"/>
                <w:szCs w:val="18"/>
                <w:lang w:bidi="ar"/>
              </w:rPr>
              <w:t>持证人员≥100人：</w:t>
            </w:r>
            <w:r w:rsidR="00266390">
              <w:rPr>
                <w:rFonts w:ascii="宋体" w:hAnsi="宋体" w:cs="宋体"/>
                <w:kern w:val="0"/>
                <w:sz w:val="18"/>
                <w:szCs w:val="18"/>
                <w:lang w:bidi="ar"/>
              </w:rPr>
              <w:t>8</w:t>
            </w:r>
            <w:r w:rsidR="00266390">
              <w:rPr>
                <w:rFonts w:ascii="宋体" w:hAnsi="宋体" w:cs="宋体" w:hint="eastAsia"/>
                <w:kern w:val="0"/>
                <w:sz w:val="18"/>
                <w:szCs w:val="18"/>
                <w:lang w:bidi="ar"/>
              </w:rPr>
              <w:t>分；</w:t>
            </w:r>
            <w:r w:rsidR="00266390">
              <w:rPr>
                <w:rFonts w:ascii="宋体" w:hAnsi="宋体" w:cs="宋体" w:hint="eastAsia"/>
                <w:kern w:val="0"/>
                <w:sz w:val="18"/>
                <w:szCs w:val="18"/>
                <w:lang w:bidi="ar"/>
              </w:rPr>
              <w:br/>
              <w:t>2.80≤持证人员＜100：</w:t>
            </w:r>
            <w:r w:rsidR="00266390">
              <w:rPr>
                <w:rFonts w:ascii="宋体" w:hAnsi="宋体" w:cs="宋体"/>
                <w:kern w:val="0"/>
                <w:sz w:val="18"/>
                <w:szCs w:val="18"/>
                <w:lang w:bidi="ar"/>
              </w:rPr>
              <w:t>6</w:t>
            </w:r>
            <w:r w:rsidR="00266390">
              <w:rPr>
                <w:rFonts w:ascii="宋体" w:hAnsi="宋体" w:cs="宋体" w:hint="eastAsia"/>
                <w:kern w:val="0"/>
                <w:sz w:val="18"/>
                <w:szCs w:val="18"/>
                <w:lang w:bidi="ar"/>
              </w:rPr>
              <w:t>分；</w:t>
            </w:r>
          </w:p>
          <w:p w14:paraId="4E9A9CBD"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3.70≤持证人员＜80：</w:t>
            </w:r>
            <w:r>
              <w:rPr>
                <w:rFonts w:ascii="宋体" w:hAnsi="宋体" w:cs="宋体"/>
                <w:kern w:val="0"/>
                <w:sz w:val="18"/>
                <w:szCs w:val="18"/>
                <w:lang w:bidi="ar"/>
              </w:rPr>
              <w:t>4</w:t>
            </w:r>
            <w:r>
              <w:rPr>
                <w:rFonts w:ascii="宋体" w:hAnsi="宋体" w:cs="宋体" w:hint="eastAsia"/>
                <w:kern w:val="0"/>
                <w:sz w:val="18"/>
                <w:szCs w:val="18"/>
                <w:lang w:bidi="ar"/>
              </w:rPr>
              <w:t>分；</w:t>
            </w:r>
          </w:p>
          <w:p w14:paraId="1C7BD548"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sz w:val="18"/>
                <w:szCs w:val="18"/>
              </w:rPr>
              <w:t>4.</w:t>
            </w:r>
            <w:r>
              <w:rPr>
                <w:rFonts w:ascii="宋体" w:hAnsi="宋体" w:cs="宋体" w:hint="eastAsia"/>
                <w:kern w:val="0"/>
                <w:sz w:val="18"/>
                <w:szCs w:val="18"/>
                <w:lang w:bidi="ar"/>
              </w:rPr>
              <w:t>60≤持证人员＜70：</w:t>
            </w:r>
            <w:r>
              <w:rPr>
                <w:rFonts w:ascii="宋体" w:hAnsi="宋体" w:cs="宋体"/>
                <w:kern w:val="0"/>
                <w:sz w:val="18"/>
                <w:szCs w:val="18"/>
                <w:lang w:bidi="ar"/>
              </w:rPr>
              <w:t>3</w:t>
            </w:r>
            <w:r>
              <w:rPr>
                <w:rFonts w:ascii="宋体" w:hAnsi="宋体" w:cs="宋体" w:hint="eastAsia"/>
                <w:kern w:val="0"/>
                <w:sz w:val="18"/>
                <w:szCs w:val="18"/>
                <w:lang w:bidi="ar"/>
              </w:rPr>
              <w:t>分；</w:t>
            </w:r>
          </w:p>
          <w:p w14:paraId="55B1DDBB"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5.50≤持证人员＜60：</w:t>
            </w:r>
            <w:r>
              <w:rPr>
                <w:rFonts w:ascii="宋体" w:hAnsi="宋体" w:cs="宋体"/>
                <w:kern w:val="0"/>
                <w:sz w:val="18"/>
                <w:szCs w:val="18"/>
                <w:lang w:bidi="ar"/>
              </w:rPr>
              <w:t>2</w:t>
            </w:r>
            <w:r>
              <w:rPr>
                <w:rFonts w:ascii="宋体" w:hAnsi="宋体" w:cs="宋体" w:hint="eastAsia"/>
                <w:kern w:val="0"/>
                <w:sz w:val="18"/>
                <w:szCs w:val="18"/>
                <w:lang w:bidi="ar"/>
              </w:rPr>
              <w:t>分；</w:t>
            </w:r>
          </w:p>
          <w:p w14:paraId="23944014"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6.持证人员＜50：</w:t>
            </w:r>
            <w:r>
              <w:rPr>
                <w:rFonts w:ascii="宋体" w:hAnsi="宋体" w:cs="宋体"/>
                <w:kern w:val="0"/>
                <w:sz w:val="18"/>
                <w:szCs w:val="18"/>
                <w:lang w:bidi="ar"/>
              </w:rPr>
              <w:t>1</w:t>
            </w:r>
            <w:r>
              <w:rPr>
                <w:rFonts w:ascii="宋体" w:hAnsi="宋体" w:cs="宋体" w:hint="eastAsia"/>
                <w:kern w:val="0"/>
                <w:sz w:val="18"/>
                <w:szCs w:val="18"/>
                <w:lang w:bidi="ar"/>
              </w:rPr>
              <w:t>分。</w:t>
            </w:r>
          </w:p>
          <w:p w14:paraId="096AFD63" w14:textId="77777777" w:rsidR="00266390" w:rsidRDefault="00266390">
            <w:pPr>
              <w:ind w:leftChars="60" w:left="140" w:rightChars="69" w:right="145" w:hangingChars="8" w:hanging="14"/>
              <w:jc w:val="left"/>
              <w:textAlignment w:val="center"/>
              <w:rPr>
                <w:rFonts w:ascii="宋体" w:hAnsi="宋体" w:cs="宋体"/>
                <w:b/>
                <w:bCs/>
                <w:sz w:val="18"/>
                <w:szCs w:val="18"/>
              </w:rPr>
            </w:pPr>
            <w:r>
              <w:rPr>
                <w:rFonts w:ascii="宋体" w:hAnsi="宋体" w:cs="宋体" w:hint="eastAsia"/>
                <w:b/>
                <w:bCs/>
                <w:kern w:val="0"/>
                <w:sz w:val="18"/>
                <w:szCs w:val="18"/>
                <w:lang w:bidi="ar"/>
              </w:rPr>
              <w:t>注：投标文件中须提供相关证明材料，不提供不得分。</w:t>
            </w:r>
          </w:p>
        </w:tc>
      </w:tr>
      <w:tr w:rsidR="00266390" w14:paraId="760D16F4" w14:textId="77777777">
        <w:trPr>
          <w:trHeight w:val="1915"/>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2CD42687" w14:textId="77777777" w:rsidR="00266390" w:rsidRDefault="00266390">
            <w:pPr>
              <w:widowControl/>
              <w:jc w:val="center"/>
              <w:textAlignment w:val="center"/>
              <w:rPr>
                <w:rFonts w:ascii="宋体" w:hAnsi="宋体" w:cs="宋体"/>
                <w:sz w:val="18"/>
                <w:szCs w:val="18"/>
              </w:rPr>
            </w:pPr>
            <w:r>
              <w:rPr>
                <w:rFonts w:ascii="宋体" w:hAnsi="宋体" w:cs="宋体"/>
                <w:kern w:val="0"/>
                <w:sz w:val="18"/>
                <w:szCs w:val="18"/>
                <w:lang w:bidi="ar"/>
              </w:rPr>
              <w:t>6</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61D6E61A"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经核准的放射源库所在地（</w:t>
            </w:r>
            <w:r>
              <w:rPr>
                <w:rFonts w:ascii="宋体" w:hAnsi="宋体" w:cs="宋体"/>
                <w:kern w:val="0"/>
                <w:sz w:val="18"/>
                <w:szCs w:val="18"/>
                <w:lang w:bidi="ar"/>
              </w:rPr>
              <w:t>10</w:t>
            </w:r>
            <w:r>
              <w:rPr>
                <w:rFonts w:ascii="宋体" w:hAnsi="宋体" w:cs="宋体" w:hint="eastAsia"/>
                <w:kern w:val="0"/>
                <w:sz w:val="18"/>
                <w:szCs w:val="18"/>
                <w:lang w:bidi="ar"/>
              </w:rPr>
              <w:t>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0C466437" w14:textId="77777777" w:rsidR="00266390" w:rsidRDefault="00266390">
            <w:pPr>
              <w:widowControl/>
              <w:ind w:leftChars="60" w:left="140" w:rightChars="69" w:right="145" w:hangingChars="8" w:hanging="14"/>
              <w:jc w:val="left"/>
              <w:textAlignment w:val="center"/>
              <w:rPr>
                <w:rFonts w:ascii="宋体" w:hAnsi="宋体" w:cs="宋体"/>
                <w:kern w:val="0"/>
                <w:sz w:val="18"/>
                <w:szCs w:val="18"/>
                <w:lang w:bidi="ar"/>
              </w:rPr>
            </w:pPr>
            <w:r>
              <w:rPr>
                <w:rFonts w:ascii="宋体" w:hAnsi="宋体" w:cs="宋体" w:hint="eastAsia"/>
                <w:kern w:val="0"/>
                <w:sz w:val="18"/>
                <w:szCs w:val="18"/>
                <w:lang w:bidi="ar"/>
              </w:rPr>
              <w:t>1.宁波地区：</w:t>
            </w:r>
            <w:r>
              <w:rPr>
                <w:rFonts w:ascii="宋体" w:hAnsi="宋体" w:cs="宋体"/>
                <w:kern w:val="0"/>
                <w:sz w:val="18"/>
                <w:szCs w:val="18"/>
                <w:lang w:bidi="ar"/>
              </w:rPr>
              <w:t>10</w:t>
            </w:r>
            <w:r>
              <w:rPr>
                <w:rFonts w:ascii="宋体" w:hAnsi="宋体" w:cs="宋体" w:hint="eastAsia"/>
                <w:kern w:val="0"/>
                <w:sz w:val="18"/>
                <w:szCs w:val="18"/>
                <w:lang w:bidi="ar"/>
              </w:rPr>
              <w:t>分；</w:t>
            </w:r>
            <w:r>
              <w:rPr>
                <w:rFonts w:ascii="宋体" w:hAnsi="宋体" w:cs="宋体" w:hint="eastAsia"/>
                <w:kern w:val="0"/>
                <w:sz w:val="18"/>
                <w:szCs w:val="18"/>
                <w:lang w:bidi="ar"/>
              </w:rPr>
              <w:br/>
              <w:t>2.浙江地区：</w:t>
            </w:r>
            <w:r>
              <w:rPr>
                <w:rFonts w:ascii="宋体" w:hAnsi="宋体" w:cs="宋体"/>
                <w:kern w:val="0"/>
                <w:sz w:val="18"/>
                <w:szCs w:val="18"/>
                <w:lang w:bidi="ar"/>
              </w:rPr>
              <w:t>7</w:t>
            </w:r>
            <w:r>
              <w:rPr>
                <w:rFonts w:ascii="宋体" w:hAnsi="宋体" w:cs="宋体" w:hint="eastAsia"/>
                <w:kern w:val="0"/>
                <w:sz w:val="18"/>
                <w:szCs w:val="18"/>
                <w:lang w:bidi="ar"/>
              </w:rPr>
              <w:t>分；</w:t>
            </w:r>
            <w:r>
              <w:rPr>
                <w:rFonts w:ascii="宋体" w:hAnsi="宋体" w:cs="宋体" w:hint="eastAsia"/>
                <w:kern w:val="0"/>
                <w:sz w:val="18"/>
                <w:szCs w:val="18"/>
                <w:lang w:bidi="ar"/>
              </w:rPr>
              <w:br/>
              <w:t>3.其他地区：</w:t>
            </w:r>
            <w:r>
              <w:rPr>
                <w:rFonts w:ascii="宋体" w:hAnsi="宋体" w:cs="宋体"/>
                <w:kern w:val="0"/>
                <w:sz w:val="18"/>
                <w:szCs w:val="18"/>
                <w:lang w:bidi="ar"/>
              </w:rPr>
              <w:t>5</w:t>
            </w:r>
            <w:r>
              <w:rPr>
                <w:rFonts w:ascii="宋体" w:hAnsi="宋体" w:cs="宋体" w:hint="eastAsia"/>
                <w:kern w:val="0"/>
                <w:sz w:val="18"/>
                <w:szCs w:val="18"/>
                <w:lang w:bidi="ar"/>
              </w:rPr>
              <w:t xml:space="preserve">分；                                                     </w:t>
            </w:r>
          </w:p>
          <w:p w14:paraId="037F539F"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4.无源库：0分。</w:t>
            </w:r>
          </w:p>
          <w:p w14:paraId="46B7B2BC" w14:textId="77777777" w:rsidR="00266390" w:rsidRDefault="00266390">
            <w:pPr>
              <w:widowControl/>
              <w:tabs>
                <w:tab w:val="left" w:pos="312"/>
              </w:tabs>
              <w:ind w:leftChars="60" w:left="140" w:rightChars="69" w:right="145" w:hangingChars="8" w:hanging="14"/>
              <w:jc w:val="left"/>
              <w:textAlignment w:val="center"/>
              <w:rPr>
                <w:rFonts w:ascii="宋体" w:hAnsi="宋体" w:cs="宋体"/>
                <w:b/>
                <w:bCs/>
                <w:kern w:val="0"/>
                <w:sz w:val="18"/>
                <w:szCs w:val="18"/>
                <w:lang w:bidi="ar"/>
              </w:rPr>
            </w:pPr>
            <w:r>
              <w:rPr>
                <w:rFonts w:ascii="宋体" w:hAnsi="宋体" w:cs="宋体" w:hint="eastAsia"/>
                <w:b/>
                <w:bCs/>
                <w:kern w:val="0"/>
                <w:sz w:val="18"/>
                <w:szCs w:val="18"/>
                <w:lang w:bidi="ar"/>
              </w:rPr>
              <w:t>注：</w:t>
            </w:r>
            <w:r>
              <w:rPr>
                <w:rFonts w:ascii="宋体" w:hAnsi="宋体" w:cs="宋体"/>
                <w:b/>
                <w:bCs/>
                <w:kern w:val="0"/>
                <w:sz w:val="18"/>
                <w:szCs w:val="18"/>
                <w:lang w:bidi="ar"/>
              </w:rPr>
              <w:t xml:space="preserve"> </w:t>
            </w:r>
          </w:p>
          <w:p w14:paraId="1050A413" w14:textId="77777777" w:rsidR="00266390" w:rsidRDefault="00266390">
            <w:pPr>
              <w:widowControl/>
              <w:tabs>
                <w:tab w:val="left" w:pos="312"/>
              </w:tabs>
              <w:ind w:leftChars="60" w:left="140" w:rightChars="69" w:right="145" w:hangingChars="8" w:hanging="14"/>
              <w:jc w:val="left"/>
              <w:textAlignment w:val="center"/>
              <w:rPr>
                <w:rFonts w:ascii="宋体" w:hAnsi="宋体" w:cs="宋体"/>
                <w:b/>
                <w:bCs/>
                <w:kern w:val="0"/>
                <w:sz w:val="18"/>
                <w:szCs w:val="18"/>
                <w:lang w:bidi="ar"/>
              </w:rPr>
            </w:pPr>
            <w:r>
              <w:rPr>
                <w:rFonts w:ascii="宋体" w:hAnsi="宋体" w:cs="宋体" w:hint="eastAsia"/>
                <w:b/>
                <w:bCs/>
                <w:kern w:val="0"/>
                <w:sz w:val="18"/>
                <w:szCs w:val="18"/>
                <w:lang w:bidi="ar"/>
              </w:rPr>
              <w:t>1</w:t>
            </w:r>
            <w:r>
              <w:rPr>
                <w:rFonts w:ascii="宋体" w:hAnsi="宋体" w:cs="宋体"/>
                <w:b/>
                <w:bCs/>
                <w:kern w:val="0"/>
                <w:sz w:val="18"/>
                <w:szCs w:val="18"/>
                <w:lang w:bidi="ar"/>
              </w:rPr>
              <w:t>.</w:t>
            </w:r>
            <w:r>
              <w:rPr>
                <w:rFonts w:ascii="宋体" w:hAnsi="宋体" w:cs="宋体" w:hint="eastAsia"/>
                <w:b/>
                <w:bCs/>
                <w:kern w:val="0"/>
                <w:sz w:val="18"/>
                <w:szCs w:val="18"/>
                <w:lang w:bidi="ar"/>
              </w:rPr>
              <w:t>机构经核准的放射源库不在宁波地区的，如能够提供符合要求的放射源使用、存放资格证明（含租借）的本项得分为8分；</w:t>
            </w:r>
          </w:p>
          <w:p w14:paraId="00B33536" w14:textId="77777777" w:rsidR="00266390" w:rsidRDefault="00266390">
            <w:pPr>
              <w:ind w:leftChars="60" w:left="140" w:rightChars="69" w:right="145" w:hangingChars="8" w:hanging="14"/>
              <w:jc w:val="left"/>
              <w:textAlignment w:val="center"/>
              <w:rPr>
                <w:rFonts w:ascii="宋体" w:hAnsi="宋体" w:cs="宋体"/>
                <w:sz w:val="18"/>
                <w:szCs w:val="18"/>
              </w:rPr>
            </w:pPr>
            <w:r>
              <w:rPr>
                <w:rFonts w:ascii="宋体" w:hAnsi="宋体" w:cs="宋体" w:hint="eastAsia"/>
                <w:b/>
                <w:bCs/>
                <w:kern w:val="0"/>
                <w:sz w:val="18"/>
                <w:szCs w:val="18"/>
                <w:lang w:bidi="ar"/>
              </w:rPr>
              <w:t>2</w:t>
            </w:r>
            <w:r>
              <w:rPr>
                <w:rFonts w:ascii="宋体" w:hAnsi="宋体" w:cs="宋体"/>
                <w:b/>
                <w:bCs/>
                <w:kern w:val="0"/>
                <w:sz w:val="18"/>
                <w:szCs w:val="18"/>
                <w:lang w:bidi="ar"/>
              </w:rPr>
              <w:t>.</w:t>
            </w:r>
            <w:r>
              <w:rPr>
                <w:rFonts w:ascii="宋体" w:hAnsi="宋体" w:cs="宋体" w:hint="eastAsia"/>
                <w:b/>
                <w:bCs/>
                <w:kern w:val="0"/>
                <w:sz w:val="18"/>
                <w:szCs w:val="18"/>
                <w:lang w:bidi="ar"/>
              </w:rPr>
              <w:t>投标文件中须提供相关证明材料，不提供不得分。</w:t>
            </w:r>
          </w:p>
        </w:tc>
      </w:tr>
      <w:tr w:rsidR="00266390" w14:paraId="5429DF3E" w14:textId="77777777">
        <w:trPr>
          <w:trHeight w:val="1420"/>
          <w:jc w:val="center"/>
        </w:trPr>
        <w:tc>
          <w:tcPr>
            <w:tcW w:w="759"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6F3693A3" w14:textId="77777777" w:rsidR="00266390" w:rsidRDefault="00266390">
            <w:pPr>
              <w:widowControl/>
              <w:jc w:val="center"/>
              <w:textAlignment w:val="center"/>
              <w:rPr>
                <w:rFonts w:ascii="宋体" w:hAnsi="宋体" w:cs="宋体"/>
                <w:sz w:val="18"/>
                <w:szCs w:val="18"/>
              </w:rPr>
            </w:pPr>
            <w:r>
              <w:rPr>
                <w:rFonts w:ascii="宋体" w:hAnsi="宋体" w:cs="宋体"/>
                <w:kern w:val="0"/>
                <w:sz w:val="18"/>
                <w:szCs w:val="18"/>
                <w:lang w:bidi="ar"/>
              </w:rPr>
              <w:t>7</w:t>
            </w:r>
          </w:p>
        </w:tc>
        <w:tc>
          <w:tcPr>
            <w:tcW w:w="1842"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1BCAC97B"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机构或项目部（</w:t>
            </w:r>
            <w:r>
              <w:rPr>
                <w:rFonts w:ascii="宋体" w:hAnsi="宋体" w:cs="宋体"/>
                <w:kern w:val="0"/>
                <w:sz w:val="18"/>
                <w:szCs w:val="18"/>
                <w:lang w:bidi="ar"/>
              </w:rPr>
              <w:t>10</w:t>
            </w:r>
            <w:r>
              <w:rPr>
                <w:rFonts w:ascii="宋体" w:hAnsi="宋体" w:cs="宋体" w:hint="eastAsia"/>
                <w:kern w:val="0"/>
                <w:sz w:val="18"/>
                <w:szCs w:val="18"/>
                <w:lang w:bidi="ar"/>
              </w:rPr>
              <w:t>分）</w:t>
            </w:r>
          </w:p>
        </w:tc>
        <w:tc>
          <w:tcPr>
            <w:tcW w:w="6781" w:type="dxa"/>
            <w:tcBorders>
              <w:top w:val="single" w:sz="4" w:space="0" w:color="000000"/>
              <w:left w:val="single" w:sz="4" w:space="0" w:color="000000"/>
              <w:right w:val="single" w:sz="4" w:space="0" w:color="000000"/>
            </w:tcBorders>
            <w:tcMar>
              <w:top w:w="12" w:type="dxa"/>
              <w:left w:w="12" w:type="dxa"/>
              <w:bottom w:w="0" w:type="dxa"/>
              <w:right w:w="12" w:type="dxa"/>
            </w:tcMar>
            <w:vAlign w:val="center"/>
          </w:tcPr>
          <w:p w14:paraId="4DA03180"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1.机构注册地在宁波：</w:t>
            </w:r>
            <w:r>
              <w:rPr>
                <w:rFonts w:ascii="宋体" w:hAnsi="宋体" w:cs="宋体"/>
                <w:kern w:val="0"/>
                <w:sz w:val="18"/>
                <w:szCs w:val="18"/>
                <w:lang w:bidi="ar"/>
              </w:rPr>
              <w:t>10</w:t>
            </w:r>
            <w:r>
              <w:rPr>
                <w:rFonts w:ascii="宋体" w:hAnsi="宋体" w:cs="宋体" w:hint="eastAsia"/>
                <w:kern w:val="0"/>
                <w:sz w:val="18"/>
                <w:szCs w:val="18"/>
                <w:lang w:bidi="ar"/>
              </w:rPr>
              <w:t>分；</w:t>
            </w:r>
            <w:r>
              <w:rPr>
                <w:rFonts w:ascii="宋体" w:hAnsi="宋体" w:cs="宋体" w:hint="eastAsia"/>
                <w:kern w:val="0"/>
                <w:sz w:val="18"/>
                <w:szCs w:val="18"/>
                <w:lang w:bidi="ar"/>
              </w:rPr>
              <w:br/>
              <w:t>2.机构注册地非宁波，在宁波设有项目部：</w:t>
            </w:r>
            <w:r>
              <w:rPr>
                <w:rFonts w:ascii="宋体" w:hAnsi="宋体" w:cs="宋体"/>
                <w:kern w:val="0"/>
                <w:sz w:val="18"/>
                <w:szCs w:val="18"/>
                <w:lang w:bidi="ar"/>
              </w:rPr>
              <w:t>5</w:t>
            </w:r>
            <w:r>
              <w:rPr>
                <w:rFonts w:ascii="宋体" w:hAnsi="宋体" w:cs="宋体" w:hint="eastAsia"/>
                <w:kern w:val="0"/>
                <w:sz w:val="18"/>
                <w:szCs w:val="18"/>
                <w:lang w:bidi="ar"/>
              </w:rPr>
              <w:t>分；</w:t>
            </w:r>
            <w:r>
              <w:rPr>
                <w:rFonts w:ascii="宋体" w:hAnsi="宋体" w:cs="宋体" w:hint="eastAsia"/>
                <w:kern w:val="0"/>
                <w:sz w:val="18"/>
                <w:szCs w:val="18"/>
                <w:lang w:bidi="ar"/>
              </w:rPr>
              <w:br/>
              <w:t>3.不属于前两项：0分。</w:t>
            </w:r>
          </w:p>
          <w:p w14:paraId="1597CFB9" w14:textId="77777777" w:rsidR="00266390" w:rsidRDefault="00266390">
            <w:pPr>
              <w:tabs>
                <w:tab w:val="left" w:pos="312"/>
              </w:tabs>
              <w:ind w:leftChars="60" w:left="140" w:rightChars="69" w:right="145" w:hangingChars="8" w:hanging="14"/>
              <w:jc w:val="left"/>
              <w:rPr>
                <w:rFonts w:ascii="宋体" w:hAnsi="宋体" w:cs="宋体"/>
                <w:b/>
                <w:bCs/>
                <w:kern w:val="0"/>
                <w:sz w:val="18"/>
                <w:szCs w:val="18"/>
                <w:lang w:bidi="ar"/>
              </w:rPr>
            </w:pPr>
            <w:r>
              <w:rPr>
                <w:rFonts w:ascii="宋体" w:hAnsi="宋体" w:cs="宋体" w:hint="eastAsia"/>
                <w:b/>
                <w:bCs/>
                <w:kern w:val="0"/>
                <w:sz w:val="18"/>
                <w:szCs w:val="18"/>
                <w:lang w:bidi="ar"/>
              </w:rPr>
              <w:t>注：</w:t>
            </w:r>
          </w:p>
          <w:p w14:paraId="7C08A5F9" w14:textId="77777777" w:rsidR="00266390" w:rsidRDefault="00266390">
            <w:pPr>
              <w:tabs>
                <w:tab w:val="left" w:pos="312"/>
              </w:tabs>
              <w:ind w:leftChars="60" w:left="140" w:rightChars="69" w:right="145" w:hangingChars="8" w:hanging="14"/>
              <w:jc w:val="left"/>
              <w:rPr>
                <w:rFonts w:ascii="宋体" w:hAnsi="宋体" w:cs="宋体"/>
                <w:b/>
                <w:bCs/>
                <w:sz w:val="18"/>
                <w:szCs w:val="18"/>
              </w:rPr>
            </w:pPr>
            <w:r>
              <w:rPr>
                <w:rFonts w:ascii="宋体" w:hAnsi="宋体" w:cs="宋体" w:hint="eastAsia"/>
                <w:b/>
                <w:bCs/>
                <w:sz w:val="18"/>
                <w:szCs w:val="18"/>
              </w:rPr>
              <w:t>1</w:t>
            </w:r>
            <w:r>
              <w:rPr>
                <w:rFonts w:ascii="宋体" w:hAnsi="宋体" w:cs="宋体"/>
                <w:b/>
                <w:bCs/>
                <w:sz w:val="18"/>
                <w:szCs w:val="18"/>
              </w:rPr>
              <w:t>.</w:t>
            </w:r>
            <w:r>
              <w:rPr>
                <w:rFonts w:ascii="宋体" w:hAnsi="宋体" w:cs="宋体" w:hint="eastAsia"/>
                <w:b/>
                <w:bCs/>
                <w:sz w:val="18"/>
                <w:szCs w:val="18"/>
              </w:rPr>
              <w:t>考虑招标项目特点，对响应速度具有较大的要求，至少应在宁波设有专门的组织；</w:t>
            </w:r>
          </w:p>
          <w:p w14:paraId="72D44361" w14:textId="77777777" w:rsidR="00266390" w:rsidRDefault="00266390">
            <w:pPr>
              <w:ind w:leftChars="60" w:left="140" w:rightChars="69" w:right="145" w:hangingChars="8" w:hanging="14"/>
              <w:jc w:val="left"/>
              <w:textAlignment w:val="center"/>
              <w:rPr>
                <w:rFonts w:ascii="宋体" w:hAnsi="宋体" w:cs="宋体"/>
                <w:sz w:val="18"/>
                <w:szCs w:val="18"/>
              </w:rPr>
            </w:pPr>
            <w:r>
              <w:rPr>
                <w:rFonts w:ascii="宋体" w:hAnsi="宋体" w:cs="宋体" w:hint="eastAsia"/>
                <w:b/>
                <w:bCs/>
                <w:kern w:val="0"/>
                <w:sz w:val="18"/>
                <w:szCs w:val="18"/>
                <w:lang w:bidi="ar"/>
              </w:rPr>
              <w:t>2</w:t>
            </w:r>
            <w:r>
              <w:rPr>
                <w:rFonts w:ascii="宋体" w:hAnsi="宋体" w:cs="宋体"/>
                <w:b/>
                <w:bCs/>
                <w:kern w:val="0"/>
                <w:sz w:val="18"/>
                <w:szCs w:val="18"/>
                <w:lang w:bidi="ar"/>
              </w:rPr>
              <w:t>.</w:t>
            </w:r>
            <w:r>
              <w:rPr>
                <w:rFonts w:ascii="宋体" w:hAnsi="宋体" w:cs="宋体" w:hint="eastAsia"/>
                <w:b/>
                <w:bCs/>
                <w:kern w:val="0"/>
                <w:sz w:val="18"/>
                <w:szCs w:val="18"/>
                <w:lang w:bidi="ar"/>
              </w:rPr>
              <w:t>投标文件中须提供相关证明材料，不提供不得分。</w:t>
            </w:r>
          </w:p>
        </w:tc>
      </w:tr>
      <w:tr w:rsidR="00266390" w14:paraId="493C670F" w14:textId="77777777">
        <w:trPr>
          <w:trHeight w:val="1660"/>
          <w:jc w:val="center"/>
        </w:trPr>
        <w:tc>
          <w:tcPr>
            <w:tcW w:w="759"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14:paraId="656622DD" w14:textId="77777777" w:rsidR="00266390" w:rsidRDefault="00266390">
            <w:pPr>
              <w:widowControl/>
              <w:jc w:val="center"/>
              <w:textAlignment w:val="center"/>
              <w:rPr>
                <w:rFonts w:ascii="宋体" w:hAnsi="宋体" w:cs="宋体"/>
                <w:sz w:val="18"/>
                <w:szCs w:val="18"/>
              </w:rPr>
            </w:pPr>
            <w:r>
              <w:rPr>
                <w:rFonts w:ascii="宋体" w:hAnsi="宋体" w:cs="宋体"/>
                <w:kern w:val="0"/>
                <w:sz w:val="18"/>
                <w:szCs w:val="18"/>
                <w:lang w:bidi="ar"/>
              </w:rPr>
              <w:t>8</w:t>
            </w:r>
          </w:p>
        </w:tc>
        <w:tc>
          <w:tcPr>
            <w:tcW w:w="1842"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14:paraId="1A547438" w14:textId="77777777" w:rsidR="00266390" w:rsidRDefault="00266390">
            <w:pPr>
              <w:widowControl/>
              <w:ind w:rightChars="13" w:right="27" w:firstLineChars="50" w:firstLine="90"/>
              <w:jc w:val="center"/>
              <w:textAlignment w:val="center"/>
              <w:rPr>
                <w:rFonts w:ascii="宋体" w:hAnsi="宋体" w:cs="宋体"/>
                <w:sz w:val="18"/>
                <w:szCs w:val="18"/>
              </w:rPr>
            </w:pPr>
            <w:r>
              <w:rPr>
                <w:rFonts w:ascii="宋体" w:hAnsi="宋体" w:cs="宋体" w:hint="eastAsia"/>
                <w:kern w:val="0"/>
                <w:sz w:val="18"/>
                <w:szCs w:val="18"/>
                <w:lang w:bidi="ar"/>
              </w:rPr>
              <w:t>石化装置业绩（</w:t>
            </w:r>
            <w:r>
              <w:rPr>
                <w:rFonts w:ascii="宋体" w:hAnsi="宋体" w:cs="宋体"/>
                <w:kern w:val="0"/>
                <w:sz w:val="18"/>
                <w:szCs w:val="18"/>
                <w:lang w:bidi="ar"/>
              </w:rPr>
              <w:t>10</w:t>
            </w:r>
            <w:r>
              <w:rPr>
                <w:rFonts w:ascii="宋体" w:hAnsi="宋体" w:cs="宋体" w:hint="eastAsia"/>
                <w:kern w:val="0"/>
                <w:sz w:val="18"/>
                <w:szCs w:val="18"/>
                <w:lang w:bidi="ar"/>
              </w:rPr>
              <w:t>分）</w:t>
            </w:r>
          </w:p>
        </w:tc>
        <w:tc>
          <w:tcPr>
            <w:tcW w:w="6781" w:type="dxa"/>
            <w:tcBorders>
              <w:top w:val="single" w:sz="4" w:space="0" w:color="000000"/>
              <w:left w:val="single" w:sz="4" w:space="0" w:color="000000"/>
              <w:bottom w:val="single" w:sz="4" w:space="0" w:color="auto"/>
              <w:right w:val="single" w:sz="4" w:space="0" w:color="000000"/>
            </w:tcBorders>
            <w:tcMar>
              <w:top w:w="12" w:type="dxa"/>
              <w:left w:w="12" w:type="dxa"/>
              <w:bottom w:w="0" w:type="dxa"/>
              <w:right w:w="12" w:type="dxa"/>
            </w:tcMar>
            <w:vAlign w:val="center"/>
          </w:tcPr>
          <w:p w14:paraId="34FB4C74" w14:textId="77777777" w:rsidR="00266390" w:rsidRDefault="00266390">
            <w:pPr>
              <w:widowControl/>
              <w:ind w:leftChars="60" w:left="140" w:rightChars="69" w:right="145" w:hangingChars="8" w:hanging="14"/>
              <w:jc w:val="left"/>
              <w:textAlignment w:val="center"/>
              <w:rPr>
                <w:rFonts w:ascii="宋体" w:hAnsi="宋体" w:cs="宋体"/>
                <w:sz w:val="18"/>
                <w:szCs w:val="18"/>
              </w:rPr>
            </w:pPr>
            <w:r>
              <w:rPr>
                <w:rFonts w:ascii="宋体" w:hAnsi="宋体" w:cs="宋体" w:hint="eastAsia"/>
                <w:kern w:val="0"/>
                <w:sz w:val="18"/>
                <w:szCs w:val="18"/>
                <w:lang w:bidi="ar"/>
              </w:rPr>
              <w:t>1.三年内有石化装置制造安装、在役检测项目业绩：每项</w:t>
            </w:r>
            <w:r>
              <w:rPr>
                <w:rFonts w:ascii="宋体" w:hAnsi="宋体" w:cs="宋体"/>
                <w:kern w:val="0"/>
                <w:sz w:val="18"/>
                <w:szCs w:val="18"/>
                <w:lang w:bidi="ar"/>
              </w:rPr>
              <w:t>1</w:t>
            </w:r>
            <w:r>
              <w:rPr>
                <w:rFonts w:ascii="宋体" w:hAnsi="宋体" w:cs="宋体" w:hint="eastAsia"/>
                <w:kern w:val="0"/>
                <w:sz w:val="18"/>
                <w:szCs w:val="18"/>
                <w:lang w:bidi="ar"/>
              </w:rPr>
              <w:t>分，最高</w:t>
            </w:r>
            <w:r>
              <w:rPr>
                <w:rFonts w:ascii="宋体" w:hAnsi="宋体" w:cs="宋体"/>
                <w:kern w:val="0"/>
                <w:sz w:val="18"/>
                <w:szCs w:val="18"/>
                <w:lang w:bidi="ar"/>
              </w:rPr>
              <w:t>3</w:t>
            </w:r>
            <w:r>
              <w:rPr>
                <w:rFonts w:ascii="宋体" w:hAnsi="宋体" w:cs="宋体" w:hint="eastAsia"/>
                <w:kern w:val="0"/>
                <w:sz w:val="18"/>
                <w:szCs w:val="18"/>
                <w:lang w:bidi="ar"/>
              </w:rPr>
              <w:t>分；</w:t>
            </w:r>
            <w:r>
              <w:rPr>
                <w:rFonts w:ascii="宋体" w:hAnsi="宋体" w:cs="宋体" w:hint="eastAsia"/>
                <w:kern w:val="0"/>
                <w:sz w:val="18"/>
                <w:szCs w:val="18"/>
                <w:lang w:bidi="ar"/>
              </w:rPr>
              <w:br/>
              <w:t>2.三年内单一项目产值≥50万元装置类检测项目：每项</w:t>
            </w:r>
            <w:r>
              <w:rPr>
                <w:rFonts w:ascii="宋体" w:hAnsi="宋体" w:cs="宋体"/>
                <w:kern w:val="0"/>
                <w:sz w:val="18"/>
                <w:szCs w:val="18"/>
                <w:lang w:bidi="ar"/>
              </w:rPr>
              <w:t>1</w:t>
            </w:r>
            <w:r>
              <w:rPr>
                <w:rFonts w:ascii="宋体" w:hAnsi="宋体" w:cs="宋体" w:hint="eastAsia"/>
                <w:kern w:val="0"/>
                <w:sz w:val="18"/>
                <w:szCs w:val="18"/>
                <w:lang w:bidi="ar"/>
              </w:rPr>
              <w:t>分，最高</w:t>
            </w:r>
            <w:r>
              <w:rPr>
                <w:rFonts w:ascii="宋体" w:hAnsi="宋体" w:cs="宋体"/>
                <w:kern w:val="0"/>
                <w:sz w:val="18"/>
                <w:szCs w:val="18"/>
                <w:lang w:bidi="ar"/>
              </w:rPr>
              <w:t>3</w:t>
            </w:r>
            <w:r>
              <w:rPr>
                <w:rFonts w:ascii="宋体" w:hAnsi="宋体" w:cs="宋体" w:hint="eastAsia"/>
                <w:kern w:val="0"/>
                <w:sz w:val="18"/>
                <w:szCs w:val="18"/>
                <w:lang w:bidi="ar"/>
              </w:rPr>
              <w:t>分；                                                   3.三年内在宁波地区有石化装置制造安装、在役检测项目业绩：每项</w:t>
            </w:r>
            <w:r>
              <w:rPr>
                <w:rFonts w:ascii="宋体" w:hAnsi="宋体" w:cs="宋体"/>
                <w:kern w:val="0"/>
                <w:sz w:val="18"/>
                <w:szCs w:val="18"/>
                <w:lang w:bidi="ar"/>
              </w:rPr>
              <w:t>1</w:t>
            </w:r>
            <w:r>
              <w:rPr>
                <w:rFonts w:ascii="宋体" w:hAnsi="宋体" w:cs="宋体" w:hint="eastAsia"/>
                <w:kern w:val="0"/>
                <w:sz w:val="18"/>
                <w:szCs w:val="18"/>
                <w:lang w:bidi="ar"/>
              </w:rPr>
              <w:t>分，最高</w:t>
            </w:r>
            <w:r>
              <w:rPr>
                <w:rFonts w:ascii="宋体" w:hAnsi="宋体" w:cs="宋体"/>
                <w:kern w:val="0"/>
                <w:sz w:val="18"/>
                <w:szCs w:val="18"/>
                <w:lang w:bidi="ar"/>
              </w:rPr>
              <w:t>4</w:t>
            </w:r>
            <w:r>
              <w:rPr>
                <w:rFonts w:ascii="宋体" w:hAnsi="宋体" w:cs="宋体" w:hint="eastAsia"/>
                <w:kern w:val="0"/>
                <w:sz w:val="18"/>
                <w:szCs w:val="18"/>
                <w:lang w:bidi="ar"/>
              </w:rPr>
              <w:t>分。</w:t>
            </w:r>
          </w:p>
          <w:p w14:paraId="27B0DC41" w14:textId="77777777" w:rsidR="00266390" w:rsidRDefault="00266390">
            <w:pPr>
              <w:widowControl/>
              <w:tabs>
                <w:tab w:val="left" w:pos="312"/>
              </w:tabs>
              <w:ind w:leftChars="60" w:left="140" w:rightChars="69" w:right="145" w:hangingChars="8" w:hanging="14"/>
              <w:jc w:val="left"/>
              <w:textAlignment w:val="center"/>
              <w:rPr>
                <w:rFonts w:ascii="宋体" w:hAnsi="宋体" w:cs="宋体"/>
                <w:b/>
                <w:bCs/>
                <w:kern w:val="0"/>
                <w:sz w:val="18"/>
                <w:szCs w:val="18"/>
                <w:lang w:bidi="ar"/>
              </w:rPr>
            </w:pPr>
            <w:r>
              <w:rPr>
                <w:rFonts w:ascii="宋体" w:hAnsi="宋体" w:cs="宋体" w:hint="eastAsia"/>
                <w:b/>
                <w:bCs/>
                <w:kern w:val="0"/>
                <w:sz w:val="18"/>
                <w:szCs w:val="18"/>
                <w:lang w:bidi="ar"/>
              </w:rPr>
              <w:t>注：</w:t>
            </w:r>
          </w:p>
          <w:p w14:paraId="46FE627C" w14:textId="77777777" w:rsidR="00266390" w:rsidRDefault="00266390">
            <w:pPr>
              <w:widowControl/>
              <w:tabs>
                <w:tab w:val="left" w:pos="312"/>
              </w:tabs>
              <w:ind w:leftChars="60" w:left="140" w:rightChars="69" w:right="145" w:hangingChars="8" w:hanging="14"/>
              <w:jc w:val="left"/>
              <w:textAlignment w:val="center"/>
              <w:rPr>
                <w:rFonts w:ascii="宋体" w:hAnsi="宋体" w:cs="宋体"/>
                <w:b/>
                <w:bCs/>
                <w:kern w:val="0"/>
                <w:sz w:val="18"/>
                <w:szCs w:val="18"/>
                <w:lang w:bidi="ar"/>
              </w:rPr>
            </w:pPr>
            <w:r>
              <w:rPr>
                <w:rFonts w:ascii="宋体" w:hAnsi="宋体" w:cs="宋体" w:hint="eastAsia"/>
                <w:b/>
                <w:bCs/>
                <w:kern w:val="0"/>
                <w:sz w:val="18"/>
                <w:szCs w:val="18"/>
                <w:lang w:bidi="ar"/>
              </w:rPr>
              <w:t>1</w:t>
            </w:r>
            <w:r>
              <w:rPr>
                <w:rFonts w:ascii="宋体" w:hAnsi="宋体" w:cs="宋体"/>
                <w:b/>
                <w:bCs/>
                <w:kern w:val="0"/>
                <w:sz w:val="18"/>
                <w:szCs w:val="18"/>
                <w:lang w:bidi="ar"/>
              </w:rPr>
              <w:t>.</w:t>
            </w:r>
            <w:r>
              <w:rPr>
                <w:rFonts w:ascii="宋体" w:hAnsi="宋体" w:cs="宋体" w:hint="eastAsia"/>
                <w:b/>
                <w:bCs/>
                <w:kern w:val="0"/>
                <w:sz w:val="18"/>
                <w:szCs w:val="18"/>
                <w:lang w:bidi="ar"/>
              </w:rPr>
              <w:t>项目合同签订生效日期为2018年1月1日以后；</w:t>
            </w:r>
          </w:p>
          <w:p w14:paraId="281503B8" w14:textId="77777777" w:rsidR="00266390" w:rsidRDefault="00266390">
            <w:pPr>
              <w:ind w:leftChars="60" w:left="140" w:rightChars="69" w:right="145" w:hangingChars="8" w:hanging="14"/>
              <w:jc w:val="left"/>
              <w:textAlignment w:val="center"/>
              <w:rPr>
                <w:rFonts w:ascii="宋体" w:hAnsi="宋体" w:cs="宋体"/>
                <w:sz w:val="18"/>
                <w:szCs w:val="18"/>
              </w:rPr>
            </w:pPr>
            <w:r>
              <w:rPr>
                <w:rFonts w:ascii="宋体" w:hAnsi="宋体" w:cs="宋体"/>
                <w:b/>
                <w:bCs/>
                <w:kern w:val="0"/>
                <w:sz w:val="18"/>
                <w:szCs w:val="18"/>
                <w:lang w:bidi="ar"/>
              </w:rPr>
              <w:t>2</w:t>
            </w:r>
            <w:r>
              <w:rPr>
                <w:rFonts w:ascii="宋体" w:hAnsi="宋体" w:cs="宋体" w:hint="eastAsia"/>
                <w:b/>
                <w:bCs/>
                <w:kern w:val="0"/>
                <w:sz w:val="18"/>
                <w:szCs w:val="18"/>
                <w:lang w:bidi="ar"/>
              </w:rPr>
              <w:t>.投标文件中须提供相关证明材料，不提供不得分。</w:t>
            </w:r>
          </w:p>
        </w:tc>
      </w:tr>
    </w:tbl>
    <w:p w14:paraId="2D4A93A6" w14:textId="77777777" w:rsidR="00266390" w:rsidRDefault="00266390">
      <w:pPr>
        <w:spacing w:line="440" w:lineRule="exact"/>
        <w:ind w:firstLineChars="200" w:firstLine="422"/>
        <w:rPr>
          <w:b/>
          <w:color w:val="000000"/>
          <w:szCs w:val="21"/>
        </w:rPr>
      </w:pPr>
      <w:r>
        <w:rPr>
          <w:b/>
          <w:color w:val="000000"/>
          <w:szCs w:val="21"/>
        </w:rPr>
        <w:t>（三）技术商务分的计算</w:t>
      </w:r>
    </w:p>
    <w:p w14:paraId="210F220C" w14:textId="77777777" w:rsidR="00266390" w:rsidRDefault="00266390">
      <w:pPr>
        <w:spacing w:line="440" w:lineRule="exact"/>
        <w:ind w:firstLineChars="200" w:firstLine="420"/>
        <w:rPr>
          <w:color w:val="000000"/>
          <w:szCs w:val="21"/>
        </w:rPr>
      </w:pPr>
      <w:r>
        <w:rPr>
          <w:color w:val="000000"/>
          <w:szCs w:val="21"/>
        </w:rPr>
        <w:t>技术商务</w:t>
      </w:r>
      <w:proofErr w:type="gramStart"/>
      <w:r>
        <w:rPr>
          <w:color w:val="000000"/>
          <w:szCs w:val="21"/>
        </w:rPr>
        <w:t>分按照</w:t>
      </w:r>
      <w:proofErr w:type="gramEnd"/>
      <w:r>
        <w:rPr>
          <w:color w:val="000000"/>
          <w:szCs w:val="21"/>
        </w:rPr>
        <w:t>评标委员会成员的独立评分结果汇总数的算术平均分计算，计算公式为：</w:t>
      </w:r>
    </w:p>
    <w:p w14:paraId="5C99D88F" w14:textId="77777777" w:rsidR="00266390" w:rsidRDefault="00266390">
      <w:pPr>
        <w:spacing w:line="440" w:lineRule="exact"/>
        <w:ind w:firstLineChars="200" w:firstLine="420"/>
        <w:rPr>
          <w:color w:val="000000"/>
          <w:szCs w:val="21"/>
        </w:rPr>
      </w:pPr>
      <w:r>
        <w:rPr>
          <w:color w:val="000000"/>
          <w:szCs w:val="21"/>
        </w:rPr>
        <w:t>技术商务分</w:t>
      </w:r>
      <w:r>
        <w:rPr>
          <w:color w:val="000000"/>
          <w:szCs w:val="21"/>
        </w:rPr>
        <w:t>=</w:t>
      </w:r>
      <w:r>
        <w:rPr>
          <w:color w:val="000000"/>
          <w:szCs w:val="21"/>
        </w:rPr>
        <w:t>评标委员会所有成员评分合计数</w:t>
      </w:r>
      <w:r>
        <w:rPr>
          <w:color w:val="000000"/>
          <w:szCs w:val="21"/>
        </w:rPr>
        <w:t>/</w:t>
      </w:r>
      <w:r>
        <w:rPr>
          <w:color w:val="000000"/>
          <w:szCs w:val="21"/>
        </w:rPr>
        <w:t>评标委员会组成人员数</w:t>
      </w:r>
    </w:p>
    <w:p w14:paraId="1515DA9E" w14:textId="77777777" w:rsidR="00266390" w:rsidRDefault="00266390">
      <w:pPr>
        <w:spacing w:line="440" w:lineRule="exact"/>
        <w:jc w:val="center"/>
        <w:outlineLvl w:val="0"/>
        <w:rPr>
          <w:rFonts w:ascii="黑体" w:eastAsia="黑体" w:hAnsi="黑体"/>
          <w:color w:val="000000"/>
          <w:szCs w:val="20"/>
        </w:rPr>
      </w:pPr>
      <w:r>
        <w:rPr>
          <w:color w:val="000000"/>
          <w:szCs w:val="21"/>
        </w:rPr>
        <w:br w:type="page"/>
      </w:r>
      <w:r>
        <w:rPr>
          <w:rFonts w:ascii="黑体" w:eastAsia="黑体" w:hAnsi="黑体"/>
          <w:b/>
          <w:color w:val="000000"/>
          <w:sz w:val="30"/>
          <w:szCs w:val="30"/>
        </w:rPr>
        <w:lastRenderedPageBreak/>
        <w:t>第五章  合同主要条款</w:t>
      </w:r>
      <w:r>
        <w:rPr>
          <w:rFonts w:ascii="黑体" w:eastAsia="黑体" w:hAnsi="黑体"/>
          <w:bCs/>
          <w:color w:val="000000"/>
          <w:sz w:val="30"/>
          <w:szCs w:val="30"/>
        </w:rPr>
        <w:t xml:space="preserve"> </w:t>
      </w:r>
    </w:p>
    <w:p w14:paraId="02708BC3" w14:textId="77777777" w:rsidR="00266390" w:rsidRDefault="00266390">
      <w:pPr>
        <w:snapToGrid w:val="0"/>
        <w:spacing w:beforeLines="50" w:before="120" w:afterLines="50" w:after="120" w:line="440" w:lineRule="exact"/>
        <w:jc w:val="center"/>
        <w:rPr>
          <w:color w:val="000000"/>
          <w:sz w:val="24"/>
        </w:rPr>
      </w:pPr>
      <w:r>
        <w:rPr>
          <w:rFonts w:hint="eastAsia"/>
          <w:b/>
          <w:color w:val="000000"/>
          <w:sz w:val="30"/>
          <w:szCs w:val="32"/>
        </w:rPr>
        <w:t>浙江省政府采购合同指引（服务）</w:t>
      </w:r>
    </w:p>
    <w:p w14:paraId="32AE5955" w14:textId="77777777" w:rsidR="00266390" w:rsidRDefault="00266390">
      <w:pPr>
        <w:snapToGrid w:val="0"/>
        <w:spacing w:beforeLines="50" w:before="120" w:afterLines="50" w:after="120" w:line="400" w:lineRule="exact"/>
        <w:rPr>
          <w:color w:val="000000"/>
          <w:szCs w:val="21"/>
        </w:rPr>
      </w:pPr>
      <w:r>
        <w:rPr>
          <w:color w:val="000000"/>
          <w:szCs w:val="21"/>
        </w:rPr>
        <w:t>项目名称：</w:t>
      </w:r>
      <w:r>
        <w:rPr>
          <w:color w:val="000000"/>
          <w:szCs w:val="21"/>
        </w:rPr>
        <w:t xml:space="preserve">                                     </w:t>
      </w:r>
      <w:r>
        <w:rPr>
          <w:color w:val="000000"/>
          <w:szCs w:val="21"/>
        </w:rPr>
        <w:t>项目编号：</w:t>
      </w:r>
    </w:p>
    <w:p w14:paraId="65A5F323" w14:textId="77777777" w:rsidR="00266390" w:rsidRDefault="00266390">
      <w:pPr>
        <w:snapToGrid w:val="0"/>
        <w:spacing w:beforeLines="50" w:before="120" w:afterLines="50" w:after="120" w:line="400" w:lineRule="exact"/>
        <w:rPr>
          <w:color w:val="000000"/>
          <w:szCs w:val="21"/>
        </w:rPr>
      </w:pPr>
      <w:r>
        <w:rPr>
          <w:color w:val="000000"/>
          <w:szCs w:val="21"/>
        </w:rPr>
        <w:t>甲方：（买方）</w:t>
      </w:r>
    </w:p>
    <w:p w14:paraId="2A6D6DB8" w14:textId="77777777" w:rsidR="00266390" w:rsidRDefault="00266390">
      <w:pPr>
        <w:snapToGrid w:val="0"/>
        <w:spacing w:beforeLines="50" w:before="120" w:afterLines="50" w:after="120" w:line="400" w:lineRule="exact"/>
        <w:rPr>
          <w:color w:val="000000"/>
          <w:szCs w:val="21"/>
        </w:rPr>
      </w:pPr>
      <w:r>
        <w:rPr>
          <w:color w:val="000000"/>
          <w:szCs w:val="21"/>
        </w:rPr>
        <w:t>乙方：（卖方）</w:t>
      </w:r>
    </w:p>
    <w:p w14:paraId="4316E3D1" w14:textId="77777777" w:rsidR="00266390" w:rsidRDefault="00266390">
      <w:pPr>
        <w:snapToGrid w:val="0"/>
        <w:spacing w:beforeLines="50" w:before="120" w:afterLines="50" w:after="120" w:line="400" w:lineRule="exact"/>
        <w:rPr>
          <w:b/>
          <w:color w:val="000000"/>
          <w:szCs w:val="21"/>
        </w:rPr>
      </w:pPr>
      <w:r>
        <w:rPr>
          <w:color w:val="000000"/>
          <w:szCs w:val="21"/>
        </w:rPr>
        <w:t>甲、乙双方根据</w:t>
      </w:r>
      <w:r>
        <w:rPr>
          <w:color w:val="000000"/>
          <w:szCs w:val="21"/>
        </w:rPr>
        <w:t xml:space="preserve"> </w:t>
      </w:r>
      <w:r>
        <w:rPr>
          <w:rFonts w:hint="eastAsia"/>
          <w:color w:val="000000"/>
          <w:szCs w:val="21"/>
          <w:u w:val="single"/>
        </w:rPr>
        <w:t xml:space="preserve">                                            </w:t>
      </w:r>
      <w:r>
        <w:rPr>
          <w:color w:val="000000"/>
          <w:szCs w:val="21"/>
        </w:rPr>
        <w:t>的结果，签署本合同。</w:t>
      </w:r>
    </w:p>
    <w:p w14:paraId="602E96B3" w14:textId="77777777" w:rsidR="00266390" w:rsidRDefault="00266390">
      <w:pPr>
        <w:snapToGrid w:val="0"/>
        <w:spacing w:beforeLines="50" w:before="120" w:afterLines="50" w:after="120" w:line="400" w:lineRule="exact"/>
        <w:rPr>
          <w:b/>
          <w:color w:val="000000"/>
          <w:szCs w:val="21"/>
        </w:rPr>
      </w:pPr>
      <w:r>
        <w:rPr>
          <w:b/>
          <w:color w:val="000000"/>
          <w:szCs w:val="21"/>
        </w:rPr>
        <w:t>一、服务内容</w:t>
      </w:r>
    </w:p>
    <w:p w14:paraId="76583FB2" w14:textId="77777777" w:rsidR="00266390" w:rsidRDefault="00266390">
      <w:pPr>
        <w:snapToGrid w:val="0"/>
        <w:spacing w:beforeLines="50" w:before="120" w:afterLines="50" w:after="120" w:line="400" w:lineRule="exact"/>
        <w:rPr>
          <w:b/>
          <w:color w:val="000000"/>
          <w:szCs w:val="21"/>
        </w:rPr>
      </w:pPr>
      <w:r>
        <w:rPr>
          <w:b/>
          <w:color w:val="000000"/>
          <w:szCs w:val="21"/>
        </w:rPr>
        <w:t>二、合同金额</w:t>
      </w:r>
    </w:p>
    <w:p w14:paraId="3290745E" w14:textId="77777777" w:rsidR="00266390" w:rsidRDefault="00266390">
      <w:pPr>
        <w:snapToGrid w:val="0"/>
        <w:spacing w:beforeLines="50" w:before="120" w:afterLines="50" w:after="120" w:line="400" w:lineRule="exact"/>
        <w:rPr>
          <w:color w:val="000000"/>
          <w:szCs w:val="21"/>
        </w:rPr>
      </w:pPr>
      <w:r>
        <w:rPr>
          <w:color w:val="000000"/>
          <w:szCs w:val="21"/>
        </w:rPr>
        <w:t>本合同金额为（大写）：</w:t>
      </w:r>
      <w:r>
        <w:rPr>
          <w:color w:val="000000"/>
          <w:szCs w:val="21"/>
        </w:rPr>
        <w:t>____________________________________</w:t>
      </w:r>
      <w:r>
        <w:rPr>
          <w:color w:val="000000"/>
          <w:szCs w:val="21"/>
        </w:rPr>
        <w:t>元（￥</w:t>
      </w:r>
      <w:r>
        <w:rPr>
          <w:color w:val="000000"/>
          <w:szCs w:val="21"/>
        </w:rPr>
        <w:t>_______________</w:t>
      </w:r>
      <w:r>
        <w:rPr>
          <w:color w:val="000000"/>
          <w:szCs w:val="21"/>
        </w:rPr>
        <w:t>元）人民币。</w:t>
      </w:r>
    </w:p>
    <w:p w14:paraId="6ACD18C8" w14:textId="77777777" w:rsidR="00266390" w:rsidRDefault="00266390">
      <w:pPr>
        <w:snapToGrid w:val="0"/>
        <w:spacing w:beforeLines="50" w:before="120" w:afterLines="50" w:after="120" w:line="400" w:lineRule="exact"/>
        <w:rPr>
          <w:b/>
          <w:color w:val="000000"/>
          <w:szCs w:val="21"/>
        </w:rPr>
      </w:pPr>
      <w:r>
        <w:rPr>
          <w:b/>
          <w:color w:val="000000"/>
          <w:szCs w:val="21"/>
        </w:rPr>
        <w:t>三、技术资料</w:t>
      </w:r>
    </w:p>
    <w:p w14:paraId="593C9A4E" w14:textId="77777777" w:rsidR="00266390" w:rsidRDefault="00266390">
      <w:pPr>
        <w:snapToGrid w:val="0"/>
        <w:spacing w:beforeLines="50" w:before="120" w:afterLines="50" w:after="120" w:line="400" w:lineRule="exact"/>
        <w:ind w:left="359" w:hangingChars="171" w:hanging="359"/>
        <w:rPr>
          <w:color w:val="000000"/>
          <w:szCs w:val="21"/>
        </w:rPr>
      </w:pPr>
      <w:r>
        <w:rPr>
          <w:color w:val="000000"/>
          <w:szCs w:val="21"/>
        </w:rPr>
        <w:t>1</w:t>
      </w:r>
      <w:r>
        <w:rPr>
          <w:rFonts w:hint="eastAsia"/>
          <w:color w:val="000000"/>
          <w:szCs w:val="21"/>
        </w:rPr>
        <w:t>.</w:t>
      </w:r>
      <w:r>
        <w:rPr>
          <w:color w:val="000000"/>
          <w:szCs w:val="21"/>
        </w:rPr>
        <w:t>乙方应按招标文件规定的时间向甲方提供有关技术资料。</w:t>
      </w:r>
    </w:p>
    <w:p w14:paraId="04F880AD" w14:textId="77777777" w:rsidR="00266390" w:rsidRDefault="00266390">
      <w:pPr>
        <w:snapToGrid w:val="0"/>
        <w:spacing w:beforeLines="50" w:before="120" w:afterLines="50" w:after="120" w:line="400" w:lineRule="exact"/>
        <w:rPr>
          <w:color w:val="000000"/>
          <w:szCs w:val="21"/>
        </w:rPr>
      </w:pPr>
      <w:r>
        <w:rPr>
          <w:rFonts w:hint="eastAsia"/>
          <w:color w:val="000000"/>
          <w:szCs w:val="21"/>
        </w:rPr>
        <w:t>2.</w:t>
      </w:r>
      <w:r>
        <w:rPr>
          <w:color w:val="000000"/>
          <w:szCs w:val="21"/>
        </w:rPr>
        <w:t>没有甲方事先书面同意，乙方不得将由甲方提供的有关合同或任何合同条文、规格、计划、图纸、样品或资料提供给与履行本合同无关的任何其他人。即使</w:t>
      </w:r>
      <w:proofErr w:type="gramStart"/>
      <w:r>
        <w:rPr>
          <w:color w:val="000000"/>
          <w:szCs w:val="21"/>
        </w:rPr>
        <w:t>向履行</w:t>
      </w:r>
      <w:proofErr w:type="gramEnd"/>
      <w:r>
        <w:rPr>
          <w:color w:val="000000"/>
          <w:szCs w:val="21"/>
        </w:rPr>
        <w:t>本合同有关的人员提供，也应注意保密并限于履行合同的必需范围。</w:t>
      </w:r>
    </w:p>
    <w:p w14:paraId="4C6D1442" w14:textId="77777777" w:rsidR="00266390" w:rsidRDefault="00266390">
      <w:pPr>
        <w:snapToGrid w:val="0"/>
        <w:spacing w:beforeLines="50" w:before="120" w:afterLines="50" w:after="120" w:line="400" w:lineRule="exact"/>
        <w:ind w:left="360" w:hangingChars="171" w:hanging="360"/>
        <w:rPr>
          <w:b/>
          <w:color w:val="000000"/>
          <w:szCs w:val="21"/>
        </w:rPr>
      </w:pPr>
      <w:r>
        <w:rPr>
          <w:b/>
          <w:color w:val="000000"/>
          <w:szCs w:val="21"/>
        </w:rPr>
        <w:t>四、知识产权</w:t>
      </w:r>
    </w:p>
    <w:p w14:paraId="0FAF16A6" w14:textId="77777777" w:rsidR="00266390" w:rsidRDefault="00266390">
      <w:pPr>
        <w:snapToGrid w:val="0"/>
        <w:spacing w:beforeLines="50" w:before="120" w:afterLines="50" w:after="120" w:line="400" w:lineRule="exact"/>
        <w:ind w:left="359" w:hangingChars="171" w:hanging="359"/>
        <w:rPr>
          <w:b/>
          <w:bCs/>
          <w:color w:val="000000"/>
          <w:szCs w:val="21"/>
        </w:rPr>
      </w:pPr>
      <w:r>
        <w:rPr>
          <w:color w:val="000000"/>
          <w:szCs w:val="21"/>
        </w:rPr>
        <w:t>乙方应保证提供服务过程中不会侵犯任何第三方的</w:t>
      </w:r>
      <w:r>
        <w:rPr>
          <w:b/>
          <w:color w:val="000000"/>
          <w:szCs w:val="21"/>
        </w:rPr>
        <w:t>知识产权</w:t>
      </w:r>
      <w:r>
        <w:rPr>
          <w:b/>
          <w:bCs/>
          <w:color w:val="000000"/>
          <w:szCs w:val="21"/>
        </w:rPr>
        <w:t>。</w:t>
      </w:r>
    </w:p>
    <w:p w14:paraId="4B049CA5" w14:textId="77777777" w:rsidR="00266390" w:rsidRDefault="00266390">
      <w:pPr>
        <w:snapToGrid w:val="0"/>
        <w:spacing w:beforeLines="50" w:before="120" w:afterLines="50" w:after="120" w:line="400" w:lineRule="exact"/>
        <w:ind w:left="358" w:hangingChars="170" w:hanging="358"/>
        <w:rPr>
          <w:b/>
          <w:color w:val="000000"/>
          <w:szCs w:val="21"/>
        </w:rPr>
      </w:pPr>
      <w:r>
        <w:rPr>
          <w:rFonts w:hint="eastAsia"/>
          <w:b/>
          <w:color w:val="000000"/>
          <w:szCs w:val="21"/>
        </w:rPr>
        <w:t>五</w:t>
      </w:r>
      <w:r>
        <w:rPr>
          <w:b/>
          <w:color w:val="000000"/>
          <w:szCs w:val="21"/>
        </w:rPr>
        <w:t>、履约保证金</w:t>
      </w:r>
    </w:p>
    <w:p w14:paraId="0AFA4494" w14:textId="77777777" w:rsidR="00266390" w:rsidRDefault="00266390">
      <w:pPr>
        <w:snapToGrid w:val="0"/>
        <w:spacing w:beforeLines="50" w:before="120" w:afterLines="50" w:after="120" w:line="400" w:lineRule="exact"/>
        <w:ind w:left="357" w:hangingChars="170" w:hanging="357"/>
        <w:rPr>
          <w:color w:val="000000"/>
          <w:szCs w:val="21"/>
        </w:rPr>
      </w:pPr>
      <w:r>
        <w:rPr>
          <w:color w:val="000000"/>
          <w:szCs w:val="21"/>
        </w:rPr>
        <w:t>乙方交纳人民币</w:t>
      </w:r>
      <w:r>
        <w:rPr>
          <w:rFonts w:cs="宋体" w:hint="eastAsia"/>
          <w:b/>
          <w:color w:val="000000"/>
          <w:szCs w:val="21"/>
        </w:rPr>
        <w:t>△</w:t>
      </w:r>
      <w:r>
        <w:rPr>
          <w:color w:val="000000"/>
          <w:szCs w:val="21"/>
        </w:rPr>
        <w:t>元作为本合同的履约保证金。</w:t>
      </w:r>
    </w:p>
    <w:p w14:paraId="3E25A50D" w14:textId="77777777" w:rsidR="00266390" w:rsidRDefault="00266390">
      <w:pPr>
        <w:snapToGrid w:val="0"/>
        <w:spacing w:beforeLines="50" w:before="120" w:afterLines="50" w:after="120" w:line="400" w:lineRule="exact"/>
        <w:rPr>
          <w:b/>
          <w:color w:val="000000"/>
          <w:szCs w:val="21"/>
        </w:rPr>
      </w:pPr>
      <w:r>
        <w:rPr>
          <w:rFonts w:hint="eastAsia"/>
          <w:b/>
          <w:color w:val="000000"/>
          <w:szCs w:val="21"/>
        </w:rPr>
        <w:t>六、转包或分包</w:t>
      </w:r>
    </w:p>
    <w:p w14:paraId="4539C1E8" w14:textId="77777777" w:rsidR="00266390" w:rsidRDefault="00266390">
      <w:pPr>
        <w:snapToGrid w:val="0"/>
        <w:spacing w:beforeLines="50" w:before="120" w:afterLines="50" w:after="120" w:line="400" w:lineRule="exact"/>
        <w:rPr>
          <w:color w:val="000000"/>
          <w:szCs w:val="21"/>
        </w:rPr>
      </w:pPr>
      <w:r>
        <w:rPr>
          <w:color w:val="000000"/>
          <w:szCs w:val="21"/>
        </w:rPr>
        <w:t>1</w:t>
      </w:r>
      <w:r>
        <w:rPr>
          <w:rFonts w:hint="eastAsia"/>
          <w:color w:val="000000"/>
          <w:szCs w:val="21"/>
        </w:rPr>
        <w:t>.</w:t>
      </w:r>
      <w:r>
        <w:rPr>
          <w:rFonts w:hint="eastAsia"/>
          <w:color w:val="000000"/>
          <w:szCs w:val="21"/>
        </w:rPr>
        <w:t>本合同范围的服务，应由</w:t>
      </w:r>
      <w:r>
        <w:rPr>
          <w:color w:val="000000"/>
          <w:szCs w:val="21"/>
        </w:rPr>
        <w:t>乙</w:t>
      </w:r>
      <w:r>
        <w:rPr>
          <w:rFonts w:hint="eastAsia"/>
          <w:color w:val="000000"/>
          <w:szCs w:val="21"/>
        </w:rPr>
        <w:t>方直接供应，不得转让他人供应；</w:t>
      </w:r>
    </w:p>
    <w:p w14:paraId="53D0C77C" w14:textId="77777777" w:rsidR="00266390" w:rsidRDefault="00266390">
      <w:pPr>
        <w:snapToGrid w:val="0"/>
        <w:spacing w:beforeLines="50" w:before="120" w:afterLines="50" w:after="120" w:line="400" w:lineRule="exact"/>
        <w:rPr>
          <w:color w:val="000000"/>
          <w:szCs w:val="21"/>
        </w:rPr>
      </w:pPr>
      <w:r>
        <w:rPr>
          <w:color w:val="000000"/>
          <w:szCs w:val="21"/>
        </w:rPr>
        <w:t>2</w:t>
      </w:r>
      <w:r>
        <w:rPr>
          <w:rFonts w:hint="eastAsia"/>
          <w:color w:val="000000"/>
          <w:szCs w:val="21"/>
        </w:rPr>
        <w:t>.</w:t>
      </w:r>
      <w:r>
        <w:rPr>
          <w:rFonts w:hint="eastAsia"/>
          <w:color w:val="000000"/>
          <w:szCs w:val="21"/>
        </w:rPr>
        <w:t>除非得到甲方的书面同意，</w:t>
      </w:r>
      <w:r>
        <w:rPr>
          <w:color w:val="000000"/>
          <w:szCs w:val="21"/>
        </w:rPr>
        <w:t>乙</w:t>
      </w:r>
      <w:r>
        <w:rPr>
          <w:rFonts w:hint="eastAsia"/>
          <w:color w:val="000000"/>
          <w:szCs w:val="21"/>
        </w:rPr>
        <w:t>方不得将本合同范围的服务全部或部分分包给他人供应；</w:t>
      </w:r>
    </w:p>
    <w:p w14:paraId="0B81B099" w14:textId="77777777" w:rsidR="00266390" w:rsidRDefault="00266390">
      <w:pPr>
        <w:snapToGrid w:val="0"/>
        <w:spacing w:beforeLines="50" w:before="120" w:afterLines="50" w:after="120" w:line="400" w:lineRule="exact"/>
        <w:rPr>
          <w:color w:val="000000"/>
          <w:szCs w:val="21"/>
        </w:rPr>
      </w:pPr>
      <w:r>
        <w:rPr>
          <w:color w:val="000000"/>
          <w:szCs w:val="21"/>
        </w:rPr>
        <w:t>3</w:t>
      </w:r>
      <w:r>
        <w:rPr>
          <w:rFonts w:hint="eastAsia"/>
          <w:color w:val="000000"/>
          <w:szCs w:val="21"/>
        </w:rPr>
        <w:t>.</w:t>
      </w:r>
      <w:r>
        <w:rPr>
          <w:rFonts w:hint="eastAsia"/>
          <w:color w:val="000000"/>
          <w:szCs w:val="21"/>
        </w:rPr>
        <w:t>如有转让和未经甲方同意的分包行为，甲方有权解除合同，没收履约保证金并追究乙方的违约责任。</w:t>
      </w:r>
    </w:p>
    <w:p w14:paraId="09609B2D" w14:textId="77777777" w:rsidR="00266390" w:rsidRDefault="00266390">
      <w:pPr>
        <w:snapToGrid w:val="0"/>
        <w:spacing w:beforeLines="50" w:before="120" w:afterLines="50" w:after="120" w:line="400" w:lineRule="exact"/>
        <w:rPr>
          <w:color w:val="000000"/>
          <w:szCs w:val="21"/>
        </w:rPr>
      </w:pPr>
      <w:r>
        <w:rPr>
          <w:rFonts w:hint="eastAsia"/>
          <w:b/>
          <w:color w:val="000000"/>
          <w:szCs w:val="21"/>
        </w:rPr>
        <w:t>七</w:t>
      </w:r>
      <w:r>
        <w:rPr>
          <w:b/>
          <w:color w:val="000000"/>
          <w:szCs w:val="21"/>
        </w:rPr>
        <w:t>、服务质量保证期和服务质量保证金</w:t>
      </w:r>
      <w:r>
        <w:rPr>
          <w:b/>
          <w:color w:val="000000"/>
          <w:szCs w:val="21"/>
        </w:rPr>
        <w:t>(</w:t>
      </w:r>
      <w:r>
        <w:rPr>
          <w:b/>
          <w:color w:val="000000"/>
          <w:szCs w:val="21"/>
        </w:rPr>
        <w:t>选用</w:t>
      </w:r>
      <w:r>
        <w:rPr>
          <w:b/>
          <w:color w:val="000000"/>
          <w:szCs w:val="21"/>
        </w:rPr>
        <w:t>)</w:t>
      </w:r>
    </w:p>
    <w:p w14:paraId="5A2DCCA9" w14:textId="77777777" w:rsidR="00266390" w:rsidRDefault="00266390">
      <w:pPr>
        <w:snapToGrid w:val="0"/>
        <w:spacing w:beforeLines="50" w:before="120" w:afterLines="50" w:after="120" w:line="400" w:lineRule="exact"/>
        <w:ind w:left="359" w:hangingChars="171" w:hanging="359"/>
        <w:rPr>
          <w:color w:val="000000"/>
          <w:szCs w:val="21"/>
        </w:rPr>
      </w:pPr>
      <w:r>
        <w:rPr>
          <w:color w:val="000000"/>
          <w:szCs w:val="21"/>
        </w:rPr>
        <w:t>1</w:t>
      </w:r>
      <w:r>
        <w:rPr>
          <w:rFonts w:hint="eastAsia"/>
          <w:color w:val="000000"/>
          <w:szCs w:val="21"/>
        </w:rPr>
        <w:t>.</w:t>
      </w:r>
      <w:r>
        <w:rPr>
          <w:color w:val="000000"/>
          <w:szCs w:val="21"/>
        </w:rPr>
        <w:t>服务质量保证期</w:t>
      </w:r>
      <w:r>
        <w:rPr>
          <w:color w:val="000000"/>
          <w:szCs w:val="21"/>
          <w:u w:val="single"/>
        </w:rPr>
        <w:t xml:space="preserve">      </w:t>
      </w:r>
      <w:r>
        <w:rPr>
          <w:color w:val="000000"/>
          <w:szCs w:val="21"/>
        </w:rPr>
        <w:t>年。（自验收合格之日起计）</w:t>
      </w:r>
    </w:p>
    <w:p w14:paraId="2A115BE4" w14:textId="77777777" w:rsidR="00266390" w:rsidRDefault="00266390">
      <w:pPr>
        <w:snapToGrid w:val="0"/>
        <w:spacing w:beforeLines="50" w:before="120" w:afterLines="50" w:after="120" w:line="400" w:lineRule="exact"/>
        <w:rPr>
          <w:color w:val="000000"/>
          <w:szCs w:val="21"/>
        </w:rPr>
      </w:pPr>
      <w:r>
        <w:rPr>
          <w:color w:val="000000"/>
          <w:szCs w:val="21"/>
        </w:rPr>
        <w:t>2</w:t>
      </w:r>
      <w:r>
        <w:rPr>
          <w:rFonts w:hint="eastAsia"/>
          <w:color w:val="000000"/>
          <w:szCs w:val="21"/>
        </w:rPr>
        <w:t>.</w:t>
      </w:r>
      <w:r>
        <w:rPr>
          <w:color w:val="000000"/>
          <w:szCs w:val="21"/>
        </w:rPr>
        <w:t>服务质量保证金</w:t>
      </w:r>
      <w:r>
        <w:rPr>
          <w:color w:val="000000"/>
          <w:szCs w:val="21"/>
          <w:u w:val="single"/>
        </w:rPr>
        <w:t xml:space="preserve">            </w:t>
      </w:r>
      <w:r>
        <w:rPr>
          <w:color w:val="000000"/>
          <w:szCs w:val="21"/>
        </w:rPr>
        <w:t>元。（履约保证金在中标投标人按合同约定验收合格后自行转为质保金）</w:t>
      </w:r>
    </w:p>
    <w:p w14:paraId="76FF1443" w14:textId="77777777" w:rsidR="00266390" w:rsidRDefault="00266390">
      <w:pPr>
        <w:snapToGrid w:val="0"/>
        <w:spacing w:beforeLines="50" w:before="120" w:afterLines="50" w:after="120" w:line="400" w:lineRule="exact"/>
        <w:rPr>
          <w:b/>
          <w:color w:val="000000"/>
          <w:szCs w:val="21"/>
        </w:rPr>
      </w:pPr>
      <w:r>
        <w:rPr>
          <w:rFonts w:hint="eastAsia"/>
          <w:b/>
          <w:color w:val="000000"/>
          <w:szCs w:val="21"/>
        </w:rPr>
        <w:t>八</w:t>
      </w:r>
      <w:r>
        <w:rPr>
          <w:b/>
          <w:color w:val="000000"/>
          <w:szCs w:val="21"/>
        </w:rPr>
        <w:t>、合同履行时间、履行方式及履行地点</w:t>
      </w:r>
    </w:p>
    <w:p w14:paraId="32B957C2" w14:textId="77777777" w:rsidR="00266390" w:rsidRDefault="00266390">
      <w:pPr>
        <w:snapToGrid w:val="0"/>
        <w:spacing w:beforeLines="50" w:before="120" w:afterLines="50" w:after="120" w:line="400" w:lineRule="exact"/>
        <w:rPr>
          <w:bCs/>
          <w:color w:val="000000"/>
          <w:szCs w:val="21"/>
        </w:rPr>
      </w:pPr>
      <w:r>
        <w:rPr>
          <w:bCs/>
          <w:color w:val="000000"/>
          <w:szCs w:val="21"/>
        </w:rPr>
        <w:t>1</w:t>
      </w:r>
      <w:r>
        <w:rPr>
          <w:rFonts w:hint="eastAsia"/>
          <w:bCs/>
          <w:color w:val="000000"/>
          <w:szCs w:val="21"/>
        </w:rPr>
        <w:t>.</w:t>
      </w:r>
      <w:r>
        <w:rPr>
          <w:bCs/>
          <w:color w:val="000000"/>
          <w:szCs w:val="21"/>
        </w:rPr>
        <w:t xml:space="preserve"> </w:t>
      </w:r>
      <w:r>
        <w:rPr>
          <w:color w:val="000000"/>
          <w:szCs w:val="21"/>
        </w:rPr>
        <w:t>履行时间</w:t>
      </w:r>
      <w:r>
        <w:rPr>
          <w:bCs/>
          <w:color w:val="000000"/>
          <w:szCs w:val="21"/>
        </w:rPr>
        <w:t>：</w:t>
      </w:r>
    </w:p>
    <w:p w14:paraId="0B688C6A" w14:textId="77777777" w:rsidR="00266390" w:rsidRDefault="00266390">
      <w:pPr>
        <w:snapToGrid w:val="0"/>
        <w:spacing w:beforeLines="50" w:before="120" w:afterLines="50" w:after="120" w:line="400" w:lineRule="exact"/>
        <w:rPr>
          <w:bCs/>
          <w:color w:val="000000"/>
          <w:szCs w:val="21"/>
        </w:rPr>
      </w:pPr>
      <w:r>
        <w:rPr>
          <w:bCs/>
          <w:color w:val="000000"/>
          <w:szCs w:val="21"/>
        </w:rPr>
        <w:t>2</w:t>
      </w:r>
      <w:r>
        <w:rPr>
          <w:rFonts w:hint="eastAsia"/>
          <w:bCs/>
          <w:color w:val="000000"/>
          <w:szCs w:val="21"/>
        </w:rPr>
        <w:t>.</w:t>
      </w:r>
      <w:r>
        <w:rPr>
          <w:bCs/>
          <w:color w:val="000000"/>
          <w:szCs w:val="21"/>
        </w:rPr>
        <w:t xml:space="preserve"> </w:t>
      </w:r>
      <w:r>
        <w:rPr>
          <w:color w:val="000000"/>
          <w:szCs w:val="21"/>
        </w:rPr>
        <w:t>履行方式</w:t>
      </w:r>
      <w:r>
        <w:rPr>
          <w:bCs/>
          <w:color w:val="000000"/>
          <w:szCs w:val="21"/>
        </w:rPr>
        <w:t>：</w:t>
      </w:r>
    </w:p>
    <w:p w14:paraId="44DF774E" w14:textId="77777777" w:rsidR="00266390" w:rsidRDefault="00266390">
      <w:pPr>
        <w:snapToGrid w:val="0"/>
        <w:spacing w:beforeLines="50" w:before="120" w:afterLines="50" w:after="120" w:line="400" w:lineRule="exact"/>
        <w:rPr>
          <w:color w:val="000000"/>
          <w:szCs w:val="21"/>
        </w:rPr>
      </w:pPr>
      <w:r>
        <w:rPr>
          <w:bCs/>
          <w:color w:val="000000"/>
          <w:szCs w:val="21"/>
        </w:rPr>
        <w:lastRenderedPageBreak/>
        <w:t>3</w:t>
      </w:r>
      <w:r>
        <w:rPr>
          <w:rFonts w:hint="eastAsia"/>
          <w:bCs/>
          <w:color w:val="000000"/>
          <w:szCs w:val="21"/>
        </w:rPr>
        <w:t>.</w:t>
      </w:r>
      <w:r>
        <w:rPr>
          <w:bCs/>
          <w:color w:val="000000"/>
          <w:szCs w:val="21"/>
        </w:rPr>
        <w:t xml:space="preserve"> </w:t>
      </w:r>
      <w:r>
        <w:rPr>
          <w:color w:val="000000"/>
          <w:szCs w:val="21"/>
        </w:rPr>
        <w:t>履行地点</w:t>
      </w:r>
      <w:r>
        <w:rPr>
          <w:bCs/>
          <w:color w:val="000000"/>
          <w:szCs w:val="21"/>
        </w:rPr>
        <w:t>：</w:t>
      </w:r>
    </w:p>
    <w:p w14:paraId="4BF0B909" w14:textId="77777777" w:rsidR="00266390" w:rsidRDefault="00266390">
      <w:pPr>
        <w:snapToGrid w:val="0"/>
        <w:spacing w:beforeLines="50" w:before="120" w:afterLines="50" w:after="120" w:line="400" w:lineRule="exact"/>
        <w:rPr>
          <w:color w:val="000000"/>
          <w:szCs w:val="21"/>
        </w:rPr>
      </w:pPr>
      <w:r>
        <w:rPr>
          <w:rFonts w:hint="eastAsia"/>
          <w:color w:val="000000"/>
          <w:szCs w:val="21"/>
        </w:rPr>
        <w:t>九</w:t>
      </w:r>
      <w:r>
        <w:rPr>
          <w:color w:val="000000"/>
          <w:szCs w:val="21"/>
        </w:rPr>
        <w:t>、款项支付</w:t>
      </w:r>
    </w:p>
    <w:p w14:paraId="6CF775F8" w14:textId="77777777" w:rsidR="00266390" w:rsidRDefault="00266390">
      <w:pPr>
        <w:snapToGrid w:val="0"/>
        <w:spacing w:beforeLines="50" w:before="120" w:afterLines="50" w:after="120" w:line="400" w:lineRule="exact"/>
        <w:ind w:firstLineChars="150" w:firstLine="315"/>
        <w:rPr>
          <w:bCs/>
          <w:color w:val="000000"/>
          <w:szCs w:val="21"/>
        </w:rPr>
      </w:pPr>
      <w:r>
        <w:rPr>
          <w:bCs/>
          <w:color w:val="000000"/>
          <w:szCs w:val="21"/>
        </w:rPr>
        <w:t xml:space="preserve"> </w:t>
      </w:r>
      <w:r>
        <w:rPr>
          <w:bCs/>
          <w:color w:val="000000"/>
          <w:szCs w:val="21"/>
        </w:rPr>
        <w:t>付款方式：</w:t>
      </w:r>
    </w:p>
    <w:p w14:paraId="6C7593EB" w14:textId="77777777" w:rsidR="00266390" w:rsidRDefault="00266390">
      <w:pPr>
        <w:snapToGrid w:val="0"/>
        <w:spacing w:beforeLines="50" w:before="120" w:afterLines="50" w:after="120" w:line="400" w:lineRule="exact"/>
        <w:rPr>
          <w:b/>
          <w:color w:val="000000"/>
          <w:szCs w:val="21"/>
        </w:rPr>
      </w:pPr>
      <w:r>
        <w:rPr>
          <w:rFonts w:hint="eastAsia"/>
          <w:b/>
          <w:color w:val="000000"/>
          <w:szCs w:val="21"/>
        </w:rPr>
        <w:t>十、税费</w:t>
      </w:r>
    </w:p>
    <w:p w14:paraId="75B87CB4" w14:textId="77777777" w:rsidR="00266390" w:rsidRDefault="00266390">
      <w:pPr>
        <w:snapToGrid w:val="0"/>
        <w:spacing w:beforeLines="50" w:before="120" w:afterLines="50" w:after="120" w:line="400" w:lineRule="exact"/>
        <w:rPr>
          <w:color w:val="000000"/>
          <w:szCs w:val="21"/>
        </w:rPr>
      </w:pPr>
      <w:r>
        <w:rPr>
          <w:rFonts w:hint="eastAsia"/>
          <w:color w:val="000000"/>
          <w:szCs w:val="21"/>
        </w:rPr>
        <w:t>本合同执行中相关的一切税费均由</w:t>
      </w:r>
      <w:r>
        <w:rPr>
          <w:color w:val="000000"/>
          <w:szCs w:val="21"/>
        </w:rPr>
        <w:t>乙</w:t>
      </w:r>
      <w:r>
        <w:rPr>
          <w:rFonts w:hint="eastAsia"/>
          <w:color w:val="000000"/>
          <w:szCs w:val="21"/>
        </w:rPr>
        <w:t>方负担。</w:t>
      </w:r>
    </w:p>
    <w:p w14:paraId="4194F99B" w14:textId="77777777" w:rsidR="00266390" w:rsidRDefault="00266390">
      <w:pPr>
        <w:snapToGrid w:val="0"/>
        <w:spacing w:beforeLines="50" w:before="120" w:afterLines="50" w:after="120" w:line="400" w:lineRule="exact"/>
        <w:ind w:left="360" w:hangingChars="171" w:hanging="360"/>
        <w:rPr>
          <w:color w:val="000000"/>
          <w:szCs w:val="21"/>
        </w:rPr>
      </w:pPr>
      <w:r>
        <w:rPr>
          <w:b/>
          <w:color w:val="000000"/>
          <w:szCs w:val="21"/>
        </w:rPr>
        <w:t>十</w:t>
      </w:r>
      <w:r>
        <w:rPr>
          <w:rFonts w:hint="eastAsia"/>
          <w:b/>
          <w:color w:val="000000"/>
          <w:szCs w:val="21"/>
        </w:rPr>
        <w:t>一</w:t>
      </w:r>
      <w:r>
        <w:rPr>
          <w:b/>
          <w:color w:val="000000"/>
          <w:szCs w:val="21"/>
        </w:rPr>
        <w:t>、质量保证及后续服务</w:t>
      </w:r>
    </w:p>
    <w:p w14:paraId="0B387EA9" w14:textId="77777777" w:rsidR="00266390" w:rsidRDefault="00266390">
      <w:pPr>
        <w:snapToGrid w:val="0"/>
        <w:spacing w:beforeLines="50" w:before="120" w:afterLines="50" w:after="120" w:line="400" w:lineRule="exact"/>
        <w:ind w:left="359" w:hangingChars="171" w:hanging="359"/>
        <w:rPr>
          <w:color w:val="000000"/>
          <w:szCs w:val="21"/>
        </w:rPr>
      </w:pPr>
      <w:r>
        <w:rPr>
          <w:color w:val="000000"/>
          <w:szCs w:val="21"/>
        </w:rPr>
        <w:t>1</w:t>
      </w:r>
      <w:r>
        <w:rPr>
          <w:rFonts w:hint="eastAsia"/>
          <w:color w:val="000000"/>
          <w:szCs w:val="21"/>
        </w:rPr>
        <w:t>．</w:t>
      </w:r>
      <w:r>
        <w:rPr>
          <w:color w:val="000000"/>
          <w:szCs w:val="21"/>
        </w:rPr>
        <w:t xml:space="preserve"> </w:t>
      </w:r>
      <w:r>
        <w:rPr>
          <w:color w:val="000000"/>
          <w:szCs w:val="21"/>
        </w:rPr>
        <w:t>乙方应按招标文件规定向甲方提供服务。</w:t>
      </w:r>
    </w:p>
    <w:p w14:paraId="115FDA96" w14:textId="77777777" w:rsidR="00266390" w:rsidRDefault="00266390">
      <w:pPr>
        <w:snapToGrid w:val="0"/>
        <w:spacing w:beforeLines="50" w:before="120" w:afterLines="50" w:after="120" w:line="400" w:lineRule="exact"/>
        <w:ind w:left="420" w:hangingChars="200" w:hanging="420"/>
        <w:rPr>
          <w:color w:val="000000"/>
          <w:szCs w:val="21"/>
        </w:rPr>
      </w:pPr>
      <w:r>
        <w:rPr>
          <w:color w:val="000000"/>
          <w:szCs w:val="21"/>
        </w:rPr>
        <w:t>2</w:t>
      </w:r>
      <w:r>
        <w:rPr>
          <w:rFonts w:hint="eastAsia"/>
          <w:color w:val="000000"/>
          <w:szCs w:val="21"/>
        </w:rPr>
        <w:t>．</w:t>
      </w:r>
      <w:r>
        <w:rPr>
          <w:color w:val="000000"/>
          <w:szCs w:val="21"/>
        </w:rPr>
        <w:t xml:space="preserve"> </w:t>
      </w:r>
      <w:r>
        <w:rPr>
          <w:color w:val="000000"/>
          <w:szCs w:val="21"/>
        </w:rPr>
        <w:t>乙方提供的服务成果在服务质量保证期内发生故障，乙方应负责免费提供后续服务。对达不到要求者，根据实际情况，经双方协商，可按以下办法处理：</w:t>
      </w:r>
    </w:p>
    <w:p w14:paraId="25516105" w14:textId="77777777" w:rsidR="00266390" w:rsidRDefault="00266390">
      <w:pPr>
        <w:snapToGrid w:val="0"/>
        <w:spacing w:beforeLines="50" w:before="120" w:afterLines="50" w:after="120" w:line="400" w:lineRule="exact"/>
        <w:ind w:firstLine="420"/>
        <w:rPr>
          <w:color w:val="000000"/>
          <w:szCs w:val="21"/>
        </w:rPr>
      </w:pPr>
      <w:r>
        <w:rPr>
          <w:rFonts w:cs="宋体" w:hint="eastAsia"/>
          <w:color w:val="000000"/>
          <w:szCs w:val="21"/>
        </w:rPr>
        <w:t>⑴</w:t>
      </w:r>
      <w:r>
        <w:rPr>
          <w:color w:val="000000"/>
          <w:szCs w:val="21"/>
        </w:rPr>
        <w:t>重做：由乙方承担所发生的全部费用。</w:t>
      </w:r>
    </w:p>
    <w:p w14:paraId="3E03BCF5" w14:textId="77777777" w:rsidR="00266390" w:rsidRDefault="00266390">
      <w:pPr>
        <w:snapToGrid w:val="0"/>
        <w:spacing w:beforeLines="50" w:before="120" w:afterLines="50" w:after="120" w:line="400" w:lineRule="exact"/>
        <w:ind w:firstLine="420"/>
        <w:rPr>
          <w:color w:val="000000"/>
          <w:szCs w:val="21"/>
        </w:rPr>
      </w:pPr>
      <w:r>
        <w:rPr>
          <w:rFonts w:cs="宋体" w:hint="eastAsia"/>
          <w:color w:val="000000"/>
          <w:szCs w:val="21"/>
        </w:rPr>
        <w:t>⑵</w:t>
      </w:r>
      <w:r>
        <w:rPr>
          <w:color w:val="000000"/>
          <w:szCs w:val="21"/>
        </w:rPr>
        <w:t>贬值处理：由甲乙双方合议定价。</w:t>
      </w:r>
    </w:p>
    <w:p w14:paraId="3074C910" w14:textId="77777777" w:rsidR="00266390" w:rsidRDefault="00266390">
      <w:pPr>
        <w:snapToGrid w:val="0"/>
        <w:spacing w:beforeLines="50" w:before="120" w:afterLines="50" w:after="120" w:line="400" w:lineRule="exact"/>
        <w:ind w:leftChars="200" w:left="420"/>
        <w:rPr>
          <w:color w:val="000000"/>
          <w:szCs w:val="21"/>
        </w:rPr>
      </w:pPr>
      <w:r>
        <w:rPr>
          <w:rFonts w:cs="宋体" w:hint="eastAsia"/>
          <w:color w:val="000000"/>
          <w:szCs w:val="21"/>
        </w:rPr>
        <w:t>⑶</w:t>
      </w:r>
      <w:r>
        <w:rPr>
          <w:color w:val="000000"/>
          <w:szCs w:val="21"/>
        </w:rPr>
        <w:t>解除合同。</w:t>
      </w:r>
    </w:p>
    <w:p w14:paraId="0B523E49" w14:textId="77777777" w:rsidR="00266390" w:rsidRDefault="00266390">
      <w:pPr>
        <w:snapToGrid w:val="0"/>
        <w:spacing w:beforeLines="50" w:before="120" w:afterLines="50" w:after="120" w:line="400" w:lineRule="exact"/>
        <w:rPr>
          <w:color w:val="000000"/>
          <w:szCs w:val="21"/>
        </w:rPr>
      </w:pPr>
      <w:r>
        <w:rPr>
          <w:color w:val="000000"/>
          <w:szCs w:val="21"/>
        </w:rPr>
        <w:t>3</w:t>
      </w:r>
      <w:r>
        <w:rPr>
          <w:rFonts w:hint="eastAsia"/>
          <w:color w:val="000000"/>
          <w:szCs w:val="21"/>
        </w:rPr>
        <w:t>．</w:t>
      </w:r>
      <w:r>
        <w:rPr>
          <w:color w:val="000000"/>
          <w:szCs w:val="21"/>
        </w:rPr>
        <w:t>如在使用过程中发生问题，乙方在接到甲方通知后在</w:t>
      </w:r>
      <w:r>
        <w:rPr>
          <w:rFonts w:cs="宋体" w:hint="eastAsia"/>
          <w:color w:val="000000"/>
          <w:szCs w:val="21"/>
        </w:rPr>
        <w:t>△</w:t>
      </w:r>
      <w:r>
        <w:rPr>
          <w:color w:val="000000"/>
          <w:szCs w:val="21"/>
        </w:rPr>
        <w:t>小时内到达甲方现场。</w:t>
      </w:r>
    </w:p>
    <w:p w14:paraId="6D2C3754" w14:textId="77777777" w:rsidR="00266390" w:rsidRDefault="00266390">
      <w:pPr>
        <w:snapToGrid w:val="0"/>
        <w:spacing w:beforeLines="50" w:before="120" w:afterLines="50" w:after="120" w:line="400" w:lineRule="exact"/>
        <w:rPr>
          <w:color w:val="000000"/>
          <w:szCs w:val="21"/>
        </w:rPr>
      </w:pPr>
      <w:r>
        <w:rPr>
          <w:color w:val="000000"/>
          <w:szCs w:val="21"/>
        </w:rPr>
        <w:t>4</w:t>
      </w:r>
      <w:r>
        <w:rPr>
          <w:rFonts w:hint="eastAsia"/>
          <w:color w:val="000000"/>
          <w:szCs w:val="21"/>
        </w:rPr>
        <w:t>．</w:t>
      </w:r>
      <w:r>
        <w:rPr>
          <w:color w:val="000000"/>
          <w:szCs w:val="21"/>
        </w:rPr>
        <w:t>在</w:t>
      </w:r>
      <w:r>
        <w:rPr>
          <w:b/>
          <w:color w:val="000000"/>
          <w:szCs w:val="21"/>
        </w:rPr>
        <w:t>服务质量保证期</w:t>
      </w:r>
      <w:r>
        <w:rPr>
          <w:color w:val="000000"/>
          <w:szCs w:val="21"/>
        </w:rPr>
        <w:t>内，乙方应对出现的质量及安全问题负责处理解决并承担一切费用。</w:t>
      </w:r>
    </w:p>
    <w:p w14:paraId="5453964A" w14:textId="77777777" w:rsidR="00266390" w:rsidRDefault="00266390">
      <w:pPr>
        <w:snapToGrid w:val="0"/>
        <w:spacing w:beforeLines="50" w:before="120" w:afterLines="50" w:after="120" w:line="400" w:lineRule="exact"/>
        <w:rPr>
          <w:b/>
          <w:color w:val="000000"/>
          <w:szCs w:val="21"/>
        </w:rPr>
      </w:pPr>
      <w:r>
        <w:rPr>
          <w:b/>
          <w:color w:val="000000"/>
          <w:szCs w:val="21"/>
        </w:rPr>
        <w:t>十</w:t>
      </w:r>
      <w:r>
        <w:rPr>
          <w:rFonts w:hint="eastAsia"/>
          <w:b/>
          <w:color w:val="000000"/>
          <w:szCs w:val="21"/>
        </w:rPr>
        <w:t>二</w:t>
      </w:r>
      <w:r>
        <w:rPr>
          <w:b/>
          <w:color w:val="000000"/>
          <w:szCs w:val="21"/>
        </w:rPr>
        <w:t>、违约责任</w:t>
      </w:r>
    </w:p>
    <w:p w14:paraId="25B969A1" w14:textId="77777777" w:rsidR="00266390" w:rsidRDefault="00266390">
      <w:pPr>
        <w:snapToGrid w:val="0"/>
        <w:spacing w:beforeLines="50" w:before="120" w:afterLines="50" w:after="120" w:line="400" w:lineRule="exact"/>
        <w:ind w:left="359" w:hangingChars="171" w:hanging="359"/>
        <w:rPr>
          <w:color w:val="000000"/>
          <w:szCs w:val="21"/>
        </w:rPr>
      </w:pPr>
      <w:r>
        <w:rPr>
          <w:color w:val="000000"/>
          <w:szCs w:val="21"/>
        </w:rPr>
        <w:t>1</w:t>
      </w:r>
      <w:r>
        <w:rPr>
          <w:rFonts w:hint="eastAsia"/>
          <w:color w:val="000000"/>
          <w:szCs w:val="21"/>
        </w:rPr>
        <w:t>．</w:t>
      </w:r>
      <w:r>
        <w:rPr>
          <w:color w:val="000000"/>
          <w:szCs w:val="21"/>
        </w:rPr>
        <w:t>甲方无正当理由拒收接受服务的，甲方向乙方偿付合同款项百分之五作为违约金。</w:t>
      </w:r>
    </w:p>
    <w:p w14:paraId="551609AC" w14:textId="77777777" w:rsidR="00266390" w:rsidRDefault="00266390">
      <w:pPr>
        <w:snapToGrid w:val="0"/>
        <w:spacing w:beforeLines="50" w:before="120" w:afterLines="50" w:after="120" w:line="400" w:lineRule="exact"/>
        <w:rPr>
          <w:color w:val="000000"/>
          <w:szCs w:val="21"/>
        </w:rPr>
      </w:pPr>
      <w:r>
        <w:rPr>
          <w:color w:val="000000"/>
          <w:szCs w:val="21"/>
        </w:rPr>
        <w:t>2</w:t>
      </w:r>
      <w:r>
        <w:rPr>
          <w:rFonts w:hint="eastAsia"/>
          <w:color w:val="000000"/>
          <w:szCs w:val="21"/>
        </w:rPr>
        <w:t>．</w:t>
      </w:r>
      <w:r>
        <w:rPr>
          <w:color w:val="000000"/>
          <w:szCs w:val="21"/>
        </w:rPr>
        <w:t>甲方无故逾期验收和办理款项支付手续的，甲方应按逾期付款总额每日万分之五向乙方支付违约金。</w:t>
      </w:r>
    </w:p>
    <w:p w14:paraId="497DF090" w14:textId="77777777" w:rsidR="00266390" w:rsidRDefault="00266390">
      <w:pPr>
        <w:snapToGrid w:val="0"/>
        <w:spacing w:beforeLines="50" w:before="120" w:afterLines="50" w:after="120" w:line="400" w:lineRule="exact"/>
        <w:rPr>
          <w:color w:val="000000"/>
          <w:szCs w:val="21"/>
        </w:rPr>
      </w:pPr>
      <w:r>
        <w:rPr>
          <w:color w:val="000000"/>
          <w:szCs w:val="21"/>
        </w:rPr>
        <w:t>3</w:t>
      </w:r>
      <w:r>
        <w:rPr>
          <w:rFonts w:hint="eastAsia"/>
          <w:color w:val="000000"/>
          <w:szCs w:val="21"/>
        </w:rPr>
        <w:t>．</w:t>
      </w:r>
      <w:r>
        <w:rPr>
          <w:color w:val="000000"/>
          <w:szCs w:val="21"/>
        </w:rPr>
        <w:t>乙方</w:t>
      </w:r>
      <w:r>
        <w:rPr>
          <w:rFonts w:hint="eastAsia"/>
          <w:color w:val="000000"/>
          <w:szCs w:val="21"/>
        </w:rPr>
        <w:t>未能如</w:t>
      </w:r>
      <w:r>
        <w:rPr>
          <w:color w:val="000000"/>
          <w:szCs w:val="21"/>
        </w:rPr>
        <w:t>期提供服务的，每日向甲方支付</w:t>
      </w:r>
      <w:r>
        <w:rPr>
          <w:rFonts w:hint="eastAsia"/>
          <w:color w:val="000000"/>
          <w:szCs w:val="21"/>
        </w:rPr>
        <w:t>合同款项的</w:t>
      </w:r>
      <w:r>
        <w:rPr>
          <w:color w:val="000000"/>
          <w:szCs w:val="21"/>
        </w:rPr>
        <w:t>千分之六</w:t>
      </w:r>
      <w:r>
        <w:rPr>
          <w:rFonts w:hint="eastAsia"/>
          <w:color w:val="000000"/>
          <w:szCs w:val="21"/>
        </w:rPr>
        <w:t>作为</w:t>
      </w:r>
      <w:r>
        <w:rPr>
          <w:color w:val="000000"/>
          <w:szCs w:val="21"/>
        </w:rPr>
        <w:t>违约金。乙方超过约定日期</w:t>
      </w:r>
      <w:r>
        <w:rPr>
          <w:color w:val="000000"/>
          <w:szCs w:val="21"/>
        </w:rPr>
        <w:t>10</w:t>
      </w:r>
      <w:r>
        <w:rPr>
          <w:color w:val="000000"/>
          <w:szCs w:val="21"/>
        </w:rPr>
        <w:t>个工作日</w:t>
      </w:r>
      <w:r>
        <w:rPr>
          <w:rFonts w:hint="eastAsia"/>
          <w:color w:val="000000"/>
          <w:szCs w:val="21"/>
        </w:rPr>
        <w:t>仍</w:t>
      </w:r>
      <w:r>
        <w:rPr>
          <w:color w:val="000000"/>
          <w:szCs w:val="21"/>
        </w:rPr>
        <w:t>不能</w:t>
      </w:r>
      <w:r>
        <w:rPr>
          <w:rFonts w:hint="eastAsia"/>
          <w:color w:val="000000"/>
          <w:szCs w:val="21"/>
        </w:rPr>
        <w:t>提供服务</w:t>
      </w:r>
      <w:r>
        <w:rPr>
          <w:color w:val="000000"/>
          <w:szCs w:val="21"/>
        </w:rPr>
        <w:t>的，甲方可解除本合同。乙方因</w:t>
      </w:r>
      <w:r>
        <w:rPr>
          <w:rFonts w:hint="eastAsia"/>
          <w:color w:val="000000"/>
          <w:szCs w:val="21"/>
        </w:rPr>
        <w:t>未能如</w:t>
      </w:r>
      <w:r>
        <w:rPr>
          <w:color w:val="000000"/>
          <w:szCs w:val="21"/>
        </w:rPr>
        <w:t>期提供服务或因其他违约行为导致甲方解除合同的，乙方应向甲方支付合同总值</w:t>
      </w:r>
      <w:r>
        <w:rPr>
          <w:color w:val="000000"/>
          <w:szCs w:val="21"/>
        </w:rPr>
        <w:t>5%</w:t>
      </w:r>
      <w:r>
        <w:rPr>
          <w:color w:val="000000"/>
          <w:szCs w:val="21"/>
        </w:rPr>
        <w:t>的违约金，如造成甲方损失超过违约金的，超出部分由乙方继续承担赔偿责任。</w:t>
      </w:r>
      <w:r>
        <w:rPr>
          <w:color w:val="000000"/>
          <w:szCs w:val="21"/>
        </w:rPr>
        <w:t xml:space="preserve"> </w:t>
      </w:r>
    </w:p>
    <w:p w14:paraId="7F829F6C" w14:textId="77777777" w:rsidR="00266390" w:rsidRDefault="00266390">
      <w:pPr>
        <w:snapToGrid w:val="0"/>
        <w:spacing w:beforeLines="50" w:before="120" w:afterLines="50" w:after="120" w:line="400" w:lineRule="exact"/>
        <w:rPr>
          <w:b/>
          <w:color w:val="000000"/>
          <w:szCs w:val="21"/>
        </w:rPr>
      </w:pPr>
      <w:r>
        <w:rPr>
          <w:b/>
          <w:color w:val="000000"/>
          <w:szCs w:val="21"/>
        </w:rPr>
        <w:t>十</w:t>
      </w:r>
      <w:r>
        <w:rPr>
          <w:rFonts w:hint="eastAsia"/>
          <w:b/>
          <w:color w:val="000000"/>
          <w:szCs w:val="21"/>
        </w:rPr>
        <w:t>三</w:t>
      </w:r>
      <w:r>
        <w:rPr>
          <w:b/>
          <w:color w:val="000000"/>
          <w:szCs w:val="21"/>
        </w:rPr>
        <w:t>、不可抗力事件处理</w:t>
      </w:r>
    </w:p>
    <w:p w14:paraId="512AEDA4" w14:textId="77777777" w:rsidR="00266390" w:rsidRDefault="00266390">
      <w:pPr>
        <w:snapToGrid w:val="0"/>
        <w:spacing w:beforeLines="50" w:before="120" w:afterLines="50" w:after="120" w:line="400" w:lineRule="exact"/>
        <w:rPr>
          <w:color w:val="000000"/>
          <w:szCs w:val="21"/>
        </w:rPr>
      </w:pPr>
      <w:r>
        <w:rPr>
          <w:color w:val="000000"/>
          <w:szCs w:val="21"/>
        </w:rPr>
        <w:t>1</w:t>
      </w:r>
      <w:r>
        <w:rPr>
          <w:rFonts w:hint="eastAsia"/>
          <w:color w:val="000000"/>
          <w:szCs w:val="21"/>
        </w:rPr>
        <w:t>．</w:t>
      </w:r>
      <w:r>
        <w:rPr>
          <w:color w:val="000000"/>
          <w:szCs w:val="21"/>
        </w:rPr>
        <w:t>在合同有效期内，任何一方因不可抗力事件导致不能履行合同，则合同履行期可延长，其延长期与不可抗力影响期相同。</w:t>
      </w:r>
    </w:p>
    <w:p w14:paraId="76EB8CB5" w14:textId="77777777" w:rsidR="00266390" w:rsidRDefault="00266390">
      <w:pPr>
        <w:snapToGrid w:val="0"/>
        <w:spacing w:beforeLines="50" w:before="120" w:afterLines="50" w:after="120" w:line="400" w:lineRule="exact"/>
        <w:rPr>
          <w:color w:val="000000"/>
          <w:szCs w:val="21"/>
        </w:rPr>
      </w:pPr>
      <w:r>
        <w:rPr>
          <w:color w:val="000000"/>
          <w:szCs w:val="21"/>
        </w:rPr>
        <w:t>2</w:t>
      </w:r>
      <w:r>
        <w:rPr>
          <w:rFonts w:hint="eastAsia"/>
          <w:color w:val="000000"/>
          <w:szCs w:val="21"/>
        </w:rPr>
        <w:t>．</w:t>
      </w:r>
      <w:r>
        <w:rPr>
          <w:color w:val="000000"/>
          <w:szCs w:val="21"/>
        </w:rPr>
        <w:t>不可抗力事件发生后，应立即通知对方，并寄送有关权威机构出具的证明。</w:t>
      </w:r>
    </w:p>
    <w:p w14:paraId="4581FDAE" w14:textId="77777777" w:rsidR="00266390" w:rsidRDefault="00266390">
      <w:pPr>
        <w:snapToGrid w:val="0"/>
        <w:spacing w:beforeLines="50" w:before="120" w:afterLines="50" w:after="120" w:line="400" w:lineRule="exact"/>
        <w:rPr>
          <w:color w:val="000000"/>
          <w:szCs w:val="21"/>
        </w:rPr>
      </w:pPr>
      <w:r>
        <w:rPr>
          <w:color w:val="000000"/>
          <w:szCs w:val="21"/>
        </w:rPr>
        <w:t>3</w:t>
      </w:r>
      <w:r>
        <w:rPr>
          <w:rFonts w:hint="eastAsia"/>
          <w:color w:val="000000"/>
          <w:szCs w:val="21"/>
        </w:rPr>
        <w:t>．</w:t>
      </w:r>
      <w:r>
        <w:rPr>
          <w:color w:val="000000"/>
          <w:szCs w:val="21"/>
        </w:rPr>
        <w:t>不可抗力事件延续</w:t>
      </w:r>
      <w:r>
        <w:rPr>
          <w:color w:val="000000"/>
          <w:szCs w:val="21"/>
        </w:rPr>
        <w:t>120</w:t>
      </w:r>
      <w:r>
        <w:rPr>
          <w:color w:val="000000"/>
          <w:szCs w:val="21"/>
        </w:rPr>
        <w:t>天以上，双方应通过友好协商，确定是否继续履行合同。</w:t>
      </w:r>
    </w:p>
    <w:p w14:paraId="26EDD4DA" w14:textId="77777777" w:rsidR="00266390" w:rsidRDefault="00266390">
      <w:pPr>
        <w:snapToGrid w:val="0"/>
        <w:spacing w:beforeLines="50" w:before="120" w:afterLines="50" w:after="120" w:line="400" w:lineRule="exact"/>
        <w:rPr>
          <w:b/>
          <w:color w:val="000000"/>
          <w:szCs w:val="21"/>
        </w:rPr>
      </w:pPr>
      <w:r>
        <w:rPr>
          <w:b/>
          <w:color w:val="000000"/>
          <w:szCs w:val="21"/>
        </w:rPr>
        <w:t>十</w:t>
      </w:r>
      <w:r>
        <w:rPr>
          <w:rFonts w:hint="eastAsia"/>
          <w:b/>
          <w:color w:val="000000"/>
          <w:szCs w:val="21"/>
        </w:rPr>
        <w:t>四</w:t>
      </w:r>
      <w:r>
        <w:rPr>
          <w:b/>
          <w:color w:val="000000"/>
          <w:szCs w:val="21"/>
        </w:rPr>
        <w:t>、诉讼</w:t>
      </w:r>
    </w:p>
    <w:p w14:paraId="0D0B8478" w14:textId="77777777" w:rsidR="00266390" w:rsidRDefault="00266390">
      <w:pPr>
        <w:snapToGrid w:val="0"/>
        <w:spacing w:beforeLines="50" w:before="120" w:afterLines="50" w:after="120" w:line="400" w:lineRule="exact"/>
        <w:ind w:firstLineChars="200" w:firstLine="420"/>
        <w:rPr>
          <w:color w:val="000000"/>
          <w:szCs w:val="21"/>
        </w:rPr>
      </w:pPr>
      <w:r>
        <w:rPr>
          <w:color w:val="000000"/>
          <w:szCs w:val="21"/>
        </w:rPr>
        <w:t>双方在执行合同中所发生的一切争议，应通过协商解决。如协商不成，可向</w:t>
      </w:r>
      <w:r>
        <w:rPr>
          <w:rFonts w:hint="eastAsia"/>
          <w:color w:val="000000"/>
          <w:szCs w:val="21"/>
        </w:rPr>
        <w:t>甲方所在</w:t>
      </w:r>
      <w:r>
        <w:rPr>
          <w:color w:val="000000"/>
          <w:szCs w:val="21"/>
        </w:rPr>
        <w:t>地法院起诉。</w:t>
      </w:r>
    </w:p>
    <w:p w14:paraId="0DE597D5" w14:textId="77777777" w:rsidR="00266390" w:rsidRDefault="00266390">
      <w:pPr>
        <w:snapToGrid w:val="0"/>
        <w:spacing w:beforeLines="50" w:before="120" w:afterLines="50" w:after="120" w:line="400" w:lineRule="exact"/>
        <w:rPr>
          <w:b/>
          <w:color w:val="000000"/>
          <w:szCs w:val="21"/>
        </w:rPr>
      </w:pPr>
      <w:r>
        <w:rPr>
          <w:b/>
          <w:color w:val="000000"/>
          <w:szCs w:val="21"/>
        </w:rPr>
        <w:t>十</w:t>
      </w:r>
      <w:r>
        <w:rPr>
          <w:rFonts w:hint="eastAsia"/>
          <w:b/>
          <w:color w:val="000000"/>
          <w:szCs w:val="21"/>
        </w:rPr>
        <w:t>五</w:t>
      </w:r>
      <w:r>
        <w:rPr>
          <w:b/>
          <w:color w:val="000000"/>
          <w:szCs w:val="21"/>
        </w:rPr>
        <w:t>、合同生效及其它</w:t>
      </w:r>
    </w:p>
    <w:p w14:paraId="3BFE8E9C" w14:textId="77777777" w:rsidR="00266390" w:rsidRDefault="00266390">
      <w:pPr>
        <w:snapToGrid w:val="0"/>
        <w:spacing w:beforeLines="50" w:before="120" w:afterLines="50" w:after="120" w:line="400" w:lineRule="exact"/>
        <w:rPr>
          <w:color w:val="000000"/>
          <w:szCs w:val="21"/>
        </w:rPr>
      </w:pPr>
      <w:r>
        <w:rPr>
          <w:color w:val="000000"/>
          <w:szCs w:val="21"/>
        </w:rPr>
        <w:lastRenderedPageBreak/>
        <w:t>1</w:t>
      </w:r>
      <w:r>
        <w:rPr>
          <w:rFonts w:hint="eastAsia"/>
          <w:color w:val="000000"/>
          <w:szCs w:val="21"/>
        </w:rPr>
        <w:t>．</w:t>
      </w:r>
      <w:r>
        <w:rPr>
          <w:color w:val="000000"/>
          <w:szCs w:val="21"/>
        </w:rPr>
        <w:t>合同经双方法定代表人或授权代表签字并加盖单位公章后生效。</w:t>
      </w:r>
    </w:p>
    <w:p w14:paraId="2FB1D469" w14:textId="77777777" w:rsidR="00266390" w:rsidRDefault="00266390">
      <w:pPr>
        <w:snapToGrid w:val="0"/>
        <w:spacing w:beforeLines="50" w:before="120" w:afterLines="50" w:after="120" w:line="400" w:lineRule="exact"/>
        <w:rPr>
          <w:color w:val="000000"/>
          <w:szCs w:val="21"/>
        </w:rPr>
      </w:pPr>
      <w:r>
        <w:rPr>
          <w:color w:val="000000"/>
          <w:szCs w:val="21"/>
        </w:rPr>
        <w:t>2</w:t>
      </w:r>
      <w:r>
        <w:rPr>
          <w:rFonts w:hint="eastAsia"/>
          <w:color w:val="000000"/>
          <w:szCs w:val="21"/>
        </w:rPr>
        <w:t>．</w:t>
      </w:r>
      <w:r>
        <w:rPr>
          <w:color w:val="000000"/>
          <w:szCs w:val="21"/>
        </w:rPr>
        <w:t>合同执行中涉及采购资金和采购内容修改或补充的，须经财政部门审批，并签书面补充协议报政府采购监督管理部门备案，方可作为主合同不可分割的一部分。</w:t>
      </w:r>
    </w:p>
    <w:p w14:paraId="542E7C89" w14:textId="77777777" w:rsidR="00266390" w:rsidRDefault="00266390">
      <w:pPr>
        <w:snapToGrid w:val="0"/>
        <w:spacing w:beforeLines="50" w:before="120" w:afterLines="50" w:after="120" w:line="400" w:lineRule="exact"/>
        <w:ind w:left="420" w:hangingChars="200" w:hanging="420"/>
        <w:rPr>
          <w:color w:val="000000"/>
          <w:szCs w:val="21"/>
        </w:rPr>
      </w:pPr>
      <w:r>
        <w:rPr>
          <w:color w:val="000000"/>
          <w:szCs w:val="21"/>
        </w:rPr>
        <w:t>3</w:t>
      </w:r>
      <w:r>
        <w:rPr>
          <w:rFonts w:hint="eastAsia"/>
          <w:color w:val="000000"/>
          <w:szCs w:val="21"/>
        </w:rPr>
        <w:t>．</w:t>
      </w:r>
      <w:r>
        <w:rPr>
          <w:color w:val="000000"/>
          <w:szCs w:val="21"/>
        </w:rPr>
        <w:t>本合同未尽事宜，遵照《合同法》有关条文执行。</w:t>
      </w:r>
    </w:p>
    <w:p w14:paraId="166C7D0C" w14:textId="77777777" w:rsidR="00266390" w:rsidRDefault="00266390">
      <w:pPr>
        <w:snapToGrid w:val="0"/>
        <w:spacing w:beforeLines="50" w:before="120" w:afterLines="50" w:after="120" w:line="400" w:lineRule="exact"/>
        <w:ind w:left="420" w:hangingChars="200" w:hanging="420"/>
        <w:rPr>
          <w:color w:val="000000"/>
          <w:szCs w:val="21"/>
        </w:rPr>
      </w:pPr>
      <w:r>
        <w:rPr>
          <w:color w:val="000000"/>
          <w:szCs w:val="21"/>
        </w:rPr>
        <w:t>4</w:t>
      </w:r>
      <w:r>
        <w:rPr>
          <w:rFonts w:hint="eastAsia"/>
          <w:color w:val="000000"/>
          <w:szCs w:val="21"/>
        </w:rPr>
        <w:t>．</w:t>
      </w:r>
      <w:r>
        <w:rPr>
          <w:color w:val="000000"/>
          <w:szCs w:val="21"/>
        </w:rPr>
        <w:t>本合同正本一式两份，具有同等法律效力，甲乙双方各执一份；副本</w:t>
      </w:r>
      <w:r>
        <w:rPr>
          <w:rFonts w:cs="宋体" w:hint="eastAsia"/>
          <w:b/>
          <w:color w:val="000000"/>
          <w:szCs w:val="21"/>
        </w:rPr>
        <w:t>△</w:t>
      </w:r>
      <w:r>
        <w:rPr>
          <w:color w:val="000000"/>
          <w:szCs w:val="21"/>
        </w:rPr>
        <w:t>份，</w:t>
      </w:r>
      <w:r>
        <w:rPr>
          <w:color w:val="000000"/>
          <w:szCs w:val="21"/>
        </w:rPr>
        <w:t>(</w:t>
      </w:r>
      <w:r>
        <w:rPr>
          <w:color w:val="000000"/>
          <w:szCs w:val="21"/>
        </w:rPr>
        <w:t>用途</w:t>
      </w:r>
      <w:r>
        <w:rPr>
          <w:color w:val="000000"/>
          <w:szCs w:val="21"/>
        </w:rPr>
        <w:t>)</w:t>
      </w:r>
      <w:r>
        <w:rPr>
          <w:color w:val="000000"/>
          <w:szCs w:val="21"/>
        </w:rPr>
        <w:t>。</w:t>
      </w:r>
    </w:p>
    <w:p w14:paraId="5B05F0B4" w14:textId="77777777" w:rsidR="00266390" w:rsidRDefault="00266390">
      <w:pPr>
        <w:snapToGrid w:val="0"/>
        <w:spacing w:beforeLines="50" w:before="120" w:afterLines="50" w:after="120" w:line="400" w:lineRule="exact"/>
        <w:ind w:left="420" w:hangingChars="200" w:hanging="420"/>
        <w:rPr>
          <w:color w:val="000000"/>
          <w:szCs w:val="21"/>
        </w:rPr>
      </w:pPr>
    </w:p>
    <w:p w14:paraId="0DEFFDD7" w14:textId="77777777" w:rsidR="00266390" w:rsidRDefault="00266390">
      <w:pPr>
        <w:snapToGrid w:val="0"/>
        <w:spacing w:beforeLines="50" w:before="120" w:afterLines="50" w:after="120" w:line="400" w:lineRule="exact"/>
        <w:ind w:left="420" w:hangingChars="200" w:hanging="420"/>
        <w:rPr>
          <w:color w:val="000000"/>
          <w:szCs w:val="21"/>
        </w:rPr>
      </w:pPr>
    </w:p>
    <w:p w14:paraId="4AE9C96B" w14:textId="77777777" w:rsidR="00266390" w:rsidRDefault="00266390">
      <w:pPr>
        <w:snapToGrid w:val="0"/>
        <w:spacing w:beforeLines="50" w:before="120" w:afterLines="50" w:after="120" w:line="400" w:lineRule="exact"/>
        <w:ind w:left="420" w:hangingChars="200" w:hanging="420"/>
        <w:rPr>
          <w:color w:val="000000"/>
          <w:szCs w:val="21"/>
        </w:rPr>
      </w:pPr>
      <w:r>
        <w:rPr>
          <w:color w:val="000000"/>
          <w:szCs w:val="21"/>
        </w:rPr>
        <w:t xml:space="preserve">  </w:t>
      </w:r>
      <w:r>
        <w:rPr>
          <w:color w:val="000000"/>
          <w:szCs w:val="21"/>
        </w:rPr>
        <w:t>甲方：</w:t>
      </w:r>
      <w:r>
        <w:rPr>
          <w:color w:val="000000"/>
          <w:szCs w:val="21"/>
        </w:rPr>
        <w:t xml:space="preserve">                                     </w:t>
      </w:r>
      <w:r>
        <w:rPr>
          <w:color w:val="000000"/>
          <w:szCs w:val="21"/>
        </w:rPr>
        <w:t>乙方：</w:t>
      </w:r>
      <w:r>
        <w:rPr>
          <w:color w:val="000000"/>
          <w:szCs w:val="21"/>
        </w:rPr>
        <w:t xml:space="preserve"> </w:t>
      </w:r>
    </w:p>
    <w:p w14:paraId="05E0DD13" w14:textId="77777777" w:rsidR="00266390" w:rsidRDefault="00266390">
      <w:pPr>
        <w:snapToGrid w:val="0"/>
        <w:spacing w:beforeLines="50" w:before="120" w:afterLines="50" w:after="120" w:line="400" w:lineRule="exact"/>
        <w:rPr>
          <w:color w:val="000000"/>
          <w:szCs w:val="21"/>
        </w:rPr>
      </w:pPr>
      <w:r>
        <w:rPr>
          <w:color w:val="000000"/>
          <w:szCs w:val="21"/>
        </w:rPr>
        <w:t xml:space="preserve">  </w:t>
      </w:r>
      <w:r>
        <w:rPr>
          <w:color w:val="000000"/>
          <w:szCs w:val="21"/>
        </w:rPr>
        <w:t>地址：</w:t>
      </w:r>
      <w:r>
        <w:rPr>
          <w:color w:val="000000"/>
          <w:szCs w:val="21"/>
        </w:rPr>
        <w:t xml:space="preserve">                                     </w:t>
      </w:r>
      <w:r>
        <w:rPr>
          <w:color w:val="000000"/>
          <w:szCs w:val="21"/>
        </w:rPr>
        <w:t>地址：</w:t>
      </w:r>
      <w:r>
        <w:rPr>
          <w:color w:val="000000"/>
          <w:szCs w:val="21"/>
        </w:rPr>
        <w:t xml:space="preserve"> </w:t>
      </w:r>
    </w:p>
    <w:p w14:paraId="1E8DD528" w14:textId="77777777" w:rsidR="00266390" w:rsidRDefault="00266390">
      <w:pPr>
        <w:snapToGrid w:val="0"/>
        <w:spacing w:beforeLines="50" w:before="120" w:afterLines="50" w:after="120" w:line="400" w:lineRule="exact"/>
        <w:rPr>
          <w:color w:val="000000"/>
          <w:szCs w:val="21"/>
        </w:rPr>
      </w:pPr>
      <w:r>
        <w:rPr>
          <w:color w:val="000000"/>
          <w:szCs w:val="21"/>
        </w:rPr>
        <w:t xml:space="preserve">  </w:t>
      </w:r>
      <w:r>
        <w:rPr>
          <w:color w:val="000000"/>
          <w:szCs w:val="21"/>
        </w:rPr>
        <w:t>法定</w:t>
      </w:r>
      <w:r>
        <w:rPr>
          <w:rFonts w:hint="eastAsia"/>
          <w:color w:val="000000"/>
          <w:szCs w:val="21"/>
        </w:rPr>
        <w:t>（授权）</w:t>
      </w:r>
      <w:r>
        <w:rPr>
          <w:color w:val="000000"/>
          <w:szCs w:val="21"/>
        </w:rPr>
        <w:t>代表人：</w:t>
      </w:r>
      <w:r>
        <w:rPr>
          <w:color w:val="000000"/>
          <w:szCs w:val="21"/>
        </w:rPr>
        <w:t xml:space="preserve">                       </w:t>
      </w:r>
      <w:r>
        <w:rPr>
          <w:color w:val="000000"/>
          <w:szCs w:val="21"/>
        </w:rPr>
        <w:t>法定</w:t>
      </w:r>
      <w:r>
        <w:rPr>
          <w:rFonts w:hint="eastAsia"/>
          <w:color w:val="000000"/>
          <w:szCs w:val="21"/>
        </w:rPr>
        <w:t>（授权）</w:t>
      </w:r>
      <w:r>
        <w:rPr>
          <w:color w:val="000000"/>
          <w:szCs w:val="21"/>
        </w:rPr>
        <w:t>代表人：</w:t>
      </w:r>
    </w:p>
    <w:p w14:paraId="42371C4C" w14:textId="77777777" w:rsidR="00266390" w:rsidRDefault="00266390">
      <w:pPr>
        <w:snapToGrid w:val="0"/>
        <w:spacing w:beforeLines="50" w:before="120" w:afterLines="50" w:after="120" w:line="400" w:lineRule="exact"/>
        <w:rPr>
          <w:color w:val="000000"/>
          <w:szCs w:val="21"/>
        </w:rPr>
      </w:pPr>
      <w:r>
        <w:rPr>
          <w:color w:val="000000"/>
          <w:szCs w:val="21"/>
        </w:rPr>
        <w:t xml:space="preserve">  </w:t>
      </w:r>
      <w:r>
        <w:rPr>
          <w:color w:val="000000"/>
          <w:szCs w:val="21"/>
        </w:rPr>
        <w:t>签</w:t>
      </w:r>
      <w:r>
        <w:rPr>
          <w:rFonts w:hint="eastAsia"/>
          <w:color w:val="000000"/>
          <w:szCs w:val="21"/>
        </w:rPr>
        <w:t>字日期</w:t>
      </w:r>
      <w:r>
        <w:rPr>
          <w:color w:val="000000"/>
          <w:szCs w:val="21"/>
        </w:rPr>
        <w:t>：</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r>
        <w:rPr>
          <w:color w:val="000000"/>
          <w:szCs w:val="21"/>
        </w:rPr>
        <w:t xml:space="preserve">         </w:t>
      </w:r>
      <w:r>
        <w:rPr>
          <w:rFonts w:hint="eastAsia"/>
          <w:color w:val="000000"/>
          <w:szCs w:val="21"/>
        </w:rPr>
        <w:t xml:space="preserve"> </w:t>
      </w:r>
      <w:r>
        <w:rPr>
          <w:color w:val="000000"/>
          <w:szCs w:val="21"/>
        </w:rPr>
        <w:t xml:space="preserve">       </w:t>
      </w:r>
      <w:r>
        <w:rPr>
          <w:color w:val="000000"/>
          <w:szCs w:val="21"/>
        </w:rPr>
        <w:t>签</w:t>
      </w:r>
      <w:r>
        <w:rPr>
          <w:rFonts w:hint="eastAsia"/>
          <w:color w:val="000000"/>
          <w:szCs w:val="21"/>
        </w:rPr>
        <w:t>字</w:t>
      </w:r>
      <w:r>
        <w:rPr>
          <w:color w:val="000000"/>
          <w:szCs w:val="21"/>
        </w:rPr>
        <w:t>日期：</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5745755C" w14:textId="77777777" w:rsidR="00266390" w:rsidRDefault="00266390">
      <w:pPr>
        <w:spacing w:line="440" w:lineRule="exact"/>
        <w:rPr>
          <w:color w:val="000000"/>
        </w:rPr>
      </w:pPr>
    </w:p>
    <w:p w14:paraId="1EB43DE4" w14:textId="77777777" w:rsidR="00266390" w:rsidRDefault="00266390">
      <w:pPr>
        <w:pStyle w:val="af1"/>
        <w:tabs>
          <w:tab w:val="left" w:pos="2310"/>
        </w:tabs>
        <w:snapToGrid w:val="0"/>
        <w:spacing w:before="120" w:after="120" w:line="440" w:lineRule="exact"/>
        <w:jc w:val="center"/>
        <w:outlineLvl w:val="0"/>
        <w:rPr>
          <w:rFonts w:ascii="黑体" w:eastAsia="黑体" w:hAnsi="黑体"/>
          <w:b/>
          <w:color w:val="000000"/>
          <w:sz w:val="30"/>
          <w:szCs w:val="30"/>
        </w:rPr>
      </w:pPr>
      <w:r>
        <w:rPr>
          <w:rFonts w:ascii="Times New Roman" w:hAnsi="Times New Roman"/>
          <w:color w:val="000000"/>
        </w:rPr>
        <w:br w:type="page"/>
      </w:r>
      <w:r>
        <w:rPr>
          <w:rFonts w:ascii="黑体" w:eastAsia="黑体" w:hAnsi="黑体"/>
          <w:b/>
          <w:color w:val="000000"/>
          <w:sz w:val="30"/>
          <w:szCs w:val="30"/>
        </w:rPr>
        <w:lastRenderedPageBreak/>
        <w:t>第六章　投标文件格式</w:t>
      </w:r>
    </w:p>
    <w:p w14:paraId="03B703C9" w14:textId="77777777" w:rsidR="00266390" w:rsidRDefault="00266390">
      <w:pPr>
        <w:snapToGrid w:val="0"/>
        <w:spacing w:before="50" w:after="50" w:line="440" w:lineRule="exact"/>
        <w:rPr>
          <w:color w:val="000000"/>
          <w:sz w:val="32"/>
          <w:szCs w:val="20"/>
        </w:rPr>
      </w:pPr>
    </w:p>
    <w:p w14:paraId="1F18F317" w14:textId="77777777" w:rsidR="00266390" w:rsidRDefault="00266390">
      <w:pPr>
        <w:snapToGrid w:val="0"/>
        <w:spacing w:beforeLines="50" w:before="120" w:after="50" w:line="440" w:lineRule="exact"/>
        <w:jc w:val="center"/>
        <w:outlineLvl w:val="1"/>
        <w:rPr>
          <w:b/>
          <w:bCs/>
          <w:color w:val="000000"/>
          <w:sz w:val="24"/>
          <w:szCs w:val="20"/>
        </w:rPr>
      </w:pPr>
      <w:r>
        <w:rPr>
          <w:b/>
          <w:bCs/>
          <w:color w:val="000000"/>
          <w:sz w:val="24"/>
        </w:rPr>
        <w:t>一、投标文件外层包装封面格式</w:t>
      </w:r>
    </w:p>
    <w:p w14:paraId="1B326E42" w14:textId="77777777" w:rsidR="00266390" w:rsidRDefault="00266390">
      <w:pPr>
        <w:snapToGrid w:val="0"/>
        <w:spacing w:beforeLines="50" w:before="120" w:after="50" w:line="440" w:lineRule="exact"/>
        <w:jc w:val="center"/>
        <w:rPr>
          <w:color w:val="000000"/>
          <w:szCs w:val="21"/>
        </w:rPr>
      </w:pPr>
    </w:p>
    <w:p w14:paraId="78BC9697" w14:textId="77777777" w:rsidR="00266390" w:rsidRDefault="00266390">
      <w:pPr>
        <w:snapToGrid w:val="0"/>
        <w:spacing w:beforeLines="50" w:before="120" w:after="50" w:line="440" w:lineRule="exact"/>
        <w:jc w:val="center"/>
        <w:rPr>
          <w:b/>
          <w:bCs/>
          <w:color w:val="000000"/>
          <w:sz w:val="32"/>
          <w:szCs w:val="32"/>
        </w:rPr>
      </w:pPr>
      <w:r>
        <w:rPr>
          <w:b/>
          <w:bCs/>
          <w:color w:val="000000"/>
          <w:sz w:val="32"/>
          <w:szCs w:val="32"/>
        </w:rPr>
        <w:t xml:space="preserve">     </w:t>
      </w:r>
      <w:r>
        <w:rPr>
          <w:b/>
          <w:bCs/>
          <w:color w:val="000000"/>
          <w:sz w:val="32"/>
          <w:szCs w:val="32"/>
        </w:rPr>
        <w:t>投</w:t>
      </w:r>
      <w:r>
        <w:rPr>
          <w:b/>
          <w:bCs/>
          <w:color w:val="000000"/>
          <w:sz w:val="32"/>
          <w:szCs w:val="32"/>
        </w:rPr>
        <w:t xml:space="preserve"> </w:t>
      </w:r>
      <w:r>
        <w:rPr>
          <w:b/>
          <w:bCs/>
          <w:color w:val="000000"/>
          <w:sz w:val="32"/>
          <w:szCs w:val="32"/>
        </w:rPr>
        <w:t>标</w:t>
      </w:r>
      <w:r>
        <w:rPr>
          <w:b/>
          <w:bCs/>
          <w:color w:val="000000"/>
          <w:sz w:val="32"/>
          <w:szCs w:val="32"/>
        </w:rPr>
        <w:t xml:space="preserve"> </w:t>
      </w:r>
      <w:r>
        <w:rPr>
          <w:b/>
          <w:bCs/>
          <w:color w:val="000000"/>
          <w:sz w:val="32"/>
          <w:szCs w:val="32"/>
        </w:rPr>
        <w:t>文</w:t>
      </w:r>
      <w:r>
        <w:rPr>
          <w:b/>
          <w:bCs/>
          <w:color w:val="000000"/>
          <w:sz w:val="32"/>
          <w:szCs w:val="32"/>
        </w:rPr>
        <w:t xml:space="preserve"> </w:t>
      </w:r>
      <w:r>
        <w:rPr>
          <w:b/>
          <w:bCs/>
          <w:color w:val="000000"/>
          <w:sz w:val="32"/>
          <w:szCs w:val="32"/>
        </w:rPr>
        <w:t>件</w:t>
      </w:r>
      <w:r>
        <w:rPr>
          <w:b/>
          <w:bCs/>
          <w:color w:val="000000"/>
          <w:sz w:val="32"/>
          <w:szCs w:val="32"/>
        </w:rPr>
        <w:t xml:space="preserve">        </w:t>
      </w:r>
    </w:p>
    <w:p w14:paraId="75EA1D08" w14:textId="77777777" w:rsidR="00266390" w:rsidRDefault="00266390">
      <w:pPr>
        <w:snapToGrid w:val="0"/>
        <w:spacing w:beforeLines="50" w:before="120" w:after="50" w:line="440" w:lineRule="exact"/>
        <w:rPr>
          <w:bCs/>
          <w:color w:val="000000"/>
          <w:szCs w:val="21"/>
        </w:rPr>
      </w:pPr>
    </w:p>
    <w:p w14:paraId="3168B79D" w14:textId="77777777" w:rsidR="00266390" w:rsidRDefault="00266390">
      <w:pPr>
        <w:snapToGrid w:val="0"/>
        <w:spacing w:beforeLines="50" w:before="120" w:after="50" w:line="440" w:lineRule="exact"/>
        <w:ind w:firstLineChars="444" w:firstLine="932"/>
        <w:rPr>
          <w:bCs/>
          <w:color w:val="000000"/>
          <w:szCs w:val="21"/>
        </w:rPr>
      </w:pPr>
      <w:r>
        <w:rPr>
          <w:bCs/>
          <w:color w:val="000000"/>
          <w:szCs w:val="21"/>
        </w:rPr>
        <w:t>项目名称：</w:t>
      </w:r>
      <w:r>
        <w:rPr>
          <w:bCs/>
          <w:color w:val="000000"/>
          <w:szCs w:val="21"/>
        </w:rPr>
        <w:t xml:space="preserve"> </w:t>
      </w:r>
    </w:p>
    <w:p w14:paraId="1958D7AE" w14:textId="77777777" w:rsidR="00266390" w:rsidRDefault="00266390">
      <w:pPr>
        <w:snapToGrid w:val="0"/>
        <w:spacing w:beforeLines="50" w:before="120" w:after="50" w:line="440" w:lineRule="exact"/>
        <w:ind w:firstLineChars="444" w:firstLine="932"/>
        <w:rPr>
          <w:bCs/>
          <w:color w:val="000000"/>
          <w:szCs w:val="21"/>
        </w:rPr>
      </w:pPr>
      <w:r>
        <w:rPr>
          <w:bCs/>
          <w:color w:val="000000"/>
          <w:szCs w:val="21"/>
        </w:rPr>
        <w:t>项目编号：</w:t>
      </w:r>
      <w:r>
        <w:rPr>
          <w:bCs/>
          <w:color w:val="000000"/>
          <w:szCs w:val="21"/>
        </w:rPr>
        <w:t xml:space="preserve"> </w:t>
      </w:r>
    </w:p>
    <w:p w14:paraId="0056F94B" w14:textId="77777777" w:rsidR="00266390" w:rsidRDefault="00266390">
      <w:pPr>
        <w:snapToGrid w:val="0"/>
        <w:spacing w:beforeLines="50" w:before="120" w:after="50" w:line="440" w:lineRule="exact"/>
        <w:ind w:firstLineChars="444" w:firstLine="932"/>
        <w:rPr>
          <w:bCs/>
          <w:color w:val="000000"/>
          <w:szCs w:val="21"/>
        </w:rPr>
      </w:pPr>
      <w:r>
        <w:rPr>
          <w:bCs/>
          <w:color w:val="000000"/>
          <w:szCs w:val="21"/>
        </w:rPr>
        <w:t>子包：</w:t>
      </w:r>
    </w:p>
    <w:p w14:paraId="23A665E0" w14:textId="77777777" w:rsidR="00266390" w:rsidRDefault="00266390">
      <w:pPr>
        <w:snapToGrid w:val="0"/>
        <w:spacing w:beforeLines="50" w:before="120" w:after="50" w:line="440" w:lineRule="exact"/>
        <w:ind w:firstLineChars="444" w:firstLine="932"/>
        <w:rPr>
          <w:bCs/>
          <w:color w:val="000000"/>
          <w:szCs w:val="21"/>
        </w:rPr>
      </w:pPr>
      <w:r>
        <w:rPr>
          <w:bCs/>
          <w:color w:val="000000"/>
          <w:szCs w:val="21"/>
        </w:rPr>
        <w:t>投标文件名称：报价文件</w:t>
      </w:r>
      <w:r>
        <w:rPr>
          <w:bCs/>
          <w:color w:val="000000"/>
          <w:szCs w:val="21"/>
        </w:rPr>
        <w:t>/</w:t>
      </w:r>
      <w:r>
        <w:rPr>
          <w:bCs/>
          <w:color w:val="000000"/>
          <w:szCs w:val="21"/>
        </w:rPr>
        <w:t>技术商务文件</w:t>
      </w:r>
    </w:p>
    <w:p w14:paraId="419EFB9F" w14:textId="77777777" w:rsidR="00266390" w:rsidRDefault="00266390">
      <w:pPr>
        <w:pStyle w:val="a1"/>
        <w:snapToGrid w:val="0"/>
        <w:spacing w:before="50" w:after="50" w:line="440" w:lineRule="exact"/>
        <w:ind w:firstLineChars="444" w:firstLine="932"/>
        <w:rPr>
          <w:bCs/>
          <w:color w:val="000000"/>
          <w:szCs w:val="21"/>
        </w:rPr>
      </w:pPr>
    </w:p>
    <w:p w14:paraId="0B27E24D" w14:textId="77777777" w:rsidR="00266390" w:rsidRDefault="00266390">
      <w:pPr>
        <w:pStyle w:val="a1"/>
        <w:snapToGrid w:val="0"/>
        <w:spacing w:before="50" w:after="50" w:line="440" w:lineRule="exact"/>
        <w:ind w:firstLineChars="444" w:firstLine="932"/>
        <w:rPr>
          <w:bCs/>
          <w:color w:val="000000"/>
          <w:szCs w:val="21"/>
        </w:rPr>
      </w:pPr>
      <w:r>
        <w:rPr>
          <w:bCs/>
          <w:color w:val="000000"/>
          <w:szCs w:val="21"/>
        </w:rPr>
        <w:t>投标人名称：</w:t>
      </w:r>
    </w:p>
    <w:p w14:paraId="142147CB" w14:textId="77777777" w:rsidR="00266390" w:rsidRDefault="00266390">
      <w:pPr>
        <w:pStyle w:val="a1"/>
        <w:snapToGrid w:val="0"/>
        <w:spacing w:before="50" w:after="50" w:line="440" w:lineRule="exact"/>
        <w:ind w:firstLineChars="444" w:firstLine="932"/>
        <w:rPr>
          <w:bCs/>
          <w:color w:val="000000"/>
          <w:szCs w:val="21"/>
        </w:rPr>
      </w:pPr>
      <w:r>
        <w:rPr>
          <w:bCs/>
          <w:color w:val="000000"/>
          <w:szCs w:val="21"/>
        </w:rPr>
        <w:t>投标人地址：</w:t>
      </w:r>
    </w:p>
    <w:p w14:paraId="5BCBE37A" w14:textId="77777777" w:rsidR="00266390" w:rsidRDefault="00266390">
      <w:pPr>
        <w:pStyle w:val="a1"/>
        <w:snapToGrid w:val="0"/>
        <w:spacing w:before="50" w:after="50" w:line="440" w:lineRule="exact"/>
        <w:ind w:firstLineChars="444" w:firstLine="932"/>
        <w:jc w:val="center"/>
        <w:rPr>
          <w:bCs/>
          <w:color w:val="000000"/>
          <w:szCs w:val="21"/>
        </w:rPr>
      </w:pPr>
    </w:p>
    <w:p w14:paraId="37E2AA05" w14:textId="77777777" w:rsidR="00266390" w:rsidRDefault="00266390">
      <w:pPr>
        <w:pStyle w:val="a1"/>
        <w:snapToGrid w:val="0"/>
        <w:spacing w:before="50" w:after="50" w:line="440" w:lineRule="exact"/>
        <w:ind w:firstLineChars="444" w:firstLine="932"/>
        <w:jc w:val="center"/>
        <w:rPr>
          <w:bCs/>
          <w:color w:val="000000"/>
          <w:szCs w:val="21"/>
        </w:rPr>
      </w:pPr>
      <w:r>
        <w:rPr>
          <w:bCs/>
          <w:color w:val="000000"/>
          <w:szCs w:val="21"/>
        </w:rPr>
        <w:t>开标时启封</w:t>
      </w:r>
    </w:p>
    <w:p w14:paraId="0DA14E79" w14:textId="77777777" w:rsidR="00266390" w:rsidRDefault="00266390">
      <w:pPr>
        <w:snapToGrid w:val="0"/>
        <w:spacing w:beforeLines="50" w:before="120" w:after="50" w:line="440" w:lineRule="exact"/>
        <w:ind w:firstLineChars="1700" w:firstLine="3570"/>
        <w:rPr>
          <w:bCs/>
          <w:color w:val="000000"/>
          <w:szCs w:val="21"/>
        </w:rPr>
      </w:pPr>
    </w:p>
    <w:p w14:paraId="004C2478" w14:textId="77777777" w:rsidR="00266390" w:rsidRDefault="00266390">
      <w:pPr>
        <w:pStyle w:val="a1"/>
        <w:snapToGrid w:val="0"/>
        <w:spacing w:before="50" w:after="50" w:line="440" w:lineRule="exact"/>
        <w:ind w:firstLineChars="400" w:firstLine="840"/>
        <w:rPr>
          <w:bCs/>
          <w:color w:val="000000"/>
          <w:szCs w:val="21"/>
        </w:rPr>
      </w:pPr>
      <w:r>
        <w:rPr>
          <w:bCs/>
          <w:color w:val="000000"/>
          <w:szCs w:val="21"/>
        </w:rPr>
        <w:t xml:space="preserve">                      </w:t>
      </w:r>
    </w:p>
    <w:p w14:paraId="041FBF07" w14:textId="77777777" w:rsidR="00266390" w:rsidRDefault="00266390">
      <w:pPr>
        <w:pStyle w:val="a1"/>
        <w:snapToGrid w:val="0"/>
        <w:spacing w:before="50" w:after="50" w:line="440" w:lineRule="exact"/>
        <w:ind w:firstLineChars="416" w:firstLine="874"/>
        <w:rPr>
          <w:color w:val="000000"/>
          <w:szCs w:val="21"/>
        </w:rPr>
      </w:pPr>
    </w:p>
    <w:p w14:paraId="50F02232" w14:textId="77777777" w:rsidR="00266390" w:rsidRDefault="00266390">
      <w:pPr>
        <w:snapToGrid w:val="0"/>
        <w:spacing w:beforeLines="50" w:before="120" w:after="50" w:line="440" w:lineRule="exact"/>
        <w:ind w:firstLine="645"/>
        <w:jc w:val="center"/>
        <w:rPr>
          <w:color w:val="000000"/>
          <w:szCs w:val="21"/>
        </w:rPr>
      </w:pPr>
      <w:r>
        <w:rPr>
          <w:color w:val="000000"/>
          <w:szCs w:val="21"/>
        </w:rPr>
        <w:t xml:space="preserve">               </w:t>
      </w:r>
      <w:r>
        <w:rPr>
          <w:color w:val="000000"/>
          <w:szCs w:val="21"/>
        </w:rPr>
        <w:t>投标单位全称（公章）</w:t>
      </w:r>
    </w:p>
    <w:p w14:paraId="275CB849" w14:textId="77777777" w:rsidR="00266390" w:rsidRDefault="00266390">
      <w:pPr>
        <w:snapToGrid w:val="0"/>
        <w:spacing w:beforeLines="50" w:before="120" w:after="50" w:line="440" w:lineRule="exact"/>
        <w:ind w:firstLine="645"/>
        <w:jc w:val="center"/>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2B168D3B" w14:textId="77777777" w:rsidR="00266390" w:rsidRDefault="00266390">
      <w:pPr>
        <w:snapToGrid w:val="0"/>
        <w:spacing w:beforeLines="50" w:before="120" w:after="50"/>
        <w:jc w:val="center"/>
        <w:rPr>
          <w:color w:val="000000"/>
          <w:sz w:val="24"/>
        </w:rPr>
      </w:pPr>
      <w:r>
        <w:rPr>
          <w:color w:val="000000"/>
        </w:rPr>
        <w:br w:type="page"/>
      </w:r>
      <w:r>
        <w:rPr>
          <w:color w:val="000000"/>
          <w:sz w:val="24"/>
        </w:rPr>
        <w:lastRenderedPageBreak/>
        <w:t>二</w:t>
      </w:r>
      <w:r>
        <w:rPr>
          <w:b/>
          <w:color w:val="000000"/>
          <w:sz w:val="24"/>
        </w:rPr>
        <w:t>、投标文件封面格式</w:t>
      </w:r>
    </w:p>
    <w:p w14:paraId="1B34D991" w14:textId="77777777" w:rsidR="00266390" w:rsidRDefault="00266390">
      <w:pPr>
        <w:spacing w:line="300" w:lineRule="auto"/>
        <w:ind w:right="240"/>
        <w:jc w:val="right"/>
        <w:rPr>
          <w:color w:val="000000"/>
          <w:sz w:val="24"/>
        </w:rPr>
      </w:pPr>
      <w:r>
        <w:rPr>
          <w:b/>
          <w:bCs/>
          <w:color w:val="000000"/>
          <w:sz w:val="24"/>
        </w:rPr>
        <w:t>正本</w:t>
      </w:r>
      <w:r>
        <w:rPr>
          <w:b/>
          <w:bCs/>
          <w:color w:val="000000"/>
          <w:sz w:val="24"/>
        </w:rPr>
        <w:t>/</w:t>
      </w:r>
      <w:r>
        <w:rPr>
          <w:b/>
          <w:bCs/>
          <w:color w:val="000000"/>
          <w:sz w:val="24"/>
        </w:rPr>
        <w:t>或副本</w:t>
      </w:r>
    </w:p>
    <w:p w14:paraId="558B4DF1" w14:textId="77777777" w:rsidR="00266390" w:rsidRDefault="00266390">
      <w:pPr>
        <w:spacing w:line="300" w:lineRule="auto"/>
        <w:jc w:val="center"/>
        <w:rPr>
          <w:color w:val="000000"/>
          <w:szCs w:val="21"/>
        </w:rPr>
      </w:pPr>
    </w:p>
    <w:p w14:paraId="5C39EE37" w14:textId="77777777" w:rsidR="00266390" w:rsidRDefault="00266390">
      <w:pPr>
        <w:spacing w:line="300" w:lineRule="auto"/>
        <w:ind w:firstLineChars="1050" w:firstLine="2951"/>
        <w:rPr>
          <w:b/>
          <w:bCs/>
          <w:color w:val="000000"/>
          <w:sz w:val="28"/>
          <w:szCs w:val="28"/>
        </w:rPr>
      </w:pPr>
    </w:p>
    <w:p w14:paraId="3574A1C0" w14:textId="77777777" w:rsidR="00266390" w:rsidRDefault="00266390">
      <w:pPr>
        <w:spacing w:line="300" w:lineRule="auto"/>
        <w:ind w:firstLineChars="1050" w:firstLine="2951"/>
        <w:rPr>
          <w:b/>
          <w:color w:val="000000"/>
          <w:sz w:val="28"/>
          <w:szCs w:val="28"/>
        </w:rPr>
      </w:pPr>
      <w:r>
        <w:rPr>
          <w:b/>
          <w:bCs/>
          <w:color w:val="000000"/>
          <w:sz w:val="28"/>
          <w:szCs w:val="28"/>
        </w:rPr>
        <w:t>报价文件</w:t>
      </w:r>
      <w:r>
        <w:rPr>
          <w:b/>
          <w:bCs/>
          <w:color w:val="000000"/>
          <w:sz w:val="28"/>
          <w:szCs w:val="28"/>
        </w:rPr>
        <w:t>/</w:t>
      </w:r>
      <w:r>
        <w:rPr>
          <w:b/>
          <w:bCs/>
          <w:color w:val="000000"/>
          <w:sz w:val="28"/>
          <w:szCs w:val="28"/>
        </w:rPr>
        <w:t>技术商务文件</w:t>
      </w:r>
    </w:p>
    <w:p w14:paraId="566E208F" w14:textId="77777777" w:rsidR="00266390" w:rsidRDefault="00266390">
      <w:pPr>
        <w:spacing w:line="300" w:lineRule="auto"/>
        <w:ind w:firstLineChars="600" w:firstLine="1260"/>
        <w:rPr>
          <w:color w:val="000000"/>
          <w:szCs w:val="21"/>
        </w:rPr>
      </w:pPr>
    </w:p>
    <w:p w14:paraId="59E3F7AC" w14:textId="77777777" w:rsidR="00266390" w:rsidRDefault="00266390">
      <w:pPr>
        <w:spacing w:line="300" w:lineRule="auto"/>
        <w:ind w:firstLineChars="600" w:firstLine="1260"/>
        <w:rPr>
          <w:color w:val="000000"/>
          <w:szCs w:val="21"/>
        </w:rPr>
      </w:pPr>
      <w:r>
        <w:rPr>
          <w:color w:val="000000"/>
          <w:szCs w:val="21"/>
        </w:rPr>
        <w:t>项目名称：</w:t>
      </w:r>
    </w:p>
    <w:p w14:paraId="19A166A4" w14:textId="77777777" w:rsidR="00266390" w:rsidRDefault="00266390">
      <w:pPr>
        <w:spacing w:line="300" w:lineRule="auto"/>
        <w:ind w:firstLineChars="600" w:firstLine="1260"/>
        <w:rPr>
          <w:color w:val="000000"/>
          <w:szCs w:val="21"/>
        </w:rPr>
      </w:pPr>
    </w:p>
    <w:p w14:paraId="5FEB5D4B" w14:textId="77777777" w:rsidR="00266390" w:rsidRDefault="00266390">
      <w:pPr>
        <w:spacing w:line="300" w:lineRule="auto"/>
        <w:ind w:firstLineChars="600" w:firstLine="1260"/>
        <w:rPr>
          <w:color w:val="000000"/>
          <w:szCs w:val="21"/>
        </w:rPr>
      </w:pPr>
      <w:r>
        <w:rPr>
          <w:color w:val="000000"/>
          <w:szCs w:val="21"/>
        </w:rPr>
        <w:t>项目编号：</w:t>
      </w:r>
    </w:p>
    <w:p w14:paraId="6366FD88" w14:textId="77777777" w:rsidR="00266390" w:rsidRDefault="00266390">
      <w:pPr>
        <w:spacing w:line="300" w:lineRule="auto"/>
        <w:ind w:firstLineChars="600" w:firstLine="1260"/>
        <w:rPr>
          <w:color w:val="000000"/>
          <w:szCs w:val="21"/>
        </w:rPr>
      </w:pPr>
    </w:p>
    <w:p w14:paraId="01192AD8" w14:textId="77777777" w:rsidR="00266390" w:rsidRDefault="00266390">
      <w:pPr>
        <w:spacing w:line="300" w:lineRule="auto"/>
        <w:ind w:firstLineChars="600" w:firstLine="1260"/>
        <w:rPr>
          <w:color w:val="000000"/>
          <w:szCs w:val="21"/>
        </w:rPr>
      </w:pPr>
      <w:r>
        <w:rPr>
          <w:color w:val="000000"/>
          <w:szCs w:val="21"/>
        </w:rPr>
        <w:t>子包：</w:t>
      </w:r>
    </w:p>
    <w:p w14:paraId="3D8D4B2E" w14:textId="77777777" w:rsidR="00266390" w:rsidRDefault="00266390">
      <w:pPr>
        <w:pStyle w:val="a1"/>
        <w:snapToGrid w:val="0"/>
        <w:spacing w:before="50" w:after="50" w:line="440" w:lineRule="exact"/>
        <w:ind w:firstLineChars="591" w:firstLine="1241"/>
        <w:rPr>
          <w:bCs/>
          <w:color w:val="000000"/>
          <w:szCs w:val="21"/>
        </w:rPr>
      </w:pPr>
      <w:r>
        <w:rPr>
          <w:bCs/>
          <w:color w:val="000000"/>
          <w:szCs w:val="21"/>
        </w:rPr>
        <w:t>投标人名称：</w:t>
      </w:r>
    </w:p>
    <w:p w14:paraId="7089EBB7" w14:textId="77777777" w:rsidR="00266390" w:rsidRDefault="00266390">
      <w:pPr>
        <w:spacing w:line="300" w:lineRule="auto"/>
        <w:ind w:firstLineChars="600" w:firstLine="1260"/>
        <w:rPr>
          <w:bCs/>
          <w:color w:val="000000"/>
          <w:szCs w:val="21"/>
        </w:rPr>
      </w:pPr>
    </w:p>
    <w:p w14:paraId="7624C623" w14:textId="77777777" w:rsidR="00266390" w:rsidRDefault="00266390">
      <w:pPr>
        <w:spacing w:line="300" w:lineRule="auto"/>
        <w:ind w:firstLineChars="600" w:firstLine="1260"/>
        <w:rPr>
          <w:color w:val="000000"/>
          <w:szCs w:val="21"/>
        </w:rPr>
      </w:pPr>
      <w:r>
        <w:rPr>
          <w:bCs/>
          <w:color w:val="000000"/>
          <w:szCs w:val="21"/>
        </w:rPr>
        <w:t>投标人地址：</w:t>
      </w:r>
    </w:p>
    <w:p w14:paraId="7BD213E3" w14:textId="77777777" w:rsidR="00266390" w:rsidRDefault="00266390">
      <w:pPr>
        <w:spacing w:line="300" w:lineRule="auto"/>
        <w:jc w:val="center"/>
        <w:rPr>
          <w:color w:val="000000"/>
          <w:szCs w:val="21"/>
        </w:rPr>
      </w:pPr>
    </w:p>
    <w:p w14:paraId="4551F050" w14:textId="77777777" w:rsidR="00266390" w:rsidRDefault="00266390">
      <w:pPr>
        <w:spacing w:line="300" w:lineRule="auto"/>
        <w:jc w:val="center"/>
        <w:rPr>
          <w:color w:val="000000"/>
          <w:szCs w:val="21"/>
        </w:rPr>
      </w:pPr>
    </w:p>
    <w:p w14:paraId="737D08D9" w14:textId="77777777" w:rsidR="00266390" w:rsidRDefault="00266390">
      <w:pPr>
        <w:spacing w:line="300" w:lineRule="auto"/>
        <w:jc w:val="center"/>
        <w:rPr>
          <w:color w:val="000000"/>
          <w:szCs w:val="21"/>
        </w:rPr>
      </w:pPr>
    </w:p>
    <w:p w14:paraId="1EC95A3B" w14:textId="77777777" w:rsidR="00266390" w:rsidRDefault="00266390">
      <w:pPr>
        <w:spacing w:line="300" w:lineRule="auto"/>
        <w:jc w:val="center"/>
        <w:rPr>
          <w:color w:val="000000"/>
          <w:szCs w:val="21"/>
        </w:rPr>
      </w:pPr>
    </w:p>
    <w:p w14:paraId="2D974467" w14:textId="77777777" w:rsidR="00266390" w:rsidRDefault="00266390">
      <w:pPr>
        <w:spacing w:line="300" w:lineRule="auto"/>
        <w:jc w:val="center"/>
        <w:rPr>
          <w:color w:val="000000"/>
          <w:szCs w:val="21"/>
        </w:rPr>
      </w:pPr>
    </w:p>
    <w:p w14:paraId="1F27FB63" w14:textId="77777777" w:rsidR="00266390" w:rsidRDefault="00266390">
      <w:pPr>
        <w:spacing w:line="300" w:lineRule="auto"/>
        <w:jc w:val="center"/>
        <w:rPr>
          <w:color w:val="000000"/>
          <w:szCs w:val="21"/>
        </w:rPr>
      </w:pPr>
      <w:r>
        <w:rPr>
          <w:color w:val="000000"/>
          <w:szCs w:val="21"/>
        </w:rPr>
        <w:t xml:space="preserve">     </w:t>
      </w:r>
    </w:p>
    <w:p w14:paraId="5BE3C1E1" w14:textId="77777777" w:rsidR="00266390" w:rsidRDefault="00266390">
      <w:pPr>
        <w:spacing w:line="300" w:lineRule="auto"/>
        <w:jc w:val="center"/>
        <w:rPr>
          <w:color w:val="000000"/>
          <w:szCs w:val="21"/>
        </w:rPr>
      </w:pPr>
      <w:r>
        <w:rPr>
          <w:color w:val="000000"/>
          <w:szCs w:val="21"/>
        </w:rPr>
        <w:t xml:space="preserve">     </w:t>
      </w:r>
    </w:p>
    <w:p w14:paraId="4B91C86D" w14:textId="77777777" w:rsidR="00266390" w:rsidRDefault="00266390">
      <w:pPr>
        <w:spacing w:line="300" w:lineRule="auto"/>
        <w:jc w:val="center"/>
        <w:rPr>
          <w:color w:val="000000"/>
          <w:szCs w:val="21"/>
        </w:rPr>
      </w:pPr>
    </w:p>
    <w:p w14:paraId="32C2E8D2" w14:textId="77777777" w:rsidR="00266390" w:rsidRDefault="00266390">
      <w:pPr>
        <w:spacing w:line="300" w:lineRule="auto"/>
        <w:jc w:val="center"/>
        <w:rPr>
          <w:color w:val="000000"/>
          <w:szCs w:val="21"/>
        </w:rPr>
      </w:pPr>
      <w:r>
        <w:rPr>
          <w:color w:val="000000"/>
          <w:szCs w:val="21"/>
        </w:rPr>
        <w:t xml:space="preserve">       </w:t>
      </w:r>
      <w:r>
        <w:rPr>
          <w:color w:val="000000"/>
          <w:szCs w:val="21"/>
        </w:rPr>
        <w:t>投标单位全称（盖章）</w:t>
      </w:r>
    </w:p>
    <w:p w14:paraId="7A6A975A" w14:textId="77777777" w:rsidR="00266390" w:rsidRDefault="00266390">
      <w:pPr>
        <w:spacing w:line="300" w:lineRule="auto"/>
        <w:ind w:firstLineChars="1650" w:firstLine="3465"/>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663D5A71" w14:textId="77777777" w:rsidR="00266390" w:rsidRDefault="00266390">
      <w:pPr>
        <w:rPr>
          <w:b/>
          <w:color w:val="000000"/>
          <w:szCs w:val="21"/>
        </w:rPr>
      </w:pPr>
    </w:p>
    <w:p w14:paraId="5AC39FE7" w14:textId="77777777" w:rsidR="00266390" w:rsidRDefault="00266390">
      <w:pPr>
        <w:pStyle w:val="ae"/>
        <w:snapToGrid w:val="0"/>
        <w:spacing w:line="440" w:lineRule="exact"/>
        <w:ind w:firstLine="0"/>
        <w:rPr>
          <w:rFonts w:ascii="Times New Roman" w:hAnsi="Times New Roman"/>
          <w:b/>
          <w:bCs/>
          <w:color w:val="000000"/>
          <w:kern w:val="44"/>
          <w:sz w:val="21"/>
          <w:szCs w:val="21"/>
        </w:rPr>
      </w:pPr>
    </w:p>
    <w:p w14:paraId="1DDA4E9E" w14:textId="77777777" w:rsidR="00266390" w:rsidRDefault="00266390">
      <w:pPr>
        <w:pStyle w:val="ae"/>
        <w:snapToGrid w:val="0"/>
        <w:spacing w:line="440" w:lineRule="exact"/>
        <w:jc w:val="center"/>
        <w:rPr>
          <w:rFonts w:ascii="Times New Roman" w:hAnsi="Times New Roman"/>
          <w:b/>
          <w:bCs/>
          <w:color w:val="000000"/>
          <w:kern w:val="44"/>
          <w:sz w:val="21"/>
          <w:szCs w:val="21"/>
        </w:rPr>
      </w:pPr>
    </w:p>
    <w:p w14:paraId="5B06B3E0"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2B2F8639"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593CF71F"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12E145DE"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674214D0"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6D254E1F"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4B32DDF1"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797948EE"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3CEFBF42" w14:textId="77777777" w:rsidR="00266390" w:rsidRDefault="00266390">
      <w:pPr>
        <w:pStyle w:val="ae"/>
        <w:snapToGrid w:val="0"/>
        <w:spacing w:line="440" w:lineRule="exact"/>
        <w:jc w:val="center"/>
        <w:rPr>
          <w:rFonts w:ascii="Times New Roman" w:hAnsi="Times New Roman"/>
          <w:b/>
          <w:bCs/>
          <w:color w:val="000000"/>
          <w:kern w:val="44"/>
          <w:sz w:val="24"/>
          <w:szCs w:val="24"/>
        </w:rPr>
      </w:pPr>
    </w:p>
    <w:p w14:paraId="548916ED" w14:textId="77777777" w:rsidR="00266390" w:rsidRDefault="00266390">
      <w:pPr>
        <w:snapToGrid w:val="0"/>
        <w:spacing w:before="50" w:after="50" w:line="440" w:lineRule="exact"/>
        <w:rPr>
          <w:color w:val="000000"/>
        </w:rPr>
      </w:pPr>
    </w:p>
    <w:p w14:paraId="2A4154AC" w14:textId="77777777" w:rsidR="00266390" w:rsidRDefault="00266390">
      <w:pPr>
        <w:snapToGrid w:val="0"/>
        <w:spacing w:beforeLines="50" w:before="120" w:after="50"/>
        <w:jc w:val="center"/>
        <w:rPr>
          <w:b/>
          <w:bCs/>
          <w:color w:val="000000"/>
          <w:kern w:val="44"/>
          <w:sz w:val="24"/>
        </w:rPr>
      </w:pPr>
      <w:r>
        <w:rPr>
          <w:color w:val="000000"/>
          <w:sz w:val="24"/>
        </w:rPr>
        <w:br w:type="page"/>
      </w:r>
      <w:r>
        <w:rPr>
          <w:b/>
          <w:color w:val="000000"/>
          <w:sz w:val="24"/>
        </w:rPr>
        <w:lastRenderedPageBreak/>
        <w:t>三、报价文件格式</w:t>
      </w:r>
    </w:p>
    <w:p w14:paraId="275A0468" w14:textId="77777777" w:rsidR="00266390" w:rsidRDefault="00266390">
      <w:pPr>
        <w:tabs>
          <w:tab w:val="left" w:pos="518"/>
        </w:tabs>
        <w:adjustRightInd w:val="0"/>
        <w:snapToGrid w:val="0"/>
        <w:spacing w:line="440" w:lineRule="exact"/>
        <w:ind w:left="240"/>
        <w:rPr>
          <w:bCs/>
          <w:color w:val="000000"/>
          <w:spacing w:val="-4"/>
          <w:kern w:val="44"/>
          <w:sz w:val="32"/>
          <w:szCs w:val="32"/>
        </w:rPr>
      </w:pPr>
    </w:p>
    <w:p w14:paraId="4367CCEB" w14:textId="77777777" w:rsidR="00266390" w:rsidRDefault="00266390">
      <w:pPr>
        <w:numPr>
          <w:ilvl w:val="0"/>
          <w:numId w:val="8"/>
        </w:numPr>
        <w:tabs>
          <w:tab w:val="left" w:pos="518"/>
          <w:tab w:val="left" w:pos="658"/>
        </w:tabs>
        <w:adjustRightInd w:val="0"/>
        <w:snapToGrid w:val="0"/>
        <w:spacing w:line="440" w:lineRule="exact"/>
        <w:rPr>
          <w:color w:val="000000"/>
          <w:szCs w:val="21"/>
        </w:rPr>
      </w:pPr>
      <w:r>
        <w:rPr>
          <w:color w:val="000000"/>
          <w:szCs w:val="21"/>
        </w:rPr>
        <w:t>开标一览表（格式</w:t>
      </w:r>
      <w:r>
        <w:rPr>
          <w:rFonts w:hint="eastAsia"/>
          <w:color w:val="000000"/>
          <w:szCs w:val="21"/>
        </w:rPr>
        <w:t>一</w:t>
      </w:r>
      <w:r>
        <w:rPr>
          <w:color w:val="000000"/>
          <w:szCs w:val="21"/>
        </w:rPr>
        <w:t>）；</w:t>
      </w:r>
    </w:p>
    <w:p w14:paraId="002D23A0" w14:textId="77777777" w:rsidR="00266390" w:rsidRDefault="00266390">
      <w:pPr>
        <w:numPr>
          <w:ilvl w:val="0"/>
          <w:numId w:val="8"/>
        </w:numPr>
        <w:tabs>
          <w:tab w:val="left" w:pos="518"/>
          <w:tab w:val="left" w:pos="658"/>
        </w:tabs>
        <w:adjustRightInd w:val="0"/>
        <w:snapToGrid w:val="0"/>
        <w:spacing w:line="440" w:lineRule="exact"/>
        <w:rPr>
          <w:color w:val="000000"/>
          <w:szCs w:val="21"/>
        </w:rPr>
      </w:pPr>
      <w:r>
        <w:rPr>
          <w:color w:val="000000"/>
          <w:szCs w:val="21"/>
        </w:rPr>
        <w:t>投标报价明细表（格式</w:t>
      </w:r>
      <w:r>
        <w:rPr>
          <w:rFonts w:hint="eastAsia"/>
          <w:color w:val="000000"/>
          <w:szCs w:val="21"/>
        </w:rPr>
        <w:t>二</w:t>
      </w:r>
      <w:r>
        <w:rPr>
          <w:color w:val="000000"/>
          <w:szCs w:val="21"/>
        </w:rPr>
        <w:t>）</w:t>
      </w:r>
      <w:r>
        <w:rPr>
          <w:rFonts w:hint="eastAsia"/>
          <w:color w:val="000000"/>
          <w:szCs w:val="21"/>
        </w:rPr>
        <w:t>；</w:t>
      </w:r>
    </w:p>
    <w:p w14:paraId="5EBC52D7" w14:textId="77777777" w:rsidR="00266390" w:rsidRDefault="00266390">
      <w:pPr>
        <w:numPr>
          <w:ilvl w:val="0"/>
          <w:numId w:val="8"/>
        </w:numPr>
        <w:tabs>
          <w:tab w:val="left" w:pos="518"/>
          <w:tab w:val="left" w:pos="658"/>
        </w:tabs>
        <w:adjustRightInd w:val="0"/>
        <w:snapToGrid w:val="0"/>
        <w:spacing w:line="440" w:lineRule="exact"/>
        <w:rPr>
          <w:color w:val="000000"/>
          <w:szCs w:val="21"/>
        </w:rPr>
      </w:pPr>
      <w:r>
        <w:rPr>
          <w:rFonts w:hint="eastAsia"/>
          <w:color w:val="000000"/>
          <w:szCs w:val="21"/>
        </w:rPr>
        <w:t>中小</w:t>
      </w:r>
      <w:r>
        <w:rPr>
          <w:color w:val="000000"/>
          <w:szCs w:val="21"/>
        </w:rPr>
        <w:t>企业声明函（格式</w:t>
      </w:r>
      <w:r>
        <w:rPr>
          <w:rFonts w:hint="eastAsia"/>
          <w:color w:val="000000"/>
          <w:szCs w:val="21"/>
        </w:rPr>
        <w:t>四</w:t>
      </w:r>
      <w:r>
        <w:rPr>
          <w:color w:val="000000"/>
          <w:szCs w:val="21"/>
        </w:rPr>
        <w:t>）</w:t>
      </w:r>
      <w:r>
        <w:rPr>
          <w:rFonts w:hint="eastAsia"/>
          <w:color w:val="000000"/>
          <w:szCs w:val="21"/>
        </w:rPr>
        <w:t>；</w:t>
      </w:r>
    </w:p>
    <w:p w14:paraId="79C2F844" w14:textId="77777777" w:rsidR="00266390" w:rsidRDefault="00266390">
      <w:pPr>
        <w:numPr>
          <w:ilvl w:val="0"/>
          <w:numId w:val="8"/>
        </w:numPr>
        <w:tabs>
          <w:tab w:val="left" w:pos="518"/>
          <w:tab w:val="left" w:pos="658"/>
        </w:tabs>
        <w:adjustRightInd w:val="0"/>
        <w:snapToGrid w:val="0"/>
        <w:spacing w:line="440" w:lineRule="exact"/>
        <w:rPr>
          <w:color w:val="000000"/>
          <w:szCs w:val="21"/>
        </w:rPr>
      </w:pPr>
      <w:r>
        <w:rPr>
          <w:rFonts w:hint="eastAsia"/>
          <w:color w:val="000000"/>
          <w:szCs w:val="21"/>
        </w:rPr>
        <w:t>投标人</w:t>
      </w:r>
      <w:r>
        <w:rPr>
          <w:color w:val="000000"/>
          <w:szCs w:val="21"/>
        </w:rPr>
        <w:t>针对报价需要说明的其他文件</w:t>
      </w:r>
      <w:r>
        <w:rPr>
          <w:rFonts w:hint="eastAsia"/>
          <w:color w:val="000000"/>
          <w:szCs w:val="21"/>
        </w:rPr>
        <w:t>和</w:t>
      </w:r>
      <w:r>
        <w:rPr>
          <w:color w:val="000000"/>
          <w:szCs w:val="21"/>
        </w:rPr>
        <w:t>说明</w:t>
      </w:r>
      <w:r>
        <w:rPr>
          <w:rFonts w:hint="eastAsia"/>
          <w:color w:val="000000"/>
          <w:szCs w:val="21"/>
        </w:rPr>
        <w:t>。</w:t>
      </w:r>
    </w:p>
    <w:p w14:paraId="47BB4216" w14:textId="77777777" w:rsidR="00266390" w:rsidRDefault="00266390">
      <w:pPr>
        <w:snapToGrid w:val="0"/>
        <w:spacing w:before="50" w:after="50" w:line="440" w:lineRule="exact"/>
        <w:rPr>
          <w:color w:val="000000"/>
        </w:rPr>
      </w:pPr>
    </w:p>
    <w:p w14:paraId="75E329B8" w14:textId="77777777" w:rsidR="00266390" w:rsidRDefault="00266390">
      <w:pPr>
        <w:snapToGrid w:val="0"/>
        <w:spacing w:before="50" w:after="50" w:line="440" w:lineRule="exact"/>
        <w:rPr>
          <w:color w:val="000000"/>
          <w:sz w:val="24"/>
        </w:rPr>
      </w:pPr>
    </w:p>
    <w:p w14:paraId="26C46EFB" w14:textId="77777777" w:rsidR="00266390" w:rsidRDefault="00266390">
      <w:pPr>
        <w:snapToGrid w:val="0"/>
        <w:spacing w:before="50" w:after="50" w:line="440" w:lineRule="exact"/>
        <w:rPr>
          <w:color w:val="000000"/>
          <w:sz w:val="24"/>
        </w:rPr>
      </w:pPr>
    </w:p>
    <w:p w14:paraId="58E265D4" w14:textId="77777777" w:rsidR="00266390" w:rsidRDefault="00266390">
      <w:pPr>
        <w:snapToGrid w:val="0"/>
        <w:spacing w:before="50" w:after="50" w:line="440" w:lineRule="exact"/>
        <w:rPr>
          <w:color w:val="000000"/>
          <w:sz w:val="24"/>
        </w:rPr>
      </w:pPr>
    </w:p>
    <w:p w14:paraId="00695D45" w14:textId="77777777" w:rsidR="00266390" w:rsidRDefault="00266390">
      <w:pPr>
        <w:snapToGrid w:val="0"/>
        <w:spacing w:before="50" w:after="50" w:line="440" w:lineRule="exact"/>
        <w:rPr>
          <w:color w:val="000000"/>
          <w:sz w:val="24"/>
        </w:rPr>
      </w:pPr>
    </w:p>
    <w:p w14:paraId="652BDF14" w14:textId="77777777" w:rsidR="00266390" w:rsidRDefault="00266390">
      <w:pPr>
        <w:snapToGrid w:val="0"/>
        <w:spacing w:before="50" w:after="50" w:line="440" w:lineRule="exact"/>
        <w:rPr>
          <w:color w:val="000000"/>
          <w:sz w:val="24"/>
        </w:rPr>
      </w:pPr>
    </w:p>
    <w:p w14:paraId="5F19F940" w14:textId="77777777" w:rsidR="00266390" w:rsidRDefault="00266390">
      <w:pPr>
        <w:snapToGrid w:val="0"/>
        <w:spacing w:before="50" w:after="50" w:line="440" w:lineRule="exact"/>
        <w:rPr>
          <w:color w:val="000000"/>
          <w:sz w:val="24"/>
        </w:rPr>
      </w:pPr>
    </w:p>
    <w:p w14:paraId="027C0590" w14:textId="77777777" w:rsidR="00266390" w:rsidRDefault="00266390">
      <w:pPr>
        <w:snapToGrid w:val="0"/>
        <w:spacing w:before="50" w:after="50" w:line="440" w:lineRule="exact"/>
        <w:rPr>
          <w:color w:val="000000"/>
          <w:sz w:val="24"/>
        </w:rPr>
      </w:pPr>
    </w:p>
    <w:p w14:paraId="6AEE1BB5" w14:textId="77777777" w:rsidR="00266390" w:rsidRDefault="00266390">
      <w:pPr>
        <w:snapToGrid w:val="0"/>
        <w:spacing w:before="50" w:after="50" w:line="440" w:lineRule="exact"/>
        <w:rPr>
          <w:color w:val="000000"/>
          <w:sz w:val="24"/>
        </w:rPr>
      </w:pPr>
    </w:p>
    <w:p w14:paraId="4BA9EA03" w14:textId="77777777" w:rsidR="00266390" w:rsidRDefault="00266390">
      <w:pPr>
        <w:snapToGrid w:val="0"/>
        <w:spacing w:before="50" w:after="50" w:line="440" w:lineRule="exact"/>
        <w:rPr>
          <w:color w:val="000000"/>
          <w:sz w:val="24"/>
        </w:rPr>
      </w:pPr>
    </w:p>
    <w:p w14:paraId="50835E37" w14:textId="77777777" w:rsidR="00266390" w:rsidRDefault="00266390">
      <w:pPr>
        <w:snapToGrid w:val="0"/>
        <w:spacing w:before="50" w:after="50" w:line="440" w:lineRule="exact"/>
        <w:rPr>
          <w:color w:val="000000"/>
          <w:sz w:val="24"/>
        </w:rPr>
      </w:pPr>
    </w:p>
    <w:p w14:paraId="5AC237C0" w14:textId="77777777" w:rsidR="00266390" w:rsidRDefault="00266390">
      <w:pPr>
        <w:snapToGrid w:val="0"/>
        <w:spacing w:before="50" w:after="50" w:line="440" w:lineRule="exact"/>
        <w:rPr>
          <w:color w:val="000000"/>
          <w:sz w:val="24"/>
        </w:rPr>
      </w:pPr>
    </w:p>
    <w:p w14:paraId="67E19D6F" w14:textId="77777777" w:rsidR="00266390" w:rsidRDefault="00266390">
      <w:pPr>
        <w:snapToGrid w:val="0"/>
        <w:spacing w:before="50" w:after="50" w:line="440" w:lineRule="exact"/>
        <w:rPr>
          <w:color w:val="000000"/>
          <w:sz w:val="24"/>
        </w:rPr>
      </w:pPr>
    </w:p>
    <w:p w14:paraId="55619F9D" w14:textId="77777777" w:rsidR="00266390" w:rsidRDefault="00266390">
      <w:pPr>
        <w:snapToGrid w:val="0"/>
        <w:spacing w:before="50" w:after="50" w:line="440" w:lineRule="exact"/>
        <w:rPr>
          <w:color w:val="000000"/>
          <w:sz w:val="24"/>
        </w:rPr>
      </w:pPr>
    </w:p>
    <w:p w14:paraId="1D352048" w14:textId="77777777" w:rsidR="00266390" w:rsidRDefault="00266390">
      <w:pPr>
        <w:snapToGrid w:val="0"/>
        <w:spacing w:before="50" w:after="50" w:line="440" w:lineRule="exact"/>
        <w:rPr>
          <w:color w:val="000000"/>
          <w:sz w:val="24"/>
        </w:rPr>
      </w:pPr>
    </w:p>
    <w:p w14:paraId="1A242042" w14:textId="77777777" w:rsidR="00266390" w:rsidRDefault="00266390">
      <w:pPr>
        <w:snapToGrid w:val="0"/>
        <w:spacing w:before="50" w:after="50" w:line="440" w:lineRule="exact"/>
        <w:rPr>
          <w:color w:val="000000"/>
          <w:sz w:val="24"/>
        </w:rPr>
      </w:pPr>
    </w:p>
    <w:p w14:paraId="76F63CFE" w14:textId="77777777" w:rsidR="00266390" w:rsidRDefault="00266390">
      <w:pPr>
        <w:snapToGrid w:val="0"/>
        <w:spacing w:before="50" w:after="50" w:line="440" w:lineRule="exact"/>
        <w:rPr>
          <w:color w:val="000000"/>
          <w:sz w:val="24"/>
        </w:rPr>
      </w:pPr>
    </w:p>
    <w:p w14:paraId="5F8EE53E" w14:textId="77777777" w:rsidR="00266390" w:rsidRDefault="00266390">
      <w:pPr>
        <w:snapToGrid w:val="0"/>
        <w:spacing w:before="50" w:after="50" w:line="440" w:lineRule="exact"/>
        <w:rPr>
          <w:color w:val="000000"/>
          <w:sz w:val="24"/>
        </w:rPr>
      </w:pPr>
    </w:p>
    <w:p w14:paraId="07FD56DD" w14:textId="77777777" w:rsidR="00266390" w:rsidRDefault="00266390">
      <w:pPr>
        <w:snapToGrid w:val="0"/>
        <w:spacing w:before="50" w:after="50" w:line="440" w:lineRule="exact"/>
        <w:rPr>
          <w:color w:val="000000"/>
          <w:sz w:val="24"/>
        </w:rPr>
      </w:pPr>
    </w:p>
    <w:p w14:paraId="1CFA1FDF" w14:textId="77777777" w:rsidR="00266390" w:rsidRDefault="00266390">
      <w:pPr>
        <w:snapToGrid w:val="0"/>
        <w:spacing w:before="50" w:after="50" w:line="440" w:lineRule="exact"/>
        <w:rPr>
          <w:color w:val="000000"/>
          <w:sz w:val="24"/>
        </w:rPr>
      </w:pPr>
    </w:p>
    <w:p w14:paraId="42A581B5" w14:textId="77777777" w:rsidR="00266390" w:rsidRDefault="00266390">
      <w:pPr>
        <w:snapToGrid w:val="0"/>
        <w:spacing w:beforeLines="50" w:before="120" w:after="50" w:line="440" w:lineRule="exact"/>
        <w:rPr>
          <w:color w:val="000000"/>
          <w:sz w:val="24"/>
        </w:rPr>
      </w:pPr>
    </w:p>
    <w:p w14:paraId="626DD278" w14:textId="77777777" w:rsidR="00266390" w:rsidRDefault="00266390">
      <w:pPr>
        <w:adjustRightInd w:val="0"/>
        <w:snapToGrid w:val="0"/>
        <w:spacing w:line="440" w:lineRule="exact"/>
        <w:rPr>
          <w:color w:val="000000"/>
          <w:sz w:val="24"/>
        </w:rPr>
      </w:pPr>
    </w:p>
    <w:p w14:paraId="2A303E01" w14:textId="77777777" w:rsidR="00266390" w:rsidRDefault="00266390">
      <w:pPr>
        <w:snapToGrid w:val="0"/>
        <w:spacing w:before="50" w:after="50" w:line="440" w:lineRule="exact"/>
        <w:rPr>
          <w:color w:val="000000"/>
          <w:sz w:val="24"/>
        </w:rPr>
      </w:pPr>
      <w:r>
        <w:rPr>
          <w:color w:val="000000"/>
          <w:sz w:val="24"/>
        </w:rPr>
        <w:br w:type="page"/>
      </w:r>
      <w:r>
        <w:rPr>
          <w:color w:val="000000"/>
          <w:sz w:val="24"/>
        </w:rPr>
        <w:lastRenderedPageBreak/>
        <w:t>格式</w:t>
      </w:r>
      <w:r>
        <w:rPr>
          <w:rFonts w:hint="eastAsia"/>
          <w:color w:val="000000"/>
          <w:sz w:val="24"/>
        </w:rPr>
        <w:t>一</w:t>
      </w:r>
    </w:p>
    <w:p w14:paraId="17C7823C" w14:textId="77777777" w:rsidR="00266390" w:rsidRDefault="00266390">
      <w:pPr>
        <w:snapToGrid w:val="0"/>
        <w:spacing w:beforeLines="50" w:before="120" w:after="50" w:line="440" w:lineRule="exact"/>
        <w:jc w:val="center"/>
        <w:outlineLvl w:val="1"/>
        <w:rPr>
          <w:rFonts w:ascii="黑体" w:eastAsia="黑体" w:hAnsi="黑体"/>
          <w:b/>
          <w:color w:val="000000"/>
          <w:sz w:val="32"/>
          <w:szCs w:val="32"/>
        </w:rPr>
      </w:pPr>
      <w:r>
        <w:rPr>
          <w:rFonts w:ascii="黑体" w:eastAsia="黑体" w:hAnsi="黑体"/>
          <w:b/>
          <w:color w:val="000000"/>
          <w:sz w:val="32"/>
          <w:szCs w:val="32"/>
        </w:rPr>
        <w:t>开标一览表</w:t>
      </w:r>
    </w:p>
    <w:p w14:paraId="5BDBF16A" w14:textId="77777777" w:rsidR="00266390" w:rsidRDefault="00266390">
      <w:pPr>
        <w:spacing w:line="440" w:lineRule="exact"/>
        <w:rPr>
          <w:rFonts w:ascii="黑体" w:eastAsia="黑体" w:hAnsi="黑体"/>
          <w:b/>
          <w:bCs/>
          <w:color w:val="000000"/>
          <w:szCs w:val="21"/>
        </w:rPr>
      </w:pPr>
      <w:r>
        <w:rPr>
          <w:rFonts w:ascii="黑体" w:eastAsia="黑体" w:hAnsi="黑体" w:hint="eastAsia"/>
          <w:b/>
          <w:bCs/>
          <w:color w:val="000000"/>
          <w:szCs w:val="21"/>
        </w:rPr>
        <w:t>项目名称：＿＿＿＿＿＿＿＿＿＿</w:t>
      </w:r>
    </w:p>
    <w:p w14:paraId="1FC96380" w14:textId="77777777" w:rsidR="00266390" w:rsidRDefault="00266390">
      <w:pPr>
        <w:spacing w:afterLines="100" w:after="240" w:line="440" w:lineRule="exact"/>
        <w:rPr>
          <w:rFonts w:ascii="黑体" w:eastAsia="黑体" w:hAnsi="黑体"/>
          <w:b/>
          <w:bCs/>
          <w:color w:val="000000"/>
          <w:szCs w:val="21"/>
        </w:rPr>
      </w:pPr>
      <w:r>
        <w:rPr>
          <w:rFonts w:ascii="黑体" w:eastAsia="黑体" w:hAnsi="黑体" w:hint="eastAsia"/>
          <w:b/>
          <w:bCs/>
          <w:color w:val="000000"/>
          <w:szCs w:val="21"/>
        </w:rPr>
        <w:t>投标编号：＿＿＿＿＿＿＿＿＿＿</w:t>
      </w:r>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2225"/>
        <w:gridCol w:w="1737"/>
        <w:gridCol w:w="2659"/>
        <w:gridCol w:w="2727"/>
      </w:tblGrid>
      <w:tr w:rsidR="00266390" w14:paraId="43796EBF" w14:textId="77777777">
        <w:trPr>
          <w:trHeight w:val="534"/>
        </w:trPr>
        <w:tc>
          <w:tcPr>
            <w:tcW w:w="858" w:type="dxa"/>
            <w:tcBorders>
              <w:top w:val="single" w:sz="4" w:space="0" w:color="auto"/>
              <w:left w:val="single" w:sz="4" w:space="0" w:color="auto"/>
              <w:bottom w:val="single" w:sz="4" w:space="0" w:color="auto"/>
              <w:right w:val="single" w:sz="4" w:space="0" w:color="auto"/>
            </w:tcBorders>
            <w:vAlign w:val="center"/>
          </w:tcPr>
          <w:p w14:paraId="0BFADFDF" w14:textId="77777777" w:rsidR="00266390" w:rsidRDefault="00266390">
            <w:pPr>
              <w:spacing w:line="360" w:lineRule="exact"/>
              <w:jc w:val="center"/>
              <w:rPr>
                <w:rFonts w:ascii="黑体" w:eastAsia="黑体" w:hAnsi="黑体"/>
                <w:color w:val="000000"/>
                <w:szCs w:val="21"/>
              </w:rPr>
            </w:pPr>
            <w:r>
              <w:rPr>
                <w:rFonts w:ascii="黑体" w:eastAsia="黑体" w:hAnsi="黑体" w:hint="eastAsia"/>
                <w:b/>
                <w:bCs/>
              </w:rPr>
              <w:t>序号</w:t>
            </w:r>
          </w:p>
        </w:tc>
        <w:tc>
          <w:tcPr>
            <w:tcW w:w="3962" w:type="dxa"/>
            <w:gridSpan w:val="2"/>
            <w:tcBorders>
              <w:top w:val="single" w:sz="4" w:space="0" w:color="auto"/>
              <w:left w:val="single" w:sz="4" w:space="0" w:color="auto"/>
              <w:bottom w:val="single" w:sz="4" w:space="0" w:color="auto"/>
              <w:right w:val="single" w:sz="4" w:space="0" w:color="auto"/>
            </w:tcBorders>
            <w:vAlign w:val="center"/>
          </w:tcPr>
          <w:p w14:paraId="326B3498" w14:textId="77777777" w:rsidR="00266390" w:rsidRDefault="00266390">
            <w:pPr>
              <w:spacing w:line="360" w:lineRule="exact"/>
              <w:jc w:val="center"/>
              <w:rPr>
                <w:rFonts w:ascii="黑体" w:eastAsia="黑体" w:hAnsi="黑体"/>
                <w:color w:val="000000"/>
                <w:szCs w:val="21"/>
              </w:rPr>
            </w:pPr>
            <w:r>
              <w:rPr>
                <w:rFonts w:ascii="黑体" w:eastAsia="黑体" w:hAnsi="黑体" w:hint="eastAsia"/>
                <w:b/>
                <w:bCs/>
              </w:rPr>
              <w:t>项目名称</w:t>
            </w:r>
          </w:p>
        </w:tc>
        <w:tc>
          <w:tcPr>
            <w:tcW w:w="2659" w:type="dxa"/>
            <w:vAlign w:val="center"/>
          </w:tcPr>
          <w:p w14:paraId="55CD891A" w14:textId="77777777" w:rsidR="00266390" w:rsidRDefault="00266390">
            <w:pPr>
              <w:spacing w:line="360" w:lineRule="exact"/>
              <w:jc w:val="center"/>
              <w:rPr>
                <w:rFonts w:ascii="黑体" w:eastAsia="黑体" w:hAnsi="黑体"/>
                <w:b/>
                <w:color w:val="000000"/>
                <w:szCs w:val="21"/>
              </w:rPr>
            </w:pPr>
            <w:r>
              <w:rPr>
                <w:rFonts w:ascii="黑体" w:eastAsia="黑体" w:hAnsi="黑体" w:hint="eastAsia"/>
                <w:b/>
                <w:color w:val="000000"/>
                <w:szCs w:val="21"/>
              </w:rPr>
              <w:t>(</w:t>
            </w:r>
            <w:r>
              <w:rPr>
                <w:rFonts w:ascii="黑体" w:eastAsia="黑体" w:hAnsi="黑体" w:hint="eastAsia"/>
                <w:b/>
                <w:szCs w:val="21"/>
              </w:rPr>
              <w:t>万</w:t>
            </w:r>
            <w:r>
              <w:rPr>
                <w:rFonts w:ascii="黑体" w:eastAsia="黑体" w:hAnsi="黑体" w:hint="eastAsia"/>
                <w:b/>
                <w:color w:val="000000"/>
                <w:szCs w:val="21"/>
              </w:rPr>
              <w:t>元)</w:t>
            </w:r>
          </w:p>
        </w:tc>
        <w:tc>
          <w:tcPr>
            <w:tcW w:w="2727" w:type="dxa"/>
            <w:vAlign w:val="center"/>
          </w:tcPr>
          <w:p w14:paraId="49119B23" w14:textId="77777777" w:rsidR="00266390" w:rsidRDefault="00266390">
            <w:pPr>
              <w:spacing w:line="360" w:lineRule="exact"/>
              <w:jc w:val="center"/>
              <w:rPr>
                <w:rFonts w:ascii="黑体" w:eastAsia="黑体" w:hAnsi="黑体"/>
                <w:b/>
                <w:color w:val="000000"/>
                <w:szCs w:val="21"/>
              </w:rPr>
            </w:pPr>
            <w:r>
              <w:rPr>
                <w:rFonts w:ascii="黑体" w:eastAsia="黑体" w:hAnsi="黑体" w:hint="eastAsia"/>
                <w:b/>
                <w:color w:val="000000"/>
                <w:szCs w:val="21"/>
              </w:rPr>
              <w:t>备注</w:t>
            </w:r>
          </w:p>
        </w:tc>
      </w:tr>
      <w:tr w:rsidR="00266390" w14:paraId="035F93F2" w14:textId="77777777">
        <w:trPr>
          <w:trHeight w:val="535"/>
        </w:trPr>
        <w:tc>
          <w:tcPr>
            <w:tcW w:w="858" w:type="dxa"/>
            <w:tcBorders>
              <w:top w:val="single" w:sz="4" w:space="0" w:color="auto"/>
              <w:left w:val="single" w:sz="4" w:space="0" w:color="auto"/>
              <w:bottom w:val="single" w:sz="4" w:space="0" w:color="auto"/>
              <w:right w:val="single" w:sz="4" w:space="0" w:color="auto"/>
            </w:tcBorders>
            <w:vAlign w:val="center"/>
          </w:tcPr>
          <w:p w14:paraId="249A77D8" w14:textId="77777777" w:rsidR="00266390" w:rsidRDefault="00266390">
            <w:pPr>
              <w:spacing w:line="360" w:lineRule="exact"/>
              <w:jc w:val="center"/>
              <w:rPr>
                <w:rFonts w:ascii="黑体" w:eastAsia="黑体" w:hAnsi="黑体"/>
                <w:color w:val="000000"/>
                <w:szCs w:val="21"/>
              </w:rPr>
            </w:pPr>
            <w:r>
              <w:rPr>
                <w:rFonts w:ascii="黑体" w:eastAsia="黑体" w:hAnsi="黑体" w:hint="eastAsia"/>
              </w:rPr>
              <w:t>1</w:t>
            </w:r>
          </w:p>
        </w:tc>
        <w:tc>
          <w:tcPr>
            <w:tcW w:w="3962" w:type="dxa"/>
            <w:gridSpan w:val="2"/>
            <w:tcBorders>
              <w:top w:val="single" w:sz="4" w:space="0" w:color="auto"/>
              <w:left w:val="single" w:sz="4" w:space="0" w:color="auto"/>
              <w:bottom w:val="single" w:sz="4" w:space="0" w:color="auto"/>
              <w:right w:val="single" w:sz="4" w:space="0" w:color="auto"/>
            </w:tcBorders>
            <w:vAlign w:val="center"/>
          </w:tcPr>
          <w:p w14:paraId="54F466DE" w14:textId="77777777" w:rsidR="00266390" w:rsidRDefault="00266390">
            <w:pPr>
              <w:spacing w:line="360" w:lineRule="exact"/>
              <w:jc w:val="center"/>
              <w:rPr>
                <w:rFonts w:ascii="黑体" w:eastAsia="黑体" w:hAnsi="黑体"/>
                <w:color w:val="000000"/>
                <w:szCs w:val="21"/>
              </w:rPr>
            </w:pPr>
            <w:proofErr w:type="gramStart"/>
            <w:r>
              <w:rPr>
                <w:rFonts w:ascii="黑体" w:eastAsia="黑体" w:hAnsi="黑体" w:hint="eastAsia"/>
              </w:rPr>
              <w:t>零星项目</w:t>
            </w:r>
            <w:proofErr w:type="gramEnd"/>
            <w:r>
              <w:rPr>
                <w:rFonts w:ascii="黑体" w:eastAsia="黑体" w:hAnsi="黑体" w:hint="eastAsia"/>
              </w:rPr>
              <w:t>分包额度＜10万元</w:t>
            </w:r>
          </w:p>
        </w:tc>
        <w:tc>
          <w:tcPr>
            <w:tcW w:w="2659" w:type="dxa"/>
            <w:vAlign w:val="center"/>
          </w:tcPr>
          <w:p w14:paraId="3F1B44D7" w14:textId="77777777" w:rsidR="00266390" w:rsidRDefault="00266390">
            <w:pPr>
              <w:spacing w:line="360" w:lineRule="exact"/>
              <w:jc w:val="center"/>
              <w:rPr>
                <w:rFonts w:ascii="黑体" w:eastAsia="黑体" w:hAnsi="黑体"/>
                <w:color w:val="000000"/>
                <w:szCs w:val="21"/>
              </w:rPr>
            </w:pPr>
          </w:p>
        </w:tc>
        <w:tc>
          <w:tcPr>
            <w:tcW w:w="2727" w:type="dxa"/>
            <w:vMerge w:val="restart"/>
            <w:vAlign w:val="center"/>
          </w:tcPr>
          <w:p w14:paraId="142CBF0E" w14:textId="77777777" w:rsidR="00266390" w:rsidRDefault="00266390">
            <w:pPr>
              <w:rPr>
                <w:rFonts w:ascii="黑体" w:eastAsia="黑体" w:hAnsi="黑体"/>
                <w:color w:val="000000"/>
                <w:szCs w:val="21"/>
              </w:rPr>
            </w:pPr>
            <w:r>
              <w:rPr>
                <w:rFonts w:ascii="黑体" w:eastAsia="黑体" w:hAnsi="黑体" w:hint="eastAsia"/>
                <w:color w:val="000000"/>
                <w:szCs w:val="21"/>
              </w:rPr>
              <w:t>1</w:t>
            </w:r>
            <w:r>
              <w:rPr>
                <w:rFonts w:ascii="黑体" w:eastAsia="黑体" w:hAnsi="黑体"/>
                <w:color w:val="000000"/>
                <w:szCs w:val="21"/>
              </w:rPr>
              <w:t>.</w:t>
            </w:r>
            <w:r>
              <w:rPr>
                <w:rFonts w:ascii="黑体" w:eastAsia="黑体" w:hAnsi="黑体" w:hint="eastAsia"/>
                <w:color w:val="000000"/>
                <w:szCs w:val="21"/>
              </w:rPr>
              <w:t>收费不超过宁波市特种设备检验研究院收费标准基础价的85%</w:t>
            </w:r>
            <w:r>
              <w:rPr>
                <w:rFonts w:ascii="黑体" w:eastAsia="黑体" w:hAnsi="黑体"/>
                <w:color w:val="000000"/>
                <w:szCs w:val="21"/>
              </w:rPr>
              <w:t>.</w:t>
            </w:r>
          </w:p>
          <w:p w14:paraId="13AA327D" w14:textId="77777777" w:rsidR="00266390" w:rsidRDefault="00266390">
            <w:pPr>
              <w:rPr>
                <w:rFonts w:ascii="黑体" w:eastAsia="黑体" w:hAnsi="黑体"/>
                <w:color w:val="000000"/>
                <w:szCs w:val="21"/>
              </w:rPr>
            </w:pPr>
            <w:r>
              <w:rPr>
                <w:rFonts w:ascii="黑体" w:eastAsia="黑体" w:hAnsi="黑体"/>
                <w:color w:val="000000"/>
                <w:szCs w:val="21"/>
              </w:rPr>
              <w:t>2.</w:t>
            </w:r>
            <w:r>
              <w:rPr>
                <w:rFonts w:ascii="黑体" w:eastAsia="黑体" w:hAnsi="黑体" w:hint="eastAsia"/>
                <w:color w:val="000000"/>
                <w:szCs w:val="21"/>
              </w:rPr>
              <w:t>同意招标文件的分配比例，不同意作废标处理。</w:t>
            </w:r>
          </w:p>
        </w:tc>
      </w:tr>
      <w:tr w:rsidR="00266390" w14:paraId="140FF356" w14:textId="77777777">
        <w:trPr>
          <w:trHeight w:val="535"/>
        </w:trPr>
        <w:tc>
          <w:tcPr>
            <w:tcW w:w="858" w:type="dxa"/>
            <w:tcBorders>
              <w:top w:val="single" w:sz="4" w:space="0" w:color="auto"/>
              <w:left w:val="single" w:sz="4" w:space="0" w:color="auto"/>
              <w:bottom w:val="single" w:sz="4" w:space="0" w:color="auto"/>
              <w:right w:val="single" w:sz="4" w:space="0" w:color="auto"/>
            </w:tcBorders>
            <w:vAlign w:val="center"/>
          </w:tcPr>
          <w:p w14:paraId="04BB56AD" w14:textId="77777777" w:rsidR="00266390" w:rsidRDefault="00266390">
            <w:pPr>
              <w:spacing w:line="360" w:lineRule="exact"/>
              <w:jc w:val="center"/>
              <w:rPr>
                <w:rFonts w:ascii="黑体" w:eastAsia="黑体" w:hAnsi="黑体"/>
                <w:color w:val="000000"/>
                <w:szCs w:val="21"/>
              </w:rPr>
            </w:pPr>
            <w:r>
              <w:rPr>
                <w:rFonts w:ascii="黑体" w:eastAsia="黑体" w:hAnsi="黑体" w:hint="eastAsia"/>
              </w:rPr>
              <w:t>2</w:t>
            </w:r>
          </w:p>
        </w:tc>
        <w:tc>
          <w:tcPr>
            <w:tcW w:w="3962" w:type="dxa"/>
            <w:gridSpan w:val="2"/>
            <w:tcBorders>
              <w:top w:val="single" w:sz="4" w:space="0" w:color="auto"/>
              <w:left w:val="single" w:sz="4" w:space="0" w:color="auto"/>
              <w:bottom w:val="single" w:sz="4" w:space="0" w:color="auto"/>
              <w:right w:val="single" w:sz="4" w:space="0" w:color="auto"/>
            </w:tcBorders>
            <w:vAlign w:val="center"/>
          </w:tcPr>
          <w:p w14:paraId="21F8E153" w14:textId="77777777" w:rsidR="00266390" w:rsidRDefault="00266390">
            <w:pPr>
              <w:spacing w:line="360" w:lineRule="exact"/>
              <w:jc w:val="center"/>
              <w:rPr>
                <w:rFonts w:ascii="黑体" w:eastAsia="黑体" w:hAnsi="黑体"/>
                <w:color w:val="000000"/>
                <w:szCs w:val="21"/>
              </w:rPr>
            </w:pPr>
            <w:r>
              <w:rPr>
                <w:rFonts w:ascii="黑体" w:eastAsia="黑体" w:hAnsi="黑体" w:hint="eastAsia"/>
              </w:rPr>
              <w:t>一般项目及大额项目分包额度≥10万元</w:t>
            </w:r>
          </w:p>
        </w:tc>
        <w:tc>
          <w:tcPr>
            <w:tcW w:w="2659" w:type="dxa"/>
            <w:vAlign w:val="center"/>
          </w:tcPr>
          <w:p w14:paraId="63E8E2A6" w14:textId="77777777" w:rsidR="00266390" w:rsidRDefault="00266390">
            <w:pPr>
              <w:spacing w:line="360" w:lineRule="exact"/>
              <w:jc w:val="center"/>
              <w:rPr>
                <w:rFonts w:ascii="黑体" w:eastAsia="黑体" w:hAnsi="黑体"/>
                <w:color w:val="000000"/>
                <w:szCs w:val="21"/>
              </w:rPr>
            </w:pPr>
          </w:p>
        </w:tc>
        <w:tc>
          <w:tcPr>
            <w:tcW w:w="2727" w:type="dxa"/>
            <w:vMerge/>
            <w:vAlign w:val="center"/>
          </w:tcPr>
          <w:p w14:paraId="784BEEAA" w14:textId="77777777" w:rsidR="00266390" w:rsidRDefault="00266390">
            <w:pPr>
              <w:spacing w:line="360" w:lineRule="exact"/>
              <w:jc w:val="center"/>
              <w:rPr>
                <w:rFonts w:ascii="黑体" w:eastAsia="黑体" w:hAnsi="黑体"/>
                <w:color w:val="000000"/>
                <w:szCs w:val="21"/>
              </w:rPr>
            </w:pPr>
          </w:p>
        </w:tc>
      </w:tr>
      <w:tr w:rsidR="00266390" w14:paraId="12213488" w14:textId="77777777">
        <w:trPr>
          <w:trHeight w:val="442"/>
        </w:trPr>
        <w:tc>
          <w:tcPr>
            <w:tcW w:w="3083" w:type="dxa"/>
            <w:gridSpan w:val="2"/>
            <w:vMerge w:val="restart"/>
            <w:vAlign w:val="center"/>
          </w:tcPr>
          <w:p w14:paraId="42F6DC38" w14:textId="77777777" w:rsidR="00266390" w:rsidRDefault="00266390">
            <w:pPr>
              <w:spacing w:line="360" w:lineRule="exact"/>
              <w:jc w:val="center"/>
              <w:rPr>
                <w:rFonts w:ascii="黑体" w:eastAsia="黑体" w:hAnsi="黑体"/>
                <w:sz w:val="24"/>
              </w:rPr>
            </w:pPr>
            <w:r>
              <w:rPr>
                <w:rFonts w:ascii="黑体" w:eastAsia="黑体" w:hAnsi="黑体" w:hint="eastAsia"/>
                <w:sz w:val="24"/>
              </w:rPr>
              <w:t>合计（万元）</w:t>
            </w:r>
          </w:p>
        </w:tc>
        <w:tc>
          <w:tcPr>
            <w:tcW w:w="7123" w:type="dxa"/>
            <w:gridSpan w:val="3"/>
            <w:vAlign w:val="center"/>
          </w:tcPr>
          <w:p w14:paraId="136B301B" w14:textId="77777777" w:rsidR="00266390" w:rsidRDefault="00266390">
            <w:pPr>
              <w:spacing w:line="360" w:lineRule="exact"/>
              <w:jc w:val="left"/>
              <w:rPr>
                <w:rFonts w:ascii="黑体" w:eastAsia="黑体" w:hAnsi="黑体"/>
                <w:sz w:val="24"/>
              </w:rPr>
            </w:pPr>
            <w:r>
              <w:rPr>
                <w:rFonts w:ascii="黑体" w:eastAsia="黑体" w:hAnsi="黑体" w:hint="eastAsia"/>
                <w:sz w:val="24"/>
              </w:rPr>
              <w:t>小写：</w:t>
            </w:r>
          </w:p>
        </w:tc>
      </w:tr>
      <w:tr w:rsidR="00266390" w14:paraId="69CD1E38" w14:textId="77777777">
        <w:trPr>
          <w:trHeight w:val="442"/>
        </w:trPr>
        <w:tc>
          <w:tcPr>
            <w:tcW w:w="3083" w:type="dxa"/>
            <w:gridSpan w:val="2"/>
            <w:vMerge/>
            <w:vAlign w:val="center"/>
          </w:tcPr>
          <w:p w14:paraId="1EE90C24" w14:textId="77777777" w:rsidR="00266390" w:rsidRDefault="00266390">
            <w:pPr>
              <w:spacing w:line="360" w:lineRule="exact"/>
              <w:jc w:val="center"/>
              <w:rPr>
                <w:rFonts w:ascii="黑体" w:eastAsia="黑体" w:hAnsi="黑体"/>
                <w:sz w:val="24"/>
              </w:rPr>
            </w:pPr>
          </w:p>
        </w:tc>
        <w:tc>
          <w:tcPr>
            <w:tcW w:w="7123" w:type="dxa"/>
            <w:gridSpan w:val="3"/>
            <w:vAlign w:val="center"/>
          </w:tcPr>
          <w:p w14:paraId="6D838689" w14:textId="77777777" w:rsidR="00266390" w:rsidRDefault="00266390">
            <w:pPr>
              <w:spacing w:line="360" w:lineRule="exact"/>
              <w:jc w:val="left"/>
              <w:rPr>
                <w:rFonts w:ascii="黑体" w:eastAsia="黑体" w:hAnsi="黑体"/>
                <w:sz w:val="24"/>
              </w:rPr>
            </w:pPr>
            <w:r>
              <w:rPr>
                <w:rFonts w:ascii="黑体" w:eastAsia="黑体" w:hAnsi="黑体" w:hint="eastAsia"/>
                <w:sz w:val="24"/>
              </w:rPr>
              <w:t>大写</w:t>
            </w:r>
            <w:r>
              <w:rPr>
                <w:rFonts w:ascii="黑体" w:eastAsia="黑体" w:hAnsi="黑体"/>
                <w:sz w:val="24"/>
              </w:rPr>
              <w:t>：</w:t>
            </w:r>
          </w:p>
        </w:tc>
      </w:tr>
    </w:tbl>
    <w:p w14:paraId="7D0D2C46" w14:textId="77777777" w:rsidR="00266390" w:rsidRDefault="00266390">
      <w:pPr>
        <w:spacing w:line="440" w:lineRule="exact"/>
        <w:rPr>
          <w:color w:val="000000"/>
          <w:szCs w:val="21"/>
        </w:rPr>
      </w:pPr>
    </w:p>
    <w:p w14:paraId="7D6862C7" w14:textId="77777777" w:rsidR="00266390" w:rsidRDefault="00266390">
      <w:pPr>
        <w:spacing w:line="360" w:lineRule="auto"/>
        <w:ind w:left="422" w:hangingChars="200" w:hanging="422"/>
        <w:rPr>
          <w:b/>
          <w:color w:val="000000"/>
          <w:szCs w:val="21"/>
        </w:rPr>
      </w:pPr>
      <w:r>
        <w:rPr>
          <w:rFonts w:hint="eastAsia"/>
          <w:b/>
          <w:color w:val="000000"/>
          <w:szCs w:val="21"/>
        </w:rPr>
        <w:t>注：</w:t>
      </w:r>
      <w:r>
        <w:rPr>
          <w:rFonts w:hint="eastAsia"/>
          <w:b/>
          <w:color w:val="000000"/>
          <w:szCs w:val="21"/>
        </w:rPr>
        <w:t>1.</w:t>
      </w:r>
      <w:r>
        <w:rPr>
          <w:b/>
          <w:color w:val="000000"/>
          <w:szCs w:val="21"/>
        </w:rPr>
        <w:t>投标报价是</w:t>
      </w:r>
      <w:r>
        <w:rPr>
          <w:rFonts w:hint="eastAsia"/>
          <w:b/>
          <w:color w:val="000000"/>
          <w:szCs w:val="21"/>
        </w:rPr>
        <w:t>投标总价，</w:t>
      </w:r>
      <w:r>
        <w:rPr>
          <w:rFonts w:hint="eastAsia"/>
          <w:b/>
          <w:bCs/>
          <w:color w:val="000000"/>
          <w:szCs w:val="21"/>
        </w:rPr>
        <w:t>包含人工费用（含各种社会保障缴费），设备配备、</w:t>
      </w:r>
      <w:r>
        <w:rPr>
          <w:b/>
          <w:bCs/>
          <w:color w:val="000000"/>
          <w:szCs w:val="21"/>
        </w:rPr>
        <w:t>运输、</w:t>
      </w:r>
      <w:r>
        <w:rPr>
          <w:rFonts w:hint="eastAsia"/>
          <w:b/>
          <w:bCs/>
          <w:color w:val="000000"/>
          <w:szCs w:val="21"/>
        </w:rPr>
        <w:t>税金及其它可能发生的全部费用等。</w:t>
      </w:r>
    </w:p>
    <w:p w14:paraId="28A2551F" w14:textId="77777777" w:rsidR="00266390" w:rsidRDefault="00266390">
      <w:pPr>
        <w:spacing w:line="360" w:lineRule="auto"/>
        <w:ind w:firstLineChars="200" w:firstLine="422"/>
        <w:rPr>
          <w:b/>
          <w:color w:val="000000"/>
          <w:szCs w:val="21"/>
        </w:rPr>
      </w:pPr>
      <w:r>
        <w:rPr>
          <w:rFonts w:hint="eastAsia"/>
          <w:b/>
          <w:color w:val="000000"/>
          <w:szCs w:val="21"/>
        </w:rPr>
        <w:t>2.</w:t>
      </w:r>
      <w:r>
        <w:rPr>
          <w:rFonts w:hint="eastAsia"/>
          <w:b/>
          <w:color w:val="000000"/>
          <w:szCs w:val="21"/>
        </w:rPr>
        <w:t>如果投标单位提出优惠条款，请在备注栏内注明。</w:t>
      </w:r>
    </w:p>
    <w:p w14:paraId="76A83E3B" w14:textId="77777777" w:rsidR="00266390" w:rsidRDefault="00266390">
      <w:pPr>
        <w:spacing w:line="360" w:lineRule="exact"/>
        <w:ind w:firstLineChars="200" w:firstLine="422"/>
        <w:rPr>
          <w:b/>
          <w:color w:val="000000"/>
          <w:szCs w:val="21"/>
        </w:rPr>
      </w:pPr>
    </w:p>
    <w:p w14:paraId="2F685193" w14:textId="77777777" w:rsidR="00266390" w:rsidRDefault="00266390">
      <w:pPr>
        <w:spacing w:line="360" w:lineRule="exact"/>
        <w:ind w:leftChars="305" w:left="640" w:firstLineChars="1900" w:firstLine="4180"/>
        <w:rPr>
          <w:color w:val="000000"/>
          <w:sz w:val="22"/>
        </w:rPr>
      </w:pPr>
    </w:p>
    <w:p w14:paraId="500E3CDB" w14:textId="77777777" w:rsidR="00266390" w:rsidRDefault="00266390">
      <w:pPr>
        <w:spacing w:line="360" w:lineRule="exact"/>
        <w:ind w:leftChars="305" w:left="640" w:firstLineChars="1900" w:firstLine="4180"/>
        <w:rPr>
          <w:color w:val="000000"/>
          <w:sz w:val="22"/>
        </w:rPr>
      </w:pPr>
      <w:r>
        <w:rPr>
          <w:rFonts w:hint="eastAsia"/>
          <w:color w:val="000000"/>
          <w:sz w:val="22"/>
        </w:rPr>
        <w:t>投标单位全称（盖章）：</w:t>
      </w:r>
    </w:p>
    <w:p w14:paraId="4D419033" w14:textId="77777777" w:rsidR="00266390" w:rsidRDefault="00266390">
      <w:pPr>
        <w:spacing w:line="360" w:lineRule="exact"/>
        <w:ind w:leftChars="203" w:left="642" w:hangingChars="98" w:hanging="216"/>
        <w:rPr>
          <w:color w:val="000000"/>
          <w:sz w:val="22"/>
        </w:rPr>
      </w:pPr>
    </w:p>
    <w:p w14:paraId="6745CAEB" w14:textId="77777777" w:rsidR="00266390" w:rsidRDefault="00266390">
      <w:pPr>
        <w:spacing w:line="360" w:lineRule="exact"/>
        <w:ind w:leftChars="305" w:left="640" w:firstLineChars="1900" w:firstLine="4180"/>
        <w:rPr>
          <w:b/>
          <w:color w:val="000000"/>
          <w:sz w:val="22"/>
          <w:u w:val="single"/>
        </w:rPr>
      </w:pPr>
      <w:r>
        <w:rPr>
          <w:rFonts w:hint="eastAsia"/>
          <w:color w:val="000000"/>
          <w:sz w:val="22"/>
        </w:rPr>
        <w:t>授权代表（签字）：</w:t>
      </w:r>
    </w:p>
    <w:p w14:paraId="7B8683C4" w14:textId="77777777" w:rsidR="00266390" w:rsidRDefault="00266390">
      <w:pPr>
        <w:spacing w:line="400" w:lineRule="exact"/>
        <w:ind w:leftChars="2294" w:left="4817"/>
        <w:rPr>
          <w:color w:val="000000"/>
          <w:sz w:val="22"/>
        </w:rPr>
      </w:pPr>
      <w:r>
        <w:rPr>
          <w:rFonts w:hint="eastAsia"/>
          <w:b/>
          <w:color w:val="000000"/>
          <w:sz w:val="22"/>
        </w:rPr>
        <w:t xml:space="preserve">                                                          </w:t>
      </w:r>
      <w:r>
        <w:rPr>
          <w:rFonts w:hint="eastAsia"/>
          <w:color w:val="000000"/>
          <w:sz w:val="22"/>
        </w:rPr>
        <w:t>日</w:t>
      </w:r>
      <w:r>
        <w:rPr>
          <w:rFonts w:hint="eastAsia"/>
          <w:color w:val="000000"/>
          <w:sz w:val="22"/>
        </w:rPr>
        <w:t xml:space="preserve">    </w:t>
      </w:r>
      <w:r>
        <w:rPr>
          <w:rFonts w:hint="eastAsia"/>
          <w:color w:val="000000"/>
          <w:sz w:val="22"/>
        </w:rPr>
        <w:t>期：</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p>
    <w:p w14:paraId="7279F3B5" w14:textId="77777777" w:rsidR="00266390" w:rsidRDefault="00266390">
      <w:pPr>
        <w:snapToGrid w:val="0"/>
        <w:spacing w:before="50" w:after="50" w:line="440" w:lineRule="exact"/>
        <w:ind w:leftChars="-72" w:left="-21" w:rightChars="-389" w:right="-817" w:hangingChars="62" w:hanging="130"/>
        <w:rPr>
          <w:color w:val="000000"/>
          <w:szCs w:val="21"/>
        </w:rPr>
        <w:sectPr w:rsidR="00266390">
          <w:pgSz w:w="11906" w:h="16838"/>
          <w:pgMar w:top="1381" w:right="1133" w:bottom="993" w:left="1418" w:header="426" w:footer="544" w:gutter="0"/>
          <w:cols w:space="720"/>
          <w:docGrid w:linePitch="312"/>
        </w:sectPr>
      </w:pPr>
    </w:p>
    <w:p w14:paraId="4B874A2F" w14:textId="77777777" w:rsidR="00266390" w:rsidRDefault="00266390">
      <w:pPr>
        <w:snapToGrid w:val="0"/>
        <w:spacing w:before="50" w:after="50" w:line="440" w:lineRule="exact"/>
        <w:rPr>
          <w:color w:val="000000"/>
          <w:sz w:val="24"/>
        </w:rPr>
      </w:pPr>
      <w:r>
        <w:rPr>
          <w:color w:val="000000"/>
          <w:sz w:val="24"/>
        </w:rPr>
        <w:lastRenderedPageBreak/>
        <w:t>格式</w:t>
      </w:r>
      <w:r>
        <w:rPr>
          <w:rFonts w:hint="eastAsia"/>
          <w:color w:val="000000"/>
          <w:sz w:val="24"/>
        </w:rPr>
        <w:t>二</w:t>
      </w:r>
    </w:p>
    <w:p w14:paraId="2035C86A" w14:textId="77777777" w:rsidR="00266390" w:rsidRDefault="00266390">
      <w:pPr>
        <w:snapToGrid w:val="0"/>
        <w:spacing w:beforeLines="50" w:before="120" w:after="50" w:line="440" w:lineRule="exact"/>
        <w:jc w:val="center"/>
        <w:rPr>
          <w:b/>
          <w:color w:val="000000"/>
          <w:sz w:val="24"/>
        </w:rPr>
      </w:pPr>
      <w:r>
        <w:rPr>
          <w:b/>
          <w:color w:val="000000"/>
          <w:sz w:val="24"/>
        </w:rPr>
        <w:t>投标报价明细表</w:t>
      </w:r>
    </w:p>
    <w:p w14:paraId="4A564E18" w14:textId="77777777" w:rsidR="00266390" w:rsidRDefault="00266390">
      <w:pPr>
        <w:snapToGrid w:val="0"/>
        <w:spacing w:before="50" w:after="50" w:line="440" w:lineRule="exact"/>
        <w:rPr>
          <w:color w:val="000000"/>
          <w:szCs w:val="21"/>
        </w:rPr>
      </w:pPr>
      <w:r>
        <w:rPr>
          <w:rFonts w:hint="eastAsia"/>
          <w:color w:val="000000"/>
          <w:szCs w:val="21"/>
        </w:rPr>
        <w:t>子包</w:t>
      </w:r>
      <w:r>
        <w:rPr>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金额单位：人民币（元）</w:t>
      </w:r>
    </w:p>
    <w:p w14:paraId="6BFEC269" w14:textId="77777777" w:rsidR="00266390" w:rsidRDefault="00266390">
      <w:pPr>
        <w:snapToGrid w:val="0"/>
        <w:spacing w:before="50" w:after="50" w:line="440" w:lineRule="exact"/>
        <w:rPr>
          <w:color w:val="000000"/>
          <w:szCs w:val="21"/>
        </w:rPr>
      </w:pPr>
      <w:r>
        <w:rPr>
          <w:rFonts w:hint="eastAsia"/>
          <w:color w:val="000000"/>
          <w:szCs w:val="21"/>
        </w:rPr>
        <w:t>格式自拟</w:t>
      </w:r>
    </w:p>
    <w:p w14:paraId="2775323A" w14:textId="77777777" w:rsidR="00266390" w:rsidRDefault="00266390">
      <w:pPr>
        <w:snapToGrid w:val="0"/>
        <w:spacing w:before="50" w:after="50" w:line="440" w:lineRule="exact"/>
        <w:rPr>
          <w:color w:val="000000"/>
          <w:szCs w:val="21"/>
          <w:u w:val="single"/>
        </w:rPr>
      </w:pPr>
      <w:r>
        <w:rPr>
          <w:rFonts w:hint="eastAsia"/>
          <w:color w:val="000000"/>
          <w:szCs w:val="21"/>
        </w:rPr>
        <w:t>授权代表签名：</w:t>
      </w:r>
      <w:r>
        <w:rPr>
          <w:color w:val="000000"/>
          <w:szCs w:val="21"/>
          <w:u w:val="single"/>
        </w:rPr>
        <w:t xml:space="preserve">          </w:t>
      </w:r>
    </w:p>
    <w:p w14:paraId="5614AD1E" w14:textId="77777777" w:rsidR="00266390" w:rsidRDefault="00266390">
      <w:pPr>
        <w:snapToGrid w:val="0"/>
        <w:spacing w:before="50" w:after="50" w:line="440" w:lineRule="exact"/>
        <w:rPr>
          <w:color w:val="000000"/>
          <w:szCs w:val="21"/>
          <w:u w:val="single"/>
        </w:rPr>
      </w:pPr>
      <w:r>
        <w:rPr>
          <w:rFonts w:hint="eastAsia"/>
          <w:color w:val="000000"/>
          <w:szCs w:val="21"/>
        </w:rPr>
        <w:t>投标人盖章：</w:t>
      </w:r>
      <w:r>
        <w:rPr>
          <w:color w:val="000000"/>
          <w:szCs w:val="21"/>
        </w:rPr>
        <w:t xml:space="preserve">                          </w:t>
      </w:r>
      <w:r>
        <w:rPr>
          <w:rFonts w:hint="eastAsia"/>
          <w:color w:val="000000"/>
          <w:szCs w:val="21"/>
        </w:rPr>
        <w:t>日</w:t>
      </w:r>
      <w:r>
        <w:rPr>
          <w:color w:val="000000"/>
          <w:szCs w:val="21"/>
        </w:rPr>
        <w:t xml:space="preserve">  </w:t>
      </w:r>
      <w:r>
        <w:rPr>
          <w:rFonts w:hint="eastAsia"/>
          <w:color w:val="000000"/>
          <w:szCs w:val="21"/>
        </w:rPr>
        <w:t>期：</w:t>
      </w:r>
      <w:r>
        <w:rPr>
          <w:color w:val="000000"/>
          <w:szCs w:val="21"/>
        </w:rPr>
        <w:t xml:space="preserve">         </w:t>
      </w:r>
    </w:p>
    <w:p w14:paraId="72422DC3" w14:textId="77777777" w:rsidR="00266390" w:rsidRDefault="00266390">
      <w:pPr>
        <w:snapToGrid w:val="0"/>
        <w:spacing w:before="50" w:after="50" w:line="440" w:lineRule="exact"/>
        <w:rPr>
          <w:color w:val="000000"/>
        </w:rPr>
      </w:pPr>
    </w:p>
    <w:p w14:paraId="6FE2982F" w14:textId="77777777" w:rsidR="00266390" w:rsidRDefault="00266390">
      <w:pPr>
        <w:snapToGrid w:val="0"/>
        <w:spacing w:before="50" w:after="50" w:line="440" w:lineRule="exact"/>
        <w:rPr>
          <w:color w:val="000000"/>
        </w:rPr>
      </w:pPr>
      <w:r>
        <w:rPr>
          <w:color w:val="000000"/>
        </w:rPr>
        <w:t xml:space="preserve">  </w:t>
      </w:r>
    </w:p>
    <w:p w14:paraId="62F53723" w14:textId="77777777" w:rsidR="00266390" w:rsidRDefault="00266390">
      <w:pPr>
        <w:snapToGrid w:val="0"/>
        <w:spacing w:before="50" w:after="50" w:line="440" w:lineRule="exact"/>
        <w:rPr>
          <w:color w:val="000000"/>
        </w:rPr>
      </w:pPr>
    </w:p>
    <w:p w14:paraId="7451217D" w14:textId="77777777" w:rsidR="00266390" w:rsidRDefault="00266390">
      <w:pPr>
        <w:snapToGrid w:val="0"/>
        <w:spacing w:before="50" w:after="50" w:line="440" w:lineRule="exact"/>
        <w:rPr>
          <w:color w:val="000000"/>
        </w:rPr>
      </w:pPr>
    </w:p>
    <w:p w14:paraId="677EA833" w14:textId="77777777" w:rsidR="00266390" w:rsidRDefault="00266390">
      <w:pPr>
        <w:snapToGrid w:val="0"/>
        <w:spacing w:before="50" w:after="50" w:line="440" w:lineRule="exact"/>
        <w:rPr>
          <w:color w:val="000000"/>
        </w:rPr>
      </w:pPr>
    </w:p>
    <w:p w14:paraId="0107AD09" w14:textId="77777777" w:rsidR="00266390" w:rsidRDefault="00266390">
      <w:pPr>
        <w:snapToGrid w:val="0"/>
        <w:spacing w:before="50" w:after="50" w:line="440" w:lineRule="exact"/>
        <w:rPr>
          <w:color w:val="000000"/>
        </w:rPr>
      </w:pPr>
    </w:p>
    <w:p w14:paraId="1E85D317" w14:textId="77777777" w:rsidR="00266390" w:rsidRDefault="00266390">
      <w:pPr>
        <w:snapToGrid w:val="0"/>
        <w:spacing w:before="50" w:after="50" w:line="440" w:lineRule="exact"/>
        <w:rPr>
          <w:color w:val="000000"/>
        </w:rPr>
      </w:pPr>
    </w:p>
    <w:p w14:paraId="0EFFE244" w14:textId="77777777" w:rsidR="00266390" w:rsidRDefault="00266390">
      <w:pPr>
        <w:snapToGrid w:val="0"/>
        <w:spacing w:before="50" w:after="50" w:line="440" w:lineRule="exact"/>
        <w:rPr>
          <w:color w:val="000000"/>
        </w:rPr>
      </w:pPr>
    </w:p>
    <w:p w14:paraId="0997FF92" w14:textId="77777777" w:rsidR="00266390" w:rsidRDefault="00266390">
      <w:pPr>
        <w:snapToGrid w:val="0"/>
        <w:spacing w:before="50" w:after="50" w:line="440" w:lineRule="exact"/>
        <w:rPr>
          <w:color w:val="000000"/>
        </w:rPr>
      </w:pPr>
    </w:p>
    <w:p w14:paraId="273429FE" w14:textId="77777777" w:rsidR="00266390" w:rsidRDefault="00266390">
      <w:pPr>
        <w:snapToGrid w:val="0"/>
        <w:spacing w:before="50" w:after="50" w:line="440" w:lineRule="exact"/>
        <w:rPr>
          <w:color w:val="000000"/>
        </w:rPr>
      </w:pPr>
    </w:p>
    <w:p w14:paraId="173BBBF9" w14:textId="77777777" w:rsidR="00266390" w:rsidRDefault="00266390">
      <w:pPr>
        <w:snapToGrid w:val="0"/>
        <w:spacing w:before="50" w:after="50" w:line="440" w:lineRule="exact"/>
        <w:rPr>
          <w:color w:val="000000"/>
        </w:rPr>
        <w:sectPr w:rsidR="00266390">
          <w:headerReference w:type="default" r:id="rId12"/>
          <w:footerReference w:type="even" r:id="rId13"/>
          <w:footerReference w:type="default" r:id="rId14"/>
          <w:pgSz w:w="11906" w:h="16838"/>
          <w:pgMar w:top="1474" w:right="1797" w:bottom="1247" w:left="1797" w:header="851" w:footer="851" w:gutter="0"/>
          <w:cols w:space="720"/>
          <w:docGrid w:linePitch="312"/>
        </w:sectPr>
      </w:pPr>
    </w:p>
    <w:p w14:paraId="69A6EE3F" w14:textId="77777777" w:rsidR="00266390" w:rsidRDefault="00266390">
      <w:pPr>
        <w:snapToGrid w:val="0"/>
        <w:spacing w:before="50" w:after="50" w:line="440" w:lineRule="exact"/>
        <w:rPr>
          <w:color w:val="000000"/>
          <w:sz w:val="24"/>
        </w:rPr>
      </w:pPr>
      <w:r>
        <w:rPr>
          <w:color w:val="000000"/>
          <w:sz w:val="24"/>
        </w:rPr>
        <w:lastRenderedPageBreak/>
        <w:t>格式</w:t>
      </w:r>
      <w:r>
        <w:rPr>
          <w:rFonts w:hint="eastAsia"/>
          <w:color w:val="000000"/>
          <w:sz w:val="24"/>
        </w:rPr>
        <w:t>三</w:t>
      </w:r>
    </w:p>
    <w:p w14:paraId="440EE494" w14:textId="77777777" w:rsidR="00266390" w:rsidRDefault="00266390">
      <w:pPr>
        <w:shd w:val="solid" w:color="FFFFFF" w:fill="auto"/>
        <w:autoSpaceDN w:val="0"/>
        <w:spacing w:line="360" w:lineRule="auto"/>
        <w:jc w:val="center"/>
        <w:rPr>
          <w:b/>
          <w:bCs/>
          <w:color w:val="000000"/>
          <w:sz w:val="24"/>
          <w:shd w:val="clear" w:color="auto" w:fill="FFFFFF"/>
        </w:rPr>
      </w:pPr>
      <w:r>
        <w:rPr>
          <w:rFonts w:hint="eastAsia"/>
          <w:b/>
          <w:bCs/>
          <w:color w:val="000000"/>
          <w:sz w:val="24"/>
          <w:shd w:val="clear" w:color="auto" w:fill="FFFFFF"/>
        </w:rPr>
        <w:t>中小企业</w:t>
      </w:r>
      <w:r>
        <w:rPr>
          <w:b/>
          <w:bCs/>
          <w:color w:val="000000"/>
          <w:sz w:val="24"/>
          <w:shd w:val="clear" w:color="auto" w:fill="FFFFFF"/>
        </w:rPr>
        <w:t>声明函</w:t>
      </w:r>
    </w:p>
    <w:p w14:paraId="0A63E353" w14:textId="77777777" w:rsidR="00266390" w:rsidRDefault="00266390">
      <w:pPr>
        <w:spacing w:line="588" w:lineRule="exact"/>
        <w:ind w:firstLineChars="200" w:firstLine="444"/>
        <w:rPr>
          <w:color w:val="000000"/>
          <w:spacing w:val="6"/>
          <w:szCs w:val="21"/>
        </w:rPr>
      </w:pPr>
      <w:r>
        <w:rPr>
          <w:rFonts w:hint="eastAsia"/>
          <w:color w:val="000000"/>
          <w:spacing w:val="6"/>
          <w:szCs w:val="21"/>
        </w:rPr>
        <w:t>本公司郑重声明，根据《政府采购促进中小企业发展暂行办法》（财库</w:t>
      </w:r>
      <w:r>
        <w:rPr>
          <w:rFonts w:hint="eastAsia"/>
          <w:color w:val="000000"/>
          <w:spacing w:val="6"/>
          <w:szCs w:val="21"/>
        </w:rPr>
        <w:t>[2011]181</w:t>
      </w:r>
      <w:r>
        <w:rPr>
          <w:rFonts w:hint="eastAsia"/>
          <w:color w:val="000000"/>
          <w:spacing w:val="6"/>
          <w:szCs w:val="21"/>
        </w:rPr>
        <w:t>号）的规定，本公司为</w:t>
      </w:r>
      <w:bookmarkStart w:id="14" w:name="OLE_LINK5"/>
      <w:bookmarkStart w:id="15" w:name="OLE_LINK2"/>
      <w:r>
        <w:rPr>
          <w:rFonts w:hint="eastAsia"/>
          <w:color w:val="000000"/>
          <w:spacing w:val="6"/>
          <w:szCs w:val="21"/>
          <w:u w:val="single"/>
        </w:rPr>
        <w:t>______</w:t>
      </w:r>
      <w:r>
        <w:rPr>
          <w:rFonts w:hint="eastAsia"/>
          <w:color w:val="000000"/>
          <w:spacing w:val="6"/>
          <w:szCs w:val="21"/>
        </w:rPr>
        <w:t>（请填写：中型、小型、微型）企业</w:t>
      </w:r>
      <w:bookmarkEnd w:id="14"/>
      <w:bookmarkEnd w:id="15"/>
      <w:r>
        <w:rPr>
          <w:rFonts w:hint="eastAsia"/>
          <w:color w:val="000000"/>
          <w:spacing w:val="6"/>
          <w:szCs w:val="21"/>
        </w:rPr>
        <w:t>。即，本公司同时满足以下条件：</w:t>
      </w:r>
    </w:p>
    <w:p w14:paraId="3514ADA9" w14:textId="77777777" w:rsidR="00266390" w:rsidRDefault="00266390">
      <w:pPr>
        <w:spacing w:line="588" w:lineRule="exact"/>
        <w:ind w:firstLineChars="200" w:firstLine="444"/>
        <w:rPr>
          <w:color w:val="000000"/>
          <w:spacing w:val="6"/>
          <w:szCs w:val="21"/>
        </w:rPr>
      </w:pPr>
      <w:r>
        <w:rPr>
          <w:rFonts w:hint="eastAsia"/>
          <w:color w:val="000000"/>
          <w:spacing w:val="6"/>
          <w:szCs w:val="21"/>
        </w:rPr>
        <w:t>1.</w:t>
      </w:r>
      <w:r>
        <w:rPr>
          <w:rFonts w:hint="eastAsia"/>
          <w:color w:val="000000"/>
          <w:spacing w:val="6"/>
          <w:szCs w:val="21"/>
        </w:rPr>
        <w:t>根据《工业和信息化部、国家统计局、国家发展和改革委员会、财政部关于印发中小企业划型标准规定的通知》（工信部联企业</w:t>
      </w:r>
      <w:r>
        <w:rPr>
          <w:rFonts w:hint="eastAsia"/>
          <w:color w:val="000000"/>
          <w:spacing w:val="6"/>
          <w:szCs w:val="21"/>
        </w:rPr>
        <w:t>[2011]300</w:t>
      </w:r>
      <w:r>
        <w:rPr>
          <w:rFonts w:hint="eastAsia"/>
          <w:color w:val="000000"/>
          <w:spacing w:val="6"/>
          <w:szCs w:val="21"/>
        </w:rPr>
        <w:t>号）规定的划分标准，本公司为</w:t>
      </w:r>
      <w:r>
        <w:rPr>
          <w:rFonts w:hint="eastAsia"/>
          <w:color w:val="000000"/>
          <w:spacing w:val="6"/>
          <w:szCs w:val="21"/>
          <w:u w:val="single"/>
        </w:rPr>
        <w:t>______</w:t>
      </w:r>
      <w:r>
        <w:rPr>
          <w:rFonts w:hint="eastAsia"/>
          <w:color w:val="000000"/>
          <w:spacing w:val="6"/>
          <w:szCs w:val="21"/>
        </w:rPr>
        <w:t>（请填写：中型、小型、微型）企业。</w:t>
      </w:r>
    </w:p>
    <w:p w14:paraId="7557034F" w14:textId="77777777" w:rsidR="00266390" w:rsidRDefault="00266390">
      <w:pPr>
        <w:spacing w:line="588" w:lineRule="exact"/>
        <w:ind w:firstLineChars="200" w:firstLine="444"/>
        <w:rPr>
          <w:color w:val="000000"/>
          <w:spacing w:val="6"/>
          <w:szCs w:val="21"/>
        </w:rPr>
      </w:pPr>
      <w:r>
        <w:rPr>
          <w:rFonts w:hint="eastAsia"/>
          <w:color w:val="000000"/>
          <w:spacing w:val="6"/>
          <w:szCs w:val="21"/>
        </w:rPr>
        <w:t>2.</w:t>
      </w:r>
      <w:r>
        <w:rPr>
          <w:rFonts w:hint="eastAsia"/>
          <w:color w:val="000000"/>
          <w:spacing w:val="6"/>
          <w:szCs w:val="21"/>
        </w:rPr>
        <w:t>本公司参加</w:t>
      </w:r>
      <w:r>
        <w:rPr>
          <w:rFonts w:hint="eastAsia"/>
          <w:color w:val="000000"/>
          <w:spacing w:val="6"/>
          <w:szCs w:val="21"/>
          <w:u w:val="single"/>
        </w:rPr>
        <w:t>______</w:t>
      </w:r>
      <w:r>
        <w:rPr>
          <w:rFonts w:hint="eastAsia"/>
          <w:color w:val="000000"/>
          <w:spacing w:val="6"/>
          <w:szCs w:val="21"/>
        </w:rPr>
        <w:t>单位的</w:t>
      </w:r>
      <w:r>
        <w:rPr>
          <w:rFonts w:hint="eastAsia"/>
          <w:color w:val="000000"/>
          <w:spacing w:val="6"/>
          <w:szCs w:val="21"/>
          <w:u w:val="single"/>
        </w:rPr>
        <w:t>______</w:t>
      </w:r>
      <w:r>
        <w:rPr>
          <w:rFonts w:hint="eastAsia"/>
          <w:color w:val="000000"/>
          <w:spacing w:val="6"/>
          <w:szCs w:val="21"/>
        </w:rPr>
        <w:t>项目采购活动提供本企业制造的货物，由本企业承担工程、提供服务，或者提供其他</w:t>
      </w:r>
      <w:r>
        <w:rPr>
          <w:rFonts w:hint="eastAsia"/>
          <w:color w:val="000000"/>
          <w:spacing w:val="6"/>
          <w:szCs w:val="21"/>
          <w:u w:val="single"/>
        </w:rPr>
        <w:t>______</w:t>
      </w:r>
      <w:r>
        <w:rPr>
          <w:rFonts w:hint="eastAsia"/>
          <w:color w:val="000000"/>
          <w:spacing w:val="6"/>
          <w:szCs w:val="21"/>
        </w:rPr>
        <w:t>（请填写：中型、小型、微型）企业制造的货物。本条所称货物不包括使用大型企业注册商标的货物。</w:t>
      </w:r>
    </w:p>
    <w:p w14:paraId="2626E284" w14:textId="77777777" w:rsidR="00266390" w:rsidRDefault="00266390">
      <w:pPr>
        <w:spacing w:line="588" w:lineRule="exact"/>
        <w:ind w:firstLineChars="200" w:firstLine="444"/>
        <w:rPr>
          <w:color w:val="000000"/>
          <w:spacing w:val="6"/>
          <w:szCs w:val="21"/>
        </w:rPr>
      </w:pPr>
      <w:r>
        <w:rPr>
          <w:rFonts w:hint="eastAsia"/>
          <w:color w:val="000000"/>
          <w:spacing w:val="6"/>
          <w:szCs w:val="21"/>
        </w:rPr>
        <w:t>本公司对上述声明的真实性负责。如有虚假，将依法承担相应责任。</w:t>
      </w:r>
    </w:p>
    <w:p w14:paraId="3CCC9C53" w14:textId="77777777" w:rsidR="00266390" w:rsidRDefault="00266390">
      <w:pPr>
        <w:spacing w:line="588" w:lineRule="exact"/>
        <w:ind w:firstLineChars="200" w:firstLine="444"/>
        <w:rPr>
          <w:color w:val="000000"/>
          <w:spacing w:val="6"/>
          <w:szCs w:val="21"/>
        </w:rPr>
      </w:pPr>
    </w:p>
    <w:p w14:paraId="1095E2BD" w14:textId="77777777" w:rsidR="00266390" w:rsidRDefault="00266390">
      <w:pPr>
        <w:spacing w:line="588" w:lineRule="exact"/>
        <w:ind w:firstLineChars="200" w:firstLine="444"/>
        <w:rPr>
          <w:color w:val="000000"/>
          <w:spacing w:val="6"/>
          <w:szCs w:val="21"/>
        </w:rPr>
      </w:pPr>
    </w:p>
    <w:p w14:paraId="6128242E" w14:textId="77777777" w:rsidR="00266390" w:rsidRDefault="00266390">
      <w:pPr>
        <w:tabs>
          <w:tab w:val="left" w:pos="4860"/>
        </w:tabs>
        <w:spacing w:line="588" w:lineRule="exact"/>
        <w:ind w:right="1560" w:firstLineChars="200" w:firstLine="444"/>
        <w:jc w:val="right"/>
        <w:rPr>
          <w:color w:val="000000"/>
          <w:spacing w:val="6"/>
          <w:szCs w:val="21"/>
        </w:rPr>
      </w:pPr>
      <w:r>
        <w:rPr>
          <w:rFonts w:hint="eastAsia"/>
          <w:color w:val="000000"/>
          <w:spacing w:val="6"/>
          <w:szCs w:val="21"/>
        </w:rPr>
        <w:t xml:space="preserve">               </w:t>
      </w:r>
      <w:r>
        <w:rPr>
          <w:rFonts w:hint="eastAsia"/>
          <w:color w:val="000000"/>
          <w:spacing w:val="6"/>
          <w:szCs w:val="21"/>
        </w:rPr>
        <w:t>企业名称（盖章）：</w:t>
      </w:r>
      <w:r>
        <w:rPr>
          <w:rFonts w:hint="eastAsia"/>
          <w:color w:val="000000"/>
          <w:spacing w:val="6"/>
          <w:szCs w:val="21"/>
        </w:rPr>
        <w:t xml:space="preserve"> </w:t>
      </w:r>
    </w:p>
    <w:p w14:paraId="5C00E967" w14:textId="77777777" w:rsidR="00266390" w:rsidRDefault="00266390">
      <w:pPr>
        <w:spacing w:line="360" w:lineRule="exact"/>
        <w:rPr>
          <w:b/>
          <w:color w:val="000000"/>
          <w:sz w:val="30"/>
          <w:szCs w:val="30"/>
        </w:rPr>
      </w:pPr>
      <w:r>
        <w:rPr>
          <w:rFonts w:hint="eastAsia"/>
          <w:color w:val="000000"/>
          <w:spacing w:val="6"/>
          <w:szCs w:val="21"/>
        </w:rPr>
        <w:t xml:space="preserve">       </w:t>
      </w:r>
      <w:r>
        <w:rPr>
          <w:color w:val="000000"/>
          <w:spacing w:val="6"/>
          <w:szCs w:val="21"/>
        </w:rPr>
        <w:t xml:space="preserve">                                   </w:t>
      </w:r>
      <w:r>
        <w:rPr>
          <w:rFonts w:hint="eastAsia"/>
          <w:color w:val="000000"/>
          <w:spacing w:val="6"/>
          <w:szCs w:val="21"/>
        </w:rPr>
        <w:t>日</w:t>
      </w:r>
      <w:r>
        <w:rPr>
          <w:rFonts w:hint="eastAsia"/>
          <w:color w:val="000000"/>
          <w:spacing w:val="6"/>
          <w:szCs w:val="21"/>
        </w:rPr>
        <w:t xml:space="preserve">  </w:t>
      </w:r>
      <w:r>
        <w:rPr>
          <w:rFonts w:hint="eastAsia"/>
          <w:color w:val="000000"/>
          <w:spacing w:val="6"/>
          <w:szCs w:val="21"/>
        </w:rPr>
        <w:t>期：</w:t>
      </w:r>
    </w:p>
    <w:p w14:paraId="2A06F574" w14:textId="77777777" w:rsidR="00266390" w:rsidRDefault="00266390">
      <w:pPr>
        <w:snapToGrid w:val="0"/>
        <w:spacing w:before="50" w:after="50" w:line="440" w:lineRule="exact"/>
        <w:rPr>
          <w:color w:val="000000"/>
          <w:spacing w:val="20"/>
          <w:szCs w:val="21"/>
          <w:u w:val="single"/>
        </w:rPr>
      </w:pPr>
    </w:p>
    <w:p w14:paraId="68031F3B" w14:textId="77777777" w:rsidR="00266390" w:rsidRDefault="00266390">
      <w:pPr>
        <w:snapToGrid w:val="0"/>
        <w:spacing w:before="50" w:after="50" w:line="440" w:lineRule="exact"/>
        <w:rPr>
          <w:color w:val="000000"/>
          <w:sz w:val="24"/>
        </w:rPr>
      </w:pPr>
    </w:p>
    <w:p w14:paraId="5AD20E32" w14:textId="77777777" w:rsidR="00266390" w:rsidRDefault="00266390">
      <w:pPr>
        <w:snapToGrid w:val="0"/>
        <w:spacing w:before="50" w:after="50" w:line="440" w:lineRule="exact"/>
        <w:rPr>
          <w:color w:val="000000"/>
          <w:sz w:val="24"/>
        </w:rPr>
      </w:pPr>
    </w:p>
    <w:p w14:paraId="4777865B" w14:textId="77777777" w:rsidR="00266390" w:rsidRDefault="00266390">
      <w:pPr>
        <w:snapToGrid w:val="0"/>
        <w:spacing w:before="50" w:after="50" w:line="440" w:lineRule="exact"/>
        <w:rPr>
          <w:color w:val="000000"/>
          <w:sz w:val="24"/>
        </w:rPr>
      </w:pPr>
    </w:p>
    <w:p w14:paraId="4F6A2401" w14:textId="77777777" w:rsidR="00266390" w:rsidRDefault="00266390">
      <w:pPr>
        <w:snapToGrid w:val="0"/>
        <w:spacing w:before="50" w:after="50" w:line="440" w:lineRule="exact"/>
        <w:rPr>
          <w:color w:val="000000"/>
          <w:sz w:val="24"/>
        </w:rPr>
      </w:pPr>
    </w:p>
    <w:p w14:paraId="35F41720" w14:textId="77777777" w:rsidR="00266390" w:rsidRDefault="00266390">
      <w:pPr>
        <w:snapToGrid w:val="0"/>
        <w:spacing w:before="50" w:after="50" w:line="440" w:lineRule="exact"/>
        <w:rPr>
          <w:color w:val="000000"/>
          <w:sz w:val="24"/>
        </w:rPr>
      </w:pPr>
    </w:p>
    <w:p w14:paraId="7027FB84" w14:textId="77777777" w:rsidR="00266390" w:rsidRDefault="00266390">
      <w:pPr>
        <w:snapToGrid w:val="0"/>
        <w:spacing w:before="50" w:after="50" w:line="440" w:lineRule="exact"/>
        <w:rPr>
          <w:color w:val="000000"/>
          <w:sz w:val="24"/>
        </w:rPr>
      </w:pPr>
    </w:p>
    <w:p w14:paraId="48E8EF70" w14:textId="77777777" w:rsidR="00266390" w:rsidRDefault="00266390">
      <w:pPr>
        <w:snapToGrid w:val="0"/>
        <w:spacing w:before="50" w:after="50" w:line="440" w:lineRule="exact"/>
        <w:rPr>
          <w:color w:val="000000"/>
          <w:sz w:val="24"/>
        </w:rPr>
      </w:pPr>
    </w:p>
    <w:p w14:paraId="2B367886" w14:textId="77777777" w:rsidR="00266390" w:rsidRDefault="00266390">
      <w:pPr>
        <w:snapToGrid w:val="0"/>
        <w:spacing w:before="50" w:after="50" w:line="440" w:lineRule="exact"/>
        <w:rPr>
          <w:color w:val="000000"/>
          <w:sz w:val="24"/>
        </w:rPr>
      </w:pPr>
    </w:p>
    <w:p w14:paraId="63BA888A" w14:textId="77777777" w:rsidR="00266390" w:rsidRDefault="00266390">
      <w:pPr>
        <w:snapToGrid w:val="0"/>
        <w:spacing w:before="50" w:after="50" w:line="440" w:lineRule="exact"/>
        <w:rPr>
          <w:color w:val="000000"/>
          <w:sz w:val="24"/>
        </w:rPr>
      </w:pPr>
    </w:p>
    <w:p w14:paraId="06150A80" w14:textId="77777777" w:rsidR="00266390" w:rsidRDefault="00266390">
      <w:pPr>
        <w:snapToGrid w:val="0"/>
        <w:spacing w:before="50" w:after="50" w:line="440" w:lineRule="exact"/>
        <w:rPr>
          <w:color w:val="000000"/>
          <w:sz w:val="24"/>
        </w:rPr>
      </w:pPr>
      <w:r>
        <w:rPr>
          <w:color w:val="000000"/>
          <w:sz w:val="24"/>
        </w:rPr>
        <w:lastRenderedPageBreak/>
        <w:t>格式</w:t>
      </w:r>
      <w:r>
        <w:rPr>
          <w:rFonts w:hint="eastAsia"/>
          <w:color w:val="000000"/>
          <w:sz w:val="24"/>
        </w:rPr>
        <w:t>四</w:t>
      </w:r>
    </w:p>
    <w:p w14:paraId="70408758" w14:textId="77777777" w:rsidR="00266390" w:rsidRDefault="00266390">
      <w:pPr>
        <w:shd w:val="solid" w:color="FFFFFF" w:fill="auto"/>
        <w:autoSpaceDN w:val="0"/>
        <w:spacing w:line="360" w:lineRule="auto"/>
        <w:jc w:val="center"/>
        <w:rPr>
          <w:b/>
          <w:bCs/>
          <w:color w:val="000000"/>
          <w:sz w:val="24"/>
          <w:shd w:val="clear" w:color="auto" w:fill="FFFFFF"/>
        </w:rPr>
      </w:pPr>
      <w:r>
        <w:rPr>
          <w:rFonts w:hint="eastAsia"/>
          <w:b/>
          <w:bCs/>
          <w:color w:val="000000"/>
          <w:sz w:val="24"/>
          <w:shd w:val="clear" w:color="auto" w:fill="FFFFFF"/>
        </w:rPr>
        <w:t>残疾人福利性单位声明函</w:t>
      </w:r>
    </w:p>
    <w:p w14:paraId="769539AB" w14:textId="77777777" w:rsidR="00266390" w:rsidRDefault="00266390">
      <w:pPr>
        <w:spacing w:line="588" w:lineRule="exact"/>
        <w:rPr>
          <w:rFonts w:cs="宋体"/>
          <w:b/>
          <w:color w:val="000000"/>
          <w:spacing w:val="6"/>
          <w:szCs w:val="21"/>
        </w:rPr>
      </w:pPr>
    </w:p>
    <w:p w14:paraId="55D25B51" w14:textId="77777777" w:rsidR="00266390" w:rsidRDefault="00266390">
      <w:pPr>
        <w:spacing w:line="588" w:lineRule="exact"/>
        <w:ind w:firstLineChars="200" w:firstLine="444"/>
        <w:rPr>
          <w:rFonts w:cs="宋体"/>
          <w:color w:val="000000"/>
          <w:spacing w:val="6"/>
          <w:szCs w:val="21"/>
        </w:rPr>
      </w:pPr>
      <w:r>
        <w:rPr>
          <w:rFonts w:cs="宋体" w:hint="eastAsia"/>
          <w:color w:val="000000"/>
          <w:spacing w:val="6"/>
          <w:szCs w:val="21"/>
        </w:rPr>
        <w:t>本单位郑重声明，根据《财政部</w:t>
      </w:r>
      <w:r>
        <w:rPr>
          <w:rFonts w:cs="宋体" w:hint="eastAsia"/>
          <w:color w:val="000000"/>
          <w:spacing w:val="6"/>
          <w:szCs w:val="21"/>
        </w:rPr>
        <w:t xml:space="preserve"> </w:t>
      </w:r>
      <w:r>
        <w:rPr>
          <w:rFonts w:cs="宋体" w:hint="eastAsia"/>
          <w:color w:val="000000"/>
          <w:spacing w:val="6"/>
          <w:szCs w:val="21"/>
        </w:rPr>
        <w:t>民政部</w:t>
      </w:r>
      <w:r>
        <w:rPr>
          <w:rFonts w:cs="宋体" w:hint="eastAsia"/>
          <w:color w:val="000000"/>
          <w:spacing w:val="6"/>
          <w:szCs w:val="21"/>
        </w:rPr>
        <w:t xml:space="preserve"> </w:t>
      </w:r>
      <w:r>
        <w:rPr>
          <w:rFonts w:cs="宋体" w:hint="eastAsia"/>
          <w:color w:val="000000"/>
          <w:spacing w:val="6"/>
          <w:szCs w:val="21"/>
        </w:rPr>
        <w:t>中国残疾人联合会关于促进残疾人就业政府采购政策的通知》（财库</w:t>
      </w:r>
      <w:r>
        <w:rPr>
          <w:rFonts w:cs="宋体" w:hint="eastAsia"/>
          <w:color w:val="000000"/>
          <w:szCs w:val="21"/>
        </w:rPr>
        <w:t>〔</w:t>
      </w:r>
      <w:r>
        <w:rPr>
          <w:rFonts w:cs="宋体" w:hint="eastAsia"/>
          <w:color w:val="000000"/>
          <w:szCs w:val="21"/>
        </w:rPr>
        <w:t>2017</w:t>
      </w:r>
      <w:r>
        <w:rPr>
          <w:rFonts w:cs="宋体" w:hint="eastAsia"/>
          <w:color w:val="000000"/>
          <w:szCs w:val="21"/>
        </w:rPr>
        <w:t>〕</w:t>
      </w:r>
      <w:r>
        <w:rPr>
          <w:rFonts w:cs="宋体" w:hint="eastAsia"/>
          <w:color w:val="000000"/>
          <w:szCs w:val="21"/>
        </w:rPr>
        <w:t xml:space="preserve"> 141</w:t>
      </w:r>
      <w:r>
        <w:rPr>
          <w:rFonts w:cs="宋体" w:hint="eastAsia"/>
          <w:color w:val="000000"/>
          <w:spacing w:val="6"/>
          <w:szCs w:val="21"/>
        </w:rPr>
        <w:t>号）的规定，本单位为符合条件的残疾人福利性单位，且本单位参加</w:t>
      </w:r>
      <w:r>
        <w:rPr>
          <w:rFonts w:cs="宋体" w:hint="eastAsia"/>
          <w:color w:val="000000"/>
          <w:spacing w:val="6"/>
          <w:szCs w:val="21"/>
        </w:rPr>
        <w:t>______</w:t>
      </w:r>
      <w:r>
        <w:rPr>
          <w:rFonts w:cs="宋体" w:hint="eastAsia"/>
          <w:color w:val="000000"/>
          <w:spacing w:val="6"/>
          <w:szCs w:val="21"/>
        </w:rPr>
        <w:t>单位的</w:t>
      </w:r>
      <w:r>
        <w:rPr>
          <w:rFonts w:cs="宋体" w:hint="eastAsia"/>
          <w:color w:val="000000"/>
          <w:spacing w:val="6"/>
          <w:szCs w:val="21"/>
        </w:rPr>
        <w:t>______</w:t>
      </w:r>
      <w:r>
        <w:rPr>
          <w:rFonts w:cs="宋体" w:hint="eastAsia"/>
          <w:color w:val="000000"/>
          <w:spacing w:val="6"/>
          <w:szCs w:val="21"/>
        </w:rPr>
        <w:t>项目采购活动提供本单位制造的货物（由本单位承担工程</w:t>
      </w:r>
      <w:r>
        <w:rPr>
          <w:rFonts w:cs="宋体" w:hint="eastAsia"/>
          <w:color w:val="000000"/>
          <w:spacing w:val="6"/>
          <w:szCs w:val="21"/>
        </w:rPr>
        <w:t>/</w:t>
      </w:r>
      <w:r>
        <w:rPr>
          <w:rFonts w:cs="宋体" w:hint="eastAsia"/>
          <w:color w:val="000000"/>
          <w:spacing w:val="6"/>
          <w:szCs w:val="21"/>
        </w:rPr>
        <w:t>提供服务），或者提供其他残疾人福利性单位制造的货物（不包括使用非残疾人福利性单位注册商标的货物）。</w:t>
      </w:r>
    </w:p>
    <w:p w14:paraId="0206188F" w14:textId="77777777" w:rsidR="00266390" w:rsidRDefault="00266390">
      <w:pPr>
        <w:spacing w:line="588" w:lineRule="exact"/>
        <w:ind w:firstLineChars="200" w:firstLine="444"/>
        <w:rPr>
          <w:rFonts w:cs="宋体"/>
          <w:color w:val="000000"/>
          <w:spacing w:val="6"/>
          <w:szCs w:val="21"/>
        </w:rPr>
      </w:pPr>
      <w:r>
        <w:rPr>
          <w:rFonts w:cs="宋体" w:hint="eastAsia"/>
          <w:color w:val="000000"/>
          <w:spacing w:val="6"/>
          <w:szCs w:val="21"/>
        </w:rPr>
        <w:t>本单位对上述声明的真实性负责。如有虚假，将依法承担相应责任。</w:t>
      </w:r>
    </w:p>
    <w:p w14:paraId="3EE8C92A" w14:textId="77777777" w:rsidR="00266390" w:rsidRDefault="00266390">
      <w:pPr>
        <w:spacing w:line="588" w:lineRule="exact"/>
        <w:ind w:firstLineChars="200" w:firstLine="444"/>
        <w:rPr>
          <w:rFonts w:cs="宋体"/>
          <w:color w:val="000000"/>
          <w:spacing w:val="6"/>
          <w:szCs w:val="21"/>
        </w:rPr>
      </w:pPr>
    </w:p>
    <w:p w14:paraId="037A3857" w14:textId="77777777" w:rsidR="00266390" w:rsidRDefault="00266390">
      <w:pPr>
        <w:spacing w:line="588" w:lineRule="exact"/>
        <w:ind w:firstLineChars="200" w:firstLine="444"/>
        <w:rPr>
          <w:rFonts w:cs="宋体"/>
          <w:color w:val="000000"/>
          <w:spacing w:val="6"/>
          <w:szCs w:val="21"/>
        </w:rPr>
      </w:pPr>
    </w:p>
    <w:p w14:paraId="02D01130" w14:textId="77777777" w:rsidR="00266390" w:rsidRDefault="00266390">
      <w:pPr>
        <w:tabs>
          <w:tab w:val="left" w:pos="4860"/>
        </w:tabs>
        <w:spacing w:line="588" w:lineRule="exact"/>
        <w:ind w:right="1560" w:firstLineChars="200" w:firstLine="444"/>
        <w:jc w:val="center"/>
        <w:rPr>
          <w:rFonts w:cs="宋体"/>
          <w:color w:val="000000"/>
          <w:spacing w:val="6"/>
          <w:szCs w:val="21"/>
        </w:rPr>
      </w:pPr>
      <w:r>
        <w:rPr>
          <w:rFonts w:cs="宋体" w:hint="eastAsia"/>
          <w:color w:val="000000"/>
          <w:spacing w:val="6"/>
          <w:szCs w:val="21"/>
        </w:rPr>
        <w:t xml:space="preserve">               </w:t>
      </w:r>
      <w:r>
        <w:rPr>
          <w:rFonts w:cs="宋体" w:hint="eastAsia"/>
          <w:color w:val="000000"/>
          <w:spacing w:val="6"/>
          <w:szCs w:val="21"/>
        </w:rPr>
        <w:t>单位名称（盖章）：</w:t>
      </w:r>
    </w:p>
    <w:p w14:paraId="03301F08" w14:textId="77777777" w:rsidR="00266390" w:rsidRDefault="00266390">
      <w:pPr>
        <w:tabs>
          <w:tab w:val="left" w:pos="4860"/>
        </w:tabs>
        <w:spacing w:line="588" w:lineRule="exact"/>
        <w:ind w:right="1560" w:firstLineChars="200" w:firstLine="444"/>
        <w:jc w:val="center"/>
        <w:rPr>
          <w:rFonts w:cs="宋体"/>
          <w:color w:val="000000"/>
          <w:spacing w:val="6"/>
          <w:szCs w:val="21"/>
        </w:rPr>
      </w:pPr>
      <w:r>
        <w:rPr>
          <w:rFonts w:cs="宋体" w:hint="eastAsia"/>
          <w:color w:val="000000"/>
          <w:spacing w:val="6"/>
          <w:szCs w:val="21"/>
        </w:rPr>
        <w:t xml:space="preserve">       </w:t>
      </w:r>
      <w:r>
        <w:rPr>
          <w:rFonts w:cs="宋体" w:hint="eastAsia"/>
          <w:color w:val="000000"/>
          <w:spacing w:val="6"/>
          <w:szCs w:val="21"/>
        </w:rPr>
        <w:t>日</w:t>
      </w:r>
      <w:r>
        <w:rPr>
          <w:rFonts w:cs="宋体" w:hint="eastAsia"/>
          <w:color w:val="000000"/>
          <w:spacing w:val="6"/>
          <w:szCs w:val="21"/>
        </w:rPr>
        <w:t xml:space="preserve">  </w:t>
      </w:r>
      <w:r>
        <w:rPr>
          <w:rFonts w:cs="宋体" w:hint="eastAsia"/>
          <w:color w:val="000000"/>
          <w:spacing w:val="6"/>
          <w:szCs w:val="21"/>
        </w:rPr>
        <w:t>期：</w:t>
      </w:r>
    </w:p>
    <w:p w14:paraId="6823190C" w14:textId="77777777" w:rsidR="00266390" w:rsidRDefault="00266390">
      <w:pPr>
        <w:snapToGrid w:val="0"/>
        <w:spacing w:beforeLines="50" w:before="120" w:after="50" w:line="440" w:lineRule="exact"/>
        <w:jc w:val="center"/>
        <w:rPr>
          <w:color w:val="000000"/>
          <w:szCs w:val="21"/>
        </w:rPr>
      </w:pPr>
    </w:p>
    <w:p w14:paraId="2584D977" w14:textId="77777777" w:rsidR="00266390" w:rsidRDefault="00266390">
      <w:pPr>
        <w:snapToGrid w:val="0"/>
        <w:spacing w:beforeLines="50" w:before="120" w:after="50" w:line="440" w:lineRule="exact"/>
        <w:jc w:val="center"/>
        <w:rPr>
          <w:color w:val="000000"/>
          <w:szCs w:val="21"/>
        </w:rPr>
      </w:pPr>
    </w:p>
    <w:p w14:paraId="749782F1" w14:textId="77777777" w:rsidR="00266390" w:rsidRDefault="00266390">
      <w:pPr>
        <w:snapToGrid w:val="0"/>
        <w:spacing w:beforeLines="50" w:before="120" w:after="50" w:line="440" w:lineRule="exact"/>
        <w:jc w:val="center"/>
        <w:rPr>
          <w:color w:val="000000"/>
          <w:szCs w:val="21"/>
        </w:rPr>
      </w:pPr>
    </w:p>
    <w:p w14:paraId="73875A26" w14:textId="77777777" w:rsidR="00266390" w:rsidRDefault="00266390">
      <w:pPr>
        <w:snapToGrid w:val="0"/>
        <w:spacing w:beforeLines="50" w:before="120" w:after="50" w:line="440" w:lineRule="exact"/>
        <w:jc w:val="center"/>
        <w:rPr>
          <w:color w:val="000000"/>
          <w:szCs w:val="21"/>
        </w:rPr>
        <w:sectPr w:rsidR="00266390">
          <w:headerReference w:type="default" r:id="rId15"/>
          <w:footerReference w:type="even" r:id="rId16"/>
          <w:footerReference w:type="default" r:id="rId17"/>
          <w:pgSz w:w="11906" w:h="16838"/>
          <w:pgMar w:top="1474" w:right="1797" w:bottom="1247" w:left="1797" w:header="851" w:footer="851" w:gutter="0"/>
          <w:cols w:space="720"/>
          <w:docGrid w:linePitch="312"/>
        </w:sectPr>
      </w:pPr>
    </w:p>
    <w:p w14:paraId="2A9A54B9" w14:textId="77777777" w:rsidR="00266390" w:rsidRDefault="00266390">
      <w:pPr>
        <w:tabs>
          <w:tab w:val="left" w:pos="480"/>
        </w:tabs>
        <w:snapToGrid w:val="0"/>
        <w:spacing w:before="50" w:after="50" w:line="440" w:lineRule="exact"/>
        <w:jc w:val="center"/>
        <w:rPr>
          <w:b/>
          <w:bCs/>
          <w:color w:val="000000"/>
          <w:kern w:val="44"/>
          <w:sz w:val="24"/>
        </w:rPr>
      </w:pPr>
      <w:r>
        <w:rPr>
          <w:b/>
          <w:bCs/>
          <w:color w:val="000000"/>
          <w:kern w:val="44"/>
          <w:sz w:val="24"/>
        </w:rPr>
        <w:lastRenderedPageBreak/>
        <w:t>四、技术商务文件格式</w:t>
      </w:r>
    </w:p>
    <w:p w14:paraId="7DB10CDA" w14:textId="77777777" w:rsidR="00266390" w:rsidRDefault="00266390">
      <w:pPr>
        <w:snapToGrid w:val="0"/>
        <w:spacing w:before="50" w:after="50" w:line="440" w:lineRule="exact"/>
        <w:rPr>
          <w:color w:val="000000"/>
          <w:sz w:val="24"/>
        </w:rPr>
      </w:pPr>
      <w:r>
        <w:rPr>
          <w:color w:val="000000"/>
          <w:sz w:val="24"/>
        </w:rPr>
        <w:t>格式一</w:t>
      </w:r>
    </w:p>
    <w:p w14:paraId="0C470A9F" w14:textId="77777777" w:rsidR="00266390" w:rsidRDefault="00266390">
      <w:pPr>
        <w:snapToGrid w:val="0"/>
        <w:spacing w:beforeLines="50" w:before="120" w:after="50" w:line="440" w:lineRule="exact"/>
        <w:jc w:val="center"/>
        <w:rPr>
          <w:b/>
          <w:color w:val="000000"/>
          <w:sz w:val="24"/>
        </w:rPr>
      </w:pPr>
      <w:r>
        <w:rPr>
          <w:b/>
          <w:color w:val="000000"/>
          <w:sz w:val="24"/>
        </w:rPr>
        <w:t>投</w:t>
      </w:r>
      <w:r>
        <w:rPr>
          <w:b/>
          <w:color w:val="000000"/>
          <w:sz w:val="24"/>
        </w:rPr>
        <w:t xml:space="preserve"> </w:t>
      </w:r>
      <w:r>
        <w:rPr>
          <w:b/>
          <w:color w:val="000000"/>
          <w:sz w:val="24"/>
        </w:rPr>
        <w:t>标</w:t>
      </w:r>
      <w:r>
        <w:rPr>
          <w:b/>
          <w:color w:val="000000"/>
          <w:sz w:val="24"/>
        </w:rPr>
        <w:t xml:space="preserve"> </w:t>
      </w:r>
      <w:r>
        <w:rPr>
          <w:b/>
          <w:color w:val="000000"/>
          <w:sz w:val="24"/>
        </w:rPr>
        <w:t>函</w:t>
      </w:r>
    </w:p>
    <w:p w14:paraId="1C6F4051" w14:textId="77777777" w:rsidR="00266390" w:rsidRDefault="00266390">
      <w:pPr>
        <w:snapToGrid w:val="0"/>
        <w:spacing w:line="440" w:lineRule="exact"/>
        <w:rPr>
          <w:color w:val="000000"/>
          <w:szCs w:val="21"/>
        </w:rPr>
      </w:pPr>
    </w:p>
    <w:p w14:paraId="730332FF" w14:textId="77777777" w:rsidR="00266390" w:rsidRDefault="00266390">
      <w:pPr>
        <w:tabs>
          <w:tab w:val="left" w:pos="5130"/>
        </w:tabs>
        <w:spacing w:line="360" w:lineRule="auto"/>
        <w:jc w:val="left"/>
        <w:rPr>
          <w:b/>
          <w:color w:val="000000"/>
        </w:rPr>
      </w:pPr>
      <w:r>
        <w:rPr>
          <w:rFonts w:hint="eastAsia"/>
          <w:b/>
          <w:color w:val="000000"/>
        </w:rPr>
        <w:t>致：宁波光大建设工程招标有限公司</w:t>
      </w:r>
    </w:p>
    <w:p w14:paraId="5CC85D17" w14:textId="77777777" w:rsidR="00266390" w:rsidRDefault="00266390">
      <w:pPr>
        <w:spacing w:line="360" w:lineRule="auto"/>
        <w:ind w:firstLineChars="200" w:firstLine="420"/>
        <w:rPr>
          <w:color w:val="000000"/>
        </w:rPr>
      </w:pPr>
      <w:r>
        <w:rPr>
          <w:rFonts w:hint="eastAsia"/>
          <w:color w:val="000000"/>
        </w:rPr>
        <w:t>根据贵方为＿＿＿＿＿＿＿＿＿＿＿＿＿＿＿项目的投标邀请＿＿＿＿＿＿＿＿（招标编号），签字代表＿＿＿＿＿＿＿＿＿＿＿（全名、职务）经正式授权并代表投标方＿＿＿＿＿＿＿＿＿（投标方名称、地址）提交投标文件正本一份、副本＿＿份。</w:t>
      </w:r>
    </w:p>
    <w:p w14:paraId="0DA83052" w14:textId="77777777" w:rsidR="00266390" w:rsidRDefault="00266390">
      <w:pPr>
        <w:spacing w:line="360" w:lineRule="auto"/>
        <w:ind w:firstLineChars="200" w:firstLine="420"/>
        <w:rPr>
          <w:color w:val="000000"/>
        </w:rPr>
      </w:pPr>
      <w:r>
        <w:rPr>
          <w:rFonts w:hint="eastAsia"/>
          <w:color w:val="000000"/>
        </w:rPr>
        <w:t>据此函，签字代表宣布同意如下：</w:t>
      </w:r>
    </w:p>
    <w:p w14:paraId="08528206" w14:textId="77777777" w:rsidR="00266390" w:rsidRDefault="00266390">
      <w:pPr>
        <w:spacing w:line="360" w:lineRule="auto"/>
        <w:ind w:firstLineChars="200" w:firstLine="420"/>
        <w:rPr>
          <w:color w:val="000000"/>
        </w:rPr>
      </w:pPr>
      <w:r>
        <w:rPr>
          <w:rFonts w:hint="eastAsia"/>
          <w:color w:val="000000"/>
        </w:rPr>
        <w:t>1</w:t>
      </w:r>
      <w:r>
        <w:rPr>
          <w:rFonts w:hint="eastAsia"/>
          <w:color w:val="000000"/>
        </w:rPr>
        <w:t>、</w:t>
      </w:r>
      <w:r>
        <w:rPr>
          <w:color w:val="000000"/>
        </w:rPr>
        <w:t>投标人已详细审查全部招标文件，包括修改文件（如有的话）以及全部参考资料和有关附件，已经了解我方对于招标文件、采购过程、采购结果有依法进行询问、质疑、投诉的权利及相关渠道和要求。</w:t>
      </w:r>
    </w:p>
    <w:p w14:paraId="6052D78D" w14:textId="77777777" w:rsidR="00266390" w:rsidRDefault="00266390">
      <w:pPr>
        <w:spacing w:line="360" w:lineRule="auto"/>
        <w:ind w:firstLineChars="200" w:firstLine="420"/>
        <w:rPr>
          <w:color w:val="000000"/>
        </w:rPr>
      </w:pPr>
      <w:r>
        <w:rPr>
          <w:color w:val="000000"/>
        </w:rPr>
        <w:t>2</w:t>
      </w:r>
      <w:r>
        <w:rPr>
          <w:rFonts w:hint="eastAsia"/>
          <w:color w:val="000000"/>
        </w:rPr>
        <w:t>、</w:t>
      </w:r>
      <w:r>
        <w:rPr>
          <w:color w:val="000000"/>
        </w:rPr>
        <w:t>投标人在投标之前已经与贵方进行了充分的沟通，完全理解并接受招标文件的各项规定和要求，对招标文件的合理性、合法性不再有异议。</w:t>
      </w:r>
    </w:p>
    <w:p w14:paraId="65241EFA" w14:textId="77777777" w:rsidR="00266390" w:rsidRDefault="00266390">
      <w:pPr>
        <w:spacing w:line="360" w:lineRule="auto"/>
        <w:ind w:firstLineChars="200" w:firstLine="420"/>
        <w:rPr>
          <w:color w:val="000000"/>
        </w:rPr>
      </w:pPr>
      <w:r>
        <w:rPr>
          <w:color w:val="000000"/>
        </w:rPr>
        <w:t>3</w:t>
      </w:r>
      <w:r>
        <w:rPr>
          <w:rFonts w:hint="eastAsia"/>
          <w:color w:val="000000"/>
        </w:rPr>
        <w:t>、本投标自开标日起有效期为＿＿天。</w:t>
      </w:r>
    </w:p>
    <w:p w14:paraId="35C54618" w14:textId="77777777" w:rsidR="00266390" w:rsidRDefault="00266390">
      <w:pPr>
        <w:spacing w:line="360" w:lineRule="auto"/>
        <w:ind w:firstLineChars="200" w:firstLine="420"/>
        <w:rPr>
          <w:color w:val="000000"/>
        </w:rPr>
      </w:pPr>
      <w:r>
        <w:rPr>
          <w:color w:val="000000"/>
        </w:rPr>
        <w:t>4</w:t>
      </w:r>
      <w:r>
        <w:rPr>
          <w:rFonts w:hint="eastAsia"/>
          <w:color w:val="000000"/>
        </w:rPr>
        <w:t>、开标后撤回投标文件、中标后放弃中标或中标后无正当理由不与采购人签订合同的，则同意不向贵方追回投标保证金。</w:t>
      </w:r>
    </w:p>
    <w:p w14:paraId="6C1EE86C" w14:textId="77777777" w:rsidR="00266390" w:rsidRDefault="00266390">
      <w:pPr>
        <w:spacing w:line="360" w:lineRule="auto"/>
        <w:ind w:firstLineChars="200" w:firstLine="420"/>
        <w:rPr>
          <w:color w:val="000000"/>
        </w:rPr>
      </w:pPr>
      <w:r>
        <w:rPr>
          <w:color w:val="000000"/>
        </w:rPr>
        <w:t>5</w:t>
      </w:r>
      <w:r>
        <w:rPr>
          <w:rFonts w:hint="eastAsia"/>
          <w:color w:val="000000"/>
        </w:rPr>
        <w:t>、</w:t>
      </w:r>
      <w:r>
        <w:rPr>
          <w:color w:val="000000"/>
        </w:rPr>
        <w:t>如中标，本投标文件至本项目合同履行</w:t>
      </w:r>
      <w:proofErr w:type="gramStart"/>
      <w:r>
        <w:rPr>
          <w:color w:val="000000"/>
        </w:rPr>
        <w:t>完毕止均保持</w:t>
      </w:r>
      <w:proofErr w:type="gramEnd"/>
      <w:r>
        <w:rPr>
          <w:color w:val="000000"/>
        </w:rPr>
        <w:t>有效，本投标人将按招标文件及政府采购法律、法规的规定履行合同责任和义务。</w:t>
      </w:r>
    </w:p>
    <w:p w14:paraId="78C7720A" w14:textId="77777777" w:rsidR="00266390" w:rsidRDefault="00266390">
      <w:pPr>
        <w:spacing w:line="360" w:lineRule="auto"/>
        <w:ind w:firstLineChars="200" w:firstLine="420"/>
        <w:rPr>
          <w:color w:val="000000"/>
        </w:rPr>
      </w:pPr>
      <w:r>
        <w:rPr>
          <w:color w:val="000000"/>
        </w:rPr>
        <w:t>6</w:t>
      </w:r>
      <w:r>
        <w:rPr>
          <w:rFonts w:hint="eastAsia"/>
          <w:color w:val="000000"/>
        </w:rPr>
        <w:t>、提交的下列文件和说明都是准确和真实的，如向招标人提供不真实文件，或提供虚假材料谋取中标等有关情形的，愿意按照</w:t>
      </w:r>
      <w:r>
        <w:rPr>
          <w:rFonts w:hint="eastAsia"/>
          <w:bCs/>
          <w:color w:val="000000"/>
        </w:rPr>
        <w:t>《中华人民共和国政府采购法》第七十七条</w:t>
      </w:r>
      <w:r>
        <w:rPr>
          <w:rFonts w:hint="eastAsia"/>
          <w:color w:val="000000"/>
        </w:rPr>
        <w:t>规定接受处罚，且不退还投标保证金。</w:t>
      </w:r>
    </w:p>
    <w:p w14:paraId="166EDEC0" w14:textId="77777777" w:rsidR="00266390" w:rsidRDefault="00266390">
      <w:pPr>
        <w:spacing w:line="360" w:lineRule="auto"/>
        <w:ind w:firstLine="480"/>
        <w:rPr>
          <w:color w:val="000000"/>
        </w:rPr>
      </w:pPr>
      <w:r>
        <w:rPr>
          <w:color w:val="000000"/>
        </w:rPr>
        <w:t>7</w:t>
      </w:r>
      <w:r>
        <w:rPr>
          <w:rFonts w:hint="eastAsia"/>
          <w:color w:val="000000"/>
        </w:rPr>
        <w:t>、投标人同意按照贵方要求提供与投标有关的一切数据或资料。</w:t>
      </w:r>
    </w:p>
    <w:p w14:paraId="36641BA1" w14:textId="77777777" w:rsidR="00266390" w:rsidRDefault="00266390">
      <w:pPr>
        <w:tabs>
          <w:tab w:val="left" w:pos="5130"/>
        </w:tabs>
        <w:spacing w:line="360" w:lineRule="auto"/>
        <w:ind w:firstLine="480"/>
        <w:rPr>
          <w:color w:val="000000"/>
        </w:rPr>
      </w:pPr>
      <w:r>
        <w:rPr>
          <w:color w:val="000000"/>
        </w:rPr>
        <w:t>8</w:t>
      </w:r>
      <w:r>
        <w:rPr>
          <w:rFonts w:hint="eastAsia"/>
          <w:color w:val="000000"/>
        </w:rPr>
        <w:t>、与本投标有关的一切正式往来通讯请寄：</w:t>
      </w:r>
      <w:r>
        <w:rPr>
          <w:color w:val="000000"/>
        </w:rPr>
        <w:tab/>
      </w:r>
    </w:p>
    <w:p w14:paraId="3984CBF3" w14:textId="77777777" w:rsidR="00266390" w:rsidRDefault="00266390">
      <w:pPr>
        <w:spacing w:line="440" w:lineRule="exact"/>
        <w:ind w:firstLineChars="200" w:firstLine="420"/>
        <w:rPr>
          <w:color w:val="000000"/>
        </w:rPr>
      </w:pPr>
    </w:p>
    <w:p w14:paraId="369108A9" w14:textId="77777777" w:rsidR="00266390" w:rsidRDefault="00266390">
      <w:pPr>
        <w:spacing w:line="440" w:lineRule="exact"/>
        <w:ind w:firstLine="480"/>
        <w:rPr>
          <w:color w:val="000000"/>
        </w:rPr>
      </w:pPr>
      <w:r>
        <w:rPr>
          <w:rFonts w:hint="eastAsia"/>
          <w:color w:val="000000"/>
        </w:rPr>
        <w:t>地址：＿＿＿＿＿＿＿＿＿＿＿邮编：＿＿＿＿＿＿＿＿＿＿＿</w:t>
      </w:r>
    </w:p>
    <w:p w14:paraId="75061DFF" w14:textId="77777777" w:rsidR="00266390" w:rsidRDefault="00266390">
      <w:pPr>
        <w:spacing w:line="440" w:lineRule="exact"/>
        <w:ind w:firstLine="480"/>
        <w:rPr>
          <w:color w:val="000000"/>
        </w:rPr>
      </w:pPr>
      <w:r>
        <w:rPr>
          <w:rFonts w:hint="eastAsia"/>
          <w:color w:val="000000"/>
        </w:rPr>
        <w:t>电话：＿＿＿＿＿＿＿＿＿＿＿传真：＿＿＿＿＿＿＿＿＿＿＿</w:t>
      </w:r>
    </w:p>
    <w:p w14:paraId="06B9C157" w14:textId="77777777" w:rsidR="00266390" w:rsidRDefault="00266390">
      <w:pPr>
        <w:spacing w:line="440" w:lineRule="exact"/>
        <w:ind w:firstLine="480"/>
        <w:rPr>
          <w:color w:val="000000"/>
        </w:rPr>
      </w:pPr>
      <w:r>
        <w:rPr>
          <w:rFonts w:hint="eastAsia"/>
          <w:color w:val="000000"/>
        </w:rPr>
        <w:t>投标方名称：＿＿＿＿＿＿＿＿＿＿＿＿＿（公章）</w:t>
      </w:r>
    </w:p>
    <w:p w14:paraId="1F3AEA45" w14:textId="77777777" w:rsidR="00266390" w:rsidRDefault="00266390">
      <w:pPr>
        <w:spacing w:line="440" w:lineRule="exact"/>
        <w:ind w:firstLine="480"/>
        <w:rPr>
          <w:color w:val="000000"/>
        </w:rPr>
      </w:pPr>
      <w:r>
        <w:rPr>
          <w:rFonts w:hint="eastAsia"/>
          <w:color w:val="000000"/>
        </w:rPr>
        <w:t>投标方代表姓名、职务：＿＿＿＿＿＿＿＿＿＿＿</w:t>
      </w:r>
    </w:p>
    <w:p w14:paraId="323A0D5E" w14:textId="77777777" w:rsidR="00266390" w:rsidRDefault="00266390">
      <w:pPr>
        <w:spacing w:line="380" w:lineRule="exact"/>
        <w:ind w:firstLine="480"/>
        <w:rPr>
          <w:color w:val="000000"/>
          <w:szCs w:val="20"/>
        </w:rPr>
      </w:pPr>
      <w:r>
        <w:rPr>
          <w:rFonts w:hint="eastAsia"/>
          <w:color w:val="000000"/>
        </w:rPr>
        <w:t>投标日期：＿＿＿＿年＿＿＿月＿＿＿日</w:t>
      </w:r>
      <w:r>
        <w:rPr>
          <w:rFonts w:hint="eastAsia"/>
          <w:color w:val="000000"/>
        </w:rPr>
        <w:t xml:space="preserve">   </w:t>
      </w:r>
      <w:r>
        <w:rPr>
          <w:rFonts w:hint="eastAsia"/>
          <w:color w:val="000000"/>
        </w:rPr>
        <w:t>全权代表签字：＿＿＿＿＿</w:t>
      </w:r>
    </w:p>
    <w:p w14:paraId="781FA0BE" w14:textId="77777777" w:rsidR="00266390" w:rsidRDefault="00266390">
      <w:pPr>
        <w:snapToGrid w:val="0"/>
        <w:spacing w:before="50" w:after="50" w:line="440" w:lineRule="exact"/>
        <w:rPr>
          <w:color w:val="000000"/>
          <w:sz w:val="24"/>
        </w:rPr>
      </w:pPr>
    </w:p>
    <w:p w14:paraId="706691CE" w14:textId="77777777" w:rsidR="00266390" w:rsidRDefault="00266390">
      <w:pPr>
        <w:snapToGrid w:val="0"/>
        <w:spacing w:before="50" w:after="50" w:line="440" w:lineRule="exact"/>
        <w:rPr>
          <w:color w:val="000000"/>
          <w:sz w:val="24"/>
        </w:rPr>
      </w:pPr>
    </w:p>
    <w:p w14:paraId="29F4848C" w14:textId="77777777" w:rsidR="00266390" w:rsidRDefault="00266390">
      <w:pPr>
        <w:snapToGrid w:val="0"/>
        <w:spacing w:before="50" w:after="50" w:line="440" w:lineRule="exact"/>
        <w:rPr>
          <w:color w:val="000000"/>
          <w:sz w:val="24"/>
        </w:rPr>
      </w:pPr>
      <w:r>
        <w:rPr>
          <w:color w:val="000000"/>
          <w:sz w:val="24"/>
        </w:rPr>
        <w:lastRenderedPageBreak/>
        <w:t>格式</w:t>
      </w:r>
      <w:r>
        <w:rPr>
          <w:rFonts w:hint="eastAsia"/>
          <w:color w:val="000000"/>
          <w:sz w:val="24"/>
        </w:rPr>
        <w:t>二</w:t>
      </w:r>
    </w:p>
    <w:p w14:paraId="248DBA50" w14:textId="77777777" w:rsidR="00266390" w:rsidRDefault="00266390">
      <w:pPr>
        <w:snapToGrid w:val="0"/>
        <w:spacing w:beforeLines="50" w:before="120" w:after="50" w:line="440" w:lineRule="exact"/>
        <w:jc w:val="center"/>
        <w:rPr>
          <w:b/>
          <w:color w:val="000000"/>
          <w:sz w:val="24"/>
        </w:rPr>
      </w:pPr>
      <w:r>
        <w:rPr>
          <w:b/>
          <w:color w:val="000000"/>
          <w:sz w:val="24"/>
        </w:rPr>
        <w:t>法定代表人授权委托书</w:t>
      </w:r>
    </w:p>
    <w:p w14:paraId="6C316587" w14:textId="77777777" w:rsidR="00266390" w:rsidRDefault="00266390">
      <w:pPr>
        <w:snapToGrid w:val="0"/>
        <w:spacing w:beforeLines="50" w:before="120" w:after="50" w:line="440" w:lineRule="exact"/>
        <w:rPr>
          <w:bCs/>
          <w:color w:val="000000"/>
          <w:sz w:val="24"/>
        </w:rPr>
      </w:pPr>
    </w:p>
    <w:p w14:paraId="3E10DD69" w14:textId="77777777" w:rsidR="00266390" w:rsidRDefault="00266390">
      <w:pPr>
        <w:snapToGrid w:val="0"/>
        <w:spacing w:beforeLines="50" w:before="120" w:after="50" w:line="440" w:lineRule="exact"/>
        <w:rPr>
          <w:b/>
          <w:bCs/>
          <w:color w:val="000000"/>
          <w:szCs w:val="21"/>
        </w:rPr>
      </w:pPr>
      <w:r>
        <w:rPr>
          <w:bCs/>
          <w:color w:val="000000"/>
          <w:szCs w:val="21"/>
        </w:rPr>
        <w:t>致：</w:t>
      </w:r>
      <w:r>
        <w:rPr>
          <w:color w:val="000000"/>
          <w:szCs w:val="21"/>
        </w:rPr>
        <w:t>_____</w:t>
      </w:r>
      <w:r>
        <w:rPr>
          <w:color w:val="000000"/>
          <w:szCs w:val="21"/>
        </w:rPr>
        <w:t>（招标采购单位名称）</w:t>
      </w:r>
      <w:r>
        <w:rPr>
          <w:b/>
          <w:bCs/>
          <w:color w:val="000000"/>
          <w:szCs w:val="21"/>
        </w:rPr>
        <w:t xml:space="preserve"> </w:t>
      </w:r>
      <w:r>
        <w:rPr>
          <w:color w:val="000000"/>
          <w:szCs w:val="21"/>
        </w:rPr>
        <w:t>：</w:t>
      </w:r>
    </w:p>
    <w:p w14:paraId="280AD83E" w14:textId="77777777" w:rsidR="00266390" w:rsidRDefault="00266390">
      <w:pPr>
        <w:snapToGrid w:val="0"/>
        <w:spacing w:beforeLines="50" w:before="120" w:after="50" w:line="440" w:lineRule="exact"/>
        <w:ind w:firstLineChars="300" w:firstLine="630"/>
        <w:rPr>
          <w:color w:val="000000"/>
          <w:szCs w:val="21"/>
        </w:rPr>
      </w:pPr>
    </w:p>
    <w:p w14:paraId="431686DC" w14:textId="77777777" w:rsidR="00266390" w:rsidRDefault="00266390">
      <w:pPr>
        <w:snapToGrid w:val="0"/>
        <w:spacing w:beforeLines="50" w:before="120" w:after="50" w:line="440" w:lineRule="exact"/>
        <w:ind w:firstLineChars="300" w:firstLine="630"/>
        <w:rPr>
          <w:color w:val="000000"/>
          <w:szCs w:val="21"/>
        </w:rPr>
      </w:pPr>
      <w:r>
        <w:rPr>
          <w:color w:val="000000"/>
          <w:szCs w:val="21"/>
        </w:rPr>
        <w:t>我</w:t>
      </w:r>
      <w:r>
        <w:rPr>
          <w:color w:val="000000"/>
          <w:szCs w:val="21"/>
        </w:rPr>
        <w:t>_____</w:t>
      </w:r>
      <w:r>
        <w:rPr>
          <w:color w:val="000000"/>
          <w:szCs w:val="21"/>
        </w:rPr>
        <w:t>姓名）系</w:t>
      </w:r>
      <w:r>
        <w:rPr>
          <w:color w:val="000000"/>
          <w:szCs w:val="21"/>
        </w:rPr>
        <w:t>_______</w:t>
      </w:r>
      <w:r>
        <w:rPr>
          <w:color w:val="000000"/>
          <w:szCs w:val="21"/>
        </w:rPr>
        <w:t>（投标人名称）的法定代表人，现授权委托本单位在职职工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52407293" w14:textId="77777777" w:rsidR="00266390" w:rsidRDefault="00266390">
      <w:pPr>
        <w:snapToGrid w:val="0"/>
        <w:spacing w:beforeLines="50" w:before="120" w:after="50" w:line="440" w:lineRule="exact"/>
        <w:rPr>
          <w:color w:val="000000"/>
          <w:szCs w:val="21"/>
        </w:rPr>
      </w:pPr>
      <w:r>
        <w:rPr>
          <w:color w:val="000000"/>
          <w:szCs w:val="21"/>
        </w:rPr>
        <w:t xml:space="preserve">    </w:t>
      </w:r>
      <w:r>
        <w:rPr>
          <w:color w:val="000000"/>
          <w:szCs w:val="21"/>
        </w:rPr>
        <w:t>我方对被授权人的签名事项负全部责任。</w:t>
      </w:r>
    </w:p>
    <w:p w14:paraId="0D784447" w14:textId="77777777" w:rsidR="00266390" w:rsidRDefault="00266390">
      <w:pPr>
        <w:snapToGrid w:val="0"/>
        <w:spacing w:beforeLines="50" w:before="120" w:after="50" w:line="440" w:lineRule="exact"/>
        <w:ind w:firstLineChars="200" w:firstLine="420"/>
        <w:rPr>
          <w:color w:val="000000"/>
          <w:szCs w:val="21"/>
        </w:rPr>
      </w:pPr>
      <w:r>
        <w:rPr>
          <w:color w:val="000000"/>
          <w:szCs w:val="21"/>
          <w:u w:val="single"/>
        </w:rPr>
        <w:t>在撤销授权的书面通知以前，本授权书一直有效。</w:t>
      </w:r>
      <w:r>
        <w:rPr>
          <w:color w:val="000000"/>
          <w:szCs w:val="21"/>
        </w:rPr>
        <w:t>被授权人在授权书有效期内签署的所有文件不因授权的撤销而失效。</w:t>
      </w:r>
    </w:p>
    <w:p w14:paraId="59E00739" w14:textId="77777777" w:rsidR="00266390" w:rsidRDefault="00266390">
      <w:pPr>
        <w:snapToGrid w:val="0"/>
        <w:spacing w:beforeLines="50" w:before="120" w:after="50" w:line="440" w:lineRule="exact"/>
        <w:ind w:firstLine="480"/>
        <w:rPr>
          <w:color w:val="000000"/>
          <w:szCs w:val="21"/>
        </w:rPr>
      </w:pPr>
      <w:r>
        <w:rPr>
          <w:color w:val="000000"/>
          <w:szCs w:val="21"/>
        </w:rPr>
        <w:t>被授权人无转委托权，特此委托。</w:t>
      </w:r>
    </w:p>
    <w:p w14:paraId="0281EEBA" w14:textId="77777777" w:rsidR="00266390" w:rsidRDefault="00266390">
      <w:pPr>
        <w:snapToGrid w:val="0"/>
        <w:spacing w:beforeLines="50" w:before="120" w:after="50" w:line="440" w:lineRule="exact"/>
        <w:rPr>
          <w:color w:val="000000"/>
          <w:szCs w:val="21"/>
        </w:rPr>
      </w:pPr>
    </w:p>
    <w:p w14:paraId="4DB000F4" w14:textId="77777777" w:rsidR="00266390" w:rsidRDefault="00266390">
      <w:pPr>
        <w:snapToGrid w:val="0"/>
        <w:spacing w:beforeLines="50" w:before="120" w:after="50" w:line="440" w:lineRule="exact"/>
        <w:rPr>
          <w:color w:val="000000"/>
          <w:szCs w:val="21"/>
        </w:rPr>
      </w:pPr>
    </w:p>
    <w:p w14:paraId="742170FF" w14:textId="77777777" w:rsidR="00266390" w:rsidRDefault="00266390">
      <w:pPr>
        <w:snapToGrid w:val="0"/>
        <w:spacing w:beforeLines="50" w:before="120" w:after="50" w:line="440" w:lineRule="exact"/>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法定代表人签名：</w:t>
      </w:r>
      <w:r>
        <w:rPr>
          <w:color w:val="000000"/>
          <w:szCs w:val="21"/>
          <w:u w:val="single"/>
        </w:rPr>
        <w:t xml:space="preserve">          </w:t>
      </w:r>
    </w:p>
    <w:p w14:paraId="41F8EE1B" w14:textId="77777777" w:rsidR="00266390" w:rsidRDefault="00266390">
      <w:pPr>
        <w:snapToGrid w:val="0"/>
        <w:spacing w:beforeLines="50" w:before="120" w:after="50" w:line="440" w:lineRule="exact"/>
        <w:ind w:firstLineChars="400" w:firstLine="840"/>
        <w:rPr>
          <w:color w:val="000000"/>
          <w:szCs w:val="21"/>
        </w:rPr>
      </w:pPr>
      <w:r>
        <w:rPr>
          <w:color w:val="000000"/>
          <w:szCs w:val="21"/>
        </w:rPr>
        <w:t>职务：</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05D36B3D" w14:textId="77777777" w:rsidR="00266390" w:rsidRDefault="00266390">
      <w:pPr>
        <w:snapToGrid w:val="0"/>
        <w:spacing w:beforeLines="50" w:before="120" w:after="50" w:line="440" w:lineRule="exact"/>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1AC5A614" w14:textId="77777777" w:rsidR="00266390" w:rsidRDefault="00266390">
      <w:pPr>
        <w:snapToGrid w:val="0"/>
        <w:spacing w:beforeLines="50" w:before="120" w:after="50" w:line="440" w:lineRule="exact"/>
        <w:rPr>
          <w:color w:val="000000"/>
          <w:szCs w:val="21"/>
        </w:rPr>
      </w:pPr>
      <w:r>
        <w:rPr>
          <w:color w:val="000000"/>
          <w:szCs w:val="21"/>
        </w:rPr>
        <w:t xml:space="preserve">                                                      </w:t>
      </w:r>
    </w:p>
    <w:p w14:paraId="2B811978" w14:textId="77777777" w:rsidR="00266390" w:rsidRDefault="00266390">
      <w:pPr>
        <w:snapToGrid w:val="0"/>
        <w:spacing w:beforeLines="50" w:before="120" w:after="50" w:line="440" w:lineRule="exact"/>
        <w:ind w:firstLineChars="2700" w:firstLine="5670"/>
        <w:rPr>
          <w:color w:val="000000"/>
          <w:szCs w:val="21"/>
        </w:rPr>
      </w:pPr>
    </w:p>
    <w:p w14:paraId="12BAE005" w14:textId="77777777" w:rsidR="00266390" w:rsidRDefault="00266390">
      <w:pPr>
        <w:snapToGrid w:val="0"/>
        <w:spacing w:beforeLines="50" w:before="120" w:after="50" w:line="440" w:lineRule="exact"/>
        <w:ind w:firstLineChars="2700" w:firstLine="5670"/>
        <w:rPr>
          <w:color w:val="000000"/>
          <w:szCs w:val="21"/>
        </w:rPr>
      </w:pPr>
      <w:r>
        <w:rPr>
          <w:color w:val="000000"/>
          <w:szCs w:val="21"/>
        </w:rPr>
        <w:t>投标人公章：</w:t>
      </w:r>
    </w:p>
    <w:p w14:paraId="2630E7F9" w14:textId="77777777" w:rsidR="00266390" w:rsidRDefault="00266390">
      <w:pPr>
        <w:snapToGrid w:val="0"/>
        <w:spacing w:beforeLines="50" w:before="120" w:after="50" w:line="440" w:lineRule="exact"/>
        <w:jc w:val="center"/>
        <w:rPr>
          <w:color w:val="000000"/>
          <w:szCs w:val="21"/>
        </w:rPr>
      </w:pP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14:paraId="3D401239" w14:textId="77777777" w:rsidR="00266390" w:rsidRDefault="00266390">
      <w:pPr>
        <w:snapToGrid w:val="0"/>
        <w:spacing w:beforeLines="50" w:before="120" w:after="50" w:line="440" w:lineRule="exact"/>
        <w:ind w:firstLineChars="1500" w:firstLine="3150"/>
        <w:rPr>
          <w:color w:val="000000"/>
          <w:szCs w:val="21"/>
        </w:rPr>
      </w:pPr>
    </w:p>
    <w:p w14:paraId="5E07FB95" w14:textId="77777777" w:rsidR="00266390" w:rsidRDefault="00266390">
      <w:pPr>
        <w:tabs>
          <w:tab w:val="left" w:pos="606"/>
        </w:tabs>
        <w:spacing w:line="440" w:lineRule="exact"/>
        <w:rPr>
          <w:b/>
          <w:color w:val="000000"/>
          <w:spacing w:val="20"/>
          <w:sz w:val="24"/>
        </w:rPr>
      </w:pPr>
    </w:p>
    <w:p w14:paraId="734B6C07" w14:textId="77777777" w:rsidR="00266390" w:rsidRDefault="00266390">
      <w:pPr>
        <w:tabs>
          <w:tab w:val="left" w:pos="606"/>
        </w:tabs>
        <w:spacing w:line="440" w:lineRule="exact"/>
        <w:rPr>
          <w:b/>
          <w:color w:val="000000"/>
          <w:spacing w:val="20"/>
          <w:sz w:val="24"/>
        </w:rPr>
      </w:pPr>
    </w:p>
    <w:p w14:paraId="2F7C2DC6" w14:textId="77777777" w:rsidR="00266390" w:rsidRDefault="00266390">
      <w:pPr>
        <w:snapToGrid w:val="0"/>
        <w:spacing w:before="50" w:after="50" w:line="440" w:lineRule="exact"/>
        <w:rPr>
          <w:color w:val="000000"/>
          <w:sz w:val="24"/>
        </w:rPr>
      </w:pPr>
      <w:r>
        <w:rPr>
          <w:b/>
          <w:color w:val="000000"/>
          <w:spacing w:val="20"/>
          <w:sz w:val="24"/>
        </w:rPr>
        <w:br w:type="page"/>
      </w:r>
      <w:r>
        <w:rPr>
          <w:rFonts w:hint="eastAsia"/>
          <w:color w:val="000000"/>
          <w:sz w:val="24"/>
        </w:rPr>
        <w:lastRenderedPageBreak/>
        <w:t>格式三</w:t>
      </w:r>
    </w:p>
    <w:p w14:paraId="49F4C7B1" w14:textId="77777777" w:rsidR="00266390" w:rsidRDefault="00266390">
      <w:pPr>
        <w:snapToGrid w:val="0"/>
        <w:spacing w:beforeLines="50" w:before="120" w:after="50" w:line="440" w:lineRule="exact"/>
        <w:jc w:val="center"/>
        <w:rPr>
          <w:b/>
          <w:color w:val="000000"/>
          <w:sz w:val="24"/>
        </w:rPr>
      </w:pPr>
      <w:r>
        <w:rPr>
          <w:rFonts w:hint="eastAsia"/>
          <w:b/>
          <w:color w:val="000000"/>
          <w:sz w:val="24"/>
        </w:rPr>
        <w:t>技术</w:t>
      </w:r>
      <w:r>
        <w:rPr>
          <w:b/>
          <w:color w:val="000000"/>
          <w:sz w:val="24"/>
        </w:rPr>
        <w:t>条款偏离表</w:t>
      </w:r>
    </w:p>
    <w:p w14:paraId="4E9DA512" w14:textId="77777777" w:rsidR="00266390" w:rsidRDefault="00266390">
      <w:pPr>
        <w:tabs>
          <w:tab w:val="left" w:pos="3825"/>
        </w:tabs>
        <w:rPr>
          <w:color w:val="000000"/>
          <w:shd w:val="clear" w:color="auto" w:fill="FFFFFF"/>
        </w:rPr>
      </w:pPr>
    </w:p>
    <w:p w14:paraId="10D2803B" w14:textId="77777777" w:rsidR="00266390" w:rsidRDefault="00266390">
      <w:pPr>
        <w:spacing w:line="460" w:lineRule="exact"/>
        <w:rPr>
          <w:color w:val="000000"/>
          <w:szCs w:val="20"/>
          <w:shd w:val="clear" w:color="auto" w:fill="FFFFFF"/>
        </w:rPr>
      </w:pPr>
      <w:r>
        <w:rPr>
          <w:rFonts w:hint="eastAsia"/>
          <w:color w:val="000000"/>
          <w:shd w:val="clear" w:color="auto" w:fill="FFFFFF"/>
        </w:rPr>
        <w:t>投标人名称：</w:t>
      </w:r>
      <w:r>
        <w:rPr>
          <w:rFonts w:hint="eastAsia"/>
          <w:color w:val="000000"/>
          <w:u w:val="single"/>
          <w:shd w:val="clear" w:color="auto" w:fill="FFFFFF"/>
        </w:rPr>
        <w:t>＿＿＿＿＿＿＿＿＿＿＿＿</w:t>
      </w:r>
      <w:r>
        <w:rPr>
          <w:rFonts w:hint="eastAsia"/>
          <w:color w:val="000000"/>
          <w:shd w:val="clear" w:color="auto" w:fill="FFFFFF"/>
        </w:rPr>
        <w:t>（公章）</w:t>
      </w:r>
    </w:p>
    <w:p w14:paraId="768DFEFE" w14:textId="77777777" w:rsidR="00266390" w:rsidRDefault="00266390">
      <w:pPr>
        <w:spacing w:line="460" w:lineRule="exact"/>
        <w:rPr>
          <w:color w:val="000000"/>
          <w:spacing w:val="20"/>
          <w:szCs w:val="21"/>
          <w:shd w:val="clear" w:color="auto" w:fill="FFFFFF"/>
        </w:rPr>
      </w:pPr>
      <w:r>
        <w:rPr>
          <w:rFonts w:hint="eastAsia"/>
          <w:color w:val="000000"/>
          <w:shd w:val="clear" w:color="auto" w:fill="FFFFFF"/>
        </w:rPr>
        <w:t>项目编号：</w:t>
      </w:r>
      <w:r>
        <w:rPr>
          <w:rFonts w:hint="eastAsia"/>
          <w:color w:val="000000"/>
          <w:u w:val="single"/>
          <w:shd w:val="clear" w:color="auto" w:fill="FFFFFF"/>
        </w:rPr>
        <w:t>＿＿＿＿＿＿＿＿</w:t>
      </w:r>
      <w:r>
        <w:rPr>
          <w:rFonts w:hint="eastAsia"/>
          <w:color w:val="000000"/>
          <w:spacing w:val="20"/>
          <w:szCs w:val="21"/>
          <w:shd w:val="clear" w:color="auto" w:fill="FFFFFF"/>
        </w:rPr>
        <w:t xml:space="preserve"> </w:t>
      </w:r>
    </w:p>
    <w:p w14:paraId="407C52E1" w14:textId="77777777" w:rsidR="00266390" w:rsidRDefault="00266390">
      <w:pPr>
        <w:spacing w:line="460" w:lineRule="exact"/>
        <w:rPr>
          <w:color w:val="000000"/>
          <w:spacing w:val="2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688"/>
        <w:gridCol w:w="1763"/>
        <w:gridCol w:w="1763"/>
        <w:gridCol w:w="2671"/>
      </w:tblGrid>
      <w:tr w:rsidR="00266390" w14:paraId="4CFDDFF3" w14:textId="77777777">
        <w:trPr>
          <w:trHeight w:val="567"/>
        </w:trPr>
        <w:tc>
          <w:tcPr>
            <w:tcW w:w="1062" w:type="dxa"/>
            <w:vAlign w:val="center"/>
          </w:tcPr>
          <w:p w14:paraId="7C845E45" w14:textId="77777777" w:rsidR="00266390" w:rsidRDefault="00266390">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序号</w:t>
            </w:r>
          </w:p>
        </w:tc>
        <w:tc>
          <w:tcPr>
            <w:tcW w:w="1688" w:type="dxa"/>
            <w:vAlign w:val="center"/>
          </w:tcPr>
          <w:p w14:paraId="7D2189C7" w14:textId="77777777" w:rsidR="00266390" w:rsidRDefault="00266390">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招标规格</w:t>
            </w:r>
          </w:p>
        </w:tc>
        <w:tc>
          <w:tcPr>
            <w:tcW w:w="1763" w:type="dxa"/>
            <w:vAlign w:val="center"/>
          </w:tcPr>
          <w:p w14:paraId="0AAF9C4B" w14:textId="77777777" w:rsidR="00266390" w:rsidRDefault="00266390">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投标规格</w:t>
            </w:r>
          </w:p>
        </w:tc>
        <w:tc>
          <w:tcPr>
            <w:tcW w:w="1763" w:type="dxa"/>
            <w:vAlign w:val="center"/>
          </w:tcPr>
          <w:p w14:paraId="0E0BAC9C" w14:textId="77777777" w:rsidR="00266390" w:rsidRDefault="00266390">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偏离</w:t>
            </w:r>
          </w:p>
        </w:tc>
        <w:tc>
          <w:tcPr>
            <w:tcW w:w="2671" w:type="dxa"/>
            <w:vAlign w:val="center"/>
          </w:tcPr>
          <w:p w14:paraId="70E99B76" w14:textId="77777777" w:rsidR="00266390" w:rsidRDefault="00266390">
            <w:pPr>
              <w:adjustRightInd w:val="0"/>
              <w:snapToGrid w:val="0"/>
              <w:spacing w:line="540" w:lineRule="exact"/>
              <w:jc w:val="center"/>
              <w:rPr>
                <w:color w:val="000000"/>
                <w:spacing w:val="20"/>
                <w:szCs w:val="21"/>
                <w:shd w:val="clear" w:color="auto" w:fill="FFFFFF"/>
              </w:rPr>
            </w:pPr>
            <w:r>
              <w:rPr>
                <w:rFonts w:hint="eastAsia"/>
                <w:color w:val="000000"/>
                <w:spacing w:val="20"/>
                <w:szCs w:val="21"/>
                <w:shd w:val="clear" w:color="auto" w:fill="FFFFFF"/>
              </w:rPr>
              <w:t>说明</w:t>
            </w:r>
          </w:p>
        </w:tc>
      </w:tr>
      <w:tr w:rsidR="00266390" w14:paraId="6839FCD1" w14:textId="77777777">
        <w:trPr>
          <w:trHeight w:val="567"/>
        </w:trPr>
        <w:tc>
          <w:tcPr>
            <w:tcW w:w="1062" w:type="dxa"/>
            <w:vAlign w:val="center"/>
          </w:tcPr>
          <w:p w14:paraId="42853E46" w14:textId="77777777" w:rsidR="00266390" w:rsidRDefault="00266390">
            <w:pPr>
              <w:adjustRightInd w:val="0"/>
              <w:snapToGrid w:val="0"/>
              <w:spacing w:line="540" w:lineRule="exact"/>
              <w:jc w:val="center"/>
              <w:rPr>
                <w:color w:val="000000"/>
                <w:spacing w:val="20"/>
                <w:szCs w:val="21"/>
                <w:shd w:val="clear" w:color="auto" w:fill="FFFFFF"/>
              </w:rPr>
            </w:pPr>
          </w:p>
        </w:tc>
        <w:tc>
          <w:tcPr>
            <w:tcW w:w="1688" w:type="dxa"/>
            <w:vAlign w:val="center"/>
          </w:tcPr>
          <w:p w14:paraId="0CB2EAD6"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46E7BA55"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42E41743" w14:textId="77777777" w:rsidR="00266390" w:rsidRDefault="00266390">
            <w:pPr>
              <w:adjustRightInd w:val="0"/>
              <w:snapToGrid w:val="0"/>
              <w:spacing w:line="540" w:lineRule="exact"/>
              <w:jc w:val="center"/>
              <w:rPr>
                <w:color w:val="000000"/>
                <w:spacing w:val="20"/>
                <w:szCs w:val="21"/>
                <w:shd w:val="clear" w:color="auto" w:fill="FFFFFF"/>
              </w:rPr>
            </w:pPr>
          </w:p>
        </w:tc>
        <w:tc>
          <w:tcPr>
            <w:tcW w:w="2671" w:type="dxa"/>
            <w:vAlign w:val="center"/>
          </w:tcPr>
          <w:p w14:paraId="435D2AA6" w14:textId="77777777" w:rsidR="00266390" w:rsidRDefault="00266390">
            <w:pPr>
              <w:adjustRightInd w:val="0"/>
              <w:snapToGrid w:val="0"/>
              <w:spacing w:line="540" w:lineRule="exact"/>
              <w:jc w:val="center"/>
              <w:rPr>
                <w:color w:val="000000"/>
                <w:spacing w:val="20"/>
                <w:szCs w:val="21"/>
                <w:shd w:val="clear" w:color="auto" w:fill="FFFFFF"/>
              </w:rPr>
            </w:pPr>
          </w:p>
        </w:tc>
      </w:tr>
      <w:tr w:rsidR="00266390" w14:paraId="454E7940" w14:textId="77777777">
        <w:trPr>
          <w:trHeight w:val="567"/>
        </w:trPr>
        <w:tc>
          <w:tcPr>
            <w:tcW w:w="1062" w:type="dxa"/>
            <w:vAlign w:val="center"/>
          </w:tcPr>
          <w:p w14:paraId="13A4C7F4" w14:textId="77777777" w:rsidR="00266390" w:rsidRDefault="00266390">
            <w:pPr>
              <w:adjustRightInd w:val="0"/>
              <w:snapToGrid w:val="0"/>
              <w:spacing w:line="540" w:lineRule="exact"/>
              <w:jc w:val="center"/>
              <w:rPr>
                <w:color w:val="000000"/>
                <w:spacing w:val="20"/>
                <w:szCs w:val="21"/>
                <w:shd w:val="clear" w:color="auto" w:fill="FFFFFF"/>
              </w:rPr>
            </w:pPr>
          </w:p>
        </w:tc>
        <w:tc>
          <w:tcPr>
            <w:tcW w:w="1688" w:type="dxa"/>
            <w:vAlign w:val="center"/>
          </w:tcPr>
          <w:p w14:paraId="33978FF1"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5879E226"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56E59E3A" w14:textId="77777777" w:rsidR="00266390" w:rsidRDefault="00266390">
            <w:pPr>
              <w:adjustRightInd w:val="0"/>
              <w:snapToGrid w:val="0"/>
              <w:spacing w:line="540" w:lineRule="exact"/>
              <w:jc w:val="center"/>
              <w:rPr>
                <w:color w:val="000000"/>
                <w:spacing w:val="20"/>
                <w:szCs w:val="21"/>
                <w:shd w:val="clear" w:color="auto" w:fill="FFFFFF"/>
              </w:rPr>
            </w:pPr>
          </w:p>
        </w:tc>
        <w:tc>
          <w:tcPr>
            <w:tcW w:w="2671" w:type="dxa"/>
            <w:vAlign w:val="center"/>
          </w:tcPr>
          <w:p w14:paraId="41F3E96B" w14:textId="77777777" w:rsidR="00266390" w:rsidRDefault="00266390">
            <w:pPr>
              <w:adjustRightInd w:val="0"/>
              <w:snapToGrid w:val="0"/>
              <w:spacing w:line="540" w:lineRule="exact"/>
              <w:jc w:val="center"/>
              <w:rPr>
                <w:color w:val="000000"/>
                <w:spacing w:val="20"/>
                <w:szCs w:val="21"/>
                <w:shd w:val="clear" w:color="auto" w:fill="FFFFFF"/>
              </w:rPr>
            </w:pPr>
          </w:p>
        </w:tc>
      </w:tr>
      <w:tr w:rsidR="00266390" w14:paraId="7DB10AF2" w14:textId="77777777">
        <w:trPr>
          <w:trHeight w:val="567"/>
        </w:trPr>
        <w:tc>
          <w:tcPr>
            <w:tcW w:w="1062" w:type="dxa"/>
            <w:vAlign w:val="center"/>
          </w:tcPr>
          <w:p w14:paraId="6E8E5BBF" w14:textId="77777777" w:rsidR="00266390" w:rsidRDefault="00266390">
            <w:pPr>
              <w:adjustRightInd w:val="0"/>
              <w:snapToGrid w:val="0"/>
              <w:spacing w:line="540" w:lineRule="exact"/>
              <w:jc w:val="center"/>
              <w:rPr>
                <w:color w:val="000000"/>
                <w:spacing w:val="20"/>
                <w:szCs w:val="21"/>
                <w:shd w:val="clear" w:color="auto" w:fill="FFFFFF"/>
              </w:rPr>
            </w:pPr>
          </w:p>
        </w:tc>
        <w:tc>
          <w:tcPr>
            <w:tcW w:w="1688" w:type="dxa"/>
            <w:vAlign w:val="center"/>
          </w:tcPr>
          <w:p w14:paraId="6662A3DF"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71359B05"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3088F612" w14:textId="77777777" w:rsidR="00266390" w:rsidRDefault="00266390">
            <w:pPr>
              <w:adjustRightInd w:val="0"/>
              <w:snapToGrid w:val="0"/>
              <w:spacing w:line="540" w:lineRule="exact"/>
              <w:jc w:val="center"/>
              <w:rPr>
                <w:color w:val="000000"/>
                <w:spacing w:val="20"/>
                <w:szCs w:val="21"/>
                <w:shd w:val="clear" w:color="auto" w:fill="FFFFFF"/>
              </w:rPr>
            </w:pPr>
          </w:p>
        </w:tc>
        <w:tc>
          <w:tcPr>
            <w:tcW w:w="2671" w:type="dxa"/>
            <w:vAlign w:val="center"/>
          </w:tcPr>
          <w:p w14:paraId="1154CFB5" w14:textId="77777777" w:rsidR="00266390" w:rsidRDefault="00266390">
            <w:pPr>
              <w:adjustRightInd w:val="0"/>
              <w:snapToGrid w:val="0"/>
              <w:spacing w:line="540" w:lineRule="exact"/>
              <w:jc w:val="center"/>
              <w:rPr>
                <w:color w:val="000000"/>
                <w:spacing w:val="20"/>
                <w:szCs w:val="21"/>
                <w:shd w:val="clear" w:color="auto" w:fill="FFFFFF"/>
              </w:rPr>
            </w:pPr>
          </w:p>
        </w:tc>
      </w:tr>
      <w:tr w:rsidR="00266390" w14:paraId="588FB541" w14:textId="77777777">
        <w:trPr>
          <w:trHeight w:val="567"/>
        </w:trPr>
        <w:tc>
          <w:tcPr>
            <w:tcW w:w="1062" w:type="dxa"/>
            <w:vAlign w:val="center"/>
          </w:tcPr>
          <w:p w14:paraId="0BFDEEF6" w14:textId="77777777" w:rsidR="00266390" w:rsidRDefault="00266390">
            <w:pPr>
              <w:adjustRightInd w:val="0"/>
              <w:snapToGrid w:val="0"/>
              <w:spacing w:line="540" w:lineRule="exact"/>
              <w:jc w:val="center"/>
              <w:rPr>
                <w:color w:val="000000"/>
                <w:spacing w:val="20"/>
                <w:szCs w:val="21"/>
                <w:shd w:val="clear" w:color="auto" w:fill="FFFFFF"/>
              </w:rPr>
            </w:pPr>
          </w:p>
        </w:tc>
        <w:tc>
          <w:tcPr>
            <w:tcW w:w="1688" w:type="dxa"/>
            <w:vAlign w:val="center"/>
          </w:tcPr>
          <w:p w14:paraId="27C50F63"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4DEC0F66"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74178C00" w14:textId="77777777" w:rsidR="00266390" w:rsidRDefault="00266390">
            <w:pPr>
              <w:adjustRightInd w:val="0"/>
              <w:snapToGrid w:val="0"/>
              <w:spacing w:line="540" w:lineRule="exact"/>
              <w:jc w:val="center"/>
              <w:rPr>
                <w:color w:val="000000"/>
                <w:spacing w:val="20"/>
                <w:szCs w:val="21"/>
                <w:shd w:val="clear" w:color="auto" w:fill="FFFFFF"/>
              </w:rPr>
            </w:pPr>
          </w:p>
        </w:tc>
        <w:tc>
          <w:tcPr>
            <w:tcW w:w="2671" w:type="dxa"/>
            <w:vAlign w:val="center"/>
          </w:tcPr>
          <w:p w14:paraId="4662D4EF" w14:textId="77777777" w:rsidR="00266390" w:rsidRDefault="00266390">
            <w:pPr>
              <w:adjustRightInd w:val="0"/>
              <w:snapToGrid w:val="0"/>
              <w:spacing w:line="540" w:lineRule="exact"/>
              <w:jc w:val="center"/>
              <w:rPr>
                <w:color w:val="000000"/>
                <w:spacing w:val="20"/>
                <w:szCs w:val="21"/>
                <w:shd w:val="clear" w:color="auto" w:fill="FFFFFF"/>
              </w:rPr>
            </w:pPr>
          </w:p>
        </w:tc>
      </w:tr>
      <w:tr w:rsidR="00266390" w14:paraId="15394471" w14:textId="77777777">
        <w:trPr>
          <w:trHeight w:val="567"/>
        </w:trPr>
        <w:tc>
          <w:tcPr>
            <w:tcW w:w="1062" w:type="dxa"/>
            <w:vAlign w:val="center"/>
          </w:tcPr>
          <w:p w14:paraId="1C29760D" w14:textId="77777777" w:rsidR="00266390" w:rsidRDefault="00266390">
            <w:pPr>
              <w:adjustRightInd w:val="0"/>
              <w:snapToGrid w:val="0"/>
              <w:spacing w:line="540" w:lineRule="exact"/>
              <w:jc w:val="center"/>
              <w:rPr>
                <w:color w:val="000000"/>
                <w:spacing w:val="20"/>
                <w:szCs w:val="21"/>
                <w:shd w:val="clear" w:color="auto" w:fill="FFFFFF"/>
              </w:rPr>
            </w:pPr>
          </w:p>
        </w:tc>
        <w:tc>
          <w:tcPr>
            <w:tcW w:w="1688" w:type="dxa"/>
            <w:vAlign w:val="center"/>
          </w:tcPr>
          <w:p w14:paraId="7DA298BA"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61CA06C3" w14:textId="77777777" w:rsidR="00266390" w:rsidRDefault="00266390">
            <w:pPr>
              <w:adjustRightInd w:val="0"/>
              <w:snapToGrid w:val="0"/>
              <w:spacing w:line="540" w:lineRule="exact"/>
              <w:jc w:val="center"/>
              <w:rPr>
                <w:color w:val="000000"/>
                <w:spacing w:val="20"/>
                <w:szCs w:val="21"/>
                <w:shd w:val="clear" w:color="auto" w:fill="FFFFFF"/>
              </w:rPr>
            </w:pPr>
          </w:p>
        </w:tc>
        <w:tc>
          <w:tcPr>
            <w:tcW w:w="1763" w:type="dxa"/>
            <w:vAlign w:val="center"/>
          </w:tcPr>
          <w:p w14:paraId="1E7255F6" w14:textId="77777777" w:rsidR="00266390" w:rsidRDefault="00266390">
            <w:pPr>
              <w:adjustRightInd w:val="0"/>
              <w:snapToGrid w:val="0"/>
              <w:spacing w:line="540" w:lineRule="exact"/>
              <w:jc w:val="center"/>
              <w:rPr>
                <w:color w:val="000000"/>
                <w:spacing w:val="20"/>
                <w:szCs w:val="21"/>
                <w:shd w:val="clear" w:color="auto" w:fill="FFFFFF"/>
              </w:rPr>
            </w:pPr>
          </w:p>
        </w:tc>
        <w:tc>
          <w:tcPr>
            <w:tcW w:w="2671" w:type="dxa"/>
            <w:vAlign w:val="center"/>
          </w:tcPr>
          <w:p w14:paraId="23588028" w14:textId="77777777" w:rsidR="00266390" w:rsidRDefault="00266390">
            <w:pPr>
              <w:adjustRightInd w:val="0"/>
              <w:snapToGrid w:val="0"/>
              <w:spacing w:line="540" w:lineRule="exact"/>
              <w:jc w:val="center"/>
              <w:rPr>
                <w:color w:val="000000"/>
                <w:spacing w:val="20"/>
                <w:szCs w:val="21"/>
                <w:shd w:val="clear" w:color="auto" w:fill="FFFFFF"/>
              </w:rPr>
            </w:pPr>
          </w:p>
        </w:tc>
      </w:tr>
    </w:tbl>
    <w:p w14:paraId="51036895" w14:textId="77777777" w:rsidR="00266390" w:rsidRDefault="00266390">
      <w:pPr>
        <w:spacing w:line="440" w:lineRule="exact"/>
        <w:ind w:firstLine="564"/>
        <w:jc w:val="center"/>
        <w:rPr>
          <w:b/>
          <w:color w:val="000000"/>
          <w:szCs w:val="21"/>
          <w:shd w:val="clear" w:color="auto" w:fill="FFFFFF"/>
        </w:rPr>
      </w:pPr>
    </w:p>
    <w:p w14:paraId="0AD00B8D" w14:textId="77777777" w:rsidR="00266390" w:rsidRDefault="00266390">
      <w:pPr>
        <w:spacing w:line="460" w:lineRule="exact"/>
        <w:rPr>
          <w:color w:val="000000"/>
          <w:szCs w:val="21"/>
          <w:shd w:val="clear" w:color="auto" w:fill="FFFFFF"/>
        </w:rPr>
      </w:pPr>
      <w:r>
        <w:rPr>
          <w:rFonts w:hint="eastAsia"/>
          <w:color w:val="000000"/>
          <w:szCs w:val="21"/>
          <w:shd w:val="clear" w:color="auto" w:fill="FFFFFF"/>
        </w:rPr>
        <w:t>投标人法定代表人或授权代表签字：</w:t>
      </w:r>
      <w:r>
        <w:rPr>
          <w:rFonts w:hint="eastAsia"/>
          <w:color w:val="000000"/>
          <w:szCs w:val="21"/>
          <w:u w:val="single"/>
          <w:shd w:val="clear" w:color="auto" w:fill="FFFFFF"/>
        </w:rPr>
        <w:t>＿＿＿＿＿＿＿＿＿</w:t>
      </w:r>
      <w:r>
        <w:rPr>
          <w:rFonts w:hint="eastAsia"/>
          <w:color w:val="000000"/>
          <w:szCs w:val="21"/>
          <w:shd w:val="clear" w:color="auto" w:fill="FFFFFF"/>
        </w:rPr>
        <w:t>职务：</w:t>
      </w:r>
      <w:r>
        <w:rPr>
          <w:rFonts w:hint="eastAsia"/>
          <w:color w:val="000000"/>
          <w:szCs w:val="21"/>
          <w:u w:val="single"/>
          <w:shd w:val="clear" w:color="auto" w:fill="FFFFFF"/>
        </w:rPr>
        <w:t>＿＿＿＿＿＿＿＿</w:t>
      </w:r>
    </w:p>
    <w:p w14:paraId="6A57D784" w14:textId="77777777" w:rsidR="00266390" w:rsidRDefault="00266390">
      <w:pPr>
        <w:spacing w:line="460" w:lineRule="exact"/>
        <w:rPr>
          <w:color w:val="000000"/>
          <w:szCs w:val="21"/>
          <w:shd w:val="clear" w:color="auto" w:fill="FFFFFF"/>
        </w:rPr>
      </w:pPr>
      <w:r>
        <w:rPr>
          <w:rFonts w:hint="eastAsia"/>
          <w:color w:val="000000"/>
          <w:szCs w:val="21"/>
          <w:shd w:val="clear" w:color="auto" w:fill="FFFFFF"/>
        </w:rPr>
        <w:t>日期：</w:t>
      </w:r>
      <w:r>
        <w:rPr>
          <w:rFonts w:hint="eastAsia"/>
          <w:color w:val="000000"/>
          <w:szCs w:val="21"/>
          <w:u w:val="single"/>
          <w:shd w:val="clear" w:color="auto" w:fill="FFFFFF"/>
        </w:rPr>
        <w:t>＿＿＿＿＿＿＿</w:t>
      </w:r>
    </w:p>
    <w:p w14:paraId="46F3E51A" w14:textId="77777777" w:rsidR="00266390" w:rsidRDefault="00266390">
      <w:pPr>
        <w:spacing w:line="460" w:lineRule="exact"/>
        <w:rPr>
          <w:color w:val="000000"/>
          <w:szCs w:val="21"/>
          <w:shd w:val="clear" w:color="auto" w:fill="FFFFFF"/>
        </w:rPr>
      </w:pPr>
    </w:p>
    <w:p w14:paraId="15A903D8" w14:textId="77777777" w:rsidR="00266390" w:rsidRDefault="00266390">
      <w:pPr>
        <w:spacing w:line="440" w:lineRule="exact"/>
        <w:rPr>
          <w:color w:val="000000"/>
          <w:shd w:val="clear" w:color="auto" w:fill="FFFFFF"/>
        </w:rPr>
      </w:pPr>
      <w:r>
        <w:rPr>
          <w:rFonts w:hint="eastAsia"/>
          <w:color w:val="000000"/>
          <w:shd w:val="clear" w:color="auto" w:fill="FFFFFF"/>
        </w:rPr>
        <w:t>备注：本表</w:t>
      </w:r>
      <w:r>
        <w:rPr>
          <w:color w:val="000000"/>
          <w:shd w:val="clear" w:color="auto" w:fill="FFFFFF"/>
        </w:rPr>
        <w:t>须对照</w:t>
      </w:r>
      <w:r>
        <w:rPr>
          <w:rFonts w:hint="eastAsia"/>
          <w:color w:val="000000"/>
          <w:shd w:val="clear" w:color="auto" w:fill="FFFFFF"/>
        </w:rPr>
        <w:t>“第二章</w:t>
      </w:r>
      <w:r>
        <w:rPr>
          <w:rFonts w:hint="eastAsia"/>
          <w:color w:val="000000"/>
          <w:shd w:val="clear" w:color="auto" w:fill="FFFFFF"/>
        </w:rPr>
        <w:t xml:space="preserve"> </w:t>
      </w:r>
      <w:r>
        <w:rPr>
          <w:rFonts w:hint="eastAsia"/>
          <w:color w:val="000000"/>
          <w:shd w:val="clear" w:color="auto" w:fill="FFFFFF"/>
        </w:rPr>
        <w:t>采购需求”</w:t>
      </w:r>
      <w:r>
        <w:rPr>
          <w:color w:val="000000"/>
          <w:shd w:val="clear" w:color="auto" w:fill="FFFFFF"/>
        </w:rPr>
        <w:t>逐条对应，</w:t>
      </w:r>
      <w:r>
        <w:rPr>
          <w:rFonts w:hint="eastAsia"/>
          <w:color w:val="000000"/>
          <w:shd w:val="clear" w:color="auto" w:fill="FFFFFF"/>
        </w:rPr>
        <w:t>此表在不改变表式的情况下，可自行制作。</w:t>
      </w:r>
    </w:p>
    <w:p w14:paraId="10053071" w14:textId="77777777" w:rsidR="00266390" w:rsidRDefault="00266390">
      <w:pPr>
        <w:tabs>
          <w:tab w:val="left" w:pos="3075"/>
        </w:tabs>
        <w:spacing w:line="440" w:lineRule="exact"/>
        <w:rPr>
          <w:color w:val="000000"/>
          <w:sz w:val="24"/>
        </w:rPr>
      </w:pPr>
    </w:p>
    <w:p w14:paraId="322010A8" w14:textId="77777777" w:rsidR="00266390" w:rsidRDefault="00266390">
      <w:pPr>
        <w:snapToGrid w:val="0"/>
        <w:spacing w:before="50" w:after="50" w:line="440" w:lineRule="exact"/>
        <w:rPr>
          <w:color w:val="000000"/>
          <w:sz w:val="24"/>
        </w:rPr>
      </w:pPr>
    </w:p>
    <w:p w14:paraId="132BB9F3" w14:textId="77777777" w:rsidR="00266390" w:rsidRDefault="00266390">
      <w:pPr>
        <w:snapToGrid w:val="0"/>
        <w:spacing w:before="50" w:after="50" w:line="440" w:lineRule="exact"/>
        <w:rPr>
          <w:color w:val="000000"/>
          <w:sz w:val="24"/>
        </w:rPr>
      </w:pPr>
    </w:p>
    <w:p w14:paraId="0F896C9B" w14:textId="77777777" w:rsidR="00266390" w:rsidRDefault="00266390">
      <w:pPr>
        <w:snapToGrid w:val="0"/>
        <w:spacing w:before="50" w:after="50" w:line="440" w:lineRule="exact"/>
        <w:rPr>
          <w:color w:val="000000"/>
          <w:sz w:val="24"/>
        </w:rPr>
      </w:pPr>
    </w:p>
    <w:p w14:paraId="26183B2B" w14:textId="77777777" w:rsidR="00266390" w:rsidRDefault="00266390">
      <w:pPr>
        <w:snapToGrid w:val="0"/>
        <w:spacing w:before="50" w:after="50" w:line="440" w:lineRule="exact"/>
        <w:rPr>
          <w:color w:val="000000"/>
          <w:sz w:val="24"/>
        </w:rPr>
      </w:pPr>
    </w:p>
    <w:p w14:paraId="0AA2B7B1" w14:textId="77777777" w:rsidR="00266390" w:rsidRDefault="00266390">
      <w:pPr>
        <w:snapToGrid w:val="0"/>
        <w:spacing w:before="50" w:after="50" w:line="440" w:lineRule="exact"/>
        <w:rPr>
          <w:color w:val="000000"/>
          <w:sz w:val="24"/>
        </w:rPr>
      </w:pPr>
    </w:p>
    <w:p w14:paraId="1F6DB754" w14:textId="77777777" w:rsidR="00266390" w:rsidRDefault="00266390">
      <w:pPr>
        <w:snapToGrid w:val="0"/>
        <w:spacing w:before="50" w:after="50" w:line="440" w:lineRule="exact"/>
        <w:rPr>
          <w:color w:val="000000"/>
          <w:sz w:val="24"/>
        </w:rPr>
      </w:pPr>
    </w:p>
    <w:p w14:paraId="4F1EC391" w14:textId="77777777" w:rsidR="00266390" w:rsidRDefault="00266390">
      <w:pPr>
        <w:snapToGrid w:val="0"/>
        <w:spacing w:before="50" w:after="50" w:line="440" w:lineRule="exact"/>
        <w:rPr>
          <w:color w:val="000000"/>
          <w:sz w:val="24"/>
        </w:rPr>
      </w:pPr>
    </w:p>
    <w:p w14:paraId="6A417866" w14:textId="77777777" w:rsidR="00266390" w:rsidRDefault="00266390">
      <w:pPr>
        <w:snapToGrid w:val="0"/>
        <w:spacing w:before="50" w:after="50" w:line="440" w:lineRule="exact"/>
        <w:rPr>
          <w:color w:val="000000"/>
          <w:sz w:val="24"/>
        </w:rPr>
      </w:pPr>
    </w:p>
    <w:p w14:paraId="6CB4E261" w14:textId="77777777" w:rsidR="00266390" w:rsidRDefault="00266390">
      <w:pPr>
        <w:snapToGrid w:val="0"/>
        <w:spacing w:before="50" w:after="50" w:line="440" w:lineRule="exact"/>
        <w:rPr>
          <w:color w:val="000000"/>
          <w:sz w:val="24"/>
        </w:rPr>
      </w:pPr>
    </w:p>
    <w:p w14:paraId="725D90B5" w14:textId="77777777" w:rsidR="00266390" w:rsidRDefault="00266390">
      <w:pPr>
        <w:snapToGrid w:val="0"/>
        <w:spacing w:before="50" w:after="50" w:line="440" w:lineRule="exact"/>
        <w:rPr>
          <w:color w:val="000000"/>
          <w:sz w:val="24"/>
        </w:rPr>
      </w:pPr>
      <w:r>
        <w:rPr>
          <w:rFonts w:hint="eastAsia"/>
          <w:color w:val="000000"/>
          <w:sz w:val="24"/>
        </w:rPr>
        <w:lastRenderedPageBreak/>
        <w:t>格式四</w:t>
      </w:r>
    </w:p>
    <w:p w14:paraId="0A855822" w14:textId="77777777" w:rsidR="00266390" w:rsidRDefault="00266390">
      <w:pPr>
        <w:snapToGrid w:val="0"/>
        <w:spacing w:beforeLines="50" w:before="120" w:after="50" w:line="440" w:lineRule="exact"/>
        <w:jc w:val="center"/>
        <w:rPr>
          <w:b/>
          <w:color w:val="000000"/>
          <w:sz w:val="24"/>
        </w:rPr>
      </w:pPr>
      <w:r>
        <w:rPr>
          <w:b/>
          <w:color w:val="000000"/>
          <w:sz w:val="24"/>
        </w:rPr>
        <w:t>商务条款偏离表</w:t>
      </w:r>
    </w:p>
    <w:p w14:paraId="3892C4E1" w14:textId="77777777" w:rsidR="00266390" w:rsidRDefault="00266390">
      <w:pPr>
        <w:snapToGrid w:val="0"/>
        <w:spacing w:beforeLines="50" w:before="120" w:after="50" w:line="440" w:lineRule="exact"/>
        <w:jc w:val="center"/>
        <w:rPr>
          <w:b/>
          <w:color w:val="000000"/>
          <w:sz w:val="24"/>
        </w:rPr>
      </w:pPr>
    </w:p>
    <w:p w14:paraId="7197ABE0" w14:textId="77777777" w:rsidR="00266390" w:rsidRDefault="00266390">
      <w:pPr>
        <w:shd w:val="solid" w:color="FFFFFF" w:fill="auto"/>
        <w:autoSpaceDN w:val="0"/>
        <w:spacing w:after="120" w:line="360" w:lineRule="auto"/>
        <w:rPr>
          <w:color w:val="000000"/>
          <w:shd w:val="clear" w:color="auto" w:fill="FFFFFF"/>
        </w:rPr>
      </w:pPr>
      <w:r>
        <w:rPr>
          <w:color w:val="000000"/>
          <w:shd w:val="clear" w:color="auto" w:fill="FFFFFF"/>
        </w:rPr>
        <w:t>招标项目名称：</w:t>
      </w:r>
      <w:r>
        <w:rPr>
          <w:color w:val="000000"/>
          <w:u w:val="single"/>
          <w:shd w:val="clear" w:color="auto" w:fill="FFFFFF"/>
        </w:rPr>
        <w:t xml:space="preserve">                        </w:t>
      </w:r>
      <w:r>
        <w:rPr>
          <w:color w:val="000000"/>
          <w:shd w:val="clear" w:color="auto" w:fill="FFFFFF"/>
        </w:rPr>
        <w:t xml:space="preserve">          </w:t>
      </w:r>
      <w:r>
        <w:rPr>
          <w:color w:val="000000"/>
          <w:shd w:val="clear" w:color="auto" w:fill="FFFFFF"/>
        </w:rPr>
        <w:t>招标编号：</w:t>
      </w:r>
      <w:r>
        <w:rPr>
          <w:color w:val="000000"/>
          <w:u w:val="single"/>
          <w:shd w:val="clear" w:color="auto" w:fill="FFFFFF"/>
        </w:rPr>
        <w:t xml:space="preserve">                </w:t>
      </w:r>
    </w:p>
    <w:tbl>
      <w:tblPr>
        <w:tblW w:w="5000" w:type="pct"/>
        <w:jc w:val="center"/>
        <w:tblLook w:val="0000" w:firstRow="0" w:lastRow="0" w:firstColumn="0" w:lastColumn="0" w:noHBand="0" w:noVBand="0"/>
      </w:tblPr>
      <w:tblGrid>
        <w:gridCol w:w="1131"/>
        <w:gridCol w:w="2872"/>
        <w:gridCol w:w="2668"/>
        <w:gridCol w:w="1631"/>
      </w:tblGrid>
      <w:tr w:rsidR="00266390" w14:paraId="5CD73A63"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2A99CCB"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序号</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1FF111A8"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招标文件的商务条款</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7E3F21CF"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投标文件的商务条款</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570102DA"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说明</w:t>
            </w:r>
          </w:p>
        </w:tc>
      </w:tr>
      <w:tr w:rsidR="00266390" w14:paraId="7B45B822"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47E7D5F6"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4080AB9"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3901234"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9173B2B"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22F6725A"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3CB5F68C"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BC03EFD"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093D397E"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0CD3587D"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056FE5D9"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38DB059"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4DB33560"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F13850E"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5AE45A7A"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60D528E1"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30D15C0C"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AC50442"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3415842"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1CE38E42"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2892481B"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C8E34B3"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688A5A0"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346A27F"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7D4C4E5"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7FE195C7"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0EE4EF28"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7FB77F9C"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3DA778B6"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5CCEAD77"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33B649C0"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0C3BF48C"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73215F12"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624928ED"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2BB401D0"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r w:rsidR="00266390" w14:paraId="2B0EB625" w14:textId="77777777">
        <w:trPr>
          <w:trHeight w:val="780"/>
          <w:jc w:val="center"/>
        </w:trPr>
        <w:tc>
          <w:tcPr>
            <w:tcW w:w="681"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733825A3"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730"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4C08C4B7"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1607"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076F8CE8"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c>
          <w:tcPr>
            <w:tcW w:w="982" w:type="pct"/>
            <w:tcBorders>
              <w:top w:val="single" w:sz="4" w:space="0" w:color="000000"/>
              <w:left w:val="single" w:sz="4" w:space="0" w:color="000000"/>
              <w:bottom w:val="single" w:sz="4" w:space="0" w:color="000000"/>
              <w:right w:val="single" w:sz="4" w:space="0" w:color="000000"/>
            </w:tcBorders>
            <w:shd w:val="solid" w:color="FFFFFF" w:fill="auto"/>
            <w:vAlign w:val="center"/>
          </w:tcPr>
          <w:p w14:paraId="5D7D4D63" w14:textId="77777777" w:rsidR="00266390" w:rsidRDefault="00266390">
            <w:pPr>
              <w:shd w:val="solid" w:color="FFFFFF" w:fill="auto"/>
              <w:autoSpaceDN w:val="0"/>
              <w:spacing w:line="360" w:lineRule="auto"/>
              <w:jc w:val="center"/>
              <w:rPr>
                <w:color w:val="000000"/>
                <w:shd w:val="clear" w:color="auto" w:fill="FFFFFF"/>
              </w:rPr>
            </w:pPr>
            <w:r>
              <w:rPr>
                <w:color w:val="000000"/>
                <w:shd w:val="clear" w:color="auto" w:fill="FFFFFF"/>
              </w:rPr>
              <w:t xml:space="preserve"> </w:t>
            </w:r>
          </w:p>
        </w:tc>
      </w:tr>
    </w:tbl>
    <w:p w14:paraId="6E6E617C" w14:textId="77777777" w:rsidR="00266390" w:rsidRDefault="00266390">
      <w:pPr>
        <w:pStyle w:val="ae"/>
        <w:spacing w:line="360" w:lineRule="auto"/>
        <w:ind w:left="404" w:hangingChars="200" w:hanging="404"/>
        <w:rPr>
          <w:rFonts w:ascii="Times New Roman" w:hAnsi="Times New Roman"/>
          <w:color w:val="000000"/>
          <w:sz w:val="21"/>
          <w:szCs w:val="21"/>
        </w:rPr>
      </w:pPr>
      <w:r>
        <w:rPr>
          <w:rFonts w:ascii="Times New Roman" w:hAnsi="Times New Roman"/>
          <w:color w:val="000000"/>
          <w:sz w:val="21"/>
          <w:szCs w:val="21"/>
        </w:rPr>
        <w:t>注：</w:t>
      </w:r>
      <w:r>
        <w:rPr>
          <w:rFonts w:ascii="Times New Roman" w:hAnsi="Times New Roman"/>
          <w:color w:val="000000"/>
          <w:sz w:val="21"/>
          <w:szCs w:val="21"/>
        </w:rPr>
        <w:t>1</w:t>
      </w:r>
      <w:r>
        <w:rPr>
          <w:rFonts w:ascii="Times New Roman" w:hAnsi="Times New Roman"/>
          <w:color w:val="000000"/>
          <w:sz w:val="21"/>
          <w:szCs w:val="21"/>
        </w:rPr>
        <w:t>、商务条款内容主要针对招标文件有关的包括付款方式、履约保证金、</w:t>
      </w:r>
      <w:r>
        <w:rPr>
          <w:rFonts w:ascii="Times New Roman" w:hAnsi="Times New Roman" w:hint="eastAsia"/>
          <w:color w:val="000000"/>
          <w:sz w:val="21"/>
          <w:szCs w:val="21"/>
        </w:rPr>
        <w:t>服务期限</w:t>
      </w:r>
      <w:r>
        <w:rPr>
          <w:rFonts w:ascii="Times New Roman" w:hAnsi="Times New Roman"/>
          <w:color w:val="000000"/>
          <w:sz w:val="21"/>
          <w:szCs w:val="21"/>
        </w:rPr>
        <w:t>、合同主要条款等内容。</w:t>
      </w:r>
    </w:p>
    <w:p w14:paraId="1B9ECD28" w14:textId="77777777" w:rsidR="00266390" w:rsidRDefault="00266390">
      <w:pPr>
        <w:pStyle w:val="af1"/>
        <w:adjustRightInd w:val="0"/>
        <w:snapToGrid w:val="0"/>
        <w:spacing w:before="120" w:after="120" w:line="360" w:lineRule="auto"/>
        <w:ind w:firstLineChars="200" w:firstLine="404"/>
        <w:rPr>
          <w:rFonts w:ascii="Times New Roman" w:hAnsi="Times New Roman"/>
          <w:color w:val="000000"/>
          <w:spacing w:val="-4"/>
          <w:sz w:val="21"/>
          <w:szCs w:val="21"/>
        </w:rPr>
      </w:pPr>
      <w:r>
        <w:rPr>
          <w:rFonts w:ascii="Times New Roman" w:hAnsi="Times New Roman"/>
          <w:color w:val="000000"/>
          <w:spacing w:val="-4"/>
          <w:sz w:val="21"/>
          <w:szCs w:val="21"/>
        </w:rPr>
        <w:t>2</w:t>
      </w:r>
      <w:r>
        <w:rPr>
          <w:rFonts w:ascii="Times New Roman" w:hAnsi="Times New Roman"/>
          <w:color w:val="000000"/>
          <w:spacing w:val="-4"/>
          <w:sz w:val="21"/>
          <w:szCs w:val="21"/>
        </w:rPr>
        <w:t>、若无偏离应在本表空白处醒目地注明</w:t>
      </w:r>
      <w:r>
        <w:rPr>
          <w:rFonts w:ascii="Times New Roman" w:hAnsi="Times New Roman"/>
          <w:color w:val="000000"/>
          <w:spacing w:val="-4"/>
          <w:sz w:val="21"/>
          <w:szCs w:val="21"/>
        </w:rPr>
        <w:t>“</w:t>
      </w:r>
      <w:r>
        <w:rPr>
          <w:rFonts w:ascii="Times New Roman" w:hAnsi="Times New Roman"/>
          <w:color w:val="000000"/>
          <w:spacing w:val="-4"/>
          <w:sz w:val="21"/>
          <w:szCs w:val="21"/>
        </w:rPr>
        <w:t>无商务条款偏离</w:t>
      </w:r>
      <w:r>
        <w:rPr>
          <w:rFonts w:ascii="Times New Roman" w:hAnsi="Times New Roman"/>
          <w:color w:val="000000"/>
          <w:spacing w:val="-4"/>
          <w:sz w:val="21"/>
          <w:szCs w:val="21"/>
        </w:rPr>
        <w:t>”</w:t>
      </w:r>
      <w:r>
        <w:rPr>
          <w:rFonts w:ascii="Times New Roman" w:hAnsi="Times New Roman"/>
          <w:color w:val="000000"/>
          <w:spacing w:val="-4"/>
          <w:sz w:val="21"/>
          <w:szCs w:val="21"/>
        </w:rPr>
        <w:t>的字样。</w:t>
      </w:r>
    </w:p>
    <w:p w14:paraId="36313BCB" w14:textId="77777777" w:rsidR="00266390" w:rsidRDefault="00266390">
      <w:pPr>
        <w:widowControl/>
        <w:spacing w:line="360" w:lineRule="auto"/>
        <w:ind w:firstLine="4080"/>
        <w:rPr>
          <w:color w:val="000000"/>
          <w:sz w:val="24"/>
          <w:shd w:val="clear" w:color="auto" w:fill="FFFFFF"/>
        </w:rPr>
      </w:pPr>
    </w:p>
    <w:p w14:paraId="19CFA06F" w14:textId="77777777" w:rsidR="00266390" w:rsidRDefault="00266390">
      <w:pPr>
        <w:spacing w:line="460" w:lineRule="exact"/>
        <w:rPr>
          <w:color w:val="000000"/>
          <w:szCs w:val="21"/>
          <w:shd w:val="clear" w:color="auto" w:fill="FFFFFF"/>
        </w:rPr>
      </w:pPr>
      <w:r>
        <w:rPr>
          <w:rFonts w:hint="eastAsia"/>
          <w:color w:val="000000"/>
          <w:szCs w:val="21"/>
          <w:shd w:val="clear" w:color="auto" w:fill="FFFFFF"/>
        </w:rPr>
        <w:t>投标人法定代表人或授权代表签字：＿＿＿＿＿＿＿＿＿职务：＿＿＿＿＿＿＿＿</w:t>
      </w:r>
    </w:p>
    <w:p w14:paraId="4D4A72F4" w14:textId="77777777" w:rsidR="00266390" w:rsidRDefault="00266390">
      <w:pPr>
        <w:spacing w:line="460" w:lineRule="exact"/>
        <w:rPr>
          <w:color w:val="000000"/>
          <w:szCs w:val="21"/>
          <w:shd w:val="clear" w:color="auto" w:fill="FFFFFF"/>
        </w:rPr>
      </w:pPr>
      <w:r>
        <w:rPr>
          <w:rFonts w:hint="eastAsia"/>
          <w:color w:val="000000"/>
          <w:szCs w:val="21"/>
          <w:shd w:val="clear" w:color="auto" w:fill="FFFFFF"/>
        </w:rPr>
        <w:t>日期：＿＿＿＿＿＿＿</w:t>
      </w:r>
    </w:p>
    <w:p w14:paraId="3C28D00F" w14:textId="77777777" w:rsidR="00266390" w:rsidRDefault="00266390">
      <w:pPr>
        <w:tabs>
          <w:tab w:val="left" w:pos="3075"/>
        </w:tabs>
        <w:spacing w:line="440" w:lineRule="exact"/>
        <w:rPr>
          <w:color w:val="000000"/>
          <w:sz w:val="24"/>
        </w:rPr>
      </w:pPr>
    </w:p>
    <w:p w14:paraId="04C2ABFD" w14:textId="77777777" w:rsidR="00266390" w:rsidRDefault="00266390">
      <w:pPr>
        <w:spacing w:line="400" w:lineRule="exact"/>
        <w:jc w:val="left"/>
        <w:rPr>
          <w:color w:val="000000"/>
          <w:szCs w:val="21"/>
        </w:rPr>
      </w:pPr>
      <w:r>
        <w:rPr>
          <w:rFonts w:hint="eastAsia"/>
          <w:color w:val="000000"/>
          <w:szCs w:val="21"/>
        </w:rPr>
        <w:t xml:space="preserve"> </w:t>
      </w:r>
    </w:p>
    <w:p w14:paraId="3B4CC8E6" w14:textId="77777777" w:rsidR="00266390" w:rsidRDefault="00266390">
      <w:pPr>
        <w:spacing w:line="360" w:lineRule="exact"/>
        <w:rPr>
          <w:color w:val="000000"/>
          <w:sz w:val="22"/>
        </w:rPr>
      </w:pPr>
    </w:p>
    <w:p w14:paraId="0BC3FE0B" w14:textId="77777777" w:rsidR="00266390" w:rsidRDefault="00266390">
      <w:pPr>
        <w:spacing w:line="500" w:lineRule="exact"/>
        <w:jc w:val="center"/>
        <w:rPr>
          <w:rFonts w:ascii="黑体" w:eastAsia="黑体" w:hAnsi="黑体"/>
          <w:b/>
          <w:color w:val="000000"/>
          <w:sz w:val="36"/>
          <w:szCs w:val="36"/>
        </w:rPr>
      </w:pPr>
      <w:r>
        <w:rPr>
          <w:color w:val="000000"/>
          <w:sz w:val="22"/>
        </w:rPr>
        <w:br w:type="page"/>
      </w:r>
      <w:r>
        <w:rPr>
          <w:rFonts w:ascii="黑体" w:eastAsia="黑体" w:hAnsi="黑体" w:hint="eastAsia"/>
          <w:b/>
          <w:color w:val="000000"/>
          <w:sz w:val="36"/>
          <w:szCs w:val="36"/>
        </w:rPr>
        <w:lastRenderedPageBreak/>
        <w:t>投标申请信息表</w:t>
      </w:r>
    </w:p>
    <w:p w14:paraId="78F5A158" w14:textId="77777777" w:rsidR="00266390" w:rsidRDefault="00266390">
      <w:pPr>
        <w:spacing w:line="320" w:lineRule="exact"/>
        <w:ind w:leftChars="-85" w:left="-178"/>
        <w:rPr>
          <w:rFonts w:ascii="Calibri" w:hAnsi="Calibri"/>
          <w:color w:val="000000"/>
          <w:sz w:val="28"/>
          <w:szCs w:val="28"/>
        </w:rPr>
      </w:pPr>
    </w:p>
    <w:p w14:paraId="023B9366" w14:textId="77777777" w:rsidR="00266390" w:rsidRDefault="00266390">
      <w:pPr>
        <w:spacing w:beforeLines="50" w:before="120" w:afterLines="50" w:after="120" w:line="500" w:lineRule="exact"/>
        <w:ind w:leftChars="-85" w:left="-178" w:firstLineChars="84" w:firstLine="176"/>
        <w:rPr>
          <w:rFonts w:ascii="黑体" w:eastAsia="黑体" w:hAnsi="黑体"/>
          <w:color w:val="000000"/>
          <w:szCs w:val="21"/>
          <w:u w:val="single"/>
        </w:rPr>
      </w:pPr>
      <w:r>
        <w:rPr>
          <w:rFonts w:ascii="黑体" w:eastAsia="黑体" w:hAnsi="黑体" w:hint="eastAsia"/>
          <w:color w:val="000000"/>
          <w:szCs w:val="21"/>
          <w:u w:val="single"/>
        </w:rPr>
        <w:t>宁波光大建设工程招标有限公司：</w:t>
      </w:r>
    </w:p>
    <w:p w14:paraId="42926F38" w14:textId="77777777" w:rsidR="00266390" w:rsidRDefault="00266390">
      <w:pPr>
        <w:snapToGrid w:val="0"/>
        <w:spacing w:beforeLines="50" w:before="120" w:line="360" w:lineRule="auto"/>
        <w:rPr>
          <w:rFonts w:ascii="黑体" w:eastAsia="黑体" w:hAnsi="黑体" w:cs="Arial"/>
          <w:color w:val="000000"/>
          <w:szCs w:val="21"/>
        </w:rPr>
      </w:pPr>
      <w:r>
        <w:rPr>
          <w:rFonts w:ascii="黑体" w:eastAsia="黑体" w:hAnsi="黑体" w:hint="eastAsia"/>
          <w:color w:val="000000"/>
          <w:szCs w:val="21"/>
        </w:rPr>
        <w:t xml:space="preserve">    本公司已在网上下载了贵公司的</w:t>
      </w:r>
      <w:r>
        <w:rPr>
          <w:rFonts w:ascii="黑体" w:eastAsia="黑体" w:hAnsi="黑体" w:hint="eastAsia"/>
          <w:color w:val="000000"/>
          <w:szCs w:val="21"/>
          <w:u w:val="single"/>
        </w:rPr>
        <w:t xml:space="preserve">        X </w:t>
      </w:r>
      <w:proofErr w:type="spellStart"/>
      <w:r>
        <w:rPr>
          <w:rFonts w:ascii="黑体" w:eastAsia="黑体" w:hAnsi="黑体" w:hint="eastAsia"/>
          <w:color w:val="000000"/>
          <w:szCs w:val="21"/>
          <w:u w:val="single"/>
        </w:rPr>
        <w:t>X</w:t>
      </w:r>
      <w:proofErr w:type="spellEnd"/>
      <w:r>
        <w:rPr>
          <w:rFonts w:ascii="黑体" w:eastAsia="黑体" w:hAnsi="黑体" w:hint="eastAsia"/>
          <w:color w:val="000000"/>
          <w:szCs w:val="21"/>
          <w:u w:val="single"/>
        </w:rPr>
        <w:t xml:space="preserve"> </w:t>
      </w:r>
      <w:proofErr w:type="spellStart"/>
      <w:r>
        <w:rPr>
          <w:rFonts w:ascii="黑体" w:eastAsia="黑体" w:hAnsi="黑体" w:hint="eastAsia"/>
          <w:color w:val="000000"/>
          <w:szCs w:val="21"/>
          <w:u w:val="single"/>
        </w:rPr>
        <w:t>X</w:t>
      </w:r>
      <w:proofErr w:type="spellEnd"/>
      <w:r>
        <w:rPr>
          <w:rFonts w:ascii="黑体" w:eastAsia="黑体" w:hAnsi="黑体" w:hint="eastAsia"/>
          <w:color w:val="000000"/>
          <w:szCs w:val="21"/>
          <w:u w:val="single"/>
        </w:rPr>
        <w:t xml:space="preserve"> </w:t>
      </w:r>
      <w:proofErr w:type="spellStart"/>
      <w:r>
        <w:rPr>
          <w:rFonts w:ascii="黑体" w:eastAsia="黑体" w:hAnsi="黑体" w:hint="eastAsia"/>
          <w:color w:val="000000"/>
          <w:szCs w:val="21"/>
          <w:u w:val="single"/>
        </w:rPr>
        <w:t>X</w:t>
      </w:r>
      <w:proofErr w:type="spellEnd"/>
      <w:r>
        <w:rPr>
          <w:rFonts w:ascii="黑体" w:eastAsia="黑体" w:hAnsi="黑体" w:hint="eastAsia"/>
          <w:color w:val="000000"/>
          <w:szCs w:val="21"/>
          <w:u w:val="single"/>
        </w:rPr>
        <w:t>项目 （项目编号为：   ）</w:t>
      </w:r>
      <w:r>
        <w:rPr>
          <w:rFonts w:ascii="黑体" w:eastAsia="黑体" w:hAnsi="黑体" w:hint="eastAsia"/>
          <w:color w:val="000000"/>
          <w:szCs w:val="21"/>
        </w:rPr>
        <w:t>采购文件，本公司将准时参加本次采购项目的投标，具体单位信息如下：</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158"/>
        <w:gridCol w:w="1282"/>
        <w:gridCol w:w="2483"/>
      </w:tblGrid>
      <w:tr w:rsidR="00266390" w14:paraId="6FD6C52F" w14:textId="77777777">
        <w:trPr>
          <w:trHeight w:val="477"/>
          <w:jc w:val="center"/>
        </w:trPr>
        <w:tc>
          <w:tcPr>
            <w:tcW w:w="2733" w:type="dxa"/>
            <w:tcBorders>
              <w:top w:val="single" w:sz="4" w:space="0" w:color="auto"/>
              <w:left w:val="single" w:sz="4" w:space="0" w:color="auto"/>
              <w:bottom w:val="single" w:sz="4" w:space="0" w:color="auto"/>
              <w:right w:val="single" w:sz="4" w:space="0" w:color="auto"/>
            </w:tcBorders>
            <w:vAlign w:val="center"/>
          </w:tcPr>
          <w:p w14:paraId="06C195E9"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投标单位名称</w:t>
            </w:r>
          </w:p>
        </w:tc>
        <w:tc>
          <w:tcPr>
            <w:tcW w:w="5926" w:type="dxa"/>
            <w:gridSpan w:val="3"/>
            <w:tcBorders>
              <w:top w:val="single" w:sz="4" w:space="0" w:color="auto"/>
              <w:left w:val="single" w:sz="4" w:space="0" w:color="auto"/>
              <w:bottom w:val="single" w:sz="4" w:space="0" w:color="auto"/>
              <w:right w:val="single" w:sz="4" w:space="0" w:color="auto"/>
            </w:tcBorders>
            <w:vAlign w:val="center"/>
          </w:tcPr>
          <w:p w14:paraId="4BA0B89A" w14:textId="77777777" w:rsidR="00266390" w:rsidRDefault="00266390">
            <w:pPr>
              <w:spacing w:line="500" w:lineRule="exact"/>
              <w:rPr>
                <w:rFonts w:ascii="黑体" w:eastAsia="黑体" w:hAnsi="黑体"/>
                <w:color w:val="000000"/>
                <w:szCs w:val="21"/>
              </w:rPr>
            </w:pPr>
          </w:p>
        </w:tc>
      </w:tr>
      <w:tr w:rsidR="00266390" w14:paraId="26325EA6" w14:textId="77777777">
        <w:trPr>
          <w:trHeight w:val="477"/>
          <w:jc w:val="center"/>
        </w:trPr>
        <w:tc>
          <w:tcPr>
            <w:tcW w:w="2733" w:type="dxa"/>
            <w:tcBorders>
              <w:top w:val="single" w:sz="4" w:space="0" w:color="auto"/>
              <w:left w:val="single" w:sz="4" w:space="0" w:color="auto"/>
              <w:bottom w:val="single" w:sz="4" w:space="0" w:color="auto"/>
              <w:right w:val="single" w:sz="4" w:space="0" w:color="auto"/>
            </w:tcBorders>
            <w:vAlign w:val="center"/>
          </w:tcPr>
          <w:p w14:paraId="1D5782BA"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投标单位地址</w:t>
            </w:r>
          </w:p>
        </w:tc>
        <w:tc>
          <w:tcPr>
            <w:tcW w:w="5926" w:type="dxa"/>
            <w:gridSpan w:val="3"/>
            <w:tcBorders>
              <w:top w:val="single" w:sz="4" w:space="0" w:color="auto"/>
              <w:left w:val="single" w:sz="4" w:space="0" w:color="auto"/>
              <w:bottom w:val="single" w:sz="4" w:space="0" w:color="auto"/>
              <w:right w:val="single" w:sz="4" w:space="0" w:color="auto"/>
            </w:tcBorders>
            <w:vAlign w:val="center"/>
          </w:tcPr>
          <w:p w14:paraId="413EEDB7" w14:textId="77777777" w:rsidR="00266390" w:rsidRDefault="00266390">
            <w:pPr>
              <w:spacing w:line="500" w:lineRule="exact"/>
              <w:rPr>
                <w:rFonts w:ascii="黑体" w:eastAsia="黑体" w:hAnsi="黑体"/>
                <w:color w:val="000000"/>
                <w:szCs w:val="21"/>
              </w:rPr>
            </w:pPr>
          </w:p>
        </w:tc>
      </w:tr>
      <w:tr w:rsidR="00266390" w14:paraId="482211C3" w14:textId="77777777">
        <w:trPr>
          <w:trHeight w:val="477"/>
          <w:jc w:val="center"/>
        </w:trPr>
        <w:tc>
          <w:tcPr>
            <w:tcW w:w="2733" w:type="dxa"/>
            <w:tcBorders>
              <w:top w:val="single" w:sz="4" w:space="0" w:color="auto"/>
              <w:left w:val="single" w:sz="4" w:space="0" w:color="auto"/>
              <w:bottom w:val="single" w:sz="4" w:space="0" w:color="auto"/>
              <w:right w:val="single" w:sz="4" w:space="0" w:color="auto"/>
            </w:tcBorders>
            <w:vAlign w:val="center"/>
          </w:tcPr>
          <w:p w14:paraId="7565BF9F"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联系人</w:t>
            </w:r>
          </w:p>
        </w:tc>
        <w:tc>
          <w:tcPr>
            <w:tcW w:w="2159" w:type="dxa"/>
            <w:tcBorders>
              <w:top w:val="single" w:sz="4" w:space="0" w:color="auto"/>
              <w:left w:val="single" w:sz="4" w:space="0" w:color="auto"/>
              <w:bottom w:val="single" w:sz="4" w:space="0" w:color="auto"/>
              <w:right w:val="single" w:sz="4" w:space="0" w:color="auto"/>
            </w:tcBorders>
            <w:vAlign w:val="center"/>
          </w:tcPr>
          <w:p w14:paraId="5B75353D" w14:textId="77777777" w:rsidR="00266390" w:rsidRDefault="00266390">
            <w:pPr>
              <w:spacing w:line="500" w:lineRule="exact"/>
              <w:rPr>
                <w:rFonts w:ascii="黑体" w:eastAsia="黑体" w:hAnsi="黑体"/>
                <w:color w:val="000000"/>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3A885661"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电话/手机</w:t>
            </w:r>
          </w:p>
        </w:tc>
        <w:tc>
          <w:tcPr>
            <w:tcW w:w="2484" w:type="dxa"/>
            <w:tcBorders>
              <w:top w:val="single" w:sz="4" w:space="0" w:color="auto"/>
              <w:left w:val="single" w:sz="4" w:space="0" w:color="auto"/>
              <w:bottom w:val="single" w:sz="4" w:space="0" w:color="auto"/>
              <w:right w:val="single" w:sz="4" w:space="0" w:color="auto"/>
            </w:tcBorders>
            <w:vAlign w:val="center"/>
          </w:tcPr>
          <w:p w14:paraId="1B668C53" w14:textId="77777777" w:rsidR="00266390" w:rsidRDefault="00266390">
            <w:pPr>
              <w:spacing w:line="500" w:lineRule="exact"/>
              <w:rPr>
                <w:rFonts w:ascii="黑体" w:eastAsia="黑体" w:hAnsi="黑体"/>
                <w:color w:val="000000"/>
                <w:szCs w:val="21"/>
              </w:rPr>
            </w:pPr>
          </w:p>
        </w:tc>
      </w:tr>
      <w:tr w:rsidR="00266390" w14:paraId="2DA9186A" w14:textId="77777777">
        <w:trPr>
          <w:trHeight w:val="477"/>
          <w:jc w:val="center"/>
        </w:trPr>
        <w:tc>
          <w:tcPr>
            <w:tcW w:w="2733" w:type="dxa"/>
            <w:tcBorders>
              <w:top w:val="single" w:sz="4" w:space="0" w:color="auto"/>
              <w:left w:val="single" w:sz="4" w:space="0" w:color="auto"/>
              <w:bottom w:val="single" w:sz="4" w:space="0" w:color="auto"/>
              <w:right w:val="single" w:sz="4" w:space="0" w:color="auto"/>
            </w:tcBorders>
            <w:vAlign w:val="center"/>
          </w:tcPr>
          <w:p w14:paraId="5E1035DD"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电子邮箱</w:t>
            </w:r>
          </w:p>
        </w:tc>
        <w:tc>
          <w:tcPr>
            <w:tcW w:w="2159" w:type="dxa"/>
            <w:tcBorders>
              <w:top w:val="single" w:sz="4" w:space="0" w:color="auto"/>
              <w:left w:val="single" w:sz="4" w:space="0" w:color="auto"/>
              <w:bottom w:val="single" w:sz="4" w:space="0" w:color="auto"/>
              <w:right w:val="single" w:sz="4" w:space="0" w:color="auto"/>
            </w:tcBorders>
            <w:vAlign w:val="center"/>
          </w:tcPr>
          <w:p w14:paraId="2EEF38D3" w14:textId="77777777" w:rsidR="00266390" w:rsidRDefault="00266390">
            <w:pPr>
              <w:spacing w:line="500" w:lineRule="exact"/>
              <w:rPr>
                <w:rFonts w:ascii="黑体" w:eastAsia="黑体" w:hAnsi="黑体"/>
                <w:color w:val="000000"/>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2A63D2D1" w14:textId="77777777" w:rsidR="00266390" w:rsidRDefault="00266390">
            <w:pPr>
              <w:spacing w:line="500" w:lineRule="exact"/>
              <w:rPr>
                <w:rFonts w:ascii="黑体" w:eastAsia="黑体" w:hAnsi="黑体"/>
                <w:color w:val="000000"/>
                <w:szCs w:val="21"/>
              </w:rPr>
            </w:pPr>
          </w:p>
        </w:tc>
        <w:tc>
          <w:tcPr>
            <w:tcW w:w="2484" w:type="dxa"/>
            <w:tcBorders>
              <w:top w:val="single" w:sz="4" w:space="0" w:color="auto"/>
              <w:left w:val="single" w:sz="4" w:space="0" w:color="auto"/>
              <w:bottom w:val="single" w:sz="4" w:space="0" w:color="auto"/>
              <w:right w:val="single" w:sz="4" w:space="0" w:color="auto"/>
            </w:tcBorders>
            <w:vAlign w:val="center"/>
          </w:tcPr>
          <w:p w14:paraId="529B5F6F" w14:textId="77777777" w:rsidR="00266390" w:rsidRDefault="00266390">
            <w:pPr>
              <w:spacing w:line="500" w:lineRule="exact"/>
              <w:rPr>
                <w:rFonts w:ascii="黑体" w:eastAsia="黑体" w:hAnsi="黑体"/>
                <w:color w:val="000000"/>
                <w:szCs w:val="21"/>
              </w:rPr>
            </w:pPr>
          </w:p>
        </w:tc>
      </w:tr>
      <w:tr w:rsidR="00266390" w14:paraId="7FC90765" w14:textId="77777777">
        <w:trPr>
          <w:trHeight w:val="948"/>
          <w:jc w:val="center"/>
        </w:trPr>
        <w:tc>
          <w:tcPr>
            <w:tcW w:w="2733" w:type="dxa"/>
            <w:tcBorders>
              <w:top w:val="single" w:sz="4" w:space="0" w:color="auto"/>
              <w:left w:val="single" w:sz="4" w:space="0" w:color="auto"/>
              <w:bottom w:val="single" w:sz="4" w:space="0" w:color="auto"/>
              <w:right w:val="single" w:sz="4" w:space="0" w:color="auto"/>
            </w:tcBorders>
            <w:vAlign w:val="center"/>
          </w:tcPr>
          <w:p w14:paraId="4B1A7459"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拟参加标段</w:t>
            </w:r>
          </w:p>
        </w:tc>
        <w:tc>
          <w:tcPr>
            <w:tcW w:w="2159" w:type="dxa"/>
            <w:tcBorders>
              <w:top w:val="single" w:sz="4" w:space="0" w:color="auto"/>
              <w:left w:val="single" w:sz="4" w:space="0" w:color="auto"/>
              <w:bottom w:val="single" w:sz="4" w:space="0" w:color="auto"/>
              <w:right w:val="single" w:sz="4" w:space="0" w:color="auto"/>
            </w:tcBorders>
            <w:vAlign w:val="center"/>
          </w:tcPr>
          <w:p w14:paraId="50EE4C01" w14:textId="77777777" w:rsidR="00266390" w:rsidRDefault="00266390">
            <w:pPr>
              <w:spacing w:line="500" w:lineRule="exact"/>
              <w:rPr>
                <w:rFonts w:ascii="黑体" w:eastAsia="黑体" w:hAnsi="黑体"/>
                <w:color w:val="000000"/>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60E69BC0"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企业规模</w:t>
            </w:r>
          </w:p>
        </w:tc>
        <w:tc>
          <w:tcPr>
            <w:tcW w:w="2484" w:type="dxa"/>
            <w:tcBorders>
              <w:top w:val="single" w:sz="4" w:space="0" w:color="auto"/>
              <w:left w:val="single" w:sz="4" w:space="0" w:color="auto"/>
              <w:bottom w:val="single" w:sz="4" w:space="0" w:color="auto"/>
              <w:right w:val="single" w:sz="4" w:space="0" w:color="auto"/>
            </w:tcBorders>
            <w:vAlign w:val="center"/>
          </w:tcPr>
          <w:p w14:paraId="09F20958" w14:textId="77777777" w:rsidR="00266390" w:rsidRDefault="00266390">
            <w:pPr>
              <w:spacing w:line="500" w:lineRule="exact"/>
              <w:ind w:firstLineChars="50" w:firstLine="105"/>
              <w:rPr>
                <w:rFonts w:ascii="黑体" w:eastAsia="黑体" w:hAnsi="黑体"/>
                <w:color w:val="000000"/>
                <w:szCs w:val="21"/>
              </w:rPr>
            </w:pPr>
            <w:r>
              <w:rPr>
                <w:rFonts w:ascii="黑体" w:eastAsia="黑体" w:hAnsi="黑体" w:hint="eastAsia"/>
                <w:color w:val="000000"/>
                <w:szCs w:val="21"/>
              </w:rPr>
              <w:t xml:space="preserve">□微型   □小型  </w:t>
            </w:r>
          </w:p>
          <w:p w14:paraId="255D1A5C" w14:textId="77777777" w:rsidR="00266390" w:rsidRDefault="00266390">
            <w:pPr>
              <w:spacing w:line="500" w:lineRule="exact"/>
              <w:ind w:firstLineChars="50" w:firstLine="105"/>
              <w:rPr>
                <w:rFonts w:ascii="黑体" w:eastAsia="黑体" w:hAnsi="黑体"/>
                <w:color w:val="000000"/>
                <w:szCs w:val="21"/>
              </w:rPr>
            </w:pPr>
            <w:r>
              <w:rPr>
                <w:rFonts w:ascii="黑体" w:eastAsia="黑体" w:hAnsi="黑体" w:hint="eastAsia"/>
                <w:color w:val="000000"/>
                <w:szCs w:val="21"/>
              </w:rPr>
              <w:t>□中型   □大型</w:t>
            </w:r>
          </w:p>
        </w:tc>
      </w:tr>
      <w:tr w:rsidR="00266390" w14:paraId="35CCE845" w14:textId="77777777">
        <w:trPr>
          <w:trHeight w:val="477"/>
          <w:jc w:val="center"/>
        </w:trPr>
        <w:tc>
          <w:tcPr>
            <w:tcW w:w="2733" w:type="dxa"/>
            <w:tcBorders>
              <w:top w:val="single" w:sz="4" w:space="0" w:color="auto"/>
              <w:left w:val="single" w:sz="4" w:space="0" w:color="auto"/>
              <w:bottom w:val="single" w:sz="4" w:space="0" w:color="auto"/>
              <w:right w:val="single" w:sz="4" w:space="0" w:color="auto"/>
            </w:tcBorders>
            <w:vAlign w:val="center"/>
          </w:tcPr>
          <w:p w14:paraId="5E2DB4EF"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纳税人分类（</w:t>
            </w:r>
            <w:r>
              <w:rPr>
                <w:rFonts w:ascii="黑体" w:eastAsia="黑体" w:hAnsi="黑体" w:hint="eastAsia"/>
                <w:b/>
                <w:color w:val="000000"/>
                <w:szCs w:val="21"/>
              </w:rPr>
              <w:t>必选项</w:t>
            </w:r>
            <w:r>
              <w:rPr>
                <w:rFonts w:ascii="黑体" w:eastAsia="黑体" w:hAnsi="黑体" w:hint="eastAsia"/>
                <w:color w:val="000000"/>
                <w:szCs w:val="21"/>
              </w:rPr>
              <w:t>）</w:t>
            </w:r>
          </w:p>
        </w:tc>
        <w:tc>
          <w:tcPr>
            <w:tcW w:w="5926" w:type="dxa"/>
            <w:gridSpan w:val="3"/>
            <w:tcBorders>
              <w:top w:val="single" w:sz="4" w:space="0" w:color="auto"/>
              <w:left w:val="single" w:sz="4" w:space="0" w:color="auto"/>
              <w:bottom w:val="single" w:sz="4" w:space="0" w:color="auto"/>
              <w:right w:val="single" w:sz="4" w:space="0" w:color="auto"/>
            </w:tcBorders>
            <w:vAlign w:val="center"/>
          </w:tcPr>
          <w:p w14:paraId="1A832FC9" w14:textId="77777777" w:rsidR="00266390" w:rsidRDefault="00266390">
            <w:pPr>
              <w:spacing w:line="500" w:lineRule="exact"/>
              <w:ind w:firstLineChars="100" w:firstLine="210"/>
              <w:rPr>
                <w:rFonts w:ascii="黑体" w:eastAsia="黑体" w:hAnsi="黑体"/>
                <w:color w:val="000000"/>
                <w:szCs w:val="21"/>
              </w:rPr>
            </w:pPr>
            <w:r>
              <w:rPr>
                <w:rFonts w:ascii="黑体" w:eastAsia="黑体" w:hAnsi="黑体" w:hint="eastAsia"/>
                <w:color w:val="000000"/>
                <w:szCs w:val="21"/>
              </w:rPr>
              <w:t>□小规模纳税人   □一般纳税人（请务必填写开票信息）</w:t>
            </w:r>
          </w:p>
        </w:tc>
      </w:tr>
      <w:tr w:rsidR="00266390" w14:paraId="4990E51C" w14:textId="77777777">
        <w:trPr>
          <w:trHeight w:val="477"/>
          <w:jc w:val="center"/>
        </w:trPr>
        <w:tc>
          <w:tcPr>
            <w:tcW w:w="2733" w:type="dxa"/>
            <w:vMerge w:val="restart"/>
            <w:tcBorders>
              <w:top w:val="single" w:sz="4" w:space="0" w:color="auto"/>
              <w:left w:val="single" w:sz="4" w:space="0" w:color="auto"/>
              <w:bottom w:val="single" w:sz="4" w:space="0" w:color="auto"/>
              <w:right w:val="single" w:sz="4" w:space="0" w:color="auto"/>
            </w:tcBorders>
            <w:vAlign w:val="center"/>
          </w:tcPr>
          <w:p w14:paraId="10F76607" w14:textId="77777777" w:rsidR="00266390" w:rsidRDefault="00266390">
            <w:pPr>
              <w:spacing w:line="320" w:lineRule="atLeast"/>
              <w:rPr>
                <w:rFonts w:ascii="黑体" w:eastAsia="黑体" w:hAnsi="黑体"/>
                <w:color w:val="000000"/>
                <w:szCs w:val="21"/>
              </w:rPr>
            </w:pPr>
            <w:r>
              <w:rPr>
                <w:rFonts w:ascii="黑体" w:eastAsia="黑体" w:hAnsi="黑体" w:hint="eastAsia"/>
                <w:color w:val="000000"/>
                <w:szCs w:val="21"/>
              </w:rPr>
              <w:t>发票开票信息（</w:t>
            </w:r>
            <w:r>
              <w:rPr>
                <w:rFonts w:ascii="黑体" w:eastAsia="黑体" w:hAnsi="黑体" w:hint="eastAsia"/>
                <w:b/>
                <w:color w:val="000000"/>
                <w:szCs w:val="21"/>
              </w:rPr>
              <w:t>必选项</w:t>
            </w:r>
            <w:r>
              <w:rPr>
                <w:rFonts w:ascii="黑体" w:eastAsia="黑体" w:hAnsi="黑体" w:hint="eastAsia"/>
                <w:color w:val="000000"/>
                <w:szCs w:val="21"/>
              </w:rPr>
              <w:t>）</w:t>
            </w:r>
          </w:p>
        </w:tc>
        <w:tc>
          <w:tcPr>
            <w:tcW w:w="2159" w:type="dxa"/>
            <w:tcBorders>
              <w:top w:val="single" w:sz="4" w:space="0" w:color="auto"/>
              <w:left w:val="single" w:sz="4" w:space="0" w:color="auto"/>
              <w:bottom w:val="single" w:sz="4" w:space="0" w:color="auto"/>
              <w:right w:val="single" w:sz="4" w:space="0" w:color="auto"/>
            </w:tcBorders>
            <w:vAlign w:val="center"/>
          </w:tcPr>
          <w:p w14:paraId="7E11CE8A"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纳税人识别号</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0C2D8696" w14:textId="77777777" w:rsidR="00266390" w:rsidRDefault="00266390">
            <w:pPr>
              <w:spacing w:line="500" w:lineRule="exact"/>
              <w:rPr>
                <w:rFonts w:ascii="黑体" w:eastAsia="黑体" w:hAnsi="黑体"/>
                <w:color w:val="000000"/>
                <w:szCs w:val="21"/>
              </w:rPr>
            </w:pPr>
          </w:p>
        </w:tc>
      </w:tr>
      <w:tr w:rsidR="00266390" w14:paraId="5BBF4F2F" w14:textId="77777777">
        <w:trPr>
          <w:trHeight w:val="477"/>
          <w:jc w:val="center"/>
        </w:trPr>
        <w:tc>
          <w:tcPr>
            <w:tcW w:w="2733" w:type="dxa"/>
            <w:vMerge/>
            <w:tcBorders>
              <w:top w:val="single" w:sz="4" w:space="0" w:color="auto"/>
              <w:left w:val="single" w:sz="4" w:space="0" w:color="auto"/>
              <w:bottom w:val="single" w:sz="4" w:space="0" w:color="auto"/>
              <w:right w:val="single" w:sz="4" w:space="0" w:color="auto"/>
            </w:tcBorders>
            <w:vAlign w:val="center"/>
          </w:tcPr>
          <w:p w14:paraId="56B23AFD" w14:textId="77777777" w:rsidR="00266390" w:rsidRDefault="00266390">
            <w:pPr>
              <w:widowControl/>
              <w:jc w:val="left"/>
              <w:rPr>
                <w:rFonts w:ascii="黑体" w:eastAsia="黑体" w:hAnsi="黑体"/>
                <w:color w:val="000000"/>
                <w:szCs w:val="21"/>
              </w:rPr>
            </w:pPr>
          </w:p>
        </w:tc>
        <w:tc>
          <w:tcPr>
            <w:tcW w:w="2159" w:type="dxa"/>
            <w:tcBorders>
              <w:top w:val="single" w:sz="4" w:space="0" w:color="auto"/>
              <w:left w:val="single" w:sz="4" w:space="0" w:color="auto"/>
              <w:bottom w:val="single" w:sz="4" w:space="0" w:color="auto"/>
              <w:right w:val="single" w:sz="4" w:space="0" w:color="auto"/>
            </w:tcBorders>
            <w:vAlign w:val="center"/>
          </w:tcPr>
          <w:p w14:paraId="0E8DD142"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地址、电话</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71A1802E" w14:textId="77777777" w:rsidR="00266390" w:rsidRDefault="00266390">
            <w:pPr>
              <w:spacing w:line="500" w:lineRule="exact"/>
              <w:rPr>
                <w:rFonts w:ascii="黑体" w:eastAsia="黑体" w:hAnsi="黑体"/>
                <w:color w:val="000000"/>
                <w:szCs w:val="21"/>
              </w:rPr>
            </w:pPr>
          </w:p>
        </w:tc>
      </w:tr>
      <w:tr w:rsidR="00266390" w14:paraId="0C882EEF" w14:textId="77777777">
        <w:trPr>
          <w:trHeight w:val="335"/>
          <w:jc w:val="center"/>
        </w:trPr>
        <w:tc>
          <w:tcPr>
            <w:tcW w:w="2733" w:type="dxa"/>
            <w:vMerge/>
            <w:tcBorders>
              <w:top w:val="single" w:sz="4" w:space="0" w:color="auto"/>
              <w:left w:val="single" w:sz="4" w:space="0" w:color="auto"/>
              <w:bottom w:val="single" w:sz="4" w:space="0" w:color="auto"/>
              <w:right w:val="single" w:sz="4" w:space="0" w:color="auto"/>
            </w:tcBorders>
            <w:vAlign w:val="center"/>
          </w:tcPr>
          <w:p w14:paraId="554D9C42" w14:textId="77777777" w:rsidR="00266390" w:rsidRDefault="00266390">
            <w:pPr>
              <w:widowControl/>
              <w:jc w:val="left"/>
              <w:rPr>
                <w:rFonts w:ascii="黑体" w:eastAsia="黑体" w:hAnsi="黑体"/>
                <w:color w:val="000000"/>
                <w:szCs w:val="21"/>
              </w:rPr>
            </w:pPr>
          </w:p>
        </w:tc>
        <w:tc>
          <w:tcPr>
            <w:tcW w:w="2159" w:type="dxa"/>
            <w:tcBorders>
              <w:top w:val="single" w:sz="4" w:space="0" w:color="auto"/>
              <w:left w:val="single" w:sz="4" w:space="0" w:color="auto"/>
              <w:bottom w:val="single" w:sz="4" w:space="0" w:color="auto"/>
              <w:right w:val="single" w:sz="4" w:space="0" w:color="auto"/>
            </w:tcBorders>
            <w:vAlign w:val="center"/>
          </w:tcPr>
          <w:p w14:paraId="1D70762E" w14:textId="77777777" w:rsidR="00266390" w:rsidRDefault="00266390">
            <w:pPr>
              <w:spacing w:line="500" w:lineRule="exact"/>
              <w:rPr>
                <w:rFonts w:ascii="黑体" w:eastAsia="黑体" w:hAnsi="黑体"/>
                <w:color w:val="000000"/>
                <w:szCs w:val="21"/>
              </w:rPr>
            </w:pPr>
            <w:r>
              <w:rPr>
                <w:rFonts w:ascii="黑体" w:eastAsia="黑体" w:hAnsi="黑体" w:hint="eastAsia"/>
                <w:color w:val="000000"/>
                <w:szCs w:val="21"/>
              </w:rPr>
              <w:t>开户行、账号</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7E729341" w14:textId="77777777" w:rsidR="00266390" w:rsidRDefault="00266390">
            <w:pPr>
              <w:spacing w:line="500" w:lineRule="exact"/>
              <w:rPr>
                <w:rFonts w:ascii="黑体" w:eastAsia="黑体" w:hAnsi="黑体"/>
                <w:color w:val="000000"/>
                <w:szCs w:val="21"/>
              </w:rPr>
            </w:pPr>
          </w:p>
        </w:tc>
      </w:tr>
      <w:tr w:rsidR="00266390" w14:paraId="2FA75AD7" w14:textId="77777777">
        <w:trPr>
          <w:trHeight w:val="1290"/>
          <w:jc w:val="center"/>
        </w:trPr>
        <w:tc>
          <w:tcPr>
            <w:tcW w:w="2733" w:type="dxa"/>
            <w:tcBorders>
              <w:top w:val="single" w:sz="4" w:space="0" w:color="auto"/>
              <w:left w:val="single" w:sz="4" w:space="0" w:color="auto"/>
              <w:bottom w:val="single" w:sz="4" w:space="0" w:color="auto"/>
              <w:right w:val="single" w:sz="4" w:space="0" w:color="auto"/>
            </w:tcBorders>
            <w:vAlign w:val="center"/>
          </w:tcPr>
          <w:p w14:paraId="5F7D4649" w14:textId="77777777" w:rsidR="00266390" w:rsidRDefault="00266390">
            <w:pPr>
              <w:shd w:val="solid" w:color="FFFFFF" w:fill="auto"/>
              <w:autoSpaceDN w:val="0"/>
              <w:spacing w:line="360" w:lineRule="auto"/>
              <w:jc w:val="center"/>
              <w:rPr>
                <w:rFonts w:ascii="黑体" w:eastAsia="黑体" w:hAnsi="黑体"/>
                <w:b/>
                <w:color w:val="000000"/>
                <w:shd w:val="clear" w:color="auto" w:fill="FFFFFF"/>
              </w:rPr>
            </w:pPr>
            <w:r>
              <w:rPr>
                <w:rFonts w:ascii="黑体" w:eastAsia="黑体" w:hAnsi="黑体" w:hint="eastAsia"/>
                <w:b/>
                <w:color w:val="000000"/>
                <w:shd w:val="clear" w:color="auto" w:fill="FFFFFF"/>
              </w:rPr>
              <w:t>备    注</w:t>
            </w:r>
          </w:p>
        </w:tc>
        <w:tc>
          <w:tcPr>
            <w:tcW w:w="5926" w:type="dxa"/>
            <w:gridSpan w:val="3"/>
            <w:tcBorders>
              <w:top w:val="single" w:sz="4" w:space="0" w:color="auto"/>
              <w:left w:val="single" w:sz="4" w:space="0" w:color="auto"/>
              <w:bottom w:val="single" w:sz="4" w:space="0" w:color="auto"/>
              <w:right w:val="single" w:sz="4" w:space="0" w:color="auto"/>
            </w:tcBorders>
            <w:vAlign w:val="center"/>
          </w:tcPr>
          <w:p w14:paraId="63FE58F3" w14:textId="77777777" w:rsidR="00266390" w:rsidRDefault="00266390">
            <w:pPr>
              <w:shd w:val="solid" w:color="FFFFFF" w:fill="auto"/>
              <w:autoSpaceDN w:val="0"/>
              <w:spacing w:line="360" w:lineRule="auto"/>
              <w:jc w:val="left"/>
              <w:rPr>
                <w:rFonts w:ascii="黑体" w:eastAsia="黑体" w:hAnsi="黑体"/>
                <w:b/>
                <w:color w:val="000000"/>
                <w:shd w:val="clear" w:color="auto" w:fill="FFFFFF"/>
              </w:rPr>
            </w:pPr>
            <w:r>
              <w:rPr>
                <w:rFonts w:ascii="黑体" w:eastAsia="黑体" w:hAnsi="黑体" w:hint="eastAsia"/>
                <w:b/>
                <w:color w:val="000000"/>
                <w:shd w:val="clear" w:color="auto" w:fill="FFFFFF"/>
              </w:rPr>
              <w:t>附件资料：营业执照副本复印件加盖公章</w:t>
            </w:r>
          </w:p>
        </w:tc>
      </w:tr>
    </w:tbl>
    <w:p w14:paraId="4254A78C" w14:textId="77777777" w:rsidR="00266390" w:rsidRDefault="00266390">
      <w:pPr>
        <w:spacing w:beforeLines="50" w:before="120" w:afterLines="50" w:after="120" w:line="440" w:lineRule="exact"/>
        <w:rPr>
          <w:rFonts w:ascii="黑体" w:eastAsia="黑体" w:hAnsi="黑体"/>
          <w:color w:val="000000"/>
          <w:szCs w:val="21"/>
        </w:rPr>
      </w:pPr>
      <w:r>
        <w:rPr>
          <w:rFonts w:ascii="黑体" w:eastAsia="黑体" w:hAnsi="黑体" w:hint="eastAsia"/>
          <w:color w:val="000000"/>
          <w:szCs w:val="21"/>
        </w:rPr>
        <w:t>投标单位名称（盖章）：</w:t>
      </w:r>
    </w:p>
    <w:p w14:paraId="44AC7D9A" w14:textId="77777777" w:rsidR="00266390" w:rsidRDefault="00266390">
      <w:pPr>
        <w:spacing w:beforeLines="50" w:before="120" w:afterLines="50" w:after="120" w:line="440" w:lineRule="exact"/>
        <w:rPr>
          <w:rFonts w:ascii="黑体" w:eastAsia="黑体" w:hAnsi="黑体"/>
          <w:color w:val="000000"/>
          <w:szCs w:val="21"/>
        </w:rPr>
      </w:pPr>
      <w:r>
        <w:rPr>
          <w:rFonts w:ascii="黑体" w:eastAsia="黑体" w:hAnsi="黑体" w:hint="eastAsia"/>
          <w:color w:val="000000"/>
          <w:szCs w:val="21"/>
        </w:rPr>
        <w:t>法定代表人（负责人）或委托代理人（签名或盖章）：</w:t>
      </w:r>
    </w:p>
    <w:p w14:paraId="285B4B52" w14:textId="77777777" w:rsidR="00266390" w:rsidRDefault="00266390">
      <w:pPr>
        <w:spacing w:beforeLines="50" w:before="120" w:afterLines="50" w:after="120" w:line="440" w:lineRule="exact"/>
        <w:rPr>
          <w:rFonts w:ascii="黑体" w:eastAsia="黑体" w:hAnsi="黑体"/>
          <w:color w:val="000000"/>
          <w:szCs w:val="21"/>
        </w:rPr>
      </w:pPr>
    </w:p>
    <w:p w14:paraId="5165627A" w14:textId="77777777" w:rsidR="00266390" w:rsidRDefault="00266390">
      <w:pPr>
        <w:spacing w:before="340" w:line="440" w:lineRule="exact"/>
        <w:ind w:firstLineChars="1750" w:firstLine="3675"/>
        <w:jc w:val="right"/>
        <w:rPr>
          <w:rFonts w:ascii="黑体" w:eastAsia="黑体" w:hAnsi="黑体"/>
          <w:color w:val="000000"/>
          <w:sz w:val="24"/>
        </w:rPr>
      </w:pPr>
      <w:r>
        <w:rPr>
          <w:rFonts w:ascii="黑体" w:eastAsia="黑体" w:hAnsi="黑体" w:hint="eastAsia"/>
          <w:color w:val="000000"/>
          <w:szCs w:val="21"/>
        </w:rPr>
        <w:t>日  期：      年     月     日</w:t>
      </w:r>
    </w:p>
    <w:p w14:paraId="397FCC6B" w14:textId="77777777" w:rsidR="00266390" w:rsidRDefault="00266390">
      <w:pPr>
        <w:tabs>
          <w:tab w:val="left" w:pos="0"/>
        </w:tabs>
        <w:adjustRightInd w:val="0"/>
        <w:snapToGrid w:val="0"/>
        <w:spacing w:line="440" w:lineRule="exact"/>
        <w:rPr>
          <w:rFonts w:ascii="黑体" w:eastAsia="黑体" w:hAnsi="黑体"/>
          <w:color w:val="000000"/>
          <w:szCs w:val="21"/>
        </w:rPr>
      </w:pPr>
    </w:p>
    <w:p w14:paraId="76D20680" w14:textId="77777777" w:rsidR="00266390" w:rsidRDefault="00266390">
      <w:pPr>
        <w:spacing w:line="360" w:lineRule="exact"/>
        <w:rPr>
          <w:color w:val="000000"/>
          <w:sz w:val="22"/>
        </w:rPr>
      </w:pPr>
    </w:p>
    <w:sectPr w:rsidR="00266390">
      <w:footerReference w:type="even" r:id="rId18"/>
      <w:footerReference w:type="default" r:id="rId19"/>
      <w:pgSz w:w="11906" w:h="16838"/>
      <w:pgMar w:top="1474" w:right="1797" w:bottom="1247" w:left="1797" w:header="851" w:footer="992" w:gutter="0"/>
      <w:cols w:space="720"/>
      <w:docGrid w:linePitch="602"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0BED" w14:textId="77777777" w:rsidR="002907AD" w:rsidRDefault="002907AD">
      <w:r>
        <w:separator/>
      </w:r>
    </w:p>
  </w:endnote>
  <w:endnote w:type="continuationSeparator" w:id="0">
    <w:p w14:paraId="7848F68E" w14:textId="77777777" w:rsidR="002907AD" w:rsidRDefault="0029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B">
    <w:charset w:val="88"/>
    <w:family w:val="script"/>
    <w:pitch w:val="default"/>
    <w:sig w:usb0="00000003" w:usb1="082E0000"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体">
    <w:altName w:val="宋体"/>
    <w:charset w:val="86"/>
    <w:family w:val="roma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Arial (W1)">
    <w:altName w:val="Arial"/>
    <w:charset w:val="00"/>
    <w:family w:val="swiss"/>
    <w:pitch w:val="default"/>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7703" w14:textId="77777777" w:rsidR="00266390" w:rsidRDefault="00266390">
    <w:pPr>
      <w:pStyle w:val="af5"/>
      <w:framePr w:wrap="around" w:vAnchor="text" w:hAnchor="margin" w:xAlign="center" w:y="1"/>
      <w:rPr>
        <w:rStyle w:val="aff1"/>
      </w:rPr>
    </w:pPr>
    <w:r>
      <w:fldChar w:fldCharType="begin"/>
    </w:r>
    <w:r>
      <w:rPr>
        <w:rStyle w:val="aff1"/>
      </w:rPr>
      <w:instrText xml:space="preserve">PAGE  </w:instrText>
    </w:r>
    <w:r>
      <w:fldChar w:fldCharType="end"/>
    </w:r>
  </w:p>
  <w:p w14:paraId="69B67B27" w14:textId="77777777" w:rsidR="00266390" w:rsidRDefault="0026639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E652" w14:textId="77777777" w:rsidR="00266390" w:rsidRDefault="00266390">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2</w:t>
    </w:r>
    <w:r>
      <w:fldChar w:fldCharType="end"/>
    </w:r>
  </w:p>
  <w:p w14:paraId="76E99D9F" w14:textId="77777777" w:rsidR="00266390" w:rsidRDefault="0026639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708D" w14:textId="77777777" w:rsidR="00266390" w:rsidRDefault="00266390">
    <w:pPr>
      <w:pStyle w:val="af5"/>
      <w:jc w:val="center"/>
    </w:pPr>
  </w:p>
  <w:p w14:paraId="3EA1B58D" w14:textId="77777777" w:rsidR="00266390" w:rsidRDefault="00266390">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B708" w14:textId="77777777" w:rsidR="00266390" w:rsidRDefault="00266390">
    <w:pPr>
      <w:pStyle w:val="af5"/>
      <w:framePr w:wrap="around" w:vAnchor="text" w:hAnchor="margin" w:xAlign="center" w:y="1"/>
      <w:rPr>
        <w:rStyle w:val="aff1"/>
      </w:rPr>
    </w:pPr>
    <w:r>
      <w:fldChar w:fldCharType="begin"/>
    </w:r>
    <w:r>
      <w:rPr>
        <w:rStyle w:val="aff1"/>
      </w:rPr>
      <w:instrText xml:space="preserve">PAGE  </w:instrText>
    </w:r>
    <w:r>
      <w:fldChar w:fldCharType="end"/>
    </w:r>
  </w:p>
  <w:p w14:paraId="756D650D" w14:textId="77777777" w:rsidR="00266390" w:rsidRDefault="00266390">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A189" w14:textId="77777777" w:rsidR="00266390" w:rsidRDefault="00266390">
    <w:pPr>
      <w:pStyle w:val="af5"/>
      <w:jc w:val="center"/>
    </w:pPr>
    <w:r>
      <w:fldChar w:fldCharType="begin"/>
    </w:r>
    <w:r>
      <w:instrText>PAGE   \* MERGEFORMAT</w:instrText>
    </w:r>
    <w:r>
      <w:fldChar w:fldCharType="separate"/>
    </w:r>
    <w:r>
      <w:rPr>
        <w:lang w:val="zh-CN"/>
      </w:rP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7CEB" w14:textId="77777777" w:rsidR="00266390" w:rsidRDefault="00266390">
    <w:pPr>
      <w:pStyle w:val="af5"/>
      <w:framePr w:wrap="around" w:vAnchor="text" w:hAnchor="margin" w:xAlign="center" w:y="1"/>
      <w:rPr>
        <w:rStyle w:val="aff1"/>
      </w:rPr>
    </w:pPr>
    <w:r>
      <w:fldChar w:fldCharType="begin"/>
    </w:r>
    <w:r>
      <w:rPr>
        <w:rStyle w:val="aff1"/>
      </w:rPr>
      <w:instrText xml:space="preserve">PAGE  </w:instrText>
    </w:r>
    <w:r>
      <w:fldChar w:fldCharType="end"/>
    </w:r>
  </w:p>
  <w:p w14:paraId="424503CF" w14:textId="77777777" w:rsidR="00266390" w:rsidRDefault="00266390">
    <w:pPr>
      <w:pStyle w:val="af5"/>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157" w14:textId="77777777" w:rsidR="00266390" w:rsidRDefault="00266390">
    <w:pPr>
      <w:pStyle w:val="af5"/>
      <w:jc w:val="center"/>
    </w:pPr>
    <w:r>
      <w:fldChar w:fldCharType="begin"/>
    </w:r>
    <w:r>
      <w:instrText>PAGE   \* MERGEFORMAT</w:instrText>
    </w:r>
    <w:r>
      <w:fldChar w:fldCharType="separate"/>
    </w:r>
    <w:r>
      <w:rPr>
        <w:lang w:val="zh-CN"/>
      </w:rP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6F70" w14:textId="77777777" w:rsidR="00266390" w:rsidRDefault="00266390">
    <w:pPr>
      <w:pStyle w:val="af5"/>
      <w:framePr w:wrap="around" w:vAnchor="text" w:hAnchor="margin" w:xAlign="outside" w:y="1"/>
      <w:rPr>
        <w:rStyle w:val="aff1"/>
      </w:rPr>
    </w:pPr>
    <w:r>
      <w:fldChar w:fldCharType="begin"/>
    </w:r>
    <w:r>
      <w:rPr>
        <w:rStyle w:val="aff1"/>
      </w:rPr>
      <w:instrText xml:space="preserve">PAGE  </w:instrText>
    </w:r>
    <w:r>
      <w:fldChar w:fldCharType="end"/>
    </w:r>
  </w:p>
  <w:p w14:paraId="06A1E280" w14:textId="77777777" w:rsidR="00266390" w:rsidRDefault="00266390">
    <w:pPr>
      <w:pStyle w:val="af5"/>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EEA5" w14:textId="77777777" w:rsidR="00266390" w:rsidRDefault="00266390">
    <w:pPr>
      <w:pStyle w:val="af5"/>
      <w:jc w:val="center"/>
    </w:pPr>
    <w:r>
      <w:fldChar w:fldCharType="begin"/>
    </w:r>
    <w:r>
      <w:instrText>PAGE   \* MERGEFORMAT</w:instrText>
    </w:r>
    <w:r>
      <w:fldChar w:fldCharType="separate"/>
    </w:r>
    <w:r>
      <w:rPr>
        <w:lang w:val="zh-CN"/>
      </w:rPr>
      <w:t>38</w:t>
    </w:r>
    <w:r>
      <w:fldChar w:fldCharType="end"/>
    </w:r>
  </w:p>
  <w:p w14:paraId="6BB5EBBB" w14:textId="77777777" w:rsidR="00266390" w:rsidRDefault="002663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FA62" w14:textId="77777777" w:rsidR="002907AD" w:rsidRDefault="002907AD">
      <w:r>
        <w:separator/>
      </w:r>
    </w:p>
  </w:footnote>
  <w:footnote w:type="continuationSeparator" w:id="0">
    <w:p w14:paraId="31EFF91C" w14:textId="77777777" w:rsidR="002907AD" w:rsidRDefault="0029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F45" w14:textId="68343F10" w:rsidR="00266390" w:rsidRDefault="00266390">
    <w:pPr>
      <w:pStyle w:val="af6"/>
      <w:jc w:val="left"/>
      <w:rPr>
        <w:rFonts w:ascii="黑体" w:eastAsia="黑体" w:hAnsi="黑体"/>
        <w:sz w:val="13"/>
      </w:rPr>
    </w:pPr>
    <w:bookmarkStart w:id="0" w:name="_Hlk90337628"/>
    <w:bookmarkStart w:id="1" w:name="_Hlk90337627"/>
    <w:bookmarkStart w:id="2" w:name="_Hlk90337629"/>
    <w:bookmarkStart w:id="3" w:name="_Hlk90337626"/>
    <w:bookmarkStart w:id="4" w:name="_Hlk90337624"/>
    <w:bookmarkStart w:id="5" w:name="_Hlk90337623"/>
    <w:bookmarkStart w:id="6" w:name="_Hlk90337622"/>
    <w:bookmarkStart w:id="7" w:name="_Hlk90337621"/>
    <w:r>
      <w:rPr>
        <w:rFonts w:ascii="黑体" w:eastAsia="黑体" w:hAnsi="黑体" w:hint="eastAsia"/>
        <w:sz w:val="13"/>
      </w:rPr>
      <w:t>项目编号：</w:t>
    </w:r>
    <w:r w:rsidR="00C54119">
      <w:rPr>
        <w:rFonts w:ascii="黑体" w:eastAsia="黑体" w:hAnsi="黑体" w:hint="eastAsia"/>
        <w:sz w:val="13"/>
      </w:rPr>
      <w:t>NBGD-20221018F</w:t>
    </w:r>
  </w:p>
  <w:p w14:paraId="32E4DDE2" w14:textId="77777777" w:rsidR="00266390" w:rsidRDefault="00266390">
    <w:pPr>
      <w:pStyle w:val="af6"/>
      <w:jc w:val="left"/>
      <w:rPr>
        <w:rFonts w:ascii="黑体" w:eastAsia="黑体" w:hAnsi="黑体"/>
        <w:sz w:val="13"/>
      </w:rPr>
    </w:pPr>
    <w:r>
      <w:rPr>
        <w:rFonts w:ascii="黑体" w:eastAsia="黑体" w:hAnsi="黑体" w:hint="eastAsia"/>
        <w:sz w:val="13"/>
      </w:rPr>
      <w:t>项目名称：2022年宁波市特种设备检验研究院检验检测服务分包采购项目</w:t>
    </w:r>
    <w:bookmarkEnd w:id="0"/>
    <w:bookmarkEnd w:id="1"/>
    <w:bookmarkEnd w:id="2"/>
    <w:bookmarkEnd w:id="3"/>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522" w14:textId="1C85D94F" w:rsidR="00266390" w:rsidRDefault="00266390">
    <w:pPr>
      <w:pStyle w:val="af6"/>
      <w:jc w:val="left"/>
      <w:rPr>
        <w:rFonts w:ascii="黑体" w:eastAsia="黑体" w:hAnsi="黑体"/>
        <w:sz w:val="13"/>
      </w:rPr>
    </w:pPr>
    <w:r>
      <w:rPr>
        <w:rFonts w:ascii="黑体" w:eastAsia="黑体" w:hAnsi="黑体" w:hint="eastAsia"/>
        <w:sz w:val="13"/>
      </w:rPr>
      <w:t>项目编号：</w:t>
    </w:r>
    <w:r w:rsidR="00C54119">
      <w:rPr>
        <w:rFonts w:ascii="黑体" w:eastAsia="黑体" w:hAnsi="黑体" w:hint="eastAsia"/>
        <w:sz w:val="13"/>
      </w:rPr>
      <w:t>NBGD-20221018F</w:t>
    </w:r>
  </w:p>
  <w:p w14:paraId="68E5EF4C" w14:textId="77777777" w:rsidR="00266390" w:rsidRDefault="00266390">
    <w:pPr>
      <w:pStyle w:val="af6"/>
      <w:jc w:val="left"/>
      <w:rPr>
        <w:rFonts w:ascii="黑体" w:eastAsia="黑体" w:hAnsi="黑体"/>
        <w:sz w:val="13"/>
      </w:rPr>
    </w:pPr>
    <w:r>
      <w:rPr>
        <w:rFonts w:ascii="黑体" w:eastAsia="黑体" w:hAnsi="黑体" w:hint="eastAsia"/>
        <w:sz w:val="13"/>
      </w:rPr>
      <w:t>项目名称：2022年宁波市特种设备检验研究院检验检测服务分包采购项目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9B7" w14:textId="77777777" w:rsidR="00266390" w:rsidRDefault="00266390">
    <w:pPr>
      <w:pStyle w:val="a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EC37" w14:textId="77777777" w:rsidR="00266390" w:rsidRDefault="00266390">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AD717"/>
    <w:multiLevelType w:val="singleLevel"/>
    <w:tmpl w:val="C8CAD717"/>
    <w:lvl w:ilvl="0">
      <w:start w:val="1"/>
      <w:numFmt w:val="decimal"/>
      <w:lvlText w:val="%1."/>
      <w:lvlJc w:val="left"/>
      <w:pPr>
        <w:tabs>
          <w:tab w:val="num" w:pos="312"/>
        </w:tabs>
      </w:pPr>
    </w:lvl>
  </w:abstractNum>
  <w:abstractNum w:abstractNumId="1"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15:restartNumberingAfterBreak="0">
    <w:nsid w:val="09890BCC"/>
    <w:multiLevelType w:val="multilevel"/>
    <w:tmpl w:val="09890BCC"/>
    <w:lvl w:ilvl="0">
      <w:start w:val="1"/>
      <w:numFmt w:val="decimal"/>
      <w:pStyle w:val="a"/>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3" w15:restartNumberingAfterBreak="0">
    <w:nsid w:val="1F8F7A43"/>
    <w:multiLevelType w:val="multilevel"/>
    <w:tmpl w:val="1F8F7A43"/>
    <w:lvl w:ilvl="0">
      <w:start w:val="1"/>
      <w:numFmt w:val="decimal"/>
      <w:lvlText w:val="%1."/>
      <w:lvlJc w:val="left"/>
      <w:pPr>
        <w:tabs>
          <w:tab w:val="num" w:pos="658"/>
        </w:tabs>
        <w:ind w:left="658" w:hanging="420"/>
      </w:p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4" w15:restartNumberingAfterBreak="0">
    <w:nsid w:val="29D120CC"/>
    <w:multiLevelType w:val="singleLevel"/>
    <w:tmpl w:val="29D120CC"/>
    <w:lvl w:ilvl="0">
      <w:start w:val="1"/>
      <w:numFmt w:val="decimal"/>
      <w:suff w:val="nothing"/>
      <w:lvlText w:val="（%1）"/>
      <w:lvlJc w:val="left"/>
    </w:lvl>
  </w:abstractNum>
  <w:abstractNum w:abstractNumId="5" w15:restartNumberingAfterBreak="0">
    <w:nsid w:val="41A19EA4"/>
    <w:multiLevelType w:val="singleLevel"/>
    <w:tmpl w:val="41A19EA4"/>
    <w:lvl w:ilvl="0">
      <w:start w:val="1"/>
      <w:numFmt w:val="decimal"/>
      <w:lvlText w:val="%1."/>
      <w:lvlJc w:val="left"/>
      <w:pPr>
        <w:tabs>
          <w:tab w:val="num" w:pos="312"/>
        </w:tabs>
        <w:ind w:left="0" w:firstLine="0"/>
      </w:pPr>
    </w:lvl>
  </w:abstractNum>
  <w:abstractNum w:abstractNumId="6" w15:restartNumberingAfterBreak="0">
    <w:nsid w:val="5950E9B0"/>
    <w:multiLevelType w:val="singleLevel"/>
    <w:tmpl w:val="5950E9B0"/>
    <w:lvl w:ilvl="0">
      <w:start w:val="2"/>
      <w:numFmt w:val="decimal"/>
      <w:suff w:val="nothing"/>
      <w:lvlText w:val="%1、"/>
      <w:lvlJc w:val="left"/>
    </w:lvl>
  </w:abstractNum>
  <w:abstractNum w:abstractNumId="7" w15:restartNumberingAfterBreak="0">
    <w:nsid w:val="763060DB"/>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6"/>
  </w:num>
  <w:num w:numId="7">
    <w:abstractNumId w:val="5"/>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C62"/>
    <w:rsid w:val="00001A93"/>
    <w:rsid w:val="00002849"/>
    <w:rsid w:val="00002A75"/>
    <w:rsid w:val="00002B71"/>
    <w:rsid w:val="000031B1"/>
    <w:rsid w:val="000033F0"/>
    <w:rsid w:val="000041F9"/>
    <w:rsid w:val="000042ED"/>
    <w:rsid w:val="000050A6"/>
    <w:rsid w:val="00006497"/>
    <w:rsid w:val="00006F70"/>
    <w:rsid w:val="000077C8"/>
    <w:rsid w:val="00010B3D"/>
    <w:rsid w:val="0001172B"/>
    <w:rsid w:val="00013039"/>
    <w:rsid w:val="000133C0"/>
    <w:rsid w:val="0001398F"/>
    <w:rsid w:val="000153CD"/>
    <w:rsid w:val="00016536"/>
    <w:rsid w:val="00017174"/>
    <w:rsid w:val="00017201"/>
    <w:rsid w:val="0001723E"/>
    <w:rsid w:val="0001755D"/>
    <w:rsid w:val="0002257F"/>
    <w:rsid w:val="00023DD7"/>
    <w:rsid w:val="00024839"/>
    <w:rsid w:val="000262CC"/>
    <w:rsid w:val="0002652D"/>
    <w:rsid w:val="00026535"/>
    <w:rsid w:val="000274D9"/>
    <w:rsid w:val="00027550"/>
    <w:rsid w:val="00027A2D"/>
    <w:rsid w:val="00030003"/>
    <w:rsid w:val="00031FEA"/>
    <w:rsid w:val="000321E5"/>
    <w:rsid w:val="00032F0B"/>
    <w:rsid w:val="00033EF3"/>
    <w:rsid w:val="00034A0B"/>
    <w:rsid w:val="00035365"/>
    <w:rsid w:val="00037D18"/>
    <w:rsid w:val="0004053E"/>
    <w:rsid w:val="000406D2"/>
    <w:rsid w:val="000407A8"/>
    <w:rsid w:val="00040DCA"/>
    <w:rsid w:val="00041698"/>
    <w:rsid w:val="000416E9"/>
    <w:rsid w:val="00041A75"/>
    <w:rsid w:val="00041CF5"/>
    <w:rsid w:val="0004213D"/>
    <w:rsid w:val="000427CB"/>
    <w:rsid w:val="000434C6"/>
    <w:rsid w:val="00043D20"/>
    <w:rsid w:val="00043EBB"/>
    <w:rsid w:val="000441E9"/>
    <w:rsid w:val="00044436"/>
    <w:rsid w:val="00044A15"/>
    <w:rsid w:val="0004512F"/>
    <w:rsid w:val="00045186"/>
    <w:rsid w:val="00045C7D"/>
    <w:rsid w:val="00045F21"/>
    <w:rsid w:val="000468FE"/>
    <w:rsid w:val="000473DF"/>
    <w:rsid w:val="00047BB2"/>
    <w:rsid w:val="00050038"/>
    <w:rsid w:val="000509DE"/>
    <w:rsid w:val="00050EE9"/>
    <w:rsid w:val="00051047"/>
    <w:rsid w:val="000517AD"/>
    <w:rsid w:val="00052559"/>
    <w:rsid w:val="0005273D"/>
    <w:rsid w:val="0005276D"/>
    <w:rsid w:val="000527EF"/>
    <w:rsid w:val="000538F3"/>
    <w:rsid w:val="00053EAA"/>
    <w:rsid w:val="00054DEC"/>
    <w:rsid w:val="00055806"/>
    <w:rsid w:val="000559EA"/>
    <w:rsid w:val="000570A4"/>
    <w:rsid w:val="000571EC"/>
    <w:rsid w:val="00060ECA"/>
    <w:rsid w:val="00061042"/>
    <w:rsid w:val="00062BFD"/>
    <w:rsid w:val="00062E75"/>
    <w:rsid w:val="00064286"/>
    <w:rsid w:val="000649A9"/>
    <w:rsid w:val="00064D5F"/>
    <w:rsid w:val="00065702"/>
    <w:rsid w:val="00065759"/>
    <w:rsid w:val="00065934"/>
    <w:rsid w:val="00065DCE"/>
    <w:rsid w:val="00072530"/>
    <w:rsid w:val="00073300"/>
    <w:rsid w:val="00073E59"/>
    <w:rsid w:val="00073EA7"/>
    <w:rsid w:val="0007643F"/>
    <w:rsid w:val="00080154"/>
    <w:rsid w:val="00080FD8"/>
    <w:rsid w:val="000810CB"/>
    <w:rsid w:val="00081DC1"/>
    <w:rsid w:val="00081F95"/>
    <w:rsid w:val="000821FC"/>
    <w:rsid w:val="0008426A"/>
    <w:rsid w:val="000854CE"/>
    <w:rsid w:val="00085B61"/>
    <w:rsid w:val="00085C2E"/>
    <w:rsid w:val="00086F9A"/>
    <w:rsid w:val="00087AD8"/>
    <w:rsid w:val="00090680"/>
    <w:rsid w:val="00090BA1"/>
    <w:rsid w:val="00091450"/>
    <w:rsid w:val="00091798"/>
    <w:rsid w:val="0009224A"/>
    <w:rsid w:val="000922C5"/>
    <w:rsid w:val="000923D4"/>
    <w:rsid w:val="00092ACD"/>
    <w:rsid w:val="0009336E"/>
    <w:rsid w:val="000936CD"/>
    <w:rsid w:val="00093D96"/>
    <w:rsid w:val="00093FDB"/>
    <w:rsid w:val="00094595"/>
    <w:rsid w:val="000946A8"/>
    <w:rsid w:val="000947FE"/>
    <w:rsid w:val="0009483D"/>
    <w:rsid w:val="00094B5D"/>
    <w:rsid w:val="00096432"/>
    <w:rsid w:val="00096452"/>
    <w:rsid w:val="00096EA3"/>
    <w:rsid w:val="0009701A"/>
    <w:rsid w:val="000973DD"/>
    <w:rsid w:val="000A1E9A"/>
    <w:rsid w:val="000A27DB"/>
    <w:rsid w:val="000A2D48"/>
    <w:rsid w:val="000A2D9C"/>
    <w:rsid w:val="000A388B"/>
    <w:rsid w:val="000A4BF3"/>
    <w:rsid w:val="000A5A72"/>
    <w:rsid w:val="000A5D07"/>
    <w:rsid w:val="000A76FC"/>
    <w:rsid w:val="000B0487"/>
    <w:rsid w:val="000B0F7C"/>
    <w:rsid w:val="000B168F"/>
    <w:rsid w:val="000B2072"/>
    <w:rsid w:val="000B3313"/>
    <w:rsid w:val="000B4ACE"/>
    <w:rsid w:val="000B5568"/>
    <w:rsid w:val="000B5D0E"/>
    <w:rsid w:val="000B5E6A"/>
    <w:rsid w:val="000B62E1"/>
    <w:rsid w:val="000B649D"/>
    <w:rsid w:val="000B69B0"/>
    <w:rsid w:val="000B6C18"/>
    <w:rsid w:val="000B7B47"/>
    <w:rsid w:val="000C0903"/>
    <w:rsid w:val="000C221C"/>
    <w:rsid w:val="000C2A9E"/>
    <w:rsid w:val="000C3BD3"/>
    <w:rsid w:val="000C3FF2"/>
    <w:rsid w:val="000C4291"/>
    <w:rsid w:val="000C607F"/>
    <w:rsid w:val="000C66DB"/>
    <w:rsid w:val="000C6B1F"/>
    <w:rsid w:val="000C7B5C"/>
    <w:rsid w:val="000D1441"/>
    <w:rsid w:val="000D213A"/>
    <w:rsid w:val="000D2B6B"/>
    <w:rsid w:val="000D64B8"/>
    <w:rsid w:val="000D662D"/>
    <w:rsid w:val="000D6789"/>
    <w:rsid w:val="000D7357"/>
    <w:rsid w:val="000D78EA"/>
    <w:rsid w:val="000D7DF1"/>
    <w:rsid w:val="000E0146"/>
    <w:rsid w:val="000E06D3"/>
    <w:rsid w:val="000E073C"/>
    <w:rsid w:val="000E296D"/>
    <w:rsid w:val="000E2EF1"/>
    <w:rsid w:val="000E2FCE"/>
    <w:rsid w:val="000E305F"/>
    <w:rsid w:val="000E4771"/>
    <w:rsid w:val="000E4B94"/>
    <w:rsid w:val="000E5818"/>
    <w:rsid w:val="000E6792"/>
    <w:rsid w:val="000E6BCA"/>
    <w:rsid w:val="000E7950"/>
    <w:rsid w:val="000F404C"/>
    <w:rsid w:val="000F4FC9"/>
    <w:rsid w:val="000F6C59"/>
    <w:rsid w:val="000F6D43"/>
    <w:rsid w:val="000F7F13"/>
    <w:rsid w:val="00100216"/>
    <w:rsid w:val="001003AE"/>
    <w:rsid w:val="00100E39"/>
    <w:rsid w:val="001012A0"/>
    <w:rsid w:val="00102F72"/>
    <w:rsid w:val="0010428D"/>
    <w:rsid w:val="001046DE"/>
    <w:rsid w:val="00105ABD"/>
    <w:rsid w:val="00107B50"/>
    <w:rsid w:val="001100E0"/>
    <w:rsid w:val="00111127"/>
    <w:rsid w:val="001126E7"/>
    <w:rsid w:val="0011367C"/>
    <w:rsid w:val="0011392F"/>
    <w:rsid w:val="00113E04"/>
    <w:rsid w:val="0011425E"/>
    <w:rsid w:val="00115FC6"/>
    <w:rsid w:val="00117228"/>
    <w:rsid w:val="00117930"/>
    <w:rsid w:val="00117BE4"/>
    <w:rsid w:val="00120E16"/>
    <w:rsid w:val="00120E21"/>
    <w:rsid w:val="00121F66"/>
    <w:rsid w:val="00122539"/>
    <w:rsid w:val="001231A7"/>
    <w:rsid w:val="00124F09"/>
    <w:rsid w:val="0012583B"/>
    <w:rsid w:val="00125F2B"/>
    <w:rsid w:val="00127228"/>
    <w:rsid w:val="00127508"/>
    <w:rsid w:val="0012795F"/>
    <w:rsid w:val="00130094"/>
    <w:rsid w:val="00130233"/>
    <w:rsid w:val="00130BC6"/>
    <w:rsid w:val="00131140"/>
    <w:rsid w:val="00131ABA"/>
    <w:rsid w:val="001331E6"/>
    <w:rsid w:val="001339BD"/>
    <w:rsid w:val="001345F1"/>
    <w:rsid w:val="001358F5"/>
    <w:rsid w:val="00135B1C"/>
    <w:rsid w:val="001365D9"/>
    <w:rsid w:val="0013670D"/>
    <w:rsid w:val="00136804"/>
    <w:rsid w:val="00137971"/>
    <w:rsid w:val="00137C7C"/>
    <w:rsid w:val="00140622"/>
    <w:rsid w:val="0014089F"/>
    <w:rsid w:val="00140F69"/>
    <w:rsid w:val="00141BC2"/>
    <w:rsid w:val="001421F7"/>
    <w:rsid w:val="0014263D"/>
    <w:rsid w:val="001427C3"/>
    <w:rsid w:val="00142908"/>
    <w:rsid w:val="00142B9F"/>
    <w:rsid w:val="001430DA"/>
    <w:rsid w:val="00143205"/>
    <w:rsid w:val="00143AA1"/>
    <w:rsid w:val="00146955"/>
    <w:rsid w:val="00146C0A"/>
    <w:rsid w:val="00146F87"/>
    <w:rsid w:val="00147691"/>
    <w:rsid w:val="00151ACA"/>
    <w:rsid w:val="00151FAD"/>
    <w:rsid w:val="0015222F"/>
    <w:rsid w:val="00152B2F"/>
    <w:rsid w:val="00152B31"/>
    <w:rsid w:val="00152F11"/>
    <w:rsid w:val="00154A7F"/>
    <w:rsid w:val="00155C9F"/>
    <w:rsid w:val="00155CA3"/>
    <w:rsid w:val="001564D8"/>
    <w:rsid w:val="0015699E"/>
    <w:rsid w:val="00156CF6"/>
    <w:rsid w:val="001611F6"/>
    <w:rsid w:val="00161306"/>
    <w:rsid w:val="00164516"/>
    <w:rsid w:val="00165604"/>
    <w:rsid w:val="00165658"/>
    <w:rsid w:val="00165BEB"/>
    <w:rsid w:val="0016727C"/>
    <w:rsid w:val="001677A0"/>
    <w:rsid w:val="00167E8B"/>
    <w:rsid w:val="00170B10"/>
    <w:rsid w:val="00170DF5"/>
    <w:rsid w:val="0017155B"/>
    <w:rsid w:val="00171889"/>
    <w:rsid w:val="001728E9"/>
    <w:rsid w:val="00172EA6"/>
    <w:rsid w:val="00175B6C"/>
    <w:rsid w:val="00176187"/>
    <w:rsid w:val="00176D03"/>
    <w:rsid w:val="00180DB7"/>
    <w:rsid w:val="00181579"/>
    <w:rsid w:val="0018248E"/>
    <w:rsid w:val="001824B5"/>
    <w:rsid w:val="00183986"/>
    <w:rsid w:val="0018470C"/>
    <w:rsid w:val="00184FCB"/>
    <w:rsid w:val="00185361"/>
    <w:rsid w:val="00185716"/>
    <w:rsid w:val="001859DD"/>
    <w:rsid w:val="00185CB8"/>
    <w:rsid w:val="00186A1B"/>
    <w:rsid w:val="00187F9D"/>
    <w:rsid w:val="00187FF3"/>
    <w:rsid w:val="001909F3"/>
    <w:rsid w:val="0019261C"/>
    <w:rsid w:val="00192EC1"/>
    <w:rsid w:val="001935B2"/>
    <w:rsid w:val="00193DDA"/>
    <w:rsid w:val="001940B8"/>
    <w:rsid w:val="00195661"/>
    <w:rsid w:val="00197367"/>
    <w:rsid w:val="001A0072"/>
    <w:rsid w:val="001A0261"/>
    <w:rsid w:val="001A10A7"/>
    <w:rsid w:val="001A1395"/>
    <w:rsid w:val="001A1C1B"/>
    <w:rsid w:val="001A1FE6"/>
    <w:rsid w:val="001A290B"/>
    <w:rsid w:val="001A31CB"/>
    <w:rsid w:val="001A33F9"/>
    <w:rsid w:val="001A36E2"/>
    <w:rsid w:val="001A40F0"/>
    <w:rsid w:val="001A47D4"/>
    <w:rsid w:val="001A4A2F"/>
    <w:rsid w:val="001A5F86"/>
    <w:rsid w:val="001A6DBF"/>
    <w:rsid w:val="001B0FCD"/>
    <w:rsid w:val="001B1380"/>
    <w:rsid w:val="001B13D3"/>
    <w:rsid w:val="001B1653"/>
    <w:rsid w:val="001B220A"/>
    <w:rsid w:val="001B233D"/>
    <w:rsid w:val="001B27D2"/>
    <w:rsid w:val="001B31AB"/>
    <w:rsid w:val="001B3777"/>
    <w:rsid w:val="001B4A0E"/>
    <w:rsid w:val="001B519A"/>
    <w:rsid w:val="001B536B"/>
    <w:rsid w:val="001B5B21"/>
    <w:rsid w:val="001B5BFB"/>
    <w:rsid w:val="001B70EC"/>
    <w:rsid w:val="001B77CB"/>
    <w:rsid w:val="001B787B"/>
    <w:rsid w:val="001C019B"/>
    <w:rsid w:val="001C2BA7"/>
    <w:rsid w:val="001C2E22"/>
    <w:rsid w:val="001C31DE"/>
    <w:rsid w:val="001C32BF"/>
    <w:rsid w:val="001C53A2"/>
    <w:rsid w:val="001C7C09"/>
    <w:rsid w:val="001C7C47"/>
    <w:rsid w:val="001C7CCF"/>
    <w:rsid w:val="001D0930"/>
    <w:rsid w:val="001D1227"/>
    <w:rsid w:val="001D2966"/>
    <w:rsid w:val="001D2C1C"/>
    <w:rsid w:val="001D2CE9"/>
    <w:rsid w:val="001D3209"/>
    <w:rsid w:val="001D490F"/>
    <w:rsid w:val="001D4F7F"/>
    <w:rsid w:val="001D52FD"/>
    <w:rsid w:val="001D5347"/>
    <w:rsid w:val="001E11FC"/>
    <w:rsid w:val="001E415B"/>
    <w:rsid w:val="001E4383"/>
    <w:rsid w:val="001E4E3C"/>
    <w:rsid w:val="001E5825"/>
    <w:rsid w:val="001E5AE3"/>
    <w:rsid w:val="001E5D88"/>
    <w:rsid w:val="001E6511"/>
    <w:rsid w:val="001E65D5"/>
    <w:rsid w:val="001E6D96"/>
    <w:rsid w:val="001E7C73"/>
    <w:rsid w:val="001F056F"/>
    <w:rsid w:val="001F0708"/>
    <w:rsid w:val="001F1589"/>
    <w:rsid w:val="001F1A17"/>
    <w:rsid w:val="001F1FFA"/>
    <w:rsid w:val="001F24D1"/>
    <w:rsid w:val="001F29C2"/>
    <w:rsid w:val="001F3097"/>
    <w:rsid w:val="001F3141"/>
    <w:rsid w:val="001F355B"/>
    <w:rsid w:val="001F3677"/>
    <w:rsid w:val="001F4203"/>
    <w:rsid w:val="001F4301"/>
    <w:rsid w:val="001F4499"/>
    <w:rsid w:val="001F63DF"/>
    <w:rsid w:val="001F7C43"/>
    <w:rsid w:val="00200C32"/>
    <w:rsid w:val="0020136F"/>
    <w:rsid w:val="002019A7"/>
    <w:rsid w:val="00202054"/>
    <w:rsid w:val="00202094"/>
    <w:rsid w:val="002021D7"/>
    <w:rsid w:val="00202DF1"/>
    <w:rsid w:val="00203B7E"/>
    <w:rsid w:val="0020466E"/>
    <w:rsid w:val="0020466F"/>
    <w:rsid w:val="002064AC"/>
    <w:rsid w:val="002067BF"/>
    <w:rsid w:val="00206BEE"/>
    <w:rsid w:val="00206F25"/>
    <w:rsid w:val="0020785C"/>
    <w:rsid w:val="0021058E"/>
    <w:rsid w:val="00211321"/>
    <w:rsid w:val="00211F73"/>
    <w:rsid w:val="00212B6A"/>
    <w:rsid w:val="00212E68"/>
    <w:rsid w:val="0021325A"/>
    <w:rsid w:val="00213659"/>
    <w:rsid w:val="0021594F"/>
    <w:rsid w:val="00217D44"/>
    <w:rsid w:val="00217E94"/>
    <w:rsid w:val="00220129"/>
    <w:rsid w:val="00221791"/>
    <w:rsid w:val="00222251"/>
    <w:rsid w:val="00223548"/>
    <w:rsid w:val="00223867"/>
    <w:rsid w:val="00223B2A"/>
    <w:rsid w:val="00223F4B"/>
    <w:rsid w:val="002241C4"/>
    <w:rsid w:val="002249D0"/>
    <w:rsid w:val="00225760"/>
    <w:rsid w:val="00225AA9"/>
    <w:rsid w:val="00225DEE"/>
    <w:rsid w:val="002265E2"/>
    <w:rsid w:val="00226C97"/>
    <w:rsid w:val="002275FC"/>
    <w:rsid w:val="00227BCB"/>
    <w:rsid w:val="00227D4B"/>
    <w:rsid w:val="00227E14"/>
    <w:rsid w:val="00230223"/>
    <w:rsid w:val="00231B84"/>
    <w:rsid w:val="00232852"/>
    <w:rsid w:val="00235112"/>
    <w:rsid w:val="00236ACD"/>
    <w:rsid w:val="00237FFA"/>
    <w:rsid w:val="002401C2"/>
    <w:rsid w:val="0024147C"/>
    <w:rsid w:val="00241CF0"/>
    <w:rsid w:val="00241FD4"/>
    <w:rsid w:val="0024289F"/>
    <w:rsid w:val="00243750"/>
    <w:rsid w:val="00244EC7"/>
    <w:rsid w:val="0024603A"/>
    <w:rsid w:val="0024765B"/>
    <w:rsid w:val="00252050"/>
    <w:rsid w:val="002539EC"/>
    <w:rsid w:val="0025437E"/>
    <w:rsid w:val="002549F2"/>
    <w:rsid w:val="00256500"/>
    <w:rsid w:val="0026126D"/>
    <w:rsid w:val="00262AC2"/>
    <w:rsid w:val="00263672"/>
    <w:rsid w:val="00263735"/>
    <w:rsid w:val="00263B90"/>
    <w:rsid w:val="00263E6F"/>
    <w:rsid w:val="00264BDC"/>
    <w:rsid w:val="00264E4F"/>
    <w:rsid w:val="00265277"/>
    <w:rsid w:val="00265BB6"/>
    <w:rsid w:val="00266093"/>
    <w:rsid w:val="00266390"/>
    <w:rsid w:val="00273286"/>
    <w:rsid w:val="00273A8F"/>
    <w:rsid w:val="00273C10"/>
    <w:rsid w:val="00274347"/>
    <w:rsid w:val="00275414"/>
    <w:rsid w:val="00275A38"/>
    <w:rsid w:val="00276AE3"/>
    <w:rsid w:val="00277519"/>
    <w:rsid w:val="00277B63"/>
    <w:rsid w:val="00277BA4"/>
    <w:rsid w:val="0028025E"/>
    <w:rsid w:val="0028079B"/>
    <w:rsid w:val="0028133E"/>
    <w:rsid w:val="00281439"/>
    <w:rsid w:val="0028301E"/>
    <w:rsid w:val="002848A8"/>
    <w:rsid w:val="00285227"/>
    <w:rsid w:val="00286D09"/>
    <w:rsid w:val="00286F4C"/>
    <w:rsid w:val="00287A3F"/>
    <w:rsid w:val="00290134"/>
    <w:rsid w:val="002907AD"/>
    <w:rsid w:val="002912BC"/>
    <w:rsid w:val="00291904"/>
    <w:rsid w:val="0029209D"/>
    <w:rsid w:val="002929EB"/>
    <w:rsid w:val="00293876"/>
    <w:rsid w:val="00293FF0"/>
    <w:rsid w:val="0029491E"/>
    <w:rsid w:val="00295600"/>
    <w:rsid w:val="00295E09"/>
    <w:rsid w:val="00297C92"/>
    <w:rsid w:val="002A09F6"/>
    <w:rsid w:val="002A2AD1"/>
    <w:rsid w:val="002A3620"/>
    <w:rsid w:val="002A4BE3"/>
    <w:rsid w:val="002A4F32"/>
    <w:rsid w:val="002A54BC"/>
    <w:rsid w:val="002A5570"/>
    <w:rsid w:val="002A7EF5"/>
    <w:rsid w:val="002B0910"/>
    <w:rsid w:val="002B0E85"/>
    <w:rsid w:val="002B1758"/>
    <w:rsid w:val="002B1AF3"/>
    <w:rsid w:val="002B1BD8"/>
    <w:rsid w:val="002B4FF6"/>
    <w:rsid w:val="002B5C24"/>
    <w:rsid w:val="002B6CBD"/>
    <w:rsid w:val="002C00FD"/>
    <w:rsid w:val="002C0A29"/>
    <w:rsid w:val="002C1093"/>
    <w:rsid w:val="002C11B0"/>
    <w:rsid w:val="002C18FA"/>
    <w:rsid w:val="002C1DC4"/>
    <w:rsid w:val="002C206C"/>
    <w:rsid w:val="002C20F3"/>
    <w:rsid w:val="002C33AD"/>
    <w:rsid w:val="002C43EE"/>
    <w:rsid w:val="002C550F"/>
    <w:rsid w:val="002C61A3"/>
    <w:rsid w:val="002C68F1"/>
    <w:rsid w:val="002C711D"/>
    <w:rsid w:val="002C7B7E"/>
    <w:rsid w:val="002C7F46"/>
    <w:rsid w:val="002D1195"/>
    <w:rsid w:val="002D1AE7"/>
    <w:rsid w:val="002D39BD"/>
    <w:rsid w:val="002D46DA"/>
    <w:rsid w:val="002D4C5F"/>
    <w:rsid w:val="002D50D1"/>
    <w:rsid w:val="002D60AE"/>
    <w:rsid w:val="002D6C2B"/>
    <w:rsid w:val="002E003C"/>
    <w:rsid w:val="002E0759"/>
    <w:rsid w:val="002E2A7B"/>
    <w:rsid w:val="002E2C5B"/>
    <w:rsid w:val="002E4B5A"/>
    <w:rsid w:val="002E4B7A"/>
    <w:rsid w:val="002E4DF5"/>
    <w:rsid w:val="002F17C5"/>
    <w:rsid w:val="002F1B57"/>
    <w:rsid w:val="002F1CC9"/>
    <w:rsid w:val="002F30A4"/>
    <w:rsid w:val="002F3655"/>
    <w:rsid w:val="002F38BB"/>
    <w:rsid w:val="002F4A0E"/>
    <w:rsid w:val="002F4CA4"/>
    <w:rsid w:val="002F674E"/>
    <w:rsid w:val="00301902"/>
    <w:rsid w:val="00301DE9"/>
    <w:rsid w:val="00302832"/>
    <w:rsid w:val="003028A2"/>
    <w:rsid w:val="0030369B"/>
    <w:rsid w:val="003049D8"/>
    <w:rsid w:val="00304B06"/>
    <w:rsid w:val="00304E2A"/>
    <w:rsid w:val="003066AC"/>
    <w:rsid w:val="003067EC"/>
    <w:rsid w:val="0030744E"/>
    <w:rsid w:val="003105B1"/>
    <w:rsid w:val="00310BB5"/>
    <w:rsid w:val="00312055"/>
    <w:rsid w:val="0031419B"/>
    <w:rsid w:val="00314792"/>
    <w:rsid w:val="003169FF"/>
    <w:rsid w:val="00316B28"/>
    <w:rsid w:val="00316BE3"/>
    <w:rsid w:val="003178CD"/>
    <w:rsid w:val="00317D88"/>
    <w:rsid w:val="00320435"/>
    <w:rsid w:val="003208D0"/>
    <w:rsid w:val="00320A03"/>
    <w:rsid w:val="00321A03"/>
    <w:rsid w:val="00322159"/>
    <w:rsid w:val="00322F77"/>
    <w:rsid w:val="00324454"/>
    <w:rsid w:val="003264C9"/>
    <w:rsid w:val="00330853"/>
    <w:rsid w:val="00332FD0"/>
    <w:rsid w:val="003344B2"/>
    <w:rsid w:val="00334C71"/>
    <w:rsid w:val="00335D95"/>
    <w:rsid w:val="003362E7"/>
    <w:rsid w:val="00336B0F"/>
    <w:rsid w:val="0033719C"/>
    <w:rsid w:val="00337644"/>
    <w:rsid w:val="00337C8C"/>
    <w:rsid w:val="0034075B"/>
    <w:rsid w:val="0034099E"/>
    <w:rsid w:val="0034220B"/>
    <w:rsid w:val="00343B4C"/>
    <w:rsid w:val="00343B59"/>
    <w:rsid w:val="00344A31"/>
    <w:rsid w:val="00350729"/>
    <w:rsid w:val="00350DA4"/>
    <w:rsid w:val="003518C0"/>
    <w:rsid w:val="00351BBA"/>
    <w:rsid w:val="00351D57"/>
    <w:rsid w:val="0035235D"/>
    <w:rsid w:val="0035251D"/>
    <w:rsid w:val="00353E67"/>
    <w:rsid w:val="0035476B"/>
    <w:rsid w:val="00356B86"/>
    <w:rsid w:val="003575FF"/>
    <w:rsid w:val="00360E54"/>
    <w:rsid w:val="0036136C"/>
    <w:rsid w:val="003615BE"/>
    <w:rsid w:val="003617DF"/>
    <w:rsid w:val="00361A35"/>
    <w:rsid w:val="003643DE"/>
    <w:rsid w:val="00365814"/>
    <w:rsid w:val="003659C1"/>
    <w:rsid w:val="003662B3"/>
    <w:rsid w:val="00370586"/>
    <w:rsid w:val="00370A4E"/>
    <w:rsid w:val="00370C58"/>
    <w:rsid w:val="00371EE3"/>
    <w:rsid w:val="00372517"/>
    <w:rsid w:val="00372B54"/>
    <w:rsid w:val="00372EE1"/>
    <w:rsid w:val="00373F43"/>
    <w:rsid w:val="003745EE"/>
    <w:rsid w:val="00374CC1"/>
    <w:rsid w:val="00374F83"/>
    <w:rsid w:val="003756CB"/>
    <w:rsid w:val="00375A34"/>
    <w:rsid w:val="00376043"/>
    <w:rsid w:val="00376B15"/>
    <w:rsid w:val="003773C9"/>
    <w:rsid w:val="00377893"/>
    <w:rsid w:val="003819ED"/>
    <w:rsid w:val="00382066"/>
    <w:rsid w:val="00382D58"/>
    <w:rsid w:val="00383BCE"/>
    <w:rsid w:val="00385557"/>
    <w:rsid w:val="00385692"/>
    <w:rsid w:val="00385791"/>
    <w:rsid w:val="00385E11"/>
    <w:rsid w:val="00385E7A"/>
    <w:rsid w:val="003868E0"/>
    <w:rsid w:val="003870FF"/>
    <w:rsid w:val="0038761E"/>
    <w:rsid w:val="003905EF"/>
    <w:rsid w:val="00390912"/>
    <w:rsid w:val="00390DD2"/>
    <w:rsid w:val="00390FD5"/>
    <w:rsid w:val="0039194F"/>
    <w:rsid w:val="00392280"/>
    <w:rsid w:val="00392A4F"/>
    <w:rsid w:val="003934A9"/>
    <w:rsid w:val="00393524"/>
    <w:rsid w:val="0039433A"/>
    <w:rsid w:val="00395936"/>
    <w:rsid w:val="00396073"/>
    <w:rsid w:val="00396D8D"/>
    <w:rsid w:val="00397DA6"/>
    <w:rsid w:val="003A09B5"/>
    <w:rsid w:val="003A1111"/>
    <w:rsid w:val="003A13E3"/>
    <w:rsid w:val="003A1B80"/>
    <w:rsid w:val="003A1DF2"/>
    <w:rsid w:val="003A1F7D"/>
    <w:rsid w:val="003A2AE2"/>
    <w:rsid w:val="003A4515"/>
    <w:rsid w:val="003A49D0"/>
    <w:rsid w:val="003A5DF6"/>
    <w:rsid w:val="003A6B7B"/>
    <w:rsid w:val="003B1D0F"/>
    <w:rsid w:val="003B2A41"/>
    <w:rsid w:val="003B3ACF"/>
    <w:rsid w:val="003B4B86"/>
    <w:rsid w:val="003B51C5"/>
    <w:rsid w:val="003B6500"/>
    <w:rsid w:val="003B6C03"/>
    <w:rsid w:val="003B7743"/>
    <w:rsid w:val="003B7B47"/>
    <w:rsid w:val="003B7ED6"/>
    <w:rsid w:val="003C0821"/>
    <w:rsid w:val="003C104A"/>
    <w:rsid w:val="003C2087"/>
    <w:rsid w:val="003C24D8"/>
    <w:rsid w:val="003C269D"/>
    <w:rsid w:val="003C2C17"/>
    <w:rsid w:val="003C397B"/>
    <w:rsid w:val="003C46C6"/>
    <w:rsid w:val="003C53C0"/>
    <w:rsid w:val="003C5562"/>
    <w:rsid w:val="003C57A4"/>
    <w:rsid w:val="003C68C5"/>
    <w:rsid w:val="003C69EB"/>
    <w:rsid w:val="003C6F0F"/>
    <w:rsid w:val="003C7262"/>
    <w:rsid w:val="003D0718"/>
    <w:rsid w:val="003D0E86"/>
    <w:rsid w:val="003D1171"/>
    <w:rsid w:val="003D1835"/>
    <w:rsid w:val="003D1A54"/>
    <w:rsid w:val="003D1BF4"/>
    <w:rsid w:val="003D1C22"/>
    <w:rsid w:val="003D27A6"/>
    <w:rsid w:val="003D43C1"/>
    <w:rsid w:val="003D4441"/>
    <w:rsid w:val="003D4851"/>
    <w:rsid w:val="003D5D26"/>
    <w:rsid w:val="003D5DAD"/>
    <w:rsid w:val="003D604D"/>
    <w:rsid w:val="003D6780"/>
    <w:rsid w:val="003D6AD7"/>
    <w:rsid w:val="003D7E9F"/>
    <w:rsid w:val="003D7EE6"/>
    <w:rsid w:val="003E157E"/>
    <w:rsid w:val="003E2297"/>
    <w:rsid w:val="003E2980"/>
    <w:rsid w:val="003E332B"/>
    <w:rsid w:val="003E350A"/>
    <w:rsid w:val="003E3A00"/>
    <w:rsid w:val="003E41AC"/>
    <w:rsid w:val="003E4A2C"/>
    <w:rsid w:val="003E4E56"/>
    <w:rsid w:val="003E57D1"/>
    <w:rsid w:val="003E5DD9"/>
    <w:rsid w:val="003E6D8C"/>
    <w:rsid w:val="003E733C"/>
    <w:rsid w:val="003F15E7"/>
    <w:rsid w:val="003F2BEB"/>
    <w:rsid w:val="003F3962"/>
    <w:rsid w:val="003F3FD8"/>
    <w:rsid w:val="003F5AFE"/>
    <w:rsid w:val="003F6793"/>
    <w:rsid w:val="003F6E2F"/>
    <w:rsid w:val="003F6F7F"/>
    <w:rsid w:val="0040025C"/>
    <w:rsid w:val="004007C3"/>
    <w:rsid w:val="004009E9"/>
    <w:rsid w:val="004020F8"/>
    <w:rsid w:val="004039A2"/>
    <w:rsid w:val="00403EDE"/>
    <w:rsid w:val="004040D8"/>
    <w:rsid w:val="004050A1"/>
    <w:rsid w:val="00405C08"/>
    <w:rsid w:val="00406113"/>
    <w:rsid w:val="00406D72"/>
    <w:rsid w:val="00407BB9"/>
    <w:rsid w:val="00407D73"/>
    <w:rsid w:val="00411155"/>
    <w:rsid w:val="004119A3"/>
    <w:rsid w:val="0041289C"/>
    <w:rsid w:val="004134F3"/>
    <w:rsid w:val="004139EF"/>
    <w:rsid w:val="00413F41"/>
    <w:rsid w:val="004141CD"/>
    <w:rsid w:val="004146BF"/>
    <w:rsid w:val="00416435"/>
    <w:rsid w:val="004173CA"/>
    <w:rsid w:val="004176F1"/>
    <w:rsid w:val="00417759"/>
    <w:rsid w:val="004205A0"/>
    <w:rsid w:val="00420D77"/>
    <w:rsid w:val="004212CE"/>
    <w:rsid w:val="004217F4"/>
    <w:rsid w:val="00422E51"/>
    <w:rsid w:val="00423E82"/>
    <w:rsid w:val="0042435B"/>
    <w:rsid w:val="004265D6"/>
    <w:rsid w:val="0042759A"/>
    <w:rsid w:val="004305B9"/>
    <w:rsid w:val="00430FAC"/>
    <w:rsid w:val="004311BB"/>
    <w:rsid w:val="0043137A"/>
    <w:rsid w:val="00431D53"/>
    <w:rsid w:val="00434BF1"/>
    <w:rsid w:val="0043540A"/>
    <w:rsid w:val="004409FF"/>
    <w:rsid w:val="00440BE4"/>
    <w:rsid w:val="004420B6"/>
    <w:rsid w:val="0044273E"/>
    <w:rsid w:val="00442E80"/>
    <w:rsid w:val="00443423"/>
    <w:rsid w:val="00443929"/>
    <w:rsid w:val="004440FC"/>
    <w:rsid w:val="00444723"/>
    <w:rsid w:val="00445D5B"/>
    <w:rsid w:val="00446555"/>
    <w:rsid w:val="00451DA5"/>
    <w:rsid w:val="004527CE"/>
    <w:rsid w:val="004531E4"/>
    <w:rsid w:val="004543EB"/>
    <w:rsid w:val="004552D3"/>
    <w:rsid w:val="00455AED"/>
    <w:rsid w:val="004560D1"/>
    <w:rsid w:val="00456AAA"/>
    <w:rsid w:val="004576E7"/>
    <w:rsid w:val="00460C21"/>
    <w:rsid w:val="00460D84"/>
    <w:rsid w:val="00461A9B"/>
    <w:rsid w:val="00462F68"/>
    <w:rsid w:val="0046331F"/>
    <w:rsid w:val="0046376A"/>
    <w:rsid w:val="00463E71"/>
    <w:rsid w:val="004646A7"/>
    <w:rsid w:val="0046493C"/>
    <w:rsid w:val="00465786"/>
    <w:rsid w:val="00465D11"/>
    <w:rsid w:val="004671F7"/>
    <w:rsid w:val="00467C20"/>
    <w:rsid w:val="0047072E"/>
    <w:rsid w:val="004712FE"/>
    <w:rsid w:val="00471533"/>
    <w:rsid w:val="00473E27"/>
    <w:rsid w:val="00475B27"/>
    <w:rsid w:val="00476830"/>
    <w:rsid w:val="00476898"/>
    <w:rsid w:val="004774E8"/>
    <w:rsid w:val="00477567"/>
    <w:rsid w:val="00480337"/>
    <w:rsid w:val="00480CE2"/>
    <w:rsid w:val="004818ED"/>
    <w:rsid w:val="004826B9"/>
    <w:rsid w:val="00482C6C"/>
    <w:rsid w:val="00483805"/>
    <w:rsid w:val="00483AE9"/>
    <w:rsid w:val="00484D2B"/>
    <w:rsid w:val="0048558D"/>
    <w:rsid w:val="00485753"/>
    <w:rsid w:val="00486044"/>
    <w:rsid w:val="004866B6"/>
    <w:rsid w:val="004869EB"/>
    <w:rsid w:val="00486B1E"/>
    <w:rsid w:val="00486FFC"/>
    <w:rsid w:val="00487365"/>
    <w:rsid w:val="004873EB"/>
    <w:rsid w:val="00487424"/>
    <w:rsid w:val="00487719"/>
    <w:rsid w:val="00487D61"/>
    <w:rsid w:val="0049061F"/>
    <w:rsid w:val="00490ECA"/>
    <w:rsid w:val="0049150C"/>
    <w:rsid w:val="0049179E"/>
    <w:rsid w:val="004921CD"/>
    <w:rsid w:val="00493824"/>
    <w:rsid w:val="00493E65"/>
    <w:rsid w:val="00496D56"/>
    <w:rsid w:val="004970EB"/>
    <w:rsid w:val="0049733C"/>
    <w:rsid w:val="00497A43"/>
    <w:rsid w:val="00497B96"/>
    <w:rsid w:val="004A01AD"/>
    <w:rsid w:val="004A0A80"/>
    <w:rsid w:val="004A0BE0"/>
    <w:rsid w:val="004A1A38"/>
    <w:rsid w:val="004A1AB3"/>
    <w:rsid w:val="004A1B22"/>
    <w:rsid w:val="004A1C8C"/>
    <w:rsid w:val="004A45DC"/>
    <w:rsid w:val="004A5195"/>
    <w:rsid w:val="004A5346"/>
    <w:rsid w:val="004A5B6A"/>
    <w:rsid w:val="004A5E46"/>
    <w:rsid w:val="004A5E86"/>
    <w:rsid w:val="004A5F6F"/>
    <w:rsid w:val="004A65B6"/>
    <w:rsid w:val="004A662F"/>
    <w:rsid w:val="004A6AE4"/>
    <w:rsid w:val="004A6E00"/>
    <w:rsid w:val="004A6F23"/>
    <w:rsid w:val="004A7C1F"/>
    <w:rsid w:val="004A7DB5"/>
    <w:rsid w:val="004B0CD1"/>
    <w:rsid w:val="004B127E"/>
    <w:rsid w:val="004B1B57"/>
    <w:rsid w:val="004B2EAB"/>
    <w:rsid w:val="004B3287"/>
    <w:rsid w:val="004B3566"/>
    <w:rsid w:val="004B40DD"/>
    <w:rsid w:val="004B42DD"/>
    <w:rsid w:val="004B4B24"/>
    <w:rsid w:val="004B5197"/>
    <w:rsid w:val="004B5BE1"/>
    <w:rsid w:val="004B5BF4"/>
    <w:rsid w:val="004B6092"/>
    <w:rsid w:val="004B6E00"/>
    <w:rsid w:val="004B6ED4"/>
    <w:rsid w:val="004B6F13"/>
    <w:rsid w:val="004B721F"/>
    <w:rsid w:val="004B75C3"/>
    <w:rsid w:val="004B7F7F"/>
    <w:rsid w:val="004C0356"/>
    <w:rsid w:val="004C0F82"/>
    <w:rsid w:val="004C1943"/>
    <w:rsid w:val="004C230A"/>
    <w:rsid w:val="004C3E1D"/>
    <w:rsid w:val="004C41D8"/>
    <w:rsid w:val="004C5BBE"/>
    <w:rsid w:val="004C702D"/>
    <w:rsid w:val="004D0252"/>
    <w:rsid w:val="004D08E0"/>
    <w:rsid w:val="004D1078"/>
    <w:rsid w:val="004D1621"/>
    <w:rsid w:val="004D1844"/>
    <w:rsid w:val="004D1B59"/>
    <w:rsid w:val="004D2961"/>
    <w:rsid w:val="004D397E"/>
    <w:rsid w:val="004D3AD8"/>
    <w:rsid w:val="004D47CC"/>
    <w:rsid w:val="004D4C4F"/>
    <w:rsid w:val="004D5342"/>
    <w:rsid w:val="004D59D0"/>
    <w:rsid w:val="004D673A"/>
    <w:rsid w:val="004D67FD"/>
    <w:rsid w:val="004E0791"/>
    <w:rsid w:val="004E0D99"/>
    <w:rsid w:val="004E2813"/>
    <w:rsid w:val="004E3B63"/>
    <w:rsid w:val="004E3B8F"/>
    <w:rsid w:val="004E411D"/>
    <w:rsid w:val="004E6152"/>
    <w:rsid w:val="004E69E2"/>
    <w:rsid w:val="004E6CDB"/>
    <w:rsid w:val="004F01BF"/>
    <w:rsid w:val="004F138D"/>
    <w:rsid w:val="004F291B"/>
    <w:rsid w:val="004F292A"/>
    <w:rsid w:val="004F32D6"/>
    <w:rsid w:val="004F3B8A"/>
    <w:rsid w:val="004F44B8"/>
    <w:rsid w:val="004F677C"/>
    <w:rsid w:val="004F7836"/>
    <w:rsid w:val="00500889"/>
    <w:rsid w:val="005008B7"/>
    <w:rsid w:val="00500C86"/>
    <w:rsid w:val="00501659"/>
    <w:rsid w:val="0050254E"/>
    <w:rsid w:val="005045C4"/>
    <w:rsid w:val="005046E4"/>
    <w:rsid w:val="0050482E"/>
    <w:rsid w:val="00504A51"/>
    <w:rsid w:val="0050553B"/>
    <w:rsid w:val="005062EE"/>
    <w:rsid w:val="005065F5"/>
    <w:rsid w:val="0050691B"/>
    <w:rsid w:val="0050723D"/>
    <w:rsid w:val="005100FC"/>
    <w:rsid w:val="0051016C"/>
    <w:rsid w:val="0051116C"/>
    <w:rsid w:val="00511387"/>
    <w:rsid w:val="0051200E"/>
    <w:rsid w:val="0051209B"/>
    <w:rsid w:val="005120E7"/>
    <w:rsid w:val="005124AD"/>
    <w:rsid w:val="00513713"/>
    <w:rsid w:val="00513D79"/>
    <w:rsid w:val="005142F9"/>
    <w:rsid w:val="005155AF"/>
    <w:rsid w:val="005155FE"/>
    <w:rsid w:val="00515B85"/>
    <w:rsid w:val="00515DF4"/>
    <w:rsid w:val="0051626B"/>
    <w:rsid w:val="0051749D"/>
    <w:rsid w:val="005204F0"/>
    <w:rsid w:val="00520DCA"/>
    <w:rsid w:val="00521130"/>
    <w:rsid w:val="005225B5"/>
    <w:rsid w:val="00522F65"/>
    <w:rsid w:val="00523305"/>
    <w:rsid w:val="00523A18"/>
    <w:rsid w:val="00524D71"/>
    <w:rsid w:val="005256BA"/>
    <w:rsid w:val="00525950"/>
    <w:rsid w:val="00525F85"/>
    <w:rsid w:val="00526D1B"/>
    <w:rsid w:val="00526D81"/>
    <w:rsid w:val="00526E06"/>
    <w:rsid w:val="005271A3"/>
    <w:rsid w:val="00527836"/>
    <w:rsid w:val="00530674"/>
    <w:rsid w:val="00530D10"/>
    <w:rsid w:val="00530D91"/>
    <w:rsid w:val="0053162D"/>
    <w:rsid w:val="00531F86"/>
    <w:rsid w:val="00532213"/>
    <w:rsid w:val="00534561"/>
    <w:rsid w:val="00534AA6"/>
    <w:rsid w:val="00534BBA"/>
    <w:rsid w:val="00535422"/>
    <w:rsid w:val="005355B5"/>
    <w:rsid w:val="00535DDA"/>
    <w:rsid w:val="00535DE8"/>
    <w:rsid w:val="00536361"/>
    <w:rsid w:val="00536433"/>
    <w:rsid w:val="00536694"/>
    <w:rsid w:val="005367B0"/>
    <w:rsid w:val="00536C29"/>
    <w:rsid w:val="00537845"/>
    <w:rsid w:val="00537CF5"/>
    <w:rsid w:val="00537FE6"/>
    <w:rsid w:val="00540F76"/>
    <w:rsid w:val="0054265C"/>
    <w:rsid w:val="00545AA7"/>
    <w:rsid w:val="00545C19"/>
    <w:rsid w:val="0054792F"/>
    <w:rsid w:val="00550CF4"/>
    <w:rsid w:val="0055255A"/>
    <w:rsid w:val="005527ED"/>
    <w:rsid w:val="00553382"/>
    <w:rsid w:val="005536EC"/>
    <w:rsid w:val="00553E87"/>
    <w:rsid w:val="00553F39"/>
    <w:rsid w:val="0055444F"/>
    <w:rsid w:val="005552ED"/>
    <w:rsid w:val="005559F9"/>
    <w:rsid w:val="00555FCD"/>
    <w:rsid w:val="00556F0E"/>
    <w:rsid w:val="00557B9E"/>
    <w:rsid w:val="005615CD"/>
    <w:rsid w:val="00561AC5"/>
    <w:rsid w:val="00562AE4"/>
    <w:rsid w:val="00562CAA"/>
    <w:rsid w:val="00564332"/>
    <w:rsid w:val="00564793"/>
    <w:rsid w:val="00564BDC"/>
    <w:rsid w:val="00565F9E"/>
    <w:rsid w:val="005662E0"/>
    <w:rsid w:val="00566AD4"/>
    <w:rsid w:val="00567592"/>
    <w:rsid w:val="00567738"/>
    <w:rsid w:val="00567897"/>
    <w:rsid w:val="00570BC2"/>
    <w:rsid w:val="00571140"/>
    <w:rsid w:val="00571535"/>
    <w:rsid w:val="00571F7D"/>
    <w:rsid w:val="005730FE"/>
    <w:rsid w:val="005731A1"/>
    <w:rsid w:val="00573E90"/>
    <w:rsid w:val="00574840"/>
    <w:rsid w:val="00574C72"/>
    <w:rsid w:val="00575037"/>
    <w:rsid w:val="00575225"/>
    <w:rsid w:val="005758F5"/>
    <w:rsid w:val="005772A8"/>
    <w:rsid w:val="005772FE"/>
    <w:rsid w:val="00577312"/>
    <w:rsid w:val="005776E5"/>
    <w:rsid w:val="005821EF"/>
    <w:rsid w:val="005822ED"/>
    <w:rsid w:val="005823FE"/>
    <w:rsid w:val="0058295A"/>
    <w:rsid w:val="00582F7D"/>
    <w:rsid w:val="00584F42"/>
    <w:rsid w:val="00585DA2"/>
    <w:rsid w:val="00586192"/>
    <w:rsid w:val="00586452"/>
    <w:rsid w:val="005865A3"/>
    <w:rsid w:val="005867CF"/>
    <w:rsid w:val="00586EA3"/>
    <w:rsid w:val="00593062"/>
    <w:rsid w:val="005959F9"/>
    <w:rsid w:val="0059634A"/>
    <w:rsid w:val="00596354"/>
    <w:rsid w:val="00596FAB"/>
    <w:rsid w:val="005971D2"/>
    <w:rsid w:val="005974EF"/>
    <w:rsid w:val="005A1188"/>
    <w:rsid w:val="005A155A"/>
    <w:rsid w:val="005A1A46"/>
    <w:rsid w:val="005A250F"/>
    <w:rsid w:val="005A28F0"/>
    <w:rsid w:val="005A4FC2"/>
    <w:rsid w:val="005A5A86"/>
    <w:rsid w:val="005A5C22"/>
    <w:rsid w:val="005A65EB"/>
    <w:rsid w:val="005A6DFC"/>
    <w:rsid w:val="005B0335"/>
    <w:rsid w:val="005B0BC9"/>
    <w:rsid w:val="005B2935"/>
    <w:rsid w:val="005B2AC2"/>
    <w:rsid w:val="005B4107"/>
    <w:rsid w:val="005B457F"/>
    <w:rsid w:val="005B6144"/>
    <w:rsid w:val="005B7FAB"/>
    <w:rsid w:val="005C0E69"/>
    <w:rsid w:val="005C11F0"/>
    <w:rsid w:val="005C1EAA"/>
    <w:rsid w:val="005C342D"/>
    <w:rsid w:val="005C424A"/>
    <w:rsid w:val="005C4A28"/>
    <w:rsid w:val="005C4F5E"/>
    <w:rsid w:val="005C5B25"/>
    <w:rsid w:val="005C5E01"/>
    <w:rsid w:val="005C616F"/>
    <w:rsid w:val="005C7523"/>
    <w:rsid w:val="005C7686"/>
    <w:rsid w:val="005C7A84"/>
    <w:rsid w:val="005D0513"/>
    <w:rsid w:val="005D073C"/>
    <w:rsid w:val="005D07A1"/>
    <w:rsid w:val="005D07B8"/>
    <w:rsid w:val="005D08C4"/>
    <w:rsid w:val="005D14AA"/>
    <w:rsid w:val="005D183C"/>
    <w:rsid w:val="005D1B97"/>
    <w:rsid w:val="005D1BE8"/>
    <w:rsid w:val="005D1CC2"/>
    <w:rsid w:val="005D1E01"/>
    <w:rsid w:val="005D1FB5"/>
    <w:rsid w:val="005D36CB"/>
    <w:rsid w:val="005D464A"/>
    <w:rsid w:val="005D4A93"/>
    <w:rsid w:val="005D56A5"/>
    <w:rsid w:val="005D58E8"/>
    <w:rsid w:val="005D695B"/>
    <w:rsid w:val="005D6BA2"/>
    <w:rsid w:val="005E0055"/>
    <w:rsid w:val="005E0993"/>
    <w:rsid w:val="005E0DA6"/>
    <w:rsid w:val="005E30AC"/>
    <w:rsid w:val="005E336A"/>
    <w:rsid w:val="005E3B3F"/>
    <w:rsid w:val="005E4796"/>
    <w:rsid w:val="005E5558"/>
    <w:rsid w:val="005E6161"/>
    <w:rsid w:val="005E6E7F"/>
    <w:rsid w:val="005F02D0"/>
    <w:rsid w:val="005F052B"/>
    <w:rsid w:val="005F083C"/>
    <w:rsid w:val="005F1619"/>
    <w:rsid w:val="005F1A1A"/>
    <w:rsid w:val="005F1DB8"/>
    <w:rsid w:val="005F3515"/>
    <w:rsid w:val="005F39CD"/>
    <w:rsid w:val="005F3A90"/>
    <w:rsid w:val="005F4A3D"/>
    <w:rsid w:val="005F54C0"/>
    <w:rsid w:val="005F690F"/>
    <w:rsid w:val="005F7357"/>
    <w:rsid w:val="00603CAD"/>
    <w:rsid w:val="00604533"/>
    <w:rsid w:val="006045B6"/>
    <w:rsid w:val="00604DEA"/>
    <w:rsid w:val="00605959"/>
    <w:rsid w:val="006059B8"/>
    <w:rsid w:val="00607107"/>
    <w:rsid w:val="00607607"/>
    <w:rsid w:val="00607D6A"/>
    <w:rsid w:val="00607F10"/>
    <w:rsid w:val="006101BB"/>
    <w:rsid w:val="00612144"/>
    <w:rsid w:val="00612262"/>
    <w:rsid w:val="006129BB"/>
    <w:rsid w:val="00612EC1"/>
    <w:rsid w:val="006134FB"/>
    <w:rsid w:val="00614696"/>
    <w:rsid w:val="006149BF"/>
    <w:rsid w:val="00615B94"/>
    <w:rsid w:val="00620C5F"/>
    <w:rsid w:val="00621071"/>
    <w:rsid w:val="0062152F"/>
    <w:rsid w:val="00621986"/>
    <w:rsid w:val="00622377"/>
    <w:rsid w:val="0062248D"/>
    <w:rsid w:val="006224CE"/>
    <w:rsid w:val="00622FD6"/>
    <w:rsid w:val="0062412F"/>
    <w:rsid w:val="0062727C"/>
    <w:rsid w:val="006273FF"/>
    <w:rsid w:val="00627B56"/>
    <w:rsid w:val="00630413"/>
    <w:rsid w:val="006309DC"/>
    <w:rsid w:val="006318F4"/>
    <w:rsid w:val="00631C4A"/>
    <w:rsid w:val="00631C92"/>
    <w:rsid w:val="00633F7E"/>
    <w:rsid w:val="00636043"/>
    <w:rsid w:val="00637826"/>
    <w:rsid w:val="00640319"/>
    <w:rsid w:val="0064075C"/>
    <w:rsid w:val="0064186D"/>
    <w:rsid w:val="006436A4"/>
    <w:rsid w:val="006449DC"/>
    <w:rsid w:val="00645383"/>
    <w:rsid w:val="00645523"/>
    <w:rsid w:val="00645B4B"/>
    <w:rsid w:val="00645C91"/>
    <w:rsid w:val="00645CB2"/>
    <w:rsid w:val="00646830"/>
    <w:rsid w:val="00647488"/>
    <w:rsid w:val="006474F8"/>
    <w:rsid w:val="006509ED"/>
    <w:rsid w:val="00650F30"/>
    <w:rsid w:val="0065125A"/>
    <w:rsid w:val="0065127C"/>
    <w:rsid w:val="006516A3"/>
    <w:rsid w:val="00651CE3"/>
    <w:rsid w:val="00651E67"/>
    <w:rsid w:val="00652704"/>
    <w:rsid w:val="00653A68"/>
    <w:rsid w:val="00653DF1"/>
    <w:rsid w:val="0065511D"/>
    <w:rsid w:val="00656241"/>
    <w:rsid w:val="00656759"/>
    <w:rsid w:val="00657638"/>
    <w:rsid w:val="00657B78"/>
    <w:rsid w:val="00657E1A"/>
    <w:rsid w:val="0066038B"/>
    <w:rsid w:val="006608D6"/>
    <w:rsid w:val="00660F90"/>
    <w:rsid w:val="00661580"/>
    <w:rsid w:val="00661FD6"/>
    <w:rsid w:val="0066283E"/>
    <w:rsid w:val="006630ED"/>
    <w:rsid w:val="00663474"/>
    <w:rsid w:val="006635FD"/>
    <w:rsid w:val="00663AC7"/>
    <w:rsid w:val="00663BB6"/>
    <w:rsid w:val="00664A0F"/>
    <w:rsid w:val="00665A07"/>
    <w:rsid w:val="006662D6"/>
    <w:rsid w:val="00666894"/>
    <w:rsid w:val="00670F28"/>
    <w:rsid w:val="00671DE6"/>
    <w:rsid w:val="0067255A"/>
    <w:rsid w:val="00673928"/>
    <w:rsid w:val="00674420"/>
    <w:rsid w:val="006748CF"/>
    <w:rsid w:val="006750F9"/>
    <w:rsid w:val="0067571F"/>
    <w:rsid w:val="0067694D"/>
    <w:rsid w:val="00676B17"/>
    <w:rsid w:val="00676EFE"/>
    <w:rsid w:val="006801FD"/>
    <w:rsid w:val="006827AF"/>
    <w:rsid w:val="00682B0F"/>
    <w:rsid w:val="00683895"/>
    <w:rsid w:val="006843F7"/>
    <w:rsid w:val="0068459B"/>
    <w:rsid w:val="00684BC5"/>
    <w:rsid w:val="00684D26"/>
    <w:rsid w:val="006870BC"/>
    <w:rsid w:val="006874D1"/>
    <w:rsid w:val="0069108F"/>
    <w:rsid w:val="0069154C"/>
    <w:rsid w:val="00691724"/>
    <w:rsid w:val="00691A9F"/>
    <w:rsid w:val="00691CF9"/>
    <w:rsid w:val="00692AD6"/>
    <w:rsid w:val="00692E58"/>
    <w:rsid w:val="006932C6"/>
    <w:rsid w:val="00693A77"/>
    <w:rsid w:val="006941C2"/>
    <w:rsid w:val="006953BB"/>
    <w:rsid w:val="0069599D"/>
    <w:rsid w:val="00696C7C"/>
    <w:rsid w:val="00697DBB"/>
    <w:rsid w:val="006A22B2"/>
    <w:rsid w:val="006A27D9"/>
    <w:rsid w:val="006A3F35"/>
    <w:rsid w:val="006A415E"/>
    <w:rsid w:val="006A4860"/>
    <w:rsid w:val="006A551E"/>
    <w:rsid w:val="006A5651"/>
    <w:rsid w:val="006A61CE"/>
    <w:rsid w:val="006A64B9"/>
    <w:rsid w:val="006A657C"/>
    <w:rsid w:val="006A6963"/>
    <w:rsid w:val="006A697C"/>
    <w:rsid w:val="006B0740"/>
    <w:rsid w:val="006B0767"/>
    <w:rsid w:val="006B0A01"/>
    <w:rsid w:val="006B10E1"/>
    <w:rsid w:val="006B1C1C"/>
    <w:rsid w:val="006B256A"/>
    <w:rsid w:val="006B4EA6"/>
    <w:rsid w:val="006B5900"/>
    <w:rsid w:val="006B5EC9"/>
    <w:rsid w:val="006B61EF"/>
    <w:rsid w:val="006B6A28"/>
    <w:rsid w:val="006B71FD"/>
    <w:rsid w:val="006B7BA1"/>
    <w:rsid w:val="006B7CC6"/>
    <w:rsid w:val="006C0201"/>
    <w:rsid w:val="006C1A10"/>
    <w:rsid w:val="006C2397"/>
    <w:rsid w:val="006C27AD"/>
    <w:rsid w:val="006C30AC"/>
    <w:rsid w:val="006C31DB"/>
    <w:rsid w:val="006C3E1C"/>
    <w:rsid w:val="006C4EB9"/>
    <w:rsid w:val="006C584D"/>
    <w:rsid w:val="006C587B"/>
    <w:rsid w:val="006C59F7"/>
    <w:rsid w:val="006C5A48"/>
    <w:rsid w:val="006C6FC9"/>
    <w:rsid w:val="006C7688"/>
    <w:rsid w:val="006C7D42"/>
    <w:rsid w:val="006D12F2"/>
    <w:rsid w:val="006D1469"/>
    <w:rsid w:val="006D3CE7"/>
    <w:rsid w:val="006D4034"/>
    <w:rsid w:val="006D5053"/>
    <w:rsid w:val="006D5271"/>
    <w:rsid w:val="006D64E4"/>
    <w:rsid w:val="006D699E"/>
    <w:rsid w:val="006D7045"/>
    <w:rsid w:val="006D730F"/>
    <w:rsid w:val="006D7787"/>
    <w:rsid w:val="006D7B33"/>
    <w:rsid w:val="006D7EA1"/>
    <w:rsid w:val="006E098D"/>
    <w:rsid w:val="006E22C1"/>
    <w:rsid w:val="006E2822"/>
    <w:rsid w:val="006E2C14"/>
    <w:rsid w:val="006E3EAA"/>
    <w:rsid w:val="006E448A"/>
    <w:rsid w:val="006E4AF3"/>
    <w:rsid w:val="006E6017"/>
    <w:rsid w:val="006E6949"/>
    <w:rsid w:val="006E717D"/>
    <w:rsid w:val="006F131A"/>
    <w:rsid w:val="006F22C9"/>
    <w:rsid w:val="006F3751"/>
    <w:rsid w:val="006F41FE"/>
    <w:rsid w:val="006F4885"/>
    <w:rsid w:val="006F4A8E"/>
    <w:rsid w:val="006F56AA"/>
    <w:rsid w:val="006F655E"/>
    <w:rsid w:val="006F693E"/>
    <w:rsid w:val="006F6FA8"/>
    <w:rsid w:val="00700631"/>
    <w:rsid w:val="00702931"/>
    <w:rsid w:val="00703BC6"/>
    <w:rsid w:val="00703F4A"/>
    <w:rsid w:val="0070447F"/>
    <w:rsid w:val="00704A6C"/>
    <w:rsid w:val="00704BBE"/>
    <w:rsid w:val="00706B11"/>
    <w:rsid w:val="00707537"/>
    <w:rsid w:val="007102E8"/>
    <w:rsid w:val="007113D5"/>
    <w:rsid w:val="0071142D"/>
    <w:rsid w:val="00711D58"/>
    <w:rsid w:val="007125FD"/>
    <w:rsid w:val="007139B5"/>
    <w:rsid w:val="0071507F"/>
    <w:rsid w:val="0071642F"/>
    <w:rsid w:val="00716ECD"/>
    <w:rsid w:val="007172E0"/>
    <w:rsid w:val="00720482"/>
    <w:rsid w:val="007207D5"/>
    <w:rsid w:val="00722518"/>
    <w:rsid w:val="0072293C"/>
    <w:rsid w:val="00722F3A"/>
    <w:rsid w:val="007247A3"/>
    <w:rsid w:val="00724FE1"/>
    <w:rsid w:val="00724FF4"/>
    <w:rsid w:val="00726136"/>
    <w:rsid w:val="007263AC"/>
    <w:rsid w:val="007274C1"/>
    <w:rsid w:val="007327C9"/>
    <w:rsid w:val="00732F31"/>
    <w:rsid w:val="0073392F"/>
    <w:rsid w:val="0073711D"/>
    <w:rsid w:val="0073736E"/>
    <w:rsid w:val="00737AA9"/>
    <w:rsid w:val="00741A21"/>
    <w:rsid w:val="00741CD0"/>
    <w:rsid w:val="00741EB8"/>
    <w:rsid w:val="007428D2"/>
    <w:rsid w:val="007437CA"/>
    <w:rsid w:val="00744A38"/>
    <w:rsid w:val="00744CC8"/>
    <w:rsid w:val="00745818"/>
    <w:rsid w:val="007465CD"/>
    <w:rsid w:val="007474E5"/>
    <w:rsid w:val="00747C9D"/>
    <w:rsid w:val="00747E64"/>
    <w:rsid w:val="007509B3"/>
    <w:rsid w:val="00752992"/>
    <w:rsid w:val="00752D9D"/>
    <w:rsid w:val="00752FD9"/>
    <w:rsid w:val="0075304D"/>
    <w:rsid w:val="007535DE"/>
    <w:rsid w:val="00754031"/>
    <w:rsid w:val="0075422C"/>
    <w:rsid w:val="0075529E"/>
    <w:rsid w:val="007558A8"/>
    <w:rsid w:val="00755B86"/>
    <w:rsid w:val="00756FD8"/>
    <w:rsid w:val="007602D7"/>
    <w:rsid w:val="0076048F"/>
    <w:rsid w:val="00760B29"/>
    <w:rsid w:val="007615FC"/>
    <w:rsid w:val="00762805"/>
    <w:rsid w:val="00763124"/>
    <w:rsid w:val="00770C2E"/>
    <w:rsid w:val="00770CB1"/>
    <w:rsid w:val="007718EB"/>
    <w:rsid w:val="0077190D"/>
    <w:rsid w:val="00771915"/>
    <w:rsid w:val="00772D70"/>
    <w:rsid w:val="0077336C"/>
    <w:rsid w:val="00773944"/>
    <w:rsid w:val="00773B5C"/>
    <w:rsid w:val="00773C59"/>
    <w:rsid w:val="00774573"/>
    <w:rsid w:val="00774593"/>
    <w:rsid w:val="00774790"/>
    <w:rsid w:val="007755C5"/>
    <w:rsid w:val="0077572E"/>
    <w:rsid w:val="007757D2"/>
    <w:rsid w:val="00776358"/>
    <w:rsid w:val="0077654A"/>
    <w:rsid w:val="00780766"/>
    <w:rsid w:val="00780EE3"/>
    <w:rsid w:val="00782027"/>
    <w:rsid w:val="00784064"/>
    <w:rsid w:val="00785171"/>
    <w:rsid w:val="00786755"/>
    <w:rsid w:val="0078715C"/>
    <w:rsid w:val="007906F1"/>
    <w:rsid w:val="00791656"/>
    <w:rsid w:val="007920C0"/>
    <w:rsid w:val="0079360B"/>
    <w:rsid w:val="0079647C"/>
    <w:rsid w:val="00797EC5"/>
    <w:rsid w:val="007A01C8"/>
    <w:rsid w:val="007A14EA"/>
    <w:rsid w:val="007A1947"/>
    <w:rsid w:val="007A23BC"/>
    <w:rsid w:val="007A3E2B"/>
    <w:rsid w:val="007A4996"/>
    <w:rsid w:val="007A4AE0"/>
    <w:rsid w:val="007A50FC"/>
    <w:rsid w:val="007A5572"/>
    <w:rsid w:val="007A56B4"/>
    <w:rsid w:val="007A5B35"/>
    <w:rsid w:val="007A6825"/>
    <w:rsid w:val="007A7983"/>
    <w:rsid w:val="007A7C24"/>
    <w:rsid w:val="007B025C"/>
    <w:rsid w:val="007B08D2"/>
    <w:rsid w:val="007B18A8"/>
    <w:rsid w:val="007B2456"/>
    <w:rsid w:val="007B2AEB"/>
    <w:rsid w:val="007B4520"/>
    <w:rsid w:val="007B586B"/>
    <w:rsid w:val="007B598D"/>
    <w:rsid w:val="007B599B"/>
    <w:rsid w:val="007B6244"/>
    <w:rsid w:val="007C0D53"/>
    <w:rsid w:val="007C18F4"/>
    <w:rsid w:val="007C2760"/>
    <w:rsid w:val="007C2EA1"/>
    <w:rsid w:val="007C3B23"/>
    <w:rsid w:val="007C3FB2"/>
    <w:rsid w:val="007C48A7"/>
    <w:rsid w:val="007C4A62"/>
    <w:rsid w:val="007C4BDC"/>
    <w:rsid w:val="007C5DD9"/>
    <w:rsid w:val="007C5F69"/>
    <w:rsid w:val="007C6CFB"/>
    <w:rsid w:val="007D0AD7"/>
    <w:rsid w:val="007D13D5"/>
    <w:rsid w:val="007D18F0"/>
    <w:rsid w:val="007D1E10"/>
    <w:rsid w:val="007D2BD6"/>
    <w:rsid w:val="007D2D4E"/>
    <w:rsid w:val="007D39CA"/>
    <w:rsid w:val="007D4B7A"/>
    <w:rsid w:val="007D5722"/>
    <w:rsid w:val="007D5F26"/>
    <w:rsid w:val="007D782E"/>
    <w:rsid w:val="007D790C"/>
    <w:rsid w:val="007E021F"/>
    <w:rsid w:val="007E1496"/>
    <w:rsid w:val="007E1962"/>
    <w:rsid w:val="007E216A"/>
    <w:rsid w:val="007E2A7B"/>
    <w:rsid w:val="007E2AF1"/>
    <w:rsid w:val="007E2AFE"/>
    <w:rsid w:val="007E3C32"/>
    <w:rsid w:val="007E4505"/>
    <w:rsid w:val="007E5216"/>
    <w:rsid w:val="007E6451"/>
    <w:rsid w:val="007E65BA"/>
    <w:rsid w:val="007E6D29"/>
    <w:rsid w:val="007E7646"/>
    <w:rsid w:val="007F075E"/>
    <w:rsid w:val="007F106A"/>
    <w:rsid w:val="007F154C"/>
    <w:rsid w:val="007F334B"/>
    <w:rsid w:val="007F33AA"/>
    <w:rsid w:val="007F366F"/>
    <w:rsid w:val="007F5250"/>
    <w:rsid w:val="007F71DA"/>
    <w:rsid w:val="007F7DFD"/>
    <w:rsid w:val="008004CF"/>
    <w:rsid w:val="0080098D"/>
    <w:rsid w:val="00800CC2"/>
    <w:rsid w:val="008012F7"/>
    <w:rsid w:val="0080150E"/>
    <w:rsid w:val="00801B34"/>
    <w:rsid w:val="00801C8E"/>
    <w:rsid w:val="00801F8E"/>
    <w:rsid w:val="008046B1"/>
    <w:rsid w:val="00805021"/>
    <w:rsid w:val="0080574C"/>
    <w:rsid w:val="00806FA3"/>
    <w:rsid w:val="0080726A"/>
    <w:rsid w:val="008101A8"/>
    <w:rsid w:val="008102EF"/>
    <w:rsid w:val="00810D87"/>
    <w:rsid w:val="00811067"/>
    <w:rsid w:val="00812BA0"/>
    <w:rsid w:val="008131A5"/>
    <w:rsid w:val="008132C7"/>
    <w:rsid w:val="00813363"/>
    <w:rsid w:val="008135A2"/>
    <w:rsid w:val="00815820"/>
    <w:rsid w:val="00815EC7"/>
    <w:rsid w:val="008168BC"/>
    <w:rsid w:val="008174C3"/>
    <w:rsid w:val="00817A90"/>
    <w:rsid w:val="00817BB2"/>
    <w:rsid w:val="00820680"/>
    <w:rsid w:val="008218EC"/>
    <w:rsid w:val="00821ED1"/>
    <w:rsid w:val="00821F8A"/>
    <w:rsid w:val="008222CB"/>
    <w:rsid w:val="00822976"/>
    <w:rsid w:val="00822FEF"/>
    <w:rsid w:val="00826160"/>
    <w:rsid w:val="00826E76"/>
    <w:rsid w:val="00826F89"/>
    <w:rsid w:val="00827271"/>
    <w:rsid w:val="008273E3"/>
    <w:rsid w:val="0083008B"/>
    <w:rsid w:val="0083016F"/>
    <w:rsid w:val="008301E0"/>
    <w:rsid w:val="00830616"/>
    <w:rsid w:val="0083093D"/>
    <w:rsid w:val="00830F81"/>
    <w:rsid w:val="00831324"/>
    <w:rsid w:val="0083169F"/>
    <w:rsid w:val="008318E8"/>
    <w:rsid w:val="00833552"/>
    <w:rsid w:val="00835515"/>
    <w:rsid w:val="00835600"/>
    <w:rsid w:val="00835BB2"/>
    <w:rsid w:val="00836EEE"/>
    <w:rsid w:val="0084025B"/>
    <w:rsid w:val="00840557"/>
    <w:rsid w:val="00841FCA"/>
    <w:rsid w:val="00842480"/>
    <w:rsid w:val="008430EF"/>
    <w:rsid w:val="00843305"/>
    <w:rsid w:val="0084390F"/>
    <w:rsid w:val="00843B84"/>
    <w:rsid w:val="00843F8C"/>
    <w:rsid w:val="008443A2"/>
    <w:rsid w:val="00844986"/>
    <w:rsid w:val="00844EF3"/>
    <w:rsid w:val="008459B9"/>
    <w:rsid w:val="008467CA"/>
    <w:rsid w:val="00846C80"/>
    <w:rsid w:val="00850435"/>
    <w:rsid w:val="0085124D"/>
    <w:rsid w:val="00853021"/>
    <w:rsid w:val="008537DE"/>
    <w:rsid w:val="00856483"/>
    <w:rsid w:val="00856713"/>
    <w:rsid w:val="008615BD"/>
    <w:rsid w:val="008628EB"/>
    <w:rsid w:val="008635CE"/>
    <w:rsid w:val="00863C71"/>
    <w:rsid w:val="00864FF8"/>
    <w:rsid w:val="0086605E"/>
    <w:rsid w:val="00867FD6"/>
    <w:rsid w:val="0087093D"/>
    <w:rsid w:val="00871524"/>
    <w:rsid w:val="008715A9"/>
    <w:rsid w:val="008727C3"/>
    <w:rsid w:val="00872DC5"/>
    <w:rsid w:val="008733FF"/>
    <w:rsid w:val="0087370D"/>
    <w:rsid w:val="008737EC"/>
    <w:rsid w:val="0087381F"/>
    <w:rsid w:val="00873E7C"/>
    <w:rsid w:val="00875C52"/>
    <w:rsid w:val="00876763"/>
    <w:rsid w:val="00876C5C"/>
    <w:rsid w:val="0087738E"/>
    <w:rsid w:val="00877AF2"/>
    <w:rsid w:val="0088146E"/>
    <w:rsid w:val="008819C4"/>
    <w:rsid w:val="00881C7B"/>
    <w:rsid w:val="00883FEC"/>
    <w:rsid w:val="0088438B"/>
    <w:rsid w:val="00885354"/>
    <w:rsid w:val="00885A35"/>
    <w:rsid w:val="00887C37"/>
    <w:rsid w:val="008902B7"/>
    <w:rsid w:val="00890759"/>
    <w:rsid w:val="00890C8F"/>
    <w:rsid w:val="00891765"/>
    <w:rsid w:val="0089249E"/>
    <w:rsid w:val="00893C68"/>
    <w:rsid w:val="008944D0"/>
    <w:rsid w:val="00894501"/>
    <w:rsid w:val="00894964"/>
    <w:rsid w:val="00895DE7"/>
    <w:rsid w:val="00896230"/>
    <w:rsid w:val="008973EA"/>
    <w:rsid w:val="00897786"/>
    <w:rsid w:val="00897A54"/>
    <w:rsid w:val="008A59B4"/>
    <w:rsid w:val="008A6D34"/>
    <w:rsid w:val="008A737E"/>
    <w:rsid w:val="008A7B78"/>
    <w:rsid w:val="008A7E69"/>
    <w:rsid w:val="008B0DA6"/>
    <w:rsid w:val="008B1068"/>
    <w:rsid w:val="008B1B9E"/>
    <w:rsid w:val="008B204A"/>
    <w:rsid w:val="008B2E2B"/>
    <w:rsid w:val="008B449F"/>
    <w:rsid w:val="008B6DCD"/>
    <w:rsid w:val="008B6E4E"/>
    <w:rsid w:val="008B71E0"/>
    <w:rsid w:val="008C0066"/>
    <w:rsid w:val="008C1D68"/>
    <w:rsid w:val="008C2675"/>
    <w:rsid w:val="008C4834"/>
    <w:rsid w:val="008C4BEF"/>
    <w:rsid w:val="008C51EE"/>
    <w:rsid w:val="008C6004"/>
    <w:rsid w:val="008C6326"/>
    <w:rsid w:val="008C66CA"/>
    <w:rsid w:val="008C6D29"/>
    <w:rsid w:val="008C6E68"/>
    <w:rsid w:val="008D1E83"/>
    <w:rsid w:val="008D26BA"/>
    <w:rsid w:val="008D42F4"/>
    <w:rsid w:val="008D43B5"/>
    <w:rsid w:val="008D5034"/>
    <w:rsid w:val="008D5360"/>
    <w:rsid w:val="008D59A1"/>
    <w:rsid w:val="008D6F08"/>
    <w:rsid w:val="008E0F95"/>
    <w:rsid w:val="008E1E07"/>
    <w:rsid w:val="008E21E0"/>
    <w:rsid w:val="008E25A6"/>
    <w:rsid w:val="008E383E"/>
    <w:rsid w:val="008E3BE7"/>
    <w:rsid w:val="008E3D45"/>
    <w:rsid w:val="008E4512"/>
    <w:rsid w:val="008E4EF3"/>
    <w:rsid w:val="008E5DA6"/>
    <w:rsid w:val="008E6F09"/>
    <w:rsid w:val="008E7B29"/>
    <w:rsid w:val="008E7E0C"/>
    <w:rsid w:val="008F006A"/>
    <w:rsid w:val="008F20CA"/>
    <w:rsid w:val="008F2312"/>
    <w:rsid w:val="008F3544"/>
    <w:rsid w:val="008F379C"/>
    <w:rsid w:val="008F38AE"/>
    <w:rsid w:val="008F3E4D"/>
    <w:rsid w:val="008F425B"/>
    <w:rsid w:val="008F51BD"/>
    <w:rsid w:val="008F52D7"/>
    <w:rsid w:val="008F53F5"/>
    <w:rsid w:val="008F579C"/>
    <w:rsid w:val="008F589C"/>
    <w:rsid w:val="008F5AF2"/>
    <w:rsid w:val="008F78B7"/>
    <w:rsid w:val="008F7B50"/>
    <w:rsid w:val="009009A0"/>
    <w:rsid w:val="00901827"/>
    <w:rsid w:val="00901A70"/>
    <w:rsid w:val="00901AB5"/>
    <w:rsid w:val="00902456"/>
    <w:rsid w:val="00903C72"/>
    <w:rsid w:val="0090518B"/>
    <w:rsid w:val="0090688B"/>
    <w:rsid w:val="009068C5"/>
    <w:rsid w:val="009077ED"/>
    <w:rsid w:val="00907B93"/>
    <w:rsid w:val="0091016B"/>
    <w:rsid w:val="00910FBB"/>
    <w:rsid w:val="00912077"/>
    <w:rsid w:val="00912B8D"/>
    <w:rsid w:val="00913806"/>
    <w:rsid w:val="00913EEF"/>
    <w:rsid w:val="009155BC"/>
    <w:rsid w:val="00915737"/>
    <w:rsid w:val="00916460"/>
    <w:rsid w:val="00916524"/>
    <w:rsid w:val="009209A3"/>
    <w:rsid w:val="00920AD6"/>
    <w:rsid w:val="009223AC"/>
    <w:rsid w:val="00922575"/>
    <w:rsid w:val="00922959"/>
    <w:rsid w:val="00922E9D"/>
    <w:rsid w:val="0092364F"/>
    <w:rsid w:val="0092368A"/>
    <w:rsid w:val="00923F9D"/>
    <w:rsid w:val="0092469D"/>
    <w:rsid w:val="0092616B"/>
    <w:rsid w:val="00926B5D"/>
    <w:rsid w:val="00926D91"/>
    <w:rsid w:val="009301AD"/>
    <w:rsid w:val="009314E3"/>
    <w:rsid w:val="00931553"/>
    <w:rsid w:val="00932A32"/>
    <w:rsid w:val="00933856"/>
    <w:rsid w:val="009352D3"/>
    <w:rsid w:val="0093539B"/>
    <w:rsid w:val="0093567F"/>
    <w:rsid w:val="00935696"/>
    <w:rsid w:val="00935FD5"/>
    <w:rsid w:val="00936885"/>
    <w:rsid w:val="00940AA8"/>
    <w:rsid w:val="00940E18"/>
    <w:rsid w:val="0094160F"/>
    <w:rsid w:val="009416FA"/>
    <w:rsid w:val="00942049"/>
    <w:rsid w:val="009422E5"/>
    <w:rsid w:val="0094333A"/>
    <w:rsid w:val="00943485"/>
    <w:rsid w:val="0094446A"/>
    <w:rsid w:val="00945013"/>
    <w:rsid w:val="00945099"/>
    <w:rsid w:val="009456B3"/>
    <w:rsid w:val="00946CC1"/>
    <w:rsid w:val="00950983"/>
    <w:rsid w:val="00952533"/>
    <w:rsid w:val="00953604"/>
    <w:rsid w:val="00953906"/>
    <w:rsid w:val="00953D1B"/>
    <w:rsid w:val="00954DE1"/>
    <w:rsid w:val="00955A49"/>
    <w:rsid w:val="00960235"/>
    <w:rsid w:val="00960D3F"/>
    <w:rsid w:val="00963641"/>
    <w:rsid w:val="009639FE"/>
    <w:rsid w:val="00963E6F"/>
    <w:rsid w:val="00963FB2"/>
    <w:rsid w:val="00965893"/>
    <w:rsid w:val="00965E6C"/>
    <w:rsid w:val="00966930"/>
    <w:rsid w:val="00967206"/>
    <w:rsid w:val="00967488"/>
    <w:rsid w:val="0097152A"/>
    <w:rsid w:val="00972FEB"/>
    <w:rsid w:val="00973D17"/>
    <w:rsid w:val="00974AD2"/>
    <w:rsid w:val="00974EC0"/>
    <w:rsid w:val="00975A47"/>
    <w:rsid w:val="00975AF5"/>
    <w:rsid w:val="00975F29"/>
    <w:rsid w:val="00976C95"/>
    <w:rsid w:val="00977B66"/>
    <w:rsid w:val="00977E75"/>
    <w:rsid w:val="00981AD5"/>
    <w:rsid w:val="00986B79"/>
    <w:rsid w:val="00986C6F"/>
    <w:rsid w:val="00987035"/>
    <w:rsid w:val="009870A9"/>
    <w:rsid w:val="00990037"/>
    <w:rsid w:val="00990280"/>
    <w:rsid w:val="00990B49"/>
    <w:rsid w:val="0099127B"/>
    <w:rsid w:val="009921C8"/>
    <w:rsid w:val="009937EF"/>
    <w:rsid w:val="00993FDB"/>
    <w:rsid w:val="009945E1"/>
    <w:rsid w:val="00994E07"/>
    <w:rsid w:val="00995611"/>
    <w:rsid w:val="00996EBF"/>
    <w:rsid w:val="009A0076"/>
    <w:rsid w:val="009A1D61"/>
    <w:rsid w:val="009A3AC4"/>
    <w:rsid w:val="009A43E6"/>
    <w:rsid w:val="009A444C"/>
    <w:rsid w:val="009A492A"/>
    <w:rsid w:val="009A4D90"/>
    <w:rsid w:val="009A5E68"/>
    <w:rsid w:val="009A6180"/>
    <w:rsid w:val="009A62D8"/>
    <w:rsid w:val="009A6CA9"/>
    <w:rsid w:val="009A746C"/>
    <w:rsid w:val="009A7D98"/>
    <w:rsid w:val="009B110F"/>
    <w:rsid w:val="009B11FA"/>
    <w:rsid w:val="009B15B5"/>
    <w:rsid w:val="009B195D"/>
    <w:rsid w:val="009B20EE"/>
    <w:rsid w:val="009B2198"/>
    <w:rsid w:val="009B2208"/>
    <w:rsid w:val="009B23D9"/>
    <w:rsid w:val="009B2572"/>
    <w:rsid w:val="009B386D"/>
    <w:rsid w:val="009B4145"/>
    <w:rsid w:val="009B437E"/>
    <w:rsid w:val="009B528A"/>
    <w:rsid w:val="009B77A2"/>
    <w:rsid w:val="009B7832"/>
    <w:rsid w:val="009C077D"/>
    <w:rsid w:val="009C0B81"/>
    <w:rsid w:val="009C1186"/>
    <w:rsid w:val="009C20FB"/>
    <w:rsid w:val="009C3082"/>
    <w:rsid w:val="009C326E"/>
    <w:rsid w:val="009C34A7"/>
    <w:rsid w:val="009C4176"/>
    <w:rsid w:val="009C44FE"/>
    <w:rsid w:val="009C4AE3"/>
    <w:rsid w:val="009C4EFF"/>
    <w:rsid w:val="009C6222"/>
    <w:rsid w:val="009C6412"/>
    <w:rsid w:val="009C774D"/>
    <w:rsid w:val="009C7816"/>
    <w:rsid w:val="009D00A4"/>
    <w:rsid w:val="009D03A8"/>
    <w:rsid w:val="009D11CE"/>
    <w:rsid w:val="009D32B9"/>
    <w:rsid w:val="009D3FEF"/>
    <w:rsid w:val="009D412C"/>
    <w:rsid w:val="009D429D"/>
    <w:rsid w:val="009D4F6C"/>
    <w:rsid w:val="009D5565"/>
    <w:rsid w:val="009D5F47"/>
    <w:rsid w:val="009D640F"/>
    <w:rsid w:val="009D64D4"/>
    <w:rsid w:val="009D712E"/>
    <w:rsid w:val="009D73E2"/>
    <w:rsid w:val="009D76BB"/>
    <w:rsid w:val="009E136E"/>
    <w:rsid w:val="009E1E76"/>
    <w:rsid w:val="009E2943"/>
    <w:rsid w:val="009E2C97"/>
    <w:rsid w:val="009E3827"/>
    <w:rsid w:val="009E45BB"/>
    <w:rsid w:val="009E46EA"/>
    <w:rsid w:val="009E6421"/>
    <w:rsid w:val="009E704B"/>
    <w:rsid w:val="009E717E"/>
    <w:rsid w:val="009E724B"/>
    <w:rsid w:val="009E72A4"/>
    <w:rsid w:val="009E7349"/>
    <w:rsid w:val="009F13E7"/>
    <w:rsid w:val="009F1DF1"/>
    <w:rsid w:val="009F1F5A"/>
    <w:rsid w:val="009F23E5"/>
    <w:rsid w:val="009F3C4C"/>
    <w:rsid w:val="009F3E64"/>
    <w:rsid w:val="00A01A08"/>
    <w:rsid w:val="00A01F58"/>
    <w:rsid w:val="00A032FA"/>
    <w:rsid w:val="00A0343A"/>
    <w:rsid w:val="00A069FB"/>
    <w:rsid w:val="00A13C49"/>
    <w:rsid w:val="00A141AF"/>
    <w:rsid w:val="00A143EC"/>
    <w:rsid w:val="00A14E2E"/>
    <w:rsid w:val="00A1699F"/>
    <w:rsid w:val="00A17BD7"/>
    <w:rsid w:val="00A17E46"/>
    <w:rsid w:val="00A20BEE"/>
    <w:rsid w:val="00A22614"/>
    <w:rsid w:val="00A228BE"/>
    <w:rsid w:val="00A23806"/>
    <w:rsid w:val="00A24159"/>
    <w:rsid w:val="00A24404"/>
    <w:rsid w:val="00A25728"/>
    <w:rsid w:val="00A26393"/>
    <w:rsid w:val="00A30B80"/>
    <w:rsid w:val="00A31741"/>
    <w:rsid w:val="00A31EB9"/>
    <w:rsid w:val="00A337F0"/>
    <w:rsid w:val="00A33BCC"/>
    <w:rsid w:val="00A3425A"/>
    <w:rsid w:val="00A3468B"/>
    <w:rsid w:val="00A3554A"/>
    <w:rsid w:val="00A36065"/>
    <w:rsid w:val="00A366B8"/>
    <w:rsid w:val="00A36F94"/>
    <w:rsid w:val="00A3775C"/>
    <w:rsid w:val="00A43D24"/>
    <w:rsid w:val="00A444EF"/>
    <w:rsid w:val="00A45C58"/>
    <w:rsid w:val="00A45F40"/>
    <w:rsid w:val="00A463A4"/>
    <w:rsid w:val="00A4680D"/>
    <w:rsid w:val="00A47338"/>
    <w:rsid w:val="00A47704"/>
    <w:rsid w:val="00A50CAE"/>
    <w:rsid w:val="00A50DCA"/>
    <w:rsid w:val="00A516BE"/>
    <w:rsid w:val="00A51C77"/>
    <w:rsid w:val="00A53DDB"/>
    <w:rsid w:val="00A5409A"/>
    <w:rsid w:val="00A5415D"/>
    <w:rsid w:val="00A5499A"/>
    <w:rsid w:val="00A54B6A"/>
    <w:rsid w:val="00A54C5D"/>
    <w:rsid w:val="00A54DD4"/>
    <w:rsid w:val="00A54F60"/>
    <w:rsid w:val="00A55BD8"/>
    <w:rsid w:val="00A55C69"/>
    <w:rsid w:val="00A56511"/>
    <w:rsid w:val="00A57639"/>
    <w:rsid w:val="00A57F3B"/>
    <w:rsid w:val="00A605DB"/>
    <w:rsid w:val="00A6096E"/>
    <w:rsid w:val="00A61712"/>
    <w:rsid w:val="00A61796"/>
    <w:rsid w:val="00A61AB6"/>
    <w:rsid w:val="00A6488D"/>
    <w:rsid w:val="00A658F9"/>
    <w:rsid w:val="00A65D14"/>
    <w:rsid w:val="00A670CE"/>
    <w:rsid w:val="00A67DCD"/>
    <w:rsid w:val="00A67EAA"/>
    <w:rsid w:val="00A70603"/>
    <w:rsid w:val="00A70821"/>
    <w:rsid w:val="00A70F5C"/>
    <w:rsid w:val="00A71158"/>
    <w:rsid w:val="00A71790"/>
    <w:rsid w:val="00A71DCD"/>
    <w:rsid w:val="00A71E10"/>
    <w:rsid w:val="00A7222D"/>
    <w:rsid w:val="00A72471"/>
    <w:rsid w:val="00A7272A"/>
    <w:rsid w:val="00A72C5C"/>
    <w:rsid w:val="00A72DFA"/>
    <w:rsid w:val="00A7381E"/>
    <w:rsid w:val="00A73BE8"/>
    <w:rsid w:val="00A741D2"/>
    <w:rsid w:val="00A74C0D"/>
    <w:rsid w:val="00A75C42"/>
    <w:rsid w:val="00A77129"/>
    <w:rsid w:val="00A80067"/>
    <w:rsid w:val="00A80ED5"/>
    <w:rsid w:val="00A83602"/>
    <w:rsid w:val="00A8370D"/>
    <w:rsid w:val="00A83EF8"/>
    <w:rsid w:val="00A857DE"/>
    <w:rsid w:val="00A858B2"/>
    <w:rsid w:val="00A85A64"/>
    <w:rsid w:val="00A86B36"/>
    <w:rsid w:val="00A8777D"/>
    <w:rsid w:val="00A9083C"/>
    <w:rsid w:val="00A9168C"/>
    <w:rsid w:val="00A926FB"/>
    <w:rsid w:val="00A93400"/>
    <w:rsid w:val="00A93988"/>
    <w:rsid w:val="00A940AE"/>
    <w:rsid w:val="00A94A63"/>
    <w:rsid w:val="00A9554C"/>
    <w:rsid w:val="00A962D5"/>
    <w:rsid w:val="00A9699F"/>
    <w:rsid w:val="00A9736C"/>
    <w:rsid w:val="00A97787"/>
    <w:rsid w:val="00AA046A"/>
    <w:rsid w:val="00AA087C"/>
    <w:rsid w:val="00AA46F2"/>
    <w:rsid w:val="00AA5353"/>
    <w:rsid w:val="00AA5B75"/>
    <w:rsid w:val="00AA6CEC"/>
    <w:rsid w:val="00AA747C"/>
    <w:rsid w:val="00AB0B7A"/>
    <w:rsid w:val="00AB1952"/>
    <w:rsid w:val="00AB1CAE"/>
    <w:rsid w:val="00AB2185"/>
    <w:rsid w:val="00AB2700"/>
    <w:rsid w:val="00AB2AF2"/>
    <w:rsid w:val="00AB3543"/>
    <w:rsid w:val="00AB40E5"/>
    <w:rsid w:val="00AB4E8F"/>
    <w:rsid w:val="00AB4FE8"/>
    <w:rsid w:val="00AB6C51"/>
    <w:rsid w:val="00AB6FD9"/>
    <w:rsid w:val="00AB71E6"/>
    <w:rsid w:val="00AC0D0A"/>
    <w:rsid w:val="00AC1D3B"/>
    <w:rsid w:val="00AC26FA"/>
    <w:rsid w:val="00AC572F"/>
    <w:rsid w:val="00AC5A6F"/>
    <w:rsid w:val="00AC62E8"/>
    <w:rsid w:val="00AC6A4C"/>
    <w:rsid w:val="00AC744E"/>
    <w:rsid w:val="00AD03B3"/>
    <w:rsid w:val="00AD2D94"/>
    <w:rsid w:val="00AD36E7"/>
    <w:rsid w:val="00AD3BB8"/>
    <w:rsid w:val="00AD71DD"/>
    <w:rsid w:val="00AD766B"/>
    <w:rsid w:val="00AD7D58"/>
    <w:rsid w:val="00AE0F19"/>
    <w:rsid w:val="00AE2B3A"/>
    <w:rsid w:val="00AE38B7"/>
    <w:rsid w:val="00AE65A9"/>
    <w:rsid w:val="00AF10F5"/>
    <w:rsid w:val="00AF1E38"/>
    <w:rsid w:val="00AF1F53"/>
    <w:rsid w:val="00AF385E"/>
    <w:rsid w:val="00AF455D"/>
    <w:rsid w:val="00AF46AB"/>
    <w:rsid w:val="00AF4C99"/>
    <w:rsid w:val="00AF5D58"/>
    <w:rsid w:val="00AF667E"/>
    <w:rsid w:val="00B004D8"/>
    <w:rsid w:val="00B00DBA"/>
    <w:rsid w:val="00B015BA"/>
    <w:rsid w:val="00B01684"/>
    <w:rsid w:val="00B018D3"/>
    <w:rsid w:val="00B01ABD"/>
    <w:rsid w:val="00B027AD"/>
    <w:rsid w:val="00B04CDF"/>
    <w:rsid w:val="00B051E2"/>
    <w:rsid w:val="00B07D75"/>
    <w:rsid w:val="00B1034F"/>
    <w:rsid w:val="00B10F22"/>
    <w:rsid w:val="00B117FB"/>
    <w:rsid w:val="00B12A70"/>
    <w:rsid w:val="00B12F54"/>
    <w:rsid w:val="00B14D43"/>
    <w:rsid w:val="00B163AE"/>
    <w:rsid w:val="00B16BDC"/>
    <w:rsid w:val="00B16CE8"/>
    <w:rsid w:val="00B17927"/>
    <w:rsid w:val="00B20940"/>
    <w:rsid w:val="00B21049"/>
    <w:rsid w:val="00B21378"/>
    <w:rsid w:val="00B214B2"/>
    <w:rsid w:val="00B216D9"/>
    <w:rsid w:val="00B21D47"/>
    <w:rsid w:val="00B226EB"/>
    <w:rsid w:val="00B22809"/>
    <w:rsid w:val="00B22BFF"/>
    <w:rsid w:val="00B22E9B"/>
    <w:rsid w:val="00B23D0C"/>
    <w:rsid w:val="00B23DC5"/>
    <w:rsid w:val="00B24C2C"/>
    <w:rsid w:val="00B24D05"/>
    <w:rsid w:val="00B26B62"/>
    <w:rsid w:val="00B26C73"/>
    <w:rsid w:val="00B27A68"/>
    <w:rsid w:val="00B30226"/>
    <w:rsid w:val="00B30BB5"/>
    <w:rsid w:val="00B30C59"/>
    <w:rsid w:val="00B31AC9"/>
    <w:rsid w:val="00B3274B"/>
    <w:rsid w:val="00B3282B"/>
    <w:rsid w:val="00B32E23"/>
    <w:rsid w:val="00B331EB"/>
    <w:rsid w:val="00B34E5A"/>
    <w:rsid w:val="00B354EB"/>
    <w:rsid w:val="00B36DD0"/>
    <w:rsid w:val="00B373D4"/>
    <w:rsid w:val="00B40D17"/>
    <w:rsid w:val="00B41772"/>
    <w:rsid w:val="00B4181B"/>
    <w:rsid w:val="00B42029"/>
    <w:rsid w:val="00B4233D"/>
    <w:rsid w:val="00B43009"/>
    <w:rsid w:val="00B43420"/>
    <w:rsid w:val="00B4407E"/>
    <w:rsid w:val="00B4412C"/>
    <w:rsid w:val="00B44970"/>
    <w:rsid w:val="00B44B1C"/>
    <w:rsid w:val="00B4585C"/>
    <w:rsid w:val="00B45CE9"/>
    <w:rsid w:val="00B47132"/>
    <w:rsid w:val="00B50573"/>
    <w:rsid w:val="00B51314"/>
    <w:rsid w:val="00B518B0"/>
    <w:rsid w:val="00B51BB3"/>
    <w:rsid w:val="00B529D5"/>
    <w:rsid w:val="00B537FC"/>
    <w:rsid w:val="00B5552D"/>
    <w:rsid w:val="00B55806"/>
    <w:rsid w:val="00B56858"/>
    <w:rsid w:val="00B56E09"/>
    <w:rsid w:val="00B56E29"/>
    <w:rsid w:val="00B57D7A"/>
    <w:rsid w:val="00B61C96"/>
    <w:rsid w:val="00B62518"/>
    <w:rsid w:val="00B62B7F"/>
    <w:rsid w:val="00B63E1E"/>
    <w:rsid w:val="00B64BEE"/>
    <w:rsid w:val="00B64CF8"/>
    <w:rsid w:val="00B6509A"/>
    <w:rsid w:val="00B7027C"/>
    <w:rsid w:val="00B705EC"/>
    <w:rsid w:val="00B70AFB"/>
    <w:rsid w:val="00B70CFB"/>
    <w:rsid w:val="00B73459"/>
    <w:rsid w:val="00B743CE"/>
    <w:rsid w:val="00B770F3"/>
    <w:rsid w:val="00B77110"/>
    <w:rsid w:val="00B772AA"/>
    <w:rsid w:val="00B77995"/>
    <w:rsid w:val="00B800B5"/>
    <w:rsid w:val="00B80126"/>
    <w:rsid w:val="00B809BC"/>
    <w:rsid w:val="00B8153D"/>
    <w:rsid w:val="00B816A6"/>
    <w:rsid w:val="00B8195F"/>
    <w:rsid w:val="00B83009"/>
    <w:rsid w:val="00B83037"/>
    <w:rsid w:val="00B84A09"/>
    <w:rsid w:val="00B84CF0"/>
    <w:rsid w:val="00B867B5"/>
    <w:rsid w:val="00B86DA4"/>
    <w:rsid w:val="00B90C36"/>
    <w:rsid w:val="00B91297"/>
    <w:rsid w:val="00B921A6"/>
    <w:rsid w:val="00B93DDF"/>
    <w:rsid w:val="00B93F59"/>
    <w:rsid w:val="00B94A8B"/>
    <w:rsid w:val="00B94B08"/>
    <w:rsid w:val="00B952BF"/>
    <w:rsid w:val="00B965BC"/>
    <w:rsid w:val="00B96A27"/>
    <w:rsid w:val="00BA1EDC"/>
    <w:rsid w:val="00BA1F07"/>
    <w:rsid w:val="00BA22D4"/>
    <w:rsid w:val="00BA2424"/>
    <w:rsid w:val="00BA2D25"/>
    <w:rsid w:val="00BA3A47"/>
    <w:rsid w:val="00BA4C1F"/>
    <w:rsid w:val="00BA5292"/>
    <w:rsid w:val="00BA5738"/>
    <w:rsid w:val="00BA71F0"/>
    <w:rsid w:val="00BA75AF"/>
    <w:rsid w:val="00BB1DBC"/>
    <w:rsid w:val="00BB20FE"/>
    <w:rsid w:val="00BB23F3"/>
    <w:rsid w:val="00BB2E7F"/>
    <w:rsid w:val="00BB2FC7"/>
    <w:rsid w:val="00BB3397"/>
    <w:rsid w:val="00BB6199"/>
    <w:rsid w:val="00BC1F04"/>
    <w:rsid w:val="00BC2A13"/>
    <w:rsid w:val="00BC2FC1"/>
    <w:rsid w:val="00BC3018"/>
    <w:rsid w:val="00BC3BA9"/>
    <w:rsid w:val="00BC4A29"/>
    <w:rsid w:val="00BC4D27"/>
    <w:rsid w:val="00BC4E21"/>
    <w:rsid w:val="00BC4FE7"/>
    <w:rsid w:val="00BC587A"/>
    <w:rsid w:val="00BC5EF5"/>
    <w:rsid w:val="00BC5F77"/>
    <w:rsid w:val="00BC629A"/>
    <w:rsid w:val="00BC6B53"/>
    <w:rsid w:val="00BC71E7"/>
    <w:rsid w:val="00BC73C5"/>
    <w:rsid w:val="00BC7CEB"/>
    <w:rsid w:val="00BD031F"/>
    <w:rsid w:val="00BD04E5"/>
    <w:rsid w:val="00BD0AC5"/>
    <w:rsid w:val="00BD0B28"/>
    <w:rsid w:val="00BD2017"/>
    <w:rsid w:val="00BD2974"/>
    <w:rsid w:val="00BD4C00"/>
    <w:rsid w:val="00BD579D"/>
    <w:rsid w:val="00BD6FA4"/>
    <w:rsid w:val="00BD7397"/>
    <w:rsid w:val="00BD784F"/>
    <w:rsid w:val="00BE0627"/>
    <w:rsid w:val="00BE08E7"/>
    <w:rsid w:val="00BE0CEE"/>
    <w:rsid w:val="00BE1425"/>
    <w:rsid w:val="00BE29FE"/>
    <w:rsid w:val="00BE34F0"/>
    <w:rsid w:val="00BE40A9"/>
    <w:rsid w:val="00BE43D2"/>
    <w:rsid w:val="00BE471F"/>
    <w:rsid w:val="00BE4BCF"/>
    <w:rsid w:val="00BE6256"/>
    <w:rsid w:val="00BE6449"/>
    <w:rsid w:val="00BE7A61"/>
    <w:rsid w:val="00BF12F5"/>
    <w:rsid w:val="00BF18CB"/>
    <w:rsid w:val="00BF193D"/>
    <w:rsid w:val="00BF281B"/>
    <w:rsid w:val="00BF2C5A"/>
    <w:rsid w:val="00BF2E5A"/>
    <w:rsid w:val="00BF35B6"/>
    <w:rsid w:val="00BF36DF"/>
    <w:rsid w:val="00BF4937"/>
    <w:rsid w:val="00BF4A70"/>
    <w:rsid w:val="00BF4F16"/>
    <w:rsid w:val="00BF6635"/>
    <w:rsid w:val="00BF7754"/>
    <w:rsid w:val="00BF7EFC"/>
    <w:rsid w:val="00C015FD"/>
    <w:rsid w:val="00C03345"/>
    <w:rsid w:val="00C039DE"/>
    <w:rsid w:val="00C04A98"/>
    <w:rsid w:val="00C05DD7"/>
    <w:rsid w:val="00C06C75"/>
    <w:rsid w:val="00C06CD4"/>
    <w:rsid w:val="00C11BB7"/>
    <w:rsid w:val="00C11E90"/>
    <w:rsid w:val="00C1271F"/>
    <w:rsid w:val="00C12953"/>
    <w:rsid w:val="00C1359F"/>
    <w:rsid w:val="00C13EEE"/>
    <w:rsid w:val="00C1441E"/>
    <w:rsid w:val="00C1488D"/>
    <w:rsid w:val="00C14DF6"/>
    <w:rsid w:val="00C15325"/>
    <w:rsid w:val="00C15353"/>
    <w:rsid w:val="00C157D3"/>
    <w:rsid w:val="00C15D99"/>
    <w:rsid w:val="00C160BB"/>
    <w:rsid w:val="00C16630"/>
    <w:rsid w:val="00C16B4A"/>
    <w:rsid w:val="00C20B85"/>
    <w:rsid w:val="00C21179"/>
    <w:rsid w:val="00C2132E"/>
    <w:rsid w:val="00C24F51"/>
    <w:rsid w:val="00C25D44"/>
    <w:rsid w:val="00C26AD8"/>
    <w:rsid w:val="00C27083"/>
    <w:rsid w:val="00C304FA"/>
    <w:rsid w:val="00C30A04"/>
    <w:rsid w:val="00C30BDD"/>
    <w:rsid w:val="00C30F65"/>
    <w:rsid w:val="00C323F7"/>
    <w:rsid w:val="00C335D3"/>
    <w:rsid w:val="00C33B34"/>
    <w:rsid w:val="00C3419D"/>
    <w:rsid w:val="00C3496A"/>
    <w:rsid w:val="00C35495"/>
    <w:rsid w:val="00C35D83"/>
    <w:rsid w:val="00C36669"/>
    <w:rsid w:val="00C36FC5"/>
    <w:rsid w:val="00C370CE"/>
    <w:rsid w:val="00C37462"/>
    <w:rsid w:val="00C40E33"/>
    <w:rsid w:val="00C41A27"/>
    <w:rsid w:val="00C44113"/>
    <w:rsid w:val="00C4661A"/>
    <w:rsid w:val="00C46E07"/>
    <w:rsid w:val="00C47214"/>
    <w:rsid w:val="00C47FF9"/>
    <w:rsid w:val="00C50D10"/>
    <w:rsid w:val="00C512CD"/>
    <w:rsid w:val="00C51401"/>
    <w:rsid w:val="00C520D5"/>
    <w:rsid w:val="00C54119"/>
    <w:rsid w:val="00C541DC"/>
    <w:rsid w:val="00C54703"/>
    <w:rsid w:val="00C54838"/>
    <w:rsid w:val="00C54898"/>
    <w:rsid w:val="00C556E6"/>
    <w:rsid w:val="00C55A7A"/>
    <w:rsid w:val="00C56669"/>
    <w:rsid w:val="00C5687B"/>
    <w:rsid w:val="00C57556"/>
    <w:rsid w:val="00C578B5"/>
    <w:rsid w:val="00C60B29"/>
    <w:rsid w:val="00C60CDA"/>
    <w:rsid w:val="00C61BB8"/>
    <w:rsid w:val="00C61C89"/>
    <w:rsid w:val="00C6270D"/>
    <w:rsid w:val="00C629E7"/>
    <w:rsid w:val="00C6303B"/>
    <w:rsid w:val="00C64234"/>
    <w:rsid w:val="00C650E2"/>
    <w:rsid w:val="00C67D0A"/>
    <w:rsid w:val="00C71AC2"/>
    <w:rsid w:val="00C733B1"/>
    <w:rsid w:val="00C7356B"/>
    <w:rsid w:val="00C73CE0"/>
    <w:rsid w:val="00C74291"/>
    <w:rsid w:val="00C745CE"/>
    <w:rsid w:val="00C7536C"/>
    <w:rsid w:val="00C75A9F"/>
    <w:rsid w:val="00C762D2"/>
    <w:rsid w:val="00C76BA2"/>
    <w:rsid w:val="00C76CCF"/>
    <w:rsid w:val="00C775D0"/>
    <w:rsid w:val="00C77611"/>
    <w:rsid w:val="00C77818"/>
    <w:rsid w:val="00C80AA5"/>
    <w:rsid w:val="00C81F9E"/>
    <w:rsid w:val="00C82FC8"/>
    <w:rsid w:val="00C8300C"/>
    <w:rsid w:val="00C87E15"/>
    <w:rsid w:val="00C90231"/>
    <w:rsid w:val="00C90A07"/>
    <w:rsid w:val="00C91750"/>
    <w:rsid w:val="00C9204E"/>
    <w:rsid w:val="00C92641"/>
    <w:rsid w:val="00C92DBC"/>
    <w:rsid w:val="00C92F7C"/>
    <w:rsid w:val="00C956CF"/>
    <w:rsid w:val="00C96EF6"/>
    <w:rsid w:val="00C97F8B"/>
    <w:rsid w:val="00CA0203"/>
    <w:rsid w:val="00CA08AB"/>
    <w:rsid w:val="00CA09C8"/>
    <w:rsid w:val="00CA0F90"/>
    <w:rsid w:val="00CA33E2"/>
    <w:rsid w:val="00CA38D1"/>
    <w:rsid w:val="00CA4923"/>
    <w:rsid w:val="00CA60E9"/>
    <w:rsid w:val="00CA6C3A"/>
    <w:rsid w:val="00CA76E2"/>
    <w:rsid w:val="00CA7D1E"/>
    <w:rsid w:val="00CB07BA"/>
    <w:rsid w:val="00CB0DD7"/>
    <w:rsid w:val="00CB1B28"/>
    <w:rsid w:val="00CB1E83"/>
    <w:rsid w:val="00CB30FC"/>
    <w:rsid w:val="00CB369F"/>
    <w:rsid w:val="00CB3B59"/>
    <w:rsid w:val="00CB3C00"/>
    <w:rsid w:val="00CB4729"/>
    <w:rsid w:val="00CB5263"/>
    <w:rsid w:val="00CB5805"/>
    <w:rsid w:val="00CB6F37"/>
    <w:rsid w:val="00CC10A9"/>
    <w:rsid w:val="00CC3165"/>
    <w:rsid w:val="00CC42BA"/>
    <w:rsid w:val="00CC4525"/>
    <w:rsid w:val="00CC47FA"/>
    <w:rsid w:val="00CC5083"/>
    <w:rsid w:val="00CC518A"/>
    <w:rsid w:val="00CC791A"/>
    <w:rsid w:val="00CC7958"/>
    <w:rsid w:val="00CC7C4F"/>
    <w:rsid w:val="00CD02F8"/>
    <w:rsid w:val="00CD0909"/>
    <w:rsid w:val="00CD104C"/>
    <w:rsid w:val="00CD1348"/>
    <w:rsid w:val="00CD146D"/>
    <w:rsid w:val="00CD2F99"/>
    <w:rsid w:val="00CD360D"/>
    <w:rsid w:val="00CD366B"/>
    <w:rsid w:val="00CD3C8C"/>
    <w:rsid w:val="00CD3F79"/>
    <w:rsid w:val="00CD3FF4"/>
    <w:rsid w:val="00CD492D"/>
    <w:rsid w:val="00CD56F6"/>
    <w:rsid w:val="00CD570D"/>
    <w:rsid w:val="00CD6514"/>
    <w:rsid w:val="00CD6516"/>
    <w:rsid w:val="00CD6B77"/>
    <w:rsid w:val="00CD6C83"/>
    <w:rsid w:val="00CD7EAD"/>
    <w:rsid w:val="00CE09AD"/>
    <w:rsid w:val="00CE2568"/>
    <w:rsid w:val="00CE3C80"/>
    <w:rsid w:val="00CE42D5"/>
    <w:rsid w:val="00CE4D75"/>
    <w:rsid w:val="00CE57F7"/>
    <w:rsid w:val="00CE6BB8"/>
    <w:rsid w:val="00CE72A7"/>
    <w:rsid w:val="00CE77F6"/>
    <w:rsid w:val="00CE79D3"/>
    <w:rsid w:val="00CF0301"/>
    <w:rsid w:val="00CF0D48"/>
    <w:rsid w:val="00CF0D76"/>
    <w:rsid w:val="00CF0EC1"/>
    <w:rsid w:val="00CF0F87"/>
    <w:rsid w:val="00CF2588"/>
    <w:rsid w:val="00CF2B7F"/>
    <w:rsid w:val="00CF3981"/>
    <w:rsid w:val="00CF4BA5"/>
    <w:rsid w:val="00CF4FCA"/>
    <w:rsid w:val="00CF7F31"/>
    <w:rsid w:val="00D001A3"/>
    <w:rsid w:val="00D004D0"/>
    <w:rsid w:val="00D0080A"/>
    <w:rsid w:val="00D00AF9"/>
    <w:rsid w:val="00D02B18"/>
    <w:rsid w:val="00D034C9"/>
    <w:rsid w:val="00D04C87"/>
    <w:rsid w:val="00D060A3"/>
    <w:rsid w:val="00D06CC7"/>
    <w:rsid w:val="00D06FF2"/>
    <w:rsid w:val="00D07172"/>
    <w:rsid w:val="00D1058E"/>
    <w:rsid w:val="00D10C33"/>
    <w:rsid w:val="00D12F22"/>
    <w:rsid w:val="00D13B08"/>
    <w:rsid w:val="00D14144"/>
    <w:rsid w:val="00D14647"/>
    <w:rsid w:val="00D152E8"/>
    <w:rsid w:val="00D15731"/>
    <w:rsid w:val="00D17BC8"/>
    <w:rsid w:val="00D208B8"/>
    <w:rsid w:val="00D2125A"/>
    <w:rsid w:val="00D21A3E"/>
    <w:rsid w:val="00D22742"/>
    <w:rsid w:val="00D22E03"/>
    <w:rsid w:val="00D22F13"/>
    <w:rsid w:val="00D235A4"/>
    <w:rsid w:val="00D244E6"/>
    <w:rsid w:val="00D24F0B"/>
    <w:rsid w:val="00D25360"/>
    <w:rsid w:val="00D253E9"/>
    <w:rsid w:val="00D254ED"/>
    <w:rsid w:val="00D25A98"/>
    <w:rsid w:val="00D25BEE"/>
    <w:rsid w:val="00D25E8B"/>
    <w:rsid w:val="00D26B42"/>
    <w:rsid w:val="00D274BC"/>
    <w:rsid w:val="00D27871"/>
    <w:rsid w:val="00D3073F"/>
    <w:rsid w:val="00D30CF5"/>
    <w:rsid w:val="00D30F8C"/>
    <w:rsid w:val="00D32837"/>
    <w:rsid w:val="00D330B7"/>
    <w:rsid w:val="00D336B8"/>
    <w:rsid w:val="00D342C4"/>
    <w:rsid w:val="00D351D6"/>
    <w:rsid w:val="00D37DB9"/>
    <w:rsid w:val="00D40A7C"/>
    <w:rsid w:val="00D42B22"/>
    <w:rsid w:val="00D42DE2"/>
    <w:rsid w:val="00D433E2"/>
    <w:rsid w:val="00D4374D"/>
    <w:rsid w:val="00D438DF"/>
    <w:rsid w:val="00D45381"/>
    <w:rsid w:val="00D45DF2"/>
    <w:rsid w:val="00D507AF"/>
    <w:rsid w:val="00D50A26"/>
    <w:rsid w:val="00D514D2"/>
    <w:rsid w:val="00D52070"/>
    <w:rsid w:val="00D52481"/>
    <w:rsid w:val="00D537CB"/>
    <w:rsid w:val="00D53C19"/>
    <w:rsid w:val="00D54B93"/>
    <w:rsid w:val="00D55B4C"/>
    <w:rsid w:val="00D566C1"/>
    <w:rsid w:val="00D56AA8"/>
    <w:rsid w:val="00D60EBF"/>
    <w:rsid w:val="00D610B9"/>
    <w:rsid w:val="00D61767"/>
    <w:rsid w:val="00D61EAF"/>
    <w:rsid w:val="00D62445"/>
    <w:rsid w:val="00D630D9"/>
    <w:rsid w:val="00D63E87"/>
    <w:rsid w:val="00D6438D"/>
    <w:rsid w:val="00D646DA"/>
    <w:rsid w:val="00D64D32"/>
    <w:rsid w:val="00D66A04"/>
    <w:rsid w:val="00D67530"/>
    <w:rsid w:val="00D67976"/>
    <w:rsid w:val="00D67F36"/>
    <w:rsid w:val="00D70931"/>
    <w:rsid w:val="00D70B10"/>
    <w:rsid w:val="00D71228"/>
    <w:rsid w:val="00D72940"/>
    <w:rsid w:val="00D73242"/>
    <w:rsid w:val="00D75C7D"/>
    <w:rsid w:val="00D80197"/>
    <w:rsid w:val="00D81A4A"/>
    <w:rsid w:val="00D81C72"/>
    <w:rsid w:val="00D820FF"/>
    <w:rsid w:val="00D822B4"/>
    <w:rsid w:val="00D82858"/>
    <w:rsid w:val="00D83342"/>
    <w:rsid w:val="00D83C2E"/>
    <w:rsid w:val="00D84DE8"/>
    <w:rsid w:val="00D84ECB"/>
    <w:rsid w:val="00D85210"/>
    <w:rsid w:val="00D86719"/>
    <w:rsid w:val="00D86861"/>
    <w:rsid w:val="00D869BF"/>
    <w:rsid w:val="00D86CB7"/>
    <w:rsid w:val="00D86F93"/>
    <w:rsid w:val="00D90669"/>
    <w:rsid w:val="00D90971"/>
    <w:rsid w:val="00D91013"/>
    <w:rsid w:val="00D91BF9"/>
    <w:rsid w:val="00D91DF5"/>
    <w:rsid w:val="00D92424"/>
    <w:rsid w:val="00D933A2"/>
    <w:rsid w:val="00D938F5"/>
    <w:rsid w:val="00D93B41"/>
    <w:rsid w:val="00D94A92"/>
    <w:rsid w:val="00D94B54"/>
    <w:rsid w:val="00D971EC"/>
    <w:rsid w:val="00DA139C"/>
    <w:rsid w:val="00DA1683"/>
    <w:rsid w:val="00DA1A8F"/>
    <w:rsid w:val="00DA2365"/>
    <w:rsid w:val="00DA2962"/>
    <w:rsid w:val="00DA37D7"/>
    <w:rsid w:val="00DA3EE9"/>
    <w:rsid w:val="00DA3F5A"/>
    <w:rsid w:val="00DA3F68"/>
    <w:rsid w:val="00DA4A51"/>
    <w:rsid w:val="00DA579F"/>
    <w:rsid w:val="00DA5C6B"/>
    <w:rsid w:val="00DA640E"/>
    <w:rsid w:val="00DA75FC"/>
    <w:rsid w:val="00DB0D3E"/>
    <w:rsid w:val="00DB157E"/>
    <w:rsid w:val="00DB29F5"/>
    <w:rsid w:val="00DB3156"/>
    <w:rsid w:val="00DB41A4"/>
    <w:rsid w:val="00DB5B29"/>
    <w:rsid w:val="00DB6638"/>
    <w:rsid w:val="00DB69CA"/>
    <w:rsid w:val="00DB6B2A"/>
    <w:rsid w:val="00DB70A1"/>
    <w:rsid w:val="00DC0602"/>
    <w:rsid w:val="00DC138D"/>
    <w:rsid w:val="00DC3045"/>
    <w:rsid w:val="00DC3A1F"/>
    <w:rsid w:val="00DC3B10"/>
    <w:rsid w:val="00DC406D"/>
    <w:rsid w:val="00DC4D6D"/>
    <w:rsid w:val="00DC4E02"/>
    <w:rsid w:val="00DC54A1"/>
    <w:rsid w:val="00DC5CB9"/>
    <w:rsid w:val="00DC61FE"/>
    <w:rsid w:val="00DC6664"/>
    <w:rsid w:val="00DC6BE5"/>
    <w:rsid w:val="00DD04D9"/>
    <w:rsid w:val="00DD1C72"/>
    <w:rsid w:val="00DD1D0C"/>
    <w:rsid w:val="00DD28F0"/>
    <w:rsid w:val="00DD3ACE"/>
    <w:rsid w:val="00DD4258"/>
    <w:rsid w:val="00DD4E7D"/>
    <w:rsid w:val="00DD4F45"/>
    <w:rsid w:val="00DE0CA1"/>
    <w:rsid w:val="00DE1D99"/>
    <w:rsid w:val="00DE30B7"/>
    <w:rsid w:val="00DE32A8"/>
    <w:rsid w:val="00DE33F2"/>
    <w:rsid w:val="00DE36DD"/>
    <w:rsid w:val="00DE3C77"/>
    <w:rsid w:val="00DE5009"/>
    <w:rsid w:val="00DE5BD9"/>
    <w:rsid w:val="00DE66B9"/>
    <w:rsid w:val="00DE7127"/>
    <w:rsid w:val="00DE75DF"/>
    <w:rsid w:val="00DE7992"/>
    <w:rsid w:val="00DF2477"/>
    <w:rsid w:val="00DF268D"/>
    <w:rsid w:val="00DF2831"/>
    <w:rsid w:val="00DF2905"/>
    <w:rsid w:val="00DF34BC"/>
    <w:rsid w:val="00DF4446"/>
    <w:rsid w:val="00DF6C61"/>
    <w:rsid w:val="00E00572"/>
    <w:rsid w:val="00E00BB0"/>
    <w:rsid w:val="00E010CC"/>
    <w:rsid w:val="00E01E78"/>
    <w:rsid w:val="00E02D40"/>
    <w:rsid w:val="00E0513E"/>
    <w:rsid w:val="00E0600C"/>
    <w:rsid w:val="00E06C4E"/>
    <w:rsid w:val="00E06D2F"/>
    <w:rsid w:val="00E06D6C"/>
    <w:rsid w:val="00E0726E"/>
    <w:rsid w:val="00E07ACC"/>
    <w:rsid w:val="00E108F0"/>
    <w:rsid w:val="00E11AF3"/>
    <w:rsid w:val="00E12855"/>
    <w:rsid w:val="00E136E9"/>
    <w:rsid w:val="00E14446"/>
    <w:rsid w:val="00E1469F"/>
    <w:rsid w:val="00E14CEE"/>
    <w:rsid w:val="00E16077"/>
    <w:rsid w:val="00E164A1"/>
    <w:rsid w:val="00E16941"/>
    <w:rsid w:val="00E2001B"/>
    <w:rsid w:val="00E209B6"/>
    <w:rsid w:val="00E21DE0"/>
    <w:rsid w:val="00E22020"/>
    <w:rsid w:val="00E225EC"/>
    <w:rsid w:val="00E2326B"/>
    <w:rsid w:val="00E23327"/>
    <w:rsid w:val="00E23B1B"/>
    <w:rsid w:val="00E23F7C"/>
    <w:rsid w:val="00E250D5"/>
    <w:rsid w:val="00E26C3C"/>
    <w:rsid w:val="00E270DF"/>
    <w:rsid w:val="00E27185"/>
    <w:rsid w:val="00E274E2"/>
    <w:rsid w:val="00E301FF"/>
    <w:rsid w:val="00E31381"/>
    <w:rsid w:val="00E31824"/>
    <w:rsid w:val="00E322E3"/>
    <w:rsid w:val="00E32629"/>
    <w:rsid w:val="00E33C22"/>
    <w:rsid w:val="00E36976"/>
    <w:rsid w:val="00E36C50"/>
    <w:rsid w:val="00E4188C"/>
    <w:rsid w:val="00E43AE3"/>
    <w:rsid w:val="00E44492"/>
    <w:rsid w:val="00E444D4"/>
    <w:rsid w:val="00E447E1"/>
    <w:rsid w:val="00E44A00"/>
    <w:rsid w:val="00E44ADD"/>
    <w:rsid w:val="00E4578F"/>
    <w:rsid w:val="00E47196"/>
    <w:rsid w:val="00E47273"/>
    <w:rsid w:val="00E475F7"/>
    <w:rsid w:val="00E4793D"/>
    <w:rsid w:val="00E47B93"/>
    <w:rsid w:val="00E47FED"/>
    <w:rsid w:val="00E50791"/>
    <w:rsid w:val="00E51080"/>
    <w:rsid w:val="00E51878"/>
    <w:rsid w:val="00E51B03"/>
    <w:rsid w:val="00E51B3C"/>
    <w:rsid w:val="00E52087"/>
    <w:rsid w:val="00E5262D"/>
    <w:rsid w:val="00E52D3A"/>
    <w:rsid w:val="00E533EC"/>
    <w:rsid w:val="00E53C5D"/>
    <w:rsid w:val="00E53D25"/>
    <w:rsid w:val="00E54007"/>
    <w:rsid w:val="00E5420C"/>
    <w:rsid w:val="00E54368"/>
    <w:rsid w:val="00E54794"/>
    <w:rsid w:val="00E54892"/>
    <w:rsid w:val="00E555AC"/>
    <w:rsid w:val="00E5675D"/>
    <w:rsid w:val="00E57157"/>
    <w:rsid w:val="00E61250"/>
    <w:rsid w:val="00E63FAC"/>
    <w:rsid w:val="00E63FEE"/>
    <w:rsid w:val="00E662B8"/>
    <w:rsid w:val="00E664C3"/>
    <w:rsid w:val="00E666F5"/>
    <w:rsid w:val="00E66958"/>
    <w:rsid w:val="00E66AC6"/>
    <w:rsid w:val="00E70431"/>
    <w:rsid w:val="00E70BD2"/>
    <w:rsid w:val="00E7186E"/>
    <w:rsid w:val="00E7255D"/>
    <w:rsid w:val="00E7413B"/>
    <w:rsid w:val="00E74388"/>
    <w:rsid w:val="00E751DB"/>
    <w:rsid w:val="00E7527E"/>
    <w:rsid w:val="00E75B32"/>
    <w:rsid w:val="00E76729"/>
    <w:rsid w:val="00E76887"/>
    <w:rsid w:val="00E76A44"/>
    <w:rsid w:val="00E77B64"/>
    <w:rsid w:val="00E80716"/>
    <w:rsid w:val="00E81213"/>
    <w:rsid w:val="00E82E03"/>
    <w:rsid w:val="00E830F0"/>
    <w:rsid w:val="00E83E80"/>
    <w:rsid w:val="00E8411B"/>
    <w:rsid w:val="00E84724"/>
    <w:rsid w:val="00E8510F"/>
    <w:rsid w:val="00E86722"/>
    <w:rsid w:val="00E877BE"/>
    <w:rsid w:val="00E8782D"/>
    <w:rsid w:val="00E90E41"/>
    <w:rsid w:val="00E9136A"/>
    <w:rsid w:val="00E91462"/>
    <w:rsid w:val="00E9174F"/>
    <w:rsid w:val="00E91B95"/>
    <w:rsid w:val="00E91E81"/>
    <w:rsid w:val="00E92544"/>
    <w:rsid w:val="00E92FF3"/>
    <w:rsid w:val="00E93359"/>
    <w:rsid w:val="00E94600"/>
    <w:rsid w:val="00E973A8"/>
    <w:rsid w:val="00E9759D"/>
    <w:rsid w:val="00E97BBF"/>
    <w:rsid w:val="00E97D3B"/>
    <w:rsid w:val="00EA2541"/>
    <w:rsid w:val="00EA2778"/>
    <w:rsid w:val="00EA2C67"/>
    <w:rsid w:val="00EA3F0E"/>
    <w:rsid w:val="00EA42BC"/>
    <w:rsid w:val="00EA4DD9"/>
    <w:rsid w:val="00EA57B8"/>
    <w:rsid w:val="00EA62B4"/>
    <w:rsid w:val="00EA6449"/>
    <w:rsid w:val="00EA71BF"/>
    <w:rsid w:val="00EA7D27"/>
    <w:rsid w:val="00EA7EF9"/>
    <w:rsid w:val="00EA7F01"/>
    <w:rsid w:val="00EB0A72"/>
    <w:rsid w:val="00EB1B5F"/>
    <w:rsid w:val="00EB20E2"/>
    <w:rsid w:val="00EB25BE"/>
    <w:rsid w:val="00EB28E8"/>
    <w:rsid w:val="00EB37BD"/>
    <w:rsid w:val="00EB446A"/>
    <w:rsid w:val="00EB497E"/>
    <w:rsid w:val="00EB4CCE"/>
    <w:rsid w:val="00EB51CE"/>
    <w:rsid w:val="00EB6926"/>
    <w:rsid w:val="00EB7CAA"/>
    <w:rsid w:val="00EC0103"/>
    <w:rsid w:val="00EC0E60"/>
    <w:rsid w:val="00EC1658"/>
    <w:rsid w:val="00EC17D3"/>
    <w:rsid w:val="00EC1FE7"/>
    <w:rsid w:val="00EC2363"/>
    <w:rsid w:val="00EC30D3"/>
    <w:rsid w:val="00EC3B9A"/>
    <w:rsid w:val="00EC3D3D"/>
    <w:rsid w:val="00EC4275"/>
    <w:rsid w:val="00EC56BD"/>
    <w:rsid w:val="00EC7B4C"/>
    <w:rsid w:val="00ED0117"/>
    <w:rsid w:val="00ED06C2"/>
    <w:rsid w:val="00ED0977"/>
    <w:rsid w:val="00ED1A5E"/>
    <w:rsid w:val="00ED251A"/>
    <w:rsid w:val="00ED32CD"/>
    <w:rsid w:val="00ED4AE3"/>
    <w:rsid w:val="00ED6439"/>
    <w:rsid w:val="00ED6F4A"/>
    <w:rsid w:val="00ED7AE6"/>
    <w:rsid w:val="00EE02B3"/>
    <w:rsid w:val="00EE175F"/>
    <w:rsid w:val="00EE1BAC"/>
    <w:rsid w:val="00EE1CB6"/>
    <w:rsid w:val="00EE1E58"/>
    <w:rsid w:val="00EE3778"/>
    <w:rsid w:val="00EE4123"/>
    <w:rsid w:val="00EE43F3"/>
    <w:rsid w:val="00EE55CF"/>
    <w:rsid w:val="00EE70AE"/>
    <w:rsid w:val="00EE7742"/>
    <w:rsid w:val="00EE7774"/>
    <w:rsid w:val="00EE7A85"/>
    <w:rsid w:val="00EF062B"/>
    <w:rsid w:val="00EF2654"/>
    <w:rsid w:val="00EF2A3A"/>
    <w:rsid w:val="00EF2EF6"/>
    <w:rsid w:val="00EF3707"/>
    <w:rsid w:val="00EF443D"/>
    <w:rsid w:val="00EF48A5"/>
    <w:rsid w:val="00EF5145"/>
    <w:rsid w:val="00EF5397"/>
    <w:rsid w:val="00EF68CA"/>
    <w:rsid w:val="00EF765B"/>
    <w:rsid w:val="00F00820"/>
    <w:rsid w:val="00F021A5"/>
    <w:rsid w:val="00F02A56"/>
    <w:rsid w:val="00F02F5D"/>
    <w:rsid w:val="00F02FAF"/>
    <w:rsid w:val="00F03536"/>
    <w:rsid w:val="00F03D23"/>
    <w:rsid w:val="00F046C7"/>
    <w:rsid w:val="00F0530B"/>
    <w:rsid w:val="00F06802"/>
    <w:rsid w:val="00F11BBC"/>
    <w:rsid w:val="00F124AE"/>
    <w:rsid w:val="00F12818"/>
    <w:rsid w:val="00F13621"/>
    <w:rsid w:val="00F13FE7"/>
    <w:rsid w:val="00F14E47"/>
    <w:rsid w:val="00F14EF8"/>
    <w:rsid w:val="00F1577D"/>
    <w:rsid w:val="00F15EEF"/>
    <w:rsid w:val="00F20798"/>
    <w:rsid w:val="00F22899"/>
    <w:rsid w:val="00F22A50"/>
    <w:rsid w:val="00F23413"/>
    <w:rsid w:val="00F23471"/>
    <w:rsid w:val="00F239D5"/>
    <w:rsid w:val="00F245F2"/>
    <w:rsid w:val="00F24D4B"/>
    <w:rsid w:val="00F25635"/>
    <w:rsid w:val="00F262C3"/>
    <w:rsid w:val="00F26ED3"/>
    <w:rsid w:val="00F278E6"/>
    <w:rsid w:val="00F30107"/>
    <w:rsid w:val="00F302EB"/>
    <w:rsid w:val="00F3036E"/>
    <w:rsid w:val="00F30CE8"/>
    <w:rsid w:val="00F3117A"/>
    <w:rsid w:val="00F31B45"/>
    <w:rsid w:val="00F31F4D"/>
    <w:rsid w:val="00F325F0"/>
    <w:rsid w:val="00F3374C"/>
    <w:rsid w:val="00F33C21"/>
    <w:rsid w:val="00F33F6D"/>
    <w:rsid w:val="00F34D1B"/>
    <w:rsid w:val="00F36352"/>
    <w:rsid w:val="00F36671"/>
    <w:rsid w:val="00F37EF6"/>
    <w:rsid w:val="00F37F5E"/>
    <w:rsid w:val="00F37FFA"/>
    <w:rsid w:val="00F401FB"/>
    <w:rsid w:val="00F4181C"/>
    <w:rsid w:val="00F424D2"/>
    <w:rsid w:val="00F4283C"/>
    <w:rsid w:val="00F43CC3"/>
    <w:rsid w:val="00F43D32"/>
    <w:rsid w:val="00F43EB9"/>
    <w:rsid w:val="00F44F7E"/>
    <w:rsid w:val="00F45130"/>
    <w:rsid w:val="00F45B28"/>
    <w:rsid w:val="00F50B31"/>
    <w:rsid w:val="00F519B5"/>
    <w:rsid w:val="00F52495"/>
    <w:rsid w:val="00F52F84"/>
    <w:rsid w:val="00F53AD9"/>
    <w:rsid w:val="00F54BDB"/>
    <w:rsid w:val="00F55309"/>
    <w:rsid w:val="00F56D8E"/>
    <w:rsid w:val="00F575D6"/>
    <w:rsid w:val="00F60001"/>
    <w:rsid w:val="00F604DB"/>
    <w:rsid w:val="00F61EB3"/>
    <w:rsid w:val="00F62DFF"/>
    <w:rsid w:val="00F63026"/>
    <w:rsid w:val="00F64882"/>
    <w:rsid w:val="00F65176"/>
    <w:rsid w:val="00F65C21"/>
    <w:rsid w:val="00F65C31"/>
    <w:rsid w:val="00F67869"/>
    <w:rsid w:val="00F6789C"/>
    <w:rsid w:val="00F6797A"/>
    <w:rsid w:val="00F7022D"/>
    <w:rsid w:val="00F71B99"/>
    <w:rsid w:val="00F72104"/>
    <w:rsid w:val="00F721A3"/>
    <w:rsid w:val="00F7308A"/>
    <w:rsid w:val="00F7313D"/>
    <w:rsid w:val="00F73CFE"/>
    <w:rsid w:val="00F744E8"/>
    <w:rsid w:val="00F74703"/>
    <w:rsid w:val="00F748CE"/>
    <w:rsid w:val="00F7566E"/>
    <w:rsid w:val="00F761A7"/>
    <w:rsid w:val="00F7705E"/>
    <w:rsid w:val="00F774AF"/>
    <w:rsid w:val="00F778C3"/>
    <w:rsid w:val="00F77B7B"/>
    <w:rsid w:val="00F80E58"/>
    <w:rsid w:val="00F80F08"/>
    <w:rsid w:val="00F8272C"/>
    <w:rsid w:val="00F83E4C"/>
    <w:rsid w:val="00F842B8"/>
    <w:rsid w:val="00F84C8A"/>
    <w:rsid w:val="00F86DE2"/>
    <w:rsid w:val="00F87386"/>
    <w:rsid w:val="00F874B2"/>
    <w:rsid w:val="00F87DA9"/>
    <w:rsid w:val="00F9078D"/>
    <w:rsid w:val="00F912B8"/>
    <w:rsid w:val="00F914FF"/>
    <w:rsid w:val="00F92BF6"/>
    <w:rsid w:val="00F92DE5"/>
    <w:rsid w:val="00F94702"/>
    <w:rsid w:val="00F94D3D"/>
    <w:rsid w:val="00F95813"/>
    <w:rsid w:val="00F96B62"/>
    <w:rsid w:val="00F96BE5"/>
    <w:rsid w:val="00F972EC"/>
    <w:rsid w:val="00FA03CC"/>
    <w:rsid w:val="00FA150E"/>
    <w:rsid w:val="00FA1DE5"/>
    <w:rsid w:val="00FA20DA"/>
    <w:rsid w:val="00FA243E"/>
    <w:rsid w:val="00FA253E"/>
    <w:rsid w:val="00FA25A3"/>
    <w:rsid w:val="00FA3AA3"/>
    <w:rsid w:val="00FA3CCA"/>
    <w:rsid w:val="00FA43AC"/>
    <w:rsid w:val="00FA458F"/>
    <w:rsid w:val="00FA4C01"/>
    <w:rsid w:val="00FA4D6C"/>
    <w:rsid w:val="00FA5A32"/>
    <w:rsid w:val="00FA5DAF"/>
    <w:rsid w:val="00FA7539"/>
    <w:rsid w:val="00FA7B87"/>
    <w:rsid w:val="00FA7E5B"/>
    <w:rsid w:val="00FB016A"/>
    <w:rsid w:val="00FB0513"/>
    <w:rsid w:val="00FB098D"/>
    <w:rsid w:val="00FB09C1"/>
    <w:rsid w:val="00FB0A2E"/>
    <w:rsid w:val="00FB0ED7"/>
    <w:rsid w:val="00FB15AC"/>
    <w:rsid w:val="00FB1DB9"/>
    <w:rsid w:val="00FB2D93"/>
    <w:rsid w:val="00FB3B88"/>
    <w:rsid w:val="00FB3E7B"/>
    <w:rsid w:val="00FB4C3C"/>
    <w:rsid w:val="00FB66E9"/>
    <w:rsid w:val="00FB7383"/>
    <w:rsid w:val="00FC0AC6"/>
    <w:rsid w:val="00FC1C08"/>
    <w:rsid w:val="00FC2C4E"/>
    <w:rsid w:val="00FC2FC7"/>
    <w:rsid w:val="00FC33F1"/>
    <w:rsid w:val="00FC3752"/>
    <w:rsid w:val="00FC3B1D"/>
    <w:rsid w:val="00FC4AA2"/>
    <w:rsid w:val="00FC4BFE"/>
    <w:rsid w:val="00FC5CBB"/>
    <w:rsid w:val="00FC7A94"/>
    <w:rsid w:val="00FC7AA9"/>
    <w:rsid w:val="00FD0C2E"/>
    <w:rsid w:val="00FD42C8"/>
    <w:rsid w:val="00FD4306"/>
    <w:rsid w:val="00FD577E"/>
    <w:rsid w:val="00FD5BF0"/>
    <w:rsid w:val="00FD6856"/>
    <w:rsid w:val="00FD7E76"/>
    <w:rsid w:val="00FE08D9"/>
    <w:rsid w:val="00FE091A"/>
    <w:rsid w:val="00FE207E"/>
    <w:rsid w:val="00FE25D6"/>
    <w:rsid w:val="00FE28D8"/>
    <w:rsid w:val="00FE36FA"/>
    <w:rsid w:val="00FE3A7E"/>
    <w:rsid w:val="00FE3C3D"/>
    <w:rsid w:val="00FE3CB9"/>
    <w:rsid w:val="00FE3D69"/>
    <w:rsid w:val="00FE3DE9"/>
    <w:rsid w:val="00FE4527"/>
    <w:rsid w:val="00FE50CC"/>
    <w:rsid w:val="00FE532C"/>
    <w:rsid w:val="00FE5EE7"/>
    <w:rsid w:val="00FE6283"/>
    <w:rsid w:val="00FE78B0"/>
    <w:rsid w:val="00FE7C1F"/>
    <w:rsid w:val="00FE7E81"/>
    <w:rsid w:val="00FF014B"/>
    <w:rsid w:val="00FF0684"/>
    <w:rsid w:val="00FF0957"/>
    <w:rsid w:val="00FF0D5F"/>
    <w:rsid w:val="00FF0D8B"/>
    <w:rsid w:val="00FF1423"/>
    <w:rsid w:val="00FF1E78"/>
    <w:rsid w:val="00FF284C"/>
    <w:rsid w:val="00FF2F58"/>
    <w:rsid w:val="00FF41CF"/>
    <w:rsid w:val="00FF50FA"/>
    <w:rsid w:val="00FF6126"/>
    <w:rsid w:val="00FF6CC9"/>
    <w:rsid w:val="00FF7113"/>
    <w:rsid w:val="01674D5B"/>
    <w:rsid w:val="01957450"/>
    <w:rsid w:val="01E5603F"/>
    <w:rsid w:val="033D7B6D"/>
    <w:rsid w:val="0520210C"/>
    <w:rsid w:val="05C42784"/>
    <w:rsid w:val="08411B1C"/>
    <w:rsid w:val="08485F06"/>
    <w:rsid w:val="0C481FC3"/>
    <w:rsid w:val="0C4C4569"/>
    <w:rsid w:val="0D4F249F"/>
    <w:rsid w:val="0E1327E0"/>
    <w:rsid w:val="0E8D07FD"/>
    <w:rsid w:val="0EDD543A"/>
    <w:rsid w:val="11FF4915"/>
    <w:rsid w:val="14B52F1B"/>
    <w:rsid w:val="15DB3666"/>
    <w:rsid w:val="173C7D36"/>
    <w:rsid w:val="17401EA4"/>
    <w:rsid w:val="1A2C4B1C"/>
    <w:rsid w:val="1AFE2981"/>
    <w:rsid w:val="1DE31D73"/>
    <w:rsid w:val="1F04102F"/>
    <w:rsid w:val="22A24D77"/>
    <w:rsid w:val="23DD004D"/>
    <w:rsid w:val="258F6ECB"/>
    <w:rsid w:val="273A3CFC"/>
    <w:rsid w:val="28547DDF"/>
    <w:rsid w:val="2A4D1F49"/>
    <w:rsid w:val="2B0D7AD9"/>
    <w:rsid w:val="2DF171F5"/>
    <w:rsid w:val="2EBF7E26"/>
    <w:rsid w:val="30AD5491"/>
    <w:rsid w:val="31846423"/>
    <w:rsid w:val="3273282D"/>
    <w:rsid w:val="32882DE1"/>
    <w:rsid w:val="34F37330"/>
    <w:rsid w:val="360C3AA8"/>
    <w:rsid w:val="37CD22DA"/>
    <w:rsid w:val="39F35CF9"/>
    <w:rsid w:val="3B1F386D"/>
    <w:rsid w:val="3BAB2B46"/>
    <w:rsid w:val="3BC831DC"/>
    <w:rsid w:val="3C2310F4"/>
    <w:rsid w:val="3C3B5E06"/>
    <w:rsid w:val="3E5639AE"/>
    <w:rsid w:val="41E1184F"/>
    <w:rsid w:val="41F5630C"/>
    <w:rsid w:val="42E42962"/>
    <w:rsid w:val="431B03C6"/>
    <w:rsid w:val="434344F7"/>
    <w:rsid w:val="443444DE"/>
    <w:rsid w:val="45B90361"/>
    <w:rsid w:val="45D17E49"/>
    <w:rsid w:val="49523715"/>
    <w:rsid w:val="498C7F68"/>
    <w:rsid w:val="4A936006"/>
    <w:rsid w:val="4AC04071"/>
    <w:rsid w:val="4DDD07E3"/>
    <w:rsid w:val="4F962682"/>
    <w:rsid w:val="532C03C4"/>
    <w:rsid w:val="534F7A8B"/>
    <w:rsid w:val="536A3E58"/>
    <w:rsid w:val="54F63678"/>
    <w:rsid w:val="55B15E9A"/>
    <w:rsid w:val="57F233D2"/>
    <w:rsid w:val="594E6D7C"/>
    <w:rsid w:val="59D44E26"/>
    <w:rsid w:val="5DA67434"/>
    <w:rsid w:val="5E2B2DD1"/>
    <w:rsid w:val="5E6167A0"/>
    <w:rsid w:val="5EFA289C"/>
    <w:rsid w:val="5FA71A1C"/>
    <w:rsid w:val="5FCF2E38"/>
    <w:rsid w:val="6037698D"/>
    <w:rsid w:val="60995576"/>
    <w:rsid w:val="61325E51"/>
    <w:rsid w:val="63894684"/>
    <w:rsid w:val="65517466"/>
    <w:rsid w:val="659F66E0"/>
    <w:rsid w:val="677D3245"/>
    <w:rsid w:val="67B52330"/>
    <w:rsid w:val="67DA12CF"/>
    <w:rsid w:val="695A08CF"/>
    <w:rsid w:val="6DB116AD"/>
    <w:rsid w:val="6F535283"/>
    <w:rsid w:val="70E44BEC"/>
    <w:rsid w:val="71DC0890"/>
    <w:rsid w:val="725C3BA1"/>
    <w:rsid w:val="74834A6B"/>
    <w:rsid w:val="75C114C7"/>
    <w:rsid w:val="75D56062"/>
    <w:rsid w:val="770B29C6"/>
    <w:rsid w:val="777D70EA"/>
    <w:rsid w:val="786418EE"/>
    <w:rsid w:val="78BE02C6"/>
    <w:rsid w:val="7B361C5A"/>
    <w:rsid w:val="7C7504D7"/>
    <w:rsid w:val="7C8F306F"/>
    <w:rsid w:val="7D180872"/>
    <w:rsid w:val="7DD17F19"/>
    <w:rsid w:val="7E844BFF"/>
    <w:rsid w:val="7ED5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stroke="f">
      <v:fill on="f"/>
      <v:stroke on="f"/>
    </o:shapedefaults>
    <o:shapelayout v:ext="edit">
      <o:idmap v:ext="edit" data="2"/>
    </o:shapelayout>
  </w:shapeDefaults>
  <w:decimalSymbol w:val="."/>
  <w:listSeparator w:val=","/>
  <w14:docId w14:val="3736D1E7"/>
  <w15:chartTrackingRefBased/>
  <w15:docId w15:val="{10F09E95-8523-44BC-8DB3-DE675F21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toc 1" w:semiHidden="1" w:uiPriority="39"/>
    <w:lsdException w:name="toc 2" w:uiPriority="39" w:unhideWhenUsed="1"/>
    <w:lsdException w:name="toc 3" w:uiPriority="39" w:unhideWhenUsed="1"/>
    <w:lsdException w:name="annotation text" w:qFormat="1"/>
    <w:lsdException w:name="header" w:qFormat="1"/>
    <w:lsdException w:name="footer" w:uiPriority="99" w:qFormat="1"/>
    <w:lsdException w:name="caption" w:qFormat="1"/>
    <w:lsdException w:name="toa heading" w:unhideWhenUsed="1"/>
    <w:lsdException w:name="List 3" w:unhideWhenUsed="1"/>
    <w:lsdException w:name="List 4" w:unhideWhenUsed="1"/>
    <w:lsdException w:name="List 5" w:unhideWhenUsed="1"/>
    <w:lsdException w:name="Title" w:qFormat="1"/>
    <w:lsdException w:name="Default Paragraph Font" w:semiHidden="1"/>
    <w:lsdException w:name="List Continue" w:unhideWhenUsed="1"/>
    <w:lsdException w:name="Subtitle" w:qFormat="1"/>
    <w:lsdException w:name="Body Text First Indent" w:unhideWhenUsed="1"/>
    <w:lsdException w:name="Body Text First Indent 2" w:unhideWhenUsed="1"/>
    <w:lsdException w:name="Note Heading" w:unhideWhenUsed="1"/>
    <w:lsdException w:name="Block Text" w:unhideWhenUsed="1"/>
    <w:lsdException w:name="Hyperlink" w:uiPriority="99"/>
    <w:lsdException w:name="FollowedHyperlink" w:unhideWhenUsed="1"/>
    <w:lsdException w:name="Strong" w:uiPriority="22" w:qFormat="1"/>
    <w:lsdException w:name="Emphasis" w:qFormat="1"/>
    <w:lsdException w:name="Document Map" w:unhideWhenUsed="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1"/>
    <w:qFormat/>
    <w:pPr>
      <w:keepNext/>
      <w:ind w:firstLine="425"/>
      <w:outlineLvl w:val="0"/>
    </w:pPr>
    <w:rPr>
      <w:b/>
      <w:bCs/>
      <w:i/>
      <w:iCs/>
      <w:sz w:val="52"/>
      <w:szCs w:val="20"/>
    </w:rPr>
  </w:style>
  <w:style w:type="paragraph" w:styleId="2">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1"/>
    <w:link w:val="41"/>
    <w:qFormat/>
    <w:pPr>
      <w:keepNext/>
      <w:keepLines/>
      <w:tabs>
        <w:tab w:val="left" w:pos="840"/>
        <w:tab w:val="left" w:pos="1080"/>
      </w:tabs>
      <w:spacing w:before="60"/>
      <w:outlineLvl w:val="3"/>
    </w:pPr>
    <w:rPr>
      <w:b/>
      <w:bCs/>
      <w:sz w:val="24"/>
      <w:szCs w:val="28"/>
    </w:rPr>
  </w:style>
  <w:style w:type="paragraph" w:styleId="5">
    <w:name w:val="heading 5"/>
    <w:basedOn w:val="a0"/>
    <w:next w:val="a1"/>
    <w:link w:val="51"/>
    <w:qFormat/>
    <w:pPr>
      <w:keepNext/>
      <w:keepLines/>
      <w:tabs>
        <w:tab w:val="left" w:pos="945"/>
        <w:tab w:val="left" w:pos="1440"/>
      </w:tabs>
      <w:spacing w:before="60"/>
      <w:outlineLvl w:val="4"/>
    </w:pPr>
    <w:rPr>
      <w:b/>
      <w:bCs/>
      <w:szCs w:val="28"/>
    </w:rPr>
  </w:style>
  <w:style w:type="paragraph" w:styleId="6">
    <w:name w:val="heading 6"/>
    <w:basedOn w:val="a0"/>
    <w:next w:val="a1"/>
    <w:link w:val="61"/>
    <w:qFormat/>
    <w:pPr>
      <w:spacing w:before="60"/>
      <w:outlineLvl w:val="5"/>
    </w:pPr>
    <w:rPr>
      <w:b/>
      <w:bCs/>
    </w:rPr>
  </w:style>
  <w:style w:type="paragraph" w:styleId="7">
    <w:name w:val="heading 7"/>
    <w:basedOn w:val="a0"/>
    <w:next w:val="a1"/>
    <w:link w:val="71"/>
    <w:qFormat/>
    <w:pPr>
      <w:spacing w:before="60"/>
      <w:outlineLvl w:val="6"/>
    </w:pPr>
    <w:rPr>
      <w:b/>
      <w:bCs/>
    </w:rPr>
  </w:style>
  <w:style w:type="paragraph" w:styleId="8">
    <w:name w:val="heading 8"/>
    <w:basedOn w:val="a0"/>
    <w:next w:val="a1"/>
    <w:link w:val="81"/>
    <w:qFormat/>
    <w:pPr>
      <w:spacing w:before="60"/>
      <w:outlineLvl w:val="7"/>
    </w:pPr>
    <w:rPr>
      <w:b/>
    </w:rPr>
  </w:style>
  <w:style w:type="paragraph" w:styleId="9">
    <w:name w:val="heading 9"/>
    <w:basedOn w:val="a0"/>
    <w:next w:val="a1"/>
    <w:link w:val="91"/>
    <w:qFormat/>
    <w:pPr>
      <w:spacing w:before="60"/>
      <w:outlineLvl w:val="8"/>
    </w:pPr>
    <w:rPr>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1"/>
    <w:link w:val="1"/>
    <w:rPr>
      <w:b/>
      <w:bCs/>
      <w:i/>
      <w:iCs/>
      <w:kern w:val="2"/>
      <w:sz w:val="52"/>
    </w:rPr>
  </w:style>
  <w:style w:type="character" w:customStyle="1" w:styleId="21">
    <w:name w:val="标题 2 字符1"/>
    <w:link w:val="2"/>
    <w:rPr>
      <w:rFonts w:ascii="Arial" w:eastAsia="黑体" w:hAnsi="Arial"/>
      <w:b/>
      <w:bCs/>
      <w:kern w:val="2"/>
      <w:sz w:val="32"/>
      <w:szCs w:val="32"/>
    </w:rPr>
  </w:style>
  <w:style w:type="character" w:customStyle="1" w:styleId="31">
    <w:name w:val="标题 3 字符1"/>
    <w:link w:val="30"/>
    <w:rPr>
      <w:b/>
      <w:bCs/>
      <w:kern w:val="2"/>
      <w:sz w:val="32"/>
      <w:szCs w:val="32"/>
    </w:rPr>
  </w:style>
  <w:style w:type="character" w:customStyle="1" w:styleId="41">
    <w:name w:val="标题 4 字符1"/>
    <w:link w:val="4"/>
    <w:rPr>
      <w:b/>
      <w:bCs/>
      <w:kern w:val="2"/>
      <w:sz w:val="24"/>
      <w:szCs w:val="28"/>
    </w:rPr>
  </w:style>
  <w:style w:type="paragraph" w:styleId="a1">
    <w:name w:val="Normal Indent"/>
    <w:basedOn w:val="a0"/>
    <w:link w:val="a5"/>
    <w:pPr>
      <w:ind w:firstLine="420"/>
    </w:pPr>
    <w:rPr>
      <w:szCs w:val="20"/>
    </w:rPr>
  </w:style>
  <w:style w:type="character" w:customStyle="1" w:styleId="a5">
    <w:name w:val="正文缩进 字符"/>
    <w:link w:val="a1"/>
    <w:locked/>
    <w:rPr>
      <w:kern w:val="2"/>
      <w:sz w:val="21"/>
    </w:rPr>
  </w:style>
  <w:style w:type="character" w:customStyle="1" w:styleId="51">
    <w:name w:val="标题 5 字符1"/>
    <w:link w:val="5"/>
    <w:rPr>
      <w:b/>
      <w:bCs/>
      <w:kern w:val="2"/>
      <w:sz w:val="21"/>
      <w:szCs w:val="28"/>
    </w:rPr>
  </w:style>
  <w:style w:type="character" w:customStyle="1" w:styleId="61">
    <w:name w:val="标题 6 字符1"/>
    <w:link w:val="6"/>
    <w:rPr>
      <w:b/>
      <w:bCs/>
      <w:kern w:val="2"/>
      <w:sz w:val="21"/>
      <w:szCs w:val="24"/>
    </w:rPr>
  </w:style>
  <w:style w:type="character" w:customStyle="1" w:styleId="71">
    <w:name w:val="标题 7 字符1"/>
    <w:link w:val="7"/>
    <w:rPr>
      <w:b/>
      <w:bCs/>
      <w:kern w:val="2"/>
      <w:sz w:val="21"/>
      <w:szCs w:val="24"/>
    </w:rPr>
  </w:style>
  <w:style w:type="character" w:customStyle="1" w:styleId="81">
    <w:name w:val="标题 8 字符1"/>
    <w:link w:val="8"/>
    <w:rPr>
      <w:b/>
      <w:kern w:val="2"/>
      <w:sz w:val="21"/>
      <w:szCs w:val="24"/>
    </w:rPr>
  </w:style>
  <w:style w:type="character" w:customStyle="1" w:styleId="91">
    <w:name w:val="标题 9 字符1"/>
    <w:link w:val="9"/>
    <w:rPr>
      <w:b/>
      <w:kern w:val="2"/>
      <w:sz w:val="21"/>
      <w:szCs w:val="21"/>
    </w:rPr>
  </w:style>
  <w:style w:type="paragraph" w:styleId="32">
    <w:name w:val="List 3"/>
    <w:basedOn w:val="a0"/>
    <w:unhideWhenUsed/>
    <w:pPr>
      <w:ind w:leftChars="400" w:left="100" w:hangingChars="200" w:hanging="200"/>
    </w:pPr>
    <w:rPr>
      <w:szCs w:val="20"/>
    </w:rPr>
  </w:style>
  <w:style w:type="paragraph" w:styleId="a6">
    <w:name w:val="Note Heading"/>
    <w:basedOn w:val="a0"/>
    <w:next w:val="a0"/>
    <w:link w:val="a7"/>
    <w:unhideWhenUsed/>
    <w:pPr>
      <w:jc w:val="center"/>
    </w:pPr>
    <w:rPr>
      <w:rFonts w:ascii="DFKai-SB" w:eastAsia="DFKai-SB" w:hAnsi="DFKai-SB"/>
      <w:sz w:val="20"/>
      <w:szCs w:val="20"/>
    </w:rPr>
  </w:style>
  <w:style w:type="character" w:customStyle="1" w:styleId="a7">
    <w:name w:val="注释标题 字符"/>
    <w:link w:val="a6"/>
    <w:rPr>
      <w:rFonts w:ascii="DFKai-SB" w:eastAsia="DFKai-SB" w:hAnsi="DFKai-SB"/>
      <w:kern w:val="2"/>
    </w:rPr>
  </w:style>
  <w:style w:type="paragraph" w:styleId="a">
    <w:name w:val="List Number"/>
    <w:basedOn w:val="a0"/>
    <w:pPr>
      <w:widowControl/>
      <w:numPr>
        <w:numId w:val="1"/>
      </w:numPr>
      <w:tabs>
        <w:tab w:val="left" w:pos="454"/>
        <w:tab w:val="left" w:pos="720"/>
        <w:tab w:val="left" w:pos="900"/>
      </w:tabs>
      <w:spacing w:afterLines="50" w:after="50"/>
      <w:jc w:val="left"/>
    </w:pPr>
    <w:rPr>
      <w:kern w:val="0"/>
      <w:sz w:val="24"/>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aa"/>
    <w:unhideWhenUsed/>
    <w:pPr>
      <w:shd w:val="clear" w:color="auto" w:fill="000080"/>
    </w:pPr>
  </w:style>
  <w:style w:type="character" w:customStyle="1" w:styleId="aa">
    <w:name w:val="文档结构图 字符"/>
    <w:link w:val="a9"/>
    <w:rPr>
      <w:kern w:val="2"/>
      <w:sz w:val="21"/>
      <w:szCs w:val="24"/>
      <w:shd w:val="clear" w:color="auto" w:fill="000080"/>
    </w:rPr>
  </w:style>
  <w:style w:type="paragraph" w:styleId="ab">
    <w:name w:val="toa heading"/>
    <w:basedOn w:val="a0"/>
    <w:next w:val="a0"/>
    <w:unhideWhenUsed/>
    <w:pPr>
      <w:spacing w:before="120" w:line="360" w:lineRule="auto"/>
      <w:ind w:firstLineChars="200" w:firstLine="200"/>
    </w:pPr>
    <w:rPr>
      <w:rFonts w:ascii="Arial" w:hAnsi="Arial"/>
      <w:sz w:val="24"/>
      <w:szCs w:val="20"/>
    </w:rPr>
  </w:style>
  <w:style w:type="paragraph" w:styleId="ac">
    <w:name w:val="annotation text"/>
    <w:basedOn w:val="a0"/>
    <w:link w:val="10"/>
    <w:qFormat/>
    <w:pPr>
      <w:jc w:val="left"/>
    </w:pPr>
    <w:rPr>
      <w:kern w:val="0"/>
      <w:szCs w:val="21"/>
    </w:rPr>
  </w:style>
  <w:style w:type="character" w:customStyle="1" w:styleId="10">
    <w:name w:val="批注文字 字符1"/>
    <w:link w:val="ac"/>
    <w:qFormat/>
    <w:locked/>
    <w:rPr>
      <w:sz w:val="21"/>
      <w:szCs w:val="21"/>
    </w:rPr>
  </w:style>
  <w:style w:type="paragraph" w:styleId="33">
    <w:name w:val="Body Text 3"/>
    <w:basedOn w:val="a0"/>
    <w:link w:val="34"/>
    <w:pPr>
      <w:snapToGrid w:val="0"/>
      <w:spacing w:before="50" w:after="50"/>
    </w:pPr>
    <w:rPr>
      <w:rFonts w:eastAsia="仿宋_GB2312" w:hAnsi="宋体"/>
      <w:b/>
      <w:bCs/>
      <w:sz w:val="24"/>
      <w:szCs w:val="20"/>
    </w:rPr>
  </w:style>
  <w:style w:type="character" w:customStyle="1" w:styleId="34">
    <w:name w:val="正文文本 3 字符"/>
    <w:link w:val="33"/>
    <w:rPr>
      <w:rFonts w:eastAsia="仿宋_GB2312" w:hAnsi="宋体"/>
      <w:b/>
      <w:bCs/>
      <w:kern w:val="2"/>
      <w:sz w:val="24"/>
    </w:rPr>
  </w:style>
  <w:style w:type="paragraph" w:styleId="ad">
    <w:name w:val="Body Text"/>
    <w:basedOn w:val="a0"/>
    <w:link w:val="12"/>
    <w:pPr>
      <w:spacing w:after="120"/>
    </w:pPr>
    <w:rPr>
      <w:sz w:val="28"/>
    </w:rPr>
  </w:style>
  <w:style w:type="character" w:customStyle="1" w:styleId="12">
    <w:name w:val="正文文本 字符1"/>
    <w:link w:val="ad"/>
    <w:rPr>
      <w:kern w:val="2"/>
      <w:sz w:val="28"/>
      <w:szCs w:val="24"/>
    </w:rPr>
  </w:style>
  <w:style w:type="paragraph" w:styleId="ae">
    <w:name w:val="Body Text Indent"/>
    <w:basedOn w:val="a0"/>
    <w:link w:val="20"/>
    <w:pPr>
      <w:spacing w:line="200" w:lineRule="exact"/>
      <w:ind w:firstLine="301"/>
    </w:pPr>
    <w:rPr>
      <w:rFonts w:ascii="宋体" w:hAnsi="Courier New"/>
      <w:spacing w:val="-4"/>
      <w:sz w:val="18"/>
      <w:szCs w:val="20"/>
    </w:rPr>
  </w:style>
  <w:style w:type="character" w:customStyle="1" w:styleId="20">
    <w:name w:val="正文文本缩进 字符2"/>
    <w:link w:val="ae"/>
    <w:rPr>
      <w:rFonts w:ascii="宋体" w:hAnsi="Courier New"/>
      <w:spacing w:val="-4"/>
      <w:kern w:val="2"/>
      <w:sz w:val="18"/>
    </w:rPr>
  </w:style>
  <w:style w:type="paragraph" w:styleId="3">
    <w:name w:val="List Number 3"/>
    <w:basedOn w:val="a0"/>
    <w:pPr>
      <w:numPr>
        <w:numId w:val="2"/>
      </w:numPr>
      <w:tabs>
        <w:tab w:val="left" w:pos="1200"/>
      </w:tabs>
    </w:pPr>
  </w:style>
  <w:style w:type="paragraph" w:styleId="22">
    <w:name w:val="List 2"/>
    <w:basedOn w:val="a0"/>
    <w:pPr>
      <w:ind w:leftChars="200" w:left="100" w:hangingChars="200" w:hanging="200"/>
    </w:pPr>
    <w:rPr>
      <w:sz w:val="28"/>
    </w:rPr>
  </w:style>
  <w:style w:type="paragraph" w:styleId="af">
    <w:name w:val="List Continue"/>
    <w:basedOn w:val="a0"/>
    <w:unhideWhenUsed/>
    <w:pPr>
      <w:spacing w:after="120"/>
      <w:ind w:leftChars="200" w:left="420"/>
    </w:pPr>
    <w:rPr>
      <w:szCs w:val="20"/>
    </w:rPr>
  </w:style>
  <w:style w:type="paragraph" w:styleId="af0">
    <w:name w:val="Block Text"/>
    <w:basedOn w:val="a0"/>
    <w:unhideWhenUsed/>
    <w:pPr>
      <w:ind w:leftChars="85" w:left="178" w:rightChars="170" w:right="357" w:firstLineChars="200" w:firstLine="560"/>
    </w:pPr>
    <w:rPr>
      <w:rFonts w:ascii="楷体_GB2312" w:eastAsia="楷体_GB2312" w:hAnsi="华文中宋"/>
      <w:sz w:val="28"/>
      <w:szCs w:val="20"/>
    </w:rPr>
  </w:style>
  <w:style w:type="paragraph" w:styleId="TOC3">
    <w:name w:val="toc 3"/>
    <w:basedOn w:val="a0"/>
    <w:next w:val="a0"/>
    <w:uiPriority w:val="39"/>
    <w:unhideWhenUsed/>
    <w:pPr>
      <w:ind w:leftChars="400" w:left="840"/>
    </w:pPr>
    <w:rPr>
      <w:szCs w:val="20"/>
    </w:rPr>
  </w:style>
  <w:style w:type="paragraph" w:styleId="af1">
    <w:name w:val="Plain Text"/>
    <w:basedOn w:val="a0"/>
    <w:link w:val="23"/>
    <w:qFormat/>
    <w:pPr>
      <w:spacing w:beforeLines="50" w:before="156" w:afterLines="50" w:after="156" w:line="400" w:lineRule="exact"/>
    </w:pPr>
    <w:rPr>
      <w:rFonts w:ascii="宋体" w:hAnsi="Courier New"/>
      <w:sz w:val="24"/>
    </w:rPr>
  </w:style>
  <w:style w:type="character" w:customStyle="1" w:styleId="23">
    <w:name w:val="纯文本 字符2"/>
    <w:link w:val="af1"/>
    <w:locked/>
    <w:rPr>
      <w:rFonts w:ascii="宋体" w:hAnsi="Courier New"/>
      <w:kern w:val="2"/>
      <w:sz w:val="24"/>
      <w:szCs w:val="24"/>
    </w:rPr>
  </w:style>
  <w:style w:type="paragraph" w:styleId="af2">
    <w:name w:val="Date"/>
    <w:basedOn w:val="a0"/>
    <w:next w:val="a0"/>
    <w:link w:val="af3"/>
    <w:pPr>
      <w:ind w:leftChars="2500" w:left="2500"/>
    </w:pPr>
    <w:rPr>
      <w:rFonts w:eastAsia="楷体_GB2312"/>
      <w:sz w:val="32"/>
      <w:szCs w:val="20"/>
    </w:rPr>
  </w:style>
  <w:style w:type="character" w:customStyle="1" w:styleId="af3">
    <w:name w:val="日期 字符"/>
    <w:link w:val="af2"/>
    <w:rPr>
      <w:rFonts w:eastAsia="楷体_GB2312"/>
      <w:kern w:val="2"/>
      <w:sz w:val="32"/>
    </w:rPr>
  </w:style>
  <w:style w:type="paragraph" w:styleId="24">
    <w:name w:val="Body Text Indent 2"/>
    <w:basedOn w:val="a0"/>
    <w:link w:val="210"/>
    <w:pPr>
      <w:snapToGrid w:val="0"/>
      <w:ind w:firstLineChars="225" w:firstLine="542"/>
    </w:pPr>
    <w:rPr>
      <w:rFonts w:ascii="仿宋_GB2312" w:hAnsi="宋体"/>
      <w:b/>
      <w:bCs/>
      <w:color w:val="000000"/>
      <w:sz w:val="24"/>
    </w:rPr>
  </w:style>
  <w:style w:type="character" w:customStyle="1" w:styleId="210">
    <w:name w:val="正文文本缩进 2 字符1"/>
    <w:link w:val="24"/>
    <w:locked/>
    <w:rPr>
      <w:rFonts w:ascii="仿宋_GB2312" w:hAnsi="宋体" w:cs="Arial"/>
      <w:b/>
      <w:bCs/>
      <w:color w:val="000000"/>
      <w:kern w:val="2"/>
      <w:sz w:val="24"/>
      <w:szCs w:val="24"/>
    </w:rPr>
  </w:style>
  <w:style w:type="paragraph" w:styleId="af4">
    <w:name w:val="Balloon Text"/>
    <w:basedOn w:val="a0"/>
    <w:link w:val="13"/>
    <w:rPr>
      <w:sz w:val="18"/>
      <w:szCs w:val="18"/>
    </w:rPr>
  </w:style>
  <w:style w:type="character" w:customStyle="1" w:styleId="13">
    <w:name w:val="批注框文本 字符1"/>
    <w:link w:val="af4"/>
    <w:rPr>
      <w:kern w:val="2"/>
      <w:sz w:val="18"/>
      <w:szCs w:val="18"/>
    </w:rPr>
  </w:style>
  <w:style w:type="paragraph" w:styleId="af5">
    <w:name w:val="footer"/>
    <w:basedOn w:val="a0"/>
    <w:link w:val="14"/>
    <w:uiPriority w:val="99"/>
    <w:qFormat/>
    <w:pPr>
      <w:tabs>
        <w:tab w:val="center" w:pos="4153"/>
        <w:tab w:val="right" w:pos="8306"/>
      </w:tabs>
      <w:snapToGrid w:val="0"/>
      <w:jc w:val="left"/>
    </w:pPr>
    <w:rPr>
      <w:rFonts w:eastAsia="黑体"/>
      <w:kern w:val="0"/>
      <w:sz w:val="18"/>
      <w:szCs w:val="18"/>
    </w:rPr>
  </w:style>
  <w:style w:type="character" w:customStyle="1" w:styleId="14">
    <w:name w:val="页脚 字符1"/>
    <w:link w:val="af5"/>
    <w:uiPriority w:val="99"/>
    <w:rPr>
      <w:rFonts w:eastAsia="黑体"/>
      <w:snapToGrid/>
      <w:sz w:val="18"/>
      <w:szCs w:val="18"/>
    </w:rPr>
  </w:style>
  <w:style w:type="paragraph" w:styleId="af6">
    <w:name w:val="header"/>
    <w:basedOn w:val="a0"/>
    <w:link w:val="15"/>
    <w:qFormat/>
    <w:pPr>
      <w:pBdr>
        <w:bottom w:val="single" w:sz="6" w:space="1" w:color="auto"/>
      </w:pBdr>
      <w:tabs>
        <w:tab w:val="center" w:pos="4153"/>
        <w:tab w:val="right" w:pos="8306"/>
      </w:tabs>
      <w:snapToGrid w:val="0"/>
      <w:jc w:val="center"/>
    </w:pPr>
    <w:rPr>
      <w:rFonts w:eastAsia="仿宋_GB2312"/>
      <w:sz w:val="18"/>
      <w:szCs w:val="20"/>
    </w:rPr>
  </w:style>
  <w:style w:type="character" w:customStyle="1" w:styleId="15">
    <w:name w:val="页眉 字符1"/>
    <w:link w:val="af6"/>
    <w:rPr>
      <w:rFonts w:eastAsia="仿宋_GB2312"/>
      <w:kern w:val="2"/>
      <w:sz w:val="18"/>
    </w:rPr>
  </w:style>
  <w:style w:type="paragraph" w:styleId="TOC1">
    <w:name w:val="toc 1"/>
    <w:basedOn w:val="a0"/>
    <w:next w:val="a0"/>
    <w:uiPriority w:val="39"/>
    <w:semiHidden/>
  </w:style>
  <w:style w:type="paragraph" w:styleId="af7">
    <w:name w:val="Subtitle"/>
    <w:basedOn w:val="a0"/>
    <w:next w:val="a0"/>
    <w:link w:val="af8"/>
    <w:qFormat/>
    <w:pPr>
      <w:spacing w:before="240" w:after="60" w:line="312" w:lineRule="auto"/>
      <w:jc w:val="left"/>
      <w:outlineLvl w:val="1"/>
    </w:pPr>
    <w:rPr>
      <w:rFonts w:ascii="Cambria" w:hAnsi="Cambria"/>
      <w:b/>
      <w:bCs/>
      <w:kern w:val="28"/>
      <w:sz w:val="32"/>
      <w:szCs w:val="32"/>
    </w:rPr>
  </w:style>
  <w:style w:type="character" w:customStyle="1" w:styleId="af8">
    <w:name w:val="副标题 字符"/>
    <w:link w:val="af7"/>
    <w:rPr>
      <w:rFonts w:ascii="Cambria" w:hAnsi="Cambria"/>
      <w:b/>
      <w:bCs/>
      <w:kern w:val="28"/>
      <w:sz w:val="32"/>
      <w:szCs w:val="32"/>
    </w:rPr>
  </w:style>
  <w:style w:type="paragraph" w:styleId="af9">
    <w:name w:val="List"/>
    <w:basedOn w:val="a0"/>
    <w:pPr>
      <w:ind w:left="200" w:hangingChars="200" w:hanging="200"/>
    </w:pPr>
    <w:rPr>
      <w:sz w:val="28"/>
    </w:rPr>
  </w:style>
  <w:style w:type="paragraph" w:styleId="50">
    <w:name w:val="List 5"/>
    <w:basedOn w:val="a0"/>
    <w:unhideWhenUsed/>
    <w:pPr>
      <w:ind w:leftChars="800" w:left="100" w:hangingChars="200" w:hanging="200"/>
    </w:pPr>
    <w:rPr>
      <w:szCs w:val="20"/>
    </w:rPr>
  </w:style>
  <w:style w:type="paragraph" w:styleId="35">
    <w:name w:val="Body Text Indent 3"/>
    <w:basedOn w:val="a0"/>
    <w:link w:val="36"/>
    <w:pPr>
      <w:snapToGrid w:val="0"/>
      <w:ind w:firstLineChars="200" w:firstLine="480"/>
      <w:jc w:val="left"/>
    </w:pPr>
    <w:rPr>
      <w:rFonts w:ascii="仿宋_GB2312" w:eastAsia="仿宋_GB2312" w:hAnsi="宋体"/>
      <w:color w:val="000000"/>
      <w:sz w:val="24"/>
    </w:rPr>
  </w:style>
  <w:style w:type="character" w:customStyle="1" w:styleId="36">
    <w:name w:val="正文文本缩进 3 字符"/>
    <w:link w:val="35"/>
    <w:rPr>
      <w:rFonts w:ascii="仿宋_GB2312" w:eastAsia="仿宋_GB2312" w:hAnsi="宋体"/>
      <w:color w:val="000000"/>
      <w:kern w:val="2"/>
      <w:sz w:val="24"/>
      <w:szCs w:val="24"/>
    </w:rPr>
  </w:style>
  <w:style w:type="paragraph" w:styleId="TOC2">
    <w:name w:val="toc 2"/>
    <w:basedOn w:val="a0"/>
    <w:next w:val="a0"/>
    <w:uiPriority w:val="39"/>
    <w:unhideWhenUsed/>
    <w:pPr>
      <w:ind w:leftChars="200" w:left="420"/>
    </w:pPr>
  </w:style>
  <w:style w:type="paragraph" w:styleId="25">
    <w:name w:val="Body Text 2"/>
    <w:basedOn w:val="a0"/>
    <w:link w:val="26"/>
    <w:pPr>
      <w:widowControl/>
      <w:snapToGrid w:val="0"/>
      <w:spacing w:before="50" w:afterLines="50" w:after="156" w:line="400" w:lineRule="exact"/>
      <w:jc w:val="left"/>
    </w:pPr>
    <w:rPr>
      <w:rFonts w:ascii="宋体" w:hAnsi="宋体"/>
      <w:color w:val="000000"/>
      <w:sz w:val="24"/>
    </w:rPr>
  </w:style>
  <w:style w:type="character" w:customStyle="1" w:styleId="26">
    <w:name w:val="正文文本 2 字符"/>
    <w:link w:val="25"/>
    <w:rPr>
      <w:rFonts w:ascii="宋体" w:hAnsi="宋体"/>
      <w:color w:val="000000"/>
      <w:kern w:val="2"/>
      <w:sz w:val="24"/>
      <w:szCs w:val="24"/>
    </w:rPr>
  </w:style>
  <w:style w:type="paragraph" w:styleId="40">
    <w:name w:val="List 4"/>
    <w:basedOn w:val="a0"/>
    <w:unhideWhenUsed/>
    <w:pPr>
      <w:ind w:leftChars="600" w:left="100" w:hangingChars="200" w:hanging="200"/>
    </w:pPr>
    <w:rPr>
      <w:szCs w:val="20"/>
    </w:rPr>
  </w:style>
  <w:style w:type="paragraph" w:styleId="afa">
    <w:name w:val="Normal (Web)"/>
    <w:basedOn w:val="a0"/>
    <w:uiPriority w:val="99"/>
    <w:qFormat/>
    <w:rPr>
      <w:sz w:val="24"/>
    </w:rPr>
  </w:style>
  <w:style w:type="paragraph" w:styleId="16">
    <w:name w:val="index 1"/>
    <w:basedOn w:val="a0"/>
    <w:next w:val="a0"/>
    <w:unhideWhenUsed/>
    <w:rPr>
      <w:szCs w:val="20"/>
    </w:rPr>
  </w:style>
  <w:style w:type="paragraph" w:styleId="afb">
    <w:name w:val="Title"/>
    <w:basedOn w:val="a0"/>
    <w:next w:val="a0"/>
    <w:link w:val="17"/>
    <w:qFormat/>
    <w:pPr>
      <w:spacing w:before="240" w:after="60"/>
      <w:jc w:val="center"/>
      <w:outlineLvl w:val="0"/>
    </w:pPr>
    <w:rPr>
      <w:rFonts w:ascii="Cambria" w:hAnsi="Cambria"/>
      <w:b/>
      <w:bCs/>
      <w:sz w:val="32"/>
      <w:szCs w:val="32"/>
    </w:rPr>
  </w:style>
  <w:style w:type="character" w:customStyle="1" w:styleId="17">
    <w:name w:val="标题 字符1"/>
    <w:link w:val="afb"/>
    <w:uiPriority w:val="10"/>
    <w:rPr>
      <w:rFonts w:ascii="Cambria" w:hAnsi="Cambria"/>
      <w:b/>
      <w:bCs/>
      <w:kern w:val="2"/>
      <w:sz w:val="32"/>
      <w:szCs w:val="32"/>
    </w:rPr>
  </w:style>
  <w:style w:type="paragraph" w:styleId="afc">
    <w:name w:val="annotation subject"/>
    <w:basedOn w:val="ac"/>
    <w:next w:val="ac"/>
    <w:link w:val="18"/>
    <w:rPr>
      <w:b/>
      <w:bCs/>
      <w:kern w:val="2"/>
      <w:szCs w:val="24"/>
    </w:rPr>
  </w:style>
  <w:style w:type="character" w:customStyle="1" w:styleId="18">
    <w:name w:val="批注主题 字符1"/>
    <w:link w:val="afc"/>
    <w:rPr>
      <w:b/>
      <w:bCs/>
      <w:kern w:val="2"/>
      <w:sz w:val="21"/>
      <w:szCs w:val="24"/>
    </w:rPr>
  </w:style>
  <w:style w:type="paragraph" w:styleId="afd">
    <w:name w:val="Body Text First Indent"/>
    <w:basedOn w:val="ad"/>
    <w:link w:val="afe"/>
    <w:unhideWhenUsed/>
    <w:pPr>
      <w:ind w:firstLineChars="100" w:firstLine="420"/>
    </w:pPr>
    <w:rPr>
      <w:sz w:val="21"/>
      <w:szCs w:val="20"/>
    </w:rPr>
  </w:style>
  <w:style w:type="character" w:customStyle="1" w:styleId="afe">
    <w:name w:val="正文文本首行缩进 字符"/>
    <w:link w:val="afd"/>
    <w:rPr>
      <w:kern w:val="2"/>
      <w:sz w:val="21"/>
      <w:szCs w:val="24"/>
    </w:rPr>
  </w:style>
  <w:style w:type="paragraph" w:styleId="27">
    <w:name w:val="Body Text First Indent 2"/>
    <w:basedOn w:val="ae"/>
    <w:link w:val="28"/>
    <w:unhideWhenUsed/>
    <w:pPr>
      <w:spacing w:after="120" w:line="240" w:lineRule="auto"/>
      <w:ind w:leftChars="200" w:left="420" w:firstLineChars="200" w:firstLine="420"/>
    </w:pPr>
    <w:rPr>
      <w:rFonts w:hAnsi="宋体"/>
      <w:spacing w:val="0"/>
      <w:sz w:val="21"/>
      <w:szCs w:val="24"/>
    </w:rPr>
  </w:style>
  <w:style w:type="character" w:customStyle="1" w:styleId="28">
    <w:name w:val="正文文本首行缩进 2 字符"/>
    <w:link w:val="27"/>
    <w:rPr>
      <w:rFonts w:ascii="宋体" w:hAnsi="宋体"/>
      <w:spacing w:val="-4"/>
      <w:kern w:val="2"/>
      <w:sz w:val="21"/>
      <w:szCs w:val="24"/>
    </w:rPr>
  </w:style>
  <w:style w:type="table" w:styleId="aff">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style>
  <w:style w:type="character" w:styleId="aff2">
    <w:name w:val="FollowedHyperlink"/>
    <w:unhideWhenUsed/>
    <w:rPr>
      <w:color w:val="000080"/>
      <w:u w:val="single"/>
    </w:rPr>
  </w:style>
  <w:style w:type="character" w:styleId="aff3">
    <w:name w:val="Emphasis"/>
    <w:qFormat/>
    <w:rPr>
      <w:i w:val="0"/>
      <w:iCs w:val="0"/>
      <w:color w:val="CC0000"/>
    </w:rPr>
  </w:style>
  <w:style w:type="character" w:styleId="aff4">
    <w:name w:val="Hyperlink"/>
    <w:uiPriority w:val="99"/>
    <w:rPr>
      <w:color w:val="0000FF"/>
      <w:u w:val="single"/>
    </w:rPr>
  </w:style>
  <w:style w:type="character" w:styleId="aff5">
    <w:name w:val="annotation reference"/>
    <w:rPr>
      <w:sz w:val="21"/>
      <w:szCs w:val="21"/>
    </w:rPr>
  </w:style>
  <w:style w:type="character" w:customStyle="1" w:styleId="Char1">
    <w:name w:val="批注文字 Char1"/>
    <w:rPr>
      <w:kern w:val="2"/>
      <w:sz w:val="21"/>
      <w:szCs w:val="24"/>
    </w:rPr>
  </w:style>
  <w:style w:type="paragraph" w:customStyle="1" w:styleId="Char10">
    <w:name w:val="Char1"/>
    <w:basedOn w:val="a0"/>
    <w:rPr>
      <w:rFonts w:ascii="Tahoma" w:hAnsi="Tahoma"/>
      <w:sz w:val="24"/>
      <w:szCs w:val="20"/>
    </w:rPr>
  </w:style>
  <w:style w:type="paragraph" w:customStyle="1" w:styleId="CharChar11CharCharCharCharCharCharCharChar">
    <w:name w:val="Char Char11 Char Char Char Char Char Char Char Char"/>
    <w:basedOn w:val="a0"/>
  </w:style>
  <w:style w:type="paragraph" w:customStyle="1" w:styleId="19">
    <w:name w:val="列表段落1"/>
    <w:basedOn w:val="a0"/>
    <w:pPr>
      <w:ind w:firstLineChars="200" w:firstLine="420"/>
    </w:pPr>
    <w:rPr>
      <w:szCs w:val="20"/>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aff6">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7">
    <w:name w:val="正文段"/>
    <w:basedOn w:val="a0"/>
    <w:pPr>
      <w:widowControl/>
      <w:snapToGrid w:val="0"/>
      <w:spacing w:afterLines="50" w:after="50"/>
      <w:ind w:firstLineChars="200" w:firstLine="200"/>
    </w:pPr>
    <w:rPr>
      <w:kern w:val="0"/>
      <w:sz w:val="24"/>
      <w:szCs w:val="20"/>
    </w:rPr>
  </w:style>
  <w:style w:type="character" w:customStyle="1" w:styleId="Char">
    <w:name w:val="二级标题 Char"/>
    <w:link w:val="aff8"/>
    <w:rPr>
      <w:rFonts w:ascii="宋体" w:eastAsia="Times New Roman" w:hAnsi="宋体"/>
      <w:b/>
      <w:kern w:val="2"/>
      <w:sz w:val="21"/>
      <w:szCs w:val="21"/>
      <w:lang w:val="en-US" w:eastAsia="zh-CN"/>
    </w:rPr>
  </w:style>
  <w:style w:type="paragraph" w:customStyle="1" w:styleId="aff8">
    <w:name w:val="二级标题"/>
    <w:basedOn w:val="af1"/>
    <w:link w:val="Char"/>
    <w:qFormat/>
    <w:pPr>
      <w:snapToGrid w:val="0"/>
      <w:spacing w:beforeLines="0" w:before="60" w:afterLines="0" w:after="60" w:line="240" w:lineRule="auto"/>
      <w:ind w:firstLineChars="200" w:firstLine="422"/>
      <w:outlineLvl w:val="1"/>
    </w:pPr>
    <w:rPr>
      <w:rFonts w:eastAsia="Times New Roman" w:hAnsi="宋体"/>
      <w:b/>
      <w:sz w:val="21"/>
      <w:szCs w:val="21"/>
    </w:rPr>
  </w:style>
  <w:style w:type="paragraph" w:customStyle="1" w:styleId="1a">
    <w:name w:val="正文1"/>
    <w:basedOn w:val="a0"/>
    <w:qFormat/>
    <w:pPr>
      <w:snapToGrid w:val="0"/>
      <w:spacing w:line="360" w:lineRule="auto"/>
      <w:ind w:firstLineChars="200" w:firstLine="420"/>
      <w:jc w:val="left"/>
    </w:pPr>
    <w:rPr>
      <w:rFonts w:ascii="宋体" w:hAnsi="宋体"/>
      <w:color w:val="000000"/>
      <w:szCs w:val="21"/>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61">
    <w:name w:val="font61"/>
    <w:rPr>
      <w:rFonts w:ascii="Times New Roman" w:hAnsi="Times New Roman" w:cs="Times New Roman" w:hint="default"/>
      <w:color w:val="000000"/>
      <w:sz w:val="22"/>
      <w:szCs w:val="22"/>
      <w:u w:val="none"/>
    </w:rPr>
  </w:style>
  <w:style w:type="character" w:customStyle="1" w:styleId="font81">
    <w:name w:val="font81"/>
    <w:rPr>
      <w:rFonts w:ascii="Arial" w:hAnsi="Arial" w:cs="Arial" w:hint="default"/>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71">
    <w:name w:val="font71"/>
    <w:qFormat/>
    <w:rPr>
      <w:rFonts w:ascii="Verdana" w:hAnsi="Verdana" w:cs="Verdana" w:hint="default"/>
      <w:color w:val="000000"/>
      <w:sz w:val="21"/>
      <w:szCs w:val="21"/>
      <w:u w:val="none"/>
    </w:rPr>
  </w:style>
  <w:style w:type="character" w:customStyle="1" w:styleId="font51">
    <w:name w:val="font5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91">
    <w:name w:val="font91"/>
    <w:rPr>
      <w:rFonts w:ascii="Arial" w:hAnsi="Arial" w:cs="Arial" w:hint="default"/>
      <w:color w:val="000000"/>
      <w:sz w:val="22"/>
      <w:szCs w:val="22"/>
      <w:u w:val="none"/>
    </w:rPr>
  </w:style>
  <w:style w:type="character" w:customStyle="1" w:styleId="font131">
    <w:name w:val="font131"/>
    <w:rPr>
      <w:rFonts w:ascii="宋体" w:eastAsia="宋体" w:hAnsi="宋体" w:cs="宋体" w:hint="eastAsia"/>
      <w:color w:val="000000"/>
      <w:sz w:val="22"/>
      <w:szCs w:val="22"/>
      <w:u w:val="none"/>
    </w:rPr>
  </w:style>
  <w:style w:type="table" w:customStyle="1" w:styleId="1b">
    <w:name w:val="网格型1"/>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0"/>
    <w:rPr>
      <w:rFonts w:ascii="仿宋_GB2312" w:eastAsia="仿宋_GB2312"/>
      <w:b/>
      <w:sz w:val="32"/>
      <w:szCs w:val="32"/>
    </w:rPr>
  </w:style>
  <w:style w:type="character" w:customStyle="1" w:styleId="Char0">
    <w:name w:val="页眉 Char"/>
    <w:uiPriority w:val="99"/>
    <w:qFormat/>
    <w:rPr>
      <w:kern w:val="2"/>
      <w:sz w:val="18"/>
      <w:szCs w:val="18"/>
    </w:rPr>
  </w:style>
  <w:style w:type="paragraph" w:customStyle="1" w:styleId="1c">
    <w:name w:val="列出段落1"/>
    <w:basedOn w:val="a0"/>
    <w:uiPriority w:val="34"/>
    <w:qFormat/>
    <w:pPr>
      <w:ind w:firstLineChars="200" w:firstLine="420"/>
    </w:pPr>
    <w:rPr>
      <w:rFonts w:ascii="Calibri" w:hAnsi="Calibri"/>
      <w:szCs w:val="22"/>
    </w:rPr>
  </w:style>
  <w:style w:type="character" w:customStyle="1" w:styleId="37">
    <w:name w:val="标题 3 字符"/>
    <w:semiHidden/>
    <w:rPr>
      <w:b/>
      <w:bCs/>
      <w:kern w:val="2"/>
      <w:sz w:val="32"/>
      <w:szCs w:val="32"/>
    </w:rPr>
  </w:style>
  <w:style w:type="paragraph" w:customStyle="1" w:styleId="HeaderBase">
    <w:name w:val="Header Base"/>
    <w:basedOn w:val="a0"/>
    <w:pPr>
      <w:keepLines/>
      <w:tabs>
        <w:tab w:val="center" w:pos="4320"/>
        <w:tab w:val="right" w:pos="8640"/>
      </w:tabs>
    </w:pPr>
    <w:rPr>
      <w:szCs w:val="20"/>
    </w:rPr>
  </w:style>
  <w:style w:type="paragraph" w:customStyle="1" w:styleId="CompanyName">
    <w:name w:val="Company Name"/>
    <w:basedOn w:val="ad"/>
    <w:pPr>
      <w:spacing w:before="120" w:after="80"/>
    </w:pPr>
    <w:rPr>
      <w:rFonts w:ascii="仿宋体" w:eastAsia="仿宋体"/>
      <w:b/>
      <w:szCs w:val="20"/>
      <w:lang w:eastAsia="en-US"/>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styleId="aff9">
    <w:name w:val="List Paragraph"/>
    <w:basedOn w:val="a0"/>
    <w:uiPriority w:val="34"/>
    <w:qFormat/>
    <w:pPr>
      <w:ind w:firstLineChars="200" w:firstLine="420"/>
    </w:pPr>
    <w:rPr>
      <w:rFonts w:ascii="Calibri" w:hAnsi="Calibri"/>
      <w:szCs w:val="22"/>
    </w:rPr>
  </w:style>
  <w:style w:type="paragraph" w:customStyle="1" w:styleId="Am-Texte">
    <w:name w:val="Am-Texte"/>
    <w:basedOn w:val="a0"/>
    <w:link w:val="Am-TexteCar"/>
    <w:qFormat/>
    <w:pPr>
      <w:widowControl/>
      <w:spacing w:after="60"/>
      <w:ind w:left="1134"/>
      <w:jc w:val="left"/>
    </w:pPr>
    <w:rPr>
      <w:rFonts w:ascii="Arial" w:hAnsi="Arial"/>
      <w:kern w:val="0"/>
      <w:sz w:val="20"/>
      <w:szCs w:val="20"/>
    </w:rPr>
  </w:style>
  <w:style w:type="character" w:customStyle="1" w:styleId="Am-TexteCar">
    <w:name w:val="Am-Texte Car"/>
    <w:link w:val="Am-Texte"/>
    <w:rPr>
      <w:rFonts w:ascii="Arial" w:hAnsi="Arial"/>
    </w:rPr>
  </w:style>
  <w:style w:type="table" w:customStyle="1" w:styleId="29">
    <w:name w:val="网格型2"/>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2">
    <w:name w:val="Title2"/>
    <w:basedOn w:val="afb"/>
    <w:qFormat/>
  </w:style>
  <w:style w:type="character" w:customStyle="1" w:styleId="Char3">
    <w:name w:val="页脚 Char"/>
    <w:qFormat/>
    <w:rPr>
      <w:sz w:val="18"/>
      <w:szCs w:val="18"/>
    </w:rPr>
  </w:style>
  <w:style w:type="paragraph" w:customStyle="1" w:styleId="Char4">
    <w:name w:val="Char"/>
    <w:basedOn w:val="a0"/>
    <w:rPr>
      <w:rFonts w:ascii="仿宋_GB2312" w:eastAsia="仿宋_GB2312"/>
      <w:b/>
      <w:sz w:val="32"/>
      <w:szCs w:val="32"/>
    </w:rPr>
  </w:style>
  <w:style w:type="character" w:customStyle="1" w:styleId="1CharChar">
    <w:name w:val="标题 1 Char Char"/>
    <w:rPr>
      <w:rFonts w:eastAsia="宋体"/>
      <w:b/>
      <w:spacing w:val="-2"/>
      <w:sz w:val="24"/>
      <w:lang w:val="en-US" w:eastAsia="zh-CN" w:bidi="ar-SA"/>
    </w:rPr>
  </w:style>
  <w:style w:type="character" w:customStyle="1" w:styleId="Char11">
    <w:name w:val="批注主题 Char1"/>
    <w:rPr>
      <w:b/>
      <w:bCs/>
      <w:kern w:val="2"/>
      <w:sz w:val="21"/>
      <w:szCs w:val="24"/>
    </w:rPr>
  </w:style>
  <w:style w:type="paragraph" w:styleId="affa">
    <w:name w:val="Revision"/>
    <w:uiPriority w:val="99"/>
    <w:semiHidden/>
    <w:rPr>
      <w:kern w:val="2"/>
      <w:sz w:val="21"/>
      <w:szCs w:val="24"/>
    </w:rPr>
  </w:style>
  <w:style w:type="paragraph" w:customStyle="1" w:styleId="Char1CharCharChar">
    <w:name w:val="Char1 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5">
    <w:name w:val="Char Char5"/>
    <w:basedOn w:val="a0"/>
  </w:style>
  <w:style w:type="character" w:customStyle="1" w:styleId="tn-powered-by-xiumi">
    <w:name w:val="tn-powered-by-xiumi"/>
    <w:qFormat/>
  </w:style>
  <w:style w:type="paragraph" w:customStyle="1" w:styleId="TableParagraph">
    <w:name w:val="Table Paragraph"/>
    <w:basedOn w:val="a0"/>
    <w:uiPriority w:val="1"/>
    <w:qFormat/>
    <w:pPr>
      <w:autoSpaceDE w:val="0"/>
      <w:autoSpaceDN w:val="0"/>
      <w:ind w:left="103"/>
      <w:jc w:val="left"/>
    </w:pPr>
    <w:rPr>
      <w:rFonts w:ascii="华文楷体" w:eastAsia="华文楷体" w:hAnsi="华文楷体" w:cs="华文楷体"/>
      <w:kern w:val="0"/>
      <w:sz w:val="22"/>
      <w:szCs w:val="22"/>
      <w:lang w:eastAsia="en-US" w:bidi="en-US"/>
    </w:rPr>
  </w:style>
  <w:style w:type="paragraph" w:customStyle="1" w:styleId="Style1">
    <w:name w:val="_Style 1"/>
    <w:basedOn w:val="a0"/>
    <w:uiPriority w:val="34"/>
    <w:qFormat/>
    <w:pPr>
      <w:ind w:firstLineChars="200" w:firstLine="420"/>
    </w:pPr>
    <w:rPr>
      <w:szCs w:val="20"/>
    </w:rPr>
  </w:style>
  <w:style w:type="character" w:customStyle="1" w:styleId="NormalCharacter">
    <w:name w:val="NormalCharacter"/>
    <w:semiHidden/>
    <w:rPr>
      <w:rFonts w:ascii="Times New Roman" w:eastAsia="宋体" w:hAnsi="Times New Roman" w:cs="Times New Roman"/>
      <w:kern w:val="2"/>
      <w:sz w:val="21"/>
      <w:szCs w:val="24"/>
      <w:lang w:val="en-US" w:eastAsia="zh-CN" w:bidi="ar-SA"/>
    </w:rPr>
  </w:style>
  <w:style w:type="character" w:customStyle="1" w:styleId="bookmark-item">
    <w:name w:val="bookmark-item"/>
  </w:style>
  <w:style w:type="character" w:customStyle="1" w:styleId="1d">
    <w:name w:val="标题 1 字符"/>
  </w:style>
  <w:style w:type="character" w:customStyle="1" w:styleId="2a">
    <w:name w:val="标题 2 字符"/>
    <w:semiHidden/>
    <w:rPr>
      <w:rFonts w:ascii="Arial" w:eastAsia="黑体" w:hAnsi="Arial"/>
      <w:b/>
      <w:bCs/>
      <w:kern w:val="2"/>
      <w:sz w:val="32"/>
      <w:szCs w:val="32"/>
    </w:rPr>
  </w:style>
  <w:style w:type="character" w:customStyle="1" w:styleId="42">
    <w:name w:val="标题 4 字符"/>
    <w:semiHidden/>
    <w:rPr>
      <w:rFonts w:ascii="Arial" w:eastAsia="黑体" w:hAnsi="Arial"/>
      <w:b/>
      <w:sz w:val="28"/>
    </w:rPr>
  </w:style>
  <w:style w:type="character" w:customStyle="1" w:styleId="52">
    <w:name w:val="标题 5 字符"/>
    <w:semiHidden/>
    <w:rPr>
      <w:sz w:val="24"/>
    </w:rPr>
  </w:style>
  <w:style w:type="character" w:customStyle="1" w:styleId="60">
    <w:name w:val="标题 6 字符"/>
    <w:semiHidden/>
    <w:rPr>
      <w:rFonts w:ascii="Arial Black" w:eastAsia="黑体" w:hAnsi="Arial Black" w:cs="宋体"/>
      <w:b/>
      <w:sz w:val="24"/>
    </w:rPr>
  </w:style>
  <w:style w:type="character" w:customStyle="1" w:styleId="70">
    <w:name w:val="标题 7 字符"/>
    <w:semiHidden/>
    <w:rPr>
      <w:b/>
      <w:sz w:val="24"/>
    </w:rPr>
  </w:style>
  <w:style w:type="character" w:customStyle="1" w:styleId="80">
    <w:name w:val="标题 8 字符"/>
    <w:semiHidden/>
    <w:rPr>
      <w:rFonts w:ascii="Arial Black" w:eastAsia="黑体" w:hAnsi="Arial Black"/>
      <w:sz w:val="24"/>
    </w:rPr>
  </w:style>
  <w:style w:type="character" w:customStyle="1" w:styleId="90">
    <w:name w:val="标题 9 字符"/>
    <w:semiHidden/>
    <w:rPr>
      <w:rFonts w:ascii="Arial Black" w:eastAsia="黑体" w:hAnsi="Arial Black"/>
      <w:sz w:val="21"/>
    </w:rPr>
  </w:style>
  <w:style w:type="paragraph" w:customStyle="1" w:styleId="msonormal0">
    <w:name w:val="msonormal"/>
    <w:basedOn w:val="a0"/>
    <w:rPr>
      <w:rFonts w:ascii="宋体" w:hAnsi="宋体"/>
      <w:sz w:val="18"/>
      <w:szCs w:val="18"/>
    </w:rPr>
  </w:style>
  <w:style w:type="character" w:customStyle="1" w:styleId="affb">
    <w:name w:val="批注文字 字符"/>
    <w:semiHidden/>
    <w:rPr>
      <w:kern w:val="2"/>
      <w:sz w:val="21"/>
      <w:szCs w:val="24"/>
    </w:rPr>
  </w:style>
  <w:style w:type="character" w:customStyle="1" w:styleId="affc">
    <w:name w:val="页眉 字符"/>
    <w:semiHidden/>
    <w:rPr>
      <w:kern w:val="2"/>
      <w:sz w:val="18"/>
      <w:szCs w:val="18"/>
    </w:rPr>
  </w:style>
  <w:style w:type="character" w:customStyle="1" w:styleId="affd">
    <w:name w:val="页脚 字符"/>
    <w:uiPriority w:val="99"/>
    <w:rPr>
      <w:rFonts w:eastAsia="黑体"/>
      <w:sz w:val="18"/>
      <w:szCs w:val="18"/>
    </w:rPr>
  </w:style>
  <w:style w:type="character" w:customStyle="1" w:styleId="affe">
    <w:name w:val="标题 字符"/>
    <w:rPr>
      <w:rFonts w:ascii="Cambria" w:hAnsi="Cambria"/>
      <w:b/>
      <w:bCs/>
      <w:kern w:val="2"/>
      <w:sz w:val="32"/>
      <w:szCs w:val="32"/>
    </w:rPr>
  </w:style>
  <w:style w:type="character" w:customStyle="1" w:styleId="afff">
    <w:name w:val="正文文本 字符"/>
    <w:semiHidden/>
    <w:rPr>
      <w:kern w:val="2"/>
      <w:sz w:val="21"/>
      <w:szCs w:val="24"/>
    </w:rPr>
  </w:style>
  <w:style w:type="character" w:customStyle="1" w:styleId="afff0">
    <w:name w:val="正文文本缩进 字符"/>
    <w:semiHidden/>
    <w:rPr>
      <w:kern w:val="2"/>
      <w:sz w:val="21"/>
      <w:szCs w:val="24"/>
    </w:rPr>
  </w:style>
  <w:style w:type="character" w:customStyle="1" w:styleId="2b">
    <w:name w:val="正文文本缩进 2 字符"/>
    <w:semiHidden/>
    <w:rPr>
      <w:rFonts w:ascii="宋体" w:hAnsi="宋体"/>
      <w:kern w:val="2"/>
      <w:sz w:val="24"/>
      <w:szCs w:val="24"/>
    </w:rPr>
  </w:style>
  <w:style w:type="character" w:customStyle="1" w:styleId="afff1">
    <w:name w:val="纯文本 字符"/>
    <w:semiHidden/>
    <w:rPr>
      <w:rFonts w:ascii="等线" w:eastAsia="等线" w:hAnsi="Courier New" w:cs="Courier New"/>
      <w:kern w:val="2"/>
      <w:sz w:val="21"/>
      <w:szCs w:val="24"/>
    </w:rPr>
  </w:style>
  <w:style w:type="character" w:customStyle="1" w:styleId="afff2">
    <w:name w:val="批注主题 字符"/>
    <w:semiHidden/>
    <w:rPr>
      <w:b/>
      <w:bCs/>
      <w:kern w:val="2"/>
      <w:sz w:val="21"/>
      <w:szCs w:val="24"/>
    </w:rPr>
  </w:style>
  <w:style w:type="character" w:customStyle="1" w:styleId="afff3">
    <w:name w:val="批注框文本 字符"/>
    <w:semiHidden/>
    <w:rPr>
      <w:kern w:val="2"/>
      <w:sz w:val="18"/>
      <w:szCs w:val="18"/>
    </w:rPr>
  </w:style>
  <w:style w:type="paragraph" w:styleId="TOC">
    <w:name w:val="TOC Heading"/>
    <w:basedOn w:val="1"/>
    <w:next w:val="a0"/>
    <w:uiPriority w:val="39"/>
    <w:qFormat/>
    <w:pPr>
      <w:keepLines/>
      <w:widowControl/>
      <w:spacing w:before="240" w:line="256" w:lineRule="auto"/>
      <w:ind w:firstLine="0"/>
      <w:jc w:val="left"/>
      <w:outlineLvl w:val="9"/>
    </w:pPr>
    <w:rPr>
      <w:rFonts w:ascii="Calibri Light" w:hAnsi="Calibri Light"/>
      <w:b w:val="0"/>
      <w:bCs w:val="0"/>
      <w:i w:val="0"/>
      <w:iCs w:val="0"/>
      <w:color w:val="2E74B5"/>
      <w:kern w:val="0"/>
      <w:sz w:val="32"/>
      <w:szCs w:val="32"/>
    </w:rPr>
  </w:style>
  <w:style w:type="character" w:customStyle="1" w:styleId="CharChar">
    <w:name w:val="四级正标题 Char Char"/>
    <w:link w:val="afff4"/>
    <w:locked/>
    <w:rPr>
      <w:rFonts w:ascii="宋体" w:hAnsi="宋体"/>
      <w:b/>
      <w:spacing w:val="10"/>
      <w:sz w:val="24"/>
      <w:szCs w:val="22"/>
    </w:rPr>
  </w:style>
  <w:style w:type="paragraph" w:customStyle="1" w:styleId="afff4">
    <w:name w:val="四级正标题"/>
    <w:next w:val="afff5"/>
    <w:link w:val="CharChar"/>
    <w:qFormat/>
    <w:pPr>
      <w:spacing w:beforeLines="50" w:afterLines="50"/>
      <w:outlineLvl w:val="3"/>
    </w:pPr>
    <w:rPr>
      <w:rFonts w:ascii="宋体" w:hAnsi="宋体"/>
      <w:b/>
      <w:spacing w:val="10"/>
      <w:sz w:val="24"/>
      <w:szCs w:val="22"/>
    </w:rPr>
  </w:style>
  <w:style w:type="paragraph" w:customStyle="1" w:styleId="afff5">
    <w:name w:val="正文（缩进）"/>
    <w:basedOn w:val="ad"/>
    <w:link w:val="CharChar0"/>
    <w:qFormat/>
    <w:pPr>
      <w:widowControl/>
      <w:overflowPunct w:val="0"/>
      <w:autoSpaceDE w:val="0"/>
      <w:autoSpaceDN w:val="0"/>
      <w:adjustRightInd w:val="0"/>
      <w:snapToGrid w:val="0"/>
      <w:spacing w:before="60" w:after="60" w:line="360" w:lineRule="auto"/>
      <w:ind w:firstLineChars="200" w:firstLine="400"/>
      <w:jc w:val="left"/>
    </w:pPr>
    <w:rPr>
      <w:rFonts w:ascii="宋体" w:hAnsi="宋体"/>
      <w:kern w:val="0"/>
      <w:sz w:val="24"/>
      <w:szCs w:val="21"/>
    </w:rPr>
  </w:style>
  <w:style w:type="character" w:customStyle="1" w:styleId="CharChar0">
    <w:name w:val="正文（缩进） Char Char"/>
    <w:link w:val="afff5"/>
    <w:locked/>
    <w:rPr>
      <w:rFonts w:ascii="宋体" w:hAnsi="宋体"/>
      <w:sz w:val="24"/>
      <w:szCs w:val="21"/>
    </w:rPr>
  </w:style>
  <w:style w:type="character" w:customStyle="1" w:styleId="TableTextChar1">
    <w:name w:val="Table Text Char1"/>
    <w:link w:val="TableText"/>
    <w:locked/>
    <w:rPr>
      <w:rFonts w:ascii="Arial" w:hAnsi="Arial" w:cs="Arial"/>
      <w:sz w:val="18"/>
    </w:rPr>
  </w:style>
  <w:style w:type="paragraph" w:customStyle="1" w:styleId="TableText">
    <w:name w:val="Table Text"/>
    <w:link w:val="TableTextChar1"/>
    <w:pPr>
      <w:snapToGrid w:val="0"/>
      <w:spacing w:before="80" w:after="80"/>
    </w:pPr>
    <w:rPr>
      <w:rFonts w:ascii="Arial" w:hAnsi="Arial" w:cs="Arial"/>
      <w:sz w:val="18"/>
    </w:rPr>
  </w:style>
  <w:style w:type="character" w:customStyle="1" w:styleId="2CharChar">
    <w:name w:val="项目符号2 Char Char"/>
    <w:link w:val="2c"/>
    <w:locked/>
    <w:rPr>
      <w:rFonts w:ascii="宋体" w:hAnsi="宋体"/>
      <w:szCs w:val="21"/>
      <w:lang w:val="en-GB"/>
    </w:rPr>
  </w:style>
  <w:style w:type="paragraph" w:customStyle="1" w:styleId="2c">
    <w:name w:val="项目符号2"/>
    <w:basedOn w:val="ad"/>
    <w:link w:val="2CharChar"/>
    <w:qFormat/>
    <w:pPr>
      <w:widowControl/>
      <w:tabs>
        <w:tab w:val="left" w:pos="-380"/>
      </w:tabs>
      <w:overflowPunct w:val="0"/>
      <w:autoSpaceDE w:val="0"/>
      <w:autoSpaceDN w:val="0"/>
      <w:adjustRightInd w:val="0"/>
      <w:spacing w:before="120"/>
    </w:pPr>
    <w:rPr>
      <w:rFonts w:ascii="宋体" w:hAnsi="宋体"/>
      <w:kern w:val="0"/>
      <w:sz w:val="20"/>
      <w:szCs w:val="21"/>
      <w:lang w:val="en-GB"/>
    </w:rPr>
  </w:style>
  <w:style w:type="character" w:customStyle="1" w:styleId="CharChar1">
    <w:name w:val="三级正标题 Char Char"/>
    <w:link w:val="afff6"/>
    <w:locked/>
    <w:rPr>
      <w:rFonts w:ascii="宋体" w:hAnsi="宋体"/>
      <w:b/>
      <w:spacing w:val="10"/>
      <w:sz w:val="24"/>
      <w:szCs w:val="22"/>
    </w:rPr>
  </w:style>
  <w:style w:type="paragraph" w:customStyle="1" w:styleId="afff6">
    <w:name w:val="三级正标题"/>
    <w:next w:val="afff5"/>
    <w:link w:val="CharChar1"/>
    <w:qFormat/>
    <w:pPr>
      <w:spacing w:beforeLines="50" w:afterLines="50"/>
      <w:outlineLvl w:val="2"/>
    </w:pPr>
    <w:rPr>
      <w:rFonts w:ascii="宋体" w:hAnsi="宋体"/>
      <w:b/>
      <w:spacing w:val="10"/>
      <w:sz w:val="24"/>
      <w:szCs w:val="22"/>
    </w:rPr>
  </w:style>
  <w:style w:type="character" w:customStyle="1" w:styleId="1CharChar0">
    <w:name w:val="项目符号1 Char Char"/>
    <w:link w:val="1e"/>
    <w:locked/>
    <w:rPr>
      <w:rFonts w:ascii="宋体" w:hAnsi="宋体"/>
      <w:szCs w:val="21"/>
      <w:lang w:val="en-GB"/>
    </w:rPr>
  </w:style>
  <w:style w:type="paragraph" w:customStyle="1" w:styleId="1e">
    <w:name w:val="项目符号1"/>
    <w:basedOn w:val="ad"/>
    <w:link w:val="1CharChar0"/>
    <w:qFormat/>
    <w:pPr>
      <w:widowControl/>
      <w:tabs>
        <w:tab w:val="left" w:pos="420"/>
      </w:tabs>
      <w:overflowPunct w:val="0"/>
      <w:autoSpaceDE w:val="0"/>
      <w:autoSpaceDN w:val="0"/>
      <w:adjustRightInd w:val="0"/>
      <w:spacing w:before="120"/>
      <w:ind w:firstLine="400"/>
    </w:pPr>
    <w:rPr>
      <w:rFonts w:ascii="宋体" w:hAnsi="宋体"/>
      <w:kern w:val="0"/>
      <w:sz w:val="20"/>
      <w:szCs w:val="21"/>
      <w:lang w:val="en-GB"/>
    </w:rPr>
  </w:style>
  <w:style w:type="character" w:customStyle="1" w:styleId="CharChar2">
    <w:name w:val="二级正标题 Char Char"/>
    <w:link w:val="afff7"/>
    <w:locked/>
    <w:rPr>
      <w:rFonts w:ascii="宋体" w:hAnsi="宋体"/>
      <w:b/>
      <w:spacing w:val="10"/>
      <w:sz w:val="24"/>
      <w:szCs w:val="22"/>
    </w:rPr>
  </w:style>
  <w:style w:type="paragraph" w:customStyle="1" w:styleId="afff7">
    <w:name w:val="二级正标题"/>
    <w:next w:val="afff5"/>
    <w:link w:val="CharChar2"/>
    <w:qFormat/>
    <w:pPr>
      <w:spacing w:beforeLines="50" w:afterLines="50"/>
      <w:outlineLvl w:val="1"/>
    </w:pPr>
    <w:rPr>
      <w:rFonts w:ascii="宋体" w:hAnsi="宋体"/>
      <w:b/>
      <w:spacing w:val="10"/>
      <w:sz w:val="24"/>
      <w:szCs w:val="22"/>
    </w:rPr>
  </w:style>
  <w:style w:type="character" w:customStyle="1" w:styleId="CharChar3">
    <w:name w:val="标准正文格式 Char Char"/>
    <w:link w:val="afff8"/>
    <w:locked/>
    <w:rPr>
      <w:rFonts w:ascii="宋体" w:eastAsia="仿宋_GB2312" w:hAnsi="宋体" w:cs="宋体"/>
      <w:color w:val="000000"/>
      <w:sz w:val="24"/>
    </w:rPr>
  </w:style>
  <w:style w:type="paragraph" w:customStyle="1" w:styleId="afff8">
    <w:name w:val="标准正文格式"/>
    <w:basedOn w:val="a0"/>
    <w:link w:val="CharChar3"/>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character" w:customStyle="1" w:styleId="CharChar4">
    <w:name w:val="段 Char Char"/>
    <w:link w:val="afff9"/>
    <w:locked/>
    <w:rPr>
      <w:rFonts w:ascii="宋体" w:hAnsi="宋体"/>
      <w:sz w:val="21"/>
    </w:rPr>
  </w:style>
  <w:style w:type="paragraph" w:customStyle="1" w:styleId="afff9">
    <w:name w:val="段"/>
    <w:link w:val="CharChar4"/>
    <w:pPr>
      <w:tabs>
        <w:tab w:val="center" w:pos="4201"/>
        <w:tab w:val="right" w:leader="dot" w:pos="9298"/>
      </w:tabs>
      <w:autoSpaceDE w:val="0"/>
      <w:autoSpaceDN w:val="0"/>
      <w:ind w:firstLineChars="200" w:firstLine="420"/>
      <w:jc w:val="both"/>
    </w:pPr>
    <w:rPr>
      <w:rFonts w:ascii="宋体" w:hAnsi="宋体"/>
      <w:sz w:val="21"/>
    </w:rPr>
  </w:style>
  <w:style w:type="paragraph" w:customStyle="1" w:styleId="Char110">
    <w:name w:val="Char11"/>
    <w:basedOn w:val="a0"/>
    <w:rPr>
      <w:szCs w:val="20"/>
    </w:rPr>
  </w:style>
  <w:style w:type="paragraph" w:customStyle="1" w:styleId="Char12">
    <w:name w:val="Char1"/>
    <w:basedOn w:val="a0"/>
    <w:pPr>
      <w:widowControl/>
      <w:spacing w:line="400" w:lineRule="exact"/>
      <w:jc w:val="center"/>
    </w:pPr>
    <w:rPr>
      <w:rFonts w:ascii="Verdana" w:hAnsi="Verdana" w:cs="Verdana"/>
      <w:kern w:val="0"/>
      <w:szCs w:val="21"/>
      <w:lang w:eastAsia="en-US"/>
    </w:rPr>
  </w:style>
  <w:style w:type="paragraph" w:customStyle="1" w:styleId="afffa">
    <w:name w:val="a"/>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1CharCharChar1CharCharCharCharCharChar">
    <w:name w:val="Char Char Char Char Char Char Char Char Char1 Char Char Char1 Char Char Char Char Char Char"/>
    <w:basedOn w:val="a0"/>
    <w:pPr>
      <w:spacing w:line="360" w:lineRule="auto"/>
      <w:ind w:firstLineChars="200" w:firstLine="200"/>
    </w:pPr>
    <w:rPr>
      <w:rFonts w:ascii="宋体" w:hAnsi="宋体" w:cs="宋体"/>
      <w:sz w:val="24"/>
    </w:rPr>
  </w:style>
  <w:style w:type="paragraph" w:customStyle="1" w:styleId="afffb">
    <w:name w:val="项目"/>
    <w:basedOn w:val="ad"/>
    <w:next w:val="ad"/>
    <w:pPr>
      <w:tabs>
        <w:tab w:val="left" w:pos="360"/>
      </w:tabs>
      <w:spacing w:after="0" w:line="360" w:lineRule="auto"/>
      <w:ind w:left="360" w:hanging="360"/>
    </w:pPr>
    <w:rPr>
      <w:kern w:val="0"/>
      <w:sz w:val="24"/>
      <w:szCs w:val="20"/>
    </w:rPr>
  </w:style>
  <w:style w:type="paragraph" w:customStyle="1" w:styleId="Char30">
    <w:name w:val="Char3"/>
    <w:basedOn w:val="a9"/>
    <w:pPr>
      <w:widowControl/>
      <w:tabs>
        <w:tab w:val="left" w:pos="874"/>
      </w:tabs>
      <w:ind w:left="874" w:hanging="420"/>
      <w:jc w:val="left"/>
    </w:pPr>
  </w:style>
  <w:style w:type="paragraph" w:customStyle="1" w:styleId="afffc">
    <w:name w:val="缩进四号"/>
    <w:basedOn w:val="a0"/>
    <w:pPr>
      <w:tabs>
        <w:tab w:val="left" w:pos="624"/>
      </w:tabs>
      <w:spacing w:before="240" w:after="120" w:line="520" w:lineRule="exact"/>
      <w:ind w:left="624" w:hanging="454"/>
    </w:pPr>
    <w:rPr>
      <w:rFonts w:ascii="宋体"/>
      <w:sz w:val="24"/>
      <w:szCs w:val="20"/>
    </w:rPr>
  </w:style>
  <w:style w:type="paragraph" w:customStyle="1" w:styleId="p12">
    <w:name w:val="p12"/>
    <w:basedOn w:val="a0"/>
    <w:pPr>
      <w:widowControl/>
      <w:spacing w:before="100" w:after="100"/>
      <w:jc w:val="left"/>
    </w:pPr>
    <w:rPr>
      <w:rFonts w:ascii="宋体" w:hAnsi="宋体"/>
      <w:color w:val="000000"/>
      <w:kern w:val="0"/>
      <w:sz w:val="24"/>
    </w:rPr>
  </w:style>
  <w:style w:type="paragraph" w:customStyle="1" w:styleId="xl25">
    <w:name w:val="xl25"/>
    <w:basedOn w:val="a0"/>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1f">
    <w:name w:val="分类级别1"/>
    <w:basedOn w:val="a0"/>
    <w:pPr>
      <w:tabs>
        <w:tab w:val="left" w:pos="780"/>
      </w:tabs>
      <w:ind w:left="1125" w:hanging="564"/>
    </w:pPr>
    <w:rPr>
      <w:szCs w:val="20"/>
    </w:rPr>
  </w:style>
  <w:style w:type="paragraph" w:customStyle="1" w:styleId="1f0">
    <w:name w:val="条文1"/>
    <w:basedOn w:val="a0"/>
    <w:pPr>
      <w:tabs>
        <w:tab w:val="left" w:pos="720"/>
      </w:tabs>
      <w:spacing w:line="360" w:lineRule="auto"/>
    </w:pPr>
    <w:rPr>
      <w:rFonts w:ascii="MS UI Gothic" w:hAnsi="MS UI Gothic"/>
      <w:bCs/>
      <w:kern w:val="44"/>
      <w:sz w:val="24"/>
      <w:szCs w:val="44"/>
    </w:rPr>
  </w:style>
  <w:style w:type="paragraph" w:customStyle="1" w:styleId="3H3BOD0h3sect123Heading3-oldlevel3PIM3Leve2">
    <w:name w:val="样式 标题 3H3BOD 0h3sect1.2.3Heading 3 - oldlevel_3PIM 3Leve...2"/>
    <w:basedOn w:val="30"/>
    <w:pPr>
      <w:keepLines w:val="0"/>
      <w:tabs>
        <w:tab w:val="left" w:pos="1062"/>
      </w:tabs>
      <w:autoSpaceDE w:val="0"/>
      <w:autoSpaceDN w:val="0"/>
      <w:adjustRightInd w:val="0"/>
      <w:snapToGrid w:val="0"/>
      <w:spacing w:beforeLines="50" w:before="0" w:afterLines="50" w:after="0" w:line="240" w:lineRule="auto"/>
      <w:jc w:val="center"/>
    </w:pPr>
    <w:rPr>
      <w:kern w:val="0"/>
      <w:sz w:val="21"/>
      <w:szCs w:val="20"/>
    </w:rPr>
  </w:style>
  <w:style w:type="paragraph" w:customStyle="1" w:styleId="afffd">
    <w:name w:val="图"/>
    <w:basedOn w:val="a0"/>
    <w:pPr>
      <w:keepNext/>
      <w:adjustRightInd w:val="0"/>
      <w:snapToGrid w:val="0"/>
      <w:spacing w:before="60" w:after="60" w:line="300" w:lineRule="auto"/>
      <w:jc w:val="center"/>
    </w:pPr>
    <w:rPr>
      <w:spacing w:val="20"/>
      <w:kern w:val="0"/>
      <w:sz w:val="24"/>
      <w:szCs w:val="20"/>
    </w:rPr>
  </w:style>
  <w:style w:type="paragraph" w:customStyle="1" w:styleId="1CharCharCharChar">
    <w:name w:val="1 Char Char Char Char"/>
    <w:basedOn w:val="a0"/>
    <w:pPr>
      <w:widowControl/>
      <w:spacing w:after="160" w:line="240" w:lineRule="exact"/>
      <w:jc w:val="left"/>
    </w:pPr>
    <w:rPr>
      <w:rFonts w:ascii="Tahoma" w:eastAsia="Times New Roman" w:hAnsi="Tahoma"/>
      <w:kern w:val="0"/>
      <w:sz w:val="28"/>
      <w:lang w:eastAsia="en-US"/>
    </w:rPr>
  </w:style>
  <w:style w:type="paragraph" w:customStyle="1" w:styleId="CharCharCharCharCharCharCharCharCharCharCharChar1Char">
    <w:name w:val="Char Char Char Char Char Char Char Char Char Char Char Char1 Char"/>
    <w:basedOn w:val="a9"/>
    <w:rPr>
      <w:rFonts w:ascii="Tahoma" w:hAnsi="Tahoma"/>
      <w:sz w:val="24"/>
    </w:rPr>
  </w:style>
  <w:style w:type="paragraph" w:customStyle="1" w:styleId="afffe">
    <w:name w:val="第三级目录"/>
    <w:basedOn w:val="30"/>
    <w:next w:val="a0"/>
    <w:qFormat/>
    <w:pPr>
      <w:spacing w:line="415" w:lineRule="auto"/>
    </w:pPr>
    <w:rPr>
      <w:rFonts w:ascii="Calibri" w:hAnsi="Calibri"/>
      <w:sz w:val="30"/>
      <w:lang w:val="en-GB"/>
    </w:rPr>
  </w:style>
  <w:style w:type="paragraph" w:customStyle="1" w:styleId="38">
    <w:name w:val="条目3"/>
    <w:basedOn w:val="af1"/>
    <w:pPr>
      <w:spacing w:beforeLines="0" w:before="0" w:afterLines="0" w:after="0" w:line="360" w:lineRule="auto"/>
    </w:pPr>
    <w:rPr>
      <w:rFonts w:cs="Courier New"/>
      <w:color w:val="000000"/>
      <w:szCs w:val="21"/>
    </w:rPr>
  </w:style>
  <w:style w:type="paragraph" w:customStyle="1" w:styleId="xl49">
    <w:name w:val="xl49"/>
    <w:basedOn w:val="a0"/>
    <w:pPr>
      <w:widowControl/>
      <w:spacing w:before="100" w:beforeAutospacing="1" w:after="100" w:afterAutospacing="1"/>
      <w:jc w:val="center"/>
    </w:pPr>
    <w:rPr>
      <w:rFonts w:ascii="楷体_GB2312" w:eastAsia="楷体_GB2312" w:hAnsi="宋体"/>
      <w:b/>
      <w:kern w:val="0"/>
      <w:sz w:val="36"/>
      <w:szCs w:val="20"/>
    </w:rPr>
  </w:style>
  <w:style w:type="paragraph" w:customStyle="1" w:styleId="2d">
    <w:name w:val="分类级别2"/>
    <w:basedOn w:val="a0"/>
    <w:pPr>
      <w:tabs>
        <w:tab w:val="left" w:pos="1125"/>
        <w:tab w:val="left" w:pos="1260"/>
      </w:tabs>
      <w:ind w:left="1125" w:hanging="564"/>
    </w:pPr>
    <w:rPr>
      <w:szCs w:val="20"/>
    </w:rPr>
  </w:style>
  <w:style w:type="paragraph" w:customStyle="1" w:styleId="1111">
    <w:name w:val="1.1.1.1 标题"/>
    <w:basedOn w:val="a0"/>
    <w:pPr>
      <w:keepNext/>
      <w:keepLines/>
      <w:tabs>
        <w:tab w:val="left" w:pos="360"/>
        <w:tab w:val="left" w:pos="780"/>
        <w:tab w:val="left" w:pos="2889"/>
      </w:tabs>
      <w:spacing w:line="240" w:lineRule="atLeast"/>
      <w:ind w:leftChars="200" w:left="2889" w:hangingChars="200" w:hanging="200"/>
      <w:jc w:val="left"/>
      <w:outlineLvl w:val="3"/>
    </w:pPr>
    <w:rPr>
      <w:kern w:val="44"/>
      <w:sz w:val="24"/>
      <w:szCs w:val="20"/>
    </w:rPr>
  </w:style>
  <w:style w:type="paragraph" w:customStyle="1" w:styleId="CharCharCharChar1">
    <w:name w:val="Char Char Char Char1"/>
    <w:basedOn w:val="a0"/>
    <w:pPr>
      <w:widowControl/>
      <w:spacing w:after="160" w:line="240" w:lineRule="exact"/>
      <w:jc w:val="left"/>
    </w:pPr>
  </w:style>
  <w:style w:type="paragraph" w:customStyle="1" w:styleId="2e">
    <w:name w:val="普通(网站)2"/>
    <w:basedOn w:val="a0"/>
    <w:pPr>
      <w:widowControl/>
      <w:spacing w:before="100" w:beforeAutospacing="1" w:after="100" w:afterAutospacing="1"/>
      <w:jc w:val="left"/>
    </w:pPr>
    <w:rPr>
      <w:rFonts w:ascii="宋体" w:hAnsi="宋体"/>
      <w:kern w:val="0"/>
      <w:sz w:val="24"/>
    </w:rPr>
  </w:style>
  <w:style w:type="paragraph" w:customStyle="1" w:styleId="1111Heading3">
    <w:name w:val="1.1.1.1Heading3"/>
    <w:basedOn w:val="30"/>
    <w:pPr>
      <w:keepLines w:val="0"/>
      <w:widowControl/>
      <w:tabs>
        <w:tab w:val="left" w:pos="2292"/>
      </w:tabs>
      <w:spacing w:before="120" w:after="120" w:line="240" w:lineRule="auto"/>
      <w:ind w:leftChars="236" w:left="2292" w:hanging="420"/>
      <w:jc w:val="left"/>
    </w:pPr>
    <w:rPr>
      <w:rFonts w:ascii="Arial" w:eastAsia="黑体" w:hAnsi="Arial" w:cs="Arial"/>
      <w:kern w:val="0"/>
      <w:sz w:val="24"/>
      <w:szCs w:val="16"/>
    </w:rPr>
  </w:style>
  <w:style w:type="paragraph" w:customStyle="1" w:styleId="CharCharCharCharCharChar">
    <w:name w:val="Char Char Char Char Char Char"/>
    <w:basedOn w:val="a0"/>
    <w:pPr>
      <w:ind w:firstLineChars="200" w:firstLine="200"/>
    </w:pPr>
    <w:rPr>
      <w:rFonts w:ascii="Tahoma" w:hAnsi="Tahoma"/>
      <w:sz w:val="24"/>
      <w:szCs w:val="20"/>
    </w:rPr>
  </w:style>
  <w:style w:type="paragraph" w:customStyle="1" w:styleId="affff">
    <w:name w:val="文档正文"/>
    <w:basedOn w:val="a0"/>
    <w:rPr>
      <w:rFonts w:ascii="宋体" w:hAnsi="宋体" w:cs="Arial"/>
      <w:bCs/>
      <w:szCs w:val="21"/>
    </w:rPr>
  </w:style>
  <w:style w:type="paragraph" w:customStyle="1" w:styleId="affff0">
    <w:name w:val="文字排"/>
    <w:basedOn w:val="a0"/>
    <w:pPr>
      <w:tabs>
        <w:tab w:val="left" w:pos="425"/>
      </w:tabs>
      <w:ind w:left="425" w:hanging="425"/>
    </w:pPr>
    <w:rPr>
      <w:spacing w:val="20"/>
      <w:sz w:val="20"/>
    </w:rPr>
  </w:style>
  <w:style w:type="paragraph" w:customStyle="1" w:styleId="CharCharCharCharCharChar1">
    <w:name w:val="Char Char Char Char Char Char1"/>
    <w:basedOn w:val="a0"/>
    <w:pPr>
      <w:ind w:firstLineChars="200" w:firstLine="200"/>
    </w:pPr>
    <w:rPr>
      <w:szCs w:val="20"/>
    </w:rPr>
  </w:style>
  <w:style w:type="paragraph" w:customStyle="1" w:styleId="affff1">
    <w:name w:val="大汉一级小标题"/>
    <w:basedOn w:val="a0"/>
    <w:pPr>
      <w:tabs>
        <w:tab w:val="left" w:pos="0"/>
      </w:tabs>
      <w:spacing w:before="120" w:after="120"/>
      <w:ind w:left="720" w:hanging="720"/>
    </w:pPr>
    <w:rPr>
      <w:rFonts w:ascii="宋体"/>
      <w:b/>
      <w:sz w:val="36"/>
    </w:rPr>
  </w:style>
  <w:style w:type="paragraph" w:customStyle="1" w:styleId="ParaCharCharCharChar">
    <w:name w:val="默认段落字体 Para Char Char Char Char"/>
    <w:basedOn w:val="a0"/>
    <w:pPr>
      <w:tabs>
        <w:tab w:val="left" w:pos="1094"/>
      </w:tabs>
      <w:adjustRightInd w:val="0"/>
      <w:spacing w:line="360" w:lineRule="auto"/>
      <w:ind w:left="1094" w:hanging="720"/>
    </w:pPr>
    <w:rPr>
      <w:kern w:val="0"/>
      <w:sz w:val="24"/>
      <w:szCs w:val="20"/>
    </w:rPr>
  </w:style>
  <w:style w:type="paragraph" w:customStyle="1" w:styleId="110">
    <w:name w:val="1.1 标题"/>
    <w:basedOn w:val="1"/>
    <w:pPr>
      <w:keepLines/>
      <w:tabs>
        <w:tab w:val="left" w:pos="840"/>
      </w:tabs>
      <w:spacing w:before="120" w:after="120"/>
      <w:ind w:left="840" w:hanging="420"/>
      <w:jc w:val="left"/>
      <w:outlineLvl w:val="1"/>
    </w:pPr>
    <w:rPr>
      <w:rFonts w:eastAsia="黑体"/>
      <w:bCs w:val="0"/>
      <w:i w:val="0"/>
      <w:iCs w:val="0"/>
      <w:kern w:val="44"/>
      <w:sz w:val="24"/>
    </w:rPr>
  </w:style>
  <w:style w:type="paragraph" w:customStyle="1" w:styleId="300">
    <w:name w:val="30"/>
    <w:basedOn w:val="a0"/>
    <w:pPr>
      <w:widowControl/>
      <w:spacing w:line="360" w:lineRule="auto"/>
      <w:ind w:left="1276" w:hanging="1276"/>
    </w:pPr>
    <w:rPr>
      <w:rFonts w:ascii="宋体" w:hAnsi="宋体"/>
      <w:color w:val="000000"/>
      <w:kern w:val="0"/>
      <w:sz w:val="30"/>
      <w:szCs w:val="30"/>
    </w:rPr>
  </w:style>
  <w:style w:type="paragraph" w:customStyle="1" w:styleId="affff2">
    <w:name w:val="选项卡编号"/>
    <w:basedOn w:val="a0"/>
    <w:pPr>
      <w:tabs>
        <w:tab w:val="left" w:pos="330"/>
        <w:tab w:val="left" w:pos="990"/>
      </w:tabs>
      <w:adjustRightInd w:val="0"/>
      <w:spacing w:before="60" w:after="60" w:line="310" w:lineRule="atLeast"/>
      <w:ind w:left="550" w:firstLine="29"/>
    </w:pPr>
    <w:rPr>
      <w:color w:val="000000"/>
      <w:spacing w:val="20"/>
      <w:kern w:val="0"/>
    </w:rPr>
  </w:style>
  <w:style w:type="paragraph" w:customStyle="1" w:styleId="2f">
    <w:name w:val="条目2"/>
    <w:basedOn w:val="af1"/>
    <w:pPr>
      <w:tabs>
        <w:tab w:val="left" w:pos="420"/>
      </w:tabs>
      <w:spacing w:beforeLines="0" w:before="0" w:afterLines="0" w:after="0" w:line="360" w:lineRule="auto"/>
      <w:ind w:left="420" w:hanging="420"/>
    </w:pPr>
    <w:rPr>
      <w:rFonts w:cs="Courier New"/>
      <w:color w:val="000000"/>
      <w:szCs w:val="21"/>
    </w:rPr>
  </w:style>
  <w:style w:type="paragraph" w:customStyle="1" w:styleId="20505">
    <w:name w:val="样式 标题 2 + 段前: 0.5 行 段后: 0.5 行"/>
    <w:basedOn w:val="2"/>
    <w:pPr>
      <w:keepNext w:val="0"/>
      <w:keepLines w:val="0"/>
      <w:autoSpaceDE w:val="0"/>
      <w:autoSpaceDN w:val="0"/>
      <w:adjustRightInd w:val="0"/>
      <w:spacing w:beforeLines="150" w:before="0" w:afterLines="50" w:after="0" w:line="360" w:lineRule="auto"/>
      <w:ind w:left="272" w:hanging="272"/>
      <w:jc w:val="left"/>
    </w:pPr>
    <w:rPr>
      <w:rFonts w:ascii="Times New Roman" w:eastAsia="仿宋_GB2312" w:hAnsi="Times New Roman"/>
      <w:b w:val="0"/>
      <w:bCs w:val="0"/>
      <w:kern w:val="0"/>
      <w:sz w:val="28"/>
      <w:szCs w:val="20"/>
      <w:lang w:val="zh-CN"/>
    </w:rPr>
  </w:style>
  <w:style w:type="paragraph" w:customStyle="1" w:styleId="CharCharCharCharCharCharChar">
    <w:name w:val="Char Char Char Char Char Char Char"/>
    <w:basedOn w:val="a0"/>
    <w:rPr>
      <w:rFonts w:ascii="仿宋_GB2312" w:eastAsia="仿宋_GB2312"/>
      <w:b/>
      <w:sz w:val="32"/>
      <w:szCs w:val="32"/>
    </w:rPr>
  </w:style>
  <w:style w:type="paragraph" w:customStyle="1" w:styleId="Char5">
    <w:name w:val="Char"/>
    <w:basedOn w:val="a9"/>
    <w:pPr>
      <w:widowControl/>
      <w:tabs>
        <w:tab w:val="left" w:pos="874"/>
      </w:tabs>
      <w:ind w:left="874" w:hanging="420"/>
      <w:jc w:val="left"/>
    </w:pPr>
  </w:style>
  <w:style w:type="paragraph" w:customStyle="1" w:styleId="085">
    <w:name w:val="样式 首行缩进:  0.85 厘米"/>
    <w:basedOn w:val="a0"/>
    <w:pPr>
      <w:ind w:firstLine="851"/>
    </w:pPr>
    <w:rPr>
      <w:rFonts w:cs="宋体"/>
      <w:sz w:val="24"/>
    </w:rPr>
  </w:style>
  <w:style w:type="paragraph" w:customStyle="1" w:styleId="affff3">
    <w:name w:val="表格文字"/>
    <w:basedOn w:val="a0"/>
    <w:pPr>
      <w:snapToGrid w:val="0"/>
      <w:spacing w:before="120"/>
    </w:pPr>
    <w:rPr>
      <w:szCs w:val="20"/>
    </w:rPr>
  </w:style>
  <w:style w:type="paragraph" w:customStyle="1" w:styleId="1f1">
    <w:name w:val="样式1"/>
    <w:basedOn w:val="2"/>
    <w:pPr>
      <w:spacing w:line="412" w:lineRule="auto"/>
    </w:pPr>
    <w:rPr>
      <w:rFonts w:ascii="Cambria" w:eastAsia="宋体" w:hAnsi="Cambria"/>
    </w:rPr>
  </w:style>
  <w:style w:type="paragraph" w:customStyle="1" w:styleId="affff4">
    <w:name w:val="小标题"/>
    <w:basedOn w:val="ad"/>
    <w:pPr>
      <w:tabs>
        <w:tab w:val="left" w:pos="420"/>
      </w:tabs>
      <w:spacing w:before="60" w:after="60" w:line="360" w:lineRule="auto"/>
      <w:ind w:left="720" w:hanging="720"/>
    </w:pPr>
    <w:rPr>
      <w:rFonts w:eastAsia="黑体"/>
      <w:sz w:val="24"/>
      <w:szCs w:val="20"/>
    </w:rPr>
  </w:style>
  <w:style w:type="paragraph" w:customStyle="1" w:styleId="affff5">
    <w:name w:val="此正文"/>
    <w:basedOn w:val="a0"/>
    <w:pPr>
      <w:spacing w:line="360" w:lineRule="auto"/>
      <w:ind w:firstLineChars="200" w:firstLine="200"/>
    </w:pPr>
    <w:rPr>
      <w:sz w:val="24"/>
    </w:rPr>
  </w:style>
  <w:style w:type="paragraph" w:customStyle="1" w:styleId="2f0">
    <w:name w:val="列出段落2"/>
    <w:qFormat/>
    <w:pPr>
      <w:widowControl w:val="0"/>
      <w:ind w:firstLine="420"/>
      <w:jc w:val="both"/>
    </w:pPr>
    <w:rPr>
      <w:rFonts w:ascii="Calibri" w:eastAsia="Calibri" w:hAnsi="Calibri" w:cs="Calibri"/>
      <w:color w:val="000000"/>
      <w:kern w:val="2"/>
      <w:sz w:val="21"/>
      <w:szCs w:val="21"/>
      <w:u w:color="000000"/>
    </w:rPr>
  </w:style>
  <w:style w:type="paragraph" w:customStyle="1" w:styleId="affff6">
    <w:name w:val="大汉正文"/>
    <w:basedOn w:val="a0"/>
    <w:pPr>
      <w:spacing w:line="360" w:lineRule="auto"/>
      <w:ind w:firstLineChars="200" w:firstLine="200"/>
      <w:jc w:val="left"/>
    </w:pPr>
    <w:rPr>
      <w:rFonts w:ascii="宋体"/>
      <w:kern w:val="0"/>
      <w:sz w:val="24"/>
    </w:rPr>
  </w:style>
  <w:style w:type="paragraph" w:customStyle="1" w:styleId="CharCharCharChar">
    <w:name w:val="Char Char Char Char"/>
    <w:basedOn w:val="a0"/>
    <w:pPr>
      <w:widowControl/>
      <w:spacing w:after="160" w:line="240" w:lineRule="exact"/>
      <w:jc w:val="left"/>
    </w:pPr>
  </w:style>
  <w:style w:type="paragraph" w:customStyle="1" w:styleId="1f2">
    <w:name w:val="1"/>
    <w:basedOn w:val="a0"/>
    <w:next w:val="af1"/>
    <w:rPr>
      <w:rFonts w:ascii="宋体" w:hAnsi="Courier New" w:cs="Courier New"/>
      <w:szCs w:val="21"/>
    </w:rPr>
  </w:style>
  <w:style w:type="paragraph" w:customStyle="1" w:styleId="affff7">
    <w:name w:val="五级条标题"/>
    <w:basedOn w:val="a0"/>
    <w:pPr>
      <w:widowControl/>
      <w:autoSpaceDE w:val="0"/>
      <w:autoSpaceDN w:val="0"/>
      <w:jc w:val="left"/>
    </w:pPr>
    <w:rPr>
      <w:rFonts w:ascii="宋体"/>
      <w:kern w:val="0"/>
      <w:sz w:val="20"/>
      <w:szCs w:val="20"/>
      <w:lang w:val="en-GB"/>
    </w:rPr>
  </w:style>
  <w:style w:type="paragraph" w:customStyle="1" w:styleId="Char20">
    <w:name w:val="Char2"/>
    <w:basedOn w:val="a0"/>
    <w:pPr>
      <w:widowControl/>
      <w:spacing w:line="400" w:lineRule="exact"/>
      <w:jc w:val="center"/>
    </w:pPr>
    <w:rPr>
      <w:rFonts w:ascii="Verdana" w:hAnsi="Verdana" w:cs="Verdana"/>
      <w:kern w:val="0"/>
      <w:szCs w:val="21"/>
      <w:lang w:eastAsia="en-US"/>
    </w:rPr>
  </w:style>
  <w:style w:type="paragraph" w:customStyle="1" w:styleId="affff8">
    <w:name w:val="表文字"/>
    <w:basedOn w:val="a1"/>
    <w:pPr>
      <w:overflowPunct w:val="0"/>
      <w:autoSpaceDE w:val="0"/>
      <w:autoSpaceDN w:val="0"/>
      <w:adjustRightInd w:val="0"/>
      <w:snapToGrid w:val="0"/>
      <w:spacing w:line="360" w:lineRule="auto"/>
      <w:ind w:firstLine="0"/>
    </w:pPr>
    <w:rPr>
      <w:rFonts w:eastAsia="幼圆"/>
      <w:kern w:val="28"/>
    </w:rPr>
  </w:style>
  <w:style w:type="paragraph" w:customStyle="1" w:styleId="affff9">
    <w:name w:val="页眉与页脚"/>
    <w:qFormat/>
    <w:pPr>
      <w:tabs>
        <w:tab w:val="right" w:pos="9020"/>
      </w:tabs>
    </w:pPr>
    <w:rPr>
      <w:rFonts w:ascii="Helvetica" w:eastAsia="Arial Unicode MS" w:hAnsi="Arial Unicode MS" w:cs="Arial Unicode MS"/>
      <w:color w:val="000000"/>
      <w:sz w:val="24"/>
      <w:szCs w:val="24"/>
    </w:rPr>
  </w:style>
  <w:style w:type="paragraph" w:customStyle="1" w:styleId="p10">
    <w:name w:val="p10"/>
    <w:basedOn w:val="a0"/>
    <w:pPr>
      <w:widowControl/>
      <w:spacing w:before="100" w:after="100"/>
      <w:jc w:val="left"/>
    </w:pPr>
    <w:rPr>
      <w:rFonts w:ascii="宋体" w:hAnsi="宋体"/>
      <w:color w:val="000000"/>
      <w:kern w:val="0"/>
    </w:rPr>
  </w:style>
  <w:style w:type="paragraph" w:customStyle="1" w:styleId="xl29">
    <w:name w:val="xl29"/>
    <w:basedOn w:val="a0"/>
    <w:pPr>
      <w:widowControl/>
      <w:spacing w:before="100" w:beforeAutospacing="1" w:after="100" w:afterAutospacing="1"/>
      <w:jc w:val="center"/>
    </w:pPr>
    <w:rPr>
      <w:rFonts w:ascii="宋体" w:hAnsi="宋体"/>
      <w:kern w:val="0"/>
      <w:sz w:val="28"/>
      <w:szCs w:val="28"/>
    </w:rPr>
  </w:style>
  <w:style w:type="paragraph" w:customStyle="1" w:styleId="Indenta">
    <w:name w:val="Indent a)"/>
    <w:basedOn w:val="a0"/>
    <w:pPr>
      <w:widowControl/>
      <w:tabs>
        <w:tab w:val="left" w:pos="1843"/>
        <w:tab w:val="right" w:pos="9072"/>
      </w:tabs>
      <w:suppressAutoHyphens/>
      <w:spacing w:line="360" w:lineRule="auto"/>
      <w:ind w:leftChars="100" w:left="210" w:rightChars="-10" w:right="-21" w:firstLineChars="100" w:firstLine="210"/>
    </w:pPr>
    <w:rPr>
      <w:rFonts w:ascii="宋体" w:hAnsi="宋体"/>
      <w:bCs/>
      <w:color w:val="FF0000"/>
      <w:szCs w:val="21"/>
    </w:rPr>
  </w:style>
  <w:style w:type="paragraph" w:customStyle="1" w:styleId="ParaCharCharChar1Char">
    <w:name w:val="默认段落字体 Para Char Char Char1 Char"/>
    <w:basedOn w:val="a0"/>
    <w:pPr>
      <w:spacing w:line="240" w:lineRule="atLeast"/>
      <w:ind w:left="420" w:firstLine="420"/>
    </w:pPr>
    <w:rPr>
      <w:kern w:val="0"/>
      <w:szCs w:val="21"/>
    </w:rPr>
  </w:style>
  <w:style w:type="paragraph" w:customStyle="1" w:styleId="CharCharCharCharCharCharChar1">
    <w:name w:val="Char Char Char Char Char Char Char1"/>
    <w:basedOn w:val="a0"/>
    <w:rPr>
      <w:rFonts w:ascii="仿宋_GB2312" w:eastAsia="仿宋_GB2312"/>
      <w:b/>
      <w:sz w:val="32"/>
      <w:szCs w:val="32"/>
    </w:rPr>
  </w:style>
  <w:style w:type="paragraph" w:customStyle="1" w:styleId="tabletext0">
    <w:name w:val="tabletext"/>
    <w:basedOn w:val="a0"/>
    <w:pPr>
      <w:widowControl/>
      <w:spacing w:before="100" w:beforeAutospacing="1" w:after="100" w:afterAutospacing="1"/>
      <w:jc w:val="left"/>
    </w:pPr>
    <w:rPr>
      <w:rFonts w:ascii="宋体" w:hAnsi="宋体" w:cs="宋体"/>
      <w:kern w:val="0"/>
      <w:sz w:val="24"/>
    </w:rPr>
  </w:style>
  <w:style w:type="paragraph" w:customStyle="1" w:styleId="552">
    <w:name w:val="样式 小四 段前: 5 磅 段后: 5 磅 首行缩进:  2 字符"/>
    <w:basedOn w:val="a0"/>
    <w:pPr>
      <w:spacing w:before="100" w:afterLines="50" w:line="360" w:lineRule="auto"/>
    </w:pPr>
    <w:rPr>
      <w:rFonts w:ascii="宋体" w:hAnsi="宋体"/>
      <w:kern w:val="0"/>
      <w:sz w:val="24"/>
      <w:szCs w:val="21"/>
    </w:rPr>
  </w:style>
  <w:style w:type="paragraph" w:customStyle="1" w:styleId="1f3">
    <w:name w:val="页脚1"/>
    <w:qFormat/>
    <w:pPr>
      <w:widowControl w:val="0"/>
      <w:tabs>
        <w:tab w:val="center" w:pos="4153"/>
        <w:tab w:val="right" w:pos="8306"/>
      </w:tabs>
    </w:pPr>
    <w:rPr>
      <w:rFonts w:ascii="Arial Unicode MS" w:eastAsia="Times New Roman" w:hAnsi="Arial Unicode MS" w:cs="Arial Unicode MS"/>
      <w:color w:val="000000"/>
      <w:kern w:val="2"/>
      <w:sz w:val="18"/>
      <w:szCs w:val="18"/>
      <w:u w:color="000000"/>
    </w:rPr>
  </w:style>
  <w:style w:type="paragraph" w:customStyle="1" w:styleId="111">
    <w:name w:val="1.1.1 标题"/>
    <w:basedOn w:val="1"/>
    <w:pPr>
      <w:keepLines/>
      <w:tabs>
        <w:tab w:val="left" w:pos="1260"/>
      </w:tabs>
      <w:ind w:left="1260" w:hanging="420"/>
      <w:jc w:val="left"/>
      <w:outlineLvl w:val="2"/>
    </w:pPr>
    <w:rPr>
      <w:rFonts w:eastAsia="黑体"/>
      <w:b w:val="0"/>
      <w:bCs w:val="0"/>
      <w:i w:val="0"/>
      <w:iCs w:val="0"/>
      <w:kern w:val="44"/>
      <w:sz w:val="24"/>
    </w:rPr>
  </w:style>
  <w:style w:type="paragraph" w:customStyle="1" w:styleId="aboutus">
    <w:name w:val="aboutus"/>
    <w:basedOn w:val="a0"/>
    <w:pPr>
      <w:widowControl/>
      <w:spacing w:line="300" w:lineRule="atLeast"/>
      <w:jc w:val="left"/>
    </w:pPr>
    <w:rPr>
      <w:rFonts w:ascii="宋体" w:hAnsi="宋体" w:cs="宋体"/>
      <w:color w:val="000000"/>
      <w:kern w:val="0"/>
      <w:szCs w:val="21"/>
    </w:rPr>
  </w:style>
  <w:style w:type="paragraph" w:customStyle="1" w:styleId="RFIabc1stLevel">
    <w:name w:val="RFI abc 1st Level"/>
    <w:basedOn w:val="a0"/>
    <w:pPr>
      <w:widowControl/>
      <w:tabs>
        <w:tab w:val="left" w:pos="1440"/>
      </w:tabs>
      <w:ind w:left="1440" w:hanging="360"/>
    </w:pPr>
    <w:rPr>
      <w:rFonts w:ascii="Arial (W1)" w:hAnsi="Arial (W1)"/>
      <w:kern w:val="0"/>
      <w:sz w:val="24"/>
      <w:lang w:val="en-GB" w:eastAsia="en-US"/>
    </w:rPr>
  </w:style>
  <w:style w:type="paragraph" w:customStyle="1" w:styleId="2f1">
    <w:name w:val="正文2"/>
    <w:basedOn w:val="a0"/>
    <w:pPr>
      <w:spacing w:before="156" w:line="360" w:lineRule="auto"/>
      <w:ind w:firstLineChars="200" w:firstLine="510"/>
    </w:pPr>
    <w:rPr>
      <w:rFonts w:ascii="Calibri" w:hAnsi="Calibri"/>
      <w:sz w:val="24"/>
      <w:szCs w:val="20"/>
    </w:rPr>
  </w:style>
  <w:style w:type="paragraph" w:customStyle="1" w:styleId="affffa">
    <w:name w:val="缺省文本"/>
    <w:basedOn w:val="a0"/>
    <w:pPr>
      <w:autoSpaceDE w:val="0"/>
      <w:autoSpaceDN w:val="0"/>
      <w:adjustRightInd w:val="0"/>
      <w:jc w:val="left"/>
    </w:pPr>
    <w:rPr>
      <w:rFonts w:eastAsia="Times New Roman"/>
      <w:kern w:val="0"/>
      <w:sz w:val="24"/>
      <w:lang w:eastAsia="en-US"/>
    </w:rPr>
  </w:style>
  <w:style w:type="paragraph" w:customStyle="1" w:styleId="10505">
    <w:name w:val="样式 标题 1 + 段前: 0.5 行 段后: 0.5 行"/>
    <w:basedOn w:val="1"/>
    <w:pPr>
      <w:keepLines/>
      <w:tabs>
        <w:tab w:val="left" w:pos="1800"/>
      </w:tabs>
      <w:spacing w:beforeLines="200" w:afterLines="50" w:line="576" w:lineRule="auto"/>
      <w:ind w:firstLine="0"/>
    </w:pPr>
    <w:rPr>
      <w:rFonts w:eastAsia="仿宋_GB2312"/>
      <w:i w:val="0"/>
      <w:iCs w:val="0"/>
      <w:kern w:val="44"/>
      <w:sz w:val="3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ascii="Tahoma" w:hAnsi="Tahoma"/>
      <w:b/>
      <w:sz w:val="24"/>
    </w:rPr>
  </w:style>
  <w:style w:type="paragraph" w:customStyle="1" w:styleId="Bullet1">
    <w:name w:val="Bullet 1"/>
    <w:basedOn w:val="a0"/>
    <w:pPr>
      <w:tabs>
        <w:tab w:val="left" w:pos="360"/>
        <w:tab w:val="left" w:pos="7920"/>
      </w:tabs>
      <w:spacing w:line="280" w:lineRule="exact"/>
      <w:ind w:left="360" w:hanging="360"/>
      <w:jc w:val="left"/>
    </w:pPr>
    <w:rPr>
      <w:rFonts w:ascii="Arial" w:hAnsi="Arial"/>
      <w:kern w:val="0"/>
      <w:sz w:val="19"/>
    </w:rPr>
  </w:style>
  <w:style w:type="paragraph" w:customStyle="1" w:styleId="2f2">
    <w:name w:val="样式2"/>
    <w:basedOn w:val="a0"/>
    <w:pPr>
      <w:adjustRightInd w:val="0"/>
      <w:spacing w:line="410" w:lineRule="atLeast"/>
      <w:jc w:val="left"/>
    </w:pPr>
    <w:rPr>
      <w:kern w:val="0"/>
      <w:sz w:val="24"/>
      <w:szCs w:val="20"/>
    </w:rPr>
  </w:style>
  <w:style w:type="character" w:customStyle="1" w:styleId="1f4">
    <w:name w:val="正文文本缩进 字符1"/>
    <w:semiHidden/>
    <w:locked/>
    <w:rPr>
      <w:rFonts w:ascii="宋体" w:hAnsi="宋体"/>
      <w:kern w:val="2"/>
      <w:sz w:val="30"/>
      <w:szCs w:val="24"/>
    </w:rPr>
  </w:style>
  <w:style w:type="character" w:customStyle="1" w:styleId="1f5">
    <w:name w:val="纯文本 字符1"/>
    <w:semiHidden/>
    <w:locked/>
    <w:rPr>
      <w:rFonts w:ascii="宋体" w:hAnsi="Courier New"/>
      <w:kern w:val="2"/>
      <w:sz w:val="21"/>
    </w:rPr>
  </w:style>
  <w:style w:type="character" w:customStyle="1" w:styleId="CharChar10">
    <w:name w:val="章 Char Char1"/>
    <w:rPr>
      <w:rFonts w:ascii="宋体" w:eastAsia="宋体" w:hAnsi="宋体" w:hint="eastAsia"/>
      <w:b/>
      <w:bCs w:val="0"/>
      <w:kern w:val="44"/>
      <w:sz w:val="32"/>
      <w:szCs w:val="24"/>
      <w:lang w:val="en-US" w:eastAsia="zh-CN" w:bidi="ar-SA"/>
    </w:rPr>
  </w:style>
  <w:style w:type="character" w:customStyle="1" w:styleId="javascript1">
    <w:name w:val="javascript1"/>
    <w:rPr>
      <w:sz w:val="18"/>
      <w:szCs w:val="18"/>
    </w:rPr>
  </w:style>
  <w:style w:type="character" w:customStyle="1" w:styleId="CharChar6">
    <w:name w:val="节 Char Char"/>
    <w:rPr>
      <w:rFonts w:ascii="Arial" w:eastAsia="黑体" w:hAnsi="Arial" w:cs="Arial" w:hint="default"/>
      <w:b/>
      <w:bCs w:val="0"/>
      <w:spacing w:val="10"/>
      <w:kern w:val="2"/>
      <w:sz w:val="30"/>
      <w:szCs w:val="24"/>
    </w:rPr>
  </w:style>
  <w:style w:type="character" w:customStyle="1" w:styleId="t9h1">
    <w:name w:val="t9h1"/>
    <w:rPr>
      <w:rFonts w:ascii="黑体" w:eastAsia="黑体" w:hAnsi="黑体" w:hint="eastAsia"/>
      <w:b/>
      <w:bCs/>
      <w:sz w:val="30"/>
    </w:rPr>
  </w:style>
  <w:style w:type="character" w:customStyle="1" w:styleId="CharChar7">
    <w:name w:val="章 Char Char"/>
    <w:rPr>
      <w:rFonts w:ascii="宋体" w:eastAsia="宋体" w:hAnsi="宋体" w:hint="eastAsia"/>
      <w:b/>
      <w:bCs w:val="0"/>
      <w:kern w:val="44"/>
      <w:sz w:val="32"/>
      <w:szCs w:val="24"/>
      <w:lang w:val="en-US" w:eastAsia="zh-CN" w:bidi="ar-SA"/>
    </w:rPr>
  </w:style>
  <w:style w:type="character" w:customStyle="1" w:styleId="small181">
    <w:name w:val="small181"/>
    <w:rPr>
      <w:sz w:val="18"/>
      <w:szCs w:val="18"/>
    </w:rPr>
  </w:style>
  <w:style w:type="character" w:customStyle="1" w:styleId="CharChar8">
    <w:name w:val="正文文本 Char Char"/>
    <w:rPr>
      <w:rFonts w:ascii="宋体" w:eastAsia="宋体" w:hAnsi="宋体" w:hint="eastAsia"/>
      <w:kern w:val="2"/>
      <w:sz w:val="21"/>
      <w:szCs w:val="24"/>
      <w:lang w:val="en-US" w:eastAsia="zh-CN" w:bidi="ar-SA"/>
    </w:rPr>
  </w:style>
  <w:style w:type="character" w:customStyle="1" w:styleId="H1Char">
    <w:name w:val="H1 Char"/>
    <w:aliases w:val="H11 Char,H12 Char,H111 Char,H13 Char,H112 Char,Section Head Char,h1 Char,1st level Char,l1 Char,1 Char,H14 Char,H15 Char,H16 Char,H17 Char,第A章 Char,第*部分 Char,Heading One Char,PIM 1 Char,Heading 0 Char,Level 1 Topic Heading Char,R1 Char,h11 Char"/>
    <w:rPr>
      <w:rFonts w:ascii="宋体" w:eastAsia="宋体" w:hAnsi="宋体" w:hint="eastAsia"/>
      <w:b/>
      <w:bCs/>
      <w:kern w:val="44"/>
      <w:sz w:val="44"/>
      <w:szCs w:val="44"/>
      <w:lang w:val="en-US" w:eastAsia="zh-CN" w:bidi="ar-SA"/>
    </w:rPr>
  </w:style>
  <w:style w:type="character" w:customStyle="1" w:styleId="unnamed11">
    <w:name w:val="unnamed11"/>
    <w:rPr>
      <w:b w:val="0"/>
      <w:bCs w:val="0"/>
      <w:i w:val="0"/>
      <w:iCs w:val="0"/>
      <w:sz w:val="18"/>
      <w:szCs w:val="18"/>
    </w:rPr>
  </w:style>
  <w:style w:type="character" w:customStyle="1" w:styleId="CharChar9">
    <w:name w:val="纯文本 Char Char"/>
    <w:rPr>
      <w:rFonts w:ascii="宋体" w:eastAsia="宋体" w:hAnsi="Courier New" w:hint="eastAsia"/>
      <w:kern w:val="2"/>
      <w:sz w:val="21"/>
      <w:lang w:val="en-US" w:eastAsia="zh-CN" w:bidi="ar-SA"/>
    </w:rPr>
  </w:style>
  <w:style w:type="character" w:customStyle="1" w:styleId="CharChar11">
    <w:name w:val="Char Char1"/>
    <w:rPr>
      <w:rFonts w:ascii="宋体" w:eastAsia="宋体" w:hAnsi="Courier New" w:cs="Courier New" w:hint="eastAsia"/>
      <w:kern w:val="2"/>
      <w:sz w:val="21"/>
      <w:szCs w:val="21"/>
      <w:lang w:val="en-US" w:eastAsia="zh-CN" w:bidi="ar-SA"/>
    </w:rPr>
  </w:style>
  <w:style w:type="character" w:customStyle="1" w:styleId="Char13">
    <w:name w:val="注释标题 Char1"/>
    <w:rPr>
      <w:kern w:val="2"/>
      <w:sz w:val="21"/>
      <w:szCs w:val="24"/>
    </w:rPr>
  </w:style>
  <w:style w:type="character" w:customStyle="1" w:styleId="affffb">
    <w:name w:val="样式 小四"/>
    <w:rPr>
      <w:sz w:val="21"/>
    </w:rPr>
  </w:style>
  <w:style w:type="character" w:customStyle="1" w:styleId="t91">
    <w:name w:val="t91"/>
  </w:style>
  <w:style w:type="character" w:customStyle="1" w:styleId="zn1">
    <w:name w:val="zn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060777">
      <w:bodyDiv w:val="1"/>
      <w:marLeft w:val="0"/>
      <w:marRight w:val="0"/>
      <w:marTop w:val="0"/>
      <w:marBottom w:val="0"/>
      <w:divBdr>
        <w:top w:val="none" w:sz="0" w:space="0" w:color="auto"/>
        <w:left w:val="none" w:sz="0" w:space="0" w:color="auto"/>
        <w:bottom w:val="none" w:sz="0" w:space="0" w:color="auto"/>
        <w:right w:val="none" w:sz="0" w:space="0" w:color="auto"/>
      </w:divBdr>
      <w:divsChild>
        <w:div w:id="1352149694">
          <w:marLeft w:val="0"/>
          <w:marRight w:val="0"/>
          <w:marTop w:val="0"/>
          <w:marBottom w:val="0"/>
          <w:divBdr>
            <w:top w:val="none" w:sz="0" w:space="0" w:color="auto"/>
            <w:left w:val="none" w:sz="0" w:space="0" w:color="auto"/>
            <w:bottom w:val="none" w:sz="0" w:space="0" w:color="auto"/>
            <w:right w:val="none" w:sz="0" w:space="0" w:color="auto"/>
          </w:divBdr>
        </w:div>
        <w:div w:id="14275365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40</Pages>
  <Words>3695</Words>
  <Characters>21068</Characters>
  <Application>Microsoft Office Word</Application>
  <DocSecurity>0</DocSecurity>
  <PresentationFormat/>
  <Lines>175</Lines>
  <Paragraphs>49</Paragraphs>
  <Slides>0</Slides>
  <Notes>0</Notes>
  <HiddenSlides>0</HiddenSlides>
  <MMClips>0</MMClips>
  <ScaleCrop>false</ScaleCrop>
  <Company>青鸟杭办</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黄旭明</dc:creator>
  <cp:keywords/>
  <cp:lastModifiedBy>颜 祯祥</cp:lastModifiedBy>
  <cp:revision>11</cp:revision>
  <cp:lastPrinted>2021-08-03T02:01:00Z</cp:lastPrinted>
  <dcterms:created xsi:type="dcterms:W3CDTF">2022-02-21T08:52:00Z</dcterms:created>
  <dcterms:modified xsi:type="dcterms:W3CDTF">2022-03-25T01:49:00Z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4F1A1F2DE5824C9FB52016113010A467</vt:lpwstr>
  </property>
</Properties>
</file>