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15EAE">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26D78059">
      <w:pPr>
        <w:bidi w:val="0"/>
        <w:jc w:val="center"/>
        <w:rPr>
          <w:rFonts w:hint="eastAsia" w:ascii="宋体" w:hAnsi="宋体" w:eastAsia="宋体" w:cs="宋体"/>
          <w:b/>
          <w:bCs/>
          <w:color w:val="auto"/>
          <w:sz w:val="52"/>
          <w:szCs w:val="48"/>
          <w:lang w:eastAsia="zh-CN"/>
        </w:rPr>
      </w:pPr>
      <w:r>
        <w:rPr>
          <w:rFonts w:hint="eastAsia" w:ascii="宋体" w:hAnsi="宋体" w:eastAsia="宋体" w:cs="宋体"/>
          <w:b/>
          <w:bCs/>
          <w:color w:val="auto"/>
          <w:sz w:val="52"/>
          <w:szCs w:val="48"/>
          <w:lang w:eastAsia="zh-CN"/>
        </w:rPr>
        <w:t>2025年政府购买居家养老服务</w:t>
      </w:r>
    </w:p>
    <w:p w14:paraId="19E03585">
      <w:pPr>
        <w:rPr>
          <w:rFonts w:hint="eastAsia"/>
          <w:color w:val="auto"/>
          <w:lang w:eastAsia="zh-CN"/>
        </w:rPr>
      </w:pPr>
    </w:p>
    <w:p w14:paraId="57F7CD8E">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601F7DB9">
      <w:pPr>
        <w:rPr>
          <w:rFonts w:hint="eastAsia"/>
          <w:color w:val="auto"/>
          <w:lang w:val="en-US" w:eastAsia="zh-CN"/>
        </w:rPr>
      </w:pPr>
    </w:p>
    <w:p w14:paraId="3C1F93D7">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0E40FF2B">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46F85AC5">
      <w:pPr>
        <w:spacing w:line="360" w:lineRule="auto"/>
        <w:jc w:val="center"/>
        <w:rPr>
          <w:rFonts w:hint="eastAsia" w:asciiTheme="minorEastAsia" w:hAnsiTheme="minorEastAsia" w:eastAsiaTheme="minorEastAsia" w:cstheme="minorEastAsia"/>
          <w:b/>
          <w:color w:val="auto"/>
          <w:sz w:val="40"/>
          <w:szCs w:val="40"/>
        </w:rPr>
      </w:pPr>
    </w:p>
    <w:p w14:paraId="025BE176">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0F646B2C">
      <w:pPr>
        <w:pStyle w:val="3"/>
        <w:ind w:left="0" w:leftChars="0" w:firstLine="0" w:firstLineChars="0"/>
        <w:rPr>
          <w:rFonts w:hint="eastAsia" w:asciiTheme="minorEastAsia" w:hAnsiTheme="minorEastAsia" w:eastAsiaTheme="minorEastAsia" w:cstheme="minorEastAsia"/>
          <w:b/>
          <w:color w:val="auto"/>
          <w:sz w:val="40"/>
          <w:szCs w:val="40"/>
          <w:lang w:eastAsia="zh-CN"/>
        </w:rPr>
      </w:pPr>
    </w:p>
    <w:p w14:paraId="77DBB869">
      <w:pPr>
        <w:pStyle w:val="3"/>
        <w:rPr>
          <w:rFonts w:hint="eastAsia" w:asciiTheme="minorEastAsia" w:hAnsiTheme="minorEastAsia" w:eastAsiaTheme="minorEastAsia" w:cstheme="minorEastAsia"/>
          <w:b/>
          <w:color w:val="auto"/>
          <w:sz w:val="40"/>
          <w:szCs w:val="40"/>
          <w:lang w:eastAsia="zh-CN"/>
        </w:rPr>
      </w:pPr>
    </w:p>
    <w:p w14:paraId="263FA5DA">
      <w:pPr>
        <w:pStyle w:val="3"/>
        <w:rPr>
          <w:rFonts w:hint="eastAsia" w:asciiTheme="minorEastAsia" w:hAnsiTheme="minorEastAsia" w:eastAsiaTheme="minorEastAsia" w:cstheme="minorEastAsia"/>
          <w:b/>
          <w:color w:val="auto"/>
          <w:sz w:val="40"/>
          <w:szCs w:val="40"/>
          <w:lang w:eastAsia="zh-CN"/>
        </w:rPr>
      </w:pPr>
    </w:p>
    <w:tbl>
      <w:tblPr>
        <w:tblStyle w:val="28"/>
        <w:tblW w:w="5447" w:type="dxa"/>
        <w:jc w:val="center"/>
        <w:tblLayout w:type="fixed"/>
        <w:tblCellMar>
          <w:top w:w="0" w:type="dxa"/>
          <w:left w:w="108" w:type="dxa"/>
          <w:bottom w:w="0" w:type="dxa"/>
          <w:right w:w="108" w:type="dxa"/>
        </w:tblCellMar>
      </w:tblPr>
      <w:tblGrid>
        <w:gridCol w:w="1755"/>
        <w:gridCol w:w="3692"/>
      </w:tblGrid>
      <w:tr w14:paraId="38E06624">
        <w:tblPrEx>
          <w:tblCellMar>
            <w:top w:w="0" w:type="dxa"/>
            <w:left w:w="108" w:type="dxa"/>
            <w:bottom w:w="0" w:type="dxa"/>
            <w:right w:w="108" w:type="dxa"/>
          </w:tblCellMar>
        </w:tblPrEx>
        <w:trPr>
          <w:trHeight w:val="936" w:hRule="atLeast"/>
          <w:jc w:val="center"/>
        </w:trPr>
        <w:tc>
          <w:tcPr>
            <w:tcW w:w="1755" w:type="dxa"/>
            <w:noWrap w:val="0"/>
            <w:vAlign w:val="center"/>
          </w:tcPr>
          <w:p w14:paraId="00332DEA">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7044A528">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KXGK</w:t>
            </w:r>
            <w:r>
              <w:rPr>
                <w:rFonts w:hint="default" w:ascii="宋体" w:hAnsi="宋体" w:eastAsia="宋体" w:cs="宋体"/>
                <w:i w:val="0"/>
                <w:iCs w:val="0"/>
                <w:color w:val="auto"/>
                <w:sz w:val="32"/>
                <w:szCs w:val="32"/>
                <w:highlight w:val="none"/>
                <w:shd w:val="clear" w:color="auto" w:fill="auto"/>
                <w:lang w:val="en-US" w:eastAsia="zh-CN"/>
              </w:rPr>
              <w:t>1100012025002</w:t>
            </w:r>
          </w:p>
        </w:tc>
      </w:tr>
    </w:tbl>
    <w:p w14:paraId="2768BA47">
      <w:pPr>
        <w:rPr>
          <w:color w:val="auto"/>
        </w:rPr>
      </w:pPr>
    </w:p>
    <w:p w14:paraId="2A4FE772">
      <w:pPr>
        <w:pStyle w:val="3"/>
        <w:rPr>
          <w:color w:val="auto"/>
        </w:rPr>
      </w:pPr>
    </w:p>
    <w:tbl>
      <w:tblPr>
        <w:tblStyle w:val="29"/>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BEA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2385" w:type="dxa"/>
            <w:noWrap w:val="0"/>
            <w:vAlign w:val="top"/>
          </w:tcPr>
          <w:p w14:paraId="3482F543">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10EB1497">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浦江县民政局</w:t>
            </w:r>
          </w:p>
        </w:tc>
      </w:tr>
      <w:tr w14:paraId="185A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2385" w:type="dxa"/>
            <w:noWrap w:val="0"/>
            <w:vAlign w:val="top"/>
          </w:tcPr>
          <w:p w14:paraId="1750C9F6">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5CCECB62">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555F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335E2CD1">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2025</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5</w:t>
            </w:r>
            <w:r>
              <w:rPr>
                <w:rFonts w:hint="eastAsia" w:ascii="宋体" w:hAnsi="宋体" w:eastAsia="宋体" w:cs="宋体"/>
                <w:i w:val="0"/>
                <w:iCs w:val="0"/>
                <w:color w:val="auto"/>
                <w:sz w:val="32"/>
                <w:szCs w:val="32"/>
                <w:highlight w:val="none"/>
              </w:rPr>
              <w:t>月</w:t>
            </w:r>
          </w:p>
        </w:tc>
      </w:tr>
    </w:tbl>
    <w:p w14:paraId="414A8F33">
      <w:pPr>
        <w:pStyle w:val="3"/>
        <w:rPr>
          <w:color w:val="auto"/>
        </w:rPr>
      </w:pPr>
    </w:p>
    <w:p w14:paraId="5C5ABED9">
      <w:pPr>
        <w:pStyle w:val="3"/>
        <w:ind w:left="0" w:leftChars="0" w:firstLine="0" w:firstLineChars="0"/>
        <w:rPr>
          <w:color w:val="auto"/>
        </w:rPr>
      </w:pPr>
    </w:p>
    <w:p w14:paraId="415420BE">
      <w:pPr>
        <w:pStyle w:val="3"/>
        <w:ind w:left="0" w:leftChars="0" w:firstLine="0" w:firstLineChars="0"/>
        <w:rPr>
          <w:color w:val="auto"/>
        </w:rPr>
      </w:pPr>
    </w:p>
    <w:p w14:paraId="37C39079">
      <w:pPr>
        <w:pStyle w:val="3"/>
        <w:ind w:left="0" w:leftChars="0" w:firstLine="0" w:firstLineChars="0"/>
        <w:rPr>
          <w:color w:val="auto"/>
        </w:rPr>
      </w:pPr>
    </w:p>
    <w:p w14:paraId="43CAE740">
      <w:pPr>
        <w:pStyle w:val="3"/>
        <w:ind w:left="0" w:leftChars="0" w:firstLine="0" w:firstLineChars="0"/>
        <w:rPr>
          <w:color w:val="auto"/>
        </w:rPr>
      </w:pPr>
    </w:p>
    <w:p w14:paraId="3F18D2BB">
      <w:pPr>
        <w:pStyle w:val="3"/>
        <w:ind w:left="0" w:leftChars="0" w:firstLine="0" w:firstLineChars="0"/>
        <w:rPr>
          <w:color w:val="auto"/>
        </w:rPr>
      </w:pPr>
    </w:p>
    <w:p w14:paraId="0DE4CC03">
      <w:pPr>
        <w:pStyle w:val="3"/>
        <w:ind w:left="0" w:leftChars="0" w:firstLine="0" w:firstLineChars="0"/>
        <w:rPr>
          <w:color w:val="auto"/>
        </w:rPr>
      </w:pPr>
    </w:p>
    <w:p w14:paraId="3B42D047">
      <w:pPr>
        <w:pStyle w:val="3"/>
        <w:ind w:left="0" w:leftChars="0" w:firstLine="0" w:firstLineChars="0"/>
        <w:rPr>
          <w:color w:val="auto"/>
        </w:rPr>
      </w:pPr>
    </w:p>
    <w:p w14:paraId="0FF75C52">
      <w:pPr>
        <w:pStyle w:val="3"/>
        <w:ind w:left="0" w:leftChars="0" w:firstLine="0" w:firstLineChars="0"/>
        <w:rPr>
          <w:color w:val="auto"/>
        </w:rPr>
      </w:pPr>
    </w:p>
    <w:p w14:paraId="7835C28F">
      <w:pPr>
        <w:pStyle w:val="3"/>
        <w:ind w:left="0" w:leftChars="0" w:firstLine="0" w:firstLineChars="0"/>
        <w:rPr>
          <w:color w:val="auto"/>
        </w:rPr>
      </w:pPr>
    </w:p>
    <w:p w14:paraId="5B06D625">
      <w:pPr>
        <w:pStyle w:val="3"/>
        <w:ind w:left="0" w:leftChars="0" w:firstLine="0" w:firstLineChars="0"/>
        <w:rPr>
          <w:color w:val="auto"/>
        </w:rPr>
      </w:pPr>
    </w:p>
    <w:p w14:paraId="32D12EB5">
      <w:pPr>
        <w:pStyle w:val="3"/>
        <w:ind w:left="0" w:leftChars="0" w:firstLine="0" w:firstLineChars="0"/>
        <w:rPr>
          <w:color w:val="auto"/>
        </w:rPr>
      </w:pPr>
    </w:p>
    <w:p w14:paraId="6BB9E422">
      <w:pPr>
        <w:pStyle w:val="3"/>
        <w:ind w:left="0" w:leftChars="0" w:firstLine="0" w:firstLineChars="0"/>
        <w:rPr>
          <w:color w:val="auto"/>
        </w:rPr>
      </w:pPr>
    </w:p>
    <w:p w14:paraId="252A7817">
      <w:pPr>
        <w:pStyle w:val="3"/>
        <w:ind w:left="0" w:leftChars="0" w:firstLine="0" w:firstLineChars="0"/>
        <w:rPr>
          <w:color w:val="auto"/>
        </w:rPr>
      </w:pPr>
    </w:p>
    <w:p w14:paraId="0AEFB3AE">
      <w:pPr>
        <w:pStyle w:val="3"/>
        <w:ind w:left="0" w:leftChars="0" w:firstLine="0" w:firstLineChars="0"/>
        <w:rPr>
          <w:color w:val="auto"/>
        </w:rPr>
      </w:pPr>
    </w:p>
    <w:p w14:paraId="4F120D6D">
      <w:pPr>
        <w:pStyle w:val="3"/>
        <w:ind w:left="0" w:leftChars="0" w:firstLine="0" w:firstLineChars="0"/>
        <w:rPr>
          <w:color w:val="auto"/>
        </w:rPr>
      </w:pPr>
    </w:p>
    <w:p w14:paraId="07661709">
      <w:pPr>
        <w:pStyle w:val="3"/>
        <w:ind w:left="0" w:leftChars="0" w:firstLine="0" w:firstLineChars="0"/>
        <w:rPr>
          <w:color w:val="auto"/>
        </w:rPr>
      </w:pPr>
    </w:p>
    <w:p w14:paraId="6C326F04">
      <w:pPr>
        <w:pStyle w:val="3"/>
        <w:ind w:left="0" w:leftChars="0" w:firstLine="0" w:firstLineChars="0"/>
        <w:rPr>
          <w:color w:val="auto"/>
        </w:rPr>
      </w:pPr>
    </w:p>
    <w:p w14:paraId="3259BC99">
      <w:pPr>
        <w:pStyle w:val="3"/>
        <w:ind w:left="0" w:leftChars="0" w:firstLine="0" w:firstLineChars="0"/>
        <w:rPr>
          <w:color w:val="auto"/>
        </w:rPr>
      </w:pPr>
    </w:p>
    <w:p w14:paraId="5D113258">
      <w:pPr>
        <w:pStyle w:val="3"/>
        <w:ind w:left="0" w:leftChars="0" w:firstLine="0" w:firstLineChars="0"/>
        <w:rPr>
          <w:color w:val="auto"/>
        </w:rPr>
      </w:pPr>
    </w:p>
    <w:p w14:paraId="59326498">
      <w:pPr>
        <w:pStyle w:val="3"/>
        <w:ind w:left="0" w:leftChars="0" w:firstLine="0" w:firstLineChars="0"/>
        <w:rPr>
          <w:color w:val="auto"/>
        </w:rPr>
      </w:pPr>
    </w:p>
    <w:p w14:paraId="26C622F6">
      <w:pPr>
        <w:pStyle w:val="3"/>
        <w:ind w:left="0" w:leftChars="0" w:firstLine="0" w:firstLineChars="0"/>
        <w:rPr>
          <w:color w:val="auto"/>
        </w:rPr>
      </w:pPr>
    </w:p>
    <w:p w14:paraId="14155021">
      <w:pPr>
        <w:pStyle w:val="3"/>
        <w:ind w:left="0" w:leftChars="0" w:firstLine="0" w:firstLineChars="0"/>
        <w:rPr>
          <w:color w:val="auto"/>
        </w:rPr>
      </w:pPr>
    </w:p>
    <w:p w14:paraId="7E8D4102">
      <w:pPr>
        <w:pStyle w:val="3"/>
        <w:ind w:left="0" w:leftChars="0" w:firstLine="0" w:firstLineChars="0"/>
        <w:rPr>
          <w:color w:val="auto"/>
        </w:rPr>
      </w:pPr>
    </w:p>
    <w:p w14:paraId="534A41B8">
      <w:pPr>
        <w:pStyle w:val="11"/>
        <w:ind w:left="0" w:leftChars="0" w:firstLine="0" w:firstLineChars="0"/>
        <w:rPr>
          <w:color w:val="auto"/>
        </w:rPr>
      </w:pPr>
    </w:p>
    <w:p w14:paraId="714C720E">
      <w:pPr>
        <w:adjustRightInd w:val="0"/>
        <w:spacing w:line="360" w:lineRule="auto"/>
        <w:jc w:val="both"/>
        <w:rPr>
          <w:rFonts w:hint="eastAsia" w:asciiTheme="minorEastAsia" w:hAnsiTheme="minorEastAsia" w:eastAsiaTheme="minorEastAsia" w:cstheme="minorEastAsia"/>
          <w:b/>
          <w:color w:val="auto"/>
          <w:sz w:val="48"/>
          <w:szCs w:val="48"/>
        </w:rPr>
      </w:pPr>
    </w:p>
    <w:p w14:paraId="02FAA619">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30B577F4">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4DDFEDDF">
      <w:pPr>
        <w:adjustRightInd w:val="0"/>
        <w:spacing w:line="360" w:lineRule="auto"/>
        <w:rPr>
          <w:rFonts w:hint="eastAsia" w:asciiTheme="minorEastAsia" w:hAnsiTheme="minorEastAsia" w:eastAsiaTheme="minorEastAsia" w:cstheme="minorEastAsia"/>
          <w:color w:val="auto"/>
          <w:sz w:val="32"/>
          <w:szCs w:val="32"/>
        </w:rPr>
      </w:pPr>
    </w:p>
    <w:p w14:paraId="4325A71A">
      <w:pPr>
        <w:adjustRightInd w:val="0"/>
        <w:spacing w:line="360" w:lineRule="auto"/>
        <w:rPr>
          <w:rFonts w:hint="eastAsia" w:asciiTheme="minorEastAsia" w:hAnsiTheme="minorEastAsia" w:eastAsiaTheme="minorEastAsia" w:cstheme="minorEastAsia"/>
          <w:color w:val="auto"/>
          <w:sz w:val="32"/>
          <w:szCs w:val="32"/>
        </w:rPr>
      </w:pPr>
    </w:p>
    <w:p w14:paraId="5926BFAE">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11EB5D38">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639D906A">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2C922AB5">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26FCE081">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61AE5D6A">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3E10B202">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1C6811E5">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37C0C244">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161F1B4A">
      <w:pPr>
        <w:pStyle w:val="2"/>
        <w:rPr>
          <w:rFonts w:hint="eastAsia" w:asciiTheme="minorEastAsia" w:hAnsiTheme="minorEastAsia" w:eastAsiaTheme="minorEastAsia" w:cstheme="minorEastAsia"/>
          <w:color w:val="auto"/>
          <w:sz w:val="32"/>
          <w:szCs w:val="32"/>
        </w:rPr>
      </w:pPr>
    </w:p>
    <w:p w14:paraId="42540391">
      <w:pPr>
        <w:rPr>
          <w:rFonts w:hint="eastAsia" w:asciiTheme="minorEastAsia" w:hAnsiTheme="minorEastAsia" w:eastAsiaTheme="minorEastAsia" w:cstheme="minorEastAsia"/>
          <w:color w:val="auto"/>
          <w:sz w:val="32"/>
          <w:szCs w:val="32"/>
        </w:rPr>
      </w:pPr>
    </w:p>
    <w:p w14:paraId="0E097502">
      <w:pPr>
        <w:pStyle w:val="2"/>
        <w:rPr>
          <w:rFonts w:hint="eastAsia" w:asciiTheme="minorEastAsia" w:hAnsiTheme="minorEastAsia" w:eastAsiaTheme="minorEastAsia" w:cstheme="minorEastAsia"/>
          <w:color w:val="auto"/>
          <w:sz w:val="32"/>
          <w:szCs w:val="32"/>
        </w:rPr>
      </w:pPr>
    </w:p>
    <w:p w14:paraId="4B54818D">
      <w:pPr>
        <w:rPr>
          <w:rFonts w:hint="eastAsia" w:asciiTheme="minorEastAsia" w:hAnsiTheme="minorEastAsia" w:eastAsiaTheme="minorEastAsia" w:cstheme="minorEastAsia"/>
          <w:color w:val="auto"/>
          <w:sz w:val="32"/>
          <w:szCs w:val="32"/>
        </w:rPr>
      </w:pPr>
    </w:p>
    <w:p w14:paraId="39952062">
      <w:pPr>
        <w:pStyle w:val="2"/>
        <w:rPr>
          <w:rFonts w:hint="eastAsia" w:asciiTheme="minorEastAsia" w:hAnsiTheme="minorEastAsia" w:eastAsiaTheme="minorEastAsia" w:cstheme="minorEastAsia"/>
          <w:color w:val="auto"/>
          <w:sz w:val="32"/>
          <w:szCs w:val="32"/>
        </w:rPr>
      </w:pPr>
    </w:p>
    <w:p w14:paraId="50F91A59">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708B2AC2">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4AFEA7D8">
      <w:pPr>
        <w:adjustRightInd/>
        <w:spacing w:line="360" w:lineRule="auto"/>
        <w:jc w:val="center"/>
        <w:outlineLvl w:val="0"/>
        <w:rPr>
          <w:rFonts w:hint="eastAsia" w:asciiTheme="minorEastAsia" w:hAnsiTheme="minorEastAsia" w:eastAsiaTheme="minorEastAsia" w:cstheme="minorEastAsia"/>
          <w:b/>
          <w:color w:val="auto"/>
          <w:sz w:val="36"/>
          <w:szCs w:val="20"/>
        </w:rPr>
      </w:pPr>
    </w:p>
    <w:p w14:paraId="4331B89C">
      <w:pPr>
        <w:adjustRightInd/>
        <w:spacing w:line="360" w:lineRule="auto"/>
        <w:jc w:val="center"/>
        <w:outlineLvl w:val="0"/>
        <w:rPr>
          <w:rFonts w:hint="eastAsia" w:asciiTheme="minorEastAsia" w:hAnsiTheme="minorEastAsia" w:eastAsiaTheme="minorEastAsia" w:cstheme="minorEastAsia"/>
          <w:b/>
          <w:color w:val="auto"/>
          <w:sz w:val="36"/>
          <w:szCs w:val="20"/>
        </w:rPr>
      </w:pPr>
    </w:p>
    <w:p w14:paraId="7A086A32">
      <w:pPr>
        <w:adjustRightInd/>
        <w:spacing w:line="360" w:lineRule="auto"/>
        <w:jc w:val="center"/>
        <w:outlineLvl w:val="0"/>
        <w:rPr>
          <w:rFonts w:hint="eastAsia" w:asciiTheme="minorEastAsia" w:hAnsiTheme="minorEastAsia" w:eastAsiaTheme="minorEastAsia" w:cstheme="minorEastAsia"/>
          <w:b/>
          <w:color w:val="auto"/>
          <w:sz w:val="36"/>
          <w:szCs w:val="20"/>
        </w:rPr>
      </w:pPr>
    </w:p>
    <w:p w14:paraId="31B4D554">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05F4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44743CA">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250EE97B">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2025年政府购买居家养老服务</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2025年06月04日14时30分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722C66E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41E4857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项目编号：KXGK1100012025002</w:t>
      </w:r>
    </w:p>
    <w:p w14:paraId="401122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2025年政府购买居家养老服务</w:t>
      </w:r>
    </w:p>
    <w:p w14:paraId="0177E40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1749324</w:t>
      </w:r>
    </w:p>
    <w:p w14:paraId="796DFCC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eastAsia="zh-CN"/>
        </w:rPr>
        <w:t>8</w:t>
      </w:r>
      <w:r>
        <w:rPr>
          <w:rFonts w:hint="eastAsia" w:asciiTheme="minorEastAsia" w:hAnsiTheme="minorEastAsia" w:eastAsiaTheme="minorEastAsia" w:cstheme="minorEastAsia"/>
          <w:b/>
          <w:color w:val="auto"/>
          <w:sz w:val="24"/>
          <w:szCs w:val="24"/>
          <w:lang w:val="en-US" w:eastAsia="zh-CN"/>
        </w:rPr>
        <w:t>79132</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863592</w:t>
      </w:r>
    </w:p>
    <w:p w14:paraId="6FF8D458">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64367A6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标项1</w:t>
      </w:r>
    </w:p>
    <w:p w14:paraId="2DA28C5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标项名称：2025年政府购买居家养老服务（标项1）</w:t>
      </w:r>
    </w:p>
    <w:p w14:paraId="635D596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7D15D96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 xml:space="preserve">884832 </w:t>
      </w:r>
    </w:p>
    <w:p w14:paraId="1DADDAB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简要规格描述或项目基本概况介绍、用途：</w:t>
      </w:r>
      <w:r>
        <w:rPr>
          <w:rFonts w:hint="eastAsia" w:asciiTheme="minorEastAsia" w:hAnsiTheme="minorEastAsia" w:eastAsiaTheme="minorEastAsia" w:cstheme="minorEastAsia"/>
          <w:b/>
          <w:color w:val="auto"/>
          <w:sz w:val="24"/>
          <w:szCs w:val="24"/>
          <w:lang w:eastAsia="zh-CN"/>
        </w:rPr>
        <w:t>详见采购文件</w:t>
      </w:r>
    </w:p>
    <w:p w14:paraId="52F94634">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738F174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标项2</w:t>
      </w:r>
    </w:p>
    <w:p w14:paraId="2BDD326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标项名称：2025年政府购买居家养老服务（标项2）</w:t>
      </w:r>
    </w:p>
    <w:p w14:paraId="5054C9D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0618472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864492</w:t>
      </w:r>
    </w:p>
    <w:p w14:paraId="36E0208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简要规格描述或项目基本概况介绍、用途：</w:t>
      </w:r>
      <w:r>
        <w:rPr>
          <w:rFonts w:hint="eastAsia" w:asciiTheme="minorEastAsia" w:hAnsiTheme="minorEastAsia" w:eastAsiaTheme="minorEastAsia" w:cstheme="minorEastAsia"/>
          <w:b/>
          <w:color w:val="auto"/>
          <w:sz w:val="24"/>
          <w:szCs w:val="24"/>
          <w:lang w:eastAsia="zh-CN"/>
        </w:rPr>
        <w:t>详见采购文件</w:t>
      </w:r>
    </w:p>
    <w:p w14:paraId="500897A6">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5E2E2A14">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合同履约期限：标项1、标项2：一年（自2025年7月1日起至2026年6月30日止）。</w:t>
      </w:r>
    </w:p>
    <w:p w14:paraId="2A1FA7C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本项目（是）接受联合体投标</w:t>
      </w:r>
      <w:r>
        <w:rPr>
          <w:rFonts w:hint="eastAsia" w:asciiTheme="minorEastAsia" w:hAnsiTheme="minorEastAsia" w:eastAsiaTheme="minorEastAsia" w:cstheme="minorEastAsia"/>
          <w:snapToGrid w:val="0"/>
          <w:color w:val="auto"/>
          <w:kern w:val="0"/>
          <w:sz w:val="24"/>
          <w:szCs w:val="20"/>
          <w:lang w:val="en-US" w:eastAsia="zh-CN" w:bidi="ar-SA"/>
        </w:rPr>
        <w:t>。</w:t>
      </w:r>
    </w:p>
    <w:p w14:paraId="575DD7EB">
      <w:pPr>
        <w:keepNext w:val="0"/>
        <w:keepLines w:val="0"/>
        <w:pageBreakBefore w:val="0"/>
        <w:widowControl/>
        <w:kinsoku/>
        <w:wordWrap/>
        <w:overflowPunct/>
        <w:topLinePunct w:val="0"/>
        <w:autoSpaceDE/>
        <w:autoSpaceDN/>
        <w:bidi w:val="0"/>
        <w:adjustRightInd/>
        <w:spacing w:line="336" w:lineRule="auto"/>
        <w:ind w:right="60" w:firstLine="482" w:firstLineChars="200"/>
        <w:jc w:val="left"/>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val="0"/>
          <w:color w:val="auto"/>
          <w:sz w:val="24"/>
          <w:szCs w:val="24"/>
          <w:lang w:val="en-US" w:eastAsia="zh-CN"/>
        </w:rPr>
        <w:t>注：采购人考虑到供应商服务能力和项目业务量，</w:t>
      </w:r>
      <w:r>
        <w:rPr>
          <w:rFonts w:hint="eastAsia" w:asciiTheme="minorEastAsia" w:hAnsiTheme="minorEastAsia" w:eastAsiaTheme="minorEastAsia" w:cstheme="minorEastAsia"/>
          <w:b/>
          <w:bCs w:val="0"/>
          <w:color w:val="auto"/>
          <w:sz w:val="24"/>
          <w:szCs w:val="24"/>
        </w:rPr>
        <w:t>本次</w:t>
      </w:r>
      <w:r>
        <w:rPr>
          <w:rFonts w:hint="eastAsia" w:asciiTheme="minorEastAsia" w:hAnsiTheme="minorEastAsia" w:eastAsiaTheme="minorEastAsia" w:cstheme="minorEastAsia"/>
          <w:b/>
          <w:color w:val="auto"/>
          <w:sz w:val="24"/>
          <w:szCs w:val="24"/>
          <w:lang w:val="en-US" w:eastAsia="zh-CN"/>
        </w:rPr>
        <w:t>2025年政府购买居家养老服务</w:t>
      </w:r>
      <w:r>
        <w:rPr>
          <w:rFonts w:hint="eastAsia" w:asciiTheme="minorEastAsia" w:hAnsiTheme="minorEastAsia" w:eastAsiaTheme="minorEastAsia" w:cstheme="minorEastAsia"/>
          <w:b/>
          <w:bCs w:val="0"/>
          <w:color w:val="auto"/>
          <w:sz w:val="24"/>
          <w:szCs w:val="24"/>
        </w:rPr>
        <w:t>共</w:t>
      </w:r>
      <w:r>
        <w:rPr>
          <w:rFonts w:hint="eastAsia" w:asciiTheme="minorEastAsia" w:hAnsiTheme="minorEastAsia" w:eastAsiaTheme="minorEastAsia" w:cstheme="minorEastAsia"/>
          <w:b/>
          <w:bCs w:val="0"/>
          <w:color w:val="auto"/>
          <w:sz w:val="24"/>
          <w:szCs w:val="24"/>
          <w:lang w:eastAsia="zh-CN"/>
        </w:rPr>
        <w:t>分两个</w:t>
      </w:r>
      <w:r>
        <w:rPr>
          <w:rFonts w:hint="eastAsia" w:asciiTheme="minorEastAsia" w:hAnsiTheme="minorEastAsia" w:eastAsiaTheme="minorEastAsia" w:cstheme="minorEastAsia"/>
          <w:b/>
          <w:bCs w:val="0"/>
          <w:color w:val="auto"/>
          <w:sz w:val="24"/>
          <w:szCs w:val="24"/>
          <w:lang w:val="en-US" w:eastAsia="zh-CN"/>
        </w:rPr>
        <w:t>标项</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标项1、标项2</w:t>
      </w:r>
      <w:r>
        <w:rPr>
          <w:rFonts w:hint="eastAsia" w:asciiTheme="minorEastAsia" w:hAnsiTheme="minorEastAsia" w:eastAsiaTheme="minorEastAsia" w:cstheme="minorEastAsia"/>
          <w:b/>
          <w:bCs w:val="0"/>
          <w:color w:val="auto"/>
          <w:sz w:val="24"/>
          <w:szCs w:val="24"/>
        </w:rPr>
        <w:t>，并将依次开标（开标顺序依次为：</w:t>
      </w:r>
      <w:r>
        <w:rPr>
          <w:rFonts w:hint="eastAsia" w:asciiTheme="minorEastAsia" w:hAnsiTheme="minorEastAsia" w:eastAsiaTheme="minorEastAsia" w:cstheme="minorEastAsia"/>
          <w:b/>
          <w:bCs w:val="0"/>
          <w:color w:val="auto"/>
          <w:sz w:val="24"/>
          <w:szCs w:val="24"/>
          <w:lang w:val="en-US" w:eastAsia="zh-CN"/>
        </w:rPr>
        <w:t>标项1、标项2</w:t>
      </w:r>
      <w:r>
        <w:rPr>
          <w:rFonts w:hint="eastAsia" w:asciiTheme="minorEastAsia" w:hAnsiTheme="minorEastAsia" w:eastAsiaTheme="minorEastAsia" w:cstheme="minorEastAsia"/>
          <w:b/>
          <w:bCs w:val="0"/>
          <w:color w:val="auto"/>
          <w:sz w:val="24"/>
          <w:szCs w:val="24"/>
        </w:rPr>
        <w:t>），</w:t>
      </w:r>
      <w:r>
        <w:rPr>
          <w:rFonts w:hint="eastAsia" w:asciiTheme="minorEastAsia" w:hAnsiTheme="minorEastAsia" w:eastAsiaTheme="minorEastAsia" w:cstheme="minorEastAsia"/>
          <w:b/>
          <w:bCs w:val="0"/>
          <w:color w:val="auto"/>
          <w:sz w:val="24"/>
          <w:szCs w:val="24"/>
          <w:lang w:val="en-US" w:eastAsia="zh-CN"/>
        </w:rPr>
        <w:t>投标单位可以投二个标项，但</w:t>
      </w:r>
      <w:r>
        <w:rPr>
          <w:rFonts w:hint="eastAsia" w:asciiTheme="minorEastAsia" w:hAnsiTheme="minorEastAsia" w:eastAsiaTheme="minorEastAsia" w:cstheme="minorEastAsia"/>
          <w:b/>
          <w:bCs w:val="0"/>
          <w:color w:val="auto"/>
          <w:sz w:val="24"/>
          <w:szCs w:val="24"/>
        </w:rPr>
        <w:t>一个投标单位只允许中其中</w:t>
      </w: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个</w:t>
      </w:r>
      <w:r>
        <w:rPr>
          <w:rFonts w:hint="eastAsia" w:asciiTheme="minorEastAsia" w:hAnsiTheme="minorEastAsia" w:eastAsiaTheme="minorEastAsia" w:cstheme="minorEastAsia"/>
          <w:b/>
          <w:bCs w:val="0"/>
          <w:color w:val="auto"/>
          <w:sz w:val="24"/>
          <w:szCs w:val="24"/>
          <w:lang w:val="en-US" w:eastAsia="zh-CN"/>
        </w:rPr>
        <w:t>标项</w:t>
      </w:r>
      <w:r>
        <w:rPr>
          <w:rFonts w:hint="eastAsia" w:asciiTheme="minorEastAsia" w:hAnsiTheme="minorEastAsia" w:eastAsiaTheme="minorEastAsia" w:cstheme="minorEastAsia"/>
          <w:b/>
          <w:bCs w:val="0"/>
          <w:color w:val="auto"/>
          <w:sz w:val="24"/>
          <w:szCs w:val="24"/>
        </w:rPr>
        <w:t>，</w:t>
      </w:r>
      <w:r>
        <w:rPr>
          <w:rFonts w:hint="eastAsia" w:asciiTheme="minorEastAsia" w:hAnsiTheme="minorEastAsia" w:eastAsiaTheme="minorEastAsia" w:cstheme="minorEastAsia"/>
          <w:b/>
          <w:bCs w:val="0"/>
          <w:color w:val="auto"/>
          <w:sz w:val="24"/>
          <w:szCs w:val="24"/>
          <w:lang w:val="en-US" w:eastAsia="zh-CN"/>
        </w:rPr>
        <w:t>即</w:t>
      </w:r>
      <w:r>
        <w:rPr>
          <w:rFonts w:hint="eastAsia" w:asciiTheme="minorEastAsia" w:hAnsiTheme="minorEastAsia" w:eastAsiaTheme="minorEastAsia" w:cstheme="minorEastAsia"/>
          <w:b/>
          <w:bCs w:val="0"/>
          <w:color w:val="auto"/>
          <w:sz w:val="24"/>
          <w:szCs w:val="24"/>
        </w:rPr>
        <w:t>一旦列为先开</w:t>
      </w:r>
      <w:r>
        <w:rPr>
          <w:rFonts w:hint="eastAsia" w:asciiTheme="minorEastAsia" w:hAnsiTheme="minorEastAsia" w:eastAsiaTheme="minorEastAsia" w:cstheme="minorEastAsia"/>
          <w:b/>
          <w:bCs w:val="0"/>
          <w:color w:val="auto"/>
          <w:sz w:val="24"/>
          <w:szCs w:val="24"/>
          <w:lang w:val="en-US" w:eastAsia="zh-CN"/>
        </w:rPr>
        <w:t>一个标项</w:t>
      </w:r>
      <w:r>
        <w:rPr>
          <w:rFonts w:hint="eastAsia" w:asciiTheme="minorEastAsia" w:hAnsiTheme="minorEastAsia" w:eastAsiaTheme="minorEastAsia" w:cstheme="minorEastAsia"/>
          <w:b/>
          <w:bCs w:val="0"/>
          <w:color w:val="auto"/>
          <w:sz w:val="24"/>
          <w:szCs w:val="24"/>
        </w:rPr>
        <w:t>的第一中标候选人，则自动失去列为后面</w:t>
      </w:r>
      <w:r>
        <w:rPr>
          <w:rFonts w:hint="eastAsia" w:asciiTheme="minorEastAsia" w:hAnsiTheme="minorEastAsia" w:eastAsiaTheme="minorEastAsia" w:cstheme="minorEastAsia"/>
          <w:b/>
          <w:bCs w:val="0"/>
          <w:color w:val="auto"/>
          <w:sz w:val="24"/>
          <w:szCs w:val="24"/>
          <w:lang w:val="en-US" w:eastAsia="zh-CN"/>
        </w:rPr>
        <w:t>标项</w:t>
      </w:r>
      <w:r>
        <w:rPr>
          <w:rFonts w:hint="eastAsia" w:asciiTheme="minorEastAsia" w:hAnsiTheme="minorEastAsia" w:eastAsiaTheme="minorEastAsia" w:cstheme="minorEastAsia"/>
          <w:b/>
          <w:bCs w:val="0"/>
          <w:color w:val="auto"/>
          <w:sz w:val="24"/>
          <w:szCs w:val="24"/>
        </w:rPr>
        <w:t>的中标候选人资格。</w:t>
      </w:r>
    </w:p>
    <w:p w14:paraId="6BAF19D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7CDF302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1E73D5B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政策需满足的资格要求：无</w:t>
      </w:r>
      <w:r>
        <w:rPr>
          <w:rFonts w:hint="eastAsia" w:asciiTheme="minorEastAsia" w:hAnsiTheme="minorEastAsia" w:eastAsiaTheme="minorEastAsia" w:cstheme="minorEastAsia"/>
          <w:color w:val="auto"/>
          <w:sz w:val="24"/>
          <w:szCs w:val="24"/>
        </w:rPr>
        <w:t>；</w:t>
      </w:r>
    </w:p>
    <w:p w14:paraId="19427F1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01EF281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2FE1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290EAE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2025年</w:t>
      </w:r>
      <w:r>
        <w:rPr>
          <w:rFonts w:hint="eastAsia" w:asciiTheme="minorEastAsia" w:hAnsiTheme="minorEastAsia" w:eastAsiaTheme="minorEastAsia" w:cstheme="minorEastAsia"/>
          <w:color w:val="auto"/>
          <w:sz w:val="24"/>
          <w:szCs w:val="24"/>
          <w:u w:val="single"/>
          <w:lang w:val="en-US" w:eastAsia="zh-CN"/>
        </w:rPr>
        <w:t>06月04日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13A660F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16069C5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3B532D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1E88DE5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501CD68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2025年06月04日14时30分</w:t>
      </w:r>
      <w:r>
        <w:rPr>
          <w:rFonts w:hint="eastAsia" w:asciiTheme="minorEastAsia" w:hAnsiTheme="minorEastAsia" w:eastAsiaTheme="minorEastAsia" w:cstheme="minorEastAsia"/>
          <w:color w:val="auto"/>
          <w:sz w:val="24"/>
          <w:szCs w:val="24"/>
        </w:rPr>
        <w:t>（北京时间）</w:t>
      </w:r>
    </w:p>
    <w:p w14:paraId="4F99BCE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70F20BE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2025年06月04日14时30分</w:t>
      </w:r>
      <w:r>
        <w:rPr>
          <w:rFonts w:hint="eastAsia" w:asciiTheme="minorEastAsia" w:hAnsiTheme="minorEastAsia" w:eastAsiaTheme="minorEastAsia" w:cstheme="minorEastAsia"/>
          <w:color w:val="auto"/>
          <w:sz w:val="24"/>
          <w:szCs w:val="24"/>
        </w:rPr>
        <w:t>（北京时间）</w:t>
      </w:r>
    </w:p>
    <w:p w14:paraId="2A6A99E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02E9B17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513025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fldChar w:fldCharType="begin"/>
      </w:r>
      <w:r>
        <w:rPr>
          <w:rFonts w:hint="eastAsia" w:asciiTheme="minorEastAsia" w:hAnsiTheme="minorEastAsia" w:eastAsiaTheme="minorEastAsia" w:cstheme="minorEastAsia"/>
          <w:b/>
          <w:color w:val="auto"/>
          <w:sz w:val="24"/>
          <w:szCs w:val="24"/>
          <w:lang w:val="en-US" w:eastAsia="zh-CN"/>
        </w:rPr>
        <w:instrText xml:space="preserve"> HYPERLINK "https://zfcg.czt.zj.gov.cn/site/detail?parentId=600007&amp;articleId=qprvC3spKCC29O%2F1k%2Bix4w%3D%3D" </w:instrText>
      </w:r>
      <w:r>
        <w:rPr>
          <w:rFonts w:hint="eastAsia" w:asciiTheme="minorEastAsia" w:hAnsiTheme="minorEastAsia" w:eastAsiaTheme="minorEastAsia" w:cstheme="minorEastAsia"/>
          <w:b/>
          <w:color w:val="auto"/>
          <w:sz w:val="24"/>
          <w:szCs w:val="24"/>
          <w:lang w:val="en-US" w:eastAsia="zh-CN"/>
        </w:rPr>
        <w:fldChar w:fldCharType="separate"/>
      </w:r>
      <w:r>
        <w:rPr>
          <w:rFonts w:hint="eastAsia" w:asciiTheme="minorEastAsia" w:hAnsiTheme="minorEastAsia" w:eastAsiaTheme="minorEastAsia" w:cstheme="minorEastAsia"/>
          <w:b/>
          <w:color w:val="auto"/>
          <w:sz w:val="24"/>
          <w:szCs w:val="24"/>
          <w:lang w:val="en-US" w:eastAsia="zh-CN"/>
        </w:rPr>
        <w:t>https://zfcg.czt.zj.gov.cn/site/detail?parentId=600007&amp;articleId=qprvC3spKCC29O%2F1k%2Bix4w%3D%3D</w:t>
      </w:r>
      <w:r>
        <w:rPr>
          <w:rFonts w:hint="eastAsia" w:asciiTheme="minorEastAsia" w:hAnsiTheme="minorEastAsia" w:eastAsiaTheme="minorEastAsia" w:cstheme="minorEastAsia"/>
          <w:b/>
          <w:color w:val="auto"/>
          <w:sz w:val="24"/>
          <w:szCs w:val="24"/>
          <w:lang w:val="en-US" w:eastAsia="zh-CN"/>
        </w:rPr>
        <w:fldChar w:fldCharType="end"/>
      </w:r>
    </w:p>
    <w:p w14:paraId="613CA09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6E47981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02A5383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092C981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47EEB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eastAsia="zh-CN"/>
        </w:rPr>
        <w:t>政务服务网</w:t>
      </w:r>
      <w:r>
        <w:rPr>
          <w:rFonts w:hint="eastAsia" w:asciiTheme="minorEastAsia" w:hAnsiTheme="minorEastAsia" w:eastAsiaTheme="minorEastAsia" w:cstheme="minorEastAsia"/>
          <w:color w:val="auto"/>
          <w:sz w:val="24"/>
          <w:szCs w:val="24"/>
        </w:rPr>
        <w:t>-政府采购投诉处理-在线办理。</w:t>
      </w:r>
    </w:p>
    <w:p w14:paraId="20A576B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D37C3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w:t>
      </w:r>
      <w:r>
        <w:rPr>
          <w:rFonts w:hint="eastAsia" w:asciiTheme="minorEastAsia" w:hAnsiTheme="minorEastAsia" w:eastAsiaTheme="minorEastAsia" w:cstheme="minorEastAsia"/>
          <w:color w:val="auto"/>
          <w:sz w:val="24"/>
          <w:szCs w:val="24"/>
          <w:lang w:val="en-US" w:eastAsia="zh-CN"/>
        </w:rPr>
        <w:t>来</w:t>
      </w:r>
      <w:r>
        <w:rPr>
          <w:rFonts w:hint="eastAsia" w:asciiTheme="minorEastAsia" w:hAnsiTheme="minorEastAsia" w:eastAsiaTheme="minorEastAsia" w:cstheme="minorEastAsia"/>
          <w:color w:val="auto"/>
          <w:sz w:val="24"/>
          <w:szCs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5D097686">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44B3A77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720A96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7.</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5422A6C1">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7BCD1642">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1A30060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1860EB5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浦江县民政局</w:t>
      </w:r>
      <w:r>
        <w:rPr>
          <w:rFonts w:hint="eastAsia" w:asciiTheme="minorEastAsia" w:hAnsiTheme="minorEastAsia" w:eastAsiaTheme="minorEastAsia" w:cstheme="minorEastAsia"/>
          <w:color w:val="auto"/>
          <w:sz w:val="24"/>
          <w:szCs w:val="24"/>
        </w:rPr>
        <w:t xml:space="preserve"> </w:t>
      </w:r>
    </w:p>
    <w:p w14:paraId="3182F8A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 xml:space="preserve">浦江县环城西路182号 </w:t>
      </w:r>
      <w:r>
        <w:rPr>
          <w:rFonts w:hint="eastAsia" w:asciiTheme="minorEastAsia" w:hAnsiTheme="minorEastAsia" w:eastAsiaTheme="minorEastAsia" w:cstheme="minorEastAsia"/>
          <w:color w:val="auto"/>
          <w:sz w:val="24"/>
          <w:szCs w:val="24"/>
        </w:rPr>
        <w:t xml:space="preserve">       </w:t>
      </w:r>
    </w:p>
    <w:p w14:paraId="63EA39E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25F47253">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eastAsia="zh-CN"/>
        </w:rPr>
        <w:t>王先生</w:t>
      </w:r>
      <w:r>
        <w:rPr>
          <w:rFonts w:hint="eastAsia" w:asciiTheme="minorEastAsia" w:hAnsiTheme="minorEastAsia" w:eastAsiaTheme="minorEastAsia" w:cstheme="minorEastAsia"/>
          <w:color w:val="auto"/>
          <w:sz w:val="24"/>
          <w:szCs w:val="24"/>
        </w:rPr>
        <w:t xml:space="preserve">  </w:t>
      </w:r>
    </w:p>
    <w:p w14:paraId="547E2BB1">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val="en-US" w:eastAsia="zh-CN"/>
        </w:rPr>
        <w:t>18867192345</w:t>
      </w:r>
      <w:r>
        <w:rPr>
          <w:rFonts w:hint="eastAsia" w:asciiTheme="minorEastAsia" w:hAnsiTheme="minorEastAsia" w:eastAsiaTheme="minorEastAsia" w:cstheme="minorEastAsia"/>
          <w:color w:val="auto"/>
          <w:sz w:val="24"/>
          <w:szCs w:val="24"/>
        </w:rPr>
        <w:t xml:space="preserve">  </w:t>
      </w:r>
    </w:p>
    <w:p w14:paraId="530213AE">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eastAsia="zh-CN"/>
        </w:rPr>
        <w:t>俞女士</w:t>
      </w:r>
    </w:p>
    <w:p w14:paraId="732B4374">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13665856649</w:t>
      </w:r>
    </w:p>
    <w:p w14:paraId="64C4F7F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01E0F88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45658DF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04A5688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0FA496B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30D9332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54D874F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22CDBC8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79B1023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1F92C43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427D5AE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72B38371">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7696D48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7910643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1648AC2C">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2025年05月13日</w:t>
      </w:r>
    </w:p>
    <w:p w14:paraId="623C9B4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1621B61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4D383C0F">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2A115D32">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18382734">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9"/>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7828F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0C411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3B1697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3BD6B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32B36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386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7858F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6A69ED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2025年政府购买居家养老服务</w:t>
            </w:r>
          </w:p>
        </w:tc>
      </w:tr>
      <w:tr w14:paraId="4C7CD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5FAA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1F4A3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5853F5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KXGK1100012025002</w:t>
            </w:r>
          </w:p>
        </w:tc>
      </w:tr>
      <w:tr w14:paraId="25117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AB42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7F648E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57AFAE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508EF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7590B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62E36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319A1B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36A156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259E6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7B3505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7471B6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28DBC5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标项1：</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884832元，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最高限价：879132</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元；标项2：</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864492元，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最高限价：86359</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2元。</w:t>
            </w:r>
          </w:p>
        </w:tc>
      </w:tr>
      <w:tr w14:paraId="33117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304C6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0B4A8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733889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名称：浦江县民政局</w:t>
            </w:r>
          </w:p>
          <w:p w14:paraId="62F080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地址：浦江县环城西路182号 </w:t>
            </w:r>
          </w:p>
          <w:p w14:paraId="57EE2A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项目联系人（询问）：王先生</w:t>
            </w:r>
          </w:p>
          <w:p w14:paraId="4BC98A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 18867192345</w:t>
            </w:r>
          </w:p>
        </w:tc>
      </w:tr>
      <w:tr w14:paraId="3AE9C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84DB3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12C789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1ED453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2638CE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462BC6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3559B4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27530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6AB0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4D619E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33E2E0D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7DF6B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E6423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0BF472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1D54202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273678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无</w:t>
            </w:r>
            <w:r>
              <w:rPr>
                <w:rFonts w:hint="eastAsia" w:asciiTheme="minorEastAsia" w:hAnsiTheme="minorEastAsia" w:eastAsiaTheme="minorEastAsia" w:cstheme="minorEastAsia"/>
                <w:color w:val="auto"/>
                <w:sz w:val="21"/>
                <w:szCs w:val="21"/>
                <w:lang w:val="en-US" w:eastAsia="zh-CN"/>
              </w:rPr>
              <w:t>。</w:t>
            </w:r>
          </w:p>
          <w:p w14:paraId="1E6D35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5E7869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FA3E9B">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5ECD8884">
            <w:pPr>
              <w:pStyle w:val="2"/>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38635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9B631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22D52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53F4056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7319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bCs/>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本项目不接受联合体投标。</w:t>
            </w:r>
          </w:p>
          <w:p w14:paraId="79B998D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6280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本项目接受联合体投标。</w:t>
            </w:r>
          </w:p>
          <w:p w14:paraId="0C7962D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96C62D0">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05DCE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AC3E1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5D522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5A86E9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6F19B5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06FA2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61981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7050B4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4BEE67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3823CC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4F899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6306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06A35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32526D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工具设备器材、培训、建档、管理费、利润、风险费、保险、税金、技术指导、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55492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5AA24E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5722C5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7D305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709879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4EC32F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70D595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348921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22078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418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499C0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w:t>
            </w:r>
          </w:p>
        </w:tc>
        <w:tc>
          <w:tcPr>
            <w:tcW w:w="6764" w:type="dxa"/>
            <w:tcBorders>
              <w:tl2br w:val="nil"/>
              <w:tr2bl w:val="nil"/>
            </w:tcBorders>
            <w:noWrap w:val="0"/>
            <w:vAlign w:val="center"/>
          </w:tcPr>
          <w:p w14:paraId="7A06B7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一年（自2025年7月1日起至2026年6月30日止）。</w:t>
            </w:r>
          </w:p>
        </w:tc>
      </w:tr>
      <w:tr w14:paraId="34F66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29C14A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2FC75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0C08DB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标项1、标项2：按月支付，次月在10个工作日内支付上个月经考核后的应付服务费。</w:t>
            </w:r>
          </w:p>
        </w:tc>
      </w:tr>
      <w:tr w14:paraId="639FD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07220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155068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1BCFF9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2AFFD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0BCA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435757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50ED8E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61ECC3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要求。</w:t>
            </w:r>
            <w:r>
              <w:rPr>
                <w:rFonts w:hint="eastAsia" w:ascii="宋体" w:hAnsi="宋体" w:eastAsia="宋体" w:cs="宋体"/>
                <w:b w:val="0"/>
                <w:bCs w:val="0"/>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val="0"/>
                <w:bCs w:val="0"/>
                <w:i w:val="0"/>
                <w:iCs w:val="0"/>
                <w:color w:val="auto"/>
                <w:kern w:val="2"/>
                <w:sz w:val="21"/>
                <w:szCs w:val="21"/>
                <w:highlight w:val="none"/>
                <w:u w:val="single"/>
                <w:lang w:val="en-US" w:eastAsia="zh-CN" w:bidi="ar-SA"/>
              </w:rPr>
              <w:t xml:space="preserve"> 1% </w:t>
            </w:r>
            <w:r>
              <w:rPr>
                <w:rFonts w:hint="eastAsia" w:ascii="宋体" w:hAnsi="宋体" w:eastAsia="宋体" w:cs="宋体"/>
                <w:b w:val="0"/>
                <w:bCs w:val="0"/>
                <w:i w:val="0"/>
                <w:iCs w:val="0"/>
                <w:color w:val="auto"/>
                <w:kern w:val="2"/>
                <w:sz w:val="21"/>
                <w:szCs w:val="21"/>
                <w:highlight w:val="none"/>
                <w:u w:val="none"/>
                <w:lang w:val="en-US" w:eastAsia="zh-CN" w:bidi="ar-SA"/>
              </w:rPr>
              <w:t>。</w:t>
            </w:r>
          </w:p>
          <w:p w14:paraId="724FD6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应商应当以支票或汇票或本票或者金融机构或担保机构出具的保函等非现金形式提交。</w:t>
            </w:r>
          </w:p>
          <w:p w14:paraId="1A7727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08FF2F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51FDA0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3B0930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7C1DF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4109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3CF90B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1EFFD2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27CFBA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4A6C0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2035D9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79F96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19865D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0DE2C7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619695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b.投标文件递交的截止时间：2025年06月04日14时30分（北京时间）。</w:t>
            </w:r>
          </w:p>
          <w:p w14:paraId="1884D8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0E18C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3F447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6CBE95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7A1E52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64CB07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邮寄地址：浙江省金华市浦江县农副产品批发交易市场A1幢213号科信，宁女士收，联系方式：0579-84123833、15888959272，邮编：322200，逾期送达、未按指定地点送达或未密封将予以拒收。</w:t>
            </w:r>
          </w:p>
          <w:p w14:paraId="00FBB3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100677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2CEB38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p w14:paraId="699A7967">
            <w:pPr>
              <w:keepNext w:val="0"/>
              <w:keepLines w:val="0"/>
              <w:pageBreakBefore w:val="0"/>
              <w:widowControl/>
              <w:kinsoku/>
              <w:wordWrap/>
              <w:overflowPunct/>
              <w:topLinePunct w:val="0"/>
              <w:autoSpaceDE/>
              <w:autoSpaceDN/>
              <w:bidi w:val="0"/>
              <w:adjustRightInd/>
              <w:spacing w:line="360" w:lineRule="auto"/>
              <w:ind w:right="60"/>
              <w:jc w:val="left"/>
              <w:textAlignment w:val="auto"/>
              <w:outlineLvl w:val="1"/>
              <w:rPr>
                <w:rFonts w:hint="eastAsia"/>
                <w:color w:val="auto"/>
                <w:lang w:val="en-US" w:eastAsia="zh-CN"/>
              </w:rPr>
            </w:pPr>
            <w:r>
              <w:rPr>
                <w:rFonts w:hint="eastAsia" w:ascii="宋体" w:hAnsi="宋体" w:eastAsia="宋体" w:cs="宋体"/>
                <w:b/>
                <w:bCs w:val="0"/>
                <w:color w:val="auto"/>
                <w:sz w:val="21"/>
                <w:szCs w:val="21"/>
                <w:lang w:val="en-US" w:eastAsia="zh-CN"/>
              </w:rPr>
              <w:t>注：以标项为单位</w:t>
            </w:r>
            <w:r>
              <w:rPr>
                <w:rFonts w:hint="eastAsia" w:ascii="宋体" w:hAnsi="宋体" w:eastAsia="宋体" w:cs="宋体"/>
                <w:b/>
                <w:color w:val="auto"/>
                <w:sz w:val="21"/>
                <w:szCs w:val="21"/>
              </w:rPr>
              <w:t>分别制作和</w:t>
            </w:r>
            <w:r>
              <w:rPr>
                <w:rFonts w:hint="eastAsia" w:ascii="宋体" w:hAnsi="宋体" w:eastAsia="宋体" w:cs="宋体"/>
                <w:b/>
                <w:color w:val="auto"/>
                <w:sz w:val="21"/>
                <w:szCs w:val="21"/>
                <w:lang w:val="en-US" w:eastAsia="zh-CN"/>
              </w:rPr>
              <w:t>上传</w:t>
            </w:r>
            <w:r>
              <w:rPr>
                <w:rFonts w:hint="eastAsia" w:ascii="宋体" w:hAnsi="宋体" w:eastAsia="宋体" w:cs="宋体"/>
                <w:b/>
                <w:color w:val="auto"/>
                <w:sz w:val="21"/>
                <w:szCs w:val="21"/>
              </w:rPr>
              <w:t>投标文件</w:t>
            </w:r>
            <w:r>
              <w:rPr>
                <w:rFonts w:hint="eastAsia" w:ascii="宋体" w:hAnsi="宋体" w:eastAsia="宋体" w:cs="宋体"/>
                <w:b/>
                <w:color w:val="auto"/>
                <w:sz w:val="21"/>
                <w:szCs w:val="21"/>
                <w:lang w:eastAsia="zh-CN"/>
              </w:rPr>
              <w:t>。</w:t>
            </w:r>
          </w:p>
        </w:tc>
      </w:tr>
      <w:tr w14:paraId="17AB9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BF8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2CFD04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0247DDC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2025年06月04日14时30分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176C79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541E3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232E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3E426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12AC5E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44388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EAA0C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48012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02C7C3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34E8CE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309EA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651EC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0DB0B2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4FF4CC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4C74D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E248E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4014D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3D17D43D">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val="en-US" w:eastAsia="zh-CN"/>
              </w:rPr>
              <w:t>不</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（十六）其他未列明行业</w:t>
            </w:r>
            <w:r>
              <w:rPr>
                <w:rFonts w:hint="eastAsia" w:asciiTheme="minorEastAsia" w:hAnsiTheme="minorEastAsia" w:eastAsiaTheme="minorEastAsia" w:cstheme="minorEastAsia"/>
                <w:bCs/>
                <w:snapToGrid w:val="0"/>
                <w:color w:val="auto"/>
                <w:kern w:val="0"/>
                <w:sz w:val="21"/>
                <w:szCs w:val="21"/>
                <w:lang w:eastAsia="zh-CN"/>
              </w:rPr>
              <w:t>。</w:t>
            </w:r>
          </w:p>
        </w:tc>
      </w:tr>
      <w:tr w14:paraId="44D9A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48153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6F829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4307CFE4">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val="0"/>
                  <w:bCs w:val="0"/>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15FDF1E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47458264"/>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35AB2DED">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5DCD125F">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247FE559">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0D9E8AEF">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52D224A2">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221B305E">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57EB1676">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26E15CD4">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666D8B4A">
            <w:pPr>
              <w:pStyle w:val="2"/>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1B20A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C6D95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1D938F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09DC900A">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06641D9A">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43F8C505">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0F7ADD8C">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3A90957C">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5D67E200">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6252FA7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4CB9D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08D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2A180A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2AA8B4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0C1F85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25AED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5276F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647B92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7EC6A72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197633D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6AF546F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60E15D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66DB8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A9E6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359C7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5C58B7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：分标段招标的按标段分别计费。</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标项1：13100元；标项2：12900元计取[以各标项的最高限价为基数，参照（计价格[2002]1980号）文件计算，即标项1：879132*1.5%≈13100元，标项2：863592*1.5%≈12900元]，费用由各标项的中标供应商分别承担。投标供应商报价时须综合考虑，由各标项的中标供应商在收到中标通知书的同时支付给采购代理机构。</w:t>
            </w:r>
          </w:p>
          <w:p w14:paraId="579477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5BED6F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13A35E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65EC9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D081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5181D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709AA2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5794"/>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42D14F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E626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0B1C8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17B6DA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6B6B6835">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color w:val="auto"/>
                <w:sz w:val="21"/>
                <w:szCs w:val="21"/>
              </w:rPr>
              <w:t>。</w:t>
            </w:r>
          </w:p>
          <w:p w14:paraId="1C4400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1"/>
                <w:szCs w:val="21"/>
              </w:rPr>
            </w:pPr>
            <w:sdt>
              <w:sdtPr>
                <w:rPr>
                  <w:rFonts w:hint="eastAsia" w:asciiTheme="minorEastAsia" w:hAnsiTheme="minorEastAsia" w:eastAsiaTheme="minorEastAsia" w:cstheme="minorEastAsia"/>
                  <w:b/>
                  <w:bCs/>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rPr>
              </w:sdtEndPr>
              <w:sdtContent>
                <w:r>
                  <w:rPr>
                    <w:rFonts w:hint="eastAsia" w:ascii="Wingdings" w:hAnsi="Wingdings" w:eastAsiaTheme="minorEastAsia" w:cstheme="minorEastAsia"/>
                    <w:b/>
                    <w:bCs/>
                    <w:color w:val="auto"/>
                    <w:kern w:val="0"/>
                    <w:sz w:val="21"/>
                    <w:szCs w:val="21"/>
                    <w:lang w:val="en-US" w:eastAsia="zh-CN" w:bidi="ar-SA"/>
                  </w:rPr>
                  <w:t>þ</w:t>
                </w:r>
              </w:sdtContent>
            </w:sdt>
            <w:r>
              <w:rPr>
                <w:rFonts w:hint="eastAsia" w:asciiTheme="minorEastAsia" w:hAnsiTheme="minorEastAsia" w:eastAsiaTheme="minorEastAsia" w:cstheme="minorEastAsia"/>
                <w:b/>
                <w:bCs/>
                <w:color w:val="auto"/>
                <w:kern w:val="0"/>
                <w:sz w:val="21"/>
                <w:szCs w:val="21"/>
              </w:rPr>
              <w:t>B</w:t>
            </w:r>
            <w:r>
              <w:rPr>
                <w:rFonts w:hint="eastAsia" w:asciiTheme="minorEastAsia" w:hAnsiTheme="minorEastAsia" w:eastAsiaTheme="minorEastAsia" w:cstheme="minorEastAsia"/>
                <w:b/>
                <w:bCs/>
                <w:color w:val="auto"/>
                <w:sz w:val="21"/>
                <w:szCs w:val="21"/>
              </w:rPr>
              <w:t>服务类。</w:t>
            </w:r>
          </w:p>
          <w:p w14:paraId="554F8D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1474759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lang w:val="en-US" w:eastAsia="zh-CN"/>
              </w:rPr>
              <w:t>C</w:t>
            </w:r>
            <w:r>
              <w:rPr>
                <w:rFonts w:hint="eastAsia" w:asciiTheme="minorEastAsia" w:hAnsiTheme="minorEastAsia" w:eastAsiaTheme="minorEastAsia" w:cstheme="minorEastAsia"/>
                <w:color w:val="auto"/>
                <w:sz w:val="21"/>
                <w:szCs w:val="21"/>
                <w:lang w:val="en-US" w:eastAsia="zh-CN"/>
              </w:rPr>
              <w:t>工程</w:t>
            </w:r>
            <w:r>
              <w:rPr>
                <w:rFonts w:hint="eastAsia" w:asciiTheme="minorEastAsia" w:hAnsiTheme="minorEastAsia" w:eastAsiaTheme="minorEastAsia" w:cstheme="minorEastAsia"/>
                <w:color w:val="auto"/>
                <w:sz w:val="21"/>
                <w:szCs w:val="21"/>
              </w:rPr>
              <w:t>类。</w:t>
            </w:r>
          </w:p>
        </w:tc>
      </w:tr>
      <w:tr w14:paraId="27232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E50B5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498D1C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46EC5C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3CAB6A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bCs/>
                <w:i w:val="0"/>
                <w:iCs w:val="0"/>
                <w:color w:val="auto"/>
                <w:kern w:val="2"/>
                <w:sz w:val="21"/>
                <w:szCs w:val="21"/>
                <w:highlight w:val="none"/>
                <w:lang w:val="en-US" w:eastAsia="zh-CN" w:bidi="ar-SA"/>
              </w:rPr>
              <w:t>每个供应商演示时间不超过</w:t>
            </w:r>
            <w:r>
              <w:rPr>
                <w:rFonts w:hint="eastAsia" w:ascii="宋体" w:hAnsi="宋体" w:eastAsia="宋体" w:cs="宋体"/>
                <w:b/>
                <w:bCs/>
                <w:i w:val="0"/>
                <w:iCs w:val="0"/>
                <w:color w:val="auto"/>
                <w:kern w:val="2"/>
                <w:sz w:val="21"/>
                <w:szCs w:val="21"/>
                <w:highlight w:val="none"/>
                <w:u w:val="single"/>
                <w:lang w:val="en-US" w:eastAsia="zh-CN" w:bidi="ar-SA"/>
              </w:rPr>
              <w:t>15</w:t>
            </w:r>
            <w:r>
              <w:rPr>
                <w:rFonts w:hint="eastAsia" w:ascii="宋体" w:hAnsi="宋体" w:eastAsia="宋体" w:cs="宋体"/>
                <w:b/>
                <w:bCs/>
                <w:i w:val="0"/>
                <w:iCs w:val="0"/>
                <w:color w:val="auto"/>
                <w:kern w:val="2"/>
                <w:sz w:val="21"/>
                <w:szCs w:val="21"/>
                <w:highlight w:val="none"/>
                <w:lang w:val="en-US" w:eastAsia="zh-CN" w:bidi="ar-SA"/>
              </w:rPr>
              <w:t>分钟，</w:t>
            </w:r>
            <w:r>
              <w:rPr>
                <w:rFonts w:hint="eastAsia" w:ascii="宋体" w:hAnsi="宋体" w:eastAsia="宋体" w:cs="宋体"/>
                <w:b w:val="0"/>
                <w:bCs w:val="0"/>
                <w:i w:val="0"/>
                <w:iCs w:val="0"/>
                <w:color w:val="auto"/>
                <w:kern w:val="2"/>
                <w:sz w:val="21"/>
                <w:szCs w:val="21"/>
                <w:highlight w:val="none"/>
                <w:lang w:val="en-US" w:eastAsia="zh-CN" w:bidi="ar-SA"/>
              </w:rPr>
              <w:t>具体详见评标办法。演示顺序：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p w14:paraId="046E5F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注：请各投标人提前调试好</w:t>
            </w:r>
            <w:r>
              <w:rPr>
                <w:rFonts w:hint="eastAsia" w:ascii="宋体" w:hAnsi="宋体" w:eastAsia="宋体" w:cs="宋体"/>
                <w:b/>
                <w:bCs/>
                <w:i w:val="0"/>
                <w:iCs w:val="0"/>
                <w:color w:val="auto"/>
                <w:kern w:val="2"/>
                <w:sz w:val="21"/>
                <w:szCs w:val="21"/>
                <w:highlight w:val="none"/>
                <w:lang w:val="en-US" w:eastAsia="zh-CN" w:bidi="ar-SA"/>
              </w:rPr>
              <w:t>摄像头和麦克风</w:t>
            </w:r>
            <w:r>
              <w:rPr>
                <w:rFonts w:hint="eastAsia" w:ascii="宋体" w:hAnsi="宋体" w:eastAsia="宋体" w:cs="宋体"/>
                <w:b w:val="0"/>
                <w:bCs w:val="0"/>
                <w:i w:val="0"/>
                <w:iCs w:val="0"/>
                <w:color w:val="auto"/>
                <w:kern w:val="2"/>
                <w:sz w:val="21"/>
                <w:szCs w:val="21"/>
                <w:highlight w:val="none"/>
                <w:lang w:val="en-US" w:eastAsia="zh-CN" w:bidi="ar-SA"/>
              </w:rPr>
              <w:t>设备，确保远程在线视频演示顺利进行。</w:t>
            </w:r>
          </w:p>
        </w:tc>
      </w:tr>
      <w:tr w14:paraId="13111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345B84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155F4B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3E174D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11528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4540A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0343E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2C3792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64294C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6E8AD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E016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7FEBB6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77AE4C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各标项的中标人在签订合同前另行提供纸质投标文件二份，用于档案归档。</w:t>
            </w:r>
          </w:p>
        </w:tc>
      </w:tr>
      <w:tr w14:paraId="207AA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D67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50E13A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特别说明</w:t>
            </w:r>
          </w:p>
        </w:tc>
        <w:tc>
          <w:tcPr>
            <w:tcW w:w="6764" w:type="dxa"/>
            <w:tcBorders>
              <w:tl2br w:val="nil"/>
              <w:tr2bl w:val="nil"/>
            </w:tcBorders>
            <w:noWrap w:val="0"/>
            <w:vAlign w:val="center"/>
          </w:tcPr>
          <w:p w14:paraId="09F8550D">
            <w:pPr>
              <w:keepNext w:val="0"/>
              <w:keepLines w:val="0"/>
              <w:pageBreakBefore w:val="0"/>
              <w:widowControl/>
              <w:kinsoku/>
              <w:wordWrap/>
              <w:overflowPunct/>
              <w:topLinePunct w:val="0"/>
              <w:autoSpaceDE/>
              <w:autoSpaceDN/>
              <w:bidi w:val="0"/>
              <w:adjustRightInd/>
              <w:spacing w:line="336" w:lineRule="auto"/>
              <w:ind w:right="60"/>
              <w:jc w:val="left"/>
              <w:textAlignment w:val="auto"/>
              <w:outlineLvl w:val="1"/>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bCs w:val="0"/>
                <w:color w:val="auto"/>
                <w:sz w:val="21"/>
                <w:szCs w:val="21"/>
                <w:lang w:val="en-US" w:eastAsia="zh-CN"/>
              </w:rPr>
              <w:t>1.以标项为单位</w:t>
            </w:r>
            <w:r>
              <w:rPr>
                <w:rFonts w:hint="eastAsia" w:asciiTheme="minorEastAsia" w:hAnsiTheme="minorEastAsia" w:eastAsiaTheme="minorEastAsia" w:cstheme="minorEastAsia"/>
                <w:b/>
                <w:color w:val="auto"/>
                <w:sz w:val="21"/>
                <w:szCs w:val="21"/>
              </w:rPr>
              <w:t>分别制作和</w:t>
            </w:r>
            <w:r>
              <w:rPr>
                <w:rFonts w:hint="eastAsia" w:asciiTheme="minorEastAsia" w:hAnsiTheme="minorEastAsia" w:eastAsiaTheme="minorEastAsia" w:cstheme="minorEastAsia"/>
                <w:b/>
                <w:color w:val="auto"/>
                <w:sz w:val="21"/>
                <w:szCs w:val="21"/>
                <w:lang w:val="en-US" w:eastAsia="zh-CN"/>
              </w:rPr>
              <w:t>上传</w:t>
            </w:r>
            <w:r>
              <w:rPr>
                <w:rFonts w:hint="eastAsia" w:asciiTheme="minorEastAsia" w:hAnsiTheme="minorEastAsia" w:eastAsiaTheme="minorEastAsia" w:cstheme="minorEastAsia"/>
                <w:b/>
                <w:color w:val="auto"/>
                <w:sz w:val="21"/>
                <w:szCs w:val="21"/>
              </w:rPr>
              <w:t>投标文件</w:t>
            </w:r>
            <w:r>
              <w:rPr>
                <w:rFonts w:hint="eastAsia" w:asciiTheme="minorEastAsia" w:hAnsiTheme="minorEastAsia" w:eastAsiaTheme="minorEastAsia" w:cstheme="minorEastAsia"/>
                <w:b/>
                <w:color w:val="auto"/>
                <w:sz w:val="21"/>
                <w:szCs w:val="21"/>
                <w:lang w:eastAsia="zh-CN"/>
              </w:rPr>
              <w:t>。</w:t>
            </w:r>
          </w:p>
          <w:p w14:paraId="09D6D9CB">
            <w:pPr>
              <w:keepNext w:val="0"/>
              <w:keepLines w:val="0"/>
              <w:pageBreakBefore w:val="0"/>
              <w:widowControl/>
              <w:kinsoku/>
              <w:wordWrap/>
              <w:overflowPunct/>
              <w:topLinePunct w:val="0"/>
              <w:autoSpaceDE/>
              <w:autoSpaceDN/>
              <w:bidi w:val="0"/>
              <w:adjustRightInd/>
              <w:spacing w:line="336" w:lineRule="auto"/>
              <w:ind w:right="60"/>
              <w:jc w:val="left"/>
              <w:textAlignment w:val="auto"/>
              <w:outlineLvl w:val="1"/>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val="0"/>
                <w:color w:val="auto"/>
                <w:sz w:val="21"/>
                <w:szCs w:val="21"/>
                <w:lang w:val="en-US" w:eastAsia="zh-CN"/>
              </w:rPr>
              <w:t>2.采购人考虑到供应商服务能力和项目业务量，</w:t>
            </w:r>
            <w:r>
              <w:rPr>
                <w:rFonts w:hint="eastAsia" w:asciiTheme="minorEastAsia" w:hAnsiTheme="minorEastAsia" w:eastAsiaTheme="minorEastAsia" w:cstheme="minorEastAsia"/>
                <w:b/>
                <w:bCs w:val="0"/>
                <w:color w:val="auto"/>
                <w:sz w:val="21"/>
                <w:szCs w:val="21"/>
              </w:rPr>
              <w:t>本次</w:t>
            </w:r>
            <w:r>
              <w:rPr>
                <w:rFonts w:hint="eastAsia" w:asciiTheme="minorEastAsia" w:hAnsiTheme="minorEastAsia" w:eastAsiaTheme="minorEastAsia" w:cstheme="minorEastAsia"/>
                <w:b/>
                <w:color w:val="auto"/>
                <w:sz w:val="21"/>
                <w:szCs w:val="21"/>
                <w:lang w:val="en-US" w:eastAsia="zh-CN"/>
              </w:rPr>
              <w:t>2025年政府购买居家养老服务</w:t>
            </w:r>
            <w:r>
              <w:rPr>
                <w:rFonts w:hint="eastAsia" w:asciiTheme="minorEastAsia" w:hAnsiTheme="minorEastAsia" w:eastAsiaTheme="minorEastAsia" w:cstheme="minorEastAsia"/>
                <w:b/>
                <w:bCs w:val="0"/>
                <w:color w:val="auto"/>
                <w:sz w:val="21"/>
                <w:szCs w:val="21"/>
              </w:rPr>
              <w:t>共</w:t>
            </w:r>
            <w:r>
              <w:rPr>
                <w:rFonts w:hint="eastAsia" w:asciiTheme="minorEastAsia" w:hAnsiTheme="minorEastAsia" w:eastAsiaTheme="minorEastAsia" w:cstheme="minorEastAsia"/>
                <w:b/>
                <w:bCs w:val="0"/>
                <w:color w:val="auto"/>
                <w:sz w:val="21"/>
                <w:szCs w:val="21"/>
                <w:lang w:eastAsia="zh-CN"/>
              </w:rPr>
              <w:t>分两个</w:t>
            </w:r>
            <w:r>
              <w:rPr>
                <w:rFonts w:hint="eastAsia" w:asciiTheme="minorEastAsia" w:hAnsiTheme="minorEastAsia" w:eastAsiaTheme="minorEastAsia" w:cstheme="minorEastAsia"/>
                <w:b/>
                <w:bCs w:val="0"/>
                <w:color w:val="auto"/>
                <w:sz w:val="21"/>
                <w:szCs w:val="21"/>
                <w:lang w:val="en-US" w:eastAsia="zh-CN"/>
              </w:rPr>
              <w:t>标项</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标项1、标项2</w:t>
            </w:r>
            <w:r>
              <w:rPr>
                <w:rFonts w:hint="eastAsia" w:asciiTheme="minorEastAsia" w:hAnsiTheme="minorEastAsia" w:eastAsiaTheme="minorEastAsia" w:cstheme="minorEastAsia"/>
                <w:b/>
                <w:bCs w:val="0"/>
                <w:color w:val="auto"/>
                <w:sz w:val="21"/>
                <w:szCs w:val="21"/>
              </w:rPr>
              <w:t>，并将依次开标（开标顺序依次为：</w:t>
            </w:r>
            <w:r>
              <w:rPr>
                <w:rFonts w:hint="eastAsia" w:asciiTheme="minorEastAsia" w:hAnsiTheme="minorEastAsia" w:eastAsiaTheme="minorEastAsia" w:cstheme="minorEastAsia"/>
                <w:b/>
                <w:bCs w:val="0"/>
                <w:color w:val="auto"/>
                <w:sz w:val="21"/>
                <w:szCs w:val="21"/>
                <w:lang w:val="en-US" w:eastAsia="zh-CN"/>
              </w:rPr>
              <w:t>标项1、标项2</w:t>
            </w:r>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bCs w:val="0"/>
                <w:color w:val="auto"/>
                <w:sz w:val="21"/>
                <w:szCs w:val="21"/>
                <w:lang w:val="en-US" w:eastAsia="zh-CN"/>
              </w:rPr>
              <w:t>投标单位可以投二个标项，但</w:t>
            </w:r>
            <w:r>
              <w:rPr>
                <w:rFonts w:hint="eastAsia" w:asciiTheme="minorEastAsia" w:hAnsiTheme="minorEastAsia" w:eastAsiaTheme="minorEastAsia" w:cstheme="minorEastAsia"/>
                <w:b/>
                <w:bCs w:val="0"/>
                <w:color w:val="auto"/>
                <w:sz w:val="21"/>
                <w:szCs w:val="21"/>
              </w:rPr>
              <w:t>一个投标单位只允许中其中</w:t>
            </w:r>
            <w:r>
              <w:rPr>
                <w:rFonts w:hint="eastAsia"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rPr>
              <w:t>个</w:t>
            </w:r>
            <w:r>
              <w:rPr>
                <w:rFonts w:hint="eastAsia" w:asciiTheme="minorEastAsia" w:hAnsiTheme="minorEastAsia" w:eastAsiaTheme="minorEastAsia" w:cstheme="minorEastAsia"/>
                <w:b/>
                <w:bCs w:val="0"/>
                <w:color w:val="auto"/>
                <w:sz w:val="21"/>
                <w:szCs w:val="21"/>
                <w:lang w:val="en-US" w:eastAsia="zh-CN"/>
              </w:rPr>
              <w:t>标项</w:t>
            </w:r>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bCs w:val="0"/>
                <w:color w:val="auto"/>
                <w:sz w:val="21"/>
                <w:szCs w:val="21"/>
                <w:lang w:val="en-US" w:eastAsia="zh-CN"/>
              </w:rPr>
              <w:t>即</w:t>
            </w:r>
            <w:r>
              <w:rPr>
                <w:rFonts w:hint="eastAsia" w:asciiTheme="minorEastAsia" w:hAnsiTheme="minorEastAsia" w:eastAsiaTheme="minorEastAsia" w:cstheme="minorEastAsia"/>
                <w:b/>
                <w:bCs w:val="0"/>
                <w:color w:val="auto"/>
                <w:sz w:val="21"/>
                <w:szCs w:val="21"/>
              </w:rPr>
              <w:t>一旦列为先开</w:t>
            </w:r>
            <w:r>
              <w:rPr>
                <w:rFonts w:hint="eastAsia" w:asciiTheme="minorEastAsia" w:hAnsiTheme="minorEastAsia" w:eastAsiaTheme="minorEastAsia" w:cstheme="minorEastAsia"/>
                <w:b/>
                <w:bCs w:val="0"/>
                <w:color w:val="auto"/>
                <w:sz w:val="21"/>
                <w:szCs w:val="21"/>
                <w:lang w:val="en-US" w:eastAsia="zh-CN"/>
              </w:rPr>
              <w:t>一个标项</w:t>
            </w:r>
            <w:r>
              <w:rPr>
                <w:rFonts w:hint="eastAsia" w:asciiTheme="minorEastAsia" w:hAnsiTheme="minorEastAsia" w:eastAsiaTheme="minorEastAsia" w:cstheme="minorEastAsia"/>
                <w:b/>
                <w:bCs w:val="0"/>
                <w:color w:val="auto"/>
                <w:sz w:val="21"/>
                <w:szCs w:val="21"/>
              </w:rPr>
              <w:t>的第一中标候选人，则自动失去列为后面</w:t>
            </w:r>
            <w:r>
              <w:rPr>
                <w:rFonts w:hint="eastAsia" w:asciiTheme="minorEastAsia" w:hAnsiTheme="minorEastAsia" w:eastAsiaTheme="minorEastAsia" w:cstheme="minorEastAsia"/>
                <w:b/>
                <w:bCs w:val="0"/>
                <w:color w:val="auto"/>
                <w:sz w:val="21"/>
                <w:szCs w:val="21"/>
                <w:lang w:val="en-US" w:eastAsia="zh-CN"/>
              </w:rPr>
              <w:t>标项</w:t>
            </w:r>
            <w:r>
              <w:rPr>
                <w:rFonts w:hint="eastAsia" w:asciiTheme="minorEastAsia" w:hAnsiTheme="minorEastAsia" w:eastAsiaTheme="minorEastAsia" w:cstheme="minorEastAsia"/>
                <w:b/>
                <w:bCs w:val="0"/>
                <w:color w:val="auto"/>
                <w:sz w:val="21"/>
                <w:szCs w:val="21"/>
              </w:rPr>
              <w:t>的中标候选人资格。</w:t>
            </w:r>
          </w:p>
        </w:tc>
      </w:tr>
      <w:tr w14:paraId="26DB3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9CFBA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073D3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090482D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在评审结束后、合同签订前，采购人、采购代理机构会通过网站查询、原件核对等方式对中标（成交）供应商在投标（响应）文件中涉及客观分评审内容的检测报告、认证证书等资料的真实性进行复核，复核情况详细记录，并纳入采购档案。发现供应商提供虚假材料的，将书面报告本级财政部门。（根据《浙江省财政厅关于进一步规范政府采购秩序促进公平竞争的通知》 浙财采监〔2025〕2号要求执行）</w:t>
            </w:r>
          </w:p>
          <w:p w14:paraId="7F7119E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317EABF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4FB89124">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429943CB">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一、总则</w:t>
      </w:r>
    </w:p>
    <w:p w14:paraId="72DA2BFB">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45AB015C">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5BB7081B">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2021077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002AC8C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1CF99E6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6225752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266B1C6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6ED8967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68838FF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750420C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47C90A8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6A9F1A4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04E6F49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152D737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06B1BB8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295772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4F7C1E1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A8C046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7A150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13068BA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CD81B2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419F46F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5FFBDDF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44E5B77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570B4B0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7D690AD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198269F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614D7D9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0988F99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4EB0298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F284A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724FBE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3BE4275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479C32B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5F841F7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271F921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auto"/>
          <w:lang w:eastAsia="zh-CN"/>
        </w:rPr>
        <w:t>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5FA63E20">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35007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5B7EA1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3400C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1C5F9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0E12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ED1B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4092F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2BF9BD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19862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27854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7E9D8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2CFB69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61AD3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0F3C5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43A242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74CFE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7FBB5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4E6E8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27750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0B63D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2720AD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sz w:val="24"/>
          <w:szCs w:val="24"/>
          <w:lang w:eastAsia="zh-CN"/>
        </w:rPr>
        <w:t>政务服务网</w:t>
      </w:r>
      <w:r>
        <w:rPr>
          <w:rFonts w:hint="eastAsia" w:asciiTheme="minorEastAsia" w:hAnsiTheme="minorEastAsia" w:eastAsiaTheme="minorEastAsia" w:cstheme="minorEastAsia"/>
          <w:b w:val="0"/>
          <w:bCs w:val="0"/>
          <w:color w:val="auto"/>
          <w:sz w:val="24"/>
          <w:szCs w:val="24"/>
        </w:rPr>
        <w:t>-政府采购投诉处理-在线办理。）</w:t>
      </w:r>
    </w:p>
    <w:p w14:paraId="52865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038A5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19147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27CD5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5AD569F7">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60A8C281">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5A0D28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2CAE61C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006A209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5B8BE33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65C2353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1D5E1355">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0AB40DF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3A71B4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47620C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26E1AABA">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31165F40">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47EDFC16">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9A9024">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0CB1192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2DE030C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1A99341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70F5923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18C0CC94">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0A53EE78">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76D33389">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2E6F12E7">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7015CC13">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024C9F7C">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24C8068B">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33CECFAE">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42956284">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2FCA3FB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DB0A39E">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32D2585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72875E8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146E07D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3EEB0E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1CF22C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C274D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73889D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4F217A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737A45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6A5199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07DD70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551E1D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5FE6BC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AC24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7C428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37908A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3A370A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24A177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2FEEAE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3FADFB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2558B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4E1957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9F415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573099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0F5C98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25D19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3E689F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37394938">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7BD24D40">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12A6235E">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74CE5E55">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1E45F7C2">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6F646FD2">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08B4651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37A95705">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57504C1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17DC162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265357F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07D1193D">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4E1AB29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7C724AB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54FAFE0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70A7FFE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AE38B25">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00650B7E">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49B23800">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796C81FC">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7F13EEF4">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3940C526">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7B8B9D12">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1882D910">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733896A">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6B9F4632">
      <w:pPr>
        <w:pStyle w:val="7"/>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0FE988B4">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49EE19CA">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5D550A5C">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248429F3">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13042F7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2AE6E77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19605219">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7220DC4F">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4392FD98">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w:t>
      </w:r>
      <w:r>
        <w:rPr>
          <w:rFonts w:hint="eastAsia" w:asciiTheme="minorEastAsia" w:hAnsiTheme="minorEastAsia" w:eastAsiaTheme="minorEastAsia" w:cstheme="minorEastAsia"/>
          <w:color w:val="auto"/>
          <w:kern w:val="0"/>
          <w:sz w:val="24"/>
          <w:szCs w:val="24"/>
          <w:lang w:eastAsia="zh-CN"/>
        </w:rPr>
        <w:t>金融机构或担保机构</w:t>
      </w:r>
      <w:r>
        <w:rPr>
          <w:rFonts w:hint="eastAsia" w:asciiTheme="minorEastAsia" w:hAnsiTheme="minorEastAsia" w:eastAsiaTheme="minorEastAsia" w:cstheme="minorEastAsia"/>
          <w:color w:val="auto"/>
          <w:kern w:val="0"/>
          <w:sz w:val="24"/>
          <w:szCs w:val="24"/>
        </w:rPr>
        <w:t>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261D0CF9">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150A4F19">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642E570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7A595FE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6E40F57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7AADAA1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6D90735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2583B470">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1AB8FEB6">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4722960D">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599AD79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07B0B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2494020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11A98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1E14D58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1B63F3F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AEB4E6">
      <w:pPr>
        <w:rPr>
          <w:rFonts w:hint="eastAsia" w:asciiTheme="minorEastAsia" w:hAnsiTheme="minorEastAsia" w:eastAsiaTheme="minorEastAsia" w:cstheme="minorEastAsia"/>
          <w:color w:val="auto"/>
        </w:rPr>
      </w:pPr>
    </w:p>
    <w:p w14:paraId="6652D528">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15635036">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634EB63E">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rPr>
        <w:t>标注“★”的为重要技术参数</w:t>
      </w:r>
      <w:r>
        <w:rPr>
          <w:rFonts w:hint="eastAsia" w:asciiTheme="minorEastAsia" w:hAnsiTheme="minorEastAsia" w:eastAsiaTheme="minorEastAsia" w:cstheme="minorEastAsia"/>
          <w:color w:val="auto"/>
          <w:kern w:val="0"/>
          <w:sz w:val="24"/>
          <w:szCs w:val="24"/>
        </w:rPr>
        <w:t>）</w:t>
      </w:r>
    </w:p>
    <w:p w14:paraId="0D0C3595">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2025年政府购买居家养老服务</w:t>
      </w:r>
    </w:p>
    <w:p w14:paraId="79715752">
      <w:pPr>
        <w:keepNext/>
        <w:keepLines/>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bookmarkStart w:id="10" w:name="_Toc23422767"/>
      <w:bookmarkStart w:id="11" w:name="_Toc28607895"/>
      <w:r>
        <w:rPr>
          <w:rFonts w:hint="eastAsia" w:asciiTheme="minorEastAsia" w:hAnsiTheme="minorEastAsia" w:eastAsiaTheme="minorEastAsia" w:cstheme="minorEastAsia"/>
          <w:b/>
          <w:color w:val="auto"/>
          <w:kern w:val="44"/>
          <w:sz w:val="24"/>
          <w:szCs w:val="24"/>
          <w:highlight w:val="none"/>
          <w:lang w:val="en-US" w:eastAsia="zh-CN" w:bidi="ar-SA"/>
        </w:rPr>
        <w:t>招标需求概况：</w:t>
      </w:r>
    </w:p>
    <w:p w14:paraId="27AF74FE">
      <w:pPr>
        <w:pStyle w:val="2"/>
        <w:ind w:left="0" w:leftChars="0" w:firstLine="0" w:firstLineChars="0"/>
        <w:rPr>
          <w:rFonts w:hint="default"/>
          <w:color w:val="auto"/>
          <w:lang w:val="en-US" w:eastAsia="zh-CN"/>
        </w:rPr>
      </w:pPr>
      <w:r>
        <w:rPr>
          <w:rFonts w:hint="eastAsia"/>
          <w:color w:val="auto"/>
          <w:lang w:val="en-US" w:eastAsia="zh-CN"/>
        </w:rPr>
        <w:t>1.</w:t>
      </w:r>
      <w:r>
        <w:rPr>
          <w:rFonts w:hint="eastAsia" w:asciiTheme="minorEastAsia" w:hAnsiTheme="minorEastAsia" w:eastAsiaTheme="minorEastAsia" w:cstheme="minorEastAsia"/>
          <w:b/>
          <w:color w:val="auto"/>
          <w:kern w:val="44"/>
          <w:sz w:val="24"/>
          <w:szCs w:val="24"/>
          <w:highlight w:val="none"/>
          <w:lang w:val="en-US" w:eastAsia="zh-CN" w:bidi="ar-SA"/>
        </w:rPr>
        <w:t>招标需求一览表：</w:t>
      </w:r>
    </w:p>
    <w:tbl>
      <w:tblPr>
        <w:tblStyle w:val="2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182"/>
        <w:gridCol w:w="3252"/>
        <w:gridCol w:w="1371"/>
        <w:gridCol w:w="1465"/>
      </w:tblGrid>
      <w:tr w14:paraId="710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72" w:type="pct"/>
            <w:noWrap w:val="0"/>
            <w:vAlign w:val="center"/>
          </w:tcPr>
          <w:p w14:paraId="4258D9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1221" w:type="pct"/>
            <w:noWrap w:val="0"/>
            <w:vAlign w:val="center"/>
          </w:tcPr>
          <w:p w14:paraId="5C1BD3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p>
        </w:tc>
        <w:tc>
          <w:tcPr>
            <w:tcW w:w="1820" w:type="pct"/>
            <w:noWrap w:val="0"/>
            <w:vAlign w:val="center"/>
          </w:tcPr>
          <w:p w14:paraId="54B87C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服务类别</w:t>
            </w:r>
          </w:p>
        </w:tc>
        <w:tc>
          <w:tcPr>
            <w:tcW w:w="767" w:type="pct"/>
            <w:noWrap w:val="0"/>
            <w:vAlign w:val="center"/>
          </w:tcPr>
          <w:p w14:paraId="5A228A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服务时间</w:t>
            </w:r>
          </w:p>
        </w:tc>
        <w:tc>
          <w:tcPr>
            <w:tcW w:w="817" w:type="pct"/>
            <w:noWrap w:val="0"/>
            <w:vAlign w:val="center"/>
          </w:tcPr>
          <w:p w14:paraId="2F5ADC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备注</w:t>
            </w:r>
          </w:p>
        </w:tc>
      </w:tr>
      <w:tr w14:paraId="3B19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72" w:type="pct"/>
            <w:vMerge w:val="restart"/>
            <w:noWrap w:val="0"/>
            <w:vAlign w:val="center"/>
          </w:tcPr>
          <w:p w14:paraId="6E4372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1</w:t>
            </w:r>
          </w:p>
        </w:tc>
        <w:tc>
          <w:tcPr>
            <w:tcW w:w="1221" w:type="pct"/>
            <w:vMerge w:val="restart"/>
            <w:noWrap w:val="0"/>
            <w:vAlign w:val="center"/>
          </w:tcPr>
          <w:p w14:paraId="2B1B80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2025年政府购买居家养老服务</w:t>
            </w:r>
          </w:p>
        </w:tc>
        <w:tc>
          <w:tcPr>
            <w:tcW w:w="1820" w:type="pct"/>
            <w:noWrap w:val="0"/>
            <w:vAlign w:val="center"/>
          </w:tcPr>
          <w:p w14:paraId="6BBFA3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一类服务对象（低保</w:t>
            </w:r>
            <w:r>
              <w:rPr>
                <w:rFonts w:hint="eastAsia" w:asciiTheme="minorEastAsia" w:hAnsiTheme="minorEastAsia" w:eastAsiaTheme="minorEastAsia" w:cstheme="minorEastAsia"/>
                <w:bCs/>
                <w:color w:val="auto"/>
                <w:sz w:val="24"/>
                <w:szCs w:val="24"/>
                <w:highlight w:val="none"/>
                <w:lang w:val="en-US" w:eastAsia="zh-CN"/>
              </w:rPr>
              <w:t>家庭中60</w:t>
            </w:r>
            <w:r>
              <w:rPr>
                <w:rFonts w:hint="eastAsia" w:asciiTheme="minorEastAsia" w:hAnsiTheme="minorEastAsia" w:eastAsiaTheme="minorEastAsia" w:cstheme="minorEastAsia"/>
                <w:bCs/>
                <w:color w:val="auto"/>
                <w:sz w:val="24"/>
                <w:szCs w:val="24"/>
                <w:highlight w:val="none"/>
                <w:lang w:eastAsia="zh-CN"/>
              </w:rPr>
              <w:t>周岁以上的老年人）</w:t>
            </w:r>
          </w:p>
        </w:tc>
        <w:tc>
          <w:tcPr>
            <w:tcW w:w="767" w:type="pct"/>
            <w:noWrap w:val="0"/>
            <w:vAlign w:val="center"/>
          </w:tcPr>
          <w:p w14:paraId="31234B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5工时/月</w:t>
            </w:r>
          </w:p>
        </w:tc>
        <w:tc>
          <w:tcPr>
            <w:tcW w:w="817" w:type="pct"/>
            <w:vMerge w:val="restart"/>
            <w:noWrap w:val="0"/>
            <w:vAlign w:val="center"/>
          </w:tcPr>
          <w:p w14:paraId="3A6EA6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p>
        </w:tc>
      </w:tr>
      <w:tr w14:paraId="00E3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72" w:type="pct"/>
            <w:vMerge w:val="continue"/>
            <w:noWrap w:val="0"/>
            <w:vAlign w:val="center"/>
          </w:tcPr>
          <w:p w14:paraId="7EA9B4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p>
        </w:tc>
        <w:tc>
          <w:tcPr>
            <w:tcW w:w="1221" w:type="pct"/>
            <w:vMerge w:val="continue"/>
            <w:noWrap w:val="0"/>
            <w:vAlign w:val="center"/>
          </w:tcPr>
          <w:p w14:paraId="3417CC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eastAsia="zh-CN"/>
              </w:rPr>
            </w:pPr>
          </w:p>
        </w:tc>
        <w:tc>
          <w:tcPr>
            <w:tcW w:w="1820" w:type="pct"/>
            <w:noWrap w:val="0"/>
            <w:vAlign w:val="center"/>
          </w:tcPr>
          <w:p w14:paraId="1BD4FB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二类服务对象（</w:t>
            </w:r>
            <w:r>
              <w:rPr>
                <w:rFonts w:hint="eastAsia" w:asciiTheme="minorEastAsia" w:hAnsiTheme="minorEastAsia" w:eastAsiaTheme="minorEastAsia" w:cstheme="minorEastAsia"/>
                <w:bCs/>
                <w:color w:val="auto"/>
                <w:sz w:val="24"/>
                <w:szCs w:val="24"/>
                <w:highlight w:val="none"/>
                <w:lang w:val="en-US" w:eastAsia="zh-CN"/>
              </w:rPr>
              <w:t>低保边缘家庭中</w:t>
            </w:r>
            <w:r>
              <w:rPr>
                <w:rFonts w:hint="eastAsia" w:asciiTheme="minorEastAsia" w:hAnsiTheme="minorEastAsia" w:eastAsiaTheme="minorEastAsia" w:cstheme="minorEastAsia"/>
                <w:b/>
                <w:bCs w:val="0"/>
                <w:color w:val="auto"/>
                <w:sz w:val="24"/>
                <w:szCs w:val="24"/>
                <w:highlight w:val="none"/>
                <w:lang w:val="en-US" w:eastAsia="zh-CN"/>
              </w:rPr>
              <w:t>80</w:t>
            </w:r>
            <w:r>
              <w:rPr>
                <w:rFonts w:hint="eastAsia" w:asciiTheme="minorEastAsia" w:hAnsiTheme="minorEastAsia" w:eastAsiaTheme="minorEastAsia" w:cstheme="minorEastAsia"/>
                <w:b/>
                <w:bCs w:val="0"/>
                <w:color w:val="auto"/>
                <w:sz w:val="24"/>
                <w:szCs w:val="24"/>
                <w:highlight w:val="none"/>
                <w:lang w:eastAsia="zh-CN"/>
              </w:rPr>
              <w:t>周岁</w:t>
            </w:r>
            <w:r>
              <w:rPr>
                <w:rFonts w:hint="eastAsia" w:asciiTheme="minorEastAsia" w:hAnsiTheme="minorEastAsia" w:eastAsiaTheme="minorEastAsia" w:cstheme="minorEastAsia"/>
                <w:bCs/>
                <w:color w:val="auto"/>
                <w:sz w:val="24"/>
                <w:szCs w:val="24"/>
                <w:highlight w:val="none"/>
                <w:lang w:eastAsia="zh-CN"/>
              </w:rPr>
              <w:t>以上的老年人）</w:t>
            </w:r>
          </w:p>
        </w:tc>
        <w:tc>
          <w:tcPr>
            <w:tcW w:w="767" w:type="pct"/>
            <w:noWrap w:val="0"/>
            <w:vAlign w:val="center"/>
          </w:tcPr>
          <w:p w14:paraId="0ADAC0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3工时/月</w:t>
            </w:r>
          </w:p>
        </w:tc>
        <w:tc>
          <w:tcPr>
            <w:tcW w:w="817" w:type="pct"/>
            <w:vMerge w:val="continue"/>
            <w:noWrap w:val="0"/>
            <w:vAlign w:val="center"/>
          </w:tcPr>
          <w:p w14:paraId="19B276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p>
        </w:tc>
      </w:tr>
      <w:tr w14:paraId="576A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72" w:type="pct"/>
            <w:vMerge w:val="continue"/>
            <w:noWrap w:val="0"/>
            <w:vAlign w:val="center"/>
          </w:tcPr>
          <w:p w14:paraId="2395CC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p>
        </w:tc>
        <w:tc>
          <w:tcPr>
            <w:tcW w:w="1221" w:type="pct"/>
            <w:vMerge w:val="continue"/>
            <w:noWrap w:val="0"/>
            <w:vAlign w:val="center"/>
          </w:tcPr>
          <w:p w14:paraId="32F4DB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eastAsia="zh-CN"/>
              </w:rPr>
            </w:pPr>
          </w:p>
        </w:tc>
        <w:tc>
          <w:tcPr>
            <w:tcW w:w="1820" w:type="pct"/>
            <w:noWrap w:val="0"/>
            <w:vAlign w:val="center"/>
          </w:tcPr>
          <w:p w14:paraId="2E502A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其他类服务对象（90周岁以上</w:t>
            </w:r>
            <w:r>
              <w:rPr>
                <w:rFonts w:hint="eastAsia" w:asciiTheme="minorEastAsia" w:hAnsiTheme="minorEastAsia" w:eastAsiaTheme="minorEastAsia" w:cstheme="minorEastAsia"/>
                <w:bCs/>
                <w:color w:val="auto"/>
                <w:sz w:val="24"/>
                <w:szCs w:val="24"/>
                <w:highlight w:val="none"/>
                <w:lang w:eastAsia="zh-CN"/>
              </w:rPr>
              <w:t>（机关企事业单位退休人员除外）生活不方便、养老有困难、有意愿接受服务的居家老人）</w:t>
            </w:r>
          </w:p>
        </w:tc>
        <w:tc>
          <w:tcPr>
            <w:tcW w:w="767" w:type="pct"/>
            <w:noWrap w:val="0"/>
            <w:vAlign w:val="center"/>
          </w:tcPr>
          <w:p w14:paraId="76F079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3工时/月</w:t>
            </w:r>
          </w:p>
        </w:tc>
        <w:tc>
          <w:tcPr>
            <w:tcW w:w="817" w:type="pct"/>
            <w:vMerge w:val="continue"/>
            <w:noWrap w:val="0"/>
            <w:vAlign w:val="center"/>
          </w:tcPr>
          <w:p w14:paraId="6BAFA5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p>
        </w:tc>
      </w:tr>
      <w:tr w14:paraId="0B09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72" w:type="pct"/>
            <w:vMerge w:val="continue"/>
            <w:noWrap w:val="0"/>
            <w:vAlign w:val="center"/>
          </w:tcPr>
          <w:p w14:paraId="3A97A7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rPr>
            </w:pPr>
          </w:p>
        </w:tc>
        <w:tc>
          <w:tcPr>
            <w:tcW w:w="1221" w:type="pct"/>
            <w:vMerge w:val="continue"/>
            <w:noWrap w:val="0"/>
            <w:vAlign w:val="center"/>
          </w:tcPr>
          <w:p w14:paraId="55CDF7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eastAsia="zh-CN"/>
              </w:rPr>
            </w:pPr>
          </w:p>
        </w:tc>
        <w:tc>
          <w:tcPr>
            <w:tcW w:w="1820" w:type="pct"/>
            <w:noWrap w:val="0"/>
            <w:vAlign w:val="center"/>
          </w:tcPr>
          <w:p w14:paraId="6318CD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分散供养特困人员</w:t>
            </w:r>
          </w:p>
        </w:tc>
        <w:tc>
          <w:tcPr>
            <w:tcW w:w="767" w:type="pct"/>
            <w:noWrap w:val="0"/>
            <w:vAlign w:val="center"/>
          </w:tcPr>
          <w:p w14:paraId="4630E7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4.5工时/月</w:t>
            </w:r>
          </w:p>
        </w:tc>
        <w:tc>
          <w:tcPr>
            <w:tcW w:w="817" w:type="pct"/>
            <w:vMerge w:val="continue"/>
            <w:noWrap w:val="0"/>
            <w:vAlign w:val="center"/>
          </w:tcPr>
          <w:p w14:paraId="2CE8A9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4"/>
                <w:szCs w:val="24"/>
                <w:highlight w:val="none"/>
                <w:lang w:val="en-US" w:eastAsia="zh-CN"/>
              </w:rPr>
            </w:pPr>
          </w:p>
        </w:tc>
      </w:tr>
      <w:tr w14:paraId="1D68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000" w:type="pct"/>
            <w:gridSpan w:val="5"/>
            <w:noWrap w:val="0"/>
            <w:vAlign w:val="center"/>
          </w:tcPr>
          <w:p w14:paraId="73D27F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注：1.具体服务人员数量以每月实际评估数量为准（动态管理）。</w:t>
            </w:r>
          </w:p>
          <w:p w14:paraId="3BAFA9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val="en-US" w:eastAsia="zh-CN"/>
              </w:rPr>
              <w:t>其他类服务对象</w:t>
            </w:r>
            <w:r>
              <w:rPr>
                <w:rFonts w:hint="eastAsia" w:asciiTheme="minorEastAsia" w:hAnsiTheme="minorEastAsia" w:eastAsiaTheme="minorEastAsia" w:cstheme="minorEastAsia"/>
                <w:color w:val="auto"/>
                <w:sz w:val="24"/>
                <w:szCs w:val="24"/>
                <w:highlight w:val="none"/>
              </w:rPr>
              <w:t>由</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在中标后进行现场勘查完成需求评估工作。</w:t>
            </w:r>
          </w:p>
          <w:p w14:paraId="02639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3.上表中服务时间为享受政府补贴的最大服务时间，超出上表服务时间的，由中标人与补贴对象自行协商收费。</w:t>
            </w:r>
          </w:p>
          <w:p w14:paraId="518B9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default"/>
                <w:color w:val="auto"/>
                <w:szCs w:val="20"/>
                <w:lang w:val="en-US" w:eastAsia="zh-CN"/>
              </w:rPr>
            </w:pPr>
            <w:r>
              <w:rPr>
                <w:rFonts w:hint="eastAsia" w:asciiTheme="minorEastAsia" w:hAnsiTheme="minorEastAsia" w:eastAsiaTheme="minorEastAsia" w:cstheme="minorEastAsia"/>
                <w:color w:val="auto"/>
                <w:sz w:val="24"/>
                <w:szCs w:val="24"/>
                <w:highlight w:val="none"/>
                <w:lang w:val="en-US" w:eastAsia="zh-CN"/>
              </w:rPr>
              <w:t>4.项目实施过程中如评估人员中具有</w:t>
            </w:r>
            <w:r>
              <w:rPr>
                <w:rFonts w:hint="eastAsia" w:asciiTheme="minorEastAsia" w:hAnsiTheme="minorEastAsia" w:eastAsiaTheme="minorEastAsia" w:cstheme="minorEastAsia"/>
                <w:bCs/>
                <w:color w:val="auto"/>
                <w:sz w:val="24"/>
                <w:szCs w:val="24"/>
                <w:highlight w:val="none"/>
                <w:lang w:eastAsia="zh-CN"/>
              </w:rPr>
              <w:t>低保</w:t>
            </w:r>
            <w:r>
              <w:rPr>
                <w:rFonts w:hint="eastAsia" w:asciiTheme="minorEastAsia" w:hAnsiTheme="minorEastAsia" w:eastAsiaTheme="minorEastAsia" w:cstheme="minorEastAsia"/>
                <w:bCs/>
                <w:color w:val="auto"/>
                <w:sz w:val="24"/>
                <w:szCs w:val="24"/>
                <w:highlight w:val="none"/>
                <w:lang w:val="en-US" w:eastAsia="zh-CN"/>
              </w:rPr>
              <w:t>家庭（60周岁以上）</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bCs/>
                <w:color w:val="auto"/>
                <w:sz w:val="24"/>
                <w:szCs w:val="24"/>
                <w:highlight w:val="none"/>
                <w:lang w:val="en-US" w:eastAsia="zh-CN"/>
              </w:rPr>
              <w:t>低保边缘家庭（8</w:t>
            </w:r>
            <w:r>
              <w:rPr>
                <w:rFonts w:hint="eastAsia" w:asciiTheme="minorEastAsia" w:hAnsiTheme="minorEastAsia" w:eastAsiaTheme="minorEastAsia" w:cstheme="minorEastAsia"/>
                <w:color w:val="auto"/>
                <w:sz w:val="24"/>
                <w:szCs w:val="24"/>
                <w:highlight w:val="none"/>
                <w:lang w:val="en-US" w:eastAsia="zh-CN"/>
              </w:rPr>
              <w:t>0周岁以上</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 xml:space="preserve">失能、失智的老年人，则根据评估等级及养老护理补贴标准执行。    </w:t>
            </w:r>
          </w:p>
        </w:tc>
      </w:tr>
    </w:tbl>
    <w:p w14:paraId="765A9A1F">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p>
    <w:p w14:paraId="28368EED">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r>
        <w:rPr>
          <w:rFonts w:hint="eastAsia" w:asciiTheme="minorEastAsia" w:hAnsiTheme="minorEastAsia" w:eastAsiaTheme="minorEastAsia" w:cstheme="minorEastAsia"/>
          <w:b/>
          <w:color w:val="auto"/>
          <w:kern w:val="44"/>
          <w:sz w:val="24"/>
          <w:szCs w:val="24"/>
          <w:highlight w:val="none"/>
          <w:lang w:val="en-US" w:eastAsia="zh-CN" w:bidi="ar-SA"/>
        </w:rPr>
        <w:t>2.标项划分：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685"/>
        <w:gridCol w:w="1422"/>
        <w:gridCol w:w="1494"/>
        <w:gridCol w:w="1590"/>
        <w:gridCol w:w="1631"/>
      </w:tblGrid>
      <w:tr w14:paraId="4F2A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491FD24">
            <w:pPr>
              <w:spacing w:line="240" w:lineRule="auto"/>
              <w:jc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标项</w:t>
            </w:r>
          </w:p>
        </w:tc>
        <w:tc>
          <w:tcPr>
            <w:tcW w:w="1685" w:type="dxa"/>
            <w:vAlign w:val="center"/>
          </w:tcPr>
          <w:p w14:paraId="53280B53">
            <w:pPr>
              <w:spacing w:line="240" w:lineRule="auto"/>
              <w:jc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采购内容</w:t>
            </w:r>
          </w:p>
        </w:tc>
        <w:tc>
          <w:tcPr>
            <w:tcW w:w="1422" w:type="dxa"/>
            <w:vAlign w:val="center"/>
          </w:tcPr>
          <w:p w14:paraId="5A4C99A5">
            <w:pPr>
              <w:spacing w:line="240" w:lineRule="auto"/>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服务范围</w:t>
            </w:r>
          </w:p>
        </w:tc>
        <w:tc>
          <w:tcPr>
            <w:tcW w:w="1494" w:type="dxa"/>
            <w:vAlign w:val="center"/>
          </w:tcPr>
          <w:p w14:paraId="04A570E0">
            <w:pPr>
              <w:spacing w:line="240" w:lineRule="auto"/>
              <w:jc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rPr>
              <w:t>服务内容及要求</w:t>
            </w:r>
          </w:p>
        </w:tc>
        <w:tc>
          <w:tcPr>
            <w:tcW w:w="1590" w:type="dxa"/>
            <w:vAlign w:val="center"/>
          </w:tcPr>
          <w:p w14:paraId="2BB8EE91">
            <w:pPr>
              <w:spacing w:line="240" w:lineRule="auto"/>
              <w:jc w:val="center"/>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元</w:t>
            </w:r>
            <w:r>
              <w:rPr>
                <w:rFonts w:hint="eastAsia" w:asciiTheme="minorEastAsia" w:hAnsiTheme="minorEastAsia" w:eastAsiaTheme="minorEastAsia" w:cstheme="minorEastAsia"/>
                <w:color w:val="auto"/>
                <w:sz w:val="24"/>
                <w:szCs w:val="24"/>
                <w:lang w:eastAsia="zh-CN"/>
              </w:rPr>
              <w:t>）</w:t>
            </w:r>
          </w:p>
        </w:tc>
        <w:tc>
          <w:tcPr>
            <w:tcW w:w="1631" w:type="dxa"/>
            <w:vAlign w:val="center"/>
          </w:tcPr>
          <w:p w14:paraId="0D3C51A5">
            <w:pPr>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最高限价（元）</w:t>
            </w:r>
          </w:p>
        </w:tc>
      </w:tr>
      <w:tr w14:paraId="2D60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BA95033">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标项1</w:t>
            </w:r>
          </w:p>
        </w:tc>
        <w:tc>
          <w:tcPr>
            <w:tcW w:w="1685" w:type="dxa"/>
            <w:vAlign w:val="center"/>
          </w:tcPr>
          <w:p w14:paraId="3D7E6B7B">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highlight w:val="none"/>
                <w:lang w:eastAsia="zh-CN"/>
              </w:rPr>
              <w:t>2025年政府购买居家养老服务（标项1）</w:t>
            </w:r>
          </w:p>
        </w:tc>
        <w:tc>
          <w:tcPr>
            <w:tcW w:w="1422" w:type="dxa"/>
            <w:vAlign w:val="center"/>
          </w:tcPr>
          <w:p w14:paraId="41CFD8BF">
            <w:pPr>
              <w:spacing w:line="24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前吴、花桥、浦南、仙华、黄宅、白马、</w:t>
            </w:r>
          </w:p>
          <w:p w14:paraId="640B1776">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郑家坞</w:t>
            </w:r>
          </w:p>
        </w:tc>
        <w:tc>
          <w:tcPr>
            <w:tcW w:w="1494" w:type="dxa"/>
            <w:vMerge w:val="restart"/>
            <w:vAlign w:val="center"/>
          </w:tcPr>
          <w:p w14:paraId="301507A6">
            <w:pPr>
              <w:spacing w:line="24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详见本章“采购需求”</w:t>
            </w:r>
          </w:p>
        </w:tc>
        <w:tc>
          <w:tcPr>
            <w:tcW w:w="1590" w:type="dxa"/>
            <w:vAlign w:val="center"/>
          </w:tcPr>
          <w:p w14:paraId="7AB4E1D8">
            <w:pPr>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884832</w:t>
            </w:r>
          </w:p>
        </w:tc>
        <w:tc>
          <w:tcPr>
            <w:tcW w:w="1631" w:type="dxa"/>
            <w:vAlign w:val="center"/>
          </w:tcPr>
          <w:p w14:paraId="12FF38B7">
            <w:pPr>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879132</w:t>
            </w:r>
          </w:p>
        </w:tc>
      </w:tr>
      <w:tr w14:paraId="2CD8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2C9713F">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标项</w:t>
            </w:r>
            <w:r>
              <w:rPr>
                <w:rFonts w:hint="eastAsia" w:asciiTheme="minorEastAsia" w:hAnsiTheme="minorEastAsia" w:eastAsiaTheme="minorEastAsia" w:cstheme="minorEastAsia"/>
                <w:color w:val="auto"/>
                <w:sz w:val="24"/>
                <w:szCs w:val="24"/>
                <w:lang w:val="en-US" w:eastAsia="zh-CN"/>
              </w:rPr>
              <w:t>2</w:t>
            </w:r>
          </w:p>
        </w:tc>
        <w:tc>
          <w:tcPr>
            <w:tcW w:w="1685" w:type="dxa"/>
            <w:vAlign w:val="center"/>
          </w:tcPr>
          <w:p w14:paraId="185C9FBC">
            <w:pPr>
              <w:spacing w:line="24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Cs/>
                <w:color w:val="auto"/>
                <w:sz w:val="24"/>
                <w:szCs w:val="24"/>
                <w:highlight w:val="none"/>
                <w:lang w:eastAsia="zh-CN"/>
              </w:rPr>
              <w:t>2025年政府购买居家养老服务（标项</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w:t>
            </w:r>
          </w:p>
        </w:tc>
        <w:tc>
          <w:tcPr>
            <w:tcW w:w="1422" w:type="dxa"/>
            <w:vAlign w:val="center"/>
          </w:tcPr>
          <w:p w14:paraId="09D61E13">
            <w:pPr>
              <w:spacing w:line="24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中余、檀溪、大坂、虞宅、杭坪、浦阳、岩头、郑宅</w:t>
            </w:r>
          </w:p>
        </w:tc>
        <w:tc>
          <w:tcPr>
            <w:tcW w:w="1494" w:type="dxa"/>
            <w:vMerge w:val="continue"/>
            <w:vAlign w:val="center"/>
          </w:tcPr>
          <w:p w14:paraId="58353574">
            <w:pPr>
              <w:spacing w:line="240" w:lineRule="auto"/>
              <w:jc w:val="center"/>
              <w:rPr>
                <w:rFonts w:hint="eastAsia" w:asciiTheme="minorEastAsia" w:hAnsiTheme="minorEastAsia" w:eastAsiaTheme="minorEastAsia" w:cstheme="minorEastAsia"/>
                <w:color w:val="auto"/>
                <w:sz w:val="24"/>
                <w:szCs w:val="24"/>
              </w:rPr>
            </w:pPr>
          </w:p>
        </w:tc>
        <w:tc>
          <w:tcPr>
            <w:tcW w:w="1590" w:type="dxa"/>
            <w:vAlign w:val="center"/>
          </w:tcPr>
          <w:p w14:paraId="61D9FC78">
            <w:pPr>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864492</w:t>
            </w:r>
          </w:p>
        </w:tc>
        <w:tc>
          <w:tcPr>
            <w:tcW w:w="1631" w:type="dxa"/>
            <w:vAlign w:val="center"/>
          </w:tcPr>
          <w:p w14:paraId="0C8E66C2">
            <w:pPr>
              <w:spacing w:line="24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863592</w:t>
            </w:r>
          </w:p>
        </w:tc>
      </w:tr>
    </w:tbl>
    <w:p w14:paraId="30D4A806">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r>
        <w:rPr>
          <w:rFonts w:hint="eastAsia" w:asciiTheme="minorEastAsia" w:hAnsiTheme="minorEastAsia" w:eastAsiaTheme="minorEastAsia" w:cstheme="minorEastAsia"/>
          <w:b/>
          <w:color w:val="auto"/>
          <w:kern w:val="44"/>
          <w:sz w:val="24"/>
          <w:szCs w:val="24"/>
          <w:highlight w:val="none"/>
          <w:lang w:val="en-US" w:eastAsia="zh-CN" w:bidi="ar-SA"/>
        </w:rPr>
        <w:t>二、</w:t>
      </w:r>
      <w:bookmarkEnd w:id="10"/>
      <w:r>
        <w:rPr>
          <w:rFonts w:hint="eastAsia" w:asciiTheme="minorEastAsia" w:hAnsiTheme="minorEastAsia" w:eastAsiaTheme="minorEastAsia" w:cstheme="minorEastAsia"/>
          <w:b/>
          <w:color w:val="auto"/>
          <w:kern w:val="44"/>
          <w:sz w:val="24"/>
          <w:szCs w:val="24"/>
          <w:highlight w:val="none"/>
          <w:lang w:val="en-US" w:eastAsia="zh-CN" w:bidi="ar-SA"/>
        </w:rPr>
        <w:t>项目介绍</w:t>
      </w:r>
      <w:bookmarkEnd w:id="11"/>
    </w:p>
    <w:p w14:paraId="11977775">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居家养老服务就是在村（社区）建立一个社会化的养老服务体系，为居住在家中的老年人开展社会化服务。服务内容主要是生活照料</w:t>
      </w:r>
      <w:r>
        <w:rPr>
          <w:rFonts w:hint="eastAsia" w:asciiTheme="minorEastAsia" w:hAnsiTheme="minorEastAsia" w:eastAsiaTheme="minorEastAsia" w:cstheme="minorEastAsia"/>
          <w:b w:val="0"/>
          <w:bCs w:val="0"/>
          <w:color w:val="auto"/>
          <w:sz w:val="24"/>
          <w:szCs w:val="24"/>
          <w:highlight w:val="none"/>
          <w:lang w:eastAsia="zh-CN"/>
        </w:rPr>
        <w:t>（特别是助浴服务的拓展）</w:t>
      </w:r>
      <w:r>
        <w:rPr>
          <w:rFonts w:hint="eastAsia" w:asciiTheme="minorEastAsia" w:hAnsiTheme="minorEastAsia" w:eastAsiaTheme="minorEastAsia" w:cstheme="minorEastAsia"/>
          <w:color w:val="auto"/>
          <w:sz w:val="24"/>
          <w:szCs w:val="24"/>
          <w:highlight w:val="none"/>
        </w:rPr>
        <w:t>和康复护理，逐步向精神慰藉领域拓展，居家养老服务的方式主要是上门进行个案服务。</w:t>
      </w:r>
    </w:p>
    <w:p w14:paraId="18791A94">
      <w:pPr>
        <w:keepNext w:val="0"/>
        <w:keepLines w:val="0"/>
        <w:widowControl/>
        <w:suppressLineNumbers w:val="0"/>
        <w:ind w:firstLine="482" w:firstLineChars="200"/>
        <w:jc w:val="left"/>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b/>
          <w:bCs/>
          <w:color w:val="auto"/>
          <w:sz w:val="24"/>
          <w:szCs w:val="24"/>
          <w:highlight w:val="none"/>
        </w:rPr>
        <w:t>服务对象</w:t>
      </w:r>
      <w:r>
        <w:rPr>
          <w:rFonts w:hint="eastAsia" w:asciiTheme="minorEastAsia" w:hAnsiTheme="minorEastAsia" w:eastAsiaTheme="minorEastAsia" w:cstheme="minorEastAsia"/>
          <w:color w:val="auto"/>
          <w:sz w:val="24"/>
          <w:szCs w:val="24"/>
          <w:highlight w:val="none"/>
        </w:rPr>
        <w:t>参照</w:t>
      </w:r>
      <w:r>
        <w:rPr>
          <w:rFonts w:hint="eastAsia" w:asciiTheme="minorEastAsia" w:hAnsiTheme="minorEastAsia" w:eastAsiaTheme="minorEastAsia" w:cstheme="minorEastAsia"/>
          <w:color w:val="auto"/>
          <w:sz w:val="24"/>
          <w:szCs w:val="24"/>
          <w:highlight w:val="none"/>
          <w:lang w:eastAsia="zh-CN"/>
        </w:rPr>
        <w:t>《浙江省人民政府办公厅关于健全完善特困人员救助供养制度的意见》浙政办发〔2021〕</w:t>
      </w:r>
      <w:r>
        <w:rPr>
          <w:rFonts w:hint="eastAsia" w:asciiTheme="minorEastAsia" w:hAnsiTheme="minorEastAsia" w:eastAsiaTheme="minorEastAsia" w:cstheme="minorEastAsia"/>
          <w:color w:val="auto"/>
          <w:sz w:val="24"/>
          <w:szCs w:val="24"/>
          <w:highlight w:val="none"/>
          <w:lang w:val="en-US" w:eastAsia="zh-CN"/>
        </w:rPr>
        <w:t>58</w:t>
      </w:r>
      <w:r>
        <w:rPr>
          <w:rFonts w:hint="eastAsia" w:asciiTheme="minorEastAsia" w:hAnsiTheme="minorEastAsia" w:eastAsiaTheme="minorEastAsia" w:cstheme="minorEastAsia"/>
          <w:color w:val="auto"/>
          <w:sz w:val="24"/>
          <w:szCs w:val="24"/>
          <w:highlight w:val="none"/>
          <w:lang w:eastAsia="zh-CN"/>
        </w:rPr>
        <w:t>号、《金华市人民政府办公室印发关于加快建设基本养老服务体系的实施意见的通知》金政办发〔2023〕18号、</w:t>
      </w:r>
      <w:r>
        <w:rPr>
          <w:rFonts w:hint="eastAsia" w:asciiTheme="minorEastAsia" w:hAnsiTheme="minorEastAsia" w:eastAsiaTheme="minorEastAsia" w:cstheme="minorEastAsia"/>
          <w:color w:val="auto"/>
          <w:sz w:val="24"/>
          <w:szCs w:val="24"/>
          <w:highlight w:val="none"/>
        </w:rPr>
        <w:t>浦江县人民政府办公室《关于加快建设基本养老服务体系的实施意见》浦政办发〔2023〕54号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《浦江县基本养老服务补助实施办法》浦民〔2024〕21号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lang w:val="en-US" w:eastAsia="zh-CN" w:bidi="ar"/>
        </w:rPr>
        <w:t>关于健全困难老年人补贴制度的通知</w:t>
      </w:r>
      <w:r>
        <w:rPr>
          <w:rFonts w:hint="eastAsia" w:asciiTheme="minorEastAsia" w:hAnsiTheme="minorEastAsia" w:eastAsiaTheme="minorEastAsia" w:cstheme="minorEastAsia"/>
          <w:color w:val="auto"/>
          <w:sz w:val="24"/>
          <w:szCs w:val="24"/>
          <w:highlight w:val="none"/>
        </w:rPr>
        <w:t>》浦民〔2024〕</w:t>
      </w: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rPr>
        <w:t>号</w:t>
      </w:r>
      <w:r>
        <w:rPr>
          <w:rFonts w:hint="eastAsia" w:asciiTheme="minorEastAsia" w:hAnsiTheme="minorEastAsia" w:eastAsiaTheme="minorEastAsia" w:cstheme="minorEastAsia"/>
          <w:color w:val="auto"/>
          <w:sz w:val="24"/>
          <w:szCs w:val="24"/>
          <w:highlight w:val="none"/>
          <w:lang w:val="en-US" w:eastAsia="zh-CN"/>
        </w:rPr>
        <w:t>等文件</w:t>
      </w:r>
      <w:r>
        <w:rPr>
          <w:rFonts w:hint="eastAsia" w:asciiTheme="minorEastAsia" w:hAnsiTheme="minorEastAsia" w:eastAsiaTheme="minorEastAsia" w:cstheme="minorEastAsia"/>
          <w:color w:val="auto"/>
          <w:sz w:val="24"/>
          <w:szCs w:val="24"/>
          <w:highlight w:val="none"/>
          <w:lang w:eastAsia="zh-CN"/>
        </w:rPr>
        <w:t>。</w:t>
      </w:r>
    </w:p>
    <w:p w14:paraId="54DCD7CC">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bookmarkStart w:id="12" w:name="_Toc28607896"/>
      <w:r>
        <w:rPr>
          <w:rFonts w:hint="eastAsia" w:asciiTheme="minorEastAsia" w:hAnsiTheme="minorEastAsia" w:eastAsiaTheme="minorEastAsia" w:cstheme="minorEastAsia"/>
          <w:b/>
          <w:color w:val="auto"/>
          <w:kern w:val="44"/>
          <w:sz w:val="24"/>
          <w:szCs w:val="24"/>
          <w:highlight w:val="none"/>
          <w:lang w:val="en-US" w:eastAsia="zh-CN" w:bidi="ar-SA"/>
        </w:rPr>
        <w:t>三、</w:t>
      </w:r>
      <w:bookmarkEnd w:id="12"/>
      <w:r>
        <w:rPr>
          <w:rFonts w:hint="eastAsia" w:asciiTheme="minorEastAsia" w:hAnsiTheme="minorEastAsia" w:eastAsiaTheme="minorEastAsia" w:cstheme="minorEastAsia"/>
          <w:b/>
          <w:color w:val="auto"/>
          <w:kern w:val="44"/>
          <w:sz w:val="24"/>
          <w:szCs w:val="24"/>
          <w:highlight w:val="none"/>
          <w:lang w:val="en-US" w:eastAsia="zh-CN" w:bidi="ar-SA"/>
        </w:rPr>
        <w:t>人员要求</w:t>
      </w:r>
    </w:p>
    <w:p w14:paraId="3E23A631">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1.基本要求：</w:t>
      </w:r>
    </w:p>
    <w:p w14:paraId="09D13D85">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（1）具备合法的劳动从业资格；</w:t>
      </w:r>
    </w:p>
    <w:p w14:paraId="25F52361">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（2）信守职业道德，遵纪守法，熟悉居家养老服务程序和规范要求；</w:t>
      </w:r>
    </w:p>
    <w:p w14:paraId="0DAA8CF2">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tl w:val="0"/>
          <w:lang w:val="zh-TW" w:eastAsia="zh-CN"/>
        </w:rPr>
      </w:pPr>
      <w:r>
        <w:rPr>
          <w:rFonts w:hint="eastAsia" w:asciiTheme="minorEastAsia" w:hAnsiTheme="minorEastAsia" w:eastAsiaTheme="minorEastAsia" w:cstheme="minorEastAsia"/>
          <w:color w:val="auto"/>
          <w:sz w:val="24"/>
          <w:szCs w:val="24"/>
          <w:highlight w:val="none"/>
        </w:rPr>
        <w:t>（3）具有符合工程岗位要求的文化程度、健康状况材料及语言表达能力</w:t>
      </w:r>
      <w:r>
        <w:rPr>
          <w:rFonts w:hint="eastAsia" w:asciiTheme="minorEastAsia" w:hAnsiTheme="minorEastAsia" w:eastAsiaTheme="minorEastAsia" w:cstheme="minorEastAsia"/>
          <w:color w:val="auto"/>
          <w:sz w:val="24"/>
          <w:szCs w:val="24"/>
          <w:highlight w:val="none"/>
          <w:lang w:eastAsia="zh-CN"/>
        </w:rPr>
        <w:t>；</w:t>
      </w:r>
    </w:p>
    <w:p w14:paraId="1DB053F8">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lang w:val="zh-TW"/>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shd w:val="clear" w:color="auto" w:fill="auto"/>
        </w:rPr>
        <w:t>4</w:t>
      </w:r>
      <w:r>
        <w:rPr>
          <w:rFonts w:hint="eastAsia" w:asciiTheme="minorEastAsia" w:hAnsiTheme="minorEastAsia" w:eastAsiaTheme="minorEastAsia" w:cstheme="minorEastAsia"/>
          <w:color w:val="auto"/>
          <w:sz w:val="24"/>
          <w:szCs w:val="24"/>
          <w:highlight w:val="none"/>
          <w:shd w:val="clear" w:color="auto" w:fill="auto"/>
          <w:lang w:val="zh-TW"/>
        </w:rPr>
        <w:t>）服务人员</w:t>
      </w:r>
      <w:r>
        <w:rPr>
          <w:rFonts w:hint="eastAsia" w:asciiTheme="minorEastAsia" w:hAnsiTheme="minorEastAsia" w:eastAsiaTheme="minorEastAsia" w:cstheme="minorEastAsia"/>
          <w:color w:val="auto"/>
          <w:sz w:val="24"/>
          <w:szCs w:val="24"/>
          <w:highlight w:val="none"/>
          <w:shd w:val="clear" w:color="auto" w:fill="auto"/>
        </w:rPr>
        <w:t>技能与</w:t>
      </w:r>
      <w:r>
        <w:rPr>
          <w:rFonts w:hint="eastAsia" w:asciiTheme="minorEastAsia" w:hAnsiTheme="minorEastAsia" w:eastAsiaTheme="minorEastAsia" w:cstheme="minorEastAsia"/>
          <w:color w:val="auto"/>
          <w:sz w:val="24"/>
          <w:szCs w:val="24"/>
          <w:highlight w:val="none"/>
          <w:shd w:val="clear" w:color="auto" w:fill="auto"/>
          <w:lang w:val="zh-TW"/>
        </w:rPr>
        <w:t>其业务范围相适应；</w:t>
      </w:r>
    </w:p>
    <w:p w14:paraId="47DC035B">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lang w:val="zh-TW"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服务应以满足老人需求为前提，合理安排服务时间；</w:t>
      </w:r>
    </w:p>
    <w:p w14:paraId="75BD004A">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shd w:val="clear" w:color="auto" w:fill="auto"/>
          <w:lang w:val="en-US" w:eastAsia="zh-CN"/>
        </w:rPr>
        <w:t>6</w:t>
      </w: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shd w:val="clear" w:color="auto" w:fill="auto"/>
          <w:lang w:val="en-US" w:eastAsia="zh-CN"/>
        </w:rPr>
        <w:t>为方便服务，</w:t>
      </w:r>
      <w:r>
        <w:rPr>
          <w:rFonts w:hint="eastAsia" w:asciiTheme="minorEastAsia" w:hAnsiTheme="minorEastAsia" w:eastAsiaTheme="minorEastAsia" w:cstheme="minorEastAsia"/>
          <w:color w:val="auto"/>
          <w:sz w:val="24"/>
          <w:szCs w:val="24"/>
          <w:highlight w:val="none"/>
          <w:shd w:val="clear" w:color="auto" w:fill="auto"/>
          <w:lang w:val="zh-TW"/>
        </w:rPr>
        <w:t>服务人</w:t>
      </w:r>
      <w:r>
        <w:rPr>
          <w:rFonts w:hint="eastAsia" w:asciiTheme="minorEastAsia" w:hAnsiTheme="minorEastAsia" w:eastAsiaTheme="minorEastAsia" w:cstheme="minorEastAsia"/>
          <w:color w:val="auto"/>
          <w:sz w:val="24"/>
          <w:szCs w:val="24"/>
          <w:highlight w:val="none"/>
          <w:shd w:val="clear" w:color="auto" w:fill="auto"/>
          <w:lang w:val="en-US" w:eastAsia="zh-CN"/>
        </w:rPr>
        <w:t>员</w:t>
      </w:r>
      <w:r>
        <w:rPr>
          <w:rFonts w:hint="eastAsia" w:asciiTheme="minorEastAsia" w:hAnsiTheme="minorEastAsia" w:eastAsiaTheme="minorEastAsia" w:cstheme="minorEastAsia"/>
          <w:color w:val="auto"/>
          <w:sz w:val="24"/>
          <w:szCs w:val="24"/>
          <w:highlight w:val="none"/>
          <w:shd w:val="clear" w:color="auto" w:fill="auto"/>
        </w:rPr>
        <w:t>中</w:t>
      </w:r>
      <w:r>
        <w:rPr>
          <w:rFonts w:hint="eastAsia" w:asciiTheme="minorEastAsia" w:hAnsiTheme="minorEastAsia" w:eastAsiaTheme="minorEastAsia" w:cstheme="minorEastAsia"/>
          <w:color w:val="auto"/>
          <w:sz w:val="24"/>
          <w:szCs w:val="24"/>
          <w:highlight w:val="none"/>
          <w:shd w:val="clear" w:color="auto" w:fill="auto"/>
          <w:lang w:val="zh-TW"/>
        </w:rPr>
        <w:t>本地户籍</w:t>
      </w:r>
      <w:r>
        <w:rPr>
          <w:rFonts w:hint="eastAsia" w:asciiTheme="minorEastAsia" w:hAnsiTheme="minorEastAsia" w:eastAsiaTheme="minorEastAsia" w:cstheme="minorEastAsia"/>
          <w:color w:val="auto"/>
          <w:sz w:val="24"/>
          <w:szCs w:val="24"/>
          <w:highlight w:val="none"/>
          <w:shd w:val="clear" w:color="auto" w:fill="auto"/>
        </w:rPr>
        <w:t>人</w:t>
      </w:r>
      <w:r>
        <w:rPr>
          <w:rFonts w:hint="eastAsia" w:asciiTheme="minorEastAsia" w:hAnsiTheme="minorEastAsia" w:eastAsiaTheme="minorEastAsia" w:cstheme="minorEastAsia"/>
          <w:color w:val="auto"/>
          <w:sz w:val="24"/>
          <w:szCs w:val="24"/>
          <w:highlight w:val="none"/>
          <w:shd w:val="clear" w:color="auto" w:fill="auto"/>
          <w:lang w:val="zh-TW"/>
        </w:rPr>
        <w:t>数占比不得低于</w:t>
      </w:r>
      <w:r>
        <w:rPr>
          <w:rFonts w:hint="eastAsia" w:asciiTheme="minorEastAsia" w:hAnsiTheme="minorEastAsia" w:eastAsiaTheme="minorEastAsia" w:cstheme="minorEastAsia"/>
          <w:strike w:val="0"/>
          <w:dstrike w:val="0"/>
          <w:color w:val="auto"/>
          <w:sz w:val="24"/>
          <w:szCs w:val="24"/>
          <w:highlight w:val="none"/>
          <w:shd w:val="clear" w:color="auto" w:fill="auto"/>
          <w:lang w:val="en-US" w:eastAsia="zh-CN"/>
        </w:rPr>
        <w:t>80%。</w:t>
      </w:r>
    </w:p>
    <w:p w14:paraId="15444921">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2.管理人员：</w:t>
      </w:r>
    </w:p>
    <w:p w14:paraId="5BDACA5E">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（1）了解国家和行业主管部门有关居家养老服务的法律、法规和规定；</w:t>
      </w:r>
    </w:p>
    <w:p w14:paraId="2D868308">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（2）掌握企业管理、经营项目的有关专业知识及专业技术；</w:t>
      </w:r>
    </w:p>
    <w:p w14:paraId="45022CCA">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（3）具有高中以上文化程度和一定年限的管理工作经历；</w:t>
      </w:r>
    </w:p>
    <w:p w14:paraId="34F552E0">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color="auto" w:fill="auto"/>
          <w:lang w:val="zh-TW"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4</w:t>
      </w:r>
      <w:r>
        <w:rPr>
          <w:rFonts w:hint="eastAsia" w:asciiTheme="minorEastAsia" w:hAnsiTheme="minorEastAsia" w:eastAsiaTheme="minorEastAsia" w:cstheme="minorEastAsia"/>
          <w:color w:val="auto"/>
          <w:sz w:val="24"/>
          <w:szCs w:val="24"/>
          <w:highlight w:val="none"/>
          <w:shd w:val="clear" w:color="auto" w:fill="auto"/>
          <w:lang w:val="zh-TW" w:eastAsia="zh-CN"/>
        </w:rPr>
        <w:t>）具有与其业务范围相适应的管理</w:t>
      </w:r>
      <w:r>
        <w:rPr>
          <w:rFonts w:hint="eastAsia" w:asciiTheme="minorEastAsia" w:hAnsiTheme="minorEastAsia" w:eastAsiaTheme="minorEastAsia" w:cstheme="minorEastAsia"/>
          <w:color w:val="auto"/>
          <w:sz w:val="24"/>
          <w:szCs w:val="24"/>
          <w:highlight w:val="none"/>
          <w:shd w:val="clear" w:color="auto" w:fill="auto"/>
          <w:lang w:val="en-US" w:eastAsia="zh-CN"/>
        </w:rPr>
        <w:t>能力；</w:t>
      </w:r>
    </w:p>
    <w:p w14:paraId="5EE92303">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）每年至少参加1次以上管理培训活动。</w:t>
      </w:r>
    </w:p>
    <w:p w14:paraId="40F716F0">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3.居家养老服务员：</w:t>
      </w:r>
    </w:p>
    <w:p w14:paraId="6A431DB2">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（1）具备与服务内容相适应的岗位技能；</w:t>
      </w:r>
    </w:p>
    <w:p w14:paraId="1DA81CE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rPr>
        <w:t>（2）年龄在18周岁以上、</w:t>
      </w:r>
      <w:r>
        <w:rPr>
          <w:rFonts w:hint="eastAsia" w:asciiTheme="minorEastAsia" w:hAnsiTheme="minorEastAsia" w:eastAsiaTheme="minorEastAsia" w:cstheme="minorEastAsia"/>
          <w:color w:val="auto"/>
          <w:sz w:val="24"/>
          <w:szCs w:val="24"/>
          <w:highlight w:val="none"/>
          <w:lang w:val="en-US" w:eastAsia="zh-CN"/>
        </w:rPr>
        <w:t>55</w:t>
      </w:r>
      <w:r>
        <w:rPr>
          <w:rFonts w:hint="eastAsia" w:asciiTheme="minorEastAsia" w:hAnsiTheme="minorEastAsia" w:eastAsiaTheme="minorEastAsia" w:cstheme="minorEastAsia"/>
          <w:color w:val="auto"/>
          <w:sz w:val="24"/>
          <w:szCs w:val="24"/>
          <w:highlight w:val="none"/>
        </w:rPr>
        <w:t>周岁以下，初中以上文化程度；</w:t>
      </w:r>
    </w:p>
    <w:p w14:paraId="5D0C66B3">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rPr>
        <w:t>（3）无精神病史和各类传染病；</w:t>
      </w:r>
    </w:p>
    <w:p w14:paraId="551E1DBF">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（4）每年在岗培训不少于40学时</w:t>
      </w:r>
      <w:r>
        <w:rPr>
          <w:rFonts w:hint="eastAsia" w:asciiTheme="minorEastAsia" w:hAnsiTheme="minorEastAsia" w:eastAsiaTheme="minorEastAsia" w:cstheme="minorEastAsia"/>
          <w:color w:val="auto"/>
          <w:sz w:val="24"/>
          <w:szCs w:val="24"/>
          <w:highlight w:val="none"/>
          <w:lang w:eastAsia="zh-CN"/>
        </w:rPr>
        <w:t>；</w:t>
      </w:r>
    </w:p>
    <w:p w14:paraId="6B3DCB1F">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rtl w:val="0"/>
          <w:lang w:val="zh-TW" w:eastAsia="zh-CN"/>
        </w:rPr>
        <w:t>（</w:t>
      </w:r>
      <w:r>
        <w:rPr>
          <w:rFonts w:hint="eastAsia" w:asciiTheme="minorEastAsia" w:hAnsiTheme="minorEastAsia" w:eastAsiaTheme="minorEastAsia" w:cstheme="minorEastAsia"/>
          <w:color w:val="auto"/>
          <w:sz w:val="24"/>
          <w:szCs w:val="24"/>
          <w:highlight w:val="none"/>
          <w:rtl w:val="0"/>
          <w:lang w:val="en-US" w:eastAsia="zh-CN"/>
        </w:rPr>
        <w:t>5</w:t>
      </w:r>
      <w:r>
        <w:rPr>
          <w:rFonts w:hint="eastAsia" w:asciiTheme="minorEastAsia" w:hAnsiTheme="minorEastAsia" w:eastAsiaTheme="minorEastAsia" w:cstheme="minorEastAsia"/>
          <w:color w:val="auto"/>
          <w:sz w:val="24"/>
          <w:szCs w:val="24"/>
          <w:highlight w:val="none"/>
          <w:rtl w:val="0"/>
          <w:lang w:val="zh-TW"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为方便服务，</w:t>
      </w:r>
      <w:r>
        <w:rPr>
          <w:rFonts w:hint="eastAsia" w:asciiTheme="minorEastAsia" w:hAnsiTheme="minorEastAsia" w:eastAsiaTheme="minorEastAsia" w:cstheme="minorEastAsia"/>
          <w:color w:val="auto"/>
          <w:sz w:val="24"/>
          <w:szCs w:val="24"/>
          <w:highlight w:val="none"/>
          <w:rtl w:val="0"/>
          <w:lang w:val="zh-TW" w:eastAsia="zh-CN"/>
        </w:rPr>
        <w:t>能够提供浦江话、普通话双语服务。</w:t>
      </w:r>
    </w:p>
    <w:p w14:paraId="42DEF105">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4.行为规范：</w:t>
      </w:r>
    </w:p>
    <w:p w14:paraId="155F13A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（1）仪表仪容端庄、大方、整洁；</w:t>
      </w:r>
    </w:p>
    <w:p w14:paraId="7C2E921A">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（2）统一着装、配备工号牌；</w:t>
      </w:r>
    </w:p>
    <w:p w14:paraId="65A52129">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（3）语言文明、简洁、清晰；</w:t>
      </w:r>
    </w:p>
    <w:p w14:paraId="1CCEC11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（4）主动服务，符合相应岗位的服务礼仪规范；</w:t>
      </w:r>
    </w:p>
    <w:p w14:paraId="3576B425">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（5）尊老敬老，对老年人富有爱心。</w:t>
      </w:r>
    </w:p>
    <w:p w14:paraId="6CDBA2E0">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bookmarkStart w:id="13" w:name="_Toc28607897"/>
      <w:r>
        <w:rPr>
          <w:rFonts w:hint="eastAsia" w:asciiTheme="minorEastAsia" w:hAnsiTheme="minorEastAsia" w:eastAsiaTheme="minorEastAsia" w:cstheme="minorEastAsia"/>
          <w:b/>
          <w:color w:val="auto"/>
          <w:kern w:val="44"/>
          <w:sz w:val="24"/>
          <w:szCs w:val="24"/>
          <w:highlight w:val="none"/>
          <w:lang w:val="en-US" w:eastAsia="zh-CN" w:bidi="ar-SA"/>
        </w:rPr>
        <w:t>四、居家养老服务内容与要求</w:t>
      </w:r>
      <w:bookmarkEnd w:id="13"/>
    </w:p>
    <w:p w14:paraId="1E4C4644">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（一）基本要求</w:t>
      </w:r>
    </w:p>
    <w:p w14:paraId="48022880">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具有与其业务范围相适应的固定的经营场所、工作设备；</w:t>
      </w:r>
    </w:p>
    <w:p w14:paraId="3CE1E6B7">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具有与全服务流程相配套的实时动态信息化技术管理平台与服务手段，并与政府相关平台实现数据互通互联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建好服务台账工作；</w:t>
      </w:r>
    </w:p>
    <w:p w14:paraId="401544CB">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.应有老年人服务事故应急预案和服务项目方案，明确服务内容和应急处置流程；</w:t>
      </w:r>
    </w:p>
    <w:p w14:paraId="2E14C14C">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.中标单位服务人员与服务对象配比科学合理</w:t>
      </w:r>
      <w:r>
        <w:rPr>
          <w:rFonts w:hint="eastAsia" w:asciiTheme="minorEastAsia" w:hAnsiTheme="minorEastAsia" w:eastAsiaTheme="minorEastAsia" w:cstheme="minorEastAsia"/>
          <w:color w:val="auto"/>
          <w:sz w:val="24"/>
          <w:szCs w:val="24"/>
          <w:highlight w:val="none"/>
          <w:lang w:eastAsia="zh-CN"/>
        </w:rPr>
        <w:t>；</w:t>
      </w:r>
    </w:p>
    <w:p w14:paraId="3C356C39">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.为老年人提供的服务完成率达100%，服务对象健康档案建档率达100%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老年人或监护人满意率≧</w:t>
      </w:r>
      <w:r>
        <w:rPr>
          <w:rFonts w:hint="eastAsia" w:asciiTheme="minorEastAsia" w:hAnsiTheme="minorEastAsia" w:eastAsiaTheme="minorEastAsia" w:cstheme="minorEastAsia"/>
          <w:color w:val="auto"/>
          <w:sz w:val="24"/>
          <w:szCs w:val="24"/>
          <w:highlight w:val="none"/>
          <w:lang w:eastAsia="zh-CN"/>
        </w:rPr>
        <w:t>90%</w:t>
      </w:r>
      <w:r>
        <w:rPr>
          <w:rFonts w:hint="eastAsia" w:asciiTheme="minorEastAsia" w:hAnsiTheme="minorEastAsia" w:eastAsiaTheme="minorEastAsia" w:cstheme="minorEastAsia"/>
          <w:color w:val="auto"/>
          <w:sz w:val="24"/>
          <w:szCs w:val="24"/>
          <w:highlight w:val="none"/>
        </w:rPr>
        <w:t>；</w:t>
      </w:r>
    </w:p>
    <w:p w14:paraId="70AFF118">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color="auto" w:fill="auto"/>
          <w:lang w:val="zh-TW"/>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对服务项目实行明码标价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实施公开承诺服务</w:t>
      </w:r>
      <w:r>
        <w:rPr>
          <w:rFonts w:hint="eastAsia" w:asciiTheme="minorEastAsia" w:hAnsiTheme="minorEastAsia" w:eastAsiaTheme="minorEastAsia" w:cstheme="minorEastAsia"/>
          <w:color w:val="auto"/>
          <w:sz w:val="24"/>
          <w:szCs w:val="24"/>
          <w:highlight w:val="none"/>
          <w:lang w:eastAsia="zh-CN"/>
        </w:rPr>
        <w:t>；</w:t>
      </w:r>
    </w:p>
    <w:p w14:paraId="0BEE9F38">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7.除不可抗力及</w:t>
      </w:r>
      <w:r>
        <w:rPr>
          <w:rFonts w:hint="eastAsia" w:asciiTheme="minorEastAsia" w:hAnsiTheme="minorEastAsia" w:eastAsiaTheme="minorEastAsia" w:cstheme="minorEastAsia"/>
          <w:color w:val="auto"/>
          <w:sz w:val="24"/>
          <w:szCs w:val="24"/>
          <w:highlight w:val="none"/>
        </w:rPr>
        <w:t>遇法定节假日、灾害性天气</w:t>
      </w:r>
      <w:r>
        <w:rPr>
          <w:rFonts w:hint="eastAsia" w:asciiTheme="minorEastAsia" w:hAnsiTheme="minorEastAsia" w:eastAsiaTheme="minorEastAsia" w:cstheme="minorEastAsia"/>
          <w:color w:val="auto"/>
          <w:sz w:val="24"/>
          <w:szCs w:val="24"/>
          <w:highlight w:val="none"/>
          <w:lang w:eastAsia="zh-CN"/>
        </w:rPr>
        <w:t>或其他</w:t>
      </w:r>
      <w:r>
        <w:rPr>
          <w:rFonts w:hint="eastAsia" w:asciiTheme="minorEastAsia" w:hAnsiTheme="minorEastAsia" w:eastAsiaTheme="minorEastAsia" w:cstheme="minorEastAsia"/>
          <w:color w:val="auto"/>
          <w:sz w:val="24"/>
          <w:szCs w:val="24"/>
          <w:highlight w:val="none"/>
        </w:rPr>
        <w:t>特殊原因致使工作人员无法上门服务事由</w:t>
      </w:r>
      <w:r>
        <w:rPr>
          <w:rFonts w:hint="eastAsia" w:asciiTheme="minorEastAsia" w:hAnsiTheme="minorEastAsia" w:eastAsiaTheme="minorEastAsia" w:cstheme="minorEastAsia"/>
          <w:color w:val="auto"/>
          <w:sz w:val="24"/>
          <w:szCs w:val="24"/>
          <w:highlight w:val="none"/>
          <w:lang w:val="en-US" w:eastAsia="zh-CN"/>
        </w:rPr>
        <w:t>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中标人必须每月进行上门服务，不得间断。（</w:t>
      </w:r>
      <w:r>
        <w:rPr>
          <w:rFonts w:hint="eastAsia" w:asciiTheme="minorEastAsia" w:hAnsiTheme="minorEastAsia" w:eastAsiaTheme="minorEastAsia" w:cstheme="minorEastAsia"/>
          <w:color w:val="auto"/>
          <w:sz w:val="24"/>
          <w:szCs w:val="24"/>
          <w:highlight w:val="none"/>
        </w:rPr>
        <w:t>遇法定节假日、灾害性天气</w:t>
      </w:r>
      <w:r>
        <w:rPr>
          <w:rFonts w:hint="eastAsia" w:asciiTheme="minorEastAsia" w:hAnsiTheme="minorEastAsia" w:eastAsiaTheme="minorEastAsia" w:cstheme="minorEastAsia"/>
          <w:color w:val="auto"/>
          <w:sz w:val="24"/>
          <w:szCs w:val="24"/>
          <w:highlight w:val="none"/>
          <w:lang w:eastAsia="zh-CN"/>
        </w:rPr>
        <w:t>或其他</w:t>
      </w:r>
      <w:r>
        <w:rPr>
          <w:rFonts w:hint="eastAsia" w:asciiTheme="minorEastAsia" w:hAnsiTheme="minorEastAsia" w:eastAsiaTheme="minorEastAsia" w:cstheme="minorEastAsia"/>
          <w:color w:val="auto"/>
          <w:sz w:val="24"/>
          <w:szCs w:val="24"/>
          <w:highlight w:val="none"/>
        </w:rPr>
        <w:t>特殊原因致使工作人员</w:t>
      </w:r>
      <w:r>
        <w:rPr>
          <w:rFonts w:hint="eastAsia" w:asciiTheme="minorEastAsia" w:hAnsiTheme="minorEastAsia" w:eastAsiaTheme="minorEastAsia" w:cstheme="minorEastAsia"/>
          <w:color w:val="auto"/>
          <w:sz w:val="24"/>
          <w:szCs w:val="24"/>
          <w:highlight w:val="none"/>
          <w:lang w:val="en-US" w:eastAsia="zh-CN"/>
        </w:rPr>
        <w:t>无法上门服务，应提前告知服务对象及乡镇（街道）、浦江县民政局，说明缘由，并得到服务对象及乡镇（街道）、浦江县民政局的同意，事由过去应在当月及时补足服务时间，不得延续。一类服务对象、二类服务对象、其他类服务对象、分散供养特困人员因事由当月不服务的，事由过去后中标人应及时补足服务时间，项目服务期满因服务对象自身原因未服务的，则不予补足。</w:t>
      </w:r>
    </w:p>
    <w:p w14:paraId="34652582">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8.中标后中标人须</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名驻场</w:t>
      </w:r>
      <w:r>
        <w:rPr>
          <w:rFonts w:hint="eastAsia" w:asciiTheme="minorEastAsia" w:hAnsiTheme="minorEastAsia" w:eastAsiaTheme="minorEastAsia" w:cstheme="minorEastAsia"/>
          <w:color w:val="auto"/>
          <w:sz w:val="24"/>
          <w:szCs w:val="24"/>
          <w:highlight w:val="none"/>
          <w:lang w:val="en-US" w:eastAsia="zh-CN"/>
        </w:rPr>
        <w:t>专职管理人员。</w:t>
      </w:r>
    </w:p>
    <w:p w14:paraId="751BC826">
      <w:pPr>
        <w:pStyle w:val="2"/>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9.每次上门服务须二人及以上，路上时间按每人半小时计入计费工时中（按二人计），即每次总计计费服务工时加1小时（即1工时）。计费工时和项目套餐服务相结合综合衡量服务时效和服务绩效。</w:t>
      </w:r>
    </w:p>
    <w:p w14:paraId="3C438113">
      <w:pPr>
        <w:pStyle w:val="2"/>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10.经申请，享受养老护理补贴的老年人根据自理能力评估等级给予服务。</w:t>
      </w:r>
    </w:p>
    <w:p w14:paraId="0D58F649">
      <w:pPr>
        <w:pStyle w:val="4"/>
        <w:rPr>
          <w:rFonts w:hint="default"/>
          <w:color w:val="auto"/>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11.重要节日探访关爱工作，组织每月志愿服务活动，宣传</w:t>
      </w:r>
      <w:r>
        <w:rPr>
          <w:rFonts w:hint="eastAsia" w:asciiTheme="minorEastAsia" w:hAnsiTheme="minorEastAsia" w:eastAsiaTheme="minorEastAsia" w:cstheme="minorEastAsia"/>
          <w:color w:val="auto"/>
          <w:spacing w:val="-4"/>
          <w:sz w:val="24"/>
          <w:szCs w:val="24"/>
          <w:lang w:eastAsia="zh-CN"/>
        </w:rPr>
        <w:t>居家养老</w:t>
      </w:r>
      <w:r>
        <w:rPr>
          <w:rFonts w:hint="eastAsia" w:asciiTheme="minorEastAsia" w:hAnsiTheme="minorEastAsia" w:eastAsiaTheme="minorEastAsia" w:cstheme="minorEastAsia"/>
          <w:color w:val="auto"/>
          <w:spacing w:val="-4"/>
          <w:sz w:val="24"/>
          <w:szCs w:val="24"/>
          <w:lang w:val="en-US" w:eastAsia="zh-CN"/>
        </w:rPr>
        <w:t>政策和</w:t>
      </w:r>
      <w:r>
        <w:rPr>
          <w:rFonts w:hint="eastAsia" w:asciiTheme="minorEastAsia" w:hAnsiTheme="minorEastAsia" w:eastAsiaTheme="minorEastAsia" w:cstheme="minorEastAsia"/>
          <w:color w:val="auto"/>
          <w:sz w:val="24"/>
          <w:szCs w:val="24"/>
          <w:highlight w:val="none"/>
          <w:lang w:val="en-US" w:eastAsia="zh-CN"/>
        </w:rPr>
        <w:t>工作，并做好90周岁以上老年人自理能力上门评估工作。</w:t>
      </w:r>
    </w:p>
    <w:p w14:paraId="339F4F11">
      <w:pPr>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具体居家养老服务内容</w:t>
      </w:r>
    </w:p>
    <w:p w14:paraId="209DAE46">
      <w:pPr>
        <w:numPr>
          <w:ilvl w:val="0"/>
          <w:numId w:val="0"/>
        </w:numPr>
        <w:spacing w:line="360" w:lineRule="auto"/>
        <w:jc w:val="left"/>
        <w:rPr>
          <w:rFonts w:hint="eastAsia" w:asciiTheme="minorEastAsia" w:hAnsiTheme="minorEastAsia" w:eastAsiaTheme="minorEastAsia" w:cstheme="minorEastAsia"/>
          <w:b/>
          <w:bCs/>
          <w:color w:val="auto"/>
          <w:sz w:val="24"/>
          <w:szCs w:val="24"/>
          <w:highlight w:val="none"/>
          <w:lang w:eastAsia="zh-CN"/>
        </w:rPr>
      </w:pPr>
      <w:bookmarkStart w:id="14" w:name="_Toc28607899"/>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生活照料服务：为老年人提供</w:t>
      </w:r>
      <w:r>
        <w:rPr>
          <w:rFonts w:hint="eastAsia" w:asciiTheme="minorEastAsia" w:hAnsiTheme="minorEastAsia" w:eastAsiaTheme="minorEastAsia" w:cstheme="minorEastAsia"/>
          <w:b/>
          <w:bCs/>
          <w:color w:val="auto"/>
          <w:sz w:val="24"/>
          <w:szCs w:val="24"/>
          <w:highlight w:val="none"/>
          <w:lang w:val="en-US" w:eastAsia="zh-CN"/>
        </w:rPr>
        <w:t>助洁、助浴、代办、助洗、助餐等服务</w:t>
      </w:r>
      <w:r>
        <w:rPr>
          <w:rFonts w:hint="eastAsia" w:asciiTheme="minorEastAsia" w:hAnsiTheme="minorEastAsia" w:eastAsiaTheme="minorEastAsia" w:cstheme="minorEastAsia"/>
          <w:b/>
          <w:bCs/>
          <w:color w:val="auto"/>
          <w:sz w:val="24"/>
          <w:szCs w:val="24"/>
          <w:highlight w:val="none"/>
          <w:lang w:eastAsia="zh-CN"/>
        </w:rPr>
        <w:t>：</w:t>
      </w:r>
    </w:p>
    <w:p w14:paraId="6943B1CA">
      <w:pPr>
        <w:pStyle w:val="89"/>
        <w:spacing w:line="360" w:lineRule="auto"/>
        <w:ind w:left="0" w:firstLine="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1.1</w:t>
      </w:r>
      <w:r>
        <w:rPr>
          <w:rFonts w:hint="eastAsia" w:asciiTheme="minorEastAsia" w:hAnsiTheme="minorEastAsia" w:eastAsiaTheme="minorEastAsia" w:cstheme="minorEastAsia"/>
          <w:b/>
          <w:bCs/>
          <w:color w:val="auto"/>
          <w:sz w:val="24"/>
          <w:szCs w:val="24"/>
          <w:highlight w:val="none"/>
          <w:lang w:val="en-US" w:eastAsia="zh-CN"/>
        </w:rPr>
        <w:t>助洁</w:t>
      </w:r>
    </w:p>
    <w:p w14:paraId="12A3A9BD">
      <w:pPr>
        <w:pStyle w:val="92"/>
        <w:spacing w:line="360" w:lineRule="auto"/>
        <w:ind w:left="479" w:leftChars="228" w:firstLine="0" w:firstLineChars="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1.1.1基本内容</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居室卫生清洁</w:t>
      </w:r>
    </w:p>
    <w:p w14:paraId="665F5C28">
      <w:pPr>
        <w:pStyle w:val="92"/>
        <w:spacing w:line="360" w:lineRule="auto"/>
        <w:ind w:left="479" w:leftChars="228" w:firstLine="0" w:firstLineChars="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1.1.2服务要求</w:t>
      </w:r>
      <w:r>
        <w:rPr>
          <w:rFonts w:hint="eastAsia" w:asciiTheme="minorEastAsia" w:hAnsiTheme="minorEastAsia" w:eastAsiaTheme="minorEastAsia" w:cstheme="minorEastAsia"/>
          <w:color w:val="auto"/>
          <w:kern w:val="2"/>
          <w:sz w:val="24"/>
          <w:szCs w:val="24"/>
          <w:highlight w:val="none"/>
          <w:lang w:eastAsia="zh-CN"/>
        </w:rPr>
        <w:t>：</w:t>
      </w:r>
    </w:p>
    <w:p w14:paraId="23A14A6C">
      <w:pPr>
        <w:pStyle w:val="90"/>
        <w:spacing w:line="360" w:lineRule="auto"/>
        <w:ind w:firstLine="480"/>
        <w:contextualSpacing/>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1.1.2.1 主要包括居室（客厅、卧室、厨房、卫生间，不包含擦玻璃）</w:t>
      </w:r>
    </w:p>
    <w:p w14:paraId="48092392">
      <w:pPr>
        <w:pStyle w:val="90"/>
        <w:spacing w:line="360" w:lineRule="auto"/>
        <w:ind w:firstLine="480"/>
        <w:contextualSpacing/>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1.1.2.2 门框：无尘土、触摸光滑、开关盒等表面洁净。</w:t>
      </w:r>
    </w:p>
    <w:p w14:paraId="2A545515">
      <w:pPr>
        <w:pStyle w:val="90"/>
        <w:spacing w:line="360" w:lineRule="auto"/>
        <w:ind w:firstLine="480"/>
        <w:contextualSpacing/>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1.1.2.3 地面：木地板洁净，瓷砖无尘土有光泽。</w:t>
      </w:r>
    </w:p>
    <w:p w14:paraId="6010DA1D">
      <w:pPr>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1.1.2.4居室：地面无死角、无遗漏，洁具洁净光亮、无异味。</w:t>
      </w:r>
    </w:p>
    <w:p w14:paraId="6FD3716C">
      <w:pPr>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1.1.2.5灶具：无明显污渍、不锈钢灶具光亮洁净。</w:t>
      </w:r>
    </w:p>
    <w:p w14:paraId="6C63B915">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 xml:space="preserve">    1.2</w:t>
      </w:r>
      <w:r>
        <w:rPr>
          <w:rFonts w:hint="eastAsia" w:asciiTheme="minorEastAsia" w:hAnsiTheme="minorEastAsia" w:eastAsiaTheme="minorEastAsia" w:cstheme="minorEastAsia"/>
          <w:b/>
          <w:bCs/>
          <w:color w:val="auto"/>
          <w:sz w:val="24"/>
          <w:szCs w:val="24"/>
          <w:highlight w:val="none"/>
          <w:lang w:val="en-US" w:eastAsia="zh-CN"/>
        </w:rPr>
        <w:t>助浴</w:t>
      </w:r>
      <w:r>
        <w:rPr>
          <w:rFonts w:hint="eastAsia" w:asciiTheme="minorEastAsia" w:hAnsiTheme="minorEastAsia" w:eastAsiaTheme="minorEastAsia" w:cstheme="minorEastAsia"/>
          <w:b/>
          <w:bCs/>
          <w:color w:val="auto"/>
          <w:sz w:val="24"/>
          <w:szCs w:val="24"/>
          <w:highlight w:val="none"/>
        </w:rPr>
        <w:t>服务</w:t>
      </w:r>
    </w:p>
    <w:p w14:paraId="1569B7DE">
      <w:pPr>
        <w:pStyle w:val="90"/>
        <w:spacing w:line="360" w:lineRule="auto"/>
        <w:ind w:firstLine="480"/>
        <w:contextualSpacing/>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1.2.1基本内容：专业助浴设备上门助浴或到站点助浴</w:t>
      </w:r>
    </w:p>
    <w:p w14:paraId="79C9DCED">
      <w:pPr>
        <w:pStyle w:val="92"/>
        <w:spacing w:line="360" w:lineRule="auto"/>
        <w:ind w:firstLine="480" w:firstLineChars="20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1.2.2服务要求</w:t>
      </w:r>
      <w:r>
        <w:rPr>
          <w:rFonts w:hint="eastAsia" w:asciiTheme="minorEastAsia" w:hAnsiTheme="minorEastAsia" w:eastAsiaTheme="minorEastAsia" w:cstheme="minorEastAsia"/>
          <w:color w:val="auto"/>
          <w:kern w:val="2"/>
          <w:sz w:val="24"/>
          <w:szCs w:val="24"/>
          <w:highlight w:val="none"/>
          <w:lang w:eastAsia="zh-CN"/>
        </w:rPr>
        <w:t>：</w:t>
      </w:r>
    </w:p>
    <w:p w14:paraId="5ED91FFE">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1.2.2.1</w:t>
      </w:r>
      <w:r>
        <w:rPr>
          <w:rFonts w:hint="eastAsia" w:asciiTheme="minorEastAsia" w:hAnsiTheme="minorEastAsia" w:eastAsiaTheme="minorEastAsia" w:cstheme="minorEastAsia"/>
          <w:color w:val="auto"/>
          <w:sz w:val="24"/>
          <w:szCs w:val="24"/>
          <w:highlight w:val="none"/>
          <w:lang w:val="en-US" w:eastAsia="zh-CN"/>
        </w:rPr>
        <w:t>助浴前进行安全提示，为老人提供血压、血糖、脉搏、体温等检测服务。</w:t>
      </w:r>
    </w:p>
    <w:p w14:paraId="5E19DEB5">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1.2.2.2助浴过程中注意观察老人身体情况，如遇身体不适，及时采取防护措施。</w:t>
      </w:r>
    </w:p>
    <w:p w14:paraId="00E6D900">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1.2.2.3根据气候状况和老人居住条件，做好防寒保暖、防暑降温及通风等。</w:t>
      </w:r>
    </w:p>
    <w:p w14:paraId="1B40D035">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1.2.2.4与服务对象签订服务协议，并有2名工作人员在场</w:t>
      </w:r>
      <w:r>
        <w:rPr>
          <w:rStyle w:val="77"/>
          <w:rFonts w:hint="eastAsia" w:asciiTheme="minorEastAsia" w:hAnsiTheme="minorEastAsia" w:eastAsiaTheme="minorEastAsia" w:cstheme="minorEastAsia"/>
          <w:color w:val="auto"/>
          <w:kern w:val="2"/>
          <w:sz w:val="24"/>
          <w:szCs w:val="24"/>
          <w:lang w:val="en-US" w:eastAsia="zh-CN" w:bidi="ar-SA"/>
        </w:rPr>
        <w:t>。</w:t>
      </w:r>
    </w:p>
    <w:p w14:paraId="6377E6F7">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1.3</w:t>
      </w:r>
      <w:r>
        <w:rPr>
          <w:rFonts w:hint="eastAsia" w:asciiTheme="minorEastAsia" w:hAnsiTheme="minorEastAsia" w:eastAsiaTheme="minorEastAsia" w:cstheme="minorEastAsia"/>
          <w:b/>
          <w:bCs/>
          <w:color w:val="auto"/>
          <w:sz w:val="24"/>
          <w:szCs w:val="24"/>
          <w:highlight w:val="none"/>
          <w:lang w:val="en-US" w:eastAsia="zh-CN"/>
        </w:rPr>
        <w:t>代办</w:t>
      </w:r>
      <w:r>
        <w:rPr>
          <w:rFonts w:hint="eastAsia" w:asciiTheme="minorEastAsia" w:hAnsiTheme="minorEastAsia" w:eastAsiaTheme="minorEastAsia" w:cstheme="minorEastAsia"/>
          <w:b/>
          <w:bCs/>
          <w:color w:val="auto"/>
          <w:sz w:val="24"/>
          <w:szCs w:val="24"/>
          <w:highlight w:val="none"/>
        </w:rPr>
        <w:t>服务</w:t>
      </w:r>
    </w:p>
    <w:p w14:paraId="79FCDD06">
      <w:pPr>
        <w:pStyle w:val="92"/>
        <w:spacing w:line="360" w:lineRule="auto"/>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2"/>
          <w:sz w:val="24"/>
          <w:szCs w:val="24"/>
          <w:highlight w:val="none"/>
        </w:rPr>
        <w:t>1.3.1基本内容</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i w:val="0"/>
          <w:color w:val="auto"/>
          <w:kern w:val="0"/>
          <w:sz w:val="24"/>
          <w:szCs w:val="24"/>
          <w:u w:val="none"/>
          <w:lang w:val="en-US" w:eastAsia="zh-CN" w:bidi="ar-SA"/>
        </w:rPr>
        <w:t>完成代办、代缴、代购等服务</w:t>
      </w:r>
    </w:p>
    <w:p w14:paraId="588C0BBB">
      <w:pPr>
        <w:pStyle w:val="92"/>
        <w:spacing w:line="360" w:lineRule="auto"/>
        <w:ind w:firstLine="480" w:firstLineChars="20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1.3.2服务要求</w:t>
      </w:r>
      <w:r>
        <w:rPr>
          <w:rFonts w:hint="eastAsia" w:asciiTheme="minorEastAsia" w:hAnsiTheme="minorEastAsia" w:eastAsiaTheme="minorEastAsia" w:cstheme="minorEastAsia"/>
          <w:color w:val="auto"/>
          <w:kern w:val="2"/>
          <w:sz w:val="24"/>
          <w:szCs w:val="24"/>
          <w:highlight w:val="none"/>
          <w:lang w:eastAsia="zh-CN"/>
        </w:rPr>
        <w:t>：</w:t>
      </w:r>
    </w:p>
    <w:p w14:paraId="363DE09B">
      <w:pPr>
        <w:pStyle w:val="9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1.3.2.1</w:t>
      </w:r>
      <w:r>
        <w:rPr>
          <w:rFonts w:hint="eastAsia" w:asciiTheme="minorEastAsia" w:hAnsiTheme="minorEastAsia" w:eastAsiaTheme="minorEastAsia" w:cstheme="minorEastAsia"/>
          <w:color w:val="auto"/>
          <w:sz w:val="24"/>
          <w:szCs w:val="24"/>
          <w:highlight w:val="none"/>
          <w:lang w:val="en-US" w:eastAsia="zh-CN"/>
        </w:rPr>
        <w:t>据老年人需求，提供代办、代缴、助购等服务。</w:t>
      </w:r>
    </w:p>
    <w:p w14:paraId="52733CDB">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w:t>
      </w:r>
      <w:r>
        <w:rPr>
          <w:rFonts w:hint="eastAsia" w:asciiTheme="minorEastAsia" w:hAnsiTheme="minorEastAsia" w:eastAsiaTheme="minorEastAsia" w:cstheme="minorEastAsia"/>
          <w:color w:val="auto"/>
          <w:sz w:val="24"/>
          <w:szCs w:val="24"/>
          <w:highlight w:val="none"/>
          <w:lang w:val="en-US" w:eastAsia="zh-CN"/>
        </w:rPr>
        <w:t>2服务范围包括为老年人提供代领各种物品，代缴水费、电费、煤气费、燃气费、电话费等，代购生活必需品或陪同购物。</w:t>
      </w:r>
    </w:p>
    <w:p w14:paraId="7C3354B3">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1.4</w:t>
      </w:r>
      <w:r>
        <w:rPr>
          <w:rFonts w:hint="eastAsia" w:asciiTheme="minorEastAsia" w:hAnsiTheme="minorEastAsia" w:eastAsiaTheme="minorEastAsia" w:cstheme="minorEastAsia"/>
          <w:b/>
          <w:bCs/>
          <w:color w:val="auto"/>
          <w:sz w:val="24"/>
          <w:szCs w:val="24"/>
          <w:highlight w:val="none"/>
          <w:lang w:val="en-US" w:eastAsia="zh-CN"/>
        </w:rPr>
        <w:t>助洗</w:t>
      </w:r>
      <w:r>
        <w:rPr>
          <w:rFonts w:hint="eastAsia" w:asciiTheme="minorEastAsia" w:hAnsiTheme="minorEastAsia" w:eastAsiaTheme="minorEastAsia" w:cstheme="minorEastAsia"/>
          <w:b/>
          <w:bCs/>
          <w:color w:val="auto"/>
          <w:sz w:val="24"/>
          <w:szCs w:val="24"/>
          <w:highlight w:val="none"/>
        </w:rPr>
        <w:t>服务</w:t>
      </w:r>
    </w:p>
    <w:p w14:paraId="537B96CC">
      <w:pPr>
        <w:pStyle w:val="92"/>
        <w:spacing w:line="360" w:lineRule="auto"/>
        <w:ind w:left="479" w:leftChars="228" w:firstLine="0" w:firstLineChars="0"/>
        <w:contextualSpacing/>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1.4.1基本内容：清洗衣物、被套</w:t>
      </w:r>
    </w:p>
    <w:p w14:paraId="622B6B6C">
      <w:pPr>
        <w:pStyle w:val="92"/>
        <w:spacing w:line="360" w:lineRule="auto"/>
        <w:ind w:firstLine="480" w:firstLineChars="20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.2服务要求</w:t>
      </w:r>
      <w:r>
        <w:rPr>
          <w:rFonts w:hint="eastAsia" w:asciiTheme="minorEastAsia" w:hAnsiTheme="minorEastAsia" w:eastAsiaTheme="minorEastAsia" w:cstheme="minorEastAsia"/>
          <w:color w:val="auto"/>
          <w:kern w:val="2"/>
          <w:sz w:val="24"/>
          <w:szCs w:val="24"/>
          <w:highlight w:val="none"/>
          <w:lang w:eastAsia="zh-CN"/>
        </w:rPr>
        <w:t>：</w:t>
      </w:r>
    </w:p>
    <w:p w14:paraId="4BF72AFE">
      <w:pPr>
        <w:pStyle w:val="9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上门或到站点清洗衣服、裤子、床单、被套等，清洗完成后晾晒。</w:t>
      </w:r>
    </w:p>
    <w:p w14:paraId="20A3AACF">
      <w:pPr>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w:t>
      </w:r>
      <w:r>
        <w:rPr>
          <w:rFonts w:hint="eastAsia" w:asciiTheme="minorEastAsia" w:hAnsiTheme="minorEastAsia" w:eastAsiaTheme="minorEastAsia" w:cstheme="minorEastAsia"/>
          <w:b/>
          <w:bCs/>
          <w:color w:val="auto"/>
          <w:sz w:val="24"/>
          <w:szCs w:val="24"/>
          <w:highlight w:val="none"/>
          <w:lang w:val="en-US" w:eastAsia="zh-CN"/>
        </w:rPr>
        <w:t>助餐</w:t>
      </w:r>
      <w:r>
        <w:rPr>
          <w:rFonts w:hint="eastAsia" w:asciiTheme="minorEastAsia" w:hAnsiTheme="minorEastAsia" w:eastAsiaTheme="minorEastAsia" w:cstheme="minorEastAsia"/>
          <w:b/>
          <w:bCs/>
          <w:color w:val="auto"/>
          <w:sz w:val="24"/>
          <w:szCs w:val="24"/>
          <w:highlight w:val="none"/>
        </w:rPr>
        <w:t>服务</w:t>
      </w:r>
    </w:p>
    <w:p w14:paraId="3CFDAEA1">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1.5.1基本内容包括：</w:t>
      </w:r>
      <w:r>
        <w:rPr>
          <w:rFonts w:hint="eastAsia" w:asciiTheme="minorEastAsia" w:hAnsiTheme="minorEastAsia" w:eastAsiaTheme="minorEastAsia" w:cstheme="minorEastAsia"/>
          <w:color w:val="auto"/>
          <w:sz w:val="24"/>
          <w:szCs w:val="24"/>
          <w:highlight w:val="none"/>
          <w:lang w:val="en-US" w:eastAsia="zh-CN"/>
        </w:rPr>
        <w:t>送餐上门服务，做餐服务。</w:t>
      </w:r>
    </w:p>
    <w:p w14:paraId="3CB7E62A">
      <w:pPr>
        <w:pStyle w:val="92"/>
        <w:spacing w:line="360" w:lineRule="auto"/>
        <w:ind w:left="479" w:leftChars="228" w:firstLine="0" w:firstLineChars="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1.5.2服务要求</w:t>
      </w:r>
      <w:r>
        <w:rPr>
          <w:rFonts w:hint="eastAsia" w:asciiTheme="minorEastAsia" w:hAnsiTheme="minorEastAsia" w:eastAsiaTheme="minorEastAsia" w:cstheme="minorEastAsia"/>
          <w:color w:val="auto"/>
          <w:kern w:val="2"/>
          <w:sz w:val="24"/>
          <w:szCs w:val="24"/>
          <w:highlight w:val="none"/>
          <w:lang w:eastAsia="zh-CN"/>
        </w:rPr>
        <w:t>：</w:t>
      </w:r>
    </w:p>
    <w:p w14:paraId="2A8CE562">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1.5.2.1</w:t>
      </w:r>
      <w:r>
        <w:rPr>
          <w:rFonts w:hint="eastAsia" w:asciiTheme="minorEastAsia" w:hAnsiTheme="minorEastAsia" w:eastAsiaTheme="minorEastAsia" w:cstheme="minorEastAsia"/>
          <w:color w:val="auto"/>
          <w:sz w:val="24"/>
          <w:szCs w:val="24"/>
          <w:highlight w:val="none"/>
          <w:lang w:val="en-US" w:eastAsia="zh-CN"/>
        </w:rPr>
        <w:t>送餐人员持有健康证</w:t>
      </w:r>
      <w:r>
        <w:rPr>
          <w:rFonts w:hint="eastAsia" w:asciiTheme="minorEastAsia" w:hAnsiTheme="minorEastAsia" w:eastAsiaTheme="minorEastAsia" w:cstheme="minorEastAsia"/>
          <w:color w:val="auto"/>
          <w:sz w:val="24"/>
          <w:szCs w:val="24"/>
          <w:highlight w:val="none"/>
        </w:rPr>
        <w:t>。</w:t>
      </w:r>
    </w:p>
    <w:p w14:paraId="43EF58E3">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1.5.2.2</w:t>
      </w:r>
      <w:r>
        <w:rPr>
          <w:rFonts w:hint="eastAsia" w:asciiTheme="minorEastAsia" w:hAnsiTheme="minorEastAsia" w:eastAsiaTheme="minorEastAsia" w:cstheme="minorEastAsia"/>
          <w:color w:val="auto"/>
          <w:sz w:val="24"/>
          <w:szCs w:val="24"/>
          <w:highlight w:val="none"/>
          <w:lang w:val="en-US" w:eastAsia="zh-CN"/>
        </w:rPr>
        <w:t>送餐应及时，饮食应保温、保鲜、密闭、防止细菌滋生，提供符合保温、保鲜要求的设备及运输工具，保证及时、准确、安全地将餐饮送达</w:t>
      </w:r>
      <w:r>
        <w:rPr>
          <w:rFonts w:hint="eastAsia" w:asciiTheme="minorEastAsia" w:hAnsiTheme="minorEastAsia" w:eastAsiaTheme="minorEastAsia" w:cstheme="minorEastAsia"/>
          <w:color w:val="auto"/>
          <w:sz w:val="24"/>
          <w:szCs w:val="24"/>
          <w:highlight w:val="none"/>
        </w:rPr>
        <w:t>。</w:t>
      </w:r>
    </w:p>
    <w:p w14:paraId="3C991044">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1.5.2.3</w:t>
      </w:r>
      <w:r>
        <w:rPr>
          <w:rFonts w:hint="eastAsia" w:asciiTheme="minorEastAsia" w:hAnsiTheme="minorEastAsia" w:eastAsiaTheme="minorEastAsia" w:cstheme="minorEastAsia"/>
          <w:color w:val="auto"/>
          <w:sz w:val="24"/>
          <w:szCs w:val="24"/>
          <w:highlight w:val="none"/>
          <w:lang w:val="en-US" w:eastAsia="zh-CN"/>
        </w:rPr>
        <w:t>家上门代做饭、菜（不含食材）</w:t>
      </w:r>
    </w:p>
    <w:p w14:paraId="4DA6CBA0">
      <w:pPr>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6生活护理</w:t>
      </w:r>
    </w:p>
    <w:p w14:paraId="7EEABB60">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.1基本内容包括：</w:t>
      </w:r>
      <w:r>
        <w:rPr>
          <w:rFonts w:hint="eastAsia" w:asciiTheme="minorEastAsia" w:hAnsiTheme="minorEastAsia" w:eastAsiaTheme="minorEastAsia" w:cstheme="minorEastAsia"/>
          <w:color w:val="auto"/>
          <w:sz w:val="24"/>
          <w:szCs w:val="24"/>
          <w:highlight w:val="none"/>
          <w:lang w:val="en-US" w:eastAsia="zh-CN"/>
        </w:rPr>
        <w:t>修剪头发（含清洗用品），个人卫生协助中、重度失能老年人做好个人卫生清洁。</w:t>
      </w:r>
    </w:p>
    <w:p w14:paraId="1A45FFBF">
      <w:pPr>
        <w:pStyle w:val="92"/>
        <w:spacing w:line="360" w:lineRule="auto"/>
        <w:ind w:left="479" w:leftChars="228" w:firstLine="0" w:firstLineChars="0"/>
        <w:contextualSpacing/>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1.</w:t>
      </w:r>
      <w:r>
        <w:rPr>
          <w:rFonts w:hint="eastAsia" w:asciiTheme="minorEastAsia" w:hAnsiTheme="minorEastAsia" w:eastAsiaTheme="minorEastAsia" w:cstheme="minorEastAsia"/>
          <w:color w:val="auto"/>
          <w:kern w:val="2"/>
          <w:sz w:val="24"/>
          <w:szCs w:val="24"/>
          <w:highlight w:val="none"/>
          <w:lang w:val="en-US" w:eastAsia="zh-CN"/>
        </w:rPr>
        <w:t>6</w:t>
      </w:r>
      <w:r>
        <w:rPr>
          <w:rFonts w:hint="eastAsia" w:asciiTheme="minorEastAsia" w:hAnsiTheme="minorEastAsia" w:eastAsiaTheme="minorEastAsia" w:cstheme="minorEastAsia"/>
          <w:color w:val="auto"/>
          <w:kern w:val="2"/>
          <w:sz w:val="24"/>
          <w:szCs w:val="24"/>
          <w:highlight w:val="none"/>
        </w:rPr>
        <w:t>.2服务要求</w:t>
      </w:r>
      <w:r>
        <w:rPr>
          <w:rFonts w:hint="eastAsia" w:asciiTheme="minorEastAsia" w:hAnsiTheme="minorEastAsia" w:eastAsiaTheme="minorEastAsia" w:cstheme="minorEastAsia"/>
          <w:color w:val="auto"/>
          <w:kern w:val="2"/>
          <w:sz w:val="24"/>
          <w:szCs w:val="24"/>
          <w:highlight w:val="none"/>
          <w:lang w:eastAsia="zh-CN"/>
        </w:rPr>
        <w:t>：</w:t>
      </w:r>
    </w:p>
    <w:p w14:paraId="57664943">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理发师与老人沟通后按照老人或家属要求进行理发</w:t>
      </w:r>
      <w:r>
        <w:rPr>
          <w:rFonts w:hint="eastAsia" w:asciiTheme="minorEastAsia" w:hAnsiTheme="minorEastAsia" w:eastAsiaTheme="minorEastAsia" w:cstheme="minorEastAsia"/>
          <w:color w:val="auto"/>
          <w:sz w:val="24"/>
          <w:szCs w:val="24"/>
          <w:highlight w:val="none"/>
        </w:rPr>
        <w:t>。</w:t>
      </w:r>
    </w:p>
    <w:p w14:paraId="5EA17770">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卧床或坐轮椅老人理发时间不宜过长。</w:t>
      </w:r>
    </w:p>
    <w:p w14:paraId="42D0FA70">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理发后为老人洗发、吹发，清理碎发。</w:t>
      </w:r>
    </w:p>
    <w:p w14:paraId="49FF0586">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4理发后将周围清扫干净。</w:t>
      </w:r>
    </w:p>
    <w:p w14:paraId="7F051E52">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5面部清洁和梳头。</w:t>
      </w:r>
    </w:p>
    <w:p w14:paraId="6D427E83">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6协助刷牙、漱口和口腔清洁。</w:t>
      </w:r>
    </w:p>
    <w:p w14:paraId="74253EF0">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7清洗头发并吹干。</w:t>
      </w:r>
    </w:p>
    <w:p w14:paraId="61BDD3E5">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8清洗手、脚，修剪指甲。</w:t>
      </w:r>
    </w:p>
    <w:p w14:paraId="4E55F6D7">
      <w:pPr>
        <w:spacing w:line="360" w:lineRule="auto"/>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康复护理服务：为老年人提供医疗协助服务、健康咨询服务、康复理疗指导、个体康复训练服务、提供基本的医疗护理服务，同时提倡“医养结合”，为互联网+养老系统等相关专业相融合做准备</w:t>
      </w:r>
      <w:r>
        <w:rPr>
          <w:rFonts w:hint="eastAsia" w:asciiTheme="minorEastAsia" w:hAnsiTheme="minorEastAsia" w:eastAsiaTheme="minorEastAsia" w:cstheme="minorEastAsia"/>
          <w:b/>
          <w:bCs/>
          <w:color w:val="auto"/>
          <w:sz w:val="24"/>
          <w:szCs w:val="24"/>
          <w:highlight w:val="none"/>
          <w:lang w:eastAsia="zh-CN"/>
        </w:rPr>
        <w:t>：</w:t>
      </w:r>
    </w:p>
    <w:p w14:paraId="1D5CB8F6">
      <w:pPr>
        <w:pStyle w:val="90"/>
        <w:spacing w:line="360" w:lineRule="auto"/>
        <w:ind w:firstLine="420" w:firstLineChars="175"/>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医疗协助服务：</w:t>
      </w:r>
    </w:p>
    <w:p w14:paraId="7D5462B3">
      <w:pPr>
        <w:pStyle w:val="90"/>
        <w:spacing w:line="360" w:lineRule="auto"/>
        <w:ind w:firstLine="420" w:firstLineChars="175"/>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2.1.1助医服务的基本内容包括：</w:t>
      </w:r>
    </w:p>
    <w:p w14:paraId="019C9A4D">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——陪同就诊，服务范围包括常见病、慢性病复诊，辅助性检查，门诊注射、换药。</w:t>
      </w:r>
    </w:p>
    <w:p w14:paraId="35FEE6FD">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——协助服药，服务范围包括提醒、协助无吞咽障碍和精神疾患且口服用药的服务对象服药。</w:t>
      </w:r>
    </w:p>
    <w:p w14:paraId="68518132">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——康复辅助，服务范围包括协助进行肢体被动活动，协助使用拐杖、支架、步行器或轮椅；对有失能风险的老年人群开展体适能康复训练；整理家庭药箱、测量血压和体温。</w:t>
      </w:r>
    </w:p>
    <w:p w14:paraId="1634CDCC">
      <w:pPr>
        <w:pStyle w:val="92"/>
        <w:spacing w:line="360" w:lineRule="auto"/>
        <w:ind w:firstLine="480" w:firstLineChars="200"/>
        <w:contextualSpacing/>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2.1.2服务要求</w:t>
      </w:r>
    </w:p>
    <w:p w14:paraId="50294847">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2.1.2.1遵守医嘱，按时正确给药，不得擅自给老人服用其他任何药品。</w:t>
      </w:r>
    </w:p>
    <w:p w14:paraId="0E706CA5">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2.1.2.2康复辅助应在医师、护士等专业人士指导下进行。</w:t>
      </w:r>
    </w:p>
    <w:p w14:paraId="79D9199B">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2.1.2.3康复辅助应注意服务对象身体适应情况，防止损伤。</w:t>
      </w:r>
    </w:p>
    <w:p w14:paraId="352E3776">
      <w:pPr>
        <w:pStyle w:val="90"/>
        <w:spacing w:line="360" w:lineRule="auto"/>
        <w:ind w:firstLine="48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2.1.2.4健康咨询服务，通过电话、网络及会议报告等方式为老年人提供预防保健、康复护理及老年期营养、心理健康等知识教育。</w:t>
      </w:r>
    </w:p>
    <w:p w14:paraId="58F2056A">
      <w:pPr>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2.1.2.5老年人健康档案建档率达100%</w:t>
      </w:r>
      <w:r>
        <w:rPr>
          <w:rFonts w:hint="eastAsia" w:asciiTheme="minorEastAsia" w:hAnsiTheme="minorEastAsia" w:eastAsiaTheme="minorEastAsia" w:cstheme="minorEastAsia"/>
          <w:color w:val="auto"/>
          <w:sz w:val="24"/>
          <w:szCs w:val="24"/>
          <w:highlight w:val="none"/>
        </w:rPr>
        <w:t>。</w:t>
      </w:r>
    </w:p>
    <w:p w14:paraId="3C054342">
      <w:pPr>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2.2健康咨询服务：通过电话、网络及会议报告或老年学校等方式为老年人提供预防保健、康复护理及老年期营养、心理健康等知识教育。</w:t>
      </w:r>
    </w:p>
    <w:p w14:paraId="09E2C1D3">
      <w:pPr>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2.3康复理疗指导：现场理疗，及指导老年人正确执行医嘱。指导老年人正确使用康复、保健仪器。</w:t>
      </w:r>
    </w:p>
    <w:p w14:paraId="442B853A">
      <w:pPr>
        <w:spacing w:line="360" w:lineRule="auto"/>
        <w:ind w:firstLine="46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个体康复训练服务：制定个性化康复方案，维持和改善体适能状况，控制慢性疾病发生发展。</w:t>
      </w:r>
    </w:p>
    <w:p w14:paraId="216D683E">
      <w:pPr>
        <w:spacing w:line="360" w:lineRule="auto"/>
        <w:ind w:firstLine="46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14:paraId="1ECC634A">
      <w:pPr>
        <w:spacing w:line="360" w:lineRule="auto"/>
        <w:ind w:firstLine="468"/>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精神慰藉服务：通过谈心、咨询、专业的心理干预，为老年人提供相关服务</w:t>
      </w:r>
      <w:r>
        <w:rPr>
          <w:rFonts w:hint="eastAsia" w:asciiTheme="minorEastAsia" w:hAnsiTheme="minorEastAsia" w:eastAsiaTheme="minorEastAsia" w:cstheme="minorEastAsia"/>
          <w:b/>
          <w:bCs/>
          <w:color w:val="auto"/>
          <w:sz w:val="24"/>
          <w:szCs w:val="24"/>
          <w:highlight w:val="none"/>
          <w:lang w:eastAsia="zh-CN"/>
        </w:rPr>
        <w:t>：</w:t>
      </w:r>
    </w:p>
    <w:p w14:paraId="5864B8FF">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3.1精神支持服务：读报，耐心倾听，能与老年人进行谈心、交流。</w:t>
      </w:r>
    </w:p>
    <w:p w14:paraId="66DAD486">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3.2心理疏导服务：掌握老年人心理特点和基本沟通技巧，能够观察老年人的情绪变化，并通过心理干预手段调整老年人心理状态。</w:t>
      </w:r>
    </w:p>
    <w:p w14:paraId="355DF97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3.3尊重并保护老年人隐私。</w:t>
      </w:r>
    </w:p>
    <w:p w14:paraId="0D4A518A">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r>
        <w:rPr>
          <w:rFonts w:hint="eastAsia" w:asciiTheme="minorEastAsia" w:hAnsiTheme="minorEastAsia" w:eastAsiaTheme="minorEastAsia" w:cstheme="minorEastAsia"/>
          <w:b/>
          <w:color w:val="auto"/>
          <w:kern w:val="44"/>
          <w:sz w:val="24"/>
          <w:szCs w:val="24"/>
          <w:highlight w:val="none"/>
          <w:lang w:val="en-US" w:eastAsia="zh-CN" w:bidi="ar-SA"/>
        </w:rPr>
        <w:t>五、服务提供及监督管理</w:t>
      </w:r>
      <w:bookmarkEnd w:id="14"/>
    </w:p>
    <w:p w14:paraId="667BA9B0">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在运营期间，中标单位应如实反映服务情况，并自觉接受并配合第三方监督机构及</w:t>
      </w:r>
      <w:r>
        <w:rPr>
          <w:rFonts w:hint="eastAsia" w:asciiTheme="minorEastAsia" w:hAnsiTheme="minorEastAsia" w:eastAsiaTheme="minorEastAsia" w:cstheme="minorEastAsia"/>
          <w:color w:val="auto"/>
          <w:sz w:val="24"/>
          <w:szCs w:val="24"/>
          <w:highlight w:val="none"/>
          <w:lang w:val="en-US" w:eastAsia="zh-CN"/>
        </w:rPr>
        <w:t>浦江</w:t>
      </w:r>
      <w:r>
        <w:rPr>
          <w:rFonts w:hint="eastAsia" w:asciiTheme="minorEastAsia" w:hAnsiTheme="minorEastAsia" w:eastAsiaTheme="minorEastAsia" w:cstheme="minorEastAsia"/>
          <w:color w:val="auto"/>
          <w:sz w:val="24"/>
          <w:szCs w:val="24"/>
          <w:highlight w:val="none"/>
        </w:rPr>
        <w:t>县民政局的监督考核工作。重点检查是否符合和满足招标文件的要求和配置，有否存在以次充好、弄虚作假、售后服务工作不到位、不负责任或故意推诿、拖延等情节。</w:t>
      </w:r>
    </w:p>
    <w:p w14:paraId="14F2A58A">
      <w:pPr>
        <w:tabs>
          <w:tab w:val="left" w:pos="420"/>
        </w:tabs>
        <w:snapToGrid w:val="0"/>
        <w:spacing w:line="360" w:lineRule="auto"/>
        <w:ind w:firstLine="480" w:firstLineChars="200"/>
        <w:rPr>
          <w:rFonts w:hint="eastAsia" w:ascii="宋体" w:hAnsi="宋体" w:eastAsia="宋体" w:cs="宋体"/>
          <w:color w:val="auto"/>
          <w:sz w:val="24"/>
          <w:lang w:bidi="zh-CN"/>
        </w:rPr>
      </w:pPr>
      <w:r>
        <w:rPr>
          <w:rFonts w:hint="eastAsia" w:ascii="宋体" w:hAnsi="宋体" w:eastAsia="宋体" w:cs="宋体"/>
          <w:color w:val="auto"/>
          <w:sz w:val="24"/>
          <w:lang w:val="en-US" w:bidi="zh-CN"/>
        </w:rPr>
        <w:t>1.</w:t>
      </w:r>
      <w:r>
        <w:rPr>
          <w:rFonts w:hint="eastAsia" w:ascii="宋体" w:hAnsi="宋体" w:eastAsia="宋体" w:cs="宋体"/>
          <w:color w:val="auto"/>
          <w:sz w:val="24"/>
          <w:lang w:bidi="zh-CN"/>
        </w:rPr>
        <w:t>监管</w:t>
      </w:r>
      <w:r>
        <w:rPr>
          <w:rFonts w:hint="eastAsia" w:ascii="宋体" w:hAnsi="宋体" w:eastAsia="宋体" w:cs="宋体"/>
          <w:color w:val="auto"/>
          <w:sz w:val="24"/>
          <w:lang w:val="en-US" w:bidi="zh-CN"/>
        </w:rPr>
        <w:t>方式：</w:t>
      </w:r>
    </w:p>
    <w:p w14:paraId="6938E91B">
      <w:pPr>
        <w:snapToGrid w:val="0"/>
        <w:spacing w:line="360" w:lineRule="auto"/>
        <w:ind w:firstLine="480" w:firstLineChars="200"/>
        <w:rPr>
          <w:rFonts w:hint="eastAsia" w:ascii="宋体" w:hAnsi="宋体" w:eastAsia="宋体" w:cs="宋体"/>
          <w:color w:val="auto"/>
          <w:sz w:val="24"/>
          <w:lang w:bidi="zh-CN"/>
        </w:rPr>
      </w:pPr>
      <w:r>
        <w:rPr>
          <w:rFonts w:hint="eastAsia" w:ascii="宋体" w:hAnsi="宋体" w:eastAsia="宋体" w:cs="宋体"/>
          <w:color w:val="auto"/>
          <w:sz w:val="24"/>
          <w:lang w:val="en-US" w:bidi="zh-CN"/>
        </w:rPr>
        <w:t>1.1</w:t>
      </w:r>
      <w:r>
        <w:rPr>
          <w:rFonts w:hint="eastAsia" w:ascii="宋体" w:hAnsi="宋体" w:eastAsia="宋体" w:cs="宋体"/>
          <w:color w:val="auto"/>
          <w:sz w:val="24"/>
          <w:lang w:bidi="zh-CN"/>
        </w:rPr>
        <w:t>由采购人组织的考核机构进行电话回访调查服务情况及满意度情况考核。</w:t>
      </w:r>
    </w:p>
    <w:p w14:paraId="66F2746F">
      <w:pPr>
        <w:snapToGrid w:val="0"/>
        <w:spacing w:line="360" w:lineRule="auto"/>
        <w:ind w:firstLine="480" w:firstLineChars="200"/>
        <w:rPr>
          <w:rFonts w:hint="eastAsia" w:ascii="宋体" w:hAnsi="宋体" w:eastAsia="宋体" w:cs="宋体"/>
          <w:color w:val="auto"/>
          <w:sz w:val="24"/>
          <w:lang w:bidi="zh-CN"/>
        </w:rPr>
      </w:pPr>
      <w:r>
        <w:rPr>
          <w:rFonts w:hint="eastAsia" w:ascii="宋体" w:hAnsi="宋体" w:eastAsia="宋体" w:cs="宋体"/>
          <w:color w:val="auto"/>
          <w:sz w:val="24"/>
          <w:lang w:val="en-US" w:bidi="zh-CN"/>
        </w:rPr>
        <w:t>1.2</w:t>
      </w:r>
      <w:r>
        <w:rPr>
          <w:rFonts w:hint="eastAsia" w:ascii="宋体" w:hAnsi="宋体" w:eastAsia="宋体" w:cs="宋体"/>
          <w:color w:val="auto"/>
          <w:sz w:val="24"/>
          <w:lang w:bidi="zh-CN"/>
        </w:rPr>
        <w:t>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14:paraId="1BC3AB11">
      <w:pPr>
        <w:snapToGrid w:val="0"/>
        <w:spacing w:line="360" w:lineRule="auto"/>
        <w:ind w:firstLine="480" w:firstLineChars="200"/>
        <w:rPr>
          <w:rFonts w:hint="eastAsia" w:ascii="宋体" w:hAnsi="宋体" w:eastAsia="宋体" w:cs="宋体"/>
          <w:color w:val="auto"/>
          <w:sz w:val="24"/>
          <w:lang w:bidi="zh-CN"/>
        </w:rPr>
      </w:pPr>
      <w:r>
        <w:rPr>
          <w:rFonts w:hint="eastAsia" w:ascii="宋体" w:hAnsi="宋体" w:eastAsia="宋体" w:cs="宋体"/>
          <w:color w:val="auto"/>
          <w:sz w:val="24"/>
          <w:lang w:val="en-US" w:bidi="zh-CN"/>
        </w:rPr>
        <w:t>1.3</w:t>
      </w:r>
      <w:r>
        <w:rPr>
          <w:rFonts w:hint="eastAsia" w:ascii="宋体" w:hAnsi="宋体" w:eastAsia="宋体" w:cs="宋体"/>
          <w:color w:val="auto"/>
          <w:sz w:val="24"/>
          <w:lang w:bidi="zh-CN"/>
        </w:rPr>
        <w:t>中标人接受主管部门监管和全社会监督。</w:t>
      </w:r>
    </w:p>
    <w:p w14:paraId="411B7281">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jc w:val="left"/>
        <w:textAlignment w:val="auto"/>
        <w:outlineLvl w:val="1"/>
        <w:rPr>
          <w:rFonts w:hint="eastAsia" w:asciiTheme="minorEastAsia" w:hAnsiTheme="minorEastAsia" w:eastAsiaTheme="minorEastAsia" w:cstheme="minorEastAsia"/>
          <w:b/>
          <w:color w:val="auto"/>
          <w:kern w:val="44"/>
          <w:sz w:val="24"/>
          <w:szCs w:val="24"/>
          <w:highlight w:val="none"/>
          <w:lang w:val="en-US" w:eastAsia="zh-CN" w:bidi="ar-SA"/>
        </w:rPr>
      </w:pPr>
      <w:bookmarkStart w:id="15" w:name="_Toc28607900"/>
      <w:r>
        <w:rPr>
          <w:rFonts w:hint="eastAsia" w:asciiTheme="minorEastAsia" w:hAnsiTheme="minorEastAsia" w:eastAsiaTheme="minorEastAsia" w:cstheme="minorEastAsia"/>
          <w:b/>
          <w:color w:val="auto"/>
          <w:kern w:val="44"/>
          <w:sz w:val="24"/>
          <w:szCs w:val="24"/>
          <w:highlight w:val="none"/>
          <w:lang w:val="en-US" w:eastAsia="zh-CN" w:bidi="ar-SA"/>
        </w:rPr>
        <w:t>六、考核办法</w:t>
      </w:r>
      <w:bookmarkEnd w:id="15"/>
    </w:p>
    <w:p w14:paraId="5BC58F5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.考核实施单位</w:t>
      </w:r>
    </w:p>
    <w:p w14:paraId="70C1043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考核工作由</w:t>
      </w:r>
      <w:r>
        <w:rPr>
          <w:rFonts w:hint="eastAsia" w:asciiTheme="minorEastAsia" w:hAnsiTheme="minorEastAsia" w:eastAsiaTheme="minorEastAsia" w:cstheme="minorEastAsia"/>
          <w:color w:val="auto"/>
          <w:sz w:val="24"/>
          <w:szCs w:val="24"/>
          <w:highlight w:val="none"/>
          <w:lang w:val="en-US" w:eastAsia="zh-CN"/>
        </w:rPr>
        <w:t>浦江</w:t>
      </w:r>
      <w:r>
        <w:rPr>
          <w:rFonts w:hint="eastAsia" w:asciiTheme="minorEastAsia" w:hAnsiTheme="minorEastAsia" w:eastAsiaTheme="minorEastAsia" w:cstheme="minorEastAsia"/>
          <w:color w:val="auto"/>
          <w:sz w:val="24"/>
          <w:szCs w:val="24"/>
          <w:highlight w:val="none"/>
        </w:rPr>
        <w:t>县民政局牵头组织实施，由</w:t>
      </w:r>
      <w:r>
        <w:rPr>
          <w:rFonts w:hint="eastAsia" w:asciiTheme="minorEastAsia" w:hAnsiTheme="minorEastAsia" w:eastAsiaTheme="minorEastAsia" w:cstheme="minorEastAsia"/>
          <w:color w:val="auto"/>
          <w:sz w:val="24"/>
          <w:szCs w:val="24"/>
          <w:highlight w:val="none"/>
          <w:lang w:val="en-US" w:eastAsia="zh-CN"/>
        </w:rPr>
        <w:t>浦江</w:t>
      </w:r>
      <w:r>
        <w:rPr>
          <w:rFonts w:hint="eastAsia" w:asciiTheme="minorEastAsia" w:hAnsiTheme="minorEastAsia" w:eastAsiaTheme="minorEastAsia" w:cstheme="minorEastAsia"/>
          <w:color w:val="auto"/>
          <w:sz w:val="24"/>
          <w:szCs w:val="24"/>
          <w:highlight w:val="none"/>
        </w:rPr>
        <w:t>县民政局和第三方机构（组织）等有关人员组成的考聘组进行</w:t>
      </w:r>
      <w:r>
        <w:rPr>
          <w:rFonts w:hint="eastAsia" w:asciiTheme="minorEastAsia" w:hAnsiTheme="minorEastAsia" w:eastAsiaTheme="minorEastAsia" w:cstheme="minorEastAsia"/>
          <w:color w:val="auto"/>
          <w:sz w:val="24"/>
          <w:szCs w:val="24"/>
          <w:highlight w:val="none"/>
          <w:lang w:val="en-US" w:eastAsia="zh-CN"/>
        </w:rPr>
        <w:t>审核</w:t>
      </w:r>
      <w:r>
        <w:rPr>
          <w:rFonts w:hint="eastAsia" w:asciiTheme="minorEastAsia" w:hAnsiTheme="minorEastAsia" w:eastAsiaTheme="minorEastAsia" w:cstheme="minorEastAsia"/>
          <w:color w:val="auto"/>
          <w:sz w:val="24"/>
          <w:szCs w:val="24"/>
          <w:highlight w:val="none"/>
        </w:rPr>
        <w:t>。</w:t>
      </w:r>
    </w:p>
    <w:p w14:paraId="4FBDEFA9">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.考核内容</w:t>
      </w:r>
    </w:p>
    <w:p w14:paraId="2B819D26">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以</w:t>
      </w:r>
      <w:r>
        <w:rPr>
          <w:rFonts w:hint="eastAsia" w:asciiTheme="minorEastAsia" w:hAnsiTheme="minorEastAsia" w:eastAsiaTheme="minorEastAsia" w:cstheme="minorEastAsia"/>
          <w:color w:val="auto"/>
          <w:sz w:val="24"/>
          <w:szCs w:val="24"/>
          <w:highlight w:val="none"/>
        </w:rPr>
        <w:t>落实工作职责、人员培训管理、相关信息平台数据互通互联</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完成情况为主要内容进行考核。</w:t>
      </w:r>
    </w:p>
    <w:p w14:paraId="446643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.考核办法</w:t>
      </w:r>
    </w:p>
    <w:p w14:paraId="657A43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（1）考核时间：</w:t>
      </w:r>
      <w:r>
        <w:rPr>
          <w:rFonts w:hint="eastAsia" w:asciiTheme="minorEastAsia" w:hAnsiTheme="minorEastAsia" w:eastAsiaTheme="minorEastAsia" w:cstheme="minorEastAsia"/>
          <w:color w:val="auto"/>
          <w:sz w:val="24"/>
          <w:szCs w:val="24"/>
          <w:highlight w:val="none"/>
          <w:lang w:val="en-US" w:eastAsia="zh-CN"/>
        </w:rPr>
        <w:t>按月考核</w:t>
      </w:r>
      <w:r>
        <w:rPr>
          <w:rFonts w:hint="eastAsia" w:asciiTheme="minorEastAsia" w:hAnsiTheme="minorEastAsia" w:eastAsiaTheme="minorEastAsia" w:cstheme="minorEastAsia"/>
          <w:color w:val="auto"/>
          <w:sz w:val="24"/>
          <w:szCs w:val="24"/>
          <w:highlight w:val="none"/>
        </w:rPr>
        <w:t>。</w:t>
      </w:r>
    </w:p>
    <w:p w14:paraId="780857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（2）考核方式：考核分为第三方组织（机构）、</w:t>
      </w:r>
      <w:r>
        <w:rPr>
          <w:rFonts w:hint="eastAsia" w:asciiTheme="minorEastAsia" w:hAnsiTheme="minorEastAsia" w:eastAsiaTheme="minorEastAsia" w:cstheme="minorEastAsia"/>
          <w:color w:val="auto"/>
          <w:sz w:val="24"/>
          <w:szCs w:val="24"/>
          <w:highlight w:val="none"/>
          <w:lang w:val="en-US" w:eastAsia="zh-CN"/>
        </w:rPr>
        <w:t>浦江</w:t>
      </w:r>
      <w:r>
        <w:rPr>
          <w:rFonts w:hint="eastAsia" w:asciiTheme="minorEastAsia" w:hAnsiTheme="minorEastAsia" w:eastAsiaTheme="minorEastAsia" w:cstheme="minorEastAsia"/>
          <w:color w:val="auto"/>
          <w:sz w:val="24"/>
          <w:szCs w:val="24"/>
          <w:highlight w:val="none"/>
        </w:rPr>
        <w:t>县民政局</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个主体配合进行。</w:t>
      </w:r>
    </w:p>
    <w:p w14:paraId="7E3EF62D">
      <w:pPr>
        <w:keepNext w:val="0"/>
        <w:keepLines w:val="0"/>
        <w:pageBreakBefore w:val="0"/>
        <w:widowControl w:val="0"/>
        <w:kinsoku/>
        <w:wordWrap/>
        <w:overflowPunct/>
        <w:topLinePunct w:val="0"/>
        <w:autoSpaceDE/>
        <w:autoSpaceDN/>
        <w:bidi w:val="0"/>
        <w:adjustRightInd/>
        <w:snapToGrid w:val="0"/>
        <w:spacing w:after="120" w:line="360" w:lineRule="auto"/>
        <w:ind w:left="0" w:leftChars="0" w:firstLine="480" w:firstLineChars="200"/>
        <w:jc w:val="left"/>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（3）第三方机构（组织）考核采取上门、座谈、电话回访等方式进行，并出具考核报告。</w:t>
      </w:r>
    </w:p>
    <w:p w14:paraId="447D4829">
      <w:pPr>
        <w:keepNext w:val="0"/>
        <w:keepLines w:val="0"/>
        <w:pageBreakBefore w:val="0"/>
        <w:widowControl w:val="0"/>
        <w:kinsoku/>
        <w:wordWrap/>
        <w:overflowPunct/>
        <w:topLinePunct w:val="0"/>
        <w:autoSpaceDE/>
        <w:autoSpaceDN/>
        <w:bidi w:val="0"/>
        <w:adjustRightInd/>
        <w:snapToGrid w:val="0"/>
        <w:spacing w:after="120" w:line="360" w:lineRule="auto"/>
        <w:ind w:left="0" w:leftChars="0" w:firstLine="480" w:firstLineChars="200"/>
        <w:jc w:val="left"/>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（4）浦江县民政局考核采取听取工作汇报、查阅台账资料、座谈听取意见建议、核对信息平台数据、抽查等方式进行，并根据第三方机构（组织）考核结果，做最后考核。</w:t>
      </w:r>
    </w:p>
    <w:p w14:paraId="1415DD38">
      <w:pPr>
        <w:pageBreakBefore w:val="0"/>
        <w:widowControl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4"/>
          <w:szCs w:val="24"/>
          <w:highlight w:val="none"/>
        </w:rPr>
        <w:t>附件1：</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76"/>
        <w:gridCol w:w="1451"/>
        <w:gridCol w:w="6063"/>
      </w:tblGrid>
      <w:tr w14:paraId="0A8E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noWrap w:val="0"/>
            <w:vAlign w:val="center"/>
          </w:tcPr>
          <w:p w14:paraId="03C8F9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类别</w:t>
            </w:r>
          </w:p>
        </w:tc>
        <w:tc>
          <w:tcPr>
            <w:tcW w:w="378" w:type="pct"/>
            <w:noWrap w:val="0"/>
            <w:vAlign w:val="center"/>
          </w:tcPr>
          <w:p w14:paraId="28A2777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811" w:type="pct"/>
            <w:noWrap w:val="0"/>
            <w:vAlign w:val="center"/>
          </w:tcPr>
          <w:p w14:paraId="62FC8D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3389" w:type="pct"/>
            <w:noWrap w:val="0"/>
            <w:vAlign w:val="center"/>
          </w:tcPr>
          <w:p w14:paraId="5BAD6B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项目内容</w:t>
            </w:r>
          </w:p>
        </w:tc>
      </w:tr>
      <w:tr w14:paraId="4C86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noWrap w:val="0"/>
            <w:vAlign w:val="center"/>
          </w:tcPr>
          <w:p w14:paraId="0742F6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基本生活照料</w:t>
            </w:r>
          </w:p>
        </w:tc>
        <w:tc>
          <w:tcPr>
            <w:tcW w:w="378" w:type="pct"/>
            <w:noWrap w:val="0"/>
            <w:vAlign w:val="center"/>
          </w:tcPr>
          <w:p w14:paraId="0A4BF95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11" w:type="pct"/>
            <w:noWrap w:val="0"/>
            <w:vAlign w:val="center"/>
          </w:tcPr>
          <w:p w14:paraId="30F68B8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容貌整洁</w:t>
            </w:r>
          </w:p>
        </w:tc>
        <w:tc>
          <w:tcPr>
            <w:tcW w:w="3389" w:type="pct"/>
            <w:noWrap w:val="0"/>
            <w:vAlign w:val="center"/>
          </w:tcPr>
          <w:p w14:paraId="1C6A84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协助老人整洁容貌，衣着适度，必要时为男性老年人剃须</w:t>
            </w:r>
          </w:p>
        </w:tc>
      </w:tr>
      <w:tr w14:paraId="390E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321985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05DAFA6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11" w:type="pct"/>
            <w:noWrap w:val="0"/>
            <w:vAlign w:val="center"/>
          </w:tcPr>
          <w:p w14:paraId="368DF6E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洗发</w:t>
            </w:r>
          </w:p>
        </w:tc>
        <w:tc>
          <w:tcPr>
            <w:tcW w:w="3389" w:type="pct"/>
            <w:noWrap w:val="0"/>
            <w:vAlign w:val="center"/>
          </w:tcPr>
          <w:p w14:paraId="4A1620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协助老年人选择舒适体位并清洗头发</w:t>
            </w:r>
          </w:p>
        </w:tc>
      </w:tr>
      <w:tr w14:paraId="218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20" w:type="pct"/>
            <w:vMerge w:val="continue"/>
            <w:noWrap w:val="0"/>
            <w:vAlign w:val="center"/>
          </w:tcPr>
          <w:p w14:paraId="20524B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0A11A7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11" w:type="pct"/>
            <w:noWrap w:val="0"/>
            <w:vAlign w:val="center"/>
          </w:tcPr>
          <w:p w14:paraId="655A124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理发</w:t>
            </w:r>
          </w:p>
        </w:tc>
        <w:tc>
          <w:tcPr>
            <w:tcW w:w="3389" w:type="pct"/>
            <w:noWrap w:val="0"/>
            <w:vAlign w:val="center"/>
          </w:tcPr>
          <w:p w14:paraId="42109F2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选择合适的工具为服务对象修剪头发</w:t>
            </w:r>
          </w:p>
        </w:tc>
      </w:tr>
      <w:tr w14:paraId="4B91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20" w:type="pct"/>
            <w:vMerge w:val="continue"/>
            <w:noWrap w:val="0"/>
            <w:vAlign w:val="center"/>
          </w:tcPr>
          <w:p w14:paraId="1B6D420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739063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11" w:type="pct"/>
            <w:noWrap w:val="0"/>
            <w:vAlign w:val="center"/>
          </w:tcPr>
          <w:p w14:paraId="39294B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指/趾甲护理</w:t>
            </w:r>
          </w:p>
        </w:tc>
        <w:tc>
          <w:tcPr>
            <w:tcW w:w="3389" w:type="pct"/>
            <w:noWrap w:val="0"/>
            <w:vAlign w:val="center"/>
          </w:tcPr>
          <w:p w14:paraId="4C4613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指（趾）甲整洁、无异味</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选择合适的工具对指/趾甲适时进行修剪</w:t>
            </w:r>
          </w:p>
        </w:tc>
      </w:tr>
      <w:tr w14:paraId="6E4A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382A352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0F310CE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11" w:type="pct"/>
            <w:noWrap w:val="0"/>
            <w:vAlign w:val="center"/>
          </w:tcPr>
          <w:p w14:paraId="2DC869B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足部清洁</w:t>
            </w:r>
          </w:p>
        </w:tc>
        <w:tc>
          <w:tcPr>
            <w:tcW w:w="3389" w:type="pct"/>
            <w:noWrap w:val="0"/>
            <w:vAlign w:val="center"/>
          </w:tcPr>
          <w:p w14:paraId="47E5B5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选择适宜的方法和体位为老年人清洗足部</w:t>
            </w:r>
          </w:p>
        </w:tc>
      </w:tr>
      <w:tr w14:paraId="1343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2B60F2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6B683B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11" w:type="pct"/>
            <w:noWrap w:val="0"/>
            <w:vAlign w:val="center"/>
          </w:tcPr>
          <w:p w14:paraId="626171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助洁服务</w:t>
            </w:r>
          </w:p>
        </w:tc>
        <w:tc>
          <w:tcPr>
            <w:tcW w:w="3389" w:type="pct"/>
            <w:noWrap w:val="0"/>
            <w:vAlign w:val="center"/>
          </w:tcPr>
          <w:p w14:paraId="361FCD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包括</w:t>
            </w:r>
            <w:r>
              <w:rPr>
                <w:rFonts w:hint="eastAsia" w:asciiTheme="minorEastAsia" w:hAnsiTheme="minorEastAsia" w:eastAsiaTheme="minorEastAsia" w:cstheme="minorEastAsia"/>
                <w:color w:val="auto"/>
                <w:sz w:val="21"/>
                <w:szCs w:val="21"/>
                <w:highlight w:val="none"/>
              </w:rPr>
              <w:t>居室整洁，衣服/物品清洁，家电清洁，助浴服务（助浴/擦身）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协助老年人选择擦浴、淋浴、盆浴、坐浴等适宜的沐浴方式，并更换衣物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浴前应进行安全提示，助浴过程应有家属或助老员在场；上门助浴时应根据四季气候情况和老年人居住条件，注意防寒保暖、防暑降温和浴室内通风</w:t>
            </w:r>
          </w:p>
        </w:tc>
      </w:tr>
      <w:tr w14:paraId="0885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03F384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572225C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811" w:type="pct"/>
            <w:noWrap w:val="0"/>
            <w:vAlign w:val="center"/>
          </w:tcPr>
          <w:p w14:paraId="630E87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室内清洁</w:t>
            </w:r>
          </w:p>
        </w:tc>
        <w:tc>
          <w:tcPr>
            <w:tcW w:w="3389" w:type="pct"/>
            <w:noWrap w:val="0"/>
            <w:vAlign w:val="center"/>
          </w:tcPr>
          <w:p w14:paraId="49DA13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包括地面、桌椅、餐具、床、窗户、窗帘和衣物等的整理和清洗</w:t>
            </w:r>
          </w:p>
        </w:tc>
      </w:tr>
      <w:tr w14:paraId="3A45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7374CC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036F9F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811" w:type="pct"/>
            <w:noWrap w:val="0"/>
            <w:vAlign w:val="center"/>
          </w:tcPr>
          <w:p w14:paraId="4453C3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代缴代购</w:t>
            </w:r>
            <w:r>
              <w:rPr>
                <w:rFonts w:hint="eastAsia" w:asciiTheme="minorEastAsia" w:hAnsiTheme="minorEastAsia" w:eastAsiaTheme="minorEastAsia" w:cstheme="minorEastAsia"/>
                <w:color w:val="auto"/>
                <w:sz w:val="21"/>
                <w:szCs w:val="21"/>
                <w:highlight w:val="none"/>
                <w:lang w:val="en-US" w:eastAsia="zh-CN"/>
              </w:rPr>
              <w:t>代办</w:t>
            </w:r>
          </w:p>
        </w:tc>
        <w:tc>
          <w:tcPr>
            <w:tcW w:w="3389" w:type="pct"/>
            <w:noWrap w:val="0"/>
            <w:vAlign w:val="center"/>
          </w:tcPr>
          <w:p w14:paraId="0CAD0B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根据老年人需要，协助其缴纳各种生活费用、购买生活日用品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代换煤气、代办各种手续、代缴各种费用等，应按照老人的要求及时办理</w:t>
            </w:r>
          </w:p>
        </w:tc>
      </w:tr>
      <w:tr w14:paraId="0881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2B0FC7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634D36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811" w:type="pct"/>
            <w:noWrap w:val="0"/>
            <w:vAlign w:val="center"/>
          </w:tcPr>
          <w:p w14:paraId="16588C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陪聊沟通</w:t>
            </w:r>
          </w:p>
        </w:tc>
        <w:tc>
          <w:tcPr>
            <w:tcW w:w="3389" w:type="pct"/>
            <w:noWrap w:val="0"/>
            <w:vAlign w:val="center"/>
          </w:tcPr>
          <w:p w14:paraId="6286209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陪同老年人聊天，及时了解老年人心理问题，通过劝慰做好情绪疏通。同时借助适当的工具，陪同老人在室内或室外开展散步、晒太阳等适当的活动</w:t>
            </w:r>
          </w:p>
        </w:tc>
      </w:tr>
      <w:tr w14:paraId="786D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20" w:type="pct"/>
            <w:vMerge w:val="continue"/>
            <w:noWrap w:val="0"/>
            <w:vAlign w:val="center"/>
          </w:tcPr>
          <w:p w14:paraId="6ED61E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191CB9D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811" w:type="pct"/>
            <w:noWrap w:val="0"/>
            <w:vAlign w:val="center"/>
          </w:tcPr>
          <w:p w14:paraId="09F7765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其他</w:t>
            </w:r>
          </w:p>
        </w:tc>
        <w:tc>
          <w:tcPr>
            <w:tcW w:w="3389" w:type="pct"/>
            <w:noWrap w:val="0"/>
            <w:vAlign w:val="center"/>
          </w:tcPr>
          <w:p w14:paraId="1AB03C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center"/>
              <w:textAlignment w:val="auto"/>
              <w:rPr>
                <w:rFonts w:hint="eastAsia" w:asciiTheme="minorEastAsia" w:hAnsiTheme="minorEastAsia" w:eastAsiaTheme="minorEastAsia" w:cstheme="minorEastAsia"/>
                <w:color w:val="auto"/>
                <w:sz w:val="21"/>
                <w:szCs w:val="21"/>
                <w:highlight w:val="none"/>
                <w:lang w:val="en-US" w:eastAsia="zh-CN" w:bidi="ar-SA"/>
              </w:rPr>
            </w:pPr>
          </w:p>
        </w:tc>
      </w:tr>
      <w:tr w14:paraId="1E1A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noWrap w:val="0"/>
            <w:vAlign w:val="center"/>
          </w:tcPr>
          <w:p w14:paraId="6FE647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基本医疗保健</w:t>
            </w:r>
          </w:p>
        </w:tc>
        <w:tc>
          <w:tcPr>
            <w:tcW w:w="378" w:type="pct"/>
            <w:noWrap w:val="0"/>
            <w:vAlign w:val="center"/>
          </w:tcPr>
          <w:p w14:paraId="14E86E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811" w:type="pct"/>
            <w:noWrap w:val="0"/>
            <w:vAlign w:val="center"/>
          </w:tcPr>
          <w:p w14:paraId="6E5ADDE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陪同就医</w:t>
            </w:r>
          </w:p>
        </w:tc>
        <w:tc>
          <w:tcPr>
            <w:tcW w:w="3389" w:type="pct"/>
            <w:noWrap w:val="0"/>
            <w:vAlign w:val="center"/>
          </w:tcPr>
          <w:p w14:paraId="0CFA49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陪同老年人前往医疗机构门诊、体检等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遵照医嘱及时提醒和监督老年人按时服药</w:t>
            </w:r>
          </w:p>
        </w:tc>
      </w:tr>
      <w:tr w14:paraId="43D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4FB516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5954E4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811" w:type="pct"/>
            <w:noWrap w:val="0"/>
            <w:vAlign w:val="center"/>
          </w:tcPr>
          <w:p w14:paraId="7EEAB7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血压、血糖监测</w:t>
            </w:r>
          </w:p>
        </w:tc>
        <w:tc>
          <w:tcPr>
            <w:tcW w:w="3389" w:type="pct"/>
            <w:noWrap w:val="0"/>
            <w:vAlign w:val="center"/>
          </w:tcPr>
          <w:p w14:paraId="1F65BC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协助开展医疗协助性工作，应能正确测量血压、体温等</w:t>
            </w:r>
          </w:p>
        </w:tc>
      </w:tr>
      <w:tr w14:paraId="78AA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52076E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28C0BCB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811" w:type="pct"/>
            <w:noWrap w:val="0"/>
            <w:vAlign w:val="center"/>
          </w:tcPr>
          <w:p w14:paraId="7FCB43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安全指导</w:t>
            </w:r>
          </w:p>
        </w:tc>
        <w:tc>
          <w:tcPr>
            <w:tcW w:w="3389" w:type="pct"/>
            <w:noWrap w:val="0"/>
            <w:vAlign w:val="center"/>
          </w:tcPr>
          <w:p w14:paraId="7B479A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根据老年人的状态、家庭环境等，做好坠床、跌倒、烫伤、误吸、误食、错服药物等意外的防护和指导</w:t>
            </w:r>
          </w:p>
        </w:tc>
      </w:tr>
      <w:tr w14:paraId="56B0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07CE79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213A1C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811" w:type="pct"/>
            <w:noWrap w:val="0"/>
            <w:vAlign w:val="center"/>
          </w:tcPr>
          <w:p w14:paraId="7AE3DE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运动和营养</w:t>
            </w:r>
          </w:p>
          <w:p w14:paraId="774BB4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指导</w:t>
            </w:r>
          </w:p>
        </w:tc>
        <w:tc>
          <w:tcPr>
            <w:tcW w:w="3389" w:type="pct"/>
            <w:noWrap w:val="0"/>
            <w:vAlign w:val="center"/>
          </w:tcPr>
          <w:p w14:paraId="0C879C3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根据老年人生理状态，提供合适的运动指导和相应的饮食指导</w:t>
            </w:r>
          </w:p>
        </w:tc>
      </w:tr>
      <w:tr w14:paraId="71AD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32C508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30EA8E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811" w:type="pct"/>
            <w:noWrap w:val="0"/>
            <w:vAlign w:val="center"/>
          </w:tcPr>
          <w:p w14:paraId="5A2CD73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健康咨询服务</w:t>
            </w:r>
          </w:p>
        </w:tc>
        <w:tc>
          <w:tcPr>
            <w:tcW w:w="3389" w:type="pct"/>
            <w:noWrap w:val="0"/>
            <w:vAlign w:val="center"/>
          </w:tcPr>
          <w:p w14:paraId="2A4DD57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网络及会议报告或老年学校等方式为老年人提供预防保健、康复护理及老年期营养、心理健康等知识教育</w:t>
            </w:r>
          </w:p>
        </w:tc>
      </w:tr>
      <w:tr w14:paraId="3F1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noWrap w:val="0"/>
            <w:vAlign w:val="center"/>
          </w:tcPr>
          <w:p w14:paraId="42A15E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4"/>
                <w:szCs w:val="24"/>
                <w:highlight w:val="none"/>
              </w:rPr>
              <w:t>生活照料服务</w:t>
            </w:r>
          </w:p>
          <w:p w14:paraId="3C8101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0350B9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811" w:type="pct"/>
            <w:noWrap w:val="0"/>
            <w:vAlign w:val="center"/>
          </w:tcPr>
          <w:p w14:paraId="0E8735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安装维修家电</w:t>
            </w:r>
          </w:p>
        </w:tc>
        <w:tc>
          <w:tcPr>
            <w:tcW w:w="3389" w:type="pct"/>
            <w:noWrap w:val="0"/>
            <w:vAlign w:val="center"/>
          </w:tcPr>
          <w:p w14:paraId="4F3357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热水器、净水器、洗衣机等家电的安装维修，按老年人要求进行，维（装）修后无安全隐患，能正常使用</w:t>
            </w:r>
          </w:p>
        </w:tc>
      </w:tr>
      <w:tr w14:paraId="15CA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2238B2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3E7F38C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811" w:type="pct"/>
            <w:noWrap w:val="0"/>
            <w:vAlign w:val="center"/>
          </w:tcPr>
          <w:p w14:paraId="4856F24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清洗服务</w:t>
            </w:r>
          </w:p>
        </w:tc>
        <w:tc>
          <w:tcPr>
            <w:tcW w:w="3389" w:type="pct"/>
            <w:noWrap w:val="0"/>
            <w:vAlign w:val="center"/>
          </w:tcPr>
          <w:p w14:paraId="113126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清洗换气扇、油烟机、煤气灶类等应做到清洗干净、卫生，符合老年人要求</w:t>
            </w:r>
          </w:p>
        </w:tc>
      </w:tr>
      <w:tr w14:paraId="13C1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75EB62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75007A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811" w:type="pct"/>
            <w:noWrap w:val="0"/>
            <w:vAlign w:val="center"/>
          </w:tcPr>
          <w:p w14:paraId="66F2D4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疏通服务</w:t>
            </w:r>
          </w:p>
        </w:tc>
        <w:tc>
          <w:tcPr>
            <w:tcW w:w="3389" w:type="pct"/>
            <w:noWrap w:val="0"/>
            <w:vAlign w:val="center"/>
          </w:tcPr>
          <w:p w14:paraId="6346C81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水池、浴缸、</w:t>
            </w:r>
            <w:r>
              <w:rPr>
                <w:rFonts w:hint="eastAsia" w:asciiTheme="minorEastAsia" w:hAnsiTheme="minorEastAsia" w:eastAsiaTheme="minorEastAsia" w:cstheme="minorEastAsia"/>
                <w:color w:val="auto"/>
                <w:sz w:val="21"/>
                <w:szCs w:val="21"/>
                <w:highlight w:val="none"/>
                <w:lang w:eastAsia="zh-CN"/>
              </w:rPr>
              <w:t>坐便器</w:t>
            </w:r>
            <w:r>
              <w:rPr>
                <w:rFonts w:hint="eastAsia" w:asciiTheme="minorEastAsia" w:hAnsiTheme="minorEastAsia" w:eastAsiaTheme="minorEastAsia" w:cstheme="minorEastAsia"/>
                <w:color w:val="auto"/>
                <w:sz w:val="21"/>
                <w:szCs w:val="21"/>
                <w:highlight w:val="none"/>
              </w:rPr>
              <w:t>、蹲坑、地漏疏通等应按照老年人要求进行疏通，疏通后能正常使用</w:t>
            </w:r>
          </w:p>
        </w:tc>
      </w:tr>
      <w:tr w14:paraId="44A6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3F1EC7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6099191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19</w:t>
            </w:r>
          </w:p>
        </w:tc>
        <w:tc>
          <w:tcPr>
            <w:tcW w:w="811" w:type="pct"/>
            <w:noWrap w:val="0"/>
            <w:vAlign w:val="center"/>
          </w:tcPr>
          <w:p w14:paraId="524180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lang w:val="en-US" w:eastAsia="zh-CN"/>
              </w:rPr>
              <w:t>服务</w:t>
            </w:r>
          </w:p>
        </w:tc>
        <w:tc>
          <w:tcPr>
            <w:tcW w:w="3389" w:type="pct"/>
            <w:noWrap w:val="0"/>
            <w:vAlign w:val="center"/>
          </w:tcPr>
          <w:p w14:paraId="45F2E7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其他</w:t>
            </w:r>
          </w:p>
        </w:tc>
      </w:tr>
      <w:tr w14:paraId="11C4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noWrap w:val="0"/>
            <w:vAlign w:val="center"/>
          </w:tcPr>
          <w:p w14:paraId="2722A1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精神慰藉服务</w:t>
            </w:r>
          </w:p>
        </w:tc>
        <w:tc>
          <w:tcPr>
            <w:tcW w:w="378" w:type="pct"/>
            <w:noWrap w:val="0"/>
            <w:vAlign w:val="center"/>
          </w:tcPr>
          <w:p w14:paraId="49769C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811" w:type="pct"/>
            <w:noWrap w:val="0"/>
            <w:vAlign w:val="center"/>
          </w:tcPr>
          <w:p w14:paraId="72AF40B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精神支持服务</w:t>
            </w:r>
          </w:p>
        </w:tc>
        <w:tc>
          <w:tcPr>
            <w:tcW w:w="3389" w:type="pct"/>
            <w:noWrap w:val="0"/>
            <w:vAlign w:val="center"/>
          </w:tcPr>
          <w:p w14:paraId="5AADD5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读报，耐心倾听，能与老年人进行谈心、交流</w:t>
            </w:r>
          </w:p>
        </w:tc>
      </w:tr>
      <w:tr w14:paraId="1C3A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noWrap w:val="0"/>
            <w:vAlign w:val="center"/>
          </w:tcPr>
          <w:p w14:paraId="3D6CD9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bCs/>
                <w:color w:val="auto"/>
                <w:sz w:val="21"/>
                <w:szCs w:val="21"/>
                <w:highlight w:val="none"/>
              </w:rPr>
            </w:pPr>
          </w:p>
        </w:tc>
        <w:tc>
          <w:tcPr>
            <w:tcW w:w="378" w:type="pct"/>
            <w:noWrap w:val="0"/>
            <w:vAlign w:val="center"/>
          </w:tcPr>
          <w:p w14:paraId="094F6A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0" w:lineRule="exact"/>
              <w:ind w:left="0"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w:t>
            </w:r>
          </w:p>
        </w:tc>
        <w:tc>
          <w:tcPr>
            <w:tcW w:w="811" w:type="pct"/>
            <w:noWrap w:val="0"/>
            <w:vAlign w:val="center"/>
          </w:tcPr>
          <w:p w14:paraId="7527FF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心理疏导服务</w:t>
            </w:r>
          </w:p>
        </w:tc>
        <w:tc>
          <w:tcPr>
            <w:tcW w:w="3389" w:type="pct"/>
            <w:noWrap w:val="0"/>
            <w:vAlign w:val="center"/>
          </w:tcPr>
          <w:p w14:paraId="5BC5C02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掌握老年人心理特点和基本沟通技巧，能够观察老年人的情绪变化，并通过心理干预手段调整老年人心理状态；尊重并保护老年人隐私</w:t>
            </w:r>
          </w:p>
        </w:tc>
      </w:tr>
    </w:tbl>
    <w:p w14:paraId="2BF46171">
      <w:pPr>
        <w:keepNext w:val="0"/>
        <w:keepLines w:val="0"/>
        <w:pageBreakBefore w:val="0"/>
        <w:widowControl w:val="0"/>
        <w:numPr>
          <w:ilvl w:val="0"/>
          <w:numId w:val="4"/>
        </w:numPr>
        <w:kinsoku/>
        <w:wordWrap/>
        <w:overflowPunct/>
        <w:topLinePunct w:val="0"/>
        <w:bidi w:val="0"/>
        <w:spacing w:line="336" w:lineRule="auto"/>
        <w:ind w:firstLine="482" w:firstLineChars="200"/>
        <w:rPr>
          <w:rFonts w:hint="eastAsia" w:ascii="宋体" w:hAnsi="宋体" w:eastAsia="宋体" w:cs="宋体"/>
          <w:b/>
          <w:color w:val="auto"/>
          <w:kern w:val="1"/>
          <w:sz w:val="24"/>
          <w:szCs w:val="24"/>
          <w:lang w:eastAsia="zh-CN"/>
        </w:rPr>
      </w:pPr>
      <w:r>
        <w:rPr>
          <w:rFonts w:hint="eastAsia" w:ascii="宋体" w:hAnsi="宋体" w:eastAsia="宋体" w:cs="宋体"/>
          <w:b/>
          <w:bCs/>
          <w:color w:val="auto"/>
          <w:sz w:val="24"/>
          <w:szCs w:val="24"/>
        </w:rPr>
        <w:t>报价特别说明</w:t>
      </w:r>
      <w:r>
        <w:rPr>
          <w:rFonts w:hint="eastAsia" w:ascii="宋体" w:hAnsi="宋体" w:eastAsia="宋体" w:cs="宋体"/>
          <w:b/>
          <w:color w:val="auto"/>
          <w:kern w:val="1"/>
          <w:sz w:val="24"/>
          <w:szCs w:val="24"/>
        </w:rPr>
        <w:t>及结算方式</w:t>
      </w:r>
      <w:r>
        <w:rPr>
          <w:rFonts w:hint="eastAsia" w:ascii="宋体" w:hAnsi="宋体" w:eastAsia="宋体" w:cs="宋体"/>
          <w:b/>
          <w:color w:val="auto"/>
          <w:kern w:val="1"/>
          <w:sz w:val="24"/>
          <w:szCs w:val="24"/>
          <w:lang w:eastAsia="zh-CN"/>
        </w:rPr>
        <w:t>：</w:t>
      </w:r>
    </w:p>
    <w:p w14:paraId="4F3D6AA9">
      <w:pPr>
        <w:autoSpaceDE w:val="0"/>
        <w:autoSpaceDN w:val="0"/>
        <w:snapToGrid w:val="0"/>
        <w:spacing w:line="360" w:lineRule="auto"/>
        <w:ind w:firstLine="480" w:firstLineChars="200"/>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sz w:val="24"/>
          <w:szCs w:val="24"/>
          <w:lang w:val="en-US" w:eastAsia="zh-CN"/>
        </w:rPr>
        <w:t>1.根据</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0"/>
          <w:sz w:val="24"/>
          <w:szCs w:val="24"/>
          <w:lang w:val="en-US" w:eastAsia="zh-CN" w:bidi="ar"/>
        </w:rPr>
        <w:t>关于健全困难老年人补贴制度的通知</w:t>
      </w:r>
      <w:r>
        <w:rPr>
          <w:rFonts w:hint="eastAsia" w:asciiTheme="minorEastAsia" w:hAnsiTheme="minorEastAsia" w:eastAsiaTheme="minorEastAsia" w:cstheme="minorEastAsia"/>
          <w:b/>
          <w:bCs/>
          <w:color w:val="auto"/>
          <w:sz w:val="24"/>
          <w:szCs w:val="24"/>
          <w:highlight w:val="none"/>
        </w:rPr>
        <w:t>》浦民〔2024〕</w:t>
      </w:r>
      <w:r>
        <w:rPr>
          <w:rFonts w:hint="eastAsia" w:asciiTheme="minorEastAsia" w:hAnsiTheme="minorEastAsia" w:eastAsiaTheme="minorEastAsia" w:cstheme="minorEastAsia"/>
          <w:b/>
          <w:bCs/>
          <w:color w:val="auto"/>
          <w:sz w:val="24"/>
          <w:szCs w:val="24"/>
          <w:highlight w:val="none"/>
          <w:lang w:val="en-US" w:eastAsia="zh-CN"/>
        </w:rPr>
        <w:t>42</w:t>
      </w:r>
      <w:r>
        <w:rPr>
          <w:rFonts w:hint="eastAsia" w:asciiTheme="minorEastAsia" w:hAnsiTheme="minorEastAsia" w:eastAsiaTheme="minorEastAsia" w:cstheme="minorEastAsia"/>
          <w:b/>
          <w:bCs/>
          <w:color w:val="auto"/>
          <w:sz w:val="24"/>
          <w:szCs w:val="24"/>
          <w:highlight w:val="none"/>
        </w:rPr>
        <w:t>号</w:t>
      </w:r>
      <w:r>
        <w:rPr>
          <w:rFonts w:hint="eastAsia" w:asciiTheme="minorEastAsia" w:hAnsiTheme="minorEastAsia" w:eastAsiaTheme="minorEastAsia" w:cstheme="minorEastAsia"/>
          <w:b/>
          <w:color w:val="auto"/>
          <w:kern w:val="0"/>
          <w:sz w:val="24"/>
          <w:szCs w:val="24"/>
          <w:highlight w:val="none"/>
        </w:rPr>
        <w:t>文件精神（详见附件），中标人最终执行价格按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0"/>
          <w:sz w:val="24"/>
          <w:szCs w:val="24"/>
          <w:lang w:val="en-US" w:eastAsia="zh-CN" w:bidi="ar"/>
        </w:rPr>
        <w:t>关于健全困难老年人补贴制度的通知</w:t>
      </w:r>
      <w:r>
        <w:rPr>
          <w:rFonts w:hint="eastAsia" w:asciiTheme="minorEastAsia" w:hAnsiTheme="minorEastAsia" w:eastAsiaTheme="minorEastAsia" w:cstheme="minorEastAsia"/>
          <w:b/>
          <w:bCs/>
          <w:color w:val="auto"/>
          <w:sz w:val="24"/>
          <w:szCs w:val="24"/>
          <w:highlight w:val="none"/>
        </w:rPr>
        <w:t>》浦民〔2024〕</w:t>
      </w:r>
      <w:r>
        <w:rPr>
          <w:rFonts w:hint="eastAsia" w:asciiTheme="minorEastAsia" w:hAnsiTheme="minorEastAsia" w:eastAsiaTheme="minorEastAsia" w:cstheme="minorEastAsia"/>
          <w:b/>
          <w:bCs/>
          <w:color w:val="auto"/>
          <w:sz w:val="24"/>
          <w:szCs w:val="24"/>
          <w:highlight w:val="none"/>
          <w:lang w:val="en-US" w:eastAsia="zh-CN"/>
        </w:rPr>
        <w:t>42</w:t>
      </w:r>
      <w:r>
        <w:rPr>
          <w:rFonts w:hint="eastAsia" w:asciiTheme="minorEastAsia" w:hAnsiTheme="minorEastAsia" w:eastAsiaTheme="minorEastAsia" w:cstheme="minorEastAsia"/>
          <w:b/>
          <w:bCs/>
          <w:color w:val="auto"/>
          <w:sz w:val="24"/>
          <w:szCs w:val="24"/>
          <w:highlight w:val="none"/>
        </w:rPr>
        <w:t>号</w:t>
      </w:r>
      <w:r>
        <w:rPr>
          <w:rFonts w:hint="eastAsia" w:asciiTheme="minorEastAsia" w:hAnsiTheme="minorEastAsia" w:eastAsiaTheme="minorEastAsia" w:cstheme="minorEastAsia"/>
          <w:b/>
          <w:color w:val="auto"/>
          <w:kern w:val="0"/>
          <w:sz w:val="24"/>
          <w:szCs w:val="24"/>
          <w:highlight w:val="none"/>
        </w:rPr>
        <w:t>文件按实际服务进行结算，投标人在填报投标价格时</w:t>
      </w:r>
      <w:r>
        <w:rPr>
          <w:rFonts w:hint="eastAsia" w:asciiTheme="minorEastAsia" w:hAnsiTheme="minorEastAsia" w:eastAsiaTheme="minorEastAsia" w:cstheme="minorEastAsia"/>
          <w:b/>
          <w:color w:val="auto"/>
          <w:kern w:val="0"/>
          <w:sz w:val="24"/>
          <w:szCs w:val="24"/>
          <w:highlight w:val="none"/>
          <w:shd w:val="clear"/>
          <w:lang w:val="en-US" w:eastAsia="zh-CN"/>
        </w:rPr>
        <w:t>有固定价格的部分</w:t>
      </w:r>
      <w:r>
        <w:rPr>
          <w:rFonts w:hint="eastAsia" w:asciiTheme="minorEastAsia" w:hAnsiTheme="minorEastAsia" w:eastAsiaTheme="minorEastAsia" w:cstheme="minorEastAsia"/>
          <w:b/>
          <w:color w:val="auto"/>
          <w:kern w:val="0"/>
          <w:sz w:val="24"/>
          <w:szCs w:val="24"/>
          <w:highlight w:val="none"/>
        </w:rPr>
        <w:t>请</w:t>
      </w:r>
      <w:r>
        <w:rPr>
          <w:rFonts w:hint="eastAsia" w:asciiTheme="minorEastAsia" w:hAnsiTheme="minorEastAsia" w:eastAsiaTheme="minorEastAsia" w:cstheme="minorEastAsia"/>
          <w:b/>
          <w:color w:val="auto"/>
          <w:kern w:val="0"/>
          <w:sz w:val="24"/>
          <w:szCs w:val="24"/>
          <w:highlight w:val="none"/>
          <w:lang w:val="en-US" w:eastAsia="zh-CN"/>
        </w:rPr>
        <w:t>按报价明细表里的</w:t>
      </w:r>
      <w:r>
        <w:rPr>
          <w:rFonts w:hint="eastAsia" w:asciiTheme="minorEastAsia" w:hAnsiTheme="minorEastAsia" w:eastAsiaTheme="minorEastAsia" w:cstheme="minorEastAsia"/>
          <w:b/>
          <w:color w:val="auto"/>
          <w:kern w:val="0"/>
          <w:sz w:val="24"/>
          <w:szCs w:val="24"/>
          <w:highlight w:val="none"/>
        </w:rPr>
        <w:t>统一填写，如投标人填写的报价与</w:t>
      </w:r>
      <w:r>
        <w:rPr>
          <w:rFonts w:hint="eastAsia" w:asciiTheme="minorEastAsia" w:hAnsiTheme="minorEastAsia" w:eastAsiaTheme="minorEastAsia" w:cstheme="minorEastAsia"/>
          <w:b/>
          <w:color w:val="auto"/>
          <w:kern w:val="0"/>
          <w:sz w:val="24"/>
          <w:szCs w:val="24"/>
          <w:highlight w:val="none"/>
          <w:lang w:val="en-US" w:eastAsia="zh-CN"/>
        </w:rPr>
        <w:t>报价明细表里的</w:t>
      </w:r>
      <w:r>
        <w:rPr>
          <w:rFonts w:hint="eastAsia" w:asciiTheme="minorEastAsia" w:hAnsiTheme="minorEastAsia" w:eastAsiaTheme="minorEastAsia" w:cstheme="minorEastAsia"/>
          <w:b/>
          <w:color w:val="auto"/>
          <w:kern w:val="0"/>
          <w:sz w:val="24"/>
          <w:szCs w:val="24"/>
          <w:highlight w:val="none"/>
        </w:rPr>
        <w:t>不符</w:t>
      </w:r>
      <w:r>
        <w:rPr>
          <w:rFonts w:hint="eastAsia" w:asciiTheme="minorEastAsia" w:hAnsiTheme="minorEastAsia" w:eastAsiaTheme="minorEastAsia" w:cstheme="minorEastAsia"/>
          <w:b/>
          <w:color w:val="auto"/>
          <w:kern w:val="0"/>
          <w:sz w:val="24"/>
          <w:szCs w:val="24"/>
          <w:highlight w:val="none"/>
          <w:lang w:eastAsia="zh-CN"/>
        </w:rPr>
        <w:t>的</w:t>
      </w:r>
      <w:r>
        <w:rPr>
          <w:rFonts w:hint="eastAsia" w:asciiTheme="minorEastAsia" w:hAnsiTheme="minorEastAsia" w:eastAsiaTheme="minorEastAsia" w:cstheme="minorEastAsia"/>
          <w:b/>
          <w:color w:val="auto"/>
          <w:kern w:val="0"/>
          <w:sz w:val="24"/>
          <w:szCs w:val="24"/>
          <w:highlight w:val="none"/>
        </w:rPr>
        <w:t xml:space="preserve">，由评标委员会进行修正，投标人不接受修正的，做无效标处理。 </w:t>
      </w:r>
    </w:p>
    <w:p w14:paraId="472C8E2B">
      <w:pPr>
        <w:autoSpaceDE w:val="0"/>
        <w:autoSpaceDN w:val="0"/>
        <w:snapToGrid w:val="0"/>
        <w:spacing w:line="360" w:lineRule="auto"/>
        <w:ind w:firstLine="482" w:firstLineChars="200"/>
        <w:jc w:val="left"/>
        <w:rPr>
          <w:rFonts w:hint="eastAsia" w:asciiTheme="minorEastAsia" w:hAnsiTheme="minorEastAsia" w:eastAsiaTheme="minorEastAsia" w:cstheme="minorEastAsia"/>
          <w:b/>
          <w:color w:val="auto"/>
          <w:kern w:val="1"/>
          <w:sz w:val="24"/>
          <w:highlight w:val="none"/>
        </w:rPr>
      </w:pPr>
      <w:r>
        <w:rPr>
          <w:rFonts w:hint="eastAsia" w:asciiTheme="minorEastAsia" w:hAnsiTheme="minorEastAsia" w:eastAsiaTheme="minorEastAsia" w:cstheme="minorEastAsia"/>
          <w:b/>
          <w:color w:val="auto"/>
          <w:kern w:val="1"/>
          <w:sz w:val="24"/>
          <w:szCs w:val="24"/>
          <w:highlight w:val="none"/>
        </w:rPr>
        <w:t>2</w:t>
      </w:r>
      <w:r>
        <w:rPr>
          <w:rFonts w:hint="eastAsia" w:asciiTheme="minorEastAsia" w:hAnsiTheme="minorEastAsia" w:eastAsiaTheme="minorEastAsia" w:cstheme="minorEastAsia"/>
          <w:b/>
          <w:color w:val="auto"/>
          <w:kern w:val="1"/>
          <w:sz w:val="24"/>
          <w:szCs w:val="24"/>
          <w:highlight w:val="none"/>
          <w:lang w:val="en-US" w:eastAsia="zh-CN"/>
        </w:rPr>
        <w:t>.</w:t>
      </w:r>
      <w:r>
        <w:rPr>
          <w:rFonts w:hint="eastAsia" w:asciiTheme="minorEastAsia" w:hAnsiTheme="minorEastAsia" w:eastAsiaTheme="minorEastAsia" w:cstheme="minorEastAsia"/>
          <w:b/>
          <w:color w:val="auto"/>
          <w:kern w:val="1"/>
          <w:sz w:val="24"/>
          <w:szCs w:val="24"/>
          <w:highlight w:val="none"/>
        </w:rPr>
        <w:t>结算方式：按实际服务结算，但总支付金额不超过标项总预算。</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color w:val="auto"/>
          <w:kern w:val="0"/>
          <w:sz w:val="24"/>
          <w:szCs w:val="24"/>
          <w:highlight w:val="none"/>
        </w:rPr>
        <w:t xml:space="preserve">  </w:t>
      </w:r>
      <w:r>
        <w:rPr>
          <w:rFonts w:hint="eastAsia" w:asciiTheme="minorEastAsia" w:hAnsiTheme="minorEastAsia" w:eastAsiaTheme="minorEastAsia" w:cstheme="minorEastAsia"/>
          <w:b/>
          <w:color w:val="auto"/>
          <w:kern w:val="0"/>
          <w:sz w:val="24"/>
          <w:highlight w:val="none"/>
        </w:rPr>
        <w:t xml:space="preserve">    </w:t>
      </w:r>
      <w:r>
        <w:rPr>
          <w:rFonts w:hint="eastAsia" w:asciiTheme="minorEastAsia" w:hAnsiTheme="minorEastAsia" w:eastAsiaTheme="minorEastAsia" w:cstheme="minorEastAsia"/>
          <w:b/>
          <w:color w:val="auto"/>
          <w:kern w:val="1"/>
          <w:sz w:val="24"/>
          <w:highlight w:val="none"/>
        </w:rPr>
        <w:t xml:space="preserve">    </w:t>
      </w:r>
    </w:p>
    <w:p w14:paraId="596232D4">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合同支付总额在标项总预算框架范围内予以支付，中标方有义务提醒采购方合同费用总额不应超过项目预算。</w:t>
      </w:r>
    </w:p>
    <w:p w14:paraId="093E7D01">
      <w:pPr>
        <w:keepNext w:val="0"/>
        <w:keepLines w:val="0"/>
        <w:pageBreakBefore w:val="0"/>
        <w:widowControl w:val="0"/>
        <w:numPr>
          <w:ilvl w:val="0"/>
          <w:numId w:val="5"/>
        </w:numPr>
        <w:kinsoku/>
        <w:wordWrap/>
        <w:overflowPunct/>
        <w:topLinePunct w:val="0"/>
        <w:bidi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享受补贴对象老人入住经县民政部门批准的机构，经双方同意，养老服务补贴和养老护理补贴可用于抵扣机构护理费。</w:t>
      </w:r>
    </w:p>
    <w:p w14:paraId="2F894731">
      <w:pPr>
        <w:pStyle w:val="2"/>
        <w:numPr>
          <w:ilvl w:val="0"/>
          <w:numId w:val="5"/>
        </w:numPr>
        <w:spacing w:line="360" w:lineRule="auto"/>
        <w:ind w:left="0" w:leftChars="0" w:firstLine="482" w:firstLineChars="200"/>
        <w:jc w:val="left"/>
        <w:rPr>
          <w:rFonts w:hint="eastAsia"/>
          <w:color w:val="auto"/>
          <w:lang w:val="en-US" w:eastAsia="zh-CN"/>
        </w:rPr>
      </w:pPr>
      <w:r>
        <w:rPr>
          <w:rFonts w:hint="eastAsia" w:asciiTheme="minorEastAsia" w:hAnsiTheme="minorEastAsia" w:eastAsiaTheme="minorEastAsia" w:cstheme="minorEastAsia"/>
          <w:b/>
          <w:bCs/>
          <w:color w:val="auto"/>
          <w:sz w:val="24"/>
          <w:szCs w:val="24"/>
          <w:lang w:val="en-US" w:eastAsia="zh-CN"/>
        </w:rPr>
        <w:t>经申请，享受养老护理补贴的老年人根据自理能力评估等级给予服务。</w:t>
      </w:r>
    </w:p>
    <w:p w14:paraId="2283487E">
      <w:pPr>
        <w:keepNext w:val="0"/>
        <w:keepLines w:val="0"/>
        <w:pageBreakBefore w:val="0"/>
        <w:widowControl w:val="0"/>
        <w:kinsoku/>
        <w:wordWrap/>
        <w:overflowPunct/>
        <w:topLinePunct w:val="0"/>
        <w:bidi w:val="0"/>
        <w:spacing w:line="336" w:lineRule="auto"/>
        <w:ind w:firstLine="482" w:firstLineChars="200"/>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highlight w:val="none"/>
          <w:lang w:val="en-US" w:eastAsia="zh-CN"/>
        </w:rPr>
        <w:t>中标人可以根据实际情况拓展“爱心卡”服务对象市场，实际收费可以参照中标价与服务对象协商确定。</w:t>
      </w:r>
    </w:p>
    <w:p w14:paraId="2FEF7846">
      <w:pPr>
        <w:keepNext w:val="0"/>
        <w:keepLines w:val="0"/>
        <w:pageBreakBefore w:val="0"/>
        <w:widowControl w:val="0"/>
        <w:kinsoku/>
        <w:wordWrap/>
        <w:overflowPunct/>
        <w:topLinePunct w:val="0"/>
        <w:bidi w:val="0"/>
        <w:spacing w:line="336"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八、其他要求：</w:t>
      </w:r>
    </w:p>
    <w:p w14:paraId="03F84722">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由中标供应商负责所有与项目相关的服务工作，并承担全部工作责任，其资料及成果所有权归采购人所有</w:t>
      </w:r>
      <w:r>
        <w:rPr>
          <w:rFonts w:hint="eastAsia" w:ascii="宋体" w:hAnsi="宋体" w:eastAsia="宋体" w:cs="宋体"/>
          <w:bCs/>
          <w:snapToGrid w:val="0"/>
          <w:color w:val="auto"/>
          <w:kern w:val="0"/>
          <w:sz w:val="24"/>
          <w:szCs w:val="24"/>
          <w:lang w:eastAsia="zh-CN"/>
        </w:rPr>
        <w:t>，</w:t>
      </w:r>
      <w:r>
        <w:rPr>
          <w:rFonts w:hint="eastAsia" w:ascii="宋体" w:hAnsi="宋体" w:eastAsia="宋体" w:cs="宋体"/>
          <w:bCs/>
          <w:snapToGrid w:val="0"/>
          <w:color w:val="auto"/>
          <w:kern w:val="0"/>
          <w:sz w:val="24"/>
          <w:szCs w:val="24"/>
          <w:lang w:val="en-US" w:eastAsia="zh-CN"/>
        </w:rPr>
        <w:t>并</w:t>
      </w:r>
      <w:r>
        <w:rPr>
          <w:rFonts w:hint="eastAsia" w:asciiTheme="minorEastAsia" w:hAnsiTheme="minorEastAsia" w:eastAsiaTheme="minorEastAsia" w:cstheme="minorEastAsia"/>
          <w:b w:val="0"/>
          <w:bCs w:val="0"/>
          <w:color w:val="auto"/>
          <w:sz w:val="24"/>
          <w:szCs w:val="24"/>
          <w:lang w:val="en-US" w:eastAsia="zh-CN"/>
        </w:rPr>
        <w:t>做好项目相关的咨询服务工作。</w:t>
      </w:r>
    </w:p>
    <w:p w14:paraId="0B79618F">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项目方案具体在实施前须报经采购人同意后方可执行，采购人有权修改中标人的项目实施方案，费用不再调整。</w:t>
      </w:r>
    </w:p>
    <w:p w14:paraId="50FE2C2C">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如招标文件中遗漏了必须具备的服务</w:t>
      </w:r>
      <w:r>
        <w:rPr>
          <w:rFonts w:hint="eastAsia" w:ascii="宋体" w:hAnsi="宋体" w:eastAsia="宋体" w:cs="宋体"/>
          <w:color w:val="auto"/>
          <w:sz w:val="24"/>
          <w:szCs w:val="24"/>
        </w:rPr>
        <w:t>或其他内容</w:t>
      </w:r>
      <w:r>
        <w:rPr>
          <w:rFonts w:hint="eastAsia" w:ascii="宋体" w:hAnsi="宋体" w:eastAsia="宋体" w:cs="宋体"/>
          <w:color w:val="auto"/>
          <w:sz w:val="24"/>
          <w:szCs w:val="24"/>
          <w:lang w:val="zh-CN"/>
        </w:rPr>
        <w:t>，请投标人在投标文件中指出，并提出解决方案供采购人参考；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w:t>
      </w:r>
      <w:r>
        <w:rPr>
          <w:rFonts w:hint="eastAsia" w:ascii="宋体" w:hAnsi="宋体" w:eastAsia="宋体" w:cs="宋体"/>
          <w:color w:val="auto"/>
          <w:sz w:val="24"/>
          <w:szCs w:val="24"/>
        </w:rPr>
        <w:t>项目</w:t>
      </w:r>
      <w:r>
        <w:rPr>
          <w:rFonts w:hint="eastAsia" w:ascii="宋体" w:hAnsi="宋体" w:eastAsia="宋体" w:cs="宋体"/>
          <w:color w:val="auto"/>
          <w:sz w:val="24"/>
          <w:szCs w:val="24"/>
          <w:lang w:val="zh-CN"/>
        </w:rPr>
        <w:t>的完整性，如项目实施过程中因缺少服务</w:t>
      </w:r>
      <w:r>
        <w:rPr>
          <w:rFonts w:hint="eastAsia" w:ascii="宋体" w:hAnsi="宋体" w:eastAsia="宋体" w:cs="宋体"/>
          <w:color w:val="auto"/>
          <w:sz w:val="24"/>
          <w:szCs w:val="24"/>
        </w:rPr>
        <w:t>或其他工作内容</w:t>
      </w:r>
      <w:r>
        <w:rPr>
          <w:rFonts w:hint="eastAsia" w:ascii="宋体" w:hAnsi="宋体" w:eastAsia="宋体" w:cs="宋体"/>
          <w:color w:val="auto"/>
          <w:sz w:val="24"/>
          <w:szCs w:val="24"/>
          <w:lang w:val="zh-CN"/>
        </w:rPr>
        <w:t>导致采购人</w:t>
      </w:r>
      <w:r>
        <w:rPr>
          <w:rFonts w:hint="eastAsia" w:ascii="宋体" w:hAnsi="宋体" w:eastAsia="宋体" w:cs="宋体"/>
          <w:color w:val="auto"/>
          <w:sz w:val="24"/>
          <w:szCs w:val="24"/>
        </w:rPr>
        <w:t>项目</w:t>
      </w:r>
      <w:r>
        <w:rPr>
          <w:rFonts w:hint="eastAsia" w:ascii="宋体" w:hAnsi="宋体" w:eastAsia="宋体" w:cs="宋体"/>
          <w:color w:val="auto"/>
          <w:sz w:val="24"/>
          <w:szCs w:val="24"/>
          <w:lang w:val="zh-CN"/>
        </w:rPr>
        <w:t>无法正常运</w:t>
      </w:r>
      <w:r>
        <w:rPr>
          <w:rFonts w:hint="eastAsia" w:ascii="宋体" w:hAnsi="宋体" w:eastAsia="宋体" w:cs="宋体"/>
          <w:color w:val="auto"/>
          <w:sz w:val="24"/>
          <w:szCs w:val="24"/>
        </w:rPr>
        <w:t>用</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r>
        <w:rPr>
          <w:rFonts w:hint="eastAsia" w:ascii="宋体" w:hAnsi="宋体" w:eastAsia="宋体" w:cs="宋体"/>
          <w:color w:val="auto"/>
          <w:sz w:val="24"/>
          <w:szCs w:val="24"/>
        </w:rPr>
        <w:t xml:space="preserve"> </w:t>
      </w:r>
    </w:p>
    <w:p w14:paraId="1EA33570">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baseline"/>
        <w:rPr>
          <w:rFonts w:hint="eastAsia" w:asciiTheme="minorEastAsia" w:hAnsiTheme="minorEastAsia" w:eastAsiaTheme="minorEastAsia" w:cstheme="minorEastAsia"/>
          <w:color w:val="auto"/>
          <w:sz w:val="24"/>
          <w:szCs w:val="20"/>
          <w:highlight w:val="none"/>
          <w:lang w:eastAsia="zh-CN"/>
        </w:rPr>
      </w:pPr>
      <w:r>
        <w:rPr>
          <w:rFonts w:hint="eastAsia" w:ascii="宋体" w:hAnsi="宋体" w:eastAsia="宋体" w:cs="宋体"/>
          <w:color w:val="auto"/>
          <w:sz w:val="24"/>
          <w:szCs w:val="24"/>
          <w:lang w:val="en-US" w:eastAsia="zh-CN"/>
        </w:rPr>
        <w:t>4.1</w:t>
      </w:r>
      <w:r>
        <w:rPr>
          <w:rFonts w:hint="eastAsia" w:asciiTheme="minorEastAsia" w:hAnsiTheme="minorEastAsia" w:eastAsiaTheme="minorEastAsia" w:cstheme="minorEastAsia"/>
          <w:color w:val="auto"/>
          <w:sz w:val="24"/>
          <w:szCs w:val="20"/>
          <w:highlight w:val="none"/>
        </w:rPr>
        <w:t>中标人应依法缴纳社会保障；依法办理社会保险（除</w:t>
      </w:r>
      <w:r>
        <w:rPr>
          <w:rFonts w:hint="eastAsia" w:asciiTheme="minorEastAsia" w:hAnsiTheme="minorEastAsia" w:eastAsiaTheme="minorEastAsia" w:cstheme="minorEastAsia"/>
          <w:color w:val="auto"/>
          <w:sz w:val="24"/>
          <w:szCs w:val="20"/>
          <w:highlight w:val="none"/>
          <w:lang w:eastAsia="zh-CN"/>
        </w:rPr>
        <w:t>必需的</w:t>
      </w:r>
      <w:r>
        <w:rPr>
          <w:rFonts w:hint="eastAsia" w:asciiTheme="minorEastAsia" w:hAnsiTheme="minorEastAsia" w:eastAsiaTheme="minorEastAsia" w:cstheme="minorEastAsia"/>
          <w:color w:val="auto"/>
          <w:sz w:val="24"/>
          <w:szCs w:val="20"/>
          <w:highlight w:val="none"/>
        </w:rPr>
        <w:t>养老保险外，还应包括第三者责任保险和员工人身意外保险）</w:t>
      </w:r>
      <w:r>
        <w:rPr>
          <w:rFonts w:hint="eastAsia" w:asciiTheme="minorEastAsia" w:hAnsiTheme="minorEastAsia" w:eastAsiaTheme="minorEastAsia" w:cstheme="minorEastAsia"/>
          <w:color w:val="auto"/>
          <w:sz w:val="24"/>
          <w:szCs w:val="20"/>
          <w:highlight w:val="none"/>
          <w:lang w:eastAsia="zh-CN"/>
        </w:rPr>
        <w:t>。</w:t>
      </w:r>
    </w:p>
    <w:p w14:paraId="30864D49">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0"/>
          <w:highlight w:val="none"/>
          <w:lang w:val="en-US" w:eastAsia="zh-CN"/>
        </w:rPr>
        <w:t>4.2中标人须遵守国家劳动法，</w:t>
      </w:r>
      <w:r>
        <w:rPr>
          <w:rFonts w:hint="eastAsia" w:asciiTheme="minorEastAsia" w:hAnsiTheme="minorEastAsia" w:eastAsiaTheme="minorEastAsia" w:cstheme="minorEastAsia"/>
          <w:color w:val="auto"/>
          <w:sz w:val="24"/>
          <w:szCs w:val="20"/>
          <w:highlight w:val="none"/>
        </w:rPr>
        <w:t>中标人应严格执行轮休、加班及高温补贴政策，按相关规定标准补贴</w:t>
      </w:r>
      <w:r>
        <w:rPr>
          <w:rFonts w:hint="eastAsia" w:asciiTheme="minorEastAsia" w:hAnsiTheme="minorEastAsia" w:eastAsiaTheme="minorEastAsia" w:cstheme="minorEastAsia"/>
          <w:color w:val="auto"/>
          <w:sz w:val="24"/>
          <w:szCs w:val="24"/>
        </w:rPr>
        <w:t>。</w:t>
      </w:r>
    </w:p>
    <w:p w14:paraId="544B6175">
      <w:pPr>
        <w:widowControl w:val="0"/>
        <w:spacing w:after="120" w:afterLines="0" w:afterAutospacing="0" w:line="324" w:lineRule="auto"/>
        <w:ind w:firstLine="480" w:firstLineChars="200"/>
        <w:jc w:val="both"/>
        <w:rPr>
          <w:rFonts w:hint="eastAsia" w:ascii="Times New Roman" w:hAnsi="Times New Roman" w:eastAsia="宋体" w:cs="Times New Roman"/>
          <w:b/>
          <w:bCs/>
          <w:color w:val="auto"/>
          <w:kern w:val="2"/>
          <w:sz w:val="21"/>
          <w:szCs w:val="24"/>
          <w:lang w:val="en-US" w:eastAsia="zh-CN" w:bidi="ar-SA"/>
        </w:rPr>
      </w:pP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4.3</w:t>
      </w:r>
      <w:r>
        <w:rPr>
          <w:rFonts w:hint="eastAsia" w:asciiTheme="minorEastAsia" w:hAnsiTheme="minorEastAsia" w:eastAsiaTheme="minorEastAsia" w:cstheme="minorEastAsia"/>
          <w:b/>
          <w:bCs/>
          <w:color w:val="auto"/>
          <w:kern w:val="2"/>
          <w:sz w:val="24"/>
          <w:szCs w:val="20"/>
          <w:highlight w:val="none"/>
          <w:shd w:val="clear"/>
          <w:lang w:val="en-US" w:eastAsia="zh-CN" w:bidi="ar-SA"/>
        </w:rPr>
        <w:t>中标后</w:t>
      </w:r>
      <w:r>
        <w:rPr>
          <w:rFonts w:hint="eastAsia" w:asciiTheme="minorEastAsia" w:hAnsiTheme="minorEastAsia" w:eastAsiaTheme="minorEastAsia" w:cstheme="minorEastAsia"/>
          <w:b/>
          <w:bCs/>
          <w:color w:val="auto"/>
          <w:kern w:val="2"/>
          <w:sz w:val="24"/>
          <w:szCs w:val="20"/>
          <w:highlight w:val="none"/>
          <w:lang w:val="en-US" w:eastAsia="zh-CN" w:bidi="ar-SA"/>
        </w:rPr>
        <w:t>实际配置的养老护理员都需拥有人社部或民政部颁发的养老护理员证书，否则招标人有权终止合同；</w:t>
      </w:r>
    </w:p>
    <w:p w14:paraId="1DC8042F">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jc w:val="left"/>
        <w:textAlignment w:val="baseline"/>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强化安全意识、抓好安全生产，明确安全责任，杜绝事故发生，项目实施中</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发生安全及人身事故均由</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标人负责处理，并承担全部责任和费用。</w:t>
      </w:r>
    </w:p>
    <w:p w14:paraId="25791EFD">
      <w:pPr>
        <w:keepNext w:val="0"/>
        <w:keepLines w:val="0"/>
        <w:pageBreakBefore w:val="0"/>
        <w:widowControl w:val="0"/>
        <w:kinsoku/>
        <w:wordWrap/>
        <w:overflowPunct/>
        <w:topLinePunct w:val="0"/>
        <w:bidi w:val="0"/>
        <w:snapToGrid/>
        <w:spacing w:line="336" w:lineRule="auto"/>
        <w:ind w:firstLine="480" w:firstLineChars="200"/>
        <w:contextualSpacing/>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验收标准和方式：</w:t>
      </w:r>
      <w:r>
        <w:rPr>
          <w:rFonts w:ascii="宋体" w:eastAsia="宋体" w:cs="宋体"/>
          <w:color w:val="auto"/>
          <w:sz w:val="24"/>
          <w:szCs w:val="24"/>
        </w:rPr>
        <w:t>由</w:t>
      </w:r>
      <w:r>
        <w:rPr>
          <w:rFonts w:hint="eastAsia" w:ascii="宋体" w:eastAsia="宋体" w:cs="宋体"/>
          <w:color w:val="auto"/>
          <w:sz w:val="24"/>
          <w:szCs w:val="24"/>
          <w:lang w:val="en-US" w:eastAsia="zh-CN"/>
        </w:rPr>
        <w:t>采购人</w:t>
      </w:r>
      <w:r>
        <w:rPr>
          <w:rFonts w:ascii="宋体" w:eastAsia="宋体" w:cs="宋体"/>
          <w:color w:val="auto"/>
          <w:sz w:val="24"/>
          <w:szCs w:val="24"/>
        </w:rPr>
        <w:t>负责组织对本项目进行验收，验收资料由中标人准备。由于中标人原因造成超过时间达不到要求的或验收不能通过的，</w:t>
      </w:r>
      <w:r>
        <w:rPr>
          <w:rFonts w:hint="eastAsia" w:ascii="宋体" w:eastAsia="宋体" w:cs="宋体"/>
          <w:color w:val="auto"/>
          <w:sz w:val="24"/>
          <w:szCs w:val="24"/>
          <w:lang w:eastAsia="zh-CN"/>
        </w:rPr>
        <w:t>采购人</w:t>
      </w:r>
      <w:r>
        <w:rPr>
          <w:rFonts w:ascii="宋体" w:eastAsia="宋体" w:cs="宋体"/>
          <w:color w:val="auto"/>
          <w:sz w:val="24"/>
          <w:szCs w:val="24"/>
        </w:rPr>
        <w:t>有权终止合同，并退还已付货款（或服务费），赔偿</w:t>
      </w:r>
      <w:r>
        <w:rPr>
          <w:rFonts w:hint="eastAsia" w:ascii="宋体" w:eastAsia="宋体" w:cs="宋体"/>
          <w:color w:val="auto"/>
          <w:sz w:val="24"/>
          <w:szCs w:val="24"/>
          <w:lang w:eastAsia="zh-CN"/>
        </w:rPr>
        <w:t>采购人</w:t>
      </w:r>
      <w:r>
        <w:rPr>
          <w:rFonts w:ascii="宋体" w:eastAsia="宋体" w:cs="宋体"/>
          <w:color w:val="auto"/>
          <w:sz w:val="24"/>
          <w:szCs w:val="24"/>
        </w:rPr>
        <w:t>损失，并报有关部门处理。中标人向采购人提供项目实施过程中形成的记录、档案资料、</w:t>
      </w:r>
      <w:r>
        <w:rPr>
          <w:rFonts w:ascii="宋体" w:eastAsia="宋体" w:cs="宋体"/>
          <w:snapToGrid w:val="0"/>
          <w:color w:val="auto"/>
          <w:kern w:val="0"/>
          <w:sz w:val="24"/>
          <w:szCs w:val="24"/>
        </w:rPr>
        <w:t>产品说明书、安装手册、技术文件资料、</w:t>
      </w:r>
      <w:r>
        <w:rPr>
          <w:rFonts w:ascii="宋体" w:eastAsia="宋体" w:cs="宋体"/>
          <w:color w:val="auto"/>
          <w:sz w:val="24"/>
          <w:szCs w:val="24"/>
        </w:rPr>
        <w:t>验收报告等原件文档汇集成册（含电子版一套），并按采购人的档案管理要求完成资料归档工作，报送招标单位留存。</w:t>
      </w:r>
    </w:p>
    <w:p w14:paraId="464E2A21">
      <w:pPr>
        <w:keepNext w:val="0"/>
        <w:keepLines w:val="0"/>
        <w:pageBreakBefore w:val="0"/>
        <w:widowControl w:val="0"/>
        <w:kinsoku/>
        <w:wordWrap/>
        <w:overflowPunct/>
        <w:topLinePunct w:val="0"/>
        <w:bidi w:val="0"/>
        <w:snapToGrid/>
        <w:spacing w:line="336" w:lineRule="auto"/>
        <w:ind w:firstLine="480" w:firstLineChars="200"/>
        <w:contextualSpacing/>
        <w:jc w:val="left"/>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color w:val="auto"/>
          <w:sz w:val="24"/>
          <w:szCs w:val="24"/>
          <w:lang w:val="en-US" w:eastAsia="zh-CN"/>
        </w:rPr>
        <w:t>6.2</w:t>
      </w:r>
      <w:r>
        <w:rPr>
          <w:rFonts w:hint="eastAsia" w:asciiTheme="minorEastAsia" w:hAnsiTheme="minorEastAsia" w:eastAsiaTheme="minorEastAsia" w:cstheme="minorEastAsia"/>
          <w:color w:val="auto"/>
          <w:sz w:val="24"/>
          <w:szCs w:val="24"/>
        </w:rPr>
        <w:t>投标人向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提供项目过程中形成的记录、资料、成果资料、技术文件资料、验收报告等原件文档汇集成册（按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要求提供，含电子文件一套，不另计费用），并按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的档案管理要求完成资料归档工作，报送招标单位留存。</w:t>
      </w:r>
    </w:p>
    <w:p w14:paraId="161F7612">
      <w:pPr>
        <w:pageBreakBefore w:val="0"/>
        <w:kinsoku/>
        <w:wordWrap/>
        <w:overflowPunct/>
        <w:topLinePunct w:val="0"/>
        <w:bidi w:val="0"/>
        <w:spacing w:line="360" w:lineRule="auto"/>
        <w:ind w:left="0" w:leftChars="0" w:right="0" w:firstLine="422" w:firstLineChars="175"/>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kern w:val="2"/>
          <w:sz w:val="24"/>
          <w:szCs w:val="24"/>
          <w:lang w:val="en-US" w:eastAsia="zh-CN" w:bidi="ar-SA"/>
        </w:rPr>
        <w:br w:type="page"/>
      </w:r>
    </w:p>
    <w:p w14:paraId="278391B7">
      <w:pPr>
        <w:pStyle w:val="2"/>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105A4D75">
      <w:pPr>
        <w:pStyle w:val="2"/>
        <w:spacing w:line="360" w:lineRule="auto"/>
        <w:ind w:left="0" w:leftChars="0" w:firstLine="0" w:firstLineChars="0"/>
        <w:jc w:val="center"/>
        <w:rPr>
          <w:rFonts w:hint="eastAsia"/>
          <w:color w:val="auto"/>
          <w:lang w:val="en-US" w:eastAsia="zh-CN"/>
        </w:rPr>
      </w:pPr>
      <w:r>
        <w:rPr>
          <w:rFonts w:hint="eastAsia" w:asciiTheme="minorEastAsia" w:hAnsiTheme="minorEastAsia" w:eastAsiaTheme="minorEastAsia" w:cstheme="minorEastAsia"/>
          <w:b/>
          <w:color w:val="auto"/>
          <w:sz w:val="32"/>
          <w:szCs w:val="20"/>
        </w:rPr>
        <w:t>评标办法前附表</w:t>
      </w:r>
      <w:r>
        <w:rPr>
          <w:rFonts w:hint="eastAsia" w:asciiTheme="minorEastAsia" w:hAnsiTheme="minorEastAsia" w:eastAsiaTheme="minorEastAsia" w:cstheme="minorEastAsia"/>
          <w:b/>
          <w:color w:val="auto"/>
          <w:sz w:val="32"/>
          <w:szCs w:val="20"/>
          <w:lang w:eastAsia="zh-CN"/>
        </w:rPr>
        <w:t>（</w:t>
      </w:r>
      <w:r>
        <w:rPr>
          <w:rFonts w:hint="eastAsia" w:asciiTheme="minorEastAsia" w:hAnsiTheme="minorEastAsia" w:eastAsiaTheme="minorEastAsia" w:cstheme="minorEastAsia"/>
          <w:b/>
          <w:color w:val="auto"/>
          <w:sz w:val="32"/>
          <w:szCs w:val="20"/>
          <w:lang w:val="en-US" w:eastAsia="zh-CN"/>
        </w:rPr>
        <w:t>标项1、标项2）</w:t>
      </w:r>
    </w:p>
    <w:tbl>
      <w:tblPr>
        <w:tblStyle w:val="2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870"/>
        <w:gridCol w:w="5470"/>
        <w:gridCol w:w="975"/>
      </w:tblGrid>
      <w:tr w14:paraId="2CA6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14:paraId="1E25A2F0">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459" w:type="dxa"/>
            <w:tcBorders>
              <w:top w:val="single" w:color="auto" w:sz="4" w:space="0"/>
              <w:left w:val="single" w:color="auto" w:sz="4" w:space="0"/>
              <w:bottom w:val="single" w:color="auto" w:sz="4" w:space="0"/>
              <w:right w:val="single" w:color="auto" w:sz="4" w:space="0"/>
            </w:tcBorders>
            <w:vAlign w:val="center"/>
          </w:tcPr>
          <w:p w14:paraId="75442BBA">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评审项目</w:t>
            </w:r>
          </w:p>
        </w:tc>
        <w:tc>
          <w:tcPr>
            <w:tcW w:w="870" w:type="dxa"/>
            <w:tcBorders>
              <w:top w:val="single" w:color="auto" w:sz="4" w:space="0"/>
              <w:left w:val="single" w:color="auto" w:sz="4" w:space="0"/>
              <w:bottom w:val="single" w:color="auto" w:sz="4" w:space="0"/>
              <w:right w:val="single" w:color="auto" w:sz="4" w:space="0"/>
            </w:tcBorders>
            <w:vAlign w:val="center"/>
          </w:tcPr>
          <w:p w14:paraId="6FC94638">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分值（分）</w:t>
            </w:r>
          </w:p>
        </w:tc>
        <w:tc>
          <w:tcPr>
            <w:tcW w:w="5470" w:type="dxa"/>
            <w:tcBorders>
              <w:top w:val="single" w:color="auto" w:sz="4" w:space="0"/>
              <w:left w:val="single" w:color="auto" w:sz="4" w:space="0"/>
              <w:bottom w:val="single" w:color="auto" w:sz="4" w:space="0"/>
              <w:right w:val="single" w:color="auto" w:sz="4" w:space="0"/>
            </w:tcBorders>
            <w:vAlign w:val="center"/>
          </w:tcPr>
          <w:p w14:paraId="59950492">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评分要点及说明</w:t>
            </w:r>
          </w:p>
        </w:tc>
        <w:tc>
          <w:tcPr>
            <w:tcW w:w="975" w:type="dxa"/>
            <w:tcBorders>
              <w:top w:val="single" w:color="auto" w:sz="4" w:space="0"/>
              <w:left w:val="single" w:color="auto" w:sz="4" w:space="0"/>
              <w:bottom w:val="single" w:color="auto" w:sz="4" w:space="0"/>
              <w:right w:val="single" w:color="auto" w:sz="4" w:space="0"/>
            </w:tcBorders>
            <w:vAlign w:val="center"/>
          </w:tcPr>
          <w:p w14:paraId="0E435CFA">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打分类型</w:t>
            </w:r>
          </w:p>
        </w:tc>
      </w:tr>
      <w:tr w14:paraId="4F5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1A922ADA">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59" w:type="dxa"/>
            <w:vAlign w:val="center"/>
          </w:tcPr>
          <w:p w14:paraId="6E54E6A0">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870" w:type="dxa"/>
            <w:vAlign w:val="center"/>
          </w:tcPr>
          <w:p w14:paraId="3750F03F">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5470" w:type="dxa"/>
            <w:vAlign w:val="center"/>
          </w:tcPr>
          <w:p w14:paraId="77D864A4">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自2021年1月1日（以签订合同时间为准）以来投标人承担过的类似项目，每有一个得0.5分，最高得1分。</w:t>
            </w:r>
          </w:p>
          <w:p w14:paraId="4ACBDB5D">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注：须提供合同复印件或扫描件，否则不得分。</w:t>
            </w:r>
          </w:p>
        </w:tc>
        <w:tc>
          <w:tcPr>
            <w:tcW w:w="975" w:type="dxa"/>
            <w:vAlign w:val="center"/>
          </w:tcPr>
          <w:p w14:paraId="2532D29E">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r>
      <w:tr w14:paraId="6814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14:paraId="08DAFAF5">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59" w:type="dxa"/>
            <w:vAlign w:val="center"/>
          </w:tcPr>
          <w:p w14:paraId="446D316B">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证书和荣誉</w:t>
            </w:r>
          </w:p>
        </w:tc>
        <w:tc>
          <w:tcPr>
            <w:tcW w:w="870" w:type="dxa"/>
            <w:vAlign w:val="center"/>
          </w:tcPr>
          <w:p w14:paraId="526BA002">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5470" w:type="dxa"/>
            <w:vAlign w:val="center"/>
          </w:tcPr>
          <w:p w14:paraId="641D22A2">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2.1</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具备有效</w:t>
            </w:r>
            <w:r>
              <w:rPr>
                <w:rFonts w:hint="eastAsia" w:asciiTheme="minorEastAsia" w:hAnsiTheme="minorEastAsia" w:eastAsiaTheme="minorEastAsia" w:cstheme="minorEastAsia"/>
                <w:color w:val="auto"/>
                <w:kern w:val="0"/>
                <w:sz w:val="24"/>
                <w:szCs w:val="24"/>
                <w:lang w:val="en-US" w:eastAsia="zh-CN"/>
              </w:rPr>
              <w:t>的</w:t>
            </w:r>
            <w:r>
              <w:rPr>
                <w:rFonts w:hint="eastAsia" w:asciiTheme="minorEastAsia" w:hAnsiTheme="minorEastAsia" w:eastAsiaTheme="minorEastAsia" w:cstheme="minorEastAsia"/>
                <w:color w:val="auto"/>
                <w:kern w:val="0"/>
                <w:sz w:val="24"/>
                <w:szCs w:val="24"/>
              </w:rPr>
              <w:t>质量管理体系认证证书</w:t>
            </w:r>
            <w:r>
              <w:rPr>
                <w:rFonts w:hint="eastAsia" w:asciiTheme="minorEastAsia" w:hAnsiTheme="minorEastAsia" w:eastAsiaTheme="minorEastAsia" w:cstheme="minorEastAsia"/>
                <w:color w:val="auto"/>
                <w:kern w:val="0"/>
                <w:sz w:val="24"/>
                <w:szCs w:val="24"/>
                <w:shd w:val="clear"/>
                <w:lang w:val="en-US" w:eastAsia="zh-CN"/>
              </w:rPr>
              <w:t>或</w:t>
            </w:r>
            <w:r>
              <w:rPr>
                <w:rFonts w:hint="eastAsia" w:asciiTheme="minorEastAsia" w:hAnsiTheme="minorEastAsia" w:eastAsiaTheme="minorEastAsia" w:cstheme="minorEastAsia"/>
                <w:color w:val="auto"/>
                <w:kern w:val="0"/>
                <w:sz w:val="24"/>
                <w:szCs w:val="24"/>
                <w:shd w:val="clear"/>
              </w:rPr>
              <w:t>职业健康安全管理体系认证证书</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环境管理体系认证证书</w:t>
            </w:r>
            <w:r>
              <w:rPr>
                <w:rFonts w:hint="eastAsia" w:asciiTheme="minorEastAsia" w:hAnsiTheme="minorEastAsia" w:eastAsiaTheme="minorEastAsia" w:cstheme="minorEastAsia"/>
                <w:color w:val="auto"/>
                <w:kern w:val="0"/>
                <w:sz w:val="24"/>
                <w:szCs w:val="24"/>
                <w:lang w:val="en-US" w:eastAsia="zh-CN"/>
              </w:rPr>
              <w:t>的，每个证书得1分，最高得3分</w:t>
            </w:r>
            <w:r>
              <w:rPr>
                <w:rFonts w:hint="eastAsia" w:asciiTheme="minorEastAsia" w:hAnsiTheme="minorEastAsia" w:eastAsiaTheme="minorEastAsia" w:cstheme="minorEastAsia"/>
                <w:color w:val="auto"/>
                <w:kern w:val="0"/>
                <w:sz w:val="24"/>
                <w:szCs w:val="24"/>
                <w:lang w:eastAsia="zh-CN"/>
              </w:rPr>
              <w:t>。</w:t>
            </w:r>
          </w:p>
          <w:p w14:paraId="30F37335">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注：</w:t>
            </w:r>
            <w:r>
              <w:rPr>
                <w:rFonts w:hint="eastAsia" w:asciiTheme="minorEastAsia" w:hAnsiTheme="minorEastAsia" w:eastAsiaTheme="minorEastAsia" w:cstheme="minorEastAsia"/>
                <w:bCs/>
                <w:color w:val="auto"/>
                <w:kern w:val="2"/>
                <w:sz w:val="24"/>
                <w:szCs w:val="24"/>
                <w:lang w:val="en-US" w:eastAsia="zh-CN" w:bidi="ar-SA"/>
              </w:rPr>
              <w:t>标书中需提供清晰可辨的证书扫描件及(www.cnca.gov.cn）认证证书有效的网站打印页，确保证书在投标有效期处于合法有效状态，不提供或提供不全不得分。</w:t>
            </w:r>
          </w:p>
          <w:p w14:paraId="25AFB768">
            <w:pPr>
              <w:pStyle w:val="2"/>
              <w:keepNext w:val="0"/>
              <w:keepLines w:val="0"/>
              <w:pageBreakBefore w:val="0"/>
              <w:numPr>
                <w:ilvl w:val="0"/>
                <w:numId w:val="0"/>
              </w:numPr>
              <w:suppressLineNumbers w:val="0"/>
              <w:kinsoku/>
              <w:wordWrap/>
              <w:overflowPunct/>
              <w:topLinePunct w:val="0"/>
              <w:bidi w:val="0"/>
              <w:spacing w:before="0" w:beforeAutospacing="0" w:afterAutospacing="0" w:line="312" w:lineRule="auto"/>
              <w:ind w:leftChars="0" w:right="0" w:rightChars="0"/>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获得</w:t>
            </w:r>
            <w:r>
              <w:rPr>
                <w:rFonts w:hint="eastAsia" w:asciiTheme="minorEastAsia" w:hAnsiTheme="minorEastAsia" w:eastAsiaTheme="minorEastAsia" w:cstheme="minorEastAsia"/>
                <w:color w:val="auto"/>
                <w:kern w:val="0"/>
                <w:sz w:val="24"/>
                <w:szCs w:val="24"/>
                <w:lang w:val="en-US" w:eastAsia="zh-CN"/>
              </w:rPr>
              <w:t>过与项目相关</w:t>
            </w:r>
            <w:r>
              <w:rPr>
                <w:rFonts w:hint="eastAsia" w:asciiTheme="minorEastAsia" w:hAnsiTheme="minorEastAsia" w:eastAsiaTheme="minorEastAsia" w:cstheme="minorEastAsia"/>
                <w:color w:val="auto"/>
                <w:kern w:val="0"/>
                <w:sz w:val="24"/>
                <w:szCs w:val="24"/>
              </w:rPr>
              <w:t>的政府行政职能部门或行业主管部门授予的企业荣誉证书：国家级荣誉得</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分；获得省级得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分；获得市级荣誉得1分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本项最高得3分。</w:t>
            </w:r>
          </w:p>
          <w:p w14:paraId="6E74B256">
            <w:pPr>
              <w:pStyle w:val="2"/>
              <w:keepNext w:val="0"/>
              <w:keepLines w:val="0"/>
              <w:pageBreakBefore w:val="0"/>
              <w:numPr>
                <w:ilvl w:val="0"/>
                <w:numId w:val="0"/>
              </w:numPr>
              <w:suppressLineNumbers w:val="0"/>
              <w:kinsoku/>
              <w:wordWrap/>
              <w:overflowPunct/>
              <w:topLinePunct w:val="0"/>
              <w:bidi w:val="0"/>
              <w:spacing w:before="0" w:beforeAutospacing="0" w:afterAutospacing="0" w:line="312" w:lineRule="auto"/>
              <w:ind w:leftChars="0" w:right="0"/>
              <w:jc w:val="left"/>
              <w:rPr>
                <w:rFonts w:hint="eastAsia" w:eastAsia="宋体"/>
                <w:color w:val="auto"/>
                <w:lang w:val="en-US" w:eastAsia="zh-CN"/>
              </w:rPr>
            </w:pPr>
            <w:r>
              <w:rPr>
                <w:rFonts w:hint="eastAsia" w:asciiTheme="minorEastAsia" w:hAnsiTheme="minorEastAsia" w:eastAsiaTheme="minorEastAsia" w:cstheme="minorEastAsia"/>
                <w:color w:val="auto"/>
                <w:kern w:val="0"/>
                <w:sz w:val="24"/>
                <w:szCs w:val="24"/>
                <w:lang w:val="en-US" w:eastAsia="zh-CN"/>
              </w:rPr>
              <w:t>注：</w:t>
            </w:r>
            <w:r>
              <w:rPr>
                <w:rFonts w:hint="eastAsia" w:asciiTheme="minorEastAsia" w:hAnsiTheme="minorEastAsia" w:eastAsiaTheme="minorEastAsia" w:cstheme="minorEastAsia"/>
                <w:color w:val="auto"/>
                <w:kern w:val="0"/>
                <w:sz w:val="24"/>
                <w:szCs w:val="24"/>
              </w:rPr>
              <w:t>提供由政府行政职能部门或行业主管部门颁发的荣誉证书或文件</w:t>
            </w:r>
            <w:r>
              <w:rPr>
                <w:rFonts w:hint="eastAsia" w:asciiTheme="minorEastAsia" w:hAnsiTheme="minorEastAsia" w:eastAsiaTheme="minorEastAsia" w:cstheme="minorEastAsia"/>
                <w:color w:val="auto"/>
                <w:kern w:val="0"/>
                <w:sz w:val="24"/>
                <w:szCs w:val="24"/>
                <w:lang w:val="en-US" w:eastAsia="zh-CN"/>
              </w:rPr>
              <w:t>扫描件</w:t>
            </w:r>
            <w:r>
              <w:rPr>
                <w:rFonts w:hint="eastAsia" w:asciiTheme="minorEastAsia" w:hAnsiTheme="minorEastAsia" w:eastAsiaTheme="minorEastAsia" w:cstheme="minorEastAsia"/>
                <w:color w:val="auto"/>
                <w:kern w:val="0"/>
                <w:sz w:val="24"/>
                <w:szCs w:val="24"/>
              </w:rPr>
              <w:t>。本项</w:t>
            </w:r>
            <w:r>
              <w:rPr>
                <w:rFonts w:hint="eastAsia" w:asciiTheme="minorEastAsia" w:hAnsiTheme="minorEastAsia" w:eastAsiaTheme="minorEastAsia" w:cstheme="minorEastAsia"/>
                <w:color w:val="auto"/>
                <w:sz w:val="24"/>
                <w:szCs w:val="24"/>
              </w:rPr>
              <w:t>以最高奖项计，不累计计分，未提供不得分</w:t>
            </w:r>
            <w:r>
              <w:rPr>
                <w:rFonts w:hint="eastAsia" w:asciiTheme="minorEastAsia" w:hAnsiTheme="minorEastAsia" w:eastAsiaTheme="minorEastAsia" w:cstheme="minorEastAsia"/>
                <w:color w:val="auto"/>
                <w:sz w:val="24"/>
                <w:szCs w:val="24"/>
                <w:lang w:eastAsia="zh-CN"/>
              </w:rPr>
              <w:t>。</w:t>
            </w:r>
          </w:p>
        </w:tc>
        <w:tc>
          <w:tcPr>
            <w:tcW w:w="975" w:type="dxa"/>
            <w:vAlign w:val="center"/>
          </w:tcPr>
          <w:p w14:paraId="58FC9179">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客观分</w:t>
            </w:r>
          </w:p>
        </w:tc>
      </w:tr>
      <w:tr w14:paraId="430E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50" w:type="dxa"/>
            <w:vAlign w:val="center"/>
          </w:tcPr>
          <w:p w14:paraId="2753F173">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59" w:type="dxa"/>
            <w:vAlign w:val="center"/>
          </w:tcPr>
          <w:p w14:paraId="1D2D0A2C">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0"/>
              </w:rPr>
              <w:t>服务理念、组织架构及管理制度情况</w:t>
            </w:r>
          </w:p>
        </w:tc>
        <w:tc>
          <w:tcPr>
            <w:tcW w:w="870" w:type="dxa"/>
            <w:vAlign w:val="center"/>
          </w:tcPr>
          <w:p w14:paraId="5E307DC0">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5470" w:type="dxa"/>
            <w:vAlign w:val="center"/>
          </w:tcPr>
          <w:p w14:paraId="5568F547">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color w:val="auto"/>
                <w:sz w:val="24"/>
                <w:szCs w:val="20"/>
              </w:rPr>
              <w:t>根据本项目服务特点提出</w:t>
            </w:r>
            <w:r>
              <w:rPr>
                <w:rFonts w:hint="eastAsia" w:asciiTheme="minorEastAsia" w:hAnsiTheme="minorEastAsia" w:eastAsiaTheme="minorEastAsia" w:cstheme="minorEastAsia"/>
                <w:color w:val="auto"/>
                <w:sz w:val="24"/>
                <w:szCs w:val="20"/>
                <w:lang w:val="en-US" w:eastAsia="zh-CN"/>
              </w:rPr>
              <w:t>是否科学</w:t>
            </w:r>
            <w:r>
              <w:rPr>
                <w:rFonts w:hint="eastAsia" w:asciiTheme="minorEastAsia" w:hAnsiTheme="minorEastAsia" w:eastAsiaTheme="minorEastAsia" w:cstheme="minorEastAsia"/>
                <w:color w:val="auto"/>
                <w:sz w:val="24"/>
                <w:szCs w:val="20"/>
              </w:rPr>
              <w:t>合理的服务理念，提出服务定位、目标，投标人的管理模式</w:t>
            </w:r>
            <w:r>
              <w:rPr>
                <w:rFonts w:hint="eastAsia" w:asciiTheme="minorEastAsia" w:hAnsiTheme="minorEastAsia" w:eastAsiaTheme="minorEastAsia" w:cstheme="minorEastAsia"/>
                <w:color w:val="auto"/>
                <w:sz w:val="24"/>
                <w:szCs w:val="20"/>
                <w:lang w:val="en-US" w:eastAsia="zh-CN"/>
              </w:rPr>
              <w:t>是否</w:t>
            </w:r>
            <w:r>
              <w:rPr>
                <w:rFonts w:hint="eastAsia" w:asciiTheme="minorEastAsia" w:hAnsiTheme="minorEastAsia" w:eastAsiaTheme="minorEastAsia" w:cstheme="minorEastAsia"/>
                <w:color w:val="auto"/>
                <w:sz w:val="24"/>
                <w:szCs w:val="20"/>
              </w:rPr>
              <w:t>切合实际，且安全可行，</w:t>
            </w:r>
            <w:r>
              <w:rPr>
                <w:rFonts w:hint="eastAsia" w:asciiTheme="minorEastAsia" w:hAnsiTheme="minorEastAsia" w:eastAsiaTheme="minorEastAsia" w:cstheme="minorEastAsia"/>
                <w:snapToGrid w:val="0"/>
                <w:color w:val="auto"/>
                <w:kern w:val="0"/>
                <w:sz w:val="24"/>
                <w:szCs w:val="20"/>
              </w:rPr>
              <w:t>保密性、安全性、文明服务的</w:t>
            </w:r>
            <w:r>
              <w:rPr>
                <w:rFonts w:hint="eastAsia" w:asciiTheme="minorEastAsia" w:hAnsiTheme="minorEastAsia" w:eastAsiaTheme="minorEastAsia" w:cstheme="minorEastAsia"/>
                <w:snapToGrid w:val="0"/>
                <w:color w:val="auto"/>
                <w:kern w:val="0"/>
                <w:sz w:val="24"/>
                <w:szCs w:val="20"/>
                <w:lang w:val="en-US" w:eastAsia="zh-CN"/>
              </w:rPr>
              <w:t>方案和保证措施</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（0-3分）</w:t>
            </w:r>
          </w:p>
          <w:p w14:paraId="65E6275F">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0"/>
              </w:rPr>
              <w:t>有比较完善的组织架构，清晰简练地列出主要管理流程，包括对运作流程图、激励机制、监督机制、自我约束机制、信息反馈渠道及处理机制</w:t>
            </w:r>
            <w:r>
              <w:rPr>
                <w:rFonts w:hint="eastAsia" w:asciiTheme="minorEastAsia" w:hAnsiTheme="minorEastAsia" w:eastAsiaTheme="minorEastAsia" w:cstheme="minorEastAsia"/>
                <w:color w:val="auto"/>
                <w:sz w:val="24"/>
                <w:szCs w:val="20"/>
                <w:lang w:val="en-US" w:eastAsia="zh-CN"/>
              </w:rPr>
              <w:t>等</w:t>
            </w:r>
            <w:r>
              <w:rPr>
                <w:rFonts w:hint="eastAsia" w:asciiTheme="minorEastAsia" w:hAnsiTheme="minorEastAsia" w:eastAsiaTheme="minorEastAsia" w:cstheme="minorEastAsia"/>
                <w:color w:val="auto"/>
                <w:sz w:val="24"/>
                <w:szCs w:val="20"/>
                <w:lang w:eastAsia="zh-CN"/>
              </w:rPr>
              <w:t>。</w:t>
            </w:r>
            <w:r>
              <w:rPr>
                <w:rFonts w:hint="eastAsia" w:asciiTheme="minorEastAsia" w:hAnsiTheme="minorEastAsia" w:eastAsiaTheme="minorEastAsia" w:cstheme="minorEastAsia"/>
                <w:b w:val="0"/>
                <w:bCs w:val="0"/>
                <w:color w:val="auto"/>
                <w:sz w:val="24"/>
                <w:szCs w:val="24"/>
                <w:lang w:val="en-US" w:eastAsia="zh-CN"/>
              </w:rPr>
              <w:t>（0-3分）</w:t>
            </w:r>
          </w:p>
          <w:p w14:paraId="3D6083A1">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0"/>
                <w:lang w:eastAsia="zh-CN"/>
              </w:rPr>
              <w:t>（</w:t>
            </w:r>
            <w:r>
              <w:rPr>
                <w:rFonts w:hint="eastAsia" w:asciiTheme="minorEastAsia" w:hAnsiTheme="minorEastAsia" w:eastAsiaTheme="minorEastAsia" w:cstheme="minorEastAsia"/>
                <w:color w:val="auto"/>
                <w:sz w:val="24"/>
                <w:szCs w:val="20"/>
                <w:lang w:val="en-US" w:eastAsia="zh-CN"/>
              </w:rPr>
              <w:t>3）</w:t>
            </w:r>
            <w:r>
              <w:rPr>
                <w:rFonts w:hint="eastAsia" w:asciiTheme="minorEastAsia" w:hAnsiTheme="minorEastAsia" w:eastAsiaTheme="minorEastAsia" w:cstheme="minorEastAsia"/>
                <w:color w:val="auto"/>
                <w:sz w:val="24"/>
                <w:szCs w:val="20"/>
              </w:rPr>
              <w:t>有完善的服务制度、作业流程及工作计划，同时管理服务水平须符合国家和行业标准打分</w:t>
            </w:r>
            <w:r>
              <w:rPr>
                <w:rFonts w:hint="eastAsia" w:asciiTheme="minorEastAsia" w:hAnsiTheme="minorEastAsia" w:eastAsiaTheme="minorEastAsia" w:cstheme="minorEastAsia"/>
                <w:b w:val="0"/>
                <w:bCs w:val="0"/>
                <w:color w:val="auto"/>
                <w:sz w:val="24"/>
                <w:szCs w:val="24"/>
                <w:lang w:val="en-US" w:eastAsia="zh-CN"/>
              </w:rPr>
              <w:t>。（0-3分）</w:t>
            </w:r>
          </w:p>
          <w:p w14:paraId="74721FB3">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color w:val="auto"/>
                <w:sz w:val="24"/>
                <w:szCs w:val="20"/>
              </w:rPr>
              <w:t>服务人员上岗前培训、继续教育的培训管理制度</w:t>
            </w:r>
            <w:r>
              <w:rPr>
                <w:rFonts w:hint="eastAsia" w:asciiTheme="minorEastAsia" w:hAnsiTheme="minorEastAsia" w:eastAsiaTheme="minorEastAsia" w:cstheme="minorEastAsia"/>
                <w:color w:val="auto"/>
                <w:sz w:val="24"/>
                <w:szCs w:val="20"/>
                <w:lang w:eastAsia="zh-CN"/>
              </w:rPr>
              <w:t>。</w:t>
            </w:r>
            <w:r>
              <w:rPr>
                <w:rFonts w:hint="eastAsia" w:asciiTheme="minorEastAsia" w:hAnsiTheme="minorEastAsia" w:eastAsiaTheme="minorEastAsia" w:cstheme="minorEastAsia"/>
                <w:b w:val="0"/>
                <w:bCs w:val="0"/>
                <w:color w:val="auto"/>
                <w:sz w:val="24"/>
                <w:szCs w:val="24"/>
                <w:lang w:val="en-US" w:eastAsia="zh-CN"/>
              </w:rPr>
              <w:t>（0-3分）</w:t>
            </w:r>
          </w:p>
          <w:p w14:paraId="4AC436B5">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color w:val="auto"/>
                <w:sz w:val="24"/>
                <w:szCs w:val="20"/>
              </w:rPr>
              <w:t>档案资料管理（包括电子档案、文书档案）</w:t>
            </w: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eastAsiaTheme="minorEastAsia" w:cstheme="minorEastAsia"/>
                <w:b w:val="0"/>
                <w:bCs w:val="0"/>
                <w:color w:val="auto"/>
                <w:sz w:val="24"/>
                <w:szCs w:val="24"/>
                <w:lang w:val="en-US" w:eastAsia="zh-CN"/>
              </w:rPr>
              <w:t>（0-3分）</w:t>
            </w:r>
          </w:p>
        </w:tc>
        <w:tc>
          <w:tcPr>
            <w:tcW w:w="975" w:type="dxa"/>
            <w:vAlign w:val="center"/>
          </w:tcPr>
          <w:p w14:paraId="290BBCF1">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主观分</w:t>
            </w:r>
          </w:p>
        </w:tc>
      </w:tr>
      <w:tr w14:paraId="1AD3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50" w:type="dxa"/>
            <w:vAlign w:val="center"/>
          </w:tcPr>
          <w:p w14:paraId="189B9D17">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59" w:type="dxa"/>
            <w:vAlign w:val="center"/>
          </w:tcPr>
          <w:p w14:paraId="5226D609">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0"/>
              </w:rPr>
              <w:t>服务方案</w:t>
            </w:r>
          </w:p>
        </w:tc>
        <w:tc>
          <w:tcPr>
            <w:tcW w:w="870" w:type="dxa"/>
            <w:vAlign w:val="center"/>
          </w:tcPr>
          <w:p w14:paraId="6A748AA4">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5470" w:type="dxa"/>
            <w:vAlign w:val="center"/>
          </w:tcPr>
          <w:p w14:paraId="225A2CB6">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（1）投标人对本项目的</w:t>
            </w:r>
            <w:r>
              <w:rPr>
                <w:rFonts w:hint="eastAsia" w:asciiTheme="minorEastAsia" w:hAnsiTheme="minorEastAsia" w:eastAsiaTheme="minorEastAsia" w:cstheme="minorEastAsia"/>
                <w:color w:val="auto"/>
                <w:spacing w:val="10"/>
                <w:kern w:val="24"/>
                <w:sz w:val="24"/>
                <w:szCs w:val="24"/>
                <w:highlight w:val="none"/>
                <w:lang w:val="en-US" w:eastAsia="zh-CN" w:bidi="ar-SA"/>
              </w:rPr>
              <w:t>基本生活照料</w:t>
            </w:r>
            <w:r>
              <w:rPr>
                <w:rFonts w:hint="eastAsia" w:asciiTheme="minorEastAsia" w:hAnsiTheme="minorEastAsia" w:eastAsiaTheme="minorEastAsia" w:cstheme="minorEastAsia"/>
                <w:color w:val="auto"/>
                <w:spacing w:val="10"/>
                <w:kern w:val="24"/>
                <w:sz w:val="24"/>
                <w:szCs w:val="24"/>
                <w:lang w:val="en-US" w:eastAsia="zh-CN" w:bidi="ar-SA"/>
              </w:rPr>
              <w:t>服务方案和保证措施</w:t>
            </w:r>
            <w:r>
              <w:rPr>
                <w:rFonts w:hint="eastAsia" w:asciiTheme="minorEastAsia" w:hAnsiTheme="minorEastAsia" w:eastAsiaTheme="minorEastAsia" w:cstheme="minorEastAsia"/>
                <w:b w:val="0"/>
                <w:bCs w:val="0"/>
                <w:color w:val="auto"/>
                <w:spacing w:val="10"/>
                <w:kern w:val="24"/>
                <w:sz w:val="24"/>
                <w:szCs w:val="24"/>
                <w:lang w:val="en-US" w:eastAsia="zh-CN" w:bidi="ar-SA"/>
              </w:rPr>
              <w:t>。（0-5分）</w:t>
            </w:r>
          </w:p>
          <w:p w14:paraId="52BFBBFC">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（2）投标人对本项目的</w:t>
            </w:r>
            <w:r>
              <w:rPr>
                <w:rFonts w:hint="eastAsia" w:asciiTheme="minorEastAsia" w:hAnsiTheme="minorEastAsia" w:eastAsiaTheme="minorEastAsia" w:cstheme="minorEastAsia"/>
                <w:color w:val="auto"/>
                <w:spacing w:val="10"/>
                <w:kern w:val="24"/>
                <w:sz w:val="24"/>
                <w:szCs w:val="24"/>
                <w:highlight w:val="none"/>
                <w:lang w:val="en-US" w:eastAsia="zh-CN" w:bidi="ar-SA"/>
              </w:rPr>
              <w:t>基本医疗保健</w:t>
            </w:r>
            <w:r>
              <w:rPr>
                <w:rFonts w:hint="eastAsia" w:asciiTheme="minorEastAsia" w:hAnsiTheme="minorEastAsia" w:eastAsiaTheme="minorEastAsia" w:cstheme="minorEastAsia"/>
                <w:color w:val="auto"/>
                <w:spacing w:val="10"/>
                <w:kern w:val="24"/>
                <w:sz w:val="24"/>
                <w:szCs w:val="24"/>
                <w:lang w:val="en-US" w:eastAsia="zh-CN" w:bidi="ar-SA"/>
              </w:rPr>
              <w:t>服务方案和保证措施</w:t>
            </w:r>
            <w:r>
              <w:rPr>
                <w:rFonts w:hint="eastAsia" w:asciiTheme="minorEastAsia" w:hAnsiTheme="minorEastAsia" w:eastAsiaTheme="minorEastAsia" w:cstheme="minorEastAsia"/>
                <w:b w:val="0"/>
                <w:bCs w:val="0"/>
                <w:color w:val="auto"/>
                <w:spacing w:val="10"/>
                <w:kern w:val="24"/>
                <w:sz w:val="24"/>
                <w:szCs w:val="24"/>
                <w:lang w:val="en-US" w:eastAsia="zh-CN" w:bidi="ar-SA"/>
              </w:rPr>
              <w:t>。（0-5分）</w:t>
            </w:r>
          </w:p>
          <w:p w14:paraId="2C210087">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（3）投标人对本项目的</w:t>
            </w:r>
            <w:r>
              <w:rPr>
                <w:rFonts w:hint="eastAsia" w:asciiTheme="minorEastAsia" w:hAnsiTheme="minorEastAsia" w:eastAsiaTheme="minorEastAsia" w:cstheme="minorEastAsia"/>
                <w:b w:val="0"/>
                <w:bCs w:val="0"/>
                <w:color w:val="auto"/>
                <w:sz w:val="24"/>
                <w:szCs w:val="24"/>
                <w:highlight w:val="none"/>
              </w:rPr>
              <w:t>生活照料</w:t>
            </w:r>
            <w:r>
              <w:rPr>
                <w:rFonts w:hint="eastAsia" w:asciiTheme="minorEastAsia" w:hAnsiTheme="minorEastAsia" w:eastAsiaTheme="minorEastAsia" w:cstheme="minorEastAsia"/>
                <w:b w:val="0"/>
                <w:bCs w:val="0"/>
                <w:color w:val="auto"/>
                <w:sz w:val="24"/>
                <w:szCs w:val="24"/>
                <w:highlight w:val="none"/>
                <w:lang w:eastAsia="zh-CN"/>
              </w:rPr>
              <w:t>服务</w:t>
            </w:r>
            <w:r>
              <w:rPr>
                <w:rFonts w:hint="eastAsia" w:asciiTheme="minorEastAsia" w:hAnsiTheme="minorEastAsia" w:eastAsiaTheme="minorEastAsia" w:cstheme="minorEastAsia"/>
                <w:color w:val="auto"/>
                <w:spacing w:val="10"/>
                <w:kern w:val="24"/>
                <w:sz w:val="24"/>
                <w:szCs w:val="24"/>
                <w:lang w:val="en-US" w:eastAsia="zh-CN" w:bidi="ar-SA"/>
              </w:rPr>
              <w:t>方案和保证措施</w:t>
            </w:r>
            <w:r>
              <w:rPr>
                <w:rFonts w:hint="eastAsia" w:asciiTheme="minorEastAsia" w:hAnsiTheme="minorEastAsia" w:eastAsiaTheme="minorEastAsia" w:cstheme="minorEastAsia"/>
                <w:b w:val="0"/>
                <w:bCs w:val="0"/>
                <w:color w:val="auto"/>
                <w:spacing w:val="10"/>
                <w:kern w:val="24"/>
                <w:sz w:val="24"/>
                <w:szCs w:val="24"/>
                <w:lang w:val="en-US" w:eastAsia="zh-CN" w:bidi="ar-SA"/>
              </w:rPr>
              <w:t>。（0-5分）</w:t>
            </w:r>
          </w:p>
          <w:p w14:paraId="03AD1BCB">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（4）投标人对本项目的</w:t>
            </w:r>
            <w:r>
              <w:rPr>
                <w:rFonts w:hint="eastAsia" w:asciiTheme="minorEastAsia" w:hAnsiTheme="minorEastAsia" w:eastAsiaTheme="minorEastAsia" w:cstheme="minorEastAsia"/>
                <w:color w:val="auto"/>
                <w:spacing w:val="10"/>
                <w:kern w:val="24"/>
                <w:sz w:val="24"/>
                <w:szCs w:val="24"/>
                <w:highlight w:val="none"/>
                <w:lang w:val="en-US" w:eastAsia="zh-CN" w:bidi="ar-SA"/>
              </w:rPr>
              <w:t>精神慰藉</w:t>
            </w:r>
            <w:r>
              <w:rPr>
                <w:rFonts w:hint="eastAsia" w:asciiTheme="minorEastAsia" w:hAnsiTheme="minorEastAsia" w:eastAsiaTheme="minorEastAsia" w:cstheme="minorEastAsia"/>
                <w:color w:val="auto"/>
                <w:spacing w:val="10"/>
                <w:kern w:val="24"/>
                <w:sz w:val="24"/>
                <w:szCs w:val="24"/>
                <w:lang w:val="en-US" w:eastAsia="zh-CN" w:bidi="ar-SA"/>
              </w:rPr>
              <w:t>服务方案和保证措施</w:t>
            </w:r>
            <w:r>
              <w:rPr>
                <w:rFonts w:hint="eastAsia" w:asciiTheme="minorEastAsia" w:hAnsiTheme="minorEastAsia" w:eastAsiaTheme="minorEastAsia" w:cstheme="minorEastAsia"/>
                <w:b w:val="0"/>
                <w:bCs w:val="0"/>
                <w:color w:val="auto"/>
                <w:spacing w:val="10"/>
                <w:kern w:val="24"/>
                <w:sz w:val="24"/>
                <w:szCs w:val="24"/>
                <w:lang w:val="en-US" w:eastAsia="zh-CN" w:bidi="ar-SA"/>
              </w:rPr>
              <w:t>。（0-5分）</w:t>
            </w:r>
          </w:p>
          <w:p w14:paraId="68569B66">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（5）根据投标人针对本项目的重点难点分析及应对措施。（0-3分）</w:t>
            </w:r>
          </w:p>
          <w:p w14:paraId="240C270D">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both"/>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（6）</w:t>
            </w:r>
            <w:r>
              <w:rPr>
                <w:rFonts w:hint="eastAsia" w:asciiTheme="minorEastAsia" w:hAnsiTheme="minorEastAsia" w:eastAsiaTheme="minorEastAsia" w:cstheme="minorEastAsia"/>
                <w:color w:val="auto"/>
                <w:kern w:val="2"/>
                <w:sz w:val="24"/>
                <w:szCs w:val="20"/>
                <w:lang w:val="en-US" w:eastAsia="zh-CN" w:bidi="ar-SA"/>
              </w:rPr>
              <w:t>服务人员能够定期进行调查、评估，根据服务对象需求，及时调整或更新服务项目，详细明列方案及计划。</w:t>
            </w:r>
            <w:r>
              <w:rPr>
                <w:rFonts w:hint="eastAsia" w:asciiTheme="minorEastAsia" w:hAnsiTheme="minorEastAsia" w:eastAsiaTheme="minorEastAsia" w:cstheme="minorEastAsia"/>
                <w:b w:val="0"/>
                <w:bCs w:val="0"/>
                <w:color w:val="auto"/>
                <w:kern w:val="2"/>
                <w:sz w:val="24"/>
                <w:szCs w:val="24"/>
                <w:lang w:val="en-US" w:eastAsia="zh-CN" w:bidi="ar-SA"/>
              </w:rPr>
              <w:t>（0-3分）</w:t>
            </w:r>
          </w:p>
          <w:p w14:paraId="4BBF5951">
            <w:pPr>
              <w:pStyle w:val="2"/>
              <w:keepNext w:val="0"/>
              <w:keepLines w:val="0"/>
              <w:suppressLineNumbers w:val="0"/>
              <w:spacing w:before="0" w:beforeAutospacing="0" w:afterAutospacing="0" w:line="360" w:lineRule="auto"/>
              <w:ind w:left="0" w:leftChars="0" w:right="0" w:firstLine="0" w:firstLineChars="0"/>
              <w:jc w:val="left"/>
              <w:rPr>
                <w:rFonts w:hint="default"/>
                <w:color w:val="auto"/>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（7）投标人对</w:t>
            </w:r>
            <w:r>
              <w:rPr>
                <w:rFonts w:hint="eastAsia" w:asciiTheme="minorEastAsia" w:hAnsiTheme="minorEastAsia" w:eastAsiaTheme="minorEastAsia" w:cstheme="minorEastAsia"/>
                <w:color w:val="auto"/>
                <w:sz w:val="24"/>
                <w:szCs w:val="24"/>
                <w:highlight w:val="none"/>
                <w:lang w:val="en-US" w:eastAsia="zh-CN"/>
              </w:rPr>
              <w:t>重要节日探访关爱工作，组织每月志愿服务活动，宣传</w:t>
            </w:r>
            <w:r>
              <w:rPr>
                <w:rFonts w:hint="eastAsia" w:asciiTheme="minorEastAsia" w:hAnsiTheme="minorEastAsia" w:eastAsiaTheme="minorEastAsia" w:cstheme="minorEastAsia"/>
                <w:color w:val="auto"/>
                <w:spacing w:val="-4"/>
                <w:sz w:val="24"/>
                <w:szCs w:val="24"/>
                <w:lang w:eastAsia="zh-CN"/>
              </w:rPr>
              <w:t>居家养老</w:t>
            </w:r>
            <w:r>
              <w:rPr>
                <w:rFonts w:hint="eastAsia" w:asciiTheme="minorEastAsia" w:hAnsiTheme="minorEastAsia" w:eastAsiaTheme="minorEastAsia" w:cstheme="minorEastAsia"/>
                <w:color w:val="auto"/>
                <w:spacing w:val="-4"/>
                <w:sz w:val="24"/>
                <w:szCs w:val="24"/>
                <w:lang w:val="en-US" w:eastAsia="zh-CN"/>
              </w:rPr>
              <w:t>政策和</w:t>
            </w:r>
            <w:r>
              <w:rPr>
                <w:rFonts w:hint="eastAsia" w:asciiTheme="minorEastAsia" w:hAnsiTheme="minorEastAsia" w:eastAsiaTheme="minorEastAsia" w:cstheme="minorEastAsia"/>
                <w:color w:val="auto"/>
                <w:sz w:val="24"/>
                <w:szCs w:val="24"/>
                <w:highlight w:val="none"/>
                <w:lang w:val="en-US" w:eastAsia="zh-CN"/>
              </w:rPr>
              <w:t>工作方案和保证措施，针对90周岁以上老年人自理能力上门评估工作方案和保证措施。（0-4分）</w:t>
            </w:r>
          </w:p>
        </w:tc>
        <w:tc>
          <w:tcPr>
            <w:tcW w:w="975" w:type="dxa"/>
            <w:vAlign w:val="center"/>
          </w:tcPr>
          <w:p w14:paraId="64E8FC8D">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主观分</w:t>
            </w:r>
          </w:p>
        </w:tc>
      </w:tr>
      <w:tr w14:paraId="2DDB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50" w:type="dxa"/>
            <w:vAlign w:val="center"/>
          </w:tcPr>
          <w:p w14:paraId="40DEA8C6">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59" w:type="dxa"/>
            <w:vAlign w:val="center"/>
          </w:tcPr>
          <w:p w14:paraId="65A59537">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项目投标配套方案及服务保障</w:t>
            </w:r>
          </w:p>
        </w:tc>
        <w:tc>
          <w:tcPr>
            <w:tcW w:w="870" w:type="dxa"/>
            <w:vAlign w:val="center"/>
          </w:tcPr>
          <w:p w14:paraId="0FC7AA8B">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5470" w:type="dxa"/>
            <w:vAlign w:val="center"/>
          </w:tcPr>
          <w:p w14:paraId="44598E40">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12" w:lineRule="auto"/>
              <w:ind w:left="0" w:leftChars="0"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（1）投标人对本项目的质量保证方案和措施。</w:t>
            </w:r>
            <w:r>
              <w:rPr>
                <w:rFonts w:hint="eastAsia" w:asciiTheme="minorEastAsia" w:hAnsiTheme="minorEastAsia" w:eastAsiaTheme="minorEastAsia" w:cstheme="minorEastAsia"/>
                <w:b w:val="0"/>
                <w:bCs w:val="0"/>
                <w:color w:val="auto"/>
                <w:kern w:val="2"/>
                <w:sz w:val="24"/>
                <w:szCs w:val="24"/>
                <w:lang w:val="en-US" w:eastAsia="zh-CN" w:bidi="ar-SA"/>
              </w:rPr>
              <w:t>（0-4分）</w:t>
            </w:r>
          </w:p>
          <w:p w14:paraId="1C75743F">
            <w:pPr>
              <w:keepNext w:val="0"/>
              <w:keepLines w:val="0"/>
              <w:pageBreakBefore w:val="0"/>
              <w:widowControl w:val="0"/>
              <w:numPr>
                <w:ilvl w:val="0"/>
                <w:numId w:val="0"/>
              </w:numPr>
              <w:suppressLineNumbers w:val="0"/>
              <w:kinsoku/>
              <w:wordWrap/>
              <w:overflowPunct/>
              <w:topLinePunct w:val="0"/>
              <w:autoSpaceDE w:val="0"/>
              <w:autoSpaceDN w:val="0"/>
              <w:bidi w:val="0"/>
              <w:adjustRightInd w:val="0"/>
              <w:spacing w:before="0" w:beforeAutospacing="0" w:after="120" w:afterAutospacing="0" w:line="312" w:lineRule="auto"/>
              <w:ind w:left="0" w:leftChars="0" w:right="0" w:rightChars="0"/>
              <w:jc w:val="left"/>
              <w:textAlignment w:val="baseline"/>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（2）投标人服务执行过程中制定的安全保证方案和保证措施。</w:t>
            </w:r>
            <w:r>
              <w:rPr>
                <w:rFonts w:hint="eastAsia" w:asciiTheme="minorEastAsia" w:hAnsiTheme="minorEastAsia" w:eastAsiaTheme="minorEastAsia" w:cstheme="minorEastAsia"/>
                <w:b w:val="0"/>
                <w:bCs w:val="0"/>
                <w:color w:val="auto"/>
                <w:spacing w:val="0"/>
                <w:kern w:val="0"/>
                <w:sz w:val="24"/>
                <w:szCs w:val="24"/>
                <w:lang w:val="en-US" w:eastAsia="zh-CN" w:bidi="ar-SA"/>
              </w:rPr>
              <w:t>（0-5分）</w:t>
            </w:r>
          </w:p>
          <w:p w14:paraId="5B915D80">
            <w:pPr>
              <w:keepNext w:val="0"/>
              <w:keepLines w:val="0"/>
              <w:pageBreakBefore w:val="0"/>
              <w:widowControl w:val="0"/>
              <w:numPr>
                <w:ilvl w:val="0"/>
                <w:numId w:val="0"/>
              </w:numPr>
              <w:suppressLineNumbers w:val="0"/>
              <w:kinsoku/>
              <w:wordWrap/>
              <w:overflowPunct/>
              <w:topLinePunct w:val="0"/>
              <w:bidi w:val="0"/>
              <w:spacing w:before="0" w:beforeAutospacing="0" w:after="120" w:afterLines="0" w:afterAutospacing="0" w:line="312" w:lineRule="auto"/>
              <w:ind w:left="0" w:leftChars="0"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（3）根据投标人</w:t>
            </w:r>
            <w:r>
              <w:rPr>
                <w:rFonts w:hint="eastAsia" w:asciiTheme="minorEastAsia" w:hAnsiTheme="minorEastAsia" w:eastAsiaTheme="minorEastAsia" w:cstheme="minorEastAsia"/>
                <w:color w:val="auto"/>
                <w:kern w:val="2"/>
                <w:sz w:val="24"/>
                <w:szCs w:val="24"/>
                <w:lang w:val="en-US" w:eastAsia="zh-CN" w:bidi="ar-SA"/>
              </w:rPr>
              <w:t>应急预案分析和应对措施和承诺。</w:t>
            </w:r>
            <w:r>
              <w:rPr>
                <w:rFonts w:hint="eastAsia" w:asciiTheme="minorEastAsia" w:hAnsiTheme="minorEastAsia" w:eastAsiaTheme="minorEastAsia" w:cstheme="minorEastAsia"/>
                <w:b w:val="0"/>
                <w:bCs w:val="0"/>
                <w:color w:val="auto"/>
                <w:kern w:val="2"/>
                <w:sz w:val="24"/>
                <w:szCs w:val="24"/>
                <w:lang w:val="en-US" w:eastAsia="zh-CN" w:bidi="ar-SA"/>
              </w:rPr>
              <w:t>（0-5分）</w:t>
            </w:r>
          </w:p>
          <w:p w14:paraId="449C3D08">
            <w:pPr>
              <w:keepNext w:val="0"/>
              <w:keepLines w:val="0"/>
              <w:pageBreakBefore w:val="0"/>
              <w:widowControl w:val="0"/>
              <w:numPr>
                <w:ilvl w:val="0"/>
                <w:numId w:val="0"/>
              </w:numPr>
              <w:suppressLineNumbers w:val="0"/>
              <w:kinsoku/>
              <w:wordWrap/>
              <w:overflowPunct/>
              <w:topLinePunct w:val="0"/>
              <w:bidi w:val="0"/>
              <w:spacing w:before="0" w:beforeAutospacing="0" w:after="120" w:afterLines="0" w:afterAutospacing="0" w:line="312" w:lineRule="auto"/>
              <w:ind w:left="0" w:leftChars="0" w:right="0" w:right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（4）根据投标人与采购单位及相关部门的综合协调方案及保障措施。（0-2分）</w:t>
            </w:r>
          </w:p>
          <w:p w14:paraId="76B807D5">
            <w:pPr>
              <w:keepNext w:val="0"/>
              <w:keepLines w:val="0"/>
              <w:pageBreakBefore w:val="0"/>
              <w:widowControl w:val="0"/>
              <w:numPr>
                <w:ilvl w:val="0"/>
                <w:numId w:val="0"/>
              </w:numPr>
              <w:suppressLineNumbers w:val="0"/>
              <w:kinsoku/>
              <w:wordWrap/>
              <w:overflowPunct/>
              <w:topLinePunct w:val="0"/>
              <w:bidi w:val="0"/>
              <w:spacing w:before="0" w:beforeAutospacing="0" w:after="120" w:afterLines="0" w:afterAutospacing="0" w:line="312" w:lineRule="auto"/>
              <w:ind w:left="0" w:leftChars="0" w:right="0" w:right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（5）服务及装备配置：包括电子设备、交通工具、其他服务配备（如工作服、血压计等与工作相关设备）配备是否符合项目实际情况。（0-4分）</w:t>
            </w:r>
          </w:p>
          <w:p w14:paraId="5C9EB95A">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b w:val="0"/>
                <w:color w:val="auto"/>
                <w:kern w:val="2"/>
                <w:sz w:val="24"/>
                <w:szCs w:val="24"/>
                <w:lang w:val="en-US" w:eastAsia="zh-CN" w:bidi="ar-SA"/>
              </w:rPr>
              <w:t>根据投标人提供的后续服务方案和承诺。（0-2分）</w:t>
            </w:r>
          </w:p>
        </w:tc>
        <w:tc>
          <w:tcPr>
            <w:tcW w:w="975" w:type="dxa"/>
            <w:vAlign w:val="center"/>
          </w:tcPr>
          <w:p w14:paraId="35E51F6D">
            <w:pPr>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b w:val="0"/>
                <w:bCs w:val="0"/>
                <w:color w:val="auto"/>
                <w:spacing w:val="10"/>
                <w:kern w:val="24"/>
                <w:sz w:val="24"/>
                <w:szCs w:val="24"/>
                <w:lang w:val="en-US" w:eastAsia="zh-CN" w:bidi="ar-SA"/>
              </w:rPr>
            </w:pPr>
            <w:r>
              <w:rPr>
                <w:rFonts w:hint="eastAsia" w:asciiTheme="minorEastAsia" w:hAnsiTheme="minorEastAsia" w:eastAsiaTheme="minorEastAsia" w:cstheme="minorEastAsia"/>
                <w:b w:val="0"/>
                <w:bCs w:val="0"/>
                <w:color w:val="auto"/>
                <w:spacing w:val="10"/>
                <w:kern w:val="24"/>
                <w:sz w:val="24"/>
                <w:szCs w:val="24"/>
                <w:lang w:val="en-US" w:eastAsia="zh-CN" w:bidi="ar-SA"/>
              </w:rPr>
              <w:t>主观分</w:t>
            </w:r>
          </w:p>
        </w:tc>
      </w:tr>
      <w:tr w14:paraId="0C76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0" w:type="dxa"/>
            <w:vAlign w:val="center"/>
          </w:tcPr>
          <w:p w14:paraId="16616378">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59" w:type="dxa"/>
            <w:vAlign w:val="center"/>
          </w:tcPr>
          <w:p w14:paraId="71FC6CF7">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项目团队</w:t>
            </w:r>
          </w:p>
        </w:tc>
        <w:tc>
          <w:tcPr>
            <w:tcW w:w="870" w:type="dxa"/>
            <w:vAlign w:val="center"/>
          </w:tcPr>
          <w:p w14:paraId="0DD4374D">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5470" w:type="dxa"/>
            <w:vAlign w:val="center"/>
          </w:tcPr>
          <w:p w14:paraId="22B874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6.1</w:t>
            </w:r>
            <w:r>
              <w:rPr>
                <w:rFonts w:hint="eastAsia" w:asciiTheme="minorEastAsia" w:hAnsiTheme="minorEastAsia" w:eastAsiaTheme="minorEastAsia" w:cstheme="minorEastAsia"/>
                <w:b/>
                <w:bCs/>
                <w:color w:val="auto"/>
                <w:sz w:val="24"/>
                <w:szCs w:val="24"/>
                <w:highlight w:val="none"/>
              </w:rPr>
              <w:t>拟派项目负责人：</w:t>
            </w:r>
            <w:r>
              <w:rPr>
                <w:rFonts w:hint="eastAsia" w:asciiTheme="minorEastAsia" w:hAnsiTheme="minorEastAsia" w:eastAsiaTheme="minorEastAsia" w:cstheme="minorEastAsia"/>
                <w:b w:val="0"/>
                <w:bCs w:val="0"/>
                <w:color w:val="auto"/>
                <w:sz w:val="24"/>
                <w:szCs w:val="24"/>
                <w:highlight w:val="none"/>
                <w:lang w:val="en-US" w:eastAsia="zh-CN"/>
              </w:rPr>
              <w:t>具有</w:t>
            </w:r>
            <w:bookmarkStart w:id="27" w:name="_GoBack"/>
            <w:bookmarkEnd w:id="27"/>
            <w:r>
              <w:rPr>
                <w:rFonts w:hint="eastAsia" w:asciiTheme="minorEastAsia" w:hAnsiTheme="minorEastAsia" w:eastAsiaTheme="minorEastAsia" w:cstheme="minorEastAsia"/>
                <w:b w:val="0"/>
                <w:bCs w:val="0"/>
                <w:color w:val="auto"/>
                <w:sz w:val="24"/>
                <w:szCs w:val="24"/>
                <w:highlight w:val="none"/>
              </w:rPr>
              <w:t>中级社会工作师及以上的</w:t>
            </w:r>
            <w:r>
              <w:rPr>
                <w:rFonts w:hint="eastAsia" w:asciiTheme="minorEastAsia" w:hAnsiTheme="minorEastAsia" w:eastAsiaTheme="minorEastAsia" w:cstheme="minorEastAsia"/>
                <w:b w:val="0"/>
                <w:bCs w:val="0"/>
                <w:color w:val="auto"/>
                <w:sz w:val="24"/>
                <w:szCs w:val="24"/>
                <w:highlight w:val="none"/>
                <w:lang w:val="en-US" w:eastAsia="zh-CN"/>
              </w:rPr>
              <w:t>最高</w:t>
            </w:r>
            <w:r>
              <w:rPr>
                <w:rFonts w:hint="eastAsia" w:asciiTheme="minorEastAsia" w:hAnsiTheme="minorEastAsia" w:eastAsiaTheme="minorEastAsia" w:cstheme="minorEastAsia"/>
                <w:b w:val="0"/>
                <w:bCs w:val="0"/>
                <w:color w:val="auto"/>
                <w:sz w:val="24"/>
                <w:szCs w:val="24"/>
                <w:highlight w:val="none"/>
              </w:rPr>
              <w:t>得</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具有养老护理员高级及以上的</w:t>
            </w:r>
            <w:r>
              <w:rPr>
                <w:rFonts w:hint="eastAsia" w:asciiTheme="minorEastAsia" w:hAnsiTheme="minorEastAsia" w:eastAsiaTheme="minorEastAsia" w:cstheme="minorEastAsia"/>
                <w:b w:val="0"/>
                <w:bCs w:val="0"/>
                <w:color w:val="auto"/>
                <w:sz w:val="24"/>
                <w:szCs w:val="24"/>
                <w:highlight w:val="none"/>
                <w:lang w:val="en-US" w:eastAsia="zh-CN"/>
              </w:rPr>
              <w:t>最高</w:t>
            </w:r>
            <w:r>
              <w:rPr>
                <w:rFonts w:hint="eastAsia" w:asciiTheme="minorEastAsia" w:hAnsiTheme="minorEastAsia" w:eastAsiaTheme="minorEastAsia" w:cstheme="minorEastAsia"/>
                <w:b w:val="0"/>
                <w:bCs w:val="0"/>
                <w:color w:val="auto"/>
                <w:sz w:val="24"/>
                <w:szCs w:val="24"/>
                <w:highlight w:val="none"/>
              </w:rPr>
              <w:t>得2分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具有两年以上养老服务相关经验的最高1分。本项最高得5分。</w:t>
            </w:r>
          </w:p>
          <w:p w14:paraId="1B096E63">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color w:val="auto"/>
                <w:sz w:val="24"/>
                <w:szCs w:val="24"/>
                <w:lang w:val="en-US" w:eastAsia="zh-CN"/>
              </w:rPr>
              <w:t>须同时提供相关有效证书（或其他说明资料）、合同（须体现个人工作经验或其他说明资料）和在本单位近三月内任意时间点缴纳的社保资料扫描件等，否则不得分。</w:t>
            </w:r>
          </w:p>
          <w:p w14:paraId="04A57DCA">
            <w:pPr>
              <w:keepNext w:val="0"/>
              <w:keepLines w:val="0"/>
              <w:pageBreakBefore w:val="0"/>
              <w:suppressLineNumbers w:val="0"/>
              <w:kinsoku/>
              <w:wordWrap/>
              <w:overflowPunct/>
              <w:topLinePunct w:val="0"/>
              <w:autoSpaceDE w:val="0"/>
              <w:autoSpaceDN w:val="0"/>
              <w:bidi w:val="0"/>
              <w:spacing w:before="0" w:beforeAutospacing="0" w:after="0" w:afterAutospacing="0" w:line="312" w:lineRule="auto"/>
              <w:ind w:left="0" w:right="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6.2</w:t>
            </w:r>
            <w:r>
              <w:rPr>
                <w:rFonts w:hint="eastAsia" w:asciiTheme="minorEastAsia" w:hAnsiTheme="minorEastAsia" w:eastAsiaTheme="minorEastAsia" w:cstheme="minorEastAsia"/>
                <w:b/>
                <w:bCs/>
                <w:color w:val="auto"/>
                <w:sz w:val="24"/>
                <w:szCs w:val="24"/>
                <w:highlight w:val="none"/>
              </w:rPr>
              <w:t>拟投入本项目的人员</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项目负责人除外</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w:t>
            </w:r>
          </w:p>
          <w:p w14:paraId="3ADF65C7">
            <w:pPr>
              <w:keepNext w:val="0"/>
              <w:keepLines w:val="0"/>
              <w:pageBreakBefore w:val="0"/>
              <w:suppressLineNumbers w:val="0"/>
              <w:kinsoku/>
              <w:wordWrap/>
              <w:overflowPunct/>
              <w:topLinePunct w:val="0"/>
              <w:autoSpaceDE w:val="0"/>
              <w:autoSpaceDN w:val="0"/>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6.2.1</w:t>
            </w:r>
            <w:r>
              <w:rPr>
                <w:rFonts w:hint="eastAsia" w:asciiTheme="minorEastAsia" w:hAnsiTheme="minorEastAsia" w:eastAsiaTheme="minorEastAsia" w:cstheme="minorEastAsia"/>
                <w:color w:val="auto"/>
                <w:sz w:val="24"/>
                <w:szCs w:val="24"/>
                <w:highlight w:val="none"/>
              </w:rPr>
              <w:t>团队人员中具备养老护理员初级及以上证书的，</w:t>
            </w:r>
            <w:r>
              <w:rPr>
                <w:rFonts w:hint="eastAsia" w:asciiTheme="minorEastAsia" w:hAnsiTheme="minorEastAsia" w:eastAsiaTheme="minorEastAsia" w:cstheme="minorEastAsia"/>
                <w:color w:val="auto"/>
                <w:sz w:val="24"/>
                <w:szCs w:val="24"/>
                <w:highlight w:val="none"/>
                <w:shd w:val="clear"/>
              </w:rPr>
              <w:t>10人</w:t>
            </w:r>
            <w:r>
              <w:rPr>
                <w:rFonts w:hint="eastAsia" w:asciiTheme="minorEastAsia" w:hAnsiTheme="minorEastAsia" w:eastAsiaTheme="minorEastAsia" w:cstheme="minorEastAsia"/>
                <w:color w:val="auto"/>
                <w:sz w:val="24"/>
                <w:szCs w:val="24"/>
                <w:highlight w:val="none"/>
                <w:shd w:val="clear"/>
                <w:lang w:val="en-US" w:eastAsia="zh-CN"/>
              </w:rPr>
              <w:t>不得分</w:t>
            </w:r>
            <w:r>
              <w:rPr>
                <w:rFonts w:hint="eastAsia" w:asciiTheme="minorEastAsia" w:hAnsiTheme="minorEastAsia" w:eastAsiaTheme="minorEastAsia" w:cstheme="minorEastAsia"/>
                <w:color w:val="auto"/>
                <w:sz w:val="24"/>
                <w:szCs w:val="24"/>
                <w:highlight w:val="none"/>
              </w:rPr>
              <w:t>，每增加1人得1分，最高</w:t>
            </w:r>
            <w:r>
              <w:rPr>
                <w:rFonts w:hint="eastAsia" w:asciiTheme="minorEastAsia" w:hAnsiTheme="minorEastAsia" w:eastAsiaTheme="minorEastAsia" w:cstheme="minorEastAsia"/>
                <w:color w:val="auto"/>
                <w:sz w:val="24"/>
                <w:szCs w:val="24"/>
                <w:highlight w:val="none"/>
                <w:lang w:val="en-US" w:eastAsia="zh-CN"/>
              </w:rPr>
              <w:t>得5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EB1143D">
            <w:pPr>
              <w:keepNext w:val="0"/>
              <w:keepLines w:val="0"/>
              <w:pageBreakBefore w:val="0"/>
              <w:suppressLineNumbers w:val="0"/>
              <w:kinsoku/>
              <w:wordWrap/>
              <w:overflowPunct/>
              <w:topLinePunct w:val="0"/>
              <w:autoSpaceDE w:val="0"/>
              <w:autoSpaceDN w:val="0"/>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6.2.2</w:t>
            </w:r>
            <w:r>
              <w:rPr>
                <w:rFonts w:hint="eastAsia" w:asciiTheme="minorEastAsia" w:hAnsiTheme="minorEastAsia" w:eastAsiaTheme="minorEastAsia" w:cstheme="minorEastAsia"/>
                <w:color w:val="auto"/>
                <w:sz w:val="24"/>
                <w:szCs w:val="24"/>
                <w:highlight w:val="none"/>
              </w:rPr>
              <w:t>团队人员中具备助理社会工作师及以上证书的，</w:t>
            </w:r>
            <w:r>
              <w:rPr>
                <w:rFonts w:hint="eastAsia" w:asciiTheme="minorEastAsia" w:hAnsiTheme="minorEastAsia" w:eastAsiaTheme="minorEastAsia" w:cstheme="minorEastAsia"/>
                <w:color w:val="auto"/>
                <w:sz w:val="24"/>
                <w:szCs w:val="24"/>
                <w:highlight w:val="none"/>
                <w:shd w:val="clear"/>
              </w:rPr>
              <w:t>5人</w:t>
            </w:r>
            <w:r>
              <w:rPr>
                <w:rFonts w:hint="eastAsia" w:asciiTheme="minorEastAsia" w:hAnsiTheme="minorEastAsia" w:eastAsiaTheme="minorEastAsia" w:cstheme="minorEastAsia"/>
                <w:color w:val="auto"/>
                <w:sz w:val="24"/>
                <w:szCs w:val="24"/>
                <w:highlight w:val="none"/>
                <w:shd w:val="clear"/>
                <w:lang w:val="en-US" w:eastAsia="zh-CN"/>
              </w:rPr>
              <w:t>不得分</w:t>
            </w:r>
            <w:r>
              <w:rPr>
                <w:rFonts w:hint="eastAsia" w:asciiTheme="minorEastAsia" w:hAnsiTheme="minorEastAsia" w:eastAsiaTheme="minorEastAsia" w:cstheme="minorEastAsia"/>
                <w:color w:val="auto"/>
                <w:sz w:val="24"/>
                <w:szCs w:val="24"/>
                <w:highlight w:val="none"/>
              </w:rPr>
              <w:t>，每增加1人得1分，最高得4分。</w:t>
            </w:r>
          </w:p>
          <w:p w14:paraId="6F1FAECF">
            <w:pPr>
              <w:keepNext w:val="0"/>
              <w:keepLines w:val="0"/>
              <w:pageBreakBefore w:val="0"/>
              <w:suppressLineNumbers w:val="0"/>
              <w:kinsoku/>
              <w:wordWrap/>
              <w:overflowPunct/>
              <w:topLinePunct w:val="0"/>
              <w:autoSpaceDE w:val="0"/>
              <w:autoSpaceDN w:val="0"/>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6.2.3</w:t>
            </w:r>
            <w:r>
              <w:rPr>
                <w:rFonts w:hint="eastAsia" w:asciiTheme="minorEastAsia" w:hAnsiTheme="minorEastAsia" w:eastAsiaTheme="minorEastAsia" w:cstheme="minorEastAsia"/>
                <w:color w:val="auto"/>
                <w:sz w:val="24"/>
                <w:szCs w:val="24"/>
                <w:highlight w:val="none"/>
              </w:rPr>
              <w:t>团队人员中具备护士资格证书的，提供1人得1分。最高得2分。</w:t>
            </w:r>
          </w:p>
          <w:p w14:paraId="28308F9E">
            <w:pPr>
              <w:keepNext w:val="0"/>
              <w:keepLines w:val="0"/>
              <w:pageBreakBefore w:val="0"/>
              <w:suppressLineNumbers w:val="0"/>
              <w:kinsoku/>
              <w:wordWrap/>
              <w:overflowPunct/>
              <w:topLinePunct w:val="0"/>
              <w:autoSpaceDE w:val="0"/>
              <w:autoSpaceDN w:val="0"/>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lang w:val="en-US" w:eastAsia="zh-CN"/>
              </w:rPr>
              <w:t>须同时提供相关人员的相关有效证书（或其他说明资料），否则不得分。</w:t>
            </w:r>
          </w:p>
          <w:p w14:paraId="28298270">
            <w:pPr>
              <w:pStyle w:val="2"/>
              <w:keepNext w:val="0"/>
              <w:keepLines w:val="0"/>
              <w:pageBreakBefore w:val="0"/>
              <w:suppressLineNumbers w:val="0"/>
              <w:kinsoku/>
              <w:wordWrap/>
              <w:overflowPunct/>
              <w:topLinePunct w:val="0"/>
              <w:bidi w:val="0"/>
              <w:spacing w:before="0" w:beforeAutospacing="0" w:afterAutospacing="0" w:line="312" w:lineRule="auto"/>
              <w:ind w:left="0" w:leftChars="0" w:right="0" w:firstLine="0" w:firstLineChars="0"/>
              <w:rPr>
                <w:rFonts w:hint="eastAsia" w:eastAsia="宋体"/>
                <w:color w:val="auto"/>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一人多证不重复计算</w:t>
            </w:r>
            <w:r>
              <w:rPr>
                <w:rFonts w:hint="eastAsia" w:ascii="宋体" w:hAnsi="宋体" w:cs="宋体"/>
                <w:b/>
                <w:bCs/>
                <w:color w:val="auto"/>
                <w:sz w:val="24"/>
                <w:szCs w:val="24"/>
                <w:highlight w:val="none"/>
                <w:lang w:eastAsia="zh-CN"/>
              </w:rPr>
              <w:t>，以最高等级计分。</w:t>
            </w:r>
          </w:p>
        </w:tc>
        <w:tc>
          <w:tcPr>
            <w:tcW w:w="975" w:type="dxa"/>
            <w:vAlign w:val="center"/>
          </w:tcPr>
          <w:p w14:paraId="6A805727">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客</w:t>
            </w:r>
            <w:r>
              <w:rPr>
                <w:rFonts w:hint="eastAsia" w:asciiTheme="minorEastAsia" w:hAnsiTheme="minorEastAsia" w:eastAsiaTheme="minorEastAsia" w:cstheme="minorEastAsia"/>
                <w:b w:val="0"/>
                <w:color w:val="auto"/>
                <w:sz w:val="24"/>
                <w:szCs w:val="24"/>
                <w:lang w:eastAsia="zh-CN"/>
              </w:rPr>
              <w:t>观分</w:t>
            </w:r>
          </w:p>
        </w:tc>
      </w:tr>
      <w:tr w14:paraId="00E4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tcBorders>
              <w:right w:val="single" w:color="auto" w:sz="4" w:space="0"/>
            </w:tcBorders>
            <w:vAlign w:val="center"/>
          </w:tcPr>
          <w:p w14:paraId="5DA4C418">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59" w:type="dxa"/>
            <w:tcBorders>
              <w:right w:val="single" w:color="auto" w:sz="4" w:space="0"/>
            </w:tcBorders>
            <w:vAlign w:val="center"/>
          </w:tcPr>
          <w:p w14:paraId="1C8310D4">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w:t>
            </w:r>
          </w:p>
          <w:p w14:paraId="442932BC">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评分办法（10分）</w:t>
            </w:r>
          </w:p>
        </w:tc>
        <w:tc>
          <w:tcPr>
            <w:tcW w:w="870" w:type="dxa"/>
            <w:tcBorders>
              <w:top w:val="single" w:color="auto" w:sz="4" w:space="0"/>
              <w:left w:val="single" w:color="auto" w:sz="4" w:space="0"/>
              <w:bottom w:val="single" w:color="auto" w:sz="4" w:space="0"/>
              <w:right w:val="single" w:color="auto" w:sz="4" w:space="0"/>
            </w:tcBorders>
            <w:vAlign w:val="center"/>
          </w:tcPr>
          <w:p w14:paraId="3B87F936">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445" w:type="dxa"/>
            <w:gridSpan w:val="2"/>
            <w:tcBorders>
              <w:top w:val="single" w:color="auto" w:sz="4" w:space="0"/>
              <w:left w:val="single" w:color="auto" w:sz="4" w:space="0"/>
              <w:bottom w:val="single" w:color="auto" w:sz="4" w:space="0"/>
              <w:right w:val="single" w:color="auto" w:sz="4" w:space="0"/>
            </w:tcBorders>
            <w:vAlign w:val="center"/>
          </w:tcPr>
          <w:p w14:paraId="387DF6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价格评分采用低价优先法计算，在有效报价中，满足招标文件要求且投标价格最低的投标报价为评标基准价，其价格分为满分</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分。其他供应商的价格分统一按照下列公式计算：投标报价得分=（评标基准价/投标报价）×</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%×100。</w:t>
            </w:r>
          </w:p>
          <w:p w14:paraId="0703B8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投标人最终得分=商务技术标得分+报价得分，满分为100分。</w:t>
            </w:r>
          </w:p>
          <w:p w14:paraId="51F102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价格扣除：</w:t>
            </w:r>
          </w:p>
          <w:p w14:paraId="60A1801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1.投标人按照《关于印发中小企业划型标准规定的通知》（工信部联企业〔2011〕300号）的所属行业规定为小型、微型企业【注：按规定提供《中小企业声明函》】。</w:t>
            </w:r>
          </w:p>
          <w:p w14:paraId="36845F1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2.根据《政府采购促进中小企业发展管理办法》（财库[2020]46号文件）的规定，对小型、微型企业提供本企业制造的货物、承担的工程或者服务，或者小型、微型、中型企业提供其他小微企业制造的货物的，其价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，用扣除后的价格参与评审；并在投标文件中提供《中小企业声明函》。</w:t>
            </w:r>
          </w:p>
          <w:p w14:paraId="54A7A18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，用扣除后的价格参与评审。属于享受政府采购支持政策的残疾人福利性单位，应满足财库[2017]141号文件第一条的规定，并在投标文件中提供《残疾人福利性单位声明函》；</w:t>
            </w:r>
          </w:p>
          <w:p w14:paraId="5A599B5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，用扣除后的价格参与评审，并在投标文件中提供由省级以上监狱管理局、戒毒管理局（含新疆生产建设兵团）出具的属于监狱企业的说明文件。</w:t>
            </w:r>
          </w:p>
          <w:p w14:paraId="06258485">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b/>
                <w:bCs/>
                <w:snapToGrid w:val="0"/>
                <w:color w:val="auto"/>
                <w:sz w:val="24"/>
                <w:szCs w:val="24"/>
                <w:highlight w:val="none"/>
                <w:u w:val="singl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sz w:val="24"/>
                <w:szCs w:val="24"/>
                <w:highlight w:val="none"/>
              </w:rPr>
              <w:t>①本项目</w:t>
            </w:r>
            <w:r>
              <w:rPr>
                <w:rFonts w:hint="eastAsia" w:ascii="宋体" w:hAnsi="宋体" w:eastAsia="宋体" w:cs="宋体"/>
                <w:b/>
                <w:bCs/>
                <w:snapToGrid w:val="0"/>
                <w:color w:val="auto"/>
                <w:sz w:val="24"/>
                <w:szCs w:val="24"/>
                <w:highlight w:val="none"/>
                <w:u w:val="single"/>
              </w:rPr>
              <w:t>不属于</w:t>
            </w:r>
            <w:r>
              <w:rPr>
                <w:rFonts w:hint="eastAsia" w:ascii="宋体" w:hAnsi="宋体" w:eastAsia="宋体" w:cs="宋体"/>
                <w:snapToGrid w:val="0"/>
                <w:color w:val="auto"/>
                <w:sz w:val="24"/>
                <w:szCs w:val="24"/>
                <w:highlight w:val="none"/>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highlight w:val="none"/>
              </w:rPr>
              <w:t>所属行业为</w:t>
            </w:r>
            <w:r>
              <w:rPr>
                <w:rFonts w:hint="eastAsia" w:ascii="宋体" w:hAnsi="宋体" w:eastAsia="宋体" w:cs="宋体"/>
                <w:b/>
                <w:bCs/>
                <w:snapToGrid w:val="0"/>
                <w:color w:val="auto"/>
                <w:sz w:val="24"/>
                <w:szCs w:val="24"/>
                <w:u w:val="single"/>
                <w:lang w:eastAsia="zh-CN"/>
              </w:rPr>
              <w:t>（十六）其他未列明行业</w:t>
            </w:r>
            <w:r>
              <w:rPr>
                <w:rFonts w:hint="eastAsia" w:ascii="宋体" w:hAnsi="宋体" w:eastAsia="宋体" w:cs="宋体"/>
                <w:b/>
                <w:bCs/>
                <w:snapToGrid w:val="0"/>
                <w:color w:val="auto"/>
                <w:sz w:val="24"/>
                <w:szCs w:val="24"/>
                <w:u w:val="single"/>
              </w:rPr>
              <w:t>。</w:t>
            </w:r>
          </w:p>
          <w:p w14:paraId="29FB29CC">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②残疾人福利性单位、监狱企业视同小型、微型企业，享受预留份额、评审中价格扣除等促进中小企业发展的政府采购政策，享受同样的价格扣除。</w:t>
            </w:r>
          </w:p>
          <w:p w14:paraId="5E504DA0">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③残疾人福利性单位、监狱企业属于小型、微型企业的，不重复享受价格扣除优惠。</w:t>
            </w:r>
          </w:p>
          <w:p w14:paraId="13652375">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%给予扣除，用扣除后的价格参与评审。组成联合体或者接受分包的小微企业与联合体内其他企业、分包企业之间存在直接控股、管理关系的，不享受价格扣除优惠政策。</w:t>
            </w:r>
          </w:p>
          <w:p w14:paraId="1F6822DF">
            <w:pPr>
              <w:keepNext w:val="0"/>
              <w:keepLines w:val="0"/>
              <w:pageBreakBefore w:val="0"/>
              <w:widowControl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⑤联合体各方均为小型、微型企业的，联合体视同为小型、微型企业。</w:t>
            </w:r>
          </w:p>
          <w:p w14:paraId="284B885B">
            <w:pPr>
              <w:pStyle w:val="2"/>
              <w:keepNext w:val="0"/>
              <w:keepLines w:val="0"/>
              <w:pageBreakBefore w:val="0"/>
              <w:suppressLineNumbers w:val="0"/>
              <w:kinsoku/>
              <w:wordWrap/>
              <w:overflowPunct/>
              <w:topLinePunct w:val="0"/>
              <w:bidi w:val="0"/>
              <w:spacing w:before="0" w:beforeAutospacing="0" w:afterAutospacing="0" w:line="312" w:lineRule="auto"/>
              <w:ind w:left="0" w:leftChars="0" w:right="0" w:firstLine="0" w:firstLineChars="0"/>
              <w:rPr>
                <w:rFonts w:hint="eastAsia"/>
                <w:color w:val="auto"/>
              </w:rPr>
            </w:pPr>
            <w:r>
              <w:rPr>
                <w:rFonts w:hint="eastAsia" w:ascii="宋体" w:hAnsi="宋体" w:eastAsia="宋体" w:cs="宋体"/>
                <w:snapToGrid w:val="0"/>
                <w:color w:val="auto"/>
                <w:spacing w:val="10"/>
                <w:kern w:val="24"/>
                <w:sz w:val="24"/>
                <w:szCs w:val="24"/>
                <w:highlight w:val="none"/>
                <w:lang w:val="en-US" w:eastAsia="zh-CN" w:bidi="ar-SA"/>
              </w:rPr>
              <w:t>⑥未提供以上材料的，均不给予价格扣除。</w:t>
            </w:r>
          </w:p>
        </w:tc>
      </w:tr>
    </w:tbl>
    <w:p w14:paraId="699763C3">
      <w:pPr>
        <w:keepNext w:val="0"/>
        <w:keepLines w:val="0"/>
        <w:pageBreakBefore w:val="0"/>
        <w:widowControl w:val="0"/>
        <w:kinsoku/>
        <w:wordWrap/>
        <w:overflowPunct/>
        <w:topLinePunct w:val="0"/>
        <w:autoSpaceDE/>
        <w:autoSpaceDN/>
        <w:bidi w:val="0"/>
        <w:adjustRightInd w:val="0"/>
        <w:snapToGri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1D741076">
      <w:pPr>
        <w:keepNext w:val="0"/>
        <w:keepLines w:val="0"/>
        <w:pageBreakBefore w:val="0"/>
        <w:widowControl w:val="0"/>
        <w:kinsoku/>
        <w:wordWrap/>
        <w:overflowPunct/>
        <w:topLinePunct w:val="0"/>
        <w:autoSpaceDE/>
        <w:autoSpaceDN/>
        <w:bidi w:val="0"/>
        <w:adjustRightInd/>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154FBAE8">
      <w:pPr>
        <w:keepNext w:val="0"/>
        <w:keepLines w:val="0"/>
        <w:pageBreakBefore w:val="0"/>
        <w:widowControl w:val="0"/>
        <w:kinsoku/>
        <w:wordWrap/>
        <w:overflowPunct/>
        <w:topLinePunct w:val="0"/>
        <w:autoSpaceDE/>
        <w:autoSpaceDN/>
        <w:bidi w:val="0"/>
        <w:adjustRightInd/>
        <w:spacing w:line="336"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13FA056F">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0E92BFE2">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4B2B4D45">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43F3A354">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7CA761A6">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6B940FFD">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7F9248B9">
      <w:pPr>
        <w:keepNext w:val="0"/>
        <w:keepLines w:val="0"/>
        <w:pageBreakBefore w:val="0"/>
        <w:widowControl w:val="0"/>
        <w:kinsoku/>
        <w:wordWrap/>
        <w:overflowPunct/>
        <w:topLinePunct w:val="0"/>
        <w:autoSpaceDE/>
        <w:autoSpaceDN/>
        <w:bidi w:val="0"/>
        <w:adjustRightInd w:val="0"/>
        <w:spacing w:before="0" w:after="0" w:line="336"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370B8F1C">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0065F1FF">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64FF8DD2">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376E8F77">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0645338D">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0C9ED6C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0B7487BD">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1E3BB91F">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95F4F6">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FF314E">
      <w:pPr>
        <w:keepNext w:val="0"/>
        <w:keepLines w:val="0"/>
        <w:pageBreakBefore w:val="0"/>
        <w:widowControl w:val="0"/>
        <w:kinsoku/>
        <w:wordWrap/>
        <w:overflowPunct/>
        <w:topLinePunct w:val="0"/>
        <w:autoSpaceDE/>
        <w:autoSpaceDN/>
        <w:bidi w:val="0"/>
        <w:adjustRightInd w:val="0"/>
        <w:spacing w:line="336"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5711B926">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D225EB">
      <w:pPr>
        <w:keepNext w:val="0"/>
        <w:keepLines w:val="0"/>
        <w:pageBreakBefore w:val="0"/>
        <w:widowControl w:val="0"/>
        <w:kinsoku/>
        <w:wordWrap/>
        <w:overflowPunct/>
        <w:topLinePunct w:val="0"/>
        <w:autoSpaceDE/>
        <w:autoSpaceDN/>
        <w:bidi w:val="0"/>
        <w:adjustRightInd w:val="0"/>
        <w:spacing w:line="336"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555335F3">
      <w:pPr>
        <w:keepNext w:val="0"/>
        <w:keepLines w:val="0"/>
        <w:pageBreakBefore w:val="0"/>
        <w:widowControl w:val="0"/>
        <w:kinsoku/>
        <w:wordWrap/>
        <w:overflowPunct/>
        <w:topLinePunct w:val="0"/>
        <w:autoSpaceDE/>
        <w:autoSpaceDN/>
        <w:bidi w:val="0"/>
        <w:adjustRightInd w:val="0"/>
        <w:spacing w:line="336"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41CF70EC">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0FB16B">
      <w:pPr>
        <w:keepNext w:val="0"/>
        <w:keepLines w:val="0"/>
        <w:pageBreakBefore w:val="0"/>
        <w:widowControl w:val="0"/>
        <w:kinsoku/>
        <w:wordWrap/>
        <w:overflowPunct/>
        <w:topLinePunct w:val="0"/>
        <w:autoSpaceDE/>
        <w:autoSpaceDN/>
        <w:bidi w:val="0"/>
        <w:adjustRightInd w:val="0"/>
        <w:spacing w:before="0"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2681523C">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5D0EB08F">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3DB18EC0">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69E3DA2">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0C55B279">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42FF381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r>
        <w:rPr>
          <w:rFonts w:hint="eastAsia" w:asciiTheme="minorEastAsia" w:hAnsiTheme="minorEastAsia" w:eastAsiaTheme="minorEastAsia" w:cstheme="minorEastAsia"/>
          <w:color w:val="auto"/>
          <w:kern w:val="0"/>
          <w:sz w:val="24"/>
          <w:szCs w:val="24"/>
          <w:lang w:eastAsia="zh-CN"/>
        </w:rPr>
        <w:t>；</w:t>
      </w:r>
    </w:p>
    <w:p w14:paraId="59CBF458">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r>
        <w:rPr>
          <w:rFonts w:hint="eastAsia" w:asciiTheme="minorEastAsia" w:hAnsiTheme="minorEastAsia" w:eastAsiaTheme="minorEastAsia" w:cstheme="minorEastAsia"/>
          <w:color w:val="auto"/>
          <w:kern w:val="0"/>
          <w:sz w:val="24"/>
          <w:szCs w:val="24"/>
          <w:lang w:eastAsia="zh-CN"/>
        </w:rPr>
        <w:t>；</w:t>
      </w:r>
    </w:p>
    <w:p w14:paraId="7B1DB2C3">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r>
        <w:rPr>
          <w:rFonts w:hint="eastAsia" w:asciiTheme="minorEastAsia" w:hAnsiTheme="minorEastAsia" w:eastAsiaTheme="minorEastAsia" w:cstheme="minorEastAsia"/>
          <w:color w:val="auto"/>
          <w:kern w:val="0"/>
          <w:sz w:val="24"/>
          <w:szCs w:val="24"/>
          <w:lang w:eastAsia="zh-CN"/>
        </w:rPr>
        <w:t>；</w:t>
      </w:r>
    </w:p>
    <w:p w14:paraId="7EC9F176">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0E04E472">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692BF44A">
      <w:pPr>
        <w:keepNext w:val="0"/>
        <w:keepLines w:val="0"/>
        <w:pageBreakBefore w:val="0"/>
        <w:widowControl w:val="0"/>
        <w:kinsoku/>
        <w:wordWrap/>
        <w:overflowPunct/>
        <w:topLinePunct w:val="0"/>
        <w:autoSpaceDE/>
        <w:autoSpaceDN/>
        <w:bidi w:val="0"/>
        <w:adjustRightInd w:val="0"/>
        <w:spacing w:line="336"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19D22F4E">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74E93E72">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07571F60">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4.2.14参与同一个采购包（标段）的供应商存在下列情形之一且无法合理解释的，其投标（响应）文件无效：</w:t>
      </w:r>
    </w:p>
    <w:p w14:paraId="02B934F6">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①不同供应商的电子投标（响应）文件上传计算机的网卡MAC地址或硬盘序列号等硬件信息相同的；</w:t>
      </w:r>
    </w:p>
    <w:p w14:paraId="1B5E5552">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②上传的电子投标（响应）文件若出现使用本项目其他投标（响应）供应商的数字证书加密的，或者加盖本项目其他投标（响应）供应商的电子印章的；</w:t>
      </w:r>
    </w:p>
    <w:p w14:paraId="7672D3AD">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③不同供应商的投标（响应）文件的内容存在3处（含）以上错误一致的；</w:t>
      </w:r>
    </w:p>
    <w:p w14:paraId="70B80FA8">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④不同供应商联系人为同一人或不同联系人的联系电话一致的。</w:t>
      </w:r>
    </w:p>
    <w:p w14:paraId="647C3F8A">
      <w:pPr>
        <w:keepNext w:val="0"/>
        <w:keepLines w:val="0"/>
        <w:pageBreakBefore w:val="0"/>
        <w:widowControl w:val="0"/>
        <w:kinsoku/>
        <w:wordWrap/>
        <w:overflowPunct/>
        <w:topLinePunct w:val="0"/>
        <w:autoSpaceDE/>
        <w:autoSpaceDN/>
        <w:bidi w:val="0"/>
        <w:adjustRightInd w:val="0"/>
        <w:spacing w:line="336"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42685F2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3A3D9CA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56910D51">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6655FAF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3EB00A1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4B225DB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751871E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41B821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6395A88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0C0EA0C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4B6FEB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115F0680">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5B3FA4B4">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6FAEACC5">
      <w:pPr>
        <w:keepNext w:val="0"/>
        <w:keepLines w:val="0"/>
        <w:pageBreakBefore w:val="0"/>
        <w:widowControl w:val="0"/>
        <w:kinsoku/>
        <w:wordWrap/>
        <w:overflowPunct/>
        <w:topLinePunct w:val="0"/>
        <w:autoSpaceDE/>
        <w:autoSpaceDN/>
        <w:bidi w:val="0"/>
        <w:adjustRightInd w:val="0"/>
        <w:snapToGrid w:val="0"/>
        <w:spacing w:after="0" w:line="336"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496BF0CD">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2CEBF48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13DA515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502C6AA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4A24A20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1A0364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459D155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E995EE9">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74C3076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97D3E5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3C15229F">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5B347E7A">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7C3E9B6C">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2879EA3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0E76B09B">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278F792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0FE29513">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122FE6A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341887E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5C1DF96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1677B28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28881228">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5152F186">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8B20352">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5679CD2E">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792EE4F5">
      <w:pPr>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2ED1DBB8">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78C8B0B7">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41694411">
      <w:pPr>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合同主要条款（标项1/标项2）</w:t>
      </w:r>
    </w:p>
    <w:p w14:paraId="13F96359">
      <w:pPr>
        <w:pStyle w:val="14"/>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0" w:beforeLines="0" w:after="0" w:afterLines="0" w:line="42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34CFA447">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0" w:beforeLines="0" w:after="0" w:afterLines="0" w:line="420" w:lineRule="exact"/>
        <w:ind w:left="0" w:leftChars="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w:t>
      </w:r>
    </w:p>
    <w:p w14:paraId="04F2865F">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0" w:beforeLines="0" w:after="0" w:afterLines="0" w:line="420" w:lineRule="exact"/>
        <w:ind w:left="0" w:leftChars="0" w:right="0" w:firstLine="470" w:firstLineChars="196"/>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甲、乙双方根据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项目公开招标的结果（招标编号：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），签署本合同。</w:t>
      </w:r>
    </w:p>
    <w:p w14:paraId="7ABFC4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项目的内容、范围及要求：按招标文件要求执行</w:t>
      </w:r>
      <w:r>
        <w:rPr>
          <w:rFonts w:hint="eastAsia" w:ascii="宋体" w:hAnsi="宋体" w:eastAsia="宋体" w:cs="宋体"/>
          <w:color w:val="auto"/>
          <w:sz w:val="24"/>
          <w:szCs w:val="24"/>
          <w:highlight w:val="none"/>
        </w:rPr>
        <w:t>。</w:t>
      </w:r>
    </w:p>
    <w:p w14:paraId="5AE747A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二、项目实施计划：按招标文件要求执行。</w:t>
      </w:r>
    </w:p>
    <w:p w14:paraId="2FE744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、合同金额</w:t>
      </w:r>
    </w:p>
    <w:p w14:paraId="0D482A3A">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rightChars="0" w:firstLine="48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本合同暂定金额为（大写）：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人民币。具体以本合同第六条约定的结算方式进行结算。</w:t>
      </w:r>
    </w:p>
    <w:p w14:paraId="469856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四、履约保证金（</w:t>
      </w:r>
      <w:r>
        <w:rPr>
          <w:rFonts w:hint="eastAsia" w:asciiTheme="minorEastAsia" w:hAnsiTheme="minorEastAsia" w:eastAsiaTheme="minorEastAsia" w:cstheme="minorEastAsia"/>
          <w:b/>
          <w:bCs/>
          <w:color w:val="auto"/>
          <w:sz w:val="24"/>
          <w:szCs w:val="24"/>
          <w:highlight w:val="none"/>
          <w:lang w:val="en-US" w:eastAsia="zh-CN"/>
        </w:rPr>
        <w:t>本项目不采用）</w:t>
      </w:r>
    </w:p>
    <w:p w14:paraId="7E9BA2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color w:val="auto"/>
          <w:sz w:val="24"/>
          <w:szCs w:val="24"/>
          <w:highlight w:val="none"/>
        </w:rPr>
        <w:t>合同履行期限</w:t>
      </w:r>
    </w:p>
    <w:p w14:paraId="413F5D72">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一年（自2025年7月1日起至2026年6月30日止）。</w:t>
      </w:r>
    </w:p>
    <w:p w14:paraId="4BF74D23">
      <w:pPr>
        <w:keepNext w:val="0"/>
        <w:keepLines w:val="0"/>
        <w:pageBreakBefore w:val="0"/>
        <w:widowControl w:val="0"/>
        <w:kinsoku/>
        <w:wordWrap/>
        <w:overflowPunct/>
        <w:topLinePunct w:val="0"/>
        <w:autoSpaceDE/>
        <w:autoSpaceDN/>
        <w:bidi w:val="0"/>
        <w:adjustRightInd/>
        <w:spacing w:line="42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color w:val="auto"/>
          <w:sz w:val="24"/>
          <w:szCs w:val="24"/>
          <w:highlight w:val="none"/>
        </w:rPr>
        <w:t>付款方式及结算方式</w:t>
      </w:r>
    </w:p>
    <w:p w14:paraId="5537629C">
      <w:pPr>
        <w:snapToGrid w:val="0"/>
        <w:spacing w:line="360" w:lineRule="auto"/>
        <w:ind w:firstLine="472" w:firstLineChars="197"/>
        <w:jc w:val="left"/>
        <w:rPr>
          <w:rStyle w:val="93"/>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付款方式：</w:t>
      </w:r>
      <w:r>
        <w:rPr>
          <w:rFonts w:hint="eastAsia" w:asciiTheme="minorEastAsia" w:hAnsiTheme="minorEastAsia" w:eastAsiaTheme="minorEastAsia" w:cstheme="minorEastAsia"/>
          <w:color w:val="auto"/>
          <w:sz w:val="24"/>
          <w:szCs w:val="24"/>
          <w:lang w:val="en-US" w:eastAsia="zh-CN"/>
        </w:rPr>
        <w:t>按月支付，次月在10个工作日内支付上个月经考核后的应付服务费。</w:t>
      </w:r>
    </w:p>
    <w:p w14:paraId="5A1D6656">
      <w:pPr>
        <w:keepNext w:val="0"/>
        <w:keepLines w:val="0"/>
        <w:pageBreakBefore w:val="0"/>
        <w:widowControl w:val="0"/>
        <w:numPr>
          <w:ilvl w:val="0"/>
          <w:numId w:val="6"/>
        </w:numPr>
        <w:kinsoku/>
        <w:wordWrap/>
        <w:overflowPunct/>
        <w:topLinePunct w:val="0"/>
        <w:autoSpaceDE/>
        <w:autoSpaceDN/>
        <w:bidi w:val="0"/>
        <w:adjustRightInd/>
        <w:spacing w:line="360" w:lineRule="auto"/>
        <w:ind w:left="0" w:leftChars="0" w:right="0" w:firstLine="480" w:firstLineChars="20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结算方式：</w:t>
      </w:r>
      <w:r>
        <w:rPr>
          <w:rFonts w:hint="eastAsia" w:ascii="宋体" w:hAnsi="宋体" w:eastAsia="宋体" w:cs="宋体"/>
          <w:color w:val="auto"/>
          <w:kern w:val="0"/>
          <w:sz w:val="24"/>
          <w:szCs w:val="24"/>
          <w:highlight w:val="none"/>
        </w:rPr>
        <w:t>当</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lang w:eastAsia="zh-CN"/>
        </w:rPr>
        <w:t>服务人员数量与</w:t>
      </w:r>
      <w:r>
        <w:rPr>
          <w:rFonts w:hint="eastAsia" w:ascii="宋体" w:hAnsi="宋体" w:eastAsia="宋体" w:cs="宋体"/>
          <w:color w:val="auto"/>
          <w:kern w:val="0"/>
          <w:sz w:val="24"/>
          <w:szCs w:val="24"/>
          <w:highlight w:val="none"/>
        </w:rPr>
        <w:t>实际</w:t>
      </w:r>
      <w:r>
        <w:rPr>
          <w:rFonts w:hint="eastAsia" w:ascii="宋体" w:hAnsi="宋体" w:eastAsia="宋体" w:cs="宋体"/>
          <w:color w:val="auto"/>
          <w:kern w:val="0"/>
          <w:sz w:val="24"/>
          <w:szCs w:val="24"/>
          <w:highlight w:val="none"/>
          <w:lang w:eastAsia="zh-CN"/>
        </w:rPr>
        <w:t>服务人员</w:t>
      </w:r>
      <w:r>
        <w:rPr>
          <w:rFonts w:hint="eastAsia" w:ascii="宋体" w:hAnsi="宋体" w:eastAsia="宋体" w:cs="宋体"/>
          <w:color w:val="auto"/>
          <w:kern w:val="0"/>
          <w:sz w:val="24"/>
          <w:szCs w:val="24"/>
          <w:highlight w:val="none"/>
        </w:rPr>
        <w:t>数量不一致时，</w:t>
      </w:r>
      <w:r>
        <w:rPr>
          <w:rFonts w:hint="eastAsia" w:ascii="宋体" w:hAnsi="宋体" w:eastAsia="宋体" w:cs="宋体"/>
          <w:color w:val="auto"/>
          <w:kern w:val="0"/>
          <w:sz w:val="24"/>
          <w:szCs w:val="24"/>
          <w:highlight w:val="none"/>
          <w:lang w:eastAsia="zh-CN"/>
        </w:rPr>
        <w:t>将</w:t>
      </w:r>
      <w:r>
        <w:rPr>
          <w:rFonts w:hint="eastAsia" w:ascii="宋体" w:hAnsi="宋体" w:eastAsia="宋体" w:cs="宋体"/>
          <w:color w:val="auto"/>
          <w:kern w:val="0"/>
          <w:sz w:val="24"/>
          <w:szCs w:val="24"/>
          <w:highlight w:val="none"/>
        </w:rPr>
        <w:t>根据实际</w:t>
      </w:r>
      <w:r>
        <w:rPr>
          <w:rFonts w:hint="eastAsia" w:ascii="宋体" w:hAnsi="宋体" w:eastAsia="宋体" w:cs="宋体"/>
          <w:color w:val="auto"/>
          <w:kern w:val="0"/>
          <w:sz w:val="24"/>
          <w:szCs w:val="24"/>
          <w:highlight w:val="none"/>
          <w:lang w:eastAsia="zh-CN"/>
        </w:rPr>
        <w:t>服务人员数量进行结算。</w:t>
      </w:r>
    </w:p>
    <w:p w14:paraId="72F9FAA9">
      <w:pPr>
        <w:keepNext w:val="0"/>
        <w:keepLines w:val="0"/>
        <w:pageBreakBefore w:val="0"/>
        <w:widowControl w:val="0"/>
        <w:numPr>
          <w:ilvl w:val="0"/>
          <w:numId w:val="7"/>
        </w:numPr>
        <w:kinsoku/>
        <w:wordWrap/>
        <w:overflowPunct/>
        <w:topLinePunct w:val="0"/>
        <w:autoSpaceDE/>
        <w:autoSpaceDN/>
        <w:bidi w:val="0"/>
        <w:adjustRightInd/>
        <w:spacing w:line="360" w:lineRule="auto"/>
        <w:ind w:left="0" w:leftChars="0" w:right="0" w:rightChars="0" w:firstLine="420" w:firstLineChars="175"/>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养老服务补贴对象：</w:t>
      </w:r>
    </w:p>
    <w:p w14:paraId="2106CBA4">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outlineLvl w:val="9"/>
        <w:rPr>
          <w:rFonts w:hint="eastAsia" w:ascii="宋体" w:hAnsi="宋体" w:eastAsia="宋体" w:cs="宋体"/>
          <w:color w:val="auto"/>
          <w:kern w:val="0"/>
          <w:sz w:val="24"/>
          <w:szCs w:val="24"/>
          <w:highlight w:val="none"/>
          <w:lang w:val="en-US" w:eastAsia="zh-CN"/>
        </w:rPr>
      </w:pPr>
      <w:bookmarkStart w:id="16" w:name="OLE_LINK1"/>
      <w:r>
        <w:rPr>
          <w:rFonts w:hint="eastAsia" w:ascii="宋体" w:hAnsi="宋体" w:eastAsia="宋体" w:cs="宋体"/>
          <w:color w:val="auto"/>
          <w:kern w:val="0"/>
          <w:sz w:val="24"/>
          <w:szCs w:val="24"/>
          <w:highlight w:val="none"/>
          <w:lang w:val="en-US" w:eastAsia="zh-CN"/>
        </w:rPr>
        <w:t>①</w:t>
      </w:r>
      <w:bookmarkEnd w:id="16"/>
      <w:r>
        <w:rPr>
          <w:rFonts w:hint="eastAsia" w:ascii="宋体" w:hAnsi="宋体" w:eastAsia="宋体" w:cs="宋体"/>
          <w:color w:val="auto"/>
          <w:kern w:val="0"/>
          <w:sz w:val="24"/>
          <w:szCs w:val="24"/>
          <w:highlight w:val="none"/>
          <w:lang w:val="en-US" w:eastAsia="zh-CN"/>
        </w:rPr>
        <w:t>一类服务对象（低保家庭中60周岁以上的老年人）：</w:t>
      </w:r>
      <w:r>
        <w:rPr>
          <w:rFonts w:hint="eastAsia" w:ascii="宋体" w:hAnsi="宋体" w:eastAsia="宋体" w:cs="宋体"/>
          <w:color w:val="auto"/>
          <w:kern w:val="0"/>
          <w:sz w:val="24"/>
          <w:szCs w:val="24"/>
          <w:highlight w:val="none"/>
          <w:lang w:eastAsia="zh-CN"/>
        </w:rPr>
        <w:t>实际结算价</w:t>
      </w:r>
      <w:r>
        <w:rPr>
          <w:rFonts w:hint="eastAsia" w:ascii="宋体" w:hAnsi="宋体" w:eastAsia="宋体" w:cs="宋体"/>
          <w:color w:val="auto"/>
          <w:kern w:val="0"/>
          <w:sz w:val="24"/>
          <w:szCs w:val="24"/>
          <w:highlight w:val="none"/>
          <w:lang w:val="en-US" w:eastAsia="zh-CN"/>
        </w:rPr>
        <w:t>=125元/月/人×实际服务人员数量（按月计算）</w:t>
      </w:r>
    </w:p>
    <w:p w14:paraId="098F3D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20" w:firstLineChars="175"/>
        <w:textAlignment w:val="auto"/>
        <w:outlineLvl w:val="9"/>
        <w:rPr>
          <w:rFonts w:hint="eastAsia" w:ascii="宋体" w:hAnsi="宋体" w:eastAsia="宋体" w:cs="宋体"/>
          <w:color w:val="auto"/>
          <w:kern w:val="0"/>
          <w:sz w:val="24"/>
          <w:szCs w:val="24"/>
          <w:highlight w:val="none"/>
          <w:lang w:val="en-US" w:eastAsia="zh-CN"/>
        </w:rPr>
      </w:pPr>
      <w:bookmarkStart w:id="17" w:name="OLE_LINK2"/>
      <w:r>
        <w:rPr>
          <w:rFonts w:hint="eastAsia" w:ascii="宋体" w:hAnsi="宋体" w:eastAsia="宋体" w:cs="宋体"/>
          <w:color w:val="auto"/>
          <w:kern w:val="0"/>
          <w:sz w:val="24"/>
          <w:szCs w:val="24"/>
          <w:highlight w:val="none"/>
          <w:lang w:val="en-US" w:eastAsia="zh-CN"/>
        </w:rPr>
        <w:t>②</w:t>
      </w:r>
      <w:bookmarkEnd w:id="17"/>
      <w:r>
        <w:rPr>
          <w:rFonts w:hint="eastAsia" w:ascii="宋体" w:hAnsi="宋体" w:eastAsia="宋体" w:cs="宋体"/>
          <w:color w:val="auto"/>
          <w:kern w:val="0"/>
          <w:sz w:val="24"/>
          <w:szCs w:val="24"/>
          <w:highlight w:val="none"/>
          <w:lang w:val="en-US" w:eastAsia="zh-CN"/>
        </w:rPr>
        <w:t>二类服务对象</w:t>
      </w:r>
      <w:bookmarkStart w:id="18" w:name="OLE_LINK3"/>
      <w:r>
        <w:rPr>
          <w:rFonts w:hint="eastAsia" w:ascii="宋体" w:hAnsi="宋体" w:eastAsia="宋体" w:cs="宋体"/>
          <w:color w:val="auto"/>
          <w:kern w:val="0"/>
          <w:sz w:val="24"/>
          <w:szCs w:val="24"/>
          <w:highlight w:val="none"/>
          <w:lang w:val="en-US" w:eastAsia="zh-CN"/>
        </w:rPr>
        <w:t>（低保边缘家庭中80周岁以上的老年人）</w:t>
      </w:r>
      <w:bookmarkEnd w:id="18"/>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实际结算价</w:t>
      </w:r>
      <w:r>
        <w:rPr>
          <w:rFonts w:hint="eastAsia" w:ascii="宋体" w:hAnsi="宋体" w:eastAsia="宋体" w:cs="宋体"/>
          <w:color w:val="auto"/>
          <w:kern w:val="0"/>
          <w:sz w:val="24"/>
          <w:szCs w:val="24"/>
          <w:highlight w:val="none"/>
          <w:lang w:val="en-US" w:eastAsia="zh-CN"/>
        </w:rPr>
        <w:t>=75元/月/人×实际服务人员数量（按月计算）</w:t>
      </w:r>
    </w:p>
    <w:p w14:paraId="7E00E3A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20" w:firstLineChars="175"/>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③分散供养特困人员：</w:t>
      </w:r>
      <w:r>
        <w:rPr>
          <w:rFonts w:hint="eastAsia" w:ascii="宋体" w:hAnsi="宋体" w:eastAsia="宋体" w:cs="宋体"/>
          <w:color w:val="auto"/>
          <w:kern w:val="0"/>
          <w:sz w:val="24"/>
          <w:szCs w:val="24"/>
          <w:highlight w:val="none"/>
          <w:lang w:eastAsia="zh-CN"/>
        </w:rPr>
        <w:t>实际结算价</w:t>
      </w:r>
      <w:r>
        <w:rPr>
          <w:rFonts w:hint="eastAsia" w:ascii="宋体" w:hAnsi="宋体" w:eastAsia="宋体" w:cs="宋体"/>
          <w:color w:val="auto"/>
          <w:kern w:val="0"/>
          <w:sz w:val="24"/>
          <w:szCs w:val="24"/>
          <w:highlight w:val="none"/>
          <w:lang w:val="en-US" w:eastAsia="zh-CN"/>
        </w:rPr>
        <w:t>=113元/月/人×实际服务人员数量（按月计算）</w:t>
      </w:r>
    </w:p>
    <w:p w14:paraId="290701F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20" w:firstLineChars="175"/>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④其他类服务对象（90周岁以上（机关企事业单位退休人员除外）生活不方便、养老有困难、有意愿接受服务的居家老人）：</w:t>
      </w:r>
      <w:r>
        <w:rPr>
          <w:rFonts w:hint="eastAsia" w:ascii="宋体" w:hAnsi="宋体" w:eastAsia="宋体" w:cs="宋体"/>
          <w:color w:val="auto"/>
          <w:kern w:val="0"/>
          <w:sz w:val="24"/>
          <w:szCs w:val="24"/>
          <w:highlight w:val="none"/>
          <w:lang w:eastAsia="zh-CN"/>
        </w:rPr>
        <w:t>实际结算价</w:t>
      </w:r>
      <w:r>
        <w:rPr>
          <w:rFonts w:hint="eastAsia" w:ascii="宋体" w:hAnsi="宋体" w:eastAsia="宋体" w:cs="宋体"/>
          <w:color w:val="auto"/>
          <w:kern w:val="0"/>
          <w:sz w:val="24"/>
          <w:szCs w:val="24"/>
          <w:highlight w:val="none"/>
          <w:lang w:val="en-US" w:eastAsia="zh-CN"/>
        </w:rPr>
        <w:t>=中标单价*实际服务人员数量*服务时间（按月计算）</w:t>
      </w:r>
    </w:p>
    <w:p w14:paraId="1FB9CBEF">
      <w:pPr>
        <w:pStyle w:val="2"/>
        <w:ind w:left="0" w:leftChars="0"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（2）养老护理补贴对象</w:t>
      </w:r>
    </w:p>
    <w:p w14:paraId="16FD1242">
      <w:pPr>
        <w:keepNext w:val="0"/>
        <w:keepLines w:val="0"/>
        <w:widowControl/>
        <w:suppressLineNumbers w:val="0"/>
        <w:spacing w:line="360" w:lineRule="auto"/>
        <w:ind w:firstLine="480" w:firstLineChars="200"/>
        <w:jc w:val="left"/>
        <w:rPr>
          <w:color w:val="auto"/>
          <w:sz w:val="24"/>
          <w:szCs w:val="24"/>
        </w:rPr>
      </w:pPr>
      <w:r>
        <w:rPr>
          <w:rFonts w:hint="eastAsia" w:asciiTheme="minorEastAsia" w:hAnsiTheme="minorEastAsia" w:eastAsiaTheme="minorEastAsia" w:cstheme="minorEastAsia"/>
          <w:color w:val="auto"/>
          <w:kern w:val="0"/>
          <w:sz w:val="24"/>
          <w:szCs w:val="24"/>
          <w:highlight w:val="none"/>
          <w:lang w:val="en-US" w:eastAsia="zh-CN"/>
        </w:rPr>
        <w:t>①（低保家庭中60周岁以上的老年人）：</w:t>
      </w:r>
      <w:bookmarkStart w:id="19" w:name="OLE_LINK4"/>
      <w:r>
        <w:rPr>
          <w:rFonts w:hint="eastAsia" w:asciiTheme="minorEastAsia" w:hAnsiTheme="minorEastAsia" w:eastAsiaTheme="minorEastAsia" w:cstheme="minorEastAsia"/>
          <w:color w:val="auto"/>
          <w:kern w:val="0"/>
          <w:sz w:val="24"/>
          <w:szCs w:val="24"/>
          <w:highlight w:val="none"/>
          <w:lang w:val="en-US" w:eastAsia="zh-CN"/>
        </w:rPr>
        <w:t>根据自理能力评估结果分三档：</w:t>
      </w:r>
      <w:bookmarkEnd w:id="19"/>
      <w:r>
        <w:rPr>
          <w:rFonts w:hint="eastAsia" w:asciiTheme="minorEastAsia" w:hAnsiTheme="minorEastAsia" w:eastAsiaTheme="minorEastAsia" w:cstheme="minorEastAsia"/>
          <w:color w:val="auto"/>
          <w:kern w:val="0"/>
          <w:sz w:val="24"/>
          <w:szCs w:val="24"/>
          <w:lang w:val="en-US" w:eastAsia="zh-CN" w:bidi="ar"/>
        </w:rPr>
        <w:t>最低生活保障家庭老年人中重度受损的每人每月 500 元、中度受损的每人每月 250 元、轻度受损的每人每月 125 元。</w:t>
      </w:r>
    </w:p>
    <w:p w14:paraId="74079783">
      <w:pPr>
        <w:pStyle w:val="4"/>
        <w:ind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②（低保边缘家庭中80周岁以上的老年人）：</w:t>
      </w:r>
      <w:r>
        <w:rPr>
          <w:rFonts w:hint="eastAsia" w:ascii="宋体" w:hAnsi="宋体" w:cs="宋体"/>
          <w:color w:val="auto"/>
          <w:kern w:val="0"/>
          <w:sz w:val="24"/>
          <w:szCs w:val="24"/>
          <w:highlight w:val="none"/>
          <w:lang w:val="en-US" w:eastAsia="zh-CN"/>
        </w:rPr>
        <w:t>根据自理能力评估结果分三档：</w:t>
      </w:r>
      <w:r>
        <w:rPr>
          <w:rFonts w:hint="eastAsia" w:asciiTheme="minorEastAsia" w:hAnsiTheme="minorEastAsia" w:eastAsiaTheme="minorEastAsia" w:cstheme="minorEastAsia"/>
          <w:color w:val="auto"/>
          <w:kern w:val="0"/>
          <w:sz w:val="24"/>
          <w:szCs w:val="24"/>
          <w:lang w:val="en-US" w:eastAsia="zh-CN" w:bidi="ar"/>
        </w:rPr>
        <w:t>低保边缘家庭失能老年人中重度受损的每人每月250 元、中度受损的每人每月 125 元、轻度受损的每人每月 75元。</w:t>
      </w:r>
    </w:p>
    <w:p w14:paraId="152F4FE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22" w:firstLineChars="175"/>
        <w:jc w:val="left"/>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注：1.甲方承担的不同类别人员最大服务时间详见第三部分招标内容及需求，超出部分由乙方与补贴对象自行协商收费。</w:t>
      </w:r>
    </w:p>
    <w:p w14:paraId="0BD8921D">
      <w:pPr>
        <w:keepNext w:val="0"/>
        <w:keepLines w:val="0"/>
        <w:pageBreakBefore w:val="0"/>
        <w:widowControl w:val="0"/>
        <w:numPr>
          <w:ilvl w:val="0"/>
          <w:numId w:val="0"/>
        </w:numPr>
        <w:kinsoku/>
        <w:wordWrap/>
        <w:overflowPunct/>
        <w:topLinePunct w:val="0"/>
        <w:bidi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宋体" w:hAnsi="宋体" w:eastAsia="宋体" w:cs="宋体"/>
          <w:b/>
          <w:bCs/>
          <w:color w:val="auto"/>
          <w:kern w:val="0"/>
          <w:sz w:val="24"/>
          <w:szCs w:val="24"/>
          <w:highlight w:val="none"/>
          <w:lang w:val="en-US" w:eastAsia="zh-CN"/>
        </w:rPr>
        <w:t>2.项目实施过程中如评估人员中具有低保家庭或低保边缘家庭60周岁以上失能、失智的老年人，则根据评估等级及养老服务补贴标准执行。</w:t>
      </w:r>
    </w:p>
    <w:p w14:paraId="472A64FB">
      <w:pPr>
        <w:keepNext w:val="0"/>
        <w:keepLines w:val="0"/>
        <w:pageBreakBefore w:val="0"/>
        <w:widowControl w:val="0"/>
        <w:numPr>
          <w:ilvl w:val="0"/>
          <w:numId w:val="0"/>
        </w:numPr>
        <w:kinsoku/>
        <w:wordWrap/>
        <w:overflowPunct/>
        <w:topLinePunct w:val="0"/>
        <w:bidi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3.享受补贴对象老人入住经县民政部门批准的机构，经双方同意，养老服务补贴和养老护理补贴可用于抵扣机构护理费。</w:t>
      </w:r>
    </w:p>
    <w:p w14:paraId="229B95A2">
      <w:pPr>
        <w:pStyle w:val="2"/>
        <w:numPr>
          <w:ilvl w:val="0"/>
          <w:numId w:val="0"/>
        </w:numPr>
        <w:spacing w:line="360" w:lineRule="auto"/>
        <w:ind w:leftChars="200"/>
        <w:jc w:val="left"/>
        <w:rPr>
          <w:rFonts w:hint="eastAsia"/>
          <w:color w:val="auto"/>
          <w:lang w:val="en-US" w:eastAsia="zh-CN"/>
        </w:rPr>
      </w:pPr>
      <w:r>
        <w:rPr>
          <w:rFonts w:hint="eastAsia" w:asciiTheme="minorEastAsia" w:hAnsiTheme="minorEastAsia" w:eastAsiaTheme="minorEastAsia" w:cstheme="minorEastAsia"/>
          <w:b/>
          <w:bCs/>
          <w:color w:val="auto"/>
          <w:sz w:val="24"/>
          <w:szCs w:val="24"/>
          <w:lang w:val="en-US" w:eastAsia="zh-CN"/>
        </w:rPr>
        <w:t>4.经申请，享受养老护理补贴的老年人根据自理能力评估等级给予服务。</w:t>
      </w:r>
    </w:p>
    <w:p w14:paraId="5ED67CF5">
      <w:pPr>
        <w:keepNext w:val="0"/>
        <w:keepLines w:val="0"/>
        <w:pageBreakBefore w:val="0"/>
        <w:widowControl w:val="0"/>
        <w:kinsoku/>
        <w:wordWrap/>
        <w:overflowPunct/>
        <w:topLinePunct w:val="0"/>
        <w:bidi w:val="0"/>
        <w:spacing w:line="336"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5.乙方可以根据实际情况拓展“爱心卡”服务对象市场，实际收费可以参照中标价与服务对象协商确定。</w:t>
      </w:r>
    </w:p>
    <w:p w14:paraId="2AD926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6.每次上门服务须二人及以上，路上时间按每人半小时计入计费工时中（按二人计），即每次总计计费服务工时加1小时（即1工时）。计费工时和项目套餐服务相结合综合衡量服务时效和服务绩效。</w:t>
      </w:r>
    </w:p>
    <w:p w14:paraId="50FDA4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七、资料保密</w:t>
      </w:r>
    </w:p>
    <w:p w14:paraId="351E9555">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乙方不得向第三者</w:t>
      </w:r>
      <w:r>
        <w:rPr>
          <w:rFonts w:hint="eastAsia" w:asciiTheme="minorEastAsia" w:hAnsiTheme="minorEastAsia" w:eastAsiaTheme="minorEastAsia" w:cstheme="minorEastAsia"/>
          <w:color w:val="auto"/>
          <w:sz w:val="24"/>
          <w:szCs w:val="24"/>
          <w:highlight w:val="none"/>
          <w:lang w:val="en-US" w:eastAsia="zh-CN"/>
        </w:rPr>
        <w:t>泄</w:t>
      </w:r>
      <w:r>
        <w:rPr>
          <w:rFonts w:hint="eastAsia" w:asciiTheme="minorEastAsia" w:hAnsiTheme="minorEastAsia" w:eastAsiaTheme="minorEastAsia" w:cstheme="minorEastAsia"/>
          <w:color w:val="auto"/>
          <w:sz w:val="24"/>
          <w:szCs w:val="24"/>
          <w:highlight w:val="none"/>
        </w:rPr>
        <w:t>露甲方的原本文稿，收集的相关保密资料及经审阅文稿的任何资料，除非</w:t>
      </w:r>
      <w:r>
        <w:rPr>
          <w:rFonts w:hint="eastAsia" w:asciiTheme="minorEastAsia" w:hAnsiTheme="minorEastAsia" w:eastAsiaTheme="minorEastAsia" w:cstheme="minorEastAsia"/>
          <w:color w:val="auto"/>
          <w:sz w:val="24"/>
          <w:szCs w:val="24"/>
          <w:highlight w:val="none"/>
          <w:lang w:eastAsia="zh-CN"/>
        </w:rPr>
        <w:t>获得</w:t>
      </w:r>
      <w:r>
        <w:rPr>
          <w:rFonts w:hint="eastAsia" w:asciiTheme="minorEastAsia" w:hAnsiTheme="minorEastAsia" w:eastAsiaTheme="minorEastAsia" w:cstheme="minorEastAsia"/>
          <w:color w:val="auto"/>
          <w:sz w:val="24"/>
          <w:szCs w:val="24"/>
          <w:highlight w:val="none"/>
        </w:rPr>
        <w:t>甲方的书面授权。</w:t>
      </w:r>
    </w:p>
    <w:p w14:paraId="05B5EE8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乙方有责任将甲方的文件，资料，经审阅文稿以及所有复件副本，妥善及安全地存放，也须确保废弃文件获保密处理。</w:t>
      </w:r>
    </w:p>
    <w:p w14:paraId="5CECB2E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如因乙方保密工作疏忽引起的一切纠纷，由乙方负全部责任，甲方不承担任何责任。</w:t>
      </w:r>
    </w:p>
    <w:p w14:paraId="10E8E7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八、权利和义务</w:t>
      </w:r>
    </w:p>
    <w:p w14:paraId="1902DB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（一）甲方的权利</w:t>
      </w:r>
      <w:r>
        <w:rPr>
          <w:rFonts w:hint="eastAsia" w:asciiTheme="minorEastAsia" w:hAnsiTheme="minorEastAsia" w:eastAsiaTheme="minorEastAsia" w:cstheme="minorEastAsia"/>
          <w:color w:val="auto"/>
          <w:sz w:val="24"/>
          <w:szCs w:val="24"/>
          <w:highlight w:val="none"/>
          <w:lang w:eastAsia="zh-CN"/>
        </w:rPr>
        <w:t>和义务</w:t>
      </w:r>
    </w:p>
    <w:p w14:paraId="6BBF7D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1、甲方有权对乙方的服务内容、服务质量进行监督、检查。具体为：</w:t>
      </w:r>
    </w:p>
    <w:p w14:paraId="1CDF25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乙方提供的服务内容是否达到约定的标准；</w:t>
      </w:r>
    </w:p>
    <w:p w14:paraId="3F3BDC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乙方对服务对象的服务是否存在不到位的情形或受到服务对象的投诉；</w:t>
      </w:r>
    </w:p>
    <w:p w14:paraId="20EA6E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乙方是否存在因管理不善或其他违反本协议的行为而使甲方形象受损等情形。</w:t>
      </w:r>
    </w:p>
    <w:p w14:paraId="6137FE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乙方聘用的工作人员的服务质量不符合本协议约定要求的，甲方有权要求乙方更换。</w:t>
      </w:r>
    </w:p>
    <w:p w14:paraId="59264F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甲方有按约定向乙方支付服务费的义务。</w:t>
      </w:r>
    </w:p>
    <w:p w14:paraId="53BF66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服务对象对服务内容或需求发生变化时，甲方有权要求乙方及时调整服务项目。</w:t>
      </w:r>
    </w:p>
    <w:p w14:paraId="06485E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因服务对象的需要，出现突发性或临时性的服务内容时，甲方应通知乙方安排工作人员落实。</w:t>
      </w:r>
    </w:p>
    <w:p w14:paraId="53F9C9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甲方应积极支持、协助乙方的工作，并帮助解决乙方在服务过程中遇到的疑难问题，包括协调乙方与</w:t>
      </w:r>
      <w:r>
        <w:rPr>
          <w:rFonts w:hint="eastAsia" w:asciiTheme="minorEastAsia" w:hAnsiTheme="minorEastAsia" w:eastAsiaTheme="minorEastAsia" w:cstheme="minorEastAsia"/>
          <w:color w:val="auto"/>
          <w:sz w:val="24"/>
          <w:szCs w:val="24"/>
          <w:highlight w:val="none"/>
          <w:lang w:val="en-US" w:eastAsia="zh-CN"/>
        </w:rPr>
        <w:t>乡</w:t>
      </w:r>
      <w:r>
        <w:rPr>
          <w:rFonts w:hint="eastAsia" w:asciiTheme="minorEastAsia" w:hAnsiTheme="minorEastAsia" w:eastAsiaTheme="minorEastAsia" w:cstheme="minorEastAsia"/>
          <w:color w:val="auto"/>
          <w:sz w:val="24"/>
          <w:szCs w:val="24"/>
          <w:highlight w:val="none"/>
        </w:rPr>
        <w:t>镇（街道）、社区的关系。</w:t>
      </w:r>
    </w:p>
    <w:p w14:paraId="254071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、甲方有权要求乙方按照相关文件精神，达到服务要求，完成服务目标。</w:t>
      </w:r>
    </w:p>
    <w:p w14:paraId="07B85A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乙方提供的服务达不到约定的标准或受到老人的有理投诉，经调查情况属实的，甲方有权提出扣减乙方的服务费；因乙方管理或服务不善使老人、甲方形象受到损坏或造成经济损失，甲方有权提出扣减乙方服务费并有与乙方解除</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及进一步追究其他经济、法律责任的权利。</w:t>
      </w:r>
    </w:p>
    <w:p w14:paraId="18647F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、乙方的服务人员形象、素质、工作质量等不符合要求，甲方有要求更换的权利。</w:t>
      </w:r>
    </w:p>
    <w:p w14:paraId="4EC921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、老人的服务要求发生变化时，甲方有和乙方协商调整服务对象的权力。</w:t>
      </w:r>
    </w:p>
    <w:p w14:paraId="4D4D7B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、甲方有权要求乙方配合上级部门对</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养老服务工作的考察、评估工作，配合相关部门及其他单位参观、学习</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的服务工作经验。</w:t>
      </w:r>
    </w:p>
    <w:p w14:paraId="2BE1BC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、甲方有权对乙方向报社、网站、电视等公开媒体投放的有关</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居家养老工作文字进行审核，经甲方同意后方可宣传。</w:t>
      </w:r>
    </w:p>
    <w:p w14:paraId="28AFBA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、甲方有权要求乙方做好被服务老人的个人隐私资料的保密工作，不得随意泄露，不得利用资料谋取不正当利益。</w:t>
      </w:r>
    </w:p>
    <w:p w14:paraId="0D3F401D">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、如有关于养老服务新文件规定，甲方有权要求乙方根据新文件规定改进服务工作。</w:t>
      </w:r>
    </w:p>
    <w:p w14:paraId="3C91B2BC">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、甲方有义务向乙方提供</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被服务老人的必要信息，包括姓名、住址、联系电话等个人基本信息，便于乙方展开工作。</w:t>
      </w:r>
    </w:p>
    <w:p w14:paraId="394EC9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、甲方有义务支持乙方的工作，并对乙方遇到的困难一起商议解决。</w:t>
      </w:r>
    </w:p>
    <w:p w14:paraId="73B3CA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、乙方应认真履行本</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，在完成服务工作后，经甲方考评达到</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约定的各项服务指标，由甲方给予乙方服务完成后的确认。</w:t>
      </w:r>
    </w:p>
    <w:p w14:paraId="760AD6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）乙方的权利</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义务</w:t>
      </w:r>
    </w:p>
    <w:p w14:paraId="624605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1、在更好地满足老年人服务需求的前提下，乙方有权根据实际工作情况安排及调整每个老人享受服务的具体上门时间和项目。</w:t>
      </w:r>
    </w:p>
    <w:p w14:paraId="36D25C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2、在经甲方审核后，乙方可以在网站、报纸、电视等媒体报道服务工作开展情况的信息。</w:t>
      </w:r>
    </w:p>
    <w:p w14:paraId="1C8873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、乙方要按照</w:t>
      </w:r>
      <w:r>
        <w:rPr>
          <w:rFonts w:hint="eastAsia" w:asciiTheme="minorEastAsia" w:hAnsiTheme="minorEastAsia" w:eastAsiaTheme="minorEastAsia" w:cstheme="minorEastAsia"/>
          <w:color w:val="auto"/>
          <w:sz w:val="24"/>
          <w:szCs w:val="24"/>
          <w:highlight w:val="none"/>
          <w:lang w:eastAsia="zh-CN"/>
        </w:rPr>
        <w:t>浦江县</w:t>
      </w:r>
      <w:r>
        <w:rPr>
          <w:rFonts w:hint="eastAsia" w:asciiTheme="minorEastAsia" w:hAnsiTheme="minorEastAsia" w:eastAsiaTheme="minorEastAsia" w:cstheme="minorEastAsia"/>
          <w:color w:val="auto"/>
          <w:sz w:val="24"/>
          <w:szCs w:val="24"/>
          <w:highlight w:val="none"/>
        </w:rPr>
        <w:t>养老服务的相关文件，完成甲方指定的养老服务工作，并按照服务考评实施办法进行考评，逐步形成运转有效的服务机制，达到预期服务目标。</w:t>
      </w:r>
    </w:p>
    <w:p w14:paraId="18B8BF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、乙方对服务人员要进行日常的考勤、工作记录，并建立绩效考核制度。</w:t>
      </w:r>
    </w:p>
    <w:p w14:paraId="0AB14D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、乙方要定期做好工作小结和考评资料，供甲方考评之用。当服务人员形象、素质、工作质量等不符合要求时，甲方有及时更换的义务。</w:t>
      </w:r>
    </w:p>
    <w:p w14:paraId="7D5020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、乙方要做好不定期回访，包括电话回访和上门回访，并根据老人的要求变化而及时调整服务人员。</w:t>
      </w:r>
    </w:p>
    <w:p w14:paraId="51F70E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、向甲方作定期和不定期汇报服务动态，遇到较大问题应在第一时间汇报。</w:t>
      </w:r>
    </w:p>
    <w:p w14:paraId="5EF177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、除正常工作外，因老人的需要，有临时性和突发性的任务时，乙方有根据甲方通知安排工作人员实行落实的义务。</w:t>
      </w:r>
    </w:p>
    <w:p w14:paraId="5CCEA7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在认真履行本协议的前提下，乙方有按时收取服务费的权利。</w:t>
      </w:r>
    </w:p>
    <w:p w14:paraId="60798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乙方有接受甲方对各项服务内容监督、检查和考核的义务。</w:t>
      </w:r>
    </w:p>
    <w:p w14:paraId="254E08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乙方应对自身日常服务和运营做好监督和管理。</w:t>
      </w:r>
    </w:p>
    <w:p w14:paraId="6838A2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乙方对甲方的检查、考核的结果有提出异议的权利。</w:t>
      </w:r>
    </w:p>
    <w:p w14:paraId="7DABE9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乙方应依法与其工作人员签订劳动合同。乙方与其工作人员在劳动合同中约定的权利义务不得与法律、法规及规章之规定相抵触。</w:t>
      </w:r>
    </w:p>
    <w:p w14:paraId="45B7E6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乙方有确保服务人员的劳动和社会保障方面的待遇符合国家的法律、法规以及地方政策要求的义务。乙方应有保障其工作人员的安全服务措施，如发生包括工伤在内的人身伤害的，由乙方与其工作人员根据劳动合同法和劳动合同的约定承担责任，与甲方无涉。</w:t>
      </w:r>
    </w:p>
    <w:p w14:paraId="437D29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乙方工作人员在为服务对象提供服务时，如给服务对象造成人身伤害的，乙方应承担赔偿责任。与甲方无</w:t>
      </w:r>
      <w:r>
        <w:rPr>
          <w:rFonts w:hint="eastAsia" w:asciiTheme="minorEastAsia" w:hAnsiTheme="minorEastAsia" w:eastAsiaTheme="minorEastAsia" w:cstheme="minorEastAsia"/>
          <w:color w:val="auto"/>
          <w:sz w:val="24"/>
          <w:szCs w:val="24"/>
          <w:highlight w:val="none"/>
          <w:lang w:val="en-US" w:eastAsia="zh-CN"/>
        </w:rPr>
        <w:t>关</w:t>
      </w:r>
      <w:r>
        <w:rPr>
          <w:rFonts w:hint="eastAsia" w:asciiTheme="minorEastAsia" w:hAnsiTheme="minorEastAsia" w:eastAsiaTheme="minorEastAsia" w:cstheme="minorEastAsia"/>
          <w:color w:val="auto"/>
          <w:sz w:val="24"/>
          <w:szCs w:val="24"/>
          <w:highlight w:val="none"/>
        </w:rPr>
        <w:t>。</w:t>
      </w:r>
    </w:p>
    <w:p w14:paraId="4DB16D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乙方有节约使用水、电及爱护设施设备的义务。</w:t>
      </w:r>
    </w:p>
    <w:p w14:paraId="6B8F96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在一个服务区域（</w:t>
      </w:r>
      <w:r>
        <w:rPr>
          <w:rFonts w:hint="eastAsia" w:asciiTheme="minorEastAsia" w:hAnsiTheme="minorEastAsia" w:eastAsiaTheme="minorEastAsia" w:cstheme="minorEastAsia"/>
          <w:color w:val="auto"/>
          <w:sz w:val="24"/>
          <w:szCs w:val="24"/>
          <w:highlight w:val="none"/>
          <w:lang w:val="en-US" w:eastAsia="zh-CN"/>
        </w:rPr>
        <w:t>乡</w:t>
      </w:r>
      <w:r>
        <w:rPr>
          <w:rFonts w:hint="eastAsia" w:asciiTheme="minorEastAsia" w:hAnsiTheme="minorEastAsia" w:eastAsiaTheme="minorEastAsia" w:cstheme="minorEastAsia"/>
          <w:color w:val="auto"/>
          <w:sz w:val="24"/>
          <w:szCs w:val="24"/>
          <w:highlight w:val="none"/>
        </w:rPr>
        <w:t>镇（街道）、社区（行政村））内，乙方应当确定一名负责人员与甲方联系，便于甲方安排或布置临时性或突发性和其他事务。</w:t>
      </w:r>
    </w:p>
    <w:p w14:paraId="446DA5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及时向甲方通告本项目服务范围内有关服务的重大事项，及时配合处理投诉。</w:t>
      </w:r>
    </w:p>
    <w:p w14:paraId="423F1D47">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pacing w:val="0"/>
          <w:kern w:val="0"/>
          <w:sz w:val="24"/>
          <w:szCs w:val="24"/>
          <w:lang w:val="en-US" w:eastAsia="zh-CN" w:bidi="ar-SA"/>
        </w:rPr>
        <w:t>乙方在投标文件中承诺的服务方案和承诺内容。未按承诺（包括投标方案和承诺）执行的，每发现一次，甲方有权扣取一定的服务费。拒绝整改的有权终止合同。</w:t>
      </w:r>
    </w:p>
    <w:p w14:paraId="6AD19F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九</w:t>
      </w:r>
      <w:r>
        <w:rPr>
          <w:rFonts w:hint="eastAsia" w:asciiTheme="minorEastAsia" w:hAnsiTheme="minorEastAsia" w:eastAsiaTheme="minorEastAsia" w:cstheme="minorEastAsia"/>
          <w:b/>
          <w:bCs/>
          <w:color w:val="auto"/>
          <w:sz w:val="24"/>
          <w:szCs w:val="24"/>
          <w:highlight w:val="none"/>
        </w:rPr>
        <w:t>、服务质量和要求</w:t>
      </w:r>
    </w:p>
    <w:p w14:paraId="038F20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1、服务人员工作时间一律穿工作服、佩戴工作卡，凭《服务登记卡》上门服务。</w:t>
      </w:r>
    </w:p>
    <w:p w14:paraId="133C35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2、服务人员必须在约定服务的时间到达服务岗位。</w:t>
      </w:r>
    </w:p>
    <w:p w14:paraId="2D2929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3、服务人员必须按照老人的要求进行服务，不得提前终止服务。</w:t>
      </w:r>
    </w:p>
    <w:p w14:paraId="06738E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4、服务过程中，服务人员应文明操作，礼貌待人，爱护老人家里的所有物品。</w:t>
      </w:r>
    </w:p>
    <w:p w14:paraId="04D71B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5、从服务开始到服务结束全过程，工作人员均应及时向服务对象进行说明或解释，便于服务对象及时了解，同时应征求服务对象的意见或建议，并请服务对象在服务卡上签名。</w:t>
      </w:r>
    </w:p>
    <w:p w14:paraId="30118C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乙方工作人员要时刻注意服务对象和自身的安全防护；服务完毕必须检查煤气阀、相关电源、自来水阀等涉及安全隐患的设施的关闭情况。</w:t>
      </w:r>
    </w:p>
    <w:p w14:paraId="487118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工作人员禁止接受或索取服务对象任何形式的馈赠（金钱或物品）。</w:t>
      </w:r>
    </w:p>
    <w:p w14:paraId="49DC9E4E">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8、除不可抗力及</w:t>
      </w:r>
      <w:r>
        <w:rPr>
          <w:rFonts w:hint="eastAsia" w:asciiTheme="minorEastAsia" w:hAnsiTheme="minorEastAsia" w:eastAsiaTheme="minorEastAsia" w:cstheme="minorEastAsia"/>
          <w:color w:val="auto"/>
          <w:sz w:val="24"/>
          <w:szCs w:val="24"/>
          <w:highlight w:val="none"/>
        </w:rPr>
        <w:t>遇法定节假日、灾害性天气</w:t>
      </w:r>
      <w:r>
        <w:rPr>
          <w:rFonts w:hint="eastAsia" w:asciiTheme="minorEastAsia" w:hAnsiTheme="minorEastAsia" w:eastAsiaTheme="minorEastAsia" w:cstheme="minorEastAsia"/>
          <w:color w:val="auto"/>
          <w:sz w:val="24"/>
          <w:szCs w:val="24"/>
          <w:highlight w:val="none"/>
          <w:lang w:eastAsia="zh-CN"/>
        </w:rPr>
        <w:t>或其他</w:t>
      </w:r>
      <w:r>
        <w:rPr>
          <w:rFonts w:hint="eastAsia" w:asciiTheme="minorEastAsia" w:hAnsiTheme="minorEastAsia" w:eastAsiaTheme="minorEastAsia" w:cstheme="minorEastAsia"/>
          <w:color w:val="auto"/>
          <w:sz w:val="24"/>
          <w:szCs w:val="24"/>
          <w:highlight w:val="none"/>
        </w:rPr>
        <w:t>特殊原因致使工作人员无法上门服务事由</w:t>
      </w:r>
      <w:r>
        <w:rPr>
          <w:rFonts w:hint="eastAsia" w:asciiTheme="minorEastAsia" w:hAnsiTheme="minorEastAsia" w:eastAsiaTheme="minorEastAsia" w:cstheme="minorEastAsia"/>
          <w:color w:val="auto"/>
          <w:sz w:val="24"/>
          <w:szCs w:val="24"/>
          <w:highlight w:val="none"/>
          <w:lang w:val="en-US" w:eastAsia="zh-CN"/>
        </w:rPr>
        <w:t>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乙方必须每月进行上门服务，不得间断。（</w:t>
      </w:r>
      <w:r>
        <w:rPr>
          <w:rFonts w:hint="eastAsia" w:asciiTheme="minorEastAsia" w:hAnsiTheme="minorEastAsia" w:eastAsiaTheme="minorEastAsia" w:cstheme="minorEastAsia"/>
          <w:color w:val="auto"/>
          <w:sz w:val="24"/>
          <w:szCs w:val="24"/>
          <w:highlight w:val="none"/>
        </w:rPr>
        <w:t>遇法定节假日、灾害性天气</w:t>
      </w:r>
      <w:r>
        <w:rPr>
          <w:rFonts w:hint="eastAsia" w:asciiTheme="minorEastAsia" w:hAnsiTheme="minorEastAsia" w:eastAsiaTheme="minorEastAsia" w:cstheme="minorEastAsia"/>
          <w:color w:val="auto"/>
          <w:sz w:val="24"/>
          <w:szCs w:val="24"/>
          <w:highlight w:val="none"/>
          <w:lang w:eastAsia="zh-CN"/>
        </w:rPr>
        <w:t>或其他</w:t>
      </w:r>
      <w:r>
        <w:rPr>
          <w:rFonts w:hint="eastAsia" w:asciiTheme="minorEastAsia" w:hAnsiTheme="minorEastAsia" w:eastAsiaTheme="minorEastAsia" w:cstheme="minorEastAsia"/>
          <w:color w:val="auto"/>
          <w:sz w:val="24"/>
          <w:szCs w:val="24"/>
          <w:highlight w:val="none"/>
        </w:rPr>
        <w:t>特殊原因致使工作人员</w:t>
      </w:r>
      <w:r>
        <w:rPr>
          <w:rFonts w:hint="eastAsia" w:asciiTheme="minorEastAsia" w:hAnsiTheme="minorEastAsia" w:eastAsiaTheme="minorEastAsia" w:cstheme="minorEastAsia"/>
          <w:color w:val="auto"/>
          <w:sz w:val="24"/>
          <w:szCs w:val="24"/>
          <w:highlight w:val="none"/>
          <w:lang w:val="en-US" w:eastAsia="zh-CN"/>
        </w:rPr>
        <w:t>无法上门服务，应提前告知服务对象及乡镇（街道）、浦江县民政局，说明缘由，并得到服务对象及乡镇（街道）、浦江县民政局的同意，事由过去应在当月及时补足服务时间，不得延续。一类服务对象、二类服务对象、其他类服务对象、分散供养特困人员因事由当月不服务的，事由过去后乙方应及时补足服务时间，项目服务期满因服务对象自身原因未服务的，则不予补足。</w:t>
      </w:r>
    </w:p>
    <w:p w14:paraId="6E4826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、服务时间内，服务人员要做好自身安全防护措施，同时离开时不给老人家遗留任何安全隐患（关闭煤气阀、水龙头等）。</w:t>
      </w:r>
    </w:p>
    <w:p w14:paraId="113245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、不得接受老年人任何形式的馈赠。</w:t>
      </w:r>
    </w:p>
    <w:p w14:paraId="5CB95C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、甲方可定期（不定期）的对乙方的服务质量进行检查，并向乙方提出检查意见。</w:t>
      </w:r>
    </w:p>
    <w:p w14:paraId="31E062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、乙方在履行</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时，如不能按甲方要求改进服务质量，经甲方多次要求乙方仍不进行改进时，甲方有权单方解除该</w:t>
      </w:r>
      <w:r>
        <w:rPr>
          <w:rFonts w:hint="eastAsia" w:asciiTheme="minorEastAsia" w:hAnsiTheme="minorEastAsia" w:eastAsiaTheme="minorEastAsia" w:cstheme="minorEastAsia"/>
          <w:color w:val="auto"/>
          <w:sz w:val="24"/>
          <w:szCs w:val="24"/>
          <w:highlight w:val="none"/>
          <w:lang w:eastAsia="zh-CN"/>
        </w:rPr>
        <w:t>合同。</w:t>
      </w:r>
    </w:p>
    <w:p w14:paraId="3F8DE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十、权利瑕疵担保</w:t>
      </w:r>
    </w:p>
    <w:p w14:paraId="186C414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1、乙方保证其</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没有侵犯任何第三人的知识产权和商业秘密等权利</w:t>
      </w:r>
      <w:r>
        <w:rPr>
          <w:rFonts w:hint="eastAsia" w:asciiTheme="minorEastAsia" w:hAnsiTheme="minorEastAsia" w:eastAsiaTheme="minorEastAsia" w:cstheme="minorEastAsia"/>
          <w:color w:val="auto"/>
          <w:sz w:val="24"/>
          <w:szCs w:val="24"/>
          <w:highlight w:val="none"/>
          <w:lang w:eastAsia="zh-CN"/>
        </w:rPr>
        <w:t>。</w:t>
      </w:r>
    </w:p>
    <w:p w14:paraId="31FCD3D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如甲方使用该</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构成上述侵权的，则由乙方承担全部责任。</w:t>
      </w:r>
    </w:p>
    <w:p w14:paraId="729335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十一、规范及标准</w:t>
      </w:r>
    </w:p>
    <w:p w14:paraId="0082D454">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乙方保证本合同中所供应的服务质量标准按照国家标准、行业标准确定。没有国家标准、行业标准和企业标准的，按照通常标准或者符合本合同特定标准确定。</w:t>
      </w:r>
    </w:p>
    <w:p w14:paraId="20B596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十二、质量保证及后续服务</w:t>
      </w:r>
    </w:p>
    <w:p w14:paraId="511415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文件规定提供服务。</w:t>
      </w:r>
    </w:p>
    <w:p w14:paraId="66805C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2、乙方提供的服务成果未能保证服务质量，乙方应负责免费提供后续服务。对达到要求者，根据实际情况，经甲乙双方协商，可按以下办法处理：（1）重做：由乙方承担所发生的全部费用。（</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）解除</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auto"/>
          <w:sz w:val="24"/>
          <w:szCs w:val="24"/>
          <w:highlight w:val="none"/>
        </w:rPr>
        <w:t>。</w:t>
      </w:r>
    </w:p>
    <w:p w14:paraId="107F6E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3、如在服务过程后服务老人对服务提出不满意时，乙方在接到甲方通知后在</w:t>
      </w:r>
      <w:r>
        <w:rPr>
          <w:rFonts w:hint="eastAsia" w:asciiTheme="minorEastAsia" w:hAnsiTheme="minorEastAsia" w:eastAsiaTheme="minorEastAsia" w:cstheme="minorEastAsia"/>
          <w:color w:val="auto"/>
          <w:sz w:val="24"/>
          <w:szCs w:val="24"/>
          <w:highlight w:val="none"/>
          <w:lang w:val="en-US" w:eastAsia="zh-CN"/>
        </w:rPr>
        <w:t>____</w:t>
      </w:r>
      <w:r>
        <w:rPr>
          <w:rFonts w:hint="eastAsia" w:asciiTheme="minorEastAsia" w:hAnsiTheme="minorEastAsia" w:eastAsiaTheme="minorEastAsia" w:cstheme="minorEastAsia"/>
          <w:color w:val="auto"/>
          <w:sz w:val="24"/>
          <w:szCs w:val="24"/>
          <w:highlight w:val="none"/>
        </w:rPr>
        <w:t>小</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rPr>
        <w:t>内到达现场。</w:t>
      </w:r>
    </w:p>
    <w:p w14:paraId="232B88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4、在服务质量保证期内，乙方应对出现的质量及安全问题负责处理解决并承担一</w:t>
      </w:r>
      <w:r>
        <w:rPr>
          <w:rFonts w:hint="eastAsia" w:asciiTheme="minorEastAsia" w:hAnsiTheme="minorEastAsia" w:eastAsiaTheme="minorEastAsia" w:cstheme="minorEastAsia"/>
          <w:color w:val="auto"/>
          <w:sz w:val="24"/>
          <w:szCs w:val="24"/>
          <w:highlight w:val="none"/>
          <w:lang w:eastAsia="zh-CN"/>
        </w:rPr>
        <w:t>切费用。</w:t>
      </w:r>
    </w:p>
    <w:p w14:paraId="659575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十三、风险承担责任</w:t>
      </w:r>
    </w:p>
    <w:p w14:paraId="7500F1C8">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1、确因人员、技术等乙方客观原因不能完成项目的，责任由乙方承担。</w:t>
      </w:r>
    </w:p>
    <w:p w14:paraId="36CDDE8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2、如果合同各方因不可抗力而导致合同实施延误或不能履行合同义务的话，不应该承担误期赔偿或不能履行合同义务的责任。</w:t>
      </w:r>
    </w:p>
    <w:p w14:paraId="0477C4EE">
      <w:pPr>
        <w:keepNext w:val="0"/>
        <w:keepLines w:val="0"/>
        <w:pageBreakBefore w:val="0"/>
        <w:widowControl w:val="0"/>
        <w:tabs>
          <w:tab w:val="left" w:pos="780"/>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条所述的“不可抗力”系指那些双方不可预见、不可避免、不可克服的事件，但不包括双方的违约或疏忽。这些事件包括但不限于：战争、严重火灾、洪水、台风、地震、国家政策的重大变化，以及双方商定的其他事件。</w:t>
      </w:r>
    </w:p>
    <w:p w14:paraId="62B5EE91">
      <w:pPr>
        <w:keepNext w:val="0"/>
        <w:keepLines w:val="0"/>
        <w:pageBreakBefore w:val="0"/>
        <w:widowControl w:val="0"/>
        <w:tabs>
          <w:tab w:val="left" w:pos="780"/>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08780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十四、</w:t>
      </w:r>
      <w:r>
        <w:rPr>
          <w:rFonts w:hint="eastAsia" w:asciiTheme="minorEastAsia" w:hAnsiTheme="minorEastAsia" w:eastAsiaTheme="minorEastAsia" w:cstheme="minorEastAsia"/>
          <w:b/>
          <w:bCs/>
          <w:color w:val="auto"/>
          <w:sz w:val="24"/>
          <w:szCs w:val="24"/>
          <w:highlight w:val="none"/>
        </w:rPr>
        <w:t>违约责任</w:t>
      </w:r>
    </w:p>
    <w:p w14:paraId="483330FF">
      <w:pPr>
        <w:keepNext w:val="0"/>
        <w:keepLines w:val="0"/>
        <w:pageBreakBefore w:val="0"/>
        <w:widowControl w:val="0"/>
        <w:tabs>
          <w:tab w:val="left" w:pos="780"/>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（一）乙方未能达到服务标准，除责令其在三日内进行整改外，甲方可扣除乙方上月2%的服务费用作为违约金。</w:t>
      </w:r>
    </w:p>
    <w:p w14:paraId="5EEF62AE">
      <w:pPr>
        <w:keepNext w:val="0"/>
        <w:keepLines w:val="0"/>
        <w:pageBreakBefore w:val="0"/>
        <w:widowControl w:val="0"/>
        <w:tabs>
          <w:tab w:val="left" w:pos="780"/>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（二）乙方服务质量满意率未达到</w:t>
      </w:r>
      <w:r>
        <w:rPr>
          <w:rFonts w:hint="eastAsia" w:asciiTheme="minorEastAsia" w:hAnsiTheme="minorEastAsia" w:eastAsiaTheme="minorEastAsia" w:cstheme="minorEastAsia"/>
          <w:color w:val="auto"/>
          <w:sz w:val="24"/>
          <w:szCs w:val="24"/>
          <w:highlight w:val="none"/>
          <w:lang w:eastAsia="zh-CN"/>
        </w:rPr>
        <w:t>90%</w:t>
      </w:r>
      <w:r>
        <w:rPr>
          <w:rFonts w:hint="eastAsia" w:asciiTheme="minorEastAsia" w:hAnsiTheme="minorEastAsia" w:eastAsiaTheme="minorEastAsia" w:cstheme="minorEastAsia"/>
          <w:color w:val="auto"/>
          <w:sz w:val="24"/>
          <w:szCs w:val="24"/>
          <w:highlight w:val="none"/>
        </w:rPr>
        <w:t>，应在三十日内进行整改，未在规定时间内整改到位的，甲方可扣除乙方本</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rPr>
        <w:t>5%的服务费作为违约金；乙方服务质量满意率未达80%，甲方有权解除本协议，并扣除当</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rPr>
        <w:t>7%的服务费作为违约金。</w:t>
      </w:r>
    </w:p>
    <w:p w14:paraId="448C1313">
      <w:pPr>
        <w:keepNext w:val="0"/>
        <w:keepLines w:val="0"/>
        <w:pageBreakBefore w:val="0"/>
        <w:widowControl w:val="0"/>
        <w:tabs>
          <w:tab w:val="left" w:pos="780"/>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（三）除不可抗力及本合同“第九、服务质量和要求中第8项条款”外，乙方必须每月进行上门服务，不得间断，若未按时上门服务，则后期免费补足相应的服务时间，同时服务费用不予支付。</w:t>
      </w:r>
    </w:p>
    <w:p w14:paraId="3461FD99">
      <w:pPr>
        <w:keepNext w:val="0"/>
        <w:keepLines w:val="0"/>
        <w:pageBreakBefore w:val="0"/>
        <w:widowControl w:val="0"/>
        <w:tabs>
          <w:tab w:val="left" w:pos="780"/>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）根据乙方对本合约的实际履行情况，将纳入信用体系。</w:t>
      </w:r>
    </w:p>
    <w:p w14:paraId="68AD00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十五、诉讼</w:t>
      </w:r>
    </w:p>
    <w:p w14:paraId="5038CFC4">
      <w:pPr>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0" w:leftChars="0" w:right="0" w:right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双方在执行合同中所发生的一切争议，应通过协商解决。</w:t>
      </w:r>
      <w:r>
        <w:rPr>
          <w:rFonts w:hint="eastAsia" w:asciiTheme="minorEastAsia" w:hAnsiTheme="minorEastAsia" w:eastAsiaTheme="minorEastAsia" w:cstheme="minorEastAsia"/>
          <w:color w:val="auto"/>
          <w:kern w:val="2"/>
          <w:sz w:val="24"/>
          <w:szCs w:val="24"/>
          <w:lang w:val="en-US" w:eastAsia="zh-CN" w:bidi="ar-SA"/>
        </w:rPr>
        <w:t>如协商不成，双方约定由甲方所在地的法院管辖</w:t>
      </w:r>
      <w:r>
        <w:rPr>
          <w:rFonts w:hint="eastAsia" w:asciiTheme="minorEastAsia" w:hAnsiTheme="minorEastAsia" w:eastAsiaTheme="minorEastAsia" w:cstheme="minorEastAsia"/>
          <w:color w:val="auto"/>
          <w:kern w:val="2"/>
          <w:sz w:val="24"/>
          <w:szCs w:val="24"/>
          <w:highlight w:val="none"/>
          <w:lang w:val="en-US" w:eastAsia="zh-CN" w:bidi="ar-SA"/>
        </w:rPr>
        <w:t>。</w:t>
      </w:r>
    </w:p>
    <w:p w14:paraId="4ED6EA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十</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合同生效及其</w:t>
      </w:r>
      <w:r>
        <w:rPr>
          <w:rFonts w:hint="eastAsia" w:asciiTheme="minorEastAsia" w:hAnsiTheme="minorEastAsia" w:eastAsiaTheme="minorEastAsia" w:cstheme="minorEastAsia"/>
          <w:b/>
          <w:color w:val="auto"/>
          <w:sz w:val="24"/>
          <w:szCs w:val="24"/>
          <w:highlight w:val="none"/>
          <w:lang w:eastAsia="zh-CN"/>
        </w:rPr>
        <w:t>他</w:t>
      </w:r>
    </w:p>
    <w:p w14:paraId="0AE56D38">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所有员工开展服务时都必须体检，持有健康证后才能上岗。</w:t>
      </w:r>
    </w:p>
    <w:p w14:paraId="0A4C21E9">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乙方应依法为其所有符合政策的员工缴纳各类社会保险。</w:t>
      </w:r>
    </w:p>
    <w:p w14:paraId="6635AF8F">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因乙方违反《中华人民共和国劳动法》等法律法规而造成</w:t>
      </w:r>
      <w:r>
        <w:rPr>
          <w:rFonts w:hint="eastAsia" w:asciiTheme="minorEastAsia" w:hAnsiTheme="minorEastAsia" w:eastAsiaTheme="minorEastAsia" w:cstheme="minorEastAsia"/>
          <w:color w:val="auto"/>
          <w:sz w:val="24"/>
          <w:szCs w:val="24"/>
          <w:highlight w:val="none"/>
          <w:lang w:val="en-US" w:eastAsia="zh-CN"/>
        </w:rPr>
        <w:t>乡</w:t>
      </w:r>
      <w:r>
        <w:rPr>
          <w:rFonts w:hint="eastAsia" w:asciiTheme="minorEastAsia" w:hAnsiTheme="minorEastAsia" w:eastAsiaTheme="minorEastAsia" w:cstheme="minorEastAsia"/>
          <w:color w:val="auto"/>
          <w:sz w:val="24"/>
          <w:szCs w:val="24"/>
          <w:highlight w:val="none"/>
        </w:rPr>
        <w:t>镇（街道）的连带责任和损失全部由乙方承担。因乙方员工违法违纪等产生的所有责任，由乙方承担，甲方不承担任何责任。</w:t>
      </w:r>
    </w:p>
    <w:p w14:paraId="732BBE14">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乙方每月不少于4次对工作人员进行专业培训、检查、教育。</w:t>
      </w:r>
    </w:p>
    <w:p w14:paraId="024132B7">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乙方必须</w:t>
      </w:r>
      <w:r>
        <w:rPr>
          <w:rFonts w:hint="eastAsia" w:asciiTheme="minorEastAsia" w:hAnsiTheme="minorEastAsia" w:eastAsiaTheme="minorEastAsia" w:cstheme="minorEastAsia"/>
          <w:color w:val="auto"/>
          <w:sz w:val="24"/>
          <w:szCs w:val="24"/>
          <w:highlight w:val="none"/>
          <w:lang w:eastAsia="zh-CN"/>
        </w:rPr>
        <w:t>保证</w:t>
      </w:r>
      <w:r>
        <w:rPr>
          <w:rFonts w:hint="eastAsia" w:asciiTheme="minorEastAsia" w:hAnsiTheme="minorEastAsia" w:eastAsiaTheme="minorEastAsia" w:cstheme="minorEastAsia"/>
          <w:color w:val="auto"/>
          <w:sz w:val="24"/>
          <w:szCs w:val="24"/>
          <w:highlight w:val="none"/>
        </w:rPr>
        <w:t>确保服务的质量，保证服务人员队伍的稳定。</w:t>
      </w:r>
    </w:p>
    <w:p w14:paraId="597DC119">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甲方和乙方在检查、管理过程中，发现服务人员在工作中有违纪行为，乙方应对其进行批评教育，并给予一定的经济处罚，若员工有严重违规行为的，甲方有权要求乙方将队员退回。</w:t>
      </w:r>
    </w:p>
    <w:p w14:paraId="663A505C">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如果乙方破产或无清偿能力时，甲方可在任何时候以书面通知乙方终止合同。该终止合同将不损害或影响甲方已经采取或将要采取的补救措施的权利。</w:t>
      </w:r>
    </w:p>
    <w:p w14:paraId="760B7E81">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本合同其余未尽事项（服务要求、权利义务等）以甲方发出的本项目招标文件为准。</w:t>
      </w:r>
    </w:p>
    <w:p w14:paraId="53377A76">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合同经双方法定代表人（负责人）或授权代表签字并加盖单位公章后生效。</w:t>
      </w:r>
    </w:p>
    <w:p w14:paraId="0C2AE38E">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合同执行中涉及采购资金和采购内容修改或补充的，</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签书面补充协议，方可作为主合同不可分割的一部分。</w:t>
      </w:r>
    </w:p>
    <w:p w14:paraId="422AF194">
      <w:pPr>
        <w:keepNext w:val="0"/>
        <w:keepLines w:val="0"/>
        <w:pageBreakBefore w:val="0"/>
        <w:widowControl w:val="0"/>
        <w:kinsoku/>
        <w:wordWrap/>
        <w:overflowPunct/>
        <w:topLinePunct w:val="0"/>
        <w:autoSpaceDE/>
        <w:autoSpaceDN/>
        <w:bidi w:val="0"/>
        <w:adjustRightInd/>
        <w:spacing w:line="360" w:lineRule="auto"/>
        <w:ind w:left="0" w:leftChars="0" w:right="0" w:firstLine="435"/>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本合同未尽事宜，遵照《</w:t>
      </w:r>
      <w:r>
        <w:rPr>
          <w:rFonts w:hint="eastAsia" w:asciiTheme="minorEastAsia" w:hAnsiTheme="minorEastAsia" w:eastAsiaTheme="minorEastAsia" w:cstheme="minorEastAsia"/>
          <w:color w:val="auto"/>
          <w:sz w:val="24"/>
          <w:szCs w:val="24"/>
          <w:highlight w:val="none"/>
          <w:lang w:eastAsia="zh-CN"/>
        </w:rPr>
        <w:t>中华人民共和国民法典</w:t>
      </w:r>
      <w:r>
        <w:rPr>
          <w:rFonts w:hint="eastAsia" w:asciiTheme="minorEastAsia" w:hAnsiTheme="minorEastAsia" w:eastAsiaTheme="minorEastAsia" w:cstheme="minorEastAsia"/>
          <w:color w:val="auto"/>
          <w:sz w:val="24"/>
          <w:szCs w:val="24"/>
          <w:highlight w:val="none"/>
        </w:rPr>
        <w:t>》有关条文执行。</w:t>
      </w:r>
    </w:p>
    <w:p w14:paraId="0C74DF9F">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before="0" w:after="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12、本合同一式6份，具有同等法律效力，甲乙双方各执2份；采购代理单位存档2份。</w:t>
      </w:r>
    </w:p>
    <w:p w14:paraId="1CD21C3D">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                                    乙方： </w:t>
      </w:r>
    </w:p>
    <w:p w14:paraId="1A9C4C7E">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法定（授权）代表人：                      法定（授权）代表人：</w:t>
      </w:r>
    </w:p>
    <w:p w14:paraId="75FF23AB">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      年  月  日                签字日期：      年  月  日</w:t>
      </w:r>
    </w:p>
    <w:p w14:paraId="2A0AC271">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见证方：</w:t>
      </w:r>
    </w:p>
    <w:p w14:paraId="47167EF8">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法定（授权）代表人：</w:t>
      </w:r>
    </w:p>
    <w:p w14:paraId="55CD2D5E">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见证日期：      年  月  日</w:t>
      </w:r>
    </w:p>
    <w:p w14:paraId="6265219F">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7FAE0C14">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1800C904">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630B4F77">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08EED26A">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7808A632">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0C35E849">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67EC930F">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4C8454DC">
      <w:pPr>
        <w:rPr>
          <w:rFonts w:hint="eastAsia" w:asciiTheme="minorEastAsia" w:hAnsiTheme="minorEastAsia" w:eastAsiaTheme="minorEastAsia" w:cstheme="minorEastAsia"/>
          <w:b/>
          <w:color w:val="auto"/>
          <w:spacing w:val="0"/>
          <w:kern w:val="2"/>
          <w:sz w:val="36"/>
          <w:szCs w:val="20"/>
          <w:lang w:val="en-US" w:eastAsia="zh-CN" w:bidi="ar-SA"/>
        </w:rPr>
      </w:pPr>
    </w:p>
    <w:p w14:paraId="23B2A9BF">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51445722">
      <w:pPr>
        <w:rPr>
          <w:rFonts w:hint="eastAsia" w:asciiTheme="minorEastAsia" w:hAnsiTheme="minorEastAsia" w:eastAsiaTheme="minorEastAsia" w:cstheme="minorEastAsia"/>
          <w:b/>
          <w:color w:val="auto"/>
          <w:spacing w:val="0"/>
          <w:kern w:val="2"/>
          <w:sz w:val="36"/>
          <w:szCs w:val="20"/>
          <w:lang w:val="en-US" w:eastAsia="zh-CN" w:bidi="ar-SA"/>
        </w:rPr>
      </w:pPr>
    </w:p>
    <w:p w14:paraId="677548CF">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749BC553">
      <w:pPr>
        <w:rPr>
          <w:rFonts w:hint="eastAsia" w:asciiTheme="minorEastAsia" w:hAnsiTheme="minorEastAsia" w:eastAsiaTheme="minorEastAsia" w:cstheme="minorEastAsia"/>
          <w:b/>
          <w:color w:val="auto"/>
          <w:spacing w:val="0"/>
          <w:kern w:val="2"/>
          <w:sz w:val="36"/>
          <w:szCs w:val="20"/>
          <w:lang w:val="en-US" w:eastAsia="zh-CN" w:bidi="ar-SA"/>
        </w:rPr>
      </w:pPr>
    </w:p>
    <w:p w14:paraId="5CB2967E">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7B3672B9">
      <w:pPr>
        <w:rPr>
          <w:rFonts w:hint="eastAsia" w:asciiTheme="minorEastAsia" w:hAnsiTheme="minorEastAsia" w:eastAsiaTheme="minorEastAsia" w:cstheme="minorEastAsia"/>
          <w:b/>
          <w:color w:val="auto"/>
          <w:spacing w:val="0"/>
          <w:kern w:val="2"/>
          <w:sz w:val="36"/>
          <w:szCs w:val="20"/>
          <w:lang w:val="en-US" w:eastAsia="zh-CN" w:bidi="ar-SA"/>
        </w:rPr>
      </w:pPr>
    </w:p>
    <w:p w14:paraId="3EF84AC8">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562288D3">
      <w:pPr>
        <w:rPr>
          <w:rFonts w:hint="eastAsia" w:asciiTheme="minorEastAsia" w:hAnsiTheme="minorEastAsia" w:eastAsiaTheme="minorEastAsia" w:cstheme="minorEastAsia"/>
          <w:b/>
          <w:color w:val="auto"/>
          <w:spacing w:val="0"/>
          <w:kern w:val="2"/>
          <w:sz w:val="36"/>
          <w:szCs w:val="20"/>
          <w:lang w:val="en-US" w:eastAsia="zh-CN" w:bidi="ar-SA"/>
        </w:rPr>
      </w:pPr>
    </w:p>
    <w:p w14:paraId="1FB9B564">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5EBB4C84">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4B10FF19">
      <w:pPr>
        <w:spacing w:line="240" w:lineRule="auto"/>
        <w:rPr>
          <w:rFonts w:hint="eastAsia" w:ascii="宋体" w:hAnsi="宋体" w:eastAsia="宋体" w:cs="宋体"/>
          <w:b/>
          <w:bCs/>
          <w:color w:val="auto"/>
          <w:sz w:val="40"/>
          <w:szCs w:val="40"/>
        </w:rPr>
      </w:pPr>
    </w:p>
    <w:p w14:paraId="235B1351">
      <w:pPr>
        <w:spacing w:line="240" w:lineRule="auto"/>
        <w:jc w:val="center"/>
        <w:rPr>
          <w:rFonts w:hint="eastAsia" w:ascii="宋体" w:hAnsi="宋体" w:eastAsia="宋体" w:cs="宋体"/>
          <w:b/>
          <w:bCs/>
          <w:color w:val="auto"/>
          <w:sz w:val="40"/>
          <w:szCs w:val="40"/>
        </w:rPr>
      </w:pPr>
    </w:p>
    <w:p w14:paraId="144D34DD">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2025年政府购买居家养老服务</w:t>
      </w:r>
    </w:p>
    <w:p w14:paraId="50C67EE2">
      <w:pPr>
        <w:spacing w:line="360" w:lineRule="auto"/>
        <w:jc w:val="center"/>
        <w:rPr>
          <w:rFonts w:hint="eastAsia" w:ascii="宋体" w:hAnsi="宋体" w:eastAsia="宋体" w:cs="宋体"/>
          <w:color w:val="auto"/>
          <w:spacing w:val="40"/>
          <w:w w:val="90"/>
          <w:sz w:val="96"/>
          <w:szCs w:val="96"/>
          <w:lang w:bidi="th-TH"/>
        </w:rPr>
      </w:pPr>
    </w:p>
    <w:p w14:paraId="3C6098F8">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5F3DFEA6">
      <w:pPr>
        <w:spacing w:line="240" w:lineRule="auto"/>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（资格文件）</w:t>
      </w:r>
      <w:r>
        <w:rPr>
          <w:rFonts w:hint="eastAsia" w:ascii="宋体" w:hAnsi="宋体" w:eastAsia="宋体" w:cs="宋体"/>
          <w:b/>
          <w:bCs/>
          <w:color w:val="auto"/>
          <w:sz w:val="36"/>
          <w:szCs w:val="36"/>
          <w:lang w:eastAsia="zh-CN"/>
        </w:rPr>
        <w:t>（</w:t>
      </w:r>
      <w:r>
        <w:rPr>
          <w:rFonts w:hint="eastAsia" w:ascii="宋体" w:hAnsi="宋体" w:eastAsia="宋体" w:cs="宋体"/>
          <w:b/>
          <w:bCs/>
          <w:color w:val="auto"/>
          <w:sz w:val="36"/>
          <w:szCs w:val="36"/>
          <w:lang w:val="en-US" w:eastAsia="zh-CN"/>
        </w:rPr>
        <w:t>标项1/标项2</w:t>
      </w:r>
      <w:r>
        <w:rPr>
          <w:rFonts w:hint="eastAsia" w:ascii="宋体" w:hAnsi="宋体" w:eastAsia="宋体" w:cs="宋体"/>
          <w:b/>
          <w:bCs/>
          <w:color w:val="auto"/>
          <w:sz w:val="36"/>
          <w:szCs w:val="36"/>
          <w:lang w:eastAsia="zh-CN"/>
        </w:rPr>
        <w:t>）</w:t>
      </w:r>
    </w:p>
    <w:p w14:paraId="786C19F8">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34D76AE0">
      <w:pPr>
        <w:spacing w:line="240" w:lineRule="auto"/>
        <w:jc w:val="center"/>
        <w:rPr>
          <w:rFonts w:hint="eastAsia" w:ascii="宋体" w:hAnsi="宋体" w:eastAsia="宋体" w:cs="宋体"/>
          <w:b/>
          <w:bCs/>
          <w:color w:val="auto"/>
          <w:sz w:val="28"/>
          <w:szCs w:val="28"/>
        </w:rPr>
      </w:pPr>
    </w:p>
    <w:p w14:paraId="520C3E16">
      <w:pPr>
        <w:autoSpaceDE w:val="0"/>
        <w:autoSpaceDN w:val="0"/>
        <w:adjustRightInd w:val="0"/>
        <w:spacing w:line="360" w:lineRule="auto"/>
        <w:rPr>
          <w:rFonts w:hint="eastAsia" w:ascii="宋体" w:hAnsi="宋体" w:eastAsia="宋体" w:cs="宋体"/>
          <w:b/>
          <w:color w:val="auto"/>
          <w:sz w:val="32"/>
          <w:szCs w:val="32"/>
        </w:rPr>
      </w:pPr>
    </w:p>
    <w:p w14:paraId="2AE51E20">
      <w:pPr>
        <w:autoSpaceDE w:val="0"/>
        <w:autoSpaceDN w:val="0"/>
        <w:adjustRightInd w:val="0"/>
        <w:spacing w:line="360" w:lineRule="auto"/>
        <w:rPr>
          <w:rFonts w:hint="eastAsia" w:ascii="宋体" w:hAnsi="宋体" w:eastAsia="宋体" w:cs="宋体"/>
          <w:b/>
          <w:color w:val="auto"/>
          <w:sz w:val="32"/>
          <w:szCs w:val="32"/>
        </w:rPr>
      </w:pPr>
    </w:p>
    <w:p w14:paraId="6886678E">
      <w:pPr>
        <w:autoSpaceDE w:val="0"/>
        <w:autoSpaceDN w:val="0"/>
        <w:adjustRightInd w:val="0"/>
        <w:spacing w:line="360" w:lineRule="auto"/>
        <w:rPr>
          <w:rFonts w:hint="eastAsia" w:ascii="宋体" w:hAnsi="宋体" w:eastAsia="宋体" w:cs="宋体"/>
          <w:b/>
          <w:color w:val="auto"/>
          <w:sz w:val="32"/>
          <w:szCs w:val="32"/>
        </w:rPr>
      </w:pPr>
    </w:p>
    <w:p w14:paraId="2DAC499F">
      <w:pPr>
        <w:autoSpaceDE w:val="0"/>
        <w:autoSpaceDN w:val="0"/>
        <w:adjustRightInd w:val="0"/>
        <w:spacing w:line="360" w:lineRule="auto"/>
        <w:rPr>
          <w:rFonts w:hint="eastAsia" w:ascii="宋体" w:hAnsi="宋体" w:eastAsia="宋体" w:cs="宋体"/>
          <w:b/>
          <w:color w:val="auto"/>
          <w:sz w:val="32"/>
          <w:szCs w:val="32"/>
        </w:rPr>
      </w:pPr>
    </w:p>
    <w:p w14:paraId="01419379">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5C638884">
      <w:pPr>
        <w:autoSpaceDE w:val="0"/>
        <w:autoSpaceDN w:val="0"/>
        <w:adjustRightInd w:val="0"/>
        <w:spacing w:line="360" w:lineRule="auto"/>
        <w:rPr>
          <w:rFonts w:hint="eastAsia" w:ascii="宋体" w:hAnsi="宋体" w:eastAsia="宋体" w:cs="宋体"/>
          <w:b/>
          <w:color w:val="auto"/>
          <w:sz w:val="32"/>
          <w:szCs w:val="32"/>
        </w:rPr>
      </w:pPr>
    </w:p>
    <w:p w14:paraId="0626BFEE">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01A17014">
      <w:pPr>
        <w:autoSpaceDE w:val="0"/>
        <w:autoSpaceDN w:val="0"/>
        <w:adjustRightInd w:val="0"/>
        <w:spacing w:line="360" w:lineRule="auto"/>
        <w:rPr>
          <w:rFonts w:hint="eastAsia" w:ascii="宋体" w:hAnsi="宋体" w:eastAsia="宋体" w:cs="宋体"/>
          <w:b/>
          <w:color w:val="auto"/>
          <w:sz w:val="32"/>
          <w:szCs w:val="32"/>
        </w:rPr>
      </w:pPr>
    </w:p>
    <w:p w14:paraId="2B4955B3">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7135ED65">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7D9A4E5C">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资格文件目录（标项1/标项2）</w:t>
      </w:r>
    </w:p>
    <w:p w14:paraId="5017C8A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1FABA988">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27405B2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43BE37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42825B4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6068EEB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144976D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6904CCE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6255F5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158E41B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6B6B0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1EDE9A49">
      <w:pPr>
        <w:spacing w:line="312" w:lineRule="auto"/>
        <w:ind w:firstLine="422" w:firstLineChars="200"/>
        <w:rPr>
          <w:rFonts w:hint="default"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4.联合体协议书（如有）：联合体协议书（参考格式附后）（注：联合体参加投标的，另须提供联合体协议书，联合体各方均须提供相关证件等复印件或扫描件，资格承诺函（格式附后）。）</w:t>
      </w:r>
    </w:p>
    <w:p w14:paraId="60278153">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14:paraId="39E33FF6">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4697885">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44B9189D">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431AF992">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63161B84">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投标声明书（标项1/标项2）</w:t>
      </w:r>
    </w:p>
    <w:p w14:paraId="210C077E">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1A70A0C5">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41F9AF50">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49967327">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1275033D">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45D3C5D5">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0415F7D0">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07434140">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41825C9A">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4EC05F2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w:t>
      </w:r>
      <w:r>
        <w:rPr>
          <w:rFonts w:hint="eastAsia" w:asciiTheme="minorEastAsia" w:hAnsiTheme="minorEastAsia" w:eastAsiaTheme="minorEastAsia" w:cstheme="minorEastAsia"/>
          <w:color w:val="auto"/>
          <w:spacing w:val="-4"/>
          <w:sz w:val="24"/>
          <w:szCs w:val="24"/>
          <w:lang w:eastAsia="zh-CN"/>
        </w:rPr>
        <w:t>做好</w:t>
      </w:r>
      <w:r>
        <w:rPr>
          <w:rFonts w:hint="eastAsia" w:asciiTheme="minorEastAsia" w:hAnsiTheme="minorEastAsia" w:eastAsiaTheme="minorEastAsia" w:cstheme="minorEastAsia"/>
          <w:color w:val="auto"/>
          <w:spacing w:val="-4"/>
          <w:sz w:val="24"/>
          <w:szCs w:val="24"/>
        </w:rPr>
        <w:t>保密工作。</w:t>
      </w:r>
    </w:p>
    <w:p w14:paraId="0FD58DA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6FFDB69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4E423BF3">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49B422A8">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6574D566">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5B504596">
      <w:pPr>
        <w:rPr>
          <w:rFonts w:hint="eastAsia" w:ascii="宋体" w:hAnsi="宋体" w:eastAsia="宋体" w:cs="宋体"/>
          <w:b/>
          <w:color w:val="auto"/>
          <w:sz w:val="24"/>
          <w:szCs w:val="24"/>
        </w:rPr>
      </w:pPr>
    </w:p>
    <w:p w14:paraId="49F03528">
      <w:pPr>
        <w:rPr>
          <w:rFonts w:hint="eastAsia" w:ascii="宋体" w:hAnsi="宋体" w:eastAsia="宋体" w:cs="宋体"/>
          <w:b/>
          <w:color w:val="auto"/>
          <w:sz w:val="24"/>
          <w:szCs w:val="24"/>
        </w:rPr>
      </w:pPr>
    </w:p>
    <w:p w14:paraId="26C0D1E9">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E1E6A1B">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78A70B77">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资格承诺函（标项1/标项2）</w:t>
      </w:r>
    </w:p>
    <w:p w14:paraId="3973F165">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1A0FC24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3CEFA47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1823D93E">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211479DD">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5829F6FD">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198DD5FE">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0864140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128E84FD">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0FB648EE">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075C9CD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2666B91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155CC3B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41FFF7B1">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4A42F2AA">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20406206">
      <w:pPr>
        <w:spacing w:line="360" w:lineRule="auto"/>
        <w:ind w:firstLine="420" w:firstLineChars="200"/>
        <w:rPr>
          <w:rFonts w:ascii="宋体" w:hAnsi="宋体" w:eastAsia="宋体" w:cs="宋体"/>
          <w:color w:val="auto"/>
          <w:szCs w:val="24"/>
        </w:rPr>
      </w:pPr>
    </w:p>
    <w:p w14:paraId="2BAF3653">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6F5AD96D">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40BCF6EB">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4F200B11">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C69067F">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6B4A30FD">
      <w:pPr>
        <w:adjustRightInd w:val="0"/>
        <w:snapToGrid w:val="0"/>
        <w:spacing w:before="50" w:after="50"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联合体协议书（标项1/标项2）</w:t>
      </w:r>
    </w:p>
    <w:p w14:paraId="0CF2FA47">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7420061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158DDEE0">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09ABD6C9">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669C872E">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5E6527B8">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41224708">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44F7ABEC">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35DEA66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1FC960BB">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53614C62">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0868117E">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3F1BAEAC">
      <w:pP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388D4CA7">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68815AB5">
      <w:pPr>
        <w:spacing w:line="240" w:lineRule="auto"/>
        <w:rPr>
          <w:rFonts w:hint="eastAsia" w:asciiTheme="minorEastAsia" w:hAnsiTheme="minorEastAsia" w:eastAsiaTheme="minorEastAsia" w:cstheme="minorEastAsia"/>
          <w:b/>
          <w:color w:val="auto"/>
          <w:sz w:val="28"/>
          <w:szCs w:val="28"/>
          <w:highlight w:val="none"/>
        </w:rPr>
      </w:pPr>
    </w:p>
    <w:p w14:paraId="28864FF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9D70C69">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14:paraId="66476DE3">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773CEABE">
      <w:pPr>
        <w:spacing w:line="240" w:lineRule="auto"/>
        <w:rPr>
          <w:rFonts w:asciiTheme="minorEastAsia" w:hAnsiTheme="minorEastAsia" w:eastAsiaTheme="minorEastAsia" w:cstheme="minorEastAsia"/>
          <w:b/>
          <w:bCs/>
          <w:color w:val="auto"/>
          <w:sz w:val="40"/>
          <w:szCs w:val="40"/>
        </w:rPr>
      </w:pPr>
    </w:p>
    <w:p w14:paraId="0BDCBAB3">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2025年政府购买居家养老服务</w:t>
      </w:r>
    </w:p>
    <w:p w14:paraId="190E6CAD">
      <w:pPr>
        <w:spacing w:line="360" w:lineRule="auto"/>
        <w:jc w:val="center"/>
        <w:rPr>
          <w:rFonts w:asciiTheme="minorEastAsia" w:hAnsiTheme="minorEastAsia" w:eastAsiaTheme="minorEastAsia" w:cstheme="minorEastAsia"/>
          <w:color w:val="auto"/>
          <w:spacing w:val="40"/>
          <w:w w:val="90"/>
          <w:sz w:val="96"/>
          <w:szCs w:val="96"/>
          <w:lang w:bidi="th-TH"/>
        </w:rPr>
      </w:pPr>
    </w:p>
    <w:p w14:paraId="0264F9D3">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2D6A7976">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文件）（标项1/标项2）</w:t>
      </w:r>
    </w:p>
    <w:p w14:paraId="120C4939">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2C3CC044">
      <w:pPr>
        <w:spacing w:line="240" w:lineRule="auto"/>
        <w:jc w:val="center"/>
        <w:rPr>
          <w:rFonts w:asciiTheme="minorEastAsia" w:hAnsiTheme="minorEastAsia" w:eastAsiaTheme="minorEastAsia" w:cstheme="minorEastAsia"/>
          <w:b/>
          <w:bCs/>
          <w:color w:val="auto"/>
          <w:sz w:val="28"/>
          <w:szCs w:val="28"/>
        </w:rPr>
      </w:pPr>
    </w:p>
    <w:p w14:paraId="6EFDF03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A3B1C0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D7CBBE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B68F04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1BEAA1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5A0F8EA">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1E22CB2C">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0FC6FC3">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21C26BF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4E3AF17">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741E4F83">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4E25CE89">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文件目录（标项1/标项2）</w:t>
      </w:r>
    </w:p>
    <w:p w14:paraId="7E8C704D">
      <w:pPr>
        <w:snapToGrid w:val="0"/>
        <w:spacing w:before="50" w:after="156" w:afterLines="50" w:line="240" w:lineRule="auto"/>
        <w:jc w:val="left"/>
        <w:rPr>
          <w:rFonts w:hint="eastAsia" w:ascii="宋体" w:hAnsi="宋体" w:eastAsia="宋体" w:cs="宋体"/>
          <w:color w:val="auto"/>
          <w:sz w:val="24"/>
          <w:szCs w:val="24"/>
        </w:rPr>
      </w:pPr>
    </w:p>
    <w:p w14:paraId="535FC00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58782EB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6BBF30D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45C4865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7630A15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商务技术</w:t>
      </w:r>
      <w:r>
        <w:rPr>
          <w:rFonts w:hint="eastAsia" w:asciiTheme="minorEastAsia" w:hAnsiTheme="minorEastAsia" w:eastAsiaTheme="minorEastAsia" w:cstheme="minorEastAsia"/>
          <w:color w:val="auto"/>
          <w:sz w:val="24"/>
          <w:szCs w:val="24"/>
        </w:rPr>
        <w:t>分自评表（格式见附件）———————页码</w:t>
      </w:r>
    </w:p>
    <w:p w14:paraId="17083C7D">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5.1业绩———————页码</w:t>
      </w:r>
    </w:p>
    <w:p w14:paraId="59EC740C">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w:t>
      </w:r>
      <w:r>
        <w:rPr>
          <w:rFonts w:hint="eastAsia" w:ascii="宋体" w:hAnsi="宋体" w:eastAsia="宋体" w:cs="宋体"/>
          <w:color w:val="auto"/>
          <w:sz w:val="24"/>
          <w:szCs w:val="24"/>
          <w:lang w:val="en-US" w:eastAsia="zh-CN"/>
        </w:rPr>
        <w:t>证书和荣誉</w:t>
      </w:r>
      <w:r>
        <w:rPr>
          <w:rFonts w:hint="eastAsia" w:asciiTheme="minorEastAsia" w:hAnsiTheme="minorEastAsia" w:eastAsiaTheme="minorEastAsia" w:cstheme="minorEastAsia"/>
          <w:color w:val="auto"/>
          <w:sz w:val="24"/>
          <w:szCs w:val="24"/>
          <w:lang w:val="en-US" w:eastAsia="zh-CN"/>
        </w:rPr>
        <w:t>———————页码</w:t>
      </w:r>
    </w:p>
    <w:p w14:paraId="4AC8068A">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5.3服务理念、组织架构及管理制度情况———————页码</w:t>
      </w:r>
    </w:p>
    <w:p w14:paraId="45D0F409">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5.4服务方案———————页码</w:t>
      </w:r>
    </w:p>
    <w:p w14:paraId="4EE6B92D">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5.5项目投标配套方案及服务保障———————页码</w:t>
      </w:r>
    </w:p>
    <w:p w14:paraId="6EDB269B">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5.6项目团队———————页码</w:t>
      </w:r>
    </w:p>
    <w:p w14:paraId="18B74639">
      <w:pPr>
        <w:keepNext w:val="0"/>
        <w:keepLines w:val="0"/>
        <w:pageBreakBefore w:val="0"/>
        <w:numPr>
          <w:ilvl w:val="0"/>
          <w:numId w:val="0"/>
        </w:numPr>
        <w:kinsoku/>
        <w:wordWrap/>
        <w:overflowPunct/>
        <w:topLinePunct w:val="0"/>
        <w:bidi w:val="0"/>
        <w:spacing w:line="360" w:lineRule="auto"/>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6.承诺函（格式附后）</w:t>
      </w:r>
    </w:p>
    <w:p w14:paraId="653BD4B7">
      <w:pPr>
        <w:keepNext w:val="0"/>
        <w:keepLines w:val="0"/>
        <w:pageBreakBefore w:val="0"/>
        <w:numPr>
          <w:ilvl w:val="0"/>
          <w:numId w:val="0"/>
        </w:numPr>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5F02EB3D">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6E0C6BEF">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07868D2B">
      <w:pPr>
        <w:snapToGrid w:val="0"/>
        <w:spacing w:before="50" w:after="156" w:afterLines="50" w:line="360" w:lineRule="auto"/>
        <w:jc w:val="left"/>
        <w:rPr>
          <w:rFonts w:hint="eastAsia" w:ascii="宋体" w:hAnsi="宋体" w:eastAsia="宋体" w:cs="宋体"/>
          <w:b/>
          <w:color w:val="auto"/>
          <w:sz w:val="24"/>
          <w:szCs w:val="24"/>
        </w:rPr>
      </w:pPr>
      <w:bookmarkStart w:id="20" w:name="_Toc14746861"/>
      <w:bookmarkStart w:id="21" w:name="_Toc483379796"/>
      <w:bookmarkStart w:id="22" w:name="_Toc479927873"/>
      <w:bookmarkStart w:id="23" w:name="_Toc488936100"/>
      <w:bookmarkStart w:id="24" w:name="_Toc225223761"/>
      <w:bookmarkStart w:id="25" w:name="_Toc110393361"/>
    </w:p>
    <w:p w14:paraId="282D2A57">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4597DC2">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33BCD4BD">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20"/>
      <w:bookmarkEnd w:id="21"/>
      <w:bookmarkEnd w:id="22"/>
      <w:bookmarkEnd w:id="23"/>
      <w:bookmarkEnd w:id="24"/>
      <w:bookmarkEnd w:id="25"/>
      <w:r>
        <w:rPr>
          <w:rFonts w:hint="eastAsia" w:ascii="宋体" w:hAnsi="宋体" w:eastAsia="宋体" w:cs="宋体"/>
          <w:b/>
          <w:bCs/>
          <w:color w:val="auto"/>
          <w:sz w:val="30"/>
          <w:szCs w:val="24"/>
        </w:rPr>
        <w:t>（标项1/标项2）</w:t>
      </w:r>
    </w:p>
    <w:tbl>
      <w:tblPr>
        <w:tblStyle w:val="28"/>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57D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9273A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4C3248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4D343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2ADE9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B15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351DC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5C245C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5426F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1B5E9E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237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8A36E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759A87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CC9AA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2770CF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43E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23140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4C07FA35">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213CA8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1AF34B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DE2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23F50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0E53A6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5F8D29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38CEA1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3A8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7EF85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4098D6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744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43833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691F7B3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5CBD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84434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7423B2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265A2A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435960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F6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2C9C96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62E865B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236A3D0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4164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2C7969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02F8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51417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7303BB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CE56D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72A660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7A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30FBF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7298D2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49C5AC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71028E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34A4B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1B1DBE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728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16C53F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w:t>
            </w:r>
          </w:p>
        </w:tc>
      </w:tr>
    </w:tbl>
    <w:p w14:paraId="39E6C5A7">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6D173E5F">
      <w:pPr>
        <w:spacing w:line="240" w:lineRule="auto"/>
        <w:rPr>
          <w:rFonts w:hint="eastAsia" w:ascii="宋体" w:hAnsi="宋体" w:eastAsia="宋体" w:cs="宋体"/>
          <w:b/>
          <w:color w:val="auto"/>
          <w:sz w:val="24"/>
          <w:szCs w:val="24"/>
        </w:rPr>
      </w:pPr>
    </w:p>
    <w:p w14:paraId="65AF6495">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342D41B7">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法定代表人或授权代表（签字或盖章）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 xml:space="preserve">___________ </w:t>
      </w:r>
      <w:r>
        <w:rPr>
          <w:rFonts w:hint="eastAsia" w:ascii="宋体" w:hAnsi="宋体" w:eastAsia="宋体" w:cs="宋体"/>
          <w:b/>
          <w:color w:val="auto"/>
          <w:sz w:val="24"/>
          <w:szCs w:val="24"/>
        </w:rPr>
        <w:t xml:space="preserve">             </w:t>
      </w:r>
    </w:p>
    <w:p w14:paraId="6C61AF2C">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44531FC">
      <w:pPr>
        <w:snapToGrid w:val="0"/>
        <w:spacing w:before="50" w:after="156" w:afterLines="50" w:line="360" w:lineRule="auto"/>
        <w:jc w:val="left"/>
        <w:rPr>
          <w:rFonts w:hint="eastAsia" w:ascii="宋体" w:hAnsi="宋体" w:eastAsia="宋体" w:cs="宋体"/>
          <w:b/>
          <w:color w:val="auto"/>
          <w:sz w:val="24"/>
          <w:szCs w:val="24"/>
        </w:rPr>
      </w:pPr>
    </w:p>
    <w:p w14:paraId="06460821">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6CADA8D">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7698679E">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法定代表人资格说明书（标项1/标项2）</w:t>
      </w:r>
    </w:p>
    <w:p w14:paraId="2F25B03B">
      <w:pPr>
        <w:adjustRightInd w:val="0"/>
        <w:spacing w:line="600" w:lineRule="exact"/>
        <w:ind w:firstLine="490"/>
        <w:jc w:val="left"/>
        <w:rPr>
          <w:rFonts w:hint="eastAsia" w:ascii="宋体" w:hAnsi="宋体" w:eastAsia="宋体" w:cs="宋体"/>
          <w:b/>
          <w:bCs/>
          <w:snapToGrid w:val="0"/>
          <w:color w:val="auto"/>
          <w:kern w:val="0"/>
          <w:sz w:val="36"/>
          <w:szCs w:val="20"/>
        </w:rPr>
      </w:pPr>
    </w:p>
    <w:p w14:paraId="20A1D1F5">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660A145D">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59755B63">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1F2A70C">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EFB95C9">
      <w:pPr>
        <w:adjustRightInd w:val="0"/>
        <w:spacing w:line="360" w:lineRule="auto"/>
        <w:rPr>
          <w:rFonts w:hint="eastAsia" w:ascii="宋体" w:hAnsi="宋体" w:eastAsia="宋体" w:cs="宋体"/>
          <w:snapToGrid w:val="0"/>
          <w:color w:val="auto"/>
          <w:kern w:val="0"/>
          <w:sz w:val="24"/>
          <w:szCs w:val="24"/>
        </w:rPr>
      </w:pPr>
    </w:p>
    <w:p w14:paraId="15D72D92">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027559AF">
      <w:pPr>
        <w:adjustRightInd w:val="0"/>
        <w:spacing w:line="360" w:lineRule="auto"/>
        <w:rPr>
          <w:rFonts w:hint="eastAsia" w:ascii="宋体" w:hAnsi="宋体" w:eastAsia="宋体" w:cs="宋体"/>
          <w:snapToGrid w:val="0"/>
          <w:color w:val="auto"/>
          <w:kern w:val="0"/>
          <w:sz w:val="21"/>
          <w:szCs w:val="21"/>
        </w:rPr>
      </w:pPr>
    </w:p>
    <w:p w14:paraId="7299E5B5">
      <w:pPr>
        <w:snapToGrid w:val="0"/>
        <w:spacing w:before="156" w:beforeLines="50" w:after="50" w:line="240" w:lineRule="auto"/>
        <w:rPr>
          <w:rFonts w:hint="eastAsia" w:ascii="宋体" w:hAnsi="宋体" w:eastAsia="宋体" w:cs="宋体"/>
          <w:color w:val="auto"/>
          <w:sz w:val="24"/>
          <w:szCs w:val="24"/>
        </w:rPr>
      </w:pPr>
    </w:p>
    <w:p w14:paraId="455ED0D7">
      <w:pPr>
        <w:spacing w:line="240" w:lineRule="auto"/>
        <w:rPr>
          <w:rFonts w:hint="eastAsia" w:ascii="宋体" w:hAnsi="宋体" w:eastAsia="宋体" w:cs="宋体"/>
          <w:color w:val="auto"/>
          <w:sz w:val="24"/>
          <w:szCs w:val="24"/>
        </w:rPr>
      </w:pPr>
    </w:p>
    <w:p w14:paraId="1506493B">
      <w:pPr>
        <w:spacing w:line="240" w:lineRule="auto"/>
        <w:ind w:firstLine="420"/>
        <w:rPr>
          <w:rFonts w:hint="eastAsia" w:ascii="宋体" w:hAnsi="宋体" w:eastAsia="宋体" w:cs="宋体"/>
          <w:color w:val="auto"/>
          <w:sz w:val="21"/>
          <w:szCs w:val="20"/>
        </w:rPr>
      </w:pPr>
    </w:p>
    <w:p w14:paraId="4FF6BAD3">
      <w:pPr>
        <w:spacing w:line="240" w:lineRule="auto"/>
        <w:rPr>
          <w:rFonts w:hint="eastAsia" w:ascii="宋体" w:hAnsi="宋体" w:eastAsia="宋体" w:cs="宋体"/>
          <w:color w:val="auto"/>
          <w:sz w:val="24"/>
          <w:szCs w:val="24"/>
        </w:rPr>
      </w:pPr>
    </w:p>
    <w:p w14:paraId="3B31C243">
      <w:pPr>
        <w:spacing w:line="240" w:lineRule="auto"/>
        <w:ind w:firstLine="420"/>
        <w:rPr>
          <w:rFonts w:hint="eastAsia" w:ascii="宋体" w:hAnsi="宋体" w:eastAsia="宋体" w:cs="宋体"/>
          <w:color w:val="auto"/>
          <w:sz w:val="24"/>
          <w:szCs w:val="20"/>
        </w:rPr>
      </w:pPr>
    </w:p>
    <w:p w14:paraId="149CF6FA">
      <w:pPr>
        <w:spacing w:line="200" w:lineRule="exact"/>
        <w:ind w:firstLine="301"/>
        <w:rPr>
          <w:rFonts w:hint="eastAsia" w:ascii="宋体" w:hAnsi="宋体" w:eastAsia="宋体" w:cs="宋体"/>
          <w:color w:val="auto"/>
          <w:spacing w:val="-4"/>
          <w:sz w:val="18"/>
          <w:szCs w:val="20"/>
        </w:rPr>
      </w:pPr>
    </w:p>
    <w:p w14:paraId="1AE73AA9">
      <w:pPr>
        <w:spacing w:line="240" w:lineRule="auto"/>
        <w:rPr>
          <w:rFonts w:hint="eastAsia" w:ascii="宋体" w:hAnsi="宋体" w:eastAsia="宋体" w:cs="宋体"/>
          <w:color w:val="auto"/>
          <w:sz w:val="24"/>
          <w:szCs w:val="24"/>
        </w:rPr>
      </w:pPr>
    </w:p>
    <w:p w14:paraId="0A881CD3">
      <w:pPr>
        <w:spacing w:line="240" w:lineRule="auto"/>
        <w:rPr>
          <w:rFonts w:hint="eastAsia" w:ascii="宋体" w:hAnsi="宋体" w:eastAsia="宋体" w:cs="宋体"/>
          <w:color w:val="auto"/>
          <w:sz w:val="24"/>
          <w:szCs w:val="24"/>
        </w:rPr>
      </w:pPr>
    </w:p>
    <w:p w14:paraId="71048904">
      <w:pPr>
        <w:spacing w:line="240" w:lineRule="auto"/>
        <w:rPr>
          <w:rFonts w:hint="eastAsia" w:ascii="宋体" w:hAnsi="宋体" w:eastAsia="宋体" w:cs="宋体"/>
          <w:color w:val="auto"/>
          <w:sz w:val="24"/>
          <w:szCs w:val="24"/>
        </w:rPr>
      </w:pPr>
    </w:p>
    <w:p w14:paraId="3A2150EE">
      <w:pPr>
        <w:spacing w:line="240" w:lineRule="auto"/>
        <w:rPr>
          <w:rFonts w:hint="eastAsia" w:ascii="宋体" w:hAnsi="宋体" w:eastAsia="宋体" w:cs="宋体"/>
          <w:color w:val="auto"/>
          <w:sz w:val="24"/>
          <w:szCs w:val="24"/>
        </w:rPr>
      </w:pPr>
    </w:p>
    <w:p w14:paraId="7054B912">
      <w:pPr>
        <w:spacing w:line="360" w:lineRule="auto"/>
        <w:jc w:val="center"/>
        <w:rPr>
          <w:rFonts w:hint="eastAsia" w:ascii="宋体" w:hAnsi="宋体" w:eastAsia="宋体" w:cs="宋体"/>
          <w:b/>
          <w:bCs/>
          <w:color w:val="auto"/>
          <w:sz w:val="30"/>
          <w:szCs w:val="30"/>
        </w:rPr>
      </w:pPr>
    </w:p>
    <w:p w14:paraId="17731F77">
      <w:pPr>
        <w:spacing w:line="360" w:lineRule="auto"/>
        <w:jc w:val="center"/>
        <w:rPr>
          <w:rFonts w:hint="eastAsia" w:ascii="宋体" w:hAnsi="宋体" w:eastAsia="宋体" w:cs="宋体"/>
          <w:b/>
          <w:bCs/>
          <w:color w:val="auto"/>
          <w:sz w:val="30"/>
          <w:szCs w:val="30"/>
        </w:rPr>
      </w:pPr>
    </w:p>
    <w:p w14:paraId="471BAFE4">
      <w:pPr>
        <w:spacing w:line="360" w:lineRule="auto"/>
        <w:jc w:val="center"/>
        <w:rPr>
          <w:rFonts w:hint="eastAsia" w:ascii="宋体" w:hAnsi="宋体" w:eastAsia="宋体" w:cs="宋体"/>
          <w:b/>
          <w:bCs/>
          <w:color w:val="auto"/>
          <w:sz w:val="30"/>
          <w:szCs w:val="30"/>
        </w:rPr>
      </w:pPr>
    </w:p>
    <w:p w14:paraId="28E8723D">
      <w:pPr>
        <w:spacing w:line="360" w:lineRule="auto"/>
        <w:jc w:val="center"/>
        <w:rPr>
          <w:rFonts w:hint="eastAsia" w:ascii="宋体" w:hAnsi="宋体" w:eastAsia="宋体" w:cs="宋体"/>
          <w:b/>
          <w:bCs/>
          <w:color w:val="auto"/>
          <w:sz w:val="30"/>
          <w:szCs w:val="30"/>
        </w:rPr>
      </w:pPr>
    </w:p>
    <w:p w14:paraId="5074CB7C">
      <w:pPr>
        <w:spacing w:line="360" w:lineRule="auto"/>
        <w:rPr>
          <w:rFonts w:hint="eastAsia" w:ascii="宋体" w:hAnsi="宋体" w:eastAsia="宋体" w:cs="宋体"/>
          <w:b/>
          <w:bCs/>
          <w:color w:val="auto"/>
          <w:sz w:val="30"/>
          <w:szCs w:val="30"/>
        </w:rPr>
      </w:pPr>
    </w:p>
    <w:p w14:paraId="0A4D4222">
      <w:pPr>
        <w:snapToGrid w:val="0"/>
        <w:spacing w:before="50" w:after="156" w:afterLines="50" w:line="360" w:lineRule="auto"/>
        <w:jc w:val="left"/>
        <w:rPr>
          <w:rFonts w:hint="eastAsia" w:ascii="宋体" w:hAnsi="宋体" w:eastAsia="宋体" w:cs="宋体"/>
          <w:b/>
          <w:color w:val="auto"/>
          <w:sz w:val="24"/>
          <w:szCs w:val="24"/>
        </w:rPr>
      </w:pPr>
    </w:p>
    <w:p w14:paraId="3CF60642">
      <w:pPr>
        <w:snapToGrid w:val="0"/>
        <w:spacing w:before="50" w:after="156" w:afterLines="50" w:line="360" w:lineRule="auto"/>
        <w:jc w:val="left"/>
        <w:rPr>
          <w:rFonts w:hint="eastAsia" w:ascii="宋体" w:hAnsi="宋体" w:eastAsia="宋体" w:cs="宋体"/>
          <w:b/>
          <w:color w:val="auto"/>
          <w:sz w:val="24"/>
          <w:szCs w:val="24"/>
        </w:rPr>
      </w:pPr>
    </w:p>
    <w:p w14:paraId="6FF12983">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4CD867E">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14113E53">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法定代表人授权委托书（标项1/标项2）</w:t>
      </w:r>
    </w:p>
    <w:p w14:paraId="3B2883B1">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16C1540F">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1A086684">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4E3FE06E">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0528804A">
      <w:pPr>
        <w:snapToGrid w:val="0"/>
        <w:spacing w:before="156" w:beforeLines="50" w:after="50" w:line="360" w:lineRule="auto"/>
        <w:rPr>
          <w:rFonts w:hint="eastAsia" w:ascii="宋体" w:hAnsi="宋体" w:eastAsia="宋体" w:cs="宋体"/>
          <w:color w:val="auto"/>
          <w:sz w:val="24"/>
          <w:szCs w:val="24"/>
        </w:rPr>
      </w:pPr>
    </w:p>
    <w:p w14:paraId="73B20B97">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071BDF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0C188D7">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30CDC6D8">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5ED377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370364E">
      <w:pPr>
        <w:snapToGrid w:val="0"/>
        <w:spacing w:before="156" w:beforeLines="50" w:after="50" w:line="360" w:lineRule="auto"/>
        <w:ind w:firstLine="4920" w:firstLineChars="2050"/>
        <w:rPr>
          <w:rFonts w:hint="eastAsia" w:ascii="宋体" w:hAnsi="宋体" w:eastAsia="宋体" w:cs="宋体"/>
          <w:color w:val="auto"/>
          <w:sz w:val="24"/>
          <w:szCs w:val="24"/>
        </w:rPr>
      </w:pPr>
    </w:p>
    <w:p w14:paraId="3F5B616D">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9FD91A0">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87AE4E9">
      <w:pPr>
        <w:spacing w:line="360" w:lineRule="auto"/>
        <w:rPr>
          <w:rFonts w:hint="eastAsia" w:ascii="宋体" w:hAnsi="宋体" w:eastAsia="宋体" w:cs="宋体"/>
          <w:color w:val="auto"/>
          <w:sz w:val="24"/>
          <w:szCs w:val="24"/>
        </w:rPr>
      </w:pPr>
    </w:p>
    <w:p w14:paraId="08311FD4">
      <w:pPr>
        <w:spacing w:line="360" w:lineRule="auto"/>
        <w:jc w:val="center"/>
        <w:rPr>
          <w:rFonts w:hint="eastAsia" w:ascii="宋体" w:hAnsi="宋体" w:eastAsia="宋体" w:cs="宋体"/>
          <w:color w:val="auto"/>
          <w:sz w:val="24"/>
          <w:szCs w:val="24"/>
        </w:rPr>
      </w:pPr>
    </w:p>
    <w:p w14:paraId="15CF8CA9">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7C6B8291">
      <w:pPr>
        <w:pStyle w:val="4"/>
        <w:rPr>
          <w:rFonts w:hint="default" w:eastAsia="宋体"/>
          <w:color w:val="auto"/>
          <w:lang w:val="en-US" w:eastAsia="zh-CN"/>
        </w:rPr>
      </w:pPr>
      <w:r>
        <w:rPr>
          <w:rFonts w:hint="eastAsia" w:ascii="宋体" w:hAnsi="宋体" w:eastAsia="宋体" w:cs="宋体"/>
          <w:b/>
          <w:color w:val="auto"/>
          <w:sz w:val="24"/>
          <w:szCs w:val="24"/>
          <w:lang w:val="en-US" w:eastAsia="zh-CN"/>
        </w:rPr>
        <w:t>2.如法定代表人参加投标的，可不填写本表。</w:t>
      </w:r>
    </w:p>
    <w:p w14:paraId="78E33FD2">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378B91">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26EDAFF0">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商务响应表（标项1/标项2）</w:t>
      </w:r>
    </w:p>
    <w:tbl>
      <w:tblPr>
        <w:tblStyle w:val="28"/>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5D2B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C86A58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1726A0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FC1B7B9">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833EFE0">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2A8F9E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677D0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B930C9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DE206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详见“</w:t>
            </w:r>
            <w:r>
              <w:rPr>
                <w:rFonts w:hint="eastAsia" w:ascii="宋体" w:hAnsi="宋体" w:eastAsia="宋体" w:cs="宋体"/>
                <w:color w:val="auto"/>
                <w:sz w:val="21"/>
                <w:szCs w:val="21"/>
              </w:rPr>
              <w:t>第二部分  投标人须知</w:t>
            </w:r>
            <w:r>
              <w:rPr>
                <w:rFonts w:hint="eastAsia" w:ascii="宋体" w:hAnsi="宋体" w:eastAsia="宋体" w:cs="宋体"/>
                <w:color w:val="auto"/>
                <w:sz w:val="21"/>
                <w:szCs w:val="21"/>
                <w:lang w:val="en-US" w:eastAsia="zh-CN"/>
              </w:rPr>
              <w:t>”的“前附表”</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7B61CA9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98642A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253C17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6AD11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D21E61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97DC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7E229A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1344340">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F53F621">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7E649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DA1A82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08E3C5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39DBC6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3911F2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8BF228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45AF6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8CB230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E4DF45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BFBA6C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BFE249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702B5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FBC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593FE7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ECAA564">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EC271B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86F1C0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0266F4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80E0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0BA013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7CA04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A546AA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BFAA9A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4FD3C7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183D2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C12419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2BEAA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16C5E7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FDE609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EB9D2B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0AD9A7DB">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6197A73B">
      <w:pPr>
        <w:snapToGrid w:val="0"/>
        <w:spacing w:line="360" w:lineRule="auto"/>
        <w:ind w:firstLine="4478" w:firstLineChars="1866"/>
        <w:jc w:val="right"/>
        <w:rPr>
          <w:rFonts w:hint="eastAsia" w:ascii="宋体" w:hAnsi="宋体" w:eastAsia="宋体" w:cs="宋体"/>
          <w:snapToGrid w:val="0"/>
          <w:color w:val="auto"/>
          <w:sz w:val="24"/>
          <w:szCs w:val="24"/>
        </w:rPr>
      </w:pPr>
    </w:p>
    <w:p w14:paraId="3C298D8F">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63D4ACF4">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法定代表人或授权代表（签字或盖章）</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 xml:space="preserve">___________                                   </w:t>
      </w:r>
    </w:p>
    <w:p w14:paraId="42A7CEAF">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A936A2C">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2E4DC10B">
      <w:pPr>
        <w:adjustRightInd w:val="0"/>
        <w:spacing w:line="318" w:lineRule="atLeast"/>
        <w:ind w:left="369" w:firstLine="369"/>
        <w:textAlignment w:val="baseline"/>
        <w:rPr>
          <w:rFonts w:hint="eastAsia" w:ascii="宋体" w:hAnsi="宋体" w:eastAsia="宋体" w:cs="宋体"/>
          <w:color w:val="auto"/>
          <w:sz w:val="32"/>
          <w:szCs w:val="20"/>
        </w:rPr>
      </w:pPr>
    </w:p>
    <w:p w14:paraId="7ED9613A">
      <w:pPr>
        <w:snapToGrid w:val="0"/>
        <w:spacing w:before="156" w:beforeLines="50" w:after="50" w:line="240" w:lineRule="auto"/>
        <w:rPr>
          <w:rFonts w:hint="eastAsia" w:ascii="宋体" w:hAnsi="宋体" w:eastAsia="宋体" w:cs="宋体"/>
          <w:b/>
          <w:color w:val="auto"/>
          <w:sz w:val="24"/>
          <w:szCs w:val="24"/>
        </w:rPr>
      </w:pPr>
    </w:p>
    <w:p w14:paraId="2E3E2808">
      <w:pPr>
        <w:snapToGrid w:val="0"/>
        <w:spacing w:before="156" w:beforeLines="50" w:after="50" w:line="240" w:lineRule="auto"/>
        <w:rPr>
          <w:rFonts w:hint="eastAsia" w:ascii="宋体" w:hAnsi="宋体" w:eastAsia="宋体" w:cs="宋体"/>
          <w:b/>
          <w:color w:val="auto"/>
          <w:sz w:val="24"/>
          <w:szCs w:val="24"/>
        </w:rPr>
      </w:pPr>
    </w:p>
    <w:p w14:paraId="3FF61D7B">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4D1CE907">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33B0D12C">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技术响应表（标项1/标项2）</w:t>
      </w:r>
    </w:p>
    <w:tbl>
      <w:tblPr>
        <w:tblStyle w:val="2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32E13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49D8014F">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6FD0043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2F77717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0C3E7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2BE81DF">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7FACCB8">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49F4688D">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23CB88E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75B532E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76E1F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4E82F1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968620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DDB44D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0E62FE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D33BC3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2F4A7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A0E5C1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281325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3AA37C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EE00A5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9E275A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4F1A0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136643E">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739826C">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EB7CD0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17D6BD9">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3912F9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06629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911CF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612107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73B764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FAC55A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6B8581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05582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3D5AB2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D19B08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9062D2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369CAD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535C65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2228E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7F30BB8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CE0CA9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4FBAE0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0427BB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6CAF00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453CBDA8">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4E5BCAD1">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5F938154">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589A811B">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39CC4B9">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法定代表人或授权代表（签字或盖章）</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 xml:space="preserve">___________                                   </w:t>
      </w:r>
    </w:p>
    <w:p w14:paraId="16BD6288">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D9E2211">
      <w:pPr>
        <w:spacing w:line="360" w:lineRule="auto"/>
        <w:outlineLvl w:val="9"/>
        <w:rPr>
          <w:rFonts w:hint="eastAsia" w:ascii="宋体" w:hAnsi="宋体" w:eastAsia="宋体" w:cs="宋体"/>
          <w:b/>
          <w:bCs/>
          <w:color w:val="auto"/>
          <w:kern w:val="0"/>
          <w:sz w:val="24"/>
          <w:szCs w:val="24"/>
        </w:rPr>
      </w:pPr>
    </w:p>
    <w:p w14:paraId="7FC98586">
      <w:pPr>
        <w:spacing w:line="360" w:lineRule="auto"/>
        <w:outlineLvl w:val="9"/>
        <w:rPr>
          <w:rFonts w:hint="eastAsia" w:ascii="宋体" w:hAnsi="宋体" w:eastAsia="宋体" w:cs="宋体"/>
          <w:b/>
          <w:bCs/>
          <w:color w:val="auto"/>
          <w:kern w:val="0"/>
          <w:sz w:val="24"/>
          <w:szCs w:val="24"/>
        </w:rPr>
      </w:pPr>
    </w:p>
    <w:p w14:paraId="0B313025">
      <w:pPr>
        <w:snapToGrid w:val="0"/>
        <w:spacing w:before="50" w:after="156" w:afterLines="50" w:line="360" w:lineRule="auto"/>
        <w:jc w:val="left"/>
        <w:outlineLvl w:val="9"/>
        <w:rPr>
          <w:rFonts w:hint="eastAsia" w:ascii="宋体" w:hAnsi="宋体" w:eastAsia="宋体" w:cs="宋体"/>
          <w:b/>
          <w:color w:val="auto"/>
          <w:sz w:val="24"/>
          <w:szCs w:val="24"/>
        </w:rPr>
      </w:pPr>
    </w:p>
    <w:p w14:paraId="56FA91EC">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017D656">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5.</w:t>
      </w:r>
      <w:r>
        <w:rPr>
          <w:rFonts w:hint="eastAsia" w:asciiTheme="minorEastAsia" w:hAnsiTheme="minorEastAsia" w:eastAsiaTheme="minorEastAsia" w:cstheme="minorEastAsia"/>
          <w:b/>
          <w:color w:val="auto"/>
          <w:sz w:val="24"/>
          <w:szCs w:val="24"/>
          <w:lang w:val="en-US" w:eastAsia="zh-CN"/>
        </w:rPr>
        <w:t>技术商务分自评表</w:t>
      </w:r>
    </w:p>
    <w:p w14:paraId="4A97DEB9">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技术商务分自评表（标项1/标项2）</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3E47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6ABB899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65F8B6D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7DDDCFE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57B2406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7D20CCA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366380F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0681E2C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3483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1A73B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A50BA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4A2D7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8D775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78653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FAE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EB8C5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4A1D81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89C8C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508BD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058540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E0A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9F3E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6C969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3DE99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971F1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FD47B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388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7534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76BF6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B8AB7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485EB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5BC1B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15A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ADBEA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4BB84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12699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EE64D1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4B798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359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66048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737C9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714CEA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E23D3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00A2B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F9F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175DE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8493D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F7854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7FA345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70BD8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AD3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35FA55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57F05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074AD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25689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07F87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8DD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E464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ED772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51BE6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74B16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78D35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205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4B118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AAE13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B7B0B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40BC7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70690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DD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6D4A7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25CE6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88C26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0600F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FA70E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2B5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45558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68D01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D728D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6CEC5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70D05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13E7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31BC1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4FAAFB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4259A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0DBBD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9B92E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5D3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65" w:type="dxa"/>
            <w:noWrap w:val="0"/>
            <w:vAlign w:val="top"/>
          </w:tcPr>
          <w:p w14:paraId="554F80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872A8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03CC3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FFD21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4040E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6DB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23C9E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709966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42A78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81766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4E567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115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F1C800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54D3A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7EB19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D83F0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683B1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F3C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B95AA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23DED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125BD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D5ECCC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BA9E8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69F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7C55546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B6BD1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97228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27392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46700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4809D6F4">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258BA17F">
      <w:pPr>
        <w:pStyle w:val="2"/>
        <w:ind w:left="0" w:leftChars="0" w:firstLine="0" w:firstLineChars="0"/>
        <w:rPr>
          <w:rFonts w:hint="default"/>
          <w:color w:val="auto"/>
          <w:lang w:val="en-US" w:eastAsia="zh-CN"/>
        </w:rPr>
      </w:pPr>
      <w:r>
        <w:rPr>
          <w:rFonts w:hint="eastAsia" w:ascii="宋体" w:hAnsi="宋体" w:cs="宋体"/>
          <w:b/>
          <w:color w:val="auto"/>
          <w:sz w:val="24"/>
          <w:szCs w:val="24"/>
          <w:lang w:val="en-US" w:eastAsia="zh-CN"/>
        </w:rPr>
        <w:t>6.承诺函格式：</w:t>
      </w:r>
    </w:p>
    <w:p w14:paraId="7CD8B293">
      <w:pPr>
        <w:widowControl w:val="0"/>
        <w:tabs>
          <w:tab w:val="left" w:pos="900"/>
        </w:tabs>
        <w:snapToGrid w:val="0"/>
        <w:spacing w:line="360" w:lineRule="auto"/>
        <w:jc w:val="center"/>
        <w:rPr>
          <w:rFonts w:hint="eastAsia" w:asciiTheme="minorEastAsia" w:hAnsiTheme="minorEastAsia" w:eastAsiaTheme="minorEastAsia" w:cstheme="minorEastAsia"/>
          <w:b/>
          <w:color w:val="auto"/>
          <w:kern w:val="2"/>
          <w:sz w:val="44"/>
          <w:szCs w:val="44"/>
          <w:highlight w:val="none"/>
          <w:lang w:val="en-US" w:eastAsia="zh-CN" w:bidi="ar-SA"/>
        </w:rPr>
      </w:pPr>
      <w:r>
        <w:rPr>
          <w:rFonts w:hint="eastAsia" w:asciiTheme="minorEastAsia" w:hAnsiTheme="minorEastAsia" w:eastAsiaTheme="minorEastAsia" w:cstheme="minorEastAsia"/>
          <w:b/>
          <w:color w:val="auto"/>
          <w:kern w:val="2"/>
          <w:sz w:val="44"/>
          <w:szCs w:val="44"/>
          <w:highlight w:val="none"/>
          <w:lang w:val="en-US" w:eastAsia="zh-CN" w:bidi="ar-SA"/>
        </w:rPr>
        <w:t>承诺函（标项1/标项2）</w:t>
      </w:r>
    </w:p>
    <w:p w14:paraId="093673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我单位承诺，一旦中标，项目实施过程中将严格按采购文件约定和我单位的响应文件承诺实施，否则采购人有权单方面终止合同的履行，由此产生的一切后果均由我方承担。其中：</w:t>
      </w:r>
    </w:p>
    <w:p w14:paraId="01B04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1.承诺中标后</w:t>
      </w:r>
      <w:r>
        <w:rPr>
          <w:rFonts w:hint="eastAsia" w:asciiTheme="minorEastAsia" w:hAnsiTheme="minorEastAsia" w:eastAsiaTheme="minorEastAsia" w:cstheme="minorEastAsia"/>
          <w:b w:val="0"/>
          <w:bCs w:val="0"/>
          <w:color w:val="auto"/>
          <w:sz w:val="24"/>
          <w:szCs w:val="24"/>
          <w:highlight w:val="none"/>
          <w:lang w:val="zh-TW" w:eastAsia="zh-CN"/>
        </w:rPr>
        <w:t>服务人</w:t>
      </w:r>
      <w:r>
        <w:rPr>
          <w:rFonts w:hint="eastAsia" w:asciiTheme="minorEastAsia" w:hAnsiTheme="minorEastAsia" w:eastAsiaTheme="minorEastAsia" w:cstheme="minorEastAsia"/>
          <w:b w:val="0"/>
          <w:bCs w:val="0"/>
          <w:color w:val="auto"/>
          <w:sz w:val="24"/>
          <w:szCs w:val="24"/>
          <w:highlight w:val="none"/>
          <w:lang w:val="en-US" w:eastAsia="zh-CN"/>
        </w:rPr>
        <w:t>员中</w:t>
      </w:r>
      <w:r>
        <w:rPr>
          <w:rFonts w:hint="eastAsia" w:asciiTheme="minorEastAsia" w:hAnsiTheme="minorEastAsia" w:eastAsiaTheme="minorEastAsia" w:cstheme="minorEastAsia"/>
          <w:b w:val="0"/>
          <w:bCs w:val="0"/>
          <w:color w:val="auto"/>
          <w:sz w:val="24"/>
          <w:szCs w:val="24"/>
          <w:highlight w:val="none"/>
          <w:lang w:val="zh-TW" w:eastAsia="zh-CN"/>
        </w:rPr>
        <w:t>本地户籍</w:t>
      </w:r>
      <w:r>
        <w:rPr>
          <w:rFonts w:hint="eastAsia" w:asciiTheme="minorEastAsia" w:hAnsiTheme="minorEastAsia" w:eastAsiaTheme="minorEastAsia" w:cstheme="minorEastAsia"/>
          <w:b w:val="0"/>
          <w:bCs w:val="0"/>
          <w:color w:val="auto"/>
          <w:sz w:val="24"/>
          <w:szCs w:val="24"/>
          <w:highlight w:val="none"/>
          <w:lang w:val="en-US" w:eastAsia="zh-CN"/>
        </w:rPr>
        <w:t>人</w:t>
      </w:r>
      <w:r>
        <w:rPr>
          <w:rFonts w:hint="eastAsia" w:asciiTheme="minorEastAsia" w:hAnsiTheme="minorEastAsia" w:eastAsiaTheme="minorEastAsia" w:cstheme="minorEastAsia"/>
          <w:b w:val="0"/>
          <w:bCs w:val="0"/>
          <w:color w:val="auto"/>
          <w:sz w:val="24"/>
          <w:szCs w:val="24"/>
          <w:highlight w:val="none"/>
          <w:lang w:val="zh-TW" w:eastAsia="zh-CN"/>
        </w:rPr>
        <w:t>数占比不低于</w:t>
      </w:r>
      <w:r>
        <w:rPr>
          <w:rFonts w:hint="eastAsia" w:asciiTheme="minorEastAsia" w:hAnsiTheme="minorEastAsia" w:eastAsiaTheme="minorEastAsia" w:cstheme="minorEastAsia"/>
          <w:b w:val="0"/>
          <w:bCs w:val="0"/>
          <w:color w:val="auto"/>
          <w:sz w:val="24"/>
          <w:szCs w:val="24"/>
          <w:highlight w:val="none"/>
          <w:lang w:val="en-US" w:eastAsia="zh-CN"/>
        </w:rPr>
        <w:t>80%。</w:t>
      </w:r>
    </w:p>
    <w:p w14:paraId="18DA74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2.承诺中标后拟派居家养老服务员年龄在18周岁以上、55周岁以下，初中以上文化程度；无精神病史和各类传染病；</w:t>
      </w:r>
      <w:r>
        <w:rPr>
          <w:rFonts w:hint="eastAsia" w:asciiTheme="minorEastAsia" w:hAnsiTheme="minorEastAsia" w:eastAsiaTheme="minorEastAsia" w:cstheme="minorEastAsia"/>
          <w:b w:val="0"/>
          <w:bCs w:val="0"/>
          <w:color w:val="auto"/>
          <w:sz w:val="24"/>
          <w:szCs w:val="24"/>
          <w:highlight w:val="none"/>
          <w:rtl w:val="0"/>
          <w:lang w:val="zh-TW" w:eastAsia="zh-CN"/>
        </w:rPr>
        <w:t>能够提供浦江话、普通话双语服务。</w:t>
      </w:r>
    </w:p>
    <w:p w14:paraId="26488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3.承诺具有与业务范围相适应的固定的经营场所、工作设备；</w:t>
      </w:r>
    </w:p>
    <w:p w14:paraId="2CF78A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4.承诺具有与全服务流程相配套的实时动态信息化技术管理平台与服务手段，并与政府相关平台实现数据互通互联，建好服务台账工作；</w:t>
      </w:r>
    </w:p>
    <w:p w14:paraId="236F7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5.承诺具有老年人服务事故应急预案和服务项目方案，服务内容和应急处置流程；</w:t>
      </w:r>
    </w:p>
    <w:p w14:paraId="34EB4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6.承诺为老年人提供的服务完成率达100%，服务对象健康档案建档率达100%，老年人或监护人满意率≧90%；</w:t>
      </w:r>
    </w:p>
    <w:p w14:paraId="55F98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7.承诺对服务项目实行明码标价，实施公开承诺服务；</w:t>
      </w:r>
    </w:p>
    <w:p w14:paraId="2D0A4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承诺除不可抗力及遇法定节假日、灾害性天气或其他特殊原因致使工作人员无法上门服务事由外，我单位每月进行上门服务，不间断。（遇法定节假日、灾害性天气或其他特殊原因致使工作人员无法上门服务，将提前告知服务对象及乡镇（街道）、浦江县民政局，说明缘由，并得到服务对象及乡镇（街道）、浦江县民政局的同意，事由过去在当月及时补足服务时间，不延续。一类服务对象、二类服务对象、其他类服务对象、分散供养特困人员因事由当月不服务的，事由过去后我单位及时补足服务时间，项目服务期满因服务对象自身原因未服务的，则不予补足。</w:t>
      </w:r>
    </w:p>
    <w:p w14:paraId="75ECA6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9.承诺中标后我单位提供1名驻场专职管理人员。</w:t>
      </w:r>
    </w:p>
    <w:p w14:paraId="15897811">
      <w:pPr>
        <w:pStyle w:val="2"/>
        <w:ind w:left="0" w:leftChars="0" w:firstLine="0" w:firstLineChars="0"/>
        <w:rPr>
          <w:rFonts w:hint="default"/>
          <w:color w:va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   10.</w:t>
      </w:r>
      <w:r>
        <w:rPr>
          <w:rFonts w:hint="eastAsia" w:asciiTheme="minorEastAsia" w:hAnsiTheme="minorEastAsia" w:eastAsiaTheme="minorEastAsia" w:cstheme="minorEastAsia"/>
          <w:b/>
          <w:bCs/>
          <w:color w:val="auto"/>
          <w:kern w:val="2"/>
          <w:sz w:val="24"/>
          <w:szCs w:val="20"/>
          <w:highlight w:val="none"/>
          <w:lang w:val="en-US" w:eastAsia="zh-CN" w:bidi="ar-SA"/>
        </w:rPr>
        <w:t>中标后实际配置的养老护理员都拥有人社部或民政部颁发的养老护理员证书。</w:t>
      </w:r>
    </w:p>
    <w:p w14:paraId="4E35635A">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D259F7C">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F37621C">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B6AF8C5">
      <w:pPr>
        <w:snapToGrid w:val="0"/>
        <w:spacing w:line="360" w:lineRule="auto"/>
        <w:jc w:val="left"/>
        <w:rPr>
          <w:rFonts w:hint="eastAsia" w:asciiTheme="minorEastAsia" w:hAnsiTheme="minorEastAsia" w:eastAsiaTheme="minorEastAsia" w:cstheme="minorEastAsia"/>
          <w:color w:val="auto"/>
          <w:spacing w:val="20"/>
          <w:sz w:val="24"/>
          <w:szCs w:val="24"/>
          <w:highlight w:val="none"/>
        </w:rPr>
      </w:pPr>
    </w:p>
    <w:p w14:paraId="66DA9BF6">
      <w:pPr>
        <w:spacing w:line="360" w:lineRule="auto"/>
        <w:jc w:val="left"/>
        <w:rPr>
          <w:rFonts w:hint="eastAsia" w:asciiTheme="minorEastAsia" w:hAnsiTheme="minorEastAsia" w:eastAsiaTheme="minorEastAsia" w:cstheme="minorEastAsia"/>
          <w:color w:val="auto"/>
          <w:sz w:val="24"/>
          <w:szCs w:val="24"/>
          <w:highlight w:val="yellow"/>
        </w:rPr>
        <w:sectPr>
          <w:footerReference r:id="rId5" w:type="default"/>
          <w:pgSz w:w="11906" w:h="16838"/>
          <w:pgMar w:top="1247" w:right="1588" w:bottom="1089" w:left="1588" w:header="851" w:footer="992" w:gutter="0"/>
          <w:pgBorders>
            <w:top w:val="none" w:sz="0" w:space="0"/>
            <w:left w:val="none" w:sz="0" w:space="0"/>
            <w:bottom w:val="none" w:sz="0" w:space="0"/>
            <w:right w:val="none" w:sz="0" w:space="0"/>
          </w:pgBorders>
          <w:pgNumType w:fmt="decimal"/>
          <w:cols w:space="720" w:num="1"/>
          <w:docGrid w:linePitch="312" w:charSpace="0"/>
        </w:sectPr>
      </w:pPr>
    </w:p>
    <w:p w14:paraId="6F51BDA7">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2CDD9528">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项目负责人简历表（标项1/标项2）</w:t>
      </w:r>
    </w:p>
    <w:tbl>
      <w:tblPr>
        <w:tblStyle w:val="28"/>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A0F5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54DB3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1EE85D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1D6D3D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148E81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047CC2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5C5FAB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8FD5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86DB5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63FA87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7C4668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124B99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164DBA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2E260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2B87E9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015A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4BFC9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4458A9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10C9A5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261E7A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38EF761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4AEBF6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22E9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F2C8A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25AE95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F085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6CDBAE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578B1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A6607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576720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2D1C94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07B6B8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2C2F3B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5962ED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1D9B2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248C6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6D566D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FCC92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4A67FD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2E16C3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B07B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71406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44D2DB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AD808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73CD2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0A7744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7321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C501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878F6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3DA0F5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91A67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3370F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87C4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776B0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729031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7D58C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953C1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3E405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5B9D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B851F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57B2AE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3AB15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280DD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45A12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160B1361">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66AEED8C">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5D795C16">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DF6C177">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AF6815A">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44AEA8F">
      <w:pPr>
        <w:snapToGrid w:val="0"/>
        <w:spacing w:line="360" w:lineRule="auto"/>
        <w:ind w:firstLine="413" w:firstLineChars="197"/>
        <w:rPr>
          <w:rFonts w:hint="eastAsia" w:ascii="宋体" w:hAnsi="宋体" w:eastAsia="宋体" w:cs="宋体"/>
          <w:snapToGrid w:val="0"/>
          <w:color w:val="auto"/>
          <w:sz w:val="21"/>
          <w:szCs w:val="21"/>
        </w:rPr>
      </w:pPr>
    </w:p>
    <w:p w14:paraId="797EC282">
      <w:pPr>
        <w:spacing w:line="240" w:lineRule="auto"/>
        <w:ind w:right="-567"/>
        <w:jc w:val="left"/>
        <w:rPr>
          <w:rFonts w:hint="eastAsia" w:ascii="宋体" w:hAnsi="宋体" w:eastAsia="宋体" w:cs="宋体"/>
          <w:color w:val="auto"/>
          <w:sz w:val="21"/>
          <w:szCs w:val="24"/>
        </w:rPr>
      </w:pPr>
    </w:p>
    <w:p w14:paraId="23D33383">
      <w:pPr>
        <w:spacing w:line="240" w:lineRule="auto"/>
        <w:ind w:right="-567"/>
        <w:jc w:val="left"/>
        <w:rPr>
          <w:rFonts w:hint="eastAsia" w:ascii="宋体" w:hAnsi="宋体" w:eastAsia="宋体" w:cs="宋体"/>
          <w:b/>
          <w:color w:val="auto"/>
          <w:sz w:val="24"/>
          <w:szCs w:val="24"/>
          <w:lang w:val="en-US" w:eastAsia="zh-CN"/>
        </w:rPr>
      </w:pPr>
      <w:bookmarkStart w:id="26" w:name="_Toc18715"/>
    </w:p>
    <w:p w14:paraId="37D67CC7">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26"/>
      <w:r>
        <w:rPr>
          <w:rFonts w:hint="eastAsia" w:ascii="宋体" w:hAnsi="宋体" w:eastAsia="宋体" w:cs="宋体"/>
          <w:b/>
          <w:color w:val="auto"/>
          <w:sz w:val="24"/>
          <w:szCs w:val="24"/>
        </w:rPr>
        <w:t>（如有）</w:t>
      </w:r>
    </w:p>
    <w:p w14:paraId="17BEB2FA">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701EA72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（标项1/标项2）</w:t>
      </w:r>
    </w:p>
    <w:p w14:paraId="5228ABE6">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596EB989">
      <w:pPr>
        <w:spacing w:line="240" w:lineRule="auto"/>
        <w:ind w:firstLine="241"/>
        <w:rPr>
          <w:rFonts w:hint="eastAsia" w:ascii="宋体" w:hAnsi="宋体" w:eastAsia="宋体" w:cs="宋体"/>
          <w:b/>
          <w:color w:val="auto"/>
          <w:sz w:val="24"/>
          <w:szCs w:val="24"/>
        </w:rPr>
      </w:pPr>
    </w:p>
    <w:tbl>
      <w:tblPr>
        <w:tblStyle w:val="28"/>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CF7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D8DEA2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66E84A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3F82271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658B47A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10157D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838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755437E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3EA80BE4">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4C90ED47">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5C3E84F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571A88E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242D21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381B4B9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19CE777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205AF9B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44C3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44179555">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4D61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03898BC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37C6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034FE2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24CEE3C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33850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095AF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D458D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F1764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DDB41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28953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36EB9A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85E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76DEDED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596F9A5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0D9A14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67858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84AF97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93124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82C82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5917C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BE358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07E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B4F55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245DF59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F0C31F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41790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0E2BB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2F5A54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0B8988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DC003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11B53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0DE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204883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21216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98100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F0605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11A148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0A1BA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A4842D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A3C62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F8010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576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C5483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34EFE2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66578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E4279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01DDC1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51929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D86762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F62D9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6BF52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A91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9164C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5F8AE3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388EB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9C7B8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7EE00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126B4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09EC1D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AC869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DFEB99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FC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25127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60896B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55EC18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38DBF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DEFD1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0875D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89A77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AECC1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230C4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D20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82A9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256294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C50BBF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EA8DB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0864D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367F5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6206B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D9E258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0CECB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BED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4445DF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54DDC1B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FE144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EB35BD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93DDAB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F76B6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76B062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D5EB3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BF1510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E2C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779FA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399B2C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2A4FA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71F25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D435DD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D1013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26B6A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0F7EA9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77831E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4371909F">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48937E87">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1F9F89F0">
      <w:pPr>
        <w:snapToGrid w:val="0"/>
        <w:spacing w:before="50" w:after="50" w:line="240" w:lineRule="auto"/>
        <w:rPr>
          <w:rFonts w:hint="eastAsia" w:ascii="宋体" w:hAnsi="宋体" w:eastAsia="宋体" w:cs="宋体"/>
          <w:color w:val="auto"/>
          <w:spacing w:val="20"/>
          <w:sz w:val="24"/>
          <w:szCs w:val="20"/>
          <w:u w:val="single"/>
        </w:rPr>
      </w:pPr>
    </w:p>
    <w:p w14:paraId="7F714C5B">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9426CB8">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28D6A9E">
      <w:pPr>
        <w:adjustRightInd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2CAACD5F">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2DB9027F">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516A9F52">
      <w:pPr>
        <w:spacing w:line="240" w:lineRule="auto"/>
        <w:rPr>
          <w:rFonts w:asciiTheme="minorEastAsia" w:hAnsiTheme="minorEastAsia" w:eastAsiaTheme="minorEastAsia" w:cstheme="minorEastAsia"/>
          <w:b/>
          <w:bCs/>
          <w:color w:val="auto"/>
          <w:sz w:val="40"/>
          <w:szCs w:val="40"/>
        </w:rPr>
      </w:pPr>
    </w:p>
    <w:p w14:paraId="2AED2BEB">
      <w:pPr>
        <w:spacing w:line="240" w:lineRule="auto"/>
        <w:jc w:val="center"/>
        <w:rPr>
          <w:rFonts w:asciiTheme="minorEastAsia" w:hAnsiTheme="minorEastAsia" w:eastAsiaTheme="minorEastAsia" w:cstheme="minorEastAsia"/>
          <w:b/>
          <w:bCs/>
          <w:color w:val="auto"/>
          <w:sz w:val="40"/>
          <w:szCs w:val="40"/>
        </w:rPr>
      </w:pPr>
    </w:p>
    <w:p w14:paraId="54F15D03">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2025年政府购买居家养老服务</w:t>
      </w:r>
    </w:p>
    <w:p w14:paraId="4E8EDA98">
      <w:pPr>
        <w:spacing w:line="360" w:lineRule="auto"/>
        <w:jc w:val="center"/>
        <w:rPr>
          <w:rFonts w:asciiTheme="minorEastAsia" w:hAnsiTheme="minorEastAsia" w:eastAsiaTheme="minorEastAsia" w:cstheme="minorEastAsia"/>
          <w:color w:val="auto"/>
          <w:spacing w:val="40"/>
          <w:w w:val="90"/>
          <w:sz w:val="96"/>
          <w:szCs w:val="96"/>
          <w:lang w:bidi="th-TH"/>
        </w:rPr>
      </w:pPr>
    </w:p>
    <w:p w14:paraId="6A90ED40">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34BC7E51">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（报价文件）（标项1/标项2）</w:t>
      </w:r>
    </w:p>
    <w:p w14:paraId="3176BF11">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2906402F">
      <w:pPr>
        <w:spacing w:line="240" w:lineRule="auto"/>
        <w:jc w:val="center"/>
        <w:rPr>
          <w:rFonts w:asciiTheme="minorEastAsia" w:hAnsiTheme="minorEastAsia" w:eastAsiaTheme="minorEastAsia" w:cstheme="minorEastAsia"/>
          <w:b/>
          <w:bCs/>
          <w:color w:val="auto"/>
          <w:sz w:val="28"/>
          <w:szCs w:val="28"/>
        </w:rPr>
      </w:pPr>
    </w:p>
    <w:p w14:paraId="16F96BD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33A979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CAF158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4010A1B">
      <w:pPr>
        <w:autoSpaceDE w:val="0"/>
        <w:autoSpaceDN w:val="0"/>
        <w:adjustRightInd w:val="0"/>
        <w:spacing w:line="360" w:lineRule="auto"/>
        <w:rPr>
          <w:rFonts w:hint="eastAsia" w:asciiTheme="minorEastAsia" w:hAnsiTheme="minorEastAsia" w:eastAsiaTheme="minorEastAsia" w:cstheme="minorEastAsia"/>
          <w:b/>
          <w:color w:val="auto"/>
          <w:sz w:val="32"/>
          <w:szCs w:val="32"/>
        </w:rPr>
      </w:pPr>
    </w:p>
    <w:p w14:paraId="58E69A83">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784D534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2913C94">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10237259">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460EC79">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1ED554E3">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14:paraId="27BA9588">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报价文件目录（标项1/标项2）</w:t>
      </w:r>
    </w:p>
    <w:p w14:paraId="032AD0B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2541FE7D">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CCFA00F">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56A54D90">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4.中小企业声明函（如是）、监狱企业声明文件（如是）、残疾人福利性单位声明函（如是）———————页码</w:t>
      </w:r>
    </w:p>
    <w:p w14:paraId="609713EF">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5.投标人针对报价需要说明的其他文件和说明（格式自拟）—————页码</w:t>
      </w:r>
    </w:p>
    <w:p w14:paraId="5C6EE66C">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44899102">
      <w:pPr>
        <w:pStyle w:val="2"/>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7D8BAB9D">
      <w:pPr>
        <w:pStyle w:val="2"/>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217AAE63">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4C57EA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464CDA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B1EEBD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2DD7ED7">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FB7C21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835E9D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BFD7E8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E3311B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B150E1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75E16C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A6A7A3B">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4AC43DA0">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投标函（标项1/标项2）</w:t>
      </w:r>
    </w:p>
    <w:p w14:paraId="23E892D8">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17157A8B">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53E81E54">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6B4EBE36">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08FF070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31C2990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本报价已经包含了所供产品应纳的税金及招标文件规定的报价方式应包含的</w:t>
      </w:r>
      <w:r>
        <w:rPr>
          <w:rFonts w:hint="eastAsia" w:ascii="宋体" w:hAnsi="宋体" w:eastAsia="宋体" w:cs="宋体"/>
          <w:color w:val="auto"/>
          <w:spacing w:val="-4"/>
          <w:sz w:val="24"/>
          <w:szCs w:val="24"/>
          <w:lang w:eastAsia="zh-CN"/>
        </w:rPr>
        <w:t>其他</w:t>
      </w:r>
      <w:r>
        <w:rPr>
          <w:rFonts w:hint="eastAsia" w:ascii="宋体" w:hAnsi="宋体" w:eastAsia="宋体" w:cs="宋体"/>
          <w:color w:val="auto"/>
          <w:spacing w:val="-4"/>
          <w:sz w:val="24"/>
          <w:szCs w:val="24"/>
        </w:rPr>
        <w:t>费用。本报价在投标有效期内固定不变，并在合同有效期内不受利率、物价、政策等波动的影响。</w:t>
      </w:r>
    </w:p>
    <w:p w14:paraId="3C762158">
      <w:pPr>
        <w:numPr>
          <w:ilvl w:val="0"/>
          <w:numId w:val="9"/>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232871C6">
      <w:pPr>
        <w:numPr>
          <w:ilvl w:val="0"/>
          <w:numId w:val="9"/>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173717F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0A36AFA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596FA6A6">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08A9AFA2">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42ED146">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738E15E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1FFC8E3C">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3D978A13">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717C6357">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1A331C30">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___________________</w:t>
      </w:r>
    </w:p>
    <w:p w14:paraId="51D23FB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________________   </w:t>
      </w:r>
    </w:p>
    <w:p w14:paraId="40C7E555">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0F842E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B0E2BE1">
      <w:pPr>
        <w:spacing w:line="240" w:lineRule="auto"/>
        <w:ind w:right="-567"/>
        <w:jc w:val="left"/>
        <w:outlineLvl w:val="9"/>
        <w:rPr>
          <w:rFonts w:hint="eastAsia" w:ascii="宋体" w:hAnsi="宋体" w:eastAsia="宋体" w:cs="宋体"/>
          <w:b/>
          <w:color w:val="auto"/>
          <w:sz w:val="24"/>
          <w:szCs w:val="24"/>
        </w:rPr>
      </w:pPr>
    </w:p>
    <w:p w14:paraId="4CEBC8E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6171DF1">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1CCF1443">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r>
        <w:rPr>
          <w:rFonts w:hint="eastAsia" w:asciiTheme="minorEastAsia" w:hAnsiTheme="minorEastAsia" w:eastAsiaTheme="minorEastAsia" w:cstheme="minorEastAsia"/>
          <w:b/>
          <w:bCs/>
          <w:color w:val="auto"/>
          <w:sz w:val="30"/>
          <w:szCs w:val="30"/>
        </w:rPr>
        <w:t>（标项1/标项2）</w:t>
      </w:r>
    </w:p>
    <w:p w14:paraId="2764BB0E">
      <w:pPr>
        <w:spacing w:line="200" w:lineRule="exact"/>
        <w:rPr>
          <w:rFonts w:hint="eastAsia" w:ascii="宋体" w:hAnsi="宋体" w:eastAsia="宋体" w:cs="宋体"/>
          <w:color w:val="auto"/>
          <w:spacing w:val="-4"/>
          <w:sz w:val="24"/>
          <w:szCs w:val="24"/>
        </w:rPr>
      </w:pPr>
    </w:p>
    <w:p w14:paraId="683094FC">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8"/>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56070E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00BDE06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810" w:type="dxa"/>
            <w:tcBorders>
              <w:top w:val="single" w:color="auto" w:sz="4" w:space="0"/>
              <w:bottom w:val="single" w:color="auto" w:sz="4" w:space="0"/>
            </w:tcBorders>
            <w:noWrap w:val="0"/>
            <w:tcMar>
              <w:left w:w="0" w:type="dxa"/>
              <w:right w:w="0" w:type="dxa"/>
            </w:tcMar>
            <w:vAlign w:val="center"/>
          </w:tcPr>
          <w:p w14:paraId="0146EF6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5FC5DA7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2BDC9A19">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45C7139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7C46C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424C3EF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810" w:type="dxa"/>
            <w:tcBorders>
              <w:bottom w:val="single" w:color="auto" w:sz="4" w:space="0"/>
            </w:tcBorders>
            <w:noWrap w:val="0"/>
            <w:tcMar>
              <w:left w:w="0" w:type="dxa"/>
              <w:right w:w="0" w:type="dxa"/>
            </w:tcMar>
            <w:vAlign w:val="center"/>
          </w:tcPr>
          <w:p w14:paraId="122F77E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2025年政府购买居家养老服务</w:t>
            </w:r>
          </w:p>
        </w:tc>
        <w:tc>
          <w:tcPr>
            <w:tcW w:w="960" w:type="dxa"/>
            <w:tcBorders>
              <w:bottom w:val="single" w:color="auto" w:sz="4" w:space="0"/>
              <w:right w:val="single" w:color="auto" w:sz="4" w:space="0"/>
            </w:tcBorders>
            <w:noWrap w:val="0"/>
            <w:tcMar>
              <w:left w:w="0" w:type="dxa"/>
              <w:right w:w="0" w:type="dxa"/>
            </w:tcMar>
            <w:vAlign w:val="center"/>
          </w:tcPr>
          <w:p w14:paraId="2715CEFA">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5295C9D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28E50A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44CBF2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97BCA7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0C957A4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6FE5DA29">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3605FA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12F6704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C41A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F1DC6D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3827709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61233365">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D54C18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42554DA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F160F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50420C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14:paraId="6E48AC1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14:paraId="358DDA2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314AAC5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800028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471C23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7E5F50D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投标报价总计</w:t>
            </w:r>
          </w:p>
        </w:tc>
        <w:tc>
          <w:tcPr>
            <w:tcW w:w="6132" w:type="dxa"/>
            <w:gridSpan w:val="3"/>
            <w:tcBorders>
              <w:top w:val="single" w:color="auto" w:sz="4" w:space="0"/>
              <w:left w:val="single" w:color="auto" w:sz="2" w:space="0"/>
              <w:bottom w:val="single" w:color="auto" w:sz="4" w:space="0"/>
            </w:tcBorders>
            <w:noWrap w:val="0"/>
            <w:vAlign w:val="center"/>
          </w:tcPr>
          <w:p w14:paraId="7491543D">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none"/>
                <w:lang w:val="en-US" w:eastAsia="zh-CN"/>
              </w:rPr>
              <w:t>元</w:t>
            </w:r>
          </w:p>
        </w:tc>
      </w:tr>
      <w:tr w14:paraId="20789E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52318E3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6C834E92">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78985FBD">
      <w:pPr>
        <w:spacing w:line="240" w:lineRule="auto"/>
        <w:rPr>
          <w:rFonts w:hint="eastAsia" w:ascii="宋体" w:hAnsi="宋体" w:eastAsia="宋体" w:cs="宋体"/>
          <w:color w:val="auto"/>
          <w:sz w:val="24"/>
          <w:szCs w:val="24"/>
        </w:rPr>
      </w:pPr>
    </w:p>
    <w:p w14:paraId="12245AA9">
      <w:pPr>
        <w:snapToGrid w:val="0"/>
        <w:spacing w:before="50" w:after="50"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b/>
          <w:bCs/>
          <w:color w:val="auto"/>
          <w:kern w:val="0"/>
          <w:sz w:val="24"/>
          <w:szCs w:val="24"/>
          <w:lang w:val="zh-CN"/>
        </w:rPr>
        <w:t>报价一经涂改，应在涂改处加盖单位公章或者由法定代表人或授权代表签字或盖章，否则其投标作无效标处理。</w:t>
      </w:r>
    </w:p>
    <w:p w14:paraId="13018256">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服务、工具设备器材、培训、建档、管理费、利润、风险费、保险、税金、技术指导、后续服务、招标代理费、其他费用等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73C500F9">
      <w:pPr>
        <w:spacing w:line="360" w:lineRule="auto"/>
        <w:rPr>
          <w:rFonts w:hint="eastAsia" w:ascii="宋体" w:hAnsi="宋体" w:eastAsia="宋体" w:cs="宋体"/>
          <w:color w:val="auto"/>
          <w:sz w:val="24"/>
          <w:szCs w:val="24"/>
        </w:rPr>
      </w:pPr>
    </w:p>
    <w:p w14:paraId="28440F7A">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3726D17">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008BD61A">
      <w:pPr>
        <w:widowControl w:val="0"/>
        <w:ind w:firstLine="0"/>
        <w:jc w:val="left"/>
        <w:outlineLvl w:val="9"/>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91586A3">
      <w:pP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br w:type="page"/>
      </w:r>
    </w:p>
    <w:p w14:paraId="031AEA13">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51A28049">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r>
        <w:rPr>
          <w:rFonts w:hint="eastAsia" w:asciiTheme="minorEastAsia" w:hAnsiTheme="minorEastAsia" w:eastAsiaTheme="minorEastAsia" w:cstheme="minorEastAsia"/>
          <w:b/>
          <w:bCs/>
          <w:color w:val="auto"/>
          <w:sz w:val="30"/>
          <w:szCs w:val="30"/>
        </w:rPr>
        <w:t>（标项1）</w:t>
      </w:r>
    </w:p>
    <w:p w14:paraId="7883C2AA">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p w14:paraId="78D65757">
      <w:pPr>
        <w:widowControl w:val="0"/>
        <w:tabs>
          <w:tab w:val="left" w:pos="900"/>
        </w:tabs>
        <w:snapToGrid w:val="0"/>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金额单位：人民币（元）                    </w:t>
      </w:r>
    </w:p>
    <w:tbl>
      <w:tblPr>
        <w:tblStyle w:val="28"/>
        <w:tblW w:w="5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962"/>
        <w:gridCol w:w="1890"/>
        <w:gridCol w:w="636"/>
        <w:gridCol w:w="1026"/>
        <w:gridCol w:w="853"/>
        <w:gridCol w:w="799"/>
        <w:gridCol w:w="846"/>
        <w:gridCol w:w="1735"/>
        <w:gridCol w:w="1090"/>
      </w:tblGrid>
      <w:tr w14:paraId="3952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17" w:type="pct"/>
            <w:noWrap w:val="0"/>
            <w:vAlign w:val="center"/>
          </w:tcPr>
          <w:p w14:paraId="115EB648">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序号</w:t>
            </w:r>
          </w:p>
        </w:tc>
        <w:tc>
          <w:tcPr>
            <w:tcW w:w="457" w:type="pct"/>
            <w:noWrap w:val="0"/>
            <w:vAlign w:val="center"/>
          </w:tcPr>
          <w:p w14:paraId="3851AA4C">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项目名称</w:t>
            </w:r>
          </w:p>
        </w:tc>
        <w:tc>
          <w:tcPr>
            <w:tcW w:w="899" w:type="pct"/>
            <w:noWrap w:val="0"/>
            <w:vAlign w:val="center"/>
          </w:tcPr>
          <w:p w14:paraId="6A50769A">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eastAsia="zh-CN"/>
              </w:rPr>
            </w:pPr>
            <w:r>
              <w:rPr>
                <w:rFonts w:hint="eastAsia" w:ascii="宋体" w:hAnsi="宋体" w:eastAsia="宋体" w:cs="宋体"/>
                <w:color w:val="auto"/>
                <w:szCs w:val="20"/>
                <w:lang w:eastAsia="zh-CN"/>
              </w:rPr>
              <w:t>类别</w:t>
            </w:r>
          </w:p>
        </w:tc>
        <w:tc>
          <w:tcPr>
            <w:tcW w:w="302" w:type="pct"/>
            <w:noWrap w:val="0"/>
            <w:vAlign w:val="center"/>
          </w:tcPr>
          <w:p w14:paraId="0B763641">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数量</w:t>
            </w:r>
            <w:r>
              <w:rPr>
                <w:rFonts w:hint="eastAsia" w:ascii="宋体" w:hAnsi="宋体" w:eastAsia="宋体" w:cs="宋体"/>
                <w:color w:val="auto"/>
                <w:szCs w:val="20"/>
                <w:lang w:val="en-US" w:eastAsia="zh-CN"/>
              </w:rPr>
              <w:t xml:space="preserve"> (人）      </w:t>
            </w:r>
          </w:p>
        </w:tc>
        <w:tc>
          <w:tcPr>
            <w:tcW w:w="1274" w:type="pct"/>
            <w:gridSpan w:val="3"/>
            <w:noWrap w:val="0"/>
            <w:vAlign w:val="center"/>
          </w:tcPr>
          <w:p w14:paraId="612F422A">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eastAsia="zh-CN"/>
              </w:rPr>
            </w:pPr>
            <w:r>
              <w:rPr>
                <w:rFonts w:hint="eastAsia" w:ascii="宋体" w:hAnsi="宋体" w:eastAsia="宋体" w:cs="宋体"/>
                <w:color w:val="auto"/>
                <w:szCs w:val="20"/>
                <w:lang w:val="en-US" w:eastAsia="zh-CN"/>
              </w:rPr>
              <w:t>固定</w:t>
            </w:r>
            <w:r>
              <w:rPr>
                <w:rFonts w:hint="eastAsia" w:ascii="宋体" w:hAnsi="宋体" w:eastAsia="宋体" w:cs="宋体"/>
                <w:color w:val="auto"/>
                <w:szCs w:val="20"/>
                <w:lang w:eastAsia="zh-CN"/>
              </w:rPr>
              <w:t>单价</w:t>
            </w:r>
          </w:p>
        </w:tc>
        <w:tc>
          <w:tcPr>
            <w:tcW w:w="402" w:type="pct"/>
            <w:noWrap w:val="0"/>
            <w:vAlign w:val="center"/>
          </w:tcPr>
          <w:p w14:paraId="053B1BDC">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val="en-US" w:eastAsia="zh-CN"/>
              </w:rPr>
            </w:pPr>
            <w:r>
              <w:rPr>
                <w:rFonts w:hint="eastAsia" w:ascii="宋体" w:hAnsi="宋体" w:eastAsia="宋体" w:cs="宋体"/>
                <w:color w:val="auto"/>
                <w:szCs w:val="20"/>
                <w:lang w:val="en-US" w:eastAsia="zh-CN"/>
              </w:rPr>
              <w:t>服务期（个月）</w:t>
            </w:r>
          </w:p>
        </w:tc>
        <w:tc>
          <w:tcPr>
            <w:tcW w:w="825" w:type="pct"/>
            <w:noWrap w:val="0"/>
            <w:vAlign w:val="center"/>
          </w:tcPr>
          <w:p w14:paraId="7CE9F922">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val="en-US"/>
              </w:rPr>
            </w:pPr>
            <w:r>
              <w:rPr>
                <w:rFonts w:hint="eastAsia" w:ascii="宋体" w:hAnsi="宋体" w:eastAsia="宋体" w:cs="宋体"/>
                <w:color w:val="auto"/>
                <w:szCs w:val="20"/>
                <w:lang w:val="en-US" w:eastAsia="zh-CN"/>
              </w:rPr>
              <w:t>投标报价（元）</w:t>
            </w:r>
          </w:p>
        </w:tc>
        <w:tc>
          <w:tcPr>
            <w:tcW w:w="518" w:type="pct"/>
            <w:noWrap w:val="0"/>
            <w:vAlign w:val="center"/>
          </w:tcPr>
          <w:p w14:paraId="6A254C41">
            <w:pPr>
              <w:keepNext w:val="0"/>
              <w:keepLines w:val="0"/>
              <w:suppressLineNumbers w:val="0"/>
              <w:bidi w:val="0"/>
              <w:spacing w:before="0" w:beforeAutospacing="0" w:after="0" w:afterAutospacing="0" w:line="240" w:lineRule="auto"/>
              <w:ind w:left="0" w:right="0"/>
              <w:jc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备注</w:t>
            </w:r>
          </w:p>
        </w:tc>
      </w:tr>
      <w:tr w14:paraId="3215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317" w:type="pct"/>
            <w:noWrap w:val="0"/>
            <w:vAlign w:val="center"/>
          </w:tcPr>
          <w:p w14:paraId="5ABAB86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7" w:type="pct"/>
            <w:vMerge w:val="restart"/>
            <w:noWrap w:val="0"/>
            <w:vAlign w:val="center"/>
          </w:tcPr>
          <w:p w14:paraId="3E124155">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2025年政府购买居家养老服务</w:t>
            </w:r>
          </w:p>
        </w:tc>
        <w:tc>
          <w:tcPr>
            <w:tcW w:w="899" w:type="pct"/>
            <w:noWrap w:val="0"/>
            <w:vAlign w:val="center"/>
          </w:tcPr>
          <w:p w14:paraId="6297E9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一类服务对象（低保</w:t>
            </w:r>
            <w:r>
              <w:rPr>
                <w:rFonts w:hint="eastAsia" w:ascii="宋体" w:hAnsi="宋体" w:eastAsia="宋体" w:cs="宋体"/>
                <w:bCs/>
                <w:color w:val="auto"/>
                <w:sz w:val="21"/>
                <w:szCs w:val="21"/>
                <w:highlight w:val="none"/>
                <w:lang w:val="en-US" w:eastAsia="zh-CN"/>
              </w:rPr>
              <w:t>家庭中60</w:t>
            </w:r>
            <w:r>
              <w:rPr>
                <w:rFonts w:hint="eastAsia" w:ascii="宋体" w:hAnsi="宋体" w:eastAsia="宋体" w:cs="宋体"/>
                <w:bCs/>
                <w:color w:val="auto"/>
                <w:sz w:val="21"/>
                <w:szCs w:val="21"/>
                <w:highlight w:val="none"/>
                <w:lang w:eastAsia="zh-CN"/>
              </w:rPr>
              <w:t>周岁以上的老年人）</w:t>
            </w:r>
          </w:p>
        </w:tc>
        <w:tc>
          <w:tcPr>
            <w:tcW w:w="302" w:type="pct"/>
            <w:noWrap w:val="0"/>
            <w:vAlign w:val="center"/>
          </w:tcPr>
          <w:p w14:paraId="6FF494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w:t>
            </w:r>
          </w:p>
        </w:tc>
        <w:tc>
          <w:tcPr>
            <w:tcW w:w="1274" w:type="pct"/>
            <w:gridSpan w:val="3"/>
            <w:noWrap w:val="0"/>
            <w:vAlign w:val="center"/>
          </w:tcPr>
          <w:p w14:paraId="2990FF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125</w:t>
            </w:r>
            <w:r>
              <w:rPr>
                <w:rFonts w:hint="eastAsia" w:ascii="宋体" w:hAnsi="宋体" w:eastAsia="宋体" w:cs="宋体"/>
                <w:bCs/>
                <w:color w:val="auto"/>
                <w:sz w:val="21"/>
                <w:szCs w:val="21"/>
                <w:highlight w:val="none"/>
                <w:lang w:val="en-US" w:eastAsia="zh-CN"/>
              </w:rPr>
              <w:t>元/月/人</w:t>
            </w:r>
          </w:p>
        </w:tc>
        <w:tc>
          <w:tcPr>
            <w:tcW w:w="402" w:type="pct"/>
            <w:noWrap w:val="0"/>
            <w:vAlign w:val="center"/>
          </w:tcPr>
          <w:p w14:paraId="155428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825" w:type="pct"/>
            <w:noWrap w:val="0"/>
            <w:vAlign w:val="center"/>
          </w:tcPr>
          <w:p w14:paraId="74DD871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271500</w:t>
            </w:r>
          </w:p>
        </w:tc>
        <w:tc>
          <w:tcPr>
            <w:tcW w:w="518" w:type="pct"/>
            <w:noWrap w:val="0"/>
            <w:vAlign w:val="center"/>
          </w:tcPr>
          <w:p w14:paraId="024CEC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5工时/月</w:t>
            </w:r>
          </w:p>
        </w:tc>
      </w:tr>
      <w:tr w14:paraId="3324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317" w:type="pct"/>
            <w:noWrap w:val="0"/>
            <w:vAlign w:val="center"/>
          </w:tcPr>
          <w:p w14:paraId="2D11E8C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7" w:type="pct"/>
            <w:vMerge w:val="continue"/>
            <w:noWrap w:val="0"/>
            <w:vAlign w:val="center"/>
          </w:tcPr>
          <w:p w14:paraId="5870C51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899" w:type="pct"/>
            <w:noWrap w:val="0"/>
            <w:vAlign w:val="center"/>
          </w:tcPr>
          <w:p w14:paraId="69FCCA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二类服务对象（</w:t>
            </w:r>
            <w:r>
              <w:rPr>
                <w:rFonts w:hint="eastAsia" w:ascii="宋体" w:hAnsi="宋体" w:eastAsia="宋体" w:cs="宋体"/>
                <w:bCs/>
                <w:color w:val="auto"/>
                <w:sz w:val="21"/>
                <w:szCs w:val="21"/>
                <w:highlight w:val="none"/>
                <w:lang w:val="en-US" w:eastAsia="zh-CN"/>
              </w:rPr>
              <w:t>低保边缘家庭中80</w:t>
            </w:r>
            <w:r>
              <w:rPr>
                <w:rFonts w:hint="eastAsia" w:ascii="宋体" w:hAnsi="宋体" w:eastAsia="宋体" w:cs="宋体"/>
                <w:bCs/>
                <w:color w:val="auto"/>
                <w:sz w:val="21"/>
                <w:szCs w:val="21"/>
                <w:highlight w:val="none"/>
                <w:lang w:eastAsia="zh-CN"/>
              </w:rPr>
              <w:t>周岁以上的老年人）</w:t>
            </w:r>
          </w:p>
        </w:tc>
        <w:tc>
          <w:tcPr>
            <w:tcW w:w="302" w:type="pct"/>
            <w:noWrap w:val="0"/>
            <w:vAlign w:val="center"/>
          </w:tcPr>
          <w:p w14:paraId="063C9F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274" w:type="pct"/>
            <w:gridSpan w:val="3"/>
            <w:noWrap w:val="0"/>
            <w:vAlign w:val="center"/>
          </w:tcPr>
          <w:p w14:paraId="44EF7D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w:t>
            </w:r>
            <w:r>
              <w:rPr>
                <w:rFonts w:hint="eastAsia" w:ascii="宋体" w:hAnsi="宋体" w:eastAsia="宋体" w:cs="宋体"/>
                <w:bCs/>
                <w:color w:val="auto"/>
                <w:sz w:val="21"/>
                <w:szCs w:val="21"/>
                <w:highlight w:val="none"/>
                <w:lang w:val="en-US" w:eastAsia="zh-CN"/>
              </w:rPr>
              <w:t>元/月/人</w:t>
            </w:r>
          </w:p>
        </w:tc>
        <w:tc>
          <w:tcPr>
            <w:tcW w:w="402" w:type="pct"/>
            <w:noWrap w:val="0"/>
            <w:vAlign w:val="center"/>
          </w:tcPr>
          <w:p w14:paraId="2B5D72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825" w:type="pct"/>
            <w:noWrap w:val="0"/>
            <w:vAlign w:val="center"/>
          </w:tcPr>
          <w:p w14:paraId="0FD5DBD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9000</w:t>
            </w:r>
          </w:p>
        </w:tc>
        <w:tc>
          <w:tcPr>
            <w:tcW w:w="518" w:type="pct"/>
            <w:noWrap w:val="0"/>
            <w:vAlign w:val="center"/>
          </w:tcPr>
          <w:p w14:paraId="66AFD7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3工时/月</w:t>
            </w:r>
          </w:p>
        </w:tc>
      </w:tr>
      <w:tr w14:paraId="4CEF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317" w:type="pct"/>
            <w:noWrap w:val="0"/>
            <w:vAlign w:val="center"/>
          </w:tcPr>
          <w:p w14:paraId="343CC43F">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7" w:type="pct"/>
            <w:vMerge w:val="continue"/>
            <w:noWrap w:val="0"/>
            <w:vAlign w:val="center"/>
          </w:tcPr>
          <w:p w14:paraId="11D342C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899" w:type="pct"/>
            <w:noWrap w:val="0"/>
            <w:vAlign w:val="center"/>
          </w:tcPr>
          <w:p w14:paraId="62D0D3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分散供养特困人员</w:t>
            </w:r>
          </w:p>
        </w:tc>
        <w:tc>
          <w:tcPr>
            <w:tcW w:w="302" w:type="pct"/>
            <w:noWrap w:val="0"/>
            <w:vAlign w:val="center"/>
          </w:tcPr>
          <w:p w14:paraId="7285CF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22</w:t>
            </w:r>
          </w:p>
        </w:tc>
        <w:tc>
          <w:tcPr>
            <w:tcW w:w="1274" w:type="pct"/>
            <w:gridSpan w:val="3"/>
            <w:noWrap w:val="0"/>
            <w:vAlign w:val="center"/>
          </w:tcPr>
          <w:p w14:paraId="51EFA4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113元/月/人</w:t>
            </w:r>
          </w:p>
        </w:tc>
        <w:tc>
          <w:tcPr>
            <w:tcW w:w="402" w:type="pct"/>
            <w:noWrap w:val="0"/>
            <w:vAlign w:val="center"/>
          </w:tcPr>
          <w:p w14:paraId="726556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12</w:t>
            </w:r>
          </w:p>
        </w:tc>
        <w:tc>
          <w:tcPr>
            <w:tcW w:w="825" w:type="pct"/>
            <w:noWrap w:val="0"/>
            <w:vAlign w:val="center"/>
          </w:tcPr>
          <w:p w14:paraId="2D0B758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29832</w:t>
            </w:r>
          </w:p>
        </w:tc>
        <w:tc>
          <w:tcPr>
            <w:tcW w:w="518" w:type="pct"/>
            <w:noWrap w:val="0"/>
            <w:vAlign w:val="center"/>
          </w:tcPr>
          <w:p w14:paraId="16070E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4.5工时/月</w:t>
            </w:r>
          </w:p>
        </w:tc>
      </w:tr>
      <w:tr w14:paraId="4FF1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317" w:type="pct"/>
            <w:vMerge w:val="restart"/>
            <w:noWrap w:val="0"/>
            <w:vAlign w:val="center"/>
          </w:tcPr>
          <w:p w14:paraId="3F22E25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7" w:type="pct"/>
            <w:vMerge w:val="continue"/>
            <w:noWrap w:val="0"/>
            <w:vAlign w:val="center"/>
          </w:tcPr>
          <w:p w14:paraId="771BF5B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899" w:type="pct"/>
            <w:vMerge w:val="restart"/>
            <w:noWrap w:val="0"/>
            <w:vAlign w:val="center"/>
          </w:tcPr>
          <w:p w14:paraId="6F2499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其他类服务对象（90周岁以上</w:t>
            </w:r>
            <w:r>
              <w:rPr>
                <w:rFonts w:hint="eastAsia" w:ascii="宋体" w:hAnsi="宋体" w:eastAsia="宋体" w:cs="宋体"/>
                <w:bCs/>
                <w:color w:val="auto"/>
                <w:sz w:val="21"/>
                <w:szCs w:val="21"/>
                <w:highlight w:val="none"/>
                <w:lang w:eastAsia="zh-CN"/>
              </w:rPr>
              <w:t>（机关企事业单位退休人员除外）生活不方便、养老有困难、有意愿接受服务的居家老人）</w:t>
            </w:r>
          </w:p>
        </w:tc>
        <w:tc>
          <w:tcPr>
            <w:tcW w:w="302" w:type="pct"/>
            <w:noWrap w:val="0"/>
            <w:vAlign w:val="center"/>
          </w:tcPr>
          <w:p w14:paraId="2FCFC6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 (人）      ①</w:t>
            </w:r>
          </w:p>
        </w:tc>
        <w:tc>
          <w:tcPr>
            <w:tcW w:w="488" w:type="pct"/>
            <w:noWrap w:val="0"/>
            <w:vAlign w:val="center"/>
          </w:tcPr>
          <w:p w14:paraId="65296E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单价限价（元/工时/人)</w:t>
            </w:r>
          </w:p>
        </w:tc>
        <w:tc>
          <w:tcPr>
            <w:tcW w:w="406" w:type="pct"/>
            <w:noWrap w:val="0"/>
            <w:vAlign w:val="center"/>
          </w:tcPr>
          <w:p w14:paraId="5E110A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投标单价（元/工时/人) ②</w:t>
            </w:r>
          </w:p>
        </w:tc>
        <w:tc>
          <w:tcPr>
            <w:tcW w:w="380" w:type="pct"/>
            <w:noWrap w:val="0"/>
            <w:vAlign w:val="center"/>
          </w:tcPr>
          <w:p w14:paraId="4DBAAF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服务时间</w:t>
            </w:r>
          </w:p>
          <w:p w14:paraId="160942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（工时/月）③</w:t>
            </w:r>
          </w:p>
        </w:tc>
        <w:tc>
          <w:tcPr>
            <w:tcW w:w="402" w:type="pct"/>
            <w:noWrap w:val="0"/>
            <w:vAlign w:val="center"/>
          </w:tcPr>
          <w:p w14:paraId="68DE80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服务期（个月）④</w:t>
            </w:r>
          </w:p>
        </w:tc>
        <w:tc>
          <w:tcPr>
            <w:tcW w:w="825" w:type="pct"/>
            <w:noWrap w:val="0"/>
            <w:vAlign w:val="center"/>
          </w:tcPr>
          <w:p w14:paraId="213AB25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投标报价（元）⑤</w:t>
            </w:r>
          </w:p>
          <w:p w14:paraId="1A0346E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⑤=①×②×③×④</w:t>
            </w:r>
            <w:r>
              <w:rPr>
                <w:rFonts w:hint="eastAsia" w:ascii="宋体" w:hAnsi="宋体" w:eastAsia="宋体" w:cs="宋体"/>
                <w:color w:val="auto"/>
                <w:sz w:val="21"/>
                <w:szCs w:val="21"/>
                <w:highlight w:val="none"/>
                <w:lang w:eastAsia="zh-CN"/>
              </w:rPr>
              <w:t>）</w:t>
            </w:r>
          </w:p>
        </w:tc>
        <w:tc>
          <w:tcPr>
            <w:tcW w:w="518" w:type="pct"/>
            <w:vMerge w:val="restart"/>
            <w:noWrap w:val="0"/>
            <w:vAlign w:val="center"/>
          </w:tcPr>
          <w:p w14:paraId="1E437A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3工时/月</w:t>
            </w:r>
          </w:p>
        </w:tc>
      </w:tr>
      <w:tr w14:paraId="0A1F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317" w:type="pct"/>
            <w:vMerge w:val="continue"/>
            <w:noWrap w:val="0"/>
            <w:vAlign w:val="center"/>
          </w:tcPr>
          <w:p w14:paraId="08A86A2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color w:val="auto"/>
                <w:szCs w:val="20"/>
              </w:rPr>
            </w:pPr>
          </w:p>
        </w:tc>
        <w:tc>
          <w:tcPr>
            <w:tcW w:w="457" w:type="pct"/>
            <w:vMerge w:val="continue"/>
            <w:noWrap w:val="0"/>
            <w:vAlign w:val="center"/>
          </w:tcPr>
          <w:p w14:paraId="2A72DCF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color w:val="auto"/>
                <w:szCs w:val="20"/>
              </w:rPr>
            </w:pPr>
          </w:p>
        </w:tc>
        <w:tc>
          <w:tcPr>
            <w:tcW w:w="899" w:type="pct"/>
            <w:vMerge w:val="continue"/>
            <w:noWrap w:val="0"/>
            <w:vAlign w:val="center"/>
          </w:tcPr>
          <w:p w14:paraId="67B0056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color w:val="auto"/>
                <w:szCs w:val="20"/>
              </w:rPr>
            </w:pPr>
          </w:p>
        </w:tc>
        <w:tc>
          <w:tcPr>
            <w:tcW w:w="302" w:type="pct"/>
            <w:noWrap w:val="0"/>
            <w:vAlign w:val="center"/>
          </w:tcPr>
          <w:p w14:paraId="26A239F5">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632</w:t>
            </w:r>
          </w:p>
        </w:tc>
        <w:tc>
          <w:tcPr>
            <w:tcW w:w="488" w:type="pct"/>
            <w:noWrap w:val="0"/>
            <w:vAlign w:val="center"/>
          </w:tcPr>
          <w:p w14:paraId="2826B4A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06" w:type="pct"/>
            <w:noWrap w:val="0"/>
            <w:vAlign w:val="center"/>
          </w:tcPr>
          <w:p w14:paraId="6A1398D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p>
        </w:tc>
        <w:tc>
          <w:tcPr>
            <w:tcW w:w="380" w:type="pct"/>
            <w:noWrap w:val="0"/>
            <w:vAlign w:val="center"/>
          </w:tcPr>
          <w:p w14:paraId="14B9FFB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02" w:type="pct"/>
            <w:noWrap w:val="0"/>
            <w:vAlign w:val="center"/>
          </w:tcPr>
          <w:p w14:paraId="5537E49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825" w:type="pct"/>
            <w:noWrap w:val="0"/>
            <w:vAlign w:val="center"/>
          </w:tcPr>
          <w:p w14:paraId="3EA8696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p>
        </w:tc>
        <w:tc>
          <w:tcPr>
            <w:tcW w:w="518" w:type="pct"/>
            <w:vMerge w:val="continue"/>
            <w:noWrap w:val="0"/>
            <w:vAlign w:val="center"/>
          </w:tcPr>
          <w:p w14:paraId="099F4AA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p>
        </w:tc>
      </w:tr>
      <w:tr w14:paraId="0266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75" w:type="pct"/>
            <w:gridSpan w:val="3"/>
            <w:noWrap w:val="0"/>
            <w:vAlign w:val="center"/>
          </w:tcPr>
          <w:p w14:paraId="2906AFF6">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投标</w:t>
            </w:r>
            <w:r>
              <w:rPr>
                <w:rFonts w:hint="eastAsia" w:ascii="宋体" w:hAnsi="宋体" w:eastAsia="宋体" w:cs="宋体"/>
                <w:color w:val="auto"/>
                <w:szCs w:val="20"/>
                <w:lang w:val="en-US" w:eastAsia="zh-CN"/>
              </w:rPr>
              <w:t>总</w:t>
            </w:r>
            <w:r>
              <w:rPr>
                <w:rFonts w:hint="eastAsia" w:ascii="宋体" w:hAnsi="宋体" w:eastAsia="宋体" w:cs="宋体"/>
                <w:color w:val="auto"/>
                <w:szCs w:val="20"/>
              </w:rPr>
              <w:t>报价</w:t>
            </w:r>
          </w:p>
          <w:p w14:paraId="56000804">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eastAsia="zh-CN"/>
              </w:rPr>
            </w:pPr>
            <w:r>
              <w:rPr>
                <w:rFonts w:hint="eastAsia" w:ascii="宋体" w:hAnsi="宋体" w:eastAsia="宋体" w:cs="宋体"/>
                <w:color w:val="auto"/>
                <w:szCs w:val="20"/>
                <w:lang w:eastAsia="zh-CN"/>
              </w:rPr>
              <w:t>（</w:t>
            </w:r>
            <w:r>
              <w:rPr>
                <w:rFonts w:hint="eastAsia" w:ascii="宋体" w:hAnsi="宋体" w:eastAsia="宋体" w:cs="宋体"/>
                <w:color w:val="auto"/>
                <w:szCs w:val="20"/>
                <w:lang w:val="en-US" w:eastAsia="zh-CN"/>
              </w:rPr>
              <w:t>序号1+序号2+序号3+序号4</w:t>
            </w:r>
            <w:r>
              <w:rPr>
                <w:rFonts w:hint="eastAsia" w:ascii="宋体" w:hAnsi="宋体" w:eastAsia="宋体" w:cs="宋体"/>
                <w:color w:val="auto"/>
                <w:szCs w:val="20"/>
                <w:lang w:eastAsia="zh-CN"/>
              </w:rPr>
              <w:t>）</w:t>
            </w:r>
          </w:p>
        </w:tc>
        <w:tc>
          <w:tcPr>
            <w:tcW w:w="3324" w:type="pct"/>
            <w:gridSpan w:val="7"/>
            <w:noWrap w:val="0"/>
            <w:vAlign w:val="center"/>
          </w:tcPr>
          <w:p w14:paraId="25547344">
            <w:pPr>
              <w:keepNext w:val="0"/>
              <w:keepLines w:val="0"/>
              <w:suppressLineNumbers w:val="0"/>
              <w:bidi w:val="0"/>
              <w:spacing w:before="0" w:beforeAutospacing="0" w:after="0" w:afterAutospacing="0" w:line="240" w:lineRule="auto"/>
              <w:ind w:left="0" w:right="0"/>
              <w:rPr>
                <w:rFonts w:hint="eastAsia" w:ascii="宋体" w:hAnsi="宋体" w:eastAsia="宋体" w:cs="宋体"/>
                <w:color w:val="auto"/>
                <w:szCs w:val="20"/>
              </w:rPr>
            </w:pPr>
            <w:r>
              <w:rPr>
                <w:rFonts w:hint="eastAsia" w:ascii="宋体" w:hAnsi="宋体" w:eastAsia="宋体" w:cs="宋体"/>
                <w:color w:val="auto"/>
                <w:szCs w:val="20"/>
              </w:rPr>
              <w:t>大写：</w:t>
            </w:r>
            <w:r>
              <w:rPr>
                <w:rFonts w:hint="eastAsia" w:ascii="宋体" w:hAnsi="宋体" w:eastAsia="宋体" w:cs="宋体"/>
                <w:color w:val="auto"/>
                <w:szCs w:val="20"/>
                <w:lang w:val="en-US" w:eastAsia="zh-CN"/>
              </w:rPr>
              <w:t>________________</w:t>
            </w:r>
            <w:r>
              <w:rPr>
                <w:rFonts w:hint="eastAsia" w:ascii="宋体" w:hAnsi="宋体" w:eastAsia="宋体" w:cs="宋体"/>
                <w:color w:val="auto"/>
                <w:szCs w:val="20"/>
              </w:rPr>
              <w:t>元</w:t>
            </w:r>
          </w:p>
          <w:p w14:paraId="1CEE7D7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0"/>
                <w:lang w:val="en-US" w:eastAsia="zh-CN"/>
              </w:rPr>
              <w:t>小</w:t>
            </w:r>
            <w:r>
              <w:rPr>
                <w:rFonts w:hint="eastAsia" w:ascii="宋体" w:hAnsi="宋体" w:eastAsia="宋体" w:cs="宋体"/>
                <w:color w:val="auto"/>
                <w:szCs w:val="20"/>
              </w:rPr>
              <w:t>写：________________元</w:t>
            </w:r>
          </w:p>
        </w:tc>
      </w:tr>
    </w:tbl>
    <w:p w14:paraId="6E0235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w:t>
      </w:r>
      <w:r>
        <w:rPr>
          <w:rFonts w:hint="eastAsia" w:asciiTheme="minorEastAsia" w:hAnsiTheme="minorEastAsia" w:eastAsiaTheme="minorEastAsia" w:cstheme="minorEastAsia"/>
          <w:b w:val="0"/>
          <w:bCs w:val="0"/>
          <w:color w:val="auto"/>
          <w:sz w:val="21"/>
          <w:szCs w:val="21"/>
          <w:highlight w:val="none"/>
        </w:rPr>
        <w:t>上表中</w:t>
      </w:r>
      <w:r>
        <w:rPr>
          <w:rFonts w:hint="eastAsia" w:asciiTheme="minorEastAsia" w:hAnsiTheme="minorEastAsia" w:eastAsiaTheme="minorEastAsia" w:cstheme="minorEastAsia"/>
          <w:b w:val="0"/>
          <w:bCs w:val="0"/>
          <w:color w:val="auto"/>
          <w:sz w:val="21"/>
          <w:szCs w:val="21"/>
          <w:highlight w:val="none"/>
          <w:lang w:val="en-US" w:eastAsia="zh-CN"/>
        </w:rPr>
        <w:t>人员数量为暂估人数，</w:t>
      </w:r>
      <w:r>
        <w:rPr>
          <w:rFonts w:hint="eastAsia" w:asciiTheme="minorEastAsia" w:hAnsiTheme="minorEastAsia" w:eastAsiaTheme="minorEastAsia" w:cstheme="minorEastAsia"/>
          <w:b w:val="0"/>
          <w:bCs w:val="0"/>
          <w:color w:val="auto"/>
          <w:sz w:val="21"/>
          <w:szCs w:val="21"/>
          <w:highlight w:val="none"/>
        </w:rPr>
        <w:t>仅作为投标的共同基础，</w:t>
      </w:r>
      <w:r>
        <w:rPr>
          <w:rFonts w:hint="eastAsia" w:asciiTheme="minorEastAsia" w:hAnsiTheme="minorEastAsia" w:eastAsiaTheme="minorEastAsia" w:cstheme="minorEastAsia"/>
          <w:b w:val="0"/>
          <w:bCs w:val="0"/>
          <w:color w:val="auto"/>
          <w:sz w:val="21"/>
          <w:szCs w:val="21"/>
          <w:highlight w:val="none"/>
          <w:lang w:val="en-US" w:eastAsia="zh-CN"/>
        </w:rPr>
        <w:t>具体服务人员类别及数量以每月实际评估为准。</w:t>
      </w:r>
    </w:p>
    <w:p w14:paraId="2D114EA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一类服务对象（低保家庭中60周岁以上的老年人）按125元/月/人进行结算、二类服务对象（低保边缘家庭中80周岁以上的老年人）按75元/月/人进行结算；分散供养特困人员按113元/月/人进行结算；其他类服务对象（90周岁以上（机关企事业单位退休人员除外）生活不方便、养老有困难、有意愿接受服务的居家老人）按中标单价进行结算。</w:t>
      </w:r>
    </w:p>
    <w:p w14:paraId="3D20647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3.项目实施过程中如评估人员中具有</w:t>
      </w:r>
      <w:r>
        <w:rPr>
          <w:rFonts w:hint="eastAsia" w:asciiTheme="minorEastAsia" w:hAnsiTheme="minorEastAsia" w:eastAsiaTheme="minorEastAsia" w:cstheme="minorEastAsia"/>
          <w:b w:val="0"/>
          <w:bCs w:val="0"/>
          <w:color w:val="auto"/>
          <w:sz w:val="21"/>
          <w:szCs w:val="21"/>
          <w:highlight w:val="none"/>
          <w:lang w:eastAsia="zh-CN"/>
        </w:rPr>
        <w:t>低保</w:t>
      </w:r>
      <w:r>
        <w:rPr>
          <w:rFonts w:hint="eastAsia" w:asciiTheme="minorEastAsia" w:hAnsiTheme="minorEastAsia" w:eastAsiaTheme="minorEastAsia" w:cstheme="minorEastAsia"/>
          <w:b w:val="0"/>
          <w:bCs w:val="0"/>
          <w:color w:val="auto"/>
          <w:sz w:val="21"/>
          <w:szCs w:val="21"/>
          <w:highlight w:val="none"/>
          <w:lang w:val="en-US" w:eastAsia="zh-CN"/>
        </w:rPr>
        <w:t>家庭或低保边缘家庭60周岁以上失能、失智的老年人，则根据评估等级及养老服务补贴标准执行。</w:t>
      </w:r>
    </w:p>
    <w:p w14:paraId="0D4ACC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.投标人根据实际情况可在表中报价明细的基础上进行扩展</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有固定价格的部分不允许修改</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p>
    <w:p w14:paraId="72D83DD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.上表所述“总报价”应与“开标一览表”中的总报价一致，如有矛盾，以“开标一览表”中的为准。</w:t>
      </w:r>
    </w:p>
    <w:p w14:paraId="589C885E">
      <w:pPr>
        <w:keepNext w:val="0"/>
        <w:keepLines w:val="0"/>
        <w:pageBreakBefore w:val="0"/>
        <w:widowControl w:val="0"/>
        <w:kinsoku/>
        <w:wordWrap/>
        <w:overflowPunct/>
        <w:topLinePunct w:val="0"/>
        <w:autoSpaceDE/>
        <w:autoSpaceDN/>
        <w:bidi w:val="0"/>
        <w:adjustRightInd/>
        <w:spacing w:after="0" w:afterLines="0" w:afterAutospacing="0" w:line="240" w:lineRule="auto"/>
        <w:ind w:left="0" w:leftChars="0" w:firstLine="0" w:firstLine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6.投标费用包括服务、工具设备器材、培训、建档、管理费、利润、风险费、保险、税金、技术指导、后续服务、招标代理费、其他费用等完成招标内容及要求所提供的货物及服务过程中涉及的一切费用。</w:t>
      </w:r>
    </w:p>
    <w:p w14:paraId="4A9699C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B9E7477">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FFDC3F7">
      <w:pPr>
        <w:pStyle w:val="54"/>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F3DDE3C">
      <w:pPr>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br w:type="page"/>
      </w:r>
    </w:p>
    <w:p w14:paraId="5B4C3B64">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r>
        <w:rPr>
          <w:rFonts w:hint="eastAsia" w:asciiTheme="minorEastAsia" w:hAnsiTheme="minorEastAsia" w:eastAsiaTheme="minorEastAsia" w:cstheme="minorEastAsia"/>
          <w:b/>
          <w:bCs/>
          <w:color w:val="auto"/>
          <w:sz w:val="30"/>
          <w:szCs w:val="30"/>
        </w:rPr>
        <w:t>（标项2）</w:t>
      </w:r>
    </w:p>
    <w:p w14:paraId="2D42343A">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p w14:paraId="384C8D77">
      <w:pPr>
        <w:widowControl w:val="0"/>
        <w:tabs>
          <w:tab w:val="left" w:pos="900"/>
        </w:tabs>
        <w:snapToGrid w:val="0"/>
        <w:spacing w:line="3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金额单位：人民币（元）                    </w:t>
      </w:r>
    </w:p>
    <w:tbl>
      <w:tblPr>
        <w:tblStyle w:val="28"/>
        <w:tblW w:w="5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961"/>
        <w:gridCol w:w="1888"/>
        <w:gridCol w:w="635"/>
        <w:gridCol w:w="1025"/>
        <w:gridCol w:w="852"/>
        <w:gridCol w:w="798"/>
        <w:gridCol w:w="845"/>
        <w:gridCol w:w="1922"/>
        <w:gridCol w:w="900"/>
      </w:tblGrid>
      <w:tr w14:paraId="4923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17" w:type="pct"/>
            <w:noWrap w:val="0"/>
            <w:vAlign w:val="center"/>
          </w:tcPr>
          <w:p w14:paraId="5C283279">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序号</w:t>
            </w:r>
          </w:p>
        </w:tc>
        <w:tc>
          <w:tcPr>
            <w:tcW w:w="458" w:type="pct"/>
            <w:noWrap w:val="0"/>
            <w:vAlign w:val="center"/>
          </w:tcPr>
          <w:p w14:paraId="477DEE63">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项目名称</w:t>
            </w:r>
          </w:p>
        </w:tc>
        <w:tc>
          <w:tcPr>
            <w:tcW w:w="899" w:type="pct"/>
            <w:noWrap w:val="0"/>
            <w:vAlign w:val="center"/>
          </w:tcPr>
          <w:p w14:paraId="2E2089D0">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eastAsia="zh-CN"/>
              </w:rPr>
            </w:pPr>
            <w:r>
              <w:rPr>
                <w:rFonts w:hint="eastAsia" w:ascii="宋体" w:hAnsi="宋体" w:eastAsia="宋体" w:cs="宋体"/>
                <w:color w:val="auto"/>
                <w:szCs w:val="20"/>
                <w:lang w:eastAsia="zh-CN"/>
              </w:rPr>
              <w:t>类别</w:t>
            </w:r>
          </w:p>
        </w:tc>
        <w:tc>
          <w:tcPr>
            <w:tcW w:w="302" w:type="pct"/>
            <w:noWrap w:val="0"/>
            <w:vAlign w:val="center"/>
          </w:tcPr>
          <w:p w14:paraId="77071A48">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数量</w:t>
            </w:r>
            <w:r>
              <w:rPr>
                <w:rFonts w:hint="eastAsia" w:ascii="宋体" w:hAnsi="宋体" w:eastAsia="宋体" w:cs="宋体"/>
                <w:color w:val="auto"/>
                <w:szCs w:val="20"/>
                <w:lang w:val="en-US" w:eastAsia="zh-CN"/>
              </w:rPr>
              <w:t xml:space="preserve"> (人）      </w:t>
            </w:r>
          </w:p>
        </w:tc>
        <w:tc>
          <w:tcPr>
            <w:tcW w:w="1274" w:type="pct"/>
            <w:gridSpan w:val="3"/>
            <w:noWrap w:val="0"/>
            <w:vAlign w:val="center"/>
          </w:tcPr>
          <w:p w14:paraId="3B61DAE6">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eastAsia="zh-CN"/>
              </w:rPr>
            </w:pPr>
            <w:r>
              <w:rPr>
                <w:rFonts w:hint="eastAsia" w:ascii="宋体" w:hAnsi="宋体" w:eastAsia="宋体" w:cs="宋体"/>
                <w:color w:val="auto"/>
                <w:szCs w:val="20"/>
                <w:lang w:val="en-US" w:eastAsia="zh-CN"/>
              </w:rPr>
              <w:t>固定</w:t>
            </w:r>
            <w:r>
              <w:rPr>
                <w:rFonts w:hint="eastAsia" w:ascii="宋体" w:hAnsi="宋体" w:eastAsia="宋体" w:cs="宋体"/>
                <w:color w:val="auto"/>
                <w:szCs w:val="20"/>
                <w:lang w:eastAsia="zh-CN"/>
              </w:rPr>
              <w:t>单价</w:t>
            </w:r>
          </w:p>
        </w:tc>
        <w:tc>
          <w:tcPr>
            <w:tcW w:w="402" w:type="pct"/>
            <w:noWrap w:val="0"/>
            <w:vAlign w:val="center"/>
          </w:tcPr>
          <w:p w14:paraId="5D2E353B">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val="en-US" w:eastAsia="zh-CN"/>
              </w:rPr>
            </w:pPr>
            <w:r>
              <w:rPr>
                <w:rFonts w:hint="eastAsia" w:ascii="宋体" w:hAnsi="宋体" w:eastAsia="宋体" w:cs="宋体"/>
                <w:color w:val="auto"/>
                <w:szCs w:val="20"/>
                <w:lang w:val="en-US" w:eastAsia="zh-CN"/>
              </w:rPr>
              <w:t>服务期（个月）</w:t>
            </w:r>
          </w:p>
        </w:tc>
        <w:tc>
          <w:tcPr>
            <w:tcW w:w="916" w:type="pct"/>
            <w:noWrap w:val="0"/>
            <w:vAlign w:val="center"/>
          </w:tcPr>
          <w:p w14:paraId="65200619">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val="en-US"/>
              </w:rPr>
            </w:pPr>
            <w:r>
              <w:rPr>
                <w:rFonts w:hint="eastAsia" w:ascii="宋体" w:hAnsi="宋体" w:eastAsia="宋体" w:cs="宋体"/>
                <w:color w:val="auto"/>
                <w:szCs w:val="20"/>
                <w:lang w:val="en-US" w:eastAsia="zh-CN"/>
              </w:rPr>
              <w:t>投标报价（元）</w:t>
            </w:r>
          </w:p>
        </w:tc>
        <w:tc>
          <w:tcPr>
            <w:tcW w:w="428" w:type="pct"/>
            <w:noWrap w:val="0"/>
            <w:vAlign w:val="center"/>
          </w:tcPr>
          <w:p w14:paraId="1C293D15">
            <w:pPr>
              <w:keepNext w:val="0"/>
              <w:keepLines w:val="0"/>
              <w:suppressLineNumbers w:val="0"/>
              <w:bidi w:val="0"/>
              <w:spacing w:before="0" w:beforeAutospacing="0" w:after="0" w:afterAutospacing="0" w:line="240" w:lineRule="auto"/>
              <w:ind w:left="0" w:right="0"/>
              <w:jc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备注</w:t>
            </w:r>
          </w:p>
        </w:tc>
      </w:tr>
      <w:tr w14:paraId="59B8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317" w:type="pct"/>
            <w:noWrap w:val="0"/>
            <w:vAlign w:val="center"/>
          </w:tcPr>
          <w:p w14:paraId="5DD72F7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8" w:type="pct"/>
            <w:vMerge w:val="restart"/>
            <w:noWrap w:val="0"/>
            <w:vAlign w:val="center"/>
          </w:tcPr>
          <w:p w14:paraId="05F2F7A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2025年政府购买居家养老服务</w:t>
            </w:r>
          </w:p>
        </w:tc>
        <w:tc>
          <w:tcPr>
            <w:tcW w:w="899" w:type="pct"/>
            <w:noWrap w:val="0"/>
            <w:vAlign w:val="center"/>
          </w:tcPr>
          <w:p w14:paraId="75B579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一类服务对象（低保</w:t>
            </w:r>
            <w:r>
              <w:rPr>
                <w:rFonts w:hint="eastAsia" w:ascii="宋体" w:hAnsi="宋体" w:eastAsia="宋体" w:cs="宋体"/>
                <w:bCs/>
                <w:color w:val="auto"/>
                <w:sz w:val="21"/>
                <w:szCs w:val="21"/>
                <w:highlight w:val="none"/>
                <w:lang w:val="en-US" w:eastAsia="zh-CN"/>
              </w:rPr>
              <w:t>家庭中60</w:t>
            </w:r>
            <w:r>
              <w:rPr>
                <w:rFonts w:hint="eastAsia" w:ascii="宋体" w:hAnsi="宋体" w:eastAsia="宋体" w:cs="宋体"/>
                <w:bCs/>
                <w:color w:val="auto"/>
                <w:sz w:val="21"/>
                <w:szCs w:val="21"/>
                <w:highlight w:val="none"/>
                <w:lang w:eastAsia="zh-CN"/>
              </w:rPr>
              <w:t>周岁以上的老年人）</w:t>
            </w:r>
          </w:p>
        </w:tc>
        <w:tc>
          <w:tcPr>
            <w:tcW w:w="302" w:type="pct"/>
            <w:noWrap w:val="0"/>
            <w:vAlign w:val="center"/>
          </w:tcPr>
          <w:p w14:paraId="1781BF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297</w:t>
            </w:r>
          </w:p>
        </w:tc>
        <w:tc>
          <w:tcPr>
            <w:tcW w:w="1274" w:type="pct"/>
            <w:gridSpan w:val="3"/>
            <w:noWrap w:val="0"/>
            <w:vAlign w:val="center"/>
          </w:tcPr>
          <w:p w14:paraId="342FBD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125</w:t>
            </w:r>
            <w:r>
              <w:rPr>
                <w:rFonts w:hint="eastAsia" w:ascii="宋体" w:hAnsi="宋体" w:eastAsia="宋体" w:cs="宋体"/>
                <w:bCs/>
                <w:color w:val="auto"/>
                <w:sz w:val="21"/>
                <w:szCs w:val="21"/>
                <w:highlight w:val="none"/>
                <w:lang w:val="en-US" w:eastAsia="zh-CN"/>
              </w:rPr>
              <w:t>元/月/人</w:t>
            </w:r>
          </w:p>
        </w:tc>
        <w:tc>
          <w:tcPr>
            <w:tcW w:w="402" w:type="pct"/>
            <w:noWrap w:val="0"/>
            <w:vAlign w:val="center"/>
          </w:tcPr>
          <w:p w14:paraId="3051E0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916" w:type="pct"/>
            <w:noWrap w:val="0"/>
            <w:vAlign w:val="center"/>
          </w:tcPr>
          <w:p w14:paraId="752E5FC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445500</w:t>
            </w:r>
          </w:p>
        </w:tc>
        <w:tc>
          <w:tcPr>
            <w:tcW w:w="428" w:type="pct"/>
            <w:noWrap w:val="0"/>
            <w:vAlign w:val="center"/>
          </w:tcPr>
          <w:p w14:paraId="7277AA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5工时/月</w:t>
            </w:r>
          </w:p>
        </w:tc>
      </w:tr>
      <w:tr w14:paraId="438B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317" w:type="pct"/>
            <w:noWrap w:val="0"/>
            <w:vAlign w:val="center"/>
          </w:tcPr>
          <w:p w14:paraId="42C0A93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8" w:type="pct"/>
            <w:vMerge w:val="continue"/>
            <w:noWrap w:val="0"/>
            <w:vAlign w:val="center"/>
          </w:tcPr>
          <w:p w14:paraId="01FC92C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899" w:type="pct"/>
            <w:noWrap w:val="0"/>
            <w:vAlign w:val="center"/>
          </w:tcPr>
          <w:p w14:paraId="797CF2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二类服务对象（</w:t>
            </w:r>
            <w:r>
              <w:rPr>
                <w:rFonts w:hint="eastAsia" w:ascii="宋体" w:hAnsi="宋体" w:eastAsia="宋体" w:cs="宋体"/>
                <w:bCs/>
                <w:color w:val="auto"/>
                <w:sz w:val="21"/>
                <w:szCs w:val="21"/>
                <w:highlight w:val="none"/>
                <w:lang w:val="en-US" w:eastAsia="zh-CN"/>
              </w:rPr>
              <w:t>低保边缘家庭中80</w:t>
            </w:r>
            <w:r>
              <w:rPr>
                <w:rFonts w:hint="eastAsia" w:ascii="宋体" w:hAnsi="宋体" w:eastAsia="宋体" w:cs="宋体"/>
                <w:bCs/>
                <w:color w:val="auto"/>
                <w:sz w:val="21"/>
                <w:szCs w:val="21"/>
                <w:highlight w:val="none"/>
                <w:lang w:eastAsia="zh-CN"/>
              </w:rPr>
              <w:t>周岁以上的老年人）</w:t>
            </w:r>
          </w:p>
        </w:tc>
        <w:tc>
          <w:tcPr>
            <w:tcW w:w="302" w:type="pct"/>
            <w:noWrap w:val="0"/>
            <w:vAlign w:val="center"/>
          </w:tcPr>
          <w:p w14:paraId="626BDF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274" w:type="pct"/>
            <w:gridSpan w:val="3"/>
            <w:noWrap w:val="0"/>
            <w:vAlign w:val="center"/>
          </w:tcPr>
          <w:p w14:paraId="053393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w:t>
            </w:r>
            <w:r>
              <w:rPr>
                <w:rFonts w:hint="eastAsia" w:ascii="宋体" w:hAnsi="宋体" w:eastAsia="宋体" w:cs="宋体"/>
                <w:bCs/>
                <w:color w:val="auto"/>
                <w:sz w:val="21"/>
                <w:szCs w:val="21"/>
                <w:highlight w:val="none"/>
                <w:lang w:val="en-US" w:eastAsia="zh-CN"/>
              </w:rPr>
              <w:t>元/月/人</w:t>
            </w:r>
          </w:p>
        </w:tc>
        <w:tc>
          <w:tcPr>
            <w:tcW w:w="402" w:type="pct"/>
            <w:noWrap w:val="0"/>
            <w:vAlign w:val="center"/>
          </w:tcPr>
          <w:p w14:paraId="3A82B2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916" w:type="pct"/>
            <w:noWrap w:val="0"/>
            <w:vAlign w:val="center"/>
          </w:tcPr>
          <w:p w14:paraId="0BA3D1C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2700</w:t>
            </w:r>
          </w:p>
        </w:tc>
        <w:tc>
          <w:tcPr>
            <w:tcW w:w="428" w:type="pct"/>
            <w:noWrap w:val="0"/>
            <w:vAlign w:val="center"/>
          </w:tcPr>
          <w:p w14:paraId="742FF9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3工时/月</w:t>
            </w:r>
          </w:p>
        </w:tc>
      </w:tr>
      <w:tr w14:paraId="32D3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317" w:type="pct"/>
            <w:noWrap w:val="0"/>
            <w:vAlign w:val="center"/>
          </w:tcPr>
          <w:p w14:paraId="1556451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8" w:type="pct"/>
            <w:vMerge w:val="continue"/>
            <w:noWrap w:val="0"/>
            <w:vAlign w:val="center"/>
          </w:tcPr>
          <w:p w14:paraId="78D9890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899" w:type="pct"/>
            <w:noWrap w:val="0"/>
            <w:vAlign w:val="center"/>
          </w:tcPr>
          <w:p w14:paraId="7FA1F2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分散供养特困人员</w:t>
            </w:r>
          </w:p>
        </w:tc>
        <w:tc>
          <w:tcPr>
            <w:tcW w:w="302" w:type="pct"/>
            <w:noWrap w:val="0"/>
            <w:vAlign w:val="center"/>
          </w:tcPr>
          <w:p w14:paraId="516BF2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w:t>
            </w:r>
          </w:p>
        </w:tc>
        <w:tc>
          <w:tcPr>
            <w:tcW w:w="1274" w:type="pct"/>
            <w:gridSpan w:val="3"/>
            <w:noWrap w:val="0"/>
            <w:vAlign w:val="center"/>
          </w:tcPr>
          <w:p w14:paraId="7E27AE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113元/月/人</w:t>
            </w:r>
          </w:p>
        </w:tc>
        <w:tc>
          <w:tcPr>
            <w:tcW w:w="402" w:type="pct"/>
            <w:noWrap w:val="0"/>
            <w:vAlign w:val="center"/>
          </w:tcPr>
          <w:p w14:paraId="0165F0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12</w:t>
            </w:r>
          </w:p>
        </w:tc>
        <w:tc>
          <w:tcPr>
            <w:tcW w:w="916" w:type="pct"/>
            <w:noWrap w:val="0"/>
            <w:vAlign w:val="center"/>
          </w:tcPr>
          <w:p w14:paraId="6BC731B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9492</w:t>
            </w:r>
          </w:p>
        </w:tc>
        <w:tc>
          <w:tcPr>
            <w:tcW w:w="428" w:type="pct"/>
            <w:noWrap w:val="0"/>
            <w:vAlign w:val="center"/>
          </w:tcPr>
          <w:p w14:paraId="1A88D1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4.5工时/月</w:t>
            </w:r>
          </w:p>
        </w:tc>
      </w:tr>
      <w:tr w14:paraId="2645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317" w:type="pct"/>
            <w:vMerge w:val="restart"/>
            <w:noWrap w:val="0"/>
            <w:vAlign w:val="center"/>
          </w:tcPr>
          <w:p w14:paraId="6B50F1D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8" w:type="pct"/>
            <w:vMerge w:val="continue"/>
            <w:noWrap w:val="0"/>
            <w:vAlign w:val="center"/>
          </w:tcPr>
          <w:p w14:paraId="238E162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p>
        </w:tc>
        <w:tc>
          <w:tcPr>
            <w:tcW w:w="899" w:type="pct"/>
            <w:vMerge w:val="restart"/>
            <w:noWrap w:val="0"/>
            <w:vAlign w:val="center"/>
          </w:tcPr>
          <w:p w14:paraId="56C1AA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其他类服务对象（90周岁以上</w:t>
            </w:r>
            <w:r>
              <w:rPr>
                <w:rFonts w:hint="eastAsia" w:ascii="宋体" w:hAnsi="宋体" w:eastAsia="宋体" w:cs="宋体"/>
                <w:bCs/>
                <w:color w:val="auto"/>
                <w:sz w:val="21"/>
                <w:szCs w:val="21"/>
                <w:highlight w:val="none"/>
                <w:lang w:eastAsia="zh-CN"/>
              </w:rPr>
              <w:t>（机关企事业单位退休人员除外）生活不方便、养老有困难、有意愿接受服务的居家老人）</w:t>
            </w:r>
          </w:p>
        </w:tc>
        <w:tc>
          <w:tcPr>
            <w:tcW w:w="302" w:type="pct"/>
            <w:noWrap w:val="0"/>
            <w:vAlign w:val="center"/>
          </w:tcPr>
          <w:p w14:paraId="695616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 (人）      ①</w:t>
            </w:r>
          </w:p>
        </w:tc>
        <w:tc>
          <w:tcPr>
            <w:tcW w:w="488" w:type="pct"/>
            <w:noWrap w:val="0"/>
            <w:vAlign w:val="center"/>
          </w:tcPr>
          <w:p w14:paraId="1E2F97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单价限价（元/工时/人)</w:t>
            </w:r>
          </w:p>
        </w:tc>
        <w:tc>
          <w:tcPr>
            <w:tcW w:w="406" w:type="pct"/>
            <w:noWrap w:val="0"/>
            <w:vAlign w:val="center"/>
          </w:tcPr>
          <w:p w14:paraId="54655E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投标单价（元/工时/人) ②</w:t>
            </w:r>
          </w:p>
        </w:tc>
        <w:tc>
          <w:tcPr>
            <w:tcW w:w="380" w:type="pct"/>
            <w:noWrap w:val="0"/>
            <w:vAlign w:val="center"/>
          </w:tcPr>
          <w:p w14:paraId="03883F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服务时间</w:t>
            </w:r>
          </w:p>
          <w:p w14:paraId="2B9965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（工时/月）③</w:t>
            </w:r>
          </w:p>
        </w:tc>
        <w:tc>
          <w:tcPr>
            <w:tcW w:w="402" w:type="pct"/>
            <w:noWrap w:val="0"/>
            <w:vAlign w:val="center"/>
          </w:tcPr>
          <w:p w14:paraId="3B60A7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服务期（个月）④</w:t>
            </w:r>
          </w:p>
        </w:tc>
        <w:tc>
          <w:tcPr>
            <w:tcW w:w="916" w:type="pct"/>
            <w:noWrap w:val="0"/>
            <w:vAlign w:val="center"/>
          </w:tcPr>
          <w:p w14:paraId="4C9F744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投标报价（元）⑤</w:t>
            </w:r>
          </w:p>
          <w:p w14:paraId="4F68CA1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⑤=①×②×③×④</w:t>
            </w:r>
            <w:r>
              <w:rPr>
                <w:rFonts w:hint="eastAsia" w:ascii="宋体" w:hAnsi="宋体" w:eastAsia="宋体" w:cs="宋体"/>
                <w:color w:val="auto"/>
                <w:sz w:val="21"/>
                <w:szCs w:val="21"/>
                <w:highlight w:val="none"/>
                <w:lang w:eastAsia="zh-CN"/>
              </w:rPr>
              <w:t>）</w:t>
            </w:r>
          </w:p>
        </w:tc>
        <w:tc>
          <w:tcPr>
            <w:tcW w:w="428" w:type="pct"/>
            <w:vMerge w:val="restart"/>
            <w:noWrap w:val="0"/>
            <w:vAlign w:val="center"/>
          </w:tcPr>
          <w:p w14:paraId="69BAF0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3工时/月</w:t>
            </w:r>
          </w:p>
        </w:tc>
      </w:tr>
      <w:tr w14:paraId="29C9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317" w:type="pct"/>
            <w:vMerge w:val="continue"/>
            <w:noWrap w:val="0"/>
            <w:vAlign w:val="center"/>
          </w:tcPr>
          <w:p w14:paraId="327FC92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color w:val="auto"/>
                <w:szCs w:val="20"/>
              </w:rPr>
            </w:pPr>
          </w:p>
        </w:tc>
        <w:tc>
          <w:tcPr>
            <w:tcW w:w="458" w:type="pct"/>
            <w:vMerge w:val="continue"/>
            <w:noWrap w:val="0"/>
            <w:vAlign w:val="center"/>
          </w:tcPr>
          <w:p w14:paraId="213C6AF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color w:val="auto"/>
                <w:szCs w:val="20"/>
              </w:rPr>
            </w:pPr>
          </w:p>
        </w:tc>
        <w:tc>
          <w:tcPr>
            <w:tcW w:w="899" w:type="pct"/>
            <w:vMerge w:val="continue"/>
            <w:noWrap w:val="0"/>
            <w:vAlign w:val="center"/>
          </w:tcPr>
          <w:p w14:paraId="0264535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color w:val="auto"/>
                <w:szCs w:val="20"/>
              </w:rPr>
            </w:pPr>
          </w:p>
        </w:tc>
        <w:tc>
          <w:tcPr>
            <w:tcW w:w="302" w:type="pct"/>
            <w:noWrap w:val="0"/>
            <w:vAlign w:val="center"/>
          </w:tcPr>
          <w:p w14:paraId="1EA1D18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451</w:t>
            </w:r>
          </w:p>
        </w:tc>
        <w:tc>
          <w:tcPr>
            <w:tcW w:w="488" w:type="pct"/>
            <w:noWrap w:val="0"/>
            <w:vAlign w:val="center"/>
          </w:tcPr>
          <w:p w14:paraId="5F7A0F9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06" w:type="pct"/>
            <w:noWrap w:val="0"/>
            <w:vAlign w:val="center"/>
          </w:tcPr>
          <w:p w14:paraId="6EB9AF28">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p>
        </w:tc>
        <w:tc>
          <w:tcPr>
            <w:tcW w:w="380" w:type="pct"/>
            <w:noWrap w:val="0"/>
            <w:vAlign w:val="center"/>
          </w:tcPr>
          <w:p w14:paraId="57EEB39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02" w:type="pct"/>
            <w:noWrap w:val="0"/>
            <w:vAlign w:val="center"/>
          </w:tcPr>
          <w:p w14:paraId="103117D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916" w:type="pct"/>
            <w:noWrap w:val="0"/>
            <w:vAlign w:val="center"/>
          </w:tcPr>
          <w:p w14:paraId="60439CF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p>
        </w:tc>
        <w:tc>
          <w:tcPr>
            <w:tcW w:w="428" w:type="pct"/>
            <w:vMerge w:val="continue"/>
            <w:noWrap w:val="0"/>
            <w:vAlign w:val="center"/>
          </w:tcPr>
          <w:p w14:paraId="3C85841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ascii="宋体" w:hAnsi="宋体" w:eastAsia="宋体" w:cs="宋体"/>
                <w:bCs/>
                <w:color w:val="auto"/>
                <w:sz w:val="21"/>
                <w:szCs w:val="21"/>
                <w:highlight w:val="none"/>
                <w:lang w:val="en-US" w:eastAsia="zh-CN"/>
              </w:rPr>
            </w:pPr>
          </w:p>
        </w:tc>
      </w:tr>
      <w:tr w14:paraId="6D2F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75" w:type="pct"/>
            <w:gridSpan w:val="3"/>
            <w:noWrap w:val="0"/>
            <w:vAlign w:val="center"/>
          </w:tcPr>
          <w:p w14:paraId="0F0F7101">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rPr>
            </w:pPr>
            <w:r>
              <w:rPr>
                <w:rFonts w:hint="eastAsia" w:ascii="宋体" w:hAnsi="宋体" w:eastAsia="宋体" w:cs="宋体"/>
                <w:color w:val="auto"/>
                <w:szCs w:val="20"/>
              </w:rPr>
              <w:t>投标</w:t>
            </w:r>
            <w:r>
              <w:rPr>
                <w:rFonts w:hint="eastAsia" w:ascii="宋体" w:hAnsi="宋体" w:eastAsia="宋体" w:cs="宋体"/>
                <w:color w:val="auto"/>
                <w:szCs w:val="20"/>
                <w:lang w:val="en-US" w:eastAsia="zh-CN"/>
              </w:rPr>
              <w:t>总</w:t>
            </w:r>
            <w:r>
              <w:rPr>
                <w:rFonts w:hint="eastAsia" w:ascii="宋体" w:hAnsi="宋体" w:eastAsia="宋体" w:cs="宋体"/>
                <w:color w:val="auto"/>
                <w:szCs w:val="20"/>
              </w:rPr>
              <w:t>报价</w:t>
            </w:r>
          </w:p>
          <w:p w14:paraId="2E96E886">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color w:val="auto"/>
                <w:szCs w:val="20"/>
                <w:lang w:eastAsia="zh-CN"/>
              </w:rPr>
            </w:pPr>
            <w:r>
              <w:rPr>
                <w:rFonts w:hint="eastAsia" w:ascii="宋体" w:hAnsi="宋体" w:eastAsia="宋体" w:cs="宋体"/>
                <w:color w:val="auto"/>
                <w:szCs w:val="20"/>
                <w:lang w:eastAsia="zh-CN"/>
              </w:rPr>
              <w:t>（</w:t>
            </w:r>
            <w:r>
              <w:rPr>
                <w:rFonts w:hint="eastAsia" w:ascii="宋体" w:hAnsi="宋体" w:eastAsia="宋体" w:cs="宋体"/>
                <w:color w:val="auto"/>
                <w:szCs w:val="20"/>
                <w:lang w:val="en-US" w:eastAsia="zh-CN"/>
              </w:rPr>
              <w:t>序号1+序号2+序号3+序号4</w:t>
            </w:r>
            <w:r>
              <w:rPr>
                <w:rFonts w:hint="eastAsia" w:ascii="宋体" w:hAnsi="宋体" w:eastAsia="宋体" w:cs="宋体"/>
                <w:color w:val="auto"/>
                <w:szCs w:val="20"/>
                <w:lang w:eastAsia="zh-CN"/>
              </w:rPr>
              <w:t>）</w:t>
            </w:r>
          </w:p>
        </w:tc>
        <w:tc>
          <w:tcPr>
            <w:tcW w:w="3324" w:type="pct"/>
            <w:gridSpan w:val="7"/>
            <w:noWrap w:val="0"/>
            <w:vAlign w:val="center"/>
          </w:tcPr>
          <w:p w14:paraId="4B2B002D">
            <w:pPr>
              <w:keepNext w:val="0"/>
              <w:keepLines w:val="0"/>
              <w:suppressLineNumbers w:val="0"/>
              <w:bidi w:val="0"/>
              <w:spacing w:before="0" w:beforeAutospacing="0" w:after="0" w:afterAutospacing="0" w:line="240" w:lineRule="auto"/>
              <w:ind w:left="0" w:right="0"/>
              <w:rPr>
                <w:rFonts w:hint="eastAsia" w:ascii="宋体" w:hAnsi="宋体" w:eastAsia="宋体" w:cs="宋体"/>
                <w:color w:val="auto"/>
                <w:szCs w:val="20"/>
              </w:rPr>
            </w:pPr>
            <w:r>
              <w:rPr>
                <w:rFonts w:hint="eastAsia" w:ascii="宋体" w:hAnsi="宋体" w:eastAsia="宋体" w:cs="宋体"/>
                <w:color w:val="auto"/>
                <w:szCs w:val="20"/>
              </w:rPr>
              <w:t>大写：</w:t>
            </w:r>
            <w:r>
              <w:rPr>
                <w:rFonts w:hint="eastAsia" w:ascii="宋体" w:hAnsi="宋体" w:eastAsia="宋体" w:cs="宋体"/>
                <w:color w:val="auto"/>
                <w:szCs w:val="20"/>
                <w:lang w:val="en-US" w:eastAsia="zh-CN"/>
              </w:rPr>
              <w:t>________________</w:t>
            </w:r>
            <w:r>
              <w:rPr>
                <w:rFonts w:hint="eastAsia" w:ascii="宋体" w:hAnsi="宋体" w:eastAsia="宋体" w:cs="宋体"/>
                <w:color w:val="auto"/>
                <w:szCs w:val="20"/>
              </w:rPr>
              <w:t>元</w:t>
            </w:r>
          </w:p>
          <w:p w14:paraId="205484C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0"/>
                <w:lang w:val="en-US" w:eastAsia="zh-CN"/>
              </w:rPr>
              <w:t>小</w:t>
            </w:r>
            <w:r>
              <w:rPr>
                <w:rFonts w:hint="eastAsia" w:ascii="宋体" w:hAnsi="宋体" w:eastAsia="宋体" w:cs="宋体"/>
                <w:color w:val="auto"/>
                <w:szCs w:val="20"/>
              </w:rPr>
              <w:t>写：________________元</w:t>
            </w:r>
          </w:p>
        </w:tc>
      </w:tr>
    </w:tbl>
    <w:p w14:paraId="4833C4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w:t>
      </w:r>
      <w:r>
        <w:rPr>
          <w:rFonts w:hint="eastAsia" w:asciiTheme="minorEastAsia" w:hAnsiTheme="minorEastAsia" w:eastAsiaTheme="minorEastAsia" w:cstheme="minorEastAsia"/>
          <w:b w:val="0"/>
          <w:bCs w:val="0"/>
          <w:color w:val="auto"/>
          <w:sz w:val="21"/>
          <w:szCs w:val="21"/>
          <w:highlight w:val="none"/>
        </w:rPr>
        <w:t>上表中</w:t>
      </w:r>
      <w:r>
        <w:rPr>
          <w:rFonts w:hint="eastAsia" w:asciiTheme="minorEastAsia" w:hAnsiTheme="minorEastAsia" w:eastAsiaTheme="minorEastAsia" w:cstheme="minorEastAsia"/>
          <w:b w:val="0"/>
          <w:bCs w:val="0"/>
          <w:color w:val="auto"/>
          <w:sz w:val="21"/>
          <w:szCs w:val="21"/>
          <w:highlight w:val="none"/>
          <w:lang w:val="en-US" w:eastAsia="zh-CN"/>
        </w:rPr>
        <w:t>人员数量为暂估人数，</w:t>
      </w:r>
      <w:r>
        <w:rPr>
          <w:rFonts w:hint="eastAsia" w:asciiTheme="minorEastAsia" w:hAnsiTheme="minorEastAsia" w:eastAsiaTheme="minorEastAsia" w:cstheme="minorEastAsia"/>
          <w:b w:val="0"/>
          <w:bCs w:val="0"/>
          <w:color w:val="auto"/>
          <w:sz w:val="21"/>
          <w:szCs w:val="21"/>
          <w:highlight w:val="none"/>
        </w:rPr>
        <w:t>仅作为投标的共同基础，</w:t>
      </w:r>
      <w:r>
        <w:rPr>
          <w:rFonts w:hint="eastAsia" w:asciiTheme="minorEastAsia" w:hAnsiTheme="minorEastAsia" w:eastAsiaTheme="minorEastAsia" w:cstheme="minorEastAsia"/>
          <w:b w:val="0"/>
          <w:bCs w:val="0"/>
          <w:color w:val="auto"/>
          <w:sz w:val="21"/>
          <w:szCs w:val="21"/>
          <w:highlight w:val="none"/>
          <w:lang w:val="en-US" w:eastAsia="zh-CN"/>
        </w:rPr>
        <w:t>具体服务人员类别及数量以每月实际评估为准。</w:t>
      </w:r>
    </w:p>
    <w:p w14:paraId="4AC62B9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一类服务对象（低保家庭中60周岁以上的老年人）按125元/月/人进行结算、二类服务对象（低保边缘家庭中80周岁以上的老年人）按75元/月/人进行结算；分散供养特困人员按113元/月/人进行结算；其他类服务对象（90周岁以上（机关企事业单位退休人员除外）生活不方便、养老有困难、有意愿接受服务的居家老人）按中标单价进行结算。</w:t>
      </w:r>
    </w:p>
    <w:p w14:paraId="609CCE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3.项目实施过程中如评估人员中具有</w:t>
      </w:r>
      <w:r>
        <w:rPr>
          <w:rFonts w:hint="eastAsia" w:asciiTheme="minorEastAsia" w:hAnsiTheme="minorEastAsia" w:eastAsiaTheme="minorEastAsia" w:cstheme="minorEastAsia"/>
          <w:b w:val="0"/>
          <w:bCs w:val="0"/>
          <w:color w:val="auto"/>
          <w:sz w:val="21"/>
          <w:szCs w:val="21"/>
          <w:highlight w:val="none"/>
          <w:lang w:eastAsia="zh-CN"/>
        </w:rPr>
        <w:t>低保</w:t>
      </w:r>
      <w:r>
        <w:rPr>
          <w:rFonts w:hint="eastAsia" w:asciiTheme="minorEastAsia" w:hAnsiTheme="minorEastAsia" w:eastAsiaTheme="minorEastAsia" w:cstheme="minorEastAsia"/>
          <w:b w:val="0"/>
          <w:bCs w:val="0"/>
          <w:color w:val="auto"/>
          <w:sz w:val="21"/>
          <w:szCs w:val="21"/>
          <w:highlight w:val="none"/>
          <w:lang w:val="en-US" w:eastAsia="zh-CN"/>
        </w:rPr>
        <w:t>家庭或低保边缘家庭60周岁以上失能、失智的老年人，则根据评估等级及养老服务补贴标准执行。</w:t>
      </w:r>
    </w:p>
    <w:p w14:paraId="26B19F8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.投标人根据实际情况可在表中报价明细的基础上进行扩展</w:t>
      </w:r>
      <w:r>
        <w:rPr>
          <w:rFonts w:hint="eastAsia" w:asciiTheme="minorEastAsia" w:hAnsiTheme="minorEastAsia" w:eastAsiaTheme="minorEastAsia" w:cstheme="minorEastAsia"/>
          <w:b/>
          <w:bCs/>
          <w:color w:val="auto"/>
          <w:sz w:val="21"/>
          <w:szCs w:val="21"/>
          <w:highlight w:val="none"/>
        </w:rPr>
        <w:t>（有固定价格的部分不允许修改）。</w:t>
      </w:r>
    </w:p>
    <w:p w14:paraId="302EF8E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.上表所述“总报价”应与“开标一览表”中的总报价一致，如有矛盾，以“开标一览表”中的为准。</w:t>
      </w:r>
    </w:p>
    <w:p w14:paraId="7BECE38E">
      <w:pPr>
        <w:keepNext w:val="0"/>
        <w:keepLines w:val="0"/>
        <w:pageBreakBefore w:val="0"/>
        <w:widowControl w:val="0"/>
        <w:kinsoku/>
        <w:wordWrap/>
        <w:overflowPunct/>
        <w:topLinePunct w:val="0"/>
        <w:autoSpaceDE/>
        <w:autoSpaceDN/>
        <w:bidi w:val="0"/>
        <w:adjustRightInd/>
        <w:spacing w:after="0" w:afterLines="0" w:afterAutospacing="0" w:line="240" w:lineRule="auto"/>
        <w:ind w:left="0" w:leftChars="0" w:firstLine="0" w:firstLine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    6.投标费用包括服务、工具设备器材、培训、建档、管理费、利润、风险费、保险、税金、技术指导、后续服务、招标代理费、其他费用等完成招标内容及要求所提供的货物及服务过程中涉及的一切费用。</w:t>
      </w:r>
    </w:p>
    <w:p w14:paraId="2B97F0F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712C5DF9">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0504B356">
      <w:pPr>
        <w:pStyle w:val="54"/>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E0BB385">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140567C3">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68A6F86B">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中小企业声明函（服务、工程）（如是）（标项1）</w:t>
      </w:r>
    </w:p>
    <w:p w14:paraId="7D24F41B">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浦江县民政局</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2025年政府购买居家养老服务</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D349943">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2025年政府购买居家养老服务（</w:t>
      </w:r>
      <w:r>
        <w:rPr>
          <w:rFonts w:hint="eastAsia" w:asciiTheme="minorEastAsia" w:hAnsiTheme="minorEastAsia" w:eastAsiaTheme="minorEastAsia" w:cstheme="minorEastAsia"/>
          <w:b/>
          <w:bCs/>
          <w:color w:val="auto"/>
          <w:kern w:val="0"/>
          <w:sz w:val="24"/>
          <w:szCs w:val="24"/>
          <w:u w:val="single"/>
          <w:lang w:val="en-US" w:eastAsia="zh-CN"/>
        </w:rPr>
        <w:t>标项1</w:t>
      </w:r>
      <w:r>
        <w:rPr>
          <w:rFonts w:hint="eastAsia" w:asciiTheme="minorEastAsia" w:hAnsiTheme="minorEastAsia" w:eastAsiaTheme="minorEastAsia" w:cstheme="minorEastAsia"/>
          <w:b/>
          <w:bCs/>
          <w:color w:val="auto"/>
          <w:kern w:val="0"/>
          <w:sz w:val="24"/>
          <w:szCs w:val="24"/>
          <w:u w:val="single"/>
          <w:lang w:eastAsia="zh-CN"/>
        </w:rPr>
        <w:t>）</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eastAsia="zh-CN"/>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0"/>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460A1968">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14:paraId="63BE14D9">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240C54C5">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3444CFC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p>
    <w:p w14:paraId="417B7D3C">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3A9E2C2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5AE0D991">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34B0BF1B">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中小企业声明函（服务、工程）（如是）（标项2）</w:t>
      </w:r>
    </w:p>
    <w:p w14:paraId="4771E548">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浦江县民政局</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2025年政府购买居家养老服务</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746899">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2025年政府购买居家养老服务（</w:t>
      </w:r>
      <w:r>
        <w:rPr>
          <w:rFonts w:hint="eastAsia" w:asciiTheme="minorEastAsia" w:hAnsiTheme="minorEastAsia" w:eastAsiaTheme="minorEastAsia" w:cstheme="minorEastAsia"/>
          <w:b/>
          <w:bCs/>
          <w:color w:val="auto"/>
          <w:kern w:val="0"/>
          <w:sz w:val="24"/>
          <w:szCs w:val="24"/>
          <w:u w:val="single"/>
          <w:lang w:val="en-US" w:eastAsia="zh-CN"/>
        </w:rPr>
        <w:t>标项2</w:t>
      </w:r>
      <w:r>
        <w:rPr>
          <w:rFonts w:hint="eastAsia" w:asciiTheme="minorEastAsia" w:hAnsiTheme="minorEastAsia" w:eastAsiaTheme="minorEastAsia" w:cstheme="minorEastAsia"/>
          <w:b/>
          <w:bCs/>
          <w:color w:val="auto"/>
          <w:kern w:val="0"/>
          <w:sz w:val="24"/>
          <w:szCs w:val="24"/>
          <w:u w:val="single"/>
          <w:lang w:eastAsia="zh-CN"/>
        </w:rPr>
        <w:t>）</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eastAsia="zh-CN"/>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1"/>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5D83D1B7">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14:paraId="5E866809">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0CE30F17">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3585DB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p>
    <w:p w14:paraId="7847C58C">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73A6AE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5D463DFE">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0844AC2D">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残疾人福利性单位声明函格式：</w:t>
      </w:r>
    </w:p>
    <w:p w14:paraId="4A32511A">
      <w:pPr>
        <w:spacing w:line="24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残疾人福利性单位声明函（如是）（标项1/标项2）</w:t>
      </w:r>
    </w:p>
    <w:p w14:paraId="26923700">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482BA80E">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525566AB">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投标人名称（电子签章）： </w:t>
      </w:r>
    </w:p>
    <w:p w14:paraId="2A497A36">
      <w:pPr>
        <w:adjustRightInd w:val="0"/>
        <w:spacing w:line="360" w:lineRule="auto"/>
        <w:jc w:val="left"/>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034308B5">
      <w:pPr>
        <w:pStyle w:val="15"/>
        <w:spacing w:line="360" w:lineRule="auto"/>
        <w:rPr>
          <w:rFonts w:hint="eastAsia" w:asciiTheme="minorEastAsia" w:hAnsiTheme="minorEastAsia" w:eastAsiaTheme="minorEastAsia" w:cstheme="minorEastAsia"/>
          <w:color w:val="auto"/>
        </w:rPr>
      </w:pPr>
    </w:p>
    <w:p w14:paraId="68A948FD">
      <w:pPr>
        <w:pStyle w:val="15"/>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14C57F64">
      <w:pPr>
        <w:spacing w:line="360" w:lineRule="auto"/>
        <w:jc w:val="right"/>
        <w:rPr>
          <w:rFonts w:hint="eastAsia" w:asciiTheme="minorEastAsia" w:hAnsiTheme="minorEastAsia" w:eastAsiaTheme="minorEastAsia" w:cstheme="minorEastAsia"/>
          <w:color w:val="auto"/>
          <w:sz w:val="24"/>
          <w:szCs w:val="24"/>
        </w:rPr>
      </w:pPr>
    </w:p>
    <w:p w14:paraId="65F73AC9">
      <w:pPr>
        <w:spacing w:line="360" w:lineRule="auto"/>
        <w:jc w:val="left"/>
        <w:rPr>
          <w:rFonts w:hint="eastAsia" w:asciiTheme="minorEastAsia" w:hAnsiTheme="minorEastAsia" w:eastAsiaTheme="minorEastAsia" w:cstheme="minorEastAsia"/>
          <w:b/>
          <w:bCs/>
          <w:color w:val="auto"/>
          <w:spacing w:val="-4"/>
          <w:sz w:val="24"/>
          <w:szCs w:val="24"/>
        </w:rPr>
      </w:pPr>
    </w:p>
    <w:p w14:paraId="369AB4B1">
      <w:pPr>
        <w:spacing w:line="360" w:lineRule="auto"/>
        <w:jc w:val="left"/>
        <w:rPr>
          <w:rFonts w:hint="eastAsia" w:asciiTheme="minorEastAsia" w:hAnsiTheme="minorEastAsia" w:eastAsiaTheme="minorEastAsia" w:cstheme="minorEastAsia"/>
          <w:b/>
          <w:bCs/>
          <w:color w:val="auto"/>
          <w:spacing w:val="-4"/>
          <w:sz w:val="24"/>
          <w:szCs w:val="24"/>
        </w:rPr>
      </w:pPr>
    </w:p>
    <w:p w14:paraId="7585CDCB">
      <w:pPr>
        <w:spacing w:line="360" w:lineRule="auto"/>
        <w:jc w:val="left"/>
        <w:rPr>
          <w:rFonts w:hint="eastAsia" w:asciiTheme="minorEastAsia" w:hAnsiTheme="minorEastAsia" w:eastAsiaTheme="minorEastAsia" w:cstheme="minorEastAsia"/>
          <w:b/>
          <w:bCs/>
          <w:color w:val="auto"/>
          <w:spacing w:val="-4"/>
          <w:sz w:val="24"/>
          <w:szCs w:val="24"/>
        </w:rPr>
      </w:pPr>
    </w:p>
    <w:p w14:paraId="427B9BED">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p>
    <w:p w14:paraId="12CBA88D">
      <w:pPr>
        <w:spacing w:line="360" w:lineRule="auto"/>
        <w:ind w:firstLine="2329" w:firstLineChars="10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r>
        <w:rPr>
          <w:rFonts w:hint="eastAsia" w:asciiTheme="minorEastAsia" w:hAnsiTheme="minorEastAsia" w:eastAsiaTheme="minorEastAsia" w:cstheme="minorEastAsia"/>
          <w:color w:val="auto"/>
          <w:spacing w:val="-4"/>
          <w:sz w:val="24"/>
          <w:szCs w:val="24"/>
        </w:rPr>
        <w:t>(格式自拟）（标项1/标项2）</w:t>
      </w:r>
    </w:p>
    <w:p w14:paraId="586EC4AC">
      <w:pPr>
        <w:spacing w:line="360" w:lineRule="auto"/>
        <w:ind w:right="-58"/>
        <w:jc w:val="left"/>
        <w:rPr>
          <w:rFonts w:hint="eastAsia" w:asciiTheme="minorEastAsia" w:hAnsiTheme="minorEastAsia" w:eastAsiaTheme="minorEastAsia" w:cstheme="minorEastAsia"/>
          <w:b/>
          <w:color w:val="auto"/>
          <w:spacing w:val="20"/>
          <w:sz w:val="24"/>
          <w:szCs w:val="20"/>
        </w:rPr>
      </w:pPr>
    </w:p>
    <w:p w14:paraId="49C106B4">
      <w:pPr>
        <w:spacing w:line="360" w:lineRule="auto"/>
        <w:ind w:right="-58"/>
        <w:jc w:val="left"/>
        <w:rPr>
          <w:rFonts w:hint="eastAsia" w:asciiTheme="minorEastAsia" w:hAnsiTheme="minorEastAsia" w:eastAsiaTheme="minorEastAsia" w:cstheme="minorEastAsia"/>
          <w:b/>
          <w:color w:val="auto"/>
          <w:spacing w:val="20"/>
          <w:sz w:val="24"/>
          <w:szCs w:val="20"/>
        </w:rPr>
      </w:pPr>
    </w:p>
    <w:p w14:paraId="35C4B941">
      <w:pPr>
        <w:spacing w:line="240" w:lineRule="auto"/>
        <w:rPr>
          <w:rFonts w:hint="eastAsia" w:asciiTheme="minorEastAsia" w:hAnsiTheme="minorEastAsia" w:eastAsiaTheme="minorEastAsia" w:cstheme="minorEastAsia"/>
          <w:b/>
          <w:color w:val="auto"/>
          <w:sz w:val="28"/>
          <w:szCs w:val="28"/>
        </w:rPr>
      </w:pPr>
    </w:p>
    <w:p w14:paraId="06320F91">
      <w:pPr>
        <w:rPr>
          <w:rFonts w:hint="eastAsia" w:ascii="宋体" w:hAnsi="宋体" w:eastAsia="宋体" w:cs="宋体"/>
          <w:snapToGrid w:val="0"/>
          <w:color w:val="auto"/>
          <w:kern w:val="0"/>
          <w:sz w:val="24"/>
          <w:szCs w:val="24"/>
        </w:rPr>
      </w:pPr>
      <w:r>
        <w:rPr>
          <w:rFonts w:hint="eastAsia" w:asciiTheme="minorEastAsia" w:hAnsiTheme="minorEastAsia" w:eastAsiaTheme="minorEastAsia" w:cstheme="minorEastAsia"/>
          <w:b/>
          <w:color w:val="auto"/>
          <w:sz w:val="28"/>
          <w:szCs w:val="28"/>
        </w:rPr>
        <w:br w:type="page"/>
      </w:r>
    </w:p>
    <w:p w14:paraId="5BBECAA1">
      <w:pPr>
        <w:ind w:firstLine="0"/>
        <w:jc w:val="left"/>
        <w:outlineLvl w:val="1"/>
        <w:rPr>
          <w:rFonts w:hint="eastAsia" w:ascii="宋体" w:hAnsi="宋体" w:cs="宋体"/>
          <w:bCs/>
          <w:color w:val="auto"/>
          <w:sz w:val="24"/>
        </w:rPr>
        <w:sectPr>
          <w:headerReference r:id="rId6" w:type="default"/>
          <w:footerReference r:id="rId7" w:type="default"/>
          <w:pgSz w:w="11905" w:h="16838"/>
          <w:pgMar w:top="1440" w:right="1282" w:bottom="1440" w:left="1803" w:header="850" w:footer="992" w:gutter="0"/>
          <w:pgNumType w:fmt="decimal"/>
          <w:cols w:space="0" w:num="1"/>
          <w:rtlGutter w:val="0"/>
          <w:docGrid w:type="lines" w:linePitch="319" w:charSpace="0"/>
        </w:sectPr>
      </w:pPr>
    </w:p>
    <w:p w14:paraId="4EF56A19">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32B40D13">
      <w:pPr>
        <w:pStyle w:val="54"/>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1E5C4B6E">
      <w:pPr>
        <w:pStyle w:val="54"/>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37C07743">
      <w:pPr>
        <w:pStyle w:val="54"/>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b/>
          <w:bCs/>
          <w:color w:val="auto"/>
          <w:spacing w:val="6"/>
          <w:sz w:val="24"/>
          <w:szCs w:val="24"/>
          <w:u w:val="single"/>
          <w:lang w:eastAsia="zh-CN"/>
        </w:rPr>
        <w:t>（</w:t>
      </w:r>
      <w:r>
        <w:rPr>
          <w:rFonts w:hint="eastAsia" w:asciiTheme="minorEastAsia" w:hAnsiTheme="minorEastAsia" w:eastAsiaTheme="minorEastAsia" w:cstheme="minorEastAsia"/>
          <w:b/>
          <w:bCs/>
          <w:color w:val="auto"/>
          <w:spacing w:val="6"/>
          <w:sz w:val="24"/>
          <w:szCs w:val="24"/>
          <w:u w:val="single"/>
          <w:lang w:val="en-US" w:eastAsia="zh-CN"/>
        </w:rPr>
        <w:t>□标项1，□标项2）</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059F4B72">
      <w:pPr>
        <w:pStyle w:val="55"/>
        <w:widowControl/>
        <w:numPr>
          <w:ilvl w:val="0"/>
          <w:numId w:val="10"/>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22754555">
      <w:pPr>
        <w:pStyle w:val="55"/>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1B26F874">
      <w:pPr>
        <w:pStyle w:val="55"/>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1633D454">
      <w:pPr>
        <w:pStyle w:val="55"/>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54961594">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679B309C">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76122C3E">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774A8270">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2B4069F9">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29407851">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7BEFFBA8">
      <w:pPr>
        <w:pStyle w:val="54"/>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1D37E793">
      <w:pPr>
        <w:pStyle w:val="54"/>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69705185">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0C876E35">
      <w:pPr>
        <w:pStyle w:val="55"/>
        <w:widowControl/>
        <w:numPr>
          <w:ilvl w:val="0"/>
          <w:numId w:val="11"/>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2096203">
      <w:pPr>
        <w:pStyle w:val="55"/>
        <w:widowControl/>
        <w:numPr>
          <w:ilvl w:val="0"/>
          <w:numId w:val="11"/>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1CA85BE8">
      <w:pPr>
        <w:pStyle w:val="54"/>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29D67678">
      <w:pPr>
        <w:pStyle w:val="54"/>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223E8A59">
      <w:pPr>
        <w:pStyle w:val="54"/>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4DF80F1C">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1940B559">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09A77DEE">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7A85324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7E19EBF9">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0BF3E060">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254C6D2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2DE6EB90">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7BCECC3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22FD6C59">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51589A9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5A692691">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19655B1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61F4C15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0903C620">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76FC65B1">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06EF0DC7">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047082C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402F09C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32FAE731">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1D72D660">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6401E60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676C0BDD">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431D7BD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7B19FDA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676B5B1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66C95E7A">
      <w:pPr>
        <w:adjustRightInd w:val="0"/>
        <w:spacing w:line="360" w:lineRule="auto"/>
        <w:jc w:val="center"/>
        <w:rPr>
          <w:rFonts w:hint="eastAsia" w:asciiTheme="minorEastAsia" w:hAnsiTheme="minorEastAsia" w:eastAsiaTheme="minorEastAsia" w:cstheme="minorEastAsia"/>
          <w:b/>
          <w:bCs/>
          <w:color w:val="auto"/>
          <w:sz w:val="24"/>
          <w:szCs w:val="24"/>
        </w:rPr>
      </w:pPr>
    </w:p>
    <w:p w14:paraId="412D9411">
      <w:pPr>
        <w:adjustRightInd w:val="0"/>
        <w:spacing w:line="360" w:lineRule="auto"/>
        <w:rPr>
          <w:rFonts w:hint="eastAsia" w:asciiTheme="minorEastAsia" w:hAnsiTheme="minorEastAsia" w:eastAsiaTheme="minorEastAsia" w:cstheme="minorEastAsia"/>
          <w:b/>
          <w:color w:val="auto"/>
          <w:sz w:val="24"/>
          <w:szCs w:val="24"/>
        </w:rPr>
      </w:pPr>
    </w:p>
    <w:p w14:paraId="16848303">
      <w:pPr>
        <w:adjustRightInd w:val="0"/>
        <w:spacing w:line="360" w:lineRule="auto"/>
        <w:rPr>
          <w:rFonts w:hint="eastAsia" w:asciiTheme="minorEastAsia" w:hAnsiTheme="minorEastAsia" w:eastAsiaTheme="minorEastAsia" w:cstheme="minorEastAsia"/>
          <w:b/>
          <w:color w:val="auto"/>
          <w:sz w:val="24"/>
          <w:szCs w:val="24"/>
        </w:rPr>
      </w:pPr>
    </w:p>
    <w:p w14:paraId="002CC770">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3049A9B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73AA707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0DAA52C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7E98B3D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01ACAF2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70CBF79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0B7040B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6A158A4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8D2B79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8E2F853">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11679C2">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38373D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04BEA5B">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5AD8C6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CD042D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5C4F93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0FC112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4DFF034">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116BBD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D1052FB">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C6A2DC4">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8B82F69">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BCA08F1">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6DD6AFC">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03284A3">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500C9F85">
      <w:pPr>
        <w:adjustRightInd w:val="0"/>
        <w:spacing w:line="360" w:lineRule="auto"/>
        <w:jc w:val="center"/>
        <w:rPr>
          <w:rFonts w:hint="eastAsia" w:asciiTheme="minorEastAsia" w:hAnsiTheme="minorEastAsia" w:eastAsiaTheme="minorEastAsia" w:cstheme="minorEastAsia"/>
          <w:b/>
          <w:color w:val="auto"/>
          <w:sz w:val="24"/>
          <w:szCs w:val="24"/>
        </w:rPr>
      </w:pPr>
    </w:p>
    <w:p w14:paraId="1AD03835">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78A0B6B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623E667E">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4E06DBA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AD48E29">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237701A9">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624891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2721D20D">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7F2F9E5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6A0AC5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CBB674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5F296C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675843A3">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1F11392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181F80FB">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7288699F">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7039C2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0C81461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5B902DC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6884143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8335DB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615672C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6695DCD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4FD7BFF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48B674BB">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06914B73">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403CDD4A">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3AB896B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5906952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78CF381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782C7B02">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4F0727C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612F43E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1022EB2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6B2EB38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7592FCE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4D1E48A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7E49ED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357E8624">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76F2F2A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32B4518C">
      <w:pPr>
        <w:adjustRightInd w:val="0"/>
        <w:spacing w:line="360" w:lineRule="auto"/>
        <w:rPr>
          <w:rFonts w:hint="eastAsia" w:asciiTheme="minorEastAsia" w:hAnsiTheme="minorEastAsia" w:eastAsiaTheme="minorEastAsia" w:cstheme="minorEastAsia"/>
          <w:b/>
          <w:color w:val="auto"/>
          <w:sz w:val="24"/>
          <w:szCs w:val="24"/>
        </w:rPr>
      </w:pPr>
    </w:p>
    <w:p w14:paraId="6B2BEFE4">
      <w:pPr>
        <w:adjustRightInd w:val="0"/>
        <w:spacing w:line="360" w:lineRule="auto"/>
        <w:rPr>
          <w:rFonts w:hint="eastAsia" w:asciiTheme="minorEastAsia" w:hAnsiTheme="minorEastAsia" w:eastAsiaTheme="minorEastAsia" w:cstheme="minorEastAsia"/>
          <w:b/>
          <w:color w:val="auto"/>
          <w:sz w:val="24"/>
          <w:szCs w:val="24"/>
        </w:rPr>
      </w:pPr>
    </w:p>
    <w:p w14:paraId="017F7EBC">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011F0D4F">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64486F27">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2F02D30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3AE8BE9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32524BB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05BD306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71F7340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264DC752">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2A77D936">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00DC9BD2">
      <w:pPr>
        <w:adjustRightInd w:val="0"/>
        <w:spacing w:line="360" w:lineRule="auto"/>
        <w:rPr>
          <w:rFonts w:hint="eastAsia" w:asciiTheme="minorEastAsia" w:hAnsiTheme="minorEastAsia" w:eastAsiaTheme="minorEastAsia" w:cstheme="minorEastAsia"/>
          <w:color w:val="auto"/>
          <w:sz w:val="24"/>
          <w:szCs w:val="24"/>
          <w:u w:val="single"/>
        </w:rPr>
      </w:pPr>
    </w:p>
    <w:p w14:paraId="25B1872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228811B6">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250B43E1">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652B0428">
      <w:pPr>
        <w:adjustRightInd w:val="0"/>
        <w:spacing w:line="360" w:lineRule="auto"/>
        <w:ind w:firstLine="494"/>
        <w:rPr>
          <w:rFonts w:hint="eastAsia" w:asciiTheme="minorEastAsia" w:hAnsiTheme="minorEastAsia" w:eastAsiaTheme="minorEastAsia" w:cstheme="minorEastAsia"/>
          <w:color w:val="auto"/>
          <w:sz w:val="24"/>
          <w:szCs w:val="24"/>
        </w:rPr>
      </w:pPr>
    </w:p>
    <w:p w14:paraId="0B556182">
      <w:pPr>
        <w:adjustRightInd w:val="0"/>
        <w:spacing w:line="360" w:lineRule="auto"/>
        <w:rPr>
          <w:rFonts w:hint="eastAsia" w:asciiTheme="minorEastAsia" w:hAnsiTheme="minorEastAsia" w:eastAsiaTheme="minorEastAsia" w:cstheme="minorEastAsia"/>
          <w:color w:val="auto"/>
          <w:sz w:val="24"/>
          <w:szCs w:val="24"/>
        </w:rPr>
      </w:pPr>
    </w:p>
    <w:p w14:paraId="1C1923E0">
      <w:pPr>
        <w:adjustRightInd w:val="0"/>
        <w:spacing w:line="360" w:lineRule="auto"/>
        <w:ind w:firstLine="494"/>
        <w:rPr>
          <w:rFonts w:hint="eastAsia" w:asciiTheme="minorEastAsia" w:hAnsiTheme="minorEastAsia" w:eastAsiaTheme="minorEastAsia" w:cstheme="minorEastAsia"/>
          <w:color w:val="auto"/>
          <w:sz w:val="24"/>
          <w:szCs w:val="24"/>
        </w:rPr>
      </w:pPr>
    </w:p>
    <w:p w14:paraId="60FE69FA">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4272B019">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49791603">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0EE8EE5F">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49D21AB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7A440F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4A19F8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4EB41C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1ECA172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344BF5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C485198">
      <w:pPr>
        <w:autoSpaceDE w:val="0"/>
        <w:autoSpaceDN w:val="0"/>
        <w:adjustRightInd w:val="0"/>
        <w:spacing w:line="240" w:lineRule="auto"/>
        <w:jc w:val="center"/>
        <w:rPr>
          <w:rFonts w:ascii="仿宋" w:hAnsi="仿宋" w:eastAsia="仿宋" w:cs="Times New Roman"/>
          <w:b/>
          <w:color w:val="auto"/>
          <w:spacing w:val="6"/>
          <w:sz w:val="32"/>
          <w:szCs w:val="32"/>
        </w:rPr>
      </w:pPr>
    </w:p>
    <w:p w14:paraId="7930CA86">
      <w:pPr>
        <w:autoSpaceDE w:val="0"/>
        <w:autoSpaceDN w:val="0"/>
        <w:adjustRightInd w:val="0"/>
        <w:spacing w:line="240" w:lineRule="auto"/>
        <w:jc w:val="center"/>
        <w:rPr>
          <w:rFonts w:ascii="仿宋" w:hAnsi="仿宋" w:eastAsia="仿宋" w:cs="Times New Roman"/>
          <w:b/>
          <w:color w:val="auto"/>
          <w:spacing w:val="6"/>
          <w:sz w:val="32"/>
          <w:szCs w:val="32"/>
        </w:rPr>
      </w:pPr>
    </w:p>
    <w:p w14:paraId="1F790B2C">
      <w:pPr>
        <w:autoSpaceDE w:val="0"/>
        <w:autoSpaceDN w:val="0"/>
        <w:adjustRightInd w:val="0"/>
        <w:spacing w:line="240" w:lineRule="auto"/>
        <w:jc w:val="center"/>
        <w:rPr>
          <w:rFonts w:ascii="仿宋" w:hAnsi="仿宋" w:eastAsia="仿宋" w:cs="Times New Roman"/>
          <w:b/>
          <w:color w:val="auto"/>
          <w:spacing w:val="6"/>
          <w:sz w:val="32"/>
          <w:szCs w:val="32"/>
        </w:rPr>
      </w:pPr>
    </w:p>
    <w:p w14:paraId="284BDB79">
      <w:pPr>
        <w:autoSpaceDE w:val="0"/>
        <w:autoSpaceDN w:val="0"/>
        <w:adjustRightInd w:val="0"/>
        <w:spacing w:line="240" w:lineRule="auto"/>
        <w:jc w:val="center"/>
        <w:rPr>
          <w:rFonts w:ascii="仿宋" w:hAnsi="仿宋" w:eastAsia="仿宋" w:cs="Times New Roman"/>
          <w:b/>
          <w:color w:val="auto"/>
          <w:spacing w:val="6"/>
          <w:sz w:val="32"/>
          <w:szCs w:val="32"/>
        </w:rPr>
      </w:pPr>
    </w:p>
    <w:p w14:paraId="05E60BC1">
      <w:pPr>
        <w:rPr>
          <w:rFonts w:hint="eastAsia"/>
          <w:color w:val="auto"/>
        </w:rPr>
      </w:pPr>
    </w:p>
    <w:sectPr>
      <w:headerReference r:id="rId8" w:type="default"/>
      <w:footerReference r:id="rId9"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5955">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15AC8">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E15AC8">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55368">
    <w:pPr>
      <w:snapToGrid w:val="0"/>
      <w:spacing w:line="240" w:lineRule="auto"/>
      <w:jc w:val="center"/>
      <w:rPr>
        <w:rFonts w:ascii="Calibri" w:hAnsi="Calibri" w:eastAsia="黑体"/>
        <w:snapToGrid w:val="0"/>
        <w:kern w:val="0"/>
        <w:sz w:val="18"/>
        <w:szCs w:val="18"/>
      </w:rPr>
    </w:pPr>
  </w:p>
  <w:p w14:paraId="61D7D08B">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164F549">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KHk7unWAQAAswMAAA4AAAAAAAAAAQAg&#10;AAAAIgEAAGRycy9lMm9Eb2MueG1sUEsFBgAAAAAGAAYAWQEAAGoFAAAAAA==&#10;">
              <v:fill on="f" focussize="0,0"/>
              <v:stroke on="f" weight="1.25pt"/>
              <v:imagedata o:title=""/>
              <o:lock v:ext="edit" aspectratio="f"/>
              <v:textbox inset="0mm,0mm,0mm,0mm" style="mso-fit-shape-to-text:t;">
                <w:txbxContent>
                  <w:p w14:paraId="1164F549">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5ADED824">
    <w:pPr>
      <w:snapToGrid w:val="0"/>
      <w:spacing w:line="240" w:lineRule="auto"/>
      <w:jc w:val="left"/>
      <w:rPr>
        <w:rFonts w:ascii="Calibri" w:hAnsi="Calibri" w:eastAsia="黑体"/>
        <w:snapToGrid w:val="0"/>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7AA3">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4E013">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44E013">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24" w:lineRule="auto"/>
      </w:pPr>
      <w:r>
        <w:separator/>
      </w:r>
    </w:p>
  </w:footnote>
  <w:footnote w:type="continuationSeparator" w:id="5">
    <w:p>
      <w:pPr>
        <w:spacing w:line="324" w:lineRule="auto"/>
      </w:pPr>
      <w:r>
        <w:continuationSeparator/>
      </w:r>
    </w:p>
  </w:footnote>
  <w:footnote w:id="0">
    <w:p w14:paraId="7EF1A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2" w:firstLineChars="200"/>
        <w:jc w:val="both"/>
        <w:textAlignment w:val="auto"/>
        <w:rPr>
          <w:rFonts w:hint="eastAsia" w:ascii="宋体" w:hAnsi="宋体" w:eastAsia="宋体" w:cs="宋体"/>
          <w:b w:val="0"/>
          <w:bCs w:val="0"/>
          <w:color w:val="auto"/>
          <w:kern w:val="2"/>
          <w:sz w:val="22"/>
          <w:szCs w:val="22"/>
          <w:highlight w:val="none"/>
          <w:lang w:val="zh-TW" w:eastAsia="zh-TW" w:bidi="zh-TW"/>
        </w:rPr>
      </w:pPr>
      <w:r>
        <w:rPr>
          <w:rFonts w:hint="eastAsia" w:ascii="宋体" w:hAnsi="宋体" w:eastAsia="宋体" w:cs="宋体"/>
          <w:b/>
          <w:bCs/>
          <w:color w:val="auto"/>
          <w:kern w:val="2"/>
          <w:sz w:val="22"/>
          <w:szCs w:val="22"/>
          <w:highlight w:val="none"/>
          <w:lang w:val="zh-TW" w:eastAsia="zh-TW" w:bidi="zh-TW"/>
        </w:rPr>
        <w:t>填写要求：</w:t>
      </w:r>
      <w:r>
        <w:rPr>
          <w:rFonts w:hint="eastAsia" w:ascii="宋体" w:hAnsi="宋体" w:eastAsia="宋体" w:cs="宋体"/>
          <w:b w:val="0"/>
          <w:bCs w:val="0"/>
          <w:color w:val="auto"/>
          <w:kern w:val="2"/>
          <w:sz w:val="22"/>
          <w:szCs w:val="22"/>
          <w:highlight w:val="none"/>
          <w:lang w:val="zh-TW" w:eastAsia="zh-TW" w:bidi="zh-TW"/>
        </w:rPr>
        <w:t>① “采购文件中明确的所属行业”依据</w:t>
      </w:r>
      <w:r>
        <w:rPr>
          <w:rFonts w:hint="eastAsia" w:ascii="宋体" w:hAnsi="宋体" w:eastAsia="宋体" w:cs="宋体"/>
          <w:b w:val="0"/>
          <w:bCs w:val="0"/>
          <w:color w:val="auto"/>
          <w:kern w:val="2"/>
          <w:sz w:val="22"/>
          <w:szCs w:val="22"/>
          <w:highlight w:val="none"/>
          <w:lang w:val="zh-TW" w:eastAsia="zh-CN" w:bidi="zh-TW"/>
        </w:rPr>
        <w:t>采购</w:t>
      </w:r>
      <w:r>
        <w:rPr>
          <w:rFonts w:hint="eastAsia" w:ascii="宋体" w:hAnsi="宋体" w:eastAsia="宋体" w:cs="宋体"/>
          <w:b w:val="0"/>
          <w:bCs w:val="0"/>
          <w:color w:val="auto"/>
          <w:kern w:val="2"/>
          <w:sz w:val="22"/>
          <w:szCs w:val="22"/>
          <w:highlight w:val="none"/>
          <w:lang w:val="zh-TW" w:eastAsia="zh-TW" w:bidi="zh-TW"/>
        </w:rPr>
        <w:t>文件</w:t>
      </w:r>
      <w:r>
        <w:rPr>
          <w:rFonts w:hint="eastAsia" w:ascii="宋体" w:hAnsi="宋体" w:eastAsia="宋体" w:cs="宋体"/>
          <w:b w:val="0"/>
          <w:bCs w:val="0"/>
          <w:color w:val="auto"/>
          <w:kern w:val="2"/>
          <w:sz w:val="22"/>
          <w:szCs w:val="22"/>
          <w:highlight w:val="none"/>
          <w:lang w:val="zh-TW" w:eastAsia="zh-CN" w:bidi="zh-TW"/>
        </w:rPr>
        <w:t>资格要求中</w:t>
      </w:r>
      <w:r>
        <w:rPr>
          <w:rFonts w:hint="eastAsia" w:ascii="宋体" w:hAnsi="宋体" w:eastAsia="宋体" w:cs="宋体"/>
          <w:b w:val="0"/>
          <w:bCs w:val="0"/>
          <w:color w:val="auto"/>
          <w:kern w:val="2"/>
          <w:sz w:val="22"/>
          <w:szCs w:val="22"/>
          <w:highlight w:val="none"/>
          <w:lang w:val="zh-TW" w:eastAsia="zh-TW" w:bidi="zh-TW"/>
        </w:rPr>
        <w:t>“本项目明确的所属行业类别”填写，</w:t>
      </w:r>
      <w:r>
        <w:rPr>
          <w:rFonts w:hint="eastAsia" w:ascii="宋体" w:hAnsi="宋体" w:eastAsia="宋体" w:cs="宋体"/>
          <w:b/>
          <w:bCs/>
          <w:color w:val="auto"/>
          <w:kern w:val="2"/>
          <w:sz w:val="22"/>
          <w:szCs w:val="22"/>
          <w:highlight w:val="none"/>
          <w:lang w:val="zh-TW" w:eastAsia="zh-TW" w:bidi="zh-TW"/>
        </w:rPr>
        <w:t>不得缺漏</w:t>
      </w:r>
      <w:r>
        <w:rPr>
          <w:rFonts w:hint="eastAsia" w:ascii="宋体" w:hAnsi="宋体" w:eastAsia="宋体" w:cs="宋体"/>
          <w:b w:val="0"/>
          <w:bCs w:val="0"/>
          <w:color w:val="auto"/>
          <w:kern w:val="2"/>
          <w:sz w:val="22"/>
          <w:szCs w:val="22"/>
          <w:highlight w:val="none"/>
          <w:lang w:val="zh-TW" w:eastAsia="zh-TW" w:bidi="zh-TW"/>
        </w:rPr>
        <w:t>；</w:t>
      </w:r>
    </w:p>
    <w:p w14:paraId="447D8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2" w:firstLineChars="200"/>
        <w:jc w:val="both"/>
        <w:textAlignment w:val="auto"/>
        <w:rPr>
          <w:rFonts w:hint="eastAsia" w:ascii="宋体" w:hAnsi="宋体" w:eastAsia="宋体" w:cs="宋体"/>
          <w:b w:val="0"/>
          <w:bCs w:val="0"/>
          <w:color w:val="auto"/>
          <w:kern w:val="2"/>
          <w:sz w:val="22"/>
          <w:szCs w:val="22"/>
          <w:highlight w:val="none"/>
          <w:lang w:val="zh-TW" w:eastAsia="zh-TW" w:bidi="zh-TW"/>
        </w:rPr>
      </w:pPr>
      <w:r>
        <w:rPr>
          <w:rFonts w:hint="eastAsia" w:ascii="宋体" w:hAnsi="宋体" w:eastAsia="宋体" w:cs="宋体"/>
          <w:b/>
          <w:bCs/>
          <w:color w:val="auto"/>
          <w:kern w:val="2"/>
          <w:sz w:val="22"/>
          <w:szCs w:val="22"/>
          <w:highlight w:val="none"/>
          <w:lang w:val="zh-TW" w:eastAsia="zh-TW" w:bidi="zh-TW"/>
        </w:rPr>
        <w:t>②从业人员、营业收入、资产总额填报上一年度数据，无上一年度数据的新成立企业可不填报</w:t>
      </w:r>
      <w:r>
        <w:rPr>
          <w:rFonts w:hint="eastAsia" w:ascii="宋体" w:hAnsi="宋体" w:eastAsia="宋体" w:cs="宋体"/>
          <w:b w:val="0"/>
          <w:bCs w:val="0"/>
          <w:color w:val="auto"/>
          <w:kern w:val="2"/>
          <w:sz w:val="22"/>
          <w:szCs w:val="22"/>
          <w:highlight w:val="none"/>
          <w:lang w:val="zh-TW" w:eastAsia="zh-TW" w:bidi="zh-TW"/>
        </w:rPr>
        <w:t>；</w:t>
      </w:r>
    </w:p>
    <w:p w14:paraId="35425A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auto"/>
        <w:rPr>
          <w:rFonts w:hint="eastAsia" w:ascii="宋体" w:hAnsi="宋体" w:eastAsia="宋体" w:cs="宋体"/>
          <w:b w:val="0"/>
          <w:bCs w:val="0"/>
          <w:color w:val="auto"/>
          <w:kern w:val="2"/>
          <w:sz w:val="22"/>
          <w:szCs w:val="22"/>
          <w:highlight w:val="none"/>
          <w:lang w:val="zh-TW" w:eastAsia="zh-TW" w:bidi="zh-TW"/>
        </w:rPr>
      </w:pPr>
      <w:r>
        <w:rPr>
          <w:rFonts w:hint="eastAsia" w:ascii="宋体" w:hAnsi="宋体" w:eastAsia="宋体" w:cs="宋体"/>
          <w:b w:val="0"/>
          <w:bCs w:val="0"/>
          <w:color w:val="auto"/>
          <w:kern w:val="2"/>
          <w:sz w:val="22"/>
          <w:szCs w:val="22"/>
          <w:highlight w:val="none"/>
          <w:lang w:val="en-US" w:eastAsia="zh-CN" w:bidi="zh-TW"/>
        </w:rPr>
        <w:t>③</w:t>
      </w:r>
      <w:r>
        <w:rPr>
          <w:rFonts w:hint="eastAsia" w:ascii="宋体" w:hAnsi="宋体" w:eastAsia="宋体" w:cs="宋体"/>
          <w:b w:val="0"/>
          <w:bCs w:val="0"/>
          <w:color w:val="auto"/>
          <w:kern w:val="2"/>
          <w:sz w:val="22"/>
          <w:szCs w:val="22"/>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2"/>
          <w:szCs w:val="22"/>
          <w:highlight w:val="none"/>
          <w:lang w:val="zh-TW" w:eastAsia="zh-TW" w:bidi="zh-TW"/>
        </w:rPr>
        <w:t>工信部联企业〔2011〕300号</w:t>
      </w:r>
      <w:r>
        <w:rPr>
          <w:rFonts w:hint="eastAsia" w:ascii="宋体" w:hAnsi="宋体" w:eastAsia="宋体" w:cs="宋体"/>
          <w:b w:val="0"/>
          <w:bCs w:val="0"/>
          <w:color w:val="auto"/>
          <w:kern w:val="2"/>
          <w:sz w:val="22"/>
          <w:szCs w:val="22"/>
          <w:highlight w:val="none"/>
          <w:lang w:val="zh-TW" w:eastAsia="zh-CN" w:bidi="zh-TW"/>
        </w:rPr>
        <w:t>）</w:t>
      </w:r>
      <w:r>
        <w:rPr>
          <w:rFonts w:hint="eastAsia" w:ascii="宋体" w:hAnsi="宋体" w:eastAsia="宋体" w:cs="宋体"/>
          <w:b w:val="0"/>
          <w:bCs w:val="0"/>
          <w:color w:val="auto"/>
          <w:kern w:val="2"/>
          <w:sz w:val="22"/>
          <w:szCs w:val="22"/>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（十六）其他未列明行业。</w:t>
      </w:r>
      <w:r>
        <w:rPr>
          <w:rFonts w:hint="eastAsia" w:ascii="宋体" w:hAnsi="宋体" w:eastAsia="宋体" w:cs="宋体"/>
          <w:b w:val="0"/>
          <w:bCs w:val="0"/>
          <w:color w:val="auto"/>
          <w:kern w:val="2"/>
          <w:sz w:val="21"/>
          <w:szCs w:val="21"/>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eastAsia="宋体" w:cs="宋体"/>
          <w:b w:val="0"/>
          <w:bCs w:val="0"/>
          <w:color w:val="auto"/>
          <w:kern w:val="2"/>
          <w:sz w:val="21"/>
          <w:szCs w:val="21"/>
          <w:highlight w:val="none"/>
          <w:lang w:val="zh-TW" w:eastAsia="zh-TW" w:bidi="zh-TW"/>
        </w:rPr>
        <w:t>确定；</w:t>
      </w:r>
    </w:p>
    <w:p w14:paraId="5C60F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auto"/>
        <w:rPr>
          <w:rFonts w:hint="default" w:ascii="宋体" w:hAnsi="宋体" w:eastAsia="宋体" w:cs="宋体"/>
          <w:sz w:val="20"/>
          <w:szCs w:val="20"/>
        </w:rPr>
      </w:pPr>
      <w:r>
        <w:rPr>
          <w:rFonts w:hint="eastAsia" w:ascii="宋体" w:hAnsi="宋体" w:eastAsia="宋体" w:cs="宋体"/>
          <w:b w:val="0"/>
          <w:bCs w:val="0"/>
          <w:color w:val="auto"/>
          <w:kern w:val="2"/>
          <w:sz w:val="22"/>
          <w:szCs w:val="22"/>
          <w:highlight w:val="none"/>
          <w:lang w:val="en-US" w:eastAsia="zh-CN" w:bidi="zh-TW"/>
        </w:rPr>
        <w:t>④</w:t>
      </w:r>
      <w:r>
        <w:rPr>
          <w:rFonts w:hint="eastAsia" w:ascii="宋体" w:hAnsi="宋体" w:eastAsia="宋体" w:cs="宋体"/>
          <w:b w:val="0"/>
          <w:bCs w:val="0"/>
          <w:color w:val="auto"/>
          <w:kern w:val="2"/>
          <w:sz w:val="22"/>
          <w:szCs w:val="22"/>
          <w:highlight w:val="none"/>
          <w:lang w:val="zh-TW" w:eastAsia="zh-CN" w:bidi="zh-TW"/>
        </w:rPr>
        <w:t>供应商</w:t>
      </w:r>
      <w:r>
        <w:rPr>
          <w:rFonts w:hint="eastAsia" w:ascii="宋体" w:hAnsi="宋体" w:eastAsia="宋体" w:cs="宋体"/>
          <w:b w:val="0"/>
          <w:bCs w:val="0"/>
          <w:color w:val="auto"/>
          <w:kern w:val="2"/>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 w:id="1">
    <w:p w14:paraId="5658D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2" w:firstLineChars="200"/>
        <w:jc w:val="both"/>
        <w:textAlignment w:val="auto"/>
        <w:rPr>
          <w:rFonts w:hint="eastAsia" w:ascii="宋体" w:hAnsi="宋体" w:eastAsia="宋体" w:cs="宋体"/>
          <w:b w:val="0"/>
          <w:bCs w:val="0"/>
          <w:color w:val="auto"/>
          <w:kern w:val="2"/>
          <w:sz w:val="22"/>
          <w:szCs w:val="22"/>
          <w:highlight w:val="none"/>
          <w:lang w:val="zh-TW" w:eastAsia="zh-TW" w:bidi="zh-TW"/>
        </w:rPr>
      </w:pPr>
      <w:r>
        <w:rPr>
          <w:rFonts w:hint="eastAsia" w:ascii="宋体" w:hAnsi="宋体" w:eastAsia="宋体" w:cs="宋体"/>
          <w:b/>
          <w:bCs/>
          <w:color w:val="auto"/>
          <w:kern w:val="2"/>
          <w:sz w:val="22"/>
          <w:szCs w:val="22"/>
          <w:highlight w:val="none"/>
          <w:lang w:val="zh-TW" w:eastAsia="zh-TW" w:bidi="zh-TW"/>
        </w:rPr>
        <w:t>填写要求：</w:t>
      </w:r>
      <w:r>
        <w:rPr>
          <w:rFonts w:hint="eastAsia" w:ascii="宋体" w:hAnsi="宋体" w:eastAsia="宋体" w:cs="宋体"/>
          <w:b w:val="0"/>
          <w:bCs w:val="0"/>
          <w:color w:val="auto"/>
          <w:kern w:val="2"/>
          <w:sz w:val="22"/>
          <w:szCs w:val="22"/>
          <w:highlight w:val="none"/>
          <w:lang w:val="zh-TW" w:eastAsia="zh-TW" w:bidi="zh-TW"/>
        </w:rPr>
        <w:t>① “采购文件中明确的所属行业”依据</w:t>
      </w:r>
      <w:r>
        <w:rPr>
          <w:rFonts w:hint="eastAsia" w:ascii="宋体" w:hAnsi="宋体" w:eastAsia="宋体" w:cs="宋体"/>
          <w:b w:val="0"/>
          <w:bCs w:val="0"/>
          <w:color w:val="auto"/>
          <w:kern w:val="2"/>
          <w:sz w:val="22"/>
          <w:szCs w:val="22"/>
          <w:highlight w:val="none"/>
          <w:lang w:val="zh-TW" w:eastAsia="zh-CN" w:bidi="zh-TW"/>
        </w:rPr>
        <w:t>采购</w:t>
      </w:r>
      <w:r>
        <w:rPr>
          <w:rFonts w:hint="eastAsia" w:ascii="宋体" w:hAnsi="宋体" w:eastAsia="宋体" w:cs="宋体"/>
          <w:b w:val="0"/>
          <w:bCs w:val="0"/>
          <w:color w:val="auto"/>
          <w:kern w:val="2"/>
          <w:sz w:val="22"/>
          <w:szCs w:val="22"/>
          <w:highlight w:val="none"/>
          <w:lang w:val="zh-TW" w:eastAsia="zh-TW" w:bidi="zh-TW"/>
        </w:rPr>
        <w:t>文件</w:t>
      </w:r>
      <w:r>
        <w:rPr>
          <w:rFonts w:hint="eastAsia" w:ascii="宋体" w:hAnsi="宋体" w:eastAsia="宋体" w:cs="宋体"/>
          <w:b w:val="0"/>
          <w:bCs w:val="0"/>
          <w:color w:val="auto"/>
          <w:kern w:val="2"/>
          <w:sz w:val="22"/>
          <w:szCs w:val="22"/>
          <w:highlight w:val="none"/>
          <w:lang w:val="zh-TW" w:eastAsia="zh-CN" w:bidi="zh-TW"/>
        </w:rPr>
        <w:t>资格要求中</w:t>
      </w:r>
      <w:r>
        <w:rPr>
          <w:rFonts w:hint="eastAsia" w:ascii="宋体" w:hAnsi="宋体" w:eastAsia="宋体" w:cs="宋体"/>
          <w:b w:val="0"/>
          <w:bCs w:val="0"/>
          <w:color w:val="auto"/>
          <w:kern w:val="2"/>
          <w:sz w:val="22"/>
          <w:szCs w:val="22"/>
          <w:highlight w:val="none"/>
          <w:lang w:val="zh-TW" w:eastAsia="zh-TW" w:bidi="zh-TW"/>
        </w:rPr>
        <w:t>“本项目明确的所属行业类别”填写，</w:t>
      </w:r>
      <w:r>
        <w:rPr>
          <w:rFonts w:hint="eastAsia" w:ascii="宋体" w:hAnsi="宋体" w:eastAsia="宋体" w:cs="宋体"/>
          <w:b/>
          <w:bCs/>
          <w:color w:val="auto"/>
          <w:kern w:val="2"/>
          <w:sz w:val="22"/>
          <w:szCs w:val="22"/>
          <w:highlight w:val="none"/>
          <w:lang w:val="zh-TW" w:eastAsia="zh-TW" w:bidi="zh-TW"/>
        </w:rPr>
        <w:t>不得缺漏</w:t>
      </w:r>
      <w:r>
        <w:rPr>
          <w:rFonts w:hint="eastAsia" w:ascii="宋体" w:hAnsi="宋体" w:eastAsia="宋体" w:cs="宋体"/>
          <w:b w:val="0"/>
          <w:bCs w:val="0"/>
          <w:color w:val="auto"/>
          <w:kern w:val="2"/>
          <w:sz w:val="22"/>
          <w:szCs w:val="22"/>
          <w:highlight w:val="none"/>
          <w:lang w:val="zh-TW" w:eastAsia="zh-TW" w:bidi="zh-TW"/>
        </w:rPr>
        <w:t>；</w:t>
      </w:r>
    </w:p>
    <w:p w14:paraId="22128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2" w:firstLineChars="200"/>
        <w:jc w:val="both"/>
        <w:textAlignment w:val="auto"/>
        <w:rPr>
          <w:rFonts w:hint="eastAsia" w:ascii="宋体" w:hAnsi="宋体" w:eastAsia="宋体" w:cs="宋体"/>
          <w:b w:val="0"/>
          <w:bCs w:val="0"/>
          <w:color w:val="auto"/>
          <w:kern w:val="2"/>
          <w:sz w:val="22"/>
          <w:szCs w:val="22"/>
          <w:highlight w:val="none"/>
          <w:lang w:val="zh-TW" w:eastAsia="zh-TW" w:bidi="zh-TW"/>
        </w:rPr>
      </w:pPr>
      <w:r>
        <w:rPr>
          <w:rFonts w:hint="eastAsia" w:ascii="宋体" w:hAnsi="宋体" w:eastAsia="宋体" w:cs="宋体"/>
          <w:b/>
          <w:bCs/>
          <w:color w:val="auto"/>
          <w:kern w:val="2"/>
          <w:sz w:val="22"/>
          <w:szCs w:val="22"/>
          <w:highlight w:val="none"/>
          <w:lang w:val="zh-TW" w:eastAsia="zh-TW" w:bidi="zh-TW"/>
        </w:rPr>
        <w:t>②从业人员、营业收入、资产总额填报上一年度数据，无上一年度数据的新成立企业可不填报</w:t>
      </w:r>
      <w:r>
        <w:rPr>
          <w:rFonts w:hint="eastAsia" w:ascii="宋体" w:hAnsi="宋体" w:eastAsia="宋体" w:cs="宋体"/>
          <w:b w:val="0"/>
          <w:bCs w:val="0"/>
          <w:color w:val="auto"/>
          <w:kern w:val="2"/>
          <w:sz w:val="22"/>
          <w:szCs w:val="22"/>
          <w:highlight w:val="none"/>
          <w:lang w:val="zh-TW" w:eastAsia="zh-TW" w:bidi="zh-TW"/>
        </w:rPr>
        <w:t>；</w:t>
      </w:r>
    </w:p>
    <w:p w14:paraId="43933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auto"/>
        <w:rPr>
          <w:rFonts w:hint="eastAsia" w:ascii="宋体" w:hAnsi="宋体" w:eastAsia="宋体" w:cs="宋体"/>
          <w:b w:val="0"/>
          <w:bCs w:val="0"/>
          <w:color w:val="auto"/>
          <w:kern w:val="2"/>
          <w:sz w:val="22"/>
          <w:szCs w:val="22"/>
          <w:highlight w:val="none"/>
          <w:lang w:val="zh-TW" w:eastAsia="zh-TW" w:bidi="zh-TW"/>
        </w:rPr>
      </w:pPr>
      <w:r>
        <w:rPr>
          <w:rFonts w:hint="eastAsia" w:ascii="宋体" w:hAnsi="宋体" w:eastAsia="宋体" w:cs="宋体"/>
          <w:b w:val="0"/>
          <w:bCs w:val="0"/>
          <w:color w:val="auto"/>
          <w:kern w:val="2"/>
          <w:sz w:val="22"/>
          <w:szCs w:val="22"/>
          <w:highlight w:val="none"/>
          <w:lang w:val="en-US" w:eastAsia="zh-CN" w:bidi="zh-TW"/>
        </w:rPr>
        <w:t>③</w:t>
      </w:r>
      <w:r>
        <w:rPr>
          <w:rFonts w:hint="eastAsia" w:ascii="宋体" w:hAnsi="宋体" w:eastAsia="宋体" w:cs="宋体"/>
          <w:b w:val="0"/>
          <w:bCs w:val="0"/>
          <w:color w:val="auto"/>
          <w:kern w:val="2"/>
          <w:sz w:val="22"/>
          <w:szCs w:val="22"/>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2"/>
          <w:szCs w:val="22"/>
          <w:highlight w:val="none"/>
          <w:lang w:val="zh-TW" w:eastAsia="zh-TW" w:bidi="zh-TW"/>
        </w:rPr>
        <w:t>工信部联企业〔2011〕300号</w:t>
      </w:r>
      <w:r>
        <w:rPr>
          <w:rFonts w:hint="eastAsia" w:ascii="宋体" w:hAnsi="宋体" w:eastAsia="宋体" w:cs="宋体"/>
          <w:b w:val="0"/>
          <w:bCs w:val="0"/>
          <w:color w:val="auto"/>
          <w:kern w:val="2"/>
          <w:sz w:val="22"/>
          <w:szCs w:val="22"/>
          <w:highlight w:val="none"/>
          <w:lang w:val="zh-TW" w:eastAsia="zh-CN" w:bidi="zh-TW"/>
        </w:rPr>
        <w:t>）</w:t>
      </w:r>
      <w:r>
        <w:rPr>
          <w:rFonts w:hint="eastAsia" w:ascii="宋体" w:hAnsi="宋体" w:eastAsia="宋体" w:cs="宋体"/>
          <w:b w:val="0"/>
          <w:bCs w:val="0"/>
          <w:color w:val="auto"/>
          <w:kern w:val="2"/>
          <w:sz w:val="22"/>
          <w:szCs w:val="22"/>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（十六）其他未列明行业。</w:t>
      </w:r>
      <w:r>
        <w:rPr>
          <w:rFonts w:hint="eastAsia" w:ascii="宋体" w:hAnsi="宋体" w:eastAsia="宋体" w:cs="宋体"/>
          <w:b w:val="0"/>
          <w:bCs w:val="0"/>
          <w:color w:val="auto"/>
          <w:kern w:val="2"/>
          <w:sz w:val="21"/>
          <w:szCs w:val="21"/>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eastAsia="宋体" w:cs="宋体"/>
          <w:b w:val="0"/>
          <w:bCs w:val="0"/>
          <w:color w:val="auto"/>
          <w:kern w:val="2"/>
          <w:sz w:val="21"/>
          <w:szCs w:val="21"/>
          <w:highlight w:val="none"/>
          <w:lang w:val="zh-TW" w:eastAsia="zh-TW" w:bidi="zh-TW"/>
        </w:rPr>
        <w:t>确定；</w:t>
      </w:r>
    </w:p>
    <w:p w14:paraId="61606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auto"/>
        <w:rPr>
          <w:rFonts w:hint="default" w:ascii="宋体" w:hAnsi="宋体" w:eastAsia="宋体" w:cs="宋体"/>
          <w:sz w:val="20"/>
          <w:szCs w:val="20"/>
        </w:rPr>
      </w:pPr>
      <w:r>
        <w:rPr>
          <w:rFonts w:hint="eastAsia" w:ascii="宋体" w:hAnsi="宋体" w:eastAsia="宋体" w:cs="宋体"/>
          <w:b w:val="0"/>
          <w:bCs w:val="0"/>
          <w:color w:val="auto"/>
          <w:kern w:val="2"/>
          <w:sz w:val="22"/>
          <w:szCs w:val="22"/>
          <w:highlight w:val="none"/>
          <w:lang w:val="en-US" w:eastAsia="zh-CN" w:bidi="zh-TW"/>
        </w:rPr>
        <w:t>④</w:t>
      </w:r>
      <w:r>
        <w:rPr>
          <w:rFonts w:hint="eastAsia" w:ascii="宋体" w:hAnsi="宋体" w:eastAsia="宋体" w:cs="宋体"/>
          <w:b w:val="0"/>
          <w:bCs w:val="0"/>
          <w:color w:val="auto"/>
          <w:kern w:val="2"/>
          <w:sz w:val="22"/>
          <w:szCs w:val="22"/>
          <w:highlight w:val="none"/>
          <w:lang w:val="zh-TW" w:eastAsia="zh-CN" w:bidi="zh-TW"/>
        </w:rPr>
        <w:t>供应商</w:t>
      </w:r>
      <w:r>
        <w:rPr>
          <w:rFonts w:hint="eastAsia" w:ascii="宋体" w:hAnsi="宋体" w:eastAsia="宋体" w:cs="宋体"/>
          <w:b w:val="0"/>
          <w:bCs w:val="0"/>
          <w:color w:val="auto"/>
          <w:kern w:val="2"/>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AA0A">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7F3D56E4">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7F3D56E4">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3618680A">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3618680A">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E9A5D">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40ADCBF6">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40ADCBF6">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60790ACD">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60790ACD">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AFC93"/>
    <w:multiLevelType w:val="singleLevel"/>
    <w:tmpl w:val="A15AFC93"/>
    <w:lvl w:ilvl="0" w:tentative="0">
      <w:start w:val="7"/>
      <w:numFmt w:val="chineseCounting"/>
      <w:suff w:val="nothing"/>
      <w:lvlText w:val="%1、"/>
      <w:lvlJc w:val="left"/>
      <w:rPr>
        <w:rFonts w:hint="eastAsia"/>
      </w:rPr>
    </w:lvl>
  </w:abstractNum>
  <w:abstractNum w:abstractNumId="1">
    <w:nsid w:val="1B4DC0AF"/>
    <w:multiLevelType w:val="singleLevel"/>
    <w:tmpl w:val="1B4DC0AF"/>
    <w:lvl w:ilvl="0" w:tentative="0">
      <w:start w:val="2"/>
      <w:numFmt w:val="chineseCounting"/>
      <w:suff w:val="nothing"/>
      <w:lvlText w:val="（%1）"/>
      <w:lvlJc w:val="left"/>
      <w:rPr>
        <w:rFonts w:hint="eastAsia"/>
      </w:rPr>
    </w:lvl>
  </w:abstractNum>
  <w:abstractNum w:abstractNumId="2">
    <w:nsid w:val="29F27619"/>
    <w:multiLevelType w:val="singleLevel"/>
    <w:tmpl w:val="29F27619"/>
    <w:lvl w:ilvl="0" w:tentative="0">
      <w:start w:val="1"/>
      <w:numFmt w:val="chineseCounting"/>
      <w:suff w:val="nothing"/>
      <w:lvlText w:val="%1、"/>
      <w:lvlJc w:val="left"/>
      <w:rPr>
        <w:rFonts w:hint="eastAsia"/>
      </w:rPr>
    </w:lvl>
  </w:abstractNum>
  <w:abstractNum w:abstractNumId="3">
    <w:nsid w:val="3A3B0EF5"/>
    <w:multiLevelType w:val="singleLevel"/>
    <w:tmpl w:val="3A3B0EF5"/>
    <w:lvl w:ilvl="0" w:tentative="0">
      <w:start w:val="1"/>
      <w:numFmt w:val="decimal"/>
      <w:lvlText w:val="%1."/>
      <w:lvlJc w:val="left"/>
      <w:pPr>
        <w:tabs>
          <w:tab w:val="left" w:pos="312"/>
        </w:tabs>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9AA2600"/>
    <w:multiLevelType w:val="singleLevel"/>
    <w:tmpl w:val="59AA2600"/>
    <w:lvl w:ilvl="0" w:tentative="0">
      <w:start w:val="2"/>
      <w:numFmt w:val="decimal"/>
      <w:suff w:val="space"/>
      <w:lvlText w:val="（%1）"/>
      <w:lvlJc w:val="left"/>
    </w:lvl>
  </w:abstractNum>
  <w:abstractNum w:abstractNumId="7">
    <w:nsid w:val="5A634A86"/>
    <w:multiLevelType w:val="singleLevel"/>
    <w:tmpl w:val="5A634A86"/>
    <w:lvl w:ilvl="0" w:tentative="0">
      <w:start w:val="1"/>
      <w:numFmt w:val="decimal"/>
      <w:suff w:val="nothing"/>
      <w:lvlText w:val="（%1）"/>
      <w:lvlJc w:val="left"/>
    </w:lvl>
  </w:abstractNum>
  <w:abstractNum w:abstractNumId="8">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9">
    <w:nsid w:val="72D5C381"/>
    <w:multiLevelType w:val="singleLevel"/>
    <w:tmpl w:val="72D5C381"/>
    <w:lvl w:ilvl="0" w:tentative="0">
      <w:start w:val="3"/>
      <w:numFmt w:val="decimal"/>
      <w:lvlText w:val="%1."/>
      <w:lvlJc w:val="left"/>
      <w:pPr>
        <w:tabs>
          <w:tab w:val="left" w:pos="312"/>
        </w:tabs>
      </w:pPr>
    </w:lvl>
  </w:abstractNum>
  <w:abstractNum w:abstractNumId="10">
    <w:nsid w:val="75F910F7"/>
    <w:multiLevelType w:val="singleLevel"/>
    <w:tmpl w:val="75F910F7"/>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0Y2ZmYjcxYWQyM2JjODA2N2FhMGQxZTNiNTMifQ=="/>
  </w:docVars>
  <w:rsids>
    <w:rsidRoot w:val="00172A27"/>
    <w:rsid w:val="000079E4"/>
    <w:rsid w:val="000E3650"/>
    <w:rsid w:val="00163B6B"/>
    <w:rsid w:val="001E63EA"/>
    <w:rsid w:val="003A7F4C"/>
    <w:rsid w:val="0046519E"/>
    <w:rsid w:val="00597E0F"/>
    <w:rsid w:val="006D5437"/>
    <w:rsid w:val="007731C9"/>
    <w:rsid w:val="00773916"/>
    <w:rsid w:val="008322BB"/>
    <w:rsid w:val="009C4E76"/>
    <w:rsid w:val="00A364B9"/>
    <w:rsid w:val="00A65FA9"/>
    <w:rsid w:val="00A71463"/>
    <w:rsid w:val="00AF20F8"/>
    <w:rsid w:val="00BC3A1F"/>
    <w:rsid w:val="00E3047D"/>
    <w:rsid w:val="00E631CF"/>
    <w:rsid w:val="00F57BA2"/>
    <w:rsid w:val="012445AC"/>
    <w:rsid w:val="01361273"/>
    <w:rsid w:val="01430838"/>
    <w:rsid w:val="01514167"/>
    <w:rsid w:val="0165306C"/>
    <w:rsid w:val="016D1EEA"/>
    <w:rsid w:val="01785B98"/>
    <w:rsid w:val="01A71FD9"/>
    <w:rsid w:val="01B70F0E"/>
    <w:rsid w:val="01B87B1D"/>
    <w:rsid w:val="01D84888"/>
    <w:rsid w:val="01EA356F"/>
    <w:rsid w:val="01EF2CEB"/>
    <w:rsid w:val="02102EE8"/>
    <w:rsid w:val="02123DB6"/>
    <w:rsid w:val="02131C1D"/>
    <w:rsid w:val="022F6B7C"/>
    <w:rsid w:val="025C1016"/>
    <w:rsid w:val="025C7C16"/>
    <w:rsid w:val="026D4B89"/>
    <w:rsid w:val="02A62C69"/>
    <w:rsid w:val="02A76231"/>
    <w:rsid w:val="02A84987"/>
    <w:rsid w:val="02B1757E"/>
    <w:rsid w:val="02B613AF"/>
    <w:rsid w:val="02BC113A"/>
    <w:rsid w:val="02C60B85"/>
    <w:rsid w:val="02DD18B6"/>
    <w:rsid w:val="02F523A5"/>
    <w:rsid w:val="02FF592B"/>
    <w:rsid w:val="030F42DA"/>
    <w:rsid w:val="03150975"/>
    <w:rsid w:val="03195159"/>
    <w:rsid w:val="035E700F"/>
    <w:rsid w:val="03687BD5"/>
    <w:rsid w:val="037C7C1A"/>
    <w:rsid w:val="037F2438"/>
    <w:rsid w:val="039D55F6"/>
    <w:rsid w:val="03A951F3"/>
    <w:rsid w:val="03B31563"/>
    <w:rsid w:val="03DE2286"/>
    <w:rsid w:val="03F2289B"/>
    <w:rsid w:val="03F86B1C"/>
    <w:rsid w:val="040A4AA1"/>
    <w:rsid w:val="041022F0"/>
    <w:rsid w:val="042F62B6"/>
    <w:rsid w:val="044A176C"/>
    <w:rsid w:val="0475494B"/>
    <w:rsid w:val="0475638A"/>
    <w:rsid w:val="047E0AB9"/>
    <w:rsid w:val="047F15AB"/>
    <w:rsid w:val="048C1F65"/>
    <w:rsid w:val="04906AFB"/>
    <w:rsid w:val="04B64387"/>
    <w:rsid w:val="04B84620"/>
    <w:rsid w:val="04BF51B7"/>
    <w:rsid w:val="04C7090F"/>
    <w:rsid w:val="04D942E4"/>
    <w:rsid w:val="04EB57C0"/>
    <w:rsid w:val="04ED6048"/>
    <w:rsid w:val="04F27A0F"/>
    <w:rsid w:val="04FF6224"/>
    <w:rsid w:val="05087233"/>
    <w:rsid w:val="050A6C0A"/>
    <w:rsid w:val="051777D5"/>
    <w:rsid w:val="05205135"/>
    <w:rsid w:val="052E6005"/>
    <w:rsid w:val="05501595"/>
    <w:rsid w:val="055B3B66"/>
    <w:rsid w:val="055D1673"/>
    <w:rsid w:val="056B3129"/>
    <w:rsid w:val="05CE609C"/>
    <w:rsid w:val="05E12225"/>
    <w:rsid w:val="05E53049"/>
    <w:rsid w:val="05ED6429"/>
    <w:rsid w:val="05F56F81"/>
    <w:rsid w:val="06045AA9"/>
    <w:rsid w:val="06071298"/>
    <w:rsid w:val="060E0422"/>
    <w:rsid w:val="06163B39"/>
    <w:rsid w:val="062B6229"/>
    <w:rsid w:val="062E097B"/>
    <w:rsid w:val="0653338F"/>
    <w:rsid w:val="06581AF4"/>
    <w:rsid w:val="066C0621"/>
    <w:rsid w:val="0670519B"/>
    <w:rsid w:val="06986394"/>
    <w:rsid w:val="06A0349B"/>
    <w:rsid w:val="06B17CB4"/>
    <w:rsid w:val="06C02D18"/>
    <w:rsid w:val="06C87FDF"/>
    <w:rsid w:val="06D86211"/>
    <w:rsid w:val="06E46268"/>
    <w:rsid w:val="06F01445"/>
    <w:rsid w:val="07195727"/>
    <w:rsid w:val="071B2C2E"/>
    <w:rsid w:val="07283BBC"/>
    <w:rsid w:val="075D2619"/>
    <w:rsid w:val="076170CE"/>
    <w:rsid w:val="077E558A"/>
    <w:rsid w:val="07B87418"/>
    <w:rsid w:val="07D054B3"/>
    <w:rsid w:val="07D12C86"/>
    <w:rsid w:val="07F12200"/>
    <w:rsid w:val="07FA1055"/>
    <w:rsid w:val="0818456B"/>
    <w:rsid w:val="081A339A"/>
    <w:rsid w:val="08236132"/>
    <w:rsid w:val="08257C7A"/>
    <w:rsid w:val="08397703"/>
    <w:rsid w:val="083E3D8F"/>
    <w:rsid w:val="085032CC"/>
    <w:rsid w:val="0858227F"/>
    <w:rsid w:val="08716E9D"/>
    <w:rsid w:val="08A07BBF"/>
    <w:rsid w:val="08A8403D"/>
    <w:rsid w:val="08C571E9"/>
    <w:rsid w:val="08D65F4B"/>
    <w:rsid w:val="08D72CFC"/>
    <w:rsid w:val="08F13376"/>
    <w:rsid w:val="08F73F38"/>
    <w:rsid w:val="0903431A"/>
    <w:rsid w:val="09095327"/>
    <w:rsid w:val="090B39B3"/>
    <w:rsid w:val="092D0DA0"/>
    <w:rsid w:val="09313208"/>
    <w:rsid w:val="093F50D4"/>
    <w:rsid w:val="095864E6"/>
    <w:rsid w:val="095C69F8"/>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C092F"/>
    <w:rsid w:val="09EE4D5A"/>
    <w:rsid w:val="0A050E07"/>
    <w:rsid w:val="0A0B3CBF"/>
    <w:rsid w:val="0A330A9D"/>
    <w:rsid w:val="0A341AA6"/>
    <w:rsid w:val="0A474359"/>
    <w:rsid w:val="0A563076"/>
    <w:rsid w:val="0A6359E2"/>
    <w:rsid w:val="0A6A3006"/>
    <w:rsid w:val="0A6E6D86"/>
    <w:rsid w:val="0A9A1836"/>
    <w:rsid w:val="0A9D19EC"/>
    <w:rsid w:val="0ACA0AE6"/>
    <w:rsid w:val="0AD55D7C"/>
    <w:rsid w:val="0AD656DD"/>
    <w:rsid w:val="0AEE0C79"/>
    <w:rsid w:val="0B1A7D44"/>
    <w:rsid w:val="0B480257"/>
    <w:rsid w:val="0B4B7E79"/>
    <w:rsid w:val="0B5B6DBA"/>
    <w:rsid w:val="0B890A97"/>
    <w:rsid w:val="0BA26B01"/>
    <w:rsid w:val="0BBF2ED5"/>
    <w:rsid w:val="0BC646BC"/>
    <w:rsid w:val="0BC83AEF"/>
    <w:rsid w:val="0C05788D"/>
    <w:rsid w:val="0C133B0E"/>
    <w:rsid w:val="0C25455C"/>
    <w:rsid w:val="0C2E7E48"/>
    <w:rsid w:val="0C353565"/>
    <w:rsid w:val="0C3865A9"/>
    <w:rsid w:val="0C401EB4"/>
    <w:rsid w:val="0C4921C5"/>
    <w:rsid w:val="0C5438B2"/>
    <w:rsid w:val="0C6311F3"/>
    <w:rsid w:val="0C6C2C50"/>
    <w:rsid w:val="0C9141AC"/>
    <w:rsid w:val="0C9559DF"/>
    <w:rsid w:val="0C9653BE"/>
    <w:rsid w:val="0C9870EE"/>
    <w:rsid w:val="0CAD06C0"/>
    <w:rsid w:val="0CB101B0"/>
    <w:rsid w:val="0CC223BD"/>
    <w:rsid w:val="0CC30211"/>
    <w:rsid w:val="0CD619C5"/>
    <w:rsid w:val="0CF601FB"/>
    <w:rsid w:val="0CF76409"/>
    <w:rsid w:val="0D072B9A"/>
    <w:rsid w:val="0D11573C"/>
    <w:rsid w:val="0D4234FE"/>
    <w:rsid w:val="0D4340CA"/>
    <w:rsid w:val="0D436D32"/>
    <w:rsid w:val="0D584E13"/>
    <w:rsid w:val="0D6C6B30"/>
    <w:rsid w:val="0D703AF1"/>
    <w:rsid w:val="0D71793F"/>
    <w:rsid w:val="0D7308FA"/>
    <w:rsid w:val="0D82097C"/>
    <w:rsid w:val="0D84798A"/>
    <w:rsid w:val="0D965A32"/>
    <w:rsid w:val="0D9F0112"/>
    <w:rsid w:val="0D9F4FDF"/>
    <w:rsid w:val="0DAB4BFF"/>
    <w:rsid w:val="0DAF5EB9"/>
    <w:rsid w:val="0DB50B2F"/>
    <w:rsid w:val="0DB62173"/>
    <w:rsid w:val="0DC66F3D"/>
    <w:rsid w:val="0DCA0806"/>
    <w:rsid w:val="0DE049F4"/>
    <w:rsid w:val="0DE63D10"/>
    <w:rsid w:val="0DF34C60"/>
    <w:rsid w:val="0E0D6FCA"/>
    <w:rsid w:val="0E2D3866"/>
    <w:rsid w:val="0E3C76B4"/>
    <w:rsid w:val="0E4532A6"/>
    <w:rsid w:val="0E5F6E06"/>
    <w:rsid w:val="0E600B76"/>
    <w:rsid w:val="0E673936"/>
    <w:rsid w:val="0E68551B"/>
    <w:rsid w:val="0E735F69"/>
    <w:rsid w:val="0E747874"/>
    <w:rsid w:val="0E7A4F47"/>
    <w:rsid w:val="0E7B0A75"/>
    <w:rsid w:val="0E82200E"/>
    <w:rsid w:val="0E87741A"/>
    <w:rsid w:val="0EA8219D"/>
    <w:rsid w:val="0EA93835"/>
    <w:rsid w:val="0EAA7883"/>
    <w:rsid w:val="0EAE0E4B"/>
    <w:rsid w:val="0EB13B2F"/>
    <w:rsid w:val="0EC33B21"/>
    <w:rsid w:val="0EC65296"/>
    <w:rsid w:val="0ED01F16"/>
    <w:rsid w:val="0ED87C76"/>
    <w:rsid w:val="0EE05E16"/>
    <w:rsid w:val="0EE37B71"/>
    <w:rsid w:val="0F073315"/>
    <w:rsid w:val="0F0E0457"/>
    <w:rsid w:val="0F2A57D8"/>
    <w:rsid w:val="0F2B55F6"/>
    <w:rsid w:val="0F340C24"/>
    <w:rsid w:val="0F466D20"/>
    <w:rsid w:val="0F4E1AD3"/>
    <w:rsid w:val="0F586415"/>
    <w:rsid w:val="0F640839"/>
    <w:rsid w:val="0F952C28"/>
    <w:rsid w:val="0F975858"/>
    <w:rsid w:val="0FAB4A0B"/>
    <w:rsid w:val="0FBA110B"/>
    <w:rsid w:val="0FDA69F6"/>
    <w:rsid w:val="0FEF171B"/>
    <w:rsid w:val="0FF85A5B"/>
    <w:rsid w:val="100B120E"/>
    <w:rsid w:val="102201FD"/>
    <w:rsid w:val="102E1B18"/>
    <w:rsid w:val="1037379A"/>
    <w:rsid w:val="10507CE0"/>
    <w:rsid w:val="105166CC"/>
    <w:rsid w:val="105B114E"/>
    <w:rsid w:val="105E0CDE"/>
    <w:rsid w:val="106054CF"/>
    <w:rsid w:val="10614099"/>
    <w:rsid w:val="1072381E"/>
    <w:rsid w:val="10853AAC"/>
    <w:rsid w:val="10AE6453"/>
    <w:rsid w:val="10B55BD2"/>
    <w:rsid w:val="10C009C2"/>
    <w:rsid w:val="10D662BF"/>
    <w:rsid w:val="10D80401"/>
    <w:rsid w:val="10E01064"/>
    <w:rsid w:val="10F13271"/>
    <w:rsid w:val="10FA7593"/>
    <w:rsid w:val="10FF4A5D"/>
    <w:rsid w:val="11020EE4"/>
    <w:rsid w:val="110C6F27"/>
    <w:rsid w:val="11286567"/>
    <w:rsid w:val="113C4F76"/>
    <w:rsid w:val="11596BB5"/>
    <w:rsid w:val="11845E93"/>
    <w:rsid w:val="11847219"/>
    <w:rsid w:val="11B60016"/>
    <w:rsid w:val="11C464C7"/>
    <w:rsid w:val="11DD7458"/>
    <w:rsid w:val="11E6308D"/>
    <w:rsid w:val="11EB328A"/>
    <w:rsid w:val="11F45033"/>
    <w:rsid w:val="12040312"/>
    <w:rsid w:val="120A31AF"/>
    <w:rsid w:val="121907A3"/>
    <w:rsid w:val="12375BB6"/>
    <w:rsid w:val="125E0CD2"/>
    <w:rsid w:val="125E66E4"/>
    <w:rsid w:val="127D203B"/>
    <w:rsid w:val="12887C05"/>
    <w:rsid w:val="128A21D8"/>
    <w:rsid w:val="128E58B4"/>
    <w:rsid w:val="12A0411B"/>
    <w:rsid w:val="12AA0EAB"/>
    <w:rsid w:val="12BB727E"/>
    <w:rsid w:val="12C308D1"/>
    <w:rsid w:val="12E90D0E"/>
    <w:rsid w:val="13023513"/>
    <w:rsid w:val="130707F1"/>
    <w:rsid w:val="130B2642"/>
    <w:rsid w:val="13160D6D"/>
    <w:rsid w:val="132F1E2E"/>
    <w:rsid w:val="132F6F6F"/>
    <w:rsid w:val="13561816"/>
    <w:rsid w:val="1356385F"/>
    <w:rsid w:val="13697A7B"/>
    <w:rsid w:val="136D548D"/>
    <w:rsid w:val="13A5430E"/>
    <w:rsid w:val="13BE2E3E"/>
    <w:rsid w:val="13C73F1E"/>
    <w:rsid w:val="13D82E31"/>
    <w:rsid w:val="13F32136"/>
    <w:rsid w:val="14077D38"/>
    <w:rsid w:val="140D0925"/>
    <w:rsid w:val="141430ED"/>
    <w:rsid w:val="14171E4D"/>
    <w:rsid w:val="142B4CEC"/>
    <w:rsid w:val="14302302"/>
    <w:rsid w:val="143516C6"/>
    <w:rsid w:val="143F42F3"/>
    <w:rsid w:val="14667414"/>
    <w:rsid w:val="146D4FE5"/>
    <w:rsid w:val="14832432"/>
    <w:rsid w:val="149752D2"/>
    <w:rsid w:val="149955F1"/>
    <w:rsid w:val="14CB675D"/>
    <w:rsid w:val="14E9250C"/>
    <w:rsid w:val="14EF48EE"/>
    <w:rsid w:val="14F80D42"/>
    <w:rsid w:val="150B635E"/>
    <w:rsid w:val="150E4805"/>
    <w:rsid w:val="15175270"/>
    <w:rsid w:val="15226A72"/>
    <w:rsid w:val="15250B3A"/>
    <w:rsid w:val="1530670B"/>
    <w:rsid w:val="15393473"/>
    <w:rsid w:val="15485B9A"/>
    <w:rsid w:val="1549176A"/>
    <w:rsid w:val="1562473D"/>
    <w:rsid w:val="156D5BC3"/>
    <w:rsid w:val="15741B4D"/>
    <w:rsid w:val="157C1295"/>
    <w:rsid w:val="1588590C"/>
    <w:rsid w:val="158B3283"/>
    <w:rsid w:val="15A5761C"/>
    <w:rsid w:val="15C41F6F"/>
    <w:rsid w:val="15CD61E7"/>
    <w:rsid w:val="15D95805"/>
    <w:rsid w:val="15F11190"/>
    <w:rsid w:val="15F85DE6"/>
    <w:rsid w:val="15FA4B57"/>
    <w:rsid w:val="16341684"/>
    <w:rsid w:val="16394EC0"/>
    <w:rsid w:val="16421E79"/>
    <w:rsid w:val="1651030E"/>
    <w:rsid w:val="1654783B"/>
    <w:rsid w:val="1659531E"/>
    <w:rsid w:val="165B0B3D"/>
    <w:rsid w:val="166603FD"/>
    <w:rsid w:val="166E0EC0"/>
    <w:rsid w:val="16805D02"/>
    <w:rsid w:val="16940F98"/>
    <w:rsid w:val="169F0158"/>
    <w:rsid w:val="16A10BCA"/>
    <w:rsid w:val="16BA4105"/>
    <w:rsid w:val="16C66BE6"/>
    <w:rsid w:val="16D43419"/>
    <w:rsid w:val="16D55CB8"/>
    <w:rsid w:val="16EF3DAF"/>
    <w:rsid w:val="17142A15"/>
    <w:rsid w:val="1718281F"/>
    <w:rsid w:val="1725583B"/>
    <w:rsid w:val="1725731E"/>
    <w:rsid w:val="172600A9"/>
    <w:rsid w:val="17572B9C"/>
    <w:rsid w:val="17727D59"/>
    <w:rsid w:val="178707C2"/>
    <w:rsid w:val="17916C84"/>
    <w:rsid w:val="17A5171C"/>
    <w:rsid w:val="17CB3934"/>
    <w:rsid w:val="17F05131"/>
    <w:rsid w:val="17FE0021"/>
    <w:rsid w:val="17FF11E9"/>
    <w:rsid w:val="18005138"/>
    <w:rsid w:val="18025D64"/>
    <w:rsid w:val="18217E0F"/>
    <w:rsid w:val="18225557"/>
    <w:rsid w:val="1825665B"/>
    <w:rsid w:val="1826220B"/>
    <w:rsid w:val="18281015"/>
    <w:rsid w:val="18537233"/>
    <w:rsid w:val="1854340F"/>
    <w:rsid w:val="185E46D9"/>
    <w:rsid w:val="186D426B"/>
    <w:rsid w:val="188906B7"/>
    <w:rsid w:val="189E637B"/>
    <w:rsid w:val="18B467D6"/>
    <w:rsid w:val="18C21C4F"/>
    <w:rsid w:val="18C43DCA"/>
    <w:rsid w:val="18DA370C"/>
    <w:rsid w:val="18E436BB"/>
    <w:rsid w:val="19002914"/>
    <w:rsid w:val="190E253D"/>
    <w:rsid w:val="191120AF"/>
    <w:rsid w:val="19181BDE"/>
    <w:rsid w:val="19433FC0"/>
    <w:rsid w:val="19457408"/>
    <w:rsid w:val="196103F9"/>
    <w:rsid w:val="196B14AE"/>
    <w:rsid w:val="19773162"/>
    <w:rsid w:val="19831126"/>
    <w:rsid w:val="198A5EC7"/>
    <w:rsid w:val="19B22CDC"/>
    <w:rsid w:val="19BF1530"/>
    <w:rsid w:val="19DE3BFF"/>
    <w:rsid w:val="19F504BF"/>
    <w:rsid w:val="1A13499A"/>
    <w:rsid w:val="1A345F7C"/>
    <w:rsid w:val="1A413514"/>
    <w:rsid w:val="1A587BF3"/>
    <w:rsid w:val="1A6105AA"/>
    <w:rsid w:val="1A692698"/>
    <w:rsid w:val="1A6C20A0"/>
    <w:rsid w:val="1A6C6995"/>
    <w:rsid w:val="1A751B8A"/>
    <w:rsid w:val="1A7728F4"/>
    <w:rsid w:val="1A8B7005"/>
    <w:rsid w:val="1AA10E99"/>
    <w:rsid w:val="1AA15212"/>
    <w:rsid w:val="1ABE7FFF"/>
    <w:rsid w:val="1AF65A73"/>
    <w:rsid w:val="1B15245C"/>
    <w:rsid w:val="1B152FFB"/>
    <w:rsid w:val="1B1838EF"/>
    <w:rsid w:val="1B1A1616"/>
    <w:rsid w:val="1B3872EB"/>
    <w:rsid w:val="1B3C1606"/>
    <w:rsid w:val="1B490BB9"/>
    <w:rsid w:val="1B522068"/>
    <w:rsid w:val="1B742AD4"/>
    <w:rsid w:val="1B823818"/>
    <w:rsid w:val="1BA469DF"/>
    <w:rsid w:val="1BA64C58"/>
    <w:rsid w:val="1BB21D96"/>
    <w:rsid w:val="1BBF5D08"/>
    <w:rsid w:val="1BC67D16"/>
    <w:rsid w:val="1BCD3D1E"/>
    <w:rsid w:val="1C35664D"/>
    <w:rsid w:val="1C59115B"/>
    <w:rsid w:val="1C613CCA"/>
    <w:rsid w:val="1C6E1BE7"/>
    <w:rsid w:val="1C7134B8"/>
    <w:rsid w:val="1CB9400D"/>
    <w:rsid w:val="1CC1604E"/>
    <w:rsid w:val="1CC47B7B"/>
    <w:rsid w:val="1CC63804"/>
    <w:rsid w:val="1CCC4063"/>
    <w:rsid w:val="1CD67367"/>
    <w:rsid w:val="1CDA364E"/>
    <w:rsid w:val="1CFD2B24"/>
    <w:rsid w:val="1D152CCB"/>
    <w:rsid w:val="1D4B1F5B"/>
    <w:rsid w:val="1D4B225F"/>
    <w:rsid w:val="1D556F39"/>
    <w:rsid w:val="1D7414B2"/>
    <w:rsid w:val="1D862F93"/>
    <w:rsid w:val="1D94627E"/>
    <w:rsid w:val="1DA022A7"/>
    <w:rsid w:val="1DA653E3"/>
    <w:rsid w:val="1DA940DF"/>
    <w:rsid w:val="1DB964C8"/>
    <w:rsid w:val="1DB976BD"/>
    <w:rsid w:val="1DBC13BC"/>
    <w:rsid w:val="1DF63C75"/>
    <w:rsid w:val="1DFF2E17"/>
    <w:rsid w:val="1E036392"/>
    <w:rsid w:val="1E043956"/>
    <w:rsid w:val="1E0765B2"/>
    <w:rsid w:val="1E116095"/>
    <w:rsid w:val="1E186026"/>
    <w:rsid w:val="1E384E6B"/>
    <w:rsid w:val="1E391DB3"/>
    <w:rsid w:val="1E4E1D03"/>
    <w:rsid w:val="1E566E09"/>
    <w:rsid w:val="1E63672A"/>
    <w:rsid w:val="1E686B6B"/>
    <w:rsid w:val="1E767733"/>
    <w:rsid w:val="1E894AE9"/>
    <w:rsid w:val="1E9D3BAA"/>
    <w:rsid w:val="1EA266C0"/>
    <w:rsid w:val="1EA54146"/>
    <w:rsid w:val="1EAC6A29"/>
    <w:rsid w:val="1EBB6C6C"/>
    <w:rsid w:val="1EBD0C36"/>
    <w:rsid w:val="1EBF49AE"/>
    <w:rsid w:val="1EC00C2B"/>
    <w:rsid w:val="1ED90941"/>
    <w:rsid w:val="1EDC0634"/>
    <w:rsid w:val="1EE241D9"/>
    <w:rsid w:val="1EEA1E45"/>
    <w:rsid w:val="1EEE0DF0"/>
    <w:rsid w:val="1F005F4C"/>
    <w:rsid w:val="1F2D10EA"/>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7772D"/>
    <w:rsid w:val="1FFC62B8"/>
    <w:rsid w:val="20191E9C"/>
    <w:rsid w:val="201B64C7"/>
    <w:rsid w:val="201F2406"/>
    <w:rsid w:val="202B4E94"/>
    <w:rsid w:val="203171E6"/>
    <w:rsid w:val="20425953"/>
    <w:rsid w:val="204F69D2"/>
    <w:rsid w:val="206F660B"/>
    <w:rsid w:val="20843875"/>
    <w:rsid w:val="209B0B03"/>
    <w:rsid w:val="209F6845"/>
    <w:rsid w:val="20A978D6"/>
    <w:rsid w:val="20B50DA4"/>
    <w:rsid w:val="20B83463"/>
    <w:rsid w:val="20C1646C"/>
    <w:rsid w:val="20CA7DF6"/>
    <w:rsid w:val="20D22EE3"/>
    <w:rsid w:val="20D41D2C"/>
    <w:rsid w:val="20E06E5E"/>
    <w:rsid w:val="20ED7FE3"/>
    <w:rsid w:val="20F473E1"/>
    <w:rsid w:val="210E0EEE"/>
    <w:rsid w:val="21215EAD"/>
    <w:rsid w:val="21537844"/>
    <w:rsid w:val="215C64E4"/>
    <w:rsid w:val="21613AFB"/>
    <w:rsid w:val="216C71C3"/>
    <w:rsid w:val="21846654"/>
    <w:rsid w:val="218E7FDE"/>
    <w:rsid w:val="218F709B"/>
    <w:rsid w:val="21934799"/>
    <w:rsid w:val="21A813D5"/>
    <w:rsid w:val="21D02660"/>
    <w:rsid w:val="21E40FEA"/>
    <w:rsid w:val="220B7F0B"/>
    <w:rsid w:val="222F1EDF"/>
    <w:rsid w:val="22401962"/>
    <w:rsid w:val="226745E1"/>
    <w:rsid w:val="226D3E54"/>
    <w:rsid w:val="2272003C"/>
    <w:rsid w:val="22812408"/>
    <w:rsid w:val="22827E15"/>
    <w:rsid w:val="229326AC"/>
    <w:rsid w:val="22995516"/>
    <w:rsid w:val="229B49B6"/>
    <w:rsid w:val="22A81895"/>
    <w:rsid w:val="22AF0271"/>
    <w:rsid w:val="22DE333F"/>
    <w:rsid w:val="22DF57AC"/>
    <w:rsid w:val="22F83EE6"/>
    <w:rsid w:val="22F866E1"/>
    <w:rsid w:val="23264FFC"/>
    <w:rsid w:val="235A4CA6"/>
    <w:rsid w:val="235B27CC"/>
    <w:rsid w:val="2361764F"/>
    <w:rsid w:val="23617BC7"/>
    <w:rsid w:val="23702888"/>
    <w:rsid w:val="23863114"/>
    <w:rsid w:val="239E076E"/>
    <w:rsid w:val="239E21FE"/>
    <w:rsid w:val="239F4DAE"/>
    <w:rsid w:val="23AC6A1A"/>
    <w:rsid w:val="23B20B88"/>
    <w:rsid w:val="23B343B6"/>
    <w:rsid w:val="23C96B39"/>
    <w:rsid w:val="23DD1433"/>
    <w:rsid w:val="23ED7304"/>
    <w:rsid w:val="23F13FCE"/>
    <w:rsid w:val="23F4034E"/>
    <w:rsid w:val="23F61D9E"/>
    <w:rsid w:val="23FA1357"/>
    <w:rsid w:val="23FF3EDE"/>
    <w:rsid w:val="24024244"/>
    <w:rsid w:val="2426503D"/>
    <w:rsid w:val="242737E8"/>
    <w:rsid w:val="24392A0E"/>
    <w:rsid w:val="243C43AB"/>
    <w:rsid w:val="24724271"/>
    <w:rsid w:val="24747FE9"/>
    <w:rsid w:val="247E5533"/>
    <w:rsid w:val="24875B37"/>
    <w:rsid w:val="2492046F"/>
    <w:rsid w:val="24C85C3F"/>
    <w:rsid w:val="24CB7AAA"/>
    <w:rsid w:val="25062104"/>
    <w:rsid w:val="251D73FB"/>
    <w:rsid w:val="25292A9F"/>
    <w:rsid w:val="252C71BA"/>
    <w:rsid w:val="253F0DC9"/>
    <w:rsid w:val="2540611D"/>
    <w:rsid w:val="254F572A"/>
    <w:rsid w:val="255B0327"/>
    <w:rsid w:val="258C5790"/>
    <w:rsid w:val="25900E53"/>
    <w:rsid w:val="25DD55FB"/>
    <w:rsid w:val="25E635ED"/>
    <w:rsid w:val="25E76599"/>
    <w:rsid w:val="25EC5E97"/>
    <w:rsid w:val="25EE1820"/>
    <w:rsid w:val="25F25669"/>
    <w:rsid w:val="25F47331"/>
    <w:rsid w:val="26000FFC"/>
    <w:rsid w:val="26431A21"/>
    <w:rsid w:val="264B5B71"/>
    <w:rsid w:val="264C2EC3"/>
    <w:rsid w:val="26602476"/>
    <w:rsid w:val="2674607E"/>
    <w:rsid w:val="26916114"/>
    <w:rsid w:val="26926505"/>
    <w:rsid w:val="26AB196E"/>
    <w:rsid w:val="26B261B0"/>
    <w:rsid w:val="26BE2A60"/>
    <w:rsid w:val="26D926BA"/>
    <w:rsid w:val="26E057A9"/>
    <w:rsid w:val="27172430"/>
    <w:rsid w:val="271C0821"/>
    <w:rsid w:val="2724615F"/>
    <w:rsid w:val="27247AA4"/>
    <w:rsid w:val="272C1902"/>
    <w:rsid w:val="273F1876"/>
    <w:rsid w:val="27463747"/>
    <w:rsid w:val="274C4EB5"/>
    <w:rsid w:val="27531BDA"/>
    <w:rsid w:val="2769195B"/>
    <w:rsid w:val="276F08DB"/>
    <w:rsid w:val="276F4AA0"/>
    <w:rsid w:val="2780766D"/>
    <w:rsid w:val="278301EA"/>
    <w:rsid w:val="27935043"/>
    <w:rsid w:val="27965C1E"/>
    <w:rsid w:val="27982240"/>
    <w:rsid w:val="279938C3"/>
    <w:rsid w:val="27AB77B8"/>
    <w:rsid w:val="27AC5F0E"/>
    <w:rsid w:val="27B73209"/>
    <w:rsid w:val="27BC3249"/>
    <w:rsid w:val="27CC365C"/>
    <w:rsid w:val="27F70064"/>
    <w:rsid w:val="280B7BC3"/>
    <w:rsid w:val="280E0EF6"/>
    <w:rsid w:val="282728B7"/>
    <w:rsid w:val="28486AB3"/>
    <w:rsid w:val="284D6D1F"/>
    <w:rsid w:val="28575CC3"/>
    <w:rsid w:val="28643ED1"/>
    <w:rsid w:val="286B1703"/>
    <w:rsid w:val="286C4031"/>
    <w:rsid w:val="287265EE"/>
    <w:rsid w:val="28837C29"/>
    <w:rsid w:val="28A37EB2"/>
    <w:rsid w:val="28A96B23"/>
    <w:rsid w:val="28B40580"/>
    <w:rsid w:val="28BF5277"/>
    <w:rsid w:val="28CF69D6"/>
    <w:rsid w:val="28D2408A"/>
    <w:rsid w:val="28EF1E39"/>
    <w:rsid w:val="28FC52BC"/>
    <w:rsid w:val="2909272D"/>
    <w:rsid w:val="290F02E0"/>
    <w:rsid w:val="29224DE0"/>
    <w:rsid w:val="292A6EC8"/>
    <w:rsid w:val="293270B1"/>
    <w:rsid w:val="29333985"/>
    <w:rsid w:val="29453CC8"/>
    <w:rsid w:val="295411CF"/>
    <w:rsid w:val="29567CBD"/>
    <w:rsid w:val="29712D49"/>
    <w:rsid w:val="2973261D"/>
    <w:rsid w:val="29736FE5"/>
    <w:rsid w:val="29766F66"/>
    <w:rsid w:val="298B3B0A"/>
    <w:rsid w:val="298D3A07"/>
    <w:rsid w:val="29954C89"/>
    <w:rsid w:val="299D58EC"/>
    <w:rsid w:val="29C16944"/>
    <w:rsid w:val="29D46E34"/>
    <w:rsid w:val="29F10955"/>
    <w:rsid w:val="29F37C02"/>
    <w:rsid w:val="29FA4177"/>
    <w:rsid w:val="2A056F23"/>
    <w:rsid w:val="2A0F7D89"/>
    <w:rsid w:val="2A226AE6"/>
    <w:rsid w:val="2A3034C7"/>
    <w:rsid w:val="2A375D41"/>
    <w:rsid w:val="2A4163FA"/>
    <w:rsid w:val="2A5630ED"/>
    <w:rsid w:val="2A681556"/>
    <w:rsid w:val="2A881ACC"/>
    <w:rsid w:val="2A994305"/>
    <w:rsid w:val="2AA720D9"/>
    <w:rsid w:val="2AB00919"/>
    <w:rsid w:val="2AC14717"/>
    <w:rsid w:val="2ACF7D27"/>
    <w:rsid w:val="2AD23FB4"/>
    <w:rsid w:val="2AE6153A"/>
    <w:rsid w:val="2AE86AF0"/>
    <w:rsid w:val="2AFE23BA"/>
    <w:rsid w:val="2B0031E4"/>
    <w:rsid w:val="2B1004CE"/>
    <w:rsid w:val="2B166C16"/>
    <w:rsid w:val="2B3E4676"/>
    <w:rsid w:val="2B496BFF"/>
    <w:rsid w:val="2B6D6F98"/>
    <w:rsid w:val="2B770F05"/>
    <w:rsid w:val="2B844FB6"/>
    <w:rsid w:val="2B865E5F"/>
    <w:rsid w:val="2B8A527B"/>
    <w:rsid w:val="2B8D6D49"/>
    <w:rsid w:val="2B9351F9"/>
    <w:rsid w:val="2BC73BAB"/>
    <w:rsid w:val="2BE6540C"/>
    <w:rsid w:val="2BEC055D"/>
    <w:rsid w:val="2BFC07F2"/>
    <w:rsid w:val="2BFD474A"/>
    <w:rsid w:val="2C030E8A"/>
    <w:rsid w:val="2C071743"/>
    <w:rsid w:val="2C0B7249"/>
    <w:rsid w:val="2C0F1FC2"/>
    <w:rsid w:val="2C1E1CFF"/>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E66A2"/>
    <w:rsid w:val="2CFF2E26"/>
    <w:rsid w:val="2D0D55B5"/>
    <w:rsid w:val="2D252FE1"/>
    <w:rsid w:val="2D371BB4"/>
    <w:rsid w:val="2D3B6280"/>
    <w:rsid w:val="2D465E11"/>
    <w:rsid w:val="2D4B2224"/>
    <w:rsid w:val="2D4F7B80"/>
    <w:rsid w:val="2D536E7A"/>
    <w:rsid w:val="2D5E1836"/>
    <w:rsid w:val="2D6E4577"/>
    <w:rsid w:val="2D943597"/>
    <w:rsid w:val="2D957092"/>
    <w:rsid w:val="2DAD6525"/>
    <w:rsid w:val="2DB33930"/>
    <w:rsid w:val="2DBC612F"/>
    <w:rsid w:val="2DD021FE"/>
    <w:rsid w:val="2DD361D2"/>
    <w:rsid w:val="2DD85CE2"/>
    <w:rsid w:val="2DE053A8"/>
    <w:rsid w:val="2DE35D21"/>
    <w:rsid w:val="2DF14A34"/>
    <w:rsid w:val="2DFA155E"/>
    <w:rsid w:val="2E007628"/>
    <w:rsid w:val="2E033D28"/>
    <w:rsid w:val="2E06767C"/>
    <w:rsid w:val="2E2760CC"/>
    <w:rsid w:val="2E364F28"/>
    <w:rsid w:val="2E4232D2"/>
    <w:rsid w:val="2E57104F"/>
    <w:rsid w:val="2E6F7B9D"/>
    <w:rsid w:val="2E7110F5"/>
    <w:rsid w:val="2E7E3F56"/>
    <w:rsid w:val="2E8D0030"/>
    <w:rsid w:val="2E97525E"/>
    <w:rsid w:val="2EA17C2D"/>
    <w:rsid w:val="2EA24D6B"/>
    <w:rsid w:val="2EF266D0"/>
    <w:rsid w:val="2EFF232D"/>
    <w:rsid w:val="2EFF5184"/>
    <w:rsid w:val="2F187F34"/>
    <w:rsid w:val="2F573D83"/>
    <w:rsid w:val="2F6A7056"/>
    <w:rsid w:val="2F6B6425"/>
    <w:rsid w:val="2F70605C"/>
    <w:rsid w:val="2F776BDF"/>
    <w:rsid w:val="2F827A5E"/>
    <w:rsid w:val="2F87459D"/>
    <w:rsid w:val="2F8F5CD7"/>
    <w:rsid w:val="2FA322D7"/>
    <w:rsid w:val="2FB248B0"/>
    <w:rsid w:val="2FC8743B"/>
    <w:rsid w:val="2FCA4A49"/>
    <w:rsid w:val="2FDC6A42"/>
    <w:rsid w:val="2FE204FD"/>
    <w:rsid w:val="2FE443F5"/>
    <w:rsid w:val="2FEC4A36"/>
    <w:rsid w:val="2FFB0E22"/>
    <w:rsid w:val="300D27B6"/>
    <w:rsid w:val="30190DFD"/>
    <w:rsid w:val="301D32E3"/>
    <w:rsid w:val="30324007"/>
    <w:rsid w:val="303E7CF5"/>
    <w:rsid w:val="30410E15"/>
    <w:rsid w:val="30447C24"/>
    <w:rsid w:val="304B7410"/>
    <w:rsid w:val="30550CCF"/>
    <w:rsid w:val="30662713"/>
    <w:rsid w:val="3079289A"/>
    <w:rsid w:val="308A26A8"/>
    <w:rsid w:val="30F12943"/>
    <w:rsid w:val="31000F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03475A"/>
    <w:rsid w:val="32165AC4"/>
    <w:rsid w:val="321848A0"/>
    <w:rsid w:val="32311209"/>
    <w:rsid w:val="32364B30"/>
    <w:rsid w:val="323A1733"/>
    <w:rsid w:val="323D1A1A"/>
    <w:rsid w:val="32494863"/>
    <w:rsid w:val="325B0FA8"/>
    <w:rsid w:val="325C117B"/>
    <w:rsid w:val="32743D5D"/>
    <w:rsid w:val="32863051"/>
    <w:rsid w:val="329029CD"/>
    <w:rsid w:val="32917D06"/>
    <w:rsid w:val="32A34F36"/>
    <w:rsid w:val="32AC7FC4"/>
    <w:rsid w:val="32E8789B"/>
    <w:rsid w:val="32FD2138"/>
    <w:rsid w:val="33076910"/>
    <w:rsid w:val="331D6C5F"/>
    <w:rsid w:val="332957FB"/>
    <w:rsid w:val="334A5539"/>
    <w:rsid w:val="33550FE6"/>
    <w:rsid w:val="336851BD"/>
    <w:rsid w:val="336A2CE3"/>
    <w:rsid w:val="339C09C3"/>
    <w:rsid w:val="33BE5E19"/>
    <w:rsid w:val="33CF2B46"/>
    <w:rsid w:val="33DA44A3"/>
    <w:rsid w:val="33DB2E25"/>
    <w:rsid w:val="33E21A62"/>
    <w:rsid w:val="33E74334"/>
    <w:rsid w:val="33EA12CE"/>
    <w:rsid w:val="33FF008E"/>
    <w:rsid w:val="341416D0"/>
    <w:rsid w:val="34282029"/>
    <w:rsid w:val="343C51BE"/>
    <w:rsid w:val="346F7B78"/>
    <w:rsid w:val="34776C95"/>
    <w:rsid w:val="34815013"/>
    <w:rsid w:val="34843C7D"/>
    <w:rsid w:val="349974E7"/>
    <w:rsid w:val="34B41274"/>
    <w:rsid w:val="34B74D4F"/>
    <w:rsid w:val="34C36335"/>
    <w:rsid w:val="34C42847"/>
    <w:rsid w:val="34C71A94"/>
    <w:rsid w:val="34D060A0"/>
    <w:rsid w:val="34E56493"/>
    <w:rsid w:val="34EA39B0"/>
    <w:rsid w:val="34EB0CD0"/>
    <w:rsid w:val="34FC1B12"/>
    <w:rsid w:val="35112B4A"/>
    <w:rsid w:val="351B1DBB"/>
    <w:rsid w:val="35292114"/>
    <w:rsid w:val="35425726"/>
    <w:rsid w:val="354457B6"/>
    <w:rsid w:val="35725E7F"/>
    <w:rsid w:val="357375F3"/>
    <w:rsid w:val="35750E4A"/>
    <w:rsid w:val="358374A1"/>
    <w:rsid w:val="359961F6"/>
    <w:rsid w:val="35A4385C"/>
    <w:rsid w:val="35BE7E73"/>
    <w:rsid w:val="35FE7713"/>
    <w:rsid w:val="361D64B0"/>
    <w:rsid w:val="362C6601"/>
    <w:rsid w:val="362F5873"/>
    <w:rsid w:val="36306787"/>
    <w:rsid w:val="36356EAC"/>
    <w:rsid w:val="36440597"/>
    <w:rsid w:val="36743882"/>
    <w:rsid w:val="367C2037"/>
    <w:rsid w:val="36980FE7"/>
    <w:rsid w:val="36A83949"/>
    <w:rsid w:val="36B73999"/>
    <w:rsid w:val="36BA5F52"/>
    <w:rsid w:val="36C97C9C"/>
    <w:rsid w:val="36D74C41"/>
    <w:rsid w:val="36DF321D"/>
    <w:rsid w:val="36F23C0E"/>
    <w:rsid w:val="37154D84"/>
    <w:rsid w:val="371D006C"/>
    <w:rsid w:val="371F3EA6"/>
    <w:rsid w:val="37205944"/>
    <w:rsid w:val="374970B3"/>
    <w:rsid w:val="374E3303"/>
    <w:rsid w:val="37577B85"/>
    <w:rsid w:val="3758639A"/>
    <w:rsid w:val="375F68D7"/>
    <w:rsid w:val="376E4733"/>
    <w:rsid w:val="377E5277"/>
    <w:rsid w:val="378109BC"/>
    <w:rsid w:val="37823111"/>
    <w:rsid w:val="37946FE0"/>
    <w:rsid w:val="37B26A07"/>
    <w:rsid w:val="37B3452D"/>
    <w:rsid w:val="37B565B2"/>
    <w:rsid w:val="37BC72FF"/>
    <w:rsid w:val="37C4673A"/>
    <w:rsid w:val="37D01583"/>
    <w:rsid w:val="37E3005B"/>
    <w:rsid w:val="37F22E8B"/>
    <w:rsid w:val="37F665FF"/>
    <w:rsid w:val="37F75AC9"/>
    <w:rsid w:val="37F9570C"/>
    <w:rsid w:val="380A3DA4"/>
    <w:rsid w:val="38126F39"/>
    <w:rsid w:val="381908AE"/>
    <w:rsid w:val="38284F1B"/>
    <w:rsid w:val="384B0C09"/>
    <w:rsid w:val="384D15D5"/>
    <w:rsid w:val="3852678F"/>
    <w:rsid w:val="38683569"/>
    <w:rsid w:val="3881462B"/>
    <w:rsid w:val="388A7983"/>
    <w:rsid w:val="38A147D3"/>
    <w:rsid w:val="38A50319"/>
    <w:rsid w:val="38A9615A"/>
    <w:rsid w:val="38BE13DB"/>
    <w:rsid w:val="38CE21D3"/>
    <w:rsid w:val="38E87990"/>
    <w:rsid w:val="39033292"/>
    <w:rsid w:val="39094D4C"/>
    <w:rsid w:val="390D31F4"/>
    <w:rsid w:val="390E4110"/>
    <w:rsid w:val="391C0630"/>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90120"/>
    <w:rsid w:val="3A6E574F"/>
    <w:rsid w:val="3A7F7E6E"/>
    <w:rsid w:val="3A801F38"/>
    <w:rsid w:val="3A991D17"/>
    <w:rsid w:val="3AC43858"/>
    <w:rsid w:val="3AC8354D"/>
    <w:rsid w:val="3AD24D52"/>
    <w:rsid w:val="3AD24EC1"/>
    <w:rsid w:val="3AE13040"/>
    <w:rsid w:val="3AEC01F5"/>
    <w:rsid w:val="3AED3D86"/>
    <w:rsid w:val="3AF13CEA"/>
    <w:rsid w:val="3AF52133"/>
    <w:rsid w:val="3AFD443D"/>
    <w:rsid w:val="3AFD788C"/>
    <w:rsid w:val="3B011F11"/>
    <w:rsid w:val="3B10440A"/>
    <w:rsid w:val="3B291BC2"/>
    <w:rsid w:val="3B3D4AAF"/>
    <w:rsid w:val="3B480688"/>
    <w:rsid w:val="3B4C3086"/>
    <w:rsid w:val="3B5D312D"/>
    <w:rsid w:val="3B8A5507"/>
    <w:rsid w:val="3BA97646"/>
    <w:rsid w:val="3BB9547E"/>
    <w:rsid w:val="3BC44C39"/>
    <w:rsid w:val="3BD50EBF"/>
    <w:rsid w:val="3BED45B1"/>
    <w:rsid w:val="3BF1535E"/>
    <w:rsid w:val="3BF717FB"/>
    <w:rsid w:val="3C097EF0"/>
    <w:rsid w:val="3C1B725D"/>
    <w:rsid w:val="3C2622A8"/>
    <w:rsid w:val="3C3245BA"/>
    <w:rsid w:val="3C425581"/>
    <w:rsid w:val="3C4F10B4"/>
    <w:rsid w:val="3C5A3B8E"/>
    <w:rsid w:val="3C664263"/>
    <w:rsid w:val="3C6E476C"/>
    <w:rsid w:val="3C722D7D"/>
    <w:rsid w:val="3C7A5523"/>
    <w:rsid w:val="3CA37012"/>
    <w:rsid w:val="3CAA105B"/>
    <w:rsid w:val="3CAD762D"/>
    <w:rsid w:val="3CB21257"/>
    <w:rsid w:val="3CEA6B01"/>
    <w:rsid w:val="3D0A49DE"/>
    <w:rsid w:val="3D2271DC"/>
    <w:rsid w:val="3D316A52"/>
    <w:rsid w:val="3D40752D"/>
    <w:rsid w:val="3D4625C2"/>
    <w:rsid w:val="3D516B7C"/>
    <w:rsid w:val="3D5C482A"/>
    <w:rsid w:val="3D7B0CAB"/>
    <w:rsid w:val="3D801355"/>
    <w:rsid w:val="3D924F47"/>
    <w:rsid w:val="3D933161"/>
    <w:rsid w:val="3D962A7D"/>
    <w:rsid w:val="3DBD6105"/>
    <w:rsid w:val="3DD60F75"/>
    <w:rsid w:val="3DF5624C"/>
    <w:rsid w:val="3DFC6CE3"/>
    <w:rsid w:val="3E166A19"/>
    <w:rsid w:val="3E334A2F"/>
    <w:rsid w:val="3E39558E"/>
    <w:rsid w:val="3E572893"/>
    <w:rsid w:val="3E611186"/>
    <w:rsid w:val="3E7A2248"/>
    <w:rsid w:val="3E8B2FC1"/>
    <w:rsid w:val="3E9339D2"/>
    <w:rsid w:val="3E9924C6"/>
    <w:rsid w:val="3EB05C6A"/>
    <w:rsid w:val="3EDF6309"/>
    <w:rsid w:val="3EF929E4"/>
    <w:rsid w:val="3EF977C6"/>
    <w:rsid w:val="3EFE14D9"/>
    <w:rsid w:val="3F253F62"/>
    <w:rsid w:val="3F357796"/>
    <w:rsid w:val="3F3F3230"/>
    <w:rsid w:val="3F424B14"/>
    <w:rsid w:val="3F473ED8"/>
    <w:rsid w:val="3F5701CF"/>
    <w:rsid w:val="3F5D4622"/>
    <w:rsid w:val="3F636838"/>
    <w:rsid w:val="3F771BCD"/>
    <w:rsid w:val="3F7E3672"/>
    <w:rsid w:val="3F887D8B"/>
    <w:rsid w:val="3FB95B3B"/>
    <w:rsid w:val="3FB96C6E"/>
    <w:rsid w:val="3FBA6DA0"/>
    <w:rsid w:val="3FEE25A6"/>
    <w:rsid w:val="3FF028AA"/>
    <w:rsid w:val="3FFA03CE"/>
    <w:rsid w:val="40021FDF"/>
    <w:rsid w:val="4004001B"/>
    <w:rsid w:val="401260B0"/>
    <w:rsid w:val="40150197"/>
    <w:rsid w:val="40175FA1"/>
    <w:rsid w:val="40324391"/>
    <w:rsid w:val="40354679"/>
    <w:rsid w:val="403D7CE3"/>
    <w:rsid w:val="404C3770"/>
    <w:rsid w:val="407313D2"/>
    <w:rsid w:val="408F4487"/>
    <w:rsid w:val="40926BB0"/>
    <w:rsid w:val="4094359A"/>
    <w:rsid w:val="40972C3D"/>
    <w:rsid w:val="40A86BF9"/>
    <w:rsid w:val="40B414F2"/>
    <w:rsid w:val="40F0234E"/>
    <w:rsid w:val="40F46CAF"/>
    <w:rsid w:val="40FC5196"/>
    <w:rsid w:val="40FD625C"/>
    <w:rsid w:val="410544E3"/>
    <w:rsid w:val="41061B71"/>
    <w:rsid w:val="411249BA"/>
    <w:rsid w:val="41140064"/>
    <w:rsid w:val="41263FC1"/>
    <w:rsid w:val="412759B9"/>
    <w:rsid w:val="413463FC"/>
    <w:rsid w:val="41380CFD"/>
    <w:rsid w:val="413B181B"/>
    <w:rsid w:val="413E7728"/>
    <w:rsid w:val="41553397"/>
    <w:rsid w:val="416237F3"/>
    <w:rsid w:val="41665ED0"/>
    <w:rsid w:val="41822C66"/>
    <w:rsid w:val="41A84C6F"/>
    <w:rsid w:val="41A96E8D"/>
    <w:rsid w:val="41F610A8"/>
    <w:rsid w:val="41FD2F74"/>
    <w:rsid w:val="421C0F3D"/>
    <w:rsid w:val="421C2137"/>
    <w:rsid w:val="42353D89"/>
    <w:rsid w:val="4244047B"/>
    <w:rsid w:val="42552A48"/>
    <w:rsid w:val="42605581"/>
    <w:rsid w:val="42630F38"/>
    <w:rsid w:val="42691573"/>
    <w:rsid w:val="427A042F"/>
    <w:rsid w:val="42862F6A"/>
    <w:rsid w:val="42A31D6D"/>
    <w:rsid w:val="42AC5787"/>
    <w:rsid w:val="42BA2DC1"/>
    <w:rsid w:val="42BB0502"/>
    <w:rsid w:val="42E136D4"/>
    <w:rsid w:val="42EC59A5"/>
    <w:rsid w:val="42ED4682"/>
    <w:rsid w:val="43234836"/>
    <w:rsid w:val="432758F1"/>
    <w:rsid w:val="43302443"/>
    <w:rsid w:val="433168C2"/>
    <w:rsid w:val="43775EB9"/>
    <w:rsid w:val="43A01E09"/>
    <w:rsid w:val="43AF6CB4"/>
    <w:rsid w:val="43D03D38"/>
    <w:rsid w:val="43D1290A"/>
    <w:rsid w:val="43DC1862"/>
    <w:rsid w:val="43EC20F7"/>
    <w:rsid w:val="440F0F41"/>
    <w:rsid w:val="441445A5"/>
    <w:rsid w:val="441647C1"/>
    <w:rsid w:val="443073F3"/>
    <w:rsid w:val="44452965"/>
    <w:rsid w:val="44786980"/>
    <w:rsid w:val="44786B45"/>
    <w:rsid w:val="447B63D2"/>
    <w:rsid w:val="44874D1E"/>
    <w:rsid w:val="449C4CC6"/>
    <w:rsid w:val="44AA6867"/>
    <w:rsid w:val="44B14559"/>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A87FD5"/>
    <w:rsid w:val="45DE0C29"/>
    <w:rsid w:val="45FC6629"/>
    <w:rsid w:val="46003033"/>
    <w:rsid w:val="461D3BE5"/>
    <w:rsid w:val="462103E3"/>
    <w:rsid w:val="46234537"/>
    <w:rsid w:val="46265F14"/>
    <w:rsid w:val="46517D32"/>
    <w:rsid w:val="465758BB"/>
    <w:rsid w:val="46665A96"/>
    <w:rsid w:val="4671647E"/>
    <w:rsid w:val="467375F3"/>
    <w:rsid w:val="46826C09"/>
    <w:rsid w:val="46B80D3C"/>
    <w:rsid w:val="46D77073"/>
    <w:rsid w:val="470613D7"/>
    <w:rsid w:val="470B2460"/>
    <w:rsid w:val="470E57F6"/>
    <w:rsid w:val="4720040C"/>
    <w:rsid w:val="47371B00"/>
    <w:rsid w:val="473F33F0"/>
    <w:rsid w:val="47482DC2"/>
    <w:rsid w:val="475A6773"/>
    <w:rsid w:val="475B77EB"/>
    <w:rsid w:val="476B4E24"/>
    <w:rsid w:val="476D64A6"/>
    <w:rsid w:val="47700D00"/>
    <w:rsid w:val="47C87B80"/>
    <w:rsid w:val="47C93B98"/>
    <w:rsid w:val="47D76D09"/>
    <w:rsid w:val="47E60AE2"/>
    <w:rsid w:val="47E81FD1"/>
    <w:rsid w:val="47ED662D"/>
    <w:rsid w:val="47FE43C9"/>
    <w:rsid w:val="480F4E7E"/>
    <w:rsid w:val="482524AE"/>
    <w:rsid w:val="482C7777"/>
    <w:rsid w:val="48343C94"/>
    <w:rsid w:val="48627FD5"/>
    <w:rsid w:val="4868727B"/>
    <w:rsid w:val="48731B3C"/>
    <w:rsid w:val="4874505C"/>
    <w:rsid w:val="48755B39"/>
    <w:rsid w:val="48825F81"/>
    <w:rsid w:val="488B6D72"/>
    <w:rsid w:val="48986160"/>
    <w:rsid w:val="489E2F22"/>
    <w:rsid w:val="48A04659"/>
    <w:rsid w:val="48AB50B7"/>
    <w:rsid w:val="48BB1493"/>
    <w:rsid w:val="48C31FC8"/>
    <w:rsid w:val="48F071BE"/>
    <w:rsid w:val="48F86243"/>
    <w:rsid w:val="490948F4"/>
    <w:rsid w:val="49113BBD"/>
    <w:rsid w:val="49246B66"/>
    <w:rsid w:val="492F33F9"/>
    <w:rsid w:val="493B79D8"/>
    <w:rsid w:val="49465201"/>
    <w:rsid w:val="49484B80"/>
    <w:rsid w:val="4961203A"/>
    <w:rsid w:val="49824A97"/>
    <w:rsid w:val="498B70B7"/>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7B5790"/>
    <w:rsid w:val="4AB513AA"/>
    <w:rsid w:val="4AB60164"/>
    <w:rsid w:val="4ABB6896"/>
    <w:rsid w:val="4ACD59B9"/>
    <w:rsid w:val="4B0215FB"/>
    <w:rsid w:val="4B1169C5"/>
    <w:rsid w:val="4B247459"/>
    <w:rsid w:val="4B2C6678"/>
    <w:rsid w:val="4B3C27E9"/>
    <w:rsid w:val="4B565749"/>
    <w:rsid w:val="4B6B6E2B"/>
    <w:rsid w:val="4B766DE0"/>
    <w:rsid w:val="4B9F39CC"/>
    <w:rsid w:val="4BC304FC"/>
    <w:rsid w:val="4BD34A5C"/>
    <w:rsid w:val="4BE758CC"/>
    <w:rsid w:val="4BFA4E11"/>
    <w:rsid w:val="4C000BC9"/>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15BFA"/>
    <w:rsid w:val="4CD40D75"/>
    <w:rsid w:val="4CE379DE"/>
    <w:rsid w:val="4CEC7619"/>
    <w:rsid w:val="4CFD68CF"/>
    <w:rsid w:val="4D4D30DF"/>
    <w:rsid w:val="4D5C4B93"/>
    <w:rsid w:val="4D662A16"/>
    <w:rsid w:val="4D881597"/>
    <w:rsid w:val="4D9525E9"/>
    <w:rsid w:val="4DA31884"/>
    <w:rsid w:val="4DB2238C"/>
    <w:rsid w:val="4DC13703"/>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4C087D"/>
    <w:rsid w:val="4F5429BD"/>
    <w:rsid w:val="4F787664"/>
    <w:rsid w:val="4F7E56D3"/>
    <w:rsid w:val="4F8C6490"/>
    <w:rsid w:val="4F9C2E07"/>
    <w:rsid w:val="4FA44C38"/>
    <w:rsid w:val="4FB57E2A"/>
    <w:rsid w:val="4FBF3F5F"/>
    <w:rsid w:val="4FCA4635"/>
    <w:rsid w:val="4FD17AF1"/>
    <w:rsid w:val="4FE4651F"/>
    <w:rsid w:val="4FF5632E"/>
    <w:rsid w:val="4FFB2993"/>
    <w:rsid w:val="50016325"/>
    <w:rsid w:val="501A0857"/>
    <w:rsid w:val="50242B38"/>
    <w:rsid w:val="508F30B2"/>
    <w:rsid w:val="50972EEF"/>
    <w:rsid w:val="509905A9"/>
    <w:rsid w:val="509C58BA"/>
    <w:rsid w:val="50B05655"/>
    <w:rsid w:val="50B2693C"/>
    <w:rsid w:val="50C90FB4"/>
    <w:rsid w:val="50C91092"/>
    <w:rsid w:val="50D1246C"/>
    <w:rsid w:val="50D65F35"/>
    <w:rsid w:val="50DB26D2"/>
    <w:rsid w:val="50DB3513"/>
    <w:rsid w:val="50E06695"/>
    <w:rsid w:val="50E141B6"/>
    <w:rsid w:val="50E43681"/>
    <w:rsid w:val="50E84DEF"/>
    <w:rsid w:val="50EA0799"/>
    <w:rsid w:val="50EE296F"/>
    <w:rsid w:val="50EF3D02"/>
    <w:rsid w:val="50F11579"/>
    <w:rsid w:val="50F62D79"/>
    <w:rsid w:val="510305C7"/>
    <w:rsid w:val="51064A9D"/>
    <w:rsid w:val="51093629"/>
    <w:rsid w:val="51224A8E"/>
    <w:rsid w:val="512272B5"/>
    <w:rsid w:val="512923C1"/>
    <w:rsid w:val="513F7105"/>
    <w:rsid w:val="51547A9F"/>
    <w:rsid w:val="5155600C"/>
    <w:rsid w:val="51735001"/>
    <w:rsid w:val="51C24C6F"/>
    <w:rsid w:val="51C25640"/>
    <w:rsid w:val="51C712C4"/>
    <w:rsid w:val="51F7179E"/>
    <w:rsid w:val="52032F4A"/>
    <w:rsid w:val="5208399B"/>
    <w:rsid w:val="52411D12"/>
    <w:rsid w:val="52464727"/>
    <w:rsid w:val="52481FEA"/>
    <w:rsid w:val="524E537D"/>
    <w:rsid w:val="52554706"/>
    <w:rsid w:val="525C35DE"/>
    <w:rsid w:val="526A07CC"/>
    <w:rsid w:val="52895B7E"/>
    <w:rsid w:val="52895D96"/>
    <w:rsid w:val="52AD009F"/>
    <w:rsid w:val="52B3755F"/>
    <w:rsid w:val="52B6757D"/>
    <w:rsid w:val="52C21FCC"/>
    <w:rsid w:val="52DF615E"/>
    <w:rsid w:val="52E94FF6"/>
    <w:rsid w:val="52FA3620"/>
    <w:rsid w:val="530641D2"/>
    <w:rsid w:val="5314678A"/>
    <w:rsid w:val="531719BC"/>
    <w:rsid w:val="531B1FA6"/>
    <w:rsid w:val="533B247D"/>
    <w:rsid w:val="5345236F"/>
    <w:rsid w:val="53541376"/>
    <w:rsid w:val="5354399E"/>
    <w:rsid w:val="536F6BAF"/>
    <w:rsid w:val="5385101B"/>
    <w:rsid w:val="538A6ABE"/>
    <w:rsid w:val="538E1256"/>
    <w:rsid w:val="53951DFF"/>
    <w:rsid w:val="53B41778"/>
    <w:rsid w:val="53BB49B7"/>
    <w:rsid w:val="53BF0089"/>
    <w:rsid w:val="53C07F63"/>
    <w:rsid w:val="53C81568"/>
    <w:rsid w:val="53DC1821"/>
    <w:rsid w:val="53E1527F"/>
    <w:rsid w:val="54085D19"/>
    <w:rsid w:val="542919A7"/>
    <w:rsid w:val="543640C4"/>
    <w:rsid w:val="54624EB9"/>
    <w:rsid w:val="546B0E51"/>
    <w:rsid w:val="546F3CA6"/>
    <w:rsid w:val="54703A7A"/>
    <w:rsid w:val="547F601A"/>
    <w:rsid w:val="549B0E72"/>
    <w:rsid w:val="54AD5669"/>
    <w:rsid w:val="54B70BBE"/>
    <w:rsid w:val="54B75204"/>
    <w:rsid w:val="54C4758E"/>
    <w:rsid w:val="54C55580"/>
    <w:rsid w:val="54D57C21"/>
    <w:rsid w:val="5515460A"/>
    <w:rsid w:val="5515572F"/>
    <w:rsid w:val="5516017D"/>
    <w:rsid w:val="55164621"/>
    <w:rsid w:val="55213C8D"/>
    <w:rsid w:val="55241393"/>
    <w:rsid w:val="552F4E07"/>
    <w:rsid w:val="55464EF7"/>
    <w:rsid w:val="554E4764"/>
    <w:rsid w:val="5557524A"/>
    <w:rsid w:val="556C30CA"/>
    <w:rsid w:val="559351F5"/>
    <w:rsid w:val="55A35789"/>
    <w:rsid w:val="55BA1450"/>
    <w:rsid w:val="55C53951"/>
    <w:rsid w:val="55E22755"/>
    <w:rsid w:val="55F25FAC"/>
    <w:rsid w:val="55FA5DFE"/>
    <w:rsid w:val="55FF28BE"/>
    <w:rsid w:val="560223A7"/>
    <w:rsid w:val="560E4E87"/>
    <w:rsid w:val="561072C2"/>
    <w:rsid w:val="5616253F"/>
    <w:rsid w:val="56170651"/>
    <w:rsid w:val="561A1EEF"/>
    <w:rsid w:val="561C1DF7"/>
    <w:rsid w:val="56306F06"/>
    <w:rsid w:val="564E438D"/>
    <w:rsid w:val="565811D3"/>
    <w:rsid w:val="56682C5A"/>
    <w:rsid w:val="5671600C"/>
    <w:rsid w:val="567551C0"/>
    <w:rsid w:val="5684380C"/>
    <w:rsid w:val="56847368"/>
    <w:rsid w:val="5687373F"/>
    <w:rsid w:val="568774F1"/>
    <w:rsid w:val="569C7C87"/>
    <w:rsid w:val="56BC6B02"/>
    <w:rsid w:val="56C4574F"/>
    <w:rsid w:val="56C66B98"/>
    <w:rsid w:val="56E11ADD"/>
    <w:rsid w:val="56F4512E"/>
    <w:rsid w:val="57012DE8"/>
    <w:rsid w:val="571903F8"/>
    <w:rsid w:val="574951E0"/>
    <w:rsid w:val="574F43DF"/>
    <w:rsid w:val="575575BD"/>
    <w:rsid w:val="57794569"/>
    <w:rsid w:val="577B79F2"/>
    <w:rsid w:val="57821531"/>
    <w:rsid w:val="579E0DCE"/>
    <w:rsid w:val="57A15B42"/>
    <w:rsid w:val="57A203EE"/>
    <w:rsid w:val="57AD2112"/>
    <w:rsid w:val="57BA03C5"/>
    <w:rsid w:val="57D9066D"/>
    <w:rsid w:val="57D936E4"/>
    <w:rsid w:val="57E02CC4"/>
    <w:rsid w:val="57F54A39"/>
    <w:rsid w:val="58090325"/>
    <w:rsid w:val="580F2F48"/>
    <w:rsid w:val="5812683D"/>
    <w:rsid w:val="5817300F"/>
    <w:rsid w:val="58246804"/>
    <w:rsid w:val="58255BA9"/>
    <w:rsid w:val="58296419"/>
    <w:rsid w:val="58315236"/>
    <w:rsid w:val="58346A25"/>
    <w:rsid w:val="58371F07"/>
    <w:rsid w:val="584F474D"/>
    <w:rsid w:val="58513877"/>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079D6"/>
    <w:rsid w:val="59570D64"/>
    <w:rsid w:val="595B0E8F"/>
    <w:rsid w:val="59611BE3"/>
    <w:rsid w:val="59715A31"/>
    <w:rsid w:val="59747B49"/>
    <w:rsid w:val="597E09E7"/>
    <w:rsid w:val="59AA0A61"/>
    <w:rsid w:val="59B12845"/>
    <w:rsid w:val="59C357D7"/>
    <w:rsid w:val="59D66BCC"/>
    <w:rsid w:val="59E10F92"/>
    <w:rsid w:val="59E50301"/>
    <w:rsid w:val="59E53789"/>
    <w:rsid w:val="5A016FC4"/>
    <w:rsid w:val="5A1D45B8"/>
    <w:rsid w:val="5A27087F"/>
    <w:rsid w:val="5A327F1A"/>
    <w:rsid w:val="5A5E0651"/>
    <w:rsid w:val="5A756D05"/>
    <w:rsid w:val="5A7E2423"/>
    <w:rsid w:val="5A83768C"/>
    <w:rsid w:val="5A852700"/>
    <w:rsid w:val="5A9900D4"/>
    <w:rsid w:val="5AA1498D"/>
    <w:rsid w:val="5AA1673B"/>
    <w:rsid w:val="5AB741B0"/>
    <w:rsid w:val="5ACF67B4"/>
    <w:rsid w:val="5AD9394C"/>
    <w:rsid w:val="5AF13A4B"/>
    <w:rsid w:val="5B1135C8"/>
    <w:rsid w:val="5B1353D6"/>
    <w:rsid w:val="5B1C04B7"/>
    <w:rsid w:val="5B294988"/>
    <w:rsid w:val="5B2F7149"/>
    <w:rsid w:val="5B4812AC"/>
    <w:rsid w:val="5B585197"/>
    <w:rsid w:val="5B5A1BA6"/>
    <w:rsid w:val="5B5B350D"/>
    <w:rsid w:val="5B5F1CEB"/>
    <w:rsid w:val="5B664CF3"/>
    <w:rsid w:val="5B7420A1"/>
    <w:rsid w:val="5B7A0631"/>
    <w:rsid w:val="5B81536E"/>
    <w:rsid w:val="5B88386E"/>
    <w:rsid w:val="5BC36B85"/>
    <w:rsid w:val="5BE22850"/>
    <w:rsid w:val="5BF22FC6"/>
    <w:rsid w:val="5BF3746A"/>
    <w:rsid w:val="5BFE6FAC"/>
    <w:rsid w:val="5C0056E3"/>
    <w:rsid w:val="5C007491"/>
    <w:rsid w:val="5C101EC9"/>
    <w:rsid w:val="5C582FA8"/>
    <w:rsid w:val="5C71484B"/>
    <w:rsid w:val="5C766189"/>
    <w:rsid w:val="5C8D24CD"/>
    <w:rsid w:val="5C910A31"/>
    <w:rsid w:val="5C9C12C1"/>
    <w:rsid w:val="5CA17479"/>
    <w:rsid w:val="5CA37ECD"/>
    <w:rsid w:val="5CA471A4"/>
    <w:rsid w:val="5CC91F79"/>
    <w:rsid w:val="5CD512A6"/>
    <w:rsid w:val="5CEC51D4"/>
    <w:rsid w:val="5D3970FE"/>
    <w:rsid w:val="5D3F6600"/>
    <w:rsid w:val="5D41047F"/>
    <w:rsid w:val="5D4B6E32"/>
    <w:rsid w:val="5D4C0510"/>
    <w:rsid w:val="5D501056"/>
    <w:rsid w:val="5D596097"/>
    <w:rsid w:val="5D7465B5"/>
    <w:rsid w:val="5D8E40C4"/>
    <w:rsid w:val="5DB340F4"/>
    <w:rsid w:val="5DCB63C7"/>
    <w:rsid w:val="5DDB6408"/>
    <w:rsid w:val="5DF84693"/>
    <w:rsid w:val="5E130BE2"/>
    <w:rsid w:val="5E1608F8"/>
    <w:rsid w:val="5E243CD2"/>
    <w:rsid w:val="5E2F671E"/>
    <w:rsid w:val="5E3B6D2F"/>
    <w:rsid w:val="5E434E06"/>
    <w:rsid w:val="5E58443E"/>
    <w:rsid w:val="5E69549F"/>
    <w:rsid w:val="5E6D6BAB"/>
    <w:rsid w:val="5E8107C8"/>
    <w:rsid w:val="5E9465B6"/>
    <w:rsid w:val="5E961869"/>
    <w:rsid w:val="5EB246B7"/>
    <w:rsid w:val="5EB427B5"/>
    <w:rsid w:val="5ECC4572"/>
    <w:rsid w:val="5ECF75EF"/>
    <w:rsid w:val="5EDA046D"/>
    <w:rsid w:val="5EDA3EA1"/>
    <w:rsid w:val="5EF36E93"/>
    <w:rsid w:val="5EFF7ED4"/>
    <w:rsid w:val="5F037C1C"/>
    <w:rsid w:val="5F1917F3"/>
    <w:rsid w:val="5F1F40D2"/>
    <w:rsid w:val="5F24722A"/>
    <w:rsid w:val="5F261904"/>
    <w:rsid w:val="5F2E0544"/>
    <w:rsid w:val="5F3D1841"/>
    <w:rsid w:val="5F434264"/>
    <w:rsid w:val="5F521D57"/>
    <w:rsid w:val="5F5E109E"/>
    <w:rsid w:val="5F697A43"/>
    <w:rsid w:val="5F8C6C68"/>
    <w:rsid w:val="5F8D48C9"/>
    <w:rsid w:val="5F9F5213"/>
    <w:rsid w:val="5FA623B0"/>
    <w:rsid w:val="5FC1077B"/>
    <w:rsid w:val="5FCE4366"/>
    <w:rsid w:val="5FF84D4A"/>
    <w:rsid w:val="5FFB68ED"/>
    <w:rsid w:val="5FFE6A4D"/>
    <w:rsid w:val="60121E89"/>
    <w:rsid w:val="601276EE"/>
    <w:rsid w:val="601C5F42"/>
    <w:rsid w:val="60254689"/>
    <w:rsid w:val="602D06DA"/>
    <w:rsid w:val="602D090F"/>
    <w:rsid w:val="6030753D"/>
    <w:rsid w:val="603A1091"/>
    <w:rsid w:val="60476435"/>
    <w:rsid w:val="6064638C"/>
    <w:rsid w:val="6067453E"/>
    <w:rsid w:val="606A44B9"/>
    <w:rsid w:val="606B444F"/>
    <w:rsid w:val="607E2FA7"/>
    <w:rsid w:val="607F676F"/>
    <w:rsid w:val="60815A0F"/>
    <w:rsid w:val="608E3487"/>
    <w:rsid w:val="60970446"/>
    <w:rsid w:val="609805E0"/>
    <w:rsid w:val="60BF5B37"/>
    <w:rsid w:val="60D81297"/>
    <w:rsid w:val="61156629"/>
    <w:rsid w:val="611A4231"/>
    <w:rsid w:val="611A52F4"/>
    <w:rsid w:val="612E69A9"/>
    <w:rsid w:val="613C71BD"/>
    <w:rsid w:val="613F0A5C"/>
    <w:rsid w:val="6162474A"/>
    <w:rsid w:val="616B1851"/>
    <w:rsid w:val="616B7AA3"/>
    <w:rsid w:val="618F621F"/>
    <w:rsid w:val="61A057BF"/>
    <w:rsid w:val="61A145D6"/>
    <w:rsid w:val="61A927B6"/>
    <w:rsid w:val="61AF2BB0"/>
    <w:rsid w:val="61B52ACC"/>
    <w:rsid w:val="61B73F2A"/>
    <w:rsid w:val="61C24881"/>
    <w:rsid w:val="61D660C0"/>
    <w:rsid w:val="61F8640D"/>
    <w:rsid w:val="6209788C"/>
    <w:rsid w:val="620E510C"/>
    <w:rsid w:val="62151C42"/>
    <w:rsid w:val="622F7316"/>
    <w:rsid w:val="62340BC0"/>
    <w:rsid w:val="623A0982"/>
    <w:rsid w:val="623B106D"/>
    <w:rsid w:val="624F2F20"/>
    <w:rsid w:val="6260512D"/>
    <w:rsid w:val="62624A4B"/>
    <w:rsid w:val="627D7A8D"/>
    <w:rsid w:val="62A4473C"/>
    <w:rsid w:val="62F62774"/>
    <w:rsid w:val="630B072C"/>
    <w:rsid w:val="63114E07"/>
    <w:rsid w:val="63274C05"/>
    <w:rsid w:val="63292486"/>
    <w:rsid w:val="63311484"/>
    <w:rsid w:val="63391F7B"/>
    <w:rsid w:val="633A0B5B"/>
    <w:rsid w:val="6348499B"/>
    <w:rsid w:val="634A4FE8"/>
    <w:rsid w:val="635F7193"/>
    <w:rsid w:val="6379138E"/>
    <w:rsid w:val="6388493C"/>
    <w:rsid w:val="63C055FB"/>
    <w:rsid w:val="63C37C63"/>
    <w:rsid w:val="63C8511F"/>
    <w:rsid w:val="63DF0B98"/>
    <w:rsid w:val="63F20007"/>
    <w:rsid w:val="63F778CD"/>
    <w:rsid w:val="63FC0E86"/>
    <w:rsid w:val="63FF1FD4"/>
    <w:rsid w:val="64024326"/>
    <w:rsid w:val="64032214"/>
    <w:rsid w:val="64370763"/>
    <w:rsid w:val="645667E8"/>
    <w:rsid w:val="645C1924"/>
    <w:rsid w:val="64690037"/>
    <w:rsid w:val="64735E58"/>
    <w:rsid w:val="64855782"/>
    <w:rsid w:val="648669A1"/>
    <w:rsid w:val="6489733D"/>
    <w:rsid w:val="64966B37"/>
    <w:rsid w:val="64AD20F4"/>
    <w:rsid w:val="64B259E8"/>
    <w:rsid w:val="64BF4A84"/>
    <w:rsid w:val="64CC40D4"/>
    <w:rsid w:val="64D21DE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964ABA"/>
    <w:rsid w:val="659B464C"/>
    <w:rsid w:val="65AD01C5"/>
    <w:rsid w:val="65B131D7"/>
    <w:rsid w:val="65B723AB"/>
    <w:rsid w:val="65D31C24"/>
    <w:rsid w:val="65DB2D6F"/>
    <w:rsid w:val="65DC04C1"/>
    <w:rsid w:val="65DC6A94"/>
    <w:rsid w:val="65EE2A50"/>
    <w:rsid w:val="66047037"/>
    <w:rsid w:val="660A654B"/>
    <w:rsid w:val="661F4B14"/>
    <w:rsid w:val="66375D0B"/>
    <w:rsid w:val="66810989"/>
    <w:rsid w:val="668C49AC"/>
    <w:rsid w:val="668F6351"/>
    <w:rsid w:val="66A55805"/>
    <w:rsid w:val="66A852F5"/>
    <w:rsid w:val="66B460EC"/>
    <w:rsid w:val="66B5531C"/>
    <w:rsid w:val="66D24BDD"/>
    <w:rsid w:val="66D2724C"/>
    <w:rsid w:val="66D60E1C"/>
    <w:rsid w:val="66D86491"/>
    <w:rsid w:val="67082C27"/>
    <w:rsid w:val="671A273A"/>
    <w:rsid w:val="67235885"/>
    <w:rsid w:val="672F50CE"/>
    <w:rsid w:val="67354557"/>
    <w:rsid w:val="6736645D"/>
    <w:rsid w:val="673B1CC5"/>
    <w:rsid w:val="673F7201"/>
    <w:rsid w:val="673F7ABB"/>
    <w:rsid w:val="674E74A1"/>
    <w:rsid w:val="675E3485"/>
    <w:rsid w:val="676528D8"/>
    <w:rsid w:val="676C3C7C"/>
    <w:rsid w:val="676F11C1"/>
    <w:rsid w:val="67780C00"/>
    <w:rsid w:val="67874F0A"/>
    <w:rsid w:val="67C668F4"/>
    <w:rsid w:val="67CA4DF7"/>
    <w:rsid w:val="67F26434"/>
    <w:rsid w:val="67F60DFC"/>
    <w:rsid w:val="67F85638"/>
    <w:rsid w:val="68120C78"/>
    <w:rsid w:val="6861654E"/>
    <w:rsid w:val="68634A40"/>
    <w:rsid w:val="687C2595"/>
    <w:rsid w:val="68924ABB"/>
    <w:rsid w:val="68A33FD5"/>
    <w:rsid w:val="68BF0103"/>
    <w:rsid w:val="68CB53B7"/>
    <w:rsid w:val="68EA606B"/>
    <w:rsid w:val="68F44821"/>
    <w:rsid w:val="690305C1"/>
    <w:rsid w:val="690D31A5"/>
    <w:rsid w:val="69161753"/>
    <w:rsid w:val="6917273A"/>
    <w:rsid w:val="693D1D24"/>
    <w:rsid w:val="69670B4F"/>
    <w:rsid w:val="697029F4"/>
    <w:rsid w:val="698D1E1C"/>
    <w:rsid w:val="699039B0"/>
    <w:rsid w:val="699157BA"/>
    <w:rsid w:val="699C68A6"/>
    <w:rsid w:val="69AE49D0"/>
    <w:rsid w:val="69E44DA2"/>
    <w:rsid w:val="69EB4027"/>
    <w:rsid w:val="69F813EF"/>
    <w:rsid w:val="69FB04DB"/>
    <w:rsid w:val="69FC398E"/>
    <w:rsid w:val="6A2124C5"/>
    <w:rsid w:val="6A427A57"/>
    <w:rsid w:val="6A4470E3"/>
    <w:rsid w:val="6A4B50B0"/>
    <w:rsid w:val="6A501EC1"/>
    <w:rsid w:val="6A777609"/>
    <w:rsid w:val="6A9A4F55"/>
    <w:rsid w:val="6AA04AF2"/>
    <w:rsid w:val="6AAE09B3"/>
    <w:rsid w:val="6AB36CBC"/>
    <w:rsid w:val="6AC15DFA"/>
    <w:rsid w:val="6ADA17F5"/>
    <w:rsid w:val="6AE269FE"/>
    <w:rsid w:val="6AFE3056"/>
    <w:rsid w:val="6B1E7934"/>
    <w:rsid w:val="6B2D401B"/>
    <w:rsid w:val="6B352EE7"/>
    <w:rsid w:val="6B5E17AE"/>
    <w:rsid w:val="6B780F23"/>
    <w:rsid w:val="6B897911"/>
    <w:rsid w:val="6B912876"/>
    <w:rsid w:val="6B980A64"/>
    <w:rsid w:val="6BAD6D33"/>
    <w:rsid w:val="6BB7225B"/>
    <w:rsid w:val="6BBB58D5"/>
    <w:rsid w:val="6C092392"/>
    <w:rsid w:val="6C15565F"/>
    <w:rsid w:val="6C1D4DD7"/>
    <w:rsid w:val="6C305B70"/>
    <w:rsid w:val="6C375952"/>
    <w:rsid w:val="6C506213"/>
    <w:rsid w:val="6C641928"/>
    <w:rsid w:val="6C69493A"/>
    <w:rsid w:val="6C787517"/>
    <w:rsid w:val="6C7942E9"/>
    <w:rsid w:val="6C7C6837"/>
    <w:rsid w:val="6C8B0FF9"/>
    <w:rsid w:val="6CA03235"/>
    <w:rsid w:val="6CBA3000"/>
    <w:rsid w:val="6CBE6744"/>
    <w:rsid w:val="6CD41FD3"/>
    <w:rsid w:val="6CD97242"/>
    <w:rsid w:val="6CDD0F7C"/>
    <w:rsid w:val="6CDF54DD"/>
    <w:rsid w:val="6CE04A05"/>
    <w:rsid w:val="6CE43F9C"/>
    <w:rsid w:val="6CE4695B"/>
    <w:rsid w:val="6D0D7C60"/>
    <w:rsid w:val="6D14188E"/>
    <w:rsid w:val="6D18613F"/>
    <w:rsid w:val="6D4A0DDE"/>
    <w:rsid w:val="6D601D5E"/>
    <w:rsid w:val="6D716441"/>
    <w:rsid w:val="6DA23F0F"/>
    <w:rsid w:val="6DA5433C"/>
    <w:rsid w:val="6DBC76BD"/>
    <w:rsid w:val="6DC6542E"/>
    <w:rsid w:val="6DD35943"/>
    <w:rsid w:val="6E2718E3"/>
    <w:rsid w:val="6E455FE7"/>
    <w:rsid w:val="6E5B5A29"/>
    <w:rsid w:val="6E69536A"/>
    <w:rsid w:val="6E6C09B6"/>
    <w:rsid w:val="6E7140BE"/>
    <w:rsid w:val="6E740E0F"/>
    <w:rsid w:val="6E7A7A9D"/>
    <w:rsid w:val="6E7E0E81"/>
    <w:rsid w:val="6E7F628C"/>
    <w:rsid w:val="6E8C3A21"/>
    <w:rsid w:val="6E9323E7"/>
    <w:rsid w:val="6EA85905"/>
    <w:rsid w:val="6EAA61E1"/>
    <w:rsid w:val="6EB44436"/>
    <w:rsid w:val="6EBB6B4E"/>
    <w:rsid w:val="6EDF755F"/>
    <w:rsid w:val="6EEF7CDF"/>
    <w:rsid w:val="6EF015E7"/>
    <w:rsid w:val="6EFE104D"/>
    <w:rsid w:val="6F007AA4"/>
    <w:rsid w:val="6F03093B"/>
    <w:rsid w:val="6F0F5F11"/>
    <w:rsid w:val="6F12155D"/>
    <w:rsid w:val="6F1C6901"/>
    <w:rsid w:val="6F20011E"/>
    <w:rsid w:val="6F2A2368"/>
    <w:rsid w:val="6F314405"/>
    <w:rsid w:val="6F391E65"/>
    <w:rsid w:val="6F443C19"/>
    <w:rsid w:val="6F524D03"/>
    <w:rsid w:val="6F8767EF"/>
    <w:rsid w:val="6F886897"/>
    <w:rsid w:val="6F920CCE"/>
    <w:rsid w:val="6F9D047A"/>
    <w:rsid w:val="6FBB2BF0"/>
    <w:rsid w:val="6FDF1C82"/>
    <w:rsid w:val="6FE938A9"/>
    <w:rsid w:val="6FEA66EF"/>
    <w:rsid w:val="6FEF1D95"/>
    <w:rsid w:val="6FF44FCD"/>
    <w:rsid w:val="70010952"/>
    <w:rsid w:val="70111815"/>
    <w:rsid w:val="702E645E"/>
    <w:rsid w:val="70337EAA"/>
    <w:rsid w:val="70344158"/>
    <w:rsid w:val="703A29B1"/>
    <w:rsid w:val="7064228D"/>
    <w:rsid w:val="709D624E"/>
    <w:rsid w:val="70A408DB"/>
    <w:rsid w:val="70AA302B"/>
    <w:rsid w:val="70E10D25"/>
    <w:rsid w:val="70E303BE"/>
    <w:rsid w:val="70F057A3"/>
    <w:rsid w:val="70F46326"/>
    <w:rsid w:val="71025602"/>
    <w:rsid w:val="711A294B"/>
    <w:rsid w:val="71324139"/>
    <w:rsid w:val="71520DF7"/>
    <w:rsid w:val="71555D0B"/>
    <w:rsid w:val="716E13F7"/>
    <w:rsid w:val="71AA6928"/>
    <w:rsid w:val="71C02738"/>
    <w:rsid w:val="71C678FD"/>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7D00F5"/>
    <w:rsid w:val="73830C7C"/>
    <w:rsid w:val="73B0352C"/>
    <w:rsid w:val="73E334C8"/>
    <w:rsid w:val="73FC7FB0"/>
    <w:rsid w:val="74143FCA"/>
    <w:rsid w:val="742A29B5"/>
    <w:rsid w:val="742B29CC"/>
    <w:rsid w:val="743435AB"/>
    <w:rsid w:val="743466B9"/>
    <w:rsid w:val="74461E78"/>
    <w:rsid w:val="744877CF"/>
    <w:rsid w:val="74A72312"/>
    <w:rsid w:val="74C96B62"/>
    <w:rsid w:val="74F618A7"/>
    <w:rsid w:val="74F646C9"/>
    <w:rsid w:val="750F4AB2"/>
    <w:rsid w:val="75152137"/>
    <w:rsid w:val="75182586"/>
    <w:rsid w:val="75194C26"/>
    <w:rsid w:val="75232455"/>
    <w:rsid w:val="752E4C17"/>
    <w:rsid w:val="75571951"/>
    <w:rsid w:val="755D72B0"/>
    <w:rsid w:val="75632B54"/>
    <w:rsid w:val="7582790C"/>
    <w:rsid w:val="75AB11C3"/>
    <w:rsid w:val="75B34F84"/>
    <w:rsid w:val="75C11BD0"/>
    <w:rsid w:val="75D237F5"/>
    <w:rsid w:val="75D94B83"/>
    <w:rsid w:val="761265AF"/>
    <w:rsid w:val="762C1090"/>
    <w:rsid w:val="76353458"/>
    <w:rsid w:val="763647A6"/>
    <w:rsid w:val="763D7808"/>
    <w:rsid w:val="76480CDA"/>
    <w:rsid w:val="764E1A90"/>
    <w:rsid w:val="76500BBB"/>
    <w:rsid w:val="766E4737"/>
    <w:rsid w:val="768119FB"/>
    <w:rsid w:val="769930B4"/>
    <w:rsid w:val="76A553AD"/>
    <w:rsid w:val="76D277F3"/>
    <w:rsid w:val="76DC0776"/>
    <w:rsid w:val="76E539FB"/>
    <w:rsid w:val="76F86756"/>
    <w:rsid w:val="76FE16EF"/>
    <w:rsid w:val="7719504D"/>
    <w:rsid w:val="7724681C"/>
    <w:rsid w:val="77266551"/>
    <w:rsid w:val="77495ED6"/>
    <w:rsid w:val="774E6E46"/>
    <w:rsid w:val="77504748"/>
    <w:rsid w:val="775C510E"/>
    <w:rsid w:val="775D1479"/>
    <w:rsid w:val="77725599"/>
    <w:rsid w:val="777411EB"/>
    <w:rsid w:val="777C666B"/>
    <w:rsid w:val="77892265"/>
    <w:rsid w:val="77BB722D"/>
    <w:rsid w:val="77E401CF"/>
    <w:rsid w:val="77ED0DBA"/>
    <w:rsid w:val="77EF69C0"/>
    <w:rsid w:val="77F436E8"/>
    <w:rsid w:val="77F93E68"/>
    <w:rsid w:val="7814321C"/>
    <w:rsid w:val="78143B39"/>
    <w:rsid w:val="783219DD"/>
    <w:rsid w:val="78341A4E"/>
    <w:rsid w:val="783A201E"/>
    <w:rsid w:val="784A33A1"/>
    <w:rsid w:val="784B5258"/>
    <w:rsid w:val="78572DD4"/>
    <w:rsid w:val="786A380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4B4235"/>
    <w:rsid w:val="79517126"/>
    <w:rsid w:val="795A62BF"/>
    <w:rsid w:val="795F00A8"/>
    <w:rsid w:val="796E7171"/>
    <w:rsid w:val="79832B1E"/>
    <w:rsid w:val="79AE6327"/>
    <w:rsid w:val="79B40F18"/>
    <w:rsid w:val="79BC6F5A"/>
    <w:rsid w:val="79BD0D98"/>
    <w:rsid w:val="79D07C49"/>
    <w:rsid w:val="79D2019E"/>
    <w:rsid w:val="79F54706"/>
    <w:rsid w:val="79FC3536"/>
    <w:rsid w:val="79FE3DE4"/>
    <w:rsid w:val="7A015C36"/>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252A5"/>
    <w:rsid w:val="7AE52A16"/>
    <w:rsid w:val="7AEA338E"/>
    <w:rsid w:val="7AF2415B"/>
    <w:rsid w:val="7AFE3D7E"/>
    <w:rsid w:val="7B097E4E"/>
    <w:rsid w:val="7B107771"/>
    <w:rsid w:val="7B4968BF"/>
    <w:rsid w:val="7B547823"/>
    <w:rsid w:val="7B5C7B2C"/>
    <w:rsid w:val="7B765E52"/>
    <w:rsid w:val="7B872BF5"/>
    <w:rsid w:val="7BB06386"/>
    <w:rsid w:val="7BB85DCF"/>
    <w:rsid w:val="7BC6441E"/>
    <w:rsid w:val="7BC76ADB"/>
    <w:rsid w:val="7BD43933"/>
    <w:rsid w:val="7BD55DED"/>
    <w:rsid w:val="7BD644B4"/>
    <w:rsid w:val="7BDB672C"/>
    <w:rsid w:val="7BF02C30"/>
    <w:rsid w:val="7BF840E6"/>
    <w:rsid w:val="7C1167C1"/>
    <w:rsid w:val="7C1456CD"/>
    <w:rsid w:val="7C276F98"/>
    <w:rsid w:val="7C2F7F12"/>
    <w:rsid w:val="7C3A20F4"/>
    <w:rsid w:val="7C4A4A2C"/>
    <w:rsid w:val="7C7B352C"/>
    <w:rsid w:val="7C8E7A67"/>
    <w:rsid w:val="7C8F0155"/>
    <w:rsid w:val="7CC06F9B"/>
    <w:rsid w:val="7CE24C65"/>
    <w:rsid w:val="7CFB7844"/>
    <w:rsid w:val="7D1E30DE"/>
    <w:rsid w:val="7D49391F"/>
    <w:rsid w:val="7D511DEB"/>
    <w:rsid w:val="7D5B3899"/>
    <w:rsid w:val="7D6D288F"/>
    <w:rsid w:val="7D77575B"/>
    <w:rsid w:val="7D890D90"/>
    <w:rsid w:val="7D893333"/>
    <w:rsid w:val="7D8A40CD"/>
    <w:rsid w:val="7D9074D5"/>
    <w:rsid w:val="7D9852BA"/>
    <w:rsid w:val="7DA86DD5"/>
    <w:rsid w:val="7DC20ABD"/>
    <w:rsid w:val="7DC3637D"/>
    <w:rsid w:val="7DD67717"/>
    <w:rsid w:val="7DE0456D"/>
    <w:rsid w:val="7DE55489"/>
    <w:rsid w:val="7DE63A1C"/>
    <w:rsid w:val="7DE90103"/>
    <w:rsid w:val="7E1852E5"/>
    <w:rsid w:val="7E362383"/>
    <w:rsid w:val="7E5C273F"/>
    <w:rsid w:val="7E5D7BC6"/>
    <w:rsid w:val="7E666E81"/>
    <w:rsid w:val="7E7E136B"/>
    <w:rsid w:val="7E841262"/>
    <w:rsid w:val="7E847F59"/>
    <w:rsid w:val="7E8D04BA"/>
    <w:rsid w:val="7EA80825"/>
    <w:rsid w:val="7EB15FE9"/>
    <w:rsid w:val="7EBE700C"/>
    <w:rsid w:val="7ECD4B5B"/>
    <w:rsid w:val="7EE448C1"/>
    <w:rsid w:val="7EEA1053"/>
    <w:rsid w:val="7F08297D"/>
    <w:rsid w:val="7F230A24"/>
    <w:rsid w:val="7F2869A1"/>
    <w:rsid w:val="7F693119"/>
    <w:rsid w:val="7F9D4E73"/>
    <w:rsid w:val="7FA47B62"/>
    <w:rsid w:val="7FAE52D2"/>
    <w:rsid w:val="7FAE6633"/>
    <w:rsid w:val="7FB5625E"/>
    <w:rsid w:val="7FB623D9"/>
    <w:rsid w:val="7FC4078A"/>
    <w:rsid w:val="7FCA378E"/>
    <w:rsid w:val="7FCD43E2"/>
    <w:rsid w:val="7FD2167D"/>
    <w:rsid w:val="7FE16171"/>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8"/>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6">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7">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10">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styleId="3">
    <w:name w:val="Body Text Indent"/>
    <w:basedOn w:val="1"/>
    <w:next w:val="2"/>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4">
    <w:name w:val="Body Text"/>
    <w:basedOn w:val="1"/>
    <w:next w:val="5"/>
    <w:qFormat/>
    <w:uiPriority w:val="0"/>
    <w:pPr>
      <w:spacing w:after="120" w:afterLines="0" w:afterAutospacing="0"/>
    </w:pPr>
  </w:style>
  <w:style w:type="paragraph" w:styleId="5">
    <w:name w:val="Body Text First Indent"/>
    <w:basedOn w:val="4"/>
    <w:next w:val="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Normal Indent"/>
    <w:basedOn w:val="1"/>
    <w:next w:val="3"/>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2">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3">
    <w:name w:val="Block Text"/>
    <w:basedOn w:val="1"/>
    <w:qFormat/>
    <w:uiPriority w:val="0"/>
    <w:pPr>
      <w:framePr w:hSpace="180" w:wrap="around" w:vAnchor="text" w:hAnchor="text" w:y="1"/>
      <w:ind w:left="113" w:right="113"/>
      <w:jc w:val="center"/>
    </w:pPr>
    <w:rPr>
      <w:sz w:val="18"/>
    </w:rPr>
  </w:style>
  <w:style w:type="paragraph" w:styleId="14">
    <w:name w:val="Plain Text"/>
    <w:basedOn w:val="1"/>
    <w:next w:val="15"/>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5">
    <w:name w:val="Default"/>
    <w:next w:val="16"/>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qFormat/>
    <w:uiPriority w:val="0"/>
    <w:pPr>
      <w:ind w:leftChars="2500"/>
    </w:pPr>
    <w:rPr>
      <w:rFonts w:hint="eastAsia" w:ascii="宋体" w:hAnsi="宋体"/>
      <w:snapToGrid/>
      <w:kern w:val="2"/>
      <w:sz w:val="24"/>
    </w:rPr>
  </w:style>
  <w:style w:type="paragraph" w:styleId="18">
    <w:name w:val="Body Text Indent 2"/>
    <w:basedOn w:val="1"/>
    <w:next w:val="19"/>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9">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next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List"/>
    <w:basedOn w:val="1"/>
    <w:qFormat/>
    <w:uiPriority w:val="0"/>
    <w:pPr>
      <w:ind w:left="200" w:hanging="200" w:hangingChars="200"/>
    </w:pPr>
    <w:rPr>
      <w:sz w:val="28"/>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3"/>
    <w:link w:val="64"/>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index 9"/>
    <w:basedOn w:val="1"/>
    <w:next w:val="1"/>
    <w:unhideWhenUsed/>
    <w:qFormat/>
    <w:uiPriority w:val="99"/>
    <w:pPr>
      <w:ind w:left="4480" w:leftChars="1600"/>
    </w:pPr>
  </w:style>
  <w:style w:type="paragraph" w:styleId="26">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7">
    <w:name w:val="Normal (Web)"/>
    <w:basedOn w:val="1"/>
    <w:next w:val="1"/>
    <w:qFormat/>
    <w:uiPriority w:val="99"/>
    <w:pPr>
      <w:widowControl/>
      <w:spacing w:before="100" w:beforeAutospacing="1" w:after="100" w:afterAutospacing="1"/>
      <w:jc w:val="left"/>
    </w:pPr>
    <w:rPr>
      <w:rFonts w:ascii="宋体" w:hAnsi="宋体" w:cs="宋体"/>
      <w:kern w:val="0"/>
      <w:sz w:val="24"/>
    </w:rPr>
  </w:style>
  <w:style w:type="table" w:styleId="29">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Hyperlink"/>
    <w:basedOn w:val="30"/>
    <w:qFormat/>
    <w:uiPriority w:val="0"/>
    <w:rPr>
      <w:color w:val="0000FF"/>
      <w:u w:val="single"/>
    </w:rPr>
  </w:style>
  <w:style w:type="character" w:styleId="34">
    <w:name w:val="HTML Sample"/>
    <w:basedOn w:val="30"/>
    <w:qFormat/>
    <w:uiPriority w:val="0"/>
    <w:rPr>
      <w:rFonts w:ascii="Courier New" w:hAnsi="Courier New"/>
    </w:rPr>
  </w:style>
  <w:style w:type="paragraph" w:customStyle="1" w:styleId="3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1">
    <w:name w:val="样式 正文文本缩进 + 左  0 字符"/>
    <w:basedOn w:val="3"/>
    <w:qFormat/>
    <w:uiPriority w:val="0"/>
    <w:pPr>
      <w:ind w:firstLine="250" w:firstLineChars="250"/>
    </w:pPr>
    <w:rPr>
      <w:color w:val="000000"/>
      <w:szCs w:val="20"/>
    </w:rPr>
  </w:style>
  <w:style w:type="paragraph" w:customStyle="1" w:styleId="42">
    <w:name w:val="表格文字"/>
    <w:next w:val="4"/>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Plain Text"/>
    <w:basedOn w:val="48"/>
    <w:qFormat/>
    <w:uiPriority w:val="0"/>
    <w:pPr>
      <w:snapToGrid w:val="0"/>
      <w:jc w:val="left"/>
    </w:pPr>
    <w:rPr>
      <w:rFonts w:ascii="Century Gothic" w:hAnsi="楷体_GB2312" w:eastAsia="Century Gothic"/>
      <w:snapToGrid/>
      <w:kern w:val="2"/>
    </w:rPr>
  </w:style>
  <w:style w:type="paragraph" w:customStyle="1" w:styleId="48">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2">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4">
    <w:name w:val="纯文本2"/>
    <w:qFormat/>
    <w:uiPriority w:val="0"/>
    <w:rPr>
      <w:rFonts w:hint="eastAsia" w:ascii="宋体" w:hAnsi="Courier New" w:eastAsia="宋体" w:cs="Times New Roman"/>
      <w:kern w:val="2"/>
      <w:sz w:val="21"/>
      <w:szCs w:val="22"/>
      <w:lang w:val="en-US" w:eastAsia="zh-CN" w:bidi="ar-SA"/>
    </w:rPr>
  </w:style>
  <w:style w:type="paragraph" w:customStyle="1" w:styleId="5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列表段落1"/>
    <w:basedOn w:val="1"/>
    <w:qFormat/>
    <w:uiPriority w:val="99"/>
    <w:pPr>
      <w:ind w:firstLine="420" w:firstLineChars="200"/>
    </w:pPr>
    <w:rPr>
      <w:rFonts w:ascii="Calibri" w:hAnsi="Calibri"/>
      <w:szCs w:val="22"/>
    </w:rPr>
  </w:style>
  <w:style w:type="character" w:customStyle="1" w:styleId="60">
    <w:name w:val="font01"/>
    <w:basedOn w:val="30"/>
    <w:qFormat/>
    <w:uiPriority w:val="0"/>
    <w:rPr>
      <w:rFonts w:hint="eastAsia" w:ascii="宋体" w:hAnsi="宋体" w:eastAsia="宋体" w:cs="宋体"/>
      <w:color w:val="000000"/>
      <w:kern w:val="2"/>
      <w:sz w:val="24"/>
      <w:szCs w:val="24"/>
      <w:u w:val="none"/>
    </w:rPr>
  </w:style>
  <w:style w:type="paragraph" w:customStyle="1" w:styleId="61">
    <w:name w:val="*正文"/>
    <w:basedOn w:val="1"/>
    <w:qFormat/>
    <w:uiPriority w:val="0"/>
    <w:pPr>
      <w:spacing w:line="360" w:lineRule="auto"/>
      <w:ind w:firstLine="482" w:firstLineChars="200"/>
    </w:pPr>
    <w:rPr>
      <w:rFonts w:ascii="宋体" w:hAnsi="宋体"/>
      <w:kern w:val="0"/>
      <w:sz w:val="24"/>
      <w:szCs w:val="20"/>
    </w:rPr>
  </w:style>
  <w:style w:type="paragraph" w:customStyle="1" w:styleId="62">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3">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4">
    <w:name w:val="正文文本缩进 3 字符"/>
    <w:link w:val="24"/>
    <w:qFormat/>
    <w:uiPriority w:val="0"/>
    <w:rPr>
      <w:rFonts w:ascii="仿宋_GB2312" w:hAnsi="宋体" w:eastAsia="仿宋_GB2312" w:cs="Times New Roman"/>
      <w:color w:val="000000"/>
      <w:kern w:val="2"/>
      <w:sz w:val="24"/>
      <w:szCs w:val="24"/>
      <w:lang w:val="en-US" w:eastAsia="zh-CN" w:bidi="ar-SA"/>
    </w:rPr>
  </w:style>
  <w:style w:type="paragraph" w:customStyle="1" w:styleId="65">
    <w:name w:val="样式 表格正文 + 两端对齐"/>
    <w:basedOn w:val="1"/>
    <w:next w:val="53"/>
    <w:qFormat/>
    <w:uiPriority w:val="0"/>
    <w:pPr>
      <w:spacing w:line="300" w:lineRule="auto"/>
    </w:pPr>
    <w:rPr>
      <w:rFonts w:ascii="Times New Roman"/>
    </w:rPr>
  </w:style>
  <w:style w:type="paragraph" w:customStyle="1" w:styleId="66">
    <w:name w:val="p0"/>
    <w:basedOn w:val="1"/>
    <w:qFormat/>
    <w:uiPriority w:val="0"/>
    <w:pPr>
      <w:widowControl/>
      <w:ind w:left="108" w:right="108" w:firstLine="200"/>
    </w:pPr>
    <w:rPr>
      <w:rFonts w:eastAsia="微软雅黑"/>
      <w:kern w:val="0"/>
      <w:szCs w:val="21"/>
    </w:rPr>
  </w:style>
  <w:style w:type="character" w:customStyle="1" w:styleId="67">
    <w:name w:val="font31"/>
    <w:basedOn w:val="30"/>
    <w:qFormat/>
    <w:uiPriority w:val="0"/>
    <w:rPr>
      <w:rFonts w:hint="eastAsia" w:ascii="宋体" w:hAnsi="宋体" w:eastAsia="宋体" w:cs="宋体"/>
      <w:color w:val="000000"/>
      <w:sz w:val="21"/>
      <w:szCs w:val="21"/>
      <w:u w:val="none"/>
    </w:rPr>
  </w:style>
  <w:style w:type="table" w:customStyle="1" w:styleId="68">
    <w:name w:val="网格型1"/>
    <w:basedOn w:val="2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正文"/>
    <w:basedOn w:val="1"/>
    <w:qFormat/>
    <w:uiPriority w:val="0"/>
    <w:pPr>
      <w:ind w:firstLine="200"/>
      <w:jc w:val="left"/>
    </w:pPr>
    <w:rPr>
      <w:rFonts w:cs="Times New Roman"/>
      <w:szCs w:val="24"/>
    </w:rPr>
  </w:style>
  <w:style w:type="paragraph" w:customStyle="1" w:styleId="70">
    <w:name w:val="样式 正文缩进 + 首行缩进:  2 字符"/>
    <w:basedOn w:val="11"/>
    <w:qFormat/>
    <w:uiPriority w:val="0"/>
    <w:pPr>
      <w:ind w:firstLine="200" w:firstLineChars="0"/>
    </w:pPr>
    <w:rPr>
      <w:rFonts w:ascii="Times New Roman" w:hAnsi="Times New Roman" w:cs="宋体"/>
      <w:sz w:val="28"/>
      <w:szCs w:val="24"/>
    </w:rPr>
  </w:style>
  <w:style w:type="paragraph" w:customStyle="1" w:styleId="71">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2">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3">
    <w:name w:val="列出段落2"/>
    <w:basedOn w:val="1"/>
    <w:qFormat/>
    <w:uiPriority w:val="0"/>
    <w:pPr>
      <w:ind w:firstLine="420" w:firstLineChars="200"/>
    </w:pPr>
    <w:rPr>
      <w:szCs w:val="24"/>
    </w:rPr>
  </w:style>
  <w:style w:type="character" w:customStyle="1" w:styleId="74">
    <w:name w:val="font101"/>
    <w:basedOn w:val="30"/>
    <w:qFormat/>
    <w:uiPriority w:val="0"/>
    <w:rPr>
      <w:rFonts w:hint="eastAsia" w:ascii="宋体" w:hAnsi="宋体" w:eastAsia="宋体" w:cs="宋体"/>
      <w:color w:val="000000"/>
      <w:sz w:val="20"/>
      <w:szCs w:val="20"/>
      <w:u w:val="none"/>
    </w:rPr>
  </w:style>
  <w:style w:type="character" w:customStyle="1" w:styleId="75">
    <w:name w:val="font81"/>
    <w:basedOn w:val="30"/>
    <w:qFormat/>
    <w:uiPriority w:val="0"/>
    <w:rPr>
      <w:rFonts w:hint="default" w:ascii="Tahoma" w:hAnsi="Tahoma" w:eastAsia="Tahoma" w:cs="Tahoma"/>
      <w:color w:val="FF0000"/>
      <w:sz w:val="20"/>
      <w:szCs w:val="20"/>
      <w:u w:val="none"/>
    </w:rPr>
  </w:style>
  <w:style w:type="character" w:customStyle="1" w:styleId="76">
    <w:name w:val="font112"/>
    <w:basedOn w:val="30"/>
    <w:qFormat/>
    <w:uiPriority w:val="0"/>
    <w:rPr>
      <w:rFonts w:hint="eastAsia" w:ascii="宋体" w:hAnsi="宋体" w:eastAsia="宋体" w:cs="宋体"/>
      <w:color w:val="FF0000"/>
      <w:sz w:val="20"/>
      <w:szCs w:val="20"/>
      <w:u w:val="none"/>
    </w:rPr>
  </w:style>
  <w:style w:type="character" w:customStyle="1" w:styleId="77">
    <w:name w:val="font21"/>
    <w:basedOn w:val="30"/>
    <w:qFormat/>
    <w:uiPriority w:val="0"/>
    <w:rPr>
      <w:rFonts w:hint="default" w:ascii="Tahoma" w:hAnsi="Tahoma" w:eastAsia="Tahoma" w:cs="Tahoma"/>
      <w:color w:val="FF0000"/>
      <w:sz w:val="20"/>
      <w:szCs w:val="20"/>
      <w:u w:val="none"/>
    </w:rPr>
  </w:style>
  <w:style w:type="character" w:customStyle="1" w:styleId="78">
    <w:name w:val="font121"/>
    <w:basedOn w:val="30"/>
    <w:qFormat/>
    <w:uiPriority w:val="0"/>
    <w:rPr>
      <w:rFonts w:hint="eastAsia" w:ascii="宋体" w:hAnsi="宋体" w:eastAsia="宋体" w:cs="宋体"/>
      <w:color w:val="FF0000"/>
      <w:sz w:val="20"/>
      <w:szCs w:val="20"/>
      <w:u w:val="none"/>
    </w:rPr>
  </w:style>
  <w:style w:type="character" w:customStyle="1" w:styleId="79">
    <w:name w:val="font71"/>
    <w:basedOn w:val="30"/>
    <w:qFormat/>
    <w:uiPriority w:val="0"/>
    <w:rPr>
      <w:rFonts w:hint="default" w:ascii="Arial" w:hAnsi="Arial" w:cs="Arial"/>
      <w:color w:val="FF0000"/>
      <w:sz w:val="20"/>
      <w:szCs w:val="20"/>
      <w:u w:val="none"/>
    </w:rPr>
  </w:style>
  <w:style w:type="character" w:customStyle="1" w:styleId="80">
    <w:name w:val="font91"/>
    <w:basedOn w:val="30"/>
    <w:qFormat/>
    <w:uiPriority w:val="0"/>
    <w:rPr>
      <w:rFonts w:hint="default" w:ascii="Arial" w:hAnsi="Arial" w:cs="Arial"/>
      <w:color w:val="000000"/>
      <w:sz w:val="20"/>
      <w:szCs w:val="20"/>
      <w:u w:val="none"/>
    </w:rPr>
  </w:style>
  <w:style w:type="character" w:customStyle="1" w:styleId="81">
    <w:name w:val="font61"/>
    <w:basedOn w:val="30"/>
    <w:qFormat/>
    <w:uiPriority w:val="0"/>
    <w:rPr>
      <w:rFonts w:hint="default" w:ascii="Arial" w:hAnsi="Arial" w:cs="Arial"/>
      <w:color w:val="FF0000"/>
      <w:sz w:val="20"/>
      <w:szCs w:val="20"/>
      <w:u w:val="none"/>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样式1"/>
    <w:basedOn w:val="10"/>
    <w:qFormat/>
    <w:uiPriority w:val="0"/>
    <w:pPr>
      <w:snapToGrid w:val="0"/>
      <w:spacing w:before="0" w:after="0" w:line="240" w:lineRule="auto"/>
    </w:pPr>
    <w:rPr>
      <w:bCs w:val="0"/>
      <w:spacing w:val="20"/>
      <w:sz w:val="21"/>
      <w:szCs w:val="20"/>
    </w:r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标题 1 Char Char"/>
    <w:basedOn w:val="30"/>
    <w:qFormat/>
    <w:uiPriority w:val="0"/>
    <w:rPr>
      <w:rFonts w:hint="eastAsia" w:ascii="宋体" w:hAnsi="宋体" w:eastAsia="宋体"/>
      <w:b/>
      <w:spacing w:val="-2"/>
      <w:sz w:val="24"/>
      <w:lang w:val="en-US" w:eastAsia="zh-CN" w:bidi="ar-SA"/>
    </w:rPr>
  </w:style>
  <w:style w:type="paragraph" w:customStyle="1" w:styleId="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8">
    <w:name w:val="NormalCharacter"/>
    <w:link w:val="1"/>
    <w:semiHidden/>
    <w:qFormat/>
    <w:uiPriority w:val="0"/>
    <w:rPr>
      <w:rFonts w:hint="eastAsia" w:ascii="等线" w:hAnsi="等线" w:eastAsia="等线" w:cs="Times New Roman"/>
      <w:kern w:val="2"/>
      <w:sz w:val="21"/>
      <w:lang w:val="en-US" w:eastAsia="zh-CN" w:bidi="ar-SA"/>
    </w:rPr>
  </w:style>
  <w:style w:type="paragraph" w:customStyle="1" w:styleId="89">
    <w:name w:val="一级条标题"/>
    <w:next w:val="90"/>
    <w:qFormat/>
    <w:uiPriority w:val="0"/>
    <w:pPr>
      <w:tabs>
        <w:tab w:val="left" w:pos="1260"/>
        <w:tab w:val="left" w:pos="1680"/>
      </w:tabs>
      <w:spacing w:before="0" w:beforeLines="0" w:after="0" w:afterLines="0"/>
      <w:ind w:left="1680" w:hanging="420"/>
      <w:jc w:val="both"/>
      <w:outlineLvl w:val="2"/>
    </w:pPr>
    <w:rPr>
      <w:rFonts w:ascii="黑体" w:hAnsi="Times New Roman" w:eastAsia="黑体" w:cs="Times New Roman"/>
      <w:sz w:val="21"/>
      <w:lang w:val="en-US" w:eastAsia="zh-CN" w:bidi="ar-SA"/>
    </w:rPr>
  </w:style>
  <w:style w:type="paragraph" w:customStyle="1" w:styleId="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1">
    <w:name w:val="章标题"/>
    <w:next w:val="9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92">
    <w:name w:val="二级条标题"/>
    <w:next w:val="90"/>
    <w:qFormat/>
    <w:uiPriority w:val="0"/>
    <w:pPr>
      <w:tabs>
        <w:tab w:val="left" w:pos="2100"/>
      </w:tabs>
      <w:spacing w:before="0" w:beforeLines="0" w:after="0" w:afterLines="0"/>
      <w:ind w:left="0" w:hanging="420"/>
      <w:jc w:val="both"/>
      <w:outlineLvl w:val="3"/>
    </w:pPr>
    <w:rPr>
      <w:rFonts w:ascii="黑体" w:hAnsi="Times New Roman" w:eastAsia="黑体" w:cs="Times New Roman"/>
      <w:sz w:val="21"/>
      <w:lang w:val="en-US" w:eastAsia="zh-CN" w:bidi="ar-SA"/>
    </w:rPr>
  </w:style>
  <w:style w:type="character" w:customStyle="1" w:styleId="93">
    <w:name w:val="15"/>
    <w:qFormat/>
    <w:uiPriority w:val="0"/>
    <w:rPr>
      <w:rFonts w:hint="default" w:ascii="Times New Roman" w:hAnsi="Times New Roman"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48574</Words>
  <Characters>51806</Characters>
  <TotalTime>12</TotalTime>
  <ScaleCrop>false</ScaleCrop>
  <LinksUpToDate>false</LinksUpToDate>
  <CharactersWithSpaces>56987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宁亚娟</cp:lastModifiedBy>
  <cp:lastPrinted>2025-05-01T07:04:00Z</cp:lastPrinted>
  <dcterms:modified xsi:type="dcterms:W3CDTF">2025-05-13T08:07:18Z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2A45A628BBD94453B0ED606AFD802241_13</vt:lpwstr>
  </property>
  <property fmtid="{D5CDD505-2E9C-101B-9397-08002B2CF9AE}" pid="4" name="KSOTemplateDocerSaveRecord">
    <vt:lpwstr>eyJoZGlkIjoiOTQ3Nzk0MjY1MTFkMmI4MmY1YTI1ZmJhYjY5ZDAzOWEiLCJ1c2VySWQiOiIyMDg4NjY1MzQifQ==</vt:lpwstr>
  </property>
</Properties>
</file>