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hint="eastAsia" w:ascii="仿宋" w:hAnsi="仿宋" w:eastAsia="仿宋" w:cs="仿宋_GB2312"/>
          <w:sz w:val="48"/>
          <w:szCs w:val="48"/>
          <w:lang w:eastAsia="zh-CN"/>
        </w:rPr>
      </w:pPr>
      <w:r>
        <w:rPr>
          <w:rFonts w:hint="eastAsia" w:ascii="仿宋" w:hAnsi="仿宋" w:eastAsia="仿宋" w:cs="仿宋_GB2312"/>
          <w:sz w:val="48"/>
          <w:szCs w:val="48"/>
          <w:lang w:eastAsia="zh-CN"/>
        </w:rPr>
        <w:t>杭州亚运会、亚残运会临平赛区赛事筹备咨询服务政府采购项目</w:t>
      </w:r>
    </w:p>
    <w:p>
      <w:pPr>
        <w:adjustRightInd/>
        <w:spacing w:line="360" w:lineRule="auto"/>
        <w:jc w:val="center"/>
        <w:rPr>
          <w:rFonts w:hint="eastAsia" w:ascii="仿宋" w:hAnsi="仿宋" w:eastAsia="仿宋" w:cs="仿宋_GB2312"/>
          <w:b/>
          <w:bCs/>
          <w:color w:val="auto"/>
          <w:sz w:val="84"/>
          <w:szCs w:val="84"/>
          <w:highlight w:val="none"/>
        </w:rPr>
      </w:pPr>
    </w:p>
    <w:p>
      <w:pPr>
        <w:adjustRightInd/>
        <w:spacing w:line="360" w:lineRule="auto"/>
        <w:jc w:val="center"/>
        <w:rPr>
          <w:rFonts w:hint="eastAsia" w:ascii="仿宋" w:hAnsi="仿宋" w:eastAsia="仿宋" w:cs="仿宋_GB2312"/>
          <w:b/>
          <w:bCs/>
          <w:color w:val="auto"/>
          <w:sz w:val="84"/>
          <w:szCs w:val="84"/>
          <w:highlight w:val="none"/>
        </w:rPr>
      </w:pPr>
    </w:p>
    <w:p>
      <w:pPr>
        <w:adjustRightInd/>
        <w:spacing w:line="360" w:lineRule="auto"/>
        <w:jc w:val="center"/>
        <w:rPr>
          <w:rFonts w:hint="eastAsia" w:ascii="仿宋" w:hAnsi="仿宋" w:eastAsia="仿宋" w:cs="仿宋_GB2312"/>
          <w:b/>
          <w:bCs/>
          <w:color w:val="auto"/>
          <w:sz w:val="84"/>
          <w:szCs w:val="84"/>
          <w:highlight w:val="none"/>
        </w:rPr>
      </w:pPr>
      <w:r>
        <w:rPr>
          <w:rFonts w:hint="eastAsia" w:ascii="仿宋" w:hAnsi="仿宋" w:eastAsia="仿宋" w:cs="仿宋_GB2312"/>
          <w:b/>
          <w:bCs/>
          <w:color w:val="auto"/>
          <w:sz w:val="84"/>
          <w:szCs w:val="84"/>
          <w:highlight w:val="none"/>
        </w:rPr>
        <w:t>招标文件（试行）</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lang w:eastAsia="zh-CN"/>
        </w:rPr>
        <w:t>DWDL-2022001</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napToGrid w:val="0"/>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杭州市临平区文化和广电旅游体育局</w:t>
      </w:r>
    </w:p>
    <w:p>
      <w:pPr>
        <w:spacing w:line="360" w:lineRule="auto"/>
        <w:jc w:val="center"/>
        <w:rPr>
          <w:rFonts w:hint="eastAsia" w:ascii="仿宋" w:hAnsi="仿宋" w:eastAsia="仿宋" w:cs="仿宋_GB2312"/>
          <w:bCs/>
          <w:sz w:val="32"/>
          <w:szCs w:val="32"/>
          <w:lang w:eastAsia="zh-CN"/>
        </w:rPr>
      </w:pPr>
      <w:r>
        <w:rPr>
          <w:rFonts w:hint="eastAsia" w:ascii="仿宋" w:hAnsi="仿宋" w:eastAsia="仿宋" w:cs="仿宋_GB2312"/>
          <w:bCs/>
          <w:sz w:val="32"/>
          <w:szCs w:val="32"/>
          <w:lang w:eastAsia="zh-CN"/>
        </w:rPr>
        <w:t>德威工程管理咨询有限公司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二二</w:t>
      </w:r>
      <w:r>
        <w:rPr>
          <w:rFonts w:hint="eastAsia" w:ascii="宋体" w:hAnsi="宋体" w:cs="宋体"/>
          <w:bCs/>
          <w:sz w:val="32"/>
          <w:szCs w:val="32"/>
        </w:rPr>
        <w:t xml:space="preserve"> </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 xml:space="preserve"> 三</w:t>
      </w:r>
      <w:r>
        <w:rPr>
          <w:rFonts w:hint="eastAsia" w:ascii="仿宋_GB2312" w:hAnsi="仿宋_GB2312" w:eastAsia="仿宋_GB2312" w:cs="仿宋_GB2312"/>
          <w:bCs/>
          <w:sz w:val="32"/>
          <w:szCs w:val="32"/>
        </w:rPr>
        <w:t xml:space="preserve"> 月</w:t>
      </w:r>
      <w:r>
        <w:rPr>
          <w:rFonts w:hint="eastAsia" w:ascii="仿宋_GB2312" w:hAnsi="仿宋_GB2312" w:eastAsia="仿宋_GB2312" w:cs="仿宋_GB2312"/>
          <w:bCs/>
          <w:sz w:val="32"/>
          <w:szCs w:val="32"/>
          <w:lang w:val="en-US" w:eastAsia="zh-CN"/>
        </w:rPr>
        <w:t xml:space="preserve"> 九</w:t>
      </w:r>
      <w:r>
        <w:rPr>
          <w:rFonts w:hint="eastAsia" w:ascii="仿宋_GB2312" w:hAnsi="仿宋_GB2312" w:eastAsia="仿宋_GB2312" w:cs="仿宋_GB2312"/>
          <w:bCs/>
          <w:sz w:val="32"/>
          <w:szCs w:val="32"/>
        </w:rPr>
        <w:t xml:space="preserve"> 日</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highlight w:val="none"/>
          <w:u w:val="single"/>
        </w:rPr>
      </w:pPr>
      <w:r>
        <w:rPr>
          <w:rFonts w:hint="eastAsia" w:ascii="仿宋_GB2312" w:hAnsi="仿宋" w:eastAsia="仿宋_GB2312" w:cs="仿宋_GB2312"/>
          <w:sz w:val="24"/>
          <w:highlight w:val="none"/>
          <w:u w:val="single"/>
          <w:lang w:eastAsia="zh-CN"/>
        </w:rPr>
        <w:t>杭州亚运会、亚残运会临平赛区赛事筹备咨询服务政府采购项目</w:t>
      </w:r>
      <w:r>
        <w:rPr>
          <w:rFonts w:hint="eastAsia" w:ascii="仿宋_GB2312" w:hAnsi="仿宋" w:eastAsia="仿宋_GB2312"/>
          <w:sz w:val="24"/>
          <w:highlight w:val="none"/>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6"/>
          <w:rFonts w:ascii="仿宋_GB2312" w:hAnsi="仿宋" w:eastAsia="仿宋_GB2312" w:cs="Times New Roman"/>
          <w:snapToGrid/>
          <w:color w:val="auto"/>
          <w:kern w:val="2"/>
          <w:sz w:val="24"/>
          <w:szCs w:val="24"/>
          <w:highlight w:val="none"/>
        </w:rPr>
        <w:t>https://www.zcygov.cn/）获取（下载）招标文件，并于</w:t>
      </w:r>
      <w:r>
        <w:rPr>
          <w:rFonts w:ascii="仿宋" w:hAnsi="仿宋" w:eastAsia="仿宋" w:cs="仿宋"/>
          <w:sz w:val="24"/>
          <w:szCs w:val="28"/>
          <w:highlight w:val="none"/>
          <w:u w:val="single"/>
        </w:rPr>
        <w:t>202</w:t>
      </w:r>
      <w:r>
        <w:rPr>
          <w:rFonts w:hint="eastAsia" w:ascii="仿宋" w:hAnsi="仿宋" w:eastAsia="仿宋" w:cs="仿宋"/>
          <w:sz w:val="24"/>
          <w:szCs w:val="28"/>
          <w:highlight w:val="none"/>
          <w:u w:val="single"/>
          <w:lang w:val="en-US" w:eastAsia="zh-CN"/>
        </w:rPr>
        <w:t>2</w:t>
      </w:r>
      <w:r>
        <w:rPr>
          <w:rFonts w:hint="eastAsia" w:ascii="仿宋" w:hAnsi="仿宋" w:eastAsia="仿宋" w:cs="仿宋"/>
          <w:bCs/>
          <w:sz w:val="24"/>
          <w:szCs w:val="28"/>
          <w:highlight w:val="none"/>
          <w:u w:val="single"/>
        </w:rPr>
        <w:t>年</w:t>
      </w:r>
      <w:r>
        <w:rPr>
          <w:rFonts w:ascii="仿宋" w:hAnsi="仿宋" w:eastAsia="仿宋" w:cs="仿宋"/>
          <w:bCs/>
          <w:sz w:val="24"/>
          <w:szCs w:val="28"/>
          <w:highlight w:val="none"/>
          <w:u w:val="single"/>
        </w:rPr>
        <w:t>0</w:t>
      </w:r>
      <w:r>
        <w:rPr>
          <w:rFonts w:hint="eastAsia" w:ascii="仿宋" w:hAnsi="仿宋" w:eastAsia="仿宋" w:cs="仿宋"/>
          <w:bCs/>
          <w:sz w:val="24"/>
          <w:szCs w:val="28"/>
          <w:highlight w:val="none"/>
          <w:u w:val="single"/>
          <w:lang w:val="en-US" w:eastAsia="zh-CN"/>
        </w:rPr>
        <w:t>3</w:t>
      </w:r>
      <w:r>
        <w:rPr>
          <w:rFonts w:hint="eastAsia" w:ascii="仿宋" w:hAnsi="仿宋" w:eastAsia="仿宋" w:cs="仿宋"/>
          <w:bCs/>
          <w:sz w:val="24"/>
          <w:szCs w:val="28"/>
          <w:highlight w:val="none"/>
          <w:u w:val="single"/>
        </w:rPr>
        <w:t>月</w:t>
      </w:r>
      <w:r>
        <w:rPr>
          <w:rFonts w:hint="eastAsia" w:ascii="仿宋" w:hAnsi="仿宋" w:eastAsia="仿宋" w:cs="仿宋"/>
          <w:bCs/>
          <w:sz w:val="24"/>
          <w:szCs w:val="28"/>
          <w:highlight w:val="none"/>
          <w:u w:val="single"/>
          <w:lang w:val="en-US" w:eastAsia="zh-CN"/>
        </w:rPr>
        <w:t>30</w:t>
      </w:r>
      <w:r>
        <w:rPr>
          <w:rFonts w:hint="eastAsia" w:ascii="仿宋" w:hAnsi="仿宋" w:eastAsia="仿宋" w:cs="仿宋"/>
          <w:bCs/>
          <w:sz w:val="24"/>
          <w:szCs w:val="28"/>
          <w:highlight w:val="none"/>
          <w:u w:val="single"/>
        </w:rPr>
        <w:t>日</w:t>
      </w:r>
      <w:r>
        <w:rPr>
          <w:rFonts w:ascii="仿宋" w:hAnsi="仿宋" w:eastAsia="仿宋" w:cs="仿宋"/>
          <w:bCs/>
          <w:sz w:val="24"/>
          <w:szCs w:val="28"/>
          <w:highlight w:val="none"/>
          <w:u w:val="single"/>
        </w:rPr>
        <w:t>09</w:t>
      </w:r>
      <w:r>
        <w:rPr>
          <w:rFonts w:hint="eastAsia" w:ascii="仿宋" w:hAnsi="仿宋" w:eastAsia="仿宋" w:cs="仿宋"/>
          <w:bCs/>
          <w:sz w:val="24"/>
          <w:szCs w:val="28"/>
          <w:highlight w:val="none"/>
          <w:u w:val="single"/>
        </w:rPr>
        <w:t>点</w:t>
      </w:r>
      <w:r>
        <w:rPr>
          <w:rFonts w:ascii="仿宋" w:hAnsi="仿宋" w:eastAsia="仿宋" w:cs="仿宋"/>
          <w:bCs/>
          <w:sz w:val="24"/>
          <w:szCs w:val="28"/>
          <w:highlight w:val="none"/>
          <w:u w:val="single"/>
        </w:rPr>
        <w:t>30</w:t>
      </w:r>
      <w:r>
        <w:rPr>
          <w:rFonts w:hint="eastAsia" w:ascii="仿宋" w:hAnsi="仿宋" w:eastAsia="仿宋" w:cs="仿宋"/>
          <w:bCs/>
          <w:sz w:val="24"/>
          <w:szCs w:val="28"/>
          <w:highlight w:val="none"/>
          <w:u w:val="single"/>
        </w:rPr>
        <w:t>分</w:t>
      </w:r>
      <w:r>
        <w:rPr>
          <w:rFonts w:hint="eastAsia" w:ascii="仿宋_GB2312" w:hAnsi="仿宋" w:eastAsia="仿宋_GB2312"/>
          <w:bCs/>
          <w:sz w:val="24"/>
          <w:highlight w:val="none"/>
          <w:u w:val="single"/>
        </w:rPr>
        <w:fldChar w:fldCharType="end"/>
      </w:r>
      <w:r>
        <w:rPr>
          <w:rFonts w:hint="eastAsia" w:ascii="仿宋_GB2312" w:hAnsi="仿宋" w:eastAsia="仿宋_GB2312"/>
          <w:bCs/>
          <w:sz w:val="24"/>
          <w:highlight w:val="none"/>
        </w:rPr>
        <w:t>（北京时间）前</w:t>
      </w:r>
      <w:r>
        <w:rPr>
          <w:rFonts w:hint="eastAsia" w:ascii="仿宋_GB2312" w:hAnsi="仿宋" w:eastAsia="仿宋_GB2312"/>
          <w:sz w:val="24"/>
          <w:highlight w:val="none"/>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sz w:val="24"/>
          <w:lang w:eastAsia="zh-CN"/>
        </w:rPr>
        <w:t>DWDL-2022001</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cs="仿宋_GB2312"/>
          <w:sz w:val="24"/>
          <w:lang w:eastAsia="zh-CN"/>
        </w:rPr>
        <w:t>杭州亚运会、亚残运会临平赛区赛事筹备咨询服务政府采购项目</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预算金额（元）：</w:t>
      </w:r>
      <w:r>
        <w:rPr>
          <w:rFonts w:hint="eastAsia" w:ascii="仿宋_GB2312" w:hAnsi="仿宋" w:eastAsia="仿宋_GB2312"/>
          <w:b/>
          <w:sz w:val="24"/>
          <w:lang w:val="en-US" w:eastAsia="zh-CN"/>
        </w:rPr>
        <w:t>1300000</w:t>
      </w:r>
      <w:r>
        <w:rPr>
          <w:rFonts w:ascii="仿宋_GB2312" w:hAnsi="仿宋" w:eastAsia="仿宋_GB2312"/>
          <w:sz w:val="24"/>
        </w:rPr>
        <w:t xml:space="preserve"> </w:t>
      </w:r>
      <w:r>
        <w:rPr>
          <w:rFonts w:hint="eastAsia"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b/>
          <w:sz w:val="24"/>
        </w:rPr>
        <w:t>最高限价（元）：</w:t>
      </w:r>
      <w:r>
        <w:rPr>
          <w:rFonts w:hint="eastAsia" w:ascii="仿宋_GB2312" w:hAnsi="仿宋" w:eastAsia="仿宋_GB2312"/>
          <w:b/>
          <w:sz w:val="24"/>
          <w:lang w:val="en-US" w:eastAsia="zh-CN"/>
        </w:rPr>
        <w:t>1300000</w:t>
      </w:r>
      <w:r>
        <w:rPr>
          <w:rFonts w:ascii="仿宋_GB2312" w:hAnsi="仿宋" w:eastAsia="仿宋_GB2312"/>
          <w:sz w:val="24"/>
        </w:rPr>
        <w:t xml:space="preserve"> </w:t>
      </w:r>
      <w:r>
        <w:rPr>
          <w:rFonts w:hint="eastAsia" w:ascii="仿宋_GB2312" w:hAnsi="仿宋" w:eastAsia="仿宋_GB2312"/>
          <w:sz w:val="24"/>
        </w:rPr>
        <w:t xml:space="preserve">  </w:t>
      </w:r>
    </w:p>
    <w:p>
      <w:pPr>
        <w:pStyle w:val="4"/>
        <w:spacing w:line="360" w:lineRule="auto"/>
        <w:ind w:firstLine="480"/>
        <w:rPr>
          <w:rFonts w:ascii="仿宋_GB2312" w:hAnsi="仿宋" w:eastAsia="仿宋_GB2312"/>
          <w:bCs/>
          <w:snapToGrid/>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snapToGrid/>
          <w:color w:val="auto"/>
          <w:kern w:val="2"/>
          <w:sz w:val="24"/>
          <w:szCs w:val="24"/>
          <w:lang w:eastAsia="zh-CN"/>
        </w:rPr>
        <w:t>杭州亚运会、亚残运会临平赛区赛事筹备咨询服务政府采购项目</w:t>
      </w:r>
      <w:r>
        <w:rPr>
          <w:rFonts w:hint="eastAsia" w:ascii="仿宋_GB2312" w:hAnsi="仿宋" w:eastAsia="仿宋_GB2312"/>
          <w:bCs/>
          <w:snapToGrid/>
          <w:color w:val="auto"/>
          <w:kern w:val="2"/>
          <w:sz w:val="24"/>
          <w:szCs w:val="24"/>
        </w:rPr>
        <w:t>主要内容详见招标文件第三部分采购需求。</w:t>
      </w:r>
    </w:p>
    <w:p>
      <w:pPr>
        <w:pStyle w:val="129"/>
        <w:ind w:firstLine="482"/>
        <w:outlineLvl w:val="2"/>
        <w:rPr>
          <w:rFonts w:ascii="仿宋_GB2312" w:hAnsi="仿宋" w:eastAsia="仿宋_GB2312"/>
        </w:rPr>
      </w:pPr>
      <w:r>
        <w:rPr>
          <w:rFonts w:hint="eastAsia" w:ascii="仿宋_GB2312" w:hAnsi="仿宋" w:eastAsia="仿宋_GB2312"/>
          <w:b/>
        </w:rPr>
        <w:t>合同履约期限：</w:t>
      </w:r>
      <w:r>
        <w:rPr>
          <w:rFonts w:ascii="仿宋" w:hAnsi="仿宋" w:eastAsia="仿宋" w:cs="Arial"/>
          <w:color w:val="000000"/>
          <w:kern w:val="0"/>
          <w:sz w:val="24"/>
        </w:rPr>
        <w:t>202</w:t>
      </w:r>
      <w:r>
        <w:rPr>
          <w:rFonts w:hint="eastAsia" w:ascii="仿宋" w:hAnsi="仿宋" w:eastAsia="仿宋" w:cs="Arial"/>
          <w:color w:val="000000"/>
          <w:kern w:val="0"/>
          <w:sz w:val="24"/>
          <w:lang w:val="en-US" w:eastAsia="zh-CN"/>
        </w:rPr>
        <w:t>2</w:t>
      </w:r>
      <w:r>
        <w:rPr>
          <w:rFonts w:hint="eastAsia" w:ascii="仿宋" w:hAnsi="仿宋" w:eastAsia="仿宋" w:cs="Arial"/>
          <w:color w:val="000000"/>
          <w:kern w:val="0"/>
          <w:sz w:val="24"/>
        </w:rPr>
        <w:t>年</w:t>
      </w:r>
      <w:r>
        <w:rPr>
          <w:rFonts w:hint="eastAsia" w:ascii="仿宋" w:hAnsi="仿宋" w:eastAsia="仿宋" w:cs="Arial"/>
          <w:color w:val="000000"/>
          <w:kern w:val="0"/>
          <w:sz w:val="24"/>
          <w:lang w:val="en-US" w:eastAsia="zh-CN"/>
        </w:rPr>
        <w:t>4</w:t>
      </w:r>
      <w:r>
        <w:rPr>
          <w:rFonts w:hint="eastAsia" w:ascii="仿宋" w:hAnsi="仿宋" w:eastAsia="仿宋" w:cs="Arial"/>
          <w:color w:val="000000"/>
          <w:kern w:val="0"/>
          <w:sz w:val="24"/>
        </w:rPr>
        <w:t>月</w:t>
      </w:r>
      <w:r>
        <w:rPr>
          <w:rFonts w:ascii="仿宋" w:hAnsi="仿宋" w:eastAsia="仿宋" w:cs="Arial"/>
          <w:color w:val="000000"/>
          <w:kern w:val="0"/>
          <w:sz w:val="24"/>
        </w:rPr>
        <w:t>1</w:t>
      </w:r>
      <w:r>
        <w:rPr>
          <w:rFonts w:hint="eastAsia" w:ascii="仿宋" w:hAnsi="仿宋" w:eastAsia="仿宋" w:cs="Arial"/>
          <w:color w:val="000000"/>
          <w:kern w:val="0"/>
          <w:sz w:val="24"/>
        </w:rPr>
        <w:t>日起至</w:t>
      </w:r>
      <w:r>
        <w:rPr>
          <w:rFonts w:hint="eastAsia" w:ascii="仿宋" w:hAnsi="仿宋" w:eastAsia="仿宋" w:cs="仿宋"/>
          <w:sz w:val="24"/>
          <w:szCs w:val="28"/>
          <w:lang w:eastAsia="zh-CN"/>
        </w:rPr>
        <w:t>杭州亚运会、亚残运会临平赛区</w:t>
      </w:r>
      <w:r>
        <w:rPr>
          <w:rFonts w:hint="eastAsia" w:ascii="仿宋" w:hAnsi="仿宋" w:eastAsia="仿宋" w:cs="仿宋"/>
          <w:sz w:val="24"/>
          <w:szCs w:val="28"/>
          <w:lang w:val="en-US" w:eastAsia="zh-CN"/>
        </w:rPr>
        <w:t>材料总结工作</w:t>
      </w:r>
      <w:r>
        <w:rPr>
          <w:rFonts w:hint="eastAsia" w:ascii="仿宋" w:hAnsi="仿宋" w:eastAsia="仿宋" w:cs="Arial"/>
          <w:color w:val="000000"/>
          <w:kern w:val="0"/>
          <w:sz w:val="24"/>
          <w:lang w:val="en-US" w:eastAsia="zh-CN"/>
        </w:rPr>
        <w:t>完成止</w:t>
      </w:r>
      <w:r>
        <w:rPr>
          <w:rFonts w:hint="eastAsia" w:ascii="仿宋" w:hAnsi="仿宋" w:eastAsia="仿宋" w:cs="Arial"/>
          <w:color w:val="000000"/>
          <w:kern w:val="0"/>
          <w:sz w:val="24"/>
        </w:rPr>
        <w:t>，约</w:t>
      </w:r>
      <w:r>
        <w:rPr>
          <w:rFonts w:hint="eastAsia" w:ascii="仿宋" w:hAnsi="仿宋" w:eastAsia="仿宋" w:cs="Arial"/>
          <w:color w:val="000000"/>
          <w:kern w:val="0"/>
          <w:sz w:val="24"/>
          <w:lang w:val="en-US" w:eastAsia="zh-CN"/>
        </w:rPr>
        <w:t>9</w:t>
      </w:r>
      <w:r>
        <w:rPr>
          <w:rFonts w:hint="eastAsia" w:ascii="仿宋" w:hAnsi="仿宋" w:eastAsia="仿宋" w:cs="Arial"/>
          <w:color w:val="000000"/>
          <w:kern w:val="0"/>
          <w:sz w:val="24"/>
        </w:rPr>
        <w:t>个月，具体以合同签订时间为准。</w:t>
      </w:r>
    </w:p>
    <w:p>
      <w:pPr>
        <w:pStyle w:val="4"/>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176552672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snapToGrid w:val="0"/>
              <w:color w:val="auto"/>
              <w:kern w:val="0"/>
              <w:sz w:val="24"/>
              <w:szCs w:val="20"/>
              <w:lang w:val="en-US" w:eastAsia="zh-CN" w:bidi="ar-SA"/>
            </w:rPr>
            <w:t>þ</w:t>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sdt>
        <w:sdtPr>
          <w:rPr>
            <w:rFonts w:hint="eastAsia" w:ascii="仿宋_GB2312" w:hAnsi="仿宋" w:eastAsia="仿宋_GB2312" w:cs="Arial"/>
            <w:kern w:val="0"/>
            <w:sz w:val="24"/>
          </w:rPr>
          <w:id w:val="1928616923"/>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szCs w:val="24"/>
              <w:lang w:val="en-US" w:eastAsia="zh-CN" w:bidi="ar-SA"/>
            </w:rPr>
            <w:t>þ</w:t>
          </w:r>
        </w:sdtContent>
      </w:sdt>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3</w:t>
      </w:r>
      <w:r>
        <w:rPr>
          <w:rFonts w:ascii="仿宋_GB2312" w:hAnsi="仿宋" w:eastAsia="仿宋_GB2312"/>
          <w:sz w:val="24"/>
          <w:u w:val="single"/>
        </w:rPr>
        <w:t>月</w:t>
      </w:r>
      <w:r>
        <w:rPr>
          <w:rFonts w:hint="eastAsia" w:ascii="仿宋_GB2312" w:hAnsi="仿宋" w:eastAsia="仿宋_GB2312"/>
          <w:sz w:val="24"/>
          <w:u w:val="single"/>
          <w:lang w:val="en-US" w:eastAsia="zh-CN"/>
        </w:rPr>
        <w:t>30</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hint="eastAsia" w:ascii="仿宋_GB2312" w:hAnsi="仿宋" w:eastAsia="仿宋_GB2312"/>
          <w:sz w:val="24"/>
          <w:u w:val="single"/>
        </w:rPr>
        <w:t xml:space="preserve"> </w:t>
      </w:r>
      <w:r>
        <w:rPr>
          <w:rFonts w:ascii="仿宋_GB2312" w:hAnsi="仿宋" w:eastAsia="仿宋_GB2312"/>
          <w:sz w:val="24"/>
          <w:u w:val="single"/>
        </w:rPr>
        <w:t>年</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3</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30</w:t>
      </w:r>
      <w:r>
        <w:rPr>
          <w:rFonts w:hint="eastAsia" w:ascii="仿宋_GB2312" w:hAnsi="仿宋" w:eastAsia="仿宋_GB2312"/>
          <w:sz w:val="24"/>
          <w:u w:val="single"/>
        </w:rPr>
        <w:t xml:space="preserve"> 日</w:t>
      </w:r>
      <w:r>
        <w:rPr>
          <w:rFonts w:hint="eastAsia" w:ascii="仿宋_GB2312" w:hAnsi="仿宋" w:eastAsia="仿宋_GB2312"/>
          <w:sz w:val="24"/>
          <w:u w:val="single"/>
          <w:lang w:val="en-US" w:eastAsia="zh-CN"/>
        </w:rPr>
        <w:t>9</w:t>
      </w:r>
      <w:r>
        <w:rPr>
          <w:rFonts w:hint="eastAsia" w:ascii="仿宋_GB2312" w:hAnsi="仿宋" w:eastAsia="仿宋_GB2312"/>
          <w:sz w:val="24"/>
          <w:u w:val="single"/>
        </w:rPr>
        <w:t xml:space="preserve"> 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 xml:space="preserve"> 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hint="eastAsia" w:ascii="仿宋_GB2312" w:hAnsi="仿宋" w:eastAsia="仿宋_GB2312"/>
          <w:sz w:val="24"/>
          <w:u w:val="single"/>
        </w:rPr>
      </w:pPr>
      <w:r>
        <w:rPr>
          <w:rFonts w:hint="eastAsia" w:ascii="仿宋_GB2312" w:hAnsi="仿宋" w:eastAsia="仿宋_GB2312"/>
          <w:b/>
          <w:sz w:val="24"/>
        </w:rPr>
        <w:t>开标时间：</w:t>
      </w:r>
      <w:r>
        <w:rPr>
          <w:rFonts w:ascii="仿宋_GB2312" w:hAnsi="仿宋" w:eastAsia="仿宋_GB2312"/>
          <w:sz w:val="24"/>
          <w:u w:val="single"/>
        </w:rPr>
        <w:t xml:space="preserve"> </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hint="eastAsia" w:ascii="仿宋_GB2312" w:hAnsi="仿宋" w:eastAsia="仿宋_GB2312"/>
          <w:sz w:val="24"/>
          <w:u w:val="single"/>
        </w:rPr>
        <w:t xml:space="preserve"> </w:t>
      </w:r>
      <w:r>
        <w:rPr>
          <w:rFonts w:ascii="仿宋_GB2312" w:hAnsi="仿宋" w:eastAsia="仿宋_GB2312"/>
          <w:sz w:val="24"/>
          <w:u w:val="single"/>
        </w:rPr>
        <w:t>年</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3</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30</w:t>
      </w:r>
      <w:r>
        <w:rPr>
          <w:rFonts w:hint="eastAsia" w:ascii="仿宋_GB2312" w:hAnsi="仿宋" w:eastAsia="仿宋_GB2312"/>
          <w:sz w:val="24"/>
          <w:u w:val="single"/>
        </w:rPr>
        <w:t xml:space="preserve"> 日</w:t>
      </w:r>
      <w:r>
        <w:rPr>
          <w:rFonts w:hint="eastAsia" w:ascii="仿宋_GB2312" w:hAnsi="仿宋" w:eastAsia="仿宋_GB2312"/>
          <w:sz w:val="24"/>
          <w:u w:val="single"/>
          <w:lang w:val="en-US" w:eastAsia="zh-CN"/>
        </w:rPr>
        <w:t>9</w:t>
      </w:r>
      <w:r>
        <w:rPr>
          <w:rFonts w:hint="eastAsia" w:ascii="仿宋_GB2312" w:hAnsi="仿宋" w:eastAsia="仿宋_GB2312"/>
          <w:sz w:val="24"/>
          <w:u w:val="single"/>
        </w:rPr>
        <w:t xml:space="preserve"> 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 xml:space="preserve"> 分</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lang w:eastAsia="zh-CN"/>
        </w:rPr>
        <w:t>杭州市临平区文化和广电旅游体育局</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 w:hAnsi="仿宋" w:eastAsia="仿宋" w:cs="仿宋"/>
          <w:sz w:val="24"/>
          <w:szCs w:val="28"/>
          <w:highlight w:val="none"/>
          <w:lang w:eastAsia="zh-CN"/>
        </w:rPr>
        <w:t>浙江省杭州市临平区东湖南路177号</w:t>
      </w:r>
      <w:r>
        <w:rPr>
          <w:rFonts w:hint="eastAsia" w:ascii="仿宋" w:hAnsi="仿宋" w:eastAsia="仿宋" w:cs="仿宋_GB2312"/>
          <w:sz w:val="24"/>
        </w:rPr>
        <w:t xml:space="preserve"> </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hint="eastAsia" w:ascii="仿宋" w:hAnsi="仿宋" w:eastAsia="仿宋"/>
          <w:sz w:val="24"/>
        </w:rPr>
      </w:pPr>
      <w:r>
        <w:rPr>
          <w:rFonts w:hint="eastAsia" w:ascii="仿宋_GB2312" w:hAnsi="仿宋" w:eastAsia="仿宋_GB2312"/>
          <w:sz w:val="24"/>
        </w:rPr>
        <w:t>项目联系人（询问）：</w:t>
      </w:r>
      <w:r>
        <w:rPr>
          <w:rFonts w:ascii="仿宋_GB2312" w:hAnsi="仿宋" w:eastAsia="仿宋_GB2312"/>
          <w:sz w:val="24"/>
        </w:rPr>
        <w:t xml:space="preserve"> </w:t>
      </w:r>
      <w:r>
        <w:rPr>
          <w:rFonts w:hint="eastAsia" w:ascii="仿宋" w:hAnsi="仿宋" w:eastAsia="仿宋"/>
          <w:sz w:val="24"/>
        </w:rPr>
        <w:t xml:space="preserve"> 莫工</w:t>
      </w:r>
    </w:p>
    <w:p>
      <w:pPr>
        <w:spacing w:line="360" w:lineRule="auto"/>
        <w:ind w:firstLine="480"/>
        <w:rPr>
          <w:rFonts w:ascii="仿宋_GB2312" w:hAnsi="仿宋" w:eastAsia="仿宋"/>
          <w:sz w:val="24"/>
        </w:rPr>
      </w:pPr>
      <w:r>
        <w:rPr>
          <w:rFonts w:hint="eastAsia" w:ascii="仿宋" w:hAnsi="仿宋" w:eastAsia="仿宋"/>
          <w:sz w:val="24"/>
        </w:rPr>
        <w:t xml:space="preserve">项目联系方式（询问）：13868061123  </w:t>
      </w:r>
    </w:p>
    <w:p>
      <w:pPr>
        <w:spacing w:line="360" w:lineRule="auto"/>
        <w:jc w:val="left"/>
        <w:rPr>
          <w:rFonts w:hint="eastAsia" w:ascii="仿宋" w:hAnsi="仿宋" w:eastAsia="仿宋" w:cs="仿宋"/>
          <w:sz w:val="24"/>
          <w:szCs w:val="28"/>
          <w:highlight w:val="none"/>
          <w:lang w:eastAsia="zh-CN"/>
        </w:rPr>
      </w:pPr>
      <w:r>
        <w:rPr>
          <w:rFonts w:ascii="仿宋_GB2312" w:hAnsi="仿宋" w:eastAsia="仿宋_GB2312"/>
          <w:sz w:val="24"/>
        </w:rPr>
        <w:t xml:space="preserve">    </w:t>
      </w:r>
      <w:r>
        <w:rPr>
          <w:rFonts w:hint="eastAsia" w:ascii="仿宋" w:hAnsi="仿宋" w:eastAsia="仿宋" w:cs="仿宋"/>
          <w:sz w:val="24"/>
          <w:szCs w:val="28"/>
          <w:highlight w:val="none"/>
        </w:rPr>
        <w:t>质疑联系人：</w:t>
      </w:r>
      <w:r>
        <w:rPr>
          <w:rFonts w:ascii="仿宋" w:hAnsi="仿宋" w:eastAsia="仿宋" w:cs="仿宋"/>
          <w:sz w:val="24"/>
          <w:szCs w:val="28"/>
          <w:highlight w:val="none"/>
        </w:rPr>
        <w:t xml:space="preserve"> </w:t>
      </w:r>
      <w:r>
        <w:rPr>
          <w:rFonts w:hint="eastAsia" w:ascii="仿宋" w:hAnsi="仿宋" w:eastAsia="仿宋" w:cs="仿宋"/>
          <w:sz w:val="24"/>
          <w:szCs w:val="28"/>
          <w:highlight w:val="none"/>
          <w:lang w:eastAsia="zh-CN"/>
        </w:rPr>
        <w:t>金工</w:t>
      </w:r>
    </w:p>
    <w:p>
      <w:pPr>
        <w:spacing w:line="360" w:lineRule="auto"/>
        <w:ind w:firstLine="480" w:firstLineChars="200"/>
        <w:jc w:val="left"/>
        <w:rPr>
          <w:rFonts w:hint="eastAsia" w:ascii="仿宋" w:hAnsi="仿宋" w:eastAsia="仿宋" w:cs="仿宋"/>
          <w:sz w:val="24"/>
          <w:szCs w:val="28"/>
          <w:highlight w:val="none"/>
          <w:lang w:eastAsia="zh-CN"/>
        </w:rPr>
      </w:pPr>
      <w:r>
        <w:rPr>
          <w:rFonts w:hint="eastAsia" w:ascii="仿宋" w:hAnsi="仿宋" w:eastAsia="仿宋" w:cs="仿宋"/>
          <w:sz w:val="24"/>
          <w:szCs w:val="28"/>
          <w:highlight w:val="none"/>
        </w:rPr>
        <w:t>质疑联系方式：</w:t>
      </w:r>
      <w:r>
        <w:rPr>
          <w:rFonts w:ascii="仿宋" w:hAnsi="仿宋" w:eastAsia="仿宋" w:cs="仿宋"/>
          <w:sz w:val="24"/>
          <w:szCs w:val="28"/>
          <w:highlight w:val="none"/>
        </w:rPr>
        <w:t xml:space="preserve"> </w:t>
      </w:r>
      <w:r>
        <w:rPr>
          <w:rFonts w:hint="eastAsia" w:ascii="仿宋" w:hAnsi="仿宋" w:eastAsia="仿宋" w:cs="仿宋"/>
          <w:sz w:val="24"/>
          <w:szCs w:val="28"/>
          <w:highlight w:val="none"/>
          <w:lang w:eastAsia="zh-CN"/>
        </w:rPr>
        <w:t>0571-86163167</w:t>
      </w:r>
    </w:p>
    <w:p>
      <w:pPr>
        <w:spacing w:line="360" w:lineRule="auto"/>
        <w:ind w:firstLine="480" w:firstLineChars="200"/>
        <w:jc w:val="left"/>
        <w:rPr>
          <w:rFonts w:ascii="仿宋_GB2312" w:hAnsi="仿宋" w:eastAsia="仿宋_GB2312"/>
          <w:sz w:val="24"/>
        </w:rPr>
      </w:pPr>
      <w:r>
        <w:rPr>
          <w:rFonts w:ascii="仿宋_GB2312" w:hAnsi="仿宋" w:eastAsia="仿宋_GB2312"/>
          <w:sz w:val="24"/>
        </w:rPr>
        <w:t xml:space="preserve">2.采购代理机构信息            </w:t>
      </w:r>
    </w:p>
    <w:p>
      <w:pPr>
        <w:spacing w:line="360" w:lineRule="auto"/>
        <w:ind w:firstLine="480"/>
        <w:rPr>
          <w:rFonts w:hint="eastAsia" w:ascii="仿宋_GB2312" w:hAnsi="仿宋" w:eastAsia="仿宋_GB2312"/>
          <w:sz w:val="24"/>
          <w:lang w:eastAsia="zh-CN"/>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w:t>
      </w:r>
      <w:r>
        <w:rPr>
          <w:rFonts w:hint="eastAsia" w:ascii="仿宋_GB2312" w:hAnsi="仿宋" w:eastAsia="仿宋_GB2312"/>
          <w:sz w:val="24"/>
          <w:lang w:eastAsia="zh-CN"/>
        </w:rPr>
        <w:t>德威工程管理咨询有限公司</w:t>
      </w:r>
    </w:p>
    <w:p>
      <w:pPr>
        <w:spacing w:line="360" w:lineRule="auto"/>
        <w:ind w:firstLine="480"/>
        <w:rPr>
          <w:rFonts w:ascii="仿宋_GB2312" w:hAnsi="仿宋" w:eastAsia="仿宋"/>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eastAsia" w:ascii="仿宋" w:hAnsi="仿宋" w:eastAsia="仿宋"/>
          <w:sz w:val="24"/>
          <w:szCs w:val="28"/>
          <w:highlight w:val="none"/>
          <w:lang w:eastAsia="zh-CN"/>
        </w:rPr>
        <w:t>杭州市临平区星桥街道星源路368号元星大厦901室</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传    真：/             </w:t>
      </w:r>
    </w:p>
    <w:p>
      <w:pPr>
        <w:spacing w:line="360" w:lineRule="auto"/>
        <w:jc w:val="left"/>
        <w:rPr>
          <w:rFonts w:hint="eastAsia" w:ascii="仿宋" w:hAnsi="仿宋" w:eastAsia="仿宋"/>
          <w:sz w:val="24"/>
          <w:szCs w:val="28"/>
          <w:highlight w:val="none"/>
          <w:lang w:eastAsia="zh-CN"/>
        </w:rPr>
      </w:pPr>
      <w:r>
        <w:rPr>
          <w:rFonts w:ascii="仿宋_GB2312" w:hAnsi="仿宋" w:eastAsia="仿宋_GB2312"/>
          <w:sz w:val="24"/>
        </w:rPr>
        <w:t xml:space="preserve">    项目联系人（询问）：</w:t>
      </w:r>
      <w:r>
        <w:rPr>
          <w:rFonts w:hint="eastAsia" w:ascii="仿宋" w:hAnsi="仿宋" w:eastAsia="仿宋"/>
          <w:sz w:val="24"/>
          <w:szCs w:val="28"/>
          <w:highlight w:val="none"/>
          <w:lang w:eastAsia="zh-CN"/>
        </w:rPr>
        <w:t>夏敏瑶</w:t>
      </w:r>
    </w:p>
    <w:p>
      <w:pPr>
        <w:spacing w:line="360" w:lineRule="auto"/>
        <w:jc w:val="left"/>
        <w:rPr>
          <w:rFonts w:hint="eastAsia" w:ascii="仿宋" w:hAnsi="仿宋" w:eastAsia="仿宋"/>
          <w:sz w:val="24"/>
          <w:szCs w:val="28"/>
          <w:highlight w:val="none"/>
          <w:lang w:eastAsia="zh-CN"/>
        </w:rPr>
      </w:pPr>
      <w:r>
        <w:rPr>
          <w:rFonts w:ascii="仿宋_GB2312" w:hAnsi="仿宋" w:eastAsia="仿宋_GB2312"/>
          <w:sz w:val="24"/>
        </w:rPr>
        <w:t xml:space="preserve">    项目联系方式（询问）：</w:t>
      </w:r>
      <w:r>
        <w:rPr>
          <w:rFonts w:hint="eastAsia" w:ascii="仿宋_GB2312" w:hAnsi="仿宋" w:eastAsia="仿宋_GB2312"/>
          <w:sz w:val="24"/>
        </w:rPr>
        <w:t xml:space="preserve"> </w:t>
      </w:r>
      <w:r>
        <w:rPr>
          <w:rFonts w:hint="eastAsia" w:ascii="仿宋" w:hAnsi="仿宋" w:eastAsia="仿宋"/>
          <w:sz w:val="24"/>
          <w:szCs w:val="28"/>
          <w:highlight w:val="none"/>
          <w:lang w:eastAsia="zh-CN"/>
        </w:rPr>
        <w:t>15356675219</w:t>
      </w:r>
    </w:p>
    <w:p>
      <w:pPr>
        <w:spacing w:line="360" w:lineRule="auto"/>
        <w:jc w:val="left"/>
        <w:rPr>
          <w:rFonts w:hint="eastAsia" w:ascii="仿宋" w:hAnsi="仿宋" w:eastAsia="仿宋"/>
          <w:sz w:val="24"/>
          <w:szCs w:val="28"/>
          <w:highlight w:val="none"/>
          <w:lang w:eastAsia="zh-CN"/>
        </w:rPr>
      </w:pPr>
      <w:r>
        <w:rPr>
          <w:rFonts w:ascii="仿宋_GB2312" w:hAnsi="仿宋" w:eastAsia="仿宋_GB2312"/>
          <w:sz w:val="24"/>
        </w:rPr>
        <w:t xml:space="preserve">    质疑联系人：</w:t>
      </w:r>
      <w:r>
        <w:rPr>
          <w:rFonts w:hint="eastAsia" w:ascii="仿宋" w:hAnsi="仿宋" w:eastAsia="仿宋"/>
          <w:sz w:val="24"/>
          <w:szCs w:val="28"/>
          <w:highlight w:val="none"/>
          <w:lang w:val="en-US" w:eastAsia="zh-CN"/>
        </w:rPr>
        <w:t>陈钧</w:t>
      </w:r>
    </w:p>
    <w:p>
      <w:pPr>
        <w:spacing w:line="360" w:lineRule="auto"/>
        <w:jc w:val="left"/>
        <w:rPr>
          <w:rFonts w:hint="eastAsia" w:ascii="仿宋" w:hAnsi="仿宋" w:eastAsia="仿宋"/>
          <w:sz w:val="24"/>
          <w:szCs w:val="28"/>
          <w:highlight w:val="none"/>
          <w:lang w:eastAsia="zh-CN"/>
        </w:rPr>
      </w:pPr>
      <w:r>
        <w:rPr>
          <w:rFonts w:ascii="仿宋_GB2312" w:hAnsi="仿宋" w:eastAsia="仿宋_GB2312"/>
          <w:sz w:val="24"/>
        </w:rPr>
        <w:t xml:space="preserve">    质疑联系方式：</w:t>
      </w:r>
      <w:r>
        <w:rPr>
          <w:rFonts w:hint="eastAsia" w:ascii="仿宋" w:hAnsi="仿宋" w:eastAsia="仿宋"/>
          <w:sz w:val="24"/>
        </w:rPr>
        <w:t xml:space="preserve"> </w:t>
      </w:r>
      <w:r>
        <w:rPr>
          <w:rFonts w:hint="eastAsia" w:ascii="仿宋" w:hAnsi="仿宋" w:eastAsia="仿宋"/>
          <w:sz w:val="24"/>
          <w:szCs w:val="28"/>
          <w:highlight w:val="none"/>
          <w:lang w:eastAsia="zh-CN"/>
        </w:rPr>
        <w:t>0571-88601587</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jc w:val="left"/>
        <w:rPr>
          <w:rFonts w:hint="eastAsia" w:ascii="仿宋" w:hAnsi="仿宋" w:eastAsia="仿宋" w:cs="仿宋"/>
          <w:sz w:val="24"/>
          <w:szCs w:val="28"/>
          <w:highlight w:val="none"/>
          <w:lang w:eastAsia="zh-CN"/>
        </w:rPr>
      </w:pPr>
      <w:r>
        <w:rPr>
          <w:rFonts w:ascii="仿宋_GB2312" w:hAnsi="仿宋" w:eastAsia="仿宋_GB2312"/>
          <w:sz w:val="24"/>
        </w:rPr>
        <w:t xml:space="preserve">    </w:t>
      </w:r>
      <w:r>
        <w:rPr>
          <w:rFonts w:hint="eastAsia" w:ascii="仿宋" w:hAnsi="仿宋" w:eastAsia="仿宋" w:cs="仿宋"/>
          <w:sz w:val="24"/>
          <w:szCs w:val="28"/>
          <w:highlight w:val="none"/>
        </w:rPr>
        <w:t>名</w:t>
      </w:r>
      <w:r>
        <w:rPr>
          <w:rFonts w:ascii="仿宋" w:hAnsi="仿宋" w:eastAsia="仿宋" w:cs="仿宋"/>
          <w:sz w:val="24"/>
          <w:szCs w:val="28"/>
          <w:highlight w:val="none"/>
        </w:rPr>
        <w:t xml:space="preserve">    </w:t>
      </w:r>
      <w:r>
        <w:rPr>
          <w:rFonts w:hint="eastAsia" w:ascii="仿宋" w:hAnsi="仿宋" w:eastAsia="仿宋" w:cs="仿宋"/>
          <w:sz w:val="24"/>
          <w:szCs w:val="28"/>
          <w:highlight w:val="none"/>
        </w:rPr>
        <w:t>称：</w:t>
      </w:r>
      <w:r>
        <w:rPr>
          <w:rFonts w:hint="eastAsia" w:ascii="仿宋" w:hAnsi="仿宋" w:eastAsia="仿宋" w:cs="仿宋"/>
          <w:sz w:val="24"/>
          <w:szCs w:val="28"/>
          <w:highlight w:val="none"/>
          <w:lang w:eastAsia="zh-CN"/>
        </w:rPr>
        <w:t>杭州市临平区政府采购办公室</w:t>
      </w:r>
    </w:p>
    <w:p>
      <w:pPr>
        <w:spacing w:line="360" w:lineRule="auto"/>
        <w:ind w:firstLine="480" w:firstLineChars="200"/>
        <w:jc w:val="left"/>
        <w:rPr>
          <w:rFonts w:ascii="仿宋" w:hAnsi="仿宋" w:eastAsia="仿宋" w:cs="仿宋"/>
          <w:sz w:val="24"/>
          <w:szCs w:val="28"/>
          <w:highlight w:val="none"/>
        </w:rPr>
      </w:pPr>
      <w:r>
        <w:rPr>
          <w:rFonts w:hint="eastAsia" w:ascii="仿宋" w:hAnsi="仿宋" w:eastAsia="仿宋" w:cs="仿宋"/>
          <w:sz w:val="24"/>
          <w:szCs w:val="28"/>
          <w:highlight w:val="none"/>
        </w:rPr>
        <w:t>地</w:t>
      </w:r>
      <w:r>
        <w:rPr>
          <w:rFonts w:ascii="仿宋" w:hAnsi="仿宋" w:eastAsia="仿宋" w:cs="仿宋"/>
          <w:sz w:val="24"/>
          <w:szCs w:val="28"/>
          <w:highlight w:val="none"/>
        </w:rPr>
        <w:t xml:space="preserve">    </w:t>
      </w:r>
      <w:r>
        <w:rPr>
          <w:rFonts w:hint="eastAsia" w:ascii="仿宋" w:hAnsi="仿宋" w:eastAsia="仿宋" w:cs="仿宋"/>
          <w:sz w:val="24"/>
          <w:szCs w:val="28"/>
          <w:highlight w:val="none"/>
        </w:rPr>
        <w:t>址：杭州市临平区临平东湖中路236号财税大楼</w:t>
      </w:r>
    </w:p>
    <w:p>
      <w:pPr>
        <w:spacing w:line="360" w:lineRule="auto"/>
        <w:ind w:firstLine="480" w:firstLineChars="200"/>
        <w:jc w:val="left"/>
        <w:rPr>
          <w:rFonts w:hint="eastAsia" w:ascii="仿宋" w:hAnsi="仿宋" w:eastAsia="仿宋" w:cs="仿宋"/>
          <w:sz w:val="24"/>
          <w:szCs w:val="28"/>
          <w:highlight w:val="none"/>
          <w:lang w:eastAsia="zh-CN"/>
        </w:rPr>
      </w:pPr>
      <w:r>
        <w:rPr>
          <w:rFonts w:hint="eastAsia" w:ascii="仿宋" w:hAnsi="仿宋" w:eastAsia="仿宋" w:cs="仿宋"/>
          <w:sz w:val="24"/>
          <w:szCs w:val="28"/>
          <w:highlight w:val="none"/>
        </w:rPr>
        <w:t>传</w:t>
      </w:r>
      <w:r>
        <w:rPr>
          <w:rFonts w:ascii="仿宋" w:hAnsi="仿宋" w:eastAsia="仿宋" w:cs="仿宋"/>
          <w:sz w:val="24"/>
          <w:szCs w:val="28"/>
          <w:highlight w:val="none"/>
        </w:rPr>
        <w:t>   </w:t>
      </w:r>
      <w:r>
        <w:rPr>
          <w:rFonts w:hint="eastAsia" w:ascii="仿宋" w:hAnsi="仿宋" w:eastAsia="仿宋" w:cs="仿宋"/>
          <w:sz w:val="24"/>
          <w:szCs w:val="28"/>
          <w:highlight w:val="none"/>
        </w:rPr>
        <w:t>真：</w:t>
      </w:r>
      <w:r>
        <w:rPr>
          <w:rFonts w:hint="eastAsia" w:ascii="仿宋" w:hAnsi="仿宋" w:eastAsia="仿宋" w:cs="仿宋"/>
          <w:sz w:val="24"/>
          <w:szCs w:val="28"/>
          <w:highlight w:val="none"/>
          <w:lang w:val="en-US" w:eastAsia="zh-CN"/>
        </w:rPr>
        <w:t>/</w:t>
      </w:r>
    </w:p>
    <w:p>
      <w:pPr>
        <w:spacing w:line="360" w:lineRule="auto"/>
        <w:ind w:firstLine="480" w:firstLineChars="200"/>
        <w:jc w:val="left"/>
        <w:rPr>
          <w:rFonts w:ascii="仿宋" w:hAnsi="仿宋" w:eastAsia="仿宋" w:cs="仿宋"/>
          <w:sz w:val="24"/>
          <w:szCs w:val="28"/>
          <w:highlight w:val="none"/>
        </w:rPr>
      </w:pPr>
      <w:r>
        <w:rPr>
          <w:rFonts w:hint="eastAsia" w:ascii="仿宋" w:hAnsi="仿宋" w:eastAsia="仿宋" w:cs="仿宋"/>
          <w:sz w:val="24"/>
          <w:szCs w:val="28"/>
          <w:highlight w:val="none"/>
        </w:rPr>
        <w:t>联系人</w:t>
      </w:r>
      <w:r>
        <w:rPr>
          <w:rFonts w:ascii="仿宋" w:hAnsi="仿宋" w:eastAsia="仿宋" w:cs="仿宋"/>
          <w:sz w:val="24"/>
          <w:szCs w:val="28"/>
          <w:highlight w:val="none"/>
        </w:rPr>
        <w:t xml:space="preserve"> </w:t>
      </w:r>
      <w:r>
        <w:rPr>
          <w:rFonts w:hint="eastAsia" w:ascii="仿宋" w:hAnsi="仿宋" w:eastAsia="仿宋" w:cs="仿宋"/>
          <w:sz w:val="24"/>
          <w:szCs w:val="28"/>
          <w:highlight w:val="none"/>
        </w:rPr>
        <w:t xml:space="preserve">：俞征 </w:t>
      </w:r>
    </w:p>
    <w:p>
      <w:pPr>
        <w:spacing w:line="360" w:lineRule="auto"/>
        <w:ind w:firstLine="480" w:firstLineChars="200"/>
        <w:jc w:val="left"/>
        <w:rPr>
          <w:rFonts w:ascii="仿宋" w:hAnsi="仿宋" w:eastAsia="仿宋" w:cs="仿宋"/>
          <w:sz w:val="24"/>
          <w:szCs w:val="28"/>
          <w:highlight w:val="none"/>
        </w:rPr>
      </w:pPr>
      <w:r>
        <w:rPr>
          <w:rFonts w:hint="eastAsia" w:ascii="仿宋" w:hAnsi="仿宋" w:eastAsia="仿宋" w:cs="仿宋"/>
          <w:sz w:val="24"/>
          <w:szCs w:val="28"/>
          <w:highlight w:val="none"/>
        </w:rPr>
        <w:t>监督投诉电话：0571-89185312</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5"/>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147728692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工作分包。</w:t>
            </w:r>
            <w:sdt>
              <w:sdtPr>
                <w:rPr>
                  <w:rFonts w:hint="eastAsia" w:ascii="仿宋_GB2312" w:hAnsi="仿宋" w:eastAsia="仿宋_GB2312" w:cs="Arial"/>
                  <w:kern w:val="0"/>
                  <w:sz w:val="24"/>
                </w:rPr>
                <w:id w:val="-1276331357"/>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21296641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99980297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63994648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szCs w:val="24"/>
                    <w:lang w:val="en-US" w:eastAsia="zh-CN" w:bidi="ar-SA"/>
                  </w:rPr>
                  <w:t>þ</w:t>
                </w:r>
              </w:sdtContent>
            </w:sdt>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b/>
                <w:sz w:val="24"/>
              </w:rPr>
            </w:pPr>
            <w:sdt>
              <w:sdtPr>
                <w:rPr>
                  <w:rFonts w:hint="eastAsia" w:ascii="仿宋_GB2312" w:hAnsi="仿宋" w:eastAsia="仿宋_GB2312" w:cs="Arial"/>
                  <w:kern w:val="0"/>
                  <w:sz w:val="24"/>
                </w:rPr>
                <w:id w:val="10268319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ascii="仿宋_GB2312" w:hAnsi="仿宋" w:eastAsia="仿宋_GB2312"/>
                <w:kern w:val="0"/>
                <w:sz w:val="24"/>
              </w:rPr>
              <w:t>B</w:t>
            </w:r>
            <w:r>
              <w:rPr>
                <w:rFonts w:hint="eastAsia" w:ascii="仿宋_GB2312" w:hAnsi="仿宋" w:eastAsia="仿宋_GB2312"/>
                <w:kern w:val="0"/>
                <w:sz w:val="24"/>
              </w:rPr>
              <w:t>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85934854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cs="仿宋_GB2312"/>
                <w:b/>
                <w:kern w:val="0"/>
                <w:sz w:val="24"/>
                <w:lang w:val="zh-CN"/>
              </w:rPr>
            </w:pPr>
            <w:sdt>
              <w:sdtPr>
                <w:rPr>
                  <w:rFonts w:hint="eastAsia" w:ascii="仿宋_GB2312" w:hAnsi="仿宋" w:eastAsia="仿宋_GB2312" w:cs="Arial"/>
                  <w:kern w:val="0"/>
                  <w:sz w:val="24"/>
                </w:rPr>
                <w:id w:val="1174071719"/>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sdt>
              <w:sdtPr>
                <w:rPr>
                  <w:rFonts w:hint="eastAsia" w:ascii="仿宋_GB2312" w:hAnsi="仿宋" w:eastAsia="仿宋_GB2312" w:cs="Arial"/>
                  <w:kern w:val="0"/>
                  <w:sz w:val="24"/>
                </w:rPr>
                <w:id w:val="-1828425707"/>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hint="eastAsia" w:ascii="仿宋_GB2312" w:hAnsi="仿宋" w:eastAsia="仿宋_GB2312" w:cs="Arial"/>
                <w:kern w:val="0"/>
                <w:sz w:val="24"/>
              </w:rPr>
              <w:t>本项目不允许采购进口产品。</w:t>
            </w:r>
          </w:p>
          <w:p>
            <w:pPr>
              <w:spacing w:line="360" w:lineRule="auto"/>
            </w:pPr>
            <w:sdt>
              <w:sdtPr>
                <w:rPr>
                  <w:rFonts w:hint="eastAsia" w:ascii="仿宋_GB2312" w:hAnsi="仿宋" w:eastAsia="仿宋_GB2312" w:cs="Arial"/>
                  <w:kern w:val="0"/>
                  <w:sz w:val="24"/>
                </w:rPr>
                <w:id w:val="-5285282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1872786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szCs w:val="24"/>
                    <w:lang w:val="en-US" w:eastAsia="zh-CN" w:bidi="ar-SA"/>
                  </w:rPr>
                  <w:t>☐</w:t>
                </w:r>
              </w:sdtContent>
            </w:sdt>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360" w:lineRule="auto"/>
              <w:rPr>
                <w:rFonts w:ascii="仿宋_GB2312" w:hAnsi="仿宋" w:eastAsia="仿宋_GB2312"/>
                <w:sz w:val="24"/>
              </w:rPr>
            </w:pPr>
            <w:sdt>
              <w:sdtPr>
                <w:rPr>
                  <w:rFonts w:hint="eastAsia" w:ascii="仿宋_GB2312" w:hAnsi="仿宋" w:eastAsia="仿宋_GB2312" w:cs="Arial"/>
                  <w:kern w:val="0"/>
                  <w:sz w:val="24"/>
                </w:rPr>
                <w:id w:val="47488555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szCs w:val="24"/>
                    <w:lang w:val="en-US" w:eastAsia="zh-CN" w:bidi="ar-SA"/>
                  </w:rPr>
                  <w:t>þ</w:t>
                </w:r>
              </w:sdtContent>
            </w:sdt>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6"/>
              <w:rPr>
                <w:rFonts w:hint="eastAsia" w:eastAsia="仿宋_GB2312"/>
                <w:lang w:val="en-US" w:eastAsia="zh-CN"/>
              </w:rPr>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）标的：</w:t>
            </w:r>
            <w:r>
              <w:rPr>
                <w:rFonts w:hint="eastAsia" w:ascii="仿宋_GB2312" w:hAnsi="仿宋" w:eastAsia="仿宋_GB2312" w:cs="Arial"/>
                <w:kern w:val="0"/>
                <w:sz w:val="24"/>
                <w:u w:val="single"/>
              </w:rPr>
              <w:t xml:space="preserve"> 杭州亚运会、亚残运会临平赛区赛事筹备咨询服务 </w:t>
            </w:r>
            <w:r>
              <w:rPr>
                <w:rFonts w:hint="eastAsia" w:ascii="仿宋_GB2312" w:hAnsi="仿宋" w:eastAsia="仿宋_GB2312" w:cs="Arial"/>
                <w:kern w:val="0"/>
                <w:sz w:val="24"/>
              </w:rPr>
              <w:t>，属于</w:t>
            </w:r>
            <w:r>
              <w:rPr>
                <w:rFonts w:hint="eastAsia" w:ascii="仿宋_GB2312" w:hAnsi="仿宋" w:eastAsia="仿宋_GB2312" w:cs="Arial"/>
                <w:kern w:val="0"/>
                <w:sz w:val="24"/>
                <w:u w:val="single"/>
              </w:rPr>
              <w:t>其他未列明</w:t>
            </w:r>
            <w:r>
              <w:rPr>
                <w:rFonts w:hint="eastAsia" w:ascii="仿宋_GB2312" w:hAnsi="仿宋" w:eastAsia="仿宋_GB2312" w:cs="Arial"/>
                <w:kern w:val="0"/>
                <w:sz w:val="24"/>
                <w:u w:val="none"/>
              </w:rPr>
              <w:t>行业</w:t>
            </w:r>
            <w:r>
              <w:rPr>
                <w:rFonts w:hint="eastAsia" w:cs="Arial"/>
                <w:kern w:val="0"/>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kern w:val="2"/>
                <w:sz w:val="24"/>
                <w:szCs w:val="24"/>
                <w:lang w:val="en-US" w:eastAsia="zh-CN" w:bidi="ar-SA"/>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_GB2312" w:hAnsi="仿宋" w:eastAsia="仿宋_GB2312" w:cs="仿宋_GB2312"/>
                <w:b/>
                <w:sz w:val="24"/>
              </w:rPr>
            </w:pPr>
            <w:r>
              <w:rPr>
                <w:rFonts w:hint="eastAsia" w:ascii="仿宋_GB2312" w:hAnsi="仿宋" w:eastAsia="仿宋_GB2312" w:cs="仿宋_GB2312"/>
                <w:b/>
                <w:sz w:val="24"/>
              </w:rPr>
              <w:t>中小企业预留份额情况</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4"/>
              <w:keepNext w:val="0"/>
              <w:keepLines w:val="0"/>
              <w:pageBreakBefore w:val="0"/>
              <w:kinsoku/>
              <w:wordWrap/>
              <w:overflowPunct/>
              <w:topLinePunct w:val="0"/>
              <w:autoSpaceDE/>
              <w:autoSpaceDN/>
              <w:bidi w:val="0"/>
              <w:adjustRightInd w:val="0"/>
              <w:spacing w:line="360" w:lineRule="auto"/>
              <w:ind w:firstLine="0" w:firstLineChars="0"/>
              <w:textAlignment w:val="auto"/>
              <w:rPr>
                <w:rFonts w:hint="eastAsia" w:ascii="仿宋_GB2312" w:hAnsi="仿宋" w:eastAsia="仿宋_GB2312" w:cs="Arial"/>
                <w:kern w:val="0"/>
                <w:sz w:val="24"/>
              </w:rPr>
            </w:pPr>
            <w:r>
              <w:rPr>
                <w:rFonts w:hint="eastAsia" w:ascii="仿宋" w:hAnsi="仿宋" w:eastAsia="仿宋" w:cs="仿宋"/>
                <w:color w:val="auto"/>
                <w:kern w:val="0"/>
                <w:sz w:val="24"/>
              </w:rPr>
              <w:t>本项目</w:t>
            </w:r>
            <w:r>
              <w:rPr>
                <w:rFonts w:hint="eastAsia" w:ascii="仿宋" w:hAnsi="仿宋" w:eastAsia="仿宋" w:cs="仿宋"/>
                <w:color w:val="auto"/>
                <w:sz w:val="24"/>
                <w:u w:val="single"/>
              </w:rPr>
              <w:t>不预留份额专门面向中小企业采购</w:t>
            </w:r>
            <w:r>
              <w:rPr>
                <w:rFonts w:hint="eastAsia" w:ascii="仿宋" w:hAnsi="仿宋" w:eastAsia="仿宋" w:cs="仿宋"/>
                <w:color w:val="auto"/>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kern w:val="2"/>
                <w:sz w:val="24"/>
                <w:szCs w:val="24"/>
                <w:lang w:val="en-US" w:eastAsia="zh-CN" w:bidi="ar-SA"/>
              </w:rPr>
            </w:pPr>
            <w:r>
              <w:rPr>
                <w:rFonts w:ascii="仿宋_GB2312" w:hAnsi="仿宋" w:eastAsia="仿宋_GB2312" w:cs="仿宋_GB2312"/>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kern w:val="2"/>
                <w:sz w:val="24"/>
                <w:szCs w:val="24"/>
                <w:lang w:val="en-US" w:eastAsia="zh-CN" w:bidi="ar-SA"/>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jc w:val="cente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kern w:val="2"/>
                <w:sz w:val="24"/>
                <w:szCs w:val="24"/>
                <w:lang w:val="en-US" w:eastAsia="zh-CN" w:bidi="ar-SA"/>
              </w:rPr>
            </w:pPr>
            <w:r>
              <w:rPr>
                <w:rFonts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ascii="仿宋_GB2312" w:hAnsi="仿宋" w:eastAsia="仿宋_GB2312"/>
                <w:kern w:val="28"/>
                <w:sz w:val="24"/>
                <w:highlight w:val="none"/>
              </w:rPr>
            </w:pPr>
            <w:r>
              <w:rPr>
                <w:rFonts w:hint="eastAsia" w:ascii="仿宋_GB2312" w:hAnsi="仿宋" w:eastAsia="仿宋_GB2312" w:cs="Times New Roman"/>
                <w:kern w:val="28"/>
                <w:sz w:val="24"/>
                <w:szCs w:val="24"/>
                <w:highlight w:val="none"/>
              </w:rPr>
              <w:t>备份投标文件送达地点：</w:t>
            </w:r>
            <w:r>
              <w:rPr>
                <w:rFonts w:hint="eastAsia" w:ascii="仿宋_GB2312" w:hAnsi="仿宋" w:eastAsia="仿宋_GB2312"/>
                <w:sz w:val="24"/>
                <w:highlight w:val="none"/>
                <w:u w:val="single"/>
              </w:rPr>
              <w:t xml:space="preserve"> </w:t>
            </w:r>
            <w:r>
              <w:rPr>
                <w:rFonts w:hint="eastAsia" w:ascii="仿宋_GB2312" w:hAnsi="仿宋" w:eastAsia="仿宋_GB2312" w:cs="Arial"/>
                <w:sz w:val="24"/>
                <w:highlight w:val="none"/>
                <w:u w:val="single"/>
                <w:lang w:eastAsia="zh-CN"/>
              </w:rPr>
              <w:t>杭州市临平区星桥街道星源路368号元星大厦901室</w:t>
            </w:r>
            <w:r>
              <w:rPr>
                <w:rFonts w:ascii="仿宋_GB2312" w:hAnsi="仿宋" w:eastAsia="仿宋_GB2312"/>
                <w:sz w:val="24"/>
                <w:highlight w:val="none"/>
                <w:u w:val="single"/>
              </w:rPr>
              <w:t xml:space="preserve"> </w:t>
            </w:r>
            <w:r>
              <w:rPr>
                <w:rFonts w:hint="eastAsia" w:ascii="仿宋_GB2312" w:hAnsi="仿宋" w:eastAsia="仿宋_GB2312" w:cs="Times New Roman"/>
                <w:kern w:val="28"/>
                <w:sz w:val="24"/>
                <w:szCs w:val="24"/>
                <w:highlight w:val="none"/>
              </w:rPr>
              <w:t>；备份投标文件签收人员联系电话：</w:t>
            </w:r>
            <w:r>
              <w:rPr>
                <w:rFonts w:hint="eastAsia" w:ascii="仿宋_GB2312" w:hAnsi="仿宋" w:eastAsia="仿宋_GB2312"/>
                <w:sz w:val="24"/>
                <w:highlight w:val="none"/>
                <w:u w:val="single"/>
              </w:rPr>
              <w:t xml:space="preserve">  </w:t>
            </w:r>
            <w:r>
              <w:rPr>
                <w:rFonts w:hint="eastAsia" w:ascii="仿宋_GB2312" w:hAnsi="仿宋" w:eastAsia="仿宋_GB2312"/>
                <w:sz w:val="24"/>
                <w:highlight w:val="none"/>
                <w:u w:val="single"/>
                <w:lang w:val="en-US" w:eastAsia="zh-CN"/>
              </w:rPr>
              <w:t>陆诗玥15957369729</w:t>
            </w:r>
            <w:r>
              <w:rPr>
                <w:rFonts w:hint="eastAsia" w:ascii="仿宋_GB2312" w:hAnsi="仿宋" w:eastAsia="仿宋_GB2312"/>
                <w:sz w:val="24"/>
                <w:highlight w:val="none"/>
                <w:u w:val="single"/>
              </w:rPr>
              <w:t xml:space="preserve"> </w:t>
            </w:r>
            <w:r>
              <w:rPr>
                <w:rFonts w:hint="eastAsia" w:ascii="仿宋_GB2312" w:hAnsi="仿宋" w:eastAsia="仿宋_GB2312" w:cs="仿宋_GB2312"/>
                <w:sz w:val="24"/>
                <w:szCs w:val="24"/>
                <w:highlight w:val="none"/>
              </w:rPr>
              <w:t>。</w:t>
            </w:r>
            <w:r>
              <w:rPr>
                <w:rFonts w:hint="eastAsia" w:ascii="仿宋_GB2312" w:hAnsi="仿宋" w:eastAsia="仿宋_GB2312" w:cs="仿宋_GB2312"/>
                <w:b/>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_GB2312" w:hAnsi="仿宋" w:eastAsia="仿宋_GB2312" w:cs="仿宋_GB2312"/>
                <w:sz w:val="24"/>
                <w:lang w:eastAsia="zh-CN"/>
              </w:rPr>
            </w:pPr>
            <w:r>
              <w:rPr>
                <w:rFonts w:ascii="仿宋_GB2312" w:hAnsi="仿宋" w:eastAsia="仿宋_GB2312" w:cs="仿宋_GB2312"/>
                <w:sz w:val="24"/>
              </w:rPr>
              <w:t>1</w:t>
            </w:r>
            <w:r>
              <w:rPr>
                <w:rFonts w:hint="eastAsia" w:ascii="仿宋_GB2312" w:hAnsi="仿宋" w:eastAsia="仿宋_GB2312" w:cs="仿宋_GB2312"/>
                <w:sz w:val="24"/>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无</w:t>
            </w:r>
            <w:r>
              <w:rPr>
                <w:rFonts w:hint="eastAsia" w:ascii="仿宋_GB2312" w:hAnsi="仿宋" w:eastAsia="仿宋_GB2312" w:cs="宋体"/>
                <w:b/>
                <w:kern w:val="0"/>
                <w:sz w:val="24"/>
              </w:rPr>
              <w:t>。</w:t>
            </w:r>
          </w:p>
        </w:tc>
      </w:tr>
    </w:tbl>
    <w:p>
      <w:pPr>
        <w:snapToGrid w:val="0"/>
        <w:spacing w:line="360" w:lineRule="auto"/>
        <w:jc w:val="center"/>
        <w:rPr>
          <w:rFonts w:ascii="仿宋" w:hAnsi="仿宋" w:eastAsia="仿宋" w:cs="仿宋_GB2312"/>
          <w:b/>
          <w:sz w:val="32"/>
          <w:szCs w:val="20"/>
        </w:rPr>
      </w:pPr>
    </w:p>
    <w:bookmarkEnd w:id="10"/>
    <w:p>
      <w:pPr>
        <w:rPr>
          <w:rFonts w:hint="eastAsia"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br w:type="page"/>
      </w:r>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sdt>
        <w:sdtPr>
          <w:rPr>
            <w:rFonts w:hint="eastAsia" w:ascii="仿宋_GB2312" w:hAnsi="仿宋" w:eastAsia="仿宋_GB2312" w:cs="Arial"/>
            <w:kern w:val="0"/>
            <w:sz w:val="24"/>
          </w:rPr>
          <w:id w:val="51297023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4"/>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5"/>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129"/>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29"/>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5"/>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4"/>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129"/>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29"/>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29"/>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29"/>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5"/>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5"/>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rPr>
        <w:t>招标文件第二部分投标人须知前附表规定的备份投标文件送达地点；</w:t>
      </w:r>
      <w:r>
        <w:rPr>
          <w:rFonts w:hint="eastAsia" w:ascii="仿宋_GB2312" w:hAnsi="仿宋"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129"/>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3"/>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129"/>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29"/>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29"/>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643"/>
        <w:rPr>
          <w:rFonts w:ascii="仿宋_GB2312" w:hAnsi="仿宋" w:eastAsia="仿宋_GB2312" w:cs="仿宋_GB2312"/>
          <w:b/>
          <w:sz w:val="32"/>
        </w:rPr>
      </w:pPr>
    </w:p>
    <w:p>
      <w:pPr>
        <w:pStyle w:val="129"/>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4"/>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4"/>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129"/>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129"/>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29"/>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129"/>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29"/>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2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12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29"/>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3"/>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29"/>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129"/>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3"/>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3"/>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29"/>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3"/>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w:t>
      </w:r>
      <w:r>
        <w:rPr>
          <w:rFonts w:ascii="仿宋_GB2312" w:hAnsi="仿宋" w:eastAsia="仿宋_GB2312"/>
          <w:sz w:val="24"/>
        </w:rPr>
        <w:t>5%。</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仿宋_GB2312"/>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5%。</w:t>
      </w:r>
    </w:p>
    <w:p>
      <w:pPr>
        <w:pStyle w:val="6"/>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129"/>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29"/>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3"/>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07468"/>
      <w:bookmarkEnd w:id="14"/>
      <w:bookmarkStart w:id="15" w:name="_Hlt75236290"/>
      <w:bookmarkEnd w:id="15"/>
      <w:bookmarkStart w:id="16" w:name="_Hlt74729768"/>
      <w:bookmarkEnd w:id="16"/>
      <w:bookmarkStart w:id="17" w:name="_Hlt74714665"/>
      <w:bookmarkEnd w:id="17"/>
      <w:bookmarkStart w:id="18" w:name="_Hlt74730295"/>
      <w:bookmarkEnd w:id="18"/>
      <w:bookmarkStart w:id="19" w:name="_Hlt68073093"/>
      <w:bookmarkEnd w:id="19"/>
      <w:bookmarkStart w:id="20" w:name="_Hlt68072998"/>
      <w:bookmarkEnd w:id="20"/>
      <w:bookmarkStart w:id="21" w:name="_Hlt68403820"/>
      <w:bookmarkEnd w:id="21"/>
      <w:bookmarkStart w:id="22" w:name="_Hlt75236101"/>
      <w:bookmarkEnd w:id="22"/>
      <w:bookmarkStart w:id="23" w:name="_Hlt75236011"/>
      <w:bookmarkEnd w:id="23"/>
      <w:bookmarkStart w:id="24" w:name="_Hlt68072990"/>
      <w:bookmarkEnd w:id="24"/>
      <w:bookmarkStart w:id="25" w:name="_Hlt68057669"/>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snapToGrid w:val="0"/>
        <w:spacing w:line="360" w:lineRule="auto"/>
        <w:jc w:val="center"/>
        <w:rPr>
          <w:rFonts w:ascii="仿宋" w:hAnsi="仿宋" w:eastAsia="仿宋" w:cs="仿宋"/>
          <w:sz w:val="24"/>
        </w:rPr>
      </w:pPr>
      <w:r>
        <w:rPr>
          <w:rFonts w:hint="eastAsia" w:ascii="仿宋" w:hAnsi="仿宋" w:eastAsia="仿宋" w:cs="仿宋"/>
          <w:sz w:val="24"/>
        </w:rPr>
        <w:t>属于实质性要求条款的，请用符号“▲”标明，否则属于非实质性要求。</w:t>
      </w:r>
    </w:p>
    <w:p>
      <w:pPr>
        <w:snapToGrid w:val="0"/>
        <w:spacing w:line="360" w:lineRule="auto"/>
        <w:jc w:val="center"/>
        <w:rPr>
          <w:rFonts w:ascii="仿宋" w:hAnsi="仿宋" w:eastAsia="仿宋" w:cs="仿宋"/>
          <w:b/>
          <w:bCs/>
          <w:color w:val="000000"/>
          <w:sz w:val="30"/>
          <w:szCs w:val="30"/>
        </w:rPr>
      </w:pPr>
      <w:r>
        <w:rPr>
          <w:rFonts w:ascii="仿宋" w:hAnsi="仿宋" w:eastAsia="仿宋"/>
          <w:color w:val="000000"/>
          <w:sz w:val="28"/>
          <w:szCs w:val="28"/>
        </w:rPr>
        <w:t xml:space="preserve">      </w:t>
      </w:r>
      <w:r>
        <w:rPr>
          <w:rFonts w:hint="eastAsia" w:ascii="仿宋" w:hAnsi="仿宋" w:eastAsia="仿宋" w:cs="仿宋"/>
          <w:b/>
          <w:bCs/>
          <w:color w:val="000000"/>
          <w:sz w:val="30"/>
          <w:szCs w:val="30"/>
        </w:rPr>
        <w:t>一、招标一览表</w:t>
      </w:r>
    </w:p>
    <w:p>
      <w:pPr>
        <w:autoSpaceDE w:val="0"/>
        <w:autoSpaceDN w:val="0"/>
        <w:spacing w:afterLines="50" w:line="440" w:lineRule="exact"/>
        <w:rPr>
          <w:rFonts w:ascii="仿宋" w:hAnsi="仿宋" w:eastAsia="仿宋"/>
          <w:b/>
          <w:color w:val="000000"/>
          <w:sz w:val="24"/>
          <w:u w:val="single"/>
        </w:rPr>
      </w:pPr>
      <w:r>
        <w:rPr>
          <w:rFonts w:hint="eastAsia" w:ascii="仿宋" w:hAnsi="仿宋" w:eastAsia="仿宋"/>
          <w:b/>
          <w:color w:val="000000"/>
          <w:sz w:val="24"/>
          <w:u w:val="single"/>
        </w:rPr>
        <w:t>标项</w:t>
      </w:r>
      <w:r>
        <w:rPr>
          <w:rFonts w:ascii="仿宋" w:hAnsi="仿宋" w:eastAsia="仿宋"/>
          <w:b/>
          <w:color w:val="000000"/>
          <w:sz w:val="24"/>
          <w:u w:val="single"/>
        </w:rPr>
        <w:t>:1</w:t>
      </w:r>
    </w:p>
    <w:tbl>
      <w:tblPr>
        <w:tblStyle w:val="62"/>
        <w:tblW w:w="91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9"/>
        <w:gridCol w:w="3590"/>
        <w:gridCol w:w="2060"/>
        <w:gridCol w:w="872"/>
        <w:gridCol w:w="1018"/>
        <w:gridCol w:w="8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jc w:val="center"/>
        </w:trPr>
        <w:tc>
          <w:tcPr>
            <w:tcW w:w="769" w:type="dxa"/>
          </w:tcPr>
          <w:p>
            <w:pPr>
              <w:pStyle w:val="954"/>
              <w:spacing w:before="210"/>
              <w:jc w:val="center"/>
              <w:rPr>
                <w:b/>
                <w:color w:val="000000"/>
                <w:sz w:val="24"/>
              </w:rPr>
            </w:pPr>
            <w:r>
              <w:rPr>
                <w:rFonts w:hint="eastAsia"/>
                <w:b/>
                <w:color w:val="000000"/>
                <w:sz w:val="24"/>
              </w:rPr>
              <w:t>序号</w:t>
            </w:r>
          </w:p>
        </w:tc>
        <w:tc>
          <w:tcPr>
            <w:tcW w:w="3590" w:type="dxa"/>
          </w:tcPr>
          <w:p>
            <w:pPr>
              <w:pStyle w:val="954"/>
              <w:spacing w:before="210"/>
              <w:ind w:right="1103"/>
              <w:jc w:val="center"/>
              <w:rPr>
                <w:b/>
                <w:color w:val="000000"/>
                <w:sz w:val="24"/>
              </w:rPr>
            </w:pPr>
            <w:r>
              <w:rPr>
                <w:rFonts w:hint="eastAsia"/>
                <w:b/>
                <w:color w:val="000000"/>
                <w:sz w:val="24"/>
              </w:rPr>
              <w:t>名称</w:t>
            </w:r>
          </w:p>
        </w:tc>
        <w:tc>
          <w:tcPr>
            <w:tcW w:w="2060" w:type="dxa"/>
          </w:tcPr>
          <w:p>
            <w:pPr>
              <w:pStyle w:val="954"/>
              <w:spacing w:before="210"/>
              <w:ind w:left="142" w:right="130"/>
              <w:jc w:val="center"/>
              <w:rPr>
                <w:b/>
                <w:color w:val="000000"/>
                <w:sz w:val="24"/>
              </w:rPr>
            </w:pPr>
            <w:r>
              <w:rPr>
                <w:rFonts w:hint="eastAsia"/>
                <w:b/>
                <w:color w:val="000000"/>
                <w:sz w:val="24"/>
              </w:rPr>
              <w:t>规格型号与参数</w:t>
            </w:r>
          </w:p>
        </w:tc>
        <w:tc>
          <w:tcPr>
            <w:tcW w:w="872" w:type="dxa"/>
          </w:tcPr>
          <w:p>
            <w:pPr>
              <w:pStyle w:val="954"/>
              <w:spacing w:before="210"/>
              <w:ind w:left="158" w:right="149"/>
              <w:jc w:val="center"/>
              <w:rPr>
                <w:b/>
                <w:color w:val="000000"/>
                <w:sz w:val="24"/>
              </w:rPr>
            </w:pPr>
            <w:r>
              <w:rPr>
                <w:rFonts w:hint="eastAsia"/>
                <w:b/>
                <w:color w:val="000000"/>
                <w:sz w:val="24"/>
              </w:rPr>
              <w:t>单位</w:t>
            </w:r>
          </w:p>
        </w:tc>
        <w:tc>
          <w:tcPr>
            <w:tcW w:w="1018" w:type="dxa"/>
          </w:tcPr>
          <w:p>
            <w:pPr>
              <w:pStyle w:val="954"/>
              <w:spacing w:before="210"/>
              <w:ind w:left="218" w:right="209"/>
              <w:jc w:val="center"/>
              <w:rPr>
                <w:b/>
                <w:color w:val="000000"/>
                <w:sz w:val="24"/>
              </w:rPr>
            </w:pPr>
            <w:r>
              <w:rPr>
                <w:rFonts w:hint="eastAsia"/>
                <w:b/>
                <w:color w:val="000000"/>
                <w:sz w:val="24"/>
              </w:rPr>
              <w:t>数量</w:t>
            </w:r>
          </w:p>
        </w:tc>
        <w:tc>
          <w:tcPr>
            <w:tcW w:w="832" w:type="dxa"/>
          </w:tcPr>
          <w:p>
            <w:pPr>
              <w:pStyle w:val="954"/>
              <w:spacing w:before="210"/>
              <w:jc w:val="center"/>
              <w:rPr>
                <w:b/>
                <w:color w:val="000000"/>
                <w:sz w:val="24"/>
              </w:rPr>
            </w:pPr>
            <w:r>
              <w:rPr>
                <w:rFonts w:hint="eastAsia"/>
                <w:b/>
                <w:color w:val="00000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769" w:type="dxa"/>
            <w:vAlign w:val="center"/>
          </w:tcPr>
          <w:p>
            <w:pPr>
              <w:pStyle w:val="954"/>
              <w:spacing w:before="222"/>
              <w:ind w:left="6"/>
              <w:jc w:val="center"/>
              <w:rPr>
                <w:color w:val="000000"/>
                <w:sz w:val="28"/>
              </w:rPr>
            </w:pPr>
            <w:r>
              <w:rPr>
                <w:color w:val="000000"/>
                <w:sz w:val="28"/>
              </w:rPr>
              <w:t>1</w:t>
            </w:r>
          </w:p>
        </w:tc>
        <w:tc>
          <w:tcPr>
            <w:tcW w:w="359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仿宋" w:hAnsi="仿宋" w:eastAsia="仿宋" w:cs="仿宋"/>
                <w:color w:val="000000"/>
                <w:sz w:val="24"/>
              </w:rPr>
            </w:pPr>
            <w:r>
              <w:rPr>
                <w:rFonts w:hint="eastAsia" w:ascii="仿宋" w:hAnsi="仿宋" w:eastAsia="仿宋" w:cs="仿宋"/>
                <w:color w:val="000000"/>
                <w:sz w:val="24"/>
                <w:lang w:eastAsia="zh-CN"/>
              </w:rPr>
              <w:t>杭州亚运会、亚残运会临平赛区赛事筹备咨询服务</w:t>
            </w:r>
            <w:r>
              <w:rPr>
                <w:rFonts w:hint="eastAsia" w:ascii="仿宋" w:hAnsi="仿宋" w:eastAsia="仿宋" w:cs="仿宋"/>
                <w:color w:val="000000"/>
                <w:sz w:val="24"/>
              </w:rPr>
              <w:t>政府采购项目</w:t>
            </w:r>
          </w:p>
        </w:tc>
        <w:tc>
          <w:tcPr>
            <w:tcW w:w="206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仿宋" w:hAnsi="仿宋" w:eastAsia="仿宋" w:cs="仿宋"/>
                <w:color w:val="000000"/>
                <w:sz w:val="24"/>
              </w:rPr>
            </w:pPr>
            <w:r>
              <w:rPr>
                <w:rFonts w:hint="eastAsia" w:ascii="仿宋" w:hAnsi="仿宋" w:eastAsia="仿宋" w:cs="仿宋"/>
                <w:color w:val="000000"/>
                <w:sz w:val="24"/>
              </w:rPr>
              <w:t>详见招标需求</w:t>
            </w:r>
          </w:p>
        </w:tc>
        <w:tc>
          <w:tcPr>
            <w:tcW w:w="872"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仿宋" w:hAnsi="仿宋" w:eastAsia="仿宋" w:cs="仿宋"/>
                <w:color w:val="000000"/>
                <w:sz w:val="24"/>
              </w:rPr>
            </w:pPr>
            <w:r>
              <w:rPr>
                <w:rFonts w:hint="eastAsia" w:ascii="仿宋" w:hAnsi="仿宋" w:eastAsia="仿宋" w:cs="仿宋"/>
                <w:color w:val="000000"/>
                <w:sz w:val="24"/>
              </w:rPr>
              <w:t>项</w:t>
            </w:r>
          </w:p>
        </w:tc>
        <w:tc>
          <w:tcPr>
            <w:tcW w:w="101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仿宋" w:hAnsi="仿宋" w:eastAsia="仿宋" w:cs="仿宋"/>
                <w:color w:val="000000"/>
                <w:sz w:val="24"/>
              </w:rPr>
            </w:pPr>
            <w:r>
              <w:rPr>
                <w:rFonts w:ascii="仿宋" w:hAnsi="仿宋" w:eastAsia="仿宋" w:cs="仿宋"/>
                <w:color w:val="000000"/>
                <w:sz w:val="24"/>
              </w:rPr>
              <w:t>1</w:t>
            </w:r>
          </w:p>
        </w:tc>
        <w:tc>
          <w:tcPr>
            <w:tcW w:w="832" w:type="dxa"/>
            <w:vAlign w:val="center"/>
          </w:tcPr>
          <w:p>
            <w:pPr>
              <w:pStyle w:val="954"/>
              <w:keepNext w:val="0"/>
              <w:keepLines w:val="0"/>
              <w:pageBreakBefore w:val="0"/>
              <w:widowControl w:val="0"/>
              <w:kinsoku/>
              <w:wordWrap/>
              <w:overflowPunct/>
              <w:topLinePunct w:val="0"/>
              <w:autoSpaceDE/>
              <w:autoSpaceDN/>
              <w:bidi w:val="0"/>
              <w:adjustRightInd w:val="0"/>
              <w:snapToGrid/>
              <w:spacing w:line="240" w:lineRule="auto"/>
              <w:textAlignment w:val="auto"/>
              <w:rPr>
                <w:rFonts w:ascii="Times New Roman"/>
                <w:color w:val="000000"/>
                <w:sz w:val="22"/>
              </w:rPr>
            </w:pPr>
          </w:p>
        </w:tc>
      </w:tr>
    </w:tbl>
    <w:p>
      <w:pPr>
        <w:spacing w:line="360" w:lineRule="auto"/>
        <w:jc w:val="center"/>
        <w:rPr>
          <w:rFonts w:ascii="仿宋" w:hAnsi="仿宋" w:eastAsia="仿宋" w:cs="仿宋"/>
          <w:b/>
          <w:color w:val="000000"/>
          <w:sz w:val="28"/>
          <w:szCs w:val="28"/>
        </w:rPr>
      </w:pPr>
    </w:p>
    <w:p>
      <w:pPr>
        <w:spacing w:line="360" w:lineRule="auto"/>
        <w:jc w:val="center"/>
        <w:rPr>
          <w:rFonts w:ascii="宋体" w:cs="宋体"/>
          <w:b/>
          <w:bCs/>
          <w:sz w:val="44"/>
          <w:szCs w:val="44"/>
        </w:rPr>
      </w:pPr>
      <w:r>
        <w:rPr>
          <w:rFonts w:hint="eastAsia" w:ascii="仿宋" w:hAnsi="仿宋" w:eastAsia="仿宋" w:cs="仿宋"/>
          <w:b/>
          <w:color w:val="000000"/>
          <w:sz w:val="28"/>
          <w:szCs w:val="28"/>
        </w:rPr>
        <w:t>二、招标需求</w:t>
      </w:r>
      <w:r>
        <w:rPr>
          <w:rFonts w:ascii="仿宋" w:hAnsi="仿宋" w:eastAsia="仿宋" w:cs="仿宋"/>
          <w:b/>
          <w:color w:val="000000"/>
          <w:sz w:val="28"/>
          <w:szCs w:val="28"/>
        </w:rPr>
        <w:t xml:space="preserve"> </w:t>
      </w:r>
    </w:p>
    <w:p>
      <w:pPr>
        <w:rPr>
          <w:rFonts w:ascii="仿宋" w:hAnsi="仿宋" w:eastAsia="仿宋" w:cs="仿宋"/>
          <w:b/>
          <w:sz w:val="28"/>
          <w:szCs w:val="28"/>
        </w:rPr>
      </w:pPr>
      <w:r>
        <w:rPr>
          <w:rFonts w:ascii="仿宋" w:hAnsi="仿宋" w:eastAsia="仿宋" w:cs="仿宋"/>
          <w:b/>
          <w:sz w:val="28"/>
          <w:szCs w:val="28"/>
        </w:rPr>
        <w:t>1</w:t>
      </w:r>
      <w:r>
        <w:rPr>
          <w:rFonts w:hint="eastAsia" w:ascii="仿宋" w:hAnsi="仿宋" w:eastAsia="仿宋" w:cs="仿宋"/>
          <w:b/>
          <w:sz w:val="28"/>
          <w:szCs w:val="28"/>
        </w:rPr>
        <w:t>、项目背景</w:t>
      </w:r>
    </w:p>
    <w:p>
      <w:pPr>
        <w:adjustRightInd/>
        <w:spacing w:line="360" w:lineRule="auto"/>
        <w:ind w:firstLine="480" w:firstLineChars="200"/>
        <w:rPr>
          <w:rFonts w:ascii="仿宋" w:hAnsi="仿宋" w:eastAsia="仿宋" w:cs="Arial"/>
          <w:color w:val="000000"/>
          <w:kern w:val="0"/>
          <w:sz w:val="24"/>
          <w:highlight w:val="none"/>
        </w:rPr>
      </w:pPr>
      <w:r>
        <w:rPr>
          <w:rFonts w:hint="eastAsia" w:ascii="仿宋" w:hAnsi="仿宋" w:eastAsia="仿宋" w:cs="Arial"/>
          <w:color w:val="000000"/>
          <w:kern w:val="0"/>
          <w:sz w:val="24"/>
          <w:lang w:eastAsia="zh-CN"/>
        </w:rPr>
        <w:t>杭州市临平区文化和广电旅游体育局</w:t>
      </w:r>
      <w:r>
        <w:rPr>
          <w:rFonts w:hint="eastAsia" w:ascii="仿宋" w:hAnsi="仿宋" w:eastAsia="仿宋" w:cs="Arial"/>
          <w:color w:val="000000"/>
          <w:kern w:val="0"/>
          <w:sz w:val="24"/>
        </w:rPr>
        <w:t>将承办2022年杭州亚运会足球预赛、男子排球预决赛、空手道预决赛以及亚残运会坐式排球预决赛、盲人门球预决赛五个项目的比赛，</w:t>
      </w:r>
      <w:r>
        <w:rPr>
          <w:rFonts w:hint="eastAsia" w:ascii="仿宋" w:hAnsi="仿宋" w:eastAsia="仿宋" w:cs="Arial"/>
          <w:color w:val="000000"/>
          <w:kern w:val="0"/>
          <w:sz w:val="24"/>
          <w:highlight w:val="none"/>
        </w:rPr>
        <w:t>比赛场馆分别在临平体育中心和塘栖盲人门球训练基地举行，比赛时间为2022年9月初至10月底。整个赛事筹备工作将以政府主导，以场馆竞赛运行团队为基础，咨询服务团队进行专业指导和技术统筹，协助竞赛场馆运行团队各项赛事赛筹备的工作模式，加强过程管理和控制，确保赛事任务圆满完成。</w:t>
      </w:r>
    </w:p>
    <w:p>
      <w:pPr>
        <w:rPr>
          <w:rFonts w:ascii="仿宋" w:hAnsi="仿宋" w:eastAsia="仿宋" w:cs="仿宋"/>
          <w:b/>
          <w:sz w:val="28"/>
          <w:szCs w:val="28"/>
          <w:highlight w:val="none"/>
        </w:rPr>
      </w:pPr>
      <w:r>
        <w:rPr>
          <w:rFonts w:ascii="仿宋" w:hAnsi="仿宋" w:eastAsia="仿宋" w:cs="仿宋"/>
          <w:b/>
          <w:sz w:val="28"/>
          <w:szCs w:val="28"/>
          <w:highlight w:val="none"/>
        </w:rPr>
        <w:t>2</w:t>
      </w:r>
      <w:r>
        <w:rPr>
          <w:rFonts w:hint="eastAsia" w:ascii="仿宋" w:hAnsi="仿宋" w:eastAsia="仿宋" w:cs="仿宋"/>
          <w:b/>
          <w:sz w:val="28"/>
          <w:szCs w:val="28"/>
          <w:highlight w:val="none"/>
        </w:rPr>
        <w:t>、工作原则</w:t>
      </w:r>
    </w:p>
    <w:p>
      <w:pPr>
        <w:adjustRightInd/>
        <w:spacing w:line="360" w:lineRule="auto"/>
        <w:ind w:firstLine="480" w:firstLineChars="200"/>
        <w:rPr>
          <w:rFonts w:ascii="仿宋" w:hAnsi="仿宋" w:eastAsia="仿宋" w:cs="Arial"/>
          <w:color w:val="000000"/>
          <w:kern w:val="0"/>
          <w:sz w:val="24"/>
          <w:highlight w:val="none"/>
        </w:rPr>
      </w:pPr>
      <w:r>
        <w:rPr>
          <w:rFonts w:hint="eastAsia" w:ascii="仿宋" w:hAnsi="仿宋" w:eastAsia="仿宋" w:cs="Arial"/>
          <w:color w:val="000000"/>
          <w:kern w:val="0"/>
          <w:sz w:val="24"/>
          <w:highlight w:val="none"/>
        </w:rPr>
        <w:t>（一）统筹推进。按照杭州亚运会筹办总体要求</w:t>
      </w:r>
      <w:r>
        <w:rPr>
          <w:rFonts w:ascii="仿宋" w:hAnsi="仿宋" w:eastAsia="仿宋" w:cs="Arial"/>
          <w:color w:val="000000"/>
          <w:kern w:val="0"/>
          <w:sz w:val="24"/>
          <w:highlight w:val="none"/>
        </w:rPr>
        <w:t>,</w:t>
      </w:r>
      <w:r>
        <w:rPr>
          <w:rFonts w:hint="eastAsia" w:ascii="仿宋" w:hAnsi="仿宋" w:eastAsia="仿宋" w:cs="Arial"/>
          <w:color w:val="000000"/>
          <w:kern w:val="0"/>
          <w:sz w:val="24"/>
          <w:highlight w:val="none"/>
        </w:rPr>
        <w:t>统筹地方政府、主管部门、业主单位、组委会工作部室等各方面力量</w:t>
      </w:r>
      <w:r>
        <w:rPr>
          <w:rFonts w:ascii="仿宋" w:hAnsi="仿宋" w:eastAsia="仿宋" w:cs="Arial"/>
          <w:color w:val="000000"/>
          <w:kern w:val="0"/>
          <w:sz w:val="24"/>
          <w:highlight w:val="none"/>
        </w:rPr>
        <w:t>,</w:t>
      </w:r>
      <w:r>
        <w:rPr>
          <w:rFonts w:hint="eastAsia" w:ascii="仿宋" w:hAnsi="仿宋" w:eastAsia="仿宋" w:cs="Arial"/>
          <w:color w:val="000000"/>
          <w:kern w:val="0"/>
          <w:sz w:val="24"/>
          <w:highlight w:val="none"/>
        </w:rPr>
        <w:t>着力构建步调一致、高效协同的一体化工作格局。</w:t>
      </w:r>
      <w:r>
        <w:rPr>
          <w:rFonts w:ascii="仿宋" w:hAnsi="仿宋" w:eastAsia="仿宋" w:cs="Arial"/>
          <w:color w:val="000000"/>
          <w:kern w:val="0"/>
          <w:sz w:val="24"/>
          <w:highlight w:val="none"/>
        </w:rPr>
        <w:t xml:space="preserve"> </w:t>
      </w:r>
      <w:r>
        <w:rPr>
          <w:rFonts w:hint="eastAsia" w:ascii="仿宋" w:hAnsi="仿宋" w:eastAsia="仿宋" w:cs="Arial"/>
          <w:color w:val="000000"/>
          <w:kern w:val="0"/>
          <w:sz w:val="24"/>
          <w:highlight w:val="none"/>
        </w:rPr>
        <w:t>按照“两个亚运、同样精彩”要求</w:t>
      </w:r>
      <w:r>
        <w:rPr>
          <w:rFonts w:ascii="仿宋" w:hAnsi="仿宋" w:eastAsia="仿宋" w:cs="Arial"/>
          <w:color w:val="000000"/>
          <w:kern w:val="0"/>
          <w:sz w:val="24"/>
          <w:highlight w:val="none"/>
        </w:rPr>
        <w:t>,</w:t>
      </w:r>
      <w:r>
        <w:rPr>
          <w:rFonts w:hint="eastAsia" w:ascii="仿宋" w:hAnsi="仿宋" w:eastAsia="仿宋" w:cs="Arial"/>
          <w:color w:val="000000"/>
          <w:kern w:val="0"/>
          <w:sz w:val="24"/>
          <w:highlight w:val="none"/>
        </w:rPr>
        <w:t>同步谋划和做好亚残运会特殊需求、亚运会和亚残运会场馆使用转换等工作。</w:t>
      </w:r>
      <w:r>
        <w:rPr>
          <w:rFonts w:ascii="仿宋" w:hAnsi="仿宋" w:eastAsia="仿宋" w:cs="Arial"/>
          <w:color w:val="000000"/>
          <w:kern w:val="0"/>
          <w:sz w:val="24"/>
          <w:highlight w:val="none"/>
        </w:rPr>
        <w:t xml:space="preserve"> </w:t>
      </w:r>
      <w:r>
        <w:rPr>
          <w:rFonts w:hint="eastAsia" w:ascii="仿宋" w:hAnsi="仿宋" w:eastAsia="仿宋" w:cs="Arial"/>
          <w:color w:val="000000"/>
          <w:kern w:val="0"/>
          <w:sz w:val="24"/>
          <w:highlight w:val="none"/>
        </w:rPr>
        <w:t>按照内外联动要求</w:t>
      </w:r>
      <w:r>
        <w:rPr>
          <w:rFonts w:ascii="仿宋" w:hAnsi="仿宋" w:eastAsia="仿宋" w:cs="Arial"/>
          <w:color w:val="000000"/>
          <w:kern w:val="0"/>
          <w:sz w:val="24"/>
          <w:highlight w:val="none"/>
        </w:rPr>
        <w:t>,</w:t>
      </w:r>
      <w:r>
        <w:rPr>
          <w:rFonts w:hint="eastAsia" w:ascii="仿宋" w:hAnsi="仿宋" w:eastAsia="仿宋" w:cs="Arial"/>
          <w:color w:val="000000"/>
          <w:kern w:val="0"/>
          <w:sz w:val="24"/>
          <w:highlight w:val="none"/>
        </w:rPr>
        <w:t>统筹推进场馆运行和外围保障工作</w:t>
      </w:r>
      <w:r>
        <w:rPr>
          <w:rFonts w:ascii="仿宋" w:hAnsi="仿宋" w:eastAsia="仿宋" w:cs="Arial"/>
          <w:color w:val="000000"/>
          <w:kern w:val="0"/>
          <w:sz w:val="24"/>
          <w:highlight w:val="none"/>
        </w:rPr>
        <w:t>,</w:t>
      </w:r>
      <w:r>
        <w:rPr>
          <w:rFonts w:hint="eastAsia" w:ascii="仿宋" w:hAnsi="仿宋" w:eastAsia="仿宋" w:cs="Arial"/>
          <w:color w:val="000000"/>
          <w:kern w:val="0"/>
          <w:sz w:val="24"/>
          <w:highlight w:val="none"/>
        </w:rPr>
        <w:t>实现场馆内外无缝衔接、工作联动。</w:t>
      </w:r>
    </w:p>
    <w:p>
      <w:pPr>
        <w:adjustRightInd/>
        <w:spacing w:line="360" w:lineRule="auto"/>
        <w:ind w:firstLine="480" w:firstLineChars="200"/>
        <w:rPr>
          <w:rFonts w:ascii="仿宋" w:hAnsi="仿宋" w:eastAsia="仿宋" w:cs="Arial"/>
          <w:color w:val="000000"/>
          <w:kern w:val="0"/>
          <w:sz w:val="24"/>
          <w:highlight w:val="none"/>
        </w:rPr>
      </w:pPr>
      <w:r>
        <w:rPr>
          <w:rFonts w:hint="eastAsia" w:ascii="仿宋" w:hAnsi="仿宋" w:eastAsia="仿宋" w:cs="Arial"/>
          <w:color w:val="000000"/>
          <w:kern w:val="0"/>
          <w:sz w:val="24"/>
          <w:highlight w:val="none"/>
        </w:rPr>
        <w:t>（二）标准统一。为建立统一高效的赛时指挥体系</w:t>
      </w:r>
      <w:r>
        <w:rPr>
          <w:rFonts w:ascii="仿宋" w:hAnsi="仿宋" w:eastAsia="仿宋" w:cs="Arial"/>
          <w:color w:val="000000"/>
          <w:kern w:val="0"/>
          <w:sz w:val="24"/>
          <w:highlight w:val="none"/>
        </w:rPr>
        <w:t>,</w:t>
      </w:r>
      <w:r>
        <w:rPr>
          <w:rFonts w:hint="eastAsia" w:ascii="仿宋" w:hAnsi="仿宋" w:eastAsia="仿宋" w:cs="Arial"/>
          <w:color w:val="000000"/>
          <w:kern w:val="0"/>
          <w:sz w:val="24"/>
          <w:highlight w:val="none"/>
        </w:rPr>
        <w:t>场馆运行团队组织架构应基本一致。</w:t>
      </w:r>
      <w:r>
        <w:rPr>
          <w:rFonts w:ascii="仿宋" w:hAnsi="仿宋" w:eastAsia="仿宋" w:cs="Arial"/>
          <w:color w:val="000000"/>
          <w:kern w:val="0"/>
          <w:sz w:val="24"/>
          <w:highlight w:val="none"/>
        </w:rPr>
        <w:t xml:space="preserve"> </w:t>
      </w:r>
      <w:r>
        <w:rPr>
          <w:rFonts w:hint="eastAsia" w:ascii="仿宋" w:hAnsi="仿宋" w:eastAsia="仿宋" w:cs="Arial"/>
          <w:color w:val="000000"/>
          <w:kern w:val="0"/>
          <w:sz w:val="24"/>
          <w:highlight w:val="none"/>
        </w:rPr>
        <w:t>规范场馆运行计划、运行设计、工作制度与流程</w:t>
      </w:r>
      <w:r>
        <w:rPr>
          <w:rFonts w:ascii="仿宋" w:hAnsi="仿宋" w:eastAsia="仿宋" w:cs="Arial"/>
          <w:color w:val="000000"/>
          <w:kern w:val="0"/>
          <w:sz w:val="24"/>
          <w:highlight w:val="none"/>
        </w:rPr>
        <w:t>,</w:t>
      </w:r>
      <w:r>
        <w:rPr>
          <w:rFonts w:hint="eastAsia" w:ascii="仿宋" w:hAnsi="仿宋" w:eastAsia="仿宋" w:cs="Arial"/>
          <w:color w:val="000000"/>
          <w:kern w:val="0"/>
          <w:sz w:val="24"/>
          <w:highlight w:val="none"/>
        </w:rPr>
        <w:t>突出服务标准和政策的一致性</w:t>
      </w:r>
      <w:r>
        <w:rPr>
          <w:rFonts w:ascii="仿宋" w:hAnsi="仿宋" w:eastAsia="仿宋" w:cs="Arial"/>
          <w:color w:val="000000"/>
          <w:kern w:val="0"/>
          <w:sz w:val="24"/>
          <w:highlight w:val="none"/>
        </w:rPr>
        <w:t>,</w:t>
      </w:r>
      <w:r>
        <w:rPr>
          <w:rFonts w:hint="eastAsia" w:ascii="仿宋" w:hAnsi="仿宋" w:eastAsia="仿宋" w:cs="Arial"/>
          <w:color w:val="000000"/>
          <w:kern w:val="0"/>
          <w:sz w:val="24"/>
          <w:highlight w:val="none"/>
        </w:rPr>
        <w:t>确保同类场馆为客户群提供同等服务。</w:t>
      </w:r>
    </w:p>
    <w:p>
      <w:pPr>
        <w:adjustRightInd/>
        <w:spacing w:line="360" w:lineRule="auto"/>
        <w:ind w:firstLine="480" w:firstLineChars="200"/>
        <w:rPr>
          <w:rFonts w:ascii="仿宋" w:hAnsi="仿宋" w:eastAsia="仿宋" w:cs="Arial"/>
          <w:color w:val="000000"/>
          <w:kern w:val="0"/>
          <w:sz w:val="24"/>
          <w:highlight w:val="none"/>
        </w:rPr>
      </w:pPr>
      <w:r>
        <w:rPr>
          <w:rFonts w:ascii="仿宋" w:hAnsi="仿宋" w:eastAsia="仿宋" w:cs="Arial"/>
          <w:color w:val="000000"/>
          <w:kern w:val="0"/>
          <w:sz w:val="24"/>
          <w:highlight w:val="none"/>
        </w:rPr>
        <w:t>(</w:t>
      </w:r>
      <w:r>
        <w:rPr>
          <w:rFonts w:hint="eastAsia" w:ascii="仿宋" w:hAnsi="仿宋" w:eastAsia="仿宋" w:cs="Arial"/>
          <w:color w:val="000000"/>
          <w:kern w:val="0"/>
          <w:sz w:val="24"/>
          <w:highlight w:val="none"/>
        </w:rPr>
        <w:t>三</w:t>
      </w:r>
      <w:r>
        <w:rPr>
          <w:rFonts w:ascii="仿宋" w:hAnsi="仿宋" w:eastAsia="仿宋" w:cs="Arial"/>
          <w:color w:val="000000"/>
          <w:kern w:val="0"/>
          <w:sz w:val="24"/>
          <w:highlight w:val="none"/>
        </w:rPr>
        <w:t>)</w:t>
      </w:r>
      <w:r>
        <w:rPr>
          <w:rFonts w:hint="eastAsia" w:ascii="仿宋" w:hAnsi="仿宋" w:eastAsia="仿宋" w:cs="Arial"/>
          <w:color w:val="000000"/>
          <w:kern w:val="0"/>
          <w:sz w:val="24"/>
          <w:highlight w:val="none"/>
        </w:rPr>
        <w:t>团队主责。场馆运行团队是负责所在场馆管理服务的责任主体</w:t>
      </w:r>
      <w:r>
        <w:rPr>
          <w:rFonts w:ascii="仿宋" w:hAnsi="仿宋" w:eastAsia="仿宋" w:cs="Arial"/>
          <w:color w:val="000000"/>
          <w:kern w:val="0"/>
          <w:sz w:val="24"/>
          <w:highlight w:val="none"/>
        </w:rPr>
        <w:t>,</w:t>
      </w:r>
      <w:r>
        <w:rPr>
          <w:rFonts w:hint="eastAsia" w:ascii="仿宋" w:hAnsi="仿宋" w:eastAsia="仿宋" w:cs="Arial"/>
          <w:color w:val="000000"/>
          <w:kern w:val="0"/>
          <w:sz w:val="24"/>
          <w:highlight w:val="none"/>
        </w:rPr>
        <w:t>负责统筹配置场馆内赛事保障资源</w:t>
      </w:r>
      <w:r>
        <w:rPr>
          <w:rFonts w:ascii="仿宋" w:hAnsi="仿宋" w:eastAsia="仿宋" w:cs="Arial"/>
          <w:color w:val="000000"/>
          <w:kern w:val="0"/>
          <w:sz w:val="24"/>
          <w:highlight w:val="none"/>
        </w:rPr>
        <w:t>,</w:t>
      </w:r>
      <w:r>
        <w:rPr>
          <w:rFonts w:hint="eastAsia" w:ascii="仿宋" w:hAnsi="仿宋" w:eastAsia="仿宋" w:cs="Arial"/>
          <w:color w:val="000000"/>
          <w:kern w:val="0"/>
          <w:sz w:val="24"/>
          <w:highlight w:val="none"/>
        </w:rPr>
        <w:t>承担所在场馆的计划编制、测试演练、赛时运行、赛后恢复等工作。赛时场馆内出现的</w:t>
      </w:r>
      <w:r>
        <w:rPr>
          <w:rFonts w:ascii="仿宋" w:hAnsi="仿宋" w:eastAsia="仿宋" w:cs="Arial"/>
          <w:color w:val="000000"/>
          <w:kern w:val="0"/>
          <w:sz w:val="24"/>
          <w:highlight w:val="none"/>
        </w:rPr>
        <w:t xml:space="preserve"> 95%</w:t>
      </w:r>
      <w:r>
        <w:rPr>
          <w:rFonts w:hint="eastAsia" w:ascii="仿宋" w:hAnsi="仿宋" w:eastAsia="仿宋" w:cs="Arial"/>
          <w:color w:val="000000"/>
          <w:kern w:val="0"/>
          <w:sz w:val="24"/>
          <w:highlight w:val="none"/>
        </w:rPr>
        <w:t>以上问题由场馆运行团队解决。</w:t>
      </w:r>
      <w:r>
        <w:rPr>
          <w:rFonts w:ascii="仿宋" w:hAnsi="仿宋" w:eastAsia="仿宋" w:cs="Arial"/>
          <w:color w:val="000000"/>
          <w:kern w:val="0"/>
          <w:sz w:val="24"/>
          <w:highlight w:val="none"/>
        </w:rPr>
        <w:t xml:space="preserve"> </w:t>
      </w:r>
    </w:p>
    <w:p>
      <w:pPr>
        <w:adjustRightInd/>
        <w:spacing w:line="360" w:lineRule="auto"/>
        <w:ind w:firstLine="480" w:firstLineChars="200"/>
        <w:rPr>
          <w:rFonts w:ascii="仿宋" w:hAnsi="仿宋" w:eastAsia="仿宋" w:cs="Arial"/>
          <w:color w:val="000000"/>
          <w:kern w:val="0"/>
          <w:sz w:val="24"/>
          <w:highlight w:val="none"/>
        </w:rPr>
      </w:pPr>
      <w:r>
        <w:rPr>
          <w:rFonts w:ascii="仿宋" w:hAnsi="仿宋" w:eastAsia="仿宋" w:cs="Arial"/>
          <w:color w:val="000000"/>
          <w:kern w:val="0"/>
          <w:sz w:val="24"/>
          <w:highlight w:val="none"/>
        </w:rPr>
        <w:t>(</w:t>
      </w:r>
      <w:r>
        <w:rPr>
          <w:rFonts w:hint="eastAsia" w:ascii="仿宋" w:hAnsi="仿宋" w:eastAsia="仿宋" w:cs="Arial"/>
          <w:color w:val="000000"/>
          <w:kern w:val="0"/>
          <w:sz w:val="24"/>
          <w:highlight w:val="none"/>
        </w:rPr>
        <w:t>四</w:t>
      </w:r>
      <w:r>
        <w:rPr>
          <w:rFonts w:ascii="仿宋" w:hAnsi="仿宋" w:eastAsia="仿宋" w:cs="Arial"/>
          <w:color w:val="000000"/>
          <w:kern w:val="0"/>
          <w:sz w:val="24"/>
          <w:highlight w:val="none"/>
        </w:rPr>
        <w:t>)</w:t>
      </w:r>
      <w:r>
        <w:rPr>
          <w:rFonts w:hint="eastAsia" w:ascii="仿宋" w:hAnsi="仿宋" w:eastAsia="仿宋" w:cs="Arial"/>
          <w:color w:val="000000"/>
          <w:kern w:val="0"/>
          <w:sz w:val="24"/>
          <w:highlight w:val="none"/>
        </w:rPr>
        <w:t>属地保障。场馆外围保</w:t>
      </w:r>
      <w:r>
        <w:rPr>
          <w:rFonts w:hint="eastAsia" w:ascii="仿宋" w:hAnsi="仿宋" w:eastAsia="仿宋" w:cs="Arial"/>
          <w:color w:val="000000"/>
          <w:kern w:val="0"/>
          <w:sz w:val="24"/>
        </w:rPr>
        <w:t>障由场馆所在地政府负责。要明确专门工作力量</w:t>
      </w:r>
      <w:r>
        <w:rPr>
          <w:rFonts w:ascii="仿宋" w:hAnsi="仿宋" w:eastAsia="仿宋" w:cs="Arial"/>
          <w:color w:val="000000"/>
          <w:kern w:val="0"/>
          <w:sz w:val="24"/>
        </w:rPr>
        <w:t>,</w:t>
      </w:r>
      <w:r>
        <w:rPr>
          <w:rFonts w:hint="eastAsia" w:ascii="仿宋" w:hAnsi="仿宋" w:eastAsia="仿宋" w:cs="Arial"/>
          <w:color w:val="000000"/>
          <w:kern w:val="0"/>
          <w:sz w:val="24"/>
        </w:rPr>
        <w:t>建立</w:t>
      </w:r>
      <w:r>
        <w:rPr>
          <w:rFonts w:hint="eastAsia" w:ascii="仿宋" w:hAnsi="仿宋" w:eastAsia="仿宋" w:cs="Arial"/>
          <w:color w:val="000000"/>
          <w:kern w:val="0"/>
          <w:sz w:val="24"/>
          <w:highlight w:val="none"/>
        </w:rPr>
        <w:t>密切协作工作机制</w:t>
      </w:r>
      <w:r>
        <w:rPr>
          <w:rFonts w:ascii="仿宋" w:hAnsi="仿宋" w:eastAsia="仿宋" w:cs="Arial"/>
          <w:color w:val="000000"/>
          <w:kern w:val="0"/>
          <w:sz w:val="24"/>
          <w:highlight w:val="none"/>
        </w:rPr>
        <w:t>,</w:t>
      </w:r>
      <w:r>
        <w:rPr>
          <w:rFonts w:hint="eastAsia" w:ascii="仿宋" w:hAnsi="仿宋" w:eastAsia="仿宋" w:cs="Arial"/>
          <w:color w:val="000000"/>
          <w:kern w:val="0"/>
          <w:sz w:val="24"/>
          <w:highlight w:val="none"/>
        </w:rPr>
        <w:t>场馆外围保障纳入城市治理</w:t>
      </w:r>
      <w:r>
        <w:rPr>
          <w:rFonts w:ascii="仿宋" w:hAnsi="仿宋" w:eastAsia="仿宋" w:cs="Arial"/>
          <w:color w:val="000000"/>
          <w:kern w:val="0"/>
          <w:sz w:val="24"/>
          <w:highlight w:val="none"/>
        </w:rPr>
        <w:t>,</w:t>
      </w:r>
      <w:r>
        <w:rPr>
          <w:rFonts w:hint="eastAsia" w:ascii="仿宋" w:hAnsi="仿宋" w:eastAsia="仿宋" w:cs="Arial"/>
          <w:color w:val="000000"/>
          <w:kern w:val="0"/>
          <w:sz w:val="24"/>
          <w:highlight w:val="none"/>
        </w:rPr>
        <w:t>与城市运行有机融合</w:t>
      </w:r>
      <w:r>
        <w:rPr>
          <w:rFonts w:ascii="仿宋" w:hAnsi="仿宋" w:eastAsia="仿宋" w:cs="Arial"/>
          <w:color w:val="000000"/>
          <w:kern w:val="0"/>
          <w:sz w:val="24"/>
          <w:highlight w:val="none"/>
        </w:rPr>
        <w:t>,</w:t>
      </w:r>
      <w:r>
        <w:rPr>
          <w:rFonts w:hint="eastAsia" w:ascii="仿宋" w:hAnsi="仿宋" w:eastAsia="仿宋" w:cs="Arial"/>
          <w:color w:val="000000"/>
          <w:kern w:val="0"/>
          <w:sz w:val="24"/>
          <w:highlight w:val="none"/>
        </w:rPr>
        <w:t>为赛事举办营造良好环境。</w:t>
      </w:r>
      <w:r>
        <w:rPr>
          <w:rFonts w:ascii="仿宋" w:hAnsi="仿宋" w:eastAsia="仿宋" w:cs="Arial"/>
          <w:color w:val="000000"/>
          <w:kern w:val="0"/>
          <w:sz w:val="24"/>
          <w:highlight w:val="none"/>
        </w:rPr>
        <w:t xml:space="preserve"> </w:t>
      </w:r>
    </w:p>
    <w:p>
      <w:pPr>
        <w:rPr>
          <w:rFonts w:ascii="仿宋" w:hAnsi="仿宋" w:eastAsia="仿宋" w:cs="仿宋"/>
          <w:b/>
          <w:sz w:val="28"/>
          <w:szCs w:val="28"/>
          <w:highlight w:val="none"/>
        </w:rPr>
      </w:pPr>
      <w:r>
        <w:rPr>
          <w:rFonts w:ascii="仿宋" w:hAnsi="仿宋" w:eastAsia="仿宋" w:cs="仿宋"/>
          <w:b/>
          <w:sz w:val="28"/>
          <w:szCs w:val="28"/>
          <w:highlight w:val="none"/>
        </w:rPr>
        <w:t>3</w:t>
      </w:r>
      <w:r>
        <w:rPr>
          <w:rFonts w:hint="eastAsia" w:ascii="仿宋" w:hAnsi="仿宋" w:eastAsia="仿宋" w:cs="仿宋"/>
          <w:b/>
          <w:sz w:val="28"/>
          <w:szCs w:val="28"/>
          <w:highlight w:val="none"/>
        </w:rPr>
        <w:t>、技术需求</w:t>
      </w:r>
    </w:p>
    <w:p>
      <w:pPr>
        <w:adjustRightInd/>
        <w:spacing w:line="360" w:lineRule="auto"/>
        <w:ind w:firstLine="480" w:firstLineChars="200"/>
        <w:rPr>
          <w:rFonts w:hint="eastAsia" w:ascii="仿宋" w:hAnsi="仿宋" w:eastAsia="仿宋" w:cs="Arial"/>
          <w:color w:val="000000"/>
          <w:kern w:val="0"/>
          <w:sz w:val="24"/>
          <w:highlight w:val="none"/>
          <w:lang w:eastAsia="zh-CN"/>
        </w:rPr>
      </w:pPr>
      <w:r>
        <w:rPr>
          <w:rFonts w:hint="eastAsia" w:ascii="仿宋" w:hAnsi="仿宋" w:eastAsia="仿宋" w:cs="Arial"/>
          <w:color w:val="000000"/>
          <w:kern w:val="0"/>
          <w:sz w:val="24"/>
          <w:highlight w:val="none"/>
          <w:lang w:eastAsia="zh-CN"/>
        </w:rPr>
        <w:t>场馆赛事筹备咨询服务团队应提供赛前筹备、赛时运行和赛后总结全过程服务（含测试赛），工作内容如下：</w:t>
      </w:r>
    </w:p>
    <w:p>
      <w:pPr>
        <w:adjustRightInd/>
        <w:spacing w:line="360" w:lineRule="auto"/>
        <w:ind w:firstLine="480" w:firstLineChars="200"/>
        <w:rPr>
          <w:rFonts w:hint="eastAsia" w:ascii="仿宋" w:hAnsi="仿宋" w:eastAsia="仿宋" w:cs="Arial"/>
          <w:color w:val="000000"/>
          <w:kern w:val="0"/>
          <w:sz w:val="24"/>
          <w:highlight w:val="none"/>
          <w:lang w:eastAsia="zh-CN"/>
        </w:rPr>
      </w:pPr>
      <w:r>
        <w:rPr>
          <w:rFonts w:hint="eastAsia" w:ascii="仿宋" w:hAnsi="仿宋" w:eastAsia="仿宋" w:cs="Arial"/>
          <w:color w:val="000000"/>
          <w:kern w:val="0"/>
          <w:sz w:val="24"/>
          <w:highlight w:val="none"/>
          <w:lang w:eastAsia="zh-CN"/>
        </w:rPr>
        <w:t>（一）赛前筹备</w:t>
      </w:r>
    </w:p>
    <w:p>
      <w:pPr>
        <w:adjustRightInd/>
        <w:spacing w:line="360" w:lineRule="auto"/>
        <w:ind w:firstLine="480" w:firstLineChars="200"/>
        <w:rPr>
          <w:rFonts w:hint="eastAsia" w:ascii="仿宋" w:hAnsi="仿宋" w:eastAsia="仿宋" w:cs="Arial"/>
          <w:color w:val="000000"/>
          <w:kern w:val="0"/>
          <w:sz w:val="24"/>
          <w:highlight w:val="none"/>
          <w:lang w:eastAsia="zh-CN"/>
        </w:rPr>
      </w:pPr>
      <w:r>
        <w:rPr>
          <w:rFonts w:hint="eastAsia" w:ascii="仿宋" w:hAnsi="仿宋" w:eastAsia="仿宋" w:cs="Arial"/>
          <w:color w:val="000000"/>
          <w:kern w:val="0"/>
          <w:sz w:val="24"/>
          <w:highlight w:val="none"/>
          <w:lang w:eastAsia="zh-CN"/>
        </w:rPr>
        <w:t>1.及时收集整理杭州亚组委下发的各类文件，参加场馆运行核心团队会议，解读文件精神；</w:t>
      </w:r>
    </w:p>
    <w:p>
      <w:pPr>
        <w:adjustRightInd/>
        <w:spacing w:line="360" w:lineRule="auto"/>
        <w:ind w:firstLine="480" w:firstLineChars="200"/>
        <w:rPr>
          <w:rFonts w:hint="eastAsia" w:ascii="仿宋" w:hAnsi="仿宋" w:eastAsia="仿宋" w:cs="Arial"/>
          <w:color w:val="000000"/>
          <w:kern w:val="0"/>
          <w:sz w:val="24"/>
          <w:highlight w:val="none"/>
          <w:lang w:eastAsia="zh-CN"/>
        </w:rPr>
      </w:pPr>
      <w:r>
        <w:rPr>
          <w:rFonts w:hint="eastAsia" w:ascii="仿宋" w:hAnsi="仿宋" w:eastAsia="仿宋" w:cs="Arial"/>
          <w:color w:val="000000"/>
          <w:kern w:val="0"/>
          <w:sz w:val="24"/>
          <w:highlight w:val="none"/>
          <w:lang w:eastAsia="zh-CN"/>
        </w:rPr>
        <w:t>2.完善亚组委要求场馆侧制定的各项标准（包括但不限于场馆运行计划、场馆团队设置和人员计划等编制工作）；</w:t>
      </w:r>
    </w:p>
    <w:p>
      <w:pPr>
        <w:adjustRightInd/>
        <w:spacing w:line="360" w:lineRule="auto"/>
        <w:ind w:firstLine="480" w:firstLineChars="200"/>
        <w:rPr>
          <w:rFonts w:hint="eastAsia" w:ascii="仿宋" w:hAnsi="仿宋" w:eastAsia="仿宋" w:cs="Arial"/>
          <w:color w:val="000000"/>
          <w:kern w:val="0"/>
          <w:sz w:val="24"/>
          <w:lang w:eastAsia="zh-CN"/>
        </w:rPr>
      </w:pPr>
      <w:r>
        <w:rPr>
          <w:rFonts w:hint="eastAsia" w:ascii="仿宋" w:hAnsi="仿宋" w:eastAsia="仿宋" w:cs="Arial"/>
          <w:color w:val="000000"/>
          <w:kern w:val="0"/>
          <w:sz w:val="24"/>
          <w:highlight w:val="none"/>
          <w:lang w:eastAsia="zh-CN"/>
        </w:rPr>
        <w:t>3.协助场馆详细运行设计编制服</w:t>
      </w:r>
      <w:r>
        <w:rPr>
          <w:rFonts w:hint="eastAsia" w:ascii="仿宋" w:hAnsi="仿宋" w:eastAsia="仿宋" w:cs="Arial"/>
          <w:color w:val="000000"/>
          <w:kern w:val="0"/>
          <w:sz w:val="24"/>
          <w:lang w:eastAsia="zh-CN"/>
        </w:rPr>
        <w:t>务供应商做好竞赛场馆及设施的详细运行编制服务工作；</w:t>
      </w:r>
    </w:p>
    <w:p>
      <w:pPr>
        <w:adjustRightInd/>
        <w:spacing w:line="360" w:lineRule="auto"/>
        <w:ind w:firstLine="480" w:firstLineChars="200"/>
        <w:rPr>
          <w:rFonts w:hint="eastAsia" w:ascii="仿宋" w:hAnsi="仿宋" w:eastAsia="仿宋" w:cs="Arial"/>
          <w:color w:val="000000"/>
          <w:kern w:val="0"/>
          <w:sz w:val="24"/>
          <w:lang w:eastAsia="zh-CN"/>
        </w:rPr>
      </w:pPr>
      <w:r>
        <w:rPr>
          <w:rFonts w:hint="eastAsia" w:ascii="仿宋" w:hAnsi="仿宋" w:eastAsia="仿宋" w:cs="Arial"/>
          <w:color w:val="000000"/>
          <w:kern w:val="0"/>
          <w:sz w:val="24"/>
          <w:lang w:eastAsia="zh-CN"/>
        </w:rPr>
        <w:t>4. 为场馆团队组建提供建议，完善细化整个保障团队的架构编制、岗位设置、工作流程（工作手册）等及各业务口相关工作计划，制定岗位职责、考核督导机制等相关工作；</w:t>
      </w:r>
    </w:p>
    <w:p>
      <w:pPr>
        <w:adjustRightInd/>
        <w:spacing w:line="360" w:lineRule="auto"/>
        <w:ind w:firstLine="480" w:firstLineChars="200"/>
        <w:rPr>
          <w:rFonts w:hint="eastAsia" w:ascii="仿宋" w:hAnsi="仿宋" w:eastAsia="仿宋" w:cs="Arial"/>
          <w:color w:val="000000"/>
          <w:kern w:val="0"/>
          <w:sz w:val="24"/>
          <w:lang w:eastAsia="zh-CN"/>
        </w:rPr>
      </w:pPr>
      <w:r>
        <w:rPr>
          <w:rFonts w:hint="eastAsia" w:ascii="仿宋" w:hAnsi="仿宋" w:eastAsia="仿宋" w:cs="Arial"/>
          <w:color w:val="000000"/>
          <w:kern w:val="0"/>
          <w:sz w:val="24"/>
          <w:lang w:eastAsia="zh-CN"/>
        </w:rPr>
        <w:t>5.做好场馆团队的各类人员培训工作计划，开展赛前培训、单项演练与综合演练，从而提高场馆各业务团队的赛事保障能力、协同作战能力；</w:t>
      </w:r>
    </w:p>
    <w:p>
      <w:pPr>
        <w:adjustRightInd/>
        <w:spacing w:line="360" w:lineRule="auto"/>
        <w:ind w:firstLine="480" w:firstLineChars="200"/>
        <w:rPr>
          <w:rFonts w:hint="eastAsia" w:ascii="仿宋" w:hAnsi="仿宋" w:eastAsia="仿宋" w:cs="Arial"/>
          <w:color w:val="000000"/>
          <w:kern w:val="0"/>
          <w:sz w:val="24"/>
          <w:lang w:eastAsia="zh-CN"/>
        </w:rPr>
      </w:pPr>
      <w:r>
        <w:rPr>
          <w:rFonts w:hint="eastAsia" w:ascii="仿宋" w:hAnsi="仿宋" w:eastAsia="仿宋" w:cs="Arial"/>
          <w:color w:val="000000"/>
          <w:kern w:val="0"/>
          <w:sz w:val="24"/>
          <w:lang w:eastAsia="zh-CN"/>
        </w:rPr>
        <w:t>6.协助做好测试赛的运行保障工作，加快推进落实和细化场馆化运行工作；</w:t>
      </w:r>
    </w:p>
    <w:p>
      <w:pPr>
        <w:adjustRightInd/>
        <w:spacing w:line="360" w:lineRule="auto"/>
        <w:ind w:firstLine="480" w:firstLineChars="200"/>
        <w:rPr>
          <w:rFonts w:hint="eastAsia" w:ascii="仿宋" w:hAnsi="仿宋" w:eastAsia="仿宋" w:cs="Arial"/>
          <w:color w:val="000000"/>
          <w:kern w:val="0"/>
          <w:sz w:val="24"/>
          <w:lang w:eastAsia="zh-CN"/>
        </w:rPr>
      </w:pPr>
      <w:r>
        <w:rPr>
          <w:rFonts w:hint="eastAsia" w:ascii="仿宋" w:hAnsi="仿宋" w:eastAsia="仿宋" w:cs="Arial"/>
          <w:color w:val="000000"/>
          <w:kern w:val="0"/>
          <w:sz w:val="24"/>
          <w:lang w:eastAsia="zh-CN"/>
        </w:rPr>
        <w:t>7.完善制定亚运会期间的场地工作方案、应急预案、突发事件处置方案、疫情防控方案等各类方案。</w:t>
      </w:r>
    </w:p>
    <w:p>
      <w:pPr>
        <w:adjustRightInd/>
        <w:spacing w:line="360" w:lineRule="auto"/>
        <w:ind w:firstLine="480" w:firstLineChars="200"/>
        <w:rPr>
          <w:rFonts w:hint="eastAsia" w:ascii="仿宋" w:hAnsi="仿宋" w:eastAsia="仿宋" w:cs="Arial"/>
          <w:color w:val="000000"/>
          <w:kern w:val="0"/>
          <w:sz w:val="24"/>
          <w:lang w:eastAsia="zh-CN"/>
        </w:rPr>
      </w:pPr>
      <w:r>
        <w:rPr>
          <w:rFonts w:hint="eastAsia" w:ascii="仿宋" w:hAnsi="仿宋" w:eastAsia="仿宋" w:cs="Arial"/>
          <w:color w:val="000000"/>
          <w:kern w:val="0"/>
          <w:sz w:val="24"/>
          <w:lang w:eastAsia="zh-CN"/>
        </w:rPr>
        <w:t>8.对场馆设施设备及体育工艺进行使用性查验，对设计不到位的问题尽早提出完善建议。</w:t>
      </w:r>
    </w:p>
    <w:p>
      <w:pPr>
        <w:adjustRightInd/>
        <w:spacing w:line="360" w:lineRule="auto"/>
        <w:ind w:firstLine="480" w:firstLineChars="200"/>
        <w:rPr>
          <w:rFonts w:hint="eastAsia" w:ascii="仿宋" w:hAnsi="仿宋" w:eastAsia="仿宋" w:cs="Arial"/>
          <w:color w:val="000000"/>
          <w:kern w:val="0"/>
          <w:sz w:val="24"/>
          <w:lang w:eastAsia="zh-CN"/>
        </w:rPr>
      </w:pPr>
      <w:r>
        <w:rPr>
          <w:rFonts w:hint="eastAsia" w:ascii="仿宋" w:hAnsi="仿宋" w:eastAsia="仿宋" w:cs="Arial"/>
          <w:color w:val="000000"/>
          <w:kern w:val="0"/>
          <w:sz w:val="24"/>
          <w:lang w:eastAsia="zh-CN"/>
        </w:rPr>
        <w:t>（二）赛时运行</w:t>
      </w:r>
    </w:p>
    <w:p>
      <w:pPr>
        <w:adjustRightInd/>
        <w:spacing w:line="360" w:lineRule="auto"/>
        <w:ind w:firstLine="480" w:firstLineChars="200"/>
        <w:rPr>
          <w:rFonts w:hint="eastAsia" w:ascii="仿宋" w:hAnsi="仿宋" w:eastAsia="仿宋" w:cs="Arial"/>
          <w:color w:val="000000"/>
          <w:kern w:val="0"/>
          <w:sz w:val="24"/>
          <w:lang w:eastAsia="zh-CN"/>
        </w:rPr>
      </w:pPr>
      <w:r>
        <w:rPr>
          <w:rFonts w:hint="eastAsia" w:ascii="仿宋" w:hAnsi="仿宋" w:eastAsia="仿宋" w:cs="Arial"/>
          <w:color w:val="000000"/>
          <w:kern w:val="0"/>
          <w:sz w:val="24"/>
          <w:lang w:eastAsia="zh-CN"/>
        </w:rPr>
        <w:t>1.对设备设施做好赛前检查，及时发现问题，及时拿出整改方案，确保设备设施在赛时正常运行；</w:t>
      </w:r>
    </w:p>
    <w:p>
      <w:pPr>
        <w:adjustRightInd/>
        <w:spacing w:line="360" w:lineRule="auto"/>
        <w:ind w:firstLine="480" w:firstLineChars="200"/>
        <w:rPr>
          <w:rFonts w:hint="eastAsia" w:ascii="仿宋" w:hAnsi="仿宋" w:eastAsia="仿宋" w:cs="Arial"/>
          <w:color w:val="000000"/>
          <w:kern w:val="0"/>
          <w:sz w:val="24"/>
          <w:lang w:eastAsia="zh-CN"/>
        </w:rPr>
      </w:pPr>
      <w:r>
        <w:rPr>
          <w:rFonts w:hint="eastAsia" w:ascii="仿宋" w:hAnsi="仿宋" w:eastAsia="仿宋" w:cs="Arial"/>
          <w:color w:val="000000"/>
          <w:kern w:val="0"/>
          <w:sz w:val="24"/>
          <w:lang w:eastAsia="zh-CN"/>
        </w:rPr>
        <w:t>2.协助做好赛时场馆运行协调、统筹管控工作，确保赛事举办圆满顺利；</w:t>
      </w:r>
    </w:p>
    <w:p>
      <w:pPr>
        <w:adjustRightInd/>
        <w:spacing w:line="360" w:lineRule="auto"/>
        <w:ind w:firstLine="480" w:firstLineChars="200"/>
        <w:rPr>
          <w:rFonts w:hint="eastAsia" w:ascii="仿宋" w:hAnsi="仿宋" w:eastAsia="仿宋" w:cs="Arial"/>
          <w:color w:val="000000"/>
          <w:kern w:val="0"/>
          <w:sz w:val="24"/>
          <w:lang w:eastAsia="zh-CN"/>
        </w:rPr>
      </w:pPr>
      <w:r>
        <w:rPr>
          <w:rFonts w:hint="eastAsia" w:ascii="仿宋" w:hAnsi="仿宋" w:eastAsia="仿宋" w:cs="Arial"/>
          <w:color w:val="000000"/>
          <w:kern w:val="0"/>
          <w:sz w:val="24"/>
          <w:lang w:eastAsia="zh-CN"/>
        </w:rPr>
        <w:t>3.协助执行层各业务主任对各子领域工作开展督导检查，对各子领域工作遇到的问题进行咨询答疑。</w:t>
      </w:r>
    </w:p>
    <w:p>
      <w:pPr>
        <w:adjustRightInd/>
        <w:spacing w:line="360" w:lineRule="auto"/>
        <w:ind w:firstLine="480" w:firstLineChars="200"/>
        <w:rPr>
          <w:rFonts w:hint="eastAsia" w:ascii="仿宋" w:hAnsi="仿宋" w:eastAsia="仿宋" w:cs="Arial"/>
          <w:color w:val="000000"/>
          <w:kern w:val="0"/>
          <w:sz w:val="24"/>
          <w:lang w:eastAsia="zh-CN"/>
        </w:rPr>
      </w:pPr>
      <w:r>
        <w:rPr>
          <w:rFonts w:hint="eastAsia" w:ascii="仿宋" w:hAnsi="仿宋" w:eastAsia="仿宋" w:cs="Arial"/>
          <w:color w:val="000000"/>
          <w:kern w:val="0"/>
          <w:sz w:val="24"/>
          <w:lang w:eastAsia="zh-CN"/>
        </w:rPr>
        <w:t>（三）赛后总结</w:t>
      </w:r>
    </w:p>
    <w:p>
      <w:pPr>
        <w:adjustRightInd/>
        <w:spacing w:line="360" w:lineRule="auto"/>
        <w:ind w:firstLine="480" w:firstLineChars="200"/>
        <w:rPr>
          <w:rFonts w:hint="eastAsia" w:ascii="仿宋" w:hAnsi="仿宋" w:eastAsia="仿宋" w:cs="Arial"/>
          <w:color w:val="000000"/>
          <w:kern w:val="0"/>
          <w:sz w:val="24"/>
          <w:lang w:eastAsia="zh-CN"/>
        </w:rPr>
      </w:pPr>
      <w:r>
        <w:rPr>
          <w:rFonts w:hint="eastAsia" w:ascii="仿宋" w:hAnsi="仿宋" w:eastAsia="仿宋" w:cs="Arial"/>
          <w:color w:val="000000"/>
          <w:kern w:val="0"/>
          <w:sz w:val="24"/>
          <w:lang w:eastAsia="zh-CN"/>
        </w:rPr>
        <w:t>1.全面总结本届亚运会、亚残运会的运行保障工作，协助做好各类资料归档工作；</w:t>
      </w:r>
    </w:p>
    <w:p>
      <w:pPr>
        <w:adjustRightInd/>
        <w:spacing w:line="360" w:lineRule="auto"/>
        <w:ind w:firstLine="480" w:firstLineChars="200"/>
        <w:rPr>
          <w:rFonts w:hint="eastAsia" w:ascii="仿宋" w:hAnsi="仿宋" w:eastAsia="仿宋" w:cs="Arial"/>
          <w:color w:val="000000"/>
          <w:kern w:val="0"/>
          <w:sz w:val="24"/>
          <w:lang w:eastAsia="zh-CN"/>
        </w:rPr>
      </w:pPr>
      <w:r>
        <w:rPr>
          <w:rFonts w:hint="eastAsia" w:ascii="仿宋" w:hAnsi="仿宋" w:eastAsia="仿宋" w:cs="Arial"/>
          <w:color w:val="000000"/>
          <w:kern w:val="0"/>
          <w:sz w:val="24"/>
          <w:lang w:eastAsia="zh-CN"/>
        </w:rPr>
        <w:t>2.为临平赛区亚运档案展览提供建议和意见。</w:t>
      </w:r>
    </w:p>
    <w:p>
      <w:pPr>
        <w:adjustRightInd/>
        <w:spacing w:line="360" w:lineRule="auto"/>
        <w:rPr>
          <w:rFonts w:ascii="仿宋" w:hAnsi="仿宋" w:eastAsia="仿宋" w:cs="Arial"/>
          <w:color w:val="000000"/>
          <w:kern w:val="0"/>
          <w:sz w:val="24"/>
        </w:rPr>
      </w:pPr>
      <w:r>
        <w:rPr>
          <w:rFonts w:hint="eastAsia" w:ascii="仿宋" w:hAnsi="仿宋" w:eastAsia="仿宋" w:cs="Arial"/>
          <w:color w:val="000000"/>
          <w:kern w:val="0"/>
          <w:sz w:val="24"/>
        </w:rPr>
        <w:t>（招标需求包括但不限于上述内容，中标单位应根据亚组委最新要求及时提供各类咨询服务工作。）</w:t>
      </w:r>
    </w:p>
    <w:p>
      <w:pPr>
        <w:adjustRightInd/>
        <w:spacing w:line="360" w:lineRule="auto"/>
        <w:rPr>
          <w:rFonts w:ascii="仿宋" w:hAnsi="仿宋" w:eastAsia="仿宋" w:cs="Arial"/>
          <w:color w:val="000000"/>
          <w:kern w:val="0"/>
          <w:sz w:val="24"/>
        </w:rPr>
      </w:pPr>
      <w:r>
        <w:rPr>
          <w:rFonts w:hint="eastAsia" w:ascii="仿宋" w:hAnsi="仿宋" w:eastAsia="仿宋" w:cs="Arial"/>
          <w:color w:val="000000"/>
          <w:kern w:val="0"/>
          <w:sz w:val="24"/>
        </w:rPr>
        <w:t>（四）人员要求</w:t>
      </w:r>
    </w:p>
    <w:p>
      <w:pPr>
        <w:adjustRightInd/>
        <w:spacing w:line="360" w:lineRule="auto"/>
        <w:ind w:firstLine="480" w:firstLineChars="200"/>
        <w:rPr>
          <w:rFonts w:ascii="仿宋" w:hAnsi="仿宋" w:eastAsia="仿宋" w:cs="Arial"/>
          <w:color w:val="000000"/>
          <w:kern w:val="0"/>
          <w:sz w:val="24"/>
        </w:rPr>
      </w:pPr>
      <w:r>
        <w:rPr>
          <w:rFonts w:hint="eastAsia" w:ascii="仿宋" w:hAnsi="仿宋" w:eastAsia="仿宋" w:cs="Arial"/>
          <w:color w:val="000000"/>
          <w:kern w:val="0"/>
          <w:sz w:val="24"/>
        </w:rPr>
        <w:t>咨询团队人员：至少</w:t>
      </w:r>
      <w:r>
        <w:rPr>
          <w:rFonts w:ascii="仿宋" w:hAnsi="仿宋" w:eastAsia="仿宋" w:cs="Arial"/>
          <w:color w:val="000000"/>
          <w:kern w:val="0"/>
          <w:sz w:val="24"/>
        </w:rPr>
        <w:t>7</w:t>
      </w:r>
      <w:r>
        <w:rPr>
          <w:rFonts w:hint="eastAsia" w:ascii="仿宋" w:hAnsi="仿宋" w:eastAsia="仿宋" w:cs="Arial"/>
          <w:color w:val="000000"/>
          <w:kern w:val="0"/>
          <w:sz w:val="24"/>
        </w:rPr>
        <w:t>人，其中常驻：</w:t>
      </w:r>
      <w:r>
        <w:rPr>
          <w:rFonts w:ascii="仿宋" w:hAnsi="仿宋" w:eastAsia="仿宋" w:cs="Arial"/>
          <w:color w:val="000000"/>
          <w:kern w:val="0"/>
          <w:sz w:val="24"/>
        </w:rPr>
        <w:t>2</w:t>
      </w:r>
      <w:r>
        <w:rPr>
          <w:rFonts w:hint="eastAsia" w:ascii="仿宋" w:hAnsi="仿宋" w:eastAsia="仿宋" w:cs="Arial"/>
          <w:color w:val="000000"/>
          <w:kern w:val="0"/>
          <w:sz w:val="24"/>
        </w:rPr>
        <w:t>人，培训讲师：</w:t>
      </w:r>
      <w:r>
        <w:rPr>
          <w:rFonts w:ascii="仿宋" w:hAnsi="仿宋" w:eastAsia="仿宋" w:cs="Arial"/>
          <w:color w:val="000000"/>
          <w:kern w:val="0"/>
          <w:sz w:val="24"/>
        </w:rPr>
        <w:t>2</w:t>
      </w:r>
      <w:r>
        <w:rPr>
          <w:rFonts w:hint="eastAsia" w:ascii="仿宋" w:hAnsi="仿宋" w:eastAsia="仿宋" w:cs="Arial"/>
          <w:color w:val="000000"/>
          <w:kern w:val="0"/>
          <w:sz w:val="24"/>
        </w:rPr>
        <w:t>人（场馆运行团队成立后到位），工程技术支援：</w:t>
      </w:r>
      <w:r>
        <w:rPr>
          <w:rFonts w:ascii="仿宋" w:hAnsi="仿宋" w:eastAsia="仿宋" w:cs="Arial"/>
          <w:color w:val="000000"/>
          <w:kern w:val="0"/>
          <w:sz w:val="24"/>
        </w:rPr>
        <w:t>3</w:t>
      </w:r>
      <w:r>
        <w:rPr>
          <w:rFonts w:hint="eastAsia" w:ascii="仿宋" w:hAnsi="仿宋" w:eastAsia="仿宋" w:cs="Arial"/>
          <w:color w:val="000000"/>
          <w:kern w:val="0"/>
          <w:sz w:val="24"/>
        </w:rPr>
        <w:t>人（测试赛之前到位），邀请参与过亚运赛事相关人员（约</w:t>
      </w:r>
      <w:r>
        <w:rPr>
          <w:rFonts w:ascii="仿宋" w:hAnsi="仿宋" w:eastAsia="仿宋" w:cs="Arial"/>
          <w:color w:val="000000"/>
          <w:kern w:val="0"/>
          <w:sz w:val="24"/>
        </w:rPr>
        <w:t>10</w:t>
      </w:r>
      <w:r>
        <w:rPr>
          <w:rFonts w:hint="eastAsia" w:ascii="仿宋" w:hAnsi="仿宋" w:eastAsia="仿宋" w:cs="Arial"/>
          <w:color w:val="000000"/>
          <w:kern w:val="0"/>
          <w:sz w:val="24"/>
        </w:rPr>
        <w:t>人）对各专业业务领域人员进行专题培训。</w:t>
      </w:r>
    </w:p>
    <w:p>
      <w:pPr>
        <w:spacing w:line="440" w:lineRule="exact"/>
        <w:rPr>
          <w:rFonts w:ascii="仿宋" w:hAnsi="仿宋" w:eastAsia="仿宋" w:cs="仿宋"/>
          <w:b/>
          <w:color w:val="000000"/>
          <w:sz w:val="28"/>
          <w:szCs w:val="28"/>
          <w:highlight w:val="none"/>
        </w:rPr>
      </w:pPr>
      <w:r>
        <w:rPr>
          <w:rFonts w:ascii="仿宋" w:hAnsi="仿宋" w:eastAsia="仿宋" w:cs="仿宋"/>
          <w:b/>
          <w:color w:val="000000"/>
          <w:sz w:val="28"/>
          <w:szCs w:val="28"/>
          <w:highlight w:val="none"/>
        </w:rPr>
        <w:t>4</w:t>
      </w:r>
      <w:r>
        <w:rPr>
          <w:rFonts w:hint="eastAsia" w:ascii="仿宋" w:hAnsi="仿宋" w:eastAsia="仿宋" w:cs="仿宋"/>
          <w:b/>
          <w:color w:val="000000"/>
          <w:sz w:val="28"/>
          <w:szCs w:val="28"/>
          <w:highlight w:val="none"/>
        </w:rPr>
        <w:t>、商务需求</w:t>
      </w:r>
    </w:p>
    <w:p>
      <w:pPr>
        <w:ind w:firstLine="482" w:firstLineChars="200"/>
        <w:rPr>
          <w:rFonts w:hint="eastAsia" w:ascii="宋体" w:hAnsi="宋体"/>
          <w:sz w:val="28"/>
          <w:szCs w:val="28"/>
          <w:highlight w:val="none"/>
          <w:lang w:eastAsia="zh-CN"/>
        </w:rPr>
      </w:pPr>
      <w:r>
        <w:rPr>
          <w:rFonts w:hint="eastAsia" w:ascii="仿宋" w:hAnsi="仿宋" w:eastAsia="仿宋" w:cs="仿宋"/>
          <w:b/>
          <w:color w:val="000000"/>
          <w:sz w:val="24"/>
          <w:highlight w:val="none"/>
        </w:rPr>
        <w:t>▲</w:t>
      </w:r>
      <w:r>
        <w:rPr>
          <w:rFonts w:ascii="仿宋" w:hAnsi="仿宋" w:eastAsia="仿宋" w:cs="仿宋"/>
          <w:b/>
          <w:bCs/>
          <w:color w:val="000000"/>
          <w:sz w:val="24"/>
          <w:highlight w:val="none"/>
        </w:rPr>
        <w:t>4.1</w:t>
      </w:r>
      <w:r>
        <w:rPr>
          <w:rFonts w:hint="eastAsia" w:ascii="仿宋" w:hAnsi="仿宋" w:eastAsia="仿宋" w:cs="仿宋"/>
          <w:b/>
          <w:bCs/>
          <w:color w:val="000000"/>
          <w:sz w:val="24"/>
          <w:highlight w:val="none"/>
        </w:rPr>
        <w:t>服务期：</w:t>
      </w:r>
      <w:r>
        <w:rPr>
          <w:rFonts w:hint="eastAsia" w:ascii="仿宋" w:hAnsi="仿宋" w:eastAsia="仿宋" w:cs="Arial"/>
          <w:color w:val="000000"/>
          <w:kern w:val="0"/>
          <w:sz w:val="24"/>
          <w:highlight w:val="none"/>
        </w:rPr>
        <w:t>合同签订至亚运总结大会止，约9个月，具体以合同签订时间为准。</w:t>
      </w:r>
    </w:p>
    <w:p>
      <w:pPr>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4.2</w:t>
      </w:r>
      <w:r>
        <w:rPr>
          <w:rFonts w:hint="eastAsia" w:ascii="仿宋" w:hAnsi="仿宋" w:eastAsia="仿宋" w:cs="仿宋"/>
          <w:sz w:val="24"/>
          <w:highlight w:val="none"/>
        </w:rPr>
        <w:t>服务地点：采购人指定地点。</w:t>
      </w:r>
    </w:p>
    <w:p>
      <w:pPr>
        <w:spacing w:line="360" w:lineRule="auto"/>
        <w:ind w:firstLine="480" w:firstLineChars="200"/>
        <w:rPr>
          <w:rFonts w:ascii="仿宋" w:hAnsi="仿宋" w:eastAsia="仿宋" w:cs="仿宋"/>
          <w:b/>
          <w:sz w:val="24"/>
          <w:highlight w:val="none"/>
        </w:rPr>
      </w:pPr>
      <w:r>
        <w:rPr>
          <w:rFonts w:ascii="仿宋" w:hAnsi="仿宋" w:eastAsia="仿宋" w:cs="仿宋"/>
          <w:kern w:val="0"/>
          <w:sz w:val="24"/>
          <w:highlight w:val="none"/>
        </w:rPr>
        <w:t>4.3</w:t>
      </w:r>
      <w:r>
        <w:rPr>
          <w:rFonts w:hint="eastAsia" w:ascii="仿宋" w:hAnsi="仿宋" w:eastAsia="仿宋" w:cs="仿宋"/>
          <w:sz w:val="24"/>
          <w:highlight w:val="none"/>
        </w:rPr>
        <w:t>中标人应在每月</w:t>
      </w:r>
      <w:r>
        <w:rPr>
          <w:rFonts w:ascii="仿宋" w:hAnsi="仿宋" w:eastAsia="仿宋" w:cs="仿宋"/>
          <w:sz w:val="24"/>
          <w:highlight w:val="none"/>
        </w:rPr>
        <w:t>25</w:t>
      </w:r>
      <w:r>
        <w:rPr>
          <w:rFonts w:hint="eastAsia" w:ascii="仿宋" w:hAnsi="仿宋" w:eastAsia="仿宋" w:cs="仿宋"/>
          <w:sz w:val="24"/>
          <w:highlight w:val="none"/>
        </w:rPr>
        <w:t>日前将下个月工作计划上报采购人。</w:t>
      </w:r>
    </w:p>
    <w:p>
      <w:pPr>
        <w:tabs>
          <w:tab w:val="left" w:pos="6975"/>
        </w:tabs>
        <w:snapToGrid w:val="0"/>
        <w:spacing w:line="360" w:lineRule="auto"/>
        <w:ind w:firstLine="482" w:firstLineChars="200"/>
        <w:rPr>
          <w:rFonts w:ascii="仿宋" w:hAnsi="仿宋" w:eastAsia="仿宋" w:cs="仿宋"/>
          <w:b/>
          <w:sz w:val="24"/>
          <w:highlight w:val="none"/>
        </w:rPr>
      </w:pPr>
      <w:r>
        <w:rPr>
          <w:rFonts w:ascii="仿宋" w:hAnsi="仿宋" w:eastAsia="仿宋" w:cs="仿宋"/>
          <w:b/>
          <w:sz w:val="24"/>
          <w:highlight w:val="none"/>
        </w:rPr>
        <w:t>4.4</w:t>
      </w:r>
      <w:r>
        <w:rPr>
          <w:rFonts w:hint="eastAsia" w:ascii="仿宋" w:hAnsi="仿宋" w:eastAsia="仿宋" w:cs="仿宋"/>
          <w:b/>
          <w:sz w:val="24"/>
          <w:highlight w:val="none"/>
        </w:rPr>
        <w:t>付款方式</w:t>
      </w:r>
    </w:p>
    <w:p>
      <w:pPr>
        <w:widowControl/>
        <w:spacing w:line="360" w:lineRule="auto"/>
        <w:ind w:firstLine="482" w:firstLineChars="200"/>
        <w:rPr>
          <w:rFonts w:ascii="仿宋" w:hAnsi="仿宋" w:eastAsia="仿宋" w:cs="仿宋"/>
          <w:sz w:val="24"/>
          <w:highlight w:val="none"/>
        </w:rPr>
      </w:pPr>
      <w:r>
        <w:rPr>
          <w:rFonts w:hint="eastAsia" w:ascii="仿宋" w:hAnsi="仿宋" w:eastAsia="仿宋" w:cs="仿宋"/>
          <w:b/>
          <w:bCs/>
          <w:sz w:val="24"/>
          <w:highlight w:val="none"/>
        </w:rPr>
        <w:t>▲合同签订之日起算，</w:t>
      </w: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个月后结算并支付</w:t>
      </w:r>
      <w:r>
        <w:rPr>
          <w:rFonts w:hint="eastAsia" w:ascii="仿宋" w:hAnsi="仿宋" w:eastAsia="仿宋" w:cs="仿宋"/>
          <w:b/>
          <w:bCs/>
          <w:sz w:val="24"/>
          <w:highlight w:val="none"/>
          <w:lang w:eastAsia="zh-CN"/>
        </w:rPr>
        <w:t>中标价</w:t>
      </w:r>
      <w:r>
        <w:rPr>
          <w:rFonts w:hint="eastAsia" w:ascii="仿宋" w:hAnsi="仿宋" w:eastAsia="仿宋" w:cs="仿宋"/>
          <w:b/>
          <w:bCs/>
          <w:sz w:val="24"/>
          <w:highlight w:val="none"/>
        </w:rPr>
        <w:t>的</w:t>
      </w:r>
      <w:r>
        <w:rPr>
          <w:rFonts w:ascii="仿宋" w:hAnsi="仿宋" w:eastAsia="仿宋" w:cs="仿宋"/>
          <w:b/>
          <w:bCs/>
          <w:sz w:val="24"/>
          <w:highlight w:val="none"/>
        </w:rPr>
        <w:t>30%</w:t>
      </w:r>
      <w:r>
        <w:rPr>
          <w:rFonts w:hint="eastAsia" w:ascii="仿宋" w:hAnsi="仿宋" w:eastAsia="仿宋" w:cs="仿宋"/>
          <w:b/>
          <w:bCs/>
          <w:sz w:val="24"/>
          <w:highlight w:val="none"/>
        </w:rPr>
        <w:t>，</w:t>
      </w:r>
      <w:r>
        <w:rPr>
          <w:rFonts w:hint="eastAsia" w:ascii="仿宋" w:hAnsi="仿宋" w:eastAsia="仿宋" w:cs="仿宋"/>
          <w:b/>
          <w:bCs/>
          <w:sz w:val="24"/>
          <w:highlight w:val="none"/>
          <w:lang w:val="en-US" w:eastAsia="zh-CN"/>
        </w:rPr>
        <w:t>6</w:t>
      </w:r>
      <w:r>
        <w:rPr>
          <w:rFonts w:hint="eastAsia" w:ascii="仿宋" w:hAnsi="仿宋" w:eastAsia="仿宋" w:cs="仿宋"/>
          <w:b/>
          <w:bCs/>
          <w:sz w:val="24"/>
          <w:highlight w:val="none"/>
        </w:rPr>
        <w:t>个月后结算并支付</w:t>
      </w:r>
      <w:r>
        <w:rPr>
          <w:rFonts w:hint="eastAsia" w:ascii="仿宋" w:hAnsi="仿宋" w:eastAsia="仿宋" w:cs="仿宋"/>
          <w:b/>
          <w:bCs/>
          <w:sz w:val="24"/>
          <w:highlight w:val="none"/>
          <w:lang w:eastAsia="zh-CN"/>
        </w:rPr>
        <w:t>中标价</w:t>
      </w:r>
      <w:r>
        <w:rPr>
          <w:rFonts w:hint="eastAsia" w:ascii="仿宋" w:hAnsi="仿宋" w:eastAsia="仿宋" w:cs="仿宋"/>
          <w:b/>
          <w:bCs/>
          <w:sz w:val="24"/>
          <w:highlight w:val="none"/>
        </w:rPr>
        <w:t>的</w:t>
      </w:r>
      <w:r>
        <w:rPr>
          <w:rFonts w:ascii="仿宋" w:hAnsi="仿宋" w:eastAsia="仿宋" w:cs="仿宋"/>
          <w:b/>
          <w:bCs/>
          <w:sz w:val="24"/>
          <w:highlight w:val="none"/>
        </w:rPr>
        <w:t>30%</w:t>
      </w:r>
      <w:r>
        <w:rPr>
          <w:rFonts w:hint="eastAsia" w:ascii="仿宋" w:hAnsi="仿宋" w:eastAsia="仿宋" w:cs="仿宋"/>
          <w:b/>
          <w:bCs/>
          <w:sz w:val="24"/>
          <w:highlight w:val="none"/>
        </w:rPr>
        <w:t>，合同结束之后结清剩余款项。</w:t>
      </w:r>
    </w:p>
    <w:p>
      <w:pPr>
        <w:widowControl/>
        <w:spacing w:line="360" w:lineRule="auto"/>
        <w:ind w:firstLine="480" w:firstLineChars="200"/>
        <w:rPr>
          <w:rFonts w:ascii="仿宋" w:hAnsi="仿宋" w:eastAsia="仿宋" w:cs="仿宋"/>
          <w:color w:val="000000"/>
          <w:sz w:val="24"/>
          <w:highlight w:val="none"/>
        </w:rPr>
      </w:pPr>
    </w:p>
    <w:p>
      <w:pPr>
        <w:widowControl/>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注：打</w:t>
      </w:r>
      <w:r>
        <w:rPr>
          <w:rFonts w:hint="eastAsia" w:ascii="仿宋" w:hAnsi="仿宋" w:eastAsia="仿宋" w:cs="仿宋"/>
          <w:b/>
          <w:color w:val="000000"/>
          <w:sz w:val="24"/>
          <w:highlight w:val="none"/>
        </w:rPr>
        <w:t>▲</w:t>
      </w:r>
      <w:r>
        <w:rPr>
          <w:rFonts w:hint="eastAsia" w:ascii="仿宋" w:hAnsi="仿宋" w:eastAsia="仿宋" w:cs="仿宋"/>
          <w:color w:val="000000"/>
          <w:sz w:val="24"/>
          <w:highlight w:val="none"/>
        </w:rPr>
        <w:t>内容为实质性要求，不允许有负偏离，否则将以涉及无效投标条款作无效投标。</w:t>
      </w:r>
    </w:p>
    <w:p>
      <w:pPr>
        <w:pStyle w:val="256"/>
        <w:adjustRightInd/>
        <w:ind w:firstLine="31680"/>
        <w:rPr>
          <w:rFonts w:ascii="仿宋" w:hAnsi="仿宋" w:eastAsia="仿宋" w:cs="仿宋_GB2312"/>
          <w:b/>
          <w:sz w:val="36"/>
          <w:szCs w:val="36"/>
        </w:rPr>
      </w:pPr>
      <w:r>
        <w:rPr>
          <w:rFonts w:ascii="仿宋" w:hAnsi="仿宋" w:eastAsia="仿宋" w:cs="仿宋"/>
          <w:bCs/>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13264"/>
      <w:bookmarkEnd w:id="27"/>
      <w:bookmarkStart w:id="28" w:name="_Toc184308082"/>
      <w:bookmarkEnd w:id="28"/>
      <w:bookmarkStart w:id="29" w:name="_Toc184310293"/>
      <w:bookmarkEnd w:id="29"/>
      <w:bookmarkStart w:id="30" w:name="_Toc184310310"/>
      <w:bookmarkEnd w:id="30"/>
      <w:bookmarkStart w:id="31" w:name="_Toc184313257"/>
      <w:bookmarkEnd w:id="31"/>
      <w:bookmarkStart w:id="32" w:name="_Toc184313258"/>
      <w:bookmarkEnd w:id="32"/>
      <w:bookmarkStart w:id="33" w:name="_Toc184314410"/>
      <w:bookmarkEnd w:id="33"/>
      <w:bookmarkStart w:id="34" w:name="_Toc184308084"/>
      <w:bookmarkEnd w:id="34"/>
      <w:bookmarkStart w:id="35" w:name="_Toc184308071"/>
      <w:bookmarkEnd w:id="35"/>
      <w:bookmarkStart w:id="36" w:name="_Toc184310343"/>
      <w:bookmarkEnd w:id="36"/>
      <w:bookmarkStart w:id="37" w:name="_Toc184313279"/>
      <w:bookmarkEnd w:id="37"/>
      <w:bookmarkStart w:id="38" w:name="_Toc184312078"/>
      <w:bookmarkEnd w:id="38"/>
      <w:bookmarkStart w:id="39" w:name="_Toc184314426"/>
      <w:bookmarkEnd w:id="39"/>
      <w:bookmarkStart w:id="40" w:name="_Toc184312080"/>
      <w:bookmarkEnd w:id="40"/>
      <w:bookmarkStart w:id="41" w:name="_Toc184308100"/>
      <w:bookmarkEnd w:id="41"/>
      <w:bookmarkStart w:id="42" w:name="_Toc184314445"/>
      <w:bookmarkEnd w:id="42"/>
      <w:bookmarkStart w:id="43" w:name="_Toc184312102"/>
      <w:bookmarkEnd w:id="43"/>
      <w:bookmarkStart w:id="44" w:name="_Toc184314439"/>
      <w:bookmarkEnd w:id="44"/>
      <w:bookmarkStart w:id="45" w:name="_Toc184308079"/>
      <w:bookmarkEnd w:id="45"/>
      <w:bookmarkStart w:id="46" w:name="_Toc184314440"/>
      <w:bookmarkEnd w:id="46"/>
      <w:bookmarkStart w:id="47" w:name="_Toc184312138"/>
      <w:bookmarkEnd w:id="47"/>
      <w:bookmarkStart w:id="48" w:name="_Toc184313268"/>
      <w:bookmarkEnd w:id="48"/>
      <w:bookmarkStart w:id="49" w:name="_Toc184310306"/>
      <w:bookmarkEnd w:id="49"/>
      <w:bookmarkStart w:id="50" w:name="_Toc184310302"/>
      <w:bookmarkEnd w:id="50"/>
      <w:bookmarkStart w:id="51" w:name="_Toc184313272"/>
      <w:bookmarkEnd w:id="51"/>
      <w:bookmarkStart w:id="52" w:name="_Toc184314480"/>
      <w:bookmarkEnd w:id="52"/>
      <w:bookmarkStart w:id="53" w:name="_Toc184314420"/>
      <w:bookmarkEnd w:id="53"/>
      <w:bookmarkStart w:id="54" w:name="_Toc184310283"/>
      <w:bookmarkEnd w:id="54"/>
      <w:bookmarkStart w:id="55" w:name="_Toc184308108"/>
      <w:bookmarkEnd w:id="55"/>
      <w:bookmarkStart w:id="56" w:name="_Toc184313271"/>
      <w:bookmarkEnd w:id="56"/>
      <w:bookmarkStart w:id="57" w:name="_Toc184313239"/>
      <w:bookmarkEnd w:id="57"/>
      <w:bookmarkStart w:id="58" w:name="_Toc184314453"/>
      <w:bookmarkEnd w:id="58"/>
      <w:bookmarkStart w:id="59" w:name="_Toc184310300"/>
      <w:bookmarkEnd w:id="59"/>
      <w:bookmarkStart w:id="60" w:name="_Toc184313283"/>
      <w:bookmarkEnd w:id="60"/>
      <w:bookmarkStart w:id="61" w:name="_Toc184308083"/>
      <w:bookmarkEnd w:id="61"/>
      <w:bookmarkStart w:id="62" w:name="_Toc184308070"/>
      <w:bookmarkEnd w:id="62"/>
      <w:bookmarkStart w:id="63" w:name="_Toc184313267"/>
      <w:bookmarkEnd w:id="63"/>
      <w:bookmarkStart w:id="64" w:name="_Toc184313270"/>
      <w:bookmarkEnd w:id="64"/>
      <w:bookmarkStart w:id="65" w:name="_Toc184312137"/>
      <w:bookmarkEnd w:id="65"/>
      <w:bookmarkStart w:id="66" w:name="_Toc184312124"/>
      <w:bookmarkEnd w:id="66"/>
      <w:bookmarkStart w:id="67" w:name="_Toc184312081"/>
      <w:bookmarkEnd w:id="67"/>
      <w:bookmarkStart w:id="68" w:name="_Toc184312114"/>
      <w:bookmarkEnd w:id="68"/>
      <w:bookmarkStart w:id="69" w:name="_Toc184313252"/>
      <w:bookmarkEnd w:id="69"/>
      <w:bookmarkStart w:id="70" w:name="_Toc184314456"/>
      <w:bookmarkEnd w:id="70"/>
      <w:bookmarkStart w:id="71" w:name="_Toc184310313"/>
      <w:bookmarkEnd w:id="71"/>
      <w:bookmarkStart w:id="72" w:name="_Toc184310308"/>
      <w:bookmarkEnd w:id="72"/>
      <w:bookmarkStart w:id="73" w:name="_Toc184308087"/>
      <w:bookmarkEnd w:id="73"/>
      <w:bookmarkStart w:id="74" w:name="_Toc184312099"/>
      <w:bookmarkEnd w:id="74"/>
      <w:bookmarkStart w:id="75" w:name="_Toc184312105"/>
      <w:bookmarkEnd w:id="75"/>
      <w:bookmarkStart w:id="76" w:name="_Toc184310329"/>
      <w:bookmarkEnd w:id="76"/>
      <w:bookmarkStart w:id="77" w:name="_Toc184312093"/>
      <w:bookmarkEnd w:id="77"/>
      <w:bookmarkStart w:id="78" w:name="_Toc184310324"/>
      <w:bookmarkEnd w:id="78"/>
      <w:bookmarkStart w:id="79" w:name="_Toc184314422"/>
      <w:bookmarkEnd w:id="79"/>
      <w:bookmarkStart w:id="80" w:name="_Toc184308093"/>
      <w:bookmarkEnd w:id="80"/>
      <w:bookmarkStart w:id="81" w:name="_Toc184308072"/>
      <w:bookmarkEnd w:id="81"/>
      <w:bookmarkStart w:id="82" w:name="_Toc184310286"/>
      <w:bookmarkEnd w:id="82"/>
      <w:bookmarkStart w:id="83" w:name="_Toc184310327"/>
      <w:bookmarkEnd w:id="83"/>
      <w:bookmarkStart w:id="84" w:name="_Toc184313302"/>
      <w:bookmarkEnd w:id="84"/>
      <w:bookmarkStart w:id="85" w:name="_Toc184308088"/>
      <w:bookmarkEnd w:id="85"/>
      <w:bookmarkStart w:id="86" w:name="_Toc184314462"/>
      <w:bookmarkEnd w:id="86"/>
      <w:bookmarkStart w:id="87" w:name="_Toc184312101"/>
      <w:bookmarkEnd w:id="87"/>
      <w:bookmarkStart w:id="88" w:name="_Toc184310305"/>
      <w:bookmarkEnd w:id="88"/>
      <w:bookmarkStart w:id="89" w:name="_Toc184308051"/>
      <w:bookmarkEnd w:id="89"/>
      <w:bookmarkStart w:id="90" w:name="_Toc184308102"/>
      <w:bookmarkEnd w:id="90"/>
      <w:bookmarkStart w:id="91" w:name="_Toc184314464"/>
      <w:bookmarkEnd w:id="91"/>
      <w:bookmarkStart w:id="92" w:name="_Toc184314461"/>
      <w:bookmarkEnd w:id="92"/>
      <w:bookmarkStart w:id="93" w:name="_Toc184310285"/>
      <w:bookmarkEnd w:id="93"/>
      <w:bookmarkStart w:id="94" w:name="_Toc184308063"/>
      <w:bookmarkEnd w:id="94"/>
      <w:bookmarkStart w:id="95" w:name="_Toc184310319"/>
      <w:bookmarkEnd w:id="95"/>
      <w:bookmarkStart w:id="96" w:name="_Toc184313274"/>
      <w:bookmarkEnd w:id="96"/>
      <w:bookmarkStart w:id="97" w:name="_Toc184312118"/>
      <w:bookmarkEnd w:id="97"/>
      <w:bookmarkStart w:id="98" w:name="_Toc184313293"/>
      <w:bookmarkEnd w:id="98"/>
      <w:bookmarkStart w:id="99" w:name="_Toc184314423"/>
      <w:bookmarkEnd w:id="99"/>
      <w:bookmarkStart w:id="100" w:name="_Toc184310307"/>
      <w:bookmarkEnd w:id="100"/>
      <w:bookmarkStart w:id="101" w:name="_Toc184313289"/>
      <w:bookmarkEnd w:id="101"/>
      <w:bookmarkStart w:id="102" w:name="_Toc184313310"/>
      <w:bookmarkEnd w:id="102"/>
      <w:bookmarkStart w:id="103" w:name="_Toc184312126"/>
      <w:bookmarkEnd w:id="103"/>
      <w:bookmarkStart w:id="104" w:name="_Toc184312119"/>
      <w:bookmarkEnd w:id="104"/>
      <w:bookmarkStart w:id="105" w:name="_Toc184314444"/>
      <w:bookmarkEnd w:id="105"/>
      <w:bookmarkStart w:id="106" w:name="_Toc184313291"/>
      <w:bookmarkEnd w:id="106"/>
      <w:bookmarkStart w:id="107" w:name="_Toc184308092"/>
      <w:bookmarkEnd w:id="107"/>
      <w:bookmarkStart w:id="108" w:name="_Toc184308107"/>
      <w:bookmarkEnd w:id="108"/>
      <w:bookmarkStart w:id="109" w:name="_Toc184313295"/>
      <w:bookmarkEnd w:id="109"/>
      <w:bookmarkStart w:id="110" w:name="_Toc184314436"/>
      <w:bookmarkEnd w:id="110"/>
      <w:bookmarkStart w:id="111" w:name="_Toc184314421"/>
      <w:bookmarkEnd w:id="111"/>
      <w:bookmarkStart w:id="112" w:name="_Toc184312113"/>
      <w:bookmarkEnd w:id="112"/>
      <w:bookmarkStart w:id="113" w:name="_Toc184310323"/>
      <w:bookmarkEnd w:id="113"/>
      <w:bookmarkStart w:id="114" w:name="_Toc184314465"/>
      <w:bookmarkEnd w:id="114"/>
      <w:bookmarkStart w:id="115" w:name="_Toc184312139"/>
      <w:bookmarkEnd w:id="115"/>
      <w:bookmarkStart w:id="116" w:name="_Toc184314451"/>
      <w:bookmarkEnd w:id="116"/>
      <w:bookmarkStart w:id="117" w:name="_Toc184308086"/>
      <w:bookmarkEnd w:id="117"/>
      <w:bookmarkStart w:id="118" w:name="_Toc184308077"/>
      <w:bookmarkEnd w:id="118"/>
      <w:bookmarkStart w:id="119" w:name="_Toc184313250"/>
      <w:bookmarkEnd w:id="119"/>
      <w:bookmarkStart w:id="120" w:name="_Toc184308085"/>
      <w:bookmarkEnd w:id="120"/>
      <w:bookmarkStart w:id="121" w:name="_Toc184310276"/>
      <w:bookmarkEnd w:id="121"/>
      <w:bookmarkStart w:id="122" w:name="_Toc184312104"/>
      <w:bookmarkEnd w:id="122"/>
      <w:bookmarkStart w:id="123" w:name="_Toc184312131"/>
      <w:bookmarkEnd w:id="123"/>
      <w:bookmarkStart w:id="124" w:name="_Toc184312071"/>
      <w:bookmarkEnd w:id="124"/>
      <w:bookmarkStart w:id="125" w:name="_Toc184312108"/>
      <w:bookmarkEnd w:id="125"/>
      <w:bookmarkStart w:id="126" w:name="_Toc184313249"/>
      <w:bookmarkEnd w:id="126"/>
      <w:bookmarkStart w:id="127" w:name="_Toc184313242"/>
      <w:bookmarkEnd w:id="127"/>
      <w:bookmarkStart w:id="128" w:name="_Toc184314418"/>
      <w:bookmarkEnd w:id="128"/>
      <w:bookmarkStart w:id="129" w:name="_Toc184314442"/>
      <w:bookmarkEnd w:id="129"/>
      <w:bookmarkStart w:id="130" w:name="_Toc184313261"/>
      <w:bookmarkEnd w:id="130"/>
      <w:bookmarkStart w:id="131" w:name="_Toc184310328"/>
      <w:bookmarkEnd w:id="131"/>
      <w:bookmarkStart w:id="132" w:name="_Toc184310309"/>
      <w:bookmarkEnd w:id="132"/>
      <w:bookmarkStart w:id="133" w:name="_Toc184308105"/>
      <w:bookmarkEnd w:id="133"/>
      <w:bookmarkStart w:id="134" w:name="_Toc184308044"/>
      <w:bookmarkEnd w:id="134"/>
      <w:bookmarkStart w:id="135" w:name="_Toc184314411"/>
      <w:bookmarkEnd w:id="135"/>
      <w:bookmarkStart w:id="136" w:name="_Toc184310339"/>
      <w:bookmarkEnd w:id="136"/>
      <w:bookmarkStart w:id="137" w:name="_Toc184310337"/>
      <w:bookmarkEnd w:id="137"/>
      <w:bookmarkStart w:id="138" w:name="_Toc184312079"/>
      <w:bookmarkEnd w:id="138"/>
      <w:bookmarkStart w:id="139" w:name="_Toc184310303"/>
      <w:bookmarkEnd w:id="139"/>
      <w:bookmarkStart w:id="140" w:name="_Toc184310284"/>
      <w:bookmarkEnd w:id="140"/>
      <w:bookmarkStart w:id="141" w:name="_Toc184310342"/>
      <w:bookmarkEnd w:id="141"/>
      <w:bookmarkStart w:id="142" w:name="_Toc184313246"/>
      <w:bookmarkEnd w:id="142"/>
      <w:bookmarkStart w:id="143" w:name="_Toc184310335"/>
      <w:bookmarkEnd w:id="143"/>
      <w:bookmarkStart w:id="144" w:name="_Toc184313260"/>
      <w:bookmarkEnd w:id="144"/>
      <w:bookmarkStart w:id="145" w:name="_Toc184314441"/>
      <w:bookmarkEnd w:id="145"/>
      <w:bookmarkStart w:id="146" w:name="_Toc184308104"/>
      <w:bookmarkEnd w:id="146"/>
      <w:bookmarkStart w:id="147" w:name="_Toc184314419"/>
      <w:bookmarkEnd w:id="147"/>
      <w:bookmarkStart w:id="148" w:name="_Toc184314460"/>
      <w:bookmarkEnd w:id="148"/>
      <w:bookmarkStart w:id="149" w:name="_Toc184312074"/>
      <w:bookmarkEnd w:id="149"/>
      <w:bookmarkStart w:id="150" w:name="_Toc184308048"/>
      <w:bookmarkEnd w:id="150"/>
      <w:bookmarkStart w:id="151" w:name="_Toc184310312"/>
      <w:bookmarkEnd w:id="151"/>
      <w:bookmarkStart w:id="152" w:name="_Toc184310274"/>
      <w:bookmarkEnd w:id="152"/>
      <w:bookmarkStart w:id="153" w:name="_Toc184312096"/>
      <w:bookmarkEnd w:id="153"/>
      <w:bookmarkStart w:id="154" w:name="_Toc184314482"/>
      <w:bookmarkEnd w:id="154"/>
      <w:bookmarkStart w:id="155" w:name="_Toc184312136"/>
      <w:bookmarkEnd w:id="155"/>
      <w:bookmarkStart w:id="156" w:name="_Toc184313238"/>
      <w:bookmarkEnd w:id="156"/>
      <w:bookmarkStart w:id="157" w:name="_Toc184310280"/>
      <w:bookmarkEnd w:id="157"/>
      <w:bookmarkStart w:id="158" w:name="_Toc184313308"/>
      <w:bookmarkEnd w:id="158"/>
      <w:bookmarkStart w:id="159" w:name="_Toc184313247"/>
      <w:bookmarkEnd w:id="159"/>
      <w:bookmarkStart w:id="160" w:name="_Toc184314448"/>
      <w:bookmarkEnd w:id="160"/>
      <w:bookmarkStart w:id="161" w:name="_Toc184310279"/>
      <w:bookmarkEnd w:id="161"/>
      <w:bookmarkStart w:id="162" w:name="_Toc184314414"/>
      <w:bookmarkEnd w:id="162"/>
      <w:bookmarkStart w:id="163" w:name="_Toc184312073"/>
      <w:bookmarkEnd w:id="163"/>
      <w:bookmarkStart w:id="164" w:name="_Toc184314474"/>
      <w:bookmarkEnd w:id="164"/>
      <w:bookmarkStart w:id="165" w:name="_Toc184314435"/>
      <w:bookmarkEnd w:id="165"/>
      <w:bookmarkStart w:id="166" w:name="_Toc184310294"/>
      <w:bookmarkEnd w:id="166"/>
      <w:bookmarkStart w:id="167" w:name="_Toc184313245"/>
      <w:bookmarkEnd w:id="167"/>
      <w:bookmarkStart w:id="168" w:name="_Toc184313243"/>
      <w:bookmarkEnd w:id="168"/>
      <w:bookmarkStart w:id="169" w:name="_Toc184313282"/>
      <w:bookmarkEnd w:id="169"/>
      <w:bookmarkStart w:id="170" w:name="_Toc184312072"/>
      <w:bookmarkEnd w:id="170"/>
      <w:bookmarkStart w:id="171" w:name="_Toc184312077"/>
      <w:bookmarkEnd w:id="171"/>
      <w:bookmarkStart w:id="172" w:name="_Toc184314417"/>
      <w:bookmarkEnd w:id="172"/>
      <w:bookmarkStart w:id="173" w:name="_Toc184314433"/>
      <w:bookmarkEnd w:id="173"/>
      <w:bookmarkStart w:id="174" w:name="_Toc184310290"/>
      <w:bookmarkEnd w:id="174"/>
      <w:bookmarkStart w:id="175" w:name="_Toc184310332"/>
      <w:bookmarkEnd w:id="175"/>
      <w:bookmarkStart w:id="176" w:name="_Toc184312089"/>
      <w:bookmarkEnd w:id="176"/>
      <w:bookmarkStart w:id="177" w:name="_Toc184314437"/>
      <w:bookmarkEnd w:id="177"/>
      <w:bookmarkStart w:id="178" w:name="_Toc184310344"/>
      <w:bookmarkEnd w:id="178"/>
      <w:bookmarkStart w:id="179" w:name="_Toc184308062"/>
      <w:bookmarkEnd w:id="179"/>
      <w:bookmarkStart w:id="180" w:name="_Toc184308038"/>
      <w:bookmarkEnd w:id="180"/>
      <w:bookmarkStart w:id="181" w:name="_Toc184310320"/>
      <w:bookmarkEnd w:id="181"/>
      <w:bookmarkStart w:id="182" w:name="_Toc184314472"/>
      <w:bookmarkEnd w:id="182"/>
      <w:bookmarkStart w:id="183" w:name="_Toc184312075"/>
      <w:bookmarkEnd w:id="183"/>
      <w:bookmarkStart w:id="184" w:name="_Toc184314416"/>
      <w:bookmarkEnd w:id="184"/>
      <w:bookmarkStart w:id="185" w:name="_Toc184310316"/>
      <w:bookmarkEnd w:id="185"/>
      <w:bookmarkStart w:id="186" w:name="_Toc184308059"/>
      <w:bookmarkEnd w:id="186"/>
      <w:bookmarkStart w:id="187" w:name="_Toc184308073"/>
      <w:bookmarkEnd w:id="187"/>
      <w:bookmarkStart w:id="188" w:name="_Toc184312091"/>
      <w:bookmarkEnd w:id="188"/>
      <w:bookmarkStart w:id="189" w:name="_Toc184308043"/>
      <w:bookmarkEnd w:id="189"/>
      <w:bookmarkStart w:id="190" w:name="_Toc184308042"/>
      <w:bookmarkEnd w:id="190"/>
      <w:bookmarkStart w:id="191" w:name="_Toc184312076"/>
      <w:bookmarkEnd w:id="191"/>
      <w:bookmarkStart w:id="192" w:name="_Toc184312111"/>
      <w:bookmarkEnd w:id="192"/>
      <w:bookmarkStart w:id="193" w:name="_Toc184313276"/>
      <w:bookmarkEnd w:id="193"/>
      <w:bookmarkStart w:id="194" w:name="_Toc184314415"/>
      <w:bookmarkEnd w:id="194"/>
      <w:bookmarkStart w:id="195" w:name="_Toc184310278"/>
      <w:bookmarkEnd w:id="195"/>
      <w:bookmarkStart w:id="196" w:name="_Toc184308075"/>
      <w:bookmarkEnd w:id="196"/>
      <w:bookmarkStart w:id="197" w:name="_Toc184312134"/>
      <w:bookmarkEnd w:id="197"/>
      <w:bookmarkStart w:id="198" w:name="_Toc184312110"/>
      <w:bookmarkEnd w:id="198"/>
      <w:bookmarkStart w:id="199" w:name="_Toc184314425"/>
      <w:bookmarkEnd w:id="199"/>
      <w:bookmarkStart w:id="200" w:name="_Toc184312092"/>
      <w:bookmarkEnd w:id="200"/>
      <w:bookmarkStart w:id="201" w:name="_Toc184308046"/>
      <w:bookmarkEnd w:id="201"/>
      <w:bookmarkStart w:id="202" w:name="_Toc184310277"/>
      <w:bookmarkEnd w:id="202"/>
      <w:bookmarkStart w:id="203" w:name="_Toc184313244"/>
      <w:bookmarkEnd w:id="203"/>
      <w:bookmarkStart w:id="204" w:name="_Toc184310340"/>
      <w:bookmarkEnd w:id="204"/>
      <w:bookmarkStart w:id="205" w:name="_Toc184310295"/>
      <w:bookmarkEnd w:id="205"/>
      <w:bookmarkStart w:id="206" w:name="_Toc184313278"/>
      <w:bookmarkEnd w:id="206"/>
      <w:bookmarkStart w:id="207" w:name="_Toc184308080"/>
      <w:bookmarkEnd w:id="207"/>
      <w:bookmarkStart w:id="208" w:name="_Toc184314427"/>
      <w:bookmarkEnd w:id="208"/>
      <w:bookmarkStart w:id="209" w:name="_Toc184314481"/>
      <w:bookmarkEnd w:id="209"/>
      <w:bookmarkStart w:id="210" w:name="_Toc184308050"/>
      <w:bookmarkEnd w:id="210"/>
      <w:bookmarkStart w:id="211" w:name="_Toc184310287"/>
      <w:bookmarkEnd w:id="211"/>
      <w:bookmarkStart w:id="212" w:name="_Toc184314412"/>
      <w:bookmarkEnd w:id="212"/>
      <w:bookmarkStart w:id="213" w:name="_Toc184314424"/>
      <w:bookmarkEnd w:id="213"/>
      <w:bookmarkStart w:id="214" w:name="_Toc184308036"/>
      <w:bookmarkEnd w:id="214"/>
      <w:bookmarkStart w:id="215" w:name="_Toc184312082"/>
      <w:bookmarkEnd w:id="215"/>
      <w:bookmarkStart w:id="216" w:name="_Toc184314477"/>
      <w:bookmarkEnd w:id="216"/>
      <w:bookmarkStart w:id="217" w:name="_Toc184308106"/>
      <w:bookmarkEnd w:id="217"/>
      <w:bookmarkStart w:id="218" w:name="_Toc184308060"/>
      <w:bookmarkEnd w:id="218"/>
      <w:bookmarkStart w:id="219" w:name="_Toc184313296"/>
      <w:bookmarkEnd w:id="219"/>
      <w:bookmarkStart w:id="220" w:name="_Toc184308041"/>
      <w:bookmarkEnd w:id="220"/>
      <w:bookmarkStart w:id="221" w:name="_Toc184313284"/>
      <w:bookmarkEnd w:id="221"/>
      <w:bookmarkStart w:id="222" w:name="_Toc184310318"/>
      <w:bookmarkEnd w:id="222"/>
      <w:bookmarkStart w:id="223" w:name="_Toc184313265"/>
      <w:bookmarkEnd w:id="223"/>
      <w:bookmarkStart w:id="224" w:name="_Toc184310272"/>
      <w:bookmarkEnd w:id="224"/>
      <w:bookmarkStart w:id="225" w:name="_Toc184314471"/>
      <w:bookmarkEnd w:id="225"/>
      <w:bookmarkStart w:id="226" w:name="_Toc184312128"/>
      <w:bookmarkEnd w:id="226"/>
      <w:bookmarkStart w:id="227" w:name="_Toc184313300"/>
      <w:bookmarkEnd w:id="227"/>
      <w:bookmarkStart w:id="228" w:name="_Toc184313299"/>
      <w:bookmarkEnd w:id="228"/>
      <w:bookmarkStart w:id="229" w:name="_Toc184313301"/>
      <w:bookmarkEnd w:id="229"/>
      <w:bookmarkStart w:id="230" w:name="_Toc184314452"/>
      <w:bookmarkEnd w:id="230"/>
      <w:bookmarkStart w:id="231" w:name="_Toc184312129"/>
      <w:bookmarkEnd w:id="231"/>
      <w:bookmarkStart w:id="232" w:name="_Toc184312107"/>
      <w:bookmarkEnd w:id="232"/>
      <w:bookmarkStart w:id="233" w:name="_Toc184313288"/>
      <w:bookmarkEnd w:id="233"/>
      <w:bookmarkStart w:id="234" w:name="_Toc184308089"/>
      <w:bookmarkEnd w:id="234"/>
      <w:bookmarkStart w:id="235" w:name="_Toc184312109"/>
      <w:bookmarkEnd w:id="235"/>
      <w:bookmarkStart w:id="236" w:name="_Toc184313286"/>
      <w:bookmarkEnd w:id="236"/>
      <w:bookmarkStart w:id="237" w:name="_Toc184312120"/>
      <w:bookmarkEnd w:id="237"/>
      <w:bookmarkStart w:id="238" w:name="_Toc184308096"/>
      <w:bookmarkEnd w:id="238"/>
      <w:bookmarkStart w:id="239" w:name="_Toc184308068"/>
      <w:bookmarkEnd w:id="239"/>
      <w:bookmarkStart w:id="240" w:name="_Toc184313285"/>
      <w:bookmarkEnd w:id="240"/>
      <w:bookmarkStart w:id="241" w:name="_Toc184308097"/>
      <w:bookmarkEnd w:id="241"/>
      <w:bookmarkStart w:id="242" w:name="_Toc184313309"/>
      <w:bookmarkEnd w:id="242"/>
      <w:bookmarkStart w:id="243" w:name="_Toc184310321"/>
      <w:bookmarkEnd w:id="243"/>
      <w:bookmarkStart w:id="244" w:name="_Toc184314468"/>
      <w:bookmarkEnd w:id="244"/>
      <w:bookmarkStart w:id="245" w:name="_Toc184313305"/>
      <w:bookmarkEnd w:id="245"/>
      <w:bookmarkStart w:id="246" w:name="_Toc184308094"/>
      <w:bookmarkEnd w:id="246"/>
      <w:bookmarkStart w:id="247" w:name="_Toc184313304"/>
      <w:bookmarkEnd w:id="247"/>
      <w:bookmarkStart w:id="248" w:name="_Toc184313290"/>
      <w:bookmarkEnd w:id="248"/>
      <w:bookmarkStart w:id="249" w:name="_Toc184308076"/>
      <w:bookmarkEnd w:id="249"/>
      <w:bookmarkStart w:id="250" w:name="_Toc184312090"/>
      <w:bookmarkEnd w:id="250"/>
      <w:bookmarkStart w:id="251" w:name="_Toc184314470"/>
      <w:bookmarkEnd w:id="251"/>
      <w:bookmarkStart w:id="252" w:name="_Toc184312130"/>
      <w:bookmarkEnd w:id="252"/>
      <w:bookmarkStart w:id="253" w:name="_Toc184312125"/>
      <w:bookmarkEnd w:id="253"/>
      <w:bookmarkStart w:id="254" w:name="_Toc184308045"/>
      <w:bookmarkEnd w:id="254"/>
      <w:bookmarkStart w:id="255" w:name="_Toc184310304"/>
      <w:bookmarkEnd w:id="255"/>
      <w:bookmarkStart w:id="256" w:name="_Toc184310338"/>
      <w:bookmarkEnd w:id="256"/>
      <w:bookmarkStart w:id="257" w:name="_Toc184308090"/>
      <w:bookmarkEnd w:id="257"/>
      <w:bookmarkStart w:id="258" w:name="_Toc184310334"/>
      <w:bookmarkEnd w:id="258"/>
      <w:bookmarkStart w:id="259" w:name="_Toc184314475"/>
      <w:bookmarkEnd w:id="259"/>
      <w:bookmarkStart w:id="260" w:name="_Toc184313298"/>
      <w:bookmarkEnd w:id="260"/>
      <w:bookmarkStart w:id="261" w:name="_Toc184313240"/>
      <w:bookmarkEnd w:id="261"/>
      <w:bookmarkStart w:id="262" w:name="_Toc184312083"/>
      <w:bookmarkEnd w:id="262"/>
      <w:bookmarkStart w:id="263" w:name="_Toc184314467"/>
      <w:bookmarkEnd w:id="263"/>
      <w:bookmarkStart w:id="264" w:name="_Toc184310326"/>
      <w:bookmarkEnd w:id="264"/>
      <w:bookmarkStart w:id="265" w:name="_Toc184314466"/>
      <w:bookmarkEnd w:id="265"/>
      <w:bookmarkStart w:id="266" w:name="_Toc184310330"/>
      <w:bookmarkEnd w:id="266"/>
      <w:bookmarkStart w:id="267" w:name="_Toc184314469"/>
      <w:bookmarkEnd w:id="267"/>
      <w:bookmarkStart w:id="268" w:name="_Toc184312127"/>
      <w:bookmarkEnd w:id="268"/>
      <w:bookmarkStart w:id="269" w:name="_Toc184313248"/>
      <w:bookmarkEnd w:id="269"/>
      <w:bookmarkStart w:id="270" w:name="_Toc184310333"/>
      <w:bookmarkEnd w:id="270"/>
      <w:bookmarkStart w:id="271" w:name="_Toc184308098"/>
      <w:bookmarkEnd w:id="271"/>
      <w:bookmarkStart w:id="272" w:name="_Toc184314476"/>
      <w:bookmarkEnd w:id="272"/>
      <w:bookmarkStart w:id="273" w:name="_Toc184308095"/>
      <w:bookmarkEnd w:id="273"/>
      <w:bookmarkStart w:id="274" w:name="_Toc184314457"/>
      <w:bookmarkEnd w:id="274"/>
      <w:bookmarkStart w:id="275" w:name="_Toc184314479"/>
      <w:bookmarkEnd w:id="275"/>
      <w:bookmarkStart w:id="276" w:name="_Toc184310331"/>
      <w:bookmarkEnd w:id="276"/>
      <w:bookmarkStart w:id="277" w:name="_Toc184312122"/>
      <w:bookmarkEnd w:id="277"/>
      <w:bookmarkStart w:id="278" w:name="_Toc184308103"/>
      <w:bookmarkEnd w:id="278"/>
      <w:bookmarkStart w:id="279" w:name="_Toc184312123"/>
      <w:bookmarkEnd w:id="279"/>
      <w:bookmarkStart w:id="280" w:name="_Toc184312133"/>
      <w:bookmarkEnd w:id="280"/>
      <w:bookmarkStart w:id="281" w:name="_Toc184312121"/>
      <w:bookmarkEnd w:id="281"/>
      <w:bookmarkStart w:id="282" w:name="_Toc184312132"/>
      <w:bookmarkEnd w:id="282"/>
      <w:bookmarkStart w:id="283" w:name="_Toc184314463"/>
      <w:bookmarkEnd w:id="283"/>
      <w:bookmarkStart w:id="284" w:name="_Toc184313241"/>
      <w:bookmarkEnd w:id="284"/>
      <w:bookmarkStart w:id="285" w:name="_Toc184313294"/>
      <w:bookmarkEnd w:id="285"/>
      <w:bookmarkStart w:id="286" w:name="_Toc184308091"/>
      <w:bookmarkEnd w:id="286"/>
      <w:bookmarkStart w:id="287" w:name="_Toc184308099"/>
      <w:bookmarkEnd w:id="287"/>
      <w:bookmarkStart w:id="288" w:name="_Toc184313297"/>
      <w:bookmarkEnd w:id="288"/>
      <w:bookmarkStart w:id="289" w:name="_Toc184312106"/>
      <w:bookmarkEnd w:id="289"/>
      <w:bookmarkStart w:id="290" w:name="_Toc184308047"/>
      <w:bookmarkEnd w:id="290"/>
      <w:bookmarkStart w:id="291" w:name="_Toc184314454"/>
      <w:bookmarkEnd w:id="291"/>
      <w:bookmarkStart w:id="292" w:name="_Toc184312094"/>
      <w:bookmarkEnd w:id="292"/>
      <w:bookmarkStart w:id="293" w:name="_Toc184308037"/>
      <w:bookmarkEnd w:id="293"/>
      <w:bookmarkStart w:id="294" w:name="_Toc184310273"/>
      <w:bookmarkEnd w:id="294"/>
      <w:bookmarkStart w:id="295" w:name="_Toc184313254"/>
      <w:bookmarkEnd w:id="295"/>
      <w:bookmarkStart w:id="296" w:name="_Toc184310311"/>
      <w:bookmarkEnd w:id="296"/>
      <w:bookmarkStart w:id="297" w:name="_Toc184312100"/>
      <w:bookmarkEnd w:id="297"/>
      <w:bookmarkStart w:id="298" w:name="_Toc184312084"/>
      <w:bookmarkEnd w:id="298"/>
      <w:bookmarkStart w:id="299" w:name="_Toc184310301"/>
      <w:bookmarkEnd w:id="299"/>
      <w:bookmarkStart w:id="300" w:name="_Toc184313259"/>
      <w:bookmarkEnd w:id="300"/>
      <w:bookmarkStart w:id="301" w:name="_Toc184308058"/>
      <w:bookmarkEnd w:id="301"/>
      <w:bookmarkStart w:id="302" w:name="_Toc184314446"/>
      <w:bookmarkEnd w:id="302"/>
      <w:bookmarkStart w:id="303" w:name="_Toc184308074"/>
      <w:bookmarkEnd w:id="303"/>
      <w:bookmarkStart w:id="304" w:name="_Toc184314447"/>
      <w:bookmarkEnd w:id="304"/>
      <w:bookmarkStart w:id="305" w:name="_Toc184313273"/>
      <w:bookmarkEnd w:id="305"/>
      <w:bookmarkStart w:id="306" w:name="_Toc184308069"/>
      <w:bookmarkEnd w:id="306"/>
      <w:bookmarkStart w:id="307" w:name="_Toc184310291"/>
      <w:bookmarkEnd w:id="307"/>
      <w:bookmarkStart w:id="308" w:name="_Toc184308057"/>
      <w:bookmarkEnd w:id="308"/>
      <w:bookmarkStart w:id="309" w:name="_Toc184313269"/>
      <w:bookmarkEnd w:id="309"/>
      <w:bookmarkStart w:id="310" w:name="_Toc184308052"/>
      <w:bookmarkEnd w:id="310"/>
      <w:bookmarkStart w:id="311" w:name="_Toc184308064"/>
      <w:bookmarkEnd w:id="311"/>
      <w:bookmarkStart w:id="312" w:name="_Toc184310325"/>
      <w:bookmarkEnd w:id="312"/>
      <w:bookmarkStart w:id="313" w:name="_Toc184310315"/>
      <w:bookmarkEnd w:id="313"/>
      <w:bookmarkStart w:id="314" w:name="_Toc184314443"/>
      <w:bookmarkEnd w:id="314"/>
      <w:bookmarkStart w:id="315" w:name="_Toc184313281"/>
      <w:bookmarkEnd w:id="315"/>
      <w:bookmarkStart w:id="316" w:name="_Toc184312098"/>
      <w:bookmarkEnd w:id="316"/>
      <w:bookmarkStart w:id="317" w:name="_Toc184308081"/>
      <w:bookmarkEnd w:id="317"/>
      <w:bookmarkStart w:id="318" w:name="_Toc184312088"/>
      <w:bookmarkEnd w:id="318"/>
      <w:bookmarkStart w:id="319" w:name="_Toc184312097"/>
      <w:bookmarkEnd w:id="319"/>
      <w:bookmarkStart w:id="320" w:name="_Toc184314413"/>
      <w:bookmarkEnd w:id="320"/>
      <w:bookmarkStart w:id="321" w:name="_Toc184310341"/>
      <w:bookmarkEnd w:id="321"/>
      <w:bookmarkStart w:id="322" w:name="_Toc184313292"/>
      <w:bookmarkEnd w:id="322"/>
      <w:bookmarkStart w:id="323" w:name="_Toc184310314"/>
      <w:bookmarkEnd w:id="323"/>
      <w:bookmarkStart w:id="324" w:name="_Toc184312116"/>
      <w:bookmarkEnd w:id="324"/>
      <w:bookmarkStart w:id="325" w:name="_Toc184312103"/>
      <w:bookmarkEnd w:id="325"/>
      <w:bookmarkStart w:id="326" w:name="_Toc184310275"/>
      <w:bookmarkEnd w:id="326"/>
      <w:bookmarkStart w:id="327" w:name="_Toc184308061"/>
      <w:bookmarkEnd w:id="327"/>
      <w:bookmarkStart w:id="328" w:name="_Toc184308078"/>
      <w:bookmarkEnd w:id="328"/>
      <w:bookmarkStart w:id="329" w:name="_Toc184314473"/>
      <w:bookmarkEnd w:id="329"/>
      <w:bookmarkStart w:id="330" w:name="_Toc184314459"/>
      <w:bookmarkEnd w:id="330"/>
      <w:bookmarkStart w:id="331" w:name="_Toc184312115"/>
      <w:bookmarkEnd w:id="331"/>
      <w:bookmarkStart w:id="332" w:name="_Toc184310281"/>
      <w:bookmarkEnd w:id="332"/>
      <w:bookmarkStart w:id="333" w:name="_Toc184312086"/>
      <w:bookmarkEnd w:id="333"/>
      <w:bookmarkStart w:id="334" w:name="_Toc184310336"/>
      <w:bookmarkEnd w:id="334"/>
      <w:bookmarkStart w:id="335" w:name="_Toc184310322"/>
      <w:bookmarkEnd w:id="335"/>
      <w:bookmarkStart w:id="336" w:name="_Toc184310282"/>
      <w:bookmarkEnd w:id="336"/>
      <w:bookmarkStart w:id="337" w:name="_Toc184312095"/>
      <w:bookmarkEnd w:id="337"/>
      <w:bookmarkStart w:id="338" w:name="_Toc184313255"/>
      <w:bookmarkEnd w:id="338"/>
      <w:bookmarkStart w:id="339" w:name="_Toc184312087"/>
      <w:bookmarkEnd w:id="339"/>
      <w:bookmarkStart w:id="340" w:name="_Toc184310292"/>
      <w:bookmarkEnd w:id="340"/>
      <w:bookmarkStart w:id="341" w:name="_Toc184308066"/>
      <w:bookmarkEnd w:id="341"/>
      <w:bookmarkStart w:id="342" w:name="_Toc184314430"/>
      <w:bookmarkEnd w:id="342"/>
      <w:bookmarkStart w:id="343" w:name="_Toc184314434"/>
      <w:bookmarkEnd w:id="343"/>
      <w:bookmarkStart w:id="344" w:name="_Toc184308065"/>
      <w:bookmarkEnd w:id="344"/>
      <w:bookmarkStart w:id="345" w:name="_Toc184308055"/>
      <w:bookmarkEnd w:id="345"/>
      <w:bookmarkStart w:id="346" w:name="_Toc184312068"/>
      <w:bookmarkEnd w:id="346"/>
      <w:bookmarkStart w:id="347" w:name="_Toc184314431"/>
      <w:bookmarkEnd w:id="347"/>
      <w:bookmarkStart w:id="348" w:name="_Toc184314432"/>
      <w:bookmarkEnd w:id="348"/>
      <w:bookmarkStart w:id="349" w:name="_Toc184308067"/>
      <w:bookmarkEnd w:id="349"/>
      <w:bookmarkStart w:id="350" w:name="_Toc184313266"/>
      <w:bookmarkEnd w:id="350"/>
      <w:bookmarkStart w:id="351" w:name="_Toc184313307"/>
      <w:bookmarkEnd w:id="351"/>
      <w:bookmarkStart w:id="352" w:name="_Toc184313280"/>
      <w:bookmarkEnd w:id="352"/>
      <w:bookmarkStart w:id="353" w:name="_Toc184313287"/>
      <w:bookmarkEnd w:id="353"/>
      <w:bookmarkStart w:id="354" w:name="_Toc184313256"/>
      <w:bookmarkEnd w:id="354"/>
      <w:bookmarkStart w:id="355" w:name="_Toc184308040"/>
      <w:bookmarkEnd w:id="355"/>
      <w:bookmarkStart w:id="356" w:name="_Toc184313277"/>
      <w:bookmarkEnd w:id="356"/>
      <w:bookmarkStart w:id="357" w:name="_Toc184312070"/>
      <w:bookmarkEnd w:id="357"/>
      <w:bookmarkStart w:id="358" w:name="_Toc184310288"/>
      <w:bookmarkEnd w:id="358"/>
      <w:bookmarkStart w:id="359" w:name="_Toc184310289"/>
      <w:bookmarkEnd w:id="359"/>
      <w:bookmarkStart w:id="360" w:name="_Toc184313306"/>
      <w:bookmarkEnd w:id="360"/>
      <w:bookmarkStart w:id="361" w:name="_Toc184312069"/>
      <w:bookmarkEnd w:id="361"/>
      <w:bookmarkStart w:id="362" w:name="_Toc184312067"/>
      <w:bookmarkEnd w:id="362"/>
      <w:bookmarkStart w:id="363" w:name="_Toc184312117"/>
      <w:bookmarkEnd w:id="363"/>
      <w:bookmarkStart w:id="364" w:name="_Toc184308053"/>
      <w:bookmarkEnd w:id="364"/>
      <w:bookmarkStart w:id="365" w:name="_Toc184310297"/>
      <w:bookmarkEnd w:id="365"/>
      <w:bookmarkStart w:id="366" w:name="_Toc184308101"/>
      <w:bookmarkEnd w:id="366"/>
      <w:bookmarkStart w:id="367" w:name="_Toc184312085"/>
      <w:bookmarkEnd w:id="367"/>
      <w:bookmarkStart w:id="368" w:name="_Toc184314449"/>
      <w:bookmarkEnd w:id="368"/>
      <w:bookmarkStart w:id="369" w:name="_Toc184313253"/>
      <w:bookmarkEnd w:id="369"/>
      <w:bookmarkStart w:id="370" w:name="_Toc184308039"/>
      <w:bookmarkEnd w:id="370"/>
      <w:bookmarkStart w:id="371" w:name="_Toc184314428"/>
      <w:bookmarkEnd w:id="371"/>
      <w:bookmarkStart w:id="372" w:name="_Toc184313275"/>
      <w:bookmarkEnd w:id="372"/>
      <w:bookmarkStart w:id="373" w:name="_Toc184313303"/>
      <w:bookmarkEnd w:id="373"/>
      <w:bookmarkStart w:id="374" w:name="_Toc184313251"/>
      <w:bookmarkEnd w:id="374"/>
      <w:bookmarkStart w:id="375" w:name="_Toc184308054"/>
      <w:bookmarkEnd w:id="375"/>
      <w:bookmarkStart w:id="376" w:name="_Toc184314478"/>
      <w:bookmarkEnd w:id="376"/>
      <w:bookmarkStart w:id="377" w:name="_Toc184314455"/>
      <w:bookmarkEnd w:id="377"/>
      <w:bookmarkStart w:id="378" w:name="_Toc184310317"/>
      <w:bookmarkEnd w:id="378"/>
      <w:bookmarkStart w:id="379" w:name="_Toc184310298"/>
      <w:bookmarkEnd w:id="379"/>
      <w:bookmarkStart w:id="380" w:name="_Toc184314450"/>
      <w:bookmarkEnd w:id="380"/>
      <w:bookmarkStart w:id="381" w:name="_Toc184310296"/>
      <w:bookmarkEnd w:id="381"/>
      <w:bookmarkStart w:id="382" w:name="_Toc184308049"/>
      <w:bookmarkEnd w:id="382"/>
      <w:bookmarkStart w:id="383" w:name="_Toc184312135"/>
      <w:bookmarkEnd w:id="383"/>
      <w:bookmarkStart w:id="384" w:name="_Toc184314429"/>
      <w:bookmarkEnd w:id="384"/>
      <w:bookmarkStart w:id="385" w:name="_Toc184314458"/>
      <w:bookmarkEnd w:id="385"/>
      <w:bookmarkStart w:id="386" w:name="_Toc184312112"/>
      <w:bookmarkEnd w:id="386"/>
      <w:bookmarkStart w:id="387" w:name="_Toc184308056"/>
      <w:bookmarkEnd w:id="387"/>
      <w:bookmarkStart w:id="388" w:name="_Toc184310299"/>
      <w:bookmarkEnd w:id="388"/>
      <w:bookmarkStart w:id="389" w:name="_Toc184314438"/>
      <w:bookmarkEnd w:id="389"/>
      <w:bookmarkStart w:id="390" w:name="_Toc184313263"/>
      <w:bookmarkEnd w:id="390"/>
      <w:bookmarkStart w:id="391" w:name="_Toc184313262"/>
      <w:bookmarkEnd w:id="391"/>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p>
      <w:pPr>
        <w:spacing w:line="360" w:lineRule="auto"/>
        <w:ind w:firstLine="482" w:firstLineChars="200"/>
        <w:rPr>
          <w:rStyle w:val="961"/>
          <w:rFonts w:ascii="仿宋" w:hAnsi="仿宋" w:eastAsia="仿宋"/>
          <w:color w:val="000000"/>
          <w:sz w:val="24"/>
          <w:szCs w:val="21"/>
          <w:highlight w:val="none"/>
        </w:rPr>
      </w:pPr>
      <w:r>
        <w:rPr>
          <w:rStyle w:val="961"/>
          <w:rFonts w:hint="eastAsia" w:eastAsia="黑体" w:cs="Calibri"/>
          <w:b/>
          <w:bCs/>
          <w:color w:val="000000"/>
          <w:sz w:val="24"/>
          <w:szCs w:val="28"/>
          <w:highlight w:val="none"/>
          <w:lang w:val="en-US" w:eastAsia="zh-CN"/>
        </w:rPr>
        <w:t>1</w:t>
      </w:r>
      <w:r>
        <w:rPr>
          <w:rStyle w:val="961"/>
          <w:rFonts w:cs="Calibri"/>
          <w:b/>
          <w:bCs/>
          <w:color w:val="000000"/>
          <w:sz w:val="24"/>
          <w:szCs w:val="28"/>
          <w:highlight w:val="none"/>
        </w:rPr>
        <w:t>.</w:t>
      </w:r>
      <w:r>
        <w:rPr>
          <w:rStyle w:val="961"/>
          <w:rFonts w:hint="eastAsia" w:ascii="仿宋" w:hAnsi="仿宋" w:eastAsia="仿宋"/>
          <w:color w:val="000000"/>
          <w:sz w:val="24"/>
          <w:szCs w:val="21"/>
          <w:highlight w:val="none"/>
        </w:rPr>
        <w:t>商务技术部分（</w:t>
      </w:r>
      <w:r>
        <w:rPr>
          <w:rStyle w:val="961"/>
          <w:rFonts w:ascii="仿宋" w:hAnsi="仿宋" w:eastAsia="仿宋"/>
          <w:color w:val="000000"/>
          <w:sz w:val="24"/>
          <w:szCs w:val="21"/>
          <w:highlight w:val="none"/>
        </w:rPr>
        <w:t>90</w:t>
      </w:r>
      <w:r>
        <w:rPr>
          <w:rStyle w:val="961"/>
          <w:rFonts w:hint="eastAsia" w:ascii="仿宋" w:hAnsi="仿宋" w:eastAsia="仿宋"/>
          <w:color w:val="000000"/>
          <w:sz w:val="24"/>
          <w:szCs w:val="21"/>
          <w:highlight w:val="none"/>
        </w:rPr>
        <w:t>分）</w:t>
      </w:r>
    </w:p>
    <w:tbl>
      <w:tblPr>
        <w:tblStyle w:val="62"/>
        <w:tblW w:w="845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54"/>
        <w:gridCol w:w="756"/>
        <w:gridCol w:w="1529"/>
        <w:gridCol w:w="3063"/>
        <w:gridCol w:w="935"/>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rPr>
        <w:tc>
          <w:tcPr>
            <w:tcW w:w="1054" w:type="dxa"/>
            <w:vAlign w:val="center"/>
          </w:tcPr>
          <w:p>
            <w:pPr>
              <w:spacing w:line="360" w:lineRule="auto"/>
              <w:jc w:val="center"/>
              <w:rPr>
                <w:rStyle w:val="961"/>
                <w:rFonts w:ascii="仿宋" w:hAnsi="仿宋" w:eastAsia="仿宋"/>
                <w:color w:val="000000"/>
                <w:sz w:val="24"/>
                <w:szCs w:val="21"/>
                <w:highlight w:val="none"/>
              </w:rPr>
            </w:pPr>
            <w:r>
              <w:rPr>
                <w:rStyle w:val="961"/>
                <w:rFonts w:hint="eastAsia" w:ascii="仿宋" w:hAnsi="仿宋" w:eastAsia="仿宋"/>
                <w:color w:val="000000"/>
                <w:sz w:val="24"/>
                <w:szCs w:val="21"/>
                <w:highlight w:val="none"/>
              </w:rPr>
              <w:t>序号</w:t>
            </w:r>
          </w:p>
        </w:tc>
        <w:tc>
          <w:tcPr>
            <w:tcW w:w="5348" w:type="dxa"/>
            <w:gridSpan w:val="3"/>
            <w:vAlign w:val="center"/>
          </w:tcPr>
          <w:p>
            <w:pPr>
              <w:spacing w:line="360" w:lineRule="auto"/>
              <w:ind w:firstLine="480" w:firstLineChars="200"/>
              <w:jc w:val="center"/>
              <w:rPr>
                <w:rStyle w:val="961"/>
                <w:rFonts w:ascii="仿宋" w:hAnsi="仿宋" w:eastAsia="仿宋"/>
                <w:color w:val="000000"/>
                <w:sz w:val="24"/>
                <w:szCs w:val="21"/>
                <w:highlight w:val="none"/>
              </w:rPr>
            </w:pPr>
            <w:r>
              <w:rPr>
                <w:rStyle w:val="961"/>
                <w:rFonts w:hint="eastAsia" w:ascii="仿宋" w:hAnsi="仿宋" w:eastAsia="仿宋"/>
                <w:color w:val="000000"/>
                <w:sz w:val="24"/>
                <w:szCs w:val="21"/>
                <w:highlight w:val="none"/>
              </w:rPr>
              <w:t>评分内容和标准</w:t>
            </w:r>
          </w:p>
        </w:tc>
        <w:tc>
          <w:tcPr>
            <w:tcW w:w="935" w:type="dxa"/>
            <w:vAlign w:val="center"/>
          </w:tcPr>
          <w:p>
            <w:pPr>
              <w:spacing w:line="360" w:lineRule="auto"/>
              <w:jc w:val="center"/>
              <w:rPr>
                <w:rStyle w:val="961"/>
                <w:rFonts w:hint="eastAsia" w:ascii="仿宋" w:hAnsi="仿宋" w:eastAsia="仿宋"/>
                <w:color w:val="000000"/>
                <w:sz w:val="24"/>
                <w:szCs w:val="21"/>
                <w:highlight w:val="none"/>
              </w:rPr>
            </w:pPr>
            <w:r>
              <w:rPr>
                <w:rStyle w:val="961"/>
                <w:rFonts w:hint="eastAsia" w:ascii="仿宋" w:hAnsi="仿宋" w:eastAsia="仿宋"/>
                <w:color w:val="000000"/>
                <w:sz w:val="24"/>
                <w:szCs w:val="21"/>
                <w:highlight w:val="none"/>
              </w:rPr>
              <w:t>分值</w:t>
            </w:r>
          </w:p>
          <w:p>
            <w:pPr>
              <w:spacing w:line="360" w:lineRule="auto"/>
              <w:jc w:val="center"/>
              <w:rPr>
                <w:rStyle w:val="961"/>
                <w:rFonts w:ascii="仿宋" w:hAnsi="仿宋" w:eastAsia="仿宋"/>
                <w:color w:val="000000"/>
                <w:sz w:val="24"/>
                <w:szCs w:val="21"/>
                <w:highlight w:val="none"/>
              </w:rPr>
            </w:pPr>
            <w:r>
              <w:rPr>
                <w:rStyle w:val="961"/>
                <w:rFonts w:hint="eastAsia" w:ascii="仿宋" w:hAnsi="仿宋" w:eastAsia="仿宋"/>
                <w:color w:val="000000"/>
                <w:sz w:val="24"/>
                <w:szCs w:val="21"/>
                <w:highlight w:val="none"/>
              </w:rPr>
              <w:t>区间</w:t>
            </w:r>
          </w:p>
        </w:tc>
        <w:tc>
          <w:tcPr>
            <w:tcW w:w="1115" w:type="dxa"/>
            <w:vAlign w:val="center"/>
          </w:tcPr>
          <w:p>
            <w:pPr>
              <w:spacing w:line="360" w:lineRule="auto"/>
              <w:jc w:val="center"/>
              <w:rPr>
                <w:rStyle w:val="961"/>
                <w:rFonts w:hint="eastAsia" w:ascii="仿宋" w:hAnsi="仿宋" w:eastAsia="仿宋"/>
                <w:color w:val="000000"/>
                <w:sz w:val="24"/>
                <w:szCs w:val="21"/>
                <w:highlight w:val="none"/>
              </w:rPr>
            </w:pPr>
            <w:r>
              <w:rPr>
                <w:rStyle w:val="961"/>
                <w:rFonts w:hint="eastAsia" w:ascii="仿宋" w:hAnsi="仿宋" w:eastAsia="仿宋"/>
                <w:color w:val="000000"/>
                <w:sz w:val="24"/>
                <w:szCs w:val="21"/>
                <w:highlight w:val="none"/>
              </w:rPr>
              <w:t>主客</w:t>
            </w:r>
          </w:p>
          <w:p>
            <w:pPr>
              <w:spacing w:line="360" w:lineRule="auto"/>
              <w:jc w:val="center"/>
              <w:rPr>
                <w:rStyle w:val="961"/>
                <w:rFonts w:ascii="仿宋" w:hAnsi="仿宋" w:eastAsia="仿宋"/>
                <w:color w:val="000000"/>
                <w:sz w:val="24"/>
                <w:szCs w:val="21"/>
                <w:highlight w:val="none"/>
              </w:rPr>
            </w:pPr>
            <w:r>
              <w:rPr>
                <w:rStyle w:val="961"/>
                <w:rFonts w:hint="eastAsia" w:ascii="仿宋" w:hAnsi="仿宋" w:eastAsia="仿宋"/>
                <w:color w:val="000000"/>
                <w:sz w:val="24"/>
                <w:szCs w:val="21"/>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 w:hRule="atLeast"/>
        </w:trPr>
        <w:tc>
          <w:tcPr>
            <w:tcW w:w="1054" w:type="dxa"/>
            <w:vMerge w:val="restart"/>
            <w:vAlign w:val="center"/>
          </w:tcPr>
          <w:p>
            <w:pPr>
              <w:spacing w:line="360" w:lineRule="auto"/>
              <w:jc w:val="center"/>
              <w:rPr>
                <w:rStyle w:val="961"/>
                <w:rFonts w:hint="eastAsia" w:ascii="仿宋" w:hAnsi="仿宋" w:eastAsia="仿宋"/>
                <w:color w:val="000000"/>
                <w:sz w:val="24"/>
                <w:szCs w:val="21"/>
                <w:highlight w:val="none"/>
              </w:rPr>
            </w:pPr>
            <w:r>
              <w:rPr>
                <w:rStyle w:val="961"/>
                <w:rFonts w:hint="eastAsia" w:ascii="仿宋" w:hAnsi="仿宋" w:eastAsia="仿宋"/>
                <w:color w:val="000000"/>
                <w:sz w:val="24"/>
                <w:szCs w:val="21"/>
                <w:highlight w:val="none"/>
              </w:rPr>
              <w:t>商</w:t>
            </w:r>
          </w:p>
          <w:p>
            <w:pPr>
              <w:spacing w:line="360" w:lineRule="auto"/>
              <w:jc w:val="center"/>
              <w:rPr>
                <w:rStyle w:val="961"/>
                <w:rFonts w:hint="eastAsia" w:ascii="仿宋" w:hAnsi="仿宋" w:eastAsia="仿宋"/>
                <w:color w:val="000000"/>
                <w:sz w:val="24"/>
                <w:szCs w:val="21"/>
                <w:highlight w:val="none"/>
              </w:rPr>
            </w:pPr>
            <w:r>
              <w:rPr>
                <w:rStyle w:val="961"/>
                <w:rFonts w:hint="eastAsia" w:ascii="仿宋" w:hAnsi="仿宋" w:eastAsia="仿宋"/>
                <w:color w:val="000000"/>
                <w:sz w:val="24"/>
                <w:szCs w:val="21"/>
                <w:highlight w:val="none"/>
              </w:rPr>
              <w:t>务</w:t>
            </w:r>
          </w:p>
          <w:p>
            <w:pPr>
              <w:spacing w:line="360" w:lineRule="auto"/>
              <w:jc w:val="center"/>
              <w:rPr>
                <w:rStyle w:val="961"/>
                <w:rFonts w:hint="eastAsia" w:ascii="仿宋" w:hAnsi="仿宋" w:eastAsia="仿宋"/>
                <w:color w:val="000000"/>
                <w:sz w:val="24"/>
                <w:szCs w:val="21"/>
                <w:highlight w:val="none"/>
              </w:rPr>
            </w:pPr>
            <w:r>
              <w:rPr>
                <w:rStyle w:val="961"/>
                <w:rFonts w:hint="eastAsia" w:ascii="仿宋" w:hAnsi="仿宋" w:eastAsia="仿宋"/>
                <w:color w:val="000000"/>
                <w:sz w:val="24"/>
                <w:szCs w:val="21"/>
                <w:highlight w:val="none"/>
              </w:rPr>
              <w:t>资</w:t>
            </w:r>
          </w:p>
          <w:p>
            <w:pPr>
              <w:spacing w:line="360" w:lineRule="auto"/>
              <w:jc w:val="center"/>
              <w:rPr>
                <w:rStyle w:val="961"/>
                <w:rFonts w:hint="eastAsia" w:ascii="仿宋" w:hAnsi="仿宋" w:eastAsia="仿宋"/>
                <w:color w:val="000000"/>
                <w:sz w:val="24"/>
                <w:szCs w:val="21"/>
                <w:highlight w:val="none"/>
              </w:rPr>
            </w:pPr>
            <w:r>
              <w:rPr>
                <w:rStyle w:val="961"/>
                <w:rFonts w:hint="eastAsia" w:ascii="仿宋" w:hAnsi="仿宋" w:eastAsia="仿宋"/>
                <w:color w:val="000000"/>
                <w:sz w:val="24"/>
                <w:szCs w:val="21"/>
                <w:highlight w:val="none"/>
              </w:rPr>
              <w:t>信</w:t>
            </w:r>
          </w:p>
          <w:p>
            <w:pPr>
              <w:spacing w:line="360" w:lineRule="auto"/>
              <w:jc w:val="center"/>
              <w:rPr>
                <w:rStyle w:val="961"/>
                <w:rFonts w:hint="eastAsia" w:ascii="仿宋" w:hAnsi="仿宋" w:eastAsia="仿宋"/>
                <w:color w:val="000000"/>
                <w:sz w:val="24"/>
                <w:szCs w:val="21"/>
                <w:highlight w:val="none"/>
              </w:rPr>
            </w:pPr>
            <w:r>
              <w:rPr>
                <w:rStyle w:val="961"/>
                <w:rFonts w:hint="eastAsia" w:ascii="仿宋" w:hAnsi="仿宋" w:eastAsia="仿宋"/>
                <w:color w:val="000000"/>
                <w:sz w:val="24"/>
                <w:szCs w:val="21"/>
                <w:highlight w:val="none"/>
              </w:rPr>
              <w:t>分</w:t>
            </w:r>
          </w:p>
          <w:p>
            <w:pPr>
              <w:spacing w:line="360" w:lineRule="auto"/>
              <w:jc w:val="center"/>
              <w:rPr>
                <w:rStyle w:val="961"/>
                <w:rFonts w:ascii="仿宋" w:hAnsi="仿宋" w:eastAsia="仿宋"/>
                <w:color w:val="000000"/>
                <w:sz w:val="24"/>
                <w:szCs w:val="21"/>
                <w:highlight w:val="none"/>
              </w:rPr>
            </w:pPr>
            <w:r>
              <w:rPr>
                <w:rStyle w:val="961"/>
                <w:rFonts w:hint="eastAsia" w:ascii="仿宋" w:hAnsi="仿宋" w:eastAsia="仿宋"/>
                <w:color w:val="000000"/>
                <w:sz w:val="24"/>
                <w:szCs w:val="21"/>
                <w:highlight w:val="none"/>
              </w:rPr>
              <w:t>（</w:t>
            </w:r>
            <w:r>
              <w:rPr>
                <w:rStyle w:val="961"/>
                <w:rFonts w:ascii="仿宋" w:hAnsi="仿宋" w:eastAsia="仿宋"/>
                <w:color w:val="000000"/>
                <w:sz w:val="24"/>
                <w:szCs w:val="21"/>
                <w:highlight w:val="none"/>
              </w:rPr>
              <w:t>30</w:t>
            </w:r>
            <w:r>
              <w:rPr>
                <w:rStyle w:val="961"/>
                <w:rFonts w:hint="eastAsia" w:ascii="仿宋" w:hAnsi="仿宋" w:eastAsia="仿宋"/>
                <w:color w:val="000000"/>
                <w:sz w:val="24"/>
                <w:szCs w:val="21"/>
                <w:highlight w:val="none"/>
              </w:rPr>
              <w:t>分）</w:t>
            </w:r>
          </w:p>
        </w:tc>
        <w:tc>
          <w:tcPr>
            <w:tcW w:w="756" w:type="dxa"/>
            <w:vAlign w:val="center"/>
          </w:tcPr>
          <w:p>
            <w:pPr>
              <w:jc w:val="center"/>
              <w:rPr>
                <w:rStyle w:val="961"/>
                <w:rFonts w:ascii="仿宋" w:hAnsi="仿宋" w:eastAsia="仿宋"/>
                <w:color w:val="000000"/>
                <w:sz w:val="24"/>
                <w:highlight w:val="none"/>
              </w:rPr>
            </w:pPr>
            <w:r>
              <w:rPr>
                <w:rStyle w:val="961"/>
                <w:rFonts w:ascii="仿宋" w:hAnsi="仿宋" w:eastAsia="仿宋"/>
                <w:color w:val="000000"/>
                <w:sz w:val="24"/>
                <w:highlight w:val="none"/>
              </w:rPr>
              <w:t>1</w:t>
            </w:r>
          </w:p>
        </w:tc>
        <w:tc>
          <w:tcPr>
            <w:tcW w:w="4592" w:type="dxa"/>
            <w:gridSpan w:val="2"/>
            <w:vAlign w:val="center"/>
          </w:tcPr>
          <w:p>
            <w:pPr>
              <w:spacing w:line="360" w:lineRule="auto"/>
              <w:rPr>
                <w:rStyle w:val="961"/>
                <w:rFonts w:ascii="仿宋" w:hAnsi="仿宋" w:eastAsia="仿宋"/>
                <w:color w:val="000000"/>
                <w:sz w:val="24"/>
                <w:szCs w:val="21"/>
                <w:highlight w:val="none"/>
              </w:rPr>
            </w:pPr>
            <w:r>
              <w:rPr>
                <w:rStyle w:val="961"/>
                <w:rFonts w:hint="eastAsia" w:ascii="仿宋" w:hAnsi="仿宋" w:eastAsia="仿宋"/>
                <w:color w:val="000000"/>
                <w:sz w:val="24"/>
                <w:szCs w:val="21"/>
                <w:highlight w:val="none"/>
              </w:rPr>
              <w:t>根据投标人综合实力、履约能力等情况综合评定</w:t>
            </w:r>
          </w:p>
        </w:tc>
        <w:tc>
          <w:tcPr>
            <w:tcW w:w="935" w:type="dxa"/>
            <w:vAlign w:val="center"/>
          </w:tcPr>
          <w:p>
            <w:pPr>
              <w:spacing w:line="360" w:lineRule="auto"/>
              <w:jc w:val="center"/>
              <w:rPr>
                <w:rStyle w:val="961"/>
                <w:rFonts w:ascii="仿宋" w:hAnsi="仿宋" w:eastAsia="仿宋"/>
                <w:color w:val="000000"/>
                <w:sz w:val="24"/>
                <w:szCs w:val="21"/>
                <w:highlight w:val="none"/>
              </w:rPr>
            </w:pPr>
            <w:r>
              <w:rPr>
                <w:rStyle w:val="961"/>
                <w:rFonts w:ascii="仿宋" w:hAnsi="仿宋" w:eastAsia="仿宋"/>
                <w:color w:val="000000"/>
                <w:sz w:val="24"/>
                <w:szCs w:val="21"/>
                <w:highlight w:val="none"/>
              </w:rPr>
              <w:t>1-3</w:t>
            </w:r>
          </w:p>
        </w:tc>
        <w:tc>
          <w:tcPr>
            <w:tcW w:w="1115" w:type="dxa"/>
            <w:vAlign w:val="center"/>
          </w:tcPr>
          <w:p>
            <w:pPr>
              <w:spacing w:line="360" w:lineRule="auto"/>
              <w:jc w:val="center"/>
              <w:rPr>
                <w:rStyle w:val="961"/>
                <w:rFonts w:ascii="仿宋" w:hAnsi="仿宋" w:eastAsia="仿宋"/>
                <w:color w:val="000000"/>
                <w:sz w:val="24"/>
                <w:szCs w:val="21"/>
                <w:highlight w:val="none"/>
              </w:rPr>
            </w:pPr>
            <w:r>
              <w:rPr>
                <w:rStyle w:val="961"/>
                <w:rFonts w:hint="eastAsia" w:ascii="仿宋" w:hAnsi="仿宋" w:eastAsia="仿宋"/>
                <w:color w:val="000000"/>
                <w:sz w:val="24"/>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 w:hRule="atLeast"/>
        </w:trPr>
        <w:tc>
          <w:tcPr>
            <w:tcW w:w="1054" w:type="dxa"/>
            <w:vMerge w:val="continue"/>
            <w:vAlign w:val="center"/>
          </w:tcPr>
          <w:p>
            <w:pPr>
              <w:spacing w:line="360" w:lineRule="auto"/>
              <w:rPr>
                <w:rStyle w:val="961"/>
                <w:rFonts w:ascii="仿宋" w:hAnsi="仿宋" w:eastAsia="仿宋"/>
                <w:color w:val="000000"/>
                <w:sz w:val="24"/>
                <w:szCs w:val="21"/>
              </w:rPr>
            </w:pPr>
          </w:p>
        </w:tc>
        <w:tc>
          <w:tcPr>
            <w:tcW w:w="756" w:type="dxa"/>
            <w:vAlign w:val="center"/>
          </w:tcPr>
          <w:p>
            <w:pPr>
              <w:jc w:val="center"/>
              <w:rPr>
                <w:rStyle w:val="961"/>
                <w:rFonts w:ascii="仿宋" w:hAnsi="仿宋" w:eastAsia="仿宋"/>
                <w:color w:val="000000"/>
                <w:sz w:val="24"/>
              </w:rPr>
            </w:pPr>
            <w:r>
              <w:rPr>
                <w:rStyle w:val="961"/>
                <w:rFonts w:ascii="仿宋" w:hAnsi="仿宋" w:eastAsia="仿宋"/>
                <w:color w:val="000000"/>
                <w:sz w:val="24"/>
              </w:rPr>
              <w:t>2</w:t>
            </w:r>
          </w:p>
        </w:tc>
        <w:tc>
          <w:tcPr>
            <w:tcW w:w="4592" w:type="dxa"/>
            <w:gridSpan w:val="2"/>
            <w:vAlign w:val="center"/>
          </w:tcPr>
          <w:p>
            <w:pPr>
              <w:spacing w:line="360" w:lineRule="auto"/>
              <w:rPr>
                <w:rStyle w:val="961"/>
                <w:rFonts w:ascii="仿宋" w:hAnsi="仿宋" w:eastAsia="仿宋"/>
                <w:color w:val="000000"/>
                <w:sz w:val="24"/>
                <w:szCs w:val="21"/>
              </w:rPr>
            </w:pPr>
            <w:r>
              <w:rPr>
                <w:rStyle w:val="961"/>
                <w:rFonts w:hint="eastAsia" w:ascii="仿宋" w:hAnsi="仿宋" w:eastAsia="仿宋"/>
                <w:color w:val="000000"/>
                <w:sz w:val="24"/>
                <w:szCs w:val="21"/>
              </w:rPr>
              <w:t>根据投标人经营状况综合评定</w:t>
            </w:r>
          </w:p>
        </w:tc>
        <w:tc>
          <w:tcPr>
            <w:tcW w:w="935" w:type="dxa"/>
            <w:vAlign w:val="center"/>
          </w:tcPr>
          <w:p>
            <w:pPr>
              <w:spacing w:line="360" w:lineRule="auto"/>
              <w:jc w:val="center"/>
              <w:rPr>
                <w:rStyle w:val="961"/>
                <w:rFonts w:ascii="仿宋" w:hAnsi="仿宋" w:eastAsia="仿宋"/>
                <w:color w:val="000000"/>
                <w:sz w:val="24"/>
                <w:szCs w:val="21"/>
              </w:rPr>
            </w:pPr>
            <w:r>
              <w:rPr>
                <w:rStyle w:val="961"/>
                <w:rFonts w:ascii="仿宋" w:hAnsi="仿宋" w:eastAsia="仿宋"/>
                <w:color w:val="000000"/>
                <w:sz w:val="24"/>
                <w:szCs w:val="21"/>
              </w:rPr>
              <w:t>1-3</w:t>
            </w:r>
          </w:p>
        </w:tc>
        <w:tc>
          <w:tcPr>
            <w:tcW w:w="1115" w:type="dxa"/>
            <w:vAlign w:val="center"/>
          </w:tcPr>
          <w:p>
            <w:pPr>
              <w:spacing w:line="360" w:lineRule="auto"/>
              <w:jc w:val="center"/>
              <w:rPr>
                <w:rStyle w:val="961"/>
                <w:rFonts w:ascii="仿宋" w:hAnsi="仿宋" w:eastAsia="仿宋"/>
                <w:color w:val="000000"/>
                <w:sz w:val="24"/>
                <w:szCs w:val="21"/>
              </w:rPr>
            </w:pPr>
            <w:r>
              <w:rPr>
                <w:rStyle w:val="961"/>
                <w:rFonts w:hint="eastAsia" w:ascii="仿宋" w:hAnsi="仿宋" w:eastAsia="仿宋"/>
                <w:color w:val="000000"/>
                <w:sz w:val="24"/>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54" w:type="dxa"/>
            <w:vMerge w:val="continue"/>
            <w:vAlign w:val="center"/>
          </w:tcPr>
          <w:p>
            <w:pPr>
              <w:spacing w:line="360" w:lineRule="auto"/>
              <w:rPr>
                <w:rStyle w:val="961"/>
                <w:rFonts w:ascii="仿宋" w:hAnsi="仿宋" w:eastAsia="仿宋"/>
                <w:color w:val="000000"/>
                <w:sz w:val="24"/>
                <w:szCs w:val="21"/>
              </w:rPr>
            </w:pPr>
          </w:p>
        </w:tc>
        <w:tc>
          <w:tcPr>
            <w:tcW w:w="756" w:type="dxa"/>
            <w:vAlign w:val="center"/>
          </w:tcPr>
          <w:p>
            <w:pPr>
              <w:jc w:val="center"/>
              <w:rPr>
                <w:rStyle w:val="961"/>
                <w:rFonts w:ascii="仿宋" w:hAnsi="仿宋" w:eastAsia="仿宋"/>
                <w:color w:val="000000"/>
                <w:sz w:val="24"/>
              </w:rPr>
            </w:pPr>
            <w:r>
              <w:rPr>
                <w:rStyle w:val="961"/>
                <w:rFonts w:ascii="仿宋" w:hAnsi="仿宋" w:eastAsia="仿宋"/>
                <w:color w:val="000000"/>
                <w:sz w:val="24"/>
              </w:rPr>
              <w:t>3</w:t>
            </w:r>
          </w:p>
        </w:tc>
        <w:tc>
          <w:tcPr>
            <w:tcW w:w="4592" w:type="dxa"/>
            <w:gridSpan w:val="2"/>
            <w:vAlign w:val="center"/>
          </w:tcPr>
          <w:p>
            <w:pPr>
              <w:spacing w:line="360" w:lineRule="auto"/>
              <w:rPr>
                <w:rStyle w:val="961"/>
                <w:rFonts w:ascii="仿宋" w:hAnsi="仿宋" w:eastAsia="仿宋"/>
                <w:color w:val="000000"/>
                <w:sz w:val="24"/>
                <w:szCs w:val="21"/>
              </w:rPr>
            </w:pPr>
            <w:r>
              <w:rPr>
                <w:rStyle w:val="961"/>
                <w:rFonts w:hint="eastAsia" w:ascii="仿宋" w:hAnsi="仿宋" w:eastAsia="仿宋"/>
                <w:color w:val="000000"/>
                <w:sz w:val="24"/>
                <w:szCs w:val="21"/>
              </w:rPr>
              <w:t>投标人服务过的大型综合性体育赛事</w:t>
            </w:r>
            <w:r>
              <w:rPr>
                <w:rStyle w:val="961"/>
                <w:rFonts w:ascii="仿宋" w:hAnsi="仿宋" w:eastAsia="仿宋"/>
                <w:color w:val="000000"/>
                <w:sz w:val="24"/>
                <w:szCs w:val="21"/>
              </w:rPr>
              <w:t>,</w:t>
            </w:r>
            <w:r>
              <w:t xml:space="preserve"> </w:t>
            </w:r>
            <w:r>
              <w:rPr>
                <w:rStyle w:val="961"/>
                <w:rFonts w:hint="eastAsia" w:ascii="仿宋" w:hAnsi="仿宋" w:eastAsia="仿宋"/>
                <w:color w:val="000000"/>
                <w:sz w:val="24"/>
                <w:szCs w:val="21"/>
              </w:rPr>
              <w:t>根据所提供的大型综合性体育赛事服务的业主（含既往服务业主）出具的评价意见，经评定为满意或正向积极的：</w:t>
            </w:r>
          </w:p>
          <w:p>
            <w:pPr>
              <w:numPr>
                <w:ilvl w:val="0"/>
                <w:numId w:val="1"/>
              </w:numPr>
              <w:spacing w:line="360" w:lineRule="auto"/>
              <w:rPr>
                <w:rStyle w:val="961"/>
                <w:rFonts w:ascii="仿宋" w:hAnsi="仿宋" w:eastAsia="仿宋"/>
                <w:color w:val="000000"/>
                <w:sz w:val="24"/>
                <w:szCs w:val="21"/>
              </w:rPr>
            </w:pPr>
            <w:r>
              <w:rPr>
                <w:rStyle w:val="961"/>
                <w:rFonts w:hint="eastAsia" w:ascii="仿宋" w:hAnsi="仿宋" w:eastAsia="仿宋"/>
                <w:color w:val="000000"/>
                <w:sz w:val="24"/>
                <w:szCs w:val="21"/>
              </w:rPr>
              <w:t>省级及以下的（省运会等同级别省级大型综合性体育赛事），每</w:t>
            </w:r>
            <w:r>
              <w:rPr>
                <w:rStyle w:val="961"/>
                <w:rFonts w:ascii="仿宋" w:hAnsi="仿宋" w:eastAsia="仿宋"/>
                <w:color w:val="000000"/>
                <w:sz w:val="24"/>
                <w:szCs w:val="21"/>
              </w:rPr>
              <w:t>1</w:t>
            </w:r>
            <w:r>
              <w:rPr>
                <w:rStyle w:val="961"/>
                <w:rFonts w:hint="eastAsia" w:ascii="仿宋" w:hAnsi="仿宋" w:eastAsia="仿宋"/>
                <w:color w:val="000000"/>
                <w:sz w:val="24"/>
                <w:szCs w:val="21"/>
              </w:rPr>
              <w:t>个得</w:t>
            </w:r>
            <w:r>
              <w:rPr>
                <w:rStyle w:val="961"/>
                <w:rFonts w:ascii="仿宋" w:hAnsi="仿宋" w:eastAsia="仿宋"/>
                <w:color w:val="000000"/>
                <w:sz w:val="24"/>
                <w:szCs w:val="21"/>
              </w:rPr>
              <w:t>1</w:t>
            </w:r>
            <w:r>
              <w:rPr>
                <w:rStyle w:val="961"/>
                <w:rFonts w:hint="eastAsia" w:ascii="仿宋" w:hAnsi="仿宋" w:eastAsia="仿宋"/>
                <w:color w:val="000000"/>
                <w:sz w:val="24"/>
                <w:szCs w:val="21"/>
              </w:rPr>
              <w:t>分，本项最高得</w:t>
            </w:r>
            <w:r>
              <w:rPr>
                <w:rStyle w:val="961"/>
                <w:rFonts w:ascii="仿宋" w:hAnsi="仿宋" w:eastAsia="仿宋"/>
                <w:color w:val="000000"/>
                <w:sz w:val="24"/>
                <w:szCs w:val="21"/>
              </w:rPr>
              <w:t>2</w:t>
            </w:r>
            <w:r>
              <w:rPr>
                <w:rStyle w:val="961"/>
                <w:rFonts w:hint="eastAsia" w:ascii="仿宋" w:hAnsi="仿宋" w:eastAsia="仿宋"/>
                <w:color w:val="000000"/>
                <w:sz w:val="24"/>
                <w:szCs w:val="21"/>
              </w:rPr>
              <w:t>分；</w:t>
            </w:r>
          </w:p>
          <w:p>
            <w:pPr>
              <w:numPr>
                <w:ilvl w:val="0"/>
                <w:numId w:val="1"/>
              </w:numPr>
              <w:spacing w:line="360" w:lineRule="auto"/>
              <w:rPr>
                <w:rStyle w:val="961"/>
                <w:rFonts w:ascii="仿宋" w:hAnsi="仿宋" w:eastAsia="仿宋"/>
                <w:color w:val="000000"/>
                <w:sz w:val="24"/>
                <w:szCs w:val="21"/>
              </w:rPr>
            </w:pPr>
            <w:r>
              <w:rPr>
                <w:rStyle w:val="961"/>
                <w:rFonts w:hint="eastAsia" w:ascii="仿宋" w:hAnsi="仿宋" w:eastAsia="仿宋"/>
                <w:color w:val="000000"/>
                <w:sz w:val="24"/>
                <w:szCs w:val="21"/>
              </w:rPr>
              <w:t>国家级的（含全运会、城运会、残疾人运动会、全国农运会、少数民族运动会、青运会等同级别国内大型综合性体育赛事）每</w:t>
            </w:r>
            <w:r>
              <w:rPr>
                <w:rStyle w:val="961"/>
                <w:rFonts w:ascii="仿宋" w:hAnsi="仿宋" w:eastAsia="仿宋"/>
                <w:color w:val="000000"/>
                <w:sz w:val="24"/>
                <w:szCs w:val="21"/>
              </w:rPr>
              <w:t>1</w:t>
            </w:r>
            <w:r>
              <w:rPr>
                <w:rStyle w:val="961"/>
                <w:rFonts w:hint="eastAsia" w:ascii="仿宋" w:hAnsi="仿宋" w:eastAsia="仿宋"/>
                <w:color w:val="000000"/>
                <w:sz w:val="24"/>
                <w:szCs w:val="21"/>
              </w:rPr>
              <w:t>个得</w:t>
            </w:r>
            <w:r>
              <w:rPr>
                <w:rStyle w:val="961"/>
                <w:rFonts w:ascii="仿宋" w:hAnsi="仿宋" w:eastAsia="仿宋"/>
                <w:color w:val="000000"/>
                <w:sz w:val="24"/>
                <w:szCs w:val="21"/>
              </w:rPr>
              <w:t>1.5</w:t>
            </w:r>
            <w:r>
              <w:rPr>
                <w:rStyle w:val="961"/>
                <w:rFonts w:hint="eastAsia" w:ascii="仿宋" w:hAnsi="仿宋" w:eastAsia="仿宋"/>
                <w:color w:val="000000"/>
                <w:sz w:val="24"/>
                <w:szCs w:val="21"/>
              </w:rPr>
              <w:t>分，本项最高得</w:t>
            </w:r>
            <w:r>
              <w:rPr>
                <w:rStyle w:val="961"/>
                <w:rFonts w:ascii="仿宋" w:hAnsi="仿宋" w:eastAsia="仿宋"/>
                <w:color w:val="000000"/>
                <w:sz w:val="24"/>
                <w:szCs w:val="21"/>
              </w:rPr>
              <w:t>3</w:t>
            </w:r>
            <w:r>
              <w:rPr>
                <w:rStyle w:val="961"/>
                <w:rFonts w:hint="eastAsia" w:ascii="仿宋" w:hAnsi="仿宋" w:eastAsia="仿宋"/>
                <w:color w:val="000000"/>
                <w:sz w:val="24"/>
                <w:szCs w:val="21"/>
              </w:rPr>
              <w:t>分；</w:t>
            </w:r>
          </w:p>
          <w:p>
            <w:pPr>
              <w:numPr>
                <w:ilvl w:val="0"/>
                <w:numId w:val="1"/>
              </w:numPr>
              <w:spacing w:line="360" w:lineRule="auto"/>
              <w:rPr>
                <w:rStyle w:val="961"/>
                <w:rFonts w:ascii="仿宋" w:hAnsi="仿宋" w:eastAsia="仿宋"/>
                <w:color w:val="000000"/>
                <w:sz w:val="24"/>
                <w:szCs w:val="21"/>
              </w:rPr>
            </w:pPr>
            <w:r>
              <w:rPr>
                <w:rStyle w:val="961"/>
                <w:rFonts w:hint="eastAsia" w:ascii="仿宋" w:hAnsi="仿宋" w:eastAsia="仿宋"/>
                <w:color w:val="000000"/>
                <w:sz w:val="24"/>
                <w:szCs w:val="21"/>
              </w:rPr>
              <w:t>国际级的（奥运会、亚运会、大运会、青奥会等同级别国际大型综合性体育赛事），每</w:t>
            </w:r>
            <w:r>
              <w:rPr>
                <w:rStyle w:val="961"/>
                <w:rFonts w:ascii="仿宋" w:hAnsi="仿宋" w:eastAsia="仿宋"/>
                <w:color w:val="000000"/>
                <w:sz w:val="24"/>
                <w:szCs w:val="21"/>
              </w:rPr>
              <w:t>1</w:t>
            </w:r>
            <w:r>
              <w:rPr>
                <w:rStyle w:val="961"/>
                <w:rFonts w:hint="eastAsia" w:ascii="仿宋" w:hAnsi="仿宋" w:eastAsia="仿宋"/>
                <w:color w:val="000000"/>
                <w:sz w:val="24"/>
                <w:szCs w:val="21"/>
              </w:rPr>
              <w:t>个得</w:t>
            </w:r>
            <w:r>
              <w:rPr>
                <w:rStyle w:val="961"/>
                <w:rFonts w:ascii="仿宋" w:hAnsi="仿宋" w:eastAsia="仿宋"/>
                <w:color w:val="000000"/>
                <w:sz w:val="24"/>
                <w:szCs w:val="21"/>
              </w:rPr>
              <w:t xml:space="preserve"> 3</w:t>
            </w:r>
            <w:r>
              <w:rPr>
                <w:rStyle w:val="961"/>
                <w:rFonts w:hint="eastAsia" w:ascii="仿宋" w:hAnsi="仿宋" w:eastAsia="仿宋"/>
                <w:color w:val="000000"/>
                <w:sz w:val="24"/>
                <w:szCs w:val="21"/>
              </w:rPr>
              <w:t>分，本项最高得</w:t>
            </w:r>
            <w:r>
              <w:rPr>
                <w:rStyle w:val="961"/>
                <w:rFonts w:ascii="仿宋" w:hAnsi="仿宋" w:eastAsia="仿宋"/>
                <w:color w:val="000000"/>
                <w:sz w:val="24"/>
                <w:szCs w:val="21"/>
              </w:rPr>
              <w:t>3</w:t>
            </w:r>
            <w:r>
              <w:rPr>
                <w:rStyle w:val="961"/>
                <w:rFonts w:hint="eastAsia" w:ascii="仿宋" w:hAnsi="仿宋" w:eastAsia="仿宋"/>
                <w:color w:val="000000"/>
                <w:sz w:val="24"/>
                <w:szCs w:val="21"/>
              </w:rPr>
              <w:t>分。</w:t>
            </w:r>
          </w:p>
          <w:p>
            <w:pPr>
              <w:spacing w:line="360" w:lineRule="auto"/>
              <w:rPr>
                <w:rStyle w:val="961"/>
                <w:rFonts w:ascii="仿宋" w:hAnsi="仿宋" w:eastAsia="仿宋"/>
                <w:color w:val="000000"/>
                <w:sz w:val="24"/>
                <w:szCs w:val="21"/>
              </w:rPr>
            </w:pPr>
            <w:r>
              <w:rPr>
                <w:rStyle w:val="961"/>
                <w:rFonts w:hint="eastAsia" w:ascii="仿宋" w:hAnsi="仿宋" w:eastAsia="仿宋"/>
                <w:color w:val="000000"/>
                <w:sz w:val="24"/>
                <w:szCs w:val="21"/>
              </w:rPr>
              <w:t>（提供业主单位出具的相关证明材料复印件并加盖投标人公章，无提供不得分。）</w:t>
            </w:r>
          </w:p>
        </w:tc>
        <w:tc>
          <w:tcPr>
            <w:tcW w:w="935" w:type="dxa"/>
            <w:vAlign w:val="center"/>
          </w:tcPr>
          <w:p>
            <w:pPr>
              <w:spacing w:line="360" w:lineRule="auto"/>
              <w:jc w:val="center"/>
              <w:rPr>
                <w:rStyle w:val="961"/>
                <w:rFonts w:ascii="仿宋" w:hAnsi="仿宋" w:eastAsia="仿宋"/>
                <w:color w:val="000000"/>
                <w:sz w:val="24"/>
                <w:szCs w:val="21"/>
              </w:rPr>
            </w:pPr>
            <w:r>
              <w:rPr>
                <w:rStyle w:val="961"/>
                <w:rFonts w:ascii="仿宋" w:hAnsi="仿宋" w:eastAsia="仿宋"/>
                <w:color w:val="000000"/>
                <w:sz w:val="24"/>
                <w:szCs w:val="21"/>
              </w:rPr>
              <w:t>0-8</w:t>
            </w:r>
          </w:p>
        </w:tc>
        <w:tc>
          <w:tcPr>
            <w:tcW w:w="1115" w:type="dxa"/>
            <w:vAlign w:val="center"/>
          </w:tcPr>
          <w:p>
            <w:pPr>
              <w:spacing w:line="360" w:lineRule="auto"/>
              <w:jc w:val="center"/>
              <w:rPr>
                <w:rStyle w:val="961"/>
                <w:rFonts w:ascii="仿宋" w:hAnsi="仿宋" w:eastAsia="仿宋"/>
                <w:color w:val="000000"/>
                <w:sz w:val="24"/>
                <w:szCs w:val="21"/>
              </w:rPr>
            </w:pPr>
            <w:r>
              <w:rPr>
                <w:rStyle w:val="961"/>
                <w:rFonts w:hint="eastAsia" w:ascii="仿宋" w:hAnsi="仿宋" w:eastAsia="仿宋"/>
                <w:color w:val="000000"/>
                <w:sz w:val="24"/>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trPr>
        <w:tc>
          <w:tcPr>
            <w:tcW w:w="1054" w:type="dxa"/>
            <w:vMerge w:val="continue"/>
            <w:vAlign w:val="center"/>
          </w:tcPr>
          <w:p>
            <w:pPr>
              <w:spacing w:line="360" w:lineRule="auto"/>
              <w:ind w:firstLine="480" w:firstLineChars="200"/>
              <w:rPr>
                <w:rStyle w:val="961"/>
                <w:rFonts w:ascii="仿宋" w:hAnsi="仿宋" w:eastAsia="仿宋"/>
                <w:color w:val="000000"/>
                <w:sz w:val="24"/>
                <w:szCs w:val="21"/>
              </w:rPr>
            </w:pPr>
          </w:p>
        </w:tc>
        <w:tc>
          <w:tcPr>
            <w:tcW w:w="756" w:type="dxa"/>
            <w:vAlign w:val="center"/>
          </w:tcPr>
          <w:p>
            <w:pPr>
              <w:jc w:val="center"/>
              <w:rPr>
                <w:rStyle w:val="961"/>
                <w:rFonts w:ascii="仿宋" w:hAnsi="仿宋" w:eastAsia="仿宋"/>
                <w:color w:val="000000"/>
                <w:sz w:val="24"/>
              </w:rPr>
            </w:pPr>
            <w:r>
              <w:rPr>
                <w:rStyle w:val="961"/>
                <w:rFonts w:ascii="仿宋" w:hAnsi="仿宋" w:eastAsia="仿宋"/>
                <w:color w:val="000000"/>
                <w:sz w:val="24"/>
              </w:rPr>
              <w:t>4</w:t>
            </w:r>
          </w:p>
        </w:tc>
        <w:tc>
          <w:tcPr>
            <w:tcW w:w="4592" w:type="dxa"/>
            <w:gridSpan w:val="2"/>
            <w:vAlign w:val="center"/>
          </w:tcPr>
          <w:p>
            <w:pPr>
              <w:spacing w:line="360" w:lineRule="auto"/>
              <w:rPr>
                <w:rStyle w:val="961"/>
                <w:rFonts w:ascii="仿宋" w:hAnsi="仿宋" w:eastAsia="仿宋"/>
                <w:color w:val="000000"/>
                <w:sz w:val="24"/>
                <w:szCs w:val="21"/>
              </w:rPr>
            </w:pPr>
            <w:r>
              <w:rPr>
                <w:rStyle w:val="961"/>
                <w:rFonts w:hint="eastAsia" w:ascii="仿宋" w:hAnsi="仿宋" w:eastAsia="仿宋"/>
                <w:color w:val="000000"/>
                <w:sz w:val="24"/>
                <w:szCs w:val="21"/>
              </w:rPr>
              <w:t>投标人具有类似项目业绩，每个业绩得</w:t>
            </w:r>
            <w:r>
              <w:rPr>
                <w:rStyle w:val="961"/>
                <w:rFonts w:ascii="仿宋" w:hAnsi="仿宋" w:eastAsia="仿宋"/>
                <w:color w:val="000000"/>
                <w:sz w:val="24"/>
                <w:szCs w:val="21"/>
              </w:rPr>
              <w:t>1</w:t>
            </w:r>
            <w:r>
              <w:rPr>
                <w:rStyle w:val="961"/>
                <w:rFonts w:hint="eastAsia" w:ascii="仿宋" w:hAnsi="仿宋" w:eastAsia="仿宋"/>
                <w:color w:val="000000"/>
                <w:sz w:val="24"/>
                <w:szCs w:val="21"/>
              </w:rPr>
              <w:t>分，本项最高得</w:t>
            </w:r>
            <w:r>
              <w:rPr>
                <w:rStyle w:val="961"/>
                <w:rFonts w:ascii="仿宋" w:hAnsi="仿宋" w:eastAsia="仿宋"/>
                <w:color w:val="000000"/>
                <w:sz w:val="24"/>
                <w:szCs w:val="21"/>
              </w:rPr>
              <w:t>5</w:t>
            </w:r>
            <w:r>
              <w:rPr>
                <w:rStyle w:val="961"/>
                <w:rFonts w:hint="eastAsia" w:ascii="仿宋" w:hAnsi="仿宋" w:eastAsia="仿宋"/>
                <w:color w:val="000000"/>
                <w:sz w:val="24"/>
                <w:szCs w:val="21"/>
              </w:rPr>
              <w:t>分。</w:t>
            </w:r>
          </w:p>
          <w:p>
            <w:pPr>
              <w:spacing w:line="360" w:lineRule="auto"/>
              <w:rPr>
                <w:rStyle w:val="961"/>
                <w:rFonts w:ascii="仿宋" w:hAnsi="仿宋" w:eastAsia="仿宋"/>
                <w:color w:val="000000"/>
                <w:sz w:val="24"/>
                <w:szCs w:val="21"/>
              </w:rPr>
            </w:pPr>
            <w:r>
              <w:rPr>
                <w:rStyle w:val="961"/>
                <w:rFonts w:hint="eastAsia" w:ascii="仿宋" w:hAnsi="仿宋" w:eastAsia="仿宋"/>
                <w:color w:val="000000"/>
                <w:sz w:val="24"/>
                <w:szCs w:val="21"/>
              </w:rPr>
              <w:t>（提供相关的服务合同或协议复印件并加盖投标人公章，无提供证明材料不得分）</w:t>
            </w:r>
          </w:p>
        </w:tc>
        <w:tc>
          <w:tcPr>
            <w:tcW w:w="935" w:type="dxa"/>
            <w:vAlign w:val="center"/>
          </w:tcPr>
          <w:p>
            <w:pPr>
              <w:spacing w:line="360" w:lineRule="auto"/>
              <w:jc w:val="center"/>
              <w:rPr>
                <w:rStyle w:val="961"/>
                <w:rFonts w:ascii="仿宋" w:hAnsi="仿宋" w:eastAsia="仿宋"/>
                <w:color w:val="000000"/>
                <w:sz w:val="24"/>
                <w:szCs w:val="21"/>
              </w:rPr>
            </w:pPr>
            <w:r>
              <w:rPr>
                <w:rStyle w:val="961"/>
                <w:rFonts w:ascii="仿宋" w:hAnsi="仿宋" w:eastAsia="仿宋"/>
                <w:color w:val="000000"/>
                <w:sz w:val="24"/>
                <w:szCs w:val="21"/>
              </w:rPr>
              <w:t>0-5</w:t>
            </w:r>
          </w:p>
        </w:tc>
        <w:tc>
          <w:tcPr>
            <w:tcW w:w="1115" w:type="dxa"/>
            <w:vAlign w:val="center"/>
          </w:tcPr>
          <w:p>
            <w:pPr>
              <w:spacing w:line="360" w:lineRule="auto"/>
              <w:jc w:val="center"/>
              <w:rPr>
                <w:rStyle w:val="961"/>
                <w:rFonts w:ascii="仿宋" w:hAnsi="仿宋" w:eastAsia="仿宋"/>
                <w:color w:val="000000"/>
                <w:sz w:val="24"/>
                <w:szCs w:val="21"/>
              </w:rPr>
            </w:pPr>
            <w:r>
              <w:rPr>
                <w:rStyle w:val="961"/>
                <w:rFonts w:hint="eastAsia" w:ascii="仿宋" w:hAnsi="仿宋" w:eastAsia="仿宋"/>
                <w:color w:val="000000"/>
                <w:sz w:val="24"/>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8" w:hRule="atLeast"/>
        </w:trPr>
        <w:tc>
          <w:tcPr>
            <w:tcW w:w="1054" w:type="dxa"/>
            <w:vMerge w:val="continue"/>
            <w:vAlign w:val="center"/>
          </w:tcPr>
          <w:p>
            <w:pPr>
              <w:spacing w:line="360" w:lineRule="auto"/>
              <w:ind w:firstLine="480" w:firstLineChars="200"/>
              <w:rPr>
                <w:rStyle w:val="961"/>
                <w:rFonts w:ascii="仿宋" w:hAnsi="仿宋" w:eastAsia="仿宋"/>
                <w:color w:val="000000"/>
                <w:sz w:val="24"/>
                <w:szCs w:val="21"/>
              </w:rPr>
            </w:pPr>
          </w:p>
        </w:tc>
        <w:tc>
          <w:tcPr>
            <w:tcW w:w="756" w:type="dxa"/>
            <w:vAlign w:val="center"/>
          </w:tcPr>
          <w:p>
            <w:pPr>
              <w:jc w:val="center"/>
              <w:rPr>
                <w:rStyle w:val="961"/>
                <w:rFonts w:ascii="仿宋" w:hAnsi="仿宋" w:eastAsia="仿宋"/>
                <w:color w:val="000000"/>
                <w:sz w:val="24"/>
              </w:rPr>
            </w:pPr>
            <w:r>
              <w:rPr>
                <w:rStyle w:val="961"/>
                <w:rFonts w:ascii="仿宋" w:hAnsi="仿宋" w:eastAsia="仿宋"/>
                <w:color w:val="000000"/>
                <w:sz w:val="24"/>
              </w:rPr>
              <w:t>5</w:t>
            </w:r>
          </w:p>
        </w:tc>
        <w:tc>
          <w:tcPr>
            <w:tcW w:w="4592" w:type="dxa"/>
            <w:gridSpan w:val="2"/>
            <w:vAlign w:val="center"/>
          </w:tcPr>
          <w:p>
            <w:pPr>
              <w:spacing w:line="360" w:lineRule="auto"/>
              <w:rPr>
                <w:rStyle w:val="961"/>
                <w:rFonts w:ascii="仿宋" w:hAnsi="仿宋" w:eastAsia="仿宋"/>
                <w:color w:val="000000"/>
                <w:sz w:val="24"/>
                <w:szCs w:val="21"/>
              </w:rPr>
            </w:pPr>
            <w:r>
              <w:rPr>
                <w:rStyle w:val="961"/>
                <w:rFonts w:hint="eastAsia" w:ascii="仿宋" w:hAnsi="仿宋" w:eastAsia="仿宋"/>
                <w:color w:val="000000"/>
                <w:sz w:val="24"/>
                <w:szCs w:val="21"/>
              </w:rPr>
              <w:t>投标人具有有效期内国际标准化组织（</w:t>
            </w:r>
            <w:r>
              <w:rPr>
                <w:rStyle w:val="961"/>
                <w:rFonts w:ascii="仿宋" w:hAnsi="仿宋" w:eastAsia="仿宋"/>
                <w:color w:val="000000"/>
                <w:sz w:val="24"/>
                <w:szCs w:val="21"/>
              </w:rPr>
              <w:t>ISO</w:t>
            </w:r>
            <w:r>
              <w:rPr>
                <w:rStyle w:val="961"/>
                <w:rFonts w:hint="eastAsia" w:ascii="仿宋" w:hAnsi="仿宋" w:eastAsia="仿宋"/>
                <w:color w:val="000000"/>
                <w:sz w:val="24"/>
                <w:szCs w:val="21"/>
              </w:rPr>
              <w:t>）颁发的质量管理体系认证证书得</w:t>
            </w:r>
            <w:r>
              <w:rPr>
                <w:rStyle w:val="961"/>
                <w:rFonts w:ascii="仿宋" w:hAnsi="仿宋" w:eastAsia="仿宋"/>
                <w:color w:val="000000"/>
                <w:sz w:val="24"/>
                <w:szCs w:val="21"/>
              </w:rPr>
              <w:t>1</w:t>
            </w:r>
            <w:r>
              <w:rPr>
                <w:rStyle w:val="961"/>
                <w:rFonts w:hint="eastAsia" w:ascii="仿宋" w:hAnsi="仿宋" w:eastAsia="仿宋"/>
                <w:color w:val="000000"/>
                <w:sz w:val="24"/>
                <w:szCs w:val="21"/>
              </w:rPr>
              <w:t>分；有环境管理体系认证证书得</w:t>
            </w:r>
            <w:r>
              <w:rPr>
                <w:rStyle w:val="961"/>
                <w:rFonts w:ascii="仿宋" w:hAnsi="仿宋" w:eastAsia="仿宋"/>
                <w:color w:val="000000"/>
                <w:sz w:val="24"/>
                <w:szCs w:val="21"/>
              </w:rPr>
              <w:t>1</w:t>
            </w:r>
            <w:r>
              <w:rPr>
                <w:rStyle w:val="961"/>
                <w:rFonts w:hint="eastAsia" w:ascii="仿宋" w:hAnsi="仿宋" w:eastAsia="仿宋"/>
                <w:color w:val="000000"/>
                <w:sz w:val="24"/>
                <w:szCs w:val="21"/>
              </w:rPr>
              <w:t>分；有职业健康安全管理体系认证证书的得</w:t>
            </w:r>
            <w:r>
              <w:rPr>
                <w:rStyle w:val="961"/>
                <w:rFonts w:ascii="仿宋" w:hAnsi="仿宋" w:eastAsia="仿宋"/>
                <w:color w:val="000000"/>
                <w:sz w:val="24"/>
                <w:szCs w:val="21"/>
              </w:rPr>
              <w:t>1</w:t>
            </w:r>
            <w:r>
              <w:rPr>
                <w:rStyle w:val="961"/>
                <w:rFonts w:hint="eastAsia" w:ascii="仿宋" w:hAnsi="仿宋" w:eastAsia="仿宋"/>
                <w:color w:val="000000"/>
                <w:sz w:val="24"/>
                <w:szCs w:val="21"/>
              </w:rPr>
              <w:t>分。</w:t>
            </w:r>
          </w:p>
          <w:p>
            <w:pPr>
              <w:spacing w:line="360" w:lineRule="auto"/>
              <w:rPr>
                <w:rStyle w:val="961"/>
                <w:rFonts w:ascii="仿宋" w:hAnsi="仿宋" w:eastAsia="仿宋"/>
                <w:color w:val="000000"/>
                <w:sz w:val="24"/>
                <w:szCs w:val="21"/>
              </w:rPr>
            </w:pPr>
            <w:r>
              <w:rPr>
                <w:rStyle w:val="961"/>
                <w:rFonts w:hint="eastAsia" w:ascii="仿宋" w:hAnsi="仿宋" w:eastAsia="仿宋"/>
                <w:color w:val="000000"/>
                <w:sz w:val="24"/>
                <w:szCs w:val="21"/>
              </w:rPr>
              <w:t>（提供相关证书复印件并加盖投标人公章，不提供证明文件复印件不得分。）</w:t>
            </w:r>
          </w:p>
        </w:tc>
        <w:tc>
          <w:tcPr>
            <w:tcW w:w="935" w:type="dxa"/>
            <w:vAlign w:val="center"/>
          </w:tcPr>
          <w:p>
            <w:pPr>
              <w:spacing w:line="360" w:lineRule="auto"/>
              <w:jc w:val="center"/>
              <w:rPr>
                <w:rStyle w:val="961"/>
                <w:rFonts w:ascii="仿宋" w:hAnsi="仿宋" w:eastAsia="仿宋"/>
                <w:color w:val="000000"/>
                <w:sz w:val="24"/>
                <w:szCs w:val="21"/>
              </w:rPr>
            </w:pPr>
            <w:r>
              <w:rPr>
                <w:rStyle w:val="961"/>
                <w:rFonts w:ascii="仿宋" w:hAnsi="仿宋" w:eastAsia="仿宋"/>
                <w:color w:val="000000"/>
                <w:sz w:val="24"/>
                <w:szCs w:val="21"/>
              </w:rPr>
              <w:t>0-3</w:t>
            </w:r>
          </w:p>
        </w:tc>
        <w:tc>
          <w:tcPr>
            <w:tcW w:w="1115" w:type="dxa"/>
            <w:vAlign w:val="center"/>
          </w:tcPr>
          <w:p>
            <w:pPr>
              <w:spacing w:line="360" w:lineRule="auto"/>
              <w:jc w:val="center"/>
              <w:rPr>
                <w:rStyle w:val="961"/>
                <w:rFonts w:ascii="仿宋" w:hAnsi="仿宋" w:eastAsia="仿宋"/>
                <w:color w:val="000000"/>
                <w:sz w:val="24"/>
                <w:szCs w:val="21"/>
              </w:rPr>
            </w:pPr>
            <w:r>
              <w:rPr>
                <w:rStyle w:val="961"/>
                <w:rFonts w:hint="eastAsia" w:ascii="仿宋" w:hAnsi="仿宋" w:eastAsia="仿宋"/>
                <w:color w:val="000000"/>
                <w:sz w:val="24"/>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rPr>
        <w:tc>
          <w:tcPr>
            <w:tcW w:w="1054" w:type="dxa"/>
            <w:vMerge w:val="continue"/>
            <w:vAlign w:val="center"/>
          </w:tcPr>
          <w:p>
            <w:pPr>
              <w:spacing w:line="360" w:lineRule="auto"/>
              <w:ind w:firstLine="480" w:firstLineChars="200"/>
              <w:rPr>
                <w:rStyle w:val="961"/>
                <w:rFonts w:ascii="仿宋" w:hAnsi="仿宋" w:eastAsia="仿宋"/>
                <w:color w:val="000000"/>
                <w:sz w:val="24"/>
                <w:szCs w:val="21"/>
              </w:rPr>
            </w:pPr>
          </w:p>
        </w:tc>
        <w:tc>
          <w:tcPr>
            <w:tcW w:w="756" w:type="dxa"/>
            <w:vAlign w:val="center"/>
          </w:tcPr>
          <w:p>
            <w:pPr>
              <w:jc w:val="center"/>
              <w:rPr>
                <w:rStyle w:val="961"/>
                <w:rFonts w:ascii="仿宋" w:hAnsi="仿宋" w:eastAsia="仿宋"/>
                <w:color w:val="000000"/>
                <w:sz w:val="24"/>
              </w:rPr>
            </w:pPr>
            <w:r>
              <w:rPr>
                <w:rStyle w:val="961"/>
                <w:rFonts w:ascii="仿宋" w:hAnsi="仿宋" w:eastAsia="仿宋"/>
                <w:color w:val="000000"/>
                <w:sz w:val="24"/>
              </w:rPr>
              <w:t>6</w:t>
            </w:r>
          </w:p>
        </w:tc>
        <w:tc>
          <w:tcPr>
            <w:tcW w:w="4592" w:type="dxa"/>
            <w:gridSpan w:val="2"/>
            <w:vAlign w:val="center"/>
          </w:tcPr>
          <w:p>
            <w:pPr>
              <w:spacing w:line="360" w:lineRule="auto"/>
              <w:rPr>
                <w:rStyle w:val="961"/>
                <w:rFonts w:ascii="仿宋" w:hAnsi="仿宋" w:eastAsia="仿宋"/>
                <w:color w:val="000000"/>
                <w:sz w:val="24"/>
                <w:szCs w:val="21"/>
              </w:rPr>
            </w:pPr>
            <w:r>
              <w:rPr>
                <w:rStyle w:val="961"/>
                <w:rFonts w:hint="eastAsia" w:ascii="仿宋" w:hAnsi="仿宋" w:eastAsia="仿宋"/>
                <w:color w:val="000000"/>
                <w:sz w:val="24"/>
                <w:szCs w:val="21"/>
              </w:rPr>
              <w:t>投标人获得省级以下企业创新成果类奖项得</w:t>
            </w:r>
            <w:r>
              <w:rPr>
                <w:rStyle w:val="961"/>
                <w:rFonts w:ascii="仿宋" w:hAnsi="仿宋" w:eastAsia="仿宋"/>
                <w:color w:val="000000"/>
                <w:sz w:val="24"/>
                <w:szCs w:val="21"/>
              </w:rPr>
              <w:t>1</w:t>
            </w:r>
            <w:r>
              <w:rPr>
                <w:rStyle w:val="961"/>
                <w:rFonts w:hint="eastAsia" w:ascii="仿宋" w:hAnsi="仿宋" w:eastAsia="仿宋"/>
                <w:color w:val="000000"/>
                <w:sz w:val="24"/>
                <w:szCs w:val="21"/>
              </w:rPr>
              <w:t>分，省级企业创新成果类奖项得</w:t>
            </w:r>
            <w:r>
              <w:rPr>
                <w:rStyle w:val="961"/>
                <w:rFonts w:ascii="仿宋" w:hAnsi="仿宋" w:eastAsia="仿宋"/>
                <w:color w:val="000000"/>
                <w:sz w:val="24"/>
                <w:szCs w:val="21"/>
              </w:rPr>
              <w:t>2</w:t>
            </w:r>
            <w:r>
              <w:rPr>
                <w:rStyle w:val="961"/>
                <w:rFonts w:hint="eastAsia" w:ascii="仿宋" w:hAnsi="仿宋" w:eastAsia="仿宋"/>
                <w:color w:val="000000"/>
                <w:sz w:val="24"/>
                <w:szCs w:val="21"/>
              </w:rPr>
              <w:t>分，国家级企业创新成果类奖项得</w:t>
            </w:r>
            <w:r>
              <w:rPr>
                <w:rStyle w:val="961"/>
                <w:rFonts w:ascii="仿宋" w:hAnsi="仿宋" w:eastAsia="仿宋"/>
                <w:color w:val="000000"/>
                <w:sz w:val="24"/>
                <w:szCs w:val="21"/>
              </w:rPr>
              <w:t>3</w:t>
            </w:r>
            <w:r>
              <w:rPr>
                <w:rStyle w:val="961"/>
                <w:rFonts w:hint="eastAsia" w:ascii="仿宋" w:hAnsi="仿宋" w:eastAsia="仿宋"/>
                <w:color w:val="000000"/>
                <w:sz w:val="24"/>
                <w:szCs w:val="21"/>
              </w:rPr>
              <w:t>分，此项最高</w:t>
            </w:r>
            <w:r>
              <w:rPr>
                <w:rStyle w:val="961"/>
                <w:rFonts w:ascii="仿宋" w:hAnsi="仿宋" w:eastAsia="仿宋"/>
                <w:color w:val="000000"/>
                <w:sz w:val="24"/>
                <w:szCs w:val="21"/>
              </w:rPr>
              <w:t>3</w:t>
            </w:r>
            <w:r>
              <w:rPr>
                <w:rStyle w:val="961"/>
                <w:rFonts w:hint="eastAsia" w:ascii="仿宋" w:hAnsi="仿宋" w:eastAsia="仿宋"/>
                <w:color w:val="000000"/>
                <w:sz w:val="24"/>
                <w:szCs w:val="21"/>
              </w:rPr>
              <w:t>分。</w:t>
            </w:r>
          </w:p>
          <w:p>
            <w:pPr>
              <w:spacing w:line="360" w:lineRule="auto"/>
              <w:rPr>
                <w:rStyle w:val="961"/>
                <w:rFonts w:ascii="仿宋" w:hAnsi="仿宋" w:eastAsia="仿宋"/>
                <w:color w:val="000000"/>
                <w:sz w:val="24"/>
                <w:szCs w:val="21"/>
              </w:rPr>
            </w:pPr>
            <w:r>
              <w:rPr>
                <w:rStyle w:val="961"/>
                <w:rFonts w:hint="eastAsia" w:ascii="仿宋" w:hAnsi="仿宋" w:eastAsia="仿宋"/>
                <w:color w:val="000000"/>
                <w:sz w:val="24"/>
                <w:szCs w:val="21"/>
              </w:rPr>
              <w:t>（提供获奖证书复印件并加盖投标人公章，若投标人提供多个获奖证书，仅按照其中最高级别的获奖证书进行评分，无提供获奖证书不得分）</w:t>
            </w:r>
          </w:p>
        </w:tc>
        <w:tc>
          <w:tcPr>
            <w:tcW w:w="935" w:type="dxa"/>
            <w:vAlign w:val="center"/>
          </w:tcPr>
          <w:p>
            <w:pPr>
              <w:spacing w:line="360" w:lineRule="auto"/>
              <w:jc w:val="center"/>
              <w:rPr>
                <w:rStyle w:val="961"/>
                <w:rFonts w:ascii="仿宋" w:hAnsi="仿宋" w:eastAsia="仿宋"/>
                <w:color w:val="000000"/>
                <w:sz w:val="24"/>
                <w:szCs w:val="21"/>
              </w:rPr>
            </w:pPr>
            <w:r>
              <w:rPr>
                <w:rStyle w:val="961"/>
                <w:rFonts w:ascii="仿宋" w:hAnsi="仿宋" w:eastAsia="仿宋"/>
                <w:color w:val="000000"/>
                <w:sz w:val="24"/>
                <w:szCs w:val="21"/>
              </w:rPr>
              <w:t>0-3</w:t>
            </w:r>
          </w:p>
        </w:tc>
        <w:tc>
          <w:tcPr>
            <w:tcW w:w="1115" w:type="dxa"/>
            <w:vAlign w:val="center"/>
          </w:tcPr>
          <w:p>
            <w:pPr>
              <w:spacing w:line="360" w:lineRule="auto"/>
              <w:jc w:val="center"/>
              <w:rPr>
                <w:rStyle w:val="961"/>
                <w:rFonts w:ascii="仿宋" w:hAnsi="仿宋" w:eastAsia="仿宋"/>
                <w:color w:val="000000"/>
                <w:sz w:val="24"/>
                <w:szCs w:val="21"/>
              </w:rPr>
            </w:pPr>
            <w:r>
              <w:rPr>
                <w:rStyle w:val="961"/>
                <w:rFonts w:hint="eastAsia" w:ascii="仿宋" w:hAnsi="仿宋" w:eastAsia="仿宋"/>
                <w:color w:val="000000"/>
                <w:sz w:val="24"/>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10" w:hRule="atLeast"/>
        </w:trPr>
        <w:tc>
          <w:tcPr>
            <w:tcW w:w="1054" w:type="dxa"/>
            <w:vMerge w:val="continue"/>
            <w:vAlign w:val="center"/>
          </w:tcPr>
          <w:p>
            <w:pPr>
              <w:spacing w:line="360" w:lineRule="auto"/>
              <w:ind w:firstLine="480" w:firstLineChars="200"/>
              <w:rPr>
                <w:rStyle w:val="961"/>
                <w:rFonts w:ascii="仿宋" w:hAnsi="仿宋" w:eastAsia="仿宋"/>
                <w:color w:val="000000"/>
                <w:sz w:val="24"/>
                <w:szCs w:val="21"/>
              </w:rPr>
            </w:pPr>
          </w:p>
        </w:tc>
        <w:tc>
          <w:tcPr>
            <w:tcW w:w="756" w:type="dxa"/>
            <w:vAlign w:val="center"/>
          </w:tcPr>
          <w:p>
            <w:pPr>
              <w:jc w:val="center"/>
              <w:rPr>
                <w:rStyle w:val="961"/>
                <w:rFonts w:ascii="仿宋" w:hAnsi="仿宋" w:eastAsia="仿宋"/>
                <w:color w:val="000000"/>
                <w:sz w:val="24"/>
                <w:szCs w:val="21"/>
              </w:rPr>
            </w:pPr>
            <w:r>
              <w:rPr>
                <w:rStyle w:val="961"/>
                <w:rFonts w:ascii="仿宋" w:hAnsi="仿宋" w:eastAsia="仿宋"/>
                <w:color w:val="000000"/>
                <w:sz w:val="24"/>
                <w:szCs w:val="21"/>
              </w:rPr>
              <w:t>7</w:t>
            </w:r>
          </w:p>
        </w:tc>
        <w:tc>
          <w:tcPr>
            <w:tcW w:w="4592" w:type="dxa"/>
            <w:gridSpan w:val="2"/>
            <w:vAlign w:val="center"/>
          </w:tcPr>
          <w:p>
            <w:pPr>
              <w:spacing w:line="360" w:lineRule="auto"/>
              <w:rPr>
                <w:rStyle w:val="961"/>
                <w:rFonts w:ascii="仿宋" w:hAnsi="仿宋" w:eastAsia="仿宋"/>
                <w:color w:val="000000"/>
                <w:sz w:val="24"/>
                <w:szCs w:val="21"/>
              </w:rPr>
            </w:pPr>
            <w:r>
              <w:rPr>
                <w:rStyle w:val="961"/>
                <w:rFonts w:hint="eastAsia" w:ascii="仿宋" w:hAnsi="仿宋" w:eastAsia="仿宋"/>
                <w:color w:val="000000"/>
                <w:sz w:val="24"/>
                <w:szCs w:val="21"/>
              </w:rPr>
              <w:t>投标人服务保障的综合性体育赛事</w:t>
            </w:r>
            <w:r>
              <w:rPr>
                <w:rStyle w:val="961"/>
                <w:rFonts w:ascii="仿宋" w:hAnsi="仿宋" w:eastAsia="仿宋"/>
                <w:color w:val="000000"/>
                <w:sz w:val="24"/>
                <w:szCs w:val="21"/>
              </w:rPr>
              <w:t>,</w:t>
            </w:r>
            <w:r>
              <w:rPr>
                <w:rStyle w:val="961"/>
                <w:rFonts w:hint="eastAsia" w:ascii="仿宋" w:hAnsi="仿宋" w:eastAsia="仿宋"/>
                <w:color w:val="000000"/>
                <w:sz w:val="24"/>
                <w:szCs w:val="21"/>
              </w:rPr>
              <w:t>获得行政部门颁发的相关荣誉证书的，每一个赛事得</w:t>
            </w:r>
            <w:r>
              <w:rPr>
                <w:rStyle w:val="961"/>
                <w:rFonts w:ascii="仿宋" w:hAnsi="仿宋" w:eastAsia="仿宋"/>
                <w:color w:val="000000"/>
                <w:sz w:val="24"/>
                <w:szCs w:val="21"/>
              </w:rPr>
              <w:t>1</w:t>
            </w:r>
            <w:r>
              <w:rPr>
                <w:rStyle w:val="961"/>
                <w:rFonts w:hint="eastAsia" w:ascii="仿宋" w:hAnsi="仿宋" w:eastAsia="仿宋"/>
                <w:color w:val="000000"/>
                <w:sz w:val="24"/>
                <w:szCs w:val="21"/>
              </w:rPr>
              <w:t>分，此项最高</w:t>
            </w:r>
            <w:r>
              <w:rPr>
                <w:rStyle w:val="961"/>
                <w:rFonts w:ascii="仿宋" w:hAnsi="仿宋" w:eastAsia="仿宋"/>
                <w:color w:val="000000"/>
                <w:sz w:val="24"/>
                <w:szCs w:val="21"/>
              </w:rPr>
              <w:t>5</w:t>
            </w:r>
            <w:r>
              <w:rPr>
                <w:rStyle w:val="961"/>
                <w:rFonts w:hint="eastAsia" w:ascii="仿宋" w:hAnsi="仿宋" w:eastAsia="仿宋"/>
                <w:color w:val="000000"/>
                <w:sz w:val="24"/>
                <w:szCs w:val="21"/>
              </w:rPr>
              <w:t>分。</w:t>
            </w:r>
          </w:p>
          <w:p>
            <w:pPr>
              <w:spacing w:line="360" w:lineRule="auto"/>
              <w:rPr>
                <w:rStyle w:val="961"/>
                <w:rFonts w:ascii="仿宋" w:hAnsi="仿宋" w:eastAsia="仿宋"/>
                <w:color w:val="000000"/>
                <w:sz w:val="24"/>
                <w:szCs w:val="21"/>
              </w:rPr>
            </w:pPr>
            <w:r>
              <w:rPr>
                <w:rStyle w:val="961"/>
                <w:rFonts w:hint="eastAsia" w:ascii="仿宋" w:hAnsi="仿宋" w:eastAsia="仿宋"/>
                <w:color w:val="000000"/>
                <w:sz w:val="24"/>
                <w:szCs w:val="21"/>
              </w:rPr>
              <w:t>（提供相关材料复印件并加盖投标人公章，包括但不限于赛事组委会、行业主管部门、当地政府等相关部门颁发的荣誉证书、感谢信等相关材料，无提供相关材料不得分）</w:t>
            </w:r>
          </w:p>
        </w:tc>
        <w:tc>
          <w:tcPr>
            <w:tcW w:w="935" w:type="dxa"/>
            <w:vAlign w:val="center"/>
          </w:tcPr>
          <w:p>
            <w:pPr>
              <w:spacing w:line="360" w:lineRule="auto"/>
              <w:jc w:val="center"/>
              <w:rPr>
                <w:rStyle w:val="961"/>
                <w:rFonts w:ascii="仿宋" w:hAnsi="仿宋" w:eastAsia="仿宋"/>
                <w:color w:val="000000"/>
                <w:sz w:val="24"/>
                <w:szCs w:val="21"/>
              </w:rPr>
            </w:pPr>
            <w:r>
              <w:rPr>
                <w:rStyle w:val="961"/>
                <w:rFonts w:ascii="仿宋" w:hAnsi="仿宋" w:eastAsia="仿宋"/>
                <w:color w:val="000000"/>
                <w:sz w:val="24"/>
                <w:szCs w:val="21"/>
              </w:rPr>
              <w:t>0-5</w:t>
            </w:r>
          </w:p>
        </w:tc>
        <w:tc>
          <w:tcPr>
            <w:tcW w:w="1115" w:type="dxa"/>
            <w:vAlign w:val="center"/>
          </w:tcPr>
          <w:p>
            <w:pPr>
              <w:spacing w:line="360" w:lineRule="auto"/>
              <w:jc w:val="center"/>
              <w:rPr>
                <w:rStyle w:val="961"/>
                <w:rFonts w:ascii="仿宋" w:hAnsi="仿宋" w:eastAsia="仿宋"/>
                <w:color w:val="FF0000"/>
                <w:sz w:val="24"/>
                <w:szCs w:val="21"/>
                <w:highlight w:val="yellow"/>
              </w:rPr>
            </w:pPr>
            <w:r>
              <w:rPr>
                <w:rStyle w:val="961"/>
                <w:rFonts w:hint="eastAsia" w:ascii="仿宋" w:hAnsi="仿宋" w:eastAsia="仿宋"/>
                <w:color w:val="000000"/>
                <w:sz w:val="24"/>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0" w:hRule="atLeast"/>
        </w:trPr>
        <w:tc>
          <w:tcPr>
            <w:tcW w:w="1054" w:type="dxa"/>
            <w:vMerge w:val="restart"/>
            <w:vAlign w:val="center"/>
          </w:tcPr>
          <w:p>
            <w:pPr>
              <w:spacing w:line="360" w:lineRule="auto"/>
              <w:jc w:val="center"/>
              <w:rPr>
                <w:rStyle w:val="961"/>
                <w:rFonts w:hint="eastAsia" w:ascii="仿宋" w:hAnsi="仿宋" w:eastAsia="仿宋"/>
                <w:color w:val="000000"/>
                <w:sz w:val="24"/>
                <w:szCs w:val="21"/>
              </w:rPr>
            </w:pPr>
            <w:r>
              <w:rPr>
                <w:rStyle w:val="961"/>
                <w:rFonts w:hint="eastAsia" w:ascii="仿宋" w:hAnsi="仿宋" w:eastAsia="仿宋"/>
                <w:color w:val="000000"/>
                <w:sz w:val="24"/>
                <w:szCs w:val="21"/>
              </w:rPr>
              <w:t>技</w:t>
            </w:r>
          </w:p>
          <w:p>
            <w:pPr>
              <w:spacing w:line="360" w:lineRule="auto"/>
              <w:jc w:val="center"/>
              <w:rPr>
                <w:rStyle w:val="961"/>
                <w:rFonts w:hint="eastAsia" w:ascii="仿宋" w:hAnsi="仿宋" w:eastAsia="仿宋"/>
                <w:color w:val="000000"/>
                <w:sz w:val="24"/>
                <w:szCs w:val="21"/>
              </w:rPr>
            </w:pPr>
            <w:r>
              <w:rPr>
                <w:rStyle w:val="961"/>
                <w:rFonts w:hint="eastAsia" w:ascii="仿宋" w:hAnsi="仿宋" w:eastAsia="仿宋"/>
                <w:color w:val="000000"/>
                <w:sz w:val="24"/>
                <w:szCs w:val="21"/>
              </w:rPr>
              <w:t>术</w:t>
            </w:r>
          </w:p>
          <w:p>
            <w:pPr>
              <w:spacing w:line="360" w:lineRule="auto"/>
              <w:jc w:val="center"/>
              <w:rPr>
                <w:rStyle w:val="961"/>
                <w:rFonts w:hint="eastAsia" w:ascii="仿宋" w:hAnsi="仿宋" w:eastAsia="仿宋"/>
                <w:color w:val="000000"/>
                <w:sz w:val="24"/>
                <w:szCs w:val="21"/>
              </w:rPr>
            </w:pPr>
            <w:r>
              <w:rPr>
                <w:rStyle w:val="961"/>
                <w:rFonts w:hint="eastAsia" w:ascii="仿宋" w:hAnsi="仿宋" w:eastAsia="仿宋"/>
                <w:color w:val="000000"/>
                <w:sz w:val="24"/>
                <w:szCs w:val="21"/>
              </w:rPr>
              <w:t>分</w:t>
            </w:r>
          </w:p>
          <w:p>
            <w:pPr>
              <w:spacing w:line="360" w:lineRule="auto"/>
              <w:jc w:val="center"/>
              <w:rPr>
                <w:rStyle w:val="961"/>
                <w:rFonts w:ascii="仿宋" w:hAnsi="仿宋" w:eastAsia="仿宋"/>
                <w:color w:val="000000"/>
                <w:sz w:val="24"/>
                <w:szCs w:val="21"/>
              </w:rPr>
            </w:pPr>
            <w:r>
              <w:rPr>
                <w:rStyle w:val="961"/>
                <w:rFonts w:hint="eastAsia" w:ascii="仿宋" w:hAnsi="仿宋" w:eastAsia="仿宋"/>
                <w:color w:val="000000"/>
                <w:sz w:val="24"/>
                <w:szCs w:val="21"/>
              </w:rPr>
              <w:t>（</w:t>
            </w:r>
            <w:r>
              <w:rPr>
                <w:rStyle w:val="961"/>
                <w:rFonts w:ascii="仿宋" w:hAnsi="仿宋" w:eastAsia="仿宋"/>
                <w:color w:val="000000"/>
                <w:sz w:val="24"/>
                <w:szCs w:val="21"/>
              </w:rPr>
              <w:t>60</w:t>
            </w:r>
            <w:r>
              <w:rPr>
                <w:rStyle w:val="961"/>
                <w:rFonts w:hint="eastAsia" w:ascii="仿宋" w:hAnsi="仿宋" w:eastAsia="仿宋"/>
                <w:color w:val="000000"/>
                <w:sz w:val="24"/>
                <w:szCs w:val="21"/>
              </w:rPr>
              <w:t>分）</w:t>
            </w:r>
          </w:p>
        </w:tc>
        <w:tc>
          <w:tcPr>
            <w:tcW w:w="756" w:type="dxa"/>
            <w:vAlign w:val="center"/>
          </w:tcPr>
          <w:p>
            <w:pPr>
              <w:spacing w:line="360" w:lineRule="auto"/>
              <w:jc w:val="center"/>
              <w:rPr>
                <w:rStyle w:val="961"/>
                <w:rFonts w:ascii="仿宋" w:hAnsi="仿宋" w:eastAsia="仿宋"/>
                <w:color w:val="000000"/>
                <w:sz w:val="24"/>
                <w:szCs w:val="21"/>
              </w:rPr>
            </w:pPr>
            <w:r>
              <w:rPr>
                <w:rStyle w:val="961"/>
                <w:rFonts w:ascii="仿宋" w:hAnsi="仿宋" w:eastAsia="仿宋"/>
                <w:color w:val="000000"/>
                <w:sz w:val="24"/>
                <w:szCs w:val="21"/>
              </w:rPr>
              <w:t>1</w:t>
            </w:r>
          </w:p>
        </w:tc>
        <w:tc>
          <w:tcPr>
            <w:tcW w:w="4592" w:type="dxa"/>
            <w:gridSpan w:val="2"/>
            <w:vAlign w:val="center"/>
          </w:tcPr>
          <w:p>
            <w:pPr>
              <w:spacing w:line="360" w:lineRule="auto"/>
              <w:rPr>
                <w:rStyle w:val="961"/>
                <w:rFonts w:ascii="仿宋" w:hAnsi="仿宋" w:eastAsia="仿宋"/>
                <w:color w:val="000000"/>
                <w:sz w:val="24"/>
                <w:szCs w:val="21"/>
              </w:rPr>
            </w:pPr>
            <w:r>
              <w:rPr>
                <w:rStyle w:val="961"/>
                <w:rFonts w:hint="eastAsia" w:ascii="仿宋" w:hAnsi="仿宋" w:eastAsia="仿宋"/>
                <w:color w:val="000000"/>
                <w:sz w:val="24"/>
                <w:szCs w:val="21"/>
              </w:rPr>
              <w:t>赛事整体方案（赛前筹备）包括但不限于赛事亚运会和亚残运会场馆使用转换方案，场馆运行进度计划编制，场馆团队人员及物资计划编制，场馆运行手册编制，场馆运行设计及赛事组织实施方案等情况综合评定</w:t>
            </w:r>
          </w:p>
        </w:tc>
        <w:tc>
          <w:tcPr>
            <w:tcW w:w="935" w:type="dxa"/>
            <w:vAlign w:val="center"/>
          </w:tcPr>
          <w:p>
            <w:pPr>
              <w:spacing w:line="360" w:lineRule="auto"/>
              <w:jc w:val="center"/>
              <w:rPr>
                <w:rStyle w:val="961"/>
                <w:rFonts w:ascii="仿宋" w:hAnsi="仿宋" w:eastAsia="仿宋"/>
                <w:color w:val="000000"/>
                <w:sz w:val="24"/>
                <w:szCs w:val="21"/>
              </w:rPr>
            </w:pPr>
            <w:r>
              <w:rPr>
                <w:rStyle w:val="961"/>
                <w:rFonts w:ascii="仿宋" w:hAnsi="仿宋" w:eastAsia="仿宋"/>
                <w:color w:val="000000"/>
                <w:sz w:val="24"/>
                <w:szCs w:val="21"/>
              </w:rPr>
              <w:t>3-8</w:t>
            </w:r>
          </w:p>
        </w:tc>
        <w:tc>
          <w:tcPr>
            <w:tcW w:w="1115" w:type="dxa"/>
            <w:vAlign w:val="center"/>
          </w:tcPr>
          <w:p>
            <w:pPr>
              <w:spacing w:line="360" w:lineRule="auto"/>
              <w:jc w:val="center"/>
              <w:rPr>
                <w:rStyle w:val="961"/>
                <w:rFonts w:ascii="仿宋" w:hAnsi="仿宋" w:eastAsia="仿宋"/>
                <w:color w:val="000000"/>
                <w:sz w:val="24"/>
                <w:szCs w:val="21"/>
              </w:rPr>
            </w:pPr>
            <w:r>
              <w:rPr>
                <w:rStyle w:val="961"/>
                <w:rFonts w:hint="eastAsia" w:ascii="仿宋" w:hAnsi="仿宋" w:eastAsia="仿宋"/>
                <w:color w:val="000000"/>
                <w:sz w:val="24"/>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1054" w:type="dxa"/>
            <w:vMerge w:val="continue"/>
            <w:vAlign w:val="center"/>
          </w:tcPr>
          <w:p>
            <w:pPr>
              <w:spacing w:line="360" w:lineRule="auto"/>
              <w:rPr>
                <w:rStyle w:val="961"/>
                <w:rFonts w:ascii="仿宋" w:hAnsi="仿宋" w:eastAsia="仿宋"/>
                <w:color w:val="000000"/>
                <w:sz w:val="24"/>
                <w:szCs w:val="21"/>
              </w:rPr>
            </w:pPr>
          </w:p>
        </w:tc>
        <w:tc>
          <w:tcPr>
            <w:tcW w:w="756" w:type="dxa"/>
            <w:vAlign w:val="center"/>
          </w:tcPr>
          <w:p>
            <w:pPr>
              <w:spacing w:line="360" w:lineRule="auto"/>
              <w:jc w:val="center"/>
              <w:rPr>
                <w:rStyle w:val="961"/>
                <w:rFonts w:ascii="仿宋" w:hAnsi="仿宋" w:eastAsia="仿宋"/>
                <w:color w:val="000000"/>
                <w:sz w:val="24"/>
                <w:szCs w:val="21"/>
              </w:rPr>
            </w:pPr>
            <w:r>
              <w:rPr>
                <w:rStyle w:val="961"/>
                <w:rFonts w:ascii="仿宋" w:hAnsi="仿宋" w:eastAsia="仿宋"/>
                <w:color w:val="000000"/>
                <w:sz w:val="24"/>
                <w:szCs w:val="21"/>
              </w:rPr>
              <w:t>2</w:t>
            </w:r>
          </w:p>
        </w:tc>
        <w:tc>
          <w:tcPr>
            <w:tcW w:w="4592" w:type="dxa"/>
            <w:gridSpan w:val="2"/>
            <w:vAlign w:val="center"/>
          </w:tcPr>
          <w:p>
            <w:pPr>
              <w:spacing w:line="360" w:lineRule="auto"/>
              <w:rPr>
                <w:rStyle w:val="961"/>
                <w:rFonts w:ascii="仿宋" w:hAnsi="仿宋" w:eastAsia="仿宋"/>
                <w:color w:val="000000"/>
                <w:sz w:val="24"/>
                <w:szCs w:val="21"/>
              </w:rPr>
            </w:pPr>
            <w:r>
              <w:rPr>
                <w:rStyle w:val="961"/>
                <w:rFonts w:hint="eastAsia" w:ascii="仿宋" w:hAnsi="仿宋" w:eastAsia="仿宋"/>
                <w:color w:val="000000"/>
                <w:sz w:val="24"/>
                <w:szCs w:val="21"/>
              </w:rPr>
              <w:t>亚运赛时场馆团队架构及岗位职责设置方案完善合理，可行性等情况综合评定</w:t>
            </w:r>
          </w:p>
        </w:tc>
        <w:tc>
          <w:tcPr>
            <w:tcW w:w="935" w:type="dxa"/>
            <w:vAlign w:val="center"/>
          </w:tcPr>
          <w:p>
            <w:pPr>
              <w:spacing w:line="360" w:lineRule="auto"/>
              <w:jc w:val="center"/>
              <w:rPr>
                <w:rStyle w:val="961"/>
                <w:rFonts w:ascii="仿宋" w:hAnsi="仿宋" w:eastAsia="仿宋"/>
                <w:color w:val="000000"/>
                <w:sz w:val="24"/>
                <w:szCs w:val="21"/>
              </w:rPr>
            </w:pPr>
            <w:r>
              <w:rPr>
                <w:rStyle w:val="961"/>
                <w:rFonts w:ascii="仿宋" w:hAnsi="仿宋" w:eastAsia="仿宋"/>
                <w:color w:val="000000"/>
                <w:sz w:val="24"/>
                <w:szCs w:val="21"/>
              </w:rPr>
              <w:t>3-8</w:t>
            </w:r>
          </w:p>
        </w:tc>
        <w:tc>
          <w:tcPr>
            <w:tcW w:w="1115" w:type="dxa"/>
            <w:vAlign w:val="center"/>
          </w:tcPr>
          <w:p>
            <w:pPr>
              <w:spacing w:line="360" w:lineRule="auto"/>
              <w:jc w:val="center"/>
              <w:rPr>
                <w:rStyle w:val="961"/>
                <w:rFonts w:ascii="仿宋" w:hAnsi="仿宋" w:eastAsia="仿宋"/>
                <w:color w:val="000000"/>
                <w:sz w:val="24"/>
                <w:szCs w:val="21"/>
              </w:rPr>
            </w:pPr>
            <w:r>
              <w:rPr>
                <w:rStyle w:val="961"/>
                <w:rFonts w:hint="eastAsia" w:ascii="仿宋" w:hAnsi="仿宋" w:eastAsia="仿宋"/>
                <w:color w:val="000000"/>
                <w:sz w:val="24"/>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1054" w:type="dxa"/>
            <w:vMerge w:val="continue"/>
            <w:vAlign w:val="center"/>
          </w:tcPr>
          <w:p>
            <w:pPr>
              <w:spacing w:line="360" w:lineRule="auto"/>
              <w:rPr>
                <w:rStyle w:val="961"/>
                <w:rFonts w:ascii="仿宋" w:hAnsi="仿宋" w:eastAsia="仿宋"/>
                <w:color w:val="000000"/>
                <w:sz w:val="24"/>
                <w:szCs w:val="21"/>
              </w:rPr>
            </w:pPr>
          </w:p>
        </w:tc>
        <w:tc>
          <w:tcPr>
            <w:tcW w:w="756" w:type="dxa"/>
            <w:vAlign w:val="center"/>
          </w:tcPr>
          <w:p>
            <w:pPr>
              <w:spacing w:line="360" w:lineRule="auto"/>
              <w:jc w:val="center"/>
              <w:rPr>
                <w:rStyle w:val="961"/>
                <w:rFonts w:ascii="仿宋" w:hAnsi="仿宋" w:eastAsia="仿宋"/>
                <w:color w:val="000000"/>
                <w:sz w:val="24"/>
                <w:szCs w:val="21"/>
              </w:rPr>
            </w:pPr>
            <w:r>
              <w:rPr>
                <w:rStyle w:val="961"/>
                <w:rFonts w:ascii="仿宋" w:hAnsi="仿宋" w:eastAsia="仿宋"/>
                <w:color w:val="000000"/>
                <w:sz w:val="24"/>
                <w:szCs w:val="21"/>
              </w:rPr>
              <w:t>3</w:t>
            </w:r>
          </w:p>
        </w:tc>
        <w:tc>
          <w:tcPr>
            <w:tcW w:w="4592" w:type="dxa"/>
            <w:gridSpan w:val="2"/>
            <w:vAlign w:val="center"/>
          </w:tcPr>
          <w:p>
            <w:pPr>
              <w:spacing w:line="360" w:lineRule="auto"/>
              <w:rPr>
                <w:rStyle w:val="961"/>
                <w:rFonts w:ascii="仿宋" w:hAnsi="仿宋" w:eastAsia="仿宋"/>
                <w:color w:val="000000"/>
                <w:sz w:val="24"/>
                <w:szCs w:val="21"/>
              </w:rPr>
            </w:pPr>
            <w:r>
              <w:rPr>
                <w:rStyle w:val="961"/>
                <w:rFonts w:hint="eastAsia" w:ascii="仿宋" w:hAnsi="仿宋" w:eastAsia="仿宋"/>
                <w:color w:val="000000"/>
                <w:sz w:val="24"/>
                <w:szCs w:val="21"/>
              </w:rPr>
              <w:t>设备设施保障方案、应急预案及疫情管控方案实用，经济，可行性等情况综合评定</w:t>
            </w:r>
          </w:p>
        </w:tc>
        <w:tc>
          <w:tcPr>
            <w:tcW w:w="935" w:type="dxa"/>
            <w:vAlign w:val="center"/>
          </w:tcPr>
          <w:p>
            <w:pPr>
              <w:spacing w:line="360" w:lineRule="auto"/>
              <w:jc w:val="center"/>
              <w:rPr>
                <w:rStyle w:val="961"/>
                <w:rFonts w:ascii="仿宋" w:hAnsi="仿宋" w:eastAsia="仿宋"/>
                <w:color w:val="000000"/>
                <w:sz w:val="24"/>
                <w:szCs w:val="21"/>
              </w:rPr>
            </w:pPr>
            <w:r>
              <w:rPr>
                <w:rStyle w:val="961"/>
                <w:rFonts w:ascii="仿宋" w:hAnsi="仿宋" w:eastAsia="仿宋"/>
                <w:color w:val="000000"/>
                <w:sz w:val="24"/>
                <w:szCs w:val="21"/>
              </w:rPr>
              <w:t>1-6</w:t>
            </w:r>
          </w:p>
        </w:tc>
        <w:tc>
          <w:tcPr>
            <w:tcW w:w="1115" w:type="dxa"/>
            <w:vAlign w:val="center"/>
          </w:tcPr>
          <w:p>
            <w:pPr>
              <w:spacing w:line="360" w:lineRule="auto"/>
              <w:jc w:val="center"/>
              <w:rPr>
                <w:rStyle w:val="961"/>
                <w:rFonts w:ascii="仿宋" w:hAnsi="仿宋" w:eastAsia="仿宋"/>
                <w:color w:val="000000"/>
                <w:sz w:val="24"/>
                <w:szCs w:val="21"/>
              </w:rPr>
            </w:pPr>
            <w:r>
              <w:rPr>
                <w:rStyle w:val="961"/>
                <w:rFonts w:hint="eastAsia" w:ascii="仿宋" w:hAnsi="仿宋" w:eastAsia="仿宋"/>
                <w:color w:val="000000"/>
                <w:sz w:val="24"/>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1054" w:type="dxa"/>
            <w:vMerge w:val="continue"/>
            <w:vAlign w:val="center"/>
          </w:tcPr>
          <w:p>
            <w:pPr>
              <w:spacing w:line="360" w:lineRule="auto"/>
              <w:rPr>
                <w:rStyle w:val="961"/>
                <w:rFonts w:ascii="仿宋" w:hAnsi="仿宋" w:eastAsia="仿宋"/>
                <w:color w:val="000000"/>
                <w:sz w:val="24"/>
                <w:szCs w:val="21"/>
              </w:rPr>
            </w:pPr>
          </w:p>
        </w:tc>
        <w:tc>
          <w:tcPr>
            <w:tcW w:w="756" w:type="dxa"/>
            <w:vAlign w:val="center"/>
          </w:tcPr>
          <w:p>
            <w:pPr>
              <w:spacing w:line="360" w:lineRule="auto"/>
              <w:jc w:val="center"/>
              <w:rPr>
                <w:rStyle w:val="961"/>
                <w:rFonts w:ascii="仿宋" w:hAnsi="仿宋" w:eastAsia="仿宋"/>
                <w:color w:val="000000"/>
                <w:sz w:val="24"/>
                <w:szCs w:val="21"/>
              </w:rPr>
            </w:pPr>
            <w:r>
              <w:rPr>
                <w:rStyle w:val="961"/>
                <w:rFonts w:ascii="仿宋" w:hAnsi="仿宋" w:eastAsia="仿宋"/>
                <w:color w:val="000000"/>
                <w:sz w:val="24"/>
                <w:szCs w:val="21"/>
              </w:rPr>
              <w:t>4</w:t>
            </w:r>
          </w:p>
        </w:tc>
        <w:tc>
          <w:tcPr>
            <w:tcW w:w="4592" w:type="dxa"/>
            <w:gridSpan w:val="2"/>
            <w:vAlign w:val="center"/>
          </w:tcPr>
          <w:p>
            <w:pPr>
              <w:spacing w:line="360" w:lineRule="auto"/>
              <w:rPr>
                <w:rStyle w:val="961"/>
                <w:rFonts w:ascii="仿宋" w:hAnsi="仿宋" w:eastAsia="仿宋"/>
                <w:color w:val="000000"/>
                <w:sz w:val="24"/>
                <w:szCs w:val="21"/>
              </w:rPr>
            </w:pPr>
            <w:r>
              <w:rPr>
                <w:rStyle w:val="961"/>
                <w:rFonts w:hint="eastAsia" w:ascii="仿宋" w:hAnsi="仿宋" w:eastAsia="仿宋"/>
                <w:color w:val="000000"/>
                <w:sz w:val="24"/>
                <w:szCs w:val="21"/>
              </w:rPr>
              <w:t>针对场馆团队的各类人员撰写培训工作计划、开展赛前培训方案等情况综合评定</w:t>
            </w:r>
          </w:p>
        </w:tc>
        <w:tc>
          <w:tcPr>
            <w:tcW w:w="935" w:type="dxa"/>
            <w:vAlign w:val="center"/>
          </w:tcPr>
          <w:p>
            <w:pPr>
              <w:spacing w:line="360" w:lineRule="auto"/>
              <w:jc w:val="center"/>
              <w:rPr>
                <w:rStyle w:val="961"/>
                <w:rFonts w:ascii="仿宋" w:hAnsi="仿宋" w:eastAsia="仿宋"/>
                <w:color w:val="000000"/>
                <w:sz w:val="24"/>
                <w:szCs w:val="21"/>
              </w:rPr>
            </w:pPr>
            <w:r>
              <w:rPr>
                <w:rStyle w:val="961"/>
                <w:rFonts w:ascii="仿宋" w:hAnsi="仿宋" w:eastAsia="仿宋"/>
                <w:color w:val="000000"/>
                <w:sz w:val="24"/>
                <w:szCs w:val="21"/>
              </w:rPr>
              <w:t>3-8</w:t>
            </w:r>
          </w:p>
        </w:tc>
        <w:tc>
          <w:tcPr>
            <w:tcW w:w="1115" w:type="dxa"/>
            <w:vAlign w:val="center"/>
          </w:tcPr>
          <w:p>
            <w:pPr>
              <w:spacing w:line="360" w:lineRule="auto"/>
              <w:jc w:val="center"/>
              <w:rPr>
                <w:rStyle w:val="961"/>
                <w:rFonts w:ascii="仿宋" w:hAnsi="仿宋" w:eastAsia="仿宋"/>
                <w:color w:val="000000"/>
                <w:sz w:val="24"/>
                <w:szCs w:val="21"/>
              </w:rPr>
            </w:pPr>
            <w:r>
              <w:rPr>
                <w:rStyle w:val="961"/>
                <w:rFonts w:hint="eastAsia" w:ascii="仿宋" w:hAnsi="仿宋" w:eastAsia="仿宋"/>
                <w:color w:val="000000"/>
                <w:sz w:val="24"/>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5" w:hRule="atLeast"/>
        </w:trPr>
        <w:tc>
          <w:tcPr>
            <w:tcW w:w="1054" w:type="dxa"/>
            <w:vMerge w:val="continue"/>
            <w:vAlign w:val="center"/>
          </w:tcPr>
          <w:p>
            <w:pPr>
              <w:spacing w:line="360" w:lineRule="auto"/>
              <w:rPr>
                <w:rStyle w:val="961"/>
                <w:rFonts w:ascii="仿宋" w:hAnsi="仿宋" w:eastAsia="仿宋"/>
                <w:color w:val="000000"/>
                <w:sz w:val="24"/>
                <w:szCs w:val="21"/>
              </w:rPr>
            </w:pPr>
          </w:p>
        </w:tc>
        <w:tc>
          <w:tcPr>
            <w:tcW w:w="756" w:type="dxa"/>
            <w:vAlign w:val="center"/>
          </w:tcPr>
          <w:p>
            <w:pPr>
              <w:spacing w:line="360" w:lineRule="auto"/>
              <w:jc w:val="center"/>
              <w:rPr>
                <w:rStyle w:val="961"/>
                <w:rFonts w:ascii="仿宋" w:hAnsi="仿宋" w:eastAsia="仿宋"/>
                <w:color w:val="000000"/>
                <w:sz w:val="24"/>
                <w:szCs w:val="21"/>
              </w:rPr>
            </w:pPr>
            <w:r>
              <w:rPr>
                <w:rStyle w:val="961"/>
                <w:rFonts w:ascii="仿宋" w:hAnsi="仿宋" w:eastAsia="仿宋"/>
                <w:color w:val="000000"/>
                <w:sz w:val="24"/>
                <w:szCs w:val="21"/>
              </w:rPr>
              <w:t>5</w:t>
            </w:r>
          </w:p>
        </w:tc>
        <w:tc>
          <w:tcPr>
            <w:tcW w:w="1529" w:type="dxa"/>
            <w:vMerge w:val="restart"/>
            <w:vAlign w:val="center"/>
          </w:tcPr>
          <w:p>
            <w:pPr>
              <w:spacing w:line="360" w:lineRule="auto"/>
              <w:rPr>
                <w:rStyle w:val="961"/>
                <w:rFonts w:ascii="仿宋" w:hAnsi="仿宋" w:eastAsia="仿宋"/>
                <w:color w:val="000000"/>
                <w:sz w:val="24"/>
                <w:szCs w:val="21"/>
              </w:rPr>
            </w:pPr>
            <w:r>
              <w:rPr>
                <w:rStyle w:val="961"/>
                <w:rFonts w:hint="eastAsia" w:ascii="仿宋" w:hAnsi="仿宋" w:eastAsia="仿宋"/>
                <w:color w:val="000000"/>
                <w:sz w:val="24"/>
                <w:szCs w:val="21"/>
              </w:rPr>
              <w:t>项目技术力量安排等情况</w:t>
            </w:r>
          </w:p>
          <w:p>
            <w:pPr>
              <w:spacing w:line="360" w:lineRule="auto"/>
              <w:rPr>
                <w:rStyle w:val="961"/>
                <w:rFonts w:ascii="仿宋" w:hAnsi="仿宋" w:eastAsia="仿宋"/>
                <w:color w:val="FF0000"/>
                <w:sz w:val="24"/>
                <w:szCs w:val="21"/>
                <w:highlight w:val="yellow"/>
              </w:rPr>
            </w:pPr>
            <w:r>
              <w:rPr>
                <w:rStyle w:val="961"/>
                <w:rFonts w:hint="eastAsia" w:ascii="仿宋" w:hAnsi="仿宋" w:eastAsia="仿宋"/>
                <w:color w:val="000000"/>
                <w:sz w:val="24"/>
                <w:szCs w:val="21"/>
              </w:rPr>
              <w:t>（本项同一人不可重复得分）</w:t>
            </w:r>
          </w:p>
        </w:tc>
        <w:tc>
          <w:tcPr>
            <w:tcW w:w="3063" w:type="dxa"/>
            <w:vAlign w:val="center"/>
          </w:tcPr>
          <w:p>
            <w:pPr>
              <w:spacing w:line="360" w:lineRule="auto"/>
              <w:rPr>
                <w:rStyle w:val="961"/>
                <w:rFonts w:ascii="仿宋" w:hAnsi="仿宋" w:eastAsia="仿宋"/>
                <w:color w:val="000000"/>
                <w:sz w:val="24"/>
                <w:szCs w:val="21"/>
              </w:rPr>
            </w:pPr>
            <w:r>
              <w:rPr>
                <w:rStyle w:val="961"/>
                <w:rFonts w:hint="eastAsia" w:ascii="仿宋" w:hAnsi="仿宋" w:eastAsia="仿宋"/>
                <w:color w:val="000000"/>
                <w:sz w:val="24"/>
                <w:szCs w:val="21"/>
              </w:rPr>
              <w:t>投标人拟投入本项目的技术力量</w:t>
            </w:r>
            <w:r>
              <w:rPr>
                <w:rStyle w:val="961"/>
                <w:rFonts w:ascii="仿宋" w:hAnsi="仿宋" w:eastAsia="仿宋"/>
                <w:color w:val="000000"/>
                <w:sz w:val="24"/>
                <w:szCs w:val="21"/>
              </w:rPr>
              <w:t>,</w:t>
            </w:r>
            <w:r>
              <w:rPr>
                <w:rStyle w:val="961"/>
                <w:rFonts w:hint="eastAsia" w:ascii="仿宋" w:hAnsi="仿宋" w:eastAsia="仿宋"/>
                <w:color w:val="000000"/>
                <w:sz w:val="24"/>
                <w:szCs w:val="21"/>
              </w:rPr>
              <w:t>其中：</w:t>
            </w:r>
          </w:p>
          <w:p>
            <w:pPr>
              <w:spacing w:line="360" w:lineRule="auto"/>
              <w:rPr>
                <w:rStyle w:val="961"/>
                <w:rFonts w:ascii="仿宋" w:hAnsi="仿宋" w:eastAsia="仿宋"/>
                <w:color w:val="000000"/>
                <w:sz w:val="24"/>
                <w:szCs w:val="21"/>
              </w:rPr>
            </w:pPr>
            <w:r>
              <w:rPr>
                <w:rStyle w:val="961"/>
                <w:rFonts w:hint="eastAsia" w:ascii="仿宋" w:hAnsi="仿宋" w:eastAsia="仿宋"/>
                <w:color w:val="000000"/>
                <w:sz w:val="24"/>
                <w:szCs w:val="21"/>
              </w:rPr>
              <w:t>①工程人员</w:t>
            </w:r>
            <w:r>
              <w:rPr>
                <w:rStyle w:val="961"/>
                <w:rFonts w:ascii="仿宋" w:hAnsi="仿宋" w:eastAsia="仿宋"/>
                <w:color w:val="000000"/>
                <w:sz w:val="24"/>
                <w:szCs w:val="21"/>
              </w:rPr>
              <w:t>:</w:t>
            </w:r>
            <w:r>
              <w:rPr>
                <w:rStyle w:val="961"/>
                <w:rFonts w:hint="eastAsia" w:ascii="仿宋" w:hAnsi="仿宋" w:eastAsia="仿宋"/>
                <w:color w:val="000000"/>
                <w:sz w:val="24"/>
                <w:szCs w:val="21"/>
              </w:rPr>
              <w:t>具有</w:t>
            </w:r>
            <w:r>
              <w:rPr>
                <w:rStyle w:val="961"/>
                <w:rFonts w:ascii="仿宋" w:hAnsi="仿宋" w:eastAsia="仿宋"/>
                <w:color w:val="000000"/>
                <w:sz w:val="24"/>
                <w:szCs w:val="21"/>
              </w:rPr>
              <w:t>(</w:t>
            </w:r>
            <w:r>
              <w:rPr>
                <w:rStyle w:val="961"/>
                <w:rFonts w:hint="eastAsia" w:ascii="仿宋" w:hAnsi="仿宋" w:eastAsia="仿宋"/>
                <w:color w:val="000000"/>
                <w:sz w:val="24"/>
                <w:szCs w:val="21"/>
              </w:rPr>
              <w:t>建筑生产技术管理工程师或机械工程师</w:t>
            </w:r>
            <w:r>
              <w:rPr>
                <w:rStyle w:val="961"/>
                <w:rFonts w:ascii="仿宋" w:hAnsi="仿宋" w:eastAsia="仿宋"/>
                <w:color w:val="000000"/>
                <w:sz w:val="24"/>
                <w:szCs w:val="21"/>
              </w:rPr>
              <w:t>)</w:t>
            </w:r>
            <w:r>
              <w:rPr>
                <w:rStyle w:val="961"/>
                <w:rFonts w:hint="eastAsia" w:ascii="仿宋" w:hAnsi="仿宋" w:eastAsia="仿宋"/>
                <w:color w:val="000000"/>
                <w:sz w:val="24"/>
                <w:szCs w:val="21"/>
              </w:rPr>
              <w:t>中级及以上职称得</w:t>
            </w:r>
            <w:r>
              <w:rPr>
                <w:rStyle w:val="961"/>
                <w:rFonts w:ascii="仿宋" w:hAnsi="仿宋" w:eastAsia="仿宋"/>
                <w:color w:val="000000"/>
                <w:sz w:val="24"/>
                <w:szCs w:val="21"/>
              </w:rPr>
              <w:t xml:space="preserve">1 </w:t>
            </w:r>
            <w:r>
              <w:rPr>
                <w:rStyle w:val="961"/>
                <w:rFonts w:hint="eastAsia" w:ascii="仿宋" w:hAnsi="仿宋" w:eastAsia="仿宋"/>
                <w:color w:val="000000"/>
                <w:sz w:val="24"/>
                <w:szCs w:val="21"/>
              </w:rPr>
              <w:t>分，本项最高得</w:t>
            </w:r>
            <w:r>
              <w:rPr>
                <w:rStyle w:val="961"/>
                <w:rFonts w:ascii="仿宋" w:hAnsi="仿宋" w:eastAsia="仿宋"/>
                <w:color w:val="000000"/>
                <w:sz w:val="24"/>
                <w:szCs w:val="21"/>
              </w:rPr>
              <w:t xml:space="preserve"> 2</w:t>
            </w:r>
            <w:r>
              <w:rPr>
                <w:rStyle w:val="961"/>
                <w:rFonts w:hint="eastAsia" w:ascii="仿宋" w:hAnsi="仿宋" w:eastAsia="仿宋"/>
                <w:color w:val="000000"/>
                <w:sz w:val="24"/>
                <w:szCs w:val="21"/>
              </w:rPr>
              <w:t>分；</w:t>
            </w:r>
          </w:p>
          <w:p>
            <w:pPr>
              <w:spacing w:line="360" w:lineRule="auto"/>
              <w:rPr>
                <w:rStyle w:val="961"/>
                <w:rFonts w:ascii="仿宋" w:hAnsi="仿宋" w:eastAsia="仿宋"/>
                <w:color w:val="000000"/>
                <w:sz w:val="24"/>
                <w:szCs w:val="21"/>
              </w:rPr>
            </w:pPr>
            <w:r>
              <w:rPr>
                <w:rStyle w:val="961"/>
                <w:rFonts w:hint="eastAsia" w:ascii="仿宋" w:hAnsi="仿宋" w:eastAsia="仿宋"/>
                <w:color w:val="000000"/>
                <w:sz w:val="24"/>
                <w:szCs w:val="21"/>
              </w:rPr>
              <w:t>②体育经纪人</w:t>
            </w:r>
            <w:r>
              <w:rPr>
                <w:rStyle w:val="961"/>
                <w:rFonts w:ascii="仿宋" w:hAnsi="仿宋" w:eastAsia="仿宋"/>
                <w:color w:val="000000"/>
                <w:sz w:val="24"/>
                <w:szCs w:val="21"/>
              </w:rPr>
              <w:t>:</w:t>
            </w:r>
            <w:r>
              <w:rPr>
                <w:rStyle w:val="961"/>
                <w:rFonts w:hint="eastAsia" w:ascii="仿宋" w:hAnsi="仿宋" w:eastAsia="仿宋"/>
                <w:color w:val="000000"/>
                <w:sz w:val="24"/>
                <w:szCs w:val="21"/>
              </w:rPr>
              <w:t>具有三级及以上职业资格证书每一人得</w:t>
            </w:r>
            <w:r>
              <w:rPr>
                <w:rStyle w:val="961"/>
                <w:rFonts w:ascii="仿宋" w:hAnsi="仿宋" w:eastAsia="仿宋"/>
                <w:color w:val="000000"/>
                <w:sz w:val="24"/>
                <w:szCs w:val="21"/>
              </w:rPr>
              <w:t xml:space="preserve"> 1</w:t>
            </w:r>
            <w:r>
              <w:rPr>
                <w:rStyle w:val="961"/>
                <w:rFonts w:hint="eastAsia" w:ascii="仿宋" w:hAnsi="仿宋" w:eastAsia="仿宋"/>
                <w:color w:val="000000"/>
                <w:sz w:val="24"/>
                <w:szCs w:val="21"/>
              </w:rPr>
              <w:t>分，本项最高得</w:t>
            </w:r>
            <w:r>
              <w:rPr>
                <w:rStyle w:val="961"/>
                <w:rFonts w:ascii="仿宋" w:hAnsi="仿宋" w:eastAsia="仿宋"/>
                <w:color w:val="000000"/>
                <w:sz w:val="24"/>
                <w:szCs w:val="21"/>
              </w:rPr>
              <w:t>3</w:t>
            </w:r>
            <w:r>
              <w:rPr>
                <w:rStyle w:val="961"/>
                <w:rFonts w:hint="eastAsia" w:ascii="仿宋" w:hAnsi="仿宋" w:eastAsia="仿宋"/>
                <w:color w:val="000000"/>
                <w:sz w:val="24"/>
                <w:szCs w:val="21"/>
              </w:rPr>
              <w:t>分</w:t>
            </w:r>
            <w:r>
              <w:rPr>
                <w:rStyle w:val="961"/>
                <w:rFonts w:ascii="仿宋" w:hAnsi="仿宋" w:eastAsia="仿宋"/>
                <w:color w:val="000000"/>
                <w:sz w:val="24"/>
                <w:szCs w:val="21"/>
              </w:rPr>
              <w:t>;</w:t>
            </w:r>
          </w:p>
          <w:p>
            <w:pPr>
              <w:spacing w:line="360" w:lineRule="auto"/>
              <w:rPr>
                <w:rStyle w:val="961"/>
                <w:rFonts w:ascii="仿宋" w:hAnsi="仿宋" w:eastAsia="仿宋"/>
                <w:color w:val="000000"/>
                <w:sz w:val="24"/>
                <w:szCs w:val="21"/>
              </w:rPr>
            </w:pPr>
            <w:r>
              <w:rPr>
                <w:rStyle w:val="961"/>
                <w:rFonts w:hint="eastAsia" w:ascii="仿宋" w:hAnsi="仿宋" w:eastAsia="仿宋"/>
                <w:color w:val="000000"/>
                <w:sz w:val="24"/>
                <w:szCs w:val="21"/>
              </w:rPr>
              <w:t>（提供相关人员证书复印件及社保证明并加盖投标人公章，不提供材料的不得分。）</w:t>
            </w:r>
          </w:p>
        </w:tc>
        <w:tc>
          <w:tcPr>
            <w:tcW w:w="935" w:type="dxa"/>
            <w:vAlign w:val="center"/>
          </w:tcPr>
          <w:p>
            <w:pPr>
              <w:spacing w:line="360" w:lineRule="auto"/>
              <w:jc w:val="center"/>
              <w:rPr>
                <w:rStyle w:val="961"/>
                <w:rFonts w:ascii="仿宋" w:hAnsi="仿宋" w:eastAsia="仿宋"/>
                <w:color w:val="000000"/>
                <w:sz w:val="24"/>
                <w:szCs w:val="21"/>
              </w:rPr>
            </w:pPr>
            <w:r>
              <w:rPr>
                <w:rStyle w:val="961"/>
                <w:rFonts w:ascii="仿宋" w:hAnsi="仿宋" w:eastAsia="仿宋"/>
                <w:color w:val="000000"/>
                <w:sz w:val="24"/>
                <w:szCs w:val="21"/>
              </w:rPr>
              <w:t>0-5</w:t>
            </w:r>
          </w:p>
        </w:tc>
        <w:tc>
          <w:tcPr>
            <w:tcW w:w="1115" w:type="dxa"/>
            <w:vAlign w:val="center"/>
          </w:tcPr>
          <w:p>
            <w:pPr>
              <w:spacing w:line="360" w:lineRule="auto"/>
              <w:jc w:val="center"/>
              <w:rPr>
                <w:rStyle w:val="961"/>
                <w:rFonts w:ascii="仿宋" w:hAnsi="仿宋" w:eastAsia="仿宋"/>
                <w:color w:val="000000"/>
                <w:sz w:val="24"/>
                <w:szCs w:val="21"/>
              </w:rPr>
            </w:pPr>
            <w:r>
              <w:rPr>
                <w:rStyle w:val="961"/>
                <w:rFonts w:hint="eastAsia" w:ascii="仿宋" w:hAnsi="仿宋" w:eastAsia="仿宋"/>
                <w:color w:val="000000"/>
                <w:sz w:val="24"/>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9" w:hRule="atLeast"/>
        </w:trPr>
        <w:tc>
          <w:tcPr>
            <w:tcW w:w="1054" w:type="dxa"/>
            <w:vMerge w:val="continue"/>
            <w:vAlign w:val="center"/>
          </w:tcPr>
          <w:p>
            <w:pPr>
              <w:spacing w:line="360" w:lineRule="auto"/>
            </w:pPr>
          </w:p>
        </w:tc>
        <w:tc>
          <w:tcPr>
            <w:tcW w:w="756" w:type="dxa"/>
            <w:vAlign w:val="center"/>
          </w:tcPr>
          <w:p>
            <w:pPr>
              <w:spacing w:line="360" w:lineRule="auto"/>
            </w:pPr>
          </w:p>
        </w:tc>
        <w:tc>
          <w:tcPr>
            <w:tcW w:w="1529" w:type="dxa"/>
            <w:vMerge w:val="continue"/>
            <w:tcBorders/>
            <w:vAlign w:val="center"/>
          </w:tcPr>
          <w:p>
            <w:pPr>
              <w:spacing w:line="360" w:lineRule="auto"/>
            </w:pPr>
          </w:p>
        </w:tc>
        <w:tc>
          <w:tcPr>
            <w:tcW w:w="3063" w:type="dxa"/>
            <w:vAlign w:val="center"/>
          </w:tcPr>
          <w:p>
            <w:pPr>
              <w:spacing w:line="360" w:lineRule="auto"/>
              <w:rPr>
                <w:rStyle w:val="961"/>
                <w:rFonts w:ascii="仿宋" w:hAnsi="仿宋" w:eastAsia="仿宋"/>
                <w:color w:val="000000"/>
                <w:sz w:val="24"/>
                <w:szCs w:val="21"/>
              </w:rPr>
            </w:pPr>
            <w:r>
              <w:rPr>
                <w:rStyle w:val="961"/>
                <w:rFonts w:hint="eastAsia" w:ascii="仿宋" w:hAnsi="仿宋" w:eastAsia="仿宋"/>
                <w:color w:val="000000"/>
                <w:sz w:val="24"/>
                <w:szCs w:val="21"/>
              </w:rPr>
              <w:t>投标人拟投入本项目的技术力量相关经验</w:t>
            </w:r>
            <w:r>
              <w:rPr>
                <w:rStyle w:val="961"/>
                <w:rFonts w:ascii="仿宋" w:hAnsi="仿宋" w:eastAsia="仿宋"/>
                <w:color w:val="000000"/>
                <w:sz w:val="24"/>
                <w:szCs w:val="21"/>
              </w:rPr>
              <w:t>,</w:t>
            </w:r>
            <w:r>
              <w:rPr>
                <w:rStyle w:val="961"/>
                <w:rFonts w:hint="eastAsia" w:ascii="仿宋" w:hAnsi="仿宋" w:eastAsia="仿宋"/>
                <w:color w:val="000000"/>
                <w:sz w:val="24"/>
                <w:szCs w:val="21"/>
              </w:rPr>
              <w:t>其中：</w:t>
            </w:r>
          </w:p>
          <w:p>
            <w:pPr>
              <w:spacing w:line="360" w:lineRule="auto"/>
              <w:rPr>
                <w:rStyle w:val="961"/>
                <w:rFonts w:ascii="仿宋" w:hAnsi="仿宋" w:eastAsia="仿宋"/>
                <w:color w:val="000000"/>
                <w:sz w:val="24"/>
                <w:szCs w:val="21"/>
              </w:rPr>
            </w:pPr>
            <w:r>
              <w:rPr>
                <w:rStyle w:val="961"/>
                <w:rFonts w:hint="eastAsia" w:ascii="仿宋" w:hAnsi="仿宋" w:eastAsia="仿宋"/>
                <w:color w:val="000000"/>
                <w:sz w:val="24"/>
                <w:szCs w:val="21"/>
              </w:rPr>
              <w:t>①赛事保障或咨询顾问经验：具有</w:t>
            </w:r>
            <w:r>
              <w:rPr>
                <w:rStyle w:val="961"/>
                <w:rFonts w:ascii="仿宋" w:hAnsi="仿宋" w:eastAsia="仿宋"/>
                <w:color w:val="000000"/>
                <w:sz w:val="24"/>
                <w:szCs w:val="21"/>
              </w:rPr>
              <w:t>3</w:t>
            </w:r>
            <w:r>
              <w:rPr>
                <w:rStyle w:val="961"/>
                <w:rFonts w:hint="eastAsia" w:ascii="仿宋" w:hAnsi="仿宋" w:eastAsia="仿宋"/>
                <w:color w:val="000000"/>
                <w:sz w:val="24"/>
                <w:szCs w:val="21"/>
              </w:rPr>
              <w:t>年及以上体育赛事保障或咨询顾问经验得</w:t>
            </w:r>
            <w:r>
              <w:rPr>
                <w:rStyle w:val="961"/>
                <w:rFonts w:ascii="仿宋" w:hAnsi="仿宋" w:eastAsia="仿宋"/>
                <w:color w:val="000000"/>
                <w:sz w:val="24"/>
                <w:szCs w:val="21"/>
              </w:rPr>
              <w:t>1</w:t>
            </w:r>
            <w:r>
              <w:rPr>
                <w:rStyle w:val="961"/>
                <w:rFonts w:hint="eastAsia" w:ascii="仿宋" w:hAnsi="仿宋" w:eastAsia="仿宋"/>
                <w:color w:val="000000"/>
                <w:sz w:val="24"/>
                <w:szCs w:val="21"/>
              </w:rPr>
              <w:t>分，本项最高得</w:t>
            </w:r>
            <w:r>
              <w:rPr>
                <w:rStyle w:val="961"/>
                <w:rFonts w:ascii="仿宋" w:hAnsi="仿宋" w:eastAsia="仿宋"/>
                <w:color w:val="000000"/>
                <w:sz w:val="24"/>
                <w:szCs w:val="21"/>
              </w:rPr>
              <w:t xml:space="preserve"> 2 </w:t>
            </w:r>
            <w:r>
              <w:rPr>
                <w:rStyle w:val="961"/>
                <w:rFonts w:hint="eastAsia" w:ascii="仿宋" w:hAnsi="仿宋" w:eastAsia="仿宋"/>
                <w:color w:val="000000"/>
                <w:sz w:val="24"/>
                <w:szCs w:val="21"/>
              </w:rPr>
              <w:t>分；</w:t>
            </w:r>
          </w:p>
          <w:p>
            <w:pPr>
              <w:spacing w:line="360" w:lineRule="auto"/>
              <w:rPr>
                <w:rStyle w:val="961"/>
                <w:rFonts w:ascii="仿宋" w:hAnsi="仿宋" w:eastAsia="仿宋"/>
                <w:color w:val="000000"/>
                <w:sz w:val="24"/>
                <w:szCs w:val="21"/>
              </w:rPr>
            </w:pPr>
            <w:r>
              <w:rPr>
                <w:rStyle w:val="961"/>
                <w:rFonts w:hint="eastAsia" w:ascii="仿宋" w:hAnsi="仿宋" w:eastAsia="仿宋"/>
                <w:color w:val="000000"/>
                <w:sz w:val="24"/>
                <w:szCs w:val="21"/>
              </w:rPr>
              <w:t>②拟投入本项目的赛事保障技术力量中，有亚运会保障经验的</w:t>
            </w:r>
            <w:r>
              <w:rPr>
                <w:rStyle w:val="961"/>
                <w:rFonts w:ascii="仿宋" w:hAnsi="仿宋" w:eastAsia="仿宋"/>
                <w:color w:val="000000"/>
                <w:sz w:val="24"/>
                <w:szCs w:val="21"/>
              </w:rPr>
              <w:t>,</w:t>
            </w:r>
            <w:r>
              <w:rPr>
                <w:rStyle w:val="961"/>
                <w:rFonts w:hint="eastAsia" w:ascii="仿宋" w:hAnsi="仿宋" w:eastAsia="仿宋"/>
                <w:color w:val="000000"/>
                <w:sz w:val="24"/>
                <w:szCs w:val="21"/>
              </w:rPr>
              <w:t>每一人加</w:t>
            </w:r>
            <w:r>
              <w:rPr>
                <w:rStyle w:val="961"/>
                <w:rFonts w:ascii="仿宋" w:hAnsi="仿宋" w:eastAsia="仿宋"/>
                <w:color w:val="000000"/>
                <w:sz w:val="24"/>
                <w:szCs w:val="21"/>
              </w:rPr>
              <w:t>1</w:t>
            </w:r>
            <w:r>
              <w:rPr>
                <w:rStyle w:val="961"/>
                <w:rFonts w:hint="eastAsia" w:ascii="仿宋" w:hAnsi="仿宋" w:eastAsia="仿宋"/>
                <w:color w:val="000000"/>
                <w:sz w:val="24"/>
                <w:szCs w:val="21"/>
              </w:rPr>
              <w:t>分，本项最高加</w:t>
            </w:r>
            <w:r>
              <w:rPr>
                <w:rStyle w:val="961"/>
                <w:rFonts w:ascii="仿宋" w:hAnsi="仿宋" w:eastAsia="仿宋"/>
                <w:color w:val="000000"/>
                <w:sz w:val="24"/>
                <w:szCs w:val="21"/>
              </w:rPr>
              <w:t>5</w:t>
            </w:r>
            <w:r>
              <w:rPr>
                <w:rStyle w:val="961"/>
                <w:rFonts w:hint="eastAsia" w:ascii="仿宋" w:hAnsi="仿宋" w:eastAsia="仿宋"/>
                <w:color w:val="000000"/>
                <w:sz w:val="24"/>
                <w:szCs w:val="21"/>
              </w:rPr>
              <w:t>分；</w:t>
            </w:r>
          </w:p>
          <w:p>
            <w:pPr>
              <w:spacing w:line="360" w:lineRule="auto"/>
              <w:rPr>
                <w:rStyle w:val="961"/>
                <w:rFonts w:ascii="仿宋" w:hAnsi="仿宋" w:eastAsia="仿宋"/>
                <w:color w:val="000000"/>
                <w:sz w:val="24"/>
                <w:szCs w:val="21"/>
              </w:rPr>
            </w:pPr>
            <w:r>
              <w:rPr>
                <w:rStyle w:val="961"/>
                <w:rFonts w:hint="eastAsia" w:ascii="仿宋" w:hAnsi="仿宋" w:eastAsia="仿宋"/>
                <w:color w:val="000000"/>
                <w:sz w:val="24"/>
                <w:szCs w:val="21"/>
              </w:rPr>
              <w:t>（提供人员相关经验证明（包括但不限于人员履历，亚运会保障经验等）及社保证明复印件并加盖公章，不提供材料的不得分。）</w:t>
            </w:r>
          </w:p>
        </w:tc>
        <w:tc>
          <w:tcPr>
            <w:tcW w:w="935" w:type="dxa"/>
            <w:vAlign w:val="center"/>
          </w:tcPr>
          <w:p>
            <w:pPr>
              <w:spacing w:line="360" w:lineRule="auto"/>
              <w:jc w:val="center"/>
              <w:rPr>
                <w:rStyle w:val="961"/>
                <w:rFonts w:ascii="仿宋" w:hAnsi="仿宋" w:eastAsia="仿宋"/>
                <w:color w:val="000000"/>
                <w:sz w:val="24"/>
                <w:szCs w:val="21"/>
              </w:rPr>
            </w:pPr>
            <w:r>
              <w:rPr>
                <w:rStyle w:val="961"/>
                <w:rFonts w:ascii="仿宋" w:hAnsi="仿宋" w:eastAsia="仿宋"/>
                <w:color w:val="000000"/>
                <w:sz w:val="24"/>
                <w:szCs w:val="21"/>
              </w:rPr>
              <w:t>0-7</w:t>
            </w:r>
          </w:p>
        </w:tc>
        <w:tc>
          <w:tcPr>
            <w:tcW w:w="1115" w:type="dxa"/>
            <w:vAlign w:val="center"/>
          </w:tcPr>
          <w:p>
            <w:pPr>
              <w:spacing w:line="360" w:lineRule="auto"/>
              <w:jc w:val="center"/>
              <w:rPr>
                <w:rStyle w:val="961"/>
                <w:rFonts w:ascii="仿宋" w:hAnsi="仿宋" w:eastAsia="仿宋"/>
                <w:color w:val="000000"/>
                <w:sz w:val="24"/>
                <w:szCs w:val="21"/>
              </w:rPr>
            </w:pPr>
            <w:r>
              <w:rPr>
                <w:rStyle w:val="961"/>
                <w:rFonts w:hint="eastAsia" w:ascii="仿宋" w:hAnsi="仿宋" w:eastAsia="仿宋"/>
                <w:color w:val="000000"/>
                <w:sz w:val="24"/>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1054" w:type="dxa"/>
            <w:vMerge w:val="continue"/>
            <w:vAlign w:val="center"/>
          </w:tcPr>
          <w:p>
            <w:pPr>
              <w:spacing w:line="360" w:lineRule="auto"/>
              <w:rPr>
                <w:rStyle w:val="961"/>
                <w:rFonts w:ascii="仿宋" w:hAnsi="仿宋" w:eastAsia="仿宋"/>
                <w:color w:val="000000"/>
                <w:sz w:val="24"/>
                <w:szCs w:val="21"/>
              </w:rPr>
            </w:pPr>
          </w:p>
        </w:tc>
        <w:tc>
          <w:tcPr>
            <w:tcW w:w="756" w:type="dxa"/>
            <w:vAlign w:val="center"/>
          </w:tcPr>
          <w:p>
            <w:pPr>
              <w:spacing w:line="360" w:lineRule="auto"/>
              <w:jc w:val="center"/>
              <w:rPr>
                <w:rStyle w:val="961"/>
                <w:rFonts w:ascii="仿宋" w:hAnsi="仿宋" w:eastAsia="仿宋"/>
                <w:color w:val="000000"/>
                <w:sz w:val="24"/>
                <w:szCs w:val="21"/>
              </w:rPr>
            </w:pPr>
            <w:r>
              <w:rPr>
                <w:rStyle w:val="961"/>
                <w:rFonts w:ascii="仿宋" w:hAnsi="仿宋" w:eastAsia="仿宋"/>
                <w:color w:val="000000"/>
                <w:sz w:val="24"/>
                <w:szCs w:val="21"/>
              </w:rPr>
              <w:t>6</w:t>
            </w:r>
          </w:p>
        </w:tc>
        <w:tc>
          <w:tcPr>
            <w:tcW w:w="4592" w:type="dxa"/>
            <w:gridSpan w:val="2"/>
            <w:vAlign w:val="center"/>
          </w:tcPr>
          <w:p>
            <w:pPr>
              <w:spacing w:line="360" w:lineRule="auto"/>
              <w:rPr>
                <w:rStyle w:val="961"/>
                <w:rFonts w:ascii="仿宋" w:hAnsi="仿宋" w:eastAsia="仿宋"/>
                <w:color w:val="000000"/>
                <w:sz w:val="24"/>
                <w:szCs w:val="21"/>
              </w:rPr>
            </w:pPr>
            <w:r>
              <w:rPr>
                <w:rStyle w:val="961"/>
                <w:rFonts w:hint="eastAsia" w:ascii="仿宋" w:hAnsi="仿宋" w:eastAsia="仿宋"/>
                <w:color w:val="000000"/>
                <w:sz w:val="24"/>
                <w:szCs w:val="21"/>
              </w:rPr>
              <w:t>对场馆赛后运营提出合理化建议（综合评定）</w:t>
            </w:r>
          </w:p>
        </w:tc>
        <w:tc>
          <w:tcPr>
            <w:tcW w:w="935" w:type="dxa"/>
            <w:vAlign w:val="center"/>
          </w:tcPr>
          <w:p>
            <w:pPr>
              <w:spacing w:line="360" w:lineRule="auto"/>
              <w:jc w:val="center"/>
              <w:rPr>
                <w:rStyle w:val="961"/>
                <w:rFonts w:ascii="仿宋" w:hAnsi="仿宋" w:eastAsia="仿宋"/>
                <w:color w:val="000000"/>
                <w:sz w:val="24"/>
                <w:szCs w:val="21"/>
              </w:rPr>
            </w:pPr>
            <w:r>
              <w:rPr>
                <w:rStyle w:val="961"/>
                <w:rFonts w:ascii="仿宋" w:hAnsi="仿宋" w:eastAsia="仿宋"/>
                <w:color w:val="000000"/>
                <w:sz w:val="24"/>
                <w:szCs w:val="21"/>
              </w:rPr>
              <w:t>1-5</w:t>
            </w:r>
          </w:p>
        </w:tc>
        <w:tc>
          <w:tcPr>
            <w:tcW w:w="1115" w:type="dxa"/>
            <w:vAlign w:val="center"/>
          </w:tcPr>
          <w:p>
            <w:pPr>
              <w:spacing w:line="360" w:lineRule="auto"/>
              <w:jc w:val="center"/>
              <w:rPr>
                <w:rStyle w:val="961"/>
                <w:rFonts w:ascii="仿宋" w:hAnsi="仿宋" w:eastAsia="仿宋"/>
                <w:color w:val="000000"/>
                <w:sz w:val="24"/>
                <w:szCs w:val="21"/>
              </w:rPr>
            </w:pPr>
            <w:r>
              <w:rPr>
                <w:rStyle w:val="961"/>
                <w:rFonts w:hint="eastAsia" w:ascii="仿宋" w:hAnsi="仿宋" w:eastAsia="仿宋"/>
                <w:color w:val="000000"/>
                <w:sz w:val="24"/>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1054" w:type="dxa"/>
            <w:vMerge w:val="continue"/>
            <w:vAlign w:val="center"/>
          </w:tcPr>
          <w:p>
            <w:pPr>
              <w:spacing w:line="360" w:lineRule="auto"/>
              <w:rPr>
                <w:rStyle w:val="961"/>
                <w:rFonts w:ascii="仿宋" w:hAnsi="仿宋" w:eastAsia="仿宋"/>
                <w:color w:val="000000"/>
                <w:sz w:val="24"/>
                <w:szCs w:val="21"/>
              </w:rPr>
            </w:pPr>
          </w:p>
        </w:tc>
        <w:tc>
          <w:tcPr>
            <w:tcW w:w="756" w:type="dxa"/>
            <w:vAlign w:val="center"/>
          </w:tcPr>
          <w:p>
            <w:pPr>
              <w:spacing w:line="360" w:lineRule="auto"/>
              <w:jc w:val="center"/>
              <w:rPr>
                <w:rStyle w:val="961"/>
                <w:rFonts w:ascii="仿宋" w:hAnsi="仿宋" w:eastAsia="仿宋"/>
                <w:color w:val="000000"/>
                <w:sz w:val="24"/>
                <w:szCs w:val="21"/>
              </w:rPr>
            </w:pPr>
            <w:r>
              <w:rPr>
                <w:rStyle w:val="961"/>
                <w:rFonts w:ascii="仿宋" w:hAnsi="仿宋" w:eastAsia="仿宋"/>
                <w:color w:val="000000"/>
                <w:sz w:val="24"/>
                <w:szCs w:val="21"/>
              </w:rPr>
              <w:t>7</w:t>
            </w:r>
          </w:p>
        </w:tc>
        <w:tc>
          <w:tcPr>
            <w:tcW w:w="4592" w:type="dxa"/>
            <w:gridSpan w:val="2"/>
            <w:vAlign w:val="center"/>
          </w:tcPr>
          <w:p>
            <w:pPr>
              <w:spacing w:line="360" w:lineRule="auto"/>
              <w:rPr>
                <w:rStyle w:val="961"/>
                <w:rFonts w:ascii="仿宋" w:hAnsi="仿宋" w:eastAsia="仿宋"/>
                <w:color w:val="000000"/>
                <w:sz w:val="24"/>
                <w:szCs w:val="21"/>
              </w:rPr>
            </w:pPr>
            <w:r>
              <w:rPr>
                <w:rStyle w:val="961"/>
                <w:rFonts w:hint="eastAsia" w:ascii="仿宋" w:hAnsi="仿宋" w:eastAsia="仿宋"/>
                <w:color w:val="000000"/>
                <w:sz w:val="24"/>
                <w:szCs w:val="21"/>
              </w:rPr>
              <w:t>亚运场馆运行的基本概念、对接能力、具体工作安排及赛时运行安排等方面对投标人提供的亚运服务方案等综合评定</w:t>
            </w:r>
          </w:p>
        </w:tc>
        <w:tc>
          <w:tcPr>
            <w:tcW w:w="935" w:type="dxa"/>
            <w:vAlign w:val="center"/>
          </w:tcPr>
          <w:p>
            <w:pPr>
              <w:spacing w:line="360" w:lineRule="auto"/>
              <w:jc w:val="center"/>
              <w:rPr>
                <w:rStyle w:val="961"/>
                <w:rFonts w:ascii="仿宋" w:hAnsi="仿宋" w:eastAsia="仿宋"/>
                <w:color w:val="000000"/>
                <w:sz w:val="24"/>
                <w:szCs w:val="21"/>
              </w:rPr>
            </w:pPr>
            <w:r>
              <w:rPr>
                <w:rStyle w:val="961"/>
                <w:rFonts w:ascii="仿宋" w:hAnsi="仿宋" w:eastAsia="仿宋"/>
                <w:color w:val="000000"/>
                <w:sz w:val="24"/>
                <w:szCs w:val="21"/>
              </w:rPr>
              <w:t>3-8</w:t>
            </w:r>
          </w:p>
        </w:tc>
        <w:tc>
          <w:tcPr>
            <w:tcW w:w="1115" w:type="dxa"/>
            <w:vAlign w:val="center"/>
          </w:tcPr>
          <w:p>
            <w:pPr>
              <w:spacing w:line="360" w:lineRule="auto"/>
              <w:jc w:val="center"/>
              <w:rPr>
                <w:rStyle w:val="961"/>
                <w:rFonts w:ascii="仿宋" w:hAnsi="仿宋" w:eastAsia="仿宋"/>
                <w:color w:val="000000"/>
                <w:sz w:val="24"/>
                <w:szCs w:val="21"/>
              </w:rPr>
            </w:pPr>
            <w:r>
              <w:rPr>
                <w:rStyle w:val="961"/>
                <w:rFonts w:hint="eastAsia" w:ascii="仿宋" w:hAnsi="仿宋" w:eastAsia="仿宋"/>
                <w:color w:val="000000"/>
                <w:sz w:val="24"/>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7" w:hRule="atLeast"/>
        </w:trPr>
        <w:tc>
          <w:tcPr>
            <w:tcW w:w="1054" w:type="dxa"/>
            <w:vMerge w:val="continue"/>
            <w:vAlign w:val="center"/>
          </w:tcPr>
          <w:p>
            <w:pPr>
              <w:spacing w:line="360" w:lineRule="auto"/>
              <w:rPr>
                <w:rStyle w:val="961"/>
                <w:rFonts w:ascii="仿宋" w:hAnsi="仿宋" w:eastAsia="仿宋"/>
                <w:color w:val="000000"/>
                <w:sz w:val="24"/>
                <w:szCs w:val="21"/>
              </w:rPr>
            </w:pPr>
          </w:p>
        </w:tc>
        <w:tc>
          <w:tcPr>
            <w:tcW w:w="756" w:type="dxa"/>
            <w:vAlign w:val="center"/>
          </w:tcPr>
          <w:p>
            <w:pPr>
              <w:spacing w:line="360" w:lineRule="auto"/>
              <w:jc w:val="center"/>
              <w:rPr>
                <w:rStyle w:val="961"/>
                <w:rFonts w:ascii="仿宋" w:hAnsi="仿宋" w:eastAsia="仿宋"/>
                <w:color w:val="000000"/>
                <w:sz w:val="24"/>
                <w:szCs w:val="21"/>
              </w:rPr>
            </w:pPr>
            <w:r>
              <w:rPr>
                <w:rStyle w:val="961"/>
                <w:rFonts w:ascii="仿宋" w:hAnsi="仿宋" w:eastAsia="仿宋"/>
                <w:color w:val="000000"/>
                <w:sz w:val="24"/>
                <w:szCs w:val="21"/>
              </w:rPr>
              <w:t>8</w:t>
            </w:r>
          </w:p>
        </w:tc>
        <w:tc>
          <w:tcPr>
            <w:tcW w:w="4592" w:type="dxa"/>
            <w:gridSpan w:val="2"/>
            <w:vAlign w:val="center"/>
          </w:tcPr>
          <w:p>
            <w:pPr>
              <w:spacing w:line="360" w:lineRule="auto"/>
              <w:rPr>
                <w:rStyle w:val="961"/>
                <w:rFonts w:ascii="仿宋" w:hAnsi="仿宋" w:eastAsia="仿宋"/>
                <w:color w:val="000000"/>
                <w:sz w:val="24"/>
                <w:szCs w:val="21"/>
              </w:rPr>
            </w:pPr>
            <w:r>
              <w:rPr>
                <w:rStyle w:val="961"/>
                <w:rFonts w:hint="eastAsia" w:ascii="仿宋" w:hAnsi="仿宋" w:eastAsia="仿宋"/>
                <w:color w:val="000000"/>
                <w:sz w:val="24"/>
                <w:szCs w:val="21"/>
              </w:rPr>
              <w:t>服务承诺（根据本地化服务能力、售后服务方案、措施、响应等情况综合评定）</w:t>
            </w:r>
          </w:p>
        </w:tc>
        <w:tc>
          <w:tcPr>
            <w:tcW w:w="935" w:type="dxa"/>
            <w:vAlign w:val="center"/>
          </w:tcPr>
          <w:p>
            <w:pPr>
              <w:spacing w:line="360" w:lineRule="auto"/>
              <w:jc w:val="center"/>
              <w:rPr>
                <w:rStyle w:val="961"/>
                <w:rFonts w:ascii="仿宋" w:hAnsi="仿宋" w:eastAsia="仿宋"/>
                <w:color w:val="000000"/>
                <w:sz w:val="24"/>
                <w:szCs w:val="21"/>
              </w:rPr>
            </w:pPr>
            <w:r>
              <w:rPr>
                <w:rStyle w:val="961"/>
                <w:rFonts w:ascii="仿宋" w:hAnsi="仿宋" w:eastAsia="仿宋"/>
                <w:color w:val="000000"/>
                <w:sz w:val="24"/>
                <w:szCs w:val="21"/>
              </w:rPr>
              <w:t>1-5</w:t>
            </w:r>
          </w:p>
        </w:tc>
        <w:tc>
          <w:tcPr>
            <w:tcW w:w="1115" w:type="dxa"/>
            <w:vAlign w:val="center"/>
          </w:tcPr>
          <w:p>
            <w:pPr>
              <w:spacing w:line="360" w:lineRule="auto"/>
              <w:jc w:val="center"/>
              <w:rPr>
                <w:rStyle w:val="961"/>
                <w:rFonts w:ascii="仿宋" w:hAnsi="仿宋" w:eastAsia="仿宋"/>
                <w:color w:val="000000"/>
                <w:sz w:val="24"/>
                <w:szCs w:val="21"/>
              </w:rPr>
            </w:pPr>
            <w:r>
              <w:rPr>
                <w:rStyle w:val="961"/>
                <w:rFonts w:hint="eastAsia" w:ascii="仿宋" w:hAnsi="仿宋" w:eastAsia="仿宋"/>
                <w:color w:val="000000"/>
                <w:sz w:val="24"/>
                <w:szCs w:val="21"/>
              </w:rPr>
              <w:t>主观分</w:t>
            </w:r>
          </w:p>
        </w:tc>
      </w:tr>
    </w:tbl>
    <w:p>
      <w:pPr>
        <w:widowControl/>
        <w:spacing w:line="360" w:lineRule="auto"/>
        <w:ind w:firstLine="480" w:firstLineChars="200"/>
        <w:rPr>
          <w:rFonts w:ascii="仿宋" w:hAnsi="仿宋" w:eastAsia="仿宋" w:cs="仿宋"/>
          <w:sz w:val="24"/>
        </w:rPr>
      </w:pPr>
      <w:r>
        <w:rPr>
          <w:rFonts w:hint="eastAsia" w:ascii="仿宋" w:hAnsi="仿宋" w:eastAsia="仿宋" w:cs="仿宋"/>
          <w:sz w:val="24"/>
        </w:rPr>
        <w:t>投标文件中如附有外文资料，必须逐一对应翻译成中文并加盖投标人公章后附在相关外文资料后面，否则外文资料不予认可。翻译的中文资料与外文资料不符的，均不予认可。翻译严重错误的，将视同提供虚</w:t>
      </w:r>
      <w:bookmarkStart w:id="401" w:name="_GoBack"/>
      <w:bookmarkEnd w:id="401"/>
      <w:r>
        <w:rPr>
          <w:rFonts w:hint="eastAsia" w:ascii="仿宋" w:hAnsi="仿宋" w:eastAsia="仿宋" w:cs="仿宋"/>
          <w:sz w:val="24"/>
        </w:rPr>
        <w:t>假资料。</w:t>
      </w:r>
    </w:p>
    <w:p>
      <w:pPr>
        <w:widowControl/>
        <w:spacing w:line="240" w:lineRule="auto"/>
        <w:ind w:firstLine="0" w:firstLineChars="0"/>
        <w:rPr>
          <w:rFonts w:ascii="仿宋" w:hAnsi="仿宋" w:eastAsia="仿宋" w:cs="仿宋"/>
          <w:b/>
          <w:bCs/>
          <w:sz w:val="24"/>
        </w:rPr>
      </w:pPr>
    </w:p>
    <w:p>
      <w:pPr>
        <w:widowControl/>
        <w:spacing w:line="360" w:lineRule="auto"/>
        <w:ind w:firstLine="482" w:firstLineChars="200"/>
        <w:rPr>
          <w:rFonts w:ascii="仿宋" w:hAnsi="仿宋" w:eastAsia="仿宋" w:cs="仿宋"/>
          <w:b/>
          <w:bCs/>
          <w:sz w:val="24"/>
        </w:rPr>
      </w:pPr>
      <w:r>
        <w:rPr>
          <w:rFonts w:hint="eastAsia" w:ascii="仿宋" w:hAnsi="仿宋" w:eastAsia="仿宋" w:cs="仿宋"/>
          <w:b/>
          <w:bCs/>
          <w:sz w:val="24"/>
          <w:lang w:val="en-US" w:eastAsia="zh-CN"/>
        </w:rPr>
        <w:t>2</w:t>
      </w:r>
      <w:r>
        <w:rPr>
          <w:rFonts w:hint="eastAsia" w:ascii="仿宋" w:hAnsi="仿宋" w:eastAsia="仿宋" w:cs="仿宋"/>
          <w:b/>
          <w:bCs/>
          <w:sz w:val="24"/>
        </w:rPr>
        <w:t>、价格部分（</w:t>
      </w:r>
      <w:r>
        <w:rPr>
          <w:rFonts w:ascii="仿宋" w:hAnsi="仿宋" w:eastAsia="仿宋" w:cs="仿宋"/>
          <w:b/>
          <w:bCs/>
          <w:sz w:val="24"/>
        </w:rPr>
        <w:t>10</w:t>
      </w:r>
      <w:r>
        <w:rPr>
          <w:rFonts w:hint="eastAsia" w:ascii="仿宋" w:hAnsi="仿宋" w:eastAsia="仿宋" w:cs="仿宋"/>
          <w:b/>
          <w:bCs/>
          <w:sz w:val="24"/>
        </w:rPr>
        <w:t>分）</w:t>
      </w:r>
    </w:p>
    <w:tbl>
      <w:tblPr>
        <w:tblStyle w:val="62"/>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6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813" w:type="dxa"/>
            <w:vAlign w:val="center"/>
          </w:tcPr>
          <w:p>
            <w:pPr>
              <w:widowControl/>
              <w:jc w:val="center"/>
              <w:rPr>
                <w:rFonts w:ascii="仿宋" w:hAnsi="仿宋" w:eastAsia="仿宋" w:cs="仿宋"/>
                <w:sz w:val="24"/>
              </w:rPr>
            </w:pPr>
            <w:r>
              <w:rPr>
                <w:rFonts w:hint="eastAsia" w:ascii="仿宋" w:hAnsi="仿宋" w:eastAsia="仿宋" w:cs="仿宋"/>
                <w:sz w:val="24"/>
              </w:rPr>
              <w:t>价格权值</w:t>
            </w:r>
          </w:p>
        </w:tc>
        <w:tc>
          <w:tcPr>
            <w:tcW w:w="6706" w:type="dxa"/>
            <w:vAlign w:val="center"/>
          </w:tcPr>
          <w:p>
            <w:pPr>
              <w:widowControl/>
              <w:jc w:val="center"/>
              <w:rPr>
                <w:rFonts w:ascii="仿宋" w:hAnsi="仿宋" w:eastAsia="仿宋" w:cs="仿宋"/>
                <w:sz w:val="24"/>
              </w:rPr>
            </w:pPr>
            <w:r>
              <w:rPr>
                <w:rFonts w:hint="eastAsia" w:ascii="仿宋" w:hAnsi="仿宋" w:eastAsia="仿宋" w:cs="仿宋"/>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813" w:type="dxa"/>
            <w:vAlign w:val="center"/>
          </w:tcPr>
          <w:p>
            <w:pPr>
              <w:widowControl/>
              <w:jc w:val="center"/>
              <w:rPr>
                <w:rFonts w:ascii="仿宋" w:hAnsi="仿宋" w:eastAsia="仿宋" w:cs="仿宋"/>
                <w:sz w:val="24"/>
              </w:rPr>
            </w:pPr>
            <w:r>
              <w:rPr>
                <w:rFonts w:hint="eastAsia" w:ascii="仿宋" w:hAnsi="仿宋" w:eastAsia="仿宋" w:cs="仿宋"/>
                <w:sz w:val="24"/>
              </w:rPr>
              <w:t>价格权值</w:t>
            </w:r>
            <w:r>
              <w:rPr>
                <w:rFonts w:ascii="仿宋" w:hAnsi="仿宋" w:eastAsia="仿宋" w:cs="仿宋"/>
                <w:sz w:val="24"/>
              </w:rPr>
              <w:t>=0.10</w:t>
            </w:r>
          </w:p>
        </w:tc>
        <w:tc>
          <w:tcPr>
            <w:tcW w:w="6706" w:type="dxa"/>
            <w:vAlign w:val="center"/>
          </w:tcPr>
          <w:p>
            <w:pPr>
              <w:widowControl/>
              <w:rPr>
                <w:rFonts w:ascii="仿宋" w:hAnsi="仿宋" w:eastAsia="仿宋" w:cs="仿宋"/>
                <w:sz w:val="24"/>
              </w:rPr>
            </w:pPr>
            <w:r>
              <w:rPr>
                <w:rFonts w:hint="eastAsia" w:ascii="仿宋" w:hAnsi="仿宋" w:eastAsia="仿宋" w:cs="仿宋"/>
                <w:sz w:val="24"/>
              </w:rPr>
              <w:t>最低有效投标价格为评标基准价</w:t>
            </w:r>
          </w:p>
          <w:p>
            <w:pPr>
              <w:widowControl/>
              <w:rPr>
                <w:rFonts w:ascii="仿宋" w:hAnsi="仿宋" w:eastAsia="仿宋" w:cs="仿宋"/>
                <w:sz w:val="24"/>
              </w:rPr>
            </w:pPr>
            <w:r>
              <w:rPr>
                <w:rFonts w:hint="eastAsia" w:ascii="仿宋" w:hAnsi="仿宋" w:eastAsia="仿宋" w:cs="仿宋"/>
                <w:sz w:val="24"/>
              </w:rPr>
              <w:t>投标报价得分</w:t>
            </w:r>
            <w:r>
              <w:rPr>
                <w:rFonts w:ascii="仿宋" w:hAnsi="仿宋" w:eastAsia="仿宋" w:cs="仿宋"/>
                <w:sz w:val="24"/>
              </w:rPr>
              <w:t>=(</w:t>
            </w:r>
            <w:r>
              <w:rPr>
                <w:rFonts w:hint="eastAsia" w:ascii="仿宋" w:hAnsi="仿宋" w:eastAsia="仿宋" w:cs="仿宋"/>
                <w:sz w:val="24"/>
              </w:rPr>
              <w:t>评标基准价／投标报价</w:t>
            </w:r>
            <w:r>
              <w:rPr>
                <w:rFonts w:ascii="仿宋" w:hAnsi="仿宋" w:eastAsia="仿宋" w:cs="仿宋"/>
                <w:sz w:val="24"/>
              </w:rPr>
              <w:t>)</w:t>
            </w:r>
            <w:r>
              <w:rPr>
                <w:rFonts w:hint="eastAsia" w:ascii="仿宋" w:hAnsi="仿宋" w:eastAsia="仿宋" w:cs="仿宋"/>
                <w:sz w:val="24"/>
              </w:rPr>
              <w:t>×价格权值×</w:t>
            </w:r>
            <w:r>
              <w:rPr>
                <w:rFonts w:ascii="仿宋" w:hAnsi="仿宋" w:eastAsia="仿宋" w:cs="仿宋"/>
                <w:sz w:val="24"/>
              </w:rPr>
              <w:t xml:space="preserve">100 </w:t>
            </w:r>
          </w:p>
          <w:p>
            <w:pPr>
              <w:widowControl/>
              <w:rPr>
                <w:rFonts w:ascii="仿宋" w:hAnsi="仿宋" w:eastAsia="仿宋" w:cs="仿宋"/>
                <w:sz w:val="24"/>
              </w:rPr>
            </w:pPr>
            <w:r>
              <w:rPr>
                <w:rFonts w:hint="eastAsia" w:ascii="仿宋" w:hAnsi="仿宋" w:eastAsia="仿宋" w:cs="仿宋"/>
                <w:sz w:val="24"/>
              </w:rPr>
              <w:t>（计算得分保留小数点后</w:t>
            </w:r>
            <w:r>
              <w:rPr>
                <w:rFonts w:ascii="仿宋" w:hAnsi="仿宋" w:eastAsia="仿宋" w:cs="仿宋"/>
                <w:sz w:val="24"/>
              </w:rPr>
              <w:t>2</w:t>
            </w:r>
            <w:r>
              <w:rPr>
                <w:rFonts w:hint="eastAsia" w:ascii="仿宋" w:hAnsi="仿宋" w:eastAsia="仿宋" w:cs="仿宋"/>
                <w:sz w:val="24"/>
              </w:rPr>
              <w:t>位）</w:t>
            </w:r>
          </w:p>
        </w:tc>
      </w:tr>
    </w:tbl>
    <w:p>
      <w:pPr>
        <w:spacing w:line="360" w:lineRule="auto"/>
        <w:ind w:firstLine="400" w:firstLineChars="200"/>
        <w:rPr>
          <w:rFonts w:hint="eastAsia" w:ascii="仿宋" w:hAnsi="仿宋" w:eastAsia="仿宋" w:cs="仿宋_GB2312"/>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p>
    <w:p>
      <w:pPr>
        <w:snapToGrid w:val="0"/>
        <w:spacing w:line="360" w:lineRule="auto"/>
        <w:rPr>
          <w:rFonts w:ascii="仿宋" w:hAnsi="仿宋" w:eastAsia="仿宋" w:cs="仿宋_GB2312"/>
          <w:b/>
          <w:sz w:val="24"/>
        </w:rPr>
      </w:pPr>
    </w:p>
    <w:p>
      <w:pPr>
        <w:rPr>
          <w:rFonts w:hint="eastAsia" w:ascii="仿宋_GB2312" w:hAnsi="仿宋" w:eastAsia="仿宋_GB2312" w:cs="仿宋_GB2312"/>
          <w:b/>
          <w:sz w:val="32"/>
        </w:rPr>
      </w:pPr>
      <w:r>
        <w:rPr>
          <w:rFonts w:hint="eastAsia" w:ascii="仿宋_GB2312" w:hAnsi="仿宋" w:eastAsia="仿宋_GB2312" w:cs="仿宋_GB2312"/>
          <w:b/>
          <w:sz w:val="32"/>
        </w:rPr>
        <w:br w:type="page"/>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29"/>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29"/>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29"/>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29"/>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29"/>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29"/>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29"/>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129"/>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Cs w:val="24"/>
        </w:rPr>
        <w:t>10%的扣除，用扣除后的价格参与评审。接受大中型企业与小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29"/>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6"/>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3"/>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3"/>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3"/>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3"/>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3"/>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3"/>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3"/>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3"/>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3"/>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3"/>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bidi w:val="0"/>
      </w:pPr>
    </w:p>
    <w:bookmarkEnd w:id="26"/>
    <w:p>
      <w:pPr>
        <w:bidi w:val="0"/>
      </w:pPr>
      <w:bookmarkStart w:id="392" w:name="第五部分"/>
      <w:bookmarkStart w:id="393" w:name="_Toc86217003"/>
    </w:p>
    <w:p>
      <w:pPr>
        <w:bidi w:val="0"/>
      </w:pPr>
      <w:r>
        <w:t xml:space="preserve">    </w:t>
      </w:r>
    </w:p>
    <w:p>
      <w:pPr>
        <w:bidi w:val="0"/>
      </w:pPr>
    </w:p>
    <w:p>
      <w:pPr>
        <w:rPr>
          <w:rFonts w:hint="eastAsia" w:ascii="仿宋_GB2312" w:hAnsi="仿宋" w:eastAsia="仿宋_GB2312" w:cs="仿宋_GB2312"/>
          <w:b/>
          <w:sz w:val="36"/>
          <w:szCs w:val="36"/>
        </w:rPr>
      </w:pPr>
      <w:r>
        <w:rPr>
          <w:rFonts w:hint="eastAsia" w:ascii="仿宋_GB2312" w:hAnsi="仿宋" w:eastAsia="仿宋_GB2312" w:cs="仿宋_GB2312"/>
          <w:b/>
          <w:sz w:val="36"/>
          <w:szCs w:val="36"/>
        </w:rPr>
        <w:br w:type="page"/>
      </w: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pStyle w:val="3"/>
        <w:snapToGrid w:val="0"/>
        <w:spacing w:line="360" w:lineRule="auto"/>
        <w:ind w:firstLine="31680"/>
        <w:jc w:val="center"/>
        <w:rPr>
          <w:rFonts w:ascii="仿宋" w:hAnsi="仿宋" w:eastAsia="仿宋" w:cs="仿宋"/>
        </w:rPr>
      </w:pPr>
      <w:r>
        <w:rPr>
          <w:rFonts w:hint="eastAsia" w:ascii="仿宋" w:hAnsi="仿宋" w:eastAsia="仿宋" w:cs="仿宋"/>
        </w:rPr>
        <w:t>（服务类参考样本）</w:t>
      </w:r>
    </w:p>
    <w:p>
      <w:pPr>
        <w:pStyle w:val="3"/>
        <w:snapToGrid w:val="0"/>
        <w:spacing w:line="360" w:lineRule="auto"/>
        <w:ind w:firstLine="31680"/>
        <w:rPr>
          <w:rFonts w:ascii="仿宋" w:hAnsi="仿宋" w:eastAsia="仿宋" w:cs="仿宋"/>
        </w:rPr>
      </w:pPr>
      <w:r>
        <w:rPr>
          <w:rFonts w:hint="eastAsia" w:ascii="仿宋" w:hAnsi="仿宋" w:eastAsia="仿宋" w:cs="仿宋"/>
        </w:rPr>
        <w:t>合同编号：</w:t>
      </w:r>
    </w:p>
    <w:p>
      <w:pPr>
        <w:pStyle w:val="3"/>
        <w:snapToGrid w:val="0"/>
        <w:spacing w:line="360" w:lineRule="auto"/>
        <w:ind w:firstLine="31680"/>
        <w:rPr>
          <w:rFonts w:ascii="仿宋" w:hAnsi="仿宋" w:eastAsia="仿宋" w:cs="仿宋"/>
        </w:rPr>
      </w:pPr>
      <w:r>
        <w:rPr>
          <w:rFonts w:hint="eastAsia" w:ascii="仿宋" w:hAnsi="仿宋" w:eastAsia="仿宋" w:cs="仿宋"/>
        </w:rPr>
        <w:t>签订地点：</w:t>
      </w:r>
      <w:r>
        <w:rPr>
          <w:rFonts w:ascii="仿宋" w:hAnsi="仿宋" w:eastAsia="仿宋" w:cs="仿宋"/>
        </w:rPr>
        <w:t xml:space="preserve">                                 </w:t>
      </w:r>
      <w:r>
        <w:rPr>
          <w:rFonts w:hint="eastAsia" w:ascii="仿宋" w:hAnsi="仿宋" w:eastAsia="仿宋" w:cs="仿宋"/>
        </w:rPr>
        <w:t>签订时间：</w:t>
      </w:r>
      <w:r>
        <w:rPr>
          <w:rFonts w:ascii="仿宋" w:hAnsi="仿宋" w:eastAsia="仿宋" w:cs="仿宋"/>
        </w:rPr>
        <w:t xml:space="preserve">20* </w:t>
      </w:r>
      <w:r>
        <w:rPr>
          <w:rFonts w:hint="eastAsia" w:ascii="仿宋" w:hAnsi="仿宋" w:eastAsia="仿宋" w:cs="仿宋"/>
        </w:rPr>
        <w:t>年</w:t>
      </w:r>
      <w:r>
        <w:rPr>
          <w:rFonts w:ascii="仿宋" w:hAnsi="仿宋" w:eastAsia="仿宋" w:cs="仿宋"/>
        </w:rPr>
        <w:t xml:space="preserve">  </w:t>
      </w:r>
      <w:r>
        <w:rPr>
          <w:rFonts w:hint="eastAsia" w:ascii="仿宋" w:hAnsi="仿宋" w:eastAsia="仿宋" w:cs="仿宋"/>
        </w:rPr>
        <w:t>月</w:t>
      </w:r>
      <w:r>
        <w:rPr>
          <w:rFonts w:ascii="仿宋" w:hAnsi="仿宋" w:eastAsia="仿宋" w:cs="仿宋"/>
        </w:rPr>
        <w:t xml:space="preserve">  </w:t>
      </w:r>
      <w:r>
        <w:rPr>
          <w:rFonts w:hint="eastAsia" w:ascii="仿宋" w:hAnsi="仿宋" w:eastAsia="仿宋" w:cs="仿宋"/>
        </w:rPr>
        <w:t>日</w:t>
      </w:r>
    </w:p>
    <w:p>
      <w:pPr>
        <w:pStyle w:val="3"/>
        <w:snapToGrid w:val="0"/>
        <w:spacing w:line="360" w:lineRule="auto"/>
        <w:ind w:firstLine="31680"/>
        <w:rPr>
          <w:rFonts w:ascii="仿宋" w:hAnsi="仿宋" w:eastAsia="仿宋" w:cs="仿宋"/>
        </w:rPr>
      </w:pPr>
      <w:r>
        <w:rPr>
          <w:rFonts w:hint="eastAsia" w:ascii="仿宋" w:hAnsi="仿宋" w:eastAsia="仿宋" w:cs="仿宋"/>
        </w:rPr>
        <w:t>项目名称：</w:t>
      </w:r>
    </w:p>
    <w:p>
      <w:pPr>
        <w:pStyle w:val="3"/>
        <w:snapToGrid w:val="0"/>
        <w:spacing w:line="360" w:lineRule="auto"/>
        <w:ind w:firstLine="31680"/>
        <w:rPr>
          <w:rFonts w:ascii="仿宋" w:hAnsi="仿宋" w:eastAsia="仿宋" w:cs="仿宋"/>
          <w:highlight w:val="none"/>
        </w:rPr>
      </w:pPr>
      <w:r>
        <w:rPr>
          <w:rFonts w:hint="eastAsia" w:ascii="仿宋" w:hAnsi="仿宋" w:eastAsia="仿宋" w:cs="仿宋"/>
        </w:rPr>
        <w:t>甲方（需方）：</w:t>
      </w:r>
      <w:r>
        <w:rPr>
          <w:rFonts w:ascii="仿宋" w:hAnsi="仿宋" w:eastAsia="仿宋" w:cs="仿宋"/>
        </w:rPr>
        <w:t xml:space="preserve">  </w:t>
      </w:r>
      <w:r>
        <w:rPr>
          <w:rFonts w:ascii="仿宋" w:hAnsi="仿宋" w:eastAsia="仿宋" w:cs="仿宋"/>
          <w:highlight w:val="none"/>
        </w:rPr>
        <w:t xml:space="preserve">                                   </w:t>
      </w:r>
    </w:p>
    <w:p>
      <w:pPr>
        <w:pStyle w:val="3"/>
        <w:snapToGrid w:val="0"/>
        <w:spacing w:line="360" w:lineRule="auto"/>
        <w:ind w:firstLine="31680"/>
        <w:rPr>
          <w:rFonts w:ascii="仿宋" w:hAnsi="仿宋" w:eastAsia="仿宋" w:cs="仿宋"/>
          <w:highlight w:val="none"/>
        </w:rPr>
      </w:pPr>
      <w:r>
        <w:rPr>
          <w:rFonts w:hint="eastAsia" w:ascii="仿宋" w:hAnsi="仿宋" w:eastAsia="仿宋" w:cs="仿宋"/>
          <w:highlight w:val="none"/>
        </w:rPr>
        <w:t>乙方（供方）：</w:t>
      </w:r>
      <w:r>
        <w:rPr>
          <w:rFonts w:ascii="仿宋" w:hAnsi="仿宋" w:eastAsia="仿宋" w:cs="仿宋"/>
          <w:highlight w:val="none"/>
        </w:rPr>
        <w:t xml:space="preserve">                                     </w:t>
      </w:r>
    </w:p>
    <w:p>
      <w:pPr>
        <w:pStyle w:val="3"/>
        <w:snapToGrid w:val="0"/>
        <w:spacing w:line="360" w:lineRule="auto"/>
        <w:ind w:firstLine="31680"/>
        <w:rPr>
          <w:rFonts w:ascii="仿宋" w:hAnsi="仿宋" w:eastAsia="仿宋" w:cs="仿宋"/>
          <w:highlight w:val="none"/>
        </w:rPr>
      </w:pPr>
      <w:r>
        <w:rPr>
          <w:rFonts w:hint="eastAsia" w:ascii="仿宋" w:hAnsi="仿宋" w:eastAsia="仿宋" w:cs="仿宋"/>
          <w:highlight w:val="none"/>
        </w:rPr>
        <w:t>供、需双方根据杭州市</w:t>
      </w:r>
      <w:r>
        <w:rPr>
          <w:rFonts w:hint="eastAsia" w:ascii="仿宋" w:hAnsi="仿宋" w:eastAsia="仿宋" w:cs="仿宋"/>
          <w:highlight w:val="none"/>
          <w:lang w:val="en-US" w:eastAsia="zh-CN"/>
        </w:rPr>
        <w:t>临平</w:t>
      </w:r>
      <w:r>
        <w:rPr>
          <w:rFonts w:hint="eastAsia" w:ascii="仿宋" w:hAnsi="仿宋" w:eastAsia="仿宋" w:cs="仿宋"/>
          <w:highlight w:val="none"/>
        </w:rPr>
        <w:t>区</w:t>
      </w:r>
      <w:r>
        <w:rPr>
          <w:rFonts w:ascii="仿宋" w:hAnsi="仿宋" w:eastAsia="仿宋" w:cs="仿宋"/>
          <w:highlight w:val="none"/>
        </w:rPr>
        <w:t xml:space="preserve">                             </w:t>
      </w:r>
      <w:r>
        <w:rPr>
          <w:rFonts w:hint="eastAsia" w:ascii="仿宋" w:hAnsi="仿宋" w:eastAsia="仿宋" w:cs="仿宋"/>
          <w:highlight w:val="none"/>
        </w:rPr>
        <w:t>项目（招标编号</w:t>
      </w:r>
      <w:r>
        <w:rPr>
          <w:rFonts w:ascii="仿宋" w:hAnsi="仿宋" w:eastAsia="仿宋" w:cs="仿宋"/>
          <w:highlight w:val="none"/>
        </w:rPr>
        <w:t xml:space="preserve">  -  -   </w:t>
      </w:r>
      <w:r>
        <w:rPr>
          <w:rFonts w:hint="eastAsia" w:ascii="仿宋" w:hAnsi="仿宋" w:eastAsia="仿宋" w:cs="仿宋"/>
          <w:highlight w:val="none"/>
        </w:rPr>
        <w:t>）招标结果和招标文件的要求，并经双方协调一致，订立本采购合同。</w:t>
      </w:r>
    </w:p>
    <w:p>
      <w:pPr>
        <w:pStyle w:val="3"/>
        <w:snapToGrid w:val="0"/>
        <w:spacing w:line="360" w:lineRule="auto"/>
        <w:ind w:firstLine="31680"/>
        <w:rPr>
          <w:rFonts w:ascii="仿宋" w:hAnsi="仿宋" w:eastAsia="仿宋" w:cs="仿宋"/>
          <w:highlight w:val="none"/>
        </w:rPr>
      </w:pPr>
      <w:r>
        <w:rPr>
          <w:rFonts w:hint="eastAsia" w:ascii="仿宋" w:hAnsi="仿宋" w:eastAsia="仿宋" w:cs="仿宋"/>
          <w:highlight w:val="none"/>
        </w:rPr>
        <w:t>一、合同文件：</w:t>
      </w:r>
    </w:p>
    <w:p>
      <w:pPr>
        <w:pStyle w:val="3"/>
        <w:snapToGrid w:val="0"/>
        <w:spacing w:line="360" w:lineRule="auto"/>
        <w:ind w:firstLine="31680"/>
        <w:rPr>
          <w:rFonts w:ascii="仿宋" w:hAnsi="仿宋" w:eastAsia="仿宋" w:cs="仿宋"/>
        </w:rPr>
      </w:pPr>
      <w:r>
        <w:rPr>
          <w:rFonts w:ascii="仿宋" w:hAnsi="仿宋" w:eastAsia="仿宋" w:cs="仿宋"/>
        </w:rPr>
        <w:t>1</w:t>
      </w:r>
      <w:r>
        <w:rPr>
          <w:rFonts w:hint="eastAsia" w:ascii="仿宋" w:hAnsi="仿宋" w:eastAsia="仿宋" w:cs="仿宋"/>
        </w:rPr>
        <w:t>、合同条款。</w:t>
      </w:r>
    </w:p>
    <w:p>
      <w:pPr>
        <w:pStyle w:val="3"/>
        <w:snapToGrid w:val="0"/>
        <w:spacing w:line="360" w:lineRule="auto"/>
        <w:ind w:firstLine="31680"/>
        <w:rPr>
          <w:rFonts w:ascii="仿宋" w:hAnsi="仿宋" w:eastAsia="仿宋" w:cs="仿宋"/>
        </w:rPr>
      </w:pPr>
      <w:r>
        <w:rPr>
          <w:rFonts w:ascii="仿宋" w:hAnsi="仿宋" w:eastAsia="仿宋" w:cs="仿宋"/>
        </w:rPr>
        <w:t>2</w:t>
      </w:r>
      <w:r>
        <w:rPr>
          <w:rFonts w:hint="eastAsia" w:ascii="仿宋" w:hAnsi="仿宋" w:eastAsia="仿宋" w:cs="仿宋"/>
        </w:rPr>
        <w:t>、中标通知书。</w:t>
      </w:r>
    </w:p>
    <w:p>
      <w:pPr>
        <w:pStyle w:val="3"/>
        <w:snapToGrid w:val="0"/>
        <w:spacing w:line="360" w:lineRule="auto"/>
        <w:ind w:firstLine="31680"/>
        <w:rPr>
          <w:rFonts w:ascii="仿宋" w:hAnsi="仿宋" w:eastAsia="仿宋" w:cs="仿宋"/>
        </w:rPr>
      </w:pPr>
      <w:r>
        <w:rPr>
          <w:rFonts w:ascii="仿宋" w:hAnsi="仿宋" w:eastAsia="仿宋" w:cs="仿宋"/>
        </w:rPr>
        <w:t>3</w:t>
      </w:r>
      <w:r>
        <w:rPr>
          <w:rFonts w:hint="eastAsia" w:ascii="仿宋" w:hAnsi="仿宋" w:eastAsia="仿宋" w:cs="仿宋"/>
        </w:rPr>
        <w:t>、招标文件。</w:t>
      </w:r>
    </w:p>
    <w:p>
      <w:pPr>
        <w:pStyle w:val="3"/>
        <w:snapToGrid w:val="0"/>
        <w:spacing w:line="360" w:lineRule="auto"/>
        <w:ind w:firstLine="31680"/>
        <w:rPr>
          <w:rFonts w:ascii="仿宋" w:hAnsi="仿宋" w:eastAsia="仿宋" w:cs="仿宋"/>
        </w:rPr>
      </w:pPr>
      <w:r>
        <w:rPr>
          <w:rFonts w:ascii="仿宋" w:hAnsi="仿宋" w:eastAsia="仿宋" w:cs="仿宋"/>
        </w:rPr>
        <w:t>4</w:t>
      </w:r>
      <w:r>
        <w:rPr>
          <w:rFonts w:hint="eastAsia" w:ascii="仿宋" w:hAnsi="仿宋" w:eastAsia="仿宋" w:cs="仿宋"/>
        </w:rPr>
        <w:t>、更正公告。</w:t>
      </w:r>
    </w:p>
    <w:p>
      <w:pPr>
        <w:pStyle w:val="3"/>
        <w:snapToGrid w:val="0"/>
        <w:spacing w:line="360" w:lineRule="auto"/>
        <w:ind w:firstLine="31680"/>
        <w:rPr>
          <w:rFonts w:ascii="仿宋" w:hAnsi="仿宋" w:eastAsia="仿宋" w:cs="仿宋"/>
        </w:rPr>
      </w:pPr>
      <w:r>
        <w:rPr>
          <w:rFonts w:ascii="仿宋" w:hAnsi="仿宋" w:eastAsia="仿宋" w:cs="仿宋"/>
        </w:rPr>
        <w:t>5</w:t>
      </w:r>
      <w:r>
        <w:rPr>
          <w:rFonts w:hint="eastAsia" w:ascii="仿宋" w:hAnsi="仿宋" w:eastAsia="仿宋" w:cs="仿宋"/>
        </w:rPr>
        <w:t>、中标单位投标文件。</w:t>
      </w:r>
    </w:p>
    <w:p>
      <w:pPr>
        <w:pStyle w:val="3"/>
        <w:snapToGrid w:val="0"/>
        <w:spacing w:line="360" w:lineRule="auto"/>
        <w:ind w:firstLine="31680"/>
        <w:rPr>
          <w:rFonts w:ascii="仿宋" w:hAnsi="仿宋" w:eastAsia="仿宋" w:cs="仿宋"/>
        </w:rPr>
      </w:pPr>
      <w:r>
        <w:rPr>
          <w:rFonts w:ascii="仿宋" w:hAnsi="仿宋" w:eastAsia="仿宋" w:cs="仿宋"/>
        </w:rPr>
        <w:t>6</w:t>
      </w:r>
      <w:r>
        <w:rPr>
          <w:rFonts w:hint="eastAsia" w:ascii="仿宋" w:hAnsi="仿宋" w:eastAsia="仿宋" w:cs="仿宋"/>
        </w:rPr>
        <w:t>、其他。</w:t>
      </w:r>
    </w:p>
    <w:p>
      <w:pPr>
        <w:pStyle w:val="3"/>
        <w:snapToGrid w:val="0"/>
        <w:spacing w:line="360" w:lineRule="auto"/>
        <w:ind w:firstLine="31680"/>
        <w:rPr>
          <w:rFonts w:ascii="仿宋" w:hAnsi="仿宋" w:eastAsia="仿宋" w:cs="仿宋"/>
        </w:rPr>
      </w:pPr>
      <w:r>
        <w:rPr>
          <w:rFonts w:hint="eastAsia" w:ascii="仿宋" w:hAnsi="仿宋" w:eastAsia="仿宋" w:cs="仿宋"/>
        </w:rPr>
        <w:t>二、合同金额</w:t>
      </w:r>
      <w:r>
        <w:rPr>
          <w:rFonts w:ascii="仿宋" w:hAnsi="仿宋" w:eastAsia="仿宋" w:cs="仿宋"/>
        </w:rPr>
        <w:t xml:space="preserve">: </w:t>
      </w:r>
      <w:r>
        <w:rPr>
          <w:rFonts w:hint="eastAsia" w:ascii="仿宋" w:hAnsi="仿宋" w:eastAsia="仿宋" w:cs="仿宋"/>
        </w:rPr>
        <w:t>本合同金额为</w:t>
      </w:r>
      <w:r>
        <w:rPr>
          <w:rFonts w:ascii="仿宋" w:hAnsi="仿宋" w:eastAsia="仿宋" w:cs="仿宋"/>
        </w:rPr>
        <w:t>(</w:t>
      </w:r>
      <w:r>
        <w:rPr>
          <w:rFonts w:hint="eastAsia" w:ascii="仿宋" w:hAnsi="仿宋" w:eastAsia="仿宋" w:cs="仿宋"/>
        </w:rPr>
        <w:t>大写</w:t>
      </w:r>
      <w:r>
        <w:rPr>
          <w:rFonts w:ascii="仿宋" w:hAnsi="仿宋" w:eastAsia="仿宋" w:cs="仿宋"/>
        </w:rPr>
        <w:t>)_________________</w:t>
      </w:r>
      <w:r>
        <w:rPr>
          <w:rFonts w:hint="eastAsia" w:ascii="仿宋" w:hAnsi="仿宋" w:eastAsia="仿宋" w:cs="仿宋"/>
        </w:rPr>
        <w:t>元（￥　　　　元）人民币附：</w:t>
      </w:r>
    </w:p>
    <w:p>
      <w:pPr>
        <w:pStyle w:val="3"/>
        <w:snapToGrid w:val="0"/>
        <w:spacing w:line="360" w:lineRule="auto"/>
        <w:ind w:firstLine="31680"/>
        <w:rPr>
          <w:rFonts w:ascii="仿宋" w:hAnsi="仿宋" w:eastAsia="仿宋" w:cs="仿宋"/>
        </w:rPr>
      </w:pPr>
      <w:r>
        <w:rPr>
          <w:rFonts w:hint="eastAsia" w:ascii="仿宋" w:hAnsi="仿宋" w:eastAsia="仿宋" w:cs="仿宋"/>
        </w:rPr>
        <w:t>《采购项目清单内容》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vAlign w:val="center"/>
          </w:tcPr>
          <w:p>
            <w:pPr>
              <w:pStyle w:val="3"/>
              <w:snapToGrid w:val="0"/>
              <w:spacing w:line="360" w:lineRule="auto"/>
              <w:ind w:firstLine="0" w:firstLineChars="0"/>
              <w:jc w:val="center"/>
              <w:rPr>
                <w:rFonts w:ascii="仿宋" w:hAnsi="仿宋" w:eastAsia="仿宋" w:cs="仿宋"/>
              </w:rPr>
            </w:pPr>
            <w:r>
              <w:rPr>
                <w:rFonts w:hint="eastAsia" w:ascii="仿宋" w:hAnsi="仿宋" w:eastAsia="仿宋" w:cs="仿宋"/>
              </w:rPr>
              <w:t>序号</w:t>
            </w:r>
          </w:p>
        </w:tc>
        <w:tc>
          <w:tcPr>
            <w:tcW w:w="1692" w:type="dxa"/>
            <w:vAlign w:val="center"/>
          </w:tcPr>
          <w:p>
            <w:pPr>
              <w:pStyle w:val="3"/>
              <w:snapToGrid w:val="0"/>
              <w:spacing w:line="360" w:lineRule="auto"/>
              <w:ind w:firstLine="0" w:firstLineChars="0"/>
              <w:jc w:val="center"/>
              <w:rPr>
                <w:rFonts w:ascii="仿宋" w:hAnsi="仿宋" w:eastAsia="仿宋" w:cs="仿宋"/>
              </w:rPr>
            </w:pPr>
            <w:r>
              <w:rPr>
                <w:rFonts w:hint="eastAsia" w:ascii="仿宋" w:hAnsi="仿宋" w:eastAsia="仿宋" w:cs="仿宋"/>
              </w:rPr>
              <w:t>采购项目</w:t>
            </w:r>
          </w:p>
        </w:tc>
        <w:tc>
          <w:tcPr>
            <w:tcW w:w="1800" w:type="dxa"/>
            <w:vAlign w:val="center"/>
          </w:tcPr>
          <w:p>
            <w:pPr>
              <w:pStyle w:val="3"/>
              <w:snapToGrid w:val="0"/>
              <w:spacing w:line="360" w:lineRule="auto"/>
              <w:ind w:firstLine="0" w:firstLineChars="0"/>
              <w:jc w:val="center"/>
              <w:rPr>
                <w:rFonts w:ascii="仿宋" w:hAnsi="仿宋" w:eastAsia="仿宋" w:cs="仿宋"/>
              </w:rPr>
            </w:pPr>
            <w:r>
              <w:rPr>
                <w:rFonts w:hint="eastAsia" w:ascii="仿宋" w:hAnsi="仿宋" w:eastAsia="仿宋" w:cs="仿宋"/>
              </w:rPr>
              <w:t>中标内容</w:t>
            </w:r>
          </w:p>
        </w:tc>
        <w:tc>
          <w:tcPr>
            <w:tcW w:w="1758" w:type="dxa"/>
            <w:vAlign w:val="center"/>
          </w:tcPr>
          <w:p>
            <w:pPr>
              <w:pStyle w:val="3"/>
              <w:snapToGrid w:val="0"/>
              <w:spacing w:line="360" w:lineRule="auto"/>
              <w:ind w:firstLine="0" w:firstLineChars="0"/>
              <w:jc w:val="center"/>
              <w:rPr>
                <w:rFonts w:ascii="仿宋" w:hAnsi="仿宋" w:eastAsia="仿宋" w:cs="仿宋"/>
              </w:rPr>
            </w:pPr>
            <w:r>
              <w:rPr>
                <w:rFonts w:hint="eastAsia" w:ascii="仿宋" w:hAnsi="仿宋" w:eastAsia="仿宋" w:cs="仿宋"/>
              </w:rPr>
              <w:t>中标单价（元）</w:t>
            </w:r>
          </w:p>
        </w:tc>
        <w:tc>
          <w:tcPr>
            <w:tcW w:w="762" w:type="dxa"/>
            <w:vAlign w:val="center"/>
          </w:tcPr>
          <w:p>
            <w:pPr>
              <w:pStyle w:val="3"/>
              <w:snapToGrid w:val="0"/>
              <w:spacing w:line="360" w:lineRule="auto"/>
              <w:ind w:firstLine="0" w:firstLineChars="0"/>
              <w:jc w:val="center"/>
              <w:rPr>
                <w:rFonts w:ascii="仿宋" w:hAnsi="仿宋" w:eastAsia="仿宋" w:cs="仿宋"/>
              </w:rPr>
            </w:pPr>
            <w:r>
              <w:rPr>
                <w:rFonts w:hint="eastAsia" w:ascii="仿宋" w:hAnsi="仿宋" w:eastAsia="仿宋" w:cs="仿宋"/>
              </w:rPr>
              <w:t>数量</w:t>
            </w:r>
          </w:p>
        </w:tc>
        <w:tc>
          <w:tcPr>
            <w:tcW w:w="1867" w:type="dxa"/>
            <w:vAlign w:val="center"/>
          </w:tcPr>
          <w:p>
            <w:pPr>
              <w:pStyle w:val="3"/>
              <w:snapToGrid w:val="0"/>
              <w:spacing w:line="360" w:lineRule="auto"/>
              <w:ind w:firstLine="0" w:firstLineChars="0"/>
              <w:jc w:val="center"/>
              <w:rPr>
                <w:rFonts w:ascii="仿宋" w:hAnsi="仿宋" w:eastAsia="仿宋" w:cs="仿宋"/>
              </w:rPr>
            </w:pPr>
            <w:r>
              <w:rPr>
                <w:rFonts w:hint="eastAsia" w:ascii="仿宋" w:hAnsi="仿宋" w:eastAsia="仿宋" w:cs="仿宋"/>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vAlign w:val="center"/>
          </w:tcPr>
          <w:p>
            <w:pPr>
              <w:pStyle w:val="3"/>
              <w:snapToGrid w:val="0"/>
              <w:spacing w:line="360" w:lineRule="auto"/>
              <w:ind w:firstLine="0" w:firstLineChars="0"/>
              <w:jc w:val="center"/>
              <w:rPr>
                <w:rFonts w:ascii="仿宋" w:hAnsi="仿宋" w:eastAsia="仿宋" w:cs="仿宋"/>
              </w:rPr>
            </w:pPr>
            <w:r>
              <w:rPr>
                <w:rFonts w:ascii="仿宋" w:hAnsi="仿宋" w:eastAsia="仿宋" w:cs="仿宋"/>
              </w:rPr>
              <w:t>1</w:t>
            </w:r>
          </w:p>
        </w:tc>
        <w:tc>
          <w:tcPr>
            <w:tcW w:w="1692" w:type="dxa"/>
            <w:vAlign w:val="center"/>
          </w:tcPr>
          <w:p>
            <w:pPr>
              <w:pStyle w:val="3"/>
              <w:snapToGrid w:val="0"/>
              <w:spacing w:line="360" w:lineRule="auto"/>
              <w:ind w:firstLine="31680"/>
              <w:rPr>
                <w:rFonts w:ascii="仿宋" w:hAnsi="仿宋" w:eastAsia="仿宋" w:cs="仿宋"/>
              </w:rPr>
            </w:pPr>
          </w:p>
        </w:tc>
        <w:tc>
          <w:tcPr>
            <w:tcW w:w="1800" w:type="dxa"/>
            <w:vAlign w:val="center"/>
          </w:tcPr>
          <w:p>
            <w:pPr>
              <w:pStyle w:val="3"/>
              <w:snapToGrid w:val="0"/>
              <w:spacing w:line="360" w:lineRule="auto"/>
              <w:ind w:firstLine="31680"/>
              <w:rPr>
                <w:rFonts w:ascii="仿宋" w:hAnsi="仿宋" w:eastAsia="仿宋" w:cs="仿宋"/>
              </w:rPr>
            </w:pPr>
          </w:p>
        </w:tc>
        <w:tc>
          <w:tcPr>
            <w:tcW w:w="1758" w:type="dxa"/>
            <w:vAlign w:val="center"/>
          </w:tcPr>
          <w:p>
            <w:pPr>
              <w:pStyle w:val="3"/>
              <w:snapToGrid w:val="0"/>
              <w:spacing w:line="360" w:lineRule="auto"/>
              <w:ind w:firstLine="31680"/>
              <w:rPr>
                <w:rFonts w:ascii="仿宋" w:hAnsi="仿宋" w:eastAsia="仿宋" w:cs="仿宋"/>
              </w:rPr>
            </w:pPr>
          </w:p>
        </w:tc>
        <w:tc>
          <w:tcPr>
            <w:tcW w:w="762" w:type="dxa"/>
            <w:vAlign w:val="center"/>
          </w:tcPr>
          <w:p>
            <w:pPr>
              <w:pStyle w:val="3"/>
              <w:snapToGrid w:val="0"/>
              <w:spacing w:line="360" w:lineRule="auto"/>
              <w:ind w:firstLine="31680"/>
              <w:rPr>
                <w:rFonts w:ascii="仿宋" w:hAnsi="仿宋" w:eastAsia="仿宋" w:cs="仿宋"/>
              </w:rPr>
            </w:pPr>
          </w:p>
        </w:tc>
        <w:tc>
          <w:tcPr>
            <w:tcW w:w="1867" w:type="dxa"/>
            <w:vAlign w:val="center"/>
          </w:tcPr>
          <w:p>
            <w:pPr>
              <w:pStyle w:val="3"/>
              <w:snapToGrid w:val="0"/>
              <w:spacing w:line="360" w:lineRule="auto"/>
              <w:ind w:firstLine="3168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vAlign w:val="center"/>
          </w:tcPr>
          <w:p>
            <w:pPr>
              <w:pStyle w:val="3"/>
              <w:snapToGrid w:val="0"/>
              <w:spacing w:line="360" w:lineRule="auto"/>
              <w:ind w:firstLine="0" w:firstLineChars="0"/>
              <w:jc w:val="center"/>
              <w:rPr>
                <w:rFonts w:ascii="仿宋" w:hAnsi="仿宋" w:eastAsia="仿宋" w:cs="仿宋"/>
              </w:rPr>
            </w:pPr>
            <w:r>
              <w:rPr>
                <w:rFonts w:ascii="仿宋" w:hAnsi="仿宋" w:eastAsia="仿宋" w:cs="仿宋"/>
              </w:rPr>
              <w:t>2</w:t>
            </w:r>
          </w:p>
        </w:tc>
        <w:tc>
          <w:tcPr>
            <w:tcW w:w="1692" w:type="dxa"/>
            <w:vAlign w:val="center"/>
          </w:tcPr>
          <w:p>
            <w:pPr>
              <w:pStyle w:val="3"/>
              <w:snapToGrid w:val="0"/>
              <w:spacing w:line="360" w:lineRule="auto"/>
              <w:ind w:firstLine="31680"/>
              <w:rPr>
                <w:rFonts w:ascii="仿宋" w:hAnsi="仿宋" w:eastAsia="仿宋" w:cs="仿宋"/>
              </w:rPr>
            </w:pPr>
          </w:p>
        </w:tc>
        <w:tc>
          <w:tcPr>
            <w:tcW w:w="1800" w:type="dxa"/>
            <w:vAlign w:val="center"/>
          </w:tcPr>
          <w:p>
            <w:pPr>
              <w:pStyle w:val="3"/>
              <w:snapToGrid w:val="0"/>
              <w:spacing w:line="360" w:lineRule="auto"/>
              <w:ind w:firstLine="31680"/>
              <w:rPr>
                <w:rFonts w:ascii="仿宋" w:hAnsi="仿宋" w:eastAsia="仿宋" w:cs="仿宋"/>
              </w:rPr>
            </w:pPr>
          </w:p>
        </w:tc>
        <w:tc>
          <w:tcPr>
            <w:tcW w:w="1758" w:type="dxa"/>
            <w:vAlign w:val="center"/>
          </w:tcPr>
          <w:p>
            <w:pPr>
              <w:pStyle w:val="3"/>
              <w:snapToGrid w:val="0"/>
              <w:spacing w:line="360" w:lineRule="auto"/>
              <w:ind w:firstLine="31680"/>
              <w:rPr>
                <w:rFonts w:ascii="仿宋" w:hAnsi="仿宋" w:eastAsia="仿宋" w:cs="仿宋"/>
              </w:rPr>
            </w:pPr>
          </w:p>
        </w:tc>
        <w:tc>
          <w:tcPr>
            <w:tcW w:w="762" w:type="dxa"/>
            <w:vAlign w:val="center"/>
          </w:tcPr>
          <w:p>
            <w:pPr>
              <w:pStyle w:val="3"/>
              <w:snapToGrid w:val="0"/>
              <w:spacing w:line="360" w:lineRule="auto"/>
              <w:ind w:firstLine="31680"/>
              <w:rPr>
                <w:rFonts w:ascii="仿宋" w:hAnsi="仿宋" w:eastAsia="仿宋" w:cs="仿宋"/>
              </w:rPr>
            </w:pPr>
          </w:p>
        </w:tc>
        <w:tc>
          <w:tcPr>
            <w:tcW w:w="1867" w:type="dxa"/>
            <w:vAlign w:val="center"/>
          </w:tcPr>
          <w:p>
            <w:pPr>
              <w:pStyle w:val="3"/>
              <w:snapToGrid w:val="0"/>
              <w:spacing w:line="360" w:lineRule="auto"/>
              <w:ind w:firstLine="31680"/>
              <w:rPr>
                <w:rFonts w:ascii="仿宋" w:hAnsi="仿宋" w:eastAsia="仿宋" w:cs="仿宋"/>
              </w:rPr>
            </w:pPr>
          </w:p>
        </w:tc>
      </w:tr>
    </w:tbl>
    <w:p>
      <w:pPr>
        <w:pStyle w:val="3"/>
        <w:snapToGrid w:val="0"/>
        <w:spacing w:line="360" w:lineRule="auto"/>
        <w:ind w:firstLine="31680"/>
        <w:rPr>
          <w:rFonts w:ascii="仿宋" w:hAnsi="仿宋" w:eastAsia="仿宋" w:cs="仿宋"/>
        </w:rPr>
      </w:pPr>
      <w:r>
        <w:rPr>
          <w:rFonts w:hint="eastAsia" w:ascii="仿宋" w:hAnsi="仿宋" w:eastAsia="仿宋" w:cs="仿宋"/>
        </w:rPr>
        <w:t>三、技术资料</w:t>
      </w:r>
    </w:p>
    <w:p>
      <w:pPr>
        <w:pStyle w:val="3"/>
        <w:snapToGrid w:val="0"/>
        <w:spacing w:line="360" w:lineRule="auto"/>
        <w:ind w:firstLine="31680"/>
        <w:rPr>
          <w:rFonts w:ascii="仿宋" w:hAnsi="仿宋" w:eastAsia="仿宋" w:cs="仿宋"/>
        </w:rPr>
      </w:pPr>
      <w:r>
        <w:rPr>
          <w:rFonts w:ascii="仿宋" w:hAnsi="仿宋" w:eastAsia="仿宋" w:cs="仿宋"/>
        </w:rPr>
        <w:t>1.</w:t>
      </w:r>
      <w:r>
        <w:rPr>
          <w:rFonts w:hint="eastAsia" w:ascii="仿宋" w:hAnsi="仿宋" w:eastAsia="仿宋" w:cs="仿宋"/>
        </w:rPr>
        <w:t>乙方应按招标文件规定的时间向甲方提供有关技术资料。</w:t>
      </w:r>
    </w:p>
    <w:p>
      <w:pPr>
        <w:pStyle w:val="3"/>
        <w:snapToGrid w:val="0"/>
        <w:spacing w:line="360" w:lineRule="auto"/>
        <w:ind w:firstLine="31680"/>
        <w:rPr>
          <w:rFonts w:ascii="仿宋" w:hAnsi="仿宋" w:eastAsia="仿宋" w:cs="仿宋"/>
        </w:rPr>
      </w:pPr>
      <w:r>
        <w:rPr>
          <w:rFonts w:ascii="仿宋" w:hAnsi="仿宋" w:eastAsia="仿宋" w:cs="仿宋"/>
        </w:rPr>
        <w:t>2.</w:t>
      </w:r>
      <w:r>
        <w:rPr>
          <w:rFonts w:hint="eastAsia" w:ascii="仿宋" w:hAnsi="仿宋" w:eastAsia="仿宋" w:cs="仿宋"/>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
        <w:snapToGrid w:val="0"/>
        <w:spacing w:line="360" w:lineRule="auto"/>
        <w:ind w:firstLine="31680"/>
        <w:rPr>
          <w:rFonts w:ascii="仿宋" w:hAnsi="仿宋" w:eastAsia="仿宋" w:cs="仿宋"/>
        </w:rPr>
      </w:pPr>
      <w:r>
        <w:rPr>
          <w:rFonts w:hint="eastAsia" w:ascii="仿宋" w:hAnsi="仿宋" w:eastAsia="仿宋" w:cs="仿宋"/>
        </w:rPr>
        <w:t>四、知识产权</w:t>
      </w:r>
    </w:p>
    <w:p>
      <w:pPr>
        <w:pStyle w:val="3"/>
        <w:snapToGrid w:val="0"/>
        <w:spacing w:line="360" w:lineRule="auto"/>
        <w:ind w:firstLine="31680"/>
        <w:rPr>
          <w:rFonts w:ascii="仿宋" w:hAnsi="仿宋" w:eastAsia="仿宋" w:cs="仿宋"/>
        </w:rPr>
      </w:pPr>
      <w:r>
        <w:rPr>
          <w:rFonts w:hint="eastAsia" w:ascii="仿宋" w:hAnsi="仿宋" w:eastAsia="仿宋" w:cs="仿宋"/>
        </w:rPr>
        <w:t>乙方应保证提供服务过程中不会侵犯任何第三方的知识产权。</w:t>
      </w:r>
    </w:p>
    <w:p>
      <w:pPr>
        <w:pStyle w:val="3"/>
        <w:snapToGrid w:val="0"/>
        <w:spacing w:line="360" w:lineRule="auto"/>
        <w:ind w:firstLine="31680"/>
        <w:rPr>
          <w:rFonts w:ascii="仿宋" w:hAnsi="仿宋" w:eastAsia="仿宋" w:cs="仿宋"/>
        </w:rPr>
      </w:pPr>
      <w:r>
        <w:rPr>
          <w:rFonts w:hint="eastAsia" w:ascii="仿宋" w:hAnsi="仿宋" w:eastAsia="仿宋" w:cs="仿宋"/>
        </w:rPr>
        <w:t>五、履约保证金</w:t>
      </w:r>
    </w:p>
    <w:p>
      <w:pPr>
        <w:pStyle w:val="3"/>
        <w:snapToGrid w:val="0"/>
        <w:spacing w:line="360" w:lineRule="auto"/>
        <w:ind w:firstLine="31680"/>
        <w:rPr>
          <w:rFonts w:ascii="仿宋" w:hAnsi="仿宋" w:eastAsia="仿宋" w:cs="仿宋"/>
        </w:rPr>
      </w:pPr>
      <w:r>
        <w:rPr>
          <w:rFonts w:hint="eastAsia" w:ascii="仿宋" w:hAnsi="仿宋" w:eastAsia="仿宋" w:cs="仿宋"/>
        </w:rPr>
        <w:t>乙方交纳人民币元作为本合同的履约保证金。</w:t>
      </w:r>
    </w:p>
    <w:p>
      <w:pPr>
        <w:pStyle w:val="3"/>
        <w:snapToGrid w:val="0"/>
        <w:spacing w:line="360" w:lineRule="auto"/>
        <w:ind w:firstLine="31680"/>
        <w:rPr>
          <w:rFonts w:ascii="仿宋" w:hAnsi="仿宋" w:eastAsia="仿宋" w:cs="仿宋"/>
        </w:rPr>
      </w:pPr>
      <w:r>
        <w:rPr>
          <w:rFonts w:hint="eastAsia" w:ascii="仿宋" w:hAnsi="仿宋" w:eastAsia="仿宋" w:cs="仿宋"/>
        </w:rPr>
        <w:t>六、转包或分包</w:t>
      </w:r>
    </w:p>
    <w:p>
      <w:pPr>
        <w:pStyle w:val="3"/>
        <w:snapToGrid w:val="0"/>
        <w:spacing w:line="360" w:lineRule="auto"/>
        <w:ind w:firstLine="31680"/>
        <w:rPr>
          <w:rFonts w:ascii="仿宋" w:hAnsi="仿宋" w:eastAsia="仿宋" w:cs="仿宋"/>
        </w:rPr>
      </w:pPr>
      <w:r>
        <w:rPr>
          <w:rFonts w:ascii="仿宋" w:hAnsi="仿宋" w:eastAsia="仿宋" w:cs="仿宋"/>
        </w:rPr>
        <w:t>1.</w:t>
      </w:r>
      <w:r>
        <w:rPr>
          <w:rFonts w:hint="eastAsia" w:ascii="仿宋" w:hAnsi="仿宋" w:eastAsia="仿宋" w:cs="仿宋"/>
        </w:rPr>
        <w:t>本合同范围的服务，应由乙方直接供应，不得转让他人供应；</w:t>
      </w:r>
    </w:p>
    <w:p>
      <w:pPr>
        <w:pStyle w:val="3"/>
        <w:snapToGrid w:val="0"/>
        <w:spacing w:line="360" w:lineRule="auto"/>
        <w:ind w:firstLine="31680"/>
        <w:rPr>
          <w:rFonts w:ascii="仿宋" w:hAnsi="仿宋" w:eastAsia="仿宋" w:cs="仿宋"/>
        </w:rPr>
      </w:pPr>
      <w:r>
        <w:rPr>
          <w:rFonts w:ascii="仿宋" w:hAnsi="仿宋" w:eastAsia="仿宋" w:cs="仿宋"/>
        </w:rPr>
        <w:t>2.</w:t>
      </w:r>
      <w:r>
        <w:rPr>
          <w:rFonts w:hint="eastAsia" w:ascii="仿宋" w:hAnsi="仿宋" w:eastAsia="仿宋" w:cs="仿宋"/>
        </w:rPr>
        <w:t>除非得到甲方的书面同意，乙方不得将本合同范围的服务全部或部分分包给他人供应；</w:t>
      </w:r>
    </w:p>
    <w:p>
      <w:pPr>
        <w:pStyle w:val="3"/>
        <w:snapToGrid w:val="0"/>
        <w:spacing w:line="360" w:lineRule="auto"/>
        <w:ind w:firstLine="31680"/>
        <w:rPr>
          <w:rFonts w:ascii="仿宋" w:hAnsi="仿宋" w:eastAsia="仿宋" w:cs="仿宋"/>
        </w:rPr>
      </w:pPr>
      <w:r>
        <w:rPr>
          <w:rFonts w:ascii="仿宋" w:hAnsi="仿宋" w:eastAsia="仿宋" w:cs="仿宋"/>
        </w:rPr>
        <w:t>3.</w:t>
      </w:r>
      <w:r>
        <w:rPr>
          <w:rFonts w:hint="eastAsia" w:ascii="仿宋" w:hAnsi="仿宋" w:eastAsia="仿宋" w:cs="仿宋"/>
        </w:rPr>
        <w:t>如有转让和未经甲方同意的分包行为，甲方有权解除合同，没收履约保证金并追究乙方的违约责任。</w:t>
      </w:r>
    </w:p>
    <w:p>
      <w:pPr>
        <w:pStyle w:val="3"/>
        <w:snapToGrid w:val="0"/>
        <w:spacing w:line="360" w:lineRule="auto"/>
        <w:ind w:firstLine="31680"/>
        <w:rPr>
          <w:rFonts w:ascii="仿宋" w:hAnsi="仿宋" w:eastAsia="仿宋" w:cs="仿宋"/>
        </w:rPr>
      </w:pPr>
      <w:r>
        <w:rPr>
          <w:rFonts w:hint="eastAsia" w:ascii="仿宋" w:hAnsi="仿宋" w:eastAsia="仿宋" w:cs="仿宋"/>
        </w:rPr>
        <w:t>七、服务质量保证期</w:t>
      </w:r>
    </w:p>
    <w:p>
      <w:pPr>
        <w:pStyle w:val="3"/>
        <w:snapToGrid w:val="0"/>
        <w:spacing w:line="360" w:lineRule="auto"/>
        <w:ind w:firstLine="31680"/>
        <w:rPr>
          <w:rFonts w:ascii="仿宋" w:hAnsi="仿宋" w:eastAsia="仿宋" w:cs="仿宋"/>
        </w:rPr>
      </w:pPr>
      <w:r>
        <w:rPr>
          <w:rFonts w:ascii="仿宋" w:hAnsi="仿宋" w:eastAsia="仿宋" w:cs="仿宋"/>
        </w:rPr>
        <w:t xml:space="preserve">1. </w:t>
      </w:r>
      <w:r>
        <w:rPr>
          <w:rFonts w:hint="eastAsia" w:ascii="仿宋" w:hAnsi="仿宋" w:eastAsia="仿宋" w:cs="仿宋"/>
        </w:rPr>
        <w:t>服务质量保证期</w:t>
      </w:r>
      <w:r>
        <w:rPr>
          <w:rFonts w:ascii="仿宋" w:hAnsi="仿宋" w:eastAsia="仿宋" w:cs="仿宋"/>
        </w:rPr>
        <w:t xml:space="preserve">      </w:t>
      </w:r>
      <w:r>
        <w:rPr>
          <w:rFonts w:hint="eastAsia" w:ascii="仿宋" w:hAnsi="仿宋" w:eastAsia="仿宋" w:cs="仿宋"/>
        </w:rPr>
        <w:t>年。（自验收合格之日起计）</w:t>
      </w:r>
    </w:p>
    <w:p>
      <w:pPr>
        <w:pStyle w:val="3"/>
        <w:snapToGrid w:val="0"/>
        <w:spacing w:line="360" w:lineRule="auto"/>
        <w:ind w:firstLine="31680"/>
        <w:rPr>
          <w:rFonts w:ascii="仿宋" w:hAnsi="仿宋" w:eastAsia="仿宋" w:cs="仿宋"/>
        </w:rPr>
      </w:pPr>
      <w:r>
        <w:rPr>
          <w:rFonts w:hint="eastAsia" w:ascii="仿宋" w:hAnsi="仿宋" w:eastAsia="仿宋" w:cs="仿宋"/>
        </w:rPr>
        <w:t>八、合同履行时间、履行方式及履行地点</w:t>
      </w:r>
    </w:p>
    <w:p>
      <w:pPr>
        <w:pStyle w:val="3"/>
        <w:snapToGrid w:val="0"/>
        <w:spacing w:line="360" w:lineRule="auto"/>
        <w:ind w:firstLine="31680"/>
        <w:rPr>
          <w:rFonts w:ascii="仿宋" w:hAnsi="仿宋" w:eastAsia="仿宋" w:cs="仿宋"/>
        </w:rPr>
      </w:pPr>
      <w:r>
        <w:rPr>
          <w:rFonts w:ascii="仿宋" w:hAnsi="仿宋" w:eastAsia="仿宋" w:cs="仿宋"/>
        </w:rPr>
        <w:t xml:space="preserve">1. </w:t>
      </w:r>
      <w:r>
        <w:rPr>
          <w:rFonts w:hint="eastAsia" w:ascii="仿宋" w:hAnsi="仿宋" w:eastAsia="仿宋" w:cs="仿宋"/>
        </w:rPr>
        <w:t>履行时间：</w:t>
      </w:r>
    </w:p>
    <w:p>
      <w:pPr>
        <w:pStyle w:val="3"/>
        <w:snapToGrid w:val="0"/>
        <w:spacing w:line="360" w:lineRule="auto"/>
        <w:ind w:firstLine="31680"/>
        <w:rPr>
          <w:rFonts w:ascii="仿宋" w:hAnsi="仿宋" w:eastAsia="仿宋" w:cs="仿宋"/>
        </w:rPr>
      </w:pPr>
      <w:r>
        <w:rPr>
          <w:rFonts w:ascii="仿宋" w:hAnsi="仿宋" w:eastAsia="仿宋" w:cs="仿宋"/>
        </w:rPr>
        <w:t xml:space="preserve">2. </w:t>
      </w:r>
      <w:r>
        <w:rPr>
          <w:rFonts w:hint="eastAsia" w:ascii="仿宋" w:hAnsi="仿宋" w:eastAsia="仿宋" w:cs="仿宋"/>
        </w:rPr>
        <w:t>履行方式：</w:t>
      </w:r>
    </w:p>
    <w:p>
      <w:pPr>
        <w:pStyle w:val="3"/>
        <w:snapToGrid w:val="0"/>
        <w:spacing w:line="360" w:lineRule="auto"/>
        <w:ind w:firstLine="31680"/>
        <w:rPr>
          <w:rFonts w:ascii="仿宋" w:hAnsi="仿宋" w:eastAsia="仿宋" w:cs="仿宋"/>
        </w:rPr>
      </w:pPr>
      <w:r>
        <w:rPr>
          <w:rFonts w:ascii="仿宋" w:hAnsi="仿宋" w:eastAsia="仿宋" w:cs="仿宋"/>
        </w:rPr>
        <w:t xml:space="preserve">3. </w:t>
      </w:r>
      <w:r>
        <w:rPr>
          <w:rFonts w:hint="eastAsia" w:ascii="仿宋" w:hAnsi="仿宋" w:eastAsia="仿宋" w:cs="仿宋"/>
        </w:rPr>
        <w:t>履行地点：</w:t>
      </w:r>
    </w:p>
    <w:p>
      <w:pPr>
        <w:pStyle w:val="3"/>
        <w:snapToGrid w:val="0"/>
        <w:spacing w:line="360" w:lineRule="auto"/>
        <w:ind w:firstLine="31680"/>
        <w:rPr>
          <w:rFonts w:ascii="仿宋" w:hAnsi="仿宋" w:eastAsia="仿宋" w:cs="仿宋"/>
        </w:rPr>
      </w:pPr>
      <w:r>
        <w:rPr>
          <w:rFonts w:hint="eastAsia" w:ascii="仿宋" w:hAnsi="仿宋" w:eastAsia="仿宋" w:cs="仿宋"/>
        </w:rPr>
        <w:t>九、款项支付</w:t>
      </w:r>
    </w:p>
    <w:p>
      <w:pPr>
        <w:pStyle w:val="3"/>
        <w:snapToGrid w:val="0"/>
        <w:spacing w:line="360" w:lineRule="auto"/>
        <w:ind w:firstLine="31680"/>
        <w:rPr>
          <w:rFonts w:ascii="仿宋" w:hAnsi="仿宋" w:eastAsia="仿宋" w:cs="仿宋"/>
        </w:rPr>
      </w:pPr>
      <w:r>
        <w:rPr>
          <w:rFonts w:ascii="仿宋" w:hAnsi="仿宋" w:eastAsia="仿宋" w:cs="仿宋"/>
        </w:rPr>
        <w:t>1.</w:t>
      </w:r>
      <w:r>
        <w:rPr>
          <w:rFonts w:hint="eastAsia" w:ascii="仿宋" w:hAnsi="仿宋" w:eastAsia="仿宋" w:cs="仿宋"/>
        </w:rPr>
        <w:t>付款方式：</w:t>
      </w:r>
    </w:p>
    <w:p>
      <w:pPr>
        <w:pStyle w:val="3"/>
        <w:snapToGrid w:val="0"/>
        <w:spacing w:line="360" w:lineRule="auto"/>
        <w:ind w:firstLine="31680"/>
        <w:rPr>
          <w:rFonts w:ascii="仿宋" w:hAnsi="仿宋" w:eastAsia="仿宋" w:cs="仿宋"/>
        </w:rPr>
      </w:pPr>
      <w:r>
        <w:rPr>
          <w:rFonts w:ascii="仿宋" w:hAnsi="仿宋" w:eastAsia="仿宋" w:cs="仿宋"/>
        </w:rPr>
        <w:t>2.</w:t>
      </w:r>
      <w:r>
        <w:rPr>
          <w:rFonts w:hint="eastAsia" w:ascii="仿宋" w:hAnsi="仿宋" w:eastAsia="仿宋" w:cs="仿宋"/>
        </w:rPr>
        <w:t>合同履行完毕，需方根据合同进行验收，验收合格后供应商按财政结算要求办理货款结算手续。</w:t>
      </w:r>
    </w:p>
    <w:p>
      <w:pPr>
        <w:pStyle w:val="3"/>
        <w:snapToGrid w:val="0"/>
        <w:spacing w:line="360" w:lineRule="auto"/>
        <w:ind w:firstLine="31680"/>
        <w:rPr>
          <w:rFonts w:ascii="仿宋" w:hAnsi="仿宋" w:eastAsia="仿宋" w:cs="仿宋"/>
        </w:rPr>
      </w:pPr>
      <w:r>
        <w:rPr>
          <w:rFonts w:hint="eastAsia" w:ascii="仿宋" w:hAnsi="仿宋" w:eastAsia="仿宋" w:cs="仿宋"/>
        </w:rPr>
        <w:t>十、税费</w:t>
      </w:r>
    </w:p>
    <w:p>
      <w:pPr>
        <w:pStyle w:val="3"/>
        <w:snapToGrid w:val="0"/>
        <w:spacing w:line="360" w:lineRule="auto"/>
        <w:ind w:firstLine="31680"/>
        <w:rPr>
          <w:rFonts w:ascii="仿宋" w:hAnsi="仿宋" w:eastAsia="仿宋" w:cs="仿宋"/>
        </w:rPr>
      </w:pPr>
      <w:r>
        <w:rPr>
          <w:rFonts w:hint="eastAsia" w:ascii="仿宋" w:hAnsi="仿宋" w:eastAsia="仿宋" w:cs="仿宋"/>
        </w:rPr>
        <w:t>本合同执行中相关的一切税费均由乙方负担。</w:t>
      </w:r>
    </w:p>
    <w:p>
      <w:pPr>
        <w:pStyle w:val="3"/>
        <w:snapToGrid w:val="0"/>
        <w:spacing w:line="360" w:lineRule="auto"/>
        <w:ind w:firstLine="31680"/>
        <w:rPr>
          <w:rFonts w:ascii="仿宋" w:hAnsi="仿宋" w:eastAsia="仿宋" w:cs="仿宋"/>
        </w:rPr>
      </w:pPr>
      <w:r>
        <w:rPr>
          <w:rFonts w:hint="eastAsia" w:ascii="仿宋" w:hAnsi="仿宋" w:eastAsia="仿宋" w:cs="仿宋"/>
        </w:rPr>
        <w:t>十一、质量保证及后续服务</w:t>
      </w:r>
    </w:p>
    <w:p>
      <w:pPr>
        <w:pStyle w:val="3"/>
        <w:snapToGrid w:val="0"/>
        <w:spacing w:line="360" w:lineRule="auto"/>
        <w:ind w:firstLine="31680"/>
        <w:rPr>
          <w:rFonts w:ascii="仿宋" w:hAnsi="仿宋" w:eastAsia="仿宋" w:cs="仿宋"/>
        </w:rPr>
      </w:pPr>
      <w:r>
        <w:rPr>
          <w:rFonts w:ascii="仿宋" w:hAnsi="仿宋" w:eastAsia="仿宋" w:cs="仿宋"/>
        </w:rPr>
        <w:t xml:space="preserve">1. </w:t>
      </w:r>
      <w:r>
        <w:rPr>
          <w:rFonts w:hint="eastAsia" w:ascii="仿宋" w:hAnsi="仿宋" w:eastAsia="仿宋" w:cs="仿宋"/>
        </w:rPr>
        <w:t>乙方应按招标文件规定向甲方提供服务。</w:t>
      </w:r>
    </w:p>
    <w:p>
      <w:pPr>
        <w:pStyle w:val="3"/>
        <w:snapToGrid w:val="0"/>
        <w:spacing w:line="360" w:lineRule="auto"/>
        <w:ind w:firstLine="31680"/>
        <w:rPr>
          <w:rFonts w:ascii="仿宋" w:hAnsi="仿宋" w:eastAsia="仿宋" w:cs="仿宋"/>
        </w:rPr>
      </w:pPr>
      <w:r>
        <w:rPr>
          <w:rFonts w:ascii="仿宋" w:hAnsi="仿宋" w:eastAsia="仿宋" w:cs="仿宋"/>
        </w:rPr>
        <w:t xml:space="preserve">2. </w:t>
      </w:r>
      <w:r>
        <w:rPr>
          <w:rFonts w:hint="eastAsia" w:ascii="仿宋" w:hAnsi="仿宋" w:eastAsia="仿宋" w:cs="仿宋"/>
        </w:rPr>
        <w:t>乙方提供的服务成果在服务质量保证期内发生故障，乙方应负责免费提供后续服务。对达不到要求者，根据实际情况，经双方协商，可按以下办法处理：</w:t>
      </w:r>
    </w:p>
    <w:p>
      <w:pPr>
        <w:pStyle w:val="3"/>
        <w:snapToGrid w:val="0"/>
        <w:spacing w:line="360" w:lineRule="auto"/>
        <w:ind w:firstLine="31680"/>
        <w:rPr>
          <w:rFonts w:ascii="仿宋" w:hAnsi="仿宋" w:eastAsia="仿宋" w:cs="仿宋"/>
        </w:rPr>
      </w:pPr>
      <w:r>
        <w:rPr>
          <w:rFonts w:hint="eastAsia" w:ascii="仿宋" w:hAnsi="仿宋" w:eastAsia="仿宋" w:cs="仿宋"/>
        </w:rPr>
        <w:t>⑴重做：由乙方承担所发生的全部费用。</w:t>
      </w:r>
    </w:p>
    <w:p>
      <w:pPr>
        <w:pStyle w:val="3"/>
        <w:snapToGrid w:val="0"/>
        <w:spacing w:line="360" w:lineRule="auto"/>
        <w:ind w:firstLine="31680"/>
        <w:rPr>
          <w:rFonts w:ascii="仿宋" w:hAnsi="仿宋" w:eastAsia="仿宋" w:cs="仿宋"/>
        </w:rPr>
      </w:pPr>
      <w:r>
        <w:rPr>
          <w:rFonts w:hint="eastAsia" w:ascii="仿宋" w:hAnsi="仿宋" w:eastAsia="仿宋" w:cs="仿宋"/>
        </w:rPr>
        <w:t>⑵贬值处理：由甲乙双方合议定价。</w:t>
      </w:r>
    </w:p>
    <w:p>
      <w:pPr>
        <w:pStyle w:val="3"/>
        <w:snapToGrid w:val="0"/>
        <w:spacing w:line="360" w:lineRule="auto"/>
        <w:ind w:firstLine="31680"/>
        <w:rPr>
          <w:rFonts w:ascii="仿宋" w:hAnsi="仿宋" w:eastAsia="仿宋" w:cs="仿宋"/>
        </w:rPr>
      </w:pPr>
      <w:r>
        <w:rPr>
          <w:rFonts w:hint="eastAsia" w:ascii="仿宋" w:hAnsi="仿宋" w:eastAsia="仿宋" w:cs="仿宋"/>
        </w:rPr>
        <w:t>⑶解除合同。</w:t>
      </w:r>
    </w:p>
    <w:p>
      <w:pPr>
        <w:pStyle w:val="3"/>
        <w:snapToGrid w:val="0"/>
        <w:spacing w:line="360" w:lineRule="auto"/>
        <w:ind w:firstLine="31680"/>
        <w:rPr>
          <w:rFonts w:ascii="仿宋" w:hAnsi="仿宋" w:eastAsia="仿宋" w:cs="仿宋"/>
        </w:rPr>
      </w:pPr>
      <w:r>
        <w:rPr>
          <w:rFonts w:ascii="仿宋" w:hAnsi="仿宋" w:eastAsia="仿宋" w:cs="仿宋"/>
        </w:rPr>
        <w:t xml:space="preserve">3. </w:t>
      </w:r>
      <w:r>
        <w:rPr>
          <w:rFonts w:hint="eastAsia" w:ascii="仿宋" w:hAnsi="仿宋" w:eastAsia="仿宋" w:cs="仿宋"/>
        </w:rPr>
        <w:t>如在使用过程中发生问题，乙方在接到甲方通知后在小时内到达甲方现场。</w:t>
      </w:r>
    </w:p>
    <w:p>
      <w:pPr>
        <w:pStyle w:val="3"/>
        <w:snapToGrid w:val="0"/>
        <w:spacing w:line="360" w:lineRule="auto"/>
        <w:ind w:firstLine="31680"/>
        <w:rPr>
          <w:rFonts w:ascii="仿宋" w:hAnsi="仿宋" w:eastAsia="仿宋" w:cs="仿宋"/>
        </w:rPr>
      </w:pPr>
      <w:r>
        <w:rPr>
          <w:rFonts w:ascii="仿宋" w:hAnsi="仿宋" w:eastAsia="仿宋" w:cs="仿宋"/>
        </w:rPr>
        <w:t>4.</w:t>
      </w:r>
      <w:r>
        <w:rPr>
          <w:rFonts w:hint="eastAsia" w:ascii="仿宋" w:hAnsi="仿宋" w:eastAsia="仿宋" w:cs="仿宋"/>
        </w:rPr>
        <w:t>在服务质量保证期内，乙方应对出现的质量及安全问题负责处理解决并承担一切费用。</w:t>
      </w:r>
    </w:p>
    <w:p>
      <w:pPr>
        <w:pStyle w:val="3"/>
        <w:snapToGrid w:val="0"/>
        <w:spacing w:line="360" w:lineRule="auto"/>
        <w:ind w:firstLine="31680"/>
        <w:rPr>
          <w:rFonts w:ascii="仿宋" w:hAnsi="仿宋" w:eastAsia="仿宋" w:cs="仿宋"/>
        </w:rPr>
      </w:pPr>
      <w:r>
        <w:rPr>
          <w:rFonts w:hint="eastAsia" w:ascii="仿宋" w:hAnsi="仿宋" w:eastAsia="仿宋" w:cs="仿宋"/>
        </w:rPr>
        <w:t>十二、违约责任</w:t>
      </w:r>
    </w:p>
    <w:p>
      <w:pPr>
        <w:pStyle w:val="3"/>
        <w:snapToGrid w:val="0"/>
        <w:spacing w:line="360" w:lineRule="auto"/>
        <w:ind w:firstLine="31680"/>
        <w:rPr>
          <w:rFonts w:ascii="仿宋" w:hAnsi="仿宋" w:eastAsia="仿宋" w:cs="仿宋"/>
        </w:rPr>
      </w:pPr>
      <w:r>
        <w:rPr>
          <w:rFonts w:ascii="仿宋" w:hAnsi="仿宋" w:eastAsia="仿宋" w:cs="仿宋"/>
        </w:rPr>
        <w:t>1.</w:t>
      </w:r>
      <w:r>
        <w:rPr>
          <w:rFonts w:hint="eastAsia" w:ascii="仿宋" w:hAnsi="仿宋" w:eastAsia="仿宋" w:cs="仿宋"/>
        </w:rPr>
        <w:t>甲方无正当理由拒绝接收服务的，甲方向乙方偿付合同款项百分之</w:t>
      </w:r>
      <w:r>
        <w:rPr>
          <w:rFonts w:ascii="仿宋" w:hAnsi="仿宋" w:eastAsia="仿宋" w:cs="仿宋"/>
        </w:rPr>
        <w:t xml:space="preserve"> </w:t>
      </w:r>
      <w:r>
        <w:rPr>
          <w:rFonts w:hint="eastAsia" w:ascii="仿宋" w:hAnsi="仿宋" w:eastAsia="仿宋" w:cs="仿宋"/>
        </w:rPr>
        <w:t>五</w:t>
      </w:r>
      <w:r>
        <w:rPr>
          <w:rFonts w:ascii="仿宋" w:hAnsi="仿宋" w:eastAsia="仿宋" w:cs="仿宋"/>
        </w:rPr>
        <w:t xml:space="preserve"> </w:t>
      </w:r>
      <w:r>
        <w:rPr>
          <w:rFonts w:hint="eastAsia" w:ascii="仿宋" w:hAnsi="仿宋" w:eastAsia="仿宋" w:cs="仿宋"/>
        </w:rPr>
        <w:t>作为违约金。</w:t>
      </w:r>
    </w:p>
    <w:p>
      <w:pPr>
        <w:pStyle w:val="3"/>
        <w:snapToGrid w:val="0"/>
        <w:spacing w:line="360" w:lineRule="auto"/>
        <w:ind w:firstLine="31680"/>
        <w:rPr>
          <w:rFonts w:ascii="仿宋" w:hAnsi="仿宋" w:eastAsia="仿宋" w:cs="仿宋"/>
        </w:rPr>
      </w:pPr>
      <w:r>
        <w:rPr>
          <w:rFonts w:ascii="仿宋" w:hAnsi="仿宋" w:eastAsia="仿宋" w:cs="仿宋"/>
        </w:rPr>
        <w:t>2.</w:t>
      </w:r>
      <w:r>
        <w:rPr>
          <w:rFonts w:hint="eastAsia" w:ascii="仿宋" w:hAnsi="仿宋" w:eastAsia="仿宋" w:cs="仿宋"/>
        </w:rPr>
        <w:t>甲方无故逾期验收和办理款项支付手续的，甲方应按逾期付款总额每日万分之</w:t>
      </w:r>
      <w:r>
        <w:rPr>
          <w:rFonts w:ascii="仿宋" w:hAnsi="仿宋" w:eastAsia="仿宋" w:cs="仿宋"/>
        </w:rPr>
        <w:t xml:space="preserve"> </w:t>
      </w:r>
      <w:r>
        <w:rPr>
          <w:rFonts w:hint="eastAsia" w:ascii="仿宋" w:hAnsi="仿宋" w:eastAsia="仿宋" w:cs="仿宋"/>
        </w:rPr>
        <w:t>五向乙方支付违约金。</w:t>
      </w:r>
    </w:p>
    <w:p>
      <w:pPr>
        <w:pStyle w:val="3"/>
        <w:snapToGrid w:val="0"/>
        <w:spacing w:line="360" w:lineRule="auto"/>
        <w:ind w:firstLine="31680"/>
        <w:rPr>
          <w:rFonts w:ascii="仿宋" w:hAnsi="仿宋" w:eastAsia="仿宋" w:cs="仿宋"/>
        </w:rPr>
      </w:pPr>
      <w:r>
        <w:rPr>
          <w:rFonts w:ascii="仿宋" w:hAnsi="仿宋" w:eastAsia="仿宋" w:cs="仿宋"/>
        </w:rPr>
        <w:t>3.</w:t>
      </w:r>
      <w:r>
        <w:rPr>
          <w:rFonts w:hint="eastAsia" w:ascii="仿宋" w:hAnsi="仿宋" w:eastAsia="仿宋" w:cs="仿宋"/>
        </w:rPr>
        <w:t>乙方未能如期提供服务的，每日向甲方支付合同款项的千分之</w:t>
      </w:r>
      <w:r>
        <w:rPr>
          <w:rFonts w:ascii="仿宋" w:hAnsi="仿宋" w:eastAsia="仿宋" w:cs="仿宋"/>
        </w:rPr>
        <w:t xml:space="preserve"> </w:t>
      </w:r>
      <w:r>
        <w:rPr>
          <w:rFonts w:hint="eastAsia" w:ascii="仿宋" w:hAnsi="仿宋" w:eastAsia="仿宋" w:cs="仿宋"/>
        </w:rPr>
        <w:t>六</w:t>
      </w:r>
      <w:r>
        <w:rPr>
          <w:rFonts w:ascii="仿宋" w:hAnsi="仿宋" w:eastAsia="仿宋" w:cs="仿宋"/>
        </w:rPr>
        <w:t xml:space="preserve"> </w:t>
      </w:r>
      <w:r>
        <w:rPr>
          <w:rFonts w:hint="eastAsia" w:ascii="仿宋" w:hAnsi="仿宋" w:eastAsia="仿宋" w:cs="仿宋"/>
        </w:rPr>
        <w:t>作为违约金。乙方超过约定日期</w:t>
      </w:r>
      <w:r>
        <w:rPr>
          <w:rFonts w:ascii="仿宋" w:hAnsi="仿宋" w:eastAsia="仿宋" w:cs="仿宋"/>
        </w:rPr>
        <w:t>10</w:t>
      </w:r>
      <w:r>
        <w:rPr>
          <w:rFonts w:hint="eastAsia" w:ascii="仿宋" w:hAnsi="仿宋" w:eastAsia="仿宋" w:cs="仿宋"/>
        </w:rPr>
        <w:t>个工作日仍不能提供服务的，甲方可解除本合同，不予退还履约保证金，如造成甲方损失超过履约保证金的，超出部分由乙方继续承担赔偿责任。</w:t>
      </w:r>
    </w:p>
    <w:p>
      <w:pPr>
        <w:pStyle w:val="3"/>
        <w:snapToGrid w:val="0"/>
        <w:spacing w:line="360" w:lineRule="auto"/>
        <w:ind w:firstLine="31680"/>
        <w:rPr>
          <w:rFonts w:ascii="仿宋" w:hAnsi="仿宋" w:eastAsia="仿宋" w:cs="仿宋"/>
        </w:rPr>
      </w:pPr>
      <w:r>
        <w:rPr>
          <w:rFonts w:ascii="仿宋" w:hAnsi="仿宋" w:eastAsia="仿宋" w:cs="仿宋"/>
        </w:rPr>
        <w:t>4.</w:t>
      </w:r>
      <w:r>
        <w:rPr>
          <w:rFonts w:hint="eastAsia" w:ascii="仿宋" w:hAnsi="仿宋" w:eastAsia="仿宋" w:cs="仿宋"/>
        </w:rPr>
        <w:t>供方在服务项目验收合格之日起保修期内违反本合同有关承诺保证的，损失由乙方承担赔偿。</w:t>
      </w:r>
    </w:p>
    <w:p>
      <w:pPr>
        <w:pStyle w:val="3"/>
        <w:snapToGrid w:val="0"/>
        <w:spacing w:line="360" w:lineRule="auto"/>
        <w:ind w:firstLine="31680"/>
        <w:rPr>
          <w:rFonts w:ascii="仿宋" w:hAnsi="仿宋" w:eastAsia="仿宋" w:cs="仿宋"/>
        </w:rPr>
      </w:pPr>
      <w:r>
        <w:rPr>
          <w:rFonts w:ascii="仿宋" w:hAnsi="仿宋" w:eastAsia="仿宋" w:cs="仿宋"/>
        </w:rPr>
        <w:t>5.</w:t>
      </w:r>
      <w:r>
        <w:rPr>
          <w:rFonts w:hint="eastAsia" w:ascii="仿宋" w:hAnsi="仿宋" w:eastAsia="仿宋" w:cs="仿宋"/>
        </w:rPr>
        <w:t>如发现乙方违反招投标文件和合同的有关规定，甲方有权根据约定和《杭州市政府采购供应商合同履行和售后服务考核暂行办法》，对乙方进行处罚，并有权提前终止合同。</w:t>
      </w:r>
    </w:p>
    <w:p>
      <w:pPr>
        <w:pStyle w:val="3"/>
        <w:snapToGrid w:val="0"/>
        <w:spacing w:line="360" w:lineRule="auto"/>
        <w:ind w:firstLine="31680"/>
        <w:rPr>
          <w:rFonts w:ascii="仿宋" w:hAnsi="仿宋" w:eastAsia="仿宋" w:cs="仿宋"/>
        </w:rPr>
      </w:pPr>
      <w:r>
        <w:rPr>
          <w:rFonts w:hint="eastAsia" w:ascii="仿宋" w:hAnsi="仿宋" w:eastAsia="仿宋" w:cs="仿宋"/>
        </w:rPr>
        <w:t>十三、争议的解决</w:t>
      </w:r>
    </w:p>
    <w:p>
      <w:pPr>
        <w:pStyle w:val="3"/>
        <w:snapToGrid w:val="0"/>
        <w:spacing w:line="360" w:lineRule="auto"/>
        <w:ind w:firstLine="31680"/>
        <w:rPr>
          <w:rFonts w:ascii="仿宋" w:hAnsi="仿宋" w:eastAsia="仿宋" w:cs="仿宋"/>
        </w:rPr>
      </w:pPr>
      <w:r>
        <w:rPr>
          <w:rFonts w:hint="eastAsia" w:ascii="仿宋" w:hAnsi="仿宋" w:eastAsia="仿宋" w:cs="仿宋"/>
        </w:rPr>
        <w:t>因本合同引起的或与本合同有关的任何争议，合同双方应首先通过协商解决，达成书面协议，如协商不成，可选择下列第</w:t>
      </w:r>
      <w:r>
        <w:rPr>
          <w:rFonts w:ascii="仿宋" w:hAnsi="仿宋" w:eastAsia="仿宋" w:cs="仿宋"/>
        </w:rPr>
        <w:t xml:space="preserve">      </w:t>
      </w:r>
      <w:r>
        <w:rPr>
          <w:rFonts w:hint="eastAsia" w:ascii="仿宋" w:hAnsi="仿宋" w:eastAsia="仿宋" w:cs="仿宋"/>
        </w:rPr>
        <w:t>种方式解决。</w:t>
      </w:r>
    </w:p>
    <w:p>
      <w:pPr>
        <w:pStyle w:val="3"/>
        <w:snapToGrid w:val="0"/>
        <w:spacing w:line="360" w:lineRule="auto"/>
        <w:ind w:firstLine="31680"/>
        <w:rPr>
          <w:rFonts w:ascii="仿宋" w:hAnsi="仿宋" w:eastAsia="仿宋" w:cs="仿宋"/>
        </w:rPr>
      </w:pPr>
      <w:r>
        <w:rPr>
          <w:rFonts w:hint="eastAsia" w:ascii="仿宋" w:hAnsi="仿宋" w:eastAsia="仿宋" w:cs="仿宋"/>
        </w:rPr>
        <w:t>（</w:t>
      </w:r>
      <w:r>
        <w:rPr>
          <w:rFonts w:ascii="仿宋" w:hAnsi="仿宋" w:eastAsia="仿宋" w:cs="仿宋"/>
        </w:rPr>
        <w:t>1</w:t>
      </w:r>
      <w:r>
        <w:rPr>
          <w:rFonts w:hint="eastAsia" w:ascii="仿宋" w:hAnsi="仿宋" w:eastAsia="仿宋" w:cs="仿宋"/>
        </w:rPr>
        <w:t>）提请杭州仲裁委员会按照该会仲裁规则进行仲裁，仲裁裁决是终局的，对合同双方均有约束力。</w:t>
      </w:r>
    </w:p>
    <w:p>
      <w:pPr>
        <w:pStyle w:val="3"/>
        <w:snapToGrid w:val="0"/>
        <w:spacing w:line="360" w:lineRule="auto"/>
        <w:ind w:firstLine="31680"/>
        <w:rPr>
          <w:rFonts w:ascii="仿宋" w:hAnsi="仿宋" w:eastAsia="仿宋" w:cs="仿宋"/>
        </w:rPr>
      </w:pPr>
      <w:r>
        <w:rPr>
          <w:rFonts w:hint="eastAsia" w:ascii="仿宋" w:hAnsi="仿宋" w:eastAsia="仿宋" w:cs="仿宋"/>
        </w:rPr>
        <w:t>（</w:t>
      </w:r>
      <w:r>
        <w:rPr>
          <w:rFonts w:ascii="仿宋" w:hAnsi="仿宋" w:eastAsia="仿宋" w:cs="仿宋"/>
        </w:rPr>
        <w:t>2</w:t>
      </w:r>
      <w:r>
        <w:rPr>
          <w:rFonts w:hint="eastAsia" w:ascii="仿宋" w:hAnsi="仿宋" w:eastAsia="仿宋" w:cs="仿宋"/>
        </w:rPr>
        <w:t>）向有管辖权的人民法院提起诉讼。</w:t>
      </w:r>
    </w:p>
    <w:p>
      <w:pPr>
        <w:pStyle w:val="3"/>
        <w:snapToGrid w:val="0"/>
        <w:spacing w:line="360" w:lineRule="auto"/>
        <w:ind w:firstLine="31680"/>
        <w:rPr>
          <w:rFonts w:ascii="仿宋" w:hAnsi="仿宋" w:eastAsia="仿宋" w:cs="仿宋"/>
        </w:rPr>
      </w:pPr>
      <w:r>
        <w:rPr>
          <w:rFonts w:hint="eastAsia" w:ascii="仿宋" w:hAnsi="仿宋" w:eastAsia="仿宋" w:cs="仿宋"/>
        </w:rPr>
        <w:t>十四、合同生效</w:t>
      </w:r>
    </w:p>
    <w:p>
      <w:pPr>
        <w:pStyle w:val="3"/>
        <w:snapToGrid w:val="0"/>
        <w:spacing w:line="360" w:lineRule="auto"/>
        <w:ind w:firstLine="31680"/>
        <w:rPr>
          <w:rFonts w:ascii="仿宋" w:hAnsi="仿宋" w:eastAsia="仿宋" w:cs="仿宋"/>
        </w:rPr>
      </w:pPr>
      <w:r>
        <w:rPr>
          <w:rFonts w:ascii="仿宋" w:hAnsi="仿宋" w:eastAsia="仿宋" w:cs="仿宋"/>
        </w:rPr>
        <w:t>1.</w:t>
      </w:r>
      <w:r>
        <w:rPr>
          <w:rFonts w:hint="eastAsia" w:ascii="仿宋" w:hAnsi="仿宋" w:eastAsia="仿宋" w:cs="仿宋"/>
        </w:rPr>
        <w:t>中标方持中标通知书作为与需方签订合同的凭证。</w:t>
      </w:r>
    </w:p>
    <w:p>
      <w:pPr>
        <w:pStyle w:val="3"/>
        <w:snapToGrid w:val="0"/>
        <w:spacing w:line="360" w:lineRule="auto"/>
        <w:ind w:firstLine="31680"/>
        <w:rPr>
          <w:rFonts w:ascii="仿宋" w:hAnsi="仿宋" w:eastAsia="仿宋" w:cs="仿宋"/>
        </w:rPr>
      </w:pPr>
      <w:r>
        <w:rPr>
          <w:rFonts w:ascii="仿宋" w:hAnsi="仿宋" w:eastAsia="仿宋" w:cs="仿宋"/>
        </w:rPr>
        <w:t>2.</w:t>
      </w:r>
      <w:r>
        <w:rPr>
          <w:rFonts w:hint="eastAsia" w:ascii="仿宋" w:hAnsi="仿宋" w:eastAsia="仿宋" w:cs="仿宋"/>
        </w:rPr>
        <w:t>本合同经需、供双方法定代表人（符合浙财采监【</w:t>
      </w:r>
      <w:r>
        <w:rPr>
          <w:rFonts w:ascii="仿宋" w:hAnsi="仿宋" w:eastAsia="仿宋" w:cs="仿宋"/>
        </w:rPr>
        <w:t>2013</w:t>
      </w:r>
      <w:r>
        <w:rPr>
          <w:rFonts w:hint="eastAsia" w:ascii="仿宋" w:hAnsi="仿宋" w:eastAsia="仿宋" w:cs="仿宋"/>
        </w:rPr>
        <w:t>】</w:t>
      </w:r>
      <w:r>
        <w:rPr>
          <w:rFonts w:ascii="仿宋" w:hAnsi="仿宋" w:eastAsia="仿宋" w:cs="仿宋"/>
        </w:rPr>
        <w:t>24</w:t>
      </w:r>
      <w:r>
        <w:rPr>
          <w:rFonts w:hint="eastAsia" w:ascii="仿宋" w:hAnsi="仿宋" w:eastAsia="仿宋" w:cs="仿宋"/>
        </w:rPr>
        <w:t>号第六条规定的为负责人）或其授权委托人签字并加盖单位公章后生效。</w:t>
      </w:r>
    </w:p>
    <w:p>
      <w:pPr>
        <w:pStyle w:val="3"/>
        <w:snapToGrid w:val="0"/>
        <w:spacing w:line="360" w:lineRule="auto"/>
        <w:ind w:firstLine="31680"/>
        <w:rPr>
          <w:rFonts w:ascii="仿宋" w:hAnsi="仿宋" w:eastAsia="仿宋" w:cs="仿宋"/>
        </w:rPr>
      </w:pPr>
      <w:r>
        <w:rPr>
          <w:rFonts w:hint="eastAsia" w:ascii="仿宋" w:hAnsi="仿宋" w:eastAsia="仿宋" w:cs="仿宋"/>
        </w:rPr>
        <w:t>需方（盖章）：</w:t>
      </w:r>
      <w:r>
        <w:rPr>
          <w:rFonts w:ascii="仿宋" w:hAnsi="仿宋" w:eastAsia="仿宋" w:cs="仿宋"/>
        </w:rPr>
        <w:t xml:space="preserve">                      </w:t>
      </w:r>
      <w:r>
        <w:rPr>
          <w:rFonts w:hint="eastAsia" w:ascii="仿宋" w:hAnsi="仿宋" w:eastAsia="仿宋" w:cs="仿宋"/>
        </w:rPr>
        <w:t>供方（盖章）：</w:t>
      </w:r>
    </w:p>
    <w:p>
      <w:pPr>
        <w:pStyle w:val="3"/>
        <w:snapToGrid w:val="0"/>
        <w:spacing w:line="360" w:lineRule="auto"/>
        <w:ind w:firstLine="31680"/>
        <w:rPr>
          <w:rFonts w:ascii="仿宋" w:hAnsi="仿宋" w:eastAsia="仿宋" w:cs="仿宋"/>
        </w:rPr>
      </w:pPr>
      <w:r>
        <w:rPr>
          <w:rFonts w:hint="eastAsia" w:ascii="仿宋" w:hAnsi="仿宋" w:eastAsia="仿宋" w:cs="仿宋"/>
        </w:rPr>
        <w:t>地址：</w:t>
      </w:r>
      <w:r>
        <w:rPr>
          <w:rFonts w:ascii="仿宋" w:hAnsi="仿宋" w:eastAsia="仿宋" w:cs="仿宋"/>
        </w:rPr>
        <w:t xml:space="preserve">                             </w:t>
      </w:r>
      <w:r>
        <w:rPr>
          <w:rFonts w:hint="eastAsia" w:ascii="仿宋" w:hAnsi="仿宋" w:eastAsia="仿宋" w:cs="仿宋"/>
        </w:rPr>
        <w:t>地址：</w:t>
      </w:r>
    </w:p>
    <w:p>
      <w:pPr>
        <w:pStyle w:val="3"/>
        <w:snapToGrid w:val="0"/>
        <w:spacing w:line="360" w:lineRule="auto"/>
        <w:ind w:firstLine="31680"/>
        <w:rPr>
          <w:rFonts w:ascii="仿宋" w:hAnsi="仿宋" w:eastAsia="仿宋" w:cs="仿宋"/>
        </w:rPr>
      </w:pPr>
      <w:r>
        <w:rPr>
          <w:rFonts w:hint="eastAsia" w:ascii="仿宋" w:hAnsi="仿宋" w:eastAsia="仿宋" w:cs="仿宋"/>
        </w:rPr>
        <w:t>法定代表人（或委托代理人）签名：</w:t>
      </w:r>
      <w:r>
        <w:rPr>
          <w:rFonts w:ascii="仿宋" w:hAnsi="仿宋" w:eastAsia="仿宋" w:cs="仿宋"/>
        </w:rPr>
        <w:t xml:space="preserve">   </w:t>
      </w:r>
      <w:r>
        <w:rPr>
          <w:rFonts w:hint="eastAsia" w:ascii="仿宋" w:hAnsi="仿宋" w:eastAsia="仿宋" w:cs="仿宋"/>
        </w:rPr>
        <w:t>法定代表人（或委托代理人）签名：</w:t>
      </w:r>
    </w:p>
    <w:p>
      <w:pPr>
        <w:pStyle w:val="3"/>
        <w:snapToGrid w:val="0"/>
        <w:spacing w:line="360" w:lineRule="auto"/>
        <w:ind w:firstLine="31680"/>
        <w:rPr>
          <w:rFonts w:ascii="仿宋" w:hAnsi="仿宋" w:eastAsia="仿宋" w:cs="仿宋"/>
        </w:rPr>
      </w:pPr>
      <w:r>
        <w:rPr>
          <w:rFonts w:hint="eastAsia" w:ascii="仿宋" w:hAnsi="仿宋" w:eastAsia="仿宋" w:cs="仿宋"/>
        </w:rPr>
        <w:t>联系电话：</w:t>
      </w:r>
      <w:r>
        <w:rPr>
          <w:rFonts w:ascii="仿宋" w:hAnsi="仿宋" w:eastAsia="仿宋" w:cs="仿宋"/>
        </w:rPr>
        <w:t xml:space="preserve">                         </w:t>
      </w:r>
      <w:r>
        <w:rPr>
          <w:rFonts w:hint="eastAsia" w:ascii="仿宋" w:hAnsi="仿宋" w:eastAsia="仿宋" w:cs="仿宋"/>
        </w:rPr>
        <w:t>联系电话：</w:t>
      </w:r>
    </w:p>
    <w:p>
      <w:pPr>
        <w:pStyle w:val="3"/>
        <w:snapToGrid w:val="0"/>
        <w:spacing w:line="360" w:lineRule="auto"/>
        <w:ind w:firstLine="31680"/>
        <w:rPr>
          <w:rFonts w:ascii="仿宋" w:hAnsi="仿宋" w:eastAsia="仿宋" w:cs="仿宋"/>
        </w:rPr>
      </w:pPr>
      <w:r>
        <w:rPr>
          <w:rFonts w:hint="eastAsia" w:ascii="仿宋" w:hAnsi="仿宋" w:eastAsia="仿宋" w:cs="仿宋"/>
        </w:rPr>
        <w:t>邮政编码：</w:t>
      </w:r>
      <w:r>
        <w:rPr>
          <w:rFonts w:ascii="仿宋" w:hAnsi="仿宋" w:eastAsia="仿宋" w:cs="仿宋"/>
        </w:rPr>
        <w:t xml:space="preserve">                         </w:t>
      </w:r>
      <w:r>
        <w:rPr>
          <w:rFonts w:hint="eastAsia" w:ascii="仿宋" w:hAnsi="仿宋" w:eastAsia="仿宋" w:cs="仿宋"/>
        </w:rPr>
        <w:t>邮政编码：</w:t>
      </w:r>
    </w:p>
    <w:p>
      <w:pPr>
        <w:pStyle w:val="3"/>
        <w:snapToGrid w:val="0"/>
        <w:spacing w:line="360" w:lineRule="auto"/>
        <w:ind w:firstLine="31680"/>
        <w:rPr>
          <w:rFonts w:ascii="仿宋" w:hAnsi="仿宋" w:eastAsia="仿宋" w:cs="仿宋"/>
        </w:rPr>
      </w:pPr>
      <w:r>
        <w:rPr>
          <w:rFonts w:hint="eastAsia" w:ascii="仿宋" w:hAnsi="仿宋" w:eastAsia="仿宋" w:cs="仿宋"/>
        </w:rPr>
        <w:t>开户银行：</w:t>
      </w:r>
      <w:r>
        <w:rPr>
          <w:rFonts w:ascii="仿宋" w:hAnsi="仿宋" w:eastAsia="仿宋" w:cs="仿宋"/>
        </w:rPr>
        <w:t xml:space="preserve">                         </w:t>
      </w:r>
      <w:r>
        <w:rPr>
          <w:rFonts w:hint="eastAsia" w:ascii="仿宋" w:hAnsi="仿宋" w:eastAsia="仿宋" w:cs="仿宋"/>
        </w:rPr>
        <w:t>开户银行：</w:t>
      </w:r>
      <w:r>
        <w:rPr>
          <w:rFonts w:ascii="仿宋" w:hAnsi="仿宋" w:eastAsia="仿宋" w:cs="仿宋"/>
        </w:rPr>
        <w:t xml:space="preserve">  </w:t>
      </w:r>
      <w:r>
        <w:rPr>
          <w:rFonts w:hint="eastAsia" w:ascii="仿宋" w:hAnsi="仿宋" w:eastAsia="仿宋" w:cs="仿宋"/>
        </w:rPr>
        <w:t></w:t>
      </w:r>
      <w:r>
        <w:rPr>
          <w:rFonts w:ascii="仿宋" w:hAnsi="仿宋" w:eastAsia="仿宋" w:cs="仿宋"/>
        </w:rPr>
        <w:t xml:space="preserve">    </w:t>
      </w:r>
    </w:p>
    <w:p>
      <w:pPr>
        <w:pStyle w:val="3"/>
        <w:snapToGrid w:val="0"/>
        <w:spacing w:line="360" w:lineRule="auto"/>
        <w:ind w:firstLine="31680"/>
        <w:rPr>
          <w:rFonts w:ascii="仿宋" w:hAnsi="仿宋" w:eastAsia="仿宋"/>
          <w:sz w:val="24"/>
        </w:rPr>
      </w:pPr>
      <w:r>
        <w:rPr>
          <w:rFonts w:hint="eastAsia" w:ascii="仿宋" w:hAnsi="仿宋" w:eastAsia="仿宋" w:cs="仿宋"/>
        </w:rPr>
        <w:t>帐号：</w:t>
      </w:r>
      <w:r>
        <w:rPr>
          <w:rFonts w:ascii="仿宋" w:hAnsi="仿宋" w:eastAsia="仿宋" w:cs="仿宋"/>
        </w:rPr>
        <w:t xml:space="preserve">                             </w:t>
      </w:r>
      <w:r>
        <w:rPr>
          <w:rFonts w:hint="eastAsia" w:ascii="仿宋" w:hAnsi="仿宋" w:eastAsia="仿宋" w:cs="仿宋"/>
        </w:rPr>
        <w:t>帐号：</w:t>
      </w:r>
    </w:p>
    <w:p>
      <w:pPr>
        <w:rPr>
          <w:rFonts w:hint="eastAsia" w:ascii="仿宋" w:hAnsi="仿宋" w:eastAsia="仿宋" w:cs="仿宋_GB2312"/>
          <w:b/>
          <w:sz w:val="36"/>
          <w:szCs w:val="20"/>
        </w:rPr>
      </w:pPr>
      <w:r>
        <w:rPr>
          <w:rFonts w:hint="eastAsia" w:ascii="仿宋" w:hAnsi="仿宋" w:eastAsia="仿宋" w:cs="仿宋_GB2312"/>
          <w:b/>
          <w:sz w:val="36"/>
          <w:szCs w:val="20"/>
        </w:rPr>
        <w:br w:type="page"/>
      </w: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r>
        <w:rPr>
          <w:rFonts w:ascii="仿宋" w:hAnsi="仿宋" w:eastAsia="仿宋" w:cs="仿宋_GB2312"/>
          <w:b/>
          <w:sz w:val="36"/>
          <w:szCs w:val="20"/>
        </w:rPr>
        <w:t xml:space="preserve"> </w:t>
      </w:r>
      <w:bookmarkEnd w:id="393"/>
      <w:r>
        <w:rPr>
          <w:rFonts w:hint="eastAsia" w:ascii="仿宋" w:hAnsi="仿宋" w:eastAsia="仿宋" w:cs="仿宋_GB2312"/>
          <w:b/>
          <w:sz w:val="36"/>
          <w:szCs w:val="20"/>
        </w:rPr>
        <w:t>应提交的有关格式范例</w:t>
      </w:r>
    </w:p>
    <w:p>
      <w:pPr>
        <w:bidi w:val="0"/>
      </w:pPr>
    </w:p>
    <w:p>
      <w:pPr>
        <w:spacing w:line="360" w:lineRule="auto"/>
        <w:jc w:val="center"/>
        <w:outlineLvl w:val="9"/>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9"/>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9"/>
        <w:rPr>
          <w:rFonts w:ascii="仿宋_GB2312" w:hAnsi="仿宋" w:eastAsia="仿宋_GB2312" w:cs="仿宋_GB2312"/>
          <w:b/>
          <w:kern w:val="0"/>
          <w:sz w:val="36"/>
          <w:szCs w:val="36"/>
        </w:rPr>
      </w:pPr>
    </w:p>
    <w:p>
      <w:pPr>
        <w:snapToGrid w:val="0"/>
        <w:spacing w:line="360" w:lineRule="auto"/>
        <w:outlineLvl w:val="9"/>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outlineLvl w:val="9"/>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outlineLvl w:val="9"/>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outlineLvl w:val="9"/>
        <w:rPr>
          <w:rFonts w:ascii="仿宋_GB2312" w:hAnsi="仿宋" w:eastAsia="仿宋_GB2312" w:cs="仿宋_GB2312"/>
          <w:sz w:val="24"/>
        </w:rPr>
      </w:pPr>
    </w:p>
    <w:p>
      <w:pPr>
        <w:spacing w:line="360" w:lineRule="auto"/>
        <w:ind w:firstLine="480" w:firstLineChars="200"/>
        <w:outlineLvl w:val="9"/>
        <w:rPr>
          <w:rFonts w:ascii="仿宋_GB2312" w:hAnsi="仿宋" w:eastAsia="仿宋_GB2312" w:cs="仿宋_GB2312"/>
          <w:sz w:val="24"/>
        </w:rPr>
      </w:pPr>
    </w:p>
    <w:p>
      <w:pPr>
        <w:snapToGrid w:val="0"/>
        <w:spacing w:line="360" w:lineRule="auto"/>
        <w:ind w:right="480"/>
        <w:jc w:val="center"/>
        <w:outlineLvl w:val="9"/>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tabs>
          <w:tab w:val="left" w:pos="432"/>
        </w:tabs>
        <w:ind w:left="664" w:leftChars="316" w:firstLine="228" w:firstLineChars="95"/>
        <w:outlineLvl w:val="9"/>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bidi w:val="0"/>
      </w:pPr>
    </w:p>
    <w:p>
      <w:pPr>
        <w:bidi w:val="0"/>
      </w:pPr>
    </w:p>
    <w:p>
      <w:pPr>
        <w:bidi w:val="0"/>
      </w:pPr>
    </w:p>
    <w:p>
      <w:pPr>
        <w:bidi w:val="0"/>
      </w:pPr>
    </w:p>
    <w:p>
      <w:pPr>
        <w:bidi w:val="0"/>
      </w:pPr>
    </w:p>
    <w:p>
      <w:pPr>
        <w:bidi w:val="0"/>
      </w:pPr>
    </w:p>
    <w:p>
      <w:pPr>
        <w:bidi w:val="0"/>
      </w:pPr>
    </w:p>
    <w:p>
      <w:pPr>
        <w:bidi w:val="0"/>
      </w:pPr>
    </w:p>
    <w:p>
      <w:pPr>
        <w:bidi w:val="0"/>
        <w:rPr>
          <w:rFonts w:hint="eastAsia"/>
        </w:rPr>
      </w:pPr>
      <w:r>
        <w:rPr>
          <w:rFonts w:hint="eastAsia"/>
        </w:rPr>
        <w:br w:type="page"/>
      </w: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9"/>
        <w:rPr>
          <w:rFonts w:ascii="仿宋_GB2312" w:hAnsi="仿宋" w:eastAsia="仿宋_GB2312" w:cs="仿宋_GB2312"/>
          <w:b/>
          <w:kern w:val="0"/>
          <w:sz w:val="24"/>
        </w:rPr>
      </w:pPr>
    </w:p>
    <w:p>
      <w:pPr>
        <w:spacing w:line="360" w:lineRule="auto"/>
        <w:jc w:val="center"/>
        <w:outlineLvl w:val="9"/>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rPr>
          <w:rFonts w:hint="eastAsia"/>
        </w:rPr>
      </w:pPr>
      <w:r>
        <w:rPr>
          <w:rFonts w:hint="eastAsia"/>
        </w:rPr>
        <w:br w:type="page"/>
      </w:r>
    </w:p>
    <w:p>
      <w:pPr>
        <w:snapToGrid w:val="0"/>
        <w:spacing w:line="360" w:lineRule="auto"/>
        <w:jc w:val="center"/>
        <w:outlineLvl w:val="9"/>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7"/>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47"/>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tabs>
          <w:tab w:val="left" w:pos="432"/>
        </w:tabs>
        <w:ind w:left="664" w:leftChars="316" w:firstLine="228" w:firstLineChars="95"/>
        <w:outlineLvl w:val="9"/>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6"/>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9"/>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9"/>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9"/>
        <w:rPr>
          <w:rFonts w:ascii="仿宋_GB2312" w:hAnsi="仿宋" w:eastAsia="仿宋_GB2312" w:cs="仿宋_GB2312"/>
          <w:b/>
          <w:kern w:val="0"/>
          <w:sz w:val="36"/>
          <w:szCs w:val="36"/>
        </w:rPr>
      </w:pPr>
    </w:p>
    <w:p>
      <w:pPr>
        <w:snapToGrid w:val="0"/>
        <w:spacing w:line="360" w:lineRule="auto"/>
        <w:outlineLvl w:val="9"/>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outlineLvl w:val="9"/>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outlineLvl w:val="9"/>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pStyle w:val="690"/>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6"/>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6"/>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5"/>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394" w:name="_Toc465665161"/>
      <w:r>
        <w:rPr>
          <w:rFonts w:hint="eastAsia" w:ascii="仿宋_GB2312" w:hAnsi="仿宋" w:eastAsia="仿宋_GB2312"/>
        </w:rPr>
        <w:t>附件</w:t>
      </w:r>
      <w:bookmarkEnd w:id="394"/>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395" w:name="OLE_LINK13"/>
      <w:bookmarkStart w:id="396" w:name="OLE_LINK14"/>
      <w:r>
        <w:rPr>
          <w:rFonts w:hint="eastAsia" w:ascii="仿宋_GB2312" w:hAnsi="仿宋" w:eastAsia="仿宋_GB2312"/>
          <w:b/>
          <w:spacing w:val="6"/>
          <w:sz w:val="32"/>
          <w:szCs w:val="32"/>
        </w:rPr>
        <w:t>残疾人福利性单位声明函</w:t>
      </w:r>
    </w:p>
    <w:bookmarkEnd w:id="395"/>
    <w:bookmarkEnd w:id="396"/>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ZAPP9gAAAAKAQAADwAAAAAAAAABACAA&#10;AAAiAAAAZHJzL2Rvd25yZXYueG1sUEsBAhQAFAAAAAgAh07iQJDfNusNAgAAJgQAAA4AAAAAAAAA&#10;AQAgAAAAJwEAAGRycy9lMm9Eb2MueG1sUEsFBgAAAAAGAAYAWQEAAKYFAAAAAA==&#10;">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YxHptgAAAAKAQAADwAAAAAAAAABACAA&#10;AAAiAAAAZHJzL2Rvd25yZXYueG1sUEsBAhQAFAAAAAgAh07iQAWK06YNAgAAJgQAAA4AAAAAAAAA&#10;AQAgAAAAJwEAAGRycy9lMm9Eb2MueG1sUEsFBgAAAAAGAAYAWQEAAKYFA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
        <w:rPr>
          <w:lang w:val="en-US"/>
        </w:rPr>
      </w:pPr>
    </w:p>
    <w:p>
      <w:pPr>
        <w:spacing w:line="360" w:lineRule="auto"/>
        <w:ind w:right="420"/>
      </w:pPr>
    </w:p>
    <w:p>
      <w:pPr>
        <w:spacing w:line="360" w:lineRule="auto"/>
        <w:rPr>
          <w:rFonts w:ascii="仿宋" w:hAnsi="仿宋" w:eastAsia="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397" w:name="_Toc131845147"/>
    <w:bookmarkStart w:id="398" w:name="_Toc36110187"/>
    <w:bookmarkStart w:id="399" w:name="_Toc91899912"/>
    <w:bookmarkStart w:id="400" w:name="_Toc164085800"/>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6575E"/>
    <w:multiLevelType w:val="singleLevel"/>
    <w:tmpl w:val="21F6575E"/>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119B6"/>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1B63E4"/>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7D35744"/>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A7A54"/>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EA56F5"/>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82342D"/>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EF6F09"/>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5B78EB"/>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3C1DAB"/>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14311"/>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3E33D6"/>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4"/>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19"/>
    <w:qFormat/>
    <w:uiPriority w:val="0"/>
    <w:pPr>
      <w:adjustRightInd/>
      <w:spacing w:after="120" w:line="240" w:lineRule="auto"/>
      <w:ind w:left="420" w:leftChars="200" w:firstLine="210"/>
    </w:pPr>
    <w:rPr>
      <w:sz w:val="21"/>
    </w:rPr>
  </w:style>
  <w:style w:type="paragraph" w:styleId="3">
    <w:name w:val="Body Text Indent"/>
    <w:basedOn w:val="1"/>
    <w:next w:val="4"/>
    <w:link w:val="263"/>
    <w:qFormat/>
    <w:uiPriority w:val="0"/>
    <w:pPr>
      <w:spacing w:line="480" w:lineRule="exact"/>
      <w:ind w:firstLine="480" w:firstLineChars="200"/>
    </w:pPr>
    <w:rPr>
      <w:rFonts w:ascii="宋体" w:hAnsi="宋体"/>
      <w:sz w:val="24"/>
    </w:rPr>
  </w:style>
  <w:style w:type="paragraph" w:styleId="4">
    <w:name w:val="Normal Indent"/>
    <w:basedOn w:val="1"/>
    <w:next w:val="3"/>
    <w:link w:val="191"/>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7"/>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19"/>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3"/>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9"/>
    <w:qFormat/>
    <w:uiPriority w:val="0"/>
    <w:pPr>
      <w:ind w:left="100" w:leftChars="2500"/>
    </w:pPr>
    <w:rPr>
      <w:rFonts w:ascii="宋体"/>
      <w:sz w:val="24"/>
      <w:szCs w:val="21"/>
      <w:lang w:val="zh-CN"/>
    </w:rPr>
  </w:style>
  <w:style w:type="paragraph" w:styleId="39">
    <w:name w:val="Body Text Indent 2"/>
    <w:basedOn w:val="1"/>
    <w:link w:val="306"/>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6"/>
    <w:qFormat/>
    <w:uiPriority w:val="0"/>
    <w:rPr>
      <w:sz w:val="18"/>
      <w:szCs w:val="18"/>
    </w:rPr>
  </w:style>
  <w:style w:type="paragraph" w:styleId="42">
    <w:name w:val="footer"/>
    <w:basedOn w:val="1"/>
    <w:link w:val="381"/>
    <w:qFormat/>
    <w:uiPriority w:val="99"/>
    <w:pPr>
      <w:tabs>
        <w:tab w:val="center" w:pos="4153"/>
        <w:tab w:val="right" w:pos="8306"/>
      </w:tabs>
      <w:snapToGrid w:val="0"/>
      <w:jc w:val="left"/>
    </w:pPr>
    <w:rPr>
      <w:sz w:val="18"/>
      <w:szCs w:val="18"/>
    </w:rPr>
  </w:style>
  <w:style w:type="paragraph" w:styleId="43">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4"/>
    <w:link w:val="308"/>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4"/>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1 字符"/>
    <w:qFormat/>
    <w:uiPriority w:val="9"/>
    <w:rPr>
      <w:rFonts w:ascii="Arial" w:hAnsi="Arial" w:eastAsia="黑体" w:cs="Arial"/>
      <w:b/>
      <w:bCs/>
      <w:snapToGrid w:val="0"/>
      <w:kern w:val="44"/>
      <w:sz w:val="44"/>
      <w:szCs w:val="44"/>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9"/>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10"/>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6"/>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8"/>
    <w:qFormat/>
    <w:uiPriority w:val="0"/>
    <w:rPr>
      <w:rFonts w:ascii="宋体"/>
      <w:kern w:val="2"/>
      <w:sz w:val="24"/>
      <w:szCs w:val="21"/>
      <w:lang w:val="zh-CN"/>
    </w:rPr>
  </w:style>
  <w:style w:type="character" w:customStyle="1" w:styleId="180">
    <w:name w:val="标题 9 Char"/>
    <w:link w:val="13"/>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1"/>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4"/>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2"/>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8"/>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3"/>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5"/>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9"/>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8"/>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1"/>
    <w:qFormat/>
    <w:uiPriority w:val="0"/>
    <w:rPr>
      <w:b/>
      <w:bCs/>
      <w:kern w:val="2"/>
      <w:sz w:val="24"/>
      <w:szCs w:val="24"/>
    </w:rPr>
  </w:style>
  <w:style w:type="character" w:customStyle="1" w:styleId="306">
    <w:name w:val="正文文本缩进 2 Char"/>
    <w:link w:val="39"/>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2"/>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6"/>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8"/>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qFormat/>
    <w:uiPriority w:val="0"/>
    <w:rPr>
      <w:kern w:val="2"/>
      <w:sz w:val="21"/>
      <w:szCs w:val="24"/>
    </w:rPr>
  </w:style>
  <w:style w:type="character" w:customStyle="1" w:styleId="343">
    <w:name w:val="签名 Char"/>
    <w:link w:val="44"/>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2"/>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2"/>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3"/>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4"/>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6"/>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7"/>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7"/>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3"/>
    <w:next w:val="233"/>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3"/>
    <w:next w:val="233"/>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5"/>
    <w:qFormat/>
    <w:uiPriority w:val="0"/>
    <w:pPr>
      <w:tabs>
        <w:tab w:val="left" w:pos="840"/>
      </w:tabs>
      <w:adjustRightInd/>
      <w:ind w:left="840" w:hanging="420"/>
    </w:pPr>
  </w:style>
  <w:style w:type="paragraph" w:customStyle="1" w:styleId="623">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7"/>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5"/>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40"/>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NormalCharacter"/>
    <w:semiHidden/>
    <w:qFormat/>
    <w:uiPriority w:val="99"/>
    <w:rPr>
      <w:rFonts w:ascii="Arial" w:hAnsi="Arial" w:eastAsia="黑体"/>
      <w:kern w:val="0"/>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6061</Words>
  <Characters>34550</Characters>
  <Lines>287</Lines>
  <Paragraphs>81</Paragraphs>
  <TotalTime>33</TotalTime>
  <ScaleCrop>false</ScaleCrop>
  <LinksUpToDate>false</LinksUpToDate>
  <CharactersWithSpaces>40530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慢慢</cp:lastModifiedBy>
  <cp:lastPrinted>2021-12-27T03:06:00Z</cp:lastPrinted>
  <dcterms:modified xsi:type="dcterms:W3CDTF">2022-03-09T11:16:07Z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