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14" w:rsidRPr="00181DA1" w:rsidRDefault="00EC4C14" w:rsidP="00EC4C14">
      <w:pPr>
        <w:jc w:val="center"/>
        <w:rPr>
          <w:rFonts w:ascii="宋体" w:hAnsi="宋体"/>
          <w:color w:val="000000" w:themeColor="text1"/>
          <w:sz w:val="84"/>
          <w:szCs w:val="84"/>
        </w:rPr>
      </w:pPr>
      <w:bookmarkStart w:id="0" w:name="_Toc97372564"/>
    </w:p>
    <w:p w:rsidR="00EC4C14" w:rsidRPr="00CF678A" w:rsidRDefault="00EC4C14" w:rsidP="00EC4C14">
      <w:pPr>
        <w:jc w:val="center"/>
        <w:rPr>
          <w:rFonts w:ascii="宋体" w:hAnsi="宋体"/>
          <w:color w:val="000000" w:themeColor="text1"/>
          <w:sz w:val="84"/>
          <w:szCs w:val="84"/>
        </w:rPr>
      </w:pPr>
      <w:r w:rsidRPr="00CF678A">
        <w:rPr>
          <w:rFonts w:ascii="宋体" w:hAnsi="宋体" w:hint="eastAsia"/>
          <w:color w:val="000000" w:themeColor="text1"/>
          <w:sz w:val="84"/>
          <w:szCs w:val="84"/>
        </w:rPr>
        <w:t>国内招标文件</w:t>
      </w:r>
    </w:p>
    <w:p w:rsidR="00EC4C14" w:rsidRPr="00CF678A" w:rsidRDefault="00EC4C14" w:rsidP="00EC4C14">
      <w:pPr>
        <w:rPr>
          <w:rFonts w:ascii="宋体" w:hAnsi="宋体"/>
          <w:color w:val="000000" w:themeColor="text1"/>
        </w:rPr>
      </w:pPr>
    </w:p>
    <w:p w:rsidR="00EC4C14" w:rsidRPr="00CF678A" w:rsidRDefault="00EC4C14" w:rsidP="00EC4C14">
      <w:pPr>
        <w:rPr>
          <w:rFonts w:ascii="宋体" w:hAnsi="宋体"/>
          <w:color w:val="000000" w:themeColor="text1"/>
        </w:rPr>
      </w:pPr>
    </w:p>
    <w:p w:rsidR="00EC4C14" w:rsidRPr="00CF678A" w:rsidRDefault="00EC4C14" w:rsidP="00EC4C14">
      <w:pPr>
        <w:rPr>
          <w:rFonts w:ascii="宋体" w:hAnsi="宋体"/>
          <w:color w:val="000000" w:themeColor="text1"/>
        </w:rPr>
      </w:pPr>
    </w:p>
    <w:p w:rsidR="00EC4C14" w:rsidRPr="00CF678A" w:rsidRDefault="00EC4C14" w:rsidP="00EC4C14">
      <w:pPr>
        <w:rPr>
          <w:rFonts w:ascii="宋体" w:hAnsi="宋体"/>
          <w:color w:val="000000" w:themeColor="text1"/>
        </w:rPr>
      </w:pPr>
    </w:p>
    <w:p w:rsidR="00EC4C14" w:rsidRPr="00CF678A" w:rsidRDefault="00EC4C14" w:rsidP="00EC4C14">
      <w:pPr>
        <w:rPr>
          <w:rFonts w:ascii="宋体" w:hAnsi="宋体"/>
          <w:color w:val="000000" w:themeColor="text1"/>
        </w:rPr>
      </w:pPr>
    </w:p>
    <w:p w:rsidR="00EC4C14" w:rsidRPr="00CF678A" w:rsidRDefault="00EC4C14" w:rsidP="00EC4C14">
      <w:pPr>
        <w:rPr>
          <w:rFonts w:ascii="宋体" w:hAnsi="宋体"/>
          <w:color w:val="000000" w:themeColor="text1"/>
        </w:rPr>
      </w:pPr>
    </w:p>
    <w:p w:rsidR="00EC4C14" w:rsidRPr="00CF678A" w:rsidRDefault="00EC4C14" w:rsidP="00EC4C14">
      <w:pPr>
        <w:rPr>
          <w:rFonts w:ascii="宋体" w:hAnsi="宋体"/>
          <w:color w:val="000000" w:themeColor="text1"/>
        </w:rPr>
      </w:pPr>
    </w:p>
    <w:p w:rsidR="00EC4C14" w:rsidRPr="00CF678A" w:rsidRDefault="00EC4C14" w:rsidP="00EC4C14">
      <w:pPr>
        <w:rPr>
          <w:rFonts w:ascii="宋体" w:hAnsi="宋体"/>
          <w:color w:val="000000" w:themeColor="text1"/>
        </w:rPr>
      </w:pPr>
    </w:p>
    <w:p w:rsidR="00EC4C14" w:rsidRPr="00CF678A" w:rsidRDefault="00EC4C14" w:rsidP="00EC4C14">
      <w:pPr>
        <w:jc w:val="center"/>
        <w:rPr>
          <w:rFonts w:ascii="宋体" w:hAnsi="宋体" w:cs="宋体"/>
          <w:bCs/>
          <w:color w:val="000000" w:themeColor="text1"/>
          <w:spacing w:val="-20"/>
          <w:position w:val="-6"/>
          <w:sz w:val="48"/>
          <w:szCs w:val="48"/>
        </w:rPr>
      </w:pPr>
      <w:r w:rsidRPr="00CF678A">
        <w:rPr>
          <w:rFonts w:ascii="宋体" w:hAnsi="宋体" w:cs="宋体" w:hint="eastAsia"/>
          <w:bCs/>
          <w:color w:val="000000" w:themeColor="text1"/>
          <w:spacing w:val="-20"/>
          <w:position w:val="-6"/>
          <w:sz w:val="48"/>
          <w:szCs w:val="48"/>
        </w:rPr>
        <w:t>2020至2022年度宁海县公路绿化养护服务项目</w:t>
      </w:r>
    </w:p>
    <w:p w:rsidR="00EC4C14" w:rsidRPr="00CF678A" w:rsidRDefault="00EC4C14" w:rsidP="00EC4C14">
      <w:pPr>
        <w:rPr>
          <w:rFonts w:ascii="方正小标宋简体" w:eastAsia="方正小标宋简体"/>
          <w:color w:val="000000" w:themeColor="text1"/>
          <w:sz w:val="44"/>
          <w:szCs w:val="44"/>
        </w:rPr>
      </w:pPr>
    </w:p>
    <w:p w:rsidR="00EC4C14" w:rsidRPr="00CF678A" w:rsidRDefault="00EC4C14" w:rsidP="00EC4C14">
      <w:pPr>
        <w:jc w:val="center"/>
        <w:rPr>
          <w:rFonts w:ascii="宋体" w:hAnsi="宋体"/>
          <w:color w:val="000000" w:themeColor="text1"/>
          <w:sz w:val="32"/>
          <w:szCs w:val="32"/>
        </w:rPr>
      </w:pPr>
    </w:p>
    <w:p w:rsidR="00EC4C14" w:rsidRPr="00CF678A" w:rsidRDefault="00EC4C14" w:rsidP="00EC4C14">
      <w:pPr>
        <w:jc w:val="center"/>
        <w:rPr>
          <w:rFonts w:ascii="方正小标宋简体"/>
          <w:color w:val="000000" w:themeColor="text1"/>
          <w:sz w:val="24"/>
        </w:rPr>
      </w:pPr>
      <w:r w:rsidRPr="00CF678A">
        <w:rPr>
          <w:rFonts w:ascii="宋体" w:hAnsi="宋体" w:cs="宋体" w:hint="eastAsia"/>
          <w:color w:val="000000" w:themeColor="text1"/>
          <w:sz w:val="36"/>
          <w:szCs w:val="36"/>
          <w:lang w:val="zh-CN"/>
        </w:rPr>
        <w:t>ZGZB-NHCG2020001</w:t>
      </w:r>
    </w:p>
    <w:p w:rsidR="00EC4C14" w:rsidRPr="00CF678A" w:rsidRDefault="00EC4C14" w:rsidP="00EC4C14">
      <w:pPr>
        <w:rPr>
          <w:rFonts w:ascii="方正小标宋简体" w:eastAsia="方正小标宋简体"/>
          <w:color w:val="000000" w:themeColor="text1"/>
          <w:sz w:val="24"/>
        </w:rPr>
      </w:pPr>
    </w:p>
    <w:p w:rsidR="00EC4C14" w:rsidRPr="00CF678A" w:rsidRDefault="00EC4C14" w:rsidP="00EC4C14">
      <w:pPr>
        <w:rPr>
          <w:rFonts w:ascii="方正小标宋简体" w:eastAsia="方正小标宋简体"/>
          <w:color w:val="000000" w:themeColor="text1"/>
          <w:sz w:val="24"/>
        </w:rPr>
      </w:pPr>
    </w:p>
    <w:p w:rsidR="00EC4C14" w:rsidRPr="00CF678A" w:rsidRDefault="00EC4C14" w:rsidP="00EC4C14">
      <w:pPr>
        <w:spacing w:line="480" w:lineRule="auto"/>
        <w:rPr>
          <w:rFonts w:ascii="方正小标宋简体" w:eastAsia="方正小标宋简体"/>
          <w:color w:val="000000" w:themeColor="text1"/>
          <w:sz w:val="24"/>
        </w:rPr>
      </w:pPr>
    </w:p>
    <w:p w:rsidR="00EC4C14" w:rsidRPr="00CF678A" w:rsidRDefault="00EC4C14" w:rsidP="00EC4C14">
      <w:pPr>
        <w:spacing w:line="480" w:lineRule="auto"/>
        <w:rPr>
          <w:rFonts w:ascii="方正小标宋简体" w:eastAsia="方正小标宋简体"/>
          <w:color w:val="000000" w:themeColor="text1"/>
          <w:sz w:val="24"/>
        </w:rPr>
      </w:pPr>
    </w:p>
    <w:p w:rsidR="00EC4C14" w:rsidRPr="00CF678A" w:rsidRDefault="00EC4C14" w:rsidP="00EC4C14">
      <w:pPr>
        <w:spacing w:line="480" w:lineRule="auto"/>
        <w:rPr>
          <w:rFonts w:ascii="方正小标宋简体" w:eastAsia="方正小标宋简体"/>
          <w:color w:val="000000" w:themeColor="text1"/>
          <w:sz w:val="24"/>
        </w:rPr>
      </w:pPr>
    </w:p>
    <w:p w:rsidR="00EC4C14" w:rsidRPr="00CF678A" w:rsidRDefault="00EC4C14" w:rsidP="00EC4C14">
      <w:pPr>
        <w:spacing w:line="480" w:lineRule="auto"/>
        <w:rPr>
          <w:rFonts w:ascii="方正小标宋简体" w:eastAsia="方正小标宋简体"/>
          <w:color w:val="000000" w:themeColor="text1"/>
          <w:sz w:val="24"/>
        </w:rPr>
      </w:pPr>
    </w:p>
    <w:p w:rsidR="00EC4C14" w:rsidRPr="00CF678A" w:rsidRDefault="00EC4C14" w:rsidP="00EC4C14">
      <w:pPr>
        <w:spacing w:line="480" w:lineRule="auto"/>
        <w:rPr>
          <w:rFonts w:ascii="方正小标宋简体" w:eastAsia="方正小标宋简体"/>
          <w:color w:val="000000" w:themeColor="text1"/>
          <w:sz w:val="24"/>
        </w:rPr>
      </w:pPr>
    </w:p>
    <w:p w:rsidR="00EC4C14" w:rsidRPr="00CF678A" w:rsidRDefault="00EC4C14" w:rsidP="00EC4C14">
      <w:pPr>
        <w:spacing w:line="480" w:lineRule="auto"/>
        <w:rPr>
          <w:rFonts w:ascii="方正小标宋简体" w:eastAsia="方正小标宋简体"/>
          <w:color w:val="000000" w:themeColor="text1"/>
          <w:sz w:val="24"/>
        </w:rPr>
      </w:pPr>
    </w:p>
    <w:p w:rsidR="00EC4C14" w:rsidRPr="00CF678A" w:rsidRDefault="00EC4C14" w:rsidP="00EC4C14">
      <w:pPr>
        <w:spacing w:line="480" w:lineRule="auto"/>
        <w:ind w:firstLineChars="350" w:firstLine="1120"/>
        <w:rPr>
          <w:rFonts w:ascii="宋体" w:hAnsi="宋体" w:cs="宋体"/>
          <w:color w:val="000000" w:themeColor="text1"/>
          <w:sz w:val="32"/>
        </w:rPr>
      </w:pPr>
      <w:r w:rsidRPr="00CF678A">
        <w:rPr>
          <w:rFonts w:ascii="宋体" w:hAnsi="宋体" w:hint="eastAsia"/>
          <w:color w:val="000000" w:themeColor="text1"/>
          <w:sz w:val="32"/>
        </w:rPr>
        <w:t>招 标 人：</w:t>
      </w:r>
      <w:r w:rsidRPr="00CF678A">
        <w:rPr>
          <w:rFonts w:ascii="宋体" w:hAnsi="宋体" w:cs="宋体" w:hint="eastAsia"/>
          <w:color w:val="000000" w:themeColor="text1"/>
          <w:sz w:val="32"/>
        </w:rPr>
        <w:t xml:space="preserve">宁海县公路管理局          </w:t>
      </w:r>
    </w:p>
    <w:p w:rsidR="00EC4C14" w:rsidRPr="00CF678A" w:rsidRDefault="00EC4C14" w:rsidP="00EC4C14">
      <w:pPr>
        <w:spacing w:line="480" w:lineRule="auto"/>
        <w:ind w:firstLineChars="350" w:firstLine="1120"/>
        <w:rPr>
          <w:rFonts w:ascii="宋体" w:hAnsi="宋体"/>
          <w:color w:val="000000" w:themeColor="text1"/>
          <w:sz w:val="32"/>
        </w:rPr>
      </w:pPr>
      <w:r w:rsidRPr="00CF678A">
        <w:rPr>
          <w:rFonts w:ascii="宋体" w:hAnsi="宋体" w:hint="eastAsia"/>
          <w:color w:val="000000" w:themeColor="text1"/>
          <w:sz w:val="32"/>
        </w:rPr>
        <w:t xml:space="preserve">招标代理: </w:t>
      </w:r>
      <w:r w:rsidRPr="00CF678A">
        <w:rPr>
          <w:rFonts w:ascii="宋体" w:hAnsi="宋体" w:hint="eastAsia"/>
          <w:color w:val="000000" w:themeColor="text1"/>
          <w:sz w:val="32"/>
          <w:szCs w:val="22"/>
          <w:lang w:val="zh-CN"/>
        </w:rPr>
        <w:t>中冠工程管理咨询有限公司</w:t>
      </w:r>
    </w:p>
    <w:p w:rsidR="00EC4C14" w:rsidRPr="00CF678A" w:rsidRDefault="00EC4C14" w:rsidP="00EC4C14">
      <w:pPr>
        <w:pStyle w:val="ab"/>
        <w:snapToGrid w:val="0"/>
        <w:spacing w:line="360" w:lineRule="auto"/>
        <w:ind w:firstLineChars="350" w:firstLine="1120"/>
        <w:contextualSpacing/>
        <w:rPr>
          <w:rFonts w:ascii="Times New Roman" w:hAnsi="Times New Roman"/>
          <w:bCs/>
          <w:color w:val="000000" w:themeColor="text1"/>
          <w:w w:val="80"/>
          <w:sz w:val="28"/>
          <w:szCs w:val="28"/>
        </w:rPr>
      </w:pPr>
      <w:r w:rsidRPr="00CF678A">
        <w:rPr>
          <w:rFonts w:hAnsi="宋体" w:cs="宋体" w:hint="eastAsia"/>
          <w:color w:val="000000" w:themeColor="text1"/>
          <w:sz w:val="32"/>
        </w:rPr>
        <w:t>时    间：二○二○年三月</w:t>
      </w:r>
    </w:p>
    <w:p w:rsidR="00EC4C14" w:rsidRPr="00CF678A" w:rsidRDefault="00EC4C14" w:rsidP="00EC4C14">
      <w:pPr>
        <w:jc w:val="center"/>
        <w:rPr>
          <w:b/>
          <w:color w:val="000000" w:themeColor="text1"/>
          <w:sz w:val="48"/>
        </w:rPr>
      </w:pPr>
    </w:p>
    <w:p w:rsidR="00EC4C14" w:rsidRPr="00CF678A" w:rsidRDefault="00EC4C14" w:rsidP="00EC4C14">
      <w:pPr>
        <w:spacing w:line="360" w:lineRule="auto"/>
        <w:ind w:right="-57"/>
        <w:contextualSpacing/>
        <w:rPr>
          <w:color w:val="000000" w:themeColor="text1"/>
          <w:w w:val="80"/>
          <w:sz w:val="32"/>
          <w:szCs w:val="32"/>
        </w:rPr>
        <w:sectPr w:rsidR="00EC4C14" w:rsidRPr="00CF678A">
          <w:headerReference w:type="even" r:id="rId7"/>
          <w:headerReference w:type="default" r:id="rId8"/>
          <w:footerReference w:type="even" r:id="rId9"/>
          <w:footerReference w:type="default" r:id="rId10"/>
          <w:headerReference w:type="first" r:id="rId11"/>
          <w:footerReference w:type="first" r:id="rId12"/>
          <w:pgSz w:w="11907" w:h="16840"/>
          <w:pgMar w:top="1247" w:right="1197" w:bottom="1304" w:left="1560" w:header="720" w:footer="720" w:gutter="0"/>
          <w:pgNumType w:start="0"/>
          <w:cols w:space="720"/>
          <w:titlePg/>
          <w:docGrid w:linePitch="285"/>
        </w:sectPr>
      </w:pPr>
    </w:p>
    <w:p w:rsidR="00EC4C14" w:rsidRPr="00CF678A" w:rsidRDefault="00EC4C14" w:rsidP="00EC4C14">
      <w:pPr>
        <w:pStyle w:val="ab"/>
        <w:spacing w:after="120" w:line="360" w:lineRule="auto"/>
        <w:jc w:val="center"/>
        <w:rPr>
          <w:rFonts w:hAnsi="宋体" w:cs="宋体"/>
          <w:b/>
          <w:bCs/>
          <w:color w:val="000000" w:themeColor="text1"/>
          <w:sz w:val="52"/>
          <w:szCs w:val="52"/>
        </w:rPr>
      </w:pPr>
      <w:r w:rsidRPr="00CF678A">
        <w:rPr>
          <w:rFonts w:hAnsi="宋体" w:cs="宋体" w:hint="eastAsia"/>
          <w:b/>
          <w:bCs/>
          <w:color w:val="000000" w:themeColor="text1"/>
          <w:sz w:val="52"/>
          <w:szCs w:val="52"/>
        </w:rPr>
        <w:lastRenderedPageBreak/>
        <w:t>目    录</w:t>
      </w:r>
    </w:p>
    <w:p w:rsidR="00EC4C14" w:rsidRPr="00CF678A" w:rsidRDefault="00B83E03" w:rsidP="00EC4C14">
      <w:pPr>
        <w:pStyle w:val="11"/>
        <w:tabs>
          <w:tab w:val="clear" w:pos="8789"/>
          <w:tab w:val="right" w:leader="dot" w:pos="8959"/>
        </w:tabs>
        <w:spacing w:line="240" w:lineRule="auto"/>
        <w:rPr>
          <w:color w:val="000000" w:themeColor="text1"/>
          <w:sz w:val="21"/>
          <w:szCs w:val="24"/>
        </w:rPr>
      </w:pPr>
      <w:r w:rsidRPr="00CF678A">
        <w:rPr>
          <w:rFonts w:ascii="宋体" w:hAnsi="宋体" w:cs="宋体" w:hint="eastAsia"/>
          <w:b/>
          <w:bCs/>
          <w:color w:val="000000" w:themeColor="text1"/>
          <w:sz w:val="32"/>
          <w:szCs w:val="32"/>
        </w:rPr>
        <w:fldChar w:fldCharType="begin"/>
      </w:r>
      <w:r w:rsidR="00EC4C14" w:rsidRPr="00CF678A">
        <w:rPr>
          <w:rFonts w:ascii="宋体" w:hAnsi="宋体" w:cs="宋体" w:hint="eastAsia"/>
          <w:b/>
          <w:bCs/>
          <w:color w:val="000000" w:themeColor="text1"/>
          <w:sz w:val="32"/>
          <w:szCs w:val="32"/>
        </w:rPr>
        <w:instrText xml:space="preserve">TOC \o "1-3" \h \u </w:instrText>
      </w:r>
      <w:r w:rsidRPr="00CF678A">
        <w:rPr>
          <w:rFonts w:ascii="宋体" w:hAnsi="宋体" w:cs="宋体" w:hint="eastAsia"/>
          <w:b/>
          <w:bCs/>
          <w:color w:val="000000" w:themeColor="text1"/>
          <w:sz w:val="32"/>
          <w:szCs w:val="32"/>
        </w:rPr>
        <w:fldChar w:fldCharType="separate"/>
      </w:r>
      <w:hyperlink w:anchor="_Toc9329" w:history="1">
        <w:r w:rsidR="00EC4C14" w:rsidRPr="00CF678A">
          <w:rPr>
            <w:rFonts w:hint="eastAsia"/>
            <w:color w:val="000000" w:themeColor="text1"/>
            <w:sz w:val="21"/>
            <w:szCs w:val="24"/>
          </w:rPr>
          <w:t>第一章</w:t>
        </w:r>
        <w:r w:rsidR="00EC4C14" w:rsidRPr="00CF678A">
          <w:rPr>
            <w:rFonts w:hint="eastAsia"/>
            <w:color w:val="000000" w:themeColor="text1"/>
            <w:sz w:val="21"/>
            <w:szCs w:val="24"/>
          </w:rPr>
          <w:t xml:space="preserve">  </w:t>
        </w:r>
        <w:r w:rsidR="00EC4C14" w:rsidRPr="00CF678A">
          <w:rPr>
            <w:rFonts w:hint="eastAsia"/>
            <w:color w:val="000000" w:themeColor="text1"/>
            <w:sz w:val="21"/>
            <w:szCs w:val="24"/>
          </w:rPr>
          <w:t>采购公告</w:t>
        </w:r>
        <w:r w:rsidR="00EC4C14" w:rsidRPr="00CF678A">
          <w:rPr>
            <w:rFonts w:hint="eastAsia"/>
            <w:color w:val="000000" w:themeColor="text1"/>
            <w:sz w:val="21"/>
            <w:szCs w:val="24"/>
          </w:rPr>
          <w:tab/>
        </w:r>
      </w:hyperlink>
      <w:r w:rsidR="00EC4C14" w:rsidRPr="00CF678A">
        <w:rPr>
          <w:rFonts w:hint="eastAsia"/>
          <w:color w:val="000000" w:themeColor="text1"/>
          <w:sz w:val="21"/>
          <w:szCs w:val="24"/>
        </w:rPr>
        <w:t>1</w:t>
      </w:r>
    </w:p>
    <w:p w:rsidR="00EC4C14" w:rsidRPr="00CF678A" w:rsidRDefault="00EC4C14" w:rsidP="00EC4C14">
      <w:pPr>
        <w:pStyle w:val="21"/>
        <w:tabs>
          <w:tab w:val="clear" w:pos="8789"/>
          <w:tab w:val="right" w:leader="dot" w:pos="8959"/>
        </w:tabs>
        <w:ind w:leftChars="0" w:left="0"/>
        <w:rPr>
          <w:color w:val="000000" w:themeColor="text1"/>
          <w:szCs w:val="24"/>
        </w:rPr>
      </w:pPr>
    </w:p>
    <w:p w:rsidR="00EC4C14" w:rsidRPr="00CF678A" w:rsidRDefault="00EC4C14" w:rsidP="00EC4C14">
      <w:pPr>
        <w:pStyle w:val="21"/>
        <w:tabs>
          <w:tab w:val="clear" w:pos="8789"/>
          <w:tab w:val="right" w:leader="dot" w:pos="8959"/>
        </w:tabs>
        <w:ind w:leftChars="0" w:left="0"/>
        <w:rPr>
          <w:color w:val="000000" w:themeColor="text1"/>
          <w:szCs w:val="24"/>
        </w:rPr>
      </w:pPr>
      <w:r w:rsidRPr="00CF678A">
        <w:rPr>
          <w:rFonts w:hint="eastAsia"/>
          <w:color w:val="000000" w:themeColor="text1"/>
          <w:szCs w:val="24"/>
        </w:rPr>
        <w:t>第二章</w:t>
      </w:r>
      <w:r w:rsidRPr="00CF678A">
        <w:rPr>
          <w:rFonts w:hint="eastAsia"/>
          <w:color w:val="000000" w:themeColor="text1"/>
          <w:szCs w:val="24"/>
        </w:rPr>
        <w:t xml:space="preserve">  </w:t>
      </w:r>
      <w:hyperlink w:anchor="_Toc28564" w:history="1">
        <w:r w:rsidRPr="00CF678A">
          <w:rPr>
            <w:rFonts w:hint="eastAsia"/>
            <w:color w:val="000000" w:themeColor="text1"/>
            <w:szCs w:val="24"/>
          </w:rPr>
          <w:t>投标资料表</w:t>
        </w:r>
        <w:r w:rsidRPr="00CF678A">
          <w:rPr>
            <w:rFonts w:hint="eastAsia"/>
            <w:color w:val="000000" w:themeColor="text1"/>
            <w:szCs w:val="24"/>
          </w:rPr>
          <w:tab/>
          <w:t>5</w:t>
        </w:r>
      </w:hyperlink>
    </w:p>
    <w:p w:rsidR="00EC4C14" w:rsidRPr="00CF678A" w:rsidRDefault="00EC4C14" w:rsidP="00EC4C14">
      <w:pPr>
        <w:pStyle w:val="21"/>
        <w:tabs>
          <w:tab w:val="clear" w:pos="8789"/>
          <w:tab w:val="right" w:leader="dot" w:pos="8959"/>
        </w:tabs>
        <w:ind w:leftChars="0" w:left="0"/>
        <w:rPr>
          <w:color w:val="000000" w:themeColor="text1"/>
          <w:szCs w:val="24"/>
        </w:rPr>
      </w:pPr>
    </w:p>
    <w:p w:rsidR="00EC4C14" w:rsidRPr="00CF678A" w:rsidRDefault="00B83E03" w:rsidP="00EC4C14">
      <w:pPr>
        <w:pStyle w:val="21"/>
        <w:tabs>
          <w:tab w:val="clear" w:pos="8789"/>
          <w:tab w:val="right" w:leader="dot" w:pos="8959"/>
        </w:tabs>
        <w:ind w:leftChars="0" w:left="0"/>
        <w:rPr>
          <w:color w:val="000000" w:themeColor="text1"/>
          <w:szCs w:val="24"/>
        </w:rPr>
      </w:pPr>
      <w:hyperlink w:anchor="_Toc8089" w:history="1">
        <w:r w:rsidR="00EC4C14" w:rsidRPr="00CF678A">
          <w:rPr>
            <w:rFonts w:hint="eastAsia"/>
            <w:color w:val="000000" w:themeColor="text1"/>
            <w:szCs w:val="24"/>
          </w:rPr>
          <w:t>第三章</w:t>
        </w:r>
        <w:r w:rsidR="00EC4C14" w:rsidRPr="00CF678A">
          <w:rPr>
            <w:rFonts w:hint="eastAsia"/>
            <w:color w:val="000000" w:themeColor="text1"/>
            <w:szCs w:val="24"/>
          </w:rPr>
          <w:t xml:space="preserve">  </w:t>
        </w:r>
        <w:r w:rsidR="00EC4C14" w:rsidRPr="00CF678A">
          <w:rPr>
            <w:rFonts w:hint="eastAsia"/>
            <w:color w:val="000000" w:themeColor="text1"/>
            <w:szCs w:val="24"/>
          </w:rPr>
          <w:t>投标人须知</w:t>
        </w:r>
        <w:r w:rsidR="00EC4C14" w:rsidRPr="00CF678A">
          <w:rPr>
            <w:rFonts w:hint="eastAsia"/>
            <w:color w:val="000000" w:themeColor="text1"/>
            <w:szCs w:val="24"/>
          </w:rPr>
          <w:tab/>
        </w:r>
      </w:hyperlink>
      <w:r w:rsidR="00EC4C14" w:rsidRPr="00CF678A">
        <w:rPr>
          <w:rFonts w:hint="eastAsia"/>
          <w:color w:val="000000" w:themeColor="text1"/>
          <w:szCs w:val="24"/>
        </w:rPr>
        <w:t>9</w:t>
      </w:r>
    </w:p>
    <w:p w:rsidR="00EC4C14" w:rsidRPr="00CF678A" w:rsidRDefault="00EC4C14" w:rsidP="00EC4C14">
      <w:pPr>
        <w:pStyle w:val="21"/>
        <w:tabs>
          <w:tab w:val="clear" w:pos="8789"/>
          <w:tab w:val="right" w:leader="dot" w:pos="8959"/>
        </w:tabs>
        <w:ind w:leftChars="0" w:left="0"/>
        <w:rPr>
          <w:color w:val="000000" w:themeColor="text1"/>
          <w:szCs w:val="24"/>
        </w:rPr>
      </w:pPr>
    </w:p>
    <w:p w:rsidR="00EC4C14" w:rsidRPr="00CF678A" w:rsidRDefault="00B83E03" w:rsidP="00EC4C14">
      <w:pPr>
        <w:pStyle w:val="21"/>
        <w:tabs>
          <w:tab w:val="clear" w:pos="8789"/>
          <w:tab w:val="right" w:leader="dot" w:pos="8959"/>
        </w:tabs>
        <w:ind w:leftChars="0" w:left="0"/>
        <w:rPr>
          <w:color w:val="000000" w:themeColor="text1"/>
          <w:szCs w:val="24"/>
        </w:rPr>
      </w:pPr>
      <w:hyperlink w:anchor="_Toc11628" w:history="1">
        <w:r w:rsidR="00EC4C14" w:rsidRPr="00CF678A">
          <w:rPr>
            <w:rFonts w:hint="eastAsia"/>
            <w:color w:val="000000" w:themeColor="text1"/>
            <w:szCs w:val="24"/>
          </w:rPr>
          <w:t>第四章</w:t>
        </w:r>
        <w:r w:rsidR="00EC4C14" w:rsidRPr="00CF678A">
          <w:rPr>
            <w:rFonts w:hint="eastAsia"/>
            <w:color w:val="000000" w:themeColor="text1"/>
            <w:szCs w:val="24"/>
          </w:rPr>
          <w:t xml:space="preserve">  </w:t>
        </w:r>
        <w:r w:rsidR="00EC4C14" w:rsidRPr="00CF678A">
          <w:rPr>
            <w:rFonts w:hint="eastAsia"/>
            <w:color w:val="000000" w:themeColor="text1"/>
            <w:szCs w:val="24"/>
          </w:rPr>
          <w:t>评标办法及标准</w:t>
        </w:r>
        <w:r w:rsidR="00EC4C14" w:rsidRPr="00CF678A">
          <w:rPr>
            <w:rFonts w:hint="eastAsia"/>
            <w:color w:val="000000" w:themeColor="text1"/>
            <w:szCs w:val="24"/>
          </w:rPr>
          <w:tab/>
        </w:r>
      </w:hyperlink>
      <w:r w:rsidR="00EC4C14" w:rsidRPr="00CF678A">
        <w:rPr>
          <w:rFonts w:hint="eastAsia"/>
          <w:color w:val="000000" w:themeColor="text1"/>
          <w:szCs w:val="24"/>
        </w:rPr>
        <w:t>20</w:t>
      </w:r>
    </w:p>
    <w:p w:rsidR="00EC4C14" w:rsidRPr="00CF678A" w:rsidRDefault="00EC4C14" w:rsidP="00EC4C14">
      <w:pPr>
        <w:pStyle w:val="21"/>
        <w:tabs>
          <w:tab w:val="clear" w:pos="8789"/>
          <w:tab w:val="right" w:leader="dot" w:pos="8959"/>
        </w:tabs>
        <w:ind w:leftChars="0" w:left="0"/>
        <w:rPr>
          <w:color w:val="000000" w:themeColor="text1"/>
          <w:szCs w:val="24"/>
        </w:rPr>
      </w:pPr>
    </w:p>
    <w:p w:rsidR="00EC4C14" w:rsidRPr="00CF678A" w:rsidRDefault="00B83E03" w:rsidP="00EC4C14">
      <w:pPr>
        <w:pStyle w:val="21"/>
        <w:tabs>
          <w:tab w:val="clear" w:pos="8789"/>
          <w:tab w:val="right" w:leader="dot" w:pos="8959"/>
        </w:tabs>
        <w:ind w:leftChars="0" w:left="0"/>
        <w:rPr>
          <w:color w:val="000000" w:themeColor="text1"/>
          <w:szCs w:val="24"/>
        </w:rPr>
      </w:pPr>
      <w:hyperlink w:anchor="_Toc13620" w:history="1">
        <w:r w:rsidR="00EC4C14" w:rsidRPr="00CF678A">
          <w:rPr>
            <w:rFonts w:hint="eastAsia"/>
            <w:color w:val="000000" w:themeColor="text1"/>
            <w:szCs w:val="24"/>
          </w:rPr>
          <w:t>第五章</w:t>
        </w:r>
        <w:r w:rsidR="00EC4C14" w:rsidRPr="00CF678A">
          <w:rPr>
            <w:rFonts w:hint="eastAsia"/>
            <w:color w:val="000000" w:themeColor="text1"/>
            <w:szCs w:val="24"/>
          </w:rPr>
          <w:t xml:space="preserve">  </w:t>
        </w:r>
        <w:r w:rsidR="00EC4C14" w:rsidRPr="00CF678A">
          <w:rPr>
            <w:rFonts w:hint="eastAsia"/>
            <w:color w:val="000000" w:themeColor="text1"/>
            <w:szCs w:val="24"/>
          </w:rPr>
          <w:t>采购内容及要求</w:t>
        </w:r>
        <w:r w:rsidR="00EC4C14" w:rsidRPr="00CF678A">
          <w:rPr>
            <w:rFonts w:hint="eastAsia"/>
            <w:color w:val="000000" w:themeColor="text1"/>
            <w:szCs w:val="24"/>
          </w:rPr>
          <w:tab/>
        </w:r>
      </w:hyperlink>
      <w:r w:rsidR="00EC4C14" w:rsidRPr="00CF678A">
        <w:rPr>
          <w:rFonts w:hint="eastAsia"/>
          <w:color w:val="000000" w:themeColor="text1"/>
          <w:szCs w:val="24"/>
        </w:rPr>
        <w:t>23</w:t>
      </w:r>
    </w:p>
    <w:p w:rsidR="00EC4C14" w:rsidRPr="00CF678A" w:rsidRDefault="00EC4C14" w:rsidP="00EC4C14">
      <w:pPr>
        <w:pStyle w:val="21"/>
        <w:tabs>
          <w:tab w:val="clear" w:pos="8789"/>
          <w:tab w:val="right" w:leader="dot" w:pos="8959"/>
        </w:tabs>
        <w:ind w:leftChars="0" w:left="0"/>
        <w:rPr>
          <w:color w:val="000000" w:themeColor="text1"/>
          <w:szCs w:val="24"/>
        </w:rPr>
      </w:pPr>
    </w:p>
    <w:p w:rsidR="00EC4C14" w:rsidRPr="00CF678A" w:rsidRDefault="00B83E03" w:rsidP="00EC4C14">
      <w:pPr>
        <w:pStyle w:val="21"/>
        <w:tabs>
          <w:tab w:val="clear" w:pos="8789"/>
          <w:tab w:val="right" w:leader="dot" w:pos="8959"/>
        </w:tabs>
        <w:ind w:leftChars="0" w:left="0"/>
        <w:rPr>
          <w:color w:val="000000" w:themeColor="text1"/>
          <w:szCs w:val="24"/>
        </w:rPr>
      </w:pPr>
      <w:hyperlink w:anchor="_Toc13620" w:history="1">
        <w:r w:rsidR="00EC4C14" w:rsidRPr="00CF678A">
          <w:rPr>
            <w:rFonts w:hint="eastAsia"/>
            <w:color w:val="000000" w:themeColor="text1"/>
            <w:szCs w:val="24"/>
          </w:rPr>
          <w:t>第六章</w:t>
        </w:r>
        <w:r w:rsidR="00EC4C14" w:rsidRPr="00CF678A">
          <w:rPr>
            <w:rFonts w:hint="eastAsia"/>
            <w:color w:val="000000" w:themeColor="text1"/>
            <w:szCs w:val="24"/>
          </w:rPr>
          <w:t xml:space="preserve">  </w:t>
        </w:r>
        <w:r w:rsidR="00EC4C14" w:rsidRPr="00CF678A">
          <w:rPr>
            <w:rFonts w:hint="eastAsia"/>
            <w:color w:val="000000" w:themeColor="text1"/>
            <w:szCs w:val="24"/>
          </w:rPr>
          <w:t>拟签订的合同文本</w:t>
        </w:r>
        <w:r w:rsidR="00EC4C14" w:rsidRPr="00CF678A">
          <w:rPr>
            <w:rFonts w:hint="eastAsia"/>
            <w:color w:val="000000" w:themeColor="text1"/>
            <w:szCs w:val="24"/>
          </w:rPr>
          <w:tab/>
        </w:r>
      </w:hyperlink>
      <w:r w:rsidR="00EC4C14" w:rsidRPr="00CF678A">
        <w:rPr>
          <w:rFonts w:hint="eastAsia"/>
          <w:color w:val="000000" w:themeColor="text1"/>
          <w:szCs w:val="24"/>
        </w:rPr>
        <w:t>38</w:t>
      </w:r>
    </w:p>
    <w:p w:rsidR="00EC4C14" w:rsidRPr="00CF678A" w:rsidRDefault="00EC4C14" w:rsidP="00EC4C14">
      <w:pPr>
        <w:pStyle w:val="21"/>
        <w:tabs>
          <w:tab w:val="clear" w:pos="8789"/>
          <w:tab w:val="right" w:leader="dot" w:pos="8959"/>
        </w:tabs>
        <w:ind w:leftChars="0" w:left="0"/>
        <w:rPr>
          <w:color w:val="000000" w:themeColor="text1"/>
          <w:szCs w:val="24"/>
        </w:rPr>
      </w:pPr>
    </w:p>
    <w:p w:rsidR="00EC4C14" w:rsidRPr="00CF678A" w:rsidRDefault="00B83E03" w:rsidP="00EC4C14">
      <w:pPr>
        <w:pStyle w:val="21"/>
        <w:tabs>
          <w:tab w:val="clear" w:pos="8789"/>
          <w:tab w:val="right" w:leader="dot" w:pos="8959"/>
        </w:tabs>
        <w:ind w:leftChars="0" w:left="0"/>
        <w:rPr>
          <w:color w:val="000000" w:themeColor="text1"/>
          <w:szCs w:val="24"/>
        </w:rPr>
      </w:pPr>
      <w:hyperlink w:anchor="_Toc13620" w:history="1">
        <w:r w:rsidR="00EC4C14" w:rsidRPr="00CF678A">
          <w:rPr>
            <w:rFonts w:hint="eastAsia"/>
            <w:color w:val="000000" w:themeColor="text1"/>
            <w:szCs w:val="24"/>
          </w:rPr>
          <w:t>第七章</w:t>
        </w:r>
        <w:r w:rsidR="00EC4C14" w:rsidRPr="00CF678A">
          <w:rPr>
            <w:rFonts w:hint="eastAsia"/>
            <w:color w:val="000000" w:themeColor="text1"/>
            <w:szCs w:val="24"/>
          </w:rPr>
          <w:t xml:space="preserve">  </w:t>
        </w:r>
        <w:r w:rsidR="00EC4C14" w:rsidRPr="00CF678A">
          <w:rPr>
            <w:rFonts w:hint="eastAsia"/>
            <w:color w:val="000000" w:themeColor="text1"/>
            <w:szCs w:val="24"/>
          </w:rPr>
          <w:t>格式与表格</w:t>
        </w:r>
        <w:r w:rsidR="00EC4C14" w:rsidRPr="00CF678A">
          <w:rPr>
            <w:rFonts w:hint="eastAsia"/>
            <w:color w:val="000000" w:themeColor="text1"/>
            <w:szCs w:val="24"/>
          </w:rPr>
          <w:tab/>
        </w:r>
      </w:hyperlink>
      <w:r w:rsidR="00EC4C14" w:rsidRPr="00CF678A">
        <w:rPr>
          <w:rFonts w:hint="eastAsia"/>
          <w:color w:val="000000" w:themeColor="text1"/>
          <w:szCs w:val="24"/>
        </w:rPr>
        <w:t>42</w:t>
      </w:r>
    </w:p>
    <w:p w:rsidR="00EC4C14" w:rsidRPr="00CF678A" w:rsidRDefault="00EC4C14" w:rsidP="00EC4C14">
      <w:pPr>
        <w:pStyle w:val="21"/>
        <w:tabs>
          <w:tab w:val="clear" w:pos="8789"/>
          <w:tab w:val="right" w:leader="dot" w:pos="8959"/>
        </w:tabs>
        <w:ind w:leftChars="0" w:left="0"/>
        <w:rPr>
          <w:rFonts w:ascii="宋体" w:hAnsi="宋体" w:cs="宋体"/>
          <w:b/>
          <w:bCs/>
          <w:color w:val="000000" w:themeColor="text1"/>
          <w:sz w:val="32"/>
          <w:szCs w:val="32"/>
        </w:rPr>
      </w:pPr>
    </w:p>
    <w:p w:rsidR="00EC4C14" w:rsidRPr="00CF678A" w:rsidRDefault="00EC4C14" w:rsidP="00EC4C14">
      <w:pPr>
        <w:pStyle w:val="21"/>
        <w:tabs>
          <w:tab w:val="clear" w:pos="8789"/>
          <w:tab w:val="right" w:leader="dot" w:pos="8959"/>
        </w:tabs>
        <w:ind w:leftChars="0" w:left="0"/>
        <w:rPr>
          <w:rFonts w:ascii="宋体" w:hAnsi="宋体" w:cs="宋体"/>
          <w:b/>
          <w:bCs/>
          <w:color w:val="000000" w:themeColor="text1"/>
          <w:sz w:val="32"/>
          <w:szCs w:val="32"/>
        </w:rPr>
      </w:pPr>
    </w:p>
    <w:p w:rsidR="00EC4C14" w:rsidRPr="00CF678A" w:rsidRDefault="00B83E03" w:rsidP="003B7884">
      <w:pPr>
        <w:tabs>
          <w:tab w:val="left" w:pos="2160"/>
        </w:tabs>
        <w:spacing w:beforeLines="50" w:afterLines="50" w:line="0" w:lineRule="atLeast"/>
        <w:rPr>
          <w:color w:val="000000" w:themeColor="text1"/>
          <w:w w:val="80"/>
          <w:sz w:val="32"/>
        </w:rPr>
        <w:sectPr w:rsidR="00EC4C14" w:rsidRPr="00CF678A">
          <w:headerReference w:type="even" r:id="rId13"/>
          <w:headerReference w:type="default" r:id="rId14"/>
          <w:footerReference w:type="even" r:id="rId15"/>
          <w:footerReference w:type="default" r:id="rId16"/>
          <w:headerReference w:type="first" r:id="rId17"/>
          <w:footerReference w:type="first" r:id="rId18"/>
          <w:type w:val="nextColumn"/>
          <w:pgSz w:w="11907" w:h="16840"/>
          <w:pgMar w:top="1247" w:right="1531" w:bottom="1304" w:left="1531" w:header="284" w:footer="705" w:gutter="0"/>
          <w:pgNumType w:start="1"/>
          <w:cols w:space="720"/>
          <w:docGrid w:linePitch="285"/>
        </w:sectPr>
      </w:pPr>
      <w:r w:rsidRPr="00CF678A">
        <w:rPr>
          <w:rFonts w:ascii="宋体" w:hAnsi="宋体" w:cs="宋体" w:hint="eastAsia"/>
          <w:b/>
          <w:bCs/>
          <w:color w:val="000000" w:themeColor="text1"/>
          <w:sz w:val="32"/>
          <w:szCs w:val="32"/>
        </w:rPr>
        <w:fldChar w:fldCharType="end"/>
      </w:r>
    </w:p>
    <w:p w:rsidR="00EC4C14" w:rsidRPr="00CF678A" w:rsidRDefault="00EC4C14" w:rsidP="00EC4C14">
      <w:pPr>
        <w:pStyle w:val="af2"/>
        <w:rPr>
          <w:rFonts w:ascii="Times New Roman" w:hAnsi="Times New Roman"/>
          <w:color w:val="000000" w:themeColor="text1"/>
          <w:kern w:val="44"/>
        </w:rPr>
      </w:pPr>
      <w:bookmarkStart w:id="1" w:name="_Toc263083249"/>
      <w:bookmarkStart w:id="2" w:name="_Toc262312595"/>
      <w:bookmarkStart w:id="3" w:name="_Toc435088062"/>
      <w:r w:rsidRPr="00CF678A">
        <w:rPr>
          <w:rFonts w:ascii="Times New Roman" w:hAnsi="Times New Roman" w:hint="eastAsia"/>
          <w:color w:val="000000" w:themeColor="text1"/>
          <w:kern w:val="44"/>
        </w:rPr>
        <w:lastRenderedPageBreak/>
        <w:t>第一章</w:t>
      </w:r>
      <w:r w:rsidRPr="00CF678A">
        <w:rPr>
          <w:rFonts w:ascii="Times New Roman" w:hAnsi="Times New Roman" w:hint="eastAsia"/>
          <w:color w:val="000000" w:themeColor="text1"/>
          <w:kern w:val="44"/>
        </w:rPr>
        <w:t xml:space="preserve"> </w:t>
      </w:r>
      <w:bookmarkEnd w:id="1"/>
      <w:bookmarkEnd w:id="2"/>
      <w:r w:rsidRPr="00CF678A">
        <w:rPr>
          <w:rFonts w:ascii="Times New Roman" w:hAnsi="Times New Roman" w:hint="eastAsia"/>
          <w:color w:val="000000" w:themeColor="text1"/>
          <w:kern w:val="44"/>
        </w:rPr>
        <w:t>采购公告</w:t>
      </w:r>
      <w:bookmarkEnd w:id="3"/>
    </w:p>
    <w:p w:rsidR="00EC4C14" w:rsidRPr="00CF678A" w:rsidRDefault="00EC4C14" w:rsidP="00EC4C14">
      <w:pPr>
        <w:tabs>
          <w:tab w:val="left" w:pos="426"/>
        </w:tabs>
        <w:spacing w:line="360" w:lineRule="auto"/>
        <w:ind w:firstLineChars="200" w:firstLine="420"/>
        <w:contextualSpacing/>
        <w:rPr>
          <w:color w:val="000000" w:themeColor="text1"/>
          <w:szCs w:val="24"/>
        </w:rPr>
      </w:pPr>
      <w:r w:rsidRPr="00CF678A">
        <w:rPr>
          <w:color w:val="000000" w:themeColor="text1"/>
          <w:szCs w:val="24"/>
        </w:rPr>
        <w:t>根据《中华人民共和国政府采购法》及有关法律法规和规章规定，</w:t>
      </w:r>
      <w:r w:rsidRPr="00CF678A">
        <w:rPr>
          <w:rFonts w:hint="eastAsia"/>
          <w:color w:val="000000" w:themeColor="text1"/>
          <w:szCs w:val="24"/>
        </w:rPr>
        <w:t>中冠工程管理咨询有限公司</w:t>
      </w:r>
      <w:r w:rsidRPr="00CF678A">
        <w:rPr>
          <w:color w:val="000000" w:themeColor="text1"/>
          <w:szCs w:val="24"/>
        </w:rPr>
        <w:t>受</w:t>
      </w:r>
      <w:r w:rsidRPr="00CF678A">
        <w:rPr>
          <w:rFonts w:hint="eastAsia"/>
          <w:color w:val="000000" w:themeColor="text1"/>
          <w:szCs w:val="24"/>
        </w:rPr>
        <w:t>宁海县公路管理局</w:t>
      </w:r>
      <w:r w:rsidRPr="00CF678A">
        <w:rPr>
          <w:color w:val="000000" w:themeColor="text1"/>
          <w:szCs w:val="24"/>
        </w:rPr>
        <w:t>的委托，对</w:t>
      </w:r>
      <w:r w:rsidRPr="00CF678A">
        <w:rPr>
          <w:rFonts w:hint="eastAsia"/>
          <w:color w:val="000000" w:themeColor="text1"/>
          <w:szCs w:val="24"/>
        </w:rPr>
        <w:t>2020</w:t>
      </w:r>
      <w:r w:rsidRPr="00CF678A">
        <w:rPr>
          <w:rFonts w:hint="eastAsia"/>
          <w:color w:val="000000" w:themeColor="text1"/>
          <w:szCs w:val="24"/>
        </w:rPr>
        <w:t>至</w:t>
      </w:r>
      <w:r w:rsidRPr="00CF678A">
        <w:rPr>
          <w:rFonts w:hint="eastAsia"/>
          <w:color w:val="000000" w:themeColor="text1"/>
          <w:szCs w:val="24"/>
        </w:rPr>
        <w:t>2022</w:t>
      </w:r>
      <w:r w:rsidRPr="00CF678A">
        <w:rPr>
          <w:rFonts w:hint="eastAsia"/>
          <w:color w:val="000000" w:themeColor="text1"/>
          <w:szCs w:val="24"/>
        </w:rPr>
        <w:t>年度宁海县公路绿化养护服务项目</w:t>
      </w:r>
      <w:r w:rsidRPr="00CF678A">
        <w:rPr>
          <w:color w:val="000000" w:themeColor="text1"/>
          <w:szCs w:val="24"/>
        </w:rPr>
        <w:t>进行国内公开招标采购，特邀请合格的投标人前来投标。</w:t>
      </w:r>
    </w:p>
    <w:p w:rsidR="00EC4C14" w:rsidRPr="00CF678A" w:rsidRDefault="00EC4C14" w:rsidP="00EC4C14">
      <w:pPr>
        <w:tabs>
          <w:tab w:val="left" w:pos="363"/>
        </w:tabs>
        <w:adjustRightInd w:val="0"/>
        <w:snapToGrid w:val="0"/>
        <w:spacing w:line="360" w:lineRule="auto"/>
        <w:ind w:left="3" w:firstLine="421"/>
        <w:rPr>
          <w:rFonts w:ascii="宋体" w:hAnsi="宋体" w:cs="宋体"/>
          <w:color w:val="000000" w:themeColor="text1"/>
          <w:szCs w:val="21"/>
        </w:rPr>
      </w:pPr>
      <w:r w:rsidRPr="00CF678A">
        <w:rPr>
          <w:rFonts w:ascii="宋体" w:hAnsi="宋体" w:cs="宋体" w:hint="eastAsia"/>
          <w:b/>
          <w:color w:val="000000" w:themeColor="text1"/>
          <w:szCs w:val="21"/>
        </w:rPr>
        <w:t>一、项目编号</w:t>
      </w:r>
      <w:r w:rsidRPr="00CF678A">
        <w:rPr>
          <w:rFonts w:ascii="宋体" w:hAnsi="宋体" w:cs="宋体" w:hint="eastAsia"/>
          <w:color w:val="000000" w:themeColor="text1"/>
          <w:szCs w:val="21"/>
        </w:rPr>
        <w:t>：ZGZB-NHCG2020001</w:t>
      </w:r>
    </w:p>
    <w:p w:rsidR="00EC4C14" w:rsidRPr="00CF678A" w:rsidRDefault="00EC4C14" w:rsidP="00EC4C14">
      <w:pPr>
        <w:tabs>
          <w:tab w:val="left" w:pos="363"/>
        </w:tabs>
        <w:adjustRightInd w:val="0"/>
        <w:snapToGrid w:val="0"/>
        <w:spacing w:line="360" w:lineRule="auto"/>
        <w:ind w:left="3" w:firstLine="421"/>
        <w:rPr>
          <w:rFonts w:ascii="宋体" w:hAnsi="宋体" w:cs="宋体"/>
          <w:color w:val="000000" w:themeColor="text1"/>
          <w:szCs w:val="21"/>
        </w:rPr>
      </w:pPr>
      <w:r w:rsidRPr="00CF678A">
        <w:rPr>
          <w:rFonts w:ascii="宋体" w:hAnsi="宋体" w:cs="宋体" w:hint="eastAsia"/>
          <w:b/>
          <w:color w:val="000000" w:themeColor="text1"/>
          <w:szCs w:val="21"/>
        </w:rPr>
        <w:t>二、采购组织类型</w:t>
      </w:r>
      <w:r w:rsidRPr="00CF678A">
        <w:rPr>
          <w:rFonts w:ascii="宋体" w:hAnsi="宋体" w:cs="宋体" w:hint="eastAsia"/>
          <w:color w:val="000000" w:themeColor="text1"/>
          <w:szCs w:val="21"/>
        </w:rPr>
        <w:t>：</w:t>
      </w:r>
      <w:r w:rsidRPr="00CF678A">
        <w:rPr>
          <w:rFonts w:ascii="宋体" w:hAnsi="宋体" w:cs="宋体" w:hint="eastAsia"/>
          <w:bCs/>
          <w:color w:val="000000" w:themeColor="text1"/>
          <w:kern w:val="0"/>
          <w:szCs w:val="21"/>
        </w:rPr>
        <w:t>分散采购</w:t>
      </w:r>
    </w:p>
    <w:p w:rsidR="00EC4C14" w:rsidRPr="00CF678A" w:rsidRDefault="00EC4C14" w:rsidP="00EC4C14">
      <w:pPr>
        <w:snapToGrid w:val="0"/>
        <w:spacing w:line="360" w:lineRule="auto"/>
        <w:ind w:firstLineChars="200" w:firstLine="422"/>
        <w:rPr>
          <w:rFonts w:ascii="宋体" w:hAnsi="宋体" w:cs="宋体"/>
          <w:color w:val="000000" w:themeColor="text1"/>
          <w:szCs w:val="21"/>
        </w:rPr>
      </w:pPr>
      <w:r w:rsidRPr="00CF678A">
        <w:rPr>
          <w:rFonts w:ascii="宋体" w:hAnsi="宋体" w:cs="宋体" w:hint="eastAsia"/>
          <w:b/>
          <w:color w:val="000000" w:themeColor="text1"/>
          <w:szCs w:val="21"/>
        </w:rPr>
        <w:t>三、采购方式</w:t>
      </w:r>
      <w:r w:rsidRPr="00CF678A">
        <w:rPr>
          <w:rFonts w:ascii="宋体" w:hAnsi="宋体" w:cs="宋体" w:hint="eastAsia"/>
          <w:color w:val="000000" w:themeColor="text1"/>
          <w:szCs w:val="21"/>
        </w:rPr>
        <w:t>：公开招标</w:t>
      </w:r>
    </w:p>
    <w:p w:rsidR="00EC4C14" w:rsidRPr="00CF678A" w:rsidRDefault="00EC4C14" w:rsidP="00EC4C14">
      <w:pPr>
        <w:pStyle w:val="12"/>
        <w:ind w:leftChars="174" w:left="365" w:firstLineChars="29" w:firstLine="61"/>
        <w:rPr>
          <w:rFonts w:cs="宋体"/>
          <w:b/>
          <w:bCs/>
          <w:color w:val="000000" w:themeColor="text1"/>
          <w:spacing w:val="0"/>
          <w:sz w:val="21"/>
          <w:szCs w:val="21"/>
        </w:rPr>
      </w:pPr>
      <w:r w:rsidRPr="00CF678A">
        <w:rPr>
          <w:rFonts w:cs="宋体" w:hint="eastAsia"/>
          <w:b/>
          <w:color w:val="000000" w:themeColor="text1"/>
          <w:spacing w:val="0"/>
          <w:sz w:val="21"/>
          <w:szCs w:val="21"/>
        </w:rPr>
        <w:t>四、采购预算金额：</w:t>
      </w:r>
      <w:r w:rsidRPr="00CF678A">
        <w:rPr>
          <w:rFonts w:cs="宋体"/>
          <w:b/>
          <w:color w:val="000000" w:themeColor="text1"/>
          <w:spacing w:val="0"/>
          <w:sz w:val="21"/>
          <w:szCs w:val="21"/>
        </w:rPr>
        <w:t>8210872.48</w:t>
      </w:r>
      <w:r w:rsidRPr="00CF678A">
        <w:rPr>
          <w:rFonts w:cs="宋体" w:hint="eastAsia"/>
          <w:b/>
          <w:bCs/>
          <w:color w:val="000000" w:themeColor="text1"/>
          <w:spacing w:val="0"/>
          <w:sz w:val="21"/>
          <w:szCs w:val="21"/>
        </w:rPr>
        <w:t>元/年；</w:t>
      </w:r>
      <w:r w:rsidRPr="00CF678A">
        <w:rPr>
          <w:rFonts w:cs="宋体"/>
          <w:b/>
          <w:bCs/>
          <w:color w:val="000000" w:themeColor="text1"/>
          <w:spacing w:val="0"/>
          <w:sz w:val="21"/>
          <w:szCs w:val="21"/>
        </w:rPr>
        <w:t>24632617.44</w:t>
      </w:r>
      <w:r w:rsidRPr="00CF678A">
        <w:rPr>
          <w:rFonts w:cs="宋体" w:hint="eastAsia"/>
          <w:b/>
          <w:bCs/>
          <w:color w:val="000000" w:themeColor="text1"/>
          <w:spacing w:val="0"/>
          <w:sz w:val="21"/>
          <w:szCs w:val="21"/>
        </w:rPr>
        <w:t>元/三年</w:t>
      </w:r>
    </w:p>
    <w:p w:rsidR="00EC4C14" w:rsidRPr="00CF678A" w:rsidRDefault="00EC4C14" w:rsidP="00EC4C14">
      <w:pPr>
        <w:tabs>
          <w:tab w:val="left" w:pos="426"/>
        </w:tabs>
        <w:spacing w:line="360" w:lineRule="auto"/>
        <w:ind w:firstLineChars="200" w:firstLine="422"/>
        <w:contextualSpacing/>
        <w:rPr>
          <w:rFonts w:ascii="宋体" w:hAnsi="宋体" w:cs="宋体"/>
          <w:bCs/>
          <w:color w:val="000000" w:themeColor="text1"/>
          <w:szCs w:val="21"/>
        </w:rPr>
      </w:pPr>
      <w:r w:rsidRPr="00CF678A">
        <w:rPr>
          <w:rFonts w:ascii="宋体" w:hAnsi="宋体" w:cs="宋体" w:hint="eastAsia"/>
          <w:b/>
          <w:color w:val="000000" w:themeColor="text1"/>
          <w:szCs w:val="21"/>
        </w:rPr>
        <w:t>五、采购内容</w:t>
      </w:r>
      <w:r w:rsidRPr="00CF678A">
        <w:rPr>
          <w:rFonts w:ascii="宋体" w:hAnsi="宋体" w:cs="宋体" w:hint="eastAsia"/>
          <w:bCs/>
          <w:color w:val="000000" w:themeColor="text1"/>
          <w:szCs w:val="21"/>
        </w:rPr>
        <w:t>：</w:t>
      </w:r>
    </w:p>
    <w:tbl>
      <w:tblPr>
        <w:tblW w:w="10424" w:type="dxa"/>
        <w:jc w:val="center"/>
        <w:tblLook w:val="04A0"/>
      </w:tblPr>
      <w:tblGrid>
        <w:gridCol w:w="638"/>
        <w:gridCol w:w="2946"/>
        <w:gridCol w:w="693"/>
        <w:gridCol w:w="1161"/>
        <w:gridCol w:w="1039"/>
        <w:gridCol w:w="1266"/>
        <w:gridCol w:w="8"/>
        <w:gridCol w:w="1381"/>
        <w:gridCol w:w="1292"/>
      </w:tblGrid>
      <w:tr w:rsidR="00EC4C14" w:rsidRPr="00CF678A" w:rsidTr="00644010">
        <w:trPr>
          <w:trHeight w:val="312"/>
          <w:tblHeader/>
          <w:jc w:val="center"/>
        </w:trPr>
        <w:tc>
          <w:tcPr>
            <w:tcW w:w="6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标段</w:t>
            </w:r>
          </w:p>
        </w:tc>
        <w:tc>
          <w:tcPr>
            <w:tcW w:w="2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服务范围</w:t>
            </w:r>
          </w:p>
        </w:tc>
        <w:tc>
          <w:tcPr>
            <w:tcW w:w="7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分类</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面积（㎡）</w:t>
            </w:r>
          </w:p>
        </w:tc>
        <w:tc>
          <w:tcPr>
            <w:tcW w:w="10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预算单价（元/㎡•年）</w:t>
            </w:r>
          </w:p>
        </w:tc>
        <w:tc>
          <w:tcPr>
            <w:tcW w:w="1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预算总价（元/年）</w:t>
            </w:r>
          </w:p>
        </w:tc>
        <w:tc>
          <w:tcPr>
            <w:tcW w:w="140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合计</w:t>
            </w:r>
          </w:p>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（元/年）</w:t>
            </w:r>
          </w:p>
        </w:tc>
        <w:tc>
          <w:tcPr>
            <w:tcW w:w="12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备注</w:t>
            </w:r>
          </w:p>
        </w:tc>
      </w:tr>
      <w:tr w:rsidR="00EC4C14" w:rsidRPr="00CF678A" w:rsidTr="00644010">
        <w:trPr>
          <w:trHeight w:val="312"/>
          <w:tblHeader/>
          <w:jc w:val="center"/>
        </w:trPr>
        <w:tc>
          <w:tcPr>
            <w:tcW w:w="665"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2819"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727"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090"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66"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404" w:type="dxa"/>
            <w:gridSpan w:val="2"/>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92"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035"/>
          <w:tblHeader/>
          <w:jc w:val="center"/>
        </w:trPr>
        <w:tc>
          <w:tcPr>
            <w:tcW w:w="665"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一</w:t>
            </w:r>
          </w:p>
        </w:tc>
        <w:tc>
          <w:tcPr>
            <w:tcW w:w="2819"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沈海高速（K1537+950-K1564+500）、甬临线（K43+950-K60+250）、G527K73+908-K92+644、象西线（K33+330-K72+500)、桥电线(K0+000-K11+970)、西山线(K17+500-K20+270)、梅林公路管理所站房内（三军莊）</w:t>
            </w:r>
          </w:p>
        </w:tc>
        <w:tc>
          <w:tcPr>
            <w:tcW w:w="727"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绿地</w:t>
            </w:r>
          </w:p>
        </w:tc>
        <w:tc>
          <w:tcPr>
            <w:tcW w:w="116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473036.3 </w:t>
            </w:r>
          </w:p>
        </w:tc>
        <w:tc>
          <w:tcPr>
            <w:tcW w:w="1090"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3.8 </w:t>
            </w:r>
          </w:p>
        </w:tc>
        <w:tc>
          <w:tcPr>
            <w:tcW w:w="1274" w:type="dxa"/>
            <w:gridSpan w:val="2"/>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1797537.94 </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2609543.14</w:t>
            </w:r>
          </w:p>
        </w:tc>
        <w:tc>
          <w:tcPr>
            <w:tcW w:w="1292"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left"/>
              <w:rPr>
                <w:color w:val="000000" w:themeColor="text1"/>
                <w:szCs w:val="24"/>
              </w:rPr>
            </w:pPr>
            <w:r w:rsidRPr="00CF678A">
              <w:rPr>
                <w:rFonts w:hint="eastAsia"/>
                <w:color w:val="000000" w:themeColor="text1"/>
                <w:szCs w:val="24"/>
              </w:rPr>
              <w:t>1.</w:t>
            </w:r>
            <w:r w:rsidRPr="00CF678A">
              <w:rPr>
                <w:rFonts w:hint="eastAsia"/>
                <w:color w:val="000000" w:themeColor="text1"/>
                <w:szCs w:val="24"/>
              </w:rPr>
              <w:t>面积为暂定面积，结算时按单价结算。日常工作内容包含养护和保洁，具体详见招标文件第五章“采购内容与要求”。</w:t>
            </w:r>
          </w:p>
          <w:p w:rsidR="00EC4C14" w:rsidRPr="00CF678A" w:rsidRDefault="00EC4C14" w:rsidP="00644010">
            <w:pPr>
              <w:widowControl/>
              <w:jc w:val="left"/>
              <w:rPr>
                <w:color w:val="000000" w:themeColor="text1"/>
                <w:szCs w:val="24"/>
              </w:rPr>
            </w:pPr>
            <w:r w:rsidRPr="00CF678A">
              <w:rPr>
                <w:rFonts w:hint="eastAsia"/>
                <w:color w:val="000000" w:themeColor="text1"/>
                <w:szCs w:val="24"/>
              </w:rPr>
              <w:t>2.</w:t>
            </w:r>
            <w:r w:rsidRPr="00CF678A">
              <w:rPr>
                <w:rFonts w:hint="eastAsia"/>
                <w:color w:val="000000" w:themeColor="text1"/>
                <w:szCs w:val="24"/>
              </w:rPr>
              <w:t>二标段甬临线（</w:t>
            </w:r>
            <w:r w:rsidRPr="00CF678A">
              <w:rPr>
                <w:rFonts w:hint="eastAsia"/>
                <w:color w:val="000000" w:themeColor="text1"/>
                <w:szCs w:val="24"/>
              </w:rPr>
              <w:t>K81+500-</w:t>
            </w:r>
          </w:p>
          <w:p w:rsidR="00EC4C14" w:rsidRPr="00CF678A" w:rsidRDefault="00EC4C14" w:rsidP="00644010">
            <w:pPr>
              <w:widowControl/>
              <w:jc w:val="left"/>
              <w:rPr>
                <w:rFonts w:ascii="宋体" w:hAnsi="宋体" w:cs="宋体"/>
                <w:color w:val="000000" w:themeColor="text1"/>
                <w:kern w:val="0"/>
                <w:szCs w:val="21"/>
              </w:rPr>
            </w:pPr>
            <w:r w:rsidRPr="00CF678A">
              <w:rPr>
                <w:rFonts w:hint="eastAsia"/>
                <w:color w:val="000000" w:themeColor="text1"/>
                <w:szCs w:val="24"/>
              </w:rPr>
              <w:t>K95+500</w:t>
            </w:r>
            <w:r w:rsidRPr="00CF678A">
              <w:rPr>
                <w:rFonts w:hint="eastAsia"/>
                <w:color w:val="000000" w:themeColor="text1"/>
                <w:szCs w:val="24"/>
              </w:rPr>
              <w:t>）绿地面积未计入。</w:t>
            </w:r>
          </w:p>
        </w:tc>
      </w:tr>
      <w:tr w:rsidR="00EC4C14" w:rsidRPr="00CF678A" w:rsidTr="00644010">
        <w:trPr>
          <w:trHeight w:val="1035"/>
          <w:tblHeader/>
          <w:jc w:val="center"/>
        </w:trPr>
        <w:tc>
          <w:tcPr>
            <w:tcW w:w="665"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2819"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727"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林带</w:t>
            </w:r>
          </w:p>
        </w:tc>
        <w:tc>
          <w:tcPr>
            <w:tcW w:w="116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1353342.0 </w:t>
            </w:r>
          </w:p>
        </w:tc>
        <w:tc>
          <w:tcPr>
            <w:tcW w:w="1090"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0.6 </w:t>
            </w:r>
          </w:p>
        </w:tc>
        <w:tc>
          <w:tcPr>
            <w:tcW w:w="1274" w:type="dxa"/>
            <w:gridSpan w:val="2"/>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812005.20 </w:t>
            </w:r>
          </w:p>
        </w:tc>
        <w:tc>
          <w:tcPr>
            <w:tcW w:w="1396"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92"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tblHeader/>
          <w:jc w:val="center"/>
        </w:trPr>
        <w:tc>
          <w:tcPr>
            <w:tcW w:w="665"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二</w:t>
            </w:r>
          </w:p>
        </w:tc>
        <w:tc>
          <w:tcPr>
            <w:tcW w:w="2819"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沈海高速（K1564+500-K1588+830）、甬临线（K70+900-K100+640）、梅岔线（K74+950-K89+100）、梁书线（K0+000-K2+850）、城松线（K1+900-K2+500, K3+400-K6+700）、城岭线（K0+000-K0+900、K20+300-K24+000）、岔路公路管理所、岔路中队、仓库</w:t>
            </w:r>
          </w:p>
        </w:tc>
        <w:tc>
          <w:tcPr>
            <w:tcW w:w="727"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绿地</w:t>
            </w:r>
          </w:p>
        </w:tc>
        <w:tc>
          <w:tcPr>
            <w:tcW w:w="116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266335.8 </w:t>
            </w:r>
          </w:p>
        </w:tc>
        <w:tc>
          <w:tcPr>
            <w:tcW w:w="1090"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3.8 </w:t>
            </w:r>
          </w:p>
        </w:tc>
        <w:tc>
          <w:tcPr>
            <w:tcW w:w="1266"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1012076.04 </w:t>
            </w:r>
          </w:p>
        </w:tc>
        <w:tc>
          <w:tcPr>
            <w:tcW w:w="140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1522157.82</w:t>
            </w:r>
          </w:p>
        </w:tc>
        <w:tc>
          <w:tcPr>
            <w:tcW w:w="1292"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tblHeader/>
          <w:jc w:val="center"/>
        </w:trPr>
        <w:tc>
          <w:tcPr>
            <w:tcW w:w="665"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2819"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727"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林带</w:t>
            </w:r>
          </w:p>
        </w:tc>
        <w:tc>
          <w:tcPr>
            <w:tcW w:w="116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850136.3 </w:t>
            </w:r>
          </w:p>
        </w:tc>
        <w:tc>
          <w:tcPr>
            <w:tcW w:w="1090"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0.6 </w:t>
            </w:r>
          </w:p>
        </w:tc>
        <w:tc>
          <w:tcPr>
            <w:tcW w:w="1266"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510081.78 </w:t>
            </w:r>
          </w:p>
        </w:tc>
        <w:tc>
          <w:tcPr>
            <w:tcW w:w="1404" w:type="dxa"/>
            <w:gridSpan w:val="2"/>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92"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tblHeader/>
          <w:jc w:val="center"/>
        </w:trPr>
        <w:tc>
          <w:tcPr>
            <w:tcW w:w="665"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三</w:t>
            </w:r>
          </w:p>
        </w:tc>
        <w:tc>
          <w:tcPr>
            <w:tcW w:w="2819"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G527K16+503-K33+831(宁松线K18+800-K36+400）、盛宁线（ K105+000-K138+200 ）、G228K3809+424-K3817+913(陈蟠线K0+000-K8+844）、黄山线（K0+000-K8+000）、越沙线（K0+000-K0+630）、力胡线（K1+000-K6+300）、削壁岭隧道、力洋公路管理所、越溪公路管理所</w:t>
            </w:r>
          </w:p>
        </w:tc>
        <w:tc>
          <w:tcPr>
            <w:tcW w:w="727"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绿地</w:t>
            </w:r>
          </w:p>
        </w:tc>
        <w:tc>
          <w:tcPr>
            <w:tcW w:w="116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428861.9 </w:t>
            </w:r>
          </w:p>
        </w:tc>
        <w:tc>
          <w:tcPr>
            <w:tcW w:w="1090"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3.8 </w:t>
            </w:r>
          </w:p>
        </w:tc>
        <w:tc>
          <w:tcPr>
            <w:tcW w:w="1266"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1629675.22 </w:t>
            </w:r>
          </w:p>
        </w:tc>
        <w:tc>
          <w:tcPr>
            <w:tcW w:w="140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1845167.02</w:t>
            </w:r>
          </w:p>
        </w:tc>
        <w:tc>
          <w:tcPr>
            <w:tcW w:w="1292"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tblHeader/>
          <w:jc w:val="center"/>
        </w:trPr>
        <w:tc>
          <w:tcPr>
            <w:tcW w:w="665"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2819"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727"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林带</w:t>
            </w:r>
          </w:p>
        </w:tc>
        <w:tc>
          <w:tcPr>
            <w:tcW w:w="116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359153.0 </w:t>
            </w:r>
          </w:p>
        </w:tc>
        <w:tc>
          <w:tcPr>
            <w:tcW w:w="1090"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0.6 </w:t>
            </w:r>
          </w:p>
        </w:tc>
        <w:tc>
          <w:tcPr>
            <w:tcW w:w="1266"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215491.80 </w:t>
            </w:r>
          </w:p>
        </w:tc>
        <w:tc>
          <w:tcPr>
            <w:tcW w:w="1404" w:type="dxa"/>
            <w:gridSpan w:val="2"/>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92"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510"/>
          <w:tblHeader/>
          <w:jc w:val="center"/>
        </w:trPr>
        <w:tc>
          <w:tcPr>
            <w:tcW w:w="665"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四</w:t>
            </w:r>
          </w:p>
        </w:tc>
        <w:tc>
          <w:tcPr>
            <w:tcW w:w="2819"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G527（K36+879-k52+355）、西环线（K5+100-K6+200）、许民线（K0+000-K3+800）</w:t>
            </w:r>
          </w:p>
        </w:tc>
        <w:tc>
          <w:tcPr>
            <w:tcW w:w="727"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精品路线</w:t>
            </w:r>
          </w:p>
        </w:tc>
        <w:tc>
          <w:tcPr>
            <w:tcW w:w="1161"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446800.9 </w:t>
            </w:r>
          </w:p>
        </w:tc>
        <w:tc>
          <w:tcPr>
            <w:tcW w:w="1090"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5.0 </w:t>
            </w:r>
          </w:p>
        </w:tc>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2234004.50 </w:t>
            </w:r>
          </w:p>
        </w:tc>
        <w:tc>
          <w:tcPr>
            <w:tcW w:w="1404"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2234004.5</w:t>
            </w:r>
          </w:p>
        </w:tc>
        <w:tc>
          <w:tcPr>
            <w:tcW w:w="1292"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510"/>
          <w:tblHeader/>
          <w:jc w:val="center"/>
        </w:trPr>
        <w:tc>
          <w:tcPr>
            <w:tcW w:w="665"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2819"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727"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161"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090"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66"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404" w:type="dxa"/>
            <w:gridSpan w:val="2"/>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92"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bl>
    <w:p w:rsidR="00EC4C14" w:rsidRPr="00CF678A" w:rsidRDefault="00EC4C14" w:rsidP="00EC4C14">
      <w:pPr>
        <w:spacing w:line="360" w:lineRule="auto"/>
        <w:rPr>
          <w:color w:val="000000" w:themeColor="text1"/>
          <w:szCs w:val="24"/>
          <w:shd w:val="clear" w:color="FFFFFF" w:fill="D9D9D9"/>
        </w:rPr>
      </w:pPr>
      <w:r w:rsidRPr="00CF678A">
        <w:rPr>
          <w:color w:val="000000" w:themeColor="text1"/>
          <w:szCs w:val="24"/>
        </w:rPr>
        <w:t>服务期限：起始时间以合同签订为准，本服务项目一招暂定</w:t>
      </w:r>
      <w:r w:rsidRPr="00CF678A">
        <w:rPr>
          <w:color w:val="000000" w:themeColor="text1"/>
          <w:szCs w:val="24"/>
        </w:rPr>
        <w:t>3</w:t>
      </w:r>
      <w:r w:rsidRPr="00CF678A">
        <w:rPr>
          <w:color w:val="000000" w:themeColor="text1"/>
          <w:szCs w:val="24"/>
        </w:rPr>
        <w:t>年，合同必须一年一签。续签合同应符合政府采购预算安排要求，申报政府采购计划，经批准，并经采购人</w:t>
      </w:r>
      <w:r w:rsidRPr="00CF678A">
        <w:rPr>
          <w:rFonts w:hint="eastAsia"/>
          <w:color w:val="000000" w:themeColor="text1"/>
          <w:szCs w:val="24"/>
        </w:rPr>
        <w:t>考核合格</w:t>
      </w:r>
      <w:r w:rsidRPr="00CF678A">
        <w:rPr>
          <w:color w:val="000000" w:themeColor="text1"/>
          <w:szCs w:val="24"/>
        </w:rPr>
        <w:t>同意后，方可</w:t>
      </w:r>
      <w:r w:rsidRPr="00CF678A">
        <w:rPr>
          <w:color w:val="000000" w:themeColor="text1"/>
          <w:szCs w:val="24"/>
        </w:rPr>
        <w:lastRenderedPageBreak/>
        <w:t>续签订下一年度的合同。合同续签后，应报宁海县政府采购管理办公室备案。</w:t>
      </w:r>
      <w:r w:rsidRPr="00CF678A">
        <w:rPr>
          <w:rFonts w:hint="eastAsia"/>
          <w:color w:val="000000" w:themeColor="text1"/>
          <w:szCs w:val="24"/>
        </w:rPr>
        <w:t>除不可抗力外，四标段内的精品苗木在养护期内出现死亡，中标人须按原价赔偿。</w:t>
      </w:r>
    </w:p>
    <w:p w:rsidR="00EC4C14" w:rsidRPr="00CF678A" w:rsidRDefault="00EC4C14" w:rsidP="00EC4C14">
      <w:pPr>
        <w:tabs>
          <w:tab w:val="left" w:pos="0"/>
        </w:tabs>
        <w:spacing w:line="360" w:lineRule="auto"/>
        <w:ind w:left="105" w:firstLineChars="100" w:firstLine="211"/>
        <w:contextualSpacing/>
        <w:rPr>
          <w:rFonts w:ascii="宋体" w:hAnsi="宋体" w:cs="宋体"/>
          <w:b/>
          <w:bCs/>
          <w:color w:val="000000" w:themeColor="text1"/>
          <w:kern w:val="0"/>
          <w:szCs w:val="21"/>
        </w:rPr>
      </w:pPr>
      <w:r w:rsidRPr="00CF678A">
        <w:rPr>
          <w:rFonts w:ascii="宋体" w:hAnsi="宋体" w:cs="宋体" w:hint="eastAsia"/>
          <w:b/>
          <w:bCs/>
          <w:color w:val="000000" w:themeColor="text1"/>
          <w:kern w:val="0"/>
          <w:szCs w:val="21"/>
        </w:rPr>
        <w:t>六、合格投标人的资格要求:</w:t>
      </w:r>
    </w:p>
    <w:p w:rsidR="00EC4C14" w:rsidRPr="00CF678A" w:rsidRDefault="00EC4C14" w:rsidP="00EC4C14">
      <w:pPr>
        <w:snapToGrid w:val="0"/>
        <w:spacing w:line="360" w:lineRule="auto"/>
        <w:ind w:firstLineChars="100" w:firstLine="210"/>
        <w:rPr>
          <w:rFonts w:ascii="宋体" w:hAnsi="宋体" w:cs="宋体"/>
          <w:color w:val="000000" w:themeColor="text1"/>
          <w:szCs w:val="21"/>
        </w:rPr>
      </w:pPr>
      <w:r w:rsidRPr="00CF678A">
        <w:rPr>
          <w:rFonts w:ascii="宋体" w:hAnsi="宋体" w:cs="宋体" w:hint="eastAsia"/>
          <w:color w:val="000000" w:themeColor="text1"/>
          <w:szCs w:val="21"/>
        </w:rPr>
        <w:t>（一）符合《中华人民共和国政府采购法》第二十二条规定的供应商资格条件：</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 xml:space="preserve"> 1、具有独立承担民事责任的能力；</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 xml:space="preserve"> 2、具有良好的商业信誉和健全的财务会计制度；</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 xml:space="preserve"> 3、具有履行合同所必需的设备和专业技术能力；</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 xml:space="preserve"> 4、有依法缴纳税收和社会保障资金的良好记录；</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 xml:space="preserve"> 5、参加政府采购活动前三年内，在经营活动中没有重大违法记录。</w:t>
      </w:r>
    </w:p>
    <w:p w:rsidR="00EC4C14" w:rsidRPr="00CF678A" w:rsidRDefault="00EC4C14" w:rsidP="00EC4C14">
      <w:pPr>
        <w:tabs>
          <w:tab w:val="left" w:pos="0"/>
        </w:tabs>
        <w:spacing w:line="360" w:lineRule="auto"/>
        <w:ind w:left="105" w:firstLineChars="100" w:firstLine="210"/>
        <w:contextualSpacing/>
        <w:rPr>
          <w:color w:val="000000" w:themeColor="text1"/>
          <w:szCs w:val="24"/>
        </w:rPr>
      </w:pPr>
      <w:r w:rsidRPr="00CF678A">
        <w:rPr>
          <w:rFonts w:hint="eastAsia"/>
          <w:color w:val="000000" w:themeColor="text1"/>
          <w:szCs w:val="24"/>
        </w:rPr>
        <w:t>（二）特定条件</w:t>
      </w:r>
    </w:p>
    <w:p w:rsidR="00EC4C14" w:rsidRPr="00CF678A" w:rsidRDefault="00EC4C14" w:rsidP="00EF2CB6">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1、</w:t>
      </w:r>
      <w:r w:rsidR="00EF2CB6">
        <w:rPr>
          <w:rFonts w:ascii="宋体" w:hAnsi="宋体" w:cs="宋体" w:hint="eastAsia"/>
          <w:color w:val="000000" w:themeColor="text1"/>
          <w:szCs w:val="21"/>
        </w:rPr>
        <w:t>供应商为本项目配备的项目负责人须具有园林绿化专业中级及以上职称</w:t>
      </w:r>
      <w:r w:rsidRPr="00CF678A">
        <w:rPr>
          <w:rFonts w:ascii="宋体" w:hAnsi="宋体" w:cs="宋体" w:hint="eastAsia"/>
          <w:color w:val="000000" w:themeColor="text1"/>
          <w:szCs w:val="21"/>
        </w:rPr>
        <w:t>（项目负责人必须为本单位在职职工，并缴纳社会养老保险，投标人须提供拟派的项目负责人在2019年10月以后（含10月）连续三个月的社保证明，如投标人未提供，资格审查不予通过）；</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2、本项目不接受联合体；</w:t>
      </w:r>
    </w:p>
    <w:p w:rsidR="00EC4C14" w:rsidRPr="00CF678A" w:rsidRDefault="00EC4C14" w:rsidP="00EC4C14">
      <w:pPr>
        <w:snapToGrid w:val="0"/>
        <w:spacing w:line="360" w:lineRule="auto"/>
        <w:ind w:firstLineChars="200" w:firstLine="420"/>
        <w:rPr>
          <w:color w:val="000000" w:themeColor="text1"/>
        </w:rPr>
      </w:pPr>
      <w:r w:rsidRPr="00CF678A">
        <w:rPr>
          <w:rFonts w:ascii="宋体" w:hAnsi="宋体" w:cs="宋体" w:hint="eastAsia"/>
          <w:color w:val="000000" w:themeColor="text1"/>
          <w:szCs w:val="21"/>
        </w:rPr>
        <w:t>3、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投标人需提供相关证明资料）。</w:t>
      </w:r>
    </w:p>
    <w:p w:rsidR="00EC4C14" w:rsidRPr="00CF678A" w:rsidRDefault="00EC4C14" w:rsidP="00EC4C14">
      <w:pPr>
        <w:widowControl/>
        <w:spacing w:line="440" w:lineRule="exact"/>
        <w:jc w:val="left"/>
        <w:rPr>
          <w:rFonts w:ascii="宋体" w:hAnsi="宋体" w:cs="宋体"/>
          <w:b/>
          <w:bCs/>
          <w:color w:val="000000" w:themeColor="text1"/>
          <w:kern w:val="0"/>
          <w:szCs w:val="21"/>
        </w:rPr>
      </w:pPr>
      <w:bookmarkStart w:id="4" w:name="_Toc435088063"/>
      <w:r w:rsidRPr="00CF678A">
        <w:rPr>
          <w:rFonts w:ascii="宋体" w:hAnsi="宋体" w:cs="宋体" w:hint="eastAsia"/>
          <w:b/>
          <w:bCs/>
          <w:color w:val="000000" w:themeColor="text1"/>
          <w:kern w:val="0"/>
          <w:szCs w:val="21"/>
        </w:rPr>
        <w:t>七、招标文件的获取：</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1、本项目采购文件实行“政府采购云平台”在线获取，不提供采购文件纸质版。供应商获取采购文件前应先完成“政府采购云平台”的账号注册；</w:t>
      </w:r>
      <w:r w:rsidRPr="00CF678A">
        <w:rPr>
          <w:rFonts w:ascii="宋体" w:hAnsi="宋体" w:cs="宋体" w:hint="eastAsia"/>
          <w:b/>
          <w:color w:val="000000" w:themeColor="text1"/>
          <w:szCs w:val="21"/>
        </w:rPr>
        <w:t>如未注册的投标人，请注意注册所需时间。</w:t>
      </w:r>
    </w:p>
    <w:p w:rsidR="00EC4C14" w:rsidRPr="00CF678A" w:rsidRDefault="00EC4C14" w:rsidP="00EC4C14">
      <w:pPr>
        <w:wordWrap w:val="0"/>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2、政采云平台网址：http://zfcg.czt.zj.gov.cn；供应商网上报名操作指南：“浙江政府采购网-办事指南-省采中心-网上报名”（http://zfcg.czt.zj.gov.cn/bs_other/2018-03-30/12002.html）。</w:t>
      </w:r>
      <w:r w:rsidR="003B7884">
        <w:rPr>
          <w:rFonts w:ascii="宋体" w:hAnsi="宋体" w:cs="宋体" w:hint="eastAsia"/>
          <w:color w:val="000000" w:themeColor="text1"/>
          <w:szCs w:val="21"/>
        </w:rPr>
        <w:t>注：供应商报名时应选择所投标段（子包），如参与2个及以上标段（子包）投标的须将所投标段（子包）全部选中。</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3、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4、供应商获取采购文件时须提交的文件资料：无；</w:t>
      </w:r>
    </w:p>
    <w:p w:rsidR="00EC4C14" w:rsidRPr="00CF678A" w:rsidRDefault="00EC4C14" w:rsidP="00EC4C14">
      <w:pPr>
        <w:spacing w:line="360" w:lineRule="auto"/>
        <w:ind w:firstLineChars="200" w:firstLine="420"/>
        <w:rPr>
          <w:rFonts w:ascii="宋体" w:hAnsi="宋体" w:cs="宋体"/>
          <w:szCs w:val="21"/>
        </w:rPr>
      </w:pPr>
      <w:r w:rsidRPr="00CF678A">
        <w:rPr>
          <w:rFonts w:ascii="宋体" w:hAnsi="宋体" w:cs="宋体" w:hint="eastAsia"/>
          <w:color w:val="000000" w:themeColor="text1"/>
          <w:szCs w:val="21"/>
        </w:rPr>
        <w:t>5、提示：</w:t>
      </w:r>
      <w:r w:rsidRPr="00CF678A">
        <w:rPr>
          <w:rFonts w:ascii="宋体" w:hAnsi="宋体" w:cs="宋体" w:hint="eastAsia"/>
          <w:szCs w:val="21"/>
        </w:rPr>
        <w:t>本采购公告</w:t>
      </w:r>
      <w:r w:rsidRPr="00CF678A">
        <w:rPr>
          <w:rFonts w:ascii="宋体" w:hAnsi="宋体" w:cs="宋体" w:hint="eastAsia"/>
          <w:color w:val="000000" w:themeColor="text1"/>
          <w:szCs w:val="21"/>
        </w:rPr>
        <w:t>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r w:rsidRPr="00CF678A">
        <w:rPr>
          <w:rFonts w:ascii="宋体" w:hAnsi="宋体" w:cs="宋体" w:hint="eastAsia"/>
          <w:szCs w:val="21"/>
        </w:rPr>
        <w:t>未在规定的采购文件提供期限内或未按上述方式获取采购文件的，不得对采购文件提起质疑投诉。</w:t>
      </w:r>
    </w:p>
    <w:p w:rsidR="00EC4C14" w:rsidRPr="00CF678A" w:rsidRDefault="00EC4C14" w:rsidP="00EC4C14">
      <w:pPr>
        <w:snapToGrid w:val="0"/>
        <w:spacing w:line="360" w:lineRule="auto"/>
        <w:ind w:firstLineChars="200" w:firstLine="420"/>
        <w:rPr>
          <w:rFonts w:ascii="宋体" w:hAnsi="宋体" w:cs="宋体"/>
          <w:color w:val="000000" w:themeColor="text1"/>
          <w:szCs w:val="21"/>
        </w:rPr>
      </w:pPr>
      <w:r w:rsidRPr="00CF678A">
        <w:rPr>
          <w:rFonts w:ascii="宋体" w:hAnsi="宋体" w:cs="宋体" w:hint="eastAsia"/>
          <w:color w:val="000000" w:themeColor="text1"/>
          <w:szCs w:val="21"/>
        </w:rPr>
        <w:t>注：请供应商按上述要求获取采购文件，如未在“政采云”系统内完成相关流程，引起的投</w:t>
      </w:r>
      <w:r w:rsidRPr="00CF678A">
        <w:rPr>
          <w:rFonts w:ascii="宋体" w:hAnsi="宋体" w:cs="宋体" w:hint="eastAsia"/>
          <w:color w:val="000000" w:themeColor="text1"/>
          <w:szCs w:val="21"/>
        </w:rPr>
        <w:lastRenderedPageBreak/>
        <w:t>标无效责任自负。</w:t>
      </w:r>
    </w:p>
    <w:p w:rsidR="00EC4C14" w:rsidRPr="00EF2CB6" w:rsidRDefault="00EC4C14" w:rsidP="00EF2CB6">
      <w:pPr>
        <w:snapToGrid w:val="0"/>
        <w:spacing w:line="440" w:lineRule="exact"/>
        <w:ind w:firstLineChars="149" w:firstLine="314"/>
        <w:rPr>
          <w:rFonts w:ascii="宋体" w:hAnsi="宋体" w:cs="宋体"/>
          <w:b/>
          <w:bCs/>
          <w:szCs w:val="21"/>
        </w:rPr>
      </w:pPr>
      <w:r w:rsidRPr="00CF678A">
        <w:rPr>
          <w:rFonts w:ascii="宋体" w:hAnsi="宋体" w:cs="宋体" w:hint="eastAsia"/>
          <w:b/>
          <w:bCs/>
          <w:color w:val="000000" w:themeColor="text1"/>
          <w:szCs w:val="21"/>
        </w:rPr>
        <w:t>八、</w:t>
      </w:r>
      <w:r w:rsidRPr="00CF678A">
        <w:rPr>
          <w:rFonts w:ascii="宋体" w:hAnsi="宋体" w:cs="宋体" w:hint="eastAsia"/>
          <w:b/>
          <w:bCs/>
          <w:szCs w:val="21"/>
        </w:rPr>
        <w:t>投标截止时间和地点</w:t>
      </w:r>
      <w:r w:rsidRPr="00CF678A">
        <w:rPr>
          <w:rFonts w:ascii="宋体" w:hAnsi="宋体" w:cs="宋体" w:hint="eastAsia"/>
          <w:szCs w:val="21"/>
        </w:rPr>
        <w:t>：</w:t>
      </w:r>
    </w:p>
    <w:p w:rsidR="00EC4C14" w:rsidRPr="00CF678A" w:rsidRDefault="00EC4C14" w:rsidP="00EC4C14">
      <w:pPr>
        <w:pStyle w:val="a7"/>
        <w:spacing w:line="360" w:lineRule="auto"/>
        <w:ind w:firstLineChars="200" w:firstLine="420"/>
        <w:rPr>
          <w:rFonts w:ascii="宋体" w:hAnsi="宋体" w:cs="宋体"/>
          <w:szCs w:val="21"/>
        </w:rPr>
      </w:pPr>
      <w:r w:rsidRPr="00CF678A">
        <w:rPr>
          <w:rFonts w:ascii="宋体" w:hAnsi="宋体" w:cs="宋体" w:hint="eastAsia"/>
          <w:kern w:val="0"/>
          <w:szCs w:val="21"/>
        </w:rPr>
        <w:t>1、</w:t>
      </w:r>
      <w:r w:rsidRPr="00CF678A">
        <w:rPr>
          <w:rFonts w:ascii="宋体" w:hAnsi="宋体" w:cs="宋体" w:hint="eastAsia"/>
          <w:szCs w:val="21"/>
        </w:rPr>
        <w:t>供应商应于</w:t>
      </w:r>
      <w:r w:rsidRPr="00CF678A">
        <w:rPr>
          <w:rFonts w:ascii="宋体" w:hAnsi="宋体" w:cs="宋体" w:hint="eastAsia"/>
          <w:szCs w:val="21"/>
          <w:u w:val="single"/>
        </w:rPr>
        <w:t>2020年  月  日  :  时</w:t>
      </w:r>
      <w:r w:rsidRPr="00CF678A">
        <w:rPr>
          <w:rFonts w:ascii="宋体" w:hAnsi="宋体" w:cs="宋体" w:hint="eastAsia"/>
          <w:szCs w:val="21"/>
        </w:rPr>
        <w:t>（北京时间）</w:t>
      </w:r>
      <w:r w:rsidRPr="00CF678A">
        <w:rPr>
          <w:rFonts w:ascii="宋体" w:hAnsi="宋体" w:cs="宋体" w:hint="eastAsia"/>
          <w:kern w:val="0"/>
          <w:szCs w:val="21"/>
        </w:rPr>
        <w:t>前将电子投标文件上传到政府采购云平台</w:t>
      </w:r>
      <w:bookmarkStart w:id="5" w:name="_Hlt21454952"/>
      <w:bookmarkStart w:id="6" w:name="_Hlt21454954"/>
      <w:bookmarkStart w:id="7" w:name="_Hlt21454969"/>
      <w:bookmarkStart w:id="8" w:name="_Hlt21454953"/>
      <w:bookmarkEnd w:id="5"/>
      <w:bookmarkEnd w:id="6"/>
      <w:bookmarkEnd w:id="7"/>
      <w:bookmarkEnd w:id="8"/>
      <w:r w:rsidR="00B83E03" w:rsidRPr="00CF678A">
        <w:rPr>
          <w:rFonts w:ascii="宋体" w:hAnsi="宋体" w:cs="宋体"/>
          <w:kern w:val="0"/>
          <w:szCs w:val="21"/>
        </w:rPr>
        <w:fldChar w:fldCharType="begin"/>
      </w:r>
      <w:r w:rsidRPr="00CF678A">
        <w:rPr>
          <w:rFonts w:ascii="宋体" w:hAnsi="宋体" w:cs="宋体"/>
          <w:kern w:val="0"/>
          <w:szCs w:val="21"/>
        </w:rPr>
        <w:instrText xml:space="preserve"> HYPERLINK "http://</w:instrText>
      </w:r>
      <w:r w:rsidRPr="00CF678A">
        <w:rPr>
          <w:rFonts w:ascii="宋体" w:hAnsi="宋体" w:cs="宋体" w:hint="eastAsia"/>
          <w:kern w:val="0"/>
          <w:szCs w:val="21"/>
        </w:rPr>
        <w:instrText>www.zcygov.cn</w:instrText>
      </w:r>
      <w:r w:rsidRPr="00CF678A">
        <w:rPr>
          <w:rFonts w:ascii="宋体" w:hAnsi="宋体" w:cs="宋体"/>
          <w:kern w:val="0"/>
          <w:szCs w:val="21"/>
        </w:rPr>
        <w:instrText xml:space="preserve">" </w:instrText>
      </w:r>
      <w:r w:rsidR="00B83E03" w:rsidRPr="00CF678A">
        <w:rPr>
          <w:rFonts w:ascii="宋体" w:hAnsi="宋体" w:cs="宋体"/>
          <w:kern w:val="0"/>
          <w:szCs w:val="21"/>
        </w:rPr>
        <w:fldChar w:fldCharType="separate"/>
      </w:r>
      <w:r w:rsidRPr="00CF678A">
        <w:rPr>
          <w:rFonts w:ascii="宋体" w:hAnsi="宋体" w:hint="eastAsia"/>
        </w:rPr>
        <w:t>www.zcygov.cn</w:t>
      </w:r>
      <w:r w:rsidR="00B83E03" w:rsidRPr="00CF678A">
        <w:rPr>
          <w:rFonts w:ascii="宋体" w:hAnsi="宋体" w:cs="宋体"/>
          <w:kern w:val="0"/>
          <w:szCs w:val="21"/>
        </w:rPr>
        <w:fldChar w:fldCharType="end"/>
      </w:r>
      <w:r w:rsidRPr="00CF678A">
        <w:rPr>
          <w:rFonts w:ascii="宋体" w:hAnsi="宋体" w:cs="宋体" w:hint="eastAsia"/>
          <w:kern w:val="0"/>
          <w:szCs w:val="21"/>
        </w:rPr>
        <w:t>，并应于</w:t>
      </w:r>
      <w:r w:rsidRPr="00CF678A">
        <w:rPr>
          <w:rFonts w:ascii="宋体" w:hAnsi="宋体" w:cs="宋体" w:hint="eastAsia"/>
          <w:szCs w:val="21"/>
          <w:u w:val="single"/>
        </w:rPr>
        <w:t>2020年  月  日  :  时</w:t>
      </w:r>
      <w:r w:rsidRPr="00CF678A">
        <w:rPr>
          <w:rFonts w:ascii="宋体" w:hAnsi="宋体" w:cs="宋体" w:hint="eastAsia"/>
          <w:kern w:val="0"/>
          <w:szCs w:val="21"/>
        </w:rPr>
        <w:t>（北京时间）前，将以U盘存储的电子备份投标文件和纸质备份投标文件分别密封，递交至</w:t>
      </w:r>
      <w:r w:rsidRPr="00CF678A">
        <w:rPr>
          <w:rFonts w:ascii="宋体" w:hAnsi="宋体" w:cs="宋体" w:hint="eastAsia"/>
          <w:szCs w:val="21"/>
          <w:u w:val="single"/>
        </w:rPr>
        <w:t>宁海县公共资源交易中心（宁海县桃源街道金水东路5号五楼，详见五楼大厅公告），</w:t>
      </w:r>
      <w:r w:rsidRPr="00CF678A">
        <w:rPr>
          <w:rFonts w:ascii="宋体" w:hAnsi="宋体" w:cs="宋体" w:hint="eastAsia"/>
          <w:szCs w:val="21"/>
        </w:rPr>
        <w:t>逾期送达或未密封将予以拒收。</w:t>
      </w:r>
    </w:p>
    <w:p w:rsidR="00EC4C14" w:rsidRPr="00CF678A" w:rsidRDefault="00EC4C14" w:rsidP="00EC4C14">
      <w:pPr>
        <w:pStyle w:val="a7"/>
        <w:spacing w:line="360" w:lineRule="auto"/>
        <w:ind w:firstLineChars="200" w:firstLine="420"/>
        <w:rPr>
          <w:rFonts w:ascii="宋体" w:hAnsi="宋体" w:cs="宋体"/>
          <w:kern w:val="0"/>
          <w:szCs w:val="21"/>
        </w:rPr>
      </w:pPr>
      <w:r w:rsidRPr="00CF678A">
        <w:rPr>
          <w:rFonts w:ascii="宋体" w:hAnsi="宋体" w:hint="eastAsia"/>
          <w:szCs w:val="21"/>
        </w:rPr>
        <w:t>2、</w:t>
      </w:r>
      <w:r w:rsidRPr="00CF678A">
        <w:rPr>
          <w:rFonts w:ascii="宋体" w:hAnsi="宋体" w:cs="宋体" w:hint="eastAsia"/>
          <w:kern w:val="0"/>
          <w:szCs w:val="21"/>
        </w:rPr>
        <w:t>当终止电子化开标评标程序，而采用纸质投标文件线下评审程序时，供应商在投标截止时间前未提交纸质投标文件的，</w:t>
      </w:r>
      <w:r w:rsidRPr="00CF678A">
        <w:rPr>
          <w:rFonts w:ascii="宋体" w:hAnsi="宋体" w:cs="宋体" w:hint="eastAsia"/>
          <w:bCs/>
          <w:szCs w:val="21"/>
        </w:rPr>
        <w:t>视为供应商放弃投标</w:t>
      </w:r>
      <w:r w:rsidRPr="00CF678A">
        <w:rPr>
          <w:rFonts w:ascii="宋体" w:hAnsi="宋体" w:cs="宋体" w:hint="eastAsia"/>
          <w:kern w:val="0"/>
          <w:szCs w:val="21"/>
        </w:rPr>
        <w:t>。</w:t>
      </w:r>
    </w:p>
    <w:p w:rsidR="00EC4C14" w:rsidRPr="00CF678A" w:rsidRDefault="00EF2CB6" w:rsidP="00EC4C14">
      <w:pPr>
        <w:pStyle w:val="a7"/>
        <w:spacing w:line="360" w:lineRule="auto"/>
        <w:ind w:firstLineChars="200" w:firstLine="422"/>
        <w:rPr>
          <w:rFonts w:ascii="宋体" w:hAnsi="宋体" w:cs="宋体"/>
          <w:kern w:val="0"/>
          <w:szCs w:val="21"/>
        </w:rPr>
      </w:pPr>
      <w:r>
        <w:rPr>
          <w:rFonts w:ascii="宋体" w:hAnsi="宋体" w:cs="宋体" w:hint="eastAsia"/>
          <w:b/>
          <w:bCs/>
          <w:szCs w:val="21"/>
        </w:rPr>
        <w:t>九</w:t>
      </w:r>
      <w:r w:rsidR="00EC4C14" w:rsidRPr="00CF678A">
        <w:rPr>
          <w:rFonts w:ascii="宋体" w:hAnsi="宋体" w:cs="宋体" w:hint="eastAsia"/>
          <w:b/>
          <w:bCs/>
          <w:szCs w:val="21"/>
        </w:rPr>
        <w:t>、开标时间及地点</w:t>
      </w:r>
      <w:r w:rsidR="00EC4C14" w:rsidRPr="00CF678A">
        <w:rPr>
          <w:rFonts w:ascii="宋体" w:hAnsi="宋体" w:cs="宋体" w:hint="eastAsia"/>
          <w:szCs w:val="21"/>
        </w:rPr>
        <w:t>：</w:t>
      </w:r>
    </w:p>
    <w:p w:rsidR="00EC4C14" w:rsidRPr="00CF678A" w:rsidRDefault="00EC4C14" w:rsidP="00EC4C14">
      <w:pPr>
        <w:spacing w:line="420" w:lineRule="exact"/>
        <w:ind w:firstLineChars="200" w:firstLine="420"/>
        <w:rPr>
          <w:rFonts w:ascii="宋体" w:hAnsi="宋体" w:cs="宋体"/>
          <w:kern w:val="0"/>
          <w:szCs w:val="21"/>
        </w:rPr>
      </w:pPr>
      <w:r w:rsidRPr="00CF678A">
        <w:rPr>
          <w:rFonts w:ascii="宋体" w:hAnsi="宋体" w:cs="宋体" w:hint="eastAsia"/>
          <w:kern w:val="0"/>
          <w:szCs w:val="21"/>
        </w:rPr>
        <w:t>1、开标时间：</w:t>
      </w:r>
      <w:r w:rsidRPr="00CF678A">
        <w:rPr>
          <w:rFonts w:ascii="宋体" w:hAnsi="宋体" w:cs="宋体" w:hint="eastAsia"/>
          <w:szCs w:val="21"/>
          <w:u w:val="single"/>
        </w:rPr>
        <w:t>2020年  月  日  :  时</w:t>
      </w:r>
      <w:r w:rsidRPr="00CF678A">
        <w:rPr>
          <w:rFonts w:ascii="宋体" w:hAnsi="宋体" w:cs="宋体" w:hint="eastAsia"/>
          <w:szCs w:val="21"/>
        </w:rPr>
        <w:t>（北京时间）</w:t>
      </w:r>
      <w:r w:rsidRPr="00CF678A">
        <w:rPr>
          <w:rFonts w:ascii="宋体" w:hAnsi="宋体" w:cs="宋体" w:hint="eastAsia"/>
          <w:kern w:val="0"/>
          <w:szCs w:val="21"/>
        </w:rPr>
        <w:t>。</w:t>
      </w:r>
    </w:p>
    <w:p w:rsidR="00EC4C14" w:rsidRPr="00CF678A" w:rsidRDefault="00EC4C14" w:rsidP="00EC4C14">
      <w:pPr>
        <w:spacing w:line="420" w:lineRule="exact"/>
        <w:ind w:firstLineChars="200" w:firstLine="420"/>
        <w:rPr>
          <w:rFonts w:ascii="宋体" w:hAnsi="宋体"/>
          <w:szCs w:val="21"/>
        </w:rPr>
      </w:pPr>
      <w:r w:rsidRPr="00CF678A">
        <w:rPr>
          <w:rFonts w:ascii="宋体" w:hAnsi="宋体" w:cs="宋体" w:hint="eastAsia"/>
          <w:kern w:val="0"/>
          <w:szCs w:val="21"/>
        </w:rPr>
        <w:t>2、开标地点：</w:t>
      </w:r>
      <w:r w:rsidRPr="00CF678A">
        <w:rPr>
          <w:rFonts w:ascii="宋体" w:hAnsi="宋体" w:cs="宋体" w:hint="eastAsia"/>
          <w:szCs w:val="21"/>
          <w:u w:val="single"/>
        </w:rPr>
        <w:t>宁海县公共资源交易中心（宁海县桃源街道金水东路5号五楼，详见五楼大厅公告）</w:t>
      </w:r>
      <w:r w:rsidRPr="00CF678A">
        <w:rPr>
          <w:rFonts w:ascii="宋体" w:hAnsi="宋体" w:cs="宋体" w:hint="eastAsia"/>
          <w:szCs w:val="21"/>
        </w:rPr>
        <w:t>。</w:t>
      </w:r>
    </w:p>
    <w:p w:rsidR="00EC4C14" w:rsidRDefault="00EC4C14" w:rsidP="00EC4C14">
      <w:pPr>
        <w:spacing w:line="360" w:lineRule="auto"/>
        <w:ind w:firstLineChars="200" w:firstLine="420"/>
        <w:rPr>
          <w:rFonts w:ascii="宋体" w:hAnsi="宋体" w:cs="宋体"/>
          <w:kern w:val="0"/>
          <w:szCs w:val="21"/>
        </w:rPr>
      </w:pPr>
      <w:r w:rsidRPr="00CF678A">
        <w:rPr>
          <w:rFonts w:ascii="宋体" w:hAnsi="宋体" w:cs="宋体" w:hint="eastAsia"/>
          <w:szCs w:val="21"/>
        </w:rPr>
        <w:t>3、开标时间后1小时内（</w:t>
      </w:r>
      <w:r w:rsidRPr="00CF678A">
        <w:rPr>
          <w:rFonts w:ascii="宋体" w:hAnsi="宋体" w:cs="宋体" w:hint="eastAsia"/>
          <w:szCs w:val="21"/>
          <w:u w:val="single"/>
        </w:rPr>
        <w:t>2020年  月  日  :  时</w:t>
      </w:r>
      <w:r w:rsidRPr="00CF678A">
        <w:rPr>
          <w:rFonts w:ascii="宋体" w:hAnsi="宋体" w:cs="宋体" w:hint="eastAsia"/>
          <w:szCs w:val="21"/>
        </w:rPr>
        <w:t>前）供应商可以登录</w:t>
      </w:r>
      <w:r w:rsidRPr="00CF678A">
        <w:rPr>
          <w:rFonts w:ascii="宋体" w:hAnsi="宋体" w:cs="宋体" w:hint="eastAsia"/>
          <w:kern w:val="0"/>
          <w:szCs w:val="21"/>
        </w:rPr>
        <w:t>政府采购云平台</w:t>
      </w:r>
      <w:hyperlink r:id="rId19" w:history="1">
        <w:r w:rsidRPr="00CF678A">
          <w:rPr>
            <w:rFonts w:ascii="宋体" w:hAnsi="宋体" w:hint="eastAsia"/>
          </w:rPr>
          <w:t>www.zcygov.cn</w:t>
        </w:r>
      </w:hyperlink>
      <w:r w:rsidRPr="00CF678A">
        <w:rPr>
          <w:rFonts w:ascii="宋体" w:hAnsi="宋体" w:cs="宋体" w:hint="eastAsia"/>
          <w:szCs w:val="21"/>
        </w:rPr>
        <w:t>，用“项目采购-开标评标”功能进行解密投标文件。若供应商在规定时间内（</w:t>
      </w:r>
      <w:r w:rsidRPr="00CF678A">
        <w:rPr>
          <w:rFonts w:ascii="宋体" w:hAnsi="宋体" w:cs="宋体" w:hint="eastAsia"/>
          <w:szCs w:val="21"/>
          <w:u w:val="single"/>
        </w:rPr>
        <w:t>2020年  月  日  :  时</w:t>
      </w:r>
      <w:r w:rsidRPr="00CF678A">
        <w:rPr>
          <w:rFonts w:ascii="宋体" w:hAnsi="宋体" w:cs="宋体" w:hint="eastAsia"/>
          <w:szCs w:val="21"/>
        </w:rPr>
        <w:t>前）无法解密或解密失败，可使用备份电子投标文件进行解密或使用纸质投标文件进行线下评标。若供应商电子投标文件和备份电子投标文件均无法解密或解密失败且</w:t>
      </w:r>
      <w:r w:rsidRPr="00CF678A">
        <w:rPr>
          <w:rFonts w:ascii="宋体" w:hAnsi="宋体" w:cs="宋体" w:hint="eastAsia"/>
          <w:bCs/>
          <w:szCs w:val="21"/>
        </w:rPr>
        <w:t>未在投标截止时间前提交纸质投标文件的，视为供应商放弃投标</w:t>
      </w:r>
      <w:r w:rsidRPr="00CF678A">
        <w:rPr>
          <w:rFonts w:ascii="宋体" w:hAnsi="宋体" w:cs="宋体" w:hint="eastAsia"/>
          <w:kern w:val="0"/>
          <w:szCs w:val="21"/>
        </w:rPr>
        <w:t>。</w:t>
      </w:r>
    </w:p>
    <w:p w:rsidR="00EC4C14" w:rsidRPr="00CF678A" w:rsidRDefault="00EF2CB6" w:rsidP="00EC4C14">
      <w:pPr>
        <w:spacing w:line="360" w:lineRule="auto"/>
        <w:ind w:firstLineChars="200" w:firstLine="422"/>
        <w:rPr>
          <w:rFonts w:ascii="宋体" w:hAnsi="宋体" w:cs="宋体"/>
          <w:kern w:val="0"/>
          <w:szCs w:val="21"/>
        </w:rPr>
      </w:pPr>
      <w:r>
        <w:rPr>
          <w:rFonts w:ascii="宋体" w:hAnsi="宋体" w:cs="宋体" w:hint="eastAsia"/>
          <w:b/>
          <w:bCs/>
          <w:szCs w:val="21"/>
        </w:rPr>
        <w:t>十</w:t>
      </w:r>
      <w:r w:rsidR="00EC4C14">
        <w:rPr>
          <w:rFonts w:ascii="宋体" w:hAnsi="宋体" w:cs="宋体" w:hint="eastAsia"/>
          <w:b/>
          <w:bCs/>
          <w:szCs w:val="21"/>
        </w:rPr>
        <w:t>、</w:t>
      </w:r>
      <w:r w:rsidR="00EC4C14">
        <w:rPr>
          <w:rFonts w:ascii="宋体" w:hAnsi="宋体" w:cs="宋体" w:hint="eastAsia"/>
          <w:b/>
          <w:bCs/>
          <w:kern w:val="0"/>
          <w:szCs w:val="21"/>
        </w:rPr>
        <w:t>投标与开标注意事项：</w:t>
      </w:r>
    </w:p>
    <w:p w:rsidR="00EC4C14" w:rsidRDefault="00EC4C14" w:rsidP="00EC4C14">
      <w:pPr>
        <w:widowControl/>
        <w:spacing w:line="420" w:lineRule="exact"/>
        <w:ind w:firstLineChars="200" w:firstLine="420"/>
        <w:rPr>
          <w:rFonts w:ascii="宋体" w:hAnsi="宋体" w:cs="宋体"/>
          <w:kern w:val="0"/>
          <w:szCs w:val="21"/>
        </w:rPr>
      </w:pPr>
      <w:r>
        <w:rPr>
          <w:rFonts w:ascii="宋体" w:hAnsi="宋体" w:cs="宋体" w:hint="eastAsia"/>
          <w:kern w:val="0"/>
          <w:szCs w:val="21"/>
        </w:rPr>
        <w:t>1、本项目实行网上投标，采用电子投标文件。若供应商参与投标，自行承担投标一切费用。</w:t>
      </w:r>
    </w:p>
    <w:p w:rsidR="00EC4C14" w:rsidRDefault="00EC4C14" w:rsidP="00EC4C14">
      <w:pPr>
        <w:widowControl/>
        <w:spacing w:line="420" w:lineRule="exact"/>
        <w:ind w:firstLineChars="200" w:firstLine="420"/>
        <w:rPr>
          <w:rFonts w:ascii="宋体" w:hAnsi="宋体" w:cs="宋体"/>
          <w:kern w:val="0"/>
          <w:szCs w:val="21"/>
        </w:rPr>
      </w:pPr>
      <w:r>
        <w:rPr>
          <w:rFonts w:ascii="宋体" w:hAnsi="宋体" w:cs="宋体" w:hint="eastAsia"/>
          <w:kern w:val="0"/>
          <w:szCs w:val="21"/>
        </w:rPr>
        <w:t>2、投标文件制作：</w:t>
      </w:r>
    </w:p>
    <w:p w:rsidR="00EC4C14" w:rsidRDefault="00EC4C14" w:rsidP="00EC4C14">
      <w:pPr>
        <w:widowControl/>
        <w:spacing w:line="420" w:lineRule="exact"/>
        <w:ind w:firstLineChars="200" w:firstLine="420"/>
        <w:rPr>
          <w:rFonts w:ascii="宋体" w:hAnsi="宋体" w:cs="宋体"/>
          <w:kern w:val="0"/>
          <w:szCs w:val="21"/>
        </w:rPr>
      </w:pPr>
      <w:r>
        <w:rPr>
          <w:rFonts w:ascii="宋体" w:hAnsi="宋体" w:cs="宋体" w:hint="eastAsia"/>
          <w:kern w:val="0"/>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rsidR="00EC4C14" w:rsidRDefault="00EC4C14" w:rsidP="00EC4C14">
      <w:pPr>
        <w:widowControl/>
        <w:spacing w:line="420" w:lineRule="exact"/>
        <w:ind w:firstLineChars="200" w:firstLine="420"/>
        <w:rPr>
          <w:rFonts w:ascii="宋体" w:hAnsi="宋体" w:cs="宋体"/>
          <w:kern w:val="0"/>
          <w:szCs w:val="21"/>
        </w:rPr>
      </w:pPr>
      <w:r>
        <w:rPr>
          <w:rFonts w:ascii="宋体" w:hAnsi="宋体" w:cs="宋体" w:hint="eastAsia"/>
          <w:kern w:val="0"/>
          <w:szCs w:val="21"/>
        </w:rPr>
        <w:t>（2）供应商通过政府采购云平台电子投标工具制作投标文件，电子投标工具请供应商自行前往浙江政府采购网下载并安装，投标文件制作具体流程详见本采购公告附件“项目采购-电子招投标操作指南”。</w:t>
      </w:r>
    </w:p>
    <w:p w:rsidR="00EC4C14" w:rsidRDefault="00EC4C14" w:rsidP="00EC4C14">
      <w:pPr>
        <w:widowControl/>
        <w:spacing w:line="420" w:lineRule="exact"/>
        <w:ind w:firstLineChars="200" w:firstLine="420"/>
        <w:rPr>
          <w:rFonts w:ascii="宋体" w:hAnsi="宋体" w:cs="宋体"/>
          <w:kern w:val="0"/>
          <w:szCs w:val="21"/>
        </w:rPr>
      </w:pPr>
      <w:r>
        <w:rPr>
          <w:rFonts w:ascii="宋体" w:hAnsi="宋体" w:cs="宋体" w:hint="eastAsia"/>
          <w:kern w:val="0"/>
          <w:szCs w:val="21"/>
        </w:rPr>
        <w:t>（3）以U盘存储的电子备份投标文件1份，按“项目采购-电子招投标操作指南”</w:t>
      </w:r>
      <w:r>
        <w:rPr>
          <w:rFonts w:ascii="宋体" w:hAnsi="宋体" w:hint="eastAsia"/>
          <w:szCs w:val="21"/>
        </w:rPr>
        <w:t>制作的电子备份文件</w:t>
      </w:r>
      <w:r>
        <w:rPr>
          <w:rFonts w:ascii="宋体" w:hAnsi="宋体" w:cs="宋体" w:hint="eastAsia"/>
          <w:kern w:val="0"/>
          <w:szCs w:val="21"/>
        </w:rPr>
        <w:t>，以用于异常情况处理。</w:t>
      </w:r>
    </w:p>
    <w:p w:rsidR="00EC4C14" w:rsidRDefault="00EC4C14" w:rsidP="00EC4C14">
      <w:pPr>
        <w:widowControl/>
        <w:spacing w:line="420" w:lineRule="exact"/>
        <w:ind w:firstLineChars="200" w:firstLine="420"/>
        <w:rPr>
          <w:rFonts w:ascii="宋体" w:hAnsi="宋体" w:cs="宋体"/>
          <w:kern w:val="0"/>
          <w:szCs w:val="21"/>
        </w:rPr>
      </w:pPr>
      <w:r>
        <w:rPr>
          <w:rFonts w:ascii="宋体" w:hAnsi="宋体" w:cs="宋体" w:hint="eastAsia"/>
          <w:kern w:val="0"/>
          <w:szCs w:val="21"/>
        </w:rPr>
        <w:t>（4）本项目供应商仍应准备纸质投标文件。当电子评标无法正常进行时，即转为线下评标。若在此种情况下，由于供应商未提交纸质投标文件而导致该供应商放弃投标，由供应商自行承担。</w:t>
      </w:r>
    </w:p>
    <w:p w:rsidR="00EC4C14" w:rsidRDefault="00EC4C14" w:rsidP="00EC4C14">
      <w:pPr>
        <w:widowControl/>
        <w:spacing w:line="420" w:lineRule="exact"/>
        <w:ind w:firstLineChars="200" w:firstLine="420"/>
        <w:rPr>
          <w:rFonts w:ascii="宋体" w:hAnsi="宋体" w:cs="宋体"/>
          <w:szCs w:val="21"/>
        </w:rPr>
      </w:pPr>
      <w:r>
        <w:rPr>
          <w:rFonts w:ascii="宋体" w:hAnsi="宋体" w:cs="宋体" w:hint="eastAsia"/>
          <w:kern w:val="0"/>
          <w:szCs w:val="21"/>
        </w:rPr>
        <w:t>3、</w:t>
      </w:r>
      <w:r>
        <w:rPr>
          <w:rFonts w:ascii="宋体" w:hAnsi="宋体" w:cs="宋体" w:hint="eastAsia"/>
          <w:szCs w:val="21"/>
        </w:rPr>
        <w:t>项目交易的开评标环节全程录音录像，供应商确有需要到现场的，相关单位到场人员应执行以下规定要求：</w:t>
      </w:r>
    </w:p>
    <w:p w:rsidR="00EC4C14" w:rsidRDefault="00EC4C14" w:rsidP="00EC4C14">
      <w:pPr>
        <w:widowControl/>
        <w:spacing w:line="420" w:lineRule="exact"/>
        <w:ind w:firstLineChars="200" w:firstLine="420"/>
        <w:rPr>
          <w:rFonts w:ascii="宋体" w:hAnsi="宋体" w:cs="宋体"/>
          <w:szCs w:val="21"/>
        </w:rPr>
      </w:pPr>
      <w:r>
        <w:rPr>
          <w:rFonts w:ascii="宋体" w:hAnsi="宋体" w:cs="宋体" w:hint="eastAsia"/>
          <w:szCs w:val="21"/>
        </w:rPr>
        <w:t>所有供应商在投标截止时间前安排“甬行码”为绿色的相关人员（原则上不超过一名）将投标文件（</w:t>
      </w:r>
      <w:r>
        <w:rPr>
          <w:rFonts w:ascii="宋体" w:hAnsi="宋体" w:cs="宋体" w:hint="eastAsia"/>
          <w:kern w:val="0"/>
          <w:szCs w:val="21"/>
        </w:rPr>
        <w:t>电子备份投标文件和纸质备份投标文件</w:t>
      </w:r>
      <w:r>
        <w:rPr>
          <w:rFonts w:ascii="宋体" w:hAnsi="宋体" w:cs="宋体" w:hint="eastAsia"/>
          <w:szCs w:val="21"/>
        </w:rPr>
        <w:t>）送至指定地点：宁海县公共资源交易中心东大</w:t>
      </w:r>
      <w:r>
        <w:rPr>
          <w:rFonts w:ascii="宋体" w:hAnsi="宋体" w:cs="宋体" w:hint="eastAsia"/>
          <w:szCs w:val="21"/>
        </w:rPr>
        <w:lastRenderedPageBreak/>
        <w:t>门（宁海县桃源街道金水东路5号），在完成投标文件递交和人员登记后立即离开，不得进入开标现场。投标文件递交时需同时递交供应商的法定代表人（或其委托代理人）联系方式，并保证开标期间联系方式的畅通。</w:t>
      </w:r>
    </w:p>
    <w:p w:rsidR="00EC4C14" w:rsidRDefault="00EC4C14" w:rsidP="00EC4C14">
      <w:pPr>
        <w:widowControl/>
        <w:spacing w:line="420" w:lineRule="exact"/>
        <w:ind w:firstLineChars="200" w:firstLine="420"/>
        <w:rPr>
          <w:rFonts w:ascii="宋体" w:hAnsi="宋体" w:cs="宋体"/>
          <w:szCs w:val="21"/>
        </w:rPr>
      </w:pPr>
      <w:r>
        <w:rPr>
          <w:rFonts w:ascii="宋体" w:hAnsi="宋体" w:cs="宋体" w:hint="eastAsia"/>
          <w:szCs w:val="21"/>
        </w:rPr>
        <w:t>4、开标过程全程视频监控记录，同时开启微信群视频语音通话方式邀请各供应商参与开标过程。</w:t>
      </w:r>
    </w:p>
    <w:p w:rsidR="00EC4C14" w:rsidRDefault="00EC4C14" w:rsidP="00EC4C14">
      <w:pPr>
        <w:widowControl/>
        <w:spacing w:line="420" w:lineRule="exact"/>
        <w:ind w:firstLineChars="200" w:firstLine="420"/>
        <w:rPr>
          <w:rFonts w:ascii="宋体" w:hAnsi="宋体" w:cs="宋体"/>
          <w:szCs w:val="21"/>
        </w:rPr>
      </w:pPr>
      <w:r>
        <w:rPr>
          <w:rFonts w:ascii="宋体" w:hAnsi="宋体" w:cs="宋体" w:hint="eastAsia"/>
          <w:szCs w:val="21"/>
        </w:rPr>
        <w:t>5、如本项目改为</w:t>
      </w:r>
      <w:r>
        <w:rPr>
          <w:rFonts w:ascii="宋体" w:hAnsi="宋体" w:cs="宋体" w:hint="eastAsia"/>
          <w:kern w:val="0"/>
          <w:szCs w:val="21"/>
        </w:rPr>
        <w:t>线下评标，</w:t>
      </w:r>
      <w:r>
        <w:rPr>
          <w:rFonts w:ascii="宋体" w:hAnsi="宋体" w:cs="宋体" w:hint="eastAsia"/>
          <w:szCs w:val="21"/>
        </w:rPr>
        <w:t>供应商须在</w:t>
      </w:r>
      <w:r>
        <w:rPr>
          <w:rFonts w:ascii="宋体" w:hAnsi="宋体" w:cs="宋体" w:hint="eastAsia"/>
          <w:kern w:val="0"/>
          <w:szCs w:val="21"/>
        </w:rPr>
        <w:t>纸质备份投标文件（资格证明文件）</w:t>
      </w:r>
      <w:r>
        <w:rPr>
          <w:rFonts w:ascii="宋体" w:hAnsi="宋体" w:cs="宋体" w:hint="eastAsia"/>
          <w:szCs w:val="21"/>
        </w:rPr>
        <w:t>中提供（1）指定作出澄清、说明或补正的电子邮箱、传真号码；（2）法定代表人或授权代表的微信号。评审过程中有关澄清、说明或者补正，采购代理机构将通过以下电子邮箱和传真进行收发。</w:t>
      </w:r>
    </w:p>
    <w:p w:rsidR="00EC4C14" w:rsidRDefault="00EC4C14" w:rsidP="00EC4C14">
      <w:pPr>
        <w:widowControl/>
        <w:spacing w:line="420" w:lineRule="exact"/>
        <w:ind w:firstLineChars="200" w:firstLine="420"/>
        <w:rPr>
          <w:rFonts w:ascii="宋体" w:hAnsi="宋体" w:cs="宋体"/>
          <w:szCs w:val="21"/>
        </w:rPr>
      </w:pPr>
      <w:r>
        <w:rPr>
          <w:rFonts w:ascii="宋体" w:hAnsi="宋体" w:cs="宋体" w:hint="eastAsia"/>
          <w:szCs w:val="21"/>
        </w:rPr>
        <w:t>电子邮箱：147393490@qq.com</w:t>
      </w:r>
    </w:p>
    <w:p w:rsidR="00EC4C14" w:rsidRDefault="00EC4C14" w:rsidP="00EC4C14">
      <w:pPr>
        <w:widowControl/>
        <w:spacing w:line="420" w:lineRule="exact"/>
        <w:ind w:firstLineChars="200" w:firstLine="420"/>
        <w:rPr>
          <w:rFonts w:ascii="宋体" w:hAnsi="宋体" w:cs="宋体"/>
          <w:szCs w:val="21"/>
        </w:rPr>
      </w:pPr>
      <w:r>
        <w:rPr>
          <w:rFonts w:ascii="宋体" w:hAnsi="宋体" w:cs="宋体" w:hint="eastAsia"/>
          <w:szCs w:val="21"/>
        </w:rPr>
        <w:t>传真：0574-83556096</w:t>
      </w:r>
    </w:p>
    <w:p w:rsidR="00EC4C14" w:rsidRDefault="00EC4C14" w:rsidP="00EC4C14">
      <w:pPr>
        <w:widowControl/>
        <w:spacing w:line="420" w:lineRule="exact"/>
        <w:ind w:firstLineChars="200" w:firstLine="420"/>
        <w:rPr>
          <w:rFonts w:ascii="宋体" w:hAnsi="宋体" w:cs="宋体"/>
          <w:szCs w:val="21"/>
        </w:rPr>
      </w:pPr>
      <w:r>
        <w:rPr>
          <w:rFonts w:ascii="宋体" w:hAnsi="宋体" w:cs="宋体" w:hint="eastAsia"/>
          <w:szCs w:val="21"/>
        </w:rPr>
        <w:t>6、如投标截止时间前疫情解除，上述第3、4、5条内容废止。</w:t>
      </w:r>
    </w:p>
    <w:p w:rsidR="00EC4C14" w:rsidRPr="00CF678A" w:rsidRDefault="00EC4C14" w:rsidP="00EC4C14">
      <w:pPr>
        <w:widowControl/>
        <w:spacing w:line="420" w:lineRule="exact"/>
        <w:ind w:firstLineChars="200" w:firstLine="420"/>
        <w:rPr>
          <w:rFonts w:ascii="宋体" w:hAnsi="宋体" w:cs="宋体"/>
          <w:szCs w:val="21"/>
        </w:rPr>
      </w:pPr>
      <w:r>
        <w:rPr>
          <w:rFonts w:ascii="宋体" w:hAnsi="宋体" w:cs="宋体" w:hint="eastAsia"/>
          <w:szCs w:val="21"/>
        </w:rPr>
        <w:t>7、肺炎防疫期间，请各供应商遵守宁海县公共资源交易中心各项防疫措施规定。</w:t>
      </w:r>
    </w:p>
    <w:p w:rsidR="00EC4C14" w:rsidRPr="00CF678A" w:rsidRDefault="00EC4C14" w:rsidP="00EC4C14">
      <w:pPr>
        <w:widowControl/>
        <w:tabs>
          <w:tab w:val="left" w:pos="180"/>
          <w:tab w:val="left" w:pos="360"/>
        </w:tabs>
        <w:wordWrap w:val="0"/>
        <w:adjustRightInd w:val="0"/>
        <w:snapToGrid w:val="0"/>
        <w:spacing w:line="440" w:lineRule="exact"/>
        <w:ind w:leftChars="130" w:left="273" w:firstLineChars="50" w:firstLine="105"/>
        <w:jc w:val="left"/>
        <w:rPr>
          <w:rFonts w:ascii="宋体" w:hAnsi="宋体" w:cs="宋体"/>
          <w:b/>
          <w:color w:val="000000" w:themeColor="text1"/>
        </w:rPr>
      </w:pPr>
      <w:r w:rsidRPr="00CF678A">
        <w:rPr>
          <w:rFonts w:ascii="宋体" w:hAnsi="宋体" w:cs="宋体" w:hint="eastAsia"/>
          <w:b/>
          <w:color w:val="000000" w:themeColor="text1"/>
        </w:rPr>
        <w:t>十</w:t>
      </w:r>
      <w:r w:rsidR="00EF2CB6">
        <w:rPr>
          <w:rFonts w:ascii="宋体" w:hAnsi="宋体" w:cs="宋体" w:hint="eastAsia"/>
          <w:b/>
          <w:color w:val="000000" w:themeColor="text1"/>
        </w:rPr>
        <w:t>一</w:t>
      </w:r>
      <w:r w:rsidRPr="00CF678A">
        <w:rPr>
          <w:rFonts w:ascii="宋体" w:hAnsi="宋体" w:cs="宋体" w:hint="eastAsia"/>
          <w:b/>
          <w:color w:val="000000" w:themeColor="text1"/>
        </w:rPr>
        <w:t>、本次招标有关信息公告在:浙江省政府采购网（</w:t>
      </w:r>
      <w:r w:rsidRPr="00CF678A">
        <w:rPr>
          <w:rFonts w:ascii="宋体" w:hAnsi="宋体" w:cs="宋体"/>
          <w:b/>
          <w:color w:val="000000" w:themeColor="text1"/>
        </w:rPr>
        <w:t>http://zfcg.czt.zj.gov.cn/</w:t>
      </w:r>
      <w:r w:rsidRPr="00CF678A">
        <w:rPr>
          <w:rFonts w:ascii="宋体" w:hAnsi="宋体" w:cs="宋体" w:hint="eastAsia"/>
          <w:b/>
          <w:color w:val="000000" w:themeColor="text1"/>
        </w:rPr>
        <w:t>）、宁波</w:t>
      </w:r>
    </w:p>
    <w:p w:rsidR="00EC4C14" w:rsidRPr="00CF678A" w:rsidRDefault="00EC4C14" w:rsidP="00EC4C14">
      <w:pPr>
        <w:widowControl/>
        <w:tabs>
          <w:tab w:val="left" w:pos="180"/>
          <w:tab w:val="left" w:pos="360"/>
        </w:tabs>
        <w:wordWrap w:val="0"/>
        <w:adjustRightInd w:val="0"/>
        <w:snapToGrid w:val="0"/>
        <w:spacing w:line="440" w:lineRule="exact"/>
        <w:jc w:val="left"/>
        <w:rPr>
          <w:rFonts w:ascii="宋体" w:hAnsi="宋体" w:cs="宋体"/>
          <w:color w:val="000000" w:themeColor="text1"/>
        </w:rPr>
      </w:pPr>
      <w:r w:rsidRPr="00CF678A">
        <w:rPr>
          <w:rFonts w:ascii="宋体" w:hAnsi="宋体" w:cs="宋体" w:hint="eastAsia"/>
          <w:b/>
          <w:color w:val="000000" w:themeColor="text1"/>
        </w:rPr>
        <w:t>市政府采购网(http://www.nbzfcg.cn)、宁波公共资源交易网宁海县分网（</w:t>
      </w:r>
      <w:r w:rsidRPr="00CF678A">
        <w:rPr>
          <w:rFonts w:ascii="宋体" w:hAnsi="宋体" w:cs="宋体"/>
          <w:b/>
          <w:color w:val="000000" w:themeColor="text1"/>
        </w:rPr>
        <w:t>http://ninghai.bidding.gov.cn/</w:t>
      </w:r>
      <w:r w:rsidRPr="00CF678A">
        <w:rPr>
          <w:rFonts w:ascii="宋体" w:hAnsi="宋体" w:cs="宋体" w:hint="eastAsia"/>
          <w:b/>
          <w:color w:val="000000" w:themeColor="text1"/>
        </w:rPr>
        <w:t>）。</w:t>
      </w:r>
    </w:p>
    <w:p w:rsidR="00EC4C14" w:rsidRPr="00CF678A" w:rsidRDefault="00EC4C14" w:rsidP="00EC4C14">
      <w:pPr>
        <w:snapToGrid w:val="0"/>
        <w:spacing w:line="40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十</w:t>
      </w:r>
      <w:r w:rsidR="00EF2CB6">
        <w:rPr>
          <w:rFonts w:ascii="宋体" w:hAnsi="宋体" w:cs="宋体" w:hint="eastAsia"/>
          <w:b/>
          <w:color w:val="000000" w:themeColor="text1"/>
          <w:szCs w:val="21"/>
        </w:rPr>
        <w:t>二</w:t>
      </w:r>
      <w:r w:rsidRPr="00CF678A">
        <w:rPr>
          <w:rFonts w:ascii="宋体" w:hAnsi="宋体" w:cs="宋体" w:hint="eastAsia"/>
          <w:b/>
          <w:color w:val="000000" w:themeColor="text1"/>
          <w:szCs w:val="21"/>
        </w:rPr>
        <w:t>、落实政策：</w:t>
      </w:r>
    </w:p>
    <w:p w:rsidR="00EC4C14" w:rsidRPr="00CF678A" w:rsidRDefault="00EC4C14" w:rsidP="00EC4C14">
      <w:pPr>
        <w:snapToGrid w:val="0"/>
        <w:spacing w:line="400" w:lineRule="exact"/>
        <w:ind w:firstLineChars="200" w:firstLine="420"/>
        <w:rPr>
          <w:color w:val="000000" w:themeColor="text1"/>
        </w:rPr>
      </w:pPr>
      <w:r w:rsidRPr="00CF678A">
        <w:rPr>
          <w:rFonts w:ascii="宋体" w:hAnsi="宋体" w:cs="宋体" w:hint="eastAsia"/>
          <w:bCs/>
          <w:color w:val="000000" w:themeColor="text1"/>
          <w:szCs w:val="21"/>
        </w:rPr>
        <w:t>《政府采购促进中小企业发展暂行办法》（财库[2011]181号）、《关于政府采购支持监狱企业发展有关问题的通知》(财库[2014]68号)、《关于促进残疾人就业政府采购政策的通知》（财库〔2017〕141号）、《关于调整优化节能产品、环境标志产品政府采购执行机制的通知》（财库〔2019〕9号文）、财库〔2019〕18号和财库〔2019〕19号。</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十</w:t>
      </w:r>
      <w:r>
        <w:rPr>
          <w:rFonts w:ascii="宋体" w:hAnsi="宋体" w:cs="宋体" w:hint="eastAsia"/>
          <w:color w:val="000000" w:themeColor="text1"/>
        </w:rPr>
        <w:t>四</w:t>
      </w:r>
      <w:r w:rsidRPr="00CF678A">
        <w:rPr>
          <w:rFonts w:ascii="宋体" w:hAnsi="宋体" w:cs="宋体" w:hint="eastAsia"/>
          <w:color w:val="000000" w:themeColor="text1"/>
        </w:rPr>
        <w:t>、联系方式</w:t>
      </w:r>
    </w:p>
    <w:p w:rsidR="00EC4C14" w:rsidRPr="00CF678A" w:rsidRDefault="00EC4C14" w:rsidP="00EC4C14">
      <w:pPr>
        <w:widowControl/>
        <w:spacing w:line="440" w:lineRule="exact"/>
        <w:ind w:firstLineChars="200" w:firstLine="420"/>
        <w:jc w:val="left"/>
        <w:rPr>
          <w:rFonts w:ascii="宋体" w:hAnsi="宋体" w:cs="宋体"/>
          <w:color w:val="000000" w:themeColor="text1"/>
          <w:lang w:val="zh-CN"/>
        </w:rPr>
      </w:pPr>
      <w:r w:rsidRPr="00CF678A">
        <w:rPr>
          <w:rFonts w:ascii="宋体" w:hAnsi="宋体" w:cs="宋体" w:hint="eastAsia"/>
          <w:color w:val="000000" w:themeColor="text1"/>
        </w:rPr>
        <w:t xml:space="preserve">  采购人：</w:t>
      </w:r>
      <w:r w:rsidRPr="00CF678A">
        <w:rPr>
          <w:rFonts w:ascii="宋体" w:hAnsi="宋体" w:cs="宋体" w:hint="eastAsia"/>
          <w:color w:val="000000" w:themeColor="text1"/>
          <w:lang w:val="zh-CN"/>
        </w:rPr>
        <w:t>宁海县公路管理局</w:t>
      </w:r>
    </w:p>
    <w:p w:rsidR="00EC4C14" w:rsidRPr="00CF678A" w:rsidRDefault="00EC4C14" w:rsidP="00EC4C14">
      <w:pPr>
        <w:widowControl/>
        <w:spacing w:line="440" w:lineRule="exact"/>
        <w:ind w:firstLineChars="300" w:firstLine="630"/>
        <w:jc w:val="left"/>
        <w:rPr>
          <w:rFonts w:ascii="宋体" w:hAnsi="宋体" w:cs="宋体"/>
          <w:color w:val="000000" w:themeColor="text1"/>
        </w:rPr>
      </w:pPr>
      <w:r w:rsidRPr="00CF678A">
        <w:rPr>
          <w:rFonts w:ascii="宋体" w:hAnsi="宋体" w:cs="宋体" w:hint="eastAsia"/>
          <w:color w:val="000000" w:themeColor="text1"/>
        </w:rPr>
        <w:t>地  址：</w:t>
      </w:r>
      <w:r w:rsidRPr="00CF678A">
        <w:rPr>
          <w:rFonts w:asciiTheme="minorEastAsia" w:eastAsiaTheme="minorEastAsia" w:hAnsiTheme="minorEastAsia" w:cstheme="minorEastAsia" w:hint="eastAsia"/>
          <w:color w:val="000000" w:themeColor="text1"/>
          <w:szCs w:val="21"/>
        </w:rPr>
        <w:t>宁海县桃源街道兴海北路99号</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xml:space="preserve">  联系人：</w:t>
      </w:r>
      <w:r w:rsidRPr="00CF678A">
        <w:rPr>
          <w:rFonts w:asciiTheme="minorEastAsia" w:eastAsiaTheme="minorEastAsia" w:hAnsiTheme="minorEastAsia" w:cstheme="minorEastAsia" w:hint="eastAsia"/>
          <w:color w:val="000000" w:themeColor="text1"/>
          <w:szCs w:val="21"/>
        </w:rPr>
        <w:t>叶继光</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xml:space="preserve">  联系电话</w:t>
      </w:r>
      <w:r w:rsidRPr="00CF678A">
        <w:rPr>
          <w:rFonts w:hAnsi="宋体" w:hint="eastAsia"/>
          <w:color w:val="000000" w:themeColor="text1"/>
        </w:rPr>
        <w:t>：</w:t>
      </w:r>
      <w:r w:rsidRPr="00CF678A">
        <w:rPr>
          <w:rFonts w:asciiTheme="minorEastAsia" w:eastAsiaTheme="minorEastAsia" w:hAnsiTheme="minorEastAsia" w:cstheme="minorEastAsia" w:hint="eastAsia"/>
          <w:color w:val="000000" w:themeColor="text1"/>
          <w:szCs w:val="21"/>
        </w:rPr>
        <w:t>0574-59957115</w:t>
      </w:r>
      <w:r w:rsidRPr="00CF678A">
        <w:rPr>
          <w:rFonts w:ascii="宋体" w:hAnsi="宋体" w:cs="宋体" w:hint="eastAsia"/>
          <w:color w:val="000000" w:themeColor="text1"/>
          <w:szCs w:val="22"/>
        </w:rPr>
        <w:t xml:space="preserve"> </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xml:space="preserve">  代理机构：中冠工程管理咨询有限公司</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xml:space="preserve">  地    址：宁海县桃源街道兴工二路29号三楼</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xml:space="preserve">  联 系 人：周全 </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xml:space="preserve">  联系电话（传真）：0574-83556096</w:t>
      </w:r>
    </w:p>
    <w:p w:rsidR="00EC4C14" w:rsidRPr="00CF678A" w:rsidRDefault="00EC4C14" w:rsidP="00EC4C14">
      <w:pPr>
        <w:widowControl/>
        <w:spacing w:line="440" w:lineRule="exact"/>
        <w:ind w:firstLineChars="200" w:firstLine="420"/>
        <w:jc w:val="left"/>
        <w:rPr>
          <w:rFonts w:ascii="宋体" w:hAnsi="宋体" w:cs="宋体"/>
          <w:color w:val="000000" w:themeColor="text1"/>
        </w:rPr>
      </w:pPr>
    </w:p>
    <w:p w:rsidR="00EC4C14" w:rsidRPr="00CF678A" w:rsidRDefault="00EC4C14" w:rsidP="00EC4C14">
      <w:pPr>
        <w:widowControl/>
        <w:spacing w:line="440" w:lineRule="exact"/>
        <w:ind w:firstLineChars="300" w:firstLine="630"/>
        <w:jc w:val="left"/>
        <w:rPr>
          <w:rFonts w:ascii="宋体" w:hAnsi="宋体" w:cs="宋体"/>
          <w:color w:val="000000" w:themeColor="text1"/>
        </w:rPr>
      </w:pPr>
      <w:r w:rsidRPr="00CF678A">
        <w:rPr>
          <w:rFonts w:ascii="宋体" w:hAnsi="宋体" w:cs="宋体" w:hint="eastAsia"/>
          <w:color w:val="000000" w:themeColor="text1"/>
        </w:rPr>
        <w:t>财政部门：宁海县政府采购管理办公室</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地址：宁海县桃源中路218号</w:t>
      </w:r>
    </w:p>
    <w:p w:rsidR="00EC4C14" w:rsidRPr="00CF678A" w:rsidRDefault="00EC4C14" w:rsidP="00EC4C14">
      <w:pPr>
        <w:widowControl/>
        <w:spacing w:line="440" w:lineRule="exact"/>
        <w:ind w:firstLineChars="200" w:firstLine="420"/>
        <w:jc w:val="left"/>
        <w:rPr>
          <w:rFonts w:ascii="宋体" w:hAnsi="宋体" w:cs="宋体"/>
          <w:color w:val="000000" w:themeColor="text1"/>
        </w:rPr>
      </w:pPr>
      <w:r w:rsidRPr="00CF678A">
        <w:rPr>
          <w:rFonts w:ascii="宋体" w:hAnsi="宋体" w:cs="宋体" w:hint="eastAsia"/>
          <w:color w:val="000000" w:themeColor="text1"/>
        </w:rPr>
        <w:t> 联系人：王老师</w:t>
      </w:r>
    </w:p>
    <w:p w:rsidR="00EC4C14" w:rsidRPr="00EF2CB6" w:rsidRDefault="00EC4C14" w:rsidP="00EF2CB6">
      <w:pPr>
        <w:widowControl/>
        <w:spacing w:line="440" w:lineRule="exact"/>
        <w:ind w:firstLineChars="300" w:firstLine="630"/>
        <w:jc w:val="left"/>
        <w:rPr>
          <w:rFonts w:ascii="宋体" w:hAnsi="宋体" w:cs="宋体"/>
          <w:color w:val="000000" w:themeColor="text1"/>
        </w:rPr>
      </w:pPr>
      <w:r w:rsidRPr="00CF678A">
        <w:rPr>
          <w:rFonts w:ascii="宋体" w:hAnsi="宋体" w:cs="宋体" w:hint="eastAsia"/>
          <w:color w:val="000000" w:themeColor="text1"/>
        </w:rPr>
        <w:lastRenderedPageBreak/>
        <w:t>联系电话：0574-65265668</w:t>
      </w:r>
    </w:p>
    <w:p w:rsidR="00EC4C14" w:rsidRPr="00CF678A" w:rsidRDefault="00EC4C14" w:rsidP="00EC4C14">
      <w:pPr>
        <w:pStyle w:val="af2"/>
        <w:rPr>
          <w:rFonts w:ascii="Times New Roman" w:hAnsi="Times New Roman"/>
          <w:color w:val="000000" w:themeColor="text1"/>
          <w:w w:val="80"/>
        </w:rPr>
      </w:pPr>
      <w:r w:rsidRPr="00CF678A">
        <w:rPr>
          <w:rFonts w:ascii="Times New Roman" w:hAnsi="Times New Roman" w:hint="eastAsia"/>
          <w:color w:val="000000" w:themeColor="text1"/>
          <w:kern w:val="44"/>
        </w:rPr>
        <w:t>第二章</w:t>
      </w:r>
      <w:r w:rsidRPr="00CF678A">
        <w:rPr>
          <w:rFonts w:ascii="Times New Roman" w:hAnsi="Times New Roman" w:hint="eastAsia"/>
          <w:color w:val="000000" w:themeColor="text1"/>
          <w:kern w:val="44"/>
        </w:rPr>
        <w:t xml:space="preserve"> </w:t>
      </w:r>
      <w:r w:rsidRPr="00CF678A">
        <w:rPr>
          <w:rFonts w:ascii="Times New Roman" w:hAnsi="Times New Roman" w:hint="eastAsia"/>
          <w:color w:val="000000" w:themeColor="text1"/>
          <w:kern w:val="44"/>
        </w:rPr>
        <w:t>投标资料表</w:t>
      </w:r>
      <w:bookmarkEnd w:id="4"/>
    </w:p>
    <w:tbl>
      <w:tblPr>
        <w:tblW w:w="907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714"/>
        <w:gridCol w:w="8358"/>
      </w:tblGrid>
      <w:tr w:rsidR="00EC4C14" w:rsidRPr="00CF678A" w:rsidTr="00EF2CB6">
        <w:trPr>
          <w:trHeight w:val="437"/>
          <w:tblHeader/>
          <w:jc w:val="center"/>
        </w:trPr>
        <w:tc>
          <w:tcPr>
            <w:tcW w:w="714" w:type="dxa"/>
            <w:tcBorders>
              <w:bottom w:val="single" w:sz="4" w:space="0" w:color="auto"/>
            </w:tcBorders>
            <w:vAlign w:val="center"/>
          </w:tcPr>
          <w:p w:rsidR="00EC4C14" w:rsidRPr="00CF678A" w:rsidRDefault="00EC4C14" w:rsidP="00644010">
            <w:pPr>
              <w:spacing w:line="340" w:lineRule="exact"/>
              <w:ind w:left="-108" w:right="-113"/>
              <w:contextualSpacing/>
              <w:jc w:val="center"/>
              <w:rPr>
                <w:color w:val="000000" w:themeColor="text1"/>
                <w:szCs w:val="24"/>
              </w:rPr>
            </w:pPr>
            <w:r w:rsidRPr="00CF678A">
              <w:rPr>
                <w:rFonts w:hint="eastAsia"/>
                <w:color w:val="000000" w:themeColor="text1"/>
                <w:szCs w:val="24"/>
              </w:rPr>
              <w:t>条款号</w:t>
            </w:r>
          </w:p>
        </w:tc>
        <w:tc>
          <w:tcPr>
            <w:tcW w:w="8358" w:type="dxa"/>
            <w:tcBorders>
              <w:bottom w:val="single" w:sz="4" w:space="0" w:color="auto"/>
            </w:tcBorders>
            <w:vAlign w:val="center"/>
          </w:tcPr>
          <w:p w:rsidR="00EC4C14" w:rsidRPr="00CF678A" w:rsidRDefault="00EC4C14" w:rsidP="00644010">
            <w:pPr>
              <w:spacing w:line="340" w:lineRule="exact"/>
              <w:contextualSpacing/>
              <w:jc w:val="center"/>
              <w:rPr>
                <w:color w:val="000000" w:themeColor="text1"/>
                <w:szCs w:val="24"/>
              </w:rPr>
            </w:pPr>
            <w:r w:rsidRPr="00CF678A">
              <w:rPr>
                <w:rFonts w:hint="eastAsia"/>
                <w:color w:val="000000" w:themeColor="text1"/>
                <w:szCs w:val="24"/>
              </w:rPr>
              <w:t>条款内容</w:t>
            </w:r>
          </w:p>
        </w:tc>
      </w:tr>
      <w:tr w:rsidR="00EC4C14" w:rsidRPr="00CF678A" w:rsidTr="00EF2CB6">
        <w:trPr>
          <w:trHeight w:val="437"/>
          <w:jc w:val="center"/>
        </w:trPr>
        <w:tc>
          <w:tcPr>
            <w:tcW w:w="9072" w:type="dxa"/>
            <w:gridSpan w:val="2"/>
            <w:tcBorders>
              <w:top w:val="single" w:sz="4" w:space="0" w:color="auto"/>
              <w:bottom w:val="single" w:sz="2" w:space="0" w:color="auto"/>
            </w:tcBorders>
            <w:vAlign w:val="center"/>
          </w:tcPr>
          <w:p w:rsidR="00EC4C14" w:rsidRPr="00CF678A" w:rsidRDefault="00EC4C14" w:rsidP="00644010">
            <w:pPr>
              <w:spacing w:line="340" w:lineRule="exact"/>
              <w:contextualSpacing/>
              <w:jc w:val="center"/>
              <w:rPr>
                <w:color w:val="000000" w:themeColor="text1"/>
                <w:szCs w:val="24"/>
              </w:rPr>
            </w:pPr>
            <w:r w:rsidRPr="00CF678A">
              <w:rPr>
                <w:rFonts w:hint="eastAsia"/>
                <w:color w:val="000000" w:themeColor="text1"/>
                <w:szCs w:val="24"/>
              </w:rPr>
              <w:t>说明部分</w:t>
            </w:r>
          </w:p>
        </w:tc>
      </w:tr>
      <w:tr w:rsidR="00EC4C14" w:rsidRPr="00CF678A" w:rsidTr="00EF2CB6">
        <w:trPr>
          <w:trHeight w:val="437"/>
          <w:jc w:val="center"/>
        </w:trPr>
        <w:tc>
          <w:tcPr>
            <w:tcW w:w="714" w:type="dxa"/>
            <w:vMerge w:val="restart"/>
            <w:vAlign w:val="center"/>
          </w:tcPr>
          <w:p w:rsidR="00EC4C14" w:rsidRPr="00CF678A" w:rsidRDefault="00EC4C14" w:rsidP="00644010">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1</w:t>
            </w:r>
          </w:p>
        </w:tc>
        <w:tc>
          <w:tcPr>
            <w:tcW w:w="8358" w:type="dxa"/>
            <w:vAlign w:val="center"/>
          </w:tcPr>
          <w:p w:rsidR="00EC4C14" w:rsidRPr="00CF678A" w:rsidRDefault="00EC4C14" w:rsidP="00644010">
            <w:pPr>
              <w:tabs>
                <w:tab w:val="left" w:pos="1580"/>
                <w:tab w:val="left" w:pos="3436"/>
                <w:tab w:val="left" w:pos="5512"/>
              </w:tabs>
              <w:spacing w:line="440" w:lineRule="exact"/>
              <w:ind w:left="21"/>
              <w:contextualSpacing/>
              <w:rPr>
                <w:color w:val="000000" w:themeColor="text1"/>
                <w:szCs w:val="24"/>
              </w:rPr>
            </w:pPr>
            <w:r w:rsidRPr="00CF678A">
              <w:rPr>
                <w:rFonts w:hint="eastAsia"/>
                <w:color w:val="000000" w:themeColor="text1"/>
                <w:szCs w:val="24"/>
              </w:rPr>
              <w:t>采购人：宁海县公路管理局</w:t>
            </w:r>
          </w:p>
          <w:p w:rsidR="00EC4C14" w:rsidRPr="00CF678A" w:rsidRDefault="00EC4C14" w:rsidP="00644010">
            <w:pPr>
              <w:snapToGrid w:val="0"/>
              <w:spacing w:line="440" w:lineRule="exact"/>
              <w:jc w:val="left"/>
              <w:textAlignment w:val="baseline"/>
              <w:rPr>
                <w:rFonts w:asciiTheme="minorEastAsia" w:eastAsiaTheme="minorEastAsia" w:hAnsiTheme="minorEastAsia" w:cstheme="minorEastAsia"/>
                <w:color w:val="000000" w:themeColor="text1"/>
                <w:szCs w:val="21"/>
              </w:rPr>
            </w:pPr>
            <w:r w:rsidRPr="00CF678A">
              <w:rPr>
                <w:rFonts w:hint="eastAsia"/>
                <w:color w:val="000000" w:themeColor="text1"/>
                <w:szCs w:val="24"/>
              </w:rPr>
              <w:t>联系人：</w:t>
            </w:r>
            <w:r w:rsidRPr="00CF678A">
              <w:rPr>
                <w:rFonts w:asciiTheme="minorEastAsia" w:eastAsiaTheme="minorEastAsia" w:hAnsiTheme="minorEastAsia" w:cstheme="minorEastAsia" w:hint="eastAsia"/>
                <w:color w:val="000000" w:themeColor="text1"/>
                <w:szCs w:val="21"/>
              </w:rPr>
              <w:t xml:space="preserve">叶继光   </w:t>
            </w:r>
            <w:r w:rsidRPr="00CF678A">
              <w:rPr>
                <w:rFonts w:hint="eastAsia"/>
                <w:color w:val="000000" w:themeColor="text1"/>
                <w:szCs w:val="24"/>
              </w:rPr>
              <w:t>联系电话：</w:t>
            </w:r>
            <w:r w:rsidRPr="00CF678A">
              <w:rPr>
                <w:rFonts w:asciiTheme="minorEastAsia" w:eastAsiaTheme="minorEastAsia" w:hAnsiTheme="minorEastAsia" w:cstheme="minorEastAsia" w:hint="eastAsia"/>
                <w:color w:val="000000" w:themeColor="text1"/>
                <w:szCs w:val="21"/>
              </w:rPr>
              <w:t>0574-59957115</w:t>
            </w:r>
          </w:p>
        </w:tc>
      </w:tr>
      <w:tr w:rsidR="00EC4C14" w:rsidRPr="00CF678A" w:rsidTr="00EF2CB6">
        <w:trPr>
          <w:trHeight w:val="437"/>
          <w:jc w:val="center"/>
        </w:trPr>
        <w:tc>
          <w:tcPr>
            <w:tcW w:w="714" w:type="dxa"/>
            <w:vMerge/>
            <w:vAlign w:val="center"/>
          </w:tcPr>
          <w:p w:rsidR="00EC4C14" w:rsidRPr="00CF678A" w:rsidRDefault="00EC4C14" w:rsidP="00644010">
            <w:pPr>
              <w:autoSpaceDE w:val="0"/>
              <w:autoSpaceDN w:val="0"/>
              <w:snapToGrid w:val="0"/>
              <w:spacing w:line="440" w:lineRule="exact"/>
              <w:ind w:left="-95" w:right="-129"/>
              <w:contextualSpacing/>
              <w:jc w:val="center"/>
              <w:rPr>
                <w:color w:val="000000" w:themeColor="text1"/>
                <w:szCs w:val="21"/>
              </w:rPr>
            </w:pPr>
          </w:p>
        </w:tc>
        <w:tc>
          <w:tcPr>
            <w:tcW w:w="8358" w:type="dxa"/>
            <w:vAlign w:val="center"/>
          </w:tcPr>
          <w:p w:rsidR="00EC4C14" w:rsidRPr="00CF678A" w:rsidRDefault="00EC4C14" w:rsidP="00644010">
            <w:pPr>
              <w:tabs>
                <w:tab w:val="left" w:pos="1580"/>
                <w:tab w:val="left" w:pos="3436"/>
                <w:tab w:val="left" w:pos="5512"/>
              </w:tabs>
              <w:spacing w:line="440" w:lineRule="exact"/>
              <w:ind w:left="21"/>
              <w:contextualSpacing/>
              <w:rPr>
                <w:color w:val="000000" w:themeColor="text1"/>
                <w:szCs w:val="24"/>
              </w:rPr>
            </w:pPr>
            <w:r w:rsidRPr="00CF678A">
              <w:rPr>
                <w:color w:val="000000" w:themeColor="text1"/>
                <w:szCs w:val="24"/>
              </w:rPr>
              <w:t>代理机构：</w:t>
            </w:r>
            <w:r w:rsidRPr="00CF678A">
              <w:rPr>
                <w:rFonts w:ascii="宋体" w:hAnsi="宋体" w:cs="宋体" w:hint="eastAsia"/>
                <w:color w:val="000000" w:themeColor="text1"/>
              </w:rPr>
              <w:t>中冠工程管理咨询有限公司</w:t>
            </w:r>
          </w:p>
          <w:p w:rsidR="00EC4C14" w:rsidRPr="00CF678A" w:rsidRDefault="00EC4C14" w:rsidP="00644010">
            <w:pPr>
              <w:tabs>
                <w:tab w:val="left" w:pos="1580"/>
                <w:tab w:val="left" w:pos="3436"/>
                <w:tab w:val="left" w:pos="5512"/>
              </w:tabs>
              <w:spacing w:line="440" w:lineRule="exact"/>
              <w:ind w:left="21"/>
              <w:contextualSpacing/>
              <w:rPr>
                <w:color w:val="000000" w:themeColor="text1"/>
                <w:szCs w:val="24"/>
              </w:rPr>
            </w:pPr>
            <w:r w:rsidRPr="00CF678A">
              <w:rPr>
                <w:color w:val="000000" w:themeColor="text1"/>
                <w:szCs w:val="24"/>
              </w:rPr>
              <w:t>联系地址：</w:t>
            </w:r>
            <w:r w:rsidRPr="00CF678A">
              <w:rPr>
                <w:rFonts w:ascii="宋体" w:hAnsi="宋体" w:cs="宋体" w:hint="eastAsia"/>
                <w:color w:val="000000" w:themeColor="text1"/>
              </w:rPr>
              <w:t>宁海县桃源街道兴工二路29号三楼</w:t>
            </w:r>
          </w:p>
          <w:p w:rsidR="00EC4C14" w:rsidRPr="00CF678A" w:rsidRDefault="00EC4C14" w:rsidP="00644010">
            <w:pPr>
              <w:tabs>
                <w:tab w:val="left" w:pos="1300"/>
              </w:tabs>
              <w:spacing w:line="440" w:lineRule="exact"/>
              <w:ind w:left="21"/>
              <w:contextualSpacing/>
              <w:rPr>
                <w:color w:val="000000" w:themeColor="text1"/>
                <w:szCs w:val="24"/>
              </w:rPr>
            </w:pPr>
            <w:r w:rsidRPr="00CF678A">
              <w:rPr>
                <w:rFonts w:hint="eastAsia"/>
                <w:color w:val="000000" w:themeColor="text1"/>
                <w:szCs w:val="24"/>
              </w:rPr>
              <w:t>联系人：周全</w:t>
            </w:r>
            <w:r w:rsidRPr="00CF678A">
              <w:rPr>
                <w:rFonts w:hint="eastAsia"/>
                <w:color w:val="000000" w:themeColor="text1"/>
                <w:szCs w:val="24"/>
              </w:rPr>
              <w:tab/>
              <w:t xml:space="preserve">    </w:t>
            </w:r>
            <w:r w:rsidRPr="00CF678A">
              <w:rPr>
                <w:rFonts w:hint="eastAsia"/>
                <w:color w:val="000000" w:themeColor="text1"/>
                <w:szCs w:val="24"/>
              </w:rPr>
              <w:t>电话</w:t>
            </w:r>
            <w:r w:rsidRPr="00CF678A">
              <w:rPr>
                <w:rFonts w:hint="eastAsia"/>
                <w:color w:val="000000" w:themeColor="text1"/>
                <w:szCs w:val="24"/>
              </w:rPr>
              <w:t>/</w:t>
            </w:r>
            <w:r w:rsidRPr="00CF678A">
              <w:rPr>
                <w:rFonts w:hint="eastAsia"/>
                <w:color w:val="000000" w:themeColor="text1"/>
                <w:szCs w:val="24"/>
              </w:rPr>
              <w:t>传真：</w:t>
            </w:r>
            <w:r w:rsidRPr="00CF678A">
              <w:rPr>
                <w:rFonts w:ascii="宋体" w:hAnsi="宋体" w:cs="宋体" w:hint="eastAsia"/>
                <w:color w:val="000000" w:themeColor="text1"/>
              </w:rPr>
              <w:t>0574-83556096</w:t>
            </w:r>
          </w:p>
        </w:tc>
      </w:tr>
      <w:tr w:rsidR="00EC4C14" w:rsidRPr="00CF678A" w:rsidTr="00EF2CB6">
        <w:trPr>
          <w:trHeight w:val="437"/>
          <w:jc w:val="center"/>
        </w:trPr>
        <w:tc>
          <w:tcPr>
            <w:tcW w:w="714" w:type="dxa"/>
            <w:tcBorders>
              <w:top w:val="single" w:sz="4" w:space="0" w:color="auto"/>
              <w:bottom w:val="single" w:sz="2" w:space="0" w:color="auto"/>
            </w:tcBorders>
            <w:vAlign w:val="center"/>
          </w:tcPr>
          <w:p w:rsidR="00EC4C14" w:rsidRPr="00CF678A" w:rsidRDefault="00EC4C14" w:rsidP="00644010">
            <w:pPr>
              <w:spacing w:line="440" w:lineRule="exact"/>
              <w:contextualSpacing/>
              <w:jc w:val="center"/>
              <w:rPr>
                <w:color w:val="000000" w:themeColor="text1"/>
                <w:szCs w:val="24"/>
              </w:rPr>
            </w:pPr>
            <w:r w:rsidRPr="00CF678A">
              <w:rPr>
                <w:rFonts w:hint="eastAsia"/>
                <w:color w:val="000000" w:themeColor="text1"/>
                <w:szCs w:val="21"/>
              </w:rPr>
              <w:t>2</w:t>
            </w:r>
          </w:p>
        </w:tc>
        <w:tc>
          <w:tcPr>
            <w:tcW w:w="8358" w:type="dxa"/>
            <w:tcBorders>
              <w:top w:val="single" w:sz="4" w:space="0" w:color="auto"/>
              <w:bottom w:val="single" w:sz="2" w:space="0" w:color="auto"/>
            </w:tcBorders>
            <w:vAlign w:val="center"/>
          </w:tcPr>
          <w:p w:rsidR="00EC4C14" w:rsidRPr="00CF678A" w:rsidRDefault="00EC4C14" w:rsidP="00644010">
            <w:pPr>
              <w:spacing w:line="440" w:lineRule="exact"/>
              <w:contextualSpacing/>
              <w:rPr>
                <w:color w:val="000000" w:themeColor="text1"/>
              </w:rPr>
            </w:pPr>
            <w:r w:rsidRPr="00CF678A">
              <w:rPr>
                <w:rFonts w:hint="eastAsia"/>
                <w:color w:val="000000" w:themeColor="text1"/>
                <w:szCs w:val="24"/>
              </w:rPr>
              <w:t>经批准的本次采购方式：公开招标</w:t>
            </w:r>
          </w:p>
        </w:tc>
      </w:tr>
      <w:tr w:rsidR="00EC4C14" w:rsidRPr="00CF678A" w:rsidTr="00EF2CB6">
        <w:trPr>
          <w:trHeight w:val="437"/>
          <w:jc w:val="center"/>
        </w:trPr>
        <w:tc>
          <w:tcPr>
            <w:tcW w:w="9072" w:type="dxa"/>
            <w:gridSpan w:val="2"/>
            <w:tcBorders>
              <w:top w:val="single" w:sz="4" w:space="0" w:color="auto"/>
              <w:bottom w:val="single" w:sz="2" w:space="0" w:color="auto"/>
            </w:tcBorders>
            <w:vAlign w:val="center"/>
          </w:tcPr>
          <w:p w:rsidR="00EC4C14" w:rsidRPr="00CF678A" w:rsidRDefault="00EC4C14" w:rsidP="00644010">
            <w:pPr>
              <w:spacing w:line="440" w:lineRule="exact"/>
              <w:contextualSpacing/>
              <w:jc w:val="center"/>
              <w:rPr>
                <w:color w:val="000000" w:themeColor="text1"/>
                <w:szCs w:val="24"/>
              </w:rPr>
            </w:pPr>
            <w:r w:rsidRPr="00CF678A">
              <w:rPr>
                <w:rFonts w:hint="eastAsia"/>
                <w:color w:val="000000" w:themeColor="text1"/>
                <w:szCs w:val="24"/>
              </w:rPr>
              <w:t>商务条款资料部分</w:t>
            </w:r>
          </w:p>
        </w:tc>
      </w:tr>
      <w:tr w:rsidR="00EC4C14" w:rsidRPr="00CF678A" w:rsidTr="00EF2CB6">
        <w:trPr>
          <w:trHeight w:val="437"/>
          <w:jc w:val="center"/>
        </w:trPr>
        <w:tc>
          <w:tcPr>
            <w:tcW w:w="714" w:type="dxa"/>
            <w:vAlign w:val="center"/>
          </w:tcPr>
          <w:p w:rsidR="00EC4C14" w:rsidRPr="00CF678A" w:rsidRDefault="00EC4C14" w:rsidP="00644010">
            <w:pPr>
              <w:tabs>
                <w:tab w:val="left" w:pos="1580"/>
                <w:tab w:val="left" w:pos="3436"/>
                <w:tab w:val="left" w:pos="5512"/>
              </w:tabs>
              <w:spacing w:line="440" w:lineRule="exact"/>
              <w:ind w:left="21"/>
              <w:contextualSpacing/>
              <w:rPr>
                <w:color w:val="000000" w:themeColor="text1"/>
                <w:szCs w:val="24"/>
              </w:rPr>
            </w:pPr>
            <w:r w:rsidRPr="00CF678A">
              <w:rPr>
                <w:rFonts w:hint="eastAsia"/>
                <w:color w:val="000000" w:themeColor="text1"/>
                <w:szCs w:val="24"/>
              </w:rPr>
              <w:t>▲</w:t>
            </w:r>
            <w:r w:rsidRPr="00CF678A">
              <w:rPr>
                <w:rFonts w:hint="eastAsia"/>
                <w:color w:val="000000" w:themeColor="text1"/>
                <w:szCs w:val="24"/>
              </w:rPr>
              <w:t>3</w:t>
            </w:r>
          </w:p>
        </w:tc>
        <w:tc>
          <w:tcPr>
            <w:tcW w:w="8358" w:type="dxa"/>
            <w:vAlign w:val="center"/>
          </w:tcPr>
          <w:p w:rsidR="00EC4C14" w:rsidRPr="00CF678A" w:rsidRDefault="00EC4C14" w:rsidP="00644010">
            <w:pPr>
              <w:tabs>
                <w:tab w:val="left" w:pos="426"/>
              </w:tabs>
              <w:spacing w:line="440" w:lineRule="exact"/>
              <w:contextualSpacing/>
              <w:rPr>
                <w:color w:val="000000" w:themeColor="text1"/>
                <w:szCs w:val="24"/>
              </w:rPr>
            </w:pPr>
            <w:r w:rsidRPr="00CF678A">
              <w:rPr>
                <w:rFonts w:hint="eastAsia"/>
                <w:color w:val="000000" w:themeColor="text1"/>
                <w:szCs w:val="24"/>
              </w:rPr>
              <w:t>本次采购对合格的投标人的专门规定与审查方法：</w:t>
            </w:r>
          </w:p>
          <w:p w:rsidR="00EC4C14" w:rsidRPr="00CF678A" w:rsidRDefault="00EC4C14" w:rsidP="00644010">
            <w:pPr>
              <w:tabs>
                <w:tab w:val="left" w:pos="426"/>
              </w:tabs>
              <w:spacing w:line="440" w:lineRule="exact"/>
              <w:contextualSpacing/>
              <w:rPr>
                <w:color w:val="000000" w:themeColor="text1"/>
                <w:szCs w:val="24"/>
              </w:rPr>
            </w:pPr>
            <w:r w:rsidRPr="00CF678A">
              <w:rPr>
                <w:rFonts w:hint="eastAsia"/>
                <w:color w:val="000000" w:themeColor="text1"/>
                <w:szCs w:val="24"/>
              </w:rPr>
              <w:t>投标人资格要求：详见本采购文件第一章。</w:t>
            </w:r>
          </w:p>
          <w:p w:rsidR="00EC4C14" w:rsidRPr="00CF678A" w:rsidRDefault="00EC4C14" w:rsidP="00644010">
            <w:pPr>
              <w:tabs>
                <w:tab w:val="left" w:pos="1580"/>
                <w:tab w:val="left" w:pos="3436"/>
                <w:tab w:val="left" w:pos="5512"/>
              </w:tabs>
              <w:spacing w:line="440" w:lineRule="exact"/>
              <w:contextualSpacing/>
              <w:rPr>
                <w:color w:val="000000" w:themeColor="text1"/>
                <w:szCs w:val="24"/>
              </w:rPr>
            </w:pPr>
            <w:r w:rsidRPr="00CF678A">
              <w:rPr>
                <w:rFonts w:hint="eastAsia"/>
                <w:color w:val="000000" w:themeColor="text1"/>
                <w:szCs w:val="24"/>
              </w:rPr>
              <w:t>资格审查：资格后审</w:t>
            </w:r>
          </w:p>
        </w:tc>
      </w:tr>
      <w:tr w:rsidR="00EC4C14" w:rsidRPr="00CF678A" w:rsidTr="00EF2CB6">
        <w:trPr>
          <w:trHeight w:val="407"/>
          <w:jc w:val="center"/>
        </w:trPr>
        <w:tc>
          <w:tcPr>
            <w:tcW w:w="714" w:type="dxa"/>
            <w:tcBorders>
              <w:bottom w:val="single" w:sz="4" w:space="0" w:color="auto"/>
            </w:tcBorders>
            <w:vAlign w:val="center"/>
          </w:tcPr>
          <w:p w:rsidR="00EC4C14" w:rsidRPr="00CF678A" w:rsidRDefault="00EC4C14" w:rsidP="00644010">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w:t>
            </w:r>
            <w:r w:rsidRPr="00CF678A">
              <w:rPr>
                <w:rFonts w:hint="eastAsia"/>
                <w:color w:val="000000" w:themeColor="text1"/>
                <w:szCs w:val="21"/>
              </w:rPr>
              <w:t>4</w:t>
            </w:r>
          </w:p>
        </w:tc>
        <w:tc>
          <w:tcPr>
            <w:tcW w:w="8358" w:type="dxa"/>
            <w:tcBorders>
              <w:bottom w:val="single" w:sz="4" w:space="0" w:color="auto"/>
            </w:tcBorders>
            <w:vAlign w:val="center"/>
          </w:tcPr>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w:t>
            </w:r>
            <w:r w:rsidRPr="00CF678A">
              <w:rPr>
                <w:rFonts w:hint="eastAsia"/>
                <w:color w:val="000000" w:themeColor="text1"/>
                <w:szCs w:val="24"/>
              </w:rPr>
              <w:t>1</w:t>
            </w:r>
            <w:r w:rsidRPr="00CF678A">
              <w:rPr>
                <w:rFonts w:hint="eastAsia"/>
                <w:color w:val="000000" w:themeColor="text1"/>
                <w:szCs w:val="24"/>
              </w:rPr>
              <w:t>）</w:t>
            </w:r>
            <w:r w:rsidRPr="00CF678A">
              <w:rPr>
                <w:color w:val="000000" w:themeColor="text1"/>
                <w:szCs w:val="24"/>
              </w:rPr>
              <w:t>付款条件</w:t>
            </w:r>
            <w:r w:rsidRPr="00CF678A">
              <w:rPr>
                <w:rFonts w:hint="eastAsia"/>
                <w:color w:val="000000" w:themeColor="text1"/>
                <w:szCs w:val="24"/>
              </w:rPr>
              <w:t>与方法</w:t>
            </w:r>
            <w:r w:rsidRPr="00CF678A">
              <w:rPr>
                <w:color w:val="000000" w:themeColor="text1"/>
                <w:szCs w:val="24"/>
              </w:rPr>
              <w:t>：</w:t>
            </w:r>
          </w:p>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 xml:space="preserve">a. </w:t>
            </w:r>
            <w:r w:rsidRPr="00CF678A">
              <w:rPr>
                <w:rFonts w:hint="eastAsia"/>
                <w:color w:val="000000" w:themeColor="text1"/>
                <w:szCs w:val="24"/>
              </w:rPr>
              <w:t>实行日常巡查、月度检查、季度考核相结合的办法。每季度评分一次，</w:t>
            </w:r>
            <w:r w:rsidRPr="00CF678A">
              <w:rPr>
                <w:color w:val="000000" w:themeColor="text1"/>
                <w:szCs w:val="24"/>
              </w:rPr>
              <w:t>每季度结算一次</w:t>
            </w:r>
            <w:r w:rsidRPr="00CF678A">
              <w:rPr>
                <w:rFonts w:hint="eastAsia"/>
                <w:color w:val="000000" w:themeColor="text1"/>
                <w:szCs w:val="24"/>
              </w:rPr>
              <w:t>。</w:t>
            </w:r>
          </w:p>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 xml:space="preserve">b. </w:t>
            </w:r>
            <w:r w:rsidRPr="00CF678A">
              <w:rPr>
                <w:color w:val="000000" w:themeColor="text1"/>
                <w:szCs w:val="24"/>
              </w:rPr>
              <w:t>合同续签以此类推结算。</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2</w:t>
            </w:r>
            <w:r w:rsidRPr="00CF678A">
              <w:rPr>
                <w:rFonts w:hint="eastAsia"/>
                <w:color w:val="000000" w:themeColor="text1"/>
                <w:szCs w:val="24"/>
              </w:rPr>
              <w:t>）履约保证金：</w:t>
            </w:r>
            <w:r w:rsidRPr="00CF678A">
              <w:rPr>
                <w:color w:val="000000" w:themeColor="text1"/>
                <w:szCs w:val="24"/>
              </w:rPr>
              <w:t>每标段合同价的</w:t>
            </w:r>
            <w:r w:rsidRPr="00CF678A">
              <w:rPr>
                <w:rFonts w:hint="eastAsia"/>
                <w:color w:val="000000" w:themeColor="text1"/>
                <w:szCs w:val="24"/>
              </w:rPr>
              <w:t>5</w:t>
            </w:r>
            <w:r w:rsidRPr="00CF678A">
              <w:rPr>
                <w:color w:val="000000" w:themeColor="text1"/>
                <w:szCs w:val="24"/>
              </w:rPr>
              <w:t>%</w:t>
            </w:r>
            <w:r w:rsidRPr="00CF678A">
              <w:rPr>
                <w:color w:val="000000" w:themeColor="text1"/>
                <w:szCs w:val="24"/>
              </w:rPr>
              <w:t>（若标段工程量超过的按实追加履约保证金金额）；履约保证金形式：</w:t>
            </w:r>
            <w:r w:rsidRPr="00CF678A">
              <w:rPr>
                <w:rFonts w:hint="eastAsia"/>
                <w:color w:val="000000" w:themeColor="text1"/>
                <w:szCs w:val="24"/>
              </w:rPr>
              <w:t>现金、银行转账、银行保函等采购人认可的方式。</w:t>
            </w:r>
          </w:p>
        </w:tc>
      </w:tr>
      <w:tr w:rsidR="00EC4C14" w:rsidRPr="00CF678A" w:rsidTr="00EF2CB6">
        <w:trPr>
          <w:trHeight w:val="340"/>
          <w:jc w:val="center"/>
        </w:trPr>
        <w:tc>
          <w:tcPr>
            <w:tcW w:w="714" w:type="dxa"/>
            <w:tcBorders>
              <w:top w:val="single" w:sz="4" w:space="0" w:color="auto"/>
            </w:tcBorders>
            <w:vAlign w:val="center"/>
          </w:tcPr>
          <w:p w:rsidR="00EC4C14" w:rsidRPr="00CF678A" w:rsidRDefault="00EC4C14" w:rsidP="00644010">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w:t>
            </w:r>
            <w:r w:rsidRPr="00CF678A">
              <w:rPr>
                <w:rFonts w:hint="eastAsia"/>
                <w:color w:val="000000" w:themeColor="text1"/>
                <w:szCs w:val="21"/>
              </w:rPr>
              <w:t>5</w:t>
            </w:r>
          </w:p>
        </w:tc>
        <w:tc>
          <w:tcPr>
            <w:tcW w:w="8358" w:type="dxa"/>
            <w:tcBorders>
              <w:top w:val="single" w:sz="4" w:space="0" w:color="auto"/>
            </w:tcBorders>
            <w:vAlign w:val="center"/>
          </w:tcPr>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 xml:space="preserve">(1) </w:t>
            </w:r>
            <w:r w:rsidRPr="00CF678A">
              <w:rPr>
                <w:rFonts w:hint="eastAsia"/>
                <w:color w:val="000000" w:themeColor="text1"/>
                <w:szCs w:val="24"/>
              </w:rPr>
              <w:t>服务地点：宁海县城区（业主指定地点）；</w:t>
            </w:r>
          </w:p>
          <w:p w:rsidR="00EC4C14" w:rsidRPr="00CF678A" w:rsidRDefault="00EC4C14" w:rsidP="00644010">
            <w:pPr>
              <w:spacing w:line="440" w:lineRule="exact"/>
              <w:rPr>
                <w:color w:val="000000" w:themeColor="text1"/>
                <w:szCs w:val="24"/>
              </w:rPr>
            </w:pPr>
            <w:r w:rsidRPr="00CF678A">
              <w:rPr>
                <w:rFonts w:hint="eastAsia"/>
                <w:color w:val="000000" w:themeColor="text1"/>
                <w:szCs w:val="24"/>
              </w:rPr>
              <w:t>(2)</w:t>
            </w:r>
            <w:r w:rsidRPr="00CF678A">
              <w:rPr>
                <w:color w:val="000000" w:themeColor="text1"/>
                <w:szCs w:val="24"/>
              </w:rPr>
              <w:t>服务期限：起始时间以合同签订为准，本服务项目一招暂定</w:t>
            </w:r>
            <w:r w:rsidRPr="00CF678A">
              <w:rPr>
                <w:color w:val="000000" w:themeColor="text1"/>
                <w:szCs w:val="24"/>
              </w:rPr>
              <w:t>3</w:t>
            </w:r>
            <w:r w:rsidRPr="00CF678A">
              <w:rPr>
                <w:color w:val="000000" w:themeColor="text1"/>
                <w:szCs w:val="24"/>
              </w:rPr>
              <w:t>年，合同必须一年一签</w:t>
            </w:r>
            <w:r w:rsidRPr="00CF678A">
              <w:rPr>
                <w:rFonts w:hint="eastAsia"/>
                <w:color w:val="000000" w:themeColor="text1"/>
                <w:szCs w:val="24"/>
              </w:rPr>
              <w:t>，</w:t>
            </w:r>
            <w:r w:rsidRPr="00CF678A">
              <w:rPr>
                <w:color w:val="000000" w:themeColor="text1"/>
                <w:szCs w:val="24"/>
              </w:rPr>
              <w:t>。续签合同应符合政府采购预算安排要求，申报政府采购计划，经批准，并经采购人</w:t>
            </w:r>
            <w:r w:rsidRPr="00CF678A">
              <w:rPr>
                <w:rFonts w:hint="eastAsia"/>
                <w:color w:val="000000" w:themeColor="text1"/>
                <w:szCs w:val="24"/>
              </w:rPr>
              <w:t>考核合格</w:t>
            </w:r>
            <w:r w:rsidRPr="00CF678A">
              <w:rPr>
                <w:color w:val="000000" w:themeColor="text1"/>
                <w:szCs w:val="24"/>
              </w:rPr>
              <w:t>同意后，方可续签订下一年度的合同。合同续签后，应报宁海县政府采购管理办公室备案。</w:t>
            </w:r>
          </w:p>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 xml:space="preserve">(3) </w:t>
            </w:r>
            <w:r w:rsidRPr="00CF678A">
              <w:rPr>
                <w:rFonts w:hint="eastAsia"/>
                <w:color w:val="000000" w:themeColor="text1"/>
                <w:szCs w:val="24"/>
              </w:rPr>
              <w:t>服务响应或后期服务：</w:t>
            </w:r>
          </w:p>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 xml:space="preserve">a. </w:t>
            </w:r>
            <w:r w:rsidRPr="00CF678A">
              <w:rPr>
                <w:rFonts w:hint="eastAsia"/>
                <w:color w:val="000000" w:themeColor="text1"/>
                <w:szCs w:val="24"/>
              </w:rPr>
              <w:t>服务提供方应在招标人所在区域设立固定服务维护场所，便于在需要时及时安排相关服务；</w:t>
            </w:r>
          </w:p>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 xml:space="preserve">b. </w:t>
            </w:r>
            <w:r w:rsidRPr="00CF678A">
              <w:rPr>
                <w:rFonts w:hint="eastAsia"/>
                <w:color w:val="000000" w:themeColor="text1"/>
                <w:szCs w:val="24"/>
              </w:rPr>
              <w:t>服务响应应在接到通知后</w:t>
            </w:r>
            <w:r w:rsidRPr="00CF678A">
              <w:rPr>
                <w:rFonts w:hint="eastAsia"/>
                <w:color w:val="000000" w:themeColor="text1"/>
                <w:szCs w:val="24"/>
              </w:rPr>
              <w:t>5</w:t>
            </w:r>
            <w:r w:rsidRPr="00CF678A">
              <w:rPr>
                <w:rFonts w:hint="eastAsia"/>
                <w:color w:val="000000" w:themeColor="text1"/>
                <w:szCs w:val="24"/>
              </w:rPr>
              <w:t>分钟内做出响应，</w:t>
            </w:r>
            <w:r w:rsidRPr="00CF678A">
              <w:rPr>
                <w:rFonts w:hint="eastAsia"/>
                <w:color w:val="000000" w:themeColor="text1"/>
                <w:szCs w:val="24"/>
              </w:rPr>
              <w:t>20</w:t>
            </w:r>
            <w:r w:rsidRPr="00CF678A">
              <w:rPr>
                <w:rFonts w:hint="eastAsia"/>
                <w:color w:val="000000" w:themeColor="text1"/>
                <w:szCs w:val="24"/>
              </w:rPr>
              <w:t>分钟内到达现场。</w:t>
            </w:r>
          </w:p>
        </w:tc>
      </w:tr>
      <w:tr w:rsidR="00EC4C14" w:rsidRPr="00CF678A" w:rsidTr="00EF2CB6">
        <w:trPr>
          <w:trHeight w:val="437"/>
          <w:jc w:val="center"/>
        </w:trPr>
        <w:tc>
          <w:tcPr>
            <w:tcW w:w="9072" w:type="dxa"/>
            <w:gridSpan w:val="2"/>
            <w:tcBorders>
              <w:top w:val="single" w:sz="4" w:space="0" w:color="auto"/>
              <w:bottom w:val="single" w:sz="2" w:space="0" w:color="auto"/>
            </w:tcBorders>
            <w:vAlign w:val="center"/>
          </w:tcPr>
          <w:p w:rsidR="00EC4C14" w:rsidRPr="00CF678A" w:rsidRDefault="00EC4C14" w:rsidP="00644010">
            <w:pPr>
              <w:spacing w:line="440" w:lineRule="exact"/>
              <w:contextualSpacing/>
              <w:jc w:val="center"/>
              <w:rPr>
                <w:color w:val="000000" w:themeColor="text1"/>
                <w:szCs w:val="24"/>
              </w:rPr>
            </w:pPr>
            <w:r w:rsidRPr="00CF678A">
              <w:rPr>
                <w:rFonts w:hint="eastAsia"/>
                <w:color w:val="000000" w:themeColor="text1"/>
                <w:szCs w:val="24"/>
              </w:rPr>
              <w:t>投标书的编制和递交部分</w:t>
            </w:r>
          </w:p>
        </w:tc>
      </w:tr>
      <w:tr w:rsidR="00EC4C14" w:rsidRPr="00CF678A" w:rsidTr="00EF2CB6">
        <w:trPr>
          <w:trHeight w:val="396"/>
          <w:jc w:val="center"/>
        </w:trPr>
        <w:tc>
          <w:tcPr>
            <w:tcW w:w="714" w:type="dxa"/>
            <w:vAlign w:val="center"/>
          </w:tcPr>
          <w:p w:rsidR="00EC4C14" w:rsidRPr="00CF678A" w:rsidRDefault="00EC4C14" w:rsidP="00644010">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w:t>
            </w:r>
            <w:r w:rsidRPr="00CF678A">
              <w:rPr>
                <w:rFonts w:hint="eastAsia"/>
                <w:color w:val="000000" w:themeColor="text1"/>
                <w:szCs w:val="21"/>
              </w:rPr>
              <w:t>6</w:t>
            </w:r>
          </w:p>
        </w:tc>
        <w:tc>
          <w:tcPr>
            <w:tcW w:w="8358" w:type="dxa"/>
            <w:vAlign w:val="center"/>
          </w:tcPr>
          <w:p w:rsidR="00EC4C14" w:rsidRPr="00CF678A" w:rsidRDefault="00EC4C14" w:rsidP="00644010">
            <w:pPr>
              <w:tabs>
                <w:tab w:val="left" w:pos="2160"/>
              </w:tabs>
              <w:spacing w:line="440" w:lineRule="exact"/>
              <w:rPr>
                <w:color w:val="000000" w:themeColor="text1"/>
                <w:szCs w:val="24"/>
              </w:rPr>
            </w:pPr>
            <w:r w:rsidRPr="00CF678A">
              <w:rPr>
                <w:color w:val="000000" w:themeColor="text1"/>
                <w:szCs w:val="24"/>
              </w:rPr>
              <w:t>投标价格：</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1</w:t>
            </w:r>
            <w:r w:rsidRPr="00CF678A">
              <w:rPr>
                <w:rFonts w:hint="eastAsia"/>
                <w:color w:val="000000" w:themeColor="text1"/>
                <w:szCs w:val="24"/>
              </w:rPr>
              <w:t>）报价方式：总价；完成招标内容及要求所提供的服务过程中涉及的所有费用，报服</w:t>
            </w:r>
            <w:r w:rsidRPr="00CF678A">
              <w:rPr>
                <w:rFonts w:hint="eastAsia"/>
                <w:color w:val="000000" w:themeColor="text1"/>
                <w:szCs w:val="24"/>
              </w:rPr>
              <w:lastRenderedPageBreak/>
              <w:t>务周期为</w:t>
            </w:r>
            <w:r w:rsidRPr="00CF678A">
              <w:rPr>
                <w:rFonts w:hint="eastAsia"/>
                <w:color w:val="000000" w:themeColor="text1"/>
                <w:szCs w:val="24"/>
              </w:rPr>
              <w:t>1</w:t>
            </w:r>
            <w:r w:rsidRPr="00CF678A">
              <w:rPr>
                <w:rFonts w:hint="eastAsia"/>
                <w:color w:val="000000" w:themeColor="text1"/>
                <w:szCs w:val="24"/>
              </w:rPr>
              <w:t>年的总价、综合单价、</w:t>
            </w:r>
            <w:r w:rsidRPr="00CF678A">
              <w:rPr>
                <w:rFonts w:hint="eastAsia"/>
                <w:color w:val="000000" w:themeColor="text1"/>
                <w:szCs w:val="24"/>
              </w:rPr>
              <w:t>3</w:t>
            </w:r>
            <w:r w:rsidRPr="00CF678A">
              <w:rPr>
                <w:rFonts w:hint="eastAsia"/>
                <w:color w:val="000000" w:themeColor="text1"/>
                <w:szCs w:val="24"/>
              </w:rPr>
              <w:t>年的总价；</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2</w:t>
            </w:r>
            <w:r w:rsidRPr="00CF678A">
              <w:rPr>
                <w:rFonts w:hint="eastAsia"/>
                <w:color w:val="000000" w:themeColor="text1"/>
                <w:szCs w:val="24"/>
              </w:rPr>
              <w:t>）报价内容：完成招标内容及要求所提供的服务过程中涉及的所有费用；</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3</w:t>
            </w:r>
            <w:r w:rsidRPr="00CF678A">
              <w:rPr>
                <w:rFonts w:hint="eastAsia"/>
                <w:color w:val="000000" w:themeColor="text1"/>
                <w:szCs w:val="24"/>
              </w:rPr>
              <w:t>）最高投标限价：综合单价最高限价：林带</w:t>
            </w:r>
            <w:r w:rsidRPr="00CF678A">
              <w:rPr>
                <w:rFonts w:hint="eastAsia"/>
                <w:color w:val="000000" w:themeColor="text1"/>
                <w:szCs w:val="24"/>
              </w:rPr>
              <w:t>0.6</w:t>
            </w:r>
            <w:r w:rsidRPr="00CF678A">
              <w:rPr>
                <w:rFonts w:hint="eastAsia"/>
                <w:color w:val="000000" w:themeColor="text1"/>
                <w:szCs w:val="24"/>
              </w:rPr>
              <w:t>元</w:t>
            </w:r>
            <w:r w:rsidRPr="00CF678A">
              <w:rPr>
                <w:rFonts w:hint="eastAsia"/>
                <w:color w:val="000000" w:themeColor="text1"/>
                <w:szCs w:val="24"/>
              </w:rPr>
              <w:t>/</w:t>
            </w:r>
            <w:r w:rsidRPr="00CF678A">
              <w:rPr>
                <w:rFonts w:hint="eastAsia"/>
                <w:color w:val="000000" w:themeColor="text1"/>
                <w:szCs w:val="24"/>
              </w:rPr>
              <w:t>平方米·年，绿地</w:t>
            </w:r>
            <w:r w:rsidRPr="00CF678A">
              <w:rPr>
                <w:rFonts w:hint="eastAsia"/>
                <w:color w:val="000000" w:themeColor="text1"/>
                <w:szCs w:val="24"/>
              </w:rPr>
              <w:t>3.8</w:t>
            </w:r>
            <w:r w:rsidRPr="00CF678A">
              <w:rPr>
                <w:rFonts w:hint="eastAsia"/>
                <w:color w:val="000000" w:themeColor="text1"/>
                <w:szCs w:val="24"/>
              </w:rPr>
              <w:t>元</w:t>
            </w:r>
            <w:r w:rsidRPr="00CF678A">
              <w:rPr>
                <w:rFonts w:hint="eastAsia"/>
                <w:color w:val="000000" w:themeColor="text1"/>
                <w:szCs w:val="24"/>
              </w:rPr>
              <w:t>/</w:t>
            </w:r>
            <w:r w:rsidRPr="00CF678A">
              <w:rPr>
                <w:rFonts w:hint="eastAsia"/>
                <w:color w:val="000000" w:themeColor="text1"/>
                <w:szCs w:val="24"/>
              </w:rPr>
              <w:t>平方米·年，精品路线</w:t>
            </w:r>
            <w:r w:rsidRPr="00CF678A">
              <w:rPr>
                <w:rFonts w:hint="eastAsia"/>
                <w:color w:val="000000" w:themeColor="text1"/>
                <w:szCs w:val="24"/>
              </w:rPr>
              <w:t>5</w:t>
            </w:r>
            <w:r w:rsidRPr="00CF678A">
              <w:rPr>
                <w:rFonts w:hint="eastAsia"/>
                <w:color w:val="000000" w:themeColor="text1"/>
                <w:szCs w:val="24"/>
              </w:rPr>
              <w:t>元</w:t>
            </w:r>
            <w:r w:rsidRPr="00CF678A">
              <w:rPr>
                <w:rFonts w:hint="eastAsia"/>
                <w:color w:val="000000" w:themeColor="text1"/>
                <w:szCs w:val="24"/>
              </w:rPr>
              <w:t>/</w:t>
            </w:r>
            <w:r w:rsidRPr="00CF678A">
              <w:rPr>
                <w:rFonts w:hint="eastAsia"/>
                <w:color w:val="000000" w:themeColor="text1"/>
                <w:szCs w:val="24"/>
              </w:rPr>
              <w:t>平方米·年；一年总价最高限价：一标段</w:t>
            </w:r>
            <w:r w:rsidRPr="00CF678A">
              <w:rPr>
                <w:color w:val="000000" w:themeColor="text1"/>
                <w:szCs w:val="24"/>
              </w:rPr>
              <w:t>2609543.14</w:t>
            </w:r>
            <w:r w:rsidRPr="00CF678A">
              <w:rPr>
                <w:rFonts w:hint="eastAsia"/>
                <w:color w:val="000000" w:themeColor="text1"/>
                <w:szCs w:val="24"/>
              </w:rPr>
              <w:t>元，二标段</w:t>
            </w:r>
            <w:r w:rsidRPr="00CF678A">
              <w:rPr>
                <w:color w:val="000000" w:themeColor="text1"/>
                <w:szCs w:val="24"/>
              </w:rPr>
              <w:t>1522157.82</w:t>
            </w:r>
            <w:r w:rsidRPr="00CF678A">
              <w:rPr>
                <w:rFonts w:hint="eastAsia"/>
                <w:color w:val="000000" w:themeColor="text1"/>
                <w:szCs w:val="24"/>
              </w:rPr>
              <w:t>元，三标段</w:t>
            </w:r>
            <w:r w:rsidRPr="00CF678A">
              <w:rPr>
                <w:color w:val="000000" w:themeColor="text1"/>
                <w:szCs w:val="24"/>
              </w:rPr>
              <w:t>1845167.02</w:t>
            </w:r>
            <w:r w:rsidRPr="00CF678A">
              <w:rPr>
                <w:rFonts w:hint="eastAsia"/>
                <w:color w:val="000000" w:themeColor="text1"/>
                <w:szCs w:val="24"/>
              </w:rPr>
              <w:t>元，四标段</w:t>
            </w:r>
            <w:r w:rsidRPr="00CF678A">
              <w:rPr>
                <w:color w:val="000000" w:themeColor="text1"/>
                <w:szCs w:val="24"/>
              </w:rPr>
              <w:t>2234004.5</w:t>
            </w:r>
            <w:r w:rsidRPr="00CF678A">
              <w:rPr>
                <w:rFonts w:hint="eastAsia"/>
                <w:color w:val="000000" w:themeColor="text1"/>
                <w:szCs w:val="24"/>
              </w:rPr>
              <w:t>元；三年总价最高限价：一标段</w:t>
            </w:r>
            <w:r w:rsidRPr="00CF678A">
              <w:rPr>
                <w:color w:val="000000" w:themeColor="text1"/>
                <w:szCs w:val="24"/>
              </w:rPr>
              <w:t>7828629.42</w:t>
            </w:r>
            <w:r w:rsidRPr="00CF678A">
              <w:rPr>
                <w:rFonts w:hint="eastAsia"/>
                <w:color w:val="000000" w:themeColor="text1"/>
                <w:szCs w:val="24"/>
              </w:rPr>
              <w:t>元，二标段</w:t>
            </w:r>
            <w:r w:rsidRPr="00CF678A">
              <w:rPr>
                <w:color w:val="000000" w:themeColor="text1"/>
                <w:szCs w:val="24"/>
              </w:rPr>
              <w:t>4566473.46</w:t>
            </w:r>
            <w:r w:rsidRPr="00CF678A">
              <w:rPr>
                <w:rFonts w:hint="eastAsia"/>
                <w:color w:val="000000" w:themeColor="text1"/>
                <w:szCs w:val="24"/>
              </w:rPr>
              <w:t>元，三标段</w:t>
            </w:r>
            <w:r w:rsidRPr="00CF678A">
              <w:rPr>
                <w:color w:val="000000" w:themeColor="text1"/>
                <w:szCs w:val="24"/>
              </w:rPr>
              <w:t>5535501.06</w:t>
            </w:r>
            <w:r w:rsidRPr="00CF678A">
              <w:rPr>
                <w:rFonts w:hint="eastAsia"/>
                <w:color w:val="000000" w:themeColor="text1"/>
                <w:szCs w:val="24"/>
              </w:rPr>
              <w:t>元，四标段</w:t>
            </w:r>
            <w:r w:rsidRPr="00CF678A">
              <w:rPr>
                <w:color w:val="000000" w:themeColor="text1"/>
                <w:szCs w:val="24"/>
              </w:rPr>
              <w:t>6702013.5</w:t>
            </w:r>
            <w:r w:rsidRPr="00CF678A">
              <w:rPr>
                <w:rFonts w:hint="eastAsia"/>
                <w:color w:val="000000" w:themeColor="text1"/>
                <w:szCs w:val="24"/>
              </w:rPr>
              <w:t>0</w:t>
            </w:r>
            <w:r w:rsidRPr="00CF678A">
              <w:rPr>
                <w:rFonts w:hint="eastAsia"/>
                <w:color w:val="000000" w:themeColor="text1"/>
                <w:szCs w:val="24"/>
              </w:rPr>
              <w:t>元。</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4</w:t>
            </w:r>
            <w:r w:rsidRPr="00CF678A">
              <w:rPr>
                <w:rFonts w:hint="eastAsia"/>
                <w:color w:val="000000" w:themeColor="text1"/>
                <w:szCs w:val="24"/>
              </w:rPr>
              <w:t>）计量单位：按照招标内容要求分项分部计量；</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5</w:t>
            </w:r>
            <w:r w:rsidRPr="00CF678A">
              <w:rPr>
                <w:rFonts w:hint="eastAsia"/>
                <w:color w:val="000000" w:themeColor="text1"/>
                <w:szCs w:val="24"/>
              </w:rPr>
              <w:t>）报价货币：一律以人民币计算。</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工作量（数量）增减变更：</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1</w:t>
            </w:r>
            <w:r w:rsidRPr="00CF678A">
              <w:rPr>
                <w:rFonts w:hint="eastAsia"/>
                <w:color w:val="000000" w:themeColor="text1"/>
                <w:szCs w:val="24"/>
              </w:rPr>
              <w:t>）如养护数量发生变更，采购人根据各标段的综合单价和联系单，按实计算；</w:t>
            </w:r>
          </w:p>
          <w:p w:rsidR="00EC4C14" w:rsidRPr="00CF678A" w:rsidRDefault="00EC4C14" w:rsidP="00644010">
            <w:pPr>
              <w:tabs>
                <w:tab w:val="left" w:pos="625"/>
              </w:tabs>
              <w:spacing w:line="440" w:lineRule="exact"/>
              <w:rPr>
                <w:color w:val="000000" w:themeColor="text1"/>
                <w:szCs w:val="24"/>
              </w:rPr>
            </w:pPr>
            <w:r w:rsidRPr="00CF678A">
              <w:rPr>
                <w:rFonts w:hint="eastAsia"/>
                <w:color w:val="000000" w:themeColor="text1"/>
                <w:szCs w:val="24"/>
              </w:rPr>
              <w:t>（</w:t>
            </w:r>
            <w:r w:rsidRPr="00CF678A">
              <w:rPr>
                <w:rFonts w:hint="eastAsia"/>
                <w:color w:val="000000" w:themeColor="text1"/>
                <w:szCs w:val="24"/>
              </w:rPr>
              <w:t>2</w:t>
            </w:r>
            <w:r w:rsidRPr="00CF678A">
              <w:rPr>
                <w:rFonts w:hint="eastAsia"/>
                <w:color w:val="000000" w:themeColor="text1"/>
                <w:szCs w:val="24"/>
              </w:rPr>
              <w:t>）在养护期间养护标准上调的，应按最新的养护标准进行养护。</w:t>
            </w:r>
          </w:p>
        </w:tc>
      </w:tr>
      <w:tr w:rsidR="00EC4C14" w:rsidRPr="00CF678A" w:rsidTr="00EF2CB6">
        <w:trPr>
          <w:trHeight w:val="318"/>
          <w:jc w:val="center"/>
        </w:trPr>
        <w:tc>
          <w:tcPr>
            <w:tcW w:w="714" w:type="dxa"/>
            <w:vAlign w:val="center"/>
          </w:tcPr>
          <w:p w:rsidR="00EC4C14" w:rsidRPr="00CF678A" w:rsidRDefault="00EC4C14" w:rsidP="00644010">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lastRenderedPageBreak/>
              <w:t>▲</w:t>
            </w:r>
            <w:r w:rsidRPr="00CF678A">
              <w:rPr>
                <w:rFonts w:hint="eastAsia"/>
                <w:color w:val="000000" w:themeColor="text1"/>
                <w:szCs w:val="21"/>
              </w:rPr>
              <w:t>7</w:t>
            </w:r>
          </w:p>
        </w:tc>
        <w:tc>
          <w:tcPr>
            <w:tcW w:w="8358" w:type="dxa"/>
            <w:vAlign w:val="center"/>
          </w:tcPr>
          <w:p w:rsidR="00EC4C14" w:rsidRPr="00CF678A" w:rsidRDefault="00EC4C14" w:rsidP="00644010">
            <w:pPr>
              <w:autoSpaceDE w:val="0"/>
              <w:autoSpaceDN w:val="0"/>
              <w:snapToGrid w:val="0"/>
              <w:spacing w:line="440" w:lineRule="exact"/>
              <w:contextualSpacing/>
              <w:rPr>
                <w:color w:val="000000" w:themeColor="text1"/>
                <w:szCs w:val="24"/>
              </w:rPr>
            </w:pPr>
            <w:r w:rsidRPr="00CF678A">
              <w:rPr>
                <w:rFonts w:hint="eastAsia"/>
                <w:color w:val="000000" w:themeColor="text1"/>
                <w:szCs w:val="24"/>
              </w:rPr>
              <w:t>投标有效期：开标之日起</w:t>
            </w:r>
            <w:r w:rsidRPr="00CF678A">
              <w:rPr>
                <w:rFonts w:hint="eastAsia"/>
                <w:color w:val="000000" w:themeColor="text1"/>
                <w:szCs w:val="24"/>
              </w:rPr>
              <w:t>90</w:t>
            </w:r>
            <w:r w:rsidRPr="00CF678A">
              <w:rPr>
                <w:rFonts w:hint="eastAsia"/>
                <w:color w:val="000000" w:themeColor="text1"/>
                <w:szCs w:val="24"/>
              </w:rPr>
              <w:t>日历天。</w:t>
            </w:r>
          </w:p>
        </w:tc>
      </w:tr>
      <w:tr w:rsidR="00EC4C14" w:rsidRPr="00CF678A" w:rsidTr="00EF2CB6">
        <w:trPr>
          <w:trHeight w:val="324"/>
          <w:jc w:val="center"/>
        </w:trPr>
        <w:tc>
          <w:tcPr>
            <w:tcW w:w="714" w:type="dxa"/>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w:t>
            </w:r>
            <w:r w:rsidR="00EF2CB6">
              <w:rPr>
                <w:rFonts w:hint="eastAsia"/>
                <w:color w:val="000000" w:themeColor="text1"/>
                <w:szCs w:val="21"/>
              </w:rPr>
              <w:t>8</w:t>
            </w:r>
          </w:p>
        </w:tc>
        <w:tc>
          <w:tcPr>
            <w:tcW w:w="8358" w:type="dxa"/>
            <w:vAlign w:val="center"/>
          </w:tcPr>
          <w:p w:rsidR="00EC4C14" w:rsidRPr="00C82E63" w:rsidRDefault="00EC4C14" w:rsidP="00644010">
            <w:pPr>
              <w:spacing w:line="440" w:lineRule="exact"/>
              <w:rPr>
                <w:color w:val="000000" w:themeColor="text1"/>
                <w:szCs w:val="24"/>
              </w:rPr>
            </w:pPr>
            <w:r w:rsidRPr="00C82E63">
              <w:rPr>
                <w:rFonts w:hint="eastAsia"/>
                <w:color w:val="000000" w:themeColor="text1"/>
                <w:szCs w:val="24"/>
              </w:rPr>
              <w:t>本项目实行网上投标，供应商应准备以下投标文件：</w:t>
            </w:r>
          </w:p>
          <w:p w:rsidR="00EC4C14" w:rsidRPr="00C82E63" w:rsidRDefault="00EC4C14" w:rsidP="00644010">
            <w:pPr>
              <w:spacing w:line="440" w:lineRule="exact"/>
              <w:rPr>
                <w:color w:val="000000" w:themeColor="text1"/>
                <w:szCs w:val="24"/>
              </w:rPr>
            </w:pPr>
            <w:r w:rsidRPr="00C82E63">
              <w:rPr>
                <w:rFonts w:hint="eastAsia"/>
                <w:color w:val="000000" w:themeColor="text1"/>
                <w:szCs w:val="24"/>
              </w:rPr>
              <w:t>（</w:t>
            </w:r>
            <w:r w:rsidRPr="00C82E63">
              <w:rPr>
                <w:rFonts w:hint="eastAsia"/>
                <w:color w:val="000000" w:themeColor="text1"/>
                <w:szCs w:val="24"/>
              </w:rPr>
              <w:t>1</w:t>
            </w:r>
            <w:r w:rsidRPr="00C82E63">
              <w:rPr>
                <w:rFonts w:hint="eastAsia"/>
                <w:color w:val="000000" w:themeColor="text1"/>
                <w:szCs w:val="24"/>
              </w:rPr>
              <w:t>）上传到政府采购云平台的电子投标文件</w:t>
            </w:r>
            <w:r w:rsidRPr="00C82E63">
              <w:rPr>
                <w:rFonts w:hint="eastAsia"/>
                <w:color w:val="000000" w:themeColor="text1"/>
                <w:szCs w:val="24"/>
              </w:rPr>
              <w:t>1</w:t>
            </w:r>
            <w:r w:rsidRPr="00C82E63">
              <w:rPr>
                <w:rFonts w:hint="eastAsia"/>
                <w:color w:val="000000" w:themeColor="text1"/>
                <w:szCs w:val="24"/>
              </w:rPr>
              <w:t>份</w:t>
            </w:r>
            <w:r>
              <w:rPr>
                <w:rFonts w:hint="eastAsia"/>
                <w:color w:val="000000" w:themeColor="text1"/>
                <w:szCs w:val="24"/>
              </w:rPr>
              <w:t>，</w:t>
            </w:r>
            <w:r w:rsidRPr="00CF678A">
              <w:rPr>
                <w:rFonts w:ascii="宋体" w:hAnsi="宋体" w:cs="宋体" w:hint="eastAsia"/>
                <w:color w:val="000000" w:themeColor="text1"/>
                <w:szCs w:val="21"/>
              </w:rPr>
              <w:t>由</w:t>
            </w:r>
            <w:r w:rsidRPr="00F77081">
              <w:rPr>
                <w:rFonts w:ascii="宋体" w:hAnsi="宋体" w:cs="宋体" w:hint="eastAsia"/>
                <w:b/>
                <w:color w:val="000000" w:themeColor="text1"/>
                <w:szCs w:val="21"/>
                <w:u w:val="single"/>
              </w:rPr>
              <w:t>资格证明文件</w:t>
            </w:r>
            <w:r w:rsidRPr="00CF678A">
              <w:rPr>
                <w:rFonts w:ascii="宋体" w:hAnsi="宋体" w:cs="宋体" w:hint="eastAsia"/>
                <w:b/>
                <w:bCs/>
                <w:color w:val="000000" w:themeColor="text1"/>
                <w:szCs w:val="21"/>
                <w:u w:val="single"/>
              </w:rPr>
              <w:t>、</w:t>
            </w:r>
            <w:r w:rsidRPr="00CF678A">
              <w:rPr>
                <w:rFonts w:ascii="宋体" w:hAnsi="宋体" w:cs="宋体" w:hint="eastAsia"/>
                <w:b/>
                <w:color w:val="000000" w:themeColor="text1"/>
                <w:szCs w:val="21"/>
                <w:u w:val="single"/>
              </w:rPr>
              <w:t>报价文件、</w:t>
            </w:r>
            <w:r w:rsidRPr="00F77081">
              <w:rPr>
                <w:rFonts w:ascii="宋体" w:hAnsi="宋体" w:cs="宋体" w:hint="eastAsia"/>
                <w:b/>
                <w:bCs/>
                <w:color w:val="000000" w:themeColor="text1"/>
                <w:szCs w:val="21"/>
                <w:u w:val="single"/>
              </w:rPr>
              <w:t>技术商务文件</w:t>
            </w:r>
            <w:r w:rsidRPr="00CF678A">
              <w:rPr>
                <w:rFonts w:ascii="宋体" w:hAnsi="宋体" w:cs="宋体" w:hint="eastAsia"/>
                <w:color w:val="000000" w:themeColor="text1"/>
                <w:szCs w:val="21"/>
              </w:rPr>
              <w:t>组成</w:t>
            </w:r>
            <w:r w:rsidRPr="00C82E63">
              <w:rPr>
                <w:rFonts w:hint="eastAsia"/>
                <w:color w:val="000000" w:themeColor="text1"/>
                <w:szCs w:val="24"/>
              </w:rPr>
              <w:t>。</w:t>
            </w:r>
          </w:p>
          <w:p w:rsidR="00EC4C14" w:rsidRPr="00C82E63" w:rsidRDefault="00EC4C14" w:rsidP="00644010">
            <w:pPr>
              <w:spacing w:line="440" w:lineRule="exact"/>
              <w:rPr>
                <w:color w:val="000000" w:themeColor="text1"/>
                <w:szCs w:val="24"/>
              </w:rPr>
            </w:pPr>
            <w:r w:rsidRPr="00C82E63">
              <w:rPr>
                <w:rFonts w:hint="eastAsia"/>
                <w:color w:val="000000" w:themeColor="text1"/>
                <w:szCs w:val="24"/>
              </w:rPr>
              <w:t>（</w:t>
            </w:r>
            <w:r w:rsidRPr="00C82E63">
              <w:rPr>
                <w:rFonts w:hint="eastAsia"/>
                <w:color w:val="000000" w:themeColor="text1"/>
                <w:szCs w:val="24"/>
              </w:rPr>
              <w:t>2</w:t>
            </w:r>
            <w:r w:rsidRPr="00C82E63">
              <w:rPr>
                <w:rFonts w:hint="eastAsia"/>
                <w:color w:val="000000" w:themeColor="text1"/>
                <w:szCs w:val="24"/>
              </w:rPr>
              <w:t>）以</w:t>
            </w:r>
            <w:r w:rsidRPr="00C82E63">
              <w:rPr>
                <w:rFonts w:hint="eastAsia"/>
                <w:color w:val="000000" w:themeColor="text1"/>
                <w:szCs w:val="24"/>
              </w:rPr>
              <w:t>U</w:t>
            </w:r>
            <w:r w:rsidRPr="00C82E63">
              <w:rPr>
                <w:rFonts w:hint="eastAsia"/>
                <w:color w:val="000000" w:themeColor="text1"/>
                <w:szCs w:val="24"/>
              </w:rPr>
              <w:t>盘存储的电子备份投标文件</w:t>
            </w:r>
            <w:r w:rsidRPr="00C82E63">
              <w:rPr>
                <w:rFonts w:hint="eastAsia"/>
                <w:color w:val="000000" w:themeColor="text1"/>
                <w:szCs w:val="24"/>
              </w:rPr>
              <w:t>1</w:t>
            </w:r>
            <w:r w:rsidRPr="00C82E63">
              <w:rPr>
                <w:rFonts w:hint="eastAsia"/>
                <w:color w:val="000000" w:themeColor="text1"/>
                <w:szCs w:val="24"/>
              </w:rPr>
              <w:t>份</w:t>
            </w:r>
            <w:r>
              <w:rPr>
                <w:rFonts w:hint="eastAsia"/>
                <w:color w:val="000000" w:themeColor="text1"/>
                <w:szCs w:val="24"/>
              </w:rPr>
              <w:t>，</w:t>
            </w:r>
            <w:r w:rsidRPr="00CF678A">
              <w:rPr>
                <w:rFonts w:ascii="宋体" w:hAnsi="宋体" w:cs="宋体" w:hint="eastAsia"/>
                <w:color w:val="000000" w:themeColor="text1"/>
                <w:szCs w:val="21"/>
              </w:rPr>
              <w:t>由</w:t>
            </w:r>
            <w:r w:rsidRPr="00F77081">
              <w:rPr>
                <w:rFonts w:ascii="宋体" w:hAnsi="宋体" w:cs="宋体" w:hint="eastAsia"/>
                <w:b/>
                <w:color w:val="000000" w:themeColor="text1"/>
                <w:szCs w:val="21"/>
                <w:u w:val="single"/>
              </w:rPr>
              <w:t>资格证明文件</w:t>
            </w:r>
            <w:r w:rsidRPr="00CF678A">
              <w:rPr>
                <w:rFonts w:ascii="宋体" w:hAnsi="宋体" w:cs="宋体" w:hint="eastAsia"/>
                <w:b/>
                <w:bCs/>
                <w:color w:val="000000" w:themeColor="text1"/>
                <w:szCs w:val="21"/>
                <w:u w:val="single"/>
              </w:rPr>
              <w:t>、</w:t>
            </w:r>
            <w:r w:rsidRPr="00CF678A">
              <w:rPr>
                <w:rFonts w:ascii="宋体" w:hAnsi="宋体" w:cs="宋体" w:hint="eastAsia"/>
                <w:b/>
                <w:color w:val="000000" w:themeColor="text1"/>
                <w:szCs w:val="21"/>
                <w:u w:val="single"/>
              </w:rPr>
              <w:t>报价文件、</w:t>
            </w:r>
            <w:r w:rsidRPr="00F77081">
              <w:rPr>
                <w:rFonts w:ascii="宋体" w:hAnsi="宋体" w:cs="宋体" w:hint="eastAsia"/>
                <w:b/>
                <w:bCs/>
                <w:color w:val="000000" w:themeColor="text1"/>
                <w:szCs w:val="21"/>
                <w:u w:val="single"/>
              </w:rPr>
              <w:t>技术商务文件</w:t>
            </w:r>
            <w:r w:rsidRPr="00CF678A">
              <w:rPr>
                <w:rFonts w:ascii="宋体" w:hAnsi="宋体" w:cs="宋体" w:hint="eastAsia"/>
                <w:color w:val="000000" w:themeColor="text1"/>
                <w:szCs w:val="21"/>
              </w:rPr>
              <w:t>组成</w:t>
            </w:r>
            <w:r w:rsidRPr="00C82E63">
              <w:rPr>
                <w:rFonts w:hint="eastAsia"/>
                <w:color w:val="000000" w:themeColor="text1"/>
                <w:szCs w:val="24"/>
              </w:rPr>
              <w:t>。</w:t>
            </w:r>
          </w:p>
          <w:p w:rsidR="00EC4C14" w:rsidRDefault="00EC4C14" w:rsidP="00644010">
            <w:pPr>
              <w:spacing w:line="440" w:lineRule="exact"/>
              <w:rPr>
                <w:color w:val="000000" w:themeColor="text1"/>
                <w:szCs w:val="24"/>
              </w:rPr>
            </w:pPr>
            <w:r w:rsidRPr="00C82E63">
              <w:rPr>
                <w:rFonts w:hint="eastAsia"/>
                <w:color w:val="000000" w:themeColor="text1"/>
                <w:szCs w:val="24"/>
              </w:rPr>
              <w:t>（</w:t>
            </w:r>
            <w:r w:rsidRPr="00C82E63">
              <w:rPr>
                <w:rFonts w:hint="eastAsia"/>
                <w:color w:val="000000" w:themeColor="text1"/>
                <w:szCs w:val="24"/>
              </w:rPr>
              <w:t>3</w:t>
            </w:r>
            <w:r w:rsidRPr="00C82E63">
              <w:rPr>
                <w:rFonts w:hint="eastAsia"/>
                <w:color w:val="000000" w:themeColor="text1"/>
                <w:szCs w:val="24"/>
              </w:rPr>
              <w:t>）纸质备份投标文件：</w:t>
            </w:r>
            <w:r w:rsidRPr="00CF678A">
              <w:rPr>
                <w:rFonts w:ascii="宋体" w:hAnsi="宋体" w:cs="宋体" w:hint="eastAsia"/>
                <w:color w:val="000000" w:themeColor="text1"/>
                <w:szCs w:val="21"/>
              </w:rPr>
              <w:t>由</w:t>
            </w:r>
            <w:r w:rsidRPr="00F77081">
              <w:rPr>
                <w:rFonts w:ascii="宋体" w:hAnsi="宋体" w:cs="宋体" w:hint="eastAsia"/>
                <w:b/>
                <w:color w:val="000000" w:themeColor="text1"/>
                <w:szCs w:val="21"/>
                <w:u w:val="single"/>
              </w:rPr>
              <w:t>资格证明文件</w:t>
            </w:r>
            <w:r w:rsidRPr="00CF678A">
              <w:rPr>
                <w:rFonts w:ascii="宋体" w:hAnsi="宋体" w:cs="宋体" w:hint="eastAsia"/>
                <w:b/>
                <w:bCs/>
                <w:color w:val="000000" w:themeColor="text1"/>
                <w:szCs w:val="21"/>
                <w:u w:val="single"/>
              </w:rPr>
              <w:t>、</w:t>
            </w:r>
            <w:r w:rsidRPr="00CF678A">
              <w:rPr>
                <w:rFonts w:ascii="宋体" w:hAnsi="宋体" w:cs="宋体" w:hint="eastAsia"/>
                <w:b/>
                <w:color w:val="000000" w:themeColor="text1"/>
                <w:szCs w:val="21"/>
                <w:u w:val="single"/>
              </w:rPr>
              <w:t>报价文件、</w:t>
            </w:r>
            <w:r w:rsidRPr="00F77081">
              <w:rPr>
                <w:rFonts w:ascii="宋体" w:hAnsi="宋体" w:cs="宋体" w:hint="eastAsia"/>
                <w:b/>
                <w:bCs/>
                <w:color w:val="000000" w:themeColor="text1"/>
                <w:szCs w:val="21"/>
                <w:u w:val="single"/>
              </w:rPr>
              <w:t>技术商务文件</w:t>
            </w:r>
            <w:r w:rsidRPr="00CF678A">
              <w:rPr>
                <w:rFonts w:ascii="宋体" w:hAnsi="宋体" w:cs="宋体" w:hint="eastAsia"/>
                <w:color w:val="000000" w:themeColor="text1"/>
                <w:szCs w:val="21"/>
              </w:rPr>
              <w:t>组成</w:t>
            </w:r>
            <w:r w:rsidRPr="00C82E63">
              <w:rPr>
                <w:rFonts w:hint="eastAsia"/>
                <w:color w:val="000000" w:themeColor="text1"/>
                <w:szCs w:val="24"/>
              </w:rPr>
              <w:t>。</w:t>
            </w:r>
          </w:p>
          <w:p w:rsidR="00EC4C14" w:rsidRPr="00F77081" w:rsidRDefault="00EC4C14" w:rsidP="00644010">
            <w:pPr>
              <w:spacing w:line="360" w:lineRule="auto"/>
              <w:rPr>
                <w:rFonts w:ascii="宋体" w:hAnsi="宋体" w:cs="宋体"/>
              </w:rPr>
            </w:pPr>
            <w:r w:rsidRPr="00C82E63">
              <w:rPr>
                <w:rFonts w:hint="eastAsia"/>
                <w:color w:val="000000" w:themeColor="text1"/>
                <w:szCs w:val="24"/>
              </w:rPr>
              <w:t>上传到政府采购云平台的电子投标文件、以</w:t>
            </w:r>
            <w:r w:rsidRPr="00C82E63">
              <w:rPr>
                <w:rFonts w:hint="eastAsia"/>
                <w:color w:val="000000" w:themeColor="text1"/>
                <w:szCs w:val="24"/>
              </w:rPr>
              <w:t>U</w:t>
            </w:r>
            <w:r w:rsidRPr="00C82E63">
              <w:rPr>
                <w:rFonts w:hint="eastAsia"/>
                <w:color w:val="000000" w:themeColor="text1"/>
                <w:szCs w:val="24"/>
              </w:rPr>
              <w:t>盘存储的电子备份投标文件和纸质备份投标文件内容须保持一致。同一供应商参与</w:t>
            </w:r>
            <w:r w:rsidRPr="00C82E63">
              <w:rPr>
                <w:rFonts w:hint="eastAsia"/>
                <w:color w:val="000000" w:themeColor="text1"/>
                <w:szCs w:val="24"/>
              </w:rPr>
              <w:t>2</w:t>
            </w:r>
            <w:r w:rsidRPr="00C82E63">
              <w:rPr>
                <w:rFonts w:hint="eastAsia"/>
                <w:color w:val="000000" w:themeColor="text1"/>
                <w:szCs w:val="24"/>
              </w:rPr>
              <w:t>个以上标段投标的，</w:t>
            </w:r>
            <w:r>
              <w:rPr>
                <w:rFonts w:ascii="宋体" w:hAnsi="宋体" w:cs="宋体" w:hint="eastAsia"/>
              </w:rPr>
              <w:t>资格</w:t>
            </w:r>
            <w:r w:rsidRPr="00CF678A">
              <w:rPr>
                <w:rFonts w:hint="eastAsia"/>
                <w:color w:val="000000" w:themeColor="text1"/>
                <w:szCs w:val="24"/>
              </w:rPr>
              <w:t>证明</w:t>
            </w:r>
            <w:r>
              <w:rPr>
                <w:rFonts w:ascii="宋体" w:hAnsi="宋体" w:cs="宋体" w:hint="eastAsia"/>
              </w:rPr>
              <w:t>文件、</w:t>
            </w:r>
            <w:r w:rsidRPr="00CF678A">
              <w:rPr>
                <w:rFonts w:hint="eastAsia"/>
                <w:color w:val="000000" w:themeColor="text1"/>
                <w:szCs w:val="24"/>
              </w:rPr>
              <w:t>技术商务</w:t>
            </w:r>
            <w:r>
              <w:rPr>
                <w:rFonts w:ascii="宋体" w:hAnsi="宋体" w:cs="宋体" w:hint="eastAsia"/>
              </w:rPr>
              <w:t>文件</w:t>
            </w:r>
            <w:r w:rsidR="003B7884">
              <w:rPr>
                <w:rFonts w:ascii="宋体" w:hAnsi="宋体" w:cs="宋体" w:hint="eastAsia"/>
              </w:rPr>
              <w:t>、</w:t>
            </w:r>
            <w:r>
              <w:rPr>
                <w:rFonts w:ascii="宋体" w:hAnsi="宋体" w:cs="宋体" w:hint="eastAsia"/>
              </w:rPr>
              <w:t>报价文件应按标段</w:t>
            </w:r>
            <w:r w:rsidR="003B7884">
              <w:rPr>
                <w:rFonts w:ascii="宋体" w:hAnsi="宋体" w:cs="宋体" w:hint="eastAsia"/>
              </w:rPr>
              <w:t>（子包）</w:t>
            </w:r>
            <w:r>
              <w:rPr>
                <w:rFonts w:ascii="宋体" w:hAnsi="宋体" w:cs="宋体" w:hint="eastAsia"/>
              </w:rPr>
              <w:t>分别编制、上传，未按规定编制、上传的投标文件将被拒绝。</w:t>
            </w:r>
          </w:p>
          <w:p w:rsidR="00EC4C14" w:rsidRPr="002F1526" w:rsidRDefault="00EC4C14" w:rsidP="00644010">
            <w:pPr>
              <w:spacing w:line="360" w:lineRule="auto"/>
              <w:rPr>
                <w:rFonts w:ascii="宋体" w:hAnsi="宋体" w:cs="宋体"/>
              </w:rPr>
            </w:pPr>
            <w:r w:rsidRPr="00C82E63">
              <w:rPr>
                <w:rFonts w:hint="eastAsia"/>
                <w:color w:val="000000" w:themeColor="text1"/>
                <w:szCs w:val="24"/>
              </w:rPr>
              <w:t>上传到政府采购云平台的电子投标文件</w:t>
            </w:r>
            <w:r>
              <w:rPr>
                <w:rFonts w:ascii="宋体" w:hAnsi="宋体" w:cs="宋体" w:hint="eastAsia"/>
              </w:rPr>
              <w:t>供应商应根据“政采云供应商项目采购-电子招投标操作指南”及本采购文件规定的格式和顺序编制电子投标文件并进行关联定位。</w:t>
            </w:r>
          </w:p>
        </w:tc>
      </w:tr>
      <w:tr w:rsidR="00EC4C14" w:rsidRPr="00CF678A" w:rsidTr="003B7884">
        <w:trPr>
          <w:trHeight w:val="396"/>
          <w:jc w:val="center"/>
        </w:trPr>
        <w:tc>
          <w:tcPr>
            <w:tcW w:w="714" w:type="dxa"/>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w:t>
            </w:r>
            <w:r w:rsidR="00EF2CB6">
              <w:rPr>
                <w:rFonts w:hint="eastAsia"/>
                <w:color w:val="000000" w:themeColor="text1"/>
                <w:szCs w:val="21"/>
              </w:rPr>
              <w:t>9</w:t>
            </w:r>
          </w:p>
        </w:tc>
        <w:tc>
          <w:tcPr>
            <w:tcW w:w="8358" w:type="dxa"/>
            <w:vAlign w:val="center"/>
          </w:tcPr>
          <w:p w:rsidR="00EC4C14" w:rsidRPr="00CF678A" w:rsidRDefault="00EC4C14" w:rsidP="00644010">
            <w:pPr>
              <w:autoSpaceDE w:val="0"/>
              <w:autoSpaceDN w:val="0"/>
              <w:snapToGrid w:val="0"/>
              <w:spacing w:line="360" w:lineRule="auto"/>
              <w:contextualSpacing/>
              <w:rPr>
                <w:color w:val="000000" w:themeColor="text1"/>
                <w:szCs w:val="24"/>
                <w:u w:val="single"/>
              </w:rPr>
            </w:pPr>
            <w:r w:rsidRPr="00C82E63">
              <w:rPr>
                <w:rFonts w:hint="eastAsia"/>
                <w:color w:val="000000" w:themeColor="text1"/>
                <w:szCs w:val="24"/>
              </w:rPr>
              <w:t>纸质备份</w:t>
            </w:r>
            <w:r w:rsidRPr="00CF678A">
              <w:rPr>
                <w:rFonts w:hint="eastAsia"/>
                <w:color w:val="000000" w:themeColor="text1"/>
                <w:szCs w:val="24"/>
              </w:rPr>
              <w:t>投标文件份数：资格证明文件：</w:t>
            </w:r>
            <w:r w:rsidRPr="00CF678A">
              <w:rPr>
                <w:rFonts w:hint="eastAsia"/>
                <w:color w:val="000000" w:themeColor="text1"/>
                <w:szCs w:val="24"/>
                <w:u w:val="single"/>
              </w:rPr>
              <w:t>正本一份，副本六份；</w:t>
            </w:r>
          </w:p>
          <w:p w:rsidR="00EC4C14" w:rsidRPr="00CF678A" w:rsidRDefault="00EC4C14" w:rsidP="00644010">
            <w:pPr>
              <w:autoSpaceDE w:val="0"/>
              <w:autoSpaceDN w:val="0"/>
              <w:snapToGrid w:val="0"/>
              <w:spacing w:line="360" w:lineRule="auto"/>
              <w:ind w:firstLineChars="1090" w:firstLine="2289"/>
              <w:contextualSpacing/>
              <w:rPr>
                <w:color w:val="000000" w:themeColor="text1"/>
                <w:szCs w:val="24"/>
                <w:u w:val="single"/>
              </w:rPr>
            </w:pPr>
            <w:r w:rsidRPr="00CF678A">
              <w:rPr>
                <w:rFonts w:hint="eastAsia"/>
                <w:color w:val="000000" w:themeColor="text1"/>
                <w:szCs w:val="24"/>
              </w:rPr>
              <w:t>技术商务文件：</w:t>
            </w:r>
            <w:r w:rsidRPr="00CF678A">
              <w:rPr>
                <w:rFonts w:hint="eastAsia"/>
                <w:color w:val="000000" w:themeColor="text1"/>
                <w:szCs w:val="24"/>
                <w:u w:val="single"/>
              </w:rPr>
              <w:t>正本一份，副本六份；</w:t>
            </w:r>
          </w:p>
          <w:p w:rsidR="00EC4C14" w:rsidRPr="00CF678A" w:rsidRDefault="00EC4C14" w:rsidP="00644010">
            <w:pPr>
              <w:autoSpaceDE w:val="0"/>
              <w:autoSpaceDN w:val="0"/>
              <w:snapToGrid w:val="0"/>
              <w:spacing w:line="360" w:lineRule="auto"/>
              <w:ind w:firstLineChars="1090" w:firstLine="2289"/>
              <w:contextualSpacing/>
              <w:rPr>
                <w:color w:val="000000" w:themeColor="text1"/>
                <w:szCs w:val="24"/>
                <w:u w:val="single"/>
              </w:rPr>
            </w:pPr>
            <w:r w:rsidRPr="00CF678A">
              <w:rPr>
                <w:rFonts w:hint="eastAsia"/>
                <w:color w:val="000000" w:themeColor="text1"/>
                <w:szCs w:val="24"/>
              </w:rPr>
              <w:t>报价文件：</w:t>
            </w:r>
            <w:r w:rsidRPr="00CF678A">
              <w:rPr>
                <w:rFonts w:hint="eastAsia"/>
                <w:color w:val="000000" w:themeColor="text1"/>
                <w:szCs w:val="24"/>
                <w:u w:val="single"/>
              </w:rPr>
              <w:t>正本一份，副本六份。</w:t>
            </w:r>
          </w:p>
          <w:p w:rsidR="00EC4C14" w:rsidRPr="00F77081" w:rsidRDefault="00EC4C14" w:rsidP="00644010">
            <w:pPr>
              <w:spacing w:line="360" w:lineRule="auto"/>
              <w:rPr>
                <w:rFonts w:ascii="宋体" w:hAnsi="宋体" w:cs="宋体"/>
              </w:rPr>
            </w:pPr>
            <w:r w:rsidRPr="00C82E63">
              <w:rPr>
                <w:rFonts w:hint="eastAsia"/>
                <w:color w:val="000000" w:themeColor="text1"/>
                <w:szCs w:val="24"/>
              </w:rPr>
              <w:t>供应商</w:t>
            </w:r>
            <w:r w:rsidRPr="00CF678A">
              <w:rPr>
                <w:rFonts w:hint="eastAsia"/>
                <w:color w:val="000000" w:themeColor="text1"/>
                <w:szCs w:val="24"/>
              </w:rPr>
              <w:t>必须将</w:t>
            </w:r>
            <w:r w:rsidRPr="00C82E63">
              <w:rPr>
                <w:rFonts w:hint="eastAsia"/>
                <w:color w:val="000000" w:themeColor="text1"/>
                <w:szCs w:val="24"/>
              </w:rPr>
              <w:t>纸质</w:t>
            </w:r>
            <w:r w:rsidRPr="00CF678A">
              <w:rPr>
                <w:rFonts w:hint="eastAsia"/>
                <w:color w:val="000000" w:themeColor="text1"/>
                <w:szCs w:val="24"/>
              </w:rPr>
              <w:t>报价文件（正本、副本）单独装袋按要求密封做好标记，将</w:t>
            </w:r>
            <w:r w:rsidRPr="00C82E63">
              <w:rPr>
                <w:rFonts w:hint="eastAsia"/>
                <w:color w:val="000000" w:themeColor="text1"/>
                <w:szCs w:val="24"/>
              </w:rPr>
              <w:t>纸质</w:t>
            </w:r>
            <w:r w:rsidRPr="00CF678A">
              <w:rPr>
                <w:rFonts w:hint="eastAsia"/>
                <w:color w:val="000000" w:themeColor="text1"/>
                <w:szCs w:val="24"/>
              </w:rPr>
              <w:t>技术商务文件（正本、副本）单独装袋按要求密封做好标记，将</w:t>
            </w:r>
            <w:r w:rsidRPr="00C82E63">
              <w:rPr>
                <w:rFonts w:hint="eastAsia"/>
                <w:color w:val="000000" w:themeColor="text1"/>
                <w:szCs w:val="24"/>
              </w:rPr>
              <w:t>纸质</w:t>
            </w:r>
            <w:r w:rsidRPr="00CF678A">
              <w:rPr>
                <w:rFonts w:hint="eastAsia"/>
                <w:color w:val="000000" w:themeColor="text1"/>
                <w:szCs w:val="24"/>
              </w:rPr>
              <w:t>资格证明文件（正本、副本）单独装袋按要求密封做好标记，不符合规定的为无效投标。</w:t>
            </w:r>
            <w:r w:rsidRPr="00C82E63">
              <w:rPr>
                <w:rFonts w:hint="eastAsia"/>
                <w:color w:val="000000" w:themeColor="text1"/>
                <w:szCs w:val="24"/>
              </w:rPr>
              <w:t>同一供应商参与</w:t>
            </w:r>
            <w:r w:rsidRPr="00C82E63">
              <w:rPr>
                <w:rFonts w:hint="eastAsia"/>
                <w:color w:val="000000" w:themeColor="text1"/>
                <w:szCs w:val="24"/>
              </w:rPr>
              <w:t>2</w:t>
            </w:r>
            <w:r w:rsidRPr="00C82E63">
              <w:rPr>
                <w:rFonts w:hint="eastAsia"/>
                <w:color w:val="000000" w:themeColor="text1"/>
                <w:szCs w:val="24"/>
              </w:rPr>
              <w:t>个以上标段投标的，</w:t>
            </w:r>
            <w:r>
              <w:rPr>
                <w:rFonts w:ascii="宋体" w:hAnsi="宋体" w:cs="宋体" w:hint="eastAsia"/>
              </w:rPr>
              <w:t>资格</w:t>
            </w:r>
            <w:r w:rsidRPr="00CF678A">
              <w:rPr>
                <w:rFonts w:hint="eastAsia"/>
                <w:color w:val="000000" w:themeColor="text1"/>
                <w:szCs w:val="24"/>
              </w:rPr>
              <w:t>证明</w:t>
            </w:r>
            <w:r>
              <w:rPr>
                <w:rFonts w:ascii="宋体" w:hAnsi="宋体" w:cs="宋体" w:hint="eastAsia"/>
              </w:rPr>
              <w:t>文件、</w:t>
            </w:r>
            <w:r w:rsidRPr="00CF678A">
              <w:rPr>
                <w:rFonts w:hint="eastAsia"/>
                <w:color w:val="000000" w:themeColor="text1"/>
                <w:szCs w:val="24"/>
              </w:rPr>
              <w:t>技术商务</w:t>
            </w:r>
            <w:r>
              <w:rPr>
                <w:rFonts w:ascii="宋体" w:hAnsi="宋体" w:cs="宋体" w:hint="eastAsia"/>
              </w:rPr>
              <w:t>文件</w:t>
            </w:r>
            <w:r w:rsidR="003B7884">
              <w:rPr>
                <w:rFonts w:ascii="宋体" w:hAnsi="宋体" w:cs="宋体" w:hint="eastAsia"/>
              </w:rPr>
              <w:t>、</w:t>
            </w:r>
            <w:r>
              <w:rPr>
                <w:rFonts w:ascii="宋体" w:hAnsi="宋体" w:cs="宋体" w:hint="eastAsia"/>
              </w:rPr>
              <w:t>报价文件应按标段分别装订、密封、包装，未按规定装订、密封、包装的投标文件将被拒绝。</w:t>
            </w:r>
          </w:p>
          <w:p w:rsidR="00EC4C14" w:rsidRPr="002F1526" w:rsidRDefault="00EC4C14" w:rsidP="00644010">
            <w:pPr>
              <w:pStyle w:val="1"/>
              <w:spacing w:line="360" w:lineRule="auto"/>
            </w:pPr>
            <w:r w:rsidRPr="00C82E63">
              <w:rPr>
                <w:rFonts w:ascii="Times New Roman" w:eastAsia="宋体" w:hAnsi="Times New Roman" w:hint="eastAsia"/>
                <w:color w:val="000000" w:themeColor="text1"/>
                <w:sz w:val="21"/>
                <w:szCs w:val="24"/>
              </w:rPr>
              <w:lastRenderedPageBreak/>
              <w:t>U</w:t>
            </w:r>
            <w:r w:rsidRPr="00C82E63">
              <w:rPr>
                <w:rFonts w:ascii="Times New Roman" w:eastAsia="宋体" w:hAnsi="Times New Roman" w:hint="eastAsia"/>
                <w:color w:val="000000" w:themeColor="text1"/>
                <w:sz w:val="21"/>
                <w:szCs w:val="24"/>
              </w:rPr>
              <w:t>盘存储的电子备份投标文件</w:t>
            </w:r>
            <w:r w:rsidRPr="002F1526">
              <w:rPr>
                <w:rFonts w:ascii="Times New Roman" w:eastAsia="宋体" w:hAnsi="Times New Roman" w:hint="eastAsia"/>
                <w:color w:val="000000" w:themeColor="text1"/>
                <w:sz w:val="21"/>
                <w:szCs w:val="24"/>
              </w:rPr>
              <w:t>单独装袋按要求密封做好标记，不符合规定的为无效投标。</w:t>
            </w:r>
          </w:p>
        </w:tc>
      </w:tr>
      <w:tr w:rsidR="00EC4C14" w:rsidRPr="00CF678A" w:rsidTr="00EF2CB6">
        <w:trPr>
          <w:trHeight w:val="629"/>
          <w:jc w:val="center"/>
        </w:trPr>
        <w:tc>
          <w:tcPr>
            <w:tcW w:w="714" w:type="dxa"/>
            <w:tcBorders>
              <w:bottom w:val="single" w:sz="2" w:space="0" w:color="auto"/>
            </w:tcBorders>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lastRenderedPageBreak/>
              <w:t>1</w:t>
            </w:r>
            <w:r w:rsidR="00EF2CB6">
              <w:rPr>
                <w:rFonts w:hint="eastAsia"/>
                <w:color w:val="000000" w:themeColor="text1"/>
                <w:szCs w:val="21"/>
              </w:rPr>
              <w:t>0</w:t>
            </w:r>
          </w:p>
        </w:tc>
        <w:tc>
          <w:tcPr>
            <w:tcW w:w="8358" w:type="dxa"/>
            <w:tcBorders>
              <w:bottom w:val="single" w:sz="2" w:space="0" w:color="auto"/>
            </w:tcBorders>
            <w:vAlign w:val="center"/>
          </w:tcPr>
          <w:p w:rsidR="00EC4C14" w:rsidRDefault="00EC4C14" w:rsidP="00644010">
            <w:pPr>
              <w:autoSpaceDE w:val="0"/>
              <w:autoSpaceDN w:val="0"/>
              <w:snapToGrid w:val="0"/>
              <w:spacing w:line="360" w:lineRule="auto"/>
              <w:contextualSpacing/>
              <w:rPr>
                <w:color w:val="000000" w:themeColor="text1"/>
                <w:szCs w:val="24"/>
              </w:rPr>
            </w:pPr>
            <w:r w:rsidRPr="00CF678A">
              <w:rPr>
                <w:rFonts w:hint="eastAsia"/>
                <w:color w:val="000000" w:themeColor="text1"/>
                <w:szCs w:val="24"/>
              </w:rPr>
              <w:t>投标文件提交时间及投标截止时间：</w:t>
            </w:r>
          </w:p>
          <w:p w:rsidR="00EC4C14" w:rsidRPr="00335129" w:rsidRDefault="00EC4C14" w:rsidP="00644010">
            <w:pPr>
              <w:autoSpaceDE w:val="0"/>
              <w:autoSpaceDN w:val="0"/>
              <w:snapToGrid w:val="0"/>
              <w:spacing w:line="360" w:lineRule="auto"/>
              <w:contextualSpacing/>
              <w:rPr>
                <w:color w:val="000000" w:themeColor="text1"/>
                <w:szCs w:val="24"/>
              </w:rPr>
            </w:pPr>
            <w:r w:rsidRPr="00335129">
              <w:rPr>
                <w:rFonts w:hint="eastAsia"/>
                <w:color w:val="000000" w:themeColor="text1"/>
                <w:szCs w:val="24"/>
              </w:rPr>
              <w:t>供应商应于</w:t>
            </w:r>
            <w:r w:rsidRPr="00335129">
              <w:rPr>
                <w:rFonts w:hint="eastAsia"/>
                <w:color w:val="000000" w:themeColor="text1"/>
                <w:szCs w:val="24"/>
              </w:rPr>
              <w:t>2020</w:t>
            </w:r>
            <w:r w:rsidRPr="00335129">
              <w:rPr>
                <w:rFonts w:hint="eastAsia"/>
                <w:color w:val="000000" w:themeColor="text1"/>
                <w:szCs w:val="24"/>
              </w:rPr>
              <w:t>年</w:t>
            </w:r>
            <w:r w:rsidRPr="00335129">
              <w:rPr>
                <w:rFonts w:hint="eastAsia"/>
                <w:color w:val="000000" w:themeColor="text1"/>
                <w:szCs w:val="24"/>
              </w:rPr>
              <w:t xml:space="preserve">  </w:t>
            </w:r>
            <w:r w:rsidRPr="00335129">
              <w:rPr>
                <w:rFonts w:hint="eastAsia"/>
                <w:color w:val="000000" w:themeColor="text1"/>
                <w:szCs w:val="24"/>
              </w:rPr>
              <w:t>月</w:t>
            </w:r>
            <w:r w:rsidRPr="00335129">
              <w:rPr>
                <w:rFonts w:hint="eastAsia"/>
                <w:color w:val="000000" w:themeColor="text1"/>
                <w:szCs w:val="24"/>
              </w:rPr>
              <w:t xml:space="preserve">  </w:t>
            </w:r>
            <w:r w:rsidRPr="00335129">
              <w:rPr>
                <w:rFonts w:hint="eastAsia"/>
                <w:color w:val="000000" w:themeColor="text1"/>
                <w:szCs w:val="24"/>
              </w:rPr>
              <w:t>日</w:t>
            </w:r>
            <w:r w:rsidRPr="00335129">
              <w:rPr>
                <w:rFonts w:hint="eastAsia"/>
                <w:color w:val="000000" w:themeColor="text1"/>
                <w:szCs w:val="24"/>
              </w:rPr>
              <w:t xml:space="preserve">  :  </w:t>
            </w:r>
            <w:r w:rsidRPr="00335129">
              <w:rPr>
                <w:rFonts w:hint="eastAsia"/>
                <w:color w:val="000000" w:themeColor="text1"/>
                <w:szCs w:val="24"/>
              </w:rPr>
              <w:t>时（北京时间）前将电子投标文件上传到政府采购云平台</w:t>
            </w:r>
            <w:hyperlink r:id="rId20" w:history="1">
              <w:r w:rsidRPr="00335129">
                <w:rPr>
                  <w:rFonts w:hint="eastAsia"/>
                  <w:color w:val="000000" w:themeColor="text1"/>
                  <w:szCs w:val="24"/>
                </w:rPr>
                <w:t>www.zcygov.cn</w:t>
              </w:r>
            </w:hyperlink>
            <w:r w:rsidRPr="00335129">
              <w:rPr>
                <w:rFonts w:hint="eastAsia"/>
                <w:color w:val="000000" w:themeColor="text1"/>
                <w:szCs w:val="24"/>
              </w:rPr>
              <w:t>，并应于</w:t>
            </w:r>
            <w:r w:rsidRPr="00335129">
              <w:rPr>
                <w:rFonts w:hint="eastAsia"/>
                <w:color w:val="000000" w:themeColor="text1"/>
                <w:szCs w:val="24"/>
              </w:rPr>
              <w:t>2020</w:t>
            </w:r>
            <w:r w:rsidRPr="00335129">
              <w:rPr>
                <w:rFonts w:hint="eastAsia"/>
                <w:color w:val="000000" w:themeColor="text1"/>
                <w:szCs w:val="24"/>
              </w:rPr>
              <w:t>年</w:t>
            </w:r>
            <w:r w:rsidRPr="00335129">
              <w:rPr>
                <w:rFonts w:hint="eastAsia"/>
                <w:color w:val="000000" w:themeColor="text1"/>
                <w:szCs w:val="24"/>
              </w:rPr>
              <w:t xml:space="preserve">  </w:t>
            </w:r>
            <w:r w:rsidRPr="00335129">
              <w:rPr>
                <w:rFonts w:hint="eastAsia"/>
                <w:color w:val="000000" w:themeColor="text1"/>
                <w:szCs w:val="24"/>
              </w:rPr>
              <w:t>月</w:t>
            </w:r>
            <w:r w:rsidRPr="00335129">
              <w:rPr>
                <w:rFonts w:hint="eastAsia"/>
                <w:color w:val="000000" w:themeColor="text1"/>
                <w:szCs w:val="24"/>
              </w:rPr>
              <w:t xml:space="preserve">  </w:t>
            </w:r>
            <w:r w:rsidRPr="00335129">
              <w:rPr>
                <w:rFonts w:hint="eastAsia"/>
                <w:color w:val="000000" w:themeColor="text1"/>
                <w:szCs w:val="24"/>
              </w:rPr>
              <w:t>日</w:t>
            </w:r>
            <w:r w:rsidRPr="00335129">
              <w:rPr>
                <w:rFonts w:hint="eastAsia"/>
                <w:color w:val="000000" w:themeColor="text1"/>
                <w:szCs w:val="24"/>
              </w:rPr>
              <w:t xml:space="preserve">  :  </w:t>
            </w:r>
            <w:r w:rsidRPr="00335129">
              <w:rPr>
                <w:rFonts w:hint="eastAsia"/>
                <w:color w:val="000000" w:themeColor="text1"/>
                <w:szCs w:val="24"/>
              </w:rPr>
              <w:t>时（北京时间）前，将以</w:t>
            </w:r>
            <w:r w:rsidRPr="00335129">
              <w:rPr>
                <w:rFonts w:hint="eastAsia"/>
                <w:color w:val="000000" w:themeColor="text1"/>
                <w:szCs w:val="24"/>
              </w:rPr>
              <w:t>U</w:t>
            </w:r>
            <w:r w:rsidRPr="00335129">
              <w:rPr>
                <w:rFonts w:hint="eastAsia"/>
                <w:color w:val="000000" w:themeColor="text1"/>
                <w:szCs w:val="24"/>
              </w:rPr>
              <w:t>盘存储的电子备份投标文件和纸质备份投标文件分别密封，递交至宁海县公共资源交易中心（宁海县桃源街道金水东路</w:t>
            </w:r>
            <w:r w:rsidRPr="00335129">
              <w:rPr>
                <w:rFonts w:hint="eastAsia"/>
                <w:color w:val="000000" w:themeColor="text1"/>
                <w:szCs w:val="24"/>
              </w:rPr>
              <w:t>5</w:t>
            </w:r>
            <w:r w:rsidRPr="00335129">
              <w:rPr>
                <w:rFonts w:hint="eastAsia"/>
                <w:color w:val="000000" w:themeColor="text1"/>
                <w:szCs w:val="24"/>
              </w:rPr>
              <w:t>号五楼，详见五楼大厅公告），逾期送达或未密封将予以拒收。</w:t>
            </w:r>
          </w:p>
          <w:p w:rsidR="00EC4C14" w:rsidRPr="00335129" w:rsidRDefault="00EC4C14" w:rsidP="00644010">
            <w:pPr>
              <w:autoSpaceDE w:val="0"/>
              <w:autoSpaceDN w:val="0"/>
              <w:snapToGrid w:val="0"/>
              <w:spacing w:line="360" w:lineRule="auto"/>
              <w:contextualSpacing/>
              <w:rPr>
                <w:color w:val="000000" w:themeColor="text1"/>
                <w:szCs w:val="24"/>
              </w:rPr>
            </w:pPr>
            <w:r w:rsidRPr="00335129">
              <w:rPr>
                <w:rFonts w:hint="eastAsia"/>
                <w:color w:val="000000" w:themeColor="text1"/>
                <w:szCs w:val="24"/>
              </w:rPr>
              <w:t>当终止电子化开标评标程序，而采用纸质投标文件线下评审程序时，供应商在投标截止时间前未提交纸质投标文件的，视为供应商放弃投标。</w:t>
            </w:r>
          </w:p>
        </w:tc>
      </w:tr>
      <w:tr w:rsidR="00EC4C14" w:rsidRPr="00CF678A" w:rsidTr="00EF2CB6">
        <w:trPr>
          <w:trHeight w:val="396"/>
          <w:jc w:val="center"/>
        </w:trPr>
        <w:tc>
          <w:tcPr>
            <w:tcW w:w="714" w:type="dxa"/>
            <w:tcBorders>
              <w:top w:val="single" w:sz="2" w:space="0" w:color="auto"/>
              <w:bottom w:val="single" w:sz="2" w:space="0" w:color="auto"/>
            </w:tcBorders>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1</w:t>
            </w:r>
            <w:r w:rsidR="00EF2CB6">
              <w:rPr>
                <w:rFonts w:hint="eastAsia"/>
                <w:color w:val="000000" w:themeColor="text1"/>
                <w:szCs w:val="21"/>
              </w:rPr>
              <w:t>1</w:t>
            </w:r>
          </w:p>
        </w:tc>
        <w:tc>
          <w:tcPr>
            <w:tcW w:w="8358" w:type="dxa"/>
            <w:tcBorders>
              <w:top w:val="single" w:sz="2" w:space="0" w:color="auto"/>
              <w:bottom w:val="single" w:sz="2" w:space="0" w:color="auto"/>
            </w:tcBorders>
            <w:vAlign w:val="center"/>
          </w:tcPr>
          <w:p w:rsidR="00EC4C14" w:rsidRPr="00CF678A" w:rsidRDefault="00EC4C14" w:rsidP="00644010">
            <w:pPr>
              <w:wordWrap w:val="0"/>
              <w:autoSpaceDE w:val="0"/>
              <w:autoSpaceDN w:val="0"/>
              <w:snapToGrid w:val="0"/>
              <w:spacing w:line="440" w:lineRule="exact"/>
              <w:ind w:left="879" w:hanging="879"/>
              <w:contextualSpacing/>
              <w:rPr>
                <w:color w:val="000000" w:themeColor="text1"/>
                <w:szCs w:val="24"/>
              </w:rPr>
            </w:pPr>
            <w:r w:rsidRPr="00CF678A">
              <w:rPr>
                <w:rFonts w:hint="eastAsia"/>
                <w:color w:val="000000" w:themeColor="text1"/>
                <w:szCs w:val="24"/>
              </w:rPr>
              <w:t>开标时间：</w:t>
            </w:r>
            <w:r w:rsidRPr="00CF678A">
              <w:rPr>
                <w:rFonts w:hint="eastAsia"/>
                <w:color w:val="000000" w:themeColor="text1"/>
                <w:szCs w:val="24"/>
              </w:rPr>
              <w:t>2020</w:t>
            </w:r>
            <w:r w:rsidRPr="00CF678A">
              <w:rPr>
                <w:rFonts w:hint="eastAsia"/>
                <w:color w:val="000000" w:themeColor="text1"/>
                <w:szCs w:val="24"/>
              </w:rPr>
              <w:t>年</w:t>
            </w:r>
            <w:r w:rsidRPr="00CF678A">
              <w:rPr>
                <w:rFonts w:hint="eastAsia"/>
                <w:color w:val="000000" w:themeColor="text1"/>
                <w:szCs w:val="24"/>
              </w:rPr>
              <w:t xml:space="preserve">  </w:t>
            </w:r>
            <w:r w:rsidRPr="00CF678A">
              <w:rPr>
                <w:rFonts w:hint="eastAsia"/>
                <w:color w:val="000000" w:themeColor="text1"/>
                <w:szCs w:val="24"/>
              </w:rPr>
              <w:t>月</w:t>
            </w:r>
            <w:r w:rsidRPr="00CF678A">
              <w:rPr>
                <w:rFonts w:hint="eastAsia"/>
                <w:color w:val="000000" w:themeColor="text1"/>
                <w:szCs w:val="24"/>
              </w:rPr>
              <w:t xml:space="preserve">  </w:t>
            </w:r>
            <w:r w:rsidRPr="00CF678A">
              <w:rPr>
                <w:rFonts w:hint="eastAsia"/>
                <w:color w:val="000000" w:themeColor="text1"/>
                <w:szCs w:val="24"/>
              </w:rPr>
              <w:t>日</w:t>
            </w:r>
            <w:r w:rsidRPr="00CF678A">
              <w:rPr>
                <w:rFonts w:hint="eastAsia"/>
                <w:color w:val="000000" w:themeColor="text1"/>
                <w:szCs w:val="24"/>
              </w:rPr>
              <w:t>09</w:t>
            </w:r>
            <w:r w:rsidRPr="00CF678A">
              <w:rPr>
                <w:rFonts w:hint="eastAsia"/>
                <w:color w:val="000000" w:themeColor="text1"/>
                <w:szCs w:val="24"/>
              </w:rPr>
              <w:t>：</w:t>
            </w:r>
            <w:r w:rsidRPr="00CF678A">
              <w:rPr>
                <w:rFonts w:hint="eastAsia"/>
                <w:color w:val="000000" w:themeColor="text1"/>
                <w:szCs w:val="24"/>
              </w:rPr>
              <w:t>00 (</w:t>
            </w:r>
            <w:r w:rsidRPr="00CF678A">
              <w:rPr>
                <w:rFonts w:hint="eastAsia"/>
                <w:color w:val="000000" w:themeColor="text1"/>
                <w:szCs w:val="24"/>
              </w:rPr>
              <w:t>北京时间</w:t>
            </w:r>
            <w:r w:rsidRPr="00CF678A">
              <w:rPr>
                <w:rFonts w:hint="eastAsia"/>
                <w:color w:val="000000" w:themeColor="text1"/>
                <w:szCs w:val="24"/>
              </w:rPr>
              <w:t>)</w:t>
            </w:r>
          </w:p>
          <w:p w:rsidR="00EC4C14" w:rsidRDefault="00EC4C14" w:rsidP="00644010">
            <w:pPr>
              <w:wordWrap w:val="0"/>
              <w:autoSpaceDE w:val="0"/>
              <w:autoSpaceDN w:val="0"/>
              <w:snapToGrid w:val="0"/>
              <w:spacing w:line="440" w:lineRule="exact"/>
              <w:ind w:left="879" w:hanging="879"/>
              <w:contextualSpacing/>
              <w:rPr>
                <w:color w:val="000000" w:themeColor="text1"/>
                <w:szCs w:val="24"/>
              </w:rPr>
            </w:pPr>
            <w:r w:rsidRPr="00CF678A">
              <w:rPr>
                <w:rFonts w:hint="eastAsia"/>
                <w:color w:val="000000" w:themeColor="text1"/>
                <w:szCs w:val="24"/>
              </w:rPr>
              <w:t>开标地点：宁海县公共资源交易中心（宁海县桃源街道金水东路</w:t>
            </w:r>
            <w:r w:rsidRPr="00CF678A">
              <w:rPr>
                <w:rFonts w:hint="eastAsia"/>
                <w:color w:val="000000" w:themeColor="text1"/>
                <w:szCs w:val="24"/>
              </w:rPr>
              <w:t>5</w:t>
            </w:r>
            <w:r w:rsidRPr="00CF678A">
              <w:rPr>
                <w:rFonts w:hint="eastAsia"/>
                <w:color w:val="000000" w:themeColor="text1"/>
                <w:szCs w:val="24"/>
              </w:rPr>
              <w:t>号五楼），具体开标室见</w:t>
            </w:r>
          </w:p>
          <w:p w:rsidR="00EC4C14" w:rsidRDefault="00EC4C14" w:rsidP="00644010">
            <w:pPr>
              <w:wordWrap w:val="0"/>
              <w:autoSpaceDE w:val="0"/>
              <w:autoSpaceDN w:val="0"/>
              <w:snapToGrid w:val="0"/>
              <w:spacing w:line="440" w:lineRule="exact"/>
              <w:ind w:left="879" w:hanging="879"/>
              <w:contextualSpacing/>
              <w:rPr>
                <w:color w:val="000000" w:themeColor="text1"/>
                <w:szCs w:val="24"/>
              </w:rPr>
            </w:pPr>
            <w:r w:rsidRPr="00CF678A">
              <w:rPr>
                <w:rFonts w:hint="eastAsia"/>
                <w:color w:val="000000" w:themeColor="text1"/>
                <w:szCs w:val="24"/>
              </w:rPr>
              <w:t>当日公告栏，投标人可以派授权代表出席开标会议。</w:t>
            </w:r>
          </w:p>
          <w:p w:rsidR="00EC4C14" w:rsidRDefault="00EC4C14" w:rsidP="00644010">
            <w:pPr>
              <w:wordWrap w:val="0"/>
              <w:autoSpaceDE w:val="0"/>
              <w:autoSpaceDN w:val="0"/>
              <w:snapToGrid w:val="0"/>
              <w:spacing w:line="440" w:lineRule="exact"/>
              <w:ind w:left="879" w:hanging="879"/>
              <w:contextualSpacing/>
              <w:rPr>
                <w:color w:val="000000" w:themeColor="text1"/>
                <w:szCs w:val="24"/>
              </w:rPr>
            </w:pPr>
            <w:r w:rsidRPr="00335129">
              <w:rPr>
                <w:rFonts w:hint="eastAsia"/>
                <w:color w:val="000000" w:themeColor="text1"/>
                <w:szCs w:val="24"/>
              </w:rPr>
              <w:t>开标时间后</w:t>
            </w:r>
            <w:r w:rsidRPr="00335129">
              <w:rPr>
                <w:rFonts w:hint="eastAsia"/>
                <w:color w:val="000000" w:themeColor="text1"/>
                <w:szCs w:val="24"/>
              </w:rPr>
              <w:t>1</w:t>
            </w:r>
            <w:r w:rsidRPr="00335129">
              <w:rPr>
                <w:rFonts w:hint="eastAsia"/>
                <w:color w:val="000000" w:themeColor="text1"/>
                <w:szCs w:val="24"/>
              </w:rPr>
              <w:t>小时内（</w:t>
            </w:r>
            <w:r w:rsidRPr="00335129">
              <w:rPr>
                <w:rFonts w:hint="eastAsia"/>
                <w:color w:val="000000" w:themeColor="text1"/>
                <w:szCs w:val="24"/>
              </w:rPr>
              <w:t>2020</w:t>
            </w:r>
            <w:r w:rsidRPr="00335129">
              <w:rPr>
                <w:rFonts w:hint="eastAsia"/>
                <w:color w:val="000000" w:themeColor="text1"/>
                <w:szCs w:val="24"/>
              </w:rPr>
              <w:t>年</w:t>
            </w:r>
            <w:r w:rsidRPr="00335129">
              <w:rPr>
                <w:rFonts w:hint="eastAsia"/>
                <w:color w:val="000000" w:themeColor="text1"/>
                <w:szCs w:val="24"/>
              </w:rPr>
              <w:t xml:space="preserve">  </w:t>
            </w:r>
            <w:r w:rsidRPr="00335129">
              <w:rPr>
                <w:rFonts w:hint="eastAsia"/>
                <w:color w:val="000000" w:themeColor="text1"/>
                <w:szCs w:val="24"/>
              </w:rPr>
              <w:t>月</w:t>
            </w:r>
            <w:r w:rsidRPr="00335129">
              <w:rPr>
                <w:rFonts w:hint="eastAsia"/>
                <w:color w:val="000000" w:themeColor="text1"/>
                <w:szCs w:val="24"/>
              </w:rPr>
              <w:t xml:space="preserve">  </w:t>
            </w:r>
            <w:r w:rsidRPr="00335129">
              <w:rPr>
                <w:rFonts w:hint="eastAsia"/>
                <w:color w:val="000000" w:themeColor="text1"/>
                <w:szCs w:val="24"/>
              </w:rPr>
              <w:t>日</w:t>
            </w:r>
            <w:r w:rsidRPr="00335129">
              <w:rPr>
                <w:rFonts w:hint="eastAsia"/>
                <w:color w:val="000000" w:themeColor="text1"/>
                <w:szCs w:val="24"/>
              </w:rPr>
              <w:t xml:space="preserve">  :  </w:t>
            </w:r>
            <w:r w:rsidRPr="00335129">
              <w:rPr>
                <w:rFonts w:hint="eastAsia"/>
                <w:color w:val="000000" w:themeColor="text1"/>
                <w:szCs w:val="24"/>
              </w:rPr>
              <w:t>时前）供应商可以登录政府采购云平台</w:t>
            </w:r>
          </w:p>
          <w:p w:rsidR="00EC4C14" w:rsidRDefault="00B83E03" w:rsidP="00644010">
            <w:pPr>
              <w:wordWrap w:val="0"/>
              <w:autoSpaceDE w:val="0"/>
              <w:autoSpaceDN w:val="0"/>
              <w:snapToGrid w:val="0"/>
              <w:spacing w:line="440" w:lineRule="exact"/>
              <w:ind w:left="879" w:hanging="879"/>
              <w:contextualSpacing/>
              <w:rPr>
                <w:color w:val="000000" w:themeColor="text1"/>
                <w:szCs w:val="24"/>
              </w:rPr>
            </w:pPr>
            <w:hyperlink r:id="rId21" w:history="1">
              <w:r w:rsidR="00EC4C14" w:rsidRPr="00335129">
                <w:rPr>
                  <w:rFonts w:hint="eastAsia"/>
                  <w:color w:val="000000" w:themeColor="text1"/>
                  <w:szCs w:val="24"/>
                </w:rPr>
                <w:t>www.zcygov.cn</w:t>
              </w:r>
            </w:hyperlink>
            <w:r w:rsidR="00EC4C14" w:rsidRPr="00335129">
              <w:rPr>
                <w:rFonts w:hint="eastAsia"/>
                <w:color w:val="000000" w:themeColor="text1"/>
                <w:szCs w:val="24"/>
              </w:rPr>
              <w:t>，用“项目采购</w:t>
            </w:r>
            <w:r w:rsidR="00EC4C14" w:rsidRPr="00335129">
              <w:rPr>
                <w:rFonts w:hint="eastAsia"/>
                <w:color w:val="000000" w:themeColor="text1"/>
                <w:szCs w:val="24"/>
              </w:rPr>
              <w:t>-</w:t>
            </w:r>
            <w:r w:rsidR="00EC4C14" w:rsidRPr="00335129">
              <w:rPr>
                <w:rFonts w:hint="eastAsia"/>
                <w:color w:val="000000" w:themeColor="text1"/>
                <w:szCs w:val="24"/>
              </w:rPr>
              <w:t>开标评标”功能进行解密投标文件。若供应商在规定时</w:t>
            </w:r>
          </w:p>
          <w:p w:rsidR="00EC4C14" w:rsidRDefault="00EC4C14" w:rsidP="00644010">
            <w:pPr>
              <w:wordWrap w:val="0"/>
              <w:autoSpaceDE w:val="0"/>
              <w:autoSpaceDN w:val="0"/>
              <w:snapToGrid w:val="0"/>
              <w:spacing w:line="440" w:lineRule="exact"/>
              <w:ind w:left="879" w:hanging="879"/>
              <w:contextualSpacing/>
              <w:rPr>
                <w:color w:val="000000" w:themeColor="text1"/>
                <w:szCs w:val="24"/>
              </w:rPr>
            </w:pPr>
            <w:r w:rsidRPr="00335129">
              <w:rPr>
                <w:rFonts w:hint="eastAsia"/>
                <w:color w:val="000000" w:themeColor="text1"/>
                <w:szCs w:val="24"/>
              </w:rPr>
              <w:t>间内（</w:t>
            </w:r>
            <w:r w:rsidRPr="00335129">
              <w:rPr>
                <w:rFonts w:hint="eastAsia"/>
                <w:color w:val="000000" w:themeColor="text1"/>
                <w:szCs w:val="24"/>
              </w:rPr>
              <w:t>2020</w:t>
            </w:r>
            <w:r w:rsidRPr="00335129">
              <w:rPr>
                <w:rFonts w:hint="eastAsia"/>
                <w:color w:val="000000" w:themeColor="text1"/>
                <w:szCs w:val="24"/>
              </w:rPr>
              <w:t>年</w:t>
            </w:r>
            <w:r w:rsidRPr="00335129">
              <w:rPr>
                <w:rFonts w:hint="eastAsia"/>
                <w:color w:val="000000" w:themeColor="text1"/>
                <w:szCs w:val="24"/>
              </w:rPr>
              <w:t xml:space="preserve">  </w:t>
            </w:r>
            <w:r w:rsidRPr="00335129">
              <w:rPr>
                <w:rFonts w:hint="eastAsia"/>
                <w:color w:val="000000" w:themeColor="text1"/>
                <w:szCs w:val="24"/>
              </w:rPr>
              <w:t>月</w:t>
            </w:r>
            <w:r w:rsidRPr="00335129">
              <w:rPr>
                <w:rFonts w:hint="eastAsia"/>
                <w:color w:val="000000" w:themeColor="text1"/>
                <w:szCs w:val="24"/>
              </w:rPr>
              <w:t xml:space="preserve">  </w:t>
            </w:r>
            <w:r w:rsidRPr="00335129">
              <w:rPr>
                <w:rFonts w:hint="eastAsia"/>
                <w:color w:val="000000" w:themeColor="text1"/>
                <w:szCs w:val="24"/>
              </w:rPr>
              <w:t>日</w:t>
            </w:r>
            <w:r w:rsidRPr="00335129">
              <w:rPr>
                <w:rFonts w:hint="eastAsia"/>
                <w:color w:val="000000" w:themeColor="text1"/>
                <w:szCs w:val="24"/>
              </w:rPr>
              <w:t xml:space="preserve">  :  </w:t>
            </w:r>
            <w:r w:rsidRPr="00335129">
              <w:rPr>
                <w:rFonts w:hint="eastAsia"/>
                <w:color w:val="000000" w:themeColor="text1"/>
                <w:szCs w:val="24"/>
              </w:rPr>
              <w:t>时前）无法解密或解密失败，可使用备份电子投标文件进行</w:t>
            </w:r>
          </w:p>
          <w:p w:rsidR="00EC4C14" w:rsidRDefault="00EC4C14" w:rsidP="00644010">
            <w:pPr>
              <w:wordWrap w:val="0"/>
              <w:autoSpaceDE w:val="0"/>
              <w:autoSpaceDN w:val="0"/>
              <w:snapToGrid w:val="0"/>
              <w:spacing w:line="440" w:lineRule="exact"/>
              <w:ind w:left="879" w:hanging="879"/>
              <w:contextualSpacing/>
              <w:rPr>
                <w:color w:val="000000" w:themeColor="text1"/>
                <w:szCs w:val="24"/>
              </w:rPr>
            </w:pPr>
            <w:r w:rsidRPr="00335129">
              <w:rPr>
                <w:rFonts w:hint="eastAsia"/>
                <w:color w:val="000000" w:themeColor="text1"/>
                <w:szCs w:val="24"/>
              </w:rPr>
              <w:t>解密或使用纸质投标文件进行线下评标。若供应商电子投标文件和备份电子投标文件均无</w:t>
            </w:r>
          </w:p>
          <w:p w:rsidR="00EC4C14" w:rsidRPr="00335129" w:rsidRDefault="00EC4C14" w:rsidP="00644010">
            <w:pPr>
              <w:wordWrap w:val="0"/>
              <w:autoSpaceDE w:val="0"/>
              <w:autoSpaceDN w:val="0"/>
              <w:snapToGrid w:val="0"/>
              <w:spacing w:line="440" w:lineRule="exact"/>
              <w:ind w:left="879" w:hanging="879"/>
              <w:contextualSpacing/>
              <w:rPr>
                <w:color w:val="000000" w:themeColor="text1"/>
                <w:szCs w:val="24"/>
              </w:rPr>
            </w:pPr>
            <w:r w:rsidRPr="00335129">
              <w:rPr>
                <w:rFonts w:hint="eastAsia"/>
                <w:color w:val="000000" w:themeColor="text1"/>
                <w:szCs w:val="24"/>
              </w:rPr>
              <w:t>法解密或解密失败且未在投标截止时间前提交纸质投标文件的，视为供应商放弃投标。</w:t>
            </w:r>
          </w:p>
        </w:tc>
      </w:tr>
      <w:tr w:rsidR="00EC4C14" w:rsidRPr="00CF678A" w:rsidTr="00EF2CB6">
        <w:trPr>
          <w:trHeight w:val="396"/>
          <w:jc w:val="center"/>
        </w:trPr>
        <w:tc>
          <w:tcPr>
            <w:tcW w:w="714" w:type="dxa"/>
            <w:tcBorders>
              <w:top w:val="single" w:sz="2" w:space="0" w:color="auto"/>
              <w:bottom w:val="single" w:sz="2" w:space="0" w:color="auto"/>
            </w:tcBorders>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Pr>
                <w:rFonts w:hint="eastAsia"/>
                <w:color w:val="000000" w:themeColor="text1"/>
                <w:szCs w:val="21"/>
              </w:rPr>
              <w:t>1</w:t>
            </w:r>
            <w:r w:rsidR="00EF2CB6">
              <w:rPr>
                <w:rFonts w:hint="eastAsia"/>
                <w:color w:val="000000" w:themeColor="text1"/>
                <w:szCs w:val="21"/>
              </w:rPr>
              <w:t>2</w:t>
            </w:r>
          </w:p>
        </w:tc>
        <w:tc>
          <w:tcPr>
            <w:tcW w:w="8358" w:type="dxa"/>
            <w:tcBorders>
              <w:top w:val="single" w:sz="2" w:space="0" w:color="auto"/>
              <w:bottom w:val="single" w:sz="2" w:space="0" w:color="auto"/>
            </w:tcBorders>
            <w:vAlign w:val="center"/>
          </w:tcPr>
          <w:p w:rsidR="00EC4C14" w:rsidRPr="00A64652" w:rsidRDefault="00EC4C14" w:rsidP="00644010">
            <w:pPr>
              <w:spacing w:line="440" w:lineRule="exact"/>
              <w:rPr>
                <w:color w:val="000000" w:themeColor="text1"/>
                <w:szCs w:val="24"/>
              </w:rPr>
            </w:pPr>
            <w:r w:rsidRPr="00A64652">
              <w:rPr>
                <w:rFonts w:hint="eastAsia"/>
                <w:color w:val="000000" w:themeColor="text1"/>
                <w:szCs w:val="24"/>
              </w:rPr>
              <w:t>开标程序：</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1</w:t>
            </w:r>
            <w:r w:rsidRPr="00A64652">
              <w:rPr>
                <w:rFonts w:hint="eastAsia"/>
                <w:color w:val="000000" w:themeColor="text1"/>
                <w:szCs w:val="24"/>
              </w:rPr>
              <w:t>、电子招投标开标程序：</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第一阶段：</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投标截止时间后，供应商登录政府采购云平台，用“项目采购</w:t>
            </w:r>
            <w:r w:rsidRPr="00A64652">
              <w:rPr>
                <w:rFonts w:hint="eastAsia"/>
                <w:color w:val="000000" w:themeColor="text1"/>
                <w:szCs w:val="24"/>
              </w:rPr>
              <w:t>-</w:t>
            </w:r>
            <w:r w:rsidRPr="00A64652">
              <w:rPr>
                <w:rFonts w:hint="eastAsia"/>
                <w:color w:val="000000" w:themeColor="text1"/>
                <w:szCs w:val="24"/>
              </w:rPr>
              <w:t>开标评标”功能对电子投标文件进行在线解密，在线解密电子投标文件时间为开标时间后</w:t>
            </w:r>
            <w:r w:rsidRPr="00A64652">
              <w:rPr>
                <w:rFonts w:hint="eastAsia"/>
                <w:color w:val="000000" w:themeColor="text1"/>
                <w:szCs w:val="24"/>
              </w:rPr>
              <w:t>1</w:t>
            </w:r>
            <w:r w:rsidRPr="00A64652">
              <w:rPr>
                <w:rFonts w:hint="eastAsia"/>
                <w:color w:val="000000" w:themeColor="text1"/>
                <w:szCs w:val="24"/>
              </w:rPr>
              <w:t>小时内。</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在政府采购云平台开启已解密供应商的“</w:t>
            </w:r>
            <w:r>
              <w:rPr>
                <w:rFonts w:hint="eastAsia"/>
                <w:color w:val="000000" w:themeColor="text1"/>
                <w:szCs w:val="24"/>
              </w:rPr>
              <w:t>资格证明文件</w:t>
            </w:r>
            <w:r w:rsidRPr="00A64652">
              <w:rPr>
                <w:rFonts w:hint="eastAsia"/>
                <w:color w:val="000000" w:themeColor="text1"/>
                <w:szCs w:val="24"/>
              </w:rPr>
              <w:t>、</w:t>
            </w:r>
            <w:r>
              <w:rPr>
                <w:rFonts w:hint="eastAsia"/>
                <w:color w:val="000000" w:themeColor="text1"/>
                <w:szCs w:val="24"/>
              </w:rPr>
              <w:t>技术商务文件</w:t>
            </w:r>
            <w:r w:rsidRPr="00A64652">
              <w:rPr>
                <w:rFonts w:hint="eastAsia"/>
                <w:color w:val="000000" w:themeColor="text1"/>
                <w:szCs w:val="24"/>
              </w:rPr>
              <w:t>”，并做开标记录；</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第二阶段：</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color w:val="000000" w:themeColor="text1"/>
                <w:szCs w:val="24"/>
              </w:rPr>
              <w:t>1</w:t>
            </w:r>
            <w:r w:rsidRPr="00A64652">
              <w:rPr>
                <w:rFonts w:hint="eastAsia"/>
                <w:color w:val="000000" w:themeColor="text1"/>
                <w:szCs w:val="24"/>
              </w:rPr>
              <w:t>）在政府采购云平台宣告第一阶段评审无效供应商名单及理由；</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color w:val="000000" w:themeColor="text1"/>
                <w:szCs w:val="24"/>
              </w:rPr>
              <w:t>2</w:t>
            </w:r>
            <w:r w:rsidRPr="00A64652">
              <w:rPr>
                <w:rFonts w:hint="eastAsia"/>
                <w:color w:val="000000" w:themeColor="text1"/>
                <w:szCs w:val="24"/>
              </w:rPr>
              <w:t>）公布经第一阶段评审符合采购文件要求的供应商的商务技术得分情况；</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color w:val="000000" w:themeColor="text1"/>
                <w:szCs w:val="24"/>
              </w:rPr>
              <w:t>3</w:t>
            </w:r>
            <w:r w:rsidRPr="00A64652">
              <w:rPr>
                <w:rFonts w:hint="eastAsia"/>
                <w:color w:val="000000" w:themeColor="text1"/>
                <w:szCs w:val="24"/>
              </w:rPr>
              <w:t>）在政府采购云平台开启除第一阶段无效标外的供应商的“报价文件”，并做开标记录；</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color w:val="000000" w:themeColor="text1"/>
                <w:szCs w:val="24"/>
              </w:rPr>
              <w:t>4</w:t>
            </w:r>
            <w:r w:rsidRPr="00A64652">
              <w:rPr>
                <w:rFonts w:hint="eastAsia"/>
                <w:color w:val="000000" w:themeColor="text1"/>
                <w:szCs w:val="24"/>
              </w:rPr>
              <w:t>）在政府采购云平台公布评审结果</w:t>
            </w:r>
            <w:r>
              <w:rPr>
                <w:rFonts w:hint="eastAsia"/>
                <w:color w:val="000000" w:themeColor="text1"/>
                <w:szCs w:val="24"/>
              </w:rPr>
              <w:t>；</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rFonts w:hint="eastAsia"/>
                <w:color w:val="000000" w:themeColor="text1"/>
                <w:szCs w:val="24"/>
              </w:rPr>
              <w:t>5</w:t>
            </w:r>
            <w:r w:rsidRPr="00A64652">
              <w:rPr>
                <w:rFonts w:hint="eastAsia"/>
                <w:color w:val="000000" w:themeColor="text1"/>
                <w:szCs w:val="24"/>
              </w:rPr>
              <w:t>）开标会议结束。</w:t>
            </w:r>
          </w:p>
          <w:p w:rsidR="00EC4C14" w:rsidRPr="00A64652" w:rsidRDefault="00EC4C14" w:rsidP="00644010">
            <w:pPr>
              <w:spacing w:line="440" w:lineRule="exact"/>
              <w:rPr>
                <w:color w:val="000000" w:themeColor="text1"/>
                <w:szCs w:val="24"/>
              </w:rPr>
            </w:pPr>
            <w:r>
              <w:rPr>
                <w:rFonts w:hint="eastAsia"/>
                <w:color w:val="000000" w:themeColor="text1"/>
                <w:szCs w:val="24"/>
              </w:rPr>
              <w:t>2</w:t>
            </w:r>
            <w:r>
              <w:rPr>
                <w:rFonts w:hint="eastAsia"/>
                <w:color w:val="000000" w:themeColor="text1"/>
                <w:szCs w:val="24"/>
              </w:rPr>
              <w:t>、</w:t>
            </w:r>
            <w:r w:rsidRPr="00A64652">
              <w:rPr>
                <w:rFonts w:hint="eastAsia"/>
                <w:color w:val="000000" w:themeColor="text1"/>
                <w:szCs w:val="24"/>
              </w:rPr>
              <w:t>线下开标程序：</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第一阶段：</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rFonts w:hint="eastAsia"/>
                <w:color w:val="000000" w:themeColor="text1"/>
                <w:szCs w:val="24"/>
              </w:rPr>
              <w:t>1</w:t>
            </w:r>
            <w:r w:rsidRPr="00A64652">
              <w:rPr>
                <w:rFonts w:hint="eastAsia"/>
                <w:color w:val="000000" w:themeColor="text1"/>
                <w:szCs w:val="24"/>
              </w:rPr>
              <w:t>）开标会由采购代理机构主持，主持人宣布开标会议开始；</w:t>
            </w:r>
          </w:p>
          <w:p w:rsidR="00EC4C14" w:rsidRPr="00A64652" w:rsidRDefault="00EC4C14" w:rsidP="00644010">
            <w:pPr>
              <w:spacing w:line="440" w:lineRule="exact"/>
              <w:rPr>
                <w:color w:val="000000" w:themeColor="text1"/>
                <w:szCs w:val="24"/>
              </w:rPr>
            </w:pPr>
            <w:bookmarkStart w:id="9" w:name="_Toc396115155"/>
            <w:r w:rsidRPr="00A64652">
              <w:rPr>
                <w:rFonts w:hint="eastAsia"/>
                <w:color w:val="000000" w:themeColor="text1"/>
                <w:szCs w:val="24"/>
              </w:rPr>
              <w:lastRenderedPageBreak/>
              <w:t>（</w:t>
            </w:r>
            <w:r w:rsidRPr="00A64652">
              <w:rPr>
                <w:rFonts w:hint="eastAsia"/>
                <w:color w:val="000000" w:themeColor="text1"/>
                <w:szCs w:val="24"/>
              </w:rPr>
              <w:t>2</w:t>
            </w:r>
            <w:r w:rsidRPr="00A64652">
              <w:rPr>
                <w:rFonts w:hint="eastAsia"/>
                <w:color w:val="000000" w:themeColor="text1"/>
                <w:szCs w:val="24"/>
              </w:rPr>
              <w:t>）主持人介绍参加开标会的人员名单；</w:t>
            </w:r>
            <w:bookmarkEnd w:id="9"/>
            <w:r w:rsidRPr="00A64652">
              <w:rPr>
                <w:rFonts w:hint="eastAsia"/>
                <w:color w:val="000000" w:themeColor="text1"/>
                <w:szCs w:val="24"/>
              </w:rPr>
              <w:t xml:space="preserve"> </w:t>
            </w:r>
          </w:p>
          <w:p w:rsidR="00EC4C14" w:rsidRPr="00A64652" w:rsidRDefault="00EC4C14" w:rsidP="00644010">
            <w:pPr>
              <w:spacing w:line="440" w:lineRule="exact"/>
              <w:rPr>
                <w:color w:val="000000" w:themeColor="text1"/>
                <w:szCs w:val="24"/>
              </w:rPr>
            </w:pPr>
            <w:bookmarkStart w:id="10" w:name="_Toc396115156"/>
            <w:r w:rsidRPr="00A64652">
              <w:rPr>
                <w:rFonts w:hint="eastAsia"/>
                <w:color w:val="000000" w:themeColor="text1"/>
                <w:szCs w:val="24"/>
              </w:rPr>
              <w:t>（</w:t>
            </w:r>
            <w:r w:rsidRPr="00A64652">
              <w:rPr>
                <w:rFonts w:hint="eastAsia"/>
                <w:color w:val="000000" w:themeColor="text1"/>
                <w:szCs w:val="24"/>
              </w:rPr>
              <w:t>3</w:t>
            </w:r>
            <w:r w:rsidRPr="00A64652">
              <w:rPr>
                <w:rFonts w:hint="eastAsia"/>
                <w:color w:val="000000" w:themeColor="text1"/>
                <w:szCs w:val="24"/>
              </w:rPr>
              <w:t>）主持人宣布评标期间的有关事项，告知应当回避的情形</w:t>
            </w:r>
            <w:r w:rsidRPr="00A64652">
              <w:rPr>
                <w:rFonts w:hint="eastAsia"/>
                <w:color w:val="000000" w:themeColor="text1"/>
                <w:szCs w:val="24"/>
              </w:rPr>
              <w:t>,</w:t>
            </w:r>
            <w:r w:rsidRPr="00A64652">
              <w:rPr>
                <w:rFonts w:hint="eastAsia"/>
                <w:color w:val="000000" w:themeColor="text1"/>
                <w:szCs w:val="24"/>
              </w:rPr>
              <w:t>提请有关人员回避；</w:t>
            </w:r>
            <w:bookmarkEnd w:id="10"/>
          </w:p>
          <w:p w:rsidR="00EC4C14" w:rsidRPr="00A64652" w:rsidRDefault="00EC4C14" w:rsidP="00644010">
            <w:pPr>
              <w:spacing w:line="440" w:lineRule="exact"/>
              <w:rPr>
                <w:color w:val="000000" w:themeColor="text1"/>
                <w:szCs w:val="24"/>
              </w:rPr>
            </w:pPr>
            <w:bookmarkStart w:id="11" w:name="_Toc396115157"/>
            <w:r w:rsidRPr="00A64652">
              <w:rPr>
                <w:rFonts w:hint="eastAsia"/>
                <w:color w:val="000000" w:themeColor="text1"/>
                <w:szCs w:val="24"/>
              </w:rPr>
              <w:t>（</w:t>
            </w:r>
            <w:r w:rsidRPr="00A64652">
              <w:rPr>
                <w:rFonts w:hint="eastAsia"/>
                <w:color w:val="000000" w:themeColor="text1"/>
                <w:szCs w:val="24"/>
              </w:rPr>
              <w:t>4</w:t>
            </w:r>
            <w:r w:rsidRPr="00A64652">
              <w:rPr>
                <w:rFonts w:hint="eastAsia"/>
                <w:color w:val="000000" w:themeColor="text1"/>
                <w:szCs w:val="24"/>
              </w:rPr>
              <w:t>）由验标人、供应商或其当场推荐的代表检查</w:t>
            </w:r>
            <w:r>
              <w:rPr>
                <w:rFonts w:hint="eastAsia"/>
                <w:color w:val="000000" w:themeColor="text1"/>
                <w:szCs w:val="24"/>
              </w:rPr>
              <w:t>资格证明文件</w:t>
            </w:r>
            <w:r w:rsidRPr="00A64652">
              <w:rPr>
                <w:rFonts w:hint="eastAsia"/>
                <w:color w:val="000000" w:themeColor="text1"/>
                <w:szCs w:val="24"/>
              </w:rPr>
              <w:t>、</w:t>
            </w:r>
            <w:r>
              <w:rPr>
                <w:rFonts w:hint="eastAsia"/>
                <w:color w:val="000000" w:themeColor="text1"/>
                <w:szCs w:val="24"/>
              </w:rPr>
              <w:t>技术商务文件</w:t>
            </w:r>
            <w:r w:rsidRPr="00A64652">
              <w:rPr>
                <w:rFonts w:hint="eastAsia"/>
                <w:color w:val="000000" w:themeColor="text1"/>
                <w:szCs w:val="24"/>
              </w:rPr>
              <w:t>密封的完整性并签字确认；</w:t>
            </w:r>
            <w:bookmarkStart w:id="12" w:name="_Toc396115158"/>
            <w:bookmarkEnd w:id="11"/>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rFonts w:hint="eastAsia"/>
                <w:color w:val="000000" w:themeColor="text1"/>
                <w:szCs w:val="24"/>
              </w:rPr>
              <w:t>5</w:t>
            </w:r>
            <w:r w:rsidRPr="00A64652">
              <w:rPr>
                <w:rFonts w:hint="eastAsia"/>
                <w:color w:val="000000" w:themeColor="text1"/>
                <w:szCs w:val="24"/>
              </w:rPr>
              <w:t>）按各供应商提交投标文件时间的先后顺序打开所有</w:t>
            </w:r>
            <w:r>
              <w:rPr>
                <w:rFonts w:hint="eastAsia"/>
                <w:color w:val="000000" w:themeColor="text1"/>
                <w:szCs w:val="24"/>
              </w:rPr>
              <w:t>标段</w:t>
            </w:r>
            <w:r w:rsidRPr="00A64652">
              <w:rPr>
                <w:rFonts w:hint="eastAsia"/>
                <w:color w:val="000000" w:themeColor="text1"/>
                <w:szCs w:val="24"/>
              </w:rPr>
              <w:t>投标文件的</w:t>
            </w:r>
            <w:r>
              <w:rPr>
                <w:rFonts w:hint="eastAsia"/>
                <w:color w:val="000000" w:themeColor="text1"/>
                <w:szCs w:val="24"/>
              </w:rPr>
              <w:t>资格证明文件</w:t>
            </w:r>
            <w:r w:rsidRPr="00A64652">
              <w:rPr>
                <w:rFonts w:hint="eastAsia"/>
                <w:color w:val="000000" w:themeColor="text1"/>
                <w:szCs w:val="24"/>
              </w:rPr>
              <w:t>、</w:t>
            </w:r>
            <w:r>
              <w:rPr>
                <w:rFonts w:hint="eastAsia"/>
                <w:color w:val="000000" w:themeColor="text1"/>
                <w:szCs w:val="24"/>
              </w:rPr>
              <w:t>技术商务文件</w:t>
            </w:r>
            <w:r w:rsidRPr="00A64652">
              <w:rPr>
                <w:rFonts w:hint="eastAsia"/>
                <w:color w:val="000000" w:themeColor="text1"/>
                <w:szCs w:val="24"/>
              </w:rPr>
              <w:t>外包装，清点投标文件正本、副本数量</w:t>
            </w:r>
            <w:bookmarkEnd w:id="12"/>
            <w:r w:rsidRPr="00A64652">
              <w:rPr>
                <w:rFonts w:hint="eastAsia"/>
                <w:color w:val="000000" w:themeColor="text1"/>
                <w:szCs w:val="24"/>
              </w:rPr>
              <w:t>，并做开标记录；</w:t>
            </w:r>
          </w:p>
          <w:p w:rsidR="00EC4C14" w:rsidRPr="00A64652" w:rsidRDefault="00EC4C14" w:rsidP="00644010">
            <w:pPr>
              <w:spacing w:line="440" w:lineRule="exact"/>
              <w:rPr>
                <w:color w:val="000000" w:themeColor="text1"/>
                <w:szCs w:val="24"/>
              </w:rPr>
            </w:pPr>
            <w:bookmarkStart w:id="13" w:name="_Toc396115159"/>
            <w:r w:rsidRPr="00A64652">
              <w:rPr>
                <w:rFonts w:hint="eastAsia"/>
                <w:color w:val="000000" w:themeColor="text1"/>
                <w:szCs w:val="24"/>
              </w:rPr>
              <w:t>第二阶段：</w:t>
            </w:r>
          </w:p>
          <w:bookmarkEnd w:id="13"/>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color w:val="000000" w:themeColor="text1"/>
                <w:szCs w:val="24"/>
              </w:rPr>
              <w:t>1</w:t>
            </w:r>
            <w:r w:rsidRPr="00A64652">
              <w:rPr>
                <w:rFonts w:hint="eastAsia"/>
                <w:color w:val="000000" w:themeColor="text1"/>
                <w:szCs w:val="24"/>
              </w:rPr>
              <w:t>）由主持人公布第一阶段评审无效供应商名单及理由；</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color w:val="000000" w:themeColor="text1"/>
                <w:szCs w:val="24"/>
              </w:rPr>
              <w:t>2</w:t>
            </w:r>
            <w:r w:rsidRPr="00A64652">
              <w:rPr>
                <w:rFonts w:hint="eastAsia"/>
                <w:color w:val="000000" w:themeColor="text1"/>
                <w:szCs w:val="24"/>
              </w:rPr>
              <w:t>）公布经第一阶段评审符合采购文件要求的供应商的商务技术得分情况；</w:t>
            </w:r>
          </w:p>
          <w:p w:rsidR="00EC4C14" w:rsidRPr="00A64652" w:rsidRDefault="00EC4C14" w:rsidP="00644010">
            <w:pPr>
              <w:spacing w:line="440" w:lineRule="exact"/>
              <w:rPr>
                <w:color w:val="000000" w:themeColor="text1"/>
                <w:szCs w:val="24"/>
              </w:rPr>
            </w:pPr>
            <w:bookmarkStart w:id="14" w:name="_Toc396115160"/>
            <w:r w:rsidRPr="00A64652">
              <w:rPr>
                <w:rFonts w:hint="eastAsia"/>
                <w:color w:val="000000" w:themeColor="text1"/>
                <w:szCs w:val="24"/>
              </w:rPr>
              <w:t>（</w:t>
            </w:r>
            <w:r w:rsidRPr="00A64652">
              <w:rPr>
                <w:rFonts w:hint="eastAsia"/>
                <w:color w:val="000000" w:themeColor="text1"/>
                <w:szCs w:val="24"/>
              </w:rPr>
              <w:t>3</w:t>
            </w:r>
            <w:r w:rsidRPr="00A64652">
              <w:rPr>
                <w:rFonts w:hint="eastAsia"/>
                <w:color w:val="000000" w:themeColor="text1"/>
                <w:szCs w:val="24"/>
              </w:rPr>
              <w:t>）由验标人、供应商或其当场推荐的代表检查报价文件密封的完整性并签字确认；</w:t>
            </w:r>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rFonts w:hint="eastAsia"/>
                <w:color w:val="000000" w:themeColor="text1"/>
                <w:szCs w:val="24"/>
              </w:rPr>
              <w:t>4</w:t>
            </w:r>
            <w:r w:rsidRPr="00A64652">
              <w:rPr>
                <w:rFonts w:hint="eastAsia"/>
                <w:color w:val="000000" w:themeColor="text1"/>
                <w:szCs w:val="24"/>
              </w:rPr>
              <w:t>）再开启报价文件，由主持人宣读《开标一览表》中的供应商名称及在其投标文件中承诺的投标报价、交货期（服务期限）等投标内容，以及采购代理机构认为有必要宣读的其他内容；</w:t>
            </w:r>
            <w:bookmarkEnd w:id="14"/>
          </w:p>
          <w:p w:rsidR="00EC4C14" w:rsidRPr="00A64652" w:rsidRDefault="00EC4C14" w:rsidP="00644010">
            <w:pPr>
              <w:spacing w:line="440" w:lineRule="exact"/>
              <w:rPr>
                <w:color w:val="000000" w:themeColor="text1"/>
                <w:szCs w:val="24"/>
              </w:rPr>
            </w:pPr>
            <w:bookmarkStart w:id="15" w:name="_Toc396115161"/>
            <w:r w:rsidRPr="00A64652">
              <w:rPr>
                <w:rFonts w:hint="eastAsia"/>
                <w:color w:val="000000" w:themeColor="text1"/>
                <w:szCs w:val="24"/>
              </w:rPr>
              <w:t>（</w:t>
            </w:r>
            <w:r w:rsidRPr="00A64652">
              <w:rPr>
                <w:rFonts w:hint="eastAsia"/>
                <w:color w:val="000000" w:themeColor="text1"/>
                <w:szCs w:val="24"/>
              </w:rPr>
              <w:t>5</w:t>
            </w:r>
            <w:r w:rsidRPr="00A64652">
              <w:rPr>
                <w:rFonts w:hint="eastAsia"/>
                <w:color w:val="000000" w:themeColor="text1"/>
                <w:szCs w:val="24"/>
              </w:rPr>
              <w:t>）采购代理机构做开标记录</w:t>
            </w:r>
            <w:r w:rsidRPr="00A64652">
              <w:rPr>
                <w:rFonts w:hint="eastAsia"/>
                <w:color w:val="000000" w:themeColor="text1"/>
                <w:szCs w:val="24"/>
              </w:rPr>
              <w:t xml:space="preserve">, </w:t>
            </w:r>
            <w:r w:rsidRPr="00A64652">
              <w:rPr>
                <w:rFonts w:hint="eastAsia"/>
                <w:color w:val="000000" w:themeColor="text1"/>
                <w:szCs w:val="24"/>
              </w:rPr>
              <w:t>同时由记录人、监督人当场签字确认；</w:t>
            </w:r>
            <w:bookmarkEnd w:id="15"/>
          </w:p>
          <w:p w:rsidR="00EC4C14" w:rsidRPr="00A64652" w:rsidRDefault="00EC4C14" w:rsidP="00644010">
            <w:pPr>
              <w:spacing w:line="440" w:lineRule="exact"/>
              <w:rPr>
                <w:color w:val="000000" w:themeColor="text1"/>
                <w:szCs w:val="24"/>
              </w:rPr>
            </w:pPr>
            <w:r w:rsidRPr="00A64652">
              <w:rPr>
                <w:rFonts w:hint="eastAsia"/>
                <w:color w:val="000000" w:themeColor="text1"/>
                <w:szCs w:val="24"/>
              </w:rPr>
              <w:t>（</w:t>
            </w:r>
            <w:r w:rsidRPr="00A64652">
              <w:rPr>
                <w:rFonts w:hint="eastAsia"/>
                <w:color w:val="000000" w:themeColor="text1"/>
                <w:szCs w:val="24"/>
              </w:rPr>
              <w:t>6</w:t>
            </w:r>
            <w:r w:rsidRPr="00A64652">
              <w:rPr>
                <w:rFonts w:hint="eastAsia"/>
                <w:color w:val="000000" w:themeColor="text1"/>
                <w:szCs w:val="24"/>
              </w:rPr>
              <w:t>）主持人公布公布评审结果。</w:t>
            </w:r>
          </w:p>
          <w:p w:rsidR="00EC4C14" w:rsidRPr="00A64652" w:rsidRDefault="00EC4C14" w:rsidP="00644010">
            <w:pPr>
              <w:spacing w:line="440" w:lineRule="exact"/>
              <w:rPr>
                <w:color w:val="000000" w:themeColor="text1"/>
                <w:szCs w:val="24"/>
              </w:rPr>
            </w:pPr>
            <w:bookmarkStart w:id="16" w:name="_Toc396115163"/>
            <w:r w:rsidRPr="00A64652">
              <w:rPr>
                <w:rFonts w:hint="eastAsia"/>
                <w:color w:val="000000" w:themeColor="text1"/>
                <w:szCs w:val="24"/>
              </w:rPr>
              <w:t>（</w:t>
            </w:r>
            <w:r w:rsidRPr="00A64652">
              <w:rPr>
                <w:rFonts w:hint="eastAsia"/>
                <w:color w:val="000000" w:themeColor="text1"/>
                <w:szCs w:val="24"/>
              </w:rPr>
              <w:t>7</w:t>
            </w:r>
            <w:r w:rsidRPr="00A64652">
              <w:rPr>
                <w:rFonts w:hint="eastAsia"/>
                <w:color w:val="000000" w:themeColor="text1"/>
                <w:szCs w:val="24"/>
              </w:rPr>
              <w:t>）开标会议结束。</w:t>
            </w:r>
            <w:bookmarkEnd w:id="16"/>
          </w:p>
          <w:p w:rsidR="00EC4C14" w:rsidRDefault="00EC4C14" w:rsidP="00644010">
            <w:pPr>
              <w:spacing w:line="400" w:lineRule="exact"/>
              <w:jc w:val="left"/>
              <w:rPr>
                <w:rFonts w:ascii="宋体" w:hAnsi="宋体"/>
                <w:szCs w:val="21"/>
              </w:rPr>
            </w:pPr>
            <w:r>
              <w:rPr>
                <w:rFonts w:ascii="宋体" w:hAnsi="宋体" w:hint="eastAsia"/>
                <w:szCs w:val="21"/>
              </w:rPr>
              <w:t>3、特别说明：</w:t>
            </w:r>
            <w:r>
              <w:rPr>
                <w:rFonts w:ascii="宋体" w:hAnsi="宋体" w:cs="宋体" w:hint="eastAsia"/>
                <w:kern w:val="0"/>
                <w:szCs w:val="21"/>
              </w:rPr>
              <w:t>政府采购云平台</w:t>
            </w:r>
            <w:r>
              <w:rPr>
                <w:rFonts w:ascii="宋体" w:hAnsi="宋体" w:hint="eastAsia"/>
                <w:szCs w:val="21"/>
              </w:rPr>
              <w:t>如对电子化开标及评审程序有调整的，按调整后的程序操作。本项目原则上采用政采云</w:t>
            </w:r>
            <w:r>
              <w:rPr>
                <w:rFonts w:ascii="宋体" w:hAnsi="宋体" w:cs="宋体" w:hint="eastAsia"/>
                <w:bCs/>
                <w:szCs w:val="21"/>
              </w:rPr>
              <w:t>电子招投标开标程序</w:t>
            </w:r>
            <w:r>
              <w:rPr>
                <w:rFonts w:ascii="宋体" w:hAnsi="宋体" w:hint="eastAsia"/>
                <w:szCs w:val="21"/>
              </w:rPr>
              <w:t>，但有下情形之一的，按以下情况处理：</w:t>
            </w:r>
          </w:p>
          <w:p w:rsidR="00EC4C14" w:rsidRDefault="00EC4C14" w:rsidP="00644010">
            <w:pPr>
              <w:spacing w:line="400" w:lineRule="exact"/>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）若供应商在规定时间内无法解密或解密失败，代理机构将开启所有供应商递交的</w:t>
            </w:r>
            <w:r>
              <w:rPr>
                <w:rFonts w:ascii="宋体" w:hAnsi="宋体" w:cs="宋体" w:hint="eastAsia"/>
                <w:kern w:val="0"/>
                <w:szCs w:val="21"/>
              </w:rPr>
              <w:t>以U盘存储的电子备份投标文件</w:t>
            </w:r>
            <w:r>
              <w:rPr>
                <w:rFonts w:ascii="宋体" w:hAnsi="宋体" w:hint="eastAsia"/>
                <w:szCs w:val="21"/>
              </w:rPr>
              <w:t>，上传至政采云平台项目采购模块，以完成开标，电子投标文件自动失效。</w:t>
            </w:r>
          </w:p>
          <w:p w:rsidR="00EC4C14" w:rsidRDefault="00EC4C14" w:rsidP="00644010">
            <w:pPr>
              <w:spacing w:line="400" w:lineRule="exact"/>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）若因</w:t>
            </w:r>
            <w:r>
              <w:rPr>
                <w:rFonts w:ascii="宋体" w:hAnsi="宋体" w:cs="宋体" w:hint="eastAsia"/>
                <w:kern w:val="0"/>
                <w:szCs w:val="21"/>
              </w:rPr>
              <w:t>政府采购云平台</w:t>
            </w:r>
            <w:r>
              <w:rPr>
                <w:rFonts w:ascii="宋体" w:hAnsi="宋体" w:hint="eastAsia"/>
                <w:szCs w:val="21"/>
              </w:rPr>
              <w:t>原因无法读取或电子开评标无法正常进行，代理机构将开启所有供应商递交的纸质备份投标文件，以完成开标，电子投标文件及</w:t>
            </w:r>
            <w:r>
              <w:rPr>
                <w:rFonts w:ascii="宋体" w:hAnsi="宋体" w:cs="宋体" w:hint="eastAsia"/>
                <w:kern w:val="0"/>
                <w:szCs w:val="21"/>
              </w:rPr>
              <w:t>以U盘存储的电子备份投标文件</w:t>
            </w:r>
            <w:r>
              <w:rPr>
                <w:rFonts w:ascii="宋体" w:hAnsi="宋体" w:hint="eastAsia"/>
                <w:szCs w:val="21"/>
              </w:rPr>
              <w:t>自动失效。</w:t>
            </w:r>
          </w:p>
          <w:p w:rsidR="00EC4C14" w:rsidRDefault="00EC4C14" w:rsidP="00644010">
            <w:pPr>
              <w:spacing w:line="400" w:lineRule="exact"/>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）采购过程中出现以下情形，导致电子交易平台无法正常运行，或者无法保证电子交易的公平、公正和安全时，采购人（或代理机构）可中止电子交易活动：</w:t>
            </w:r>
          </w:p>
          <w:p w:rsidR="00EC4C14" w:rsidRDefault="00EC4C14" w:rsidP="00644010">
            <w:pPr>
              <w:spacing w:line="400" w:lineRule="exact"/>
              <w:jc w:val="left"/>
              <w:rPr>
                <w:rFonts w:ascii="宋体" w:hAnsi="宋体"/>
                <w:szCs w:val="21"/>
              </w:rPr>
            </w:pPr>
            <w:r>
              <w:rPr>
                <w:rFonts w:ascii="宋体" w:hAnsi="宋体" w:hint="eastAsia"/>
                <w:szCs w:val="21"/>
              </w:rPr>
              <w:t xml:space="preserve">①电子交易平台发生故障而无法登录访问的； </w:t>
            </w:r>
          </w:p>
          <w:p w:rsidR="00EC4C14" w:rsidRDefault="00EC4C14" w:rsidP="00644010">
            <w:pPr>
              <w:spacing w:line="400" w:lineRule="exact"/>
              <w:jc w:val="left"/>
              <w:rPr>
                <w:rFonts w:ascii="宋体" w:hAnsi="宋体"/>
                <w:szCs w:val="21"/>
              </w:rPr>
            </w:pPr>
            <w:r>
              <w:rPr>
                <w:rFonts w:ascii="宋体" w:hAnsi="宋体" w:hint="eastAsia"/>
                <w:szCs w:val="21"/>
              </w:rPr>
              <w:t>②电子交易平台应用或数据库出现错误，不能进行正常操作的；</w:t>
            </w:r>
          </w:p>
          <w:p w:rsidR="00EC4C14" w:rsidRDefault="00EC4C14" w:rsidP="00644010">
            <w:pPr>
              <w:spacing w:line="400" w:lineRule="exact"/>
              <w:jc w:val="left"/>
              <w:rPr>
                <w:rFonts w:ascii="宋体" w:hAnsi="宋体"/>
                <w:szCs w:val="21"/>
              </w:rPr>
            </w:pPr>
            <w:r>
              <w:rPr>
                <w:rFonts w:ascii="宋体" w:hAnsi="宋体" w:hint="eastAsia"/>
                <w:szCs w:val="21"/>
              </w:rPr>
              <w:t>③电子交易平台发现严重安全漏洞，有潜在泄密危险的；</w:t>
            </w:r>
          </w:p>
          <w:p w:rsidR="00EC4C14" w:rsidRDefault="00EC4C14" w:rsidP="00644010">
            <w:pPr>
              <w:spacing w:line="400" w:lineRule="exact"/>
              <w:jc w:val="left"/>
              <w:rPr>
                <w:rFonts w:ascii="宋体" w:hAnsi="宋体"/>
                <w:szCs w:val="21"/>
              </w:rPr>
            </w:pPr>
            <w:r>
              <w:rPr>
                <w:rFonts w:ascii="宋体" w:hAnsi="宋体" w:hint="eastAsia"/>
                <w:szCs w:val="21"/>
              </w:rPr>
              <w:t xml:space="preserve">④病毒发作导致不能进行正常操作的； </w:t>
            </w:r>
          </w:p>
          <w:p w:rsidR="00EC4C14" w:rsidRDefault="00EC4C14" w:rsidP="00644010">
            <w:pPr>
              <w:spacing w:line="400" w:lineRule="exact"/>
              <w:jc w:val="left"/>
              <w:rPr>
                <w:rFonts w:ascii="宋体" w:hAnsi="宋体"/>
                <w:szCs w:val="21"/>
              </w:rPr>
            </w:pPr>
            <w:r>
              <w:rPr>
                <w:rFonts w:ascii="宋体" w:hAnsi="宋体" w:hint="eastAsia"/>
                <w:szCs w:val="21"/>
              </w:rPr>
              <w:t>⑤其他无法保证电子交易的公平、公正和安全的情况。</w:t>
            </w:r>
          </w:p>
          <w:p w:rsidR="00EC4C14" w:rsidRPr="00332304" w:rsidRDefault="00EC4C14" w:rsidP="00644010">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w:t>
            </w:r>
            <w:r>
              <w:rPr>
                <w:rFonts w:ascii="宋体" w:hAnsi="宋体" w:hint="eastAsia"/>
                <w:szCs w:val="21"/>
              </w:rPr>
              <w:lastRenderedPageBreak/>
              <w:t>情形消除后继续组织电子交易活动，也可以决定某些环节以纸质形式进行。</w:t>
            </w:r>
          </w:p>
        </w:tc>
      </w:tr>
      <w:tr w:rsidR="00EC4C14" w:rsidRPr="00CF678A" w:rsidTr="00EF2CB6">
        <w:trPr>
          <w:trHeight w:val="830"/>
          <w:jc w:val="center"/>
        </w:trPr>
        <w:tc>
          <w:tcPr>
            <w:tcW w:w="714" w:type="dxa"/>
            <w:tcBorders>
              <w:top w:val="single" w:sz="2" w:space="0" w:color="auto"/>
              <w:bottom w:val="single" w:sz="4" w:space="0" w:color="auto"/>
            </w:tcBorders>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Pr>
                <w:rFonts w:hint="eastAsia"/>
                <w:color w:val="000000" w:themeColor="text1"/>
                <w:szCs w:val="21"/>
              </w:rPr>
              <w:lastRenderedPageBreak/>
              <w:t>1</w:t>
            </w:r>
            <w:r w:rsidR="00EF2CB6">
              <w:rPr>
                <w:rFonts w:hint="eastAsia"/>
                <w:color w:val="000000" w:themeColor="text1"/>
                <w:szCs w:val="21"/>
              </w:rPr>
              <w:t>3</w:t>
            </w:r>
          </w:p>
        </w:tc>
        <w:tc>
          <w:tcPr>
            <w:tcW w:w="8358" w:type="dxa"/>
            <w:tcBorders>
              <w:top w:val="single" w:sz="2" w:space="0" w:color="auto"/>
              <w:bottom w:val="single" w:sz="4" w:space="0" w:color="auto"/>
            </w:tcBorders>
            <w:vAlign w:val="center"/>
          </w:tcPr>
          <w:p w:rsidR="00EC4C14" w:rsidRPr="00CF678A" w:rsidRDefault="00EC4C14" w:rsidP="00644010">
            <w:pPr>
              <w:autoSpaceDE w:val="0"/>
              <w:autoSpaceDN w:val="0"/>
              <w:snapToGrid w:val="0"/>
              <w:spacing w:line="440" w:lineRule="exact"/>
              <w:ind w:left="877" w:hanging="877"/>
              <w:contextualSpacing/>
              <w:rPr>
                <w:color w:val="000000" w:themeColor="text1"/>
                <w:szCs w:val="24"/>
              </w:rPr>
            </w:pPr>
            <w:r w:rsidRPr="00CF678A">
              <w:rPr>
                <w:rFonts w:hint="eastAsia"/>
                <w:color w:val="000000" w:themeColor="text1"/>
                <w:szCs w:val="24"/>
              </w:rPr>
              <w:t>开标顺序：</w:t>
            </w:r>
          </w:p>
          <w:p w:rsidR="00EC4C14" w:rsidRPr="00CF678A" w:rsidRDefault="00EC4C14" w:rsidP="00644010">
            <w:pPr>
              <w:tabs>
                <w:tab w:val="left" w:pos="2160"/>
              </w:tabs>
              <w:spacing w:line="0" w:lineRule="atLeast"/>
              <w:rPr>
                <w:color w:val="000000" w:themeColor="text1"/>
                <w:szCs w:val="24"/>
              </w:rPr>
            </w:pPr>
            <w:r w:rsidRPr="00CF678A">
              <w:rPr>
                <w:rFonts w:hint="eastAsia"/>
                <w:color w:val="000000" w:themeColor="text1"/>
                <w:szCs w:val="24"/>
              </w:rPr>
              <w:t>（</w:t>
            </w:r>
            <w:r w:rsidRPr="00CF678A">
              <w:rPr>
                <w:rFonts w:hint="eastAsia"/>
                <w:color w:val="000000" w:themeColor="text1"/>
                <w:szCs w:val="24"/>
              </w:rPr>
              <w:t>1</w:t>
            </w:r>
            <w:r w:rsidRPr="00CF678A">
              <w:rPr>
                <w:rFonts w:hint="eastAsia"/>
                <w:color w:val="000000" w:themeColor="text1"/>
                <w:szCs w:val="24"/>
              </w:rPr>
              <w:t>）</w:t>
            </w:r>
            <w:r w:rsidRPr="00CF678A">
              <w:rPr>
                <w:color w:val="000000" w:themeColor="text1"/>
                <w:szCs w:val="24"/>
              </w:rPr>
              <w:t>按照投标的顺序依次开标，按照招标内容分类分段依次唱标</w:t>
            </w:r>
            <w:r w:rsidRPr="00CF678A">
              <w:rPr>
                <w:rFonts w:hint="eastAsia"/>
                <w:color w:val="000000" w:themeColor="text1"/>
                <w:szCs w:val="24"/>
              </w:rPr>
              <w:t>；</w:t>
            </w:r>
          </w:p>
          <w:p w:rsidR="00EC4C14" w:rsidRPr="00CF678A" w:rsidRDefault="00EC4C14" w:rsidP="00644010">
            <w:pPr>
              <w:autoSpaceDE w:val="0"/>
              <w:autoSpaceDN w:val="0"/>
              <w:snapToGrid w:val="0"/>
              <w:spacing w:line="440" w:lineRule="exact"/>
              <w:contextualSpacing/>
              <w:rPr>
                <w:color w:val="000000" w:themeColor="text1"/>
                <w:szCs w:val="24"/>
              </w:rPr>
            </w:pPr>
            <w:r w:rsidRPr="00CF678A">
              <w:rPr>
                <w:color w:val="000000" w:themeColor="text1"/>
                <w:szCs w:val="24"/>
              </w:rPr>
              <w:t>开标时，先开</w:t>
            </w:r>
            <w:r>
              <w:rPr>
                <w:color w:val="000000" w:themeColor="text1"/>
                <w:szCs w:val="24"/>
              </w:rPr>
              <w:t>技术商务文件</w:t>
            </w:r>
            <w:r w:rsidRPr="00CF678A">
              <w:rPr>
                <w:rFonts w:hint="eastAsia"/>
                <w:color w:val="000000" w:themeColor="text1"/>
                <w:szCs w:val="24"/>
              </w:rPr>
              <w:t>、</w:t>
            </w:r>
            <w:r w:rsidRPr="00CF678A">
              <w:rPr>
                <w:rFonts w:ascii="宋体" w:hAnsi="宋体" w:cs="宋体" w:hint="eastAsia"/>
                <w:color w:val="000000" w:themeColor="text1"/>
                <w:szCs w:val="21"/>
              </w:rPr>
              <w:t>资格审查文件</w:t>
            </w:r>
            <w:r w:rsidRPr="00CF678A">
              <w:rPr>
                <w:color w:val="000000" w:themeColor="text1"/>
                <w:szCs w:val="24"/>
              </w:rPr>
              <w:t>，待</w:t>
            </w:r>
            <w:r>
              <w:rPr>
                <w:color w:val="000000" w:themeColor="text1"/>
                <w:szCs w:val="24"/>
              </w:rPr>
              <w:t>技术商务文件</w:t>
            </w:r>
            <w:r w:rsidRPr="00CF678A">
              <w:rPr>
                <w:rFonts w:hint="eastAsia"/>
                <w:color w:val="000000" w:themeColor="text1"/>
                <w:szCs w:val="24"/>
              </w:rPr>
              <w:t>、</w:t>
            </w:r>
            <w:r w:rsidRPr="00CF678A">
              <w:rPr>
                <w:rFonts w:ascii="宋体" w:hAnsi="宋体" w:cs="宋体" w:hint="eastAsia"/>
                <w:color w:val="000000" w:themeColor="text1"/>
                <w:szCs w:val="21"/>
              </w:rPr>
              <w:t>资格审查文件</w:t>
            </w:r>
            <w:r w:rsidRPr="00CF678A">
              <w:rPr>
                <w:color w:val="000000" w:themeColor="text1"/>
                <w:szCs w:val="24"/>
              </w:rPr>
              <w:t>评审结束后开启投标报价文件。如</w:t>
            </w:r>
            <w:r>
              <w:rPr>
                <w:color w:val="000000" w:themeColor="text1"/>
                <w:szCs w:val="24"/>
              </w:rPr>
              <w:t>技术商务文件</w:t>
            </w:r>
            <w:r w:rsidRPr="00CF678A">
              <w:rPr>
                <w:rFonts w:hint="eastAsia"/>
                <w:color w:val="000000" w:themeColor="text1"/>
                <w:szCs w:val="24"/>
              </w:rPr>
              <w:t>、</w:t>
            </w:r>
            <w:r w:rsidRPr="00CF678A">
              <w:rPr>
                <w:rFonts w:ascii="宋体" w:hAnsi="宋体" w:cs="宋体" w:hint="eastAsia"/>
                <w:color w:val="000000" w:themeColor="text1"/>
                <w:szCs w:val="21"/>
              </w:rPr>
              <w:t>资格审查文件</w:t>
            </w:r>
            <w:r w:rsidRPr="00CF678A">
              <w:rPr>
                <w:color w:val="000000" w:themeColor="text1"/>
                <w:szCs w:val="24"/>
              </w:rPr>
              <w:t>经评审确定为无效</w:t>
            </w:r>
            <w:r w:rsidRPr="00CF678A">
              <w:rPr>
                <w:rFonts w:hint="eastAsia"/>
                <w:color w:val="000000" w:themeColor="text1"/>
                <w:szCs w:val="24"/>
              </w:rPr>
              <w:t>标</w:t>
            </w:r>
            <w:r w:rsidRPr="00CF678A">
              <w:rPr>
                <w:color w:val="000000" w:themeColor="text1"/>
                <w:szCs w:val="24"/>
              </w:rPr>
              <w:t>的投标单位则不能进行报价文件的评审，作为无效标处理</w:t>
            </w:r>
            <w:r w:rsidRPr="00CF678A">
              <w:rPr>
                <w:rFonts w:hint="eastAsia"/>
                <w:color w:val="000000" w:themeColor="text1"/>
                <w:szCs w:val="24"/>
              </w:rPr>
              <w:t>；</w:t>
            </w:r>
          </w:p>
          <w:p w:rsidR="00EC4C14" w:rsidRPr="00CF678A" w:rsidRDefault="00EC4C14" w:rsidP="00644010">
            <w:pPr>
              <w:autoSpaceDE w:val="0"/>
              <w:autoSpaceDN w:val="0"/>
              <w:snapToGrid w:val="0"/>
              <w:spacing w:line="440" w:lineRule="exact"/>
              <w:contextualSpacing/>
              <w:rPr>
                <w:color w:val="000000" w:themeColor="text1"/>
                <w:szCs w:val="24"/>
              </w:rPr>
            </w:pPr>
            <w:r w:rsidRPr="00CF678A">
              <w:rPr>
                <w:rFonts w:hint="eastAsia"/>
                <w:color w:val="000000" w:themeColor="text1"/>
                <w:szCs w:val="24"/>
              </w:rPr>
              <w:t>（</w:t>
            </w:r>
            <w:r w:rsidRPr="00CF678A">
              <w:rPr>
                <w:color w:val="000000" w:themeColor="text1"/>
                <w:szCs w:val="24"/>
              </w:rPr>
              <w:t>2</w:t>
            </w:r>
            <w:r w:rsidRPr="00CF678A">
              <w:rPr>
                <w:rFonts w:hint="eastAsia"/>
                <w:color w:val="000000" w:themeColor="text1"/>
                <w:szCs w:val="24"/>
              </w:rPr>
              <w:t>）评审顺序按标段序号依次评审，各标段选择不同的中标人，即投标人获得一个标段的第一中标候选人资格后，可以参加其他标段的技术商务评审和综合得分评审，但不得参与其他标段的综合得分排序和中标候选人的推荐。</w:t>
            </w:r>
          </w:p>
        </w:tc>
      </w:tr>
      <w:tr w:rsidR="00EC4C14" w:rsidRPr="00CF678A" w:rsidTr="00EF2CB6">
        <w:trPr>
          <w:trHeight w:val="830"/>
          <w:jc w:val="center"/>
        </w:trPr>
        <w:tc>
          <w:tcPr>
            <w:tcW w:w="714" w:type="dxa"/>
            <w:tcBorders>
              <w:top w:val="single" w:sz="2" w:space="0" w:color="auto"/>
              <w:bottom w:val="single" w:sz="4" w:space="0" w:color="auto"/>
            </w:tcBorders>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1</w:t>
            </w:r>
            <w:r w:rsidR="00EF2CB6">
              <w:rPr>
                <w:rFonts w:hint="eastAsia"/>
                <w:color w:val="000000" w:themeColor="text1"/>
                <w:szCs w:val="21"/>
              </w:rPr>
              <w:t>4</w:t>
            </w:r>
          </w:p>
        </w:tc>
        <w:tc>
          <w:tcPr>
            <w:tcW w:w="8358" w:type="dxa"/>
            <w:tcBorders>
              <w:top w:val="single" w:sz="2" w:space="0" w:color="auto"/>
              <w:bottom w:val="single" w:sz="4" w:space="0" w:color="auto"/>
            </w:tcBorders>
            <w:vAlign w:val="center"/>
          </w:tcPr>
          <w:p w:rsidR="00EC4C14" w:rsidRPr="00CF678A" w:rsidRDefault="00EC4C14" w:rsidP="00644010">
            <w:pPr>
              <w:numPr>
                <w:ilvl w:val="0"/>
                <w:numId w:val="1"/>
              </w:numPr>
              <w:autoSpaceDE w:val="0"/>
              <w:autoSpaceDN w:val="0"/>
              <w:snapToGrid w:val="0"/>
              <w:spacing w:line="440" w:lineRule="exact"/>
              <w:contextualSpacing/>
              <w:rPr>
                <w:color w:val="000000" w:themeColor="text1"/>
                <w:szCs w:val="24"/>
              </w:rPr>
            </w:pPr>
            <w:r w:rsidRPr="00CF678A">
              <w:rPr>
                <w:rFonts w:hint="eastAsia"/>
                <w:color w:val="000000" w:themeColor="text1"/>
                <w:szCs w:val="24"/>
              </w:rPr>
              <w:t>按照采购文件确定的事项、采购内容变更的规定、中标人的投标响应、中标人的投标承诺、中标通知书确定的数量和金额签订合同；</w:t>
            </w:r>
          </w:p>
          <w:p w:rsidR="00EC4C14" w:rsidRPr="00CF678A" w:rsidRDefault="00EC4C14" w:rsidP="00644010">
            <w:pPr>
              <w:numPr>
                <w:ilvl w:val="0"/>
                <w:numId w:val="1"/>
              </w:numPr>
              <w:autoSpaceDE w:val="0"/>
              <w:autoSpaceDN w:val="0"/>
              <w:snapToGrid w:val="0"/>
              <w:spacing w:line="440" w:lineRule="exact"/>
              <w:contextualSpacing/>
              <w:rPr>
                <w:color w:val="000000" w:themeColor="text1"/>
                <w:szCs w:val="24"/>
              </w:rPr>
            </w:pPr>
            <w:r w:rsidRPr="00CF678A">
              <w:rPr>
                <w:rFonts w:hint="eastAsia"/>
                <w:color w:val="000000" w:themeColor="text1"/>
                <w:szCs w:val="24"/>
              </w:rPr>
              <w:t>各标段合同签订以所报综合单价为准，并根据招标文件规定的服务期限及养护面积计算合同总价。</w:t>
            </w:r>
          </w:p>
        </w:tc>
      </w:tr>
      <w:tr w:rsidR="00EC4C14" w:rsidRPr="00CF678A" w:rsidTr="00EF2CB6">
        <w:trPr>
          <w:trHeight w:val="480"/>
          <w:jc w:val="center"/>
        </w:trPr>
        <w:tc>
          <w:tcPr>
            <w:tcW w:w="714" w:type="dxa"/>
            <w:tcBorders>
              <w:top w:val="single" w:sz="2" w:space="0" w:color="auto"/>
            </w:tcBorders>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1</w:t>
            </w:r>
            <w:r w:rsidR="00EF2CB6">
              <w:rPr>
                <w:rFonts w:hint="eastAsia"/>
                <w:color w:val="000000" w:themeColor="text1"/>
                <w:szCs w:val="21"/>
              </w:rPr>
              <w:t>5</w:t>
            </w:r>
          </w:p>
        </w:tc>
        <w:tc>
          <w:tcPr>
            <w:tcW w:w="8358" w:type="dxa"/>
            <w:tcBorders>
              <w:top w:val="single" w:sz="2" w:space="0" w:color="auto"/>
            </w:tcBorders>
            <w:vAlign w:val="center"/>
          </w:tcPr>
          <w:p w:rsidR="00EC4C14" w:rsidRPr="00CF678A" w:rsidRDefault="00EC4C14" w:rsidP="00644010">
            <w:pPr>
              <w:autoSpaceDE w:val="0"/>
              <w:autoSpaceDN w:val="0"/>
              <w:snapToGrid w:val="0"/>
              <w:spacing w:line="440" w:lineRule="exact"/>
              <w:contextualSpacing/>
              <w:rPr>
                <w:color w:val="000000" w:themeColor="text1"/>
                <w:szCs w:val="24"/>
              </w:rPr>
            </w:pPr>
            <w:r w:rsidRPr="00CF678A">
              <w:rPr>
                <w:rFonts w:hint="eastAsia"/>
                <w:color w:val="000000" w:themeColor="text1"/>
                <w:szCs w:val="24"/>
              </w:rPr>
              <w:t>其他：采购公告与中标公告发布网站：浙江省政府采购网（</w:t>
            </w:r>
            <w:r w:rsidRPr="00CF678A">
              <w:rPr>
                <w:color w:val="000000" w:themeColor="text1"/>
                <w:szCs w:val="24"/>
              </w:rPr>
              <w:t>http://zfcg.czt.zj.gov.cn/</w:t>
            </w:r>
            <w:r w:rsidRPr="00CF678A">
              <w:rPr>
                <w:rFonts w:hint="eastAsia"/>
                <w:color w:val="000000" w:themeColor="text1"/>
                <w:szCs w:val="24"/>
              </w:rPr>
              <w:t>）、宁波</w:t>
            </w:r>
          </w:p>
          <w:p w:rsidR="00EC4C14" w:rsidRPr="00CF678A" w:rsidRDefault="00EC4C14" w:rsidP="00644010">
            <w:pPr>
              <w:widowControl/>
              <w:tabs>
                <w:tab w:val="left" w:pos="180"/>
                <w:tab w:val="left" w:pos="360"/>
              </w:tabs>
              <w:wordWrap w:val="0"/>
              <w:adjustRightInd w:val="0"/>
              <w:snapToGrid w:val="0"/>
              <w:spacing w:line="440" w:lineRule="exact"/>
              <w:jc w:val="left"/>
              <w:rPr>
                <w:color w:val="000000" w:themeColor="text1"/>
                <w:szCs w:val="24"/>
              </w:rPr>
            </w:pPr>
            <w:r w:rsidRPr="00CF678A">
              <w:rPr>
                <w:rFonts w:hint="eastAsia"/>
                <w:color w:val="000000" w:themeColor="text1"/>
                <w:szCs w:val="24"/>
              </w:rPr>
              <w:t>政府采购网</w:t>
            </w:r>
            <w:r w:rsidRPr="00CF678A">
              <w:rPr>
                <w:rFonts w:hint="eastAsia"/>
                <w:color w:val="000000" w:themeColor="text1"/>
                <w:szCs w:val="24"/>
              </w:rPr>
              <w:t>(http://www.nbzfcg.cn)</w:t>
            </w:r>
            <w:r w:rsidRPr="00CF678A">
              <w:rPr>
                <w:rFonts w:hint="eastAsia"/>
                <w:color w:val="000000" w:themeColor="text1"/>
                <w:szCs w:val="24"/>
              </w:rPr>
              <w:t>、宁波公共资源交易网宁海县分网（</w:t>
            </w:r>
            <w:r w:rsidRPr="00CF678A">
              <w:rPr>
                <w:color w:val="000000" w:themeColor="text1"/>
                <w:szCs w:val="24"/>
              </w:rPr>
              <w:t>http://ninghai.bidding.gov.cn/</w:t>
            </w:r>
            <w:r w:rsidRPr="00CF678A">
              <w:rPr>
                <w:rFonts w:hint="eastAsia"/>
                <w:color w:val="000000" w:themeColor="text1"/>
                <w:szCs w:val="24"/>
              </w:rPr>
              <w:t>）。</w:t>
            </w:r>
          </w:p>
        </w:tc>
      </w:tr>
      <w:tr w:rsidR="00EC4C14" w:rsidRPr="00CF678A" w:rsidTr="00EF2CB6">
        <w:trPr>
          <w:trHeight w:val="437"/>
          <w:jc w:val="center"/>
        </w:trPr>
        <w:tc>
          <w:tcPr>
            <w:tcW w:w="9072" w:type="dxa"/>
            <w:gridSpan w:val="2"/>
            <w:tcBorders>
              <w:top w:val="single" w:sz="4" w:space="0" w:color="auto"/>
              <w:bottom w:val="single" w:sz="2" w:space="0" w:color="auto"/>
            </w:tcBorders>
            <w:vAlign w:val="center"/>
          </w:tcPr>
          <w:p w:rsidR="00EC4C14" w:rsidRPr="00CF678A" w:rsidRDefault="00EC4C14" w:rsidP="00644010">
            <w:pPr>
              <w:spacing w:line="440" w:lineRule="exact"/>
              <w:contextualSpacing/>
              <w:jc w:val="center"/>
              <w:rPr>
                <w:color w:val="000000" w:themeColor="text1"/>
                <w:szCs w:val="24"/>
              </w:rPr>
            </w:pPr>
            <w:r w:rsidRPr="00CF678A">
              <w:rPr>
                <w:rFonts w:hint="eastAsia"/>
                <w:color w:val="000000" w:themeColor="text1"/>
                <w:szCs w:val="24"/>
              </w:rPr>
              <w:t>招标服务费部分</w:t>
            </w:r>
          </w:p>
        </w:tc>
      </w:tr>
      <w:tr w:rsidR="00EC4C14" w:rsidRPr="00CF678A" w:rsidTr="00EF2CB6">
        <w:trPr>
          <w:trHeight w:val="437"/>
          <w:jc w:val="center"/>
        </w:trPr>
        <w:tc>
          <w:tcPr>
            <w:tcW w:w="714" w:type="dxa"/>
            <w:vAlign w:val="center"/>
          </w:tcPr>
          <w:p w:rsidR="00EC4C14" w:rsidRPr="00CF678A" w:rsidRDefault="00EC4C14" w:rsidP="00EF2CB6">
            <w:pPr>
              <w:autoSpaceDE w:val="0"/>
              <w:autoSpaceDN w:val="0"/>
              <w:snapToGrid w:val="0"/>
              <w:spacing w:line="440" w:lineRule="exact"/>
              <w:ind w:left="-95" w:right="-129"/>
              <w:contextualSpacing/>
              <w:jc w:val="center"/>
              <w:rPr>
                <w:color w:val="000000" w:themeColor="text1"/>
                <w:szCs w:val="21"/>
              </w:rPr>
            </w:pPr>
            <w:r w:rsidRPr="00CF678A">
              <w:rPr>
                <w:rFonts w:hint="eastAsia"/>
                <w:color w:val="000000" w:themeColor="text1"/>
                <w:szCs w:val="21"/>
              </w:rPr>
              <w:t>1</w:t>
            </w:r>
            <w:r w:rsidR="00EF2CB6">
              <w:rPr>
                <w:rFonts w:hint="eastAsia"/>
                <w:color w:val="000000" w:themeColor="text1"/>
                <w:szCs w:val="21"/>
              </w:rPr>
              <w:t>6</w:t>
            </w:r>
          </w:p>
        </w:tc>
        <w:tc>
          <w:tcPr>
            <w:tcW w:w="8358" w:type="dxa"/>
            <w:vAlign w:val="center"/>
          </w:tcPr>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w:t>
            </w:r>
            <w:r w:rsidRPr="00CF678A">
              <w:rPr>
                <w:rFonts w:hint="eastAsia"/>
                <w:color w:val="000000" w:themeColor="text1"/>
                <w:szCs w:val="24"/>
              </w:rPr>
              <w:t>1</w:t>
            </w:r>
            <w:r w:rsidRPr="00CF678A">
              <w:rPr>
                <w:rFonts w:hint="eastAsia"/>
                <w:color w:val="000000" w:themeColor="text1"/>
                <w:szCs w:val="24"/>
              </w:rPr>
              <w:t>）中标人与采购人签订合同后，本采购代理机构参照国家发改委发改办价格</w:t>
            </w:r>
            <w:r w:rsidRPr="00CF678A">
              <w:rPr>
                <w:rFonts w:hint="eastAsia"/>
                <w:color w:val="000000" w:themeColor="text1"/>
                <w:szCs w:val="24"/>
              </w:rPr>
              <w:t>[2003]857</w:t>
            </w:r>
            <w:r w:rsidRPr="00CF678A">
              <w:rPr>
                <w:rFonts w:hint="eastAsia"/>
                <w:color w:val="000000" w:themeColor="text1"/>
                <w:szCs w:val="24"/>
              </w:rPr>
              <w:t>号通知和国家计委计价格</w:t>
            </w:r>
            <w:r w:rsidRPr="00CF678A">
              <w:rPr>
                <w:rFonts w:hint="eastAsia"/>
                <w:color w:val="000000" w:themeColor="text1"/>
                <w:szCs w:val="24"/>
              </w:rPr>
              <w:t>[2002]1980</w:t>
            </w:r>
            <w:r w:rsidRPr="00CF678A">
              <w:rPr>
                <w:rFonts w:hint="eastAsia"/>
                <w:color w:val="000000" w:themeColor="text1"/>
                <w:szCs w:val="24"/>
              </w:rPr>
              <w:t>号文件的规定的招标费率标准，按照各标段中标人中标的三年总金额，分别向该标段中标人收取招标服务费；</w:t>
            </w:r>
          </w:p>
          <w:p w:rsidR="00EC4C14" w:rsidRPr="00CF678A" w:rsidRDefault="00EC4C14" w:rsidP="00644010">
            <w:pPr>
              <w:spacing w:line="440" w:lineRule="exact"/>
              <w:contextualSpacing/>
              <w:rPr>
                <w:color w:val="000000" w:themeColor="text1"/>
                <w:szCs w:val="24"/>
              </w:rPr>
            </w:pPr>
            <w:r w:rsidRPr="00CF678A">
              <w:rPr>
                <w:rFonts w:hint="eastAsia"/>
                <w:color w:val="000000" w:themeColor="text1"/>
                <w:szCs w:val="24"/>
              </w:rPr>
              <w:t>（</w:t>
            </w:r>
            <w:r w:rsidRPr="00CF678A">
              <w:rPr>
                <w:rFonts w:hint="eastAsia"/>
                <w:color w:val="000000" w:themeColor="text1"/>
                <w:szCs w:val="24"/>
              </w:rPr>
              <w:t>2</w:t>
            </w:r>
            <w:r w:rsidRPr="00CF678A">
              <w:rPr>
                <w:rFonts w:hint="eastAsia"/>
                <w:color w:val="000000" w:themeColor="text1"/>
                <w:szCs w:val="24"/>
              </w:rPr>
              <w:t>）中标人在签订合同后</w:t>
            </w:r>
            <w:r w:rsidRPr="00CF678A">
              <w:rPr>
                <w:rFonts w:hint="eastAsia"/>
                <w:color w:val="000000" w:themeColor="text1"/>
                <w:szCs w:val="24"/>
              </w:rPr>
              <w:t>5</w:t>
            </w:r>
            <w:r w:rsidRPr="00CF678A">
              <w:rPr>
                <w:rFonts w:hint="eastAsia"/>
                <w:color w:val="000000" w:themeColor="text1"/>
                <w:szCs w:val="24"/>
              </w:rPr>
              <w:t>个工作日内向本招标代理机构支付招标服务费；招标服务费只收现金、银行票汇款、电汇款。</w:t>
            </w:r>
          </w:p>
        </w:tc>
      </w:tr>
    </w:tbl>
    <w:p w:rsidR="00EC4C14" w:rsidRPr="00CF678A" w:rsidRDefault="00EC4C14" w:rsidP="00EC4C14">
      <w:pPr>
        <w:spacing w:line="440" w:lineRule="exact"/>
        <w:ind w:left="123" w:hangingChars="68" w:hanging="123"/>
        <w:rPr>
          <w:b/>
          <w:color w:val="000000" w:themeColor="text1"/>
          <w:sz w:val="18"/>
          <w:szCs w:val="18"/>
        </w:rPr>
      </w:pPr>
      <w:r w:rsidRPr="00CF678A">
        <w:rPr>
          <w:rFonts w:hint="eastAsia"/>
          <w:b/>
          <w:color w:val="000000" w:themeColor="text1"/>
          <w:sz w:val="18"/>
          <w:szCs w:val="18"/>
        </w:rPr>
        <w:t>本表内打有“▲”的条款系实质性条款，任何偏离将导致投标被否决。</w:t>
      </w:r>
    </w:p>
    <w:p w:rsidR="00EC4C14" w:rsidRPr="00CF678A" w:rsidRDefault="00EC4C14" w:rsidP="00EC4C14">
      <w:pPr>
        <w:pStyle w:val="af2"/>
        <w:rPr>
          <w:rFonts w:ascii="Times New Roman" w:hAnsi="Times New Roman"/>
          <w:color w:val="000000" w:themeColor="text1"/>
          <w:kern w:val="44"/>
        </w:rPr>
      </w:pPr>
      <w:r w:rsidRPr="00CF678A">
        <w:rPr>
          <w:rFonts w:ascii="Times New Roman" w:hAnsi="Times New Roman"/>
          <w:color w:val="000000" w:themeColor="text1"/>
        </w:rPr>
        <w:br w:type="page"/>
      </w:r>
      <w:bookmarkStart w:id="17" w:name="_Toc435088064"/>
      <w:r w:rsidRPr="00CF678A">
        <w:rPr>
          <w:rFonts w:ascii="Times New Roman" w:hAnsi="Times New Roman" w:hint="eastAsia"/>
          <w:color w:val="000000" w:themeColor="text1"/>
          <w:kern w:val="44"/>
        </w:rPr>
        <w:lastRenderedPageBreak/>
        <w:t>第三章</w:t>
      </w:r>
      <w:r w:rsidRPr="00CF678A">
        <w:rPr>
          <w:rFonts w:ascii="Times New Roman" w:hAnsi="Times New Roman" w:hint="eastAsia"/>
          <w:color w:val="000000" w:themeColor="text1"/>
          <w:kern w:val="44"/>
        </w:rPr>
        <w:t xml:space="preserve"> </w:t>
      </w:r>
      <w:r w:rsidRPr="00CF678A">
        <w:rPr>
          <w:rFonts w:ascii="Times New Roman" w:hAnsi="Times New Roman" w:hint="eastAsia"/>
          <w:color w:val="000000" w:themeColor="text1"/>
          <w:kern w:val="44"/>
        </w:rPr>
        <w:t>投标人须知</w:t>
      </w:r>
      <w:bookmarkEnd w:id="17"/>
    </w:p>
    <w:p w:rsidR="00EC4C14" w:rsidRPr="00CF678A" w:rsidRDefault="00EC4C14" w:rsidP="00EC4C14">
      <w:pPr>
        <w:spacing w:line="380" w:lineRule="exact"/>
        <w:rPr>
          <w:rFonts w:ascii="宋体" w:hAnsi="宋体" w:cs="宋体"/>
          <w:color w:val="000000" w:themeColor="text1"/>
          <w:szCs w:val="21"/>
        </w:rPr>
      </w:pPr>
      <w:bookmarkStart w:id="18" w:name="_Toc456853669"/>
      <w:bookmarkStart w:id="19" w:name="_Toc445193544"/>
      <w:bookmarkStart w:id="20" w:name="_Toc156754840"/>
      <w:bookmarkStart w:id="21" w:name="_Toc263083251"/>
      <w:bookmarkStart w:id="22" w:name="_Toc157022441"/>
      <w:bookmarkStart w:id="23" w:name="_Toc435088076"/>
    </w:p>
    <w:p w:rsidR="00EC4C14" w:rsidRPr="00CF678A" w:rsidRDefault="00EC4C14" w:rsidP="003B7884">
      <w:pPr>
        <w:pStyle w:val="10"/>
        <w:numPr>
          <w:ilvl w:val="0"/>
          <w:numId w:val="10"/>
        </w:numPr>
        <w:spacing w:beforeLines="50" w:afterLines="50"/>
        <w:rPr>
          <w:rFonts w:hAnsi="宋体" w:cs="宋体"/>
          <w:color w:val="000000" w:themeColor="text1"/>
          <w:sz w:val="21"/>
          <w:szCs w:val="21"/>
        </w:rPr>
      </w:pPr>
      <w:bookmarkStart w:id="24" w:name="_Toc467683125"/>
      <w:bookmarkStart w:id="25" w:name="_Toc498429630"/>
      <w:bookmarkStart w:id="26" w:name="_Toc496003202"/>
      <w:r w:rsidRPr="00CF678A">
        <w:rPr>
          <w:rFonts w:hAnsi="宋体" w:cs="宋体" w:hint="eastAsia"/>
          <w:color w:val="000000" w:themeColor="text1"/>
          <w:sz w:val="21"/>
          <w:szCs w:val="21"/>
        </w:rPr>
        <w:t>说明</w:t>
      </w:r>
      <w:bookmarkEnd w:id="24"/>
      <w:bookmarkEnd w:id="25"/>
      <w:bookmarkEnd w:id="26"/>
    </w:p>
    <w:p w:rsidR="00EC4C14" w:rsidRPr="00CF678A" w:rsidRDefault="00EC4C14" w:rsidP="00EC4C14">
      <w:pPr>
        <w:pStyle w:val="3"/>
        <w:tabs>
          <w:tab w:val="left" w:pos="350"/>
        </w:tabs>
        <w:spacing w:before="0" w:after="0" w:line="360" w:lineRule="auto"/>
        <w:contextualSpacing/>
        <w:rPr>
          <w:rFonts w:ascii="宋体" w:hAnsi="宋体" w:cs="宋体"/>
          <w:b w:val="0"/>
          <w:color w:val="000000" w:themeColor="text1"/>
          <w:sz w:val="21"/>
          <w:szCs w:val="21"/>
        </w:rPr>
      </w:pPr>
      <w:r w:rsidRPr="00CF678A">
        <w:rPr>
          <w:rFonts w:ascii="宋体" w:hAnsi="宋体" w:cs="宋体" w:hint="eastAsia"/>
          <w:b w:val="0"/>
          <w:color w:val="000000" w:themeColor="text1"/>
          <w:sz w:val="21"/>
          <w:szCs w:val="21"/>
        </w:rPr>
        <w:t>1、项目概况</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1.1采购人的项目（载明在《投标资料表》中）已经政府采购行政管理部门批准。采购人委托中冠工程管理咨询有限公司代理本次招标采购工作。有关采购人、采购代理机构的名称、联系人、电话、传真等信息载明在《投标资料表》中。</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1.2经批准的本次采购方式载明在《投标资料表》中。</w:t>
      </w:r>
    </w:p>
    <w:p w:rsidR="00EC4C14" w:rsidRPr="00CF678A" w:rsidRDefault="00EC4C14" w:rsidP="003B7884">
      <w:pPr>
        <w:pStyle w:val="10"/>
        <w:numPr>
          <w:ilvl w:val="0"/>
          <w:numId w:val="10"/>
        </w:numPr>
        <w:spacing w:beforeLines="50" w:afterLines="50"/>
        <w:rPr>
          <w:rFonts w:hAnsi="宋体" w:cs="宋体"/>
          <w:color w:val="000000" w:themeColor="text1"/>
          <w:sz w:val="21"/>
          <w:szCs w:val="21"/>
        </w:rPr>
      </w:pPr>
      <w:bookmarkStart w:id="27" w:name="_Toc498429631"/>
      <w:bookmarkStart w:id="28" w:name="_Toc467683126"/>
      <w:bookmarkStart w:id="29" w:name="_Toc496003203"/>
      <w:r w:rsidRPr="00CF678A">
        <w:rPr>
          <w:rFonts w:hAnsi="宋体" w:cs="宋体" w:hint="eastAsia"/>
          <w:color w:val="000000" w:themeColor="text1"/>
          <w:sz w:val="21"/>
          <w:szCs w:val="21"/>
        </w:rPr>
        <w:t>投标人</w:t>
      </w:r>
      <w:bookmarkEnd w:id="27"/>
      <w:bookmarkEnd w:id="28"/>
      <w:bookmarkEnd w:id="29"/>
    </w:p>
    <w:p w:rsidR="00EC4C14" w:rsidRPr="00CF678A" w:rsidRDefault="00EC4C14" w:rsidP="00EC4C14">
      <w:pPr>
        <w:pStyle w:val="3"/>
        <w:tabs>
          <w:tab w:val="left" w:pos="350"/>
        </w:tabs>
        <w:spacing w:before="0" w:after="0" w:line="360" w:lineRule="auto"/>
        <w:contextualSpacing/>
        <w:rPr>
          <w:rFonts w:ascii="宋体" w:hAnsi="宋体" w:cs="宋体"/>
          <w:b w:val="0"/>
          <w:color w:val="000000" w:themeColor="text1"/>
          <w:sz w:val="21"/>
          <w:szCs w:val="21"/>
        </w:rPr>
      </w:pPr>
      <w:r w:rsidRPr="00CF678A">
        <w:rPr>
          <w:rFonts w:ascii="宋体" w:hAnsi="宋体" w:cs="宋体" w:hint="eastAsia"/>
          <w:b w:val="0"/>
          <w:color w:val="000000" w:themeColor="text1"/>
          <w:sz w:val="21"/>
          <w:szCs w:val="21"/>
        </w:rPr>
        <w:t>2、合格的投标人</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2.1投标人应该是符合《投标资料表》的报名条件，符合、承认并承诺履行本招标文件各项要求的具有独立法人资格的中国境内企业或组织或其分支机构。</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2.2参加本次投标活动的投标人应具备以下条件，并遵守国家有关的法律、法令和条例的规定：</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（1）具有良好的商业信誉和健全的财务会计制度；</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（2）具有履行合同要求提供服务所必须的设备、人员和专业技术能力；</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（3）有依法缴纳税收和社会保障资金的良好纪录；</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（4）参加本次投标活动之前三年内经营活动无重大违法纪录；</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（5）满足采购人为获得满意服务供应而提出的其他要求。（见《投标资料表》中要求）</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（6）单位负责人为同一人或者存在直接控股、管理关系的不同供应商，不得参加同一合同项下的政府采购活动；</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（7）除单一来源采购项目外，为采购项目提供整体设计、规范编制或者项目管理、监理、检测等服务的供应商，不得再参加该采购项目的其他采购活动。</w:t>
      </w:r>
    </w:p>
    <w:p w:rsidR="00EC4C14" w:rsidRPr="00CF678A" w:rsidRDefault="00EC4C14" w:rsidP="00EC4C14">
      <w:pPr>
        <w:pStyle w:val="3"/>
        <w:tabs>
          <w:tab w:val="left" w:pos="350"/>
        </w:tabs>
        <w:spacing w:before="0" w:after="0" w:line="360" w:lineRule="auto"/>
        <w:contextualSpacing/>
        <w:rPr>
          <w:rFonts w:ascii="宋体" w:hAnsi="宋体" w:cs="宋体"/>
          <w:b w:val="0"/>
          <w:color w:val="000000" w:themeColor="text1"/>
          <w:sz w:val="21"/>
          <w:szCs w:val="21"/>
        </w:rPr>
      </w:pPr>
      <w:r w:rsidRPr="00CF678A">
        <w:rPr>
          <w:rFonts w:ascii="宋体" w:hAnsi="宋体" w:cs="宋体" w:hint="eastAsia"/>
          <w:b w:val="0"/>
          <w:color w:val="000000" w:themeColor="text1"/>
          <w:sz w:val="21"/>
          <w:szCs w:val="21"/>
        </w:rPr>
        <w:t>3、投标人代表</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若投标人为具有独立法人资格的中国境内企业或组织必须为该企业或组织的人员，若投标人为自然人必须为中国合法公民。</w:t>
      </w:r>
    </w:p>
    <w:p w:rsidR="00EC4C14" w:rsidRPr="00CF678A" w:rsidRDefault="00EC4C14" w:rsidP="00EC4C14">
      <w:pPr>
        <w:pStyle w:val="3"/>
        <w:tabs>
          <w:tab w:val="left" w:pos="350"/>
        </w:tabs>
        <w:spacing w:before="0" w:after="0" w:line="360" w:lineRule="auto"/>
        <w:contextualSpacing/>
        <w:rPr>
          <w:rFonts w:ascii="宋体" w:hAnsi="宋体" w:cs="宋体"/>
          <w:b w:val="0"/>
          <w:color w:val="000000" w:themeColor="text1"/>
          <w:sz w:val="21"/>
          <w:szCs w:val="21"/>
        </w:rPr>
      </w:pPr>
      <w:r w:rsidRPr="00CF678A">
        <w:rPr>
          <w:rFonts w:ascii="宋体" w:hAnsi="宋体" w:cs="宋体" w:hint="eastAsia"/>
          <w:b w:val="0"/>
          <w:color w:val="000000" w:themeColor="text1"/>
          <w:sz w:val="21"/>
          <w:szCs w:val="21"/>
        </w:rPr>
        <w:t>4、投标费用</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不论招标的结果如何，投标人自行承担其参加本次投标有关的全部费用。</w:t>
      </w:r>
    </w:p>
    <w:p w:rsidR="00EC4C14" w:rsidRPr="00CF678A" w:rsidRDefault="00EC4C14" w:rsidP="00EC4C14">
      <w:pPr>
        <w:pStyle w:val="3"/>
        <w:tabs>
          <w:tab w:val="left" w:pos="350"/>
        </w:tabs>
        <w:spacing w:before="0" w:after="0" w:line="360" w:lineRule="auto"/>
        <w:contextualSpacing/>
        <w:rPr>
          <w:rFonts w:ascii="宋体" w:hAnsi="宋体" w:cs="宋体"/>
          <w:b w:val="0"/>
          <w:color w:val="000000" w:themeColor="text1"/>
          <w:sz w:val="21"/>
          <w:szCs w:val="21"/>
        </w:rPr>
      </w:pPr>
      <w:r w:rsidRPr="00CF678A">
        <w:rPr>
          <w:rFonts w:ascii="宋体" w:hAnsi="宋体" w:cs="宋体" w:hint="eastAsia"/>
          <w:b w:val="0"/>
          <w:color w:val="000000" w:themeColor="text1"/>
          <w:sz w:val="21"/>
          <w:szCs w:val="21"/>
        </w:rPr>
        <w:t>5、特别说明（针对货物采购）</w:t>
      </w:r>
    </w:p>
    <w:p w:rsidR="00EC4C14" w:rsidRPr="00CF678A" w:rsidRDefault="00EC4C14" w:rsidP="003B7884">
      <w:pPr>
        <w:pStyle w:val="10"/>
        <w:spacing w:beforeLines="50" w:afterLines="50"/>
        <w:rPr>
          <w:rFonts w:hAnsi="宋体" w:cs="宋体"/>
          <w:color w:val="000000" w:themeColor="text1"/>
          <w:sz w:val="21"/>
          <w:szCs w:val="21"/>
        </w:rPr>
      </w:pPr>
      <w:bookmarkStart w:id="30" w:name="_Toc496003204"/>
      <w:bookmarkStart w:id="31" w:name="_Toc498429632"/>
      <w:r w:rsidRPr="00CF678A">
        <w:rPr>
          <w:rFonts w:hAnsi="宋体" w:cs="宋体" w:hint="eastAsia"/>
          <w:color w:val="000000" w:themeColor="text1"/>
          <w:sz w:val="21"/>
          <w:szCs w:val="21"/>
        </w:rPr>
        <w:t>三、招标文件</w:t>
      </w:r>
      <w:bookmarkEnd w:id="18"/>
      <w:bookmarkEnd w:id="19"/>
      <w:bookmarkEnd w:id="30"/>
      <w:bookmarkEnd w:id="31"/>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6、招标文件的构成</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招标文件含有以下部分，文本条款装订成册。内容如下：</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第一部分 采购公告</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lastRenderedPageBreak/>
        <w:t>第二部分 投标资料表</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第三部分 投标人须知</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第四部分 评标办法及标准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第五部分 招标内容及要求</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第六部分 拟签订的合同文本</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第七部分 格式与表格</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投标人应详细阅读招标文件的全部内容和要求，不按招标文件的要求递交投标文件和资料导致的风险由投标人承担。</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7、质疑与投诉</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7.1</w:t>
      </w:r>
      <w:r w:rsidRPr="00CF678A">
        <w:rPr>
          <w:rFonts w:ascii="宋体" w:hAnsi="宋体" w:cs="宋体" w:hint="eastAsia"/>
          <w:color w:val="000000" w:themeColor="text1"/>
          <w:szCs w:val="21"/>
        </w:rPr>
        <w:tab/>
        <w:t>投标人认为招标文件、采购过程和中标、成交结果使自己的权益受到损害的，可以在知道或者应知其权益受到损害之日起七个工作日内，以书面形式一次性向采购人、采购机构提出质疑。潜在投标人的书面质疑或澄清要求均应加盖单位公章，署明日期。投标人未按规定要求提出的，则视同认可招标文件，但法律法规及规范性文件有明确规定的除外。供应商对采购机构的质疑答复不满意或者采购机构未在规定时间内作出答复的，可以在答复期满后十五个工作日内向同级政府采购监督管理部门投诉。</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7.2</w:t>
      </w:r>
      <w:r w:rsidRPr="00CF678A">
        <w:rPr>
          <w:rFonts w:ascii="宋体" w:hAnsi="宋体" w:cs="宋体" w:hint="eastAsia"/>
          <w:color w:val="000000" w:themeColor="text1"/>
          <w:szCs w:val="21"/>
        </w:rPr>
        <w:tab/>
        <w:t>对于受理的质疑，采购代理机构将以书面形式或其他适当方式进行答疑，必要时将书面答复发送所有取得本招标文件的投标人。若采购代理机构所作的答疑不引起招标文件相应条款的实质性改变，则不应视作对招标文件的修正或更正。</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color w:val="000000" w:themeColor="text1"/>
          <w:szCs w:val="21"/>
        </w:rPr>
        <w:t>7</w:t>
      </w:r>
      <w:r w:rsidRPr="00CF678A">
        <w:rPr>
          <w:rFonts w:ascii="宋体" w:hAnsi="宋体" w:cs="宋体" w:hint="eastAsia"/>
          <w:color w:val="000000" w:themeColor="text1"/>
          <w:szCs w:val="21"/>
        </w:rPr>
        <w:t>.3</w:t>
      </w:r>
      <w:r w:rsidRPr="00CF678A">
        <w:rPr>
          <w:rFonts w:ascii="宋体" w:hAnsi="宋体" w:cs="宋体" w:hint="eastAsia"/>
          <w:color w:val="000000" w:themeColor="text1"/>
          <w:szCs w:val="21"/>
        </w:rPr>
        <w:tab/>
        <w:t>采购代理机构发送的答疑文件是招标文件的组成部分，对投标人具有约束力。</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7.4未尽事宜，见《政府采购质疑和投诉办法》（中华人民共和国财政部令第94号）。</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8、招标文件的澄清与修改</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bookmarkStart w:id="32" w:name="_Toc496003205"/>
      <w:bookmarkStart w:id="33" w:name="_Toc445193545"/>
      <w:bookmarkStart w:id="34" w:name="_Toc456853670"/>
      <w:r w:rsidRPr="00CF678A">
        <w:rPr>
          <w:rFonts w:ascii="宋体" w:hAnsi="宋体" w:cs="宋体" w:hint="eastAsia"/>
          <w:color w:val="000000" w:themeColor="text1"/>
          <w:szCs w:val="21"/>
        </w:rPr>
        <w:t>8.1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8.2采购代理机构必须以书面形式答复投标人要求澄清的问题，并将不包含问题来源的答复书面通知所有购买招标文件的投标人；除书面答复以外的其他澄清方式及澄清内容均无效。</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8.3招标文件澄清、答复、修改、补充的内容为招标文件的组成部分。当招标文件与招标文件的答复、澄清、修改、补充通知就同一内容的表述不一致时，以最后发出的书面文件为准。</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8.4招标文件的澄清、答复、修改或补充都应该通过本代理机构以法定形式发布，采购人非通过本机构，不得擅自澄清、答复、修改或补充招标文件。</w:t>
      </w:r>
    </w:p>
    <w:p w:rsidR="00EC4C14" w:rsidRPr="00CF678A" w:rsidRDefault="00EC4C14" w:rsidP="003B7884">
      <w:pPr>
        <w:pStyle w:val="10"/>
        <w:numPr>
          <w:ilvl w:val="0"/>
          <w:numId w:val="10"/>
        </w:numPr>
        <w:spacing w:beforeLines="50" w:afterLines="50"/>
        <w:rPr>
          <w:rFonts w:hAnsi="宋体" w:cs="宋体"/>
          <w:color w:val="000000" w:themeColor="text1"/>
          <w:sz w:val="21"/>
          <w:szCs w:val="21"/>
        </w:rPr>
      </w:pPr>
      <w:bookmarkStart w:id="35" w:name="_Toc498429633"/>
      <w:r w:rsidRPr="00CF678A">
        <w:rPr>
          <w:rFonts w:hAnsi="宋体" w:cs="宋体" w:hint="eastAsia"/>
          <w:color w:val="000000" w:themeColor="text1"/>
          <w:sz w:val="21"/>
          <w:szCs w:val="21"/>
        </w:rPr>
        <w:lastRenderedPageBreak/>
        <w:t>投标文件</w:t>
      </w:r>
      <w:bookmarkEnd w:id="32"/>
      <w:bookmarkEnd w:id="33"/>
      <w:bookmarkEnd w:id="34"/>
      <w:bookmarkEnd w:id="35"/>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9、投标文件的组成</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9.1投标文件分为资格证明文件、报价文件、技术商务文件三部分；</w:t>
      </w:r>
      <w:r w:rsidRPr="00CF678A" w:rsidDel="00CA68B6">
        <w:rPr>
          <w:rFonts w:ascii="宋体" w:hAnsi="宋体" w:cs="宋体" w:hint="eastAsia"/>
          <w:color w:val="000000" w:themeColor="text1"/>
          <w:szCs w:val="21"/>
        </w:rPr>
        <w:t xml:space="preserve"> </w:t>
      </w:r>
    </w:p>
    <w:p w:rsidR="00EC4C14" w:rsidRPr="00CF678A" w:rsidRDefault="00EC4C14" w:rsidP="00EC4C14">
      <w:pPr>
        <w:tabs>
          <w:tab w:val="left" w:pos="709"/>
        </w:tabs>
        <w:spacing w:line="360" w:lineRule="auto"/>
        <w:ind w:firstLineChars="200" w:firstLine="422"/>
        <w:contextualSpacing/>
        <w:rPr>
          <w:b/>
          <w:i/>
          <w:color w:val="000000" w:themeColor="text1"/>
          <w:szCs w:val="21"/>
        </w:rPr>
      </w:pPr>
      <w:r w:rsidRPr="00CF678A">
        <w:rPr>
          <w:rFonts w:hint="eastAsia"/>
          <w:b/>
          <w:i/>
          <w:color w:val="000000" w:themeColor="text1"/>
          <w:szCs w:val="21"/>
        </w:rPr>
        <w:t>资格证明文件包含但不限于以下文件：</w:t>
      </w:r>
      <w:r w:rsidRPr="00CF678A">
        <w:rPr>
          <w:b/>
          <w:i/>
          <w:color w:val="000000" w:themeColor="text1"/>
          <w:szCs w:val="21"/>
        </w:rPr>
        <w:tab/>
      </w:r>
    </w:p>
    <w:p w:rsidR="00EC4C14" w:rsidRPr="00CF678A" w:rsidRDefault="00EC4C14" w:rsidP="00EC4C14">
      <w:pPr>
        <w:tabs>
          <w:tab w:val="left" w:pos="1418"/>
        </w:tabs>
        <w:spacing w:line="360" w:lineRule="auto"/>
        <w:ind w:left="420"/>
        <w:contextualSpacing/>
        <w:rPr>
          <w:b/>
          <w:color w:val="000000" w:themeColor="text1"/>
          <w:szCs w:val="21"/>
        </w:rPr>
      </w:pPr>
      <w:bookmarkStart w:id="36" w:name="_Hlk534492801"/>
      <w:r w:rsidRPr="00CF678A">
        <w:rPr>
          <w:rFonts w:hint="eastAsia"/>
          <w:b/>
          <w:color w:val="000000" w:themeColor="text1"/>
          <w:szCs w:val="21"/>
        </w:rPr>
        <w:t>（</w:t>
      </w:r>
      <w:r w:rsidRPr="00CF678A">
        <w:rPr>
          <w:b/>
          <w:color w:val="000000" w:themeColor="text1"/>
          <w:szCs w:val="21"/>
        </w:rPr>
        <w:t>1</w:t>
      </w:r>
      <w:r w:rsidRPr="00CF678A">
        <w:rPr>
          <w:rFonts w:hint="eastAsia"/>
          <w:b/>
          <w:color w:val="000000" w:themeColor="text1"/>
          <w:szCs w:val="21"/>
        </w:rPr>
        <w:t>）投标人的营业执照复印件（加盖公章）；</w:t>
      </w:r>
    </w:p>
    <w:p w:rsidR="00EC4C14" w:rsidRPr="00CF678A" w:rsidRDefault="00EC4C14" w:rsidP="00EC4C14">
      <w:pPr>
        <w:tabs>
          <w:tab w:val="left" w:pos="1418"/>
        </w:tabs>
        <w:spacing w:line="360" w:lineRule="auto"/>
        <w:ind w:left="420"/>
        <w:contextualSpacing/>
        <w:rPr>
          <w:b/>
          <w:color w:val="000000" w:themeColor="text1"/>
          <w:szCs w:val="21"/>
        </w:rPr>
      </w:pPr>
      <w:r w:rsidRPr="00CF678A">
        <w:rPr>
          <w:rFonts w:hint="eastAsia"/>
          <w:b/>
          <w:color w:val="000000" w:themeColor="text1"/>
          <w:szCs w:val="21"/>
        </w:rPr>
        <w:t>（</w:t>
      </w:r>
      <w:r w:rsidRPr="00CF678A">
        <w:rPr>
          <w:b/>
          <w:color w:val="000000" w:themeColor="text1"/>
          <w:szCs w:val="21"/>
        </w:rPr>
        <w:t>2</w:t>
      </w:r>
      <w:r w:rsidRPr="00CF678A">
        <w:rPr>
          <w:rFonts w:hint="eastAsia"/>
          <w:b/>
          <w:color w:val="000000" w:themeColor="text1"/>
          <w:szCs w:val="21"/>
        </w:rPr>
        <w:t>）投标人的</w:t>
      </w:r>
      <w:r w:rsidRPr="00CF678A">
        <w:rPr>
          <w:b/>
          <w:color w:val="000000" w:themeColor="text1"/>
          <w:szCs w:val="21"/>
        </w:rPr>
        <w:t>2018</w:t>
      </w:r>
      <w:r w:rsidRPr="00CF678A">
        <w:rPr>
          <w:rFonts w:hint="eastAsia"/>
          <w:b/>
          <w:color w:val="000000" w:themeColor="text1"/>
          <w:szCs w:val="21"/>
        </w:rPr>
        <w:t>年度或</w:t>
      </w:r>
      <w:r w:rsidRPr="00CF678A">
        <w:rPr>
          <w:rFonts w:hint="eastAsia"/>
          <w:b/>
          <w:color w:val="000000" w:themeColor="text1"/>
          <w:szCs w:val="21"/>
        </w:rPr>
        <w:t>2019</w:t>
      </w:r>
      <w:r w:rsidRPr="00CF678A">
        <w:rPr>
          <w:rFonts w:hint="eastAsia"/>
          <w:b/>
          <w:color w:val="000000" w:themeColor="text1"/>
          <w:szCs w:val="21"/>
        </w:rPr>
        <w:t>年度第三方机构出具的财务审计报告复印件（加盖公章）</w:t>
      </w:r>
    </w:p>
    <w:p w:rsidR="00EC4C14" w:rsidRPr="00CF678A" w:rsidRDefault="00EC4C14" w:rsidP="00EC4C14">
      <w:pPr>
        <w:tabs>
          <w:tab w:val="left" w:pos="1418"/>
        </w:tabs>
        <w:spacing w:line="360" w:lineRule="auto"/>
        <w:contextualSpacing/>
        <w:rPr>
          <w:b/>
          <w:color w:val="000000" w:themeColor="text1"/>
          <w:szCs w:val="21"/>
        </w:rPr>
      </w:pPr>
      <w:r w:rsidRPr="00CF678A">
        <w:rPr>
          <w:rFonts w:hint="eastAsia"/>
          <w:b/>
          <w:color w:val="000000" w:themeColor="text1"/>
          <w:szCs w:val="21"/>
        </w:rPr>
        <w:t>或其基本账户开户银行出具的资信证明材料复印件（加盖公章）；（银行资信证明开具要求见附件）</w:t>
      </w:r>
    </w:p>
    <w:p w:rsidR="00EC4C14" w:rsidRPr="00CF678A" w:rsidRDefault="00EC4C14" w:rsidP="00EC4C14">
      <w:pPr>
        <w:tabs>
          <w:tab w:val="left" w:pos="1418"/>
        </w:tabs>
        <w:spacing w:line="360" w:lineRule="auto"/>
        <w:ind w:left="420"/>
        <w:contextualSpacing/>
        <w:rPr>
          <w:b/>
          <w:color w:val="000000" w:themeColor="text1"/>
          <w:szCs w:val="21"/>
        </w:rPr>
      </w:pPr>
      <w:r w:rsidRPr="00CF678A">
        <w:rPr>
          <w:rFonts w:hint="eastAsia"/>
          <w:b/>
          <w:color w:val="000000" w:themeColor="text1"/>
          <w:szCs w:val="21"/>
        </w:rPr>
        <w:t>（</w:t>
      </w:r>
      <w:r w:rsidRPr="00CF678A">
        <w:rPr>
          <w:b/>
          <w:color w:val="000000" w:themeColor="text1"/>
          <w:szCs w:val="21"/>
        </w:rPr>
        <w:t>3</w:t>
      </w:r>
      <w:r w:rsidRPr="00CF678A">
        <w:rPr>
          <w:rFonts w:hint="eastAsia"/>
          <w:b/>
          <w:color w:val="000000" w:themeColor="text1"/>
          <w:szCs w:val="21"/>
        </w:rPr>
        <w:t>）投标人的</w:t>
      </w:r>
      <w:r w:rsidRPr="00CF678A">
        <w:rPr>
          <w:b/>
          <w:color w:val="000000" w:themeColor="text1"/>
          <w:szCs w:val="21"/>
        </w:rPr>
        <w:t>2019</w:t>
      </w:r>
      <w:r w:rsidRPr="00CF678A">
        <w:rPr>
          <w:rFonts w:hint="eastAsia"/>
          <w:b/>
          <w:color w:val="000000" w:themeColor="text1"/>
          <w:szCs w:val="21"/>
        </w:rPr>
        <w:t>年度</w:t>
      </w:r>
      <w:r w:rsidRPr="00CF678A">
        <w:rPr>
          <w:rFonts w:hint="eastAsia"/>
          <w:b/>
          <w:color w:val="000000" w:themeColor="text1"/>
          <w:szCs w:val="21"/>
        </w:rPr>
        <w:t>1</w:t>
      </w:r>
      <w:r w:rsidRPr="00CF678A">
        <w:rPr>
          <w:rFonts w:hint="eastAsia"/>
          <w:b/>
          <w:color w:val="000000" w:themeColor="text1"/>
          <w:szCs w:val="21"/>
        </w:rPr>
        <w:t>月以来任意月份缴纳税收的凭据证明材料复印件（加盖公章），</w:t>
      </w:r>
    </w:p>
    <w:p w:rsidR="00EC4C14" w:rsidRPr="00CF678A" w:rsidRDefault="00EC4C14" w:rsidP="00EC4C14">
      <w:pPr>
        <w:tabs>
          <w:tab w:val="left" w:pos="1418"/>
        </w:tabs>
        <w:spacing w:line="360" w:lineRule="auto"/>
        <w:contextualSpacing/>
        <w:rPr>
          <w:b/>
          <w:color w:val="000000" w:themeColor="text1"/>
          <w:szCs w:val="21"/>
        </w:rPr>
      </w:pPr>
      <w:r w:rsidRPr="00CF678A">
        <w:rPr>
          <w:rFonts w:hint="eastAsia"/>
          <w:b/>
          <w:color w:val="000000" w:themeColor="text1"/>
          <w:szCs w:val="21"/>
        </w:rPr>
        <w:t>如依法免税的，应提供相应文件证明其依法免税（加盖公章）；</w:t>
      </w:r>
    </w:p>
    <w:p w:rsidR="00EC4C14" w:rsidRPr="00CF678A" w:rsidRDefault="00EC4C14" w:rsidP="00EC4C14">
      <w:pPr>
        <w:tabs>
          <w:tab w:val="left" w:pos="1418"/>
        </w:tabs>
        <w:spacing w:line="360" w:lineRule="auto"/>
        <w:ind w:left="420"/>
        <w:contextualSpacing/>
        <w:rPr>
          <w:b/>
          <w:color w:val="000000" w:themeColor="text1"/>
          <w:szCs w:val="21"/>
        </w:rPr>
      </w:pPr>
      <w:r w:rsidRPr="00CF678A">
        <w:rPr>
          <w:rFonts w:hint="eastAsia"/>
          <w:b/>
          <w:color w:val="000000" w:themeColor="text1"/>
          <w:szCs w:val="21"/>
        </w:rPr>
        <w:t>（</w:t>
      </w:r>
      <w:r w:rsidRPr="00CF678A">
        <w:rPr>
          <w:b/>
          <w:color w:val="000000" w:themeColor="text1"/>
          <w:szCs w:val="21"/>
        </w:rPr>
        <w:t>4</w:t>
      </w:r>
      <w:r w:rsidRPr="00CF678A">
        <w:rPr>
          <w:rFonts w:hint="eastAsia"/>
          <w:b/>
          <w:color w:val="000000" w:themeColor="text1"/>
          <w:szCs w:val="21"/>
        </w:rPr>
        <w:t>）投标人的</w:t>
      </w:r>
      <w:r w:rsidRPr="00CF678A">
        <w:rPr>
          <w:b/>
          <w:color w:val="000000" w:themeColor="text1"/>
          <w:szCs w:val="21"/>
        </w:rPr>
        <w:t>2019</w:t>
      </w:r>
      <w:r w:rsidRPr="00CF678A">
        <w:rPr>
          <w:rFonts w:hint="eastAsia"/>
          <w:b/>
          <w:color w:val="000000" w:themeColor="text1"/>
          <w:szCs w:val="21"/>
        </w:rPr>
        <w:t>年度</w:t>
      </w:r>
      <w:r w:rsidRPr="00CF678A">
        <w:rPr>
          <w:rFonts w:hint="eastAsia"/>
          <w:b/>
          <w:color w:val="000000" w:themeColor="text1"/>
          <w:szCs w:val="21"/>
        </w:rPr>
        <w:t>1</w:t>
      </w:r>
      <w:r w:rsidRPr="00CF678A">
        <w:rPr>
          <w:rFonts w:hint="eastAsia"/>
          <w:b/>
          <w:color w:val="000000" w:themeColor="text1"/>
          <w:szCs w:val="21"/>
        </w:rPr>
        <w:t>月以来任意月份缴纳社会保险的凭据证明材料复印件（加盖公章），</w:t>
      </w:r>
    </w:p>
    <w:p w:rsidR="00EC4C14" w:rsidRPr="00CF678A" w:rsidRDefault="00EC4C14" w:rsidP="00EC4C14">
      <w:pPr>
        <w:tabs>
          <w:tab w:val="left" w:pos="1418"/>
        </w:tabs>
        <w:spacing w:line="360" w:lineRule="auto"/>
        <w:contextualSpacing/>
        <w:rPr>
          <w:b/>
          <w:color w:val="000000" w:themeColor="text1"/>
          <w:szCs w:val="21"/>
        </w:rPr>
      </w:pPr>
      <w:r w:rsidRPr="00CF678A">
        <w:rPr>
          <w:rFonts w:hint="eastAsia"/>
          <w:b/>
          <w:color w:val="000000" w:themeColor="text1"/>
          <w:szCs w:val="21"/>
        </w:rPr>
        <w:t>如依法不需要缴纳社会保障资金的，应提供相应文件证明其依法不需要缴纳社会保障资金（加盖公章）；</w:t>
      </w:r>
    </w:p>
    <w:p w:rsidR="00EC4C14" w:rsidRPr="00CF678A" w:rsidRDefault="00EC4C14" w:rsidP="00EC4C14">
      <w:pPr>
        <w:tabs>
          <w:tab w:val="left" w:pos="1418"/>
        </w:tabs>
        <w:spacing w:line="360" w:lineRule="auto"/>
        <w:ind w:firstLineChars="196" w:firstLine="413"/>
        <w:contextualSpacing/>
        <w:rPr>
          <w:b/>
          <w:color w:val="000000" w:themeColor="text1"/>
          <w:szCs w:val="21"/>
        </w:rPr>
      </w:pPr>
      <w:r w:rsidRPr="00CF678A">
        <w:rPr>
          <w:rFonts w:hint="eastAsia"/>
          <w:b/>
          <w:color w:val="000000" w:themeColor="text1"/>
          <w:szCs w:val="21"/>
        </w:rPr>
        <w:t>（</w:t>
      </w:r>
      <w:r w:rsidRPr="00CF678A">
        <w:rPr>
          <w:b/>
          <w:color w:val="000000" w:themeColor="text1"/>
          <w:szCs w:val="21"/>
        </w:rPr>
        <w:t>5</w:t>
      </w:r>
      <w:r w:rsidRPr="00CF678A">
        <w:rPr>
          <w:rFonts w:hint="eastAsia"/>
          <w:b/>
          <w:color w:val="000000" w:themeColor="text1"/>
          <w:szCs w:val="21"/>
        </w:rPr>
        <w:t>）合格投标人的承诺函（格式见附件）；</w:t>
      </w:r>
    </w:p>
    <w:p w:rsidR="00EC4C14" w:rsidRPr="00CF678A" w:rsidRDefault="00EC4C14" w:rsidP="00EC4C14">
      <w:pPr>
        <w:tabs>
          <w:tab w:val="left" w:pos="1418"/>
        </w:tabs>
        <w:spacing w:line="360" w:lineRule="auto"/>
        <w:ind w:firstLineChars="196" w:firstLine="413"/>
        <w:contextualSpacing/>
        <w:rPr>
          <w:b/>
          <w:color w:val="000000" w:themeColor="text1"/>
          <w:szCs w:val="21"/>
        </w:rPr>
      </w:pPr>
      <w:r w:rsidRPr="00CF678A">
        <w:rPr>
          <w:rFonts w:hint="eastAsia"/>
          <w:b/>
          <w:color w:val="000000" w:themeColor="text1"/>
          <w:szCs w:val="21"/>
        </w:rPr>
        <w:t>（</w:t>
      </w:r>
      <w:r w:rsidRPr="00CF678A">
        <w:rPr>
          <w:b/>
          <w:color w:val="000000" w:themeColor="text1"/>
          <w:szCs w:val="21"/>
        </w:rPr>
        <w:t>6</w:t>
      </w:r>
      <w:r w:rsidRPr="00CF678A">
        <w:rPr>
          <w:rFonts w:hint="eastAsia"/>
          <w:b/>
          <w:color w:val="000000" w:themeColor="text1"/>
          <w:szCs w:val="21"/>
        </w:rPr>
        <w:t>）项目负责人有效的职称证书复印件及</w:t>
      </w:r>
      <w:r w:rsidRPr="00CF678A">
        <w:rPr>
          <w:b/>
          <w:color w:val="000000" w:themeColor="text1"/>
          <w:szCs w:val="21"/>
        </w:rPr>
        <w:t>2019</w:t>
      </w:r>
      <w:r w:rsidRPr="00CF678A">
        <w:rPr>
          <w:rFonts w:hint="eastAsia"/>
          <w:b/>
          <w:color w:val="000000" w:themeColor="text1"/>
          <w:szCs w:val="21"/>
        </w:rPr>
        <w:t>年</w:t>
      </w:r>
      <w:r w:rsidRPr="00CF678A">
        <w:rPr>
          <w:rFonts w:hint="eastAsia"/>
          <w:b/>
          <w:color w:val="000000" w:themeColor="text1"/>
          <w:szCs w:val="21"/>
        </w:rPr>
        <w:t>10</w:t>
      </w:r>
      <w:r w:rsidRPr="00CF678A">
        <w:rPr>
          <w:rFonts w:hint="eastAsia"/>
          <w:b/>
          <w:color w:val="000000" w:themeColor="text1"/>
          <w:szCs w:val="21"/>
        </w:rPr>
        <w:t>月以来（含</w:t>
      </w:r>
      <w:r w:rsidRPr="00CF678A">
        <w:rPr>
          <w:rFonts w:hint="eastAsia"/>
          <w:b/>
          <w:color w:val="000000" w:themeColor="text1"/>
          <w:szCs w:val="21"/>
        </w:rPr>
        <w:t>10</w:t>
      </w:r>
      <w:r w:rsidRPr="00CF678A">
        <w:rPr>
          <w:rFonts w:hint="eastAsia"/>
          <w:b/>
          <w:color w:val="000000" w:themeColor="text1"/>
          <w:szCs w:val="21"/>
        </w:rPr>
        <w:t>月）投标人为其缴纳的连续三个月的社保证明复印件（加盖公章）。</w:t>
      </w:r>
    </w:p>
    <w:p w:rsidR="00EC4C14" w:rsidRPr="00CF678A" w:rsidRDefault="00EC4C14" w:rsidP="00EC4C14">
      <w:pPr>
        <w:tabs>
          <w:tab w:val="left" w:pos="1418"/>
        </w:tabs>
        <w:spacing w:line="360" w:lineRule="auto"/>
        <w:ind w:firstLineChars="196" w:firstLine="413"/>
        <w:contextualSpacing/>
        <w:rPr>
          <w:b/>
          <w:color w:val="000000" w:themeColor="text1"/>
          <w:szCs w:val="21"/>
        </w:rPr>
      </w:pPr>
      <w:r w:rsidRPr="00CF678A">
        <w:rPr>
          <w:rFonts w:hint="eastAsia"/>
          <w:b/>
          <w:color w:val="000000" w:themeColor="text1"/>
          <w:szCs w:val="21"/>
        </w:rPr>
        <w:t>（</w:t>
      </w:r>
      <w:r w:rsidRPr="00CF678A">
        <w:rPr>
          <w:rFonts w:hint="eastAsia"/>
          <w:b/>
          <w:color w:val="000000" w:themeColor="text1"/>
          <w:szCs w:val="21"/>
        </w:rPr>
        <w:t>7</w:t>
      </w:r>
      <w:r w:rsidRPr="00CF678A">
        <w:rPr>
          <w:rFonts w:hint="eastAsia"/>
          <w:b/>
          <w:color w:val="000000" w:themeColor="text1"/>
          <w:szCs w:val="21"/>
        </w:rPr>
        <w:t>）投标人认为需要提交的其他文件资料。</w:t>
      </w:r>
    </w:p>
    <w:p w:rsidR="00EC4C14" w:rsidRPr="00CF678A" w:rsidRDefault="00EC4C14" w:rsidP="00EC4C14">
      <w:pPr>
        <w:tabs>
          <w:tab w:val="left" w:pos="1418"/>
        </w:tabs>
        <w:spacing w:line="360" w:lineRule="auto"/>
        <w:ind w:firstLineChars="200" w:firstLine="422"/>
        <w:rPr>
          <w:rFonts w:cs="Arial"/>
          <w:b/>
          <w:color w:val="000000" w:themeColor="text1"/>
          <w:szCs w:val="21"/>
        </w:rPr>
      </w:pPr>
      <w:r w:rsidRPr="00CF678A">
        <w:rPr>
          <w:rFonts w:hint="eastAsia"/>
          <w:b/>
          <w:color w:val="000000" w:themeColor="text1"/>
          <w:szCs w:val="21"/>
        </w:rPr>
        <w:t>注：</w:t>
      </w:r>
      <w:r w:rsidRPr="00CF678A">
        <w:rPr>
          <w:rFonts w:cs="Arial" w:hint="eastAsia"/>
          <w:b/>
          <w:color w:val="000000" w:themeColor="text1"/>
          <w:szCs w:val="21"/>
        </w:rPr>
        <w:t>采购人或采购代理机构在资格审查时，通过“信用中国”网站</w:t>
      </w:r>
      <w:r w:rsidRPr="00CF678A">
        <w:rPr>
          <w:rFonts w:cs="Arial"/>
          <w:b/>
          <w:color w:val="000000" w:themeColor="text1"/>
          <w:szCs w:val="21"/>
        </w:rPr>
        <w:t>(www.creditchina.gov.cn)</w:t>
      </w:r>
      <w:r w:rsidRPr="00CF678A">
        <w:rPr>
          <w:rFonts w:cs="Arial" w:hint="eastAsia"/>
          <w:b/>
          <w:color w:val="000000" w:themeColor="text1"/>
          <w:szCs w:val="21"/>
        </w:rPr>
        <w:t>、中国政府采购网</w:t>
      </w:r>
      <w:r w:rsidRPr="00CF678A">
        <w:rPr>
          <w:rFonts w:cs="Arial"/>
          <w:b/>
          <w:color w:val="000000" w:themeColor="text1"/>
          <w:szCs w:val="21"/>
        </w:rPr>
        <w:t xml:space="preserve">(www.ccgp.gov.cn) </w:t>
      </w:r>
      <w:r w:rsidRPr="00CF678A">
        <w:rPr>
          <w:rFonts w:cs="Arial" w:hint="eastAsia"/>
          <w:b/>
          <w:color w:val="000000" w:themeColor="text1"/>
          <w:szCs w:val="21"/>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bookmarkEnd w:id="36"/>
    </w:p>
    <w:p w:rsidR="00EC4C14" w:rsidRPr="00CF678A" w:rsidRDefault="00EC4C14" w:rsidP="00EC4C14">
      <w:pPr>
        <w:tabs>
          <w:tab w:val="left" w:pos="1418"/>
        </w:tabs>
        <w:spacing w:line="360" w:lineRule="auto"/>
        <w:ind w:firstLineChars="200" w:firstLine="422"/>
        <w:contextualSpacing/>
        <w:rPr>
          <w:rFonts w:ascii="宋体" w:hAnsi="宋体" w:cs="宋体"/>
          <w:b/>
          <w:i/>
          <w:color w:val="000000" w:themeColor="text1"/>
          <w:szCs w:val="21"/>
        </w:rPr>
      </w:pPr>
      <w:r w:rsidRPr="00CF678A">
        <w:rPr>
          <w:rFonts w:ascii="宋体" w:hAnsi="宋体" w:cs="宋体" w:hint="eastAsia"/>
          <w:b/>
          <w:i/>
          <w:color w:val="000000" w:themeColor="text1"/>
          <w:szCs w:val="21"/>
        </w:rPr>
        <w:t>报价文件包含但不限于以下文件：</w:t>
      </w:r>
    </w:p>
    <w:p w:rsidR="00EC4C14" w:rsidRPr="00CF678A" w:rsidRDefault="00EC4C14" w:rsidP="00EC4C14">
      <w:p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（1）投标函；（格式见附件）</w:t>
      </w:r>
    </w:p>
    <w:p w:rsidR="00EC4C14" w:rsidRPr="00CF678A" w:rsidRDefault="00EC4C14" w:rsidP="00EC4C14">
      <w:p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（2）开标一览表；（格式见附件）</w:t>
      </w:r>
    </w:p>
    <w:p w:rsidR="00EC4C14" w:rsidRPr="00CF678A" w:rsidRDefault="00EC4C14" w:rsidP="00EC4C14">
      <w:p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（3）分项报价表；（格式见附件）</w:t>
      </w:r>
    </w:p>
    <w:p w:rsidR="00EC4C14" w:rsidRPr="00CF678A" w:rsidRDefault="00EC4C14" w:rsidP="00EC4C14">
      <w:p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（4）中小企业声明函；（格式见附件）</w:t>
      </w:r>
    </w:p>
    <w:p w:rsidR="00EC4C14" w:rsidRPr="00CF678A" w:rsidRDefault="00EC4C14" w:rsidP="00EC4C14">
      <w:p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（5）残疾人福利单位声明函；（如有，格式见附件）</w:t>
      </w:r>
    </w:p>
    <w:p w:rsidR="00EC4C14" w:rsidRPr="00CF678A" w:rsidRDefault="00EC4C14" w:rsidP="00EC4C14">
      <w:p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（6）其他涉及的有关文件；</w:t>
      </w:r>
    </w:p>
    <w:p w:rsidR="00EC4C14" w:rsidRPr="00CF678A" w:rsidRDefault="00EC4C14" w:rsidP="00EC4C14">
      <w:pPr>
        <w:tabs>
          <w:tab w:val="left" w:pos="1418"/>
        </w:tabs>
        <w:spacing w:line="360" w:lineRule="auto"/>
        <w:ind w:firstLineChars="200" w:firstLine="422"/>
        <w:contextualSpacing/>
        <w:rPr>
          <w:rFonts w:ascii="宋体" w:hAnsi="宋体" w:cs="宋体"/>
          <w:b/>
          <w:i/>
          <w:color w:val="000000" w:themeColor="text1"/>
          <w:szCs w:val="21"/>
        </w:rPr>
      </w:pPr>
      <w:r w:rsidRPr="00CF678A">
        <w:rPr>
          <w:rFonts w:ascii="宋体" w:hAnsi="宋体" w:cs="宋体" w:hint="eastAsia"/>
          <w:b/>
          <w:i/>
          <w:color w:val="000000" w:themeColor="text1"/>
          <w:szCs w:val="21"/>
        </w:rPr>
        <w:t>技术商务文件包含但不限于以下文件：</w:t>
      </w:r>
    </w:p>
    <w:p w:rsidR="00EC4C14" w:rsidRPr="00CF678A" w:rsidRDefault="00EC4C14" w:rsidP="00EC4C14">
      <w:pPr>
        <w:numPr>
          <w:ilvl w:val="0"/>
          <w:numId w:val="11"/>
        </w:numPr>
        <w:tabs>
          <w:tab w:val="left" w:pos="1418"/>
        </w:tabs>
        <w:spacing w:line="360" w:lineRule="auto"/>
        <w:ind w:left="420"/>
        <w:contextualSpacing/>
        <w:rPr>
          <w:rFonts w:ascii="宋体" w:hAnsi="宋体"/>
          <w:color w:val="000000" w:themeColor="text1"/>
          <w:szCs w:val="21"/>
        </w:rPr>
      </w:pPr>
      <w:r w:rsidRPr="00CF678A">
        <w:rPr>
          <w:rFonts w:ascii="宋体" w:hAnsi="宋体" w:hint="eastAsia"/>
          <w:color w:val="000000" w:themeColor="text1"/>
          <w:szCs w:val="21"/>
        </w:rPr>
        <w:t>目录索引（格式自拟）；</w:t>
      </w:r>
    </w:p>
    <w:p w:rsidR="00EC4C14" w:rsidRPr="00CF678A" w:rsidRDefault="00EC4C14" w:rsidP="00EC4C14">
      <w:pPr>
        <w:numPr>
          <w:ilvl w:val="0"/>
          <w:numId w:val="11"/>
        </w:numPr>
        <w:tabs>
          <w:tab w:val="left" w:pos="1418"/>
        </w:tabs>
        <w:spacing w:line="360" w:lineRule="auto"/>
        <w:ind w:left="420"/>
        <w:contextualSpacing/>
        <w:rPr>
          <w:rFonts w:ascii="宋体" w:hAnsi="宋体"/>
          <w:color w:val="000000" w:themeColor="text1"/>
          <w:szCs w:val="21"/>
        </w:rPr>
      </w:pPr>
      <w:r w:rsidRPr="00CF678A">
        <w:rPr>
          <w:rFonts w:ascii="宋体" w:hAnsi="宋体" w:hint="eastAsia"/>
          <w:color w:val="000000" w:themeColor="text1"/>
          <w:szCs w:val="21"/>
        </w:rPr>
        <w:t>技术商务分自评表</w:t>
      </w:r>
      <w:r w:rsidRPr="00CF678A">
        <w:rPr>
          <w:rFonts w:hint="eastAsia"/>
          <w:color w:val="000000" w:themeColor="text1"/>
          <w:szCs w:val="24"/>
        </w:rPr>
        <w:t>（格式见附件）；</w:t>
      </w:r>
    </w:p>
    <w:p w:rsidR="00EC4C14" w:rsidRPr="00CF678A" w:rsidRDefault="00EC4C14" w:rsidP="00EC4C14">
      <w:pPr>
        <w:numPr>
          <w:ilvl w:val="0"/>
          <w:numId w:val="11"/>
        </w:numPr>
        <w:tabs>
          <w:tab w:val="left" w:pos="1418"/>
        </w:tabs>
        <w:spacing w:line="360" w:lineRule="auto"/>
        <w:ind w:left="420"/>
        <w:contextualSpacing/>
        <w:rPr>
          <w:color w:val="000000" w:themeColor="text1"/>
          <w:szCs w:val="24"/>
        </w:rPr>
      </w:pPr>
      <w:r w:rsidRPr="00CF678A">
        <w:rPr>
          <w:rFonts w:ascii="宋体" w:hAnsi="宋体" w:hint="eastAsia"/>
          <w:color w:val="000000" w:themeColor="text1"/>
          <w:szCs w:val="21"/>
        </w:rPr>
        <w:t>法定代表人授权书及被授权人身份证复印件（若投标人代表系法定代表人，无需提供授权书，必须提</w:t>
      </w:r>
      <w:r w:rsidRPr="00CF678A">
        <w:rPr>
          <w:rFonts w:ascii="宋体" w:hAnsi="宋体" w:cs="宋体" w:hint="eastAsia"/>
          <w:color w:val="000000" w:themeColor="text1"/>
          <w:szCs w:val="21"/>
        </w:rPr>
        <w:t>供法定代表人身份证复印件及法定代表人身份证明书（格式见附件））；</w:t>
      </w:r>
    </w:p>
    <w:p w:rsidR="00EC4C14" w:rsidRPr="00CF678A" w:rsidRDefault="00EC4C14" w:rsidP="00EC4C14">
      <w:pPr>
        <w:numPr>
          <w:ilvl w:val="0"/>
          <w:numId w:val="11"/>
        </w:numPr>
        <w:tabs>
          <w:tab w:val="left" w:pos="1418"/>
        </w:tabs>
        <w:spacing w:line="360" w:lineRule="auto"/>
        <w:ind w:left="420"/>
        <w:contextualSpacing/>
        <w:rPr>
          <w:color w:val="000000" w:themeColor="text1"/>
          <w:szCs w:val="24"/>
        </w:rPr>
      </w:pPr>
      <w:r w:rsidRPr="00CF678A">
        <w:rPr>
          <w:rFonts w:hint="eastAsia"/>
          <w:color w:val="000000" w:themeColor="text1"/>
          <w:szCs w:val="24"/>
        </w:rPr>
        <w:t>技术、商务条款偏离表（格式见附件）；</w:t>
      </w:r>
    </w:p>
    <w:p w:rsidR="00EC4C14" w:rsidRPr="00CF678A" w:rsidRDefault="00EC4C14" w:rsidP="00EC4C14">
      <w:pPr>
        <w:numPr>
          <w:ilvl w:val="0"/>
          <w:numId w:val="11"/>
        </w:numPr>
        <w:tabs>
          <w:tab w:val="left" w:pos="1418"/>
        </w:tabs>
        <w:spacing w:line="360" w:lineRule="auto"/>
        <w:ind w:left="420"/>
        <w:contextualSpacing/>
        <w:rPr>
          <w:color w:val="000000" w:themeColor="text1"/>
          <w:szCs w:val="24"/>
        </w:rPr>
      </w:pPr>
      <w:r w:rsidRPr="00CF678A">
        <w:rPr>
          <w:rFonts w:hint="eastAsia"/>
          <w:color w:val="000000" w:themeColor="text1"/>
          <w:szCs w:val="24"/>
        </w:rPr>
        <w:t>项目实施方案（含评分标准内要求提供的内容，方案自拟）；</w:t>
      </w:r>
    </w:p>
    <w:p w:rsidR="00EC4C14" w:rsidRPr="00CF678A" w:rsidRDefault="00EC4C14" w:rsidP="00EC4C14">
      <w:pPr>
        <w:numPr>
          <w:ilvl w:val="0"/>
          <w:numId w:val="11"/>
        </w:numPr>
        <w:tabs>
          <w:tab w:val="left" w:pos="1418"/>
        </w:tabs>
        <w:spacing w:line="360" w:lineRule="auto"/>
        <w:ind w:left="420"/>
        <w:contextualSpacing/>
        <w:rPr>
          <w:rFonts w:ascii="宋体" w:hAnsi="宋体"/>
          <w:color w:val="000000" w:themeColor="text1"/>
          <w:kern w:val="0"/>
          <w:szCs w:val="21"/>
        </w:rPr>
      </w:pPr>
      <w:r w:rsidRPr="00CF678A">
        <w:rPr>
          <w:rFonts w:ascii="宋体" w:hAnsi="宋体" w:cs="宋体" w:hint="eastAsia"/>
          <w:color w:val="000000" w:themeColor="text1"/>
          <w:szCs w:val="21"/>
        </w:rPr>
        <w:lastRenderedPageBreak/>
        <w:t>评分标准中要求提供的</w:t>
      </w:r>
      <w:r w:rsidRPr="00CF678A">
        <w:rPr>
          <w:rFonts w:ascii="宋体" w:hAnsi="宋体" w:hint="eastAsia"/>
          <w:color w:val="000000" w:themeColor="text1"/>
          <w:szCs w:val="21"/>
        </w:rPr>
        <w:t>资料；</w:t>
      </w:r>
    </w:p>
    <w:p w:rsidR="00EC4C14" w:rsidRPr="00CF678A" w:rsidRDefault="00EC4C14" w:rsidP="00EC4C14">
      <w:pPr>
        <w:numPr>
          <w:ilvl w:val="0"/>
          <w:numId w:val="11"/>
        </w:num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其他投标人认为需提交的文件资料。</w:t>
      </w:r>
    </w:p>
    <w:p w:rsidR="00EC4C14" w:rsidRPr="00CF678A" w:rsidRDefault="00EC4C14" w:rsidP="00EC4C14">
      <w:pPr>
        <w:tabs>
          <w:tab w:val="left" w:pos="1418"/>
        </w:tabs>
        <w:spacing w:line="360" w:lineRule="auto"/>
        <w:ind w:left="420"/>
        <w:contextualSpacing/>
        <w:rPr>
          <w:rFonts w:ascii="宋体" w:hAnsi="宋体" w:cs="宋体"/>
          <w:color w:val="000000" w:themeColor="text1"/>
          <w:szCs w:val="21"/>
        </w:rPr>
      </w:pPr>
      <w:r w:rsidRPr="00CF678A">
        <w:rPr>
          <w:rFonts w:ascii="宋体" w:hAnsi="宋体" w:cs="宋体" w:hint="eastAsia"/>
          <w:color w:val="000000" w:themeColor="text1"/>
          <w:szCs w:val="21"/>
        </w:rPr>
        <w:t>9.2本次招标对投标文件组成要求，表述在《投标资料表》中。</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10、投标报价</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10.1投标人应全面充分了解本招标项目的全部内容及要求以及服务现场的基本条件，按照《投标资料表》规定与要求报价，并包含服务过程中可能涉及的所有费用。</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10.2所有投标报价必须以人民币报价，不接受外币报价。</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10.3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10.4投标报价中有关单价在中标后及合同执行过程中是固定不变的，投标人不得以任何理由予以变更。任何包含价格调整要求的投标，将被作无效投标处理。</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10.5除非招标文件在《投标资料表》中对授予合同的数量增减有约定，投标报价在开标以后直至合同执行过程中是固定不变的，投标人不得以任何理由予以变更。任何包含价格调整要求的投标，将被作无效投标处理。</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11、投标文件编写</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11.1投标文件应字迹清晰，表述准确、完整、详细，并按统一格式填写，装订成册。开标一览表系开标仪式上唱标的内容，应按格式完整填写。投标文件因字迹潦草或表达不清楚所引起的后果由投标人负责。</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11.2投标语言：中文。除签名、盖章、专用名称等特殊情形外，以中文汉语以外的文字表述的投标文件视同未提供。投标人在响应招标文件“招标内容及要求”时应作详细叙述。</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10.3投标文件中所使用的计量单位，除非本招标文件“招标内容及要求”有特殊要求，应采用国家法定计量单位。</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12、投标文件的有效期</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12.1投标文件应在《投标资料表》规定的投标有效期内保持有效。有效期短于规定期限的，将导致投标无效而被拒绝。</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12.2在特殊情况下，在原投标有效期截止之前，应采购人的要求，采购代理机构可要求投标人延长投标文件的有效期，这种要求的提出和投标人的答复都应以书面（含传真）的形式进行。投标人若同意延长投标有效期，</w:t>
      </w:r>
      <w:r w:rsidR="00EF2CB6" w:rsidRPr="00CF678A">
        <w:rPr>
          <w:rFonts w:ascii="宋体" w:hAnsi="宋体" w:cs="宋体" w:hint="eastAsia"/>
          <w:color w:val="000000" w:themeColor="text1"/>
          <w:szCs w:val="21"/>
        </w:rPr>
        <w:t>投标人也不会被要求或允许修改其投标文件</w:t>
      </w:r>
      <w:r w:rsidR="00EF2CB6">
        <w:rPr>
          <w:rFonts w:ascii="宋体" w:hAnsi="宋体" w:cs="宋体" w:hint="eastAsia"/>
          <w:color w:val="000000" w:themeColor="text1"/>
          <w:szCs w:val="21"/>
        </w:rPr>
        <w:t>。投标人若拒绝接受延期要求，撤回其投标</w:t>
      </w:r>
      <w:r w:rsidRPr="00CF678A">
        <w:rPr>
          <w:rFonts w:ascii="宋体" w:hAnsi="宋体" w:cs="宋体" w:hint="eastAsia"/>
          <w:color w:val="000000" w:themeColor="text1"/>
          <w:szCs w:val="21"/>
        </w:rPr>
        <w:t>。</w:t>
      </w:r>
    </w:p>
    <w:p w:rsidR="00EC4C14"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13、投标保证金</w:t>
      </w:r>
    </w:p>
    <w:p w:rsidR="00EF2CB6" w:rsidRPr="00EF2CB6" w:rsidRDefault="00EF2CB6" w:rsidP="00EF2CB6">
      <w:pPr>
        <w:snapToGrid w:val="0"/>
        <w:ind w:firstLineChars="200" w:firstLine="420"/>
        <w:rPr>
          <w:rFonts w:ascii="宋体" w:hAnsi="宋体" w:cs="宋体"/>
          <w:color w:val="000000" w:themeColor="text1"/>
          <w:szCs w:val="21"/>
        </w:rPr>
      </w:pPr>
      <w:r w:rsidRPr="00EF2CB6">
        <w:rPr>
          <w:rFonts w:ascii="宋体" w:hAnsi="宋体" w:cs="宋体" w:hint="eastAsia"/>
          <w:color w:val="000000" w:themeColor="text1"/>
          <w:szCs w:val="21"/>
        </w:rPr>
        <w:t>根据</w:t>
      </w:r>
      <w:r w:rsidR="002C0F9A">
        <w:rPr>
          <w:rFonts w:ascii="宋体" w:hAnsi="宋体" w:cs="宋体" w:hint="eastAsia"/>
          <w:color w:val="000000" w:themeColor="text1"/>
          <w:szCs w:val="21"/>
        </w:rPr>
        <w:t>《</w:t>
      </w:r>
      <w:r w:rsidRPr="00EF2CB6">
        <w:rPr>
          <w:rFonts w:ascii="宋体" w:hAnsi="宋体" w:cs="宋体"/>
          <w:color w:val="000000" w:themeColor="text1"/>
          <w:szCs w:val="21"/>
        </w:rPr>
        <w:t>宁波市财政局关于坚决打赢新冠肺炎疫情防控阻击战做好政府采购支持企业发展工作的通知</w:t>
      </w:r>
      <w:r w:rsidR="002C0F9A">
        <w:rPr>
          <w:rFonts w:ascii="宋体" w:hAnsi="宋体" w:cs="宋体" w:hint="eastAsia"/>
          <w:color w:val="000000" w:themeColor="text1"/>
          <w:szCs w:val="21"/>
        </w:rPr>
        <w:t>》</w:t>
      </w:r>
      <w:r w:rsidRPr="00EF2CB6">
        <w:rPr>
          <w:rFonts w:ascii="宋体" w:hAnsi="宋体" w:cs="宋体" w:hint="eastAsia"/>
          <w:color w:val="000000" w:themeColor="text1"/>
          <w:szCs w:val="21"/>
        </w:rPr>
        <w:t>（甬财政发〔2020〕166号）的要求，本项目不向投标供应商收取投标保证金。</w:t>
      </w:r>
    </w:p>
    <w:p w:rsidR="00EC4C14" w:rsidRPr="00CF678A" w:rsidRDefault="00EC4C14" w:rsidP="003B7884">
      <w:pPr>
        <w:pStyle w:val="10"/>
        <w:spacing w:beforeLines="50" w:afterLines="50"/>
        <w:rPr>
          <w:rFonts w:hAnsi="宋体" w:cs="宋体"/>
          <w:color w:val="000000" w:themeColor="text1"/>
          <w:sz w:val="21"/>
          <w:szCs w:val="21"/>
        </w:rPr>
      </w:pPr>
      <w:bookmarkStart w:id="37" w:name="_Toc445193546"/>
      <w:bookmarkStart w:id="38" w:name="_Toc456853671"/>
      <w:bookmarkStart w:id="39" w:name="_Toc498429634"/>
      <w:bookmarkStart w:id="40" w:name="_Toc496003206"/>
      <w:r w:rsidRPr="00CF678A">
        <w:rPr>
          <w:rFonts w:hAnsi="宋体" w:cs="宋体" w:hint="eastAsia"/>
          <w:color w:val="000000" w:themeColor="text1"/>
          <w:sz w:val="21"/>
          <w:szCs w:val="21"/>
        </w:rPr>
        <w:t>五、投标文件的递交</w:t>
      </w:r>
      <w:bookmarkEnd w:id="37"/>
      <w:bookmarkEnd w:id="38"/>
      <w:bookmarkEnd w:id="39"/>
      <w:bookmarkEnd w:id="40"/>
    </w:p>
    <w:p w:rsidR="00EC4C14" w:rsidRPr="00CF678A" w:rsidRDefault="00EC4C14" w:rsidP="00EC4C14">
      <w:pPr>
        <w:spacing w:line="360" w:lineRule="auto"/>
        <w:contextualSpacing/>
        <w:rPr>
          <w:rFonts w:ascii="宋体" w:hAnsi="宋体" w:cs="宋体"/>
          <w:color w:val="000000" w:themeColor="text1"/>
          <w:szCs w:val="21"/>
        </w:rPr>
      </w:pPr>
      <w:bookmarkStart w:id="41" w:name="_Toc430790222"/>
      <w:bookmarkStart w:id="42" w:name="_Toc425151741"/>
      <w:bookmarkStart w:id="43" w:name="_Toc425780285"/>
      <w:bookmarkStart w:id="44" w:name="_Toc429407701"/>
      <w:r w:rsidRPr="00CF678A">
        <w:rPr>
          <w:rFonts w:ascii="宋体" w:hAnsi="宋体" w:cs="宋体" w:hint="eastAsia"/>
          <w:color w:val="000000" w:themeColor="text1"/>
          <w:szCs w:val="21"/>
        </w:rPr>
        <w:t>14、投标文件的签署及装订</w:t>
      </w:r>
      <w:bookmarkEnd w:id="41"/>
      <w:bookmarkEnd w:id="42"/>
      <w:bookmarkEnd w:id="43"/>
      <w:bookmarkEnd w:id="44"/>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lastRenderedPageBreak/>
        <w:t>14.1对本招标文件相关部分提供的各种文件、表格、格式，投标人应按要求填写、签署和加盖公章。</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14.2投标文件必须按招标文件规定的格式加盖公章、法定代表人签字（或盖章）、投标代表人签字（或盖章）。</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14.3投标文件应按各组成部分内容进行整理、编排、立目、索引、注明页码，以有利阅读评审；既可整册装订也可分册装订，除非在《投标资料表》中有严格装订规定。</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14.4投标文件的正本必须打印，在封面加盖公章并注明“正本”字样。副本可以提交正本的复印件，在封面加盖公章并注明“副本”字样。若正本与副本不符，以正本为准。</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14.5投标文件一般不得涂改和增删，如发现有错漏必需修改，在涂改或增删之处必须有投标人法定代表人（或负责人）或授权代表的签字或盖章。否则，评标委员会将不接受该修改。</w:t>
      </w:r>
    </w:p>
    <w:p w:rsidR="00EC4C14"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14.6投标文件因字迹潦草或表达不清楚所引起的后果由投标人负责。</w:t>
      </w:r>
    </w:p>
    <w:p w:rsidR="00EC4C14" w:rsidRPr="00810C4D"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810C4D">
        <w:rPr>
          <w:rFonts w:ascii="宋体" w:hAnsi="宋体" w:cs="宋体" w:hint="eastAsia"/>
          <w:color w:val="000000" w:themeColor="text1"/>
          <w:szCs w:val="21"/>
        </w:rPr>
        <w:t>14.7电子版投标文件应按照本项目招标文件和政府采购云平台的要求编制、加密并递交投标文件。供应商在使用系统进行投标的过程中遇到涉及平台使用的任何问题，可致电政府采购云平台技术支持热线咨询，联系方式：4008817190。</w:t>
      </w:r>
    </w:p>
    <w:p w:rsidR="00EC4C14" w:rsidRPr="00810C4D" w:rsidRDefault="00EC4C14" w:rsidP="00EC4C14">
      <w:pPr>
        <w:tabs>
          <w:tab w:val="left" w:pos="709"/>
        </w:tabs>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14.8</w:t>
      </w:r>
      <w:r w:rsidRPr="00810C4D">
        <w:rPr>
          <w:rFonts w:ascii="宋体" w:hAnsi="宋体" w:cs="宋体" w:hint="eastAsia"/>
          <w:color w:val="000000" w:themeColor="text1"/>
          <w:szCs w:val="21"/>
        </w:rPr>
        <w:t>应商通过政府采购云平台电子投标工具制作投标文件，电子投标工具请供应商自行前往浙江政府采购网下载并安装，投标文件制作具体流程详见本采购公告附件“项目采购-电子招投标操作指南”。</w:t>
      </w:r>
    </w:p>
    <w:p w:rsidR="00EC4C14" w:rsidRPr="00810C4D" w:rsidRDefault="00EC4C14" w:rsidP="00EC4C14">
      <w:pPr>
        <w:tabs>
          <w:tab w:val="left" w:pos="709"/>
        </w:tabs>
        <w:spacing w:line="360" w:lineRule="auto"/>
        <w:ind w:firstLineChars="200" w:firstLine="420"/>
        <w:contextualSpacing/>
        <w:rPr>
          <w:rFonts w:ascii="宋体" w:hAnsi="宋体" w:cs="宋体"/>
          <w:color w:val="000000" w:themeColor="text1"/>
          <w:szCs w:val="21"/>
        </w:rPr>
      </w:pPr>
      <w:r>
        <w:rPr>
          <w:rFonts w:ascii="宋体" w:hAnsi="宋体" w:cs="宋体" w:hint="eastAsia"/>
          <w:color w:val="000000" w:themeColor="text1"/>
          <w:szCs w:val="21"/>
        </w:rPr>
        <w:t>14.9</w:t>
      </w:r>
      <w:r w:rsidRPr="00810C4D">
        <w:rPr>
          <w:rFonts w:ascii="宋体" w:hAnsi="宋体" w:cs="宋体" w:hint="eastAsia"/>
          <w:color w:val="000000" w:themeColor="text1"/>
          <w:szCs w:val="21"/>
        </w:rPr>
        <w:t>以U盘存储的电子备份投标文件按“项目采购-电子招投标操作指南”制作，以用于异常情况处理。</w:t>
      </w:r>
    </w:p>
    <w:p w:rsidR="00EC4C14" w:rsidRPr="00CF678A" w:rsidRDefault="00EC4C14" w:rsidP="00EC4C14">
      <w:pPr>
        <w:spacing w:line="360" w:lineRule="auto"/>
        <w:contextualSpacing/>
        <w:rPr>
          <w:rFonts w:ascii="宋体" w:hAnsi="宋体" w:cs="宋体"/>
          <w:color w:val="000000" w:themeColor="text1"/>
          <w:szCs w:val="21"/>
        </w:rPr>
      </w:pPr>
      <w:bookmarkStart w:id="45" w:name="_Toc425151742"/>
      <w:bookmarkStart w:id="46" w:name="_Toc425780286"/>
      <w:bookmarkStart w:id="47" w:name="_Toc429407702"/>
      <w:bookmarkStart w:id="48" w:name="_Toc430790223"/>
      <w:r w:rsidRPr="00CF678A">
        <w:rPr>
          <w:rFonts w:ascii="宋体" w:hAnsi="宋体" w:cs="宋体" w:hint="eastAsia"/>
          <w:color w:val="000000" w:themeColor="text1"/>
          <w:szCs w:val="21"/>
        </w:rPr>
        <w:t>15、投标文件的密封、标记和递送</w:t>
      </w:r>
      <w:bookmarkEnd w:id="45"/>
      <w:bookmarkEnd w:id="46"/>
      <w:bookmarkEnd w:id="47"/>
      <w:bookmarkEnd w:id="48"/>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15.1所有递交的</w:t>
      </w:r>
      <w:r>
        <w:rPr>
          <w:rFonts w:ascii="宋体" w:hAnsi="宋体" w:cs="宋体" w:hint="eastAsia"/>
          <w:color w:val="000000" w:themeColor="text1"/>
          <w:szCs w:val="21"/>
        </w:rPr>
        <w:t>纸质投标</w:t>
      </w:r>
      <w:r w:rsidRPr="00CF678A">
        <w:rPr>
          <w:rFonts w:ascii="宋体" w:hAnsi="宋体" w:cs="宋体" w:hint="eastAsia"/>
          <w:color w:val="000000" w:themeColor="text1"/>
          <w:szCs w:val="21"/>
        </w:rPr>
        <w:t>文件均应按</w:t>
      </w:r>
      <w:r>
        <w:rPr>
          <w:rFonts w:ascii="宋体" w:hAnsi="宋体" w:cs="宋体" w:hint="eastAsia"/>
          <w:color w:val="000000" w:themeColor="text1"/>
          <w:szCs w:val="21"/>
        </w:rPr>
        <w:t>上</w:t>
      </w:r>
      <w:r w:rsidRPr="00CF678A">
        <w:rPr>
          <w:rFonts w:ascii="宋体" w:hAnsi="宋体" w:cs="宋体" w:hint="eastAsia"/>
          <w:color w:val="000000" w:themeColor="text1"/>
          <w:szCs w:val="21"/>
        </w:rPr>
        <w:t>述14.2、14.3、14.4要求装袋密封，不接受未密封的投标文件，</w:t>
      </w:r>
      <w:r>
        <w:rPr>
          <w:rFonts w:ascii="宋体" w:hAnsi="宋体" w:cs="宋体" w:hint="eastAsia"/>
          <w:color w:val="000000" w:themeColor="text1"/>
          <w:szCs w:val="21"/>
        </w:rPr>
        <w:t>纸质</w:t>
      </w:r>
      <w:r w:rsidRPr="00CF678A">
        <w:rPr>
          <w:rFonts w:ascii="宋体" w:hAnsi="宋体" w:cs="宋体" w:hint="eastAsia"/>
          <w:color w:val="000000" w:themeColor="text1"/>
          <w:szCs w:val="21"/>
        </w:rPr>
        <w:t>投标文件的份数应符合本招标文件《投标资料表》中的相关规定。</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15.2投标人必须将</w:t>
      </w:r>
      <w:r>
        <w:rPr>
          <w:rFonts w:ascii="宋体" w:hAnsi="宋体" w:cs="宋体" w:hint="eastAsia"/>
          <w:color w:val="000000" w:themeColor="text1"/>
          <w:szCs w:val="21"/>
        </w:rPr>
        <w:t>纸质</w:t>
      </w:r>
      <w:r w:rsidRPr="00CF678A">
        <w:rPr>
          <w:rFonts w:ascii="宋体" w:hAnsi="宋体" w:cs="宋体" w:hint="eastAsia"/>
          <w:color w:val="000000" w:themeColor="text1"/>
          <w:szCs w:val="21"/>
        </w:rPr>
        <w:t>资格证明文件（正本、副本）一并装袋按要求密封做好标记；将</w:t>
      </w:r>
      <w:r>
        <w:rPr>
          <w:rFonts w:ascii="宋体" w:hAnsi="宋体" w:cs="宋体" w:hint="eastAsia"/>
          <w:color w:val="000000" w:themeColor="text1"/>
          <w:szCs w:val="21"/>
        </w:rPr>
        <w:t>纸质</w:t>
      </w:r>
      <w:r w:rsidRPr="00CF678A">
        <w:rPr>
          <w:rFonts w:ascii="宋体" w:hAnsi="宋体" w:cs="宋体" w:hint="eastAsia"/>
          <w:color w:val="000000" w:themeColor="text1"/>
          <w:szCs w:val="21"/>
        </w:rPr>
        <w:t>报价文件（正本、副本）一并装袋按要求密封做好标记，将</w:t>
      </w:r>
      <w:r>
        <w:rPr>
          <w:rFonts w:ascii="宋体" w:hAnsi="宋体" w:cs="宋体" w:hint="eastAsia"/>
          <w:color w:val="000000" w:themeColor="text1"/>
          <w:szCs w:val="21"/>
        </w:rPr>
        <w:t>纸质</w:t>
      </w:r>
      <w:r w:rsidRPr="00CF678A">
        <w:rPr>
          <w:rFonts w:ascii="宋体" w:hAnsi="宋体" w:cs="宋体" w:hint="eastAsia"/>
          <w:color w:val="000000" w:themeColor="text1"/>
          <w:szCs w:val="21"/>
        </w:rPr>
        <w:t>技术商务文件（正本、副本）一并装袋按要求密封做好标记，不符合规定的为无效投标。</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15.3</w:t>
      </w:r>
      <w:r>
        <w:rPr>
          <w:rFonts w:ascii="宋体" w:hAnsi="宋体" w:cs="宋体" w:hint="eastAsia"/>
          <w:color w:val="000000" w:themeColor="text1"/>
          <w:szCs w:val="21"/>
        </w:rPr>
        <w:t>纸质</w:t>
      </w:r>
      <w:r w:rsidRPr="00CF678A">
        <w:rPr>
          <w:rFonts w:ascii="宋体" w:hAnsi="宋体" w:cs="宋体" w:hint="eastAsia"/>
          <w:color w:val="000000" w:themeColor="text1"/>
          <w:szCs w:val="21"/>
        </w:rPr>
        <w:t>投标文件的正、副本应该按照本招标文件《投标资料表》的要求装袋。</w:t>
      </w:r>
    </w:p>
    <w:p w:rsidR="00EC4C14" w:rsidRPr="00CF678A" w:rsidRDefault="00EC4C14" w:rsidP="00EC4C14">
      <w:pPr>
        <w:tabs>
          <w:tab w:val="left" w:pos="709"/>
        </w:tabs>
        <w:spacing w:line="360" w:lineRule="auto"/>
        <w:ind w:firstLineChars="200" w:firstLine="420"/>
        <w:contextualSpacing/>
        <w:rPr>
          <w:rFonts w:ascii="宋体" w:hAnsi="宋体" w:cs="宋体"/>
          <w:bCs/>
          <w:color w:val="000000" w:themeColor="text1"/>
          <w:szCs w:val="21"/>
        </w:rPr>
      </w:pPr>
      <w:r w:rsidRPr="00CF678A">
        <w:rPr>
          <w:rFonts w:ascii="宋体" w:hAnsi="宋体" w:cs="宋体" w:hint="eastAsia"/>
          <w:color w:val="000000" w:themeColor="text1"/>
          <w:szCs w:val="21"/>
        </w:rPr>
        <w:t>15.4</w:t>
      </w:r>
      <w:r>
        <w:rPr>
          <w:rFonts w:ascii="宋体" w:hAnsi="宋体" w:cs="宋体" w:hint="eastAsia"/>
          <w:color w:val="000000" w:themeColor="text1"/>
          <w:szCs w:val="21"/>
        </w:rPr>
        <w:t>纸质</w:t>
      </w:r>
      <w:r w:rsidRPr="00CF678A">
        <w:rPr>
          <w:rFonts w:ascii="宋体" w:hAnsi="宋体" w:cs="宋体" w:hint="eastAsia"/>
          <w:color w:val="000000" w:themeColor="text1"/>
          <w:szCs w:val="21"/>
        </w:rPr>
        <w:t>投标文件递交时应密封完好，封口处必须盖有投标人公章或投标人的授权代表签字。密封袋上注明招标编号、招标项目名称、投标人名称、投标文件名称（报价文件/资格证明文件/技术商务文件）等内容，并注明 “开标时启封”字样。</w:t>
      </w:r>
    </w:p>
    <w:p w:rsidR="00EC4C14" w:rsidRPr="00CF678A" w:rsidRDefault="00EC4C14" w:rsidP="00EC4C14">
      <w:pPr>
        <w:spacing w:line="360" w:lineRule="auto"/>
        <w:contextualSpacing/>
        <w:rPr>
          <w:rFonts w:ascii="宋体" w:hAnsi="宋体" w:cs="宋体"/>
          <w:color w:val="000000" w:themeColor="text1"/>
          <w:szCs w:val="21"/>
        </w:rPr>
      </w:pPr>
      <w:bookmarkStart w:id="49" w:name="_Toc425780287"/>
      <w:bookmarkStart w:id="50" w:name="_Toc429407703"/>
      <w:bookmarkStart w:id="51" w:name="_Toc430790224"/>
      <w:bookmarkStart w:id="52" w:name="_Toc425151743"/>
      <w:r w:rsidRPr="00CF678A">
        <w:rPr>
          <w:rFonts w:ascii="宋体" w:hAnsi="宋体" w:cs="宋体" w:hint="eastAsia"/>
          <w:color w:val="000000" w:themeColor="text1"/>
          <w:szCs w:val="21"/>
        </w:rPr>
        <w:t>16、投标</w:t>
      </w:r>
      <w:bookmarkEnd w:id="49"/>
      <w:bookmarkEnd w:id="50"/>
      <w:bookmarkEnd w:id="51"/>
      <w:bookmarkEnd w:id="52"/>
    </w:p>
    <w:p w:rsidR="00EC4C14" w:rsidRPr="00AF7FA1" w:rsidRDefault="00EC4C14" w:rsidP="00EC4C14">
      <w:pPr>
        <w:spacing w:line="360" w:lineRule="auto"/>
        <w:ind w:firstLineChars="200" w:firstLine="420"/>
        <w:rPr>
          <w:rFonts w:ascii="宋体" w:hAnsi="宋体" w:cs="宋体"/>
          <w:szCs w:val="21"/>
        </w:rPr>
      </w:pPr>
      <w:r w:rsidRPr="00CF678A">
        <w:rPr>
          <w:rFonts w:ascii="宋体" w:hAnsi="宋体" w:cs="宋体" w:hint="eastAsia"/>
          <w:color w:val="000000" w:themeColor="text1"/>
          <w:szCs w:val="21"/>
        </w:rPr>
        <w:t>在招标文件《投标资料表》中规定的投标截止时间前，投标文件必须派人送达指定的投标地点。在投标截止时间以后送达的投标文件将被拒绝。</w:t>
      </w:r>
      <w:r>
        <w:rPr>
          <w:rFonts w:ascii="宋体" w:hAnsi="宋体" w:cs="宋体" w:hint="eastAsia"/>
          <w:color w:val="000000" w:themeColor="text1"/>
          <w:szCs w:val="21"/>
        </w:rPr>
        <w:t>在招标文件《投标资料表》中规定的</w:t>
      </w:r>
      <w:r w:rsidRPr="00CF678A">
        <w:rPr>
          <w:rFonts w:ascii="宋体" w:hAnsi="宋体" w:cs="宋体" w:hint="eastAsia"/>
          <w:color w:val="000000" w:themeColor="text1"/>
          <w:szCs w:val="21"/>
        </w:rPr>
        <w:t>截止时间前，</w:t>
      </w:r>
      <w:r>
        <w:rPr>
          <w:rFonts w:ascii="宋体" w:hAnsi="宋体" w:cs="宋体" w:hint="eastAsia"/>
          <w:kern w:val="0"/>
          <w:szCs w:val="21"/>
        </w:rPr>
        <w:t>将电子投标文件上传到政府采购云平台</w:t>
      </w:r>
      <w:hyperlink r:id="rId22" w:history="1">
        <w:r>
          <w:rPr>
            <w:rFonts w:ascii="宋体" w:hAnsi="宋体" w:hint="eastAsia"/>
          </w:rPr>
          <w:t>www.zcygov.cn</w:t>
        </w:r>
      </w:hyperlink>
      <w:r>
        <w:rPr>
          <w:rFonts w:ascii="宋体" w:hAnsi="宋体" w:cs="宋体" w:hint="eastAsia"/>
          <w:kern w:val="0"/>
          <w:szCs w:val="21"/>
        </w:rPr>
        <w:t>，</w:t>
      </w:r>
      <w:r>
        <w:rPr>
          <w:rFonts w:ascii="宋体" w:hAnsi="宋体" w:cs="宋体" w:hint="eastAsia"/>
          <w:szCs w:val="21"/>
        </w:rPr>
        <w:t>开标时间后1小时内供应商可以登录</w:t>
      </w:r>
      <w:r>
        <w:rPr>
          <w:rFonts w:ascii="宋体" w:hAnsi="宋体" w:cs="宋体" w:hint="eastAsia"/>
          <w:kern w:val="0"/>
          <w:szCs w:val="21"/>
        </w:rPr>
        <w:t>政府采购云平台</w:t>
      </w:r>
      <w:hyperlink r:id="rId23" w:history="1">
        <w:r>
          <w:rPr>
            <w:rFonts w:ascii="宋体" w:hAnsi="宋体" w:hint="eastAsia"/>
          </w:rPr>
          <w:t>www.zcygov.cn</w:t>
        </w:r>
      </w:hyperlink>
      <w:r>
        <w:rPr>
          <w:rFonts w:ascii="宋体" w:hAnsi="宋体" w:cs="宋体" w:hint="eastAsia"/>
          <w:szCs w:val="21"/>
        </w:rPr>
        <w:t>，用“项目采购-开标评标”功能进行解密投标文件。若供应商在规定时间内无法解密或解密失败，可使用备份电子投标文件进行解密或使用纸质投标文件进</w:t>
      </w:r>
      <w:r>
        <w:rPr>
          <w:rFonts w:ascii="宋体" w:hAnsi="宋体" w:cs="宋体" w:hint="eastAsia"/>
          <w:szCs w:val="21"/>
        </w:rPr>
        <w:lastRenderedPageBreak/>
        <w:t>行线下评标。若供应商电子投标文件和备份电子投标文件均无法解密或解密失败且</w:t>
      </w:r>
      <w:r>
        <w:rPr>
          <w:rFonts w:ascii="宋体" w:hAnsi="宋体" w:cs="宋体" w:hint="eastAsia"/>
          <w:bCs/>
          <w:szCs w:val="21"/>
        </w:rPr>
        <w:t>未在投标截止时间前提交纸质投标文件的，视为供应商放弃投标</w:t>
      </w:r>
      <w:r>
        <w:rPr>
          <w:rFonts w:ascii="宋体" w:hAnsi="宋体" w:cs="宋体" w:hint="eastAsia"/>
          <w:kern w:val="0"/>
          <w:szCs w:val="21"/>
        </w:rPr>
        <w:t>。</w:t>
      </w:r>
    </w:p>
    <w:p w:rsidR="00EC4C14" w:rsidRPr="00CF678A" w:rsidRDefault="00EC4C14" w:rsidP="00EC4C14">
      <w:pPr>
        <w:spacing w:line="360" w:lineRule="auto"/>
        <w:contextualSpacing/>
        <w:rPr>
          <w:rFonts w:ascii="宋体" w:hAnsi="宋体" w:cs="宋体"/>
          <w:color w:val="000000" w:themeColor="text1"/>
          <w:szCs w:val="21"/>
        </w:rPr>
      </w:pPr>
      <w:bookmarkStart w:id="53" w:name="_Toc429407704"/>
      <w:bookmarkStart w:id="54" w:name="_Toc430790225"/>
      <w:bookmarkStart w:id="55" w:name="_Toc425151744"/>
      <w:bookmarkStart w:id="56" w:name="_Toc425780288"/>
      <w:r w:rsidRPr="00CF678A">
        <w:rPr>
          <w:rFonts w:ascii="宋体" w:hAnsi="宋体" w:cs="宋体" w:hint="eastAsia"/>
          <w:color w:val="000000" w:themeColor="text1"/>
          <w:szCs w:val="21"/>
        </w:rPr>
        <w:t>17、投标文件的修改和撤回</w:t>
      </w:r>
      <w:bookmarkEnd w:id="53"/>
      <w:bookmarkEnd w:id="54"/>
      <w:bookmarkEnd w:id="55"/>
      <w:bookmarkEnd w:id="56"/>
      <w:r w:rsidRPr="00CF678A">
        <w:rPr>
          <w:rFonts w:ascii="宋体" w:hAnsi="宋体" w:cs="宋体" w:hint="eastAsia"/>
          <w:color w:val="000000" w:themeColor="text1"/>
          <w:szCs w:val="21"/>
        </w:rPr>
        <w:t>（撤销）</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17.1投标文件递交以后，在投标截止时间之前，投标人可以要求修改、补充或撤标。但投标人若要撤销投标，应提交由授权代表（或法定代表人（或负责人））签署的正式文件。</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17.2投标人修改投标文件的书面材料应装入投标文件封袋，重新按规定密封，若单独封装递交，除按上述第15条规定封装外，还需在封套上标明“修改/补充投标文件（并注明招标编号）”和“开标时启封”字样。</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17.3在投标截止时间之后，投标人不得对其投</w:t>
      </w:r>
      <w:r w:rsidR="002C0F9A">
        <w:rPr>
          <w:rFonts w:ascii="宋体" w:hAnsi="宋体" w:cs="宋体" w:hint="eastAsia"/>
          <w:color w:val="000000" w:themeColor="text1"/>
          <w:szCs w:val="21"/>
        </w:rPr>
        <w:t>标文件进行修改。投标截止时间到达后或开标以后投标人要撤销投标的</w:t>
      </w:r>
      <w:r w:rsidRPr="00CF678A">
        <w:rPr>
          <w:rFonts w:ascii="宋体" w:hAnsi="宋体" w:cs="宋体" w:hint="eastAsia"/>
          <w:color w:val="000000" w:themeColor="text1"/>
          <w:szCs w:val="21"/>
        </w:rPr>
        <w:t>除按17.1条规定办理。</w:t>
      </w:r>
    </w:p>
    <w:p w:rsidR="00EC4C14" w:rsidRPr="00CF678A" w:rsidRDefault="00EC4C14" w:rsidP="003B7884">
      <w:pPr>
        <w:pStyle w:val="10"/>
        <w:spacing w:beforeLines="50" w:afterLines="50"/>
        <w:rPr>
          <w:rFonts w:hAnsi="宋体" w:cs="宋体"/>
          <w:color w:val="000000" w:themeColor="text1"/>
          <w:sz w:val="21"/>
          <w:szCs w:val="21"/>
        </w:rPr>
      </w:pPr>
      <w:bookmarkStart w:id="57" w:name="_Toc456853672"/>
      <w:bookmarkStart w:id="58" w:name="_Toc425151745"/>
      <w:bookmarkStart w:id="59" w:name="_Toc429407705"/>
      <w:bookmarkStart w:id="60" w:name="_Toc445193547"/>
      <w:bookmarkStart w:id="61" w:name="_Toc430790226"/>
      <w:bookmarkStart w:id="62" w:name="_Toc496003207"/>
      <w:bookmarkStart w:id="63" w:name="_Toc425780289"/>
      <w:bookmarkStart w:id="64" w:name="_Toc498429635"/>
      <w:r w:rsidRPr="00CF678A">
        <w:rPr>
          <w:rFonts w:hAnsi="宋体" w:cs="宋体" w:hint="eastAsia"/>
          <w:color w:val="000000" w:themeColor="text1"/>
          <w:sz w:val="21"/>
          <w:szCs w:val="21"/>
        </w:rPr>
        <w:t>六、开标</w:t>
      </w:r>
      <w:bookmarkEnd w:id="57"/>
      <w:bookmarkEnd w:id="58"/>
      <w:bookmarkEnd w:id="59"/>
      <w:bookmarkEnd w:id="60"/>
      <w:bookmarkEnd w:id="61"/>
      <w:bookmarkEnd w:id="62"/>
      <w:bookmarkEnd w:id="63"/>
      <w:bookmarkEnd w:id="64"/>
    </w:p>
    <w:p w:rsidR="00EC4C14" w:rsidRPr="00CF678A" w:rsidRDefault="00EC4C14" w:rsidP="00EC4C14">
      <w:pPr>
        <w:tabs>
          <w:tab w:val="left" w:pos="709"/>
        </w:tabs>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18、开标</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18.1采购代理机构将按照采购公告规定的时间、地点组织开标，开标采取先同时开启资格证明文件和技术商务文件，在资格证明文件和技术商务文件评审结束后，公开宣布资格审查情况及各有效投标人技术商务得分，接着开启报价文件并当场唱标的顺序进行。</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18.2采购代理机构将组织各投标人法定代表人或其授权代表分别登记、签到，无关人员不得进入现场。各投标人法定代表人或其授权代表应准时参加，投标文件中按要求提供法定代表人授权书。投标人未参加开标的，视同认可开标结果。</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18.3采购代理机构接收投标文件并登记，各投标人法定代表人或其授权代表对投标文件的递交记录情况进行签字确认。</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18.4采购代理机构宣布开标，介绍开标现场的人员情况，宣读递交投标文件的投标人名单、开标纪律、应当回避的情形等注意事项，组织各投标人法定代表人或其授权代表签署不存在影响公平竞争的《采购活动现场确认声明书》。</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18.5提请投标人或者其推选的代表查验投标文件密封情况。</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18.6开标时，按投标人提交投标文件的登记顺序当众拆封、清点投标文件（包括正本、副本）数量，将其中密封的报价文件集中等候拆封，将拆封后的资格证明文件、技术商务文件由采购代理机构送至评审地点，各投标人法定代表人或其授权代表等候采购代理机构拆封报价文件。</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18.7对不符合装订要求的投标文件，由采购代理机构当场退还投标人法定代表人或其授权代表。投标人提交的报价文件未单独密封的，如开标时发生报价泄露，由投标人自行承担相关责任。</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18.8资格审查、技术商务评审结束后，采购代理机构宣布资格审查未通过、技术商务评审无效投标人名单及理由，无效投标人可收回未拆封的报价文件并签字确认；公布资格审查通过，经技术、商务与资信评审符合采购需求的投标人名单及其技术、商务、资信得分。</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18.9采购代理机构拆封投标人报价文件，宣读《投标（开标）一览表》有关内容，同时当场制作开标记录表，由各投标人法定代表人或其授权代表在开标记录表上签字确认（不予确认的应</w:t>
      </w:r>
      <w:r w:rsidRPr="00CF678A">
        <w:rPr>
          <w:rFonts w:ascii="宋体" w:hAnsi="宋体" w:cs="宋体" w:hint="eastAsia"/>
          <w:color w:val="000000" w:themeColor="text1"/>
          <w:szCs w:val="21"/>
        </w:rPr>
        <w:lastRenderedPageBreak/>
        <w:t>说明理由，否则视为无异议）。唱标结束后，采购代理机构将报价文件及开标记录表送至评审地点，由评标委员会对报价的合理性、准确性、有效性等进行审查核实。</w:t>
      </w:r>
    </w:p>
    <w:p w:rsidR="00EC4C14" w:rsidRPr="00CF678A" w:rsidRDefault="00EC4C14" w:rsidP="00EC4C14">
      <w:pPr>
        <w:tabs>
          <w:tab w:val="left" w:pos="709"/>
        </w:tabs>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18.10评审结束后，采购代理机构公布中标候选人名单，及采购人最终确定中标人名单的时间和公告方式等。</w:t>
      </w:r>
    </w:p>
    <w:p w:rsidR="00EC4C14" w:rsidRPr="00CF678A" w:rsidRDefault="00EC4C14" w:rsidP="003B7884">
      <w:pPr>
        <w:pStyle w:val="10"/>
        <w:spacing w:beforeLines="50" w:afterLines="50"/>
        <w:rPr>
          <w:rFonts w:hAnsi="宋体" w:cs="宋体"/>
          <w:color w:val="000000" w:themeColor="text1"/>
          <w:sz w:val="21"/>
          <w:szCs w:val="21"/>
        </w:rPr>
      </w:pPr>
      <w:bookmarkStart w:id="65" w:name="_Toc498429636"/>
      <w:bookmarkStart w:id="66" w:name="_Toc425151747"/>
      <w:bookmarkStart w:id="67" w:name="_Toc430790228"/>
      <w:bookmarkStart w:id="68" w:name="_Toc496003208"/>
      <w:bookmarkStart w:id="69" w:name="_Toc429407707"/>
      <w:bookmarkStart w:id="70" w:name="_Toc445193548"/>
      <w:bookmarkStart w:id="71" w:name="_Toc425780291"/>
      <w:bookmarkStart w:id="72" w:name="_Toc456853673"/>
      <w:r w:rsidRPr="00CF678A">
        <w:rPr>
          <w:rFonts w:hAnsi="宋体" w:cs="宋体" w:hint="eastAsia"/>
          <w:color w:val="000000" w:themeColor="text1"/>
          <w:sz w:val="21"/>
          <w:szCs w:val="21"/>
        </w:rPr>
        <w:t>七、评标和定标</w:t>
      </w:r>
      <w:bookmarkEnd w:id="65"/>
      <w:bookmarkEnd w:id="66"/>
      <w:bookmarkEnd w:id="67"/>
      <w:bookmarkEnd w:id="68"/>
      <w:bookmarkEnd w:id="69"/>
      <w:bookmarkEnd w:id="70"/>
      <w:bookmarkEnd w:id="71"/>
      <w:bookmarkEnd w:id="72"/>
    </w:p>
    <w:p w:rsidR="00EC4C14" w:rsidRPr="00CF678A" w:rsidRDefault="00EC4C14" w:rsidP="00EC4C14">
      <w:pPr>
        <w:spacing w:line="360" w:lineRule="auto"/>
        <w:contextualSpacing/>
        <w:rPr>
          <w:rFonts w:ascii="宋体" w:hAnsi="宋体" w:cs="宋体"/>
          <w:color w:val="000000" w:themeColor="text1"/>
          <w:szCs w:val="21"/>
        </w:rPr>
      </w:pPr>
      <w:bookmarkStart w:id="73" w:name="_Toc425151748"/>
      <w:bookmarkStart w:id="74" w:name="_Toc430790229"/>
      <w:bookmarkStart w:id="75" w:name="_Toc429407708"/>
      <w:bookmarkStart w:id="76" w:name="_Toc425780292"/>
      <w:r w:rsidRPr="00CF678A">
        <w:rPr>
          <w:rFonts w:ascii="宋体" w:hAnsi="宋体" w:cs="宋体" w:hint="eastAsia"/>
          <w:color w:val="000000" w:themeColor="text1"/>
          <w:szCs w:val="21"/>
        </w:rPr>
        <w:t>19、评标委员会</w:t>
      </w:r>
      <w:bookmarkEnd w:id="73"/>
      <w:bookmarkEnd w:id="74"/>
      <w:bookmarkEnd w:id="75"/>
      <w:bookmarkEnd w:id="76"/>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19.1受采购人的委托，采购代理机构根据《中华人民共和国政府采购法》、财政部第87号令的规定和有关的法律法规组建评标委员会，评标委员会负责评标工作。评标委员会由采购人代表和评审专家组成。评审专家将在开标日之前在管理部门的评审专家库中随机抽取。评标委员会成员名单在评标结果公告前应当保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19.2评标委员会将遵循公平、公正、科学、廉洁的原则和规定的程序进行评标，并且只依据投标文件本身对招标文件的响应情况进行评审，不考虑投标人在开标后提交的任何的补充声明、修正方案。</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19.3评标委员会将核对投标价格和服务内容，对发现的价格计算错误按下述原则处理：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（1）投标文件中开标一览表内容与投标文件中相应内容不一致的，以开标一览表为准；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（2）投标文件的大写金额和小写金额不一致的，以大写金额为准；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（3）单价金额小数点或者百分比有明显错位的，以开标一览表的总价为准，并修改单价；</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（4）总价金额与按单价汇总金额不一致，以单价金额计算结果为准。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同时出现两种以上不一致的，按照前款规定的顺序修正。修正后的报价按照本须知第20条的规定经投标人确认后产生约束力，投标人不确认的，其投标无效。</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19.4评标委员会根据招标文件的《评标办法》及在《投标资料表》和《招标内容和要求》中所列的具体标准，对投标文件进行评审和比较。</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19.5在评审过程中若发现投标文件的正本与副本不一致，则以正本为准。</w:t>
      </w:r>
    </w:p>
    <w:p w:rsidR="00EC4C14" w:rsidRPr="00CF678A" w:rsidRDefault="00EC4C14" w:rsidP="00EC4C14">
      <w:pPr>
        <w:spacing w:line="360" w:lineRule="auto"/>
        <w:contextualSpacing/>
        <w:rPr>
          <w:rFonts w:ascii="宋体" w:hAnsi="宋体" w:cs="宋体"/>
          <w:color w:val="000000" w:themeColor="text1"/>
          <w:szCs w:val="21"/>
        </w:rPr>
      </w:pPr>
      <w:bookmarkStart w:id="77" w:name="_Toc429407709"/>
      <w:bookmarkStart w:id="78" w:name="_Toc425151749"/>
      <w:bookmarkStart w:id="79" w:name="_Toc430790230"/>
      <w:bookmarkStart w:id="80" w:name="_Toc425780293"/>
      <w:r w:rsidRPr="00CF678A">
        <w:rPr>
          <w:rFonts w:ascii="宋体" w:hAnsi="宋体" w:cs="宋体" w:hint="eastAsia"/>
          <w:color w:val="000000" w:themeColor="text1"/>
          <w:szCs w:val="21"/>
        </w:rPr>
        <w:t>20、</w:t>
      </w:r>
      <w:bookmarkStart w:id="81" w:name="_Toc425780294"/>
      <w:bookmarkStart w:id="82" w:name="_Toc425151750"/>
      <w:bookmarkStart w:id="83" w:name="_Toc430790231"/>
      <w:bookmarkStart w:id="84" w:name="_Toc429407710"/>
      <w:bookmarkEnd w:id="77"/>
      <w:bookmarkEnd w:id="78"/>
      <w:bookmarkEnd w:id="79"/>
      <w:bookmarkEnd w:id="80"/>
      <w:r w:rsidRPr="00CF678A">
        <w:rPr>
          <w:rFonts w:ascii="宋体" w:hAnsi="宋体" w:cs="宋体" w:hint="eastAsia"/>
          <w:color w:val="000000" w:themeColor="text1"/>
          <w:szCs w:val="21"/>
        </w:rPr>
        <w:t>澄清问题的形式</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对于投标文件中含义不明确、同类问题表述不一致或者有明显文字和计算错误的内容，评标委员会应当以书面形式要求投标人作出必要的澄清、说明或者补正。</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投标人的澄清、说明或者补正应当采用书面形式，并加盖公章，或者由法定代表人（或负责人）或其授权的代表签字。投标人的澄清、说明或者补正不得超出投标文件的范围或者改变投标文件的实质性内容。</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21、评标办法</w:t>
      </w:r>
      <w:bookmarkEnd w:id="81"/>
      <w:bookmarkEnd w:id="82"/>
      <w:bookmarkEnd w:id="83"/>
      <w:bookmarkEnd w:id="84"/>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21.1本项目采用综合评分法。本次招标采用的评标方法具体说明载明在招标文件“评标办法”部分中。</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21.2综合评分法：</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投标文件满足招标文件全部实质性要求，且按照评审因素的量化指标评审得分最高的投标人</w:t>
      </w:r>
      <w:r w:rsidRPr="00CF678A">
        <w:rPr>
          <w:rFonts w:ascii="宋体" w:hAnsi="宋体" w:cs="宋体" w:hint="eastAsia"/>
          <w:color w:val="000000" w:themeColor="text1"/>
          <w:szCs w:val="21"/>
        </w:rPr>
        <w:lastRenderedPageBreak/>
        <w:t>为中标候选人的评标方法。</w:t>
      </w:r>
    </w:p>
    <w:p w:rsidR="00EC4C14" w:rsidRPr="00CF678A" w:rsidRDefault="00EC4C14" w:rsidP="00EC4C14">
      <w:pPr>
        <w:tabs>
          <w:tab w:val="right" w:pos="8845"/>
        </w:tabs>
        <w:spacing w:line="360" w:lineRule="auto"/>
        <w:contextualSpacing/>
        <w:rPr>
          <w:rFonts w:ascii="宋体" w:hAnsi="宋体" w:cs="宋体"/>
          <w:color w:val="000000" w:themeColor="text1"/>
          <w:szCs w:val="21"/>
        </w:rPr>
      </w:pPr>
      <w:bookmarkStart w:id="85" w:name="_Toc422996749"/>
      <w:bookmarkStart w:id="86" w:name="_Toc422996818"/>
      <w:bookmarkStart w:id="87" w:name="_Toc422996819"/>
      <w:bookmarkStart w:id="88" w:name="_Toc422996750"/>
      <w:bookmarkStart w:id="89" w:name="_Toc429407711"/>
      <w:bookmarkStart w:id="90" w:name="_Toc425780295"/>
      <w:bookmarkStart w:id="91" w:name="_Toc425151751"/>
      <w:bookmarkStart w:id="92" w:name="_Toc430790232"/>
      <w:bookmarkEnd w:id="85"/>
      <w:bookmarkEnd w:id="86"/>
      <w:bookmarkEnd w:id="87"/>
      <w:bookmarkEnd w:id="88"/>
      <w:r w:rsidRPr="00CF678A">
        <w:rPr>
          <w:rFonts w:ascii="宋体" w:hAnsi="宋体" w:cs="宋体" w:hint="eastAsia"/>
          <w:color w:val="000000" w:themeColor="text1"/>
          <w:szCs w:val="21"/>
        </w:rPr>
        <w:t>22、评标程序和原则</w:t>
      </w:r>
      <w:bookmarkEnd w:id="89"/>
      <w:bookmarkEnd w:id="90"/>
      <w:bookmarkEnd w:id="91"/>
      <w:bookmarkEnd w:id="92"/>
      <w:r w:rsidRPr="00CF678A">
        <w:rPr>
          <w:rFonts w:ascii="宋体" w:hAnsi="宋体" w:cs="宋体"/>
          <w:color w:val="000000" w:themeColor="text1"/>
          <w:szCs w:val="21"/>
        </w:rPr>
        <w:tab/>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22.1评标程序：遵循初步审查、澄清有关问题、比较与评价、推荐中标候选人的程序依次进行。</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22.2初步审查：包含资格性审查和符合性审查。初步审查不合格者不进入澄清有关问题及后续的评标程序。</w:t>
      </w:r>
    </w:p>
    <w:p w:rsidR="00EC4C14" w:rsidRPr="00CF678A" w:rsidRDefault="00EC4C14" w:rsidP="00EC4C14">
      <w:pPr>
        <w:spacing w:line="360" w:lineRule="auto"/>
        <w:ind w:firstLineChars="150" w:firstLine="315"/>
        <w:contextualSpacing/>
        <w:rPr>
          <w:rFonts w:ascii="宋体" w:hAnsi="宋体" w:cs="宋体"/>
          <w:color w:val="000000" w:themeColor="text1"/>
          <w:szCs w:val="21"/>
        </w:rPr>
      </w:pPr>
      <w:r w:rsidRPr="00CF678A">
        <w:rPr>
          <w:rFonts w:ascii="宋体" w:hAnsi="宋体" w:cs="宋体" w:hint="eastAsia"/>
          <w:color w:val="000000" w:themeColor="text1"/>
          <w:szCs w:val="21"/>
        </w:rPr>
        <w:t>（1）资格性审查：</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依据法律法规和招标文件的规定，采购人或采购代理机构对其资格证明文件齐全性和有效性等方面进行审查，以确定投标人是否具备投标资格。</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（2）符合性检查：</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依据招标文件的规定，评标委员会从投标文件的有效性、完整性和对招标文件的响应程度进行审查，以确定是否对招标文件的要求作出实质性响应。</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22.3澄清有关问题：按第19条规定进行。</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22.4比较与评价：</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22.4.1技术商务评价：按照招标文件的要求和《评标标准》对照投标文件的响应进行技术商务评价，评定其偏差程度，并计算其相应的技术商务评分分值。</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22.4.2综合评价：对经过技术商务评价的投标，按《评标标准》规定的评价办法进行综合评价，并按以下原则进行评审计算：</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综合评分法的最终得分计算：综合得分=报价得分+技术商务评审得分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综合评价结束，按照上述第21条规定，列出进入最终评审各投标人排序次序。</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22.5推荐中标候选人：按23条规定推荐中标候选人。</w:t>
      </w:r>
    </w:p>
    <w:p w:rsidR="00EC4C14" w:rsidRPr="00CF678A" w:rsidRDefault="00EC4C14" w:rsidP="00EC4C14">
      <w:pPr>
        <w:spacing w:line="360" w:lineRule="auto"/>
        <w:contextualSpacing/>
        <w:rPr>
          <w:rFonts w:ascii="宋体" w:hAnsi="宋体" w:cs="宋体"/>
          <w:color w:val="000000" w:themeColor="text1"/>
          <w:szCs w:val="21"/>
        </w:rPr>
      </w:pPr>
      <w:bookmarkStart w:id="93" w:name="_Toc425151752"/>
      <w:bookmarkStart w:id="94" w:name="_Toc430790233"/>
      <w:bookmarkStart w:id="95" w:name="_Toc425780296"/>
      <w:bookmarkStart w:id="96" w:name="_Toc429407712"/>
      <w:r w:rsidRPr="00CF678A">
        <w:rPr>
          <w:rFonts w:ascii="宋体" w:hAnsi="宋体" w:cs="宋体" w:hint="eastAsia"/>
          <w:color w:val="000000" w:themeColor="text1"/>
          <w:szCs w:val="21"/>
        </w:rPr>
        <w:t>23、推荐中标候选人</w:t>
      </w:r>
      <w:bookmarkEnd w:id="93"/>
      <w:bookmarkEnd w:id="94"/>
      <w:bookmarkEnd w:id="95"/>
      <w:bookmarkEnd w:id="96"/>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评标委员会将按照本须知第</w:t>
      </w:r>
      <w:r w:rsidRPr="00CF678A">
        <w:rPr>
          <w:rFonts w:ascii="宋体" w:hAnsi="宋体" w:cs="宋体"/>
          <w:color w:val="000000" w:themeColor="text1"/>
          <w:szCs w:val="21"/>
        </w:rPr>
        <w:t>21条款的排列次序，确定</w:t>
      </w:r>
      <w:r w:rsidRPr="00CF678A">
        <w:rPr>
          <w:rFonts w:ascii="宋体" w:hAnsi="宋体" w:cs="宋体" w:hint="eastAsia"/>
          <w:color w:val="000000" w:themeColor="text1"/>
          <w:szCs w:val="21"/>
        </w:rPr>
        <w:t>各标段的</w:t>
      </w:r>
      <w:r w:rsidRPr="00CF678A">
        <w:rPr>
          <w:rFonts w:ascii="宋体" w:hAnsi="宋体" w:cs="宋体"/>
          <w:color w:val="000000" w:themeColor="text1"/>
          <w:szCs w:val="21"/>
        </w:rPr>
        <w:t>中标候选人。若</w:t>
      </w:r>
      <w:r w:rsidRPr="00CF678A">
        <w:rPr>
          <w:rFonts w:ascii="宋体" w:hAnsi="宋体" w:cs="宋体" w:hint="eastAsia"/>
          <w:color w:val="000000" w:themeColor="text1"/>
          <w:szCs w:val="21"/>
        </w:rPr>
        <w:t>各标段</w:t>
      </w:r>
      <w:r w:rsidRPr="00CF678A">
        <w:rPr>
          <w:rFonts w:ascii="宋体" w:hAnsi="宋体" w:cs="宋体"/>
          <w:color w:val="000000" w:themeColor="text1"/>
          <w:szCs w:val="21"/>
        </w:rPr>
        <w:t>排名第一的</w:t>
      </w:r>
      <w:r w:rsidRPr="00CF678A">
        <w:rPr>
          <w:rFonts w:ascii="宋体" w:hAnsi="宋体" w:cs="宋体" w:hint="eastAsia"/>
          <w:color w:val="000000" w:themeColor="text1"/>
          <w:szCs w:val="21"/>
        </w:rPr>
        <w:t>中标候选人</w:t>
      </w:r>
      <w:r w:rsidRPr="00CF678A">
        <w:rPr>
          <w:rFonts w:ascii="宋体" w:hAnsi="宋体" w:cs="宋体"/>
          <w:color w:val="000000" w:themeColor="text1"/>
          <w:szCs w:val="21"/>
        </w:rPr>
        <w:t>放弃中标、或因不可抗力提出不能履行合同、或不能在招标文件规定的期限内提交履约保证金、或未能在规定时间期限内完成其承诺的获得合同先决条件，采购人将确定</w:t>
      </w:r>
      <w:r w:rsidRPr="00CF678A">
        <w:rPr>
          <w:rFonts w:ascii="宋体" w:hAnsi="宋体" w:cs="宋体" w:hint="eastAsia"/>
          <w:color w:val="000000" w:themeColor="text1"/>
          <w:szCs w:val="21"/>
        </w:rPr>
        <w:t>该标段</w:t>
      </w:r>
      <w:r w:rsidRPr="00CF678A">
        <w:rPr>
          <w:rFonts w:ascii="宋体" w:hAnsi="宋体" w:cs="宋体"/>
          <w:color w:val="000000" w:themeColor="text1"/>
          <w:szCs w:val="21"/>
        </w:rPr>
        <w:t>排名第二的中标候选人为中</w:t>
      </w:r>
      <w:r w:rsidRPr="00CF678A">
        <w:rPr>
          <w:rFonts w:ascii="宋体" w:hAnsi="宋体" w:cs="宋体" w:hint="eastAsia"/>
          <w:color w:val="000000" w:themeColor="text1"/>
          <w:szCs w:val="21"/>
        </w:rPr>
        <w:t>标</w:t>
      </w:r>
      <w:r w:rsidRPr="00CF678A">
        <w:rPr>
          <w:rFonts w:ascii="宋体" w:hAnsi="宋体" w:cs="宋体"/>
          <w:color w:val="000000" w:themeColor="text1"/>
          <w:szCs w:val="21"/>
        </w:rPr>
        <w:t>人。</w:t>
      </w:r>
      <w:r w:rsidRPr="00CF678A">
        <w:rPr>
          <w:rFonts w:ascii="宋体" w:hAnsi="宋体" w:cs="宋体" w:hint="eastAsia"/>
          <w:color w:val="000000" w:themeColor="text1"/>
          <w:szCs w:val="21"/>
        </w:rPr>
        <w:t>该标段</w:t>
      </w:r>
      <w:r w:rsidRPr="00CF678A">
        <w:rPr>
          <w:rFonts w:ascii="宋体" w:hAnsi="宋体" w:cs="宋体"/>
          <w:color w:val="000000" w:themeColor="text1"/>
          <w:szCs w:val="21"/>
        </w:rPr>
        <w:t>排名第二的</w:t>
      </w:r>
      <w:r w:rsidRPr="00CF678A">
        <w:rPr>
          <w:rFonts w:ascii="宋体" w:hAnsi="宋体" w:cs="宋体" w:hint="eastAsia"/>
          <w:color w:val="000000" w:themeColor="text1"/>
          <w:szCs w:val="21"/>
        </w:rPr>
        <w:t>中标候选人</w:t>
      </w:r>
      <w:r w:rsidRPr="00CF678A">
        <w:rPr>
          <w:rFonts w:ascii="宋体" w:hAnsi="宋体" w:cs="宋体"/>
          <w:color w:val="000000" w:themeColor="text1"/>
          <w:szCs w:val="21"/>
        </w:rPr>
        <w:t>因前述的同样原因不能签署合同的，则可以确定</w:t>
      </w:r>
      <w:r w:rsidRPr="00CF678A">
        <w:rPr>
          <w:rFonts w:ascii="宋体" w:hAnsi="宋体" w:cs="宋体" w:hint="eastAsia"/>
          <w:color w:val="000000" w:themeColor="text1"/>
          <w:szCs w:val="21"/>
        </w:rPr>
        <w:t>该标段</w:t>
      </w:r>
      <w:r w:rsidRPr="00CF678A">
        <w:rPr>
          <w:rFonts w:ascii="宋体" w:hAnsi="宋体" w:cs="宋体"/>
          <w:color w:val="000000" w:themeColor="text1"/>
          <w:szCs w:val="21"/>
        </w:rPr>
        <w:t>排名第三的中标候选人</w:t>
      </w:r>
      <w:r w:rsidRPr="00CF678A">
        <w:rPr>
          <w:rFonts w:ascii="宋体" w:hAnsi="宋体" w:cs="宋体" w:hint="eastAsia"/>
          <w:color w:val="000000" w:themeColor="text1"/>
          <w:szCs w:val="21"/>
        </w:rPr>
        <w:t>为中标人</w:t>
      </w:r>
      <w:r w:rsidRPr="00CF678A">
        <w:rPr>
          <w:rFonts w:ascii="宋体" w:hAnsi="宋体" w:cs="宋体"/>
          <w:color w:val="000000" w:themeColor="text1"/>
          <w:szCs w:val="21"/>
        </w:rPr>
        <w:t>；以此类推。</w:t>
      </w:r>
    </w:p>
    <w:p w:rsidR="00EC4C14" w:rsidRPr="00CF678A" w:rsidRDefault="00EC4C14" w:rsidP="00EC4C14">
      <w:pPr>
        <w:spacing w:line="360" w:lineRule="auto"/>
        <w:contextualSpacing/>
        <w:rPr>
          <w:rFonts w:ascii="宋体" w:hAnsi="宋体" w:cs="宋体"/>
          <w:color w:val="000000" w:themeColor="text1"/>
          <w:szCs w:val="21"/>
        </w:rPr>
      </w:pPr>
      <w:bookmarkStart w:id="97" w:name="_Toc425780297"/>
      <w:bookmarkStart w:id="98" w:name="_Toc425151753"/>
      <w:bookmarkStart w:id="99" w:name="_Toc429407713"/>
      <w:bookmarkStart w:id="100" w:name="_Toc430790234"/>
      <w:r w:rsidRPr="00CF678A">
        <w:rPr>
          <w:rFonts w:ascii="宋体" w:hAnsi="宋体" w:cs="宋体" w:hint="eastAsia"/>
          <w:color w:val="000000" w:themeColor="text1"/>
          <w:szCs w:val="21"/>
        </w:rPr>
        <w:t>24、</w:t>
      </w:r>
      <w:bookmarkEnd w:id="97"/>
      <w:bookmarkEnd w:id="98"/>
      <w:bookmarkEnd w:id="99"/>
      <w:bookmarkEnd w:id="100"/>
      <w:r w:rsidRPr="00CF678A">
        <w:rPr>
          <w:rFonts w:ascii="宋体" w:hAnsi="宋体" w:cs="宋体" w:hint="eastAsia"/>
          <w:color w:val="000000" w:themeColor="text1"/>
          <w:szCs w:val="21"/>
        </w:rPr>
        <w:t>采购方式转换</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公开招标数额标准以上的采购项目，投标截止后以标段为单位投标人不足3家或者通过资格审查或符合性审查的投标人不足3家的，除采购任务取消情形外，按照以下方式处理： </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24.1招标文件存在不合理条款或者招标程序不符合规定的，采购人、采购代理机构改正后依法重新招标; </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24.2招标文件没有不合理条款、招标程序符合规定，需要采用其他采购方式采购的，采购人依法报财政部门批准。 </w:t>
      </w:r>
    </w:p>
    <w:p w:rsidR="00EC4C14" w:rsidRPr="00CF678A" w:rsidRDefault="00EC4C14" w:rsidP="00EC4C14">
      <w:pPr>
        <w:spacing w:line="360" w:lineRule="auto"/>
        <w:contextualSpacing/>
        <w:rPr>
          <w:rFonts w:ascii="宋体" w:hAnsi="宋体" w:cs="宋体"/>
          <w:color w:val="000000" w:themeColor="text1"/>
          <w:szCs w:val="21"/>
        </w:rPr>
      </w:pPr>
      <w:bookmarkStart w:id="101" w:name="_Toc425151754"/>
      <w:bookmarkStart w:id="102" w:name="_Toc425780298"/>
      <w:bookmarkStart w:id="103" w:name="_Toc429407714"/>
      <w:bookmarkStart w:id="104" w:name="_Toc430790235"/>
      <w:r w:rsidRPr="00CF678A">
        <w:rPr>
          <w:rFonts w:ascii="宋体" w:hAnsi="宋体" w:cs="宋体" w:hint="eastAsia"/>
          <w:color w:val="000000" w:themeColor="text1"/>
          <w:szCs w:val="21"/>
        </w:rPr>
        <w:t>25、</w:t>
      </w:r>
      <w:bookmarkEnd w:id="101"/>
      <w:bookmarkEnd w:id="102"/>
      <w:bookmarkEnd w:id="103"/>
      <w:bookmarkEnd w:id="104"/>
      <w:r w:rsidRPr="00CF678A">
        <w:rPr>
          <w:rFonts w:ascii="宋体" w:hAnsi="宋体" w:cs="宋体" w:hint="eastAsia"/>
          <w:color w:val="000000" w:themeColor="text1"/>
          <w:szCs w:val="21"/>
        </w:rPr>
        <w:t>评标过程的监控与保密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lastRenderedPageBreak/>
        <w:t>25.1本项目评标过程实行全程录音、录像监控，投标人在评标过程中所进行的试图影响评标结果的不公正活动，可能导致其投标被拒绝。</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25.2开标后到中标通知书发出之前，所有涉及评标委员会名单以及对投标文件的澄清、评价、比较等情况，评标委员会成员、采购人和采购代理机构的有关人员均不得向投标人或其他无关人员透露。</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26、确定中标人、评标结果公示与质疑</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26.1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26.2代理机构自中标人确定之日起2个工作日内，在发布招标公告的网站上对中标结果进行公示，中标结果公告期限为1个工作日。</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26.3投标人若对评标结果有异议，可在中标公告期限届满之日起七个工作日内向采购人提出书面质疑，质疑书应该有质疑人名称、地址、公章、法定代表人（或负责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rsidR="00EC4C14" w:rsidRPr="00CF678A" w:rsidRDefault="00EC4C14" w:rsidP="003B7884">
      <w:pPr>
        <w:pStyle w:val="10"/>
        <w:spacing w:beforeLines="50" w:afterLines="50"/>
        <w:rPr>
          <w:rFonts w:hAnsi="宋体" w:cs="宋体"/>
          <w:color w:val="000000" w:themeColor="text1"/>
          <w:sz w:val="21"/>
          <w:szCs w:val="21"/>
        </w:rPr>
      </w:pPr>
      <w:bookmarkStart w:id="105" w:name="_Toc456853674"/>
      <w:bookmarkStart w:id="106" w:name="_Toc445193549"/>
      <w:bookmarkStart w:id="107" w:name="_Toc498429637"/>
      <w:bookmarkStart w:id="108" w:name="_Toc430790237"/>
      <w:bookmarkStart w:id="109" w:name="_Toc496003209"/>
      <w:bookmarkStart w:id="110" w:name="_Toc425151756"/>
      <w:bookmarkStart w:id="111" w:name="_Toc429407716"/>
      <w:bookmarkStart w:id="112" w:name="_Toc425780300"/>
      <w:r w:rsidRPr="00CF678A">
        <w:rPr>
          <w:rFonts w:hAnsi="宋体" w:cs="宋体" w:hint="eastAsia"/>
          <w:color w:val="000000" w:themeColor="text1"/>
          <w:sz w:val="21"/>
          <w:szCs w:val="21"/>
        </w:rPr>
        <w:t>八、无效投标认定</w:t>
      </w:r>
      <w:bookmarkEnd w:id="105"/>
      <w:bookmarkEnd w:id="106"/>
      <w:bookmarkEnd w:id="107"/>
      <w:bookmarkEnd w:id="108"/>
      <w:bookmarkEnd w:id="109"/>
      <w:bookmarkEnd w:id="110"/>
      <w:bookmarkEnd w:id="111"/>
      <w:bookmarkEnd w:id="112"/>
    </w:p>
    <w:p w:rsidR="00EC4C14" w:rsidRPr="00CF678A" w:rsidRDefault="00EC4C14" w:rsidP="00EC4C14">
      <w:pPr>
        <w:spacing w:line="360" w:lineRule="auto"/>
        <w:contextualSpacing/>
        <w:rPr>
          <w:rFonts w:ascii="宋体" w:hAnsi="宋体" w:cs="宋体"/>
          <w:color w:val="000000" w:themeColor="text1"/>
          <w:szCs w:val="21"/>
        </w:rPr>
      </w:pPr>
      <w:bookmarkStart w:id="113" w:name="_Toc430790238"/>
      <w:bookmarkStart w:id="114" w:name="_Toc425780301"/>
      <w:bookmarkStart w:id="115" w:name="_Toc425151757"/>
      <w:bookmarkStart w:id="116" w:name="_Toc429407717"/>
      <w:r w:rsidRPr="00CF678A">
        <w:rPr>
          <w:rFonts w:ascii="宋体" w:hAnsi="宋体" w:cs="宋体" w:hint="eastAsia"/>
          <w:color w:val="000000" w:themeColor="text1"/>
          <w:szCs w:val="21"/>
        </w:rPr>
        <w:t>27、</w:t>
      </w:r>
      <w:bookmarkEnd w:id="113"/>
      <w:bookmarkEnd w:id="114"/>
      <w:bookmarkEnd w:id="115"/>
      <w:bookmarkEnd w:id="116"/>
      <w:r w:rsidRPr="00CF678A">
        <w:rPr>
          <w:rFonts w:ascii="宋体" w:hAnsi="宋体" w:cs="宋体" w:hint="eastAsia"/>
          <w:color w:val="000000" w:themeColor="text1"/>
          <w:szCs w:val="21"/>
        </w:rPr>
        <w:t>实质上没有响应招标文件要求的投标将被视为无效投标。</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27.1在资格审查时，不具备招标文件中规定的资格要求的，或者资格证明文件不全的，投标文件将被视为无效。</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27.2在符合性审查时，如发现下列情形之一的，投标文件将被视为无效：</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1</w:t>
      </w:r>
      <w:r w:rsidRPr="00CF678A">
        <w:rPr>
          <w:rFonts w:ascii="宋体" w:eastAsia="宋体" w:hAnsi="宋体" w:cs="宋体" w:hint="eastAsia"/>
          <w:color w:val="000000" w:themeColor="text1"/>
          <w:sz w:val="21"/>
          <w:szCs w:val="21"/>
        </w:rPr>
        <w:t>）投标文件未按招标文件要求签署、签章的；</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2</w:t>
      </w:r>
      <w:r w:rsidRPr="00CF678A">
        <w:rPr>
          <w:rFonts w:ascii="宋体" w:eastAsia="宋体" w:hAnsi="宋体" w:cs="宋体" w:hint="eastAsia"/>
          <w:color w:val="000000" w:themeColor="text1"/>
          <w:sz w:val="21"/>
          <w:szCs w:val="21"/>
        </w:rPr>
        <w:t>）投标有效期不满足招标文件要求的；</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3</w:t>
      </w:r>
      <w:r w:rsidRPr="00CF678A">
        <w:rPr>
          <w:rFonts w:ascii="宋体" w:eastAsia="宋体" w:hAnsi="宋体" w:cs="宋体" w:hint="eastAsia"/>
          <w:color w:val="000000" w:themeColor="text1"/>
          <w:sz w:val="21"/>
          <w:szCs w:val="21"/>
        </w:rPr>
        <w:t>）明显不符合招标文件要求的，或者与招标文件中标注“★”的条款发生实质性偏离的；</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4</w:t>
      </w:r>
      <w:r w:rsidRPr="00CF678A">
        <w:rPr>
          <w:rFonts w:ascii="宋体" w:eastAsia="宋体" w:hAnsi="宋体" w:cs="宋体" w:hint="eastAsia"/>
          <w:color w:val="000000" w:themeColor="text1"/>
          <w:sz w:val="21"/>
          <w:szCs w:val="21"/>
        </w:rPr>
        <w:t>）投标文件中含有采购人不能接受的附加条件的；</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5</w:t>
      </w:r>
      <w:r w:rsidRPr="00CF678A">
        <w:rPr>
          <w:rFonts w:ascii="宋体" w:eastAsia="宋体" w:hAnsi="宋体" w:cs="宋体" w:hint="eastAsia"/>
          <w:color w:val="000000" w:themeColor="text1"/>
          <w:sz w:val="21"/>
          <w:szCs w:val="21"/>
        </w:rPr>
        <w:t>）投标声明书无法定代表人（或负责人）签名，或委托人未提供法定代表人（或负责人）授权委托书、填写项目不齐全的；</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6</w:t>
      </w:r>
      <w:r w:rsidRPr="00CF678A">
        <w:rPr>
          <w:rFonts w:ascii="宋体" w:eastAsia="宋体" w:hAnsi="宋体" w:cs="宋体" w:hint="eastAsia"/>
          <w:color w:val="000000" w:themeColor="text1"/>
          <w:sz w:val="21"/>
          <w:szCs w:val="21"/>
        </w:rPr>
        <w:t>）投标文件格式不规范、提供资料不齐全或者内容虚假的；</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7</w:t>
      </w:r>
      <w:r w:rsidRPr="00CF678A">
        <w:rPr>
          <w:rFonts w:ascii="宋体" w:eastAsia="宋体" w:hAnsi="宋体" w:cs="宋体" w:hint="eastAsia"/>
          <w:color w:val="000000" w:themeColor="text1"/>
          <w:sz w:val="21"/>
          <w:szCs w:val="21"/>
        </w:rPr>
        <w:t>）投标文件的实质性内容未使用中文表述、表述不明确、前后矛盾或者使用计量单位不符合招标文件要求的（经评标委员会认定并允许其当场更正的笔误除外）；</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w:t>
      </w:r>
      <w:r w:rsidR="002C0F9A">
        <w:rPr>
          <w:rFonts w:ascii="宋体" w:eastAsia="宋体" w:hAnsi="宋体" w:cs="宋体" w:hint="eastAsia"/>
          <w:color w:val="000000" w:themeColor="text1"/>
          <w:sz w:val="21"/>
          <w:szCs w:val="21"/>
        </w:rPr>
        <w:t>8</w:t>
      </w:r>
      <w:r w:rsidRPr="00CF678A">
        <w:rPr>
          <w:rFonts w:ascii="宋体" w:eastAsia="宋体" w:hAnsi="宋体" w:cs="宋体" w:hint="eastAsia"/>
          <w:color w:val="000000" w:themeColor="text1"/>
          <w:sz w:val="21"/>
          <w:szCs w:val="21"/>
        </w:rPr>
        <w:t xml:space="preserve">）投标文件的关键内容字迹模糊、无法辨认的，或者投标文件中经修正的内容字迹模糊难以辨认或者修改处未按规定签署、盖章的； </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lastRenderedPageBreak/>
        <w:t>（</w:t>
      </w:r>
      <w:r w:rsidR="002C0F9A">
        <w:rPr>
          <w:rFonts w:ascii="宋体" w:eastAsia="宋体" w:hAnsi="宋体" w:cs="宋体" w:hint="eastAsia"/>
          <w:color w:val="000000" w:themeColor="text1"/>
          <w:sz w:val="21"/>
          <w:szCs w:val="21"/>
        </w:rPr>
        <w:t>9</w:t>
      </w:r>
      <w:r w:rsidRPr="00CF678A">
        <w:rPr>
          <w:rFonts w:ascii="宋体" w:eastAsia="宋体" w:hAnsi="宋体" w:cs="宋体" w:hint="eastAsia"/>
          <w:color w:val="000000" w:themeColor="text1"/>
          <w:sz w:val="21"/>
          <w:szCs w:val="21"/>
        </w:rPr>
        <w:t>）法律、法规和招标文件规定的其他无效情形。</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27.3在技术商务评审时，如发现下列情形之一的，投标文件将被视为无效：</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（1）未提供或未如实提供投标货物的技术参数，或者投标文件标明的响应或偏离与事实不符或虚假投标的；</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（2）明显不符合招标文件要求的规格型号、质量标准，或者与招标文件中标“ ★”的技术指标、主要功能项目发生实质性偏离的；</w:t>
      </w:r>
    </w:p>
    <w:p w:rsidR="00EC4C14" w:rsidRPr="00CF678A" w:rsidRDefault="00EC4C14" w:rsidP="00EC4C14">
      <w:pPr>
        <w:pStyle w:val="a9"/>
        <w:spacing w:line="360" w:lineRule="auto"/>
        <w:ind w:firstLineChars="200" w:firstLine="42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（3）投标技术方案不明确，存在一个或一个以上备选（替代）投标方案的。</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27.4在报价评审时，如发现下列情形之一的，投标文件将被视为无效：</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（1）</w:t>
      </w:r>
      <w:r w:rsidRPr="00CF678A">
        <w:rPr>
          <w:rFonts w:ascii="宋体" w:eastAsia="宋体" w:hAnsi="宋体" w:cs="宋体" w:hint="eastAsia"/>
          <w:bCs/>
          <w:color w:val="000000" w:themeColor="text1"/>
          <w:sz w:val="21"/>
          <w:szCs w:val="21"/>
        </w:rPr>
        <w:t>报价超过招标文件中规定的预算金额或者最高限价的</w:t>
      </w:r>
      <w:r w:rsidRPr="00CF678A">
        <w:rPr>
          <w:rFonts w:ascii="宋体" w:eastAsia="宋体" w:hAnsi="宋体" w:cs="宋体" w:hint="eastAsia"/>
          <w:color w:val="000000" w:themeColor="text1"/>
          <w:sz w:val="21"/>
          <w:szCs w:val="21"/>
        </w:rPr>
        <w:t>；</w:t>
      </w:r>
    </w:p>
    <w:p w:rsidR="00EC4C14" w:rsidRPr="00CF678A" w:rsidRDefault="00EC4C14" w:rsidP="00EC4C14">
      <w:pPr>
        <w:pStyle w:val="a9"/>
        <w:spacing w:line="360" w:lineRule="auto"/>
        <w:ind w:firstLineChars="196" w:firstLine="412"/>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（2）</w:t>
      </w:r>
      <w:r w:rsidRPr="00CF678A">
        <w:rPr>
          <w:rFonts w:ascii="宋体" w:eastAsia="宋体" w:hAnsi="宋体" w:cs="宋体" w:hint="eastAsia"/>
          <w:bCs/>
          <w:color w:val="000000" w:themeColor="text1"/>
          <w:sz w:val="21"/>
          <w:szCs w:val="21"/>
        </w:rPr>
        <w:t>未采用投标文件要求的报价形式报价的</w:t>
      </w:r>
      <w:r w:rsidRPr="00CF678A">
        <w:rPr>
          <w:rFonts w:ascii="宋体" w:eastAsia="宋体" w:hAnsi="宋体" w:cs="宋体" w:hint="eastAsia"/>
          <w:color w:val="000000" w:themeColor="text1"/>
          <w:sz w:val="21"/>
          <w:szCs w:val="21"/>
        </w:rPr>
        <w:t>；</w:t>
      </w:r>
    </w:p>
    <w:p w:rsidR="00EC4C14" w:rsidRPr="00CF678A" w:rsidRDefault="00EC4C14" w:rsidP="00EC4C14">
      <w:pPr>
        <w:pStyle w:val="a9"/>
        <w:spacing w:line="360" w:lineRule="auto"/>
        <w:ind w:firstLineChars="200" w:firstLine="42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（3）投标报价具有选择性的；</w:t>
      </w:r>
    </w:p>
    <w:p w:rsidR="00EC4C14" w:rsidRPr="00CF678A" w:rsidRDefault="00EC4C14" w:rsidP="00EC4C14">
      <w:pPr>
        <w:pStyle w:val="a9"/>
        <w:spacing w:line="360" w:lineRule="auto"/>
        <w:ind w:firstLineChars="200" w:firstLine="42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（4）投标报价中出现重大缺项、漏项或被评标委员会</w:t>
      </w:r>
      <w:r w:rsidRPr="00CF678A">
        <w:rPr>
          <w:rFonts w:ascii="宋体" w:eastAsia="宋体" w:hAnsi="宋体" w:cs="宋体" w:hint="eastAsia"/>
          <w:bCs/>
          <w:color w:val="000000" w:themeColor="text1"/>
          <w:sz w:val="21"/>
          <w:szCs w:val="21"/>
        </w:rPr>
        <w:t>认为投标人的报价明显低于</w:t>
      </w:r>
      <w:r w:rsidRPr="00CF678A">
        <w:rPr>
          <w:rFonts w:ascii="宋体" w:eastAsia="宋体" w:hAnsi="宋体" w:cs="宋体" w:hint="eastAsia"/>
          <w:color w:val="000000" w:themeColor="text1"/>
          <w:sz w:val="21"/>
          <w:szCs w:val="21"/>
        </w:rPr>
        <w:t>其他通过符合性审查投标人的报价，且投标人不能证明其报价合理性的；</w:t>
      </w:r>
    </w:p>
    <w:p w:rsidR="00EC4C14" w:rsidRPr="00CF678A" w:rsidRDefault="00EC4C14" w:rsidP="00EC4C14">
      <w:pPr>
        <w:pStyle w:val="a9"/>
        <w:spacing w:line="360" w:lineRule="auto"/>
        <w:ind w:firstLineChars="200" w:firstLine="42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5）投标人的报价明显低于其他通过符合性审查投标人的，评标委员会认为其低于成本价竞标，有可能影响产品质量或者不能诚信履约，要求其在评标现场合理的时间内提供书面说明，必要时提交相关证明材料，投标人不能证明其报价合理性的；</w:t>
      </w:r>
    </w:p>
    <w:p w:rsidR="00EC4C14" w:rsidRPr="00CF678A" w:rsidRDefault="00EC4C14" w:rsidP="00EC4C14">
      <w:pPr>
        <w:pStyle w:val="a9"/>
        <w:spacing w:line="360" w:lineRule="auto"/>
        <w:ind w:firstLineChars="200" w:firstLine="42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（6）</w:t>
      </w:r>
      <w:r w:rsidRPr="00CF678A">
        <w:rPr>
          <w:rFonts w:ascii="宋体" w:eastAsia="宋体" w:hAnsi="宋体" w:cs="宋体" w:hint="eastAsia"/>
          <w:bCs/>
          <w:color w:val="000000" w:themeColor="text1"/>
          <w:sz w:val="21"/>
          <w:szCs w:val="21"/>
        </w:rPr>
        <w:t>招标文件规定的其他无效情形。</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27.5被拒绝的投标文件为无效。</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27.6有行贿犯罪记录的投标人将被视为无效或取消中标资格。</w:t>
      </w:r>
    </w:p>
    <w:p w:rsidR="00EC4C14" w:rsidRPr="00CF678A" w:rsidRDefault="00EC4C14" w:rsidP="003B7884">
      <w:pPr>
        <w:pStyle w:val="10"/>
        <w:spacing w:beforeLines="50" w:afterLines="50"/>
        <w:rPr>
          <w:rFonts w:hAnsi="宋体" w:cs="宋体"/>
          <w:color w:val="000000" w:themeColor="text1"/>
          <w:sz w:val="21"/>
          <w:szCs w:val="21"/>
        </w:rPr>
      </w:pPr>
      <w:bookmarkStart w:id="117" w:name="_Toc496003210"/>
      <w:bookmarkStart w:id="118" w:name="_Toc498429638"/>
      <w:bookmarkStart w:id="119" w:name="_Toc456853675"/>
      <w:bookmarkStart w:id="120" w:name="_Toc430790239"/>
      <w:bookmarkStart w:id="121" w:name="_Toc445193550"/>
      <w:bookmarkStart w:id="122" w:name="_Toc429407718"/>
      <w:bookmarkStart w:id="123" w:name="_Toc425780302"/>
      <w:bookmarkStart w:id="124" w:name="_Toc425151758"/>
      <w:r w:rsidRPr="00CF678A">
        <w:rPr>
          <w:rFonts w:hAnsi="宋体" w:cs="宋体" w:hint="eastAsia"/>
          <w:color w:val="000000" w:themeColor="text1"/>
          <w:sz w:val="21"/>
          <w:szCs w:val="21"/>
        </w:rPr>
        <w:t>九、授予合同</w:t>
      </w:r>
      <w:bookmarkEnd w:id="117"/>
      <w:bookmarkEnd w:id="118"/>
      <w:bookmarkEnd w:id="119"/>
      <w:bookmarkEnd w:id="120"/>
      <w:bookmarkEnd w:id="121"/>
      <w:bookmarkEnd w:id="122"/>
      <w:bookmarkEnd w:id="123"/>
      <w:bookmarkEnd w:id="124"/>
    </w:p>
    <w:p w:rsidR="00EC4C14" w:rsidRPr="00CF678A" w:rsidRDefault="00EC4C14" w:rsidP="00EC4C14">
      <w:pPr>
        <w:spacing w:line="360" w:lineRule="auto"/>
        <w:contextualSpacing/>
        <w:rPr>
          <w:rFonts w:ascii="宋体" w:hAnsi="宋体" w:cs="宋体"/>
          <w:color w:val="000000" w:themeColor="text1"/>
          <w:szCs w:val="21"/>
        </w:rPr>
      </w:pPr>
      <w:bookmarkStart w:id="125" w:name="_Toc429407719"/>
      <w:bookmarkStart w:id="126" w:name="_Toc425151759"/>
      <w:bookmarkStart w:id="127" w:name="_Toc430790240"/>
      <w:bookmarkStart w:id="128" w:name="_Toc425780303"/>
      <w:r w:rsidRPr="00CF678A">
        <w:rPr>
          <w:rFonts w:ascii="宋体" w:hAnsi="宋体" w:cs="宋体" w:hint="eastAsia"/>
          <w:color w:val="000000" w:themeColor="text1"/>
          <w:szCs w:val="21"/>
        </w:rPr>
        <w:t>28、数量变更</w:t>
      </w:r>
      <w:bookmarkEnd w:id="125"/>
      <w:bookmarkEnd w:id="126"/>
      <w:bookmarkEnd w:id="127"/>
      <w:bookmarkEnd w:id="128"/>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采购人在授予合同时具有变更数量的权力，可以在招标文件《投标资料表》中规定的合同金额变更范围内，变更招标的数量和服务内容，但不能对单价或其他条款和条件作任何改变。</w:t>
      </w:r>
    </w:p>
    <w:p w:rsidR="00EC4C14" w:rsidRPr="00CF678A" w:rsidRDefault="00EC4C14" w:rsidP="00EC4C14">
      <w:pPr>
        <w:spacing w:line="360" w:lineRule="auto"/>
        <w:contextualSpacing/>
        <w:rPr>
          <w:rFonts w:ascii="宋体" w:hAnsi="宋体" w:cs="宋体"/>
          <w:color w:val="000000" w:themeColor="text1"/>
          <w:szCs w:val="21"/>
        </w:rPr>
      </w:pPr>
      <w:bookmarkStart w:id="129" w:name="_Toc430790241"/>
      <w:bookmarkStart w:id="130" w:name="_Toc425780304"/>
      <w:bookmarkStart w:id="131" w:name="_Toc425151760"/>
      <w:bookmarkStart w:id="132" w:name="_Toc429407720"/>
      <w:r w:rsidRPr="00CF678A">
        <w:rPr>
          <w:rFonts w:ascii="宋体" w:hAnsi="宋体" w:cs="宋体" w:hint="eastAsia"/>
          <w:color w:val="000000" w:themeColor="text1"/>
          <w:szCs w:val="21"/>
        </w:rPr>
        <w:t>29、中标通知</w:t>
      </w:r>
      <w:bookmarkEnd w:id="129"/>
      <w:bookmarkEnd w:id="130"/>
      <w:bookmarkEnd w:id="131"/>
      <w:bookmarkEnd w:id="132"/>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29.1采购代理机构自中标人确定之日起2个工作日内，在指定的媒体上公告中标结果，招标文件随中标结果同时公告。中标公告期限为1个工作日。</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29.2在发布中标公告的同时本采购代理机构向中标人发出中标通知书，向其他投标人发出招标结果通知书，中标通知书对采购人和中标人具有同等法律效力。</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29.3中标人按下述第30条规定与采购人签订合同，中标通知书是合同的组成部分。</w:t>
      </w:r>
    </w:p>
    <w:p w:rsidR="00EC4C14" w:rsidRPr="00CF678A" w:rsidRDefault="00EC4C14" w:rsidP="00EC4C14">
      <w:pPr>
        <w:spacing w:line="360" w:lineRule="auto"/>
        <w:contextualSpacing/>
        <w:rPr>
          <w:rFonts w:ascii="宋体" w:hAnsi="宋体" w:cs="宋体"/>
          <w:color w:val="000000" w:themeColor="text1"/>
          <w:szCs w:val="21"/>
        </w:rPr>
      </w:pPr>
      <w:bookmarkStart w:id="133" w:name="_Toc425151761"/>
      <w:bookmarkStart w:id="134" w:name="_Toc425780305"/>
      <w:bookmarkStart w:id="135" w:name="_Toc429407721"/>
      <w:bookmarkStart w:id="136" w:name="_Toc430790242"/>
      <w:r w:rsidRPr="00CF678A">
        <w:rPr>
          <w:rFonts w:ascii="宋体" w:hAnsi="宋体" w:cs="宋体" w:hint="eastAsia"/>
          <w:color w:val="000000" w:themeColor="text1"/>
          <w:szCs w:val="21"/>
        </w:rPr>
        <w:t>30、签订合同</w:t>
      </w:r>
      <w:bookmarkEnd w:id="133"/>
      <w:bookmarkEnd w:id="134"/>
      <w:bookmarkEnd w:id="135"/>
      <w:bookmarkEnd w:id="136"/>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30.1中标人在本采购代理机构发出中标通知书的30日内，应与采购人按照招标文件和中标人的投标文件的约定内容签订书面合同。否则，采购人可按本须知第23条的规定处理，撤销其中标资格并按本须知规定另选中标人或重新招标。</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30.2招标文件、中标人的投标文件及在评标过程中提交的澄清文件均应作为合同附件。</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lastRenderedPageBreak/>
        <w:t>31、履约保证金</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31.1签订合同前，中标人应根据招标文件确定的履约保证金的金额交纳履约保证金。</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31.2签订合同后，如中标人不按双方合同约定履约，则没收其全部履约保证金，履约保证金不足以赔偿损失的，按实际损失赔偿。</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31.3采购人负责对中标人的履约行为进行验收，验收标准为本项目的招标文件以及中标人的投标文件，要求验收必须符合相关政策法规和地方标准。</w:t>
      </w:r>
    </w:p>
    <w:p w:rsidR="00EC4C14" w:rsidRPr="00CF678A" w:rsidRDefault="00EC4C14" w:rsidP="003B7884">
      <w:pPr>
        <w:pStyle w:val="10"/>
        <w:spacing w:beforeLines="50" w:afterLines="50"/>
        <w:rPr>
          <w:rFonts w:hAnsi="宋体" w:cs="宋体"/>
          <w:color w:val="000000" w:themeColor="text1"/>
          <w:sz w:val="21"/>
          <w:szCs w:val="21"/>
        </w:rPr>
      </w:pPr>
      <w:bookmarkStart w:id="137" w:name="_Toc425780307"/>
      <w:bookmarkStart w:id="138" w:name="_Toc498429639"/>
      <w:bookmarkStart w:id="139" w:name="_Toc430790244"/>
      <w:bookmarkStart w:id="140" w:name="_Toc429407723"/>
      <w:bookmarkStart w:id="141" w:name="_Toc445193551"/>
      <w:bookmarkStart w:id="142" w:name="_Toc425151763"/>
      <w:bookmarkStart w:id="143" w:name="_Toc456853676"/>
      <w:r w:rsidRPr="00CF678A">
        <w:rPr>
          <w:rFonts w:hAnsi="宋体" w:cs="宋体" w:hint="eastAsia"/>
          <w:color w:val="000000" w:themeColor="text1"/>
          <w:sz w:val="21"/>
          <w:szCs w:val="21"/>
        </w:rPr>
        <w:t>十、招标服务费用</w:t>
      </w:r>
      <w:bookmarkEnd w:id="137"/>
      <w:bookmarkEnd w:id="138"/>
      <w:bookmarkEnd w:id="139"/>
      <w:bookmarkEnd w:id="140"/>
      <w:bookmarkEnd w:id="141"/>
      <w:bookmarkEnd w:id="142"/>
      <w:bookmarkEnd w:id="143"/>
    </w:p>
    <w:p w:rsidR="00EC4C14" w:rsidRPr="00CF678A" w:rsidRDefault="00EC4C14" w:rsidP="00EC4C14">
      <w:pPr>
        <w:spacing w:line="360" w:lineRule="auto"/>
        <w:contextualSpacing/>
        <w:rPr>
          <w:rFonts w:ascii="宋体" w:hAnsi="宋体" w:cs="宋体"/>
          <w:color w:val="000000" w:themeColor="text1"/>
          <w:szCs w:val="21"/>
        </w:rPr>
      </w:pPr>
      <w:bookmarkStart w:id="144" w:name="_Toc429407724"/>
      <w:bookmarkStart w:id="145" w:name="_Toc425151764"/>
      <w:bookmarkStart w:id="146" w:name="_Toc430790245"/>
      <w:bookmarkStart w:id="147" w:name="_Toc425780308"/>
      <w:r w:rsidRPr="00CF678A">
        <w:rPr>
          <w:rFonts w:ascii="宋体" w:hAnsi="宋体" w:cs="宋体" w:hint="eastAsia"/>
          <w:color w:val="000000" w:themeColor="text1"/>
          <w:szCs w:val="21"/>
        </w:rPr>
        <w:t>32、招标服务费</w:t>
      </w:r>
      <w:bookmarkEnd w:id="144"/>
      <w:bookmarkEnd w:id="145"/>
      <w:bookmarkEnd w:id="146"/>
      <w:bookmarkEnd w:id="147"/>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中标人应向本采购代理机构支付招标服务费。招标服务费的收费依据及相关规定载明在招标文件《投标资料表》中。</w:t>
      </w:r>
    </w:p>
    <w:p w:rsidR="00EC4C14" w:rsidRPr="00CF678A" w:rsidRDefault="00EC4C14" w:rsidP="003B7884">
      <w:pPr>
        <w:pStyle w:val="10"/>
        <w:spacing w:beforeLines="50" w:afterLines="50"/>
        <w:rPr>
          <w:rFonts w:hAnsi="宋体" w:cs="宋体"/>
          <w:color w:val="000000" w:themeColor="text1"/>
          <w:sz w:val="21"/>
          <w:szCs w:val="21"/>
        </w:rPr>
      </w:pPr>
      <w:bookmarkStart w:id="148" w:name="_Toc425151765"/>
      <w:bookmarkStart w:id="149" w:name="_Toc498429640"/>
      <w:bookmarkStart w:id="150" w:name="_Toc425780309"/>
      <w:bookmarkStart w:id="151" w:name="_Toc496003211"/>
      <w:bookmarkStart w:id="152" w:name="_Toc445193552"/>
      <w:bookmarkStart w:id="153" w:name="_Toc456853677"/>
      <w:bookmarkStart w:id="154" w:name="_Toc429407725"/>
      <w:bookmarkStart w:id="155" w:name="_Toc430790246"/>
      <w:r w:rsidRPr="00CF678A">
        <w:rPr>
          <w:rFonts w:hAnsi="宋体" w:cs="宋体" w:hint="eastAsia"/>
          <w:color w:val="000000" w:themeColor="text1"/>
          <w:sz w:val="21"/>
          <w:szCs w:val="21"/>
        </w:rPr>
        <w:t>十一、政府采购活动中有关中小企业的相关规定（采购进口产品的项目不适用）</w:t>
      </w:r>
      <w:bookmarkEnd w:id="148"/>
      <w:bookmarkEnd w:id="149"/>
      <w:bookmarkEnd w:id="150"/>
      <w:bookmarkEnd w:id="151"/>
      <w:bookmarkEnd w:id="152"/>
      <w:bookmarkEnd w:id="153"/>
      <w:bookmarkEnd w:id="154"/>
      <w:bookmarkEnd w:id="155"/>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33、参加政府采购活动的中小企业（含中型、小型、微型企业，其他地方同）应当同时符合以下条件：</w:t>
      </w:r>
    </w:p>
    <w:p w:rsidR="00EC4C14" w:rsidRPr="00CF678A" w:rsidRDefault="00EC4C14" w:rsidP="00EC4C14">
      <w:pPr>
        <w:widowControl/>
        <w:spacing w:line="360" w:lineRule="auto"/>
        <w:ind w:firstLineChars="200" w:firstLine="420"/>
        <w:contextualSpacing/>
        <w:jc w:val="left"/>
        <w:rPr>
          <w:rFonts w:ascii="宋体" w:hAnsi="宋体" w:cs="宋体"/>
          <w:color w:val="000000" w:themeColor="text1"/>
          <w:szCs w:val="21"/>
        </w:rPr>
      </w:pPr>
      <w:r w:rsidRPr="00CF678A">
        <w:rPr>
          <w:rFonts w:ascii="宋体" w:hAnsi="宋体" w:cs="宋体" w:hint="eastAsia"/>
          <w:color w:val="000000" w:themeColor="text1"/>
          <w:szCs w:val="21"/>
        </w:rPr>
        <w:t>33.1符合中小企业划分标准（具体见工信部联企业[2011]300号）；</w:t>
      </w:r>
    </w:p>
    <w:p w:rsidR="00EC4C14" w:rsidRPr="00CF678A" w:rsidRDefault="00EC4C14" w:rsidP="00EC4C14">
      <w:pPr>
        <w:widowControl/>
        <w:spacing w:line="360" w:lineRule="auto"/>
        <w:ind w:firstLineChars="200" w:firstLine="420"/>
        <w:contextualSpacing/>
        <w:jc w:val="left"/>
        <w:rPr>
          <w:rFonts w:ascii="宋体" w:hAnsi="宋体" w:cs="宋体"/>
          <w:color w:val="000000" w:themeColor="text1"/>
          <w:szCs w:val="21"/>
        </w:rPr>
      </w:pPr>
      <w:r w:rsidRPr="00CF678A">
        <w:rPr>
          <w:rFonts w:ascii="宋体" w:hAnsi="宋体" w:cs="宋体" w:hint="eastAsia"/>
          <w:color w:val="000000" w:themeColor="text1"/>
          <w:szCs w:val="21"/>
        </w:rPr>
        <w:t>33.2提供本企业制造的货物、承担的工程或者服务，或者提供其他中小企业制造的货物。本项所称货物不包括使用大型企业注册商标的货物。</w:t>
      </w:r>
    </w:p>
    <w:p w:rsidR="00EC4C14" w:rsidRPr="00CF678A" w:rsidRDefault="00EC4C14" w:rsidP="00EC4C14">
      <w:pPr>
        <w:widowControl/>
        <w:spacing w:line="360" w:lineRule="auto"/>
        <w:ind w:firstLineChars="200" w:firstLine="420"/>
        <w:contextualSpacing/>
        <w:jc w:val="left"/>
        <w:rPr>
          <w:rFonts w:ascii="宋体" w:hAnsi="宋体" w:cs="宋体"/>
          <w:color w:val="000000" w:themeColor="text1"/>
          <w:szCs w:val="21"/>
        </w:rPr>
      </w:pPr>
      <w:r w:rsidRPr="00CF678A">
        <w:rPr>
          <w:rFonts w:ascii="宋体" w:hAnsi="宋体" w:cs="宋体" w:hint="eastAsia"/>
          <w:color w:val="000000" w:themeColor="text1"/>
          <w:szCs w:val="21"/>
        </w:rPr>
        <w:t>33.3小型、微型企业提供中型企业制造的货物的，视同为中型企业。</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34、参加政府采购活动的中小企业应当提供《中小企业声明函》。</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35、对于非专门面向中小企业的项目，对小型和微型企业产品的价格应给予6％-10％的扣除，用扣除后的价格参与评审。具体扣除比例见第四部分 评标办法及评分标准（如有）。</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36、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37、如果在采购活动过程中相关采购当事人对投标人“中小企业”资格有异议的，投标人应当向采购代理机构和采购监管部门提供由第三方机构审计确认的财务会计报告和劳动部门提供的年度社会保障基金缴纳清单，或者相关行业主管部门出具的“中小企业”资格确认证明。</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38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EC4C14" w:rsidRPr="00CF678A" w:rsidRDefault="00EC4C14" w:rsidP="00EC4C14">
      <w:pPr>
        <w:spacing w:line="360" w:lineRule="auto"/>
        <w:contextualSpacing/>
        <w:rPr>
          <w:rFonts w:ascii="宋体" w:hAnsi="宋体" w:cs="宋体"/>
          <w:color w:val="000000" w:themeColor="text1"/>
          <w:szCs w:val="21"/>
        </w:rPr>
      </w:pPr>
      <w:r w:rsidRPr="00CF678A">
        <w:rPr>
          <w:rFonts w:ascii="宋体" w:hAnsi="宋体" w:cs="宋体" w:hint="eastAsia"/>
          <w:color w:val="000000" w:themeColor="text1"/>
          <w:szCs w:val="21"/>
        </w:rPr>
        <w:t>38、根据《关于促进残疾人就业政府采购政策的通知》（财库[2017]141号）规定，在政府采购活动中，残疾人福利性单位视同小型、微型企业。残疾人福利性单位参加政府采购活动时，提供《残</w:t>
      </w:r>
      <w:r w:rsidRPr="00CF678A">
        <w:rPr>
          <w:rFonts w:ascii="宋体" w:hAnsi="宋体" w:cs="宋体" w:hint="eastAsia"/>
          <w:color w:val="000000" w:themeColor="text1"/>
          <w:szCs w:val="21"/>
        </w:rPr>
        <w:lastRenderedPageBreak/>
        <w:t>疾人福利性单位声明函》。</w:t>
      </w:r>
    </w:p>
    <w:p w:rsidR="00EC4C14" w:rsidRPr="00CF678A" w:rsidRDefault="00EC4C14" w:rsidP="00EC4C14">
      <w:pPr>
        <w:widowControl/>
        <w:jc w:val="left"/>
        <w:rPr>
          <w:b/>
          <w:bCs/>
          <w:color w:val="000000" w:themeColor="text1"/>
          <w:kern w:val="44"/>
          <w:sz w:val="32"/>
          <w:szCs w:val="32"/>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af2"/>
        <w:rPr>
          <w:rFonts w:ascii="Times New Roman" w:hAnsi="Times New Roman"/>
          <w:color w:val="000000" w:themeColor="text1"/>
          <w:kern w:val="44"/>
        </w:rPr>
      </w:pPr>
      <w:r w:rsidRPr="00CF678A">
        <w:rPr>
          <w:rFonts w:ascii="Times New Roman" w:hAnsi="Times New Roman" w:hint="eastAsia"/>
          <w:color w:val="000000" w:themeColor="text1"/>
          <w:kern w:val="44"/>
        </w:rPr>
        <w:t>第四章</w:t>
      </w:r>
      <w:r w:rsidRPr="00CF678A">
        <w:rPr>
          <w:rFonts w:ascii="Times New Roman" w:hAnsi="Times New Roman" w:hint="eastAsia"/>
          <w:color w:val="000000" w:themeColor="text1"/>
          <w:kern w:val="44"/>
        </w:rPr>
        <w:t xml:space="preserve"> </w:t>
      </w:r>
      <w:r w:rsidRPr="00CF678A">
        <w:rPr>
          <w:rFonts w:ascii="Times New Roman" w:hAnsi="Times New Roman" w:hint="eastAsia"/>
          <w:color w:val="000000" w:themeColor="text1"/>
          <w:kern w:val="44"/>
        </w:rPr>
        <w:t>评标</w:t>
      </w:r>
      <w:bookmarkEnd w:id="20"/>
      <w:bookmarkEnd w:id="21"/>
      <w:bookmarkEnd w:id="22"/>
      <w:r w:rsidRPr="00CF678A">
        <w:rPr>
          <w:rFonts w:ascii="Times New Roman" w:hAnsi="Times New Roman" w:hint="eastAsia"/>
          <w:color w:val="000000" w:themeColor="text1"/>
          <w:kern w:val="44"/>
        </w:rPr>
        <w:t>办法及标准</w:t>
      </w:r>
      <w:bookmarkEnd w:id="23"/>
    </w:p>
    <w:p w:rsidR="00EC4C14" w:rsidRPr="00CF678A" w:rsidRDefault="00EC4C14" w:rsidP="00EC4C14">
      <w:pPr>
        <w:spacing w:line="360" w:lineRule="auto"/>
        <w:ind w:firstLineChars="200" w:firstLine="420"/>
        <w:contextualSpacing/>
        <w:rPr>
          <w:rFonts w:ascii="宋体" w:hAnsi="宋体" w:cs="宋体"/>
          <w:color w:val="000000" w:themeColor="text1"/>
          <w:szCs w:val="21"/>
        </w:rPr>
      </w:pPr>
      <w:bookmarkStart w:id="156" w:name="_Toc372870917"/>
      <w:r w:rsidRPr="00CF678A">
        <w:rPr>
          <w:rFonts w:ascii="宋体" w:hAnsi="宋体" w:cs="宋体" w:hint="eastAsia"/>
          <w:color w:val="000000" w:themeColor="text1"/>
          <w:szCs w:val="21"/>
        </w:rPr>
        <w:t>本评标办法是对《投标人须知》中的七、评标和定标的具体补充，如有不一致，以本办法为准。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评标委员会按照招标文件“投标人须知”中关于评标委员会、评标办法、评标程序和原则、推荐中标候选人、定标等规定和本标准开展评标工作。</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C4C14" w:rsidRPr="00CF678A" w:rsidRDefault="00EC4C14" w:rsidP="00EC4C14">
      <w:pPr>
        <w:pStyle w:val="2"/>
        <w:spacing w:before="0" w:after="0" w:line="360" w:lineRule="auto"/>
        <w:ind w:firstLine="200"/>
        <w:contextualSpacing/>
        <w:rPr>
          <w:rFonts w:ascii="宋体" w:eastAsia="宋体" w:hAnsi="宋体" w:cs="宋体"/>
          <w:b w:val="0"/>
          <w:color w:val="000000" w:themeColor="text1"/>
          <w:sz w:val="21"/>
          <w:szCs w:val="21"/>
        </w:rPr>
      </w:pPr>
      <w:bookmarkStart w:id="157" w:name="_Toc263083252"/>
      <w:bookmarkStart w:id="158" w:name="_Toc250837975"/>
      <w:bookmarkStart w:id="159" w:name="_Toc372870918"/>
      <w:bookmarkStart w:id="160" w:name="_Toc263083253"/>
      <w:bookmarkStart w:id="161" w:name="_Toc250837976"/>
      <w:bookmarkStart w:id="162" w:name="_Toc303892528"/>
      <w:bookmarkEnd w:id="156"/>
      <w:r w:rsidRPr="00CF678A">
        <w:rPr>
          <w:rFonts w:ascii="宋体" w:eastAsia="宋体" w:hAnsi="宋体" w:cs="宋体" w:hint="eastAsia"/>
          <w:b w:val="0"/>
          <w:color w:val="000000" w:themeColor="text1"/>
          <w:sz w:val="21"/>
          <w:szCs w:val="21"/>
        </w:rPr>
        <w:t>●评标办法</w:t>
      </w:r>
      <w:bookmarkEnd w:id="157"/>
    </w:p>
    <w:p w:rsidR="00EC4C14" w:rsidRDefault="00EC4C14" w:rsidP="00EC4C14">
      <w:pPr>
        <w:spacing w:line="360" w:lineRule="auto"/>
        <w:ind w:firstLineChars="196" w:firstLine="412"/>
        <w:contextualSpacing/>
        <w:rPr>
          <w:rFonts w:ascii="宋体" w:hAnsi="宋体" w:cs="宋体"/>
          <w:color w:val="000000" w:themeColor="text1"/>
          <w:szCs w:val="21"/>
        </w:rPr>
      </w:pPr>
      <w:r w:rsidRPr="00CF678A">
        <w:rPr>
          <w:rFonts w:ascii="宋体" w:hAnsi="宋体" w:cs="宋体" w:hint="eastAsia"/>
          <w:color w:val="000000" w:themeColor="text1"/>
          <w:szCs w:val="21"/>
        </w:rPr>
        <w:t>本次采购招标项目选用：综合评分法</w:t>
      </w:r>
      <w:bookmarkEnd w:id="158"/>
    </w:p>
    <w:p w:rsidR="00EC4C14" w:rsidRPr="00AF7FA1" w:rsidRDefault="00EC4C14" w:rsidP="00EC4C14">
      <w:pPr>
        <w:pStyle w:val="2"/>
        <w:spacing w:before="0" w:after="0" w:line="360" w:lineRule="auto"/>
        <w:ind w:firstLine="200"/>
        <w:contextualSpacing/>
        <w:rPr>
          <w:rFonts w:ascii="宋体" w:eastAsia="宋体" w:hAnsi="宋体" w:cs="宋体"/>
          <w:b w:val="0"/>
          <w:color w:val="000000" w:themeColor="text1"/>
          <w:sz w:val="21"/>
          <w:szCs w:val="21"/>
        </w:rPr>
      </w:pPr>
      <w:r w:rsidRPr="00CF678A">
        <w:rPr>
          <w:rFonts w:ascii="宋体" w:eastAsia="宋体" w:hAnsi="宋体" w:cs="宋体" w:hint="eastAsia"/>
          <w:b w:val="0"/>
          <w:color w:val="000000" w:themeColor="text1"/>
          <w:sz w:val="21"/>
          <w:szCs w:val="21"/>
        </w:rPr>
        <w:t>●</w:t>
      </w:r>
      <w:r w:rsidRPr="00AF7FA1">
        <w:rPr>
          <w:rFonts w:ascii="宋体" w:eastAsia="宋体" w:hAnsi="宋体" w:cs="宋体" w:hint="eastAsia"/>
          <w:b w:val="0"/>
          <w:color w:val="000000" w:themeColor="text1"/>
          <w:sz w:val="21"/>
          <w:szCs w:val="21"/>
        </w:rPr>
        <w:t>开标程序：</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1、电子招投标开标程序：</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第一阶段：</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投标截止时间后，供应商登录政府采购云平台，用“项目采购-开标评标”功能对电子投标文</w:t>
      </w:r>
      <w:r w:rsidRPr="00AF7FA1">
        <w:rPr>
          <w:rFonts w:ascii="宋体" w:hAnsi="宋体" w:cs="宋体" w:hint="eastAsia"/>
          <w:color w:val="000000" w:themeColor="text1"/>
          <w:szCs w:val="21"/>
        </w:rPr>
        <w:lastRenderedPageBreak/>
        <w:t>件进行在线解密，在线解密电子投标文件时间为开标时间后1小时内。</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在政府采购云平台开启已解密供应商的“资格证明文件、技术商务文件”，并做开标记录；</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第二阶段：</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1</w:t>
      </w:r>
      <w:r w:rsidRPr="00AF7FA1">
        <w:rPr>
          <w:rFonts w:ascii="宋体" w:hAnsi="宋体" w:cs="宋体" w:hint="eastAsia"/>
          <w:color w:val="000000" w:themeColor="text1"/>
          <w:szCs w:val="21"/>
        </w:rPr>
        <w:t>）在政府采购云平台宣告第一阶段评审无效供应商名单及理由；</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2</w:t>
      </w:r>
      <w:r w:rsidRPr="00AF7FA1">
        <w:rPr>
          <w:rFonts w:ascii="宋体" w:hAnsi="宋体" w:cs="宋体" w:hint="eastAsia"/>
          <w:color w:val="000000" w:themeColor="text1"/>
          <w:szCs w:val="21"/>
        </w:rPr>
        <w:t>）公布经第一阶段评审符合采购文件要求的供应商的商务技术得分情况；</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3</w:t>
      </w:r>
      <w:r w:rsidRPr="00AF7FA1">
        <w:rPr>
          <w:rFonts w:ascii="宋体" w:hAnsi="宋体" w:cs="宋体" w:hint="eastAsia"/>
          <w:color w:val="000000" w:themeColor="text1"/>
          <w:szCs w:val="21"/>
        </w:rPr>
        <w:t>）在政府采购云平台开启除第一阶段无效标外的供应商的“报价文件”，并做开标记录；</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4</w:t>
      </w:r>
      <w:r w:rsidRPr="00AF7FA1">
        <w:rPr>
          <w:rFonts w:ascii="宋体" w:hAnsi="宋体" w:cs="宋体" w:hint="eastAsia"/>
          <w:color w:val="000000" w:themeColor="text1"/>
          <w:szCs w:val="21"/>
        </w:rPr>
        <w:t>）在政府采购云平台公布评审结果；</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（5）开标会议结束。</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2、线下开标程序：</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第一阶段：</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（1）开标会由采购代理机构主持，主持人宣布开标会议开始；</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 xml:space="preserve">（2）主持人介绍参加开标会的人员名单； </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（3）主持人宣布评标期间的有关事项，告知应当回避的情形,提请有关人员回避；</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（4）由验标人、供应商或其当场推荐的代表检查资格证明文件、技术商务文件密封的完整性并签字确认；</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（5）按各供应商提交投标文件时间的先后顺序打开所有标段投标文件的资格证明文件、技术商务文件外包装，清点投标文件正本、副本数量，并做开标记录；</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第二阶段：</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1</w:t>
      </w:r>
      <w:r w:rsidRPr="00AF7FA1">
        <w:rPr>
          <w:rFonts w:ascii="宋体" w:hAnsi="宋体" w:cs="宋体" w:hint="eastAsia"/>
          <w:color w:val="000000" w:themeColor="text1"/>
          <w:szCs w:val="21"/>
        </w:rPr>
        <w:t>）由主持人公布第一阶段评审无效供应商名单及理由；</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2</w:t>
      </w:r>
      <w:r w:rsidRPr="00AF7FA1">
        <w:rPr>
          <w:rFonts w:ascii="宋体" w:hAnsi="宋体" w:cs="宋体" w:hint="eastAsia"/>
          <w:color w:val="000000" w:themeColor="text1"/>
          <w:szCs w:val="21"/>
        </w:rPr>
        <w:t>）公布经第一阶段评审符合采购文件要求的供应商的商务技术得分情况；</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（3）由验标人、供应商或其当场推荐的代表检查报价文件密封的完整性并签字确认；</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（4）再开启报价文件，由主持人宣读《开标一览表》中的供应商名称及在其投标文件中承诺的投标报价、交货期（服务期限）等投标内容，以及采购代理机构认为有必要宣读的其他内容；</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（5）采购代理机构做开标记录, 同时由记录人、监督人当场签字确认；</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（6）主持人公布公布评审结果。</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（7）开标会议结束。</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3、特别说明：政府采购云平台如对电子化开标及评审程序有调整的，按调整后的程序操作。本项目原则上采用政采云电子招投标开标程序，但有下情形之一的，按以下情况处理：</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1</w:t>
      </w:r>
      <w:r w:rsidRPr="00AF7FA1">
        <w:rPr>
          <w:rFonts w:ascii="宋体" w:hAnsi="宋体" w:cs="宋体" w:hint="eastAsia"/>
          <w:color w:val="000000" w:themeColor="text1"/>
          <w:szCs w:val="21"/>
        </w:rPr>
        <w:t>）若供应商在规定时间内无法解密或解密失败，代理机构将开启所有供应商递交的以U盘存储的电子备份投标文件，上传至政采云平台项目采购模块，以完成开标，电子投标文件自动失效。</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2</w:t>
      </w:r>
      <w:r w:rsidRPr="00AF7FA1">
        <w:rPr>
          <w:rFonts w:ascii="宋体" w:hAnsi="宋体" w:cs="宋体" w:hint="eastAsia"/>
          <w:color w:val="000000" w:themeColor="text1"/>
          <w:szCs w:val="21"/>
        </w:rPr>
        <w:t>）若因政府采购云平台原因无法读取或电子开评标无法正常进行，代理机构将开启所有供应商递交的纸质备份投标文件，以完成开标，电子投标文件及以U盘存储的电子备份投标文件自动失效。</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w:t>
      </w:r>
      <w:r w:rsidRPr="00AF7FA1">
        <w:rPr>
          <w:rFonts w:ascii="宋体" w:hAnsi="宋体" w:cs="宋体"/>
          <w:color w:val="000000" w:themeColor="text1"/>
          <w:szCs w:val="21"/>
        </w:rPr>
        <w:t>3</w:t>
      </w:r>
      <w:r w:rsidRPr="00AF7FA1">
        <w:rPr>
          <w:rFonts w:ascii="宋体" w:hAnsi="宋体" w:cs="宋体" w:hint="eastAsia"/>
          <w:color w:val="000000" w:themeColor="text1"/>
          <w:szCs w:val="21"/>
        </w:rPr>
        <w:t>）采购过程中出现以下情形，导致电子交易平台无法正常运行，或者无法保证电子交易的</w:t>
      </w:r>
      <w:r w:rsidRPr="00AF7FA1">
        <w:rPr>
          <w:rFonts w:ascii="宋体" w:hAnsi="宋体" w:cs="宋体" w:hint="eastAsia"/>
          <w:color w:val="000000" w:themeColor="text1"/>
          <w:szCs w:val="21"/>
        </w:rPr>
        <w:lastRenderedPageBreak/>
        <w:t>公平、公正和安全时，采购人（或代理机构）可中止电子交易活动：</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 xml:space="preserve">①电子交易平台发生故障而无法登录访问的； </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②电子交易平台应用或数据库出现错误，不能进行正常操作的；</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③电子交易平台发现严重安全漏洞，有潜在泄密危险的；</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 xml:space="preserve">④病毒发作导致不能进行正常操作的； </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⑤其他无法保证电子交易的公平、公正和安全的情况。</w:t>
      </w:r>
    </w:p>
    <w:p w:rsidR="00EC4C14" w:rsidRPr="00AF7FA1" w:rsidRDefault="00EC4C14" w:rsidP="00EC4C14">
      <w:pPr>
        <w:spacing w:line="360" w:lineRule="auto"/>
        <w:ind w:firstLineChars="200" w:firstLine="420"/>
        <w:contextualSpacing/>
        <w:rPr>
          <w:rFonts w:ascii="宋体" w:hAnsi="宋体" w:cs="宋体"/>
          <w:color w:val="000000" w:themeColor="text1"/>
          <w:szCs w:val="21"/>
        </w:rPr>
      </w:pPr>
      <w:r w:rsidRPr="00AF7FA1">
        <w:rPr>
          <w:rFonts w:ascii="宋体" w:hAnsi="宋体" w:cs="宋体" w:hint="eastAsia"/>
          <w:color w:val="000000" w:themeColor="text1"/>
          <w:szCs w:val="21"/>
        </w:rPr>
        <w:t>出现前款规定情形，不影响采购公平、公正性的，采购人（或代理机构）可以待上述情形消除后继续组织电子交易活动，也可以决定某些环节以纸质形式进行。</w:t>
      </w:r>
    </w:p>
    <w:p w:rsidR="00EC4C14" w:rsidRPr="00CF678A" w:rsidRDefault="00EC4C14" w:rsidP="00EC4C14">
      <w:pPr>
        <w:pStyle w:val="2"/>
        <w:spacing w:before="0" w:after="0" w:line="360" w:lineRule="auto"/>
        <w:ind w:firstLine="200"/>
        <w:contextualSpacing/>
        <w:rPr>
          <w:rFonts w:ascii="宋体" w:eastAsia="宋体" w:hAnsi="宋体" w:cs="宋体"/>
          <w:b w:val="0"/>
          <w:color w:val="000000" w:themeColor="text1"/>
          <w:sz w:val="21"/>
          <w:szCs w:val="21"/>
        </w:rPr>
      </w:pPr>
      <w:r w:rsidRPr="00CF678A">
        <w:rPr>
          <w:rFonts w:ascii="宋体" w:eastAsia="宋体" w:hAnsi="宋体" w:cs="宋体" w:hint="eastAsia"/>
          <w:b w:val="0"/>
          <w:color w:val="000000" w:themeColor="text1"/>
          <w:sz w:val="21"/>
          <w:szCs w:val="21"/>
        </w:rPr>
        <w:t>●评标细则</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1、对初步审查（含资格审查、符合性审查）合格者进行评分。</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2、每位评委根据《评分标准》独立逐栏打分，每栏分值不得超出规定的分值范围；各评分因素分值保留小数点后二位。</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3、价格评审基准价格与价格评审：有效投标中的最低评审价为基准价格，其投标价格分得满分。其余投标价格分得分计算按照“评分标准”中评审得分公式计算，以四舍五入方法整合到小数点后二位。</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4、最终得分：各评委技术商务分的算术平均值+投标价格分=最终得分，以四舍五入法整合到小数点后二位。</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5、评价排序：按评审后得分由高到低顺序排列。得分相同的，按投标报价由低到高顺序排列。得分且投标报价相同的并列，抽签决定中标候选人。</w:t>
      </w:r>
    </w:p>
    <w:p w:rsidR="00EC4C14" w:rsidRPr="00CF678A" w:rsidRDefault="00EC4C14" w:rsidP="00EC4C14">
      <w:pPr>
        <w:pStyle w:val="2"/>
        <w:spacing w:line="360" w:lineRule="auto"/>
        <w:ind w:firstLine="200"/>
        <w:contextualSpacing/>
        <w:rPr>
          <w:rFonts w:ascii="宋体" w:eastAsia="宋体" w:hAnsi="宋体" w:cs="宋体"/>
          <w:b w:val="0"/>
          <w:color w:val="000000" w:themeColor="text1"/>
          <w:sz w:val="21"/>
          <w:szCs w:val="21"/>
        </w:rPr>
      </w:pPr>
      <w:r w:rsidRPr="00CF678A">
        <w:rPr>
          <w:rFonts w:ascii="宋体" w:eastAsia="宋体" w:hAnsi="宋体" w:cs="宋体" w:hint="eastAsia"/>
          <w:b w:val="0"/>
          <w:color w:val="000000" w:themeColor="text1"/>
          <w:sz w:val="21"/>
          <w:szCs w:val="21"/>
        </w:rPr>
        <w:t>●中标人数量</w:t>
      </w:r>
      <w:bookmarkEnd w:id="159"/>
    </w:p>
    <w:p w:rsidR="00EC4C14" w:rsidRPr="00CF678A" w:rsidRDefault="00EC4C14" w:rsidP="00EC4C14">
      <w:pPr>
        <w:pStyle w:val="2"/>
        <w:spacing w:before="0" w:after="0" w:line="360" w:lineRule="auto"/>
        <w:ind w:firstLine="200"/>
        <w:contextualSpacing/>
        <w:rPr>
          <w:rFonts w:ascii="宋体" w:eastAsia="宋体" w:hAnsi="宋体" w:cs="宋体"/>
          <w:b w:val="0"/>
          <w:color w:val="000000" w:themeColor="text1"/>
          <w:sz w:val="21"/>
          <w:szCs w:val="21"/>
        </w:rPr>
      </w:pPr>
      <w:r w:rsidRPr="00CF678A">
        <w:rPr>
          <w:rFonts w:ascii="宋体" w:eastAsia="宋体" w:hAnsi="宋体" w:cs="宋体" w:hint="eastAsia"/>
          <w:b w:val="0"/>
          <w:bCs w:val="0"/>
          <w:color w:val="000000" w:themeColor="text1"/>
          <w:sz w:val="21"/>
          <w:szCs w:val="21"/>
        </w:rPr>
        <w:t>评审顺序按标段序号依次评审，各标段选择不同的中标人，即投标人获得一个标段的第一中标候选人资格后，可以参加其他标段的技术商务评审和综合得分评审，但不得参与其他标段的综合得分排序和中标候选人的推荐。</w:t>
      </w:r>
      <w:bookmarkStart w:id="163" w:name="_Toc372870919"/>
    </w:p>
    <w:p w:rsidR="00EC4C14" w:rsidRPr="00CF678A" w:rsidRDefault="00EC4C14" w:rsidP="00EC4C14">
      <w:pPr>
        <w:pStyle w:val="2"/>
        <w:spacing w:before="0" w:after="0" w:line="360" w:lineRule="auto"/>
        <w:ind w:firstLine="200"/>
        <w:contextualSpacing/>
        <w:rPr>
          <w:rFonts w:ascii="宋体" w:eastAsia="宋体" w:hAnsi="宋体" w:cs="宋体"/>
          <w:b w:val="0"/>
          <w:color w:val="000000" w:themeColor="text1"/>
          <w:sz w:val="21"/>
          <w:szCs w:val="21"/>
        </w:rPr>
      </w:pPr>
      <w:r w:rsidRPr="00CF678A">
        <w:rPr>
          <w:rFonts w:ascii="宋体" w:eastAsia="宋体" w:hAnsi="宋体" w:cs="宋体" w:hint="eastAsia"/>
          <w:b w:val="0"/>
          <w:color w:val="000000" w:themeColor="text1"/>
          <w:sz w:val="21"/>
          <w:szCs w:val="21"/>
        </w:rPr>
        <w:t>●其他说明</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有效投标：通过初步审查且投标报价符合评审范围。</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本次采购为非专门面向中小企业，本次评标将对中小企业声明函满足招标文件要求的小型和微型企业产品的价格（包括监狱企业）给予6%的扣除，用扣除后的价格参与评审。</w:t>
      </w:r>
    </w:p>
    <w:p w:rsidR="00EC4C14" w:rsidRPr="00CF678A" w:rsidRDefault="00EC4C14" w:rsidP="00EC4C14">
      <w:pPr>
        <w:pStyle w:val="2"/>
        <w:spacing w:line="360" w:lineRule="auto"/>
        <w:ind w:firstLine="200"/>
        <w:contextualSpacing/>
        <w:rPr>
          <w:rFonts w:ascii="Times New Roman" w:eastAsia="宋体" w:hAnsi="Times New Roman"/>
          <w:b w:val="0"/>
          <w:color w:val="000000" w:themeColor="text1"/>
          <w:sz w:val="21"/>
          <w:szCs w:val="24"/>
        </w:rPr>
      </w:pPr>
      <w:bookmarkStart w:id="164" w:name="_Toc157022442"/>
      <w:bookmarkStart w:id="165" w:name="_Toc146800983"/>
      <w:bookmarkStart w:id="166" w:name="_Toc263083257"/>
      <w:bookmarkEnd w:id="160"/>
      <w:bookmarkEnd w:id="161"/>
      <w:bookmarkEnd w:id="162"/>
      <w:bookmarkEnd w:id="163"/>
      <w:r w:rsidRPr="00CF678A">
        <w:rPr>
          <w:rFonts w:ascii="宋体" w:eastAsia="宋体" w:hAnsi="宋体" w:cs="宋体" w:hint="eastAsia"/>
          <w:b w:val="0"/>
          <w:color w:val="000000" w:themeColor="text1"/>
          <w:sz w:val="21"/>
          <w:szCs w:val="21"/>
        </w:rPr>
        <w:t>●评分标准</w:t>
      </w:r>
    </w:p>
    <w:p w:rsidR="00EC4C14" w:rsidRPr="00CF678A" w:rsidRDefault="00EC4C14" w:rsidP="00EC4C14">
      <w:pPr>
        <w:widowControl/>
        <w:jc w:val="left"/>
        <w:rPr>
          <w:rFonts w:ascii="宋体"/>
          <w:b/>
          <w:color w:val="000000" w:themeColor="text1"/>
          <w:sz w:val="24"/>
        </w:rPr>
      </w:pPr>
      <w:r w:rsidRPr="00CF678A">
        <w:rPr>
          <w:rFonts w:ascii="宋体"/>
          <w:b/>
          <w:color w:val="000000" w:themeColor="text1"/>
          <w:sz w:val="24"/>
        </w:rPr>
        <w:br w:type="page"/>
      </w:r>
    </w:p>
    <w:p w:rsidR="00EC4C14" w:rsidRPr="00CF678A" w:rsidRDefault="00EC4C14" w:rsidP="00EC4C14">
      <w:pPr>
        <w:jc w:val="center"/>
        <w:rPr>
          <w:rFonts w:ascii="宋体"/>
          <w:b/>
          <w:color w:val="000000" w:themeColor="text1"/>
          <w:sz w:val="24"/>
        </w:rPr>
      </w:pPr>
      <w:r w:rsidRPr="00CF678A">
        <w:rPr>
          <w:rFonts w:ascii="宋体" w:hint="eastAsia"/>
          <w:b/>
          <w:color w:val="000000" w:themeColor="text1"/>
          <w:sz w:val="24"/>
        </w:rPr>
        <w:lastRenderedPageBreak/>
        <w:t>评分标准（兼评委打分表）（适用于标段1~4）</w:t>
      </w:r>
    </w:p>
    <w:p w:rsidR="00EC4C14" w:rsidRPr="00CF678A" w:rsidRDefault="00EC4C14" w:rsidP="00EC4C14">
      <w:pPr>
        <w:spacing w:line="320" w:lineRule="exact"/>
        <w:ind w:right="162"/>
        <w:jc w:val="left"/>
        <w:rPr>
          <w:color w:val="000000" w:themeColor="text1"/>
          <w:szCs w:val="24"/>
        </w:rPr>
      </w:pPr>
    </w:p>
    <w:tbl>
      <w:tblPr>
        <w:tblW w:w="952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0"/>
        <w:gridCol w:w="8955"/>
      </w:tblGrid>
      <w:tr w:rsidR="00EC4C14" w:rsidRPr="00CF678A" w:rsidTr="00644010">
        <w:trPr>
          <w:cantSplit/>
          <w:trHeight w:val="397"/>
        </w:trPr>
        <w:tc>
          <w:tcPr>
            <w:tcW w:w="9525" w:type="dxa"/>
            <w:gridSpan w:val="2"/>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color w:val="000000" w:themeColor="text1"/>
                <w:szCs w:val="21"/>
              </w:rPr>
              <w:t>评分项及分值</w:t>
            </w:r>
          </w:p>
        </w:tc>
      </w:tr>
      <w:tr w:rsidR="00EC4C14" w:rsidRPr="00CF678A" w:rsidTr="00644010">
        <w:trPr>
          <w:cantSplit/>
          <w:trHeight w:val="658"/>
        </w:trPr>
        <w:tc>
          <w:tcPr>
            <w:tcW w:w="570" w:type="dxa"/>
            <w:vMerge w:val="restart"/>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color w:val="000000" w:themeColor="text1"/>
                <w:szCs w:val="21"/>
              </w:rPr>
              <w:t>技术</w:t>
            </w:r>
            <w:r w:rsidRPr="00CF678A">
              <w:rPr>
                <w:rFonts w:hint="eastAsia"/>
                <w:color w:val="000000" w:themeColor="text1"/>
                <w:szCs w:val="21"/>
              </w:rPr>
              <w:t>商务</w:t>
            </w:r>
          </w:p>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资信分</w:t>
            </w:r>
            <w:r w:rsidRPr="00CF678A">
              <w:rPr>
                <w:rFonts w:hint="eastAsia"/>
                <w:color w:val="000000" w:themeColor="text1"/>
                <w:szCs w:val="21"/>
              </w:rPr>
              <w:t>80</w:t>
            </w:r>
            <w:r w:rsidRPr="00CF678A">
              <w:rPr>
                <w:color w:val="000000" w:themeColor="text1"/>
                <w:szCs w:val="21"/>
              </w:rPr>
              <w:t>分</w:t>
            </w: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numPr>
                <w:ilvl w:val="0"/>
                <w:numId w:val="6"/>
              </w:numPr>
              <w:spacing w:line="276" w:lineRule="auto"/>
              <w:ind w:right="162"/>
              <w:jc w:val="left"/>
              <w:rPr>
                <w:color w:val="000000" w:themeColor="text1"/>
                <w:szCs w:val="21"/>
              </w:rPr>
            </w:pPr>
            <w:r w:rsidRPr="00CF678A">
              <w:rPr>
                <w:color w:val="000000" w:themeColor="text1"/>
                <w:szCs w:val="21"/>
              </w:rPr>
              <w:t>各项管理制度与内部考核细则</w:t>
            </w:r>
            <w:r w:rsidRPr="00CF678A">
              <w:rPr>
                <w:rFonts w:hint="eastAsia"/>
                <w:color w:val="000000" w:themeColor="text1"/>
                <w:szCs w:val="21"/>
              </w:rPr>
              <w:t>（</w:t>
            </w:r>
            <w:r w:rsidRPr="00CF678A">
              <w:rPr>
                <w:rFonts w:hint="eastAsia"/>
                <w:color w:val="000000" w:themeColor="text1"/>
                <w:szCs w:val="21"/>
              </w:rPr>
              <w:t>9</w:t>
            </w:r>
            <w:r w:rsidRPr="00CF678A">
              <w:rPr>
                <w:rFonts w:hint="eastAsia"/>
                <w:color w:val="000000" w:themeColor="text1"/>
                <w:szCs w:val="21"/>
              </w:rPr>
              <w:t>分）</w:t>
            </w:r>
            <w:r w:rsidRPr="00CF678A">
              <w:rPr>
                <w:color w:val="000000" w:themeColor="text1"/>
                <w:szCs w:val="21"/>
              </w:rPr>
              <w:tab/>
            </w:r>
          </w:p>
          <w:p w:rsidR="00EC4C14" w:rsidRPr="00CF678A" w:rsidRDefault="00EC4C14" w:rsidP="00644010">
            <w:pPr>
              <w:numPr>
                <w:ilvl w:val="0"/>
                <w:numId w:val="7"/>
              </w:num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依据</w:t>
            </w:r>
            <w:r w:rsidRPr="00CF678A">
              <w:rPr>
                <w:rFonts w:ascii="宋体" w:hAnsi="宋体" w:cs="FangSong_GB2312,Bold" w:hint="eastAsia"/>
                <w:bCs/>
                <w:color w:val="000000" w:themeColor="text1"/>
                <w:szCs w:val="21"/>
              </w:rPr>
              <w:t>考核要求制定切实可行的考核办法</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评比，由评委酌情打分。（3分）</w:t>
            </w:r>
          </w:p>
          <w:p w:rsidR="00EC4C14" w:rsidRPr="00CF678A" w:rsidRDefault="00EC4C14" w:rsidP="00644010">
            <w:pPr>
              <w:numPr>
                <w:ilvl w:val="0"/>
                <w:numId w:val="7"/>
              </w:num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针对全年度具体养护方案（月度、季度、年度）、是否切合实际、养护目标、针对性、关注点等方</w:t>
            </w:r>
            <w:r w:rsidRPr="00CF678A">
              <w:rPr>
                <w:rFonts w:hAnsi="宋体" w:cs="宋体" w:hint="eastAsia"/>
                <w:color w:val="000000" w:themeColor="text1"/>
                <w:szCs w:val="21"/>
              </w:rPr>
              <w:t>面内容进行</w:t>
            </w:r>
            <w:r w:rsidRPr="00CF678A">
              <w:rPr>
                <w:rFonts w:ascii="宋体" w:hAnsi="宋体" w:cs="宋体" w:hint="eastAsia"/>
                <w:color w:val="000000" w:themeColor="text1"/>
                <w:szCs w:val="21"/>
              </w:rPr>
              <w:t>评比，由评委酌情打分。（3分）</w:t>
            </w:r>
          </w:p>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（3）拟成立考核组织、针对考核结果制定切实可行的补救措施和奖罚办法</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评比，由评委酌情打分。（3分）</w:t>
            </w:r>
          </w:p>
        </w:tc>
      </w:tr>
      <w:tr w:rsidR="00EC4C14" w:rsidRPr="00CF678A" w:rsidTr="00644010">
        <w:trPr>
          <w:cantSplit/>
          <w:trHeight w:val="658"/>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2、养护管理措施（6分）</w:t>
            </w:r>
            <w:r w:rsidRPr="00CF678A">
              <w:rPr>
                <w:color w:val="000000" w:themeColor="text1"/>
                <w:szCs w:val="21"/>
              </w:rPr>
              <w:tab/>
            </w:r>
          </w:p>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（1）养护管理体系完善、有保障，养护管理制度、规程齐全</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（2）是否有养护管理房，管理用房的面积、设施完善程度</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r>
      <w:tr w:rsidR="00EC4C14" w:rsidRPr="00CF678A" w:rsidTr="00644010">
        <w:trPr>
          <w:cantSplit/>
          <w:trHeight w:val="658"/>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3、</w:t>
            </w:r>
            <w:r w:rsidRPr="00CF678A">
              <w:rPr>
                <w:color w:val="000000" w:themeColor="text1"/>
                <w:szCs w:val="21"/>
              </w:rPr>
              <w:t>养护</w:t>
            </w:r>
            <w:r w:rsidRPr="00CF678A">
              <w:rPr>
                <w:rFonts w:hint="eastAsia"/>
                <w:color w:val="000000" w:themeColor="text1"/>
                <w:szCs w:val="21"/>
              </w:rPr>
              <w:t>质量承诺</w:t>
            </w:r>
            <w:r w:rsidRPr="00CF678A">
              <w:rPr>
                <w:color w:val="000000" w:themeColor="text1"/>
                <w:szCs w:val="21"/>
              </w:rPr>
              <w:t>与执行保证</w:t>
            </w:r>
            <w:r w:rsidRPr="00CF678A">
              <w:rPr>
                <w:rFonts w:hint="eastAsia"/>
                <w:color w:val="000000" w:themeColor="text1"/>
                <w:szCs w:val="21"/>
              </w:rPr>
              <w:t>（</w:t>
            </w:r>
            <w:r w:rsidRPr="00CF678A">
              <w:rPr>
                <w:rFonts w:hint="eastAsia"/>
                <w:color w:val="000000" w:themeColor="text1"/>
                <w:szCs w:val="21"/>
              </w:rPr>
              <w:t>6</w:t>
            </w:r>
            <w:r w:rsidRPr="00CF678A">
              <w:rPr>
                <w:rFonts w:hint="eastAsia"/>
                <w:color w:val="000000" w:themeColor="text1"/>
                <w:szCs w:val="21"/>
              </w:rPr>
              <w:t>分）</w:t>
            </w:r>
            <w:r w:rsidRPr="00CF678A">
              <w:rPr>
                <w:color w:val="000000" w:themeColor="text1"/>
                <w:szCs w:val="21"/>
              </w:rPr>
              <w:tab/>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养护质量</w:t>
            </w:r>
            <w:r w:rsidRPr="00CF678A">
              <w:rPr>
                <w:color w:val="000000" w:themeColor="text1"/>
                <w:szCs w:val="21"/>
              </w:rPr>
              <w:t>保证</w:t>
            </w:r>
            <w:r w:rsidRPr="00CF678A">
              <w:rPr>
                <w:rFonts w:hint="eastAsia"/>
                <w:color w:val="000000" w:themeColor="text1"/>
                <w:szCs w:val="21"/>
              </w:rPr>
              <w:t>承诺</w:t>
            </w:r>
            <w:r w:rsidRPr="00CF678A">
              <w:rPr>
                <w:color w:val="000000" w:themeColor="text1"/>
                <w:szCs w:val="21"/>
              </w:rPr>
              <w:t>、措施力度、软硬件条件、监督考核</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w:t>
            </w:r>
          </w:p>
        </w:tc>
      </w:tr>
      <w:tr w:rsidR="00EC4C14" w:rsidRPr="00CF678A" w:rsidTr="00644010">
        <w:trPr>
          <w:cantSplit/>
          <w:trHeight w:val="849"/>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4、</w:t>
            </w:r>
            <w:r w:rsidRPr="00CF678A">
              <w:rPr>
                <w:rFonts w:hint="eastAsia"/>
                <w:color w:val="000000" w:themeColor="text1"/>
                <w:szCs w:val="21"/>
              </w:rPr>
              <w:t>养护重点、难点，解决方法及措施（</w:t>
            </w:r>
            <w:r w:rsidRPr="00CF678A">
              <w:rPr>
                <w:rFonts w:hint="eastAsia"/>
                <w:color w:val="000000" w:themeColor="text1"/>
                <w:szCs w:val="21"/>
              </w:rPr>
              <w:t>6</w:t>
            </w:r>
            <w:r w:rsidRPr="00CF678A">
              <w:rPr>
                <w:rFonts w:hint="eastAsia"/>
                <w:color w:val="000000" w:themeColor="text1"/>
                <w:szCs w:val="21"/>
              </w:rPr>
              <w:t>分）</w:t>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针对养护区域的重点、难点分析，并对重点、难点提出</w:t>
            </w:r>
            <w:r w:rsidRPr="00CF678A">
              <w:rPr>
                <w:rFonts w:ascii="宋体" w:hAnsi="宋体" w:cs="宋体" w:hint="eastAsia"/>
                <w:color w:val="000000" w:themeColor="text1"/>
                <w:szCs w:val="21"/>
              </w:rPr>
              <w:t>有针对性、突出性的解决方法及措施，评委打分。</w:t>
            </w:r>
          </w:p>
        </w:tc>
      </w:tr>
      <w:tr w:rsidR="00EC4C14" w:rsidRPr="00CF678A" w:rsidTr="00644010">
        <w:trPr>
          <w:cantSplit/>
          <w:trHeight w:val="714"/>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5、</w:t>
            </w:r>
            <w:r w:rsidRPr="00CF678A">
              <w:rPr>
                <w:rFonts w:hint="eastAsia"/>
                <w:color w:val="000000" w:themeColor="text1"/>
                <w:szCs w:val="21"/>
              </w:rPr>
              <w:t>用药方案（</w:t>
            </w:r>
            <w:r w:rsidRPr="00CF678A">
              <w:rPr>
                <w:rFonts w:hint="eastAsia"/>
                <w:color w:val="000000" w:themeColor="text1"/>
                <w:szCs w:val="21"/>
              </w:rPr>
              <w:t>3</w:t>
            </w:r>
            <w:r w:rsidRPr="00CF678A">
              <w:rPr>
                <w:rFonts w:hint="eastAsia"/>
                <w:color w:val="000000" w:themeColor="text1"/>
                <w:szCs w:val="21"/>
              </w:rPr>
              <w:t>分）</w:t>
            </w:r>
          </w:p>
          <w:p w:rsidR="00EC4C14" w:rsidRPr="00CF678A" w:rsidRDefault="00EC4C14" w:rsidP="00644010">
            <w:pPr>
              <w:spacing w:line="276" w:lineRule="auto"/>
              <w:ind w:right="162"/>
              <w:jc w:val="left"/>
              <w:rPr>
                <w:rFonts w:ascii="宋体" w:hAnsi="宋体" w:cs="宋体"/>
                <w:color w:val="000000" w:themeColor="text1"/>
                <w:szCs w:val="21"/>
              </w:rPr>
            </w:pPr>
            <w:r w:rsidRPr="00CF678A">
              <w:rPr>
                <w:rFonts w:hint="eastAsia"/>
                <w:color w:val="000000" w:themeColor="text1"/>
                <w:szCs w:val="21"/>
              </w:rPr>
              <w:t>根据投标人提供的养护用药方案的合理性、科学性进行综合评议</w:t>
            </w:r>
            <w:r w:rsidRPr="00CF678A">
              <w:rPr>
                <w:rFonts w:ascii="宋体" w:hAnsi="宋体" w:cs="宋体" w:hint="eastAsia"/>
                <w:color w:val="000000" w:themeColor="text1"/>
                <w:szCs w:val="21"/>
              </w:rPr>
              <w:t>。</w:t>
            </w:r>
          </w:p>
        </w:tc>
      </w:tr>
      <w:tr w:rsidR="00EC4C14" w:rsidRPr="00CF678A" w:rsidTr="00644010">
        <w:trPr>
          <w:cantSplit/>
          <w:trHeight w:val="586"/>
        </w:trPr>
        <w:tc>
          <w:tcPr>
            <w:tcW w:w="570" w:type="dxa"/>
            <w:vMerge/>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8955" w:type="dxa"/>
            <w:tcBorders>
              <w:top w:val="single" w:sz="2" w:space="0" w:color="auto"/>
              <w:left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6、整体人员管理方案（6分）</w:t>
            </w:r>
          </w:p>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根据人员考核方案、奖惩方案、人员培训方案、合同执行期间的人员数量保障方案、人员安全保障措施、人员管理规范等进行评比。</w:t>
            </w:r>
          </w:p>
        </w:tc>
      </w:tr>
      <w:tr w:rsidR="00EC4C14" w:rsidRPr="00CF678A" w:rsidTr="00644010">
        <w:trPr>
          <w:cantSplit/>
          <w:trHeight w:val="586"/>
        </w:trPr>
        <w:tc>
          <w:tcPr>
            <w:tcW w:w="570" w:type="dxa"/>
            <w:vMerge/>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8955" w:type="dxa"/>
            <w:tcBorders>
              <w:top w:val="single" w:sz="2" w:space="0" w:color="auto"/>
              <w:left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7、</w:t>
            </w:r>
            <w:r w:rsidRPr="00CF678A">
              <w:rPr>
                <w:rFonts w:hint="eastAsia"/>
                <w:color w:val="000000" w:themeColor="text1"/>
                <w:szCs w:val="21"/>
              </w:rPr>
              <w:t>养护团队人员配置（</w:t>
            </w:r>
            <w:r w:rsidRPr="00CF678A">
              <w:rPr>
                <w:rFonts w:hint="eastAsia"/>
                <w:color w:val="000000" w:themeColor="text1"/>
                <w:szCs w:val="21"/>
              </w:rPr>
              <w:t>8</w:t>
            </w:r>
            <w:r w:rsidRPr="00CF678A">
              <w:rPr>
                <w:rFonts w:hint="eastAsia"/>
                <w:color w:val="000000" w:themeColor="text1"/>
                <w:szCs w:val="21"/>
              </w:rPr>
              <w:t>分）</w:t>
            </w:r>
          </w:p>
          <w:p w:rsidR="00EC4C14" w:rsidRPr="00CF678A" w:rsidRDefault="00EC4C14" w:rsidP="00644010">
            <w:pPr>
              <w:spacing w:line="276" w:lineRule="auto"/>
              <w:ind w:right="162"/>
              <w:jc w:val="left"/>
              <w:rPr>
                <w:color w:val="000000" w:themeColor="text1"/>
                <w:szCs w:val="21"/>
              </w:rPr>
            </w:pPr>
            <w:r w:rsidRPr="00CF678A">
              <w:rPr>
                <w:rFonts w:ascii="宋体" w:hAnsi="宋体" w:hint="eastAsia"/>
                <w:color w:val="000000" w:themeColor="text1"/>
                <w:szCs w:val="21"/>
              </w:rPr>
              <w:t>（1）</w:t>
            </w:r>
            <w:r w:rsidRPr="00CF678A">
              <w:rPr>
                <w:rFonts w:hint="eastAsia"/>
                <w:color w:val="000000" w:themeColor="text1"/>
                <w:szCs w:val="21"/>
              </w:rPr>
              <w:t>管理人员（除项目负责人外）：管理人员具有园林绿化专业</w:t>
            </w:r>
            <w:r w:rsidRPr="00CF678A">
              <w:rPr>
                <w:color w:val="000000" w:themeColor="text1"/>
                <w:szCs w:val="21"/>
              </w:rPr>
              <w:t>中级及以上职称的</w:t>
            </w:r>
            <w:r w:rsidRPr="00CF678A">
              <w:rPr>
                <w:rFonts w:hint="eastAsia"/>
                <w:color w:val="000000" w:themeColor="text1"/>
                <w:szCs w:val="21"/>
              </w:rPr>
              <w:t>，每个得</w:t>
            </w:r>
            <w:r w:rsidRPr="00CF678A">
              <w:rPr>
                <w:rFonts w:hint="eastAsia"/>
                <w:color w:val="000000" w:themeColor="text1"/>
                <w:szCs w:val="21"/>
              </w:rPr>
              <w:t>1</w:t>
            </w:r>
            <w:r w:rsidRPr="00CF678A">
              <w:rPr>
                <w:rFonts w:hint="eastAsia"/>
                <w:color w:val="000000" w:themeColor="text1"/>
                <w:szCs w:val="21"/>
              </w:rPr>
              <w:t>分，本项最高得</w:t>
            </w:r>
            <w:r w:rsidRPr="00CF678A">
              <w:rPr>
                <w:rFonts w:hint="eastAsia"/>
                <w:color w:val="000000" w:themeColor="text1"/>
                <w:szCs w:val="21"/>
              </w:rPr>
              <w:t>3</w:t>
            </w:r>
            <w:r w:rsidRPr="00CF678A">
              <w:rPr>
                <w:rFonts w:hint="eastAsia"/>
                <w:color w:val="000000" w:themeColor="text1"/>
                <w:szCs w:val="21"/>
              </w:rPr>
              <w:t>分。（须提供职称证书及投标人为其缴纳的近六个月内社保证明复印件加盖公章编入投标文件，原件单独包封，开标时与投标文件一起递交，未递交原件本项不得分。）</w:t>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w:t>
            </w:r>
            <w:r w:rsidRPr="00CF678A">
              <w:rPr>
                <w:rFonts w:hint="eastAsia"/>
                <w:color w:val="000000" w:themeColor="text1"/>
                <w:szCs w:val="21"/>
              </w:rPr>
              <w:t>2</w:t>
            </w:r>
            <w:r w:rsidRPr="00CF678A">
              <w:rPr>
                <w:rFonts w:hint="eastAsia"/>
                <w:color w:val="000000" w:themeColor="text1"/>
                <w:szCs w:val="21"/>
              </w:rPr>
              <w:t>）服务人员：根据</w:t>
            </w:r>
            <w:r w:rsidRPr="00CF678A">
              <w:rPr>
                <w:color w:val="000000" w:themeColor="text1"/>
                <w:szCs w:val="21"/>
              </w:rPr>
              <w:t>配置方案（专业人员数量、工种配置等方面进行评审）。</w:t>
            </w:r>
            <w:r w:rsidRPr="00CF678A">
              <w:rPr>
                <w:rFonts w:hint="eastAsia"/>
                <w:color w:val="000000" w:themeColor="text1"/>
                <w:szCs w:val="21"/>
              </w:rPr>
              <w:t>（</w:t>
            </w:r>
            <w:r w:rsidRPr="00CF678A">
              <w:rPr>
                <w:rFonts w:hint="eastAsia"/>
                <w:color w:val="000000" w:themeColor="text1"/>
                <w:szCs w:val="21"/>
              </w:rPr>
              <w:t>5</w:t>
            </w:r>
            <w:r w:rsidRPr="00CF678A">
              <w:rPr>
                <w:rFonts w:hint="eastAsia"/>
                <w:color w:val="000000" w:themeColor="text1"/>
                <w:szCs w:val="21"/>
              </w:rPr>
              <w:t>分）</w:t>
            </w:r>
          </w:p>
        </w:tc>
      </w:tr>
      <w:tr w:rsidR="00EC4C14" w:rsidRPr="00CF678A" w:rsidTr="00644010">
        <w:trPr>
          <w:cantSplit/>
          <w:trHeight w:val="2539"/>
        </w:trPr>
        <w:tc>
          <w:tcPr>
            <w:tcW w:w="570" w:type="dxa"/>
            <w:vMerge/>
            <w:tcBorders>
              <w:left w:val="single" w:sz="4" w:space="0" w:color="auto"/>
              <w:right w:val="single" w:sz="2"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8、</w:t>
            </w:r>
            <w:r w:rsidRPr="00CF678A">
              <w:rPr>
                <w:color w:val="000000" w:themeColor="text1"/>
                <w:szCs w:val="21"/>
              </w:rPr>
              <w:t>主要机械设备与工具装备</w:t>
            </w:r>
            <w:r w:rsidRPr="00CF678A">
              <w:rPr>
                <w:rFonts w:hint="eastAsia"/>
                <w:color w:val="000000" w:themeColor="text1"/>
                <w:szCs w:val="21"/>
              </w:rPr>
              <w:t>（</w:t>
            </w:r>
            <w:r w:rsidRPr="00CF678A">
              <w:rPr>
                <w:rFonts w:hint="eastAsia"/>
                <w:color w:val="000000" w:themeColor="text1"/>
                <w:szCs w:val="21"/>
              </w:rPr>
              <w:t>9</w:t>
            </w:r>
            <w:r w:rsidRPr="00CF678A">
              <w:rPr>
                <w:rFonts w:hint="eastAsia"/>
                <w:color w:val="000000" w:themeColor="text1"/>
                <w:szCs w:val="21"/>
              </w:rPr>
              <w:t>分）</w:t>
            </w:r>
          </w:p>
          <w:p w:rsidR="00EC4C14" w:rsidRPr="00CF678A" w:rsidRDefault="00EC4C14" w:rsidP="00644010">
            <w:pPr>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（1）洒水车（容量5立方米及以上）：1辆及以上得2分。</w:t>
            </w:r>
          </w:p>
          <w:p w:rsidR="00EC4C14" w:rsidRPr="00CF678A" w:rsidRDefault="00EC4C14" w:rsidP="00644010">
            <w:pPr>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（2）应急抢险用的吊车（5吨及以上）：1辆及以上得2分。</w:t>
            </w:r>
          </w:p>
          <w:p w:rsidR="00EC4C14" w:rsidRPr="00CF678A" w:rsidRDefault="00EC4C14" w:rsidP="00644010">
            <w:pPr>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（3）多功能运输车、巡查车：3辆及以上得2分。</w:t>
            </w:r>
          </w:p>
          <w:p w:rsidR="00EC4C14" w:rsidRPr="00CF678A" w:rsidRDefault="00EC4C14" w:rsidP="00644010">
            <w:pPr>
              <w:spacing w:line="276" w:lineRule="auto"/>
              <w:ind w:right="162"/>
              <w:jc w:val="left"/>
              <w:rPr>
                <w:color w:val="000000" w:themeColor="text1"/>
                <w:szCs w:val="21"/>
              </w:rPr>
            </w:pPr>
            <w:r w:rsidRPr="00CF678A">
              <w:rPr>
                <w:rFonts w:ascii="宋体" w:hAnsi="宋体" w:hint="eastAsia"/>
                <w:color w:val="000000" w:themeColor="text1"/>
                <w:szCs w:val="21"/>
              </w:rPr>
              <w:t>（4）其他设备包括：高空修剪机、草坪机、打药机、绿篱机、水泵等，每个得0.5分，同一类设备有2台及以上的，得0.5分，不重复计分，本项最高得3分。（以上设备提供自有购车发票、有效期内的行驶证及机械设备实景照片，以上资料复印件编入投标文件，</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p>
        </w:tc>
      </w:tr>
      <w:tr w:rsidR="00EC4C14" w:rsidRPr="00CF678A" w:rsidTr="00644010">
        <w:trPr>
          <w:cantSplit/>
          <w:trHeight w:val="1045"/>
        </w:trPr>
        <w:tc>
          <w:tcPr>
            <w:tcW w:w="570" w:type="dxa"/>
            <w:vMerge/>
            <w:tcBorders>
              <w:left w:val="single" w:sz="4" w:space="0" w:color="auto"/>
              <w:right w:val="single" w:sz="2"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9、</w:t>
            </w:r>
            <w:r w:rsidRPr="00CF678A">
              <w:rPr>
                <w:color w:val="000000" w:themeColor="text1"/>
                <w:szCs w:val="21"/>
              </w:rPr>
              <w:t>配套场所作业环境与后备苗木供给情况</w:t>
            </w:r>
            <w:r w:rsidRPr="00CF678A">
              <w:rPr>
                <w:rFonts w:hint="eastAsia"/>
                <w:color w:val="000000" w:themeColor="text1"/>
                <w:szCs w:val="21"/>
              </w:rPr>
              <w:t>（</w:t>
            </w:r>
            <w:r w:rsidRPr="00CF678A">
              <w:rPr>
                <w:rFonts w:hint="eastAsia"/>
                <w:color w:val="000000" w:themeColor="text1"/>
                <w:szCs w:val="21"/>
              </w:rPr>
              <w:t>6</w:t>
            </w:r>
            <w:r w:rsidRPr="00CF678A">
              <w:rPr>
                <w:rFonts w:hint="eastAsia"/>
                <w:color w:val="000000" w:themeColor="text1"/>
                <w:szCs w:val="21"/>
              </w:rPr>
              <w:t>分）</w:t>
            </w:r>
          </w:p>
          <w:p w:rsidR="00EC4C14" w:rsidRPr="00CF678A" w:rsidRDefault="00EC4C14" w:rsidP="00644010">
            <w:pPr>
              <w:pStyle w:val="1"/>
              <w:ind w:firstLineChars="200" w:firstLine="420"/>
              <w:rPr>
                <w:rFonts w:ascii="宋体" w:eastAsia="宋体" w:hAnsi="宋体"/>
                <w:color w:val="000000" w:themeColor="text1"/>
                <w:sz w:val="21"/>
                <w:szCs w:val="21"/>
              </w:rPr>
            </w:pPr>
            <w:r w:rsidRPr="00CF678A">
              <w:rPr>
                <w:rFonts w:ascii="宋体" w:eastAsia="宋体" w:hAnsi="宋体"/>
                <w:color w:val="000000" w:themeColor="text1"/>
                <w:sz w:val="21"/>
                <w:szCs w:val="21"/>
              </w:rPr>
              <w:t>苗圃</w:t>
            </w:r>
            <w:r w:rsidRPr="00CF678A">
              <w:rPr>
                <w:rFonts w:ascii="宋体" w:eastAsia="宋体" w:hAnsi="宋体" w:hint="eastAsia"/>
                <w:color w:val="000000" w:themeColor="text1"/>
                <w:sz w:val="21"/>
                <w:szCs w:val="21"/>
              </w:rPr>
              <w:t>场地</w:t>
            </w:r>
            <w:r w:rsidRPr="00CF678A">
              <w:rPr>
                <w:rFonts w:ascii="宋体" w:eastAsia="宋体" w:hAnsi="宋体"/>
                <w:color w:val="000000" w:themeColor="text1"/>
                <w:sz w:val="21"/>
                <w:szCs w:val="21"/>
              </w:rPr>
              <w:t>或苗木养护基地</w:t>
            </w:r>
            <w:r w:rsidRPr="00CF678A">
              <w:rPr>
                <w:rFonts w:ascii="宋体" w:eastAsia="宋体" w:hAnsi="宋体" w:hint="eastAsia"/>
                <w:color w:val="000000" w:themeColor="text1"/>
                <w:sz w:val="21"/>
                <w:szCs w:val="21"/>
              </w:rPr>
              <w:t>，为投标人自有的，得3分；为投标人合作或租赁的，得2分。最项最高得3分。（自有证明材料或合作合同、租赁证明等相关证明文件加盖公章做入投标文件，原件备查）</w:t>
            </w:r>
          </w:p>
          <w:p w:rsidR="00EC4C14" w:rsidRPr="00CF678A" w:rsidRDefault="00EC4C14" w:rsidP="00644010">
            <w:pPr>
              <w:spacing w:line="276" w:lineRule="auto"/>
              <w:ind w:right="162" w:firstLineChars="200" w:firstLine="420"/>
              <w:jc w:val="left"/>
              <w:rPr>
                <w:color w:val="000000" w:themeColor="text1"/>
                <w:szCs w:val="21"/>
              </w:rPr>
            </w:pPr>
            <w:r w:rsidRPr="00CF678A">
              <w:rPr>
                <w:color w:val="000000" w:themeColor="text1"/>
                <w:szCs w:val="21"/>
              </w:rPr>
              <w:t>对各投标人拥有</w:t>
            </w:r>
            <w:r w:rsidRPr="00CF678A">
              <w:rPr>
                <w:rFonts w:hint="eastAsia"/>
                <w:color w:val="000000" w:themeColor="text1"/>
                <w:szCs w:val="21"/>
              </w:rPr>
              <w:t>的</w:t>
            </w:r>
            <w:r w:rsidRPr="00CF678A">
              <w:rPr>
                <w:color w:val="000000" w:themeColor="text1"/>
                <w:szCs w:val="21"/>
              </w:rPr>
              <w:t>养护苗圃、堆放场地、拥有自备后备苗木或合作供应点或自有苗木养护基地等</w:t>
            </w:r>
            <w:r w:rsidRPr="00CF678A">
              <w:rPr>
                <w:rFonts w:hint="eastAsia"/>
                <w:color w:val="000000" w:themeColor="text1"/>
                <w:szCs w:val="21"/>
              </w:rPr>
              <w:t>作业环境、面积、现场条件</w:t>
            </w:r>
            <w:r w:rsidRPr="00CF678A">
              <w:rPr>
                <w:color w:val="000000" w:themeColor="text1"/>
                <w:szCs w:val="21"/>
              </w:rPr>
              <w:t>等进行评审</w:t>
            </w:r>
            <w:r w:rsidRPr="00CF678A">
              <w:rPr>
                <w:rFonts w:hint="eastAsia"/>
                <w:color w:val="000000" w:themeColor="text1"/>
                <w:szCs w:val="21"/>
              </w:rPr>
              <w:t>。（</w:t>
            </w:r>
            <w:r w:rsidRPr="00CF678A">
              <w:rPr>
                <w:rFonts w:hint="eastAsia"/>
                <w:color w:val="000000" w:themeColor="text1"/>
                <w:szCs w:val="21"/>
              </w:rPr>
              <w:t>3</w:t>
            </w:r>
            <w:r w:rsidRPr="00CF678A">
              <w:rPr>
                <w:rFonts w:hint="eastAsia"/>
                <w:color w:val="000000" w:themeColor="text1"/>
                <w:szCs w:val="21"/>
              </w:rPr>
              <w:t>分）</w:t>
            </w:r>
          </w:p>
        </w:tc>
      </w:tr>
      <w:tr w:rsidR="00EC4C14" w:rsidRPr="00CF678A" w:rsidTr="00644010">
        <w:trPr>
          <w:cantSplit/>
          <w:trHeight w:val="985"/>
        </w:trPr>
        <w:tc>
          <w:tcPr>
            <w:tcW w:w="570" w:type="dxa"/>
            <w:vMerge/>
            <w:tcBorders>
              <w:left w:val="single" w:sz="4" w:space="0" w:color="auto"/>
              <w:right w:val="single" w:sz="2"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rPr>
                <w:color w:val="000000" w:themeColor="text1"/>
                <w:szCs w:val="21"/>
              </w:rPr>
            </w:pPr>
            <w:r w:rsidRPr="00CF678A">
              <w:rPr>
                <w:rFonts w:ascii="宋体" w:hAnsi="宋体" w:hint="eastAsia"/>
                <w:color w:val="000000" w:themeColor="text1"/>
                <w:szCs w:val="21"/>
              </w:rPr>
              <w:t>10、</w:t>
            </w:r>
            <w:r w:rsidRPr="00CF678A">
              <w:rPr>
                <w:rFonts w:hint="eastAsia"/>
                <w:color w:val="000000" w:themeColor="text1"/>
                <w:szCs w:val="21"/>
              </w:rPr>
              <w:t>特殊时期的应急保障措施（</w:t>
            </w:r>
            <w:r w:rsidRPr="00CF678A">
              <w:rPr>
                <w:rFonts w:hint="eastAsia"/>
                <w:color w:val="000000" w:themeColor="text1"/>
                <w:szCs w:val="21"/>
              </w:rPr>
              <w:t>6</w:t>
            </w:r>
            <w:r w:rsidRPr="00CF678A">
              <w:rPr>
                <w:rFonts w:hint="eastAsia"/>
                <w:color w:val="000000" w:themeColor="text1"/>
                <w:szCs w:val="21"/>
              </w:rPr>
              <w:t>分）</w:t>
            </w:r>
          </w:p>
          <w:p w:rsidR="00EC4C14" w:rsidRPr="00CF678A" w:rsidRDefault="00EC4C14" w:rsidP="00644010">
            <w:pPr>
              <w:spacing w:line="276" w:lineRule="auto"/>
              <w:ind w:right="162" w:firstLineChars="200" w:firstLine="420"/>
              <w:jc w:val="left"/>
              <w:rPr>
                <w:color w:val="000000" w:themeColor="text1"/>
                <w:szCs w:val="21"/>
              </w:rPr>
            </w:pPr>
            <w:r w:rsidRPr="00CF678A">
              <w:rPr>
                <w:rFonts w:hint="eastAsia"/>
                <w:color w:val="000000" w:themeColor="text1"/>
                <w:szCs w:val="21"/>
              </w:rPr>
              <w:t>投标人针对大型活动、节庆假日、防台防汛期间、创优评优和突击检查、突发事件等特殊时期的应急保障措施进行评议。</w:t>
            </w:r>
          </w:p>
        </w:tc>
      </w:tr>
      <w:tr w:rsidR="00EC4C14" w:rsidRPr="00CF678A" w:rsidTr="00644010">
        <w:trPr>
          <w:cantSplit/>
          <w:trHeight w:val="648"/>
        </w:trPr>
        <w:tc>
          <w:tcPr>
            <w:tcW w:w="570" w:type="dxa"/>
            <w:vMerge/>
            <w:tcBorders>
              <w:left w:val="single" w:sz="4" w:space="0" w:color="auto"/>
              <w:right w:val="single" w:sz="2"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rPr>
                <w:color w:val="000000" w:themeColor="text1"/>
                <w:szCs w:val="21"/>
              </w:rPr>
            </w:pPr>
            <w:r w:rsidRPr="00CF678A">
              <w:rPr>
                <w:rFonts w:ascii="宋体" w:hAnsi="宋体" w:cs="宋体" w:hint="eastAsia"/>
                <w:color w:val="000000" w:themeColor="text1"/>
                <w:szCs w:val="21"/>
              </w:rPr>
              <w:t>11、安全生产、文明作业、环保措施（6分）</w:t>
            </w:r>
          </w:p>
          <w:p w:rsidR="00EC4C14" w:rsidRPr="00CF678A" w:rsidRDefault="00EC4C14" w:rsidP="00644010">
            <w:pPr>
              <w:pStyle w:val="23"/>
              <w:spacing w:line="276" w:lineRule="auto"/>
              <w:ind w:leftChars="0" w:left="0"/>
              <w:rPr>
                <w:color w:val="000000" w:themeColor="text1"/>
                <w:szCs w:val="21"/>
              </w:rPr>
            </w:pPr>
            <w:r w:rsidRPr="00CF678A">
              <w:rPr>
                <w:rFonts w:ascii="宋体" w:hAnsi="宋体" w:cs="宋体" w:hint="eastAsia"/>
                <w:color w:val="000000" w:themeColor="text1"/>
                <w:szCs w:val="21"/>
              </w:rPr>
              <w:t>投标人拟对本项目的措施、保证、流程等方案。由各评委针对投标响应进行评议</w:t>
            </w:r>
            <w:r w:rsidRPr="00CF678A">
              <w:rPr>
                <w:rFonts w:hint="eastAsia"/>
                <w:color w:val="000000" w:themeColor="text1"/>
                <w:szCs w:val="21"/>
              </w:rPr>
              <w:t>。</w:t>
            </w:r>
          </w:p>
        </w:tc>
      </w:tr>
      <w:tr w:rsidR="00EC4C14" w:rsidRPr="00CF678A" w:rsidTr="00644010">
        <w:trPr>
          <w:cantSplit/>
          <w:trHeight w:val="2047"/>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ind w:right="164"/>
              <w:jc w:val="left"/>
              <w:rPr>
                <w:color w:val="000000" w:themeColor="text1"/>
                <w:szCs w:val="21"/>
              </w:rPr>
            </w:pPr>
            <w:r w:rsidRPr="00CF678A">
              <w:rPr>
                <w:rFonts w:ascii="宋体" w:hAnsi="宋体" w:hint="eastAsia"/>
                <w:color w:val="000000" w:themeColor="text1"/>
                <w:szCs w:val="21"/>
              </w:rPr>
              <w:t>12、</w:t>
            </w:r>
            <w:r w:rsidRPr="00CF678A">
              <w:rPr>
                <w:rFonts w:hint="eastAsia"/>
                <w:color w:val="000000" w:themeColor="text1"/>
                <w:szCs w:val="21"/>
              </w:rPr>
              <w:t>绿化</w:t>
            </w:r>
            <w:r w:rsidRPr="00CF678A">
              <w:rPr>
                <w:color w:val="000000" w:themeColor="text1"/>
                <w:szCs w:val="21"/>
              </w:rPr>
              <w:t>养护</w:t>
            </w:r>
            <w:r w:rsidRPr="00CF678A">
              <w:rPr>
                <w:rFonts w:hint="eastAsia"/>
                <w:color w:val="000000" w:themeColor="text1"/>
                <w:szCs w:val="21"/>
              </w:rPr>
              <w:t>业绩（</w:t>
            </w:r>
            <w:r w:rsidRPr="00CF678A">
              <w:rPr>
                <w:rFonts w:hint="eastAsia"/>
                <w:color w:val="000000" w:themeColor="text1"/>
                <w:szCs w:val="21"/>
              </w:rPr>
              <w:t>3</w:t>
            </w:r>
            <w:r w:rsidRPr="00CF678A">
              <w:rPr>
                <w:rFonts w:hint="eastAsia"/>
                <w:color w:val="000000" w:themeColor="text1"/>
                <w:szCs w:val="21"/>
              </w:rPr>
              <w:t>分）</w:t>
            </w:r>
            <w:r w:rsidRPr="00CF678A">
              <w:rPr>
                <w:color w:val="000000" w:themeColor="text1"/>
                <w:szCs w:val="21"/>
              </w:rPr>
              <w:tab/>
            </w:r>
          </w:p>
          <w:p w:rsidR="00EC4C14" w:rsidRPr="00CF678A" w:rsidRDefault="00EC4C14" w:rsidP="00644010">
            <w:pPr>
              <w:spacing w:line="276" w:lineRule="auto"/>
              <w:ind w:right="164" w:firstLineChars="200" w:firstLine="420"/>
              <w:jc w:val="left"/>
              <w:rPr>
                <w:color w:val="000000" w:themeColor="text1"/>
                <w:szCs w:val="21"/>
              </w:rPr>
            </w:pPr>
            <w:r w:rsidRPr="00CF678A">
              <w:rPr>
                <w:color w:val="000000" w:themeColor="text1"/>
                <w:szCs w:val="21"/>
              </w:rPr>
              <w:t>投标人</w:t>
            </w:r>
            <w:r w:rsidRPr="00CF678A">
              <w:rPr>
                <w:rFonts w:hint="eastAsia"/>
                <w:color w:val="000000" w:themeColor="text1"/>
                <w:szCs w:val="21"/>
              </w:rPr>
              <w:t>自</w:t>
            </w:r>
            <w:r w:rsidRPr="00CF678A">
              <w:rPr>
                <w:rFonts w:hint="eastAsia"/>
                <w:color w:val="000000" w:themeColor="text1"/>
                <w:szCs w:val="21"/>
              </w:rPr>
              <w:t>2017</w:t>
            </w:r>
            <w:r w:rsidRPr="00CF678A">
              <w:rPr>
                <w:rFonts w:hint="eastAsia"/>
                <w:color w:val="000000" w:themeColor="text1"/>
                <w:szCs w:val="21"/>
              </w:rPr>
              <w:t>年</w:t>
            </w:r>
            <w:r w:rsidRPr="00CF678A">
              <w:rPr>
                <w:rFonts w:hint="eastAsia"/>
                <w:color w:val="000000" w:themeColor="text1"/>
                <w:szCs w:val="21"/>
              </w:rPr>
              <w:t>1</w:t>
            </w:r>
            <w:r w:rsidRPr="00CF678A">
              <w:rPr>
                <w:rFonts w:hint="eastAsia"/>
                <w:color w:val="000000" w:themeColor="text1"/>
                <w:szCs w:val="21"/>
              </w:rPr>
              <w:t>月</w:t>
            </w:r>
            <w:r w:rsidRPr="00CF678A">
              <w:rPr>
                <w:rFonts w:hint="eastAsia"/>
                <w:color w:val="000000" w:themeColor="text1"/>
                <w:szCs w:val="21"/>
              </w:rPr>
              <w:t>1</w:t>
            </w:r>
            <w:r w:rsidRPr="00CF678A">
              <w:rPr>
                <w:rFonts w:hint="eastAsia"/>
                <w:color w:val="000000" w:themeColor="text1"/>
                <w:szCs w:val="21"/>
              </w:rPr>
              <w:t>日起（以合同签订时间为准）单个合同</w:t>
            </w:r>
            <w:r w:rsidRPr="00CF678A">
              <w:rPr>
                <w:color w:val="000000" w:themeColor="text1"/>
                <w:szCs w:val="21"/>
              </w:rPr>
              <w:t>养护面积</w:t>
            </w:r>
            <w:r w:rsidRPr="00CF678A">
              <w:rPr>
                <w:rFonts w:hint="eastAsia"/>
                <w:color w:val="000000" w:themeColor="text1"/>
                <w:szCs w:val="21"/>
              </w:rPr>
              <w:t>在</w:t>
            </w:r>
            <w:r w:rsidRPr="00CF678A">
              <w:rPr>
                <w:rFonts w:hint="eastAsia"/>
                <w:color w:val="000000" w:themeColor="text1"/>
                <w:szCs w:val="21"/>
              </w:rPr>
              <w:t>15</w:t>
            </w:r>
            <w:r w:rsidRPr="00CF678A">
              <w:rPr>
                <w:color w:val="000000" w:themeColor="text1"/>
                <w:szCs w:val="21"/>
              </w:rPr>
              <w:t>万平米</w:t>
            </w:r>
            <w:r w:rsidRPr="00CF678A">
              <w:rPr>
                <w:rFonts w:hint="eastAsia"/>
                <w:color w:val="000000" w:themeColor="text1"/>
                <w:szCs w:val="21"/>
              </w:rPr>
              <w:t>（含）以上</w:t>
            </w:r>
            <w:r w:rsidRPr="00CF678A">
              <w:rPr>
                <w:color w:val="000000" w:themeColor="text1"/>
                <w:szCs w:val="21"/>
              </w:rPr>
              <w:t>的</w:t>
            </w:r>
            <w:r w:rsidRPr="00CF678A">
              <w:rPr>
                <w:rFonts w:hint="eastAsia"/>
                <w:color w:val="000000" w:themeColor="text1"/>
                <w:szCs w:val="21"/>
              </w:rPr>
              <w:t>，</w:t>
            </w:r>
            <w:r w:rsidRPr="00CF678A">
              <w:rPr>
                <w:color w:val="000000" w:themeColor="text1"/>
                <w:szCs w:val="21"/>
              </w:rPr>
              <w:t>得</w:t>
            </w:r>
            <w:r w:rsidRPr="00CF678A">
              <w:rPr>
                <w:rFonts w:hint="eastAsia"/>
                <w:color w:val="000000" w:themeColor="text1"/>
                <w:szCs w:val="21"/>
              </w:rPr>
              <w:t>3.0</w:t>
            </w:r>
            <w:r w:rsidRPr="00CF678A">
              <w:rPr>
                <w:color w:val="000000" w:themeColor="text1"/>
                <w:szCs w:val="21"/>
              </w:rPr>
              <w:t>分</w:t>
            </w:r>
            <w:r w:rsidRPr="00CF678A">
              <w:rPr>
                <w:rFonts w:hint="eastAsia"/>
                <w:color w:val="000000" w:themeColor="text1"/>
                <w:szCs w:val="21"/>
              </w:rPr>
              <w:t>，在</w:t>
            </w:r>
            <w:r w:rsidRPr="00CF678A">
              <w:rPr>
                <w:rFonts w:hint="eastAsia"/>
                <w:color w:val="000000" w:themeColor="text1"/>
                <w:szCs w:val="21"/>
              </w:rPr>
              <w:t>10</w:t>
            </w:r>
            <w:r w:rsidRPr="00CF678A">
              <w:rPr>
                <w:rFonts w:hint="eastAsia"/>
                <w:color w:val="000000" w:themeColor="text1"/>
                <w:szCs w:val="21"/>
              </w:rPr>
              <w:t>万平方米（含）至</w:t>
            </w:r>
            <w:r w:rsidRPr="00CF678A">
              <w:rPr>
                <w:rFonts w:hint="eastAsia"/>
                <w:color w:val="000000" w:themeColor="text1"/>
                <w:szCs w:val="21"/>
              </w:rPr>
              <w:t>15</w:t>
            </w:r>
            <w:r w:rsidRPr="00CF678A">
              <w:rPr>
                <w:rFonts w:hint="eastAsia"/>
                <w:color w:val="000000" w:themeColor="text1"/>
                <w:szCs w:val="21"/>
              </w:rPr>
              <w:t>万平方米（不含）的，得</w:t>
            </w:r>
            <w:r w:rsidRPr="00CF678A">
              <w:rPr>
                <w:rFonts w:hint="eastAsia"/>
                <w:color w:val="000000" w:themeColor="text1"/>
                <w:szCs w:val="21"/>
              </w:rPr>
              <w:t>2.0</w:t>
            </w:r>
            <w:r w:rsidRPr="00CF678A">
              <w:rPr>
                <w:rFonts w:hint="eastAsia"/>
                <w:color w:val="000000" w:themeColor="text1"/>
                <w:szCs w:val="21"/>
              </w:rPr>
              <w:t>分；在</w:t>
            </w:r>
            <w:r w:rsidRPr="00CF678A">
              <w:rPr>
                <w:rFonts w:hint="eastAsia"/>
                <w:color w:val="000000" w:themeColor="text1"/>
                <w:szCs w:val="21"/>
              </w:rPr>
              <w:t>10</w:t>
            </w:r>
            <w:r w:rsidRPr="00CF678A">
              <w:rPr>
                <w:rFonts w:hint="eastAsia"/>
                <w:color w:val="000000" w:themeColor="text1"/>
                <w:szCs w:val="21"/>
              </w:rPr>
              <w:t>万平方米（不含）以下的，得</w:t>
            </w:r>
            <w:r w:rsidRPr="00CF678A">
              <w:rPr>
                <w:rFonts w:hint="eastAsia"/>
                <w:color w:val="000000" w:themeColor="text1"/>
                <w:szCs w:val="21"/>
              </w:rPr>
              <w:t>1.0</w:t>
            </w:r>
            <w:r w:rsidRPr="00CF678A">
              <w:rPr>
                <w:rFonts w:hint="eastAsia"/>
                <w:color w:val="000000" w:themeColor="text1"/>
                <w:szCs w:val="21"/>
              </w:rPr>
              <w:t>分，本项最高得</w:t>
            </w:r>
            <w:r w:rsidRPr="00CF678A">
              <w:rPr>
                <w:rFonts w:hint="eastAsia"/>
                <w:color w:val="000000" w:themeColor="text1"/>
                <w:szCs w:val="21"/>
              </w:rPr>
              <w:t>3.0</w:t>
            </w:r>
            <w:r w:rsidRPr="00CF678A">
              <w:rPr>
                <w:rFonts w:hint="eastAsia"/>
                <w:color w:val="000000" w:themeColor="text1"/>
                <w:szCs w:val="21"/>
              </w:rPr>
              <w:t>分</w:t>
            </w:r>
            <w:r w:rsidRPr="00CF678A">
              <w:rPr>
                <w:color w:val="000000" w:themeColor="text1"/>
                <w:szCs w:val="21"/>
              </w:rPr>
              <w:t>（提供</w:t>
            </w:r>
            <w:r w:rsidRPr="00CF678A">
              <w:rPr>
                <w:rFonts w:hint="eastAsia"/>
                <w:color w:val="000000" w:themeColor="text1"/>
                <w:szCs w:val="21"/>
              </w:rPr>
              <w:t>中标通知书（或中标结果公告）及</w:t>
            </w:r>
            <w:r w:rsidRPr="00CF678A">
              <w:rPr>
                <w:color w:val="000000" w:themeColor="text1"/>
                <w:szCs w:val="21"/>
              </w:rPr>
              <w:t>合同复印件</w:t>
            </w:r>
            <w:r w:rsidRPr="00CF678A">
              <w:rPr>
                <w:rFonts w:hint="eastAsia"/>
                <w:color w:val="000000" w:themeColor="text1"/>
                <w:szCs w:val="21"/>
              </w:rPr>
              <w:t>加盖单位公章编入投标文件</w:t>
            </w:r>
            <w:r w:rsidRPr="00CF678A">
              <w:rPr>
                <w:color w:val="000000" w:themeColor="text1"/>
                <w:szCs w:val="21"/>
              </w:rPr>
              <w:t>，</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r w:rsidRPr="00CF678A">
              <w:rPr>
                <w:color w:val="000000" w:themeColor="text1"/>
                <w:szCs w:val="21"/>
              </w:rPr>
              <w:t>）。</w:t>
            </w:r>
          </w:p>
          <w:p w:rsidR="00EC4C14" w:rsidRPr="00CF678A" w:rsidRDefault="00EC4C14" w:rsidP="00644010">
            <w:pPr>
              <w:autoSpaceDE w:val="0"/>
              <w:autoSpaceDN w:val="0"/>
              <w:adjustRightInd w:val="0"/>
              <w:snapToGrid w:val="0"/>
              <w:rPr>
                <w:rFonts w:ascii="宋体" w:hAnsi="宋体" w:cs="FangSong_GB2312,Bold"/>
                <w:bCs/>
                <w:color w:val="000000" w:themeColor="text1"/>
              </w:rPr>
            </w:pPr>
            <w:r w:rsidRPr="00CF678A">
              <w:rPr>
                <w:rFonts w:ascii="宋体" w:hAnsi="宋体" w:cs="FangSong_GB2312,Bold" w:hint="eastAsia"/>
                <w:bCs/>
                <w:color w:val="000000" w:themeColor="text1"/>
              </w:rPr>
              <w:t>备注：（1）面积以合同为准，合同上无法体现面积的，须提供业主证明加盖公章，否则不得分；（2）养护业绩要求以公开招标（以各地公共资源交易中心结果公示截图为准）形式的项目，非公开招标项目业绩不予认可。</w:t>
            </w:r>
          </w:p>
        </w:tc>
      </w:tr>
      <w:tr w:rsidR="00EC4C14" w:rsidRPr="00CF678A" w:rsidTr="00644010">
        <w:trPr>
          <w:cantSplit/>
          <w:trHeight w:val="1269"/>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spacing w:line="276" w:lineRule="auto"/>
              <w:rPr>
                <w:rFonts w:ascii="宋体" w:hAnsi="宋体"/>
                <w:color w:val="000000" w:themeColor="text1"/>
                <w:szCs w:val="21"/>
              </w:rPr>
            </w:pPr>
            <w:r w:rsidRPr="00CF678A">
              <w:rPr>
                <w:rFonts w:ascii="宋体" w:hAnsi="宋体" w:hint="eastAsia"/>
                <w:color w:val="000000" w:themeColor="text1"/>
                <w:szCs w:val="21"/>
              </w:rPr>
              <w:t>13、</w:t>
            </w:r>
            <w:r w:rsidRPr="00CF678A">
              <w:rPr>
                <w:rFonts w:hint="eastAsia"/>
                <w:color w:val="000000" w:themeColor="text1"/>
                <w:szCs w:val="21"/>
              </w:rPr>
              <w:t>服务便捷性（</w:t>
            </w:r>
            <w:r w:rsidRPr="00CF678A">
              <w:rPr>
                <w:rFonts w:hint="eastAsia"/>
                <w:color w:val="000000" w:themeColor="text1"/>
                <w:szCs w:val="21"/>
              </w:rPr>
              <w:t>3</w:t>
            </w:r>
            <w:r w:rsidRPr="00CF678A">
              <w:rPr>
                <w:rFonts w:hint="eastAsia"/>
                <w:color w:val="000000" w:themeColor="text1"/>
                <w:szCs w:val="21"/>
              </w:rPr>
              <w:t>分）</w:t>
            </w:r>
            <w:r w:rsidRPr="00CF678A">
              <w:rPr>
                <w:rFonts w:ascii="宋体" w:hAnsi="宋体"/>
                <w:color w:val="000000" w:themeColor="text1"/>
                <w:szCs w:val="21"/>
              </w:rPr>
              <w:tab/>
            </w:r>
          </w:p>
          <w:p w:rsidR="00EC4C14" w:rsidRPr="00CF678A" w:rsidRDefault="00EC4C14" w:rsidP="00644010">
            <w:pPr>
              <w:spacing w:line="276" w:lineRule="auto"/>
              <w:ind w:firstLineChars="200" w:firstLine="420"/>
              <w:jc w:val="left"/>
              <w:rPr>
                <w:rFonts w:ascii="宋体" w:hAnsi="宋体"/>
                <w:color w:val="000000" w:themeColor="text1"/>
                <w:szCs w:val="21"/>
              </w:rPr>
            </w:pPr>
            <w:r w:rsidRPr="00CF678A">
              <w:rPr>
                <w:rFonts w:ascii="宋体" w:hAnsi="宋体" w:cs="宋体" w:hint="eastAsia"/>
                <w:bCs/>
                <w:color w:val="000000" w:themeColor="text1"/>
                <w:szCs w:val="21"/>
              </w:rPr>
              <w:t>投标人已有服务场所的稳定性及服务场所相对本项目服务地点的便捷性等情况进行综合评议。</w:t>
            </w:r>
          </w:p>
          <w:p w:rsidR="00EC4C14" w:rsidRPr="00CF678A" w:rsidRDefault="00EC4C14" w:rsidP="00644010">
            <w:pPr>
              <w:spacing w:line="276" w:lineRule="auto"/>
              <w:ind w:right="162"/>
              <w:jc w:val="left"/>
              <w:rPr>
                <w:color w:val="000000" w:themeColor="text1"/>
                <w:szCs w:val="21"/>
              </w:rPr>
            </w:pPr>
            <w:r w:rsidRPr="00CF678A">
              <w:rPr>
                <w:rFonts w:ascii="宋体" w:hAnsi="宋体" w:hint="eastAsia"/>
                <w:color w:val="000000" w:themeColor="text1"/>
                <w:szCs w:val="21"/>
              </w:rPr>
              <w:t>（提供土地证、产权证或租赁证明等相关证明材料,和相应的平面图、现场照片，</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p>
        </w:tc>
      </w:tr>
      <w:tr w:rsidR="00EC4C14" w:rsidRPr="00CF678A" w:rsidTr="00644010">
        <w:trPr>
          <w:cantSplit/>
          <w:trHeight w:val="1099"/>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14、合理化建议或承诺（2分）</w:t>
            </w:r>
          </w:p>
          <w:p w:rsidR="00EC4C14" w:rsidRPr="00CF678A" w:rsidRDefault="00EC4C14" w:rsidP="00644010">
            <w:pPr>
              <w:spacing w:line="276" w:lineRule="auto"/>
              <w:rPr>
                <w:rFonts w:ascii="宋体" w:hAnsi="宋体"/>
                <w:color w:val="000000" w:themeColor="text1"/>
                <w:szCs w:val="21"/>
              </w:rPr>
            </w:pPr>
            <w:r w:rsidRPr="00CF678A">
              <w:rPr>
                <w:rFonts w:ascii="宋体" w:hAnsi="宋体" w:cs="宋体" w:hint="eastAsia"/>
                <w:color w:val="000000" w:themeColor="text1"/>
                <w:szCs w:val="21"/>
              </w:rPr>
              <w:t>投标人的</w:t>
            </w:r>
            <w:r w:rsidRPr="00CF678A">
              <w:rPr>
                <w:rFonts w:ascii="宋体" w:hAnsi="宋体" w:hint="eastAsia"/>
                <w:color w:val="000000" w:themeColor="text1"/>
                <w:szCs w:val="21"/>
              </w:rPr>
              <w:t>合理化建议或承诺</w:t>
            </w:r>
            <w:r w:rsidRPr="00CF678A">
              <w:rPr>
                <w:rFonts w:ascii="宋体" w:hAnsi="宋体" w:cs="宋体" w:hint="eastAsia"/>
                <w:color w:val="000000" w:themeColor="text1"/>
                <w:szCs w:val="21"/>
              </w:rPr>
              <w:t>。由各评委进行评议</w:t>
            </w:r>
            <w:r w:rsidRPr="00CF678A">
              <w:rPr>
                <w:rFonts w:hint="eastAsia"/>
                <w:color w:val="000000" w:themeColor="text1"/>
                <w:szCs w:val="21"/>
              </w:rPr>
              <w:t>。</w:t>
            </w:r>
          </w:p>
        </w:tc>
      </w:tr>
      <w:tr w:rsidR="00EC4C14" w:rsidRPr="00CF678A" w:rsidTr="00644010">
        <w:trPr>
          <w:cantSplit/>
          <w:trHeight w:val="1099"/>
        </w:trPr>
        <w:tc>
          <w:tcPr>
            <w:tcW w:w="570" w:type="dxa"/>
            <w:vMerge/>
            <w:tcBorders>
              <w:left w:val="single" w:sz="4" w:space="0" w:color="auto"/>
              <w:right w:val="single" w:sz="2" w:space="0" w:color="auto"/>
            </w:tcBorders>
            <w:textDirection w:val="tbRlV"/>
            <w:vAlign w:val="center"/>
          </w:tcPr>
          <w:p w:rsidR="00EC4C14" w:rsidRPr="00CF678A" w:rsidRDefault="00EC4C14" w:rsidP="00644010">
            <w:pPr>
              <w:spacing w:line="320" w:lineRule="exact"/>
              <w:ind w:right="162"/>
              <w:jc w:val="left"/>
              <w:rPr>
                <w:color w:val="000000" w:themeColor="text1"/>
                <w:szCs w:val="21"/>
              </w:rPr>
            </w:pPr>
          </w:p>
        </w:tc>
        <w:tc>
          <w:tcPr>
            <w:tcW w:w="8955" w:type="dxa"/>
            <w:tcBorders>
              <w:top w:val="single" w:sz="2" w:space="0" w:color="auto"/>
              <w:left w:val="single" w:sz="2" w:space="0" w:color="auto"/>
              <w:right w:val="single" w:sz="2" w:space="0" w:color="auto"/>
            </w:tcBorders>
            <w:vAlign w:val="center"/>
          </w:tcPr>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15、标书制作（1分）</w:t>
            </w:r>
          </w:p>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cs="宋体" w:hint="eastAsia"/>
                <w:color w:val="000000" w:themeColor="text1"/>
                <w:szCs w:val="21"/>
              </w:rPr>
              <w:t>由各评委针对投标人标注制作的优劣进行评议</w:t>
            </w:r>
            <w:r w:rsidRPr="00CF678A">
              <w:rPr>
                <w:rFonts w:hint="eastAsia"/>
                <w:color w:val="000000" w:themeColor="text1"/>
                <w:szCs w:val="21"/>
              </w:rPr>
              <w:t>。</w:t>
            </w:r>
          </w:p>
        </w:tc>
      </w:tr>
      <w:tr w:rsidR="00EC4C14" w:rsidRPr="00CF678A" w:rsidTr="00644010">
        <w:trPr>
          <w:cantSplit/>
          <w:trHeight w:val="1775"/>
        </w:trPr>
        <w:tc>
          <w:tcPr>
            <w:tcW w:w="570"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color w:val="000000" w:themeColor="text1"/>
                <w:szCs w:val="21"/>
              </w:rPr>
              <w:t>价格分</w:t>
            </w:r>
            <w:r w:rsidRPr="00CF678A">
              <w:rPr>
                <w:rFonts w:hint="eastAsia"/>
                <w:color w:val="000000" w:themeColor="text1"/>
                <w:szCs w:val="21"/>
              </w:rPr>
              <w:t>20</w:t>
            </w:r>
            <w:r w:rsidRPr="00CF678A">
              <w:rPr>
                <w:color w:val="000000" w:themeColor="text1"/>
                <w:szCs w:val="21"/>
              </w:rPr>
              <w:t>分</w:t>
            </w:r>
          </w:p>
        </w:tc>
        <w:tc>
          <w:tcPr>
            <w:tcW w:w="8955" w:type="dxa"/>
            <w:tcBorders>
              <w:top w:val="single" w:sz="2" w:space="0" w:color="auto"/>
              <w:left w:val="single" w:sz="2" w:space="0" w:color="auto"/>
              <w:bottom w:val="single" w:sz="2" w:space="0" w:color="auto"/>
              <w:right w:val="single" w:sz="2" w:space="0" w:color="auto"/>
            </w:tcBorders>
            <w:vAlign w:val="center"/>
          </w:tcPr>
          <w:p w:rsidR="00EC4C14" w:rsidRPr="00CF678A" w:rsidRDefault="00EC4C14" w:rsidP="00644010">
            <w:pPr>
              <w:rPr>
                <w:rFonts w:hAnsi="宋体" w:cs="宋体"/>
                <w:color w:val="000000" w:themeColor="text1"/>
              </w:rPr>
            </w:pPr>
            <w:r w:rsidRPr="00CF678A">
              <w:rPr>
                <w:rFonts w:hAnsi="宋体" w:cs="宋体" w:hint="eastAsia"/>
                <w:color w:val="000000" w:themeColor="text1"/>
              </w:rPr>
              <w:t>参与评审的价格最低的为评标基准价，基准价得分为满分</w:t>
            </w:r>
            <w:r w:rsidRPr="00CF678A">
              <w:rPr>
                <w:rFonts w:hAnsi="宋体" w:cs="宋体" w:hint="eastAsia"/>
                <w:color w:val="000000" w:themeColor="text1"/>
              </w:rPr>
              <w:t>20</w:t>
            </w:r>
            <w:r w:rsidRPr="00CF678A">
              <w:rPr>
                <w:rFonts w:hAnsi="宋体" w:cs="宋体" w:hint="eastAsia"/>
                <w:color w:val="000000" w:themeColor="text1"/>
              </w:rPr>
              <w:t>分；</w:t>
            </w:r>
          </w:p>
          <w:p w:rsidR="00EC4C14" w:rsidRPr="00CF678A" w:rsidRDefault="00EC4C14" w:rsidP="00644010">
            <w:pPr>
              <w:rPr>
                <w:rFonts w:hAnsi="宋体" w:cs="宋体"/>
                <w:color w:val="000000" w:themeColor="text1"/>
              </w:rPr>
            </w:pPr>
            <w:r w:rsidRPr="00CF678A">
              <w:rPr>
                <w:rFonts w:hAnsi="宋体" w:cs="宋体" w:hint="eastAsia"/>
                <w:color w:val="000000" w:themeColor="text1"/>
              </w:rPr>
              <w:t>参与评审的价格＝有效供应商的最终报价－小微企业价格扣除投标有效报价</w:t>
            </w:r>
            <w:r w:rsidRPr="00CF678A">
              <w:rPr>
                <w:rFonts w:hAnsi="宋体" w:cs="宋体" w:hint="eastAsia"/>
                <w:color w:val="000000" w:themeColor="text1"/>
              </w:rPr>
              <w:t>6</w:t>
            </w:r>
            <w:r w:rsidRPr="00CF678A">
              <w:rPr>
                <w:rFonts w:hAnsi="宋体" w:cs="宋体" w:hint="eastAsia"/>
                <w:color w:val="000000" w:themeColor="text1"/>
              </w:rPr>
              <w:t>％优惠值（如有）；</w:t>
            </w:r>
            <w:r w:rsidRPr="00CF678A">
              <w:rPr>
                <w:rFonts w:hAnsi="宋体" w:cs="宋体"/>
                <w:color w:val="000000" w:themeColor="text1"/>
              </w:rPr>
              <w:t xml:space="preserve"> </w:t>
            </w:r>
          </w:p>
          <w:p w:rsidR="00EC4C14" w:rsidRPr="00CF678A" w:rsidRDefault="00EC4C14" w:rsidP="00644010">
            <w:pPr>
              <w:rPr>
                <w:rFonts w:hAnsi="宋体" w:cs="宋体"/>
                <w:color w:val="000000" w:themeColor="text1"/>
              </w:rPr>
            </w:pPr>
            <w:r w:rsidRPr="00CF678A">
              <w:rPr>
                <w:rFonts w:hAnsi="宋体" w:cs="宋体" w:hint="eastAsia"/>
                <w:color w:val="000000" w:themeColor="text1"/>
              </w:rPr>
              <w:t>其他供应商的价格分按照下列公式计算：</w:t>
            </w:r>
          </w:p>
          <w:p w:rsidR="00EC4C14" w:rsidRPr="00CF678A" w:rsidRDefault="00EC4C14" w:rsidP="00644010">
            <w:pPr>
              <w:spacing w:line="276" w:lineRule="auto"/>
              <w:ind w:right="162"/>
              <w:jc w:val="left"/>
              <w:rPr>
                <w:color w:val="000000" w:themeColor="text1"/>
                <w:szCs w:val="21"/>
              </w:rPr>
            </w:pPr>
            <w:r w:rsidRPr="00CF678A">
              <w:rPr>
                <w:rFonts w:hAnsi="宋体" w:cs="宋体" w:hint="eastAsia"/>
                <w:color w:val="000000" w:themeColor="text1"/>
              </w:rPr>
              <w:t>计算方法：各供应商的最终报价得分＝（基准价</w:t>
            </w:r>
            <w:r w:rsidRPr="00CF678A">
              <w:rPr>
                <w:rFonts w:hAnsi="宋体" w:cs="宋体" w:hint="eastAsia"/>
                <w:color w:val="000000" w:themeColor="text1"/>
              </w:rPr>
              <w:t>/</w:t>
            </w:r>
            <w:r w:rsidRPr="00CF678A">
              <w:rPr>
                <w:rFonts w:hAnsi="宋体" w:cs="宋体" w:hint="eastAsia"/>
                <w:color w:val="000000" w:themeColor="text1"/>
              </w:rPr>
              <w:t>参与评审的价格）×</w:t>
            </w:r>
            <w:r w:rsidRPr="00CF678A">
              <w:rPr>
                <w:rFonts w:hAnsi="宋体" w:cs="宋体" w:hint="eastAsia"/>
                <w:color w:val="000000" w:themeColor="text1"/>
              </w:rPr>
              <w:t>20</w:t>
            </w:r>
            <w:r w:rsidRPr="00CF678A">
              <w:rPr>
                <w:rFonts w:hAnsi="宋体" w:cs="宋体" w:hint="eastAsia"/>
                <w:color w:val="000000" w:themeColor="text1"/>
              </w:rPr>
              <w:t>％×</w:t>
            </w:r>
            <w:r w:rsidRPr="00CF678A">
              <w:rPr>
                <w:rFonts w:hAnsi="宋体" w:cs="宋体" w:hint="eastAsia"/>
                <w:color w:val="000000" w:themeColor="text1"/>
              </w:rPr>
              <w:t>100</w:t>
            </w:r>
            <w:r w:rsidRPr="00CF678A">
              <w:rPr>
                <w:rFonts w:hAnsi="宋体" w:cs="宋体" w:hint="eastAsia"/>
                <w:color w:val="000000" w:themeColor="text1"/>
              </w:rPr>
              <w:t>。</w:t>
            </w:r>
          </w:p>
        </w:tc>
      </w:tr>
      <w:tr w:rsidR="00EC4C14" w:rsidRPr="00CF678A" w:rsidTr="00644010">
        <w:trPr>
          <w:cantSplit/>
          <w:trHeight w:val="500"/>
        </w:trPr>
        <w:tc>
          <w:tcPr>
            <w:tcW w:w="9525" w:type="dxa"/>
            <w:gridSpan w:val="2"/>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color w:val="000000" w:themeColor="text1"/>
                <w:szCs w:val="21"/>
              </w:rPr>
              <w:t>总分（满分</w:t>
            </w:r>
            <w:r w:rsidRPr="00CF678A">
              <w:rPr>
                <w:color w:val="000000" w:themeColor="text1"/>
                <w:szCs w:val="21"/>
              </w:rPr>
              <w:t>100</w:t>
            </w:r>
            <w:r w:rsidRPr="00CF678A">
              <w:rPr>
                <w:color w:val="000000" w:themeColor="text1"/>
                <w:szCs w:val="21"/>
              </w:rPr>
              <w:t>分）</w:t>
            </w:r>
          </w:p>
        </w:tc>
      </w:tr>
    </w:tbl>
    <w:p w:rsidR="00EC4C14" w:rsidRPr="00CF678A" w:rsidRDefault="00EC4C14" w:rsidP="00EC4C14">
      <w:pPr>
        <w:spacing w:line="320" w:lineRule="exact"/>
        <w:ind w:right="162"/>
        <w:jc w:val="left"/>
        <w:rPr>
          <w:color w:val="000000" w:themeColor="text1"/>
          <w:szCs w:val="24"/>
        </w:rPr>
      </w:pPr>
    </w:p>
    <w:p w:rsidR="00EC4C14" w:rsidRPr="00CF678A" w:rsidRDefault="00EC4C14" w:rsidP="00EC4C14">
      <w:pPr>
        <w:spacing w:line="320" w:lineRule="exact"/>
        <w:ind w:right="162"/>
        <w:jc w:val="left"/>
        <w:rPr>
          <w:color w:val="000000" w:themeColor="text1"/>
          <w:szCs w:val="24"/>
        </w:rPr>
      </w:pPr>
    </w:p>
    <w:p w:rsidR="00EC4C14" w:rsidRPr="00CF678A" w:rsidRDefault="00EC4C14" w:rsidP="00EC4C14">
      <w:pPr>
        <w:spacing w:line="320" w:lineRule="exact"/>
        <w:ind w:right="162"/>
        <w:jc w:val="left"/>
        <w:rPr>
          <w:color w:val="000000" w:themeColor="text1"/>
          <w:szCs w:val="24"/>
        </w:rPr>
      </w:pPr>
      <w:bookmarkStart w:id="167" w:name="_Toc435088077"/>
    </w:p>
    <w:p w:rsidR="00EC4C14" w:rsidRPr="00CF678A" w:rsidRDefault="00EC4C14" w:rsidP="00EC4C14">
      <w:pPr>
        <w:spacing w:line="320" w:lineRule="exact"/>
        <w:ind w:right="162"/>
        <w:jc w:val="left"/>
        <w:rPr>
          <w:color w:val="000000" w:themeColor="text1"/>
          <w:szCs w:val="24"/>
        </w:rPr>
      </w:pPr>
    </w:p>
    <w:p w:rsidR="00EC4C14" w:rsidRPr="00CF678A" w:rsidRDefault="00EC4C14" w:rsidP="00EC4C14">
      <w:pPr>
        <w:pStyle w:val="a8"/>
        <w:rPr>
          <w:color w:val="000000" w:themeColor="text1"/>
          <w:szCs w:val="24"/>
        </w:rPr>
      </w:pPr>
    </w:p>
    <w:p w:rsidR="00EC4C14" w:rsidRPr="00CF678A" w:rsidRDefault="00EC4C14" w:rsidP="00EC4C14">
      <w:pPr>
        <w:pStyle w:val="a8"/>
        <w:rPr>
          <w:color w:val="000000" w:themeColor="text1"/>
          <w:szCs w:val="24"/>
        </w:rPr>
      </w:pPr>
    </w:p>
    <w:p w:rsidR="00EC4C14" w:rsidRPr="00CF678A" w:rsidRDefault="00EC4C14" w:rsidP="00EC4C14">
      <w:pPr>
        <w:pStyle w:val="a8"/>
        <w:rPr>
          <w:color w:val="000000" w:themeColor="text1"/>
          <w:szCs w:val="24"/>
        </w:rPr>
      </w:pPr>
    </w:p>
    <w:p w:rsidR="00EC4C14" w:rsidRPr="00CF678A" w:rsidRDefault="00EC4C14" w:rsidP="00EC4C14">
      <w:pPr>
        <w:pStyle w:val="a8"/>
        <w:rPr>
          <w:color w:val="000000" w:themeColor="text1"/>
          <w:szCs w:val="24"/>
        </w:rPr>
      </w:pPr>
    </w:p>
    <w:p w:rsidR="00EC4C14" w:rsidRPr="00CF678A" w:rsidRDefault="00EC4C14" w:rsidP="00EC4C14">
      <w:pPr>
        <w:pStyle w:val="a8"/>
        <w:rPr>
          <w:color w:val="000000" w:themeColor="text1"/>
          <w:szCs w:val="24"/>
        </w:rPr>
      </w:pPr>
    </w:p>
    <w:p w:rsidR="00EC4C14" w:rsidRPr="00CF678A" w:rsidRDefault="00EC4C14" w:rsidP="00EC4C14">
      <w:pPr>
        <w:pStyle w:val="1"/>
        <w:rPr>
          <w:color w:val="000000" w:themeColor="text1"/>
        </w:rPr>
      </w:pPr>
    </w:p>
    <w:p w:rsidR="00EC4C14" w:rsidRPr="00CF678A" w:rsidRDefault="00EC4C14" w:rsidP="00EC4C14">
      <w:pPr>
        <w:pStyle w:val="af2"/>
        <w:rPr>
          <w:rFonts w:ascii="Times New Roman" w:hAnsi="Times New Roman"/>
          <w:color w:val="000000" w:themeColor="text1"/>
          <w:kern w:val="44"/>
        </w:rPr>
      </w:pPr>
      <w:r w:rsidRPr="00CF678A">
        <w:rPr>
          <w:rFonts w:ascii="Times New Roman" w:hAnsi="Times New Roman" w:hint="eastAsia"/>
          <w:color w:val="000000" w:themeColor="text1"/>
          <w:kern w:val="44"/>
        </w:rPr>
        <w:lastRenderedPageBreak/>
        <w:t>第五章</w:t>
      </w:r>
      <w:r w:rsidRPr="00CF678A">
        <w:rPr>
          <w:rFonts w:ascii="Times New Roman" w:hAnsi="Times New Roman" w:hint="eastAsia"/>
          <w:color w:val="000000" w:themeColor="text1"/>
          <w:kern w:val="44"/>
        </w:rPr>
        <w:t xml:space="preserve"> </w:t>
      </w:r>
      <w:r w:rsidRPr="00CF678A">
        <w:rPr>
          <w:rFonts w:ascii="Times New Roman" w:hAnsi="Times New Roman" w:hint="eastAsia"/>
          <w:color w:val="000000" w:themeColor="text1"/>
          <w:kern w:val="44"/>
        </w:rPr>
        <w:t>采购内容及</w:t>
      </w:r>
      <w:bookmarkEnd w:id="164"/>
      <w:bookmarkEnd w:id="165"/>
      <w:r w:rsidRPr="00CF678A">
        <w:rPr>
          <w:rFonts w:ascii="Times New Roman" w:hAnsi="Times New Roman" w:hint="eastAsia"/>
          <w:color w:val="000000" w:themeColor="text1"/>
          <w:kern w:val="44"/>
        </w:rPr>
        <w:t>要求</w:t>
      </w:r>
      <w:bookmarkEnd w:id="166"/>
      <w:bookmarkEnd w:id="167"/>
    </w:p>
    <w:p w:rsidR="00EC4C14" w:rsidRPr="00CF678A" w:rsidRDefault="00EC4C14" w:rsidP="00EC4C14">
      <w:pPr>
        <w:pStyle w:val="2"/>
        <w:spacing w:before="120" w:after="120" w:line="240" w:lineRule="auto"/>
        <w:jc w:val="center"/>
        <w:rPr>
          <w:rFonts w:ascii="Times New Roman" w:eastAsia="宋体" w:hAnsi="Times New Roman"/>
          <w:b w:val="0"/>
          <w:bCs w:val="0"/>
          <w:color w:val="000000" w:themeColor="text1"/>
          <w:sz w:val="21"/>
          <w:szCs w:val="24"/>
        </w:rPr>
      </w:pPr>
      <w:bookmarkStart w:id="168" w:name="_Toc281485983"/>
      <w:bookmarkStart w:id="169" w:name="_Toc263083258"/>
      <w:bookmarkStart w:id="170" w:name="_Toc372870928"/>
      <w:bookmarkStart w:id="171" w:name="_Toc29158565"/>
      <w:bookmarkStart w:id="172" w:name="_Toc263083265"/>
      <w:bookmarkStart w:id="173" w:name="_Toc97372533"/>
      <w:r w:rsidRPr="00CF678A">
        <w:rPr>
          <w:rFonts w:ascii="Times New Roman" w:eastAsia="宋体" w:hAnsi="Times New Roman"/>
          <w:b w:val="0"/>
          <w:bCs w:val="0"/>
          <w:color w:val="000000" w:themeColor="text1"/>
          <w:sz w:val="21"/>
          <w:szCs w:val="24"/>
        </w:rPr>
        <w:t>A</w:t>
      </w:r>
      <w:r w:rsidRPr="00CF678A">
        <w:rPr>
          <w:rFonts w:ascii="Times New Roman" w:eastAsia="宋体" w:hAnsi="Times New Roman"/>
          <w:b w:val="0"/>
          <w:bCs w:val="0"/>
          <w:color w:val="000000" w:themeColor="text1"/>
          <w:sz w:val="21"/>
          <w:szCs w:val="24"/>
        </w:rPr>
        <w:t>．采购内容</w:t>
      </w:r>
      <w:bookmarkEnd w:id="168"/>
      <w:bookmarkEnd w:id="169"/>
      <w:bookmarkEnd w:id="170"/>
    </w:p>
    <w:p w:rsidR="00EC4C14" w:rsidRPr="00CF678A" w:rsidRDefault="00EC4C14" w:rsidP="00EC4C14">
      <w:pPr>
        <w:pStyle w:val="3"/>
        <w:spacing w:before="0" w:after="0" w:line="480" w:lineRule="exact"/>
        <w:ind w:left="425"/>
        <w:rPr>
          <w:b w:val="0"/>
          <w:bCs w:val="0"/>
          <w:color w:val="000000" w:themeColor="text1"/>
          <w:sz w:val="21"/>
          <w:szCs w:val="24"/>
        </w:rPr>
      </w:pPr>
      <w:bookmarkStart w:id="174" w:name="_Toc281485984"/>
      <w:bookmarkStart w:id="175" w:name="_Toc372870929"/>
      <w:r w:rsidRPr="00CF678A">
        <w:rPr>
          <w:b w:val="0"/>
          <w:bCs w:val="0"/>
          <w:color w:val="000000" w:themeColor="text1"/>
          <w:sz w:val="21"/>
          <w:szCs w:val="24"/>
        </w:rPr>
        <w:t>1.1</w:t>
      </w:r>
      <w:r w:rsidRPr="00CF678A">
        <w:rPr>
          <w:b w:val="0"/>
          <w:bCs w:val="0"/>
          <w:color w:val="000000" w:themeColor="text1"/>
          <w:sz w:val="21"/>
          <w:szCs w:val="24"/>
        </w:rPr>
        <w:t>项目名称</w:t>
      </w:r>
      <w:bookmarkStart w:id="176" w:name="_Toc281485985"/>
      <w:bookmarkStart w:id="177" w:name="_Toc372870930"/>
      <w:bookmarkEnd w:id="174"/>
      <w:bookmarkEnd w:id="175"/>
      <w:r w:rsidRPr="00CF678A">
        <w:rPr>
          <w:rFonts w:hint="eastAsia"/>
          <w:b w:val="0"/>
          <w:bCs w:val="0"/>
          <w:color w:val="000000" w:themeColor="text1"/>
          <w:sz w:val="21"/>
          <w:szCs w:val="24"/>
        </w:rPr>
        <w:t>：</w:t>
      </w:r>
    </w:p>
    <w:p w:rsidR="00EC4C14" w:rsidRPr="00CF678A" w:rsidRDefault="00EC4C14" w:rsidP="00EC4C14">
      <w:pPr>
        <w:pStyle w:val="3"/>
        <w:spacing w:before="0" w:after="0" w:line="480" w:lineRule="exact"/>
        <w:ind w:left="425"/>
        <w:rPr>
          <w:b w:val="0"/>
          <w:bCs w:val="0"/>
          <w:color w:val="000000" w:themeColor="text1"/>
          <w:sz w:val="21"/>
          <w:szCs w:val="24"/>
        </w:rPr>
      </w:pPr>
      <w:r w:rsidRPr="00CF678A">
        <w:rPr>
          <w:rFonts w:hint="eastAsia"/>
          <w:b w:val="0"/>
          <w:bCs w:val="0"/>
          <w:color w:val="000000" w:themeColor="text1"/>
          <w:sz w:val="21"/>
          <w:szCs w:val="24"/>
        </w:rPr>
        <w:t>2020</w:t>
      </w:r>
      <w:r w:rsidRPr="00CF678A">
        <w:rPr>
          <w:rFonts w:hint="eastAsia"/>
          <w:b w:val="0"/>
          <w:bCs w:val="0"/>
          <w:color w:val="000000" w:themeColor="text1"/>
          <w:sz w:val="21"/>
          <w:szCs w:val="24"/>
        </w:rPr>
        <w:t>至</w:t>
      </w:r>
      <w:r w:rsidRPr="00CF678A">
        <w:rPr>
          <w:rFonts w:hint="eastAsia"/>
          <w:b w:val="0"/>
          <w:bCs w:val="0"/>
          <w:color w:val="000000" w:themeColor="text1"/>
          <w:sz w:val="21"/>
          <w:szCs w:val="24"/>
        </w:rPr>
        <w:t>2022</w:t>
      </w:r>
      <w:r w:rsidRPr="00CF678A">
        <w:rPr>
          <w:rFonts w:hint="eastAsia"/>
          <w:b w:val="0"/>
          <w:bCs w:val="0"/>
          <w:color w:val="000000" w:themeColor="text1"/>
          <w:sz w:val="21"/>
          <w:szCs w:val="24"/>
        </w:rPr>
        <w:t>年度宁海县公路绿化养护服务项目</w:t>
      </w:r>
    </w:p>
    <w:p w:rsidR="00EC4C14" w:rsidRPr="00CF678A" w:rsidRDefault="00EC4C14" w:rsidP="00EC4C14">
      <w:pPr>
        <w:pStyle w:val="3"/>
        <w:spacing w:before="0" w:after="0" w:line="480" w:lineRule="exact"/>
        <w:ind w:leftChars="201" w:left="1779" w:hangingChars="646" w:hanging="1357"/>
        <w:rPr>
          <w:b w:val="0"/>
          <w:bCs w:val="0"/>
          <w:color w:val="000000" w:themeColor="text1"/>
          <w:sz w:val="21"/>
          <w:szCs w:val="24"/>
        </w:rPr>
      </w:pPr>
      <w:r w:rsidRPr="00CF678A">
        <w:rPr>
          <w:b w:val="0"/>
          <w:bCs w:val="0"/>
          <w:color w:val="000000" w:themeColor="text1"/>
          <w:sz w:val="21"/>
          <w:szCs w:val="24"/>
        </w:rPr>
        <w:t>1.2</w:t>
      </w:r>
      <w:r w:rsidRPr="00CF678A">
        <w:rPr>
          <w:b w:val="0"/>
          <w:bCs w:val="0"/>
          <w:color w:val="000000" w:themeColor="text1"/>
          <w:sz w:val="21"/>
          <w:szCs w:val="24"/>
        </w:rPr>
        <w:t>服务期限</w:t>
      </w:r>
      <w:bookmarkEnd w:id="176"/>
      <w:r w:rsidRPr="00CF678A">
        <w:rPr>
          <w:b w:val="0"/>
          <w:bCs w:val="0"/>
          <w:color w:val="000000" w:themeColor="text1"/>
          <w:sz w:val="21"/>
          <w:szCs w:val="24"/>
        </w:rPr>
        <w:t>：</w:t>
      </w:r>
      <w:bookmarkEnd w:id="177"/>
    </w:p>
    <w:p w:rsidR="00EC4C14" w:rsidRPr="00CF678A" w:rsidRDefault="00EC4C14" w:rsidP="00EC4C14">
      <w:pPr>
        <w:pStyle w:val="3"/>
        <w:spacing w:before="0" w:after="0" w:line="480" w:lineRule="exact"/>
        <w:ind w:left="425"/>
        <w:rPr>
          <w:b w:val="0"/>
          <w:color w:val="000000" w:themeColor="text1"/>
          <w:sz w:val="21"/>
          <w:szCs w:val="21"/>
        </w:rPr>
      </w:pPr>
      <w:bookmarkStart w:id="178" w:name="_Toc372870931"/>
      <w:bookmarkStart w:id="179" w:name="_Toc281485986"/>
      <w:r w:rsidRPr="00CF678A">
        <w:rPr>
          <w:b w:val="0"/>
          <w:color w:val="000000" w:themeColor="text1"/>
          <w:sz w:val="21"/>
          <w:szCs w:val="21"/>
        </w:rPr>
        <w:t>起始时间以合同签订为准，本服务项目一招暂定</w:t>
      </w:r>
      <w:r w:rsidRPr="00CF678A">
        <w:rPr>
          <w:b w:val="0"/>
          <w:color w:val="000000" w:themeColor="text1"/>
          <w:sz w:val="21"/>
          <w:szCs w:val="21"/>
        </w:rPr>
        <w:t>3</w:t>
      </w:r>
      <w:r w:rsidRPr="00CF678A">
        <w:rPr>
          <w:b w:val="0"/>
          <w:color w:val="000000" w:themeColor="text1"/>
          <w:sz w:val="21"/>
          <w:szCs w:val="21"/>
        </w:rPr>
        <w:t>年，合同必须一年一签。续签合同应符合</w:t>
      </w:r>
    </w:p>
    <w:p w:rsidR="00EC4C14" w:rsidRPr="00CF678A" w:rsidRDefault="00EC4C14" w:rsidP="00EC4C14">
      <w:pPr>
        <w:pStyle w:val="3"/>
        <w:spacing w:before="0" w:after="0" w:line="480" w:lineRule="exact"/>
        <w:rPr>
          <w:b w:val="0"/>
          <w:color w:val="000000" w:themeColor="text1"/>
          <w:sz w:val="21"/>
          <w:szCs w:val="21"/>
        </w:rPr>
      </w:pPr>
      <w:r w:rsidRPr="00CF678A">
        <w:rPr>
          <w:b w:val="0"/>
          <w:color w:val="000000" w:themeColor="text1"/>
          <w:sz w:val="21"/>
          <w:szCs w:val="21"/>
        </w:rPr>
        <w:t>政府采购预算安排要求，申报政府采购计划，经批准，并经采购人</w:t>
      </w:r>
      <w:r w:rsidRPr="00CF678A">
        <w:rPr>
          <w:rFonts w:hint="eastAsia"/>
          <w:b w:val="0"/>
          <w:color w:val="000000" w:themeColor="text1"/>
          <w:sz w:val="21"/>
          <w:szCs w:val="21"/>
        </w:rPr>
        <w:t>考核合格</w:t>
      </w:r>
      <w:r w:rsidRPr="00CF678A">
        <w:rPr>
          <w:b w:val="0"/>
          <w:color w:val="000000" w:themeColor="text1"/>
          <w:sz w:val="21"/>
          <w:szCs w:val="21"/>
        </w:rPr>
        <w:t>同意后，方可续签订下一年度的合同。合同续签后，应报宁海县政府采购管理办公室备案。</w:t>
      </w:r>
    </w:p>
    <w:p w:rsidR="00EC4C14" w:rsidRPr="00CF678A" w:rsidRDefault="00EC4C14" w:rsidP="00EC4C14">
      <w:pPr>
        <w:pStyle w:val="3"/>
        <w:spacing w:before="0" w:after="0" w:line="480" w:lineRule="exact"/>
        <w:ind w:left="425"/>
        <w:rPr>
          <w:b w:val="0"/>
          <w:bCs w:val="0"/>
          <w:color w:val="000000" w:themeColor="text1"/>
          <w:sz w:val="21"/>
          <w:szCs w:val="24"/>
        </w:rPr>
      </w:pPr>
      <w:r w:rsidRPr="00CF678A">
        <w:rPr>
          <w:b w:val="0"/>
          <w:bCs w:val="0"/>
          <w:color w:val="000000" w:themeColor="text1"/>
          <w:sz w:val="21"/>
          <w:szCs w:val="24"/>
        </w:rPr>
        <w:t>1.3</w:t>
      </w:r>
      <w:r w:rsidRPr="00CF678A">
        <w:rPr>
          <w:b w:val="0"/>
          <w:bCs w:val="0"/>
          <w:color w:val="000000" w:themeColor="text1"/>
          <w:sz w:val="21"/>
          <w:szCs w:val="24"/>
        </w:rPr>
        <w:t>服务内容</w:t>
      </w:r>
      <w:bookmarkEnd w:id="178"/>
      <w:bookmarkEnd w:id="179"/>
      <w:r w:rsidRPr="00CF678A">
        <w:rPr>
          <w:rFonts w:hint="eastAsia"/>
          <w:b w:val="0"/>
          <w:bCs w:val="0"/>
          <w:color w:val="000000" w:themeColor="text1"/>
          <w:sz w:val="21"/>
          <w:szCs w:val="24"/>
        </w:rPr>
        <w:t>：</w:t>
      </w:r>
    </w:p>
    <w:p w:rsidR="00EC4C14" w:rsidRPr="00CF678A" w:rsidRDefault="00EC4C14" w:rsidP="00EC4C14">
      <w:pPr>
        <w:tabs>
          <w:tab w:val="left" w:pos="0"/>
        </w:tabs>
        <w:spacing w:line="440" w:lineRule="exact"/>
        <w:ind w:firstLineChars="200" w:firstLine="420"/>
        <w:contextualSpacing/>
        <w:rPr>
          <w:bCs/>
          <w:color w:val="000000" w:themeColor="text1"/>
          <w:szCs w:val="21"/>
        </w:rPr>
      </w:pPr>
      <w:bookmarkStart w:id="180" w:name="_Toc6253"/>
      <w:r w:rsidRPr="00CF678A">
        <w:rPr>
          <w:rFonts w:hint="eastAsia"/>
          <w:bCs/>
          <w:color w:val="000000" w:themeColor="text1"/>
          <w:szCs w:val="21"/>
        </w:rPr>
        <w:t>养护管理内容：日常巡查管理、绿化养护（整</w:t>
      </w:r>
      <w:r w:rsidRPr="00CF678A">
        <w:rPr>
          <w:rFonts w:asciiTheme="minorEastAsia" w:hAnsiTheme="minorEastAsia" w:cstheme="minorEastAsia" w:hint="eastAsia"/>
          <w:color w:val="000000" w:themeColor="text1"/>
          <w:szCs w:val="21"/>
        </w:rPr>
        <w:t>形修剪、病虫害防治、草坪打孔、割草、除草、浇水、扶正、补植、松土切边、施肥、涂白、看护、鲜花日常养护等</w:t>
      </w:r>
      <w:r w:rsidRPr="00CF678A">
        <w:rPr>
          <w:rFonts w:hint="eastAsia"/>
          <w:bCs/>
          <w:color w:val="000000" w:themeColor="text1"/>
          <w:szCs w:val="21"/>
        </w:rPr>
        <w:t>）、绿地巡查、保洁、配套设施维护、应急或突发事件处理、抗台防汛、冰冻雪灾、暴雨、重大活动保障等涉及绿化养护、绿地管理等一系列工作。</w:t>
      </w:r>
      <w:bookmarkEnd w:id="180"/>
    </w:p>
    <w:p w:rsidR="00EC4C14" w:rsidRPr="00CF678A" w:rsidRDefault="00EC4C14" w:rsidP="00EC4C14">
      <w:pPr>
        <w:pStyle w:val="3"/>
        <w:spacing w:before="0" w:after="0" w:line="480" w:lineRule="exact"/>
        <w:ind w:left="425"/>
        <w:rPr>
          <w:b w:val="0"/>
          <w:bCs w:val="0"/>
          <w:color w:val="000000" w:themeColor="text1"/>
          <w:sz w:val="21"/>
          <w:szCs w:val="24"/>
        </w:rPr>
      </w:pPr>
      <w:r w:rsidRPr="00CF678A">
        <w:rPr>
          <w:rFonts w:hint="eastAsia"/>
          <w:b w:val="0"/>
          <w:bCs w:val="0"/>
          <w:color w:val="000000" w:themeColor="text1"/>
          <w:sz w:val="21"/>
          <w:szCs w:val="24"/>
        </w:rPr>
        <w:t>1.4</w:t>
      </w:r>
      <w:bookmarkStart w:id="181" w:name="_Toc18535"/>
      <w:r w:rsidRPr="00CF678A">
        <w:rPr>
          <w:rFonts w:hint="eastAsia"/>
          <w:b w:val="0"/>
          <w:bCs w:val="0"/>
          <w:color w:val="000000" w:themeColor="text1"/>
          <w:sz w:val="21"/>
          <w:szCs w:val="24"/>
        </w:rPr>
        <w:t>养护作业人员配备要求：</w:t>
      </w:r>
    </w:p>
    <w:p w:rsidR="00EC4C14" w:rsidRPr="00CF678A" w:rsidRDefault="00EC4C14" w:rsidP="00EC4C14">
      <w:pPr>
        <w:pStyle w:val="3"/>
        <w:spacing w:before="0" w:after="0" w:line="480" w:lineRule="exact"/>
        <w:ind w:firstLineChars="200" w:firstLine="420"/>
        <w:rPr>
          <w:b w:val="0"/>
          <w:bCs w:val="0"/>
          <w:color w:val="000000" w:themeColor="text1"/>
          <w:sz w:val="21"/>
          <w:szCs w:val="24"/>
        </w:rPr>
      </w:pPr>
      <w:r w:rsidRPr="00CF678A">
        <w:rPr>
          <w:rFonts w:hint="eastAsia"/>
          <w:b w:val="0"/>
          <w:bCs w:val="0"/>
          <w:color w:val="000000" w:themeColor="text1"/>
          <w:sz w:val="21"/>
          <w:szCs w:val="24"/>
        </w:rPr>
        <w:t>根据项目情况自行配备必要的养护工作人员，投标文件中须列清所有人员清单、资质、工作经验等相关资料。</w:t>
      </w:r>
      <w:bookmarkEnd w:id="181"/>
    </w:p>
    <w:p w:rsidR="00EC4C14" w:rsidRPr="00CF678A" w:rsidRDefault="00EC4C14" w:rsidP="00EC4C14">
      <w:pPr>
        <w:pStyle w:val="3"/>
        <w:spacing w:before="0" w:after="0" w:line="480" w:lineRule="exact"/>
        <w:ind w:left="425"/>
        <w:rPr>
          <w:b w:val="0"/>
          <w:bCs w:val="0"/>
          <w:color w:val="000000" w:themeColor="text1"/>
          <w:sz w:val="21"/>
          <w:szCs w:val="24"/>
        </w:rPr>
      </w:pPr>
      <w:r w:rsidRPr="00CF678A">
        <w:rPr>
          <w:rFonts w:hint="eastAsia"/>
          <w:b w:val="0"/>
          <w:bCs w:val="0"/>
          <w:color w:val="000000" w:themeColor="text1"/>
          <w:sz w:val="21"/>
          <w:szCs w:val="24"/>
        </w:rPr>
        <w:t>1.5</w:t>
      </w:r>
      <w:r w:rsidRPr="00CF678A">
        <w:rPr>
          <w:rFonts w:hint="eastAsia"/>
          <w:b w:val="0"/>
          <w:bCs w:val="0"/>
          <w:color w:val="000000" w:themeColor="text1"/>
          <w:sz w:val="21"/>
          <w:szCs w:val="24"/>
        </w:rPr>
        <w:t>根据每标段养护设施量、养护质量标准及考核标准等，由投标人按要求自行购置（优先考</w:t>
      </w:r>
    </w:p>
    <w:p w:rsidR="00EC4C14" w:rsidRPr="00CF678A" w:rsidRDefault="00EC4C14" w:rsidP="00EC4C14">
      <w:pPr>
        <w:pStyle w:val="3"/>
        <w:spacing w:before="0" w:after="0" w:line="480" w:lineRule="exact"/>
        <w:rPr>
          <w:b w:val="0"/>
          <w:bCs w:val="0"/>
          <w:color w:val="000000" w:themeColor="text1"/>
          <w:sz w:val="21"/>
          <w:szCs w:val="24"/>
        </w:rPr>
      </w:pPr>
      <w:r w:rsidRPr="00CF678A">
        <w:rPr>
          <w:rFonts w:hint="eastAsia"/>
          <w:b w:val="0"/>
          <w:bCs w:val="0"/>
          <w:color w:val="000000" w:themeColor="text1"/>
          <w:sz w:val="21"/>
          <w:szCs w:val="24"/>
        </w:rPr>
        <w:t>虑自行购置）或巡查、作业所需的车辆、机械和设备。投标人应在投标文件中明确拟投入的车辆和设备种类、数量及费用。</w:t>
      </w:r>
    </w:p>
    <w:p w:rsidR="00EC4C14" w:rsidRPr="00CF678A" w:rsidRDefault="00EC4C14" w:rsidP="00EC4C14">
      <w:pPr>
        <w:pStyle w:val="3"/>
        <w:spacing w:before="0" w:after="0" w:line="480" w:lineRule="exact"/>
        <w:ind w:firstLineChars="200" w:firstLine="420"/>
        <w:rPr>
          <w:b w:val="0"/>
          <w:bCs w:val="0"/>
          <w:color w:val="000000" w:themeColor="text1"/>
          <w:sz w:val="21"/>
          <w:szCs w:val="24"/>
        </w:rPr>
      </w:pPr>
      <w:r w:rsidRPr="00CF678A">
        <w:rPr>
          <w:rFonts w:hint="eastAsia"/>
          <w:b w:val="0"/>
          <w:bCs w:val="0"/>
          <w:color w:val="000000" w:themeColor="text1"/>
          <w:sz w:val="21"/>
          <w:szCs w:val="24"/>
        </w:rPr>
        <w:t>1.6</w:t>
      </w:r>
      <w:r w:rsidRPr="00CF678A">
        <w:rPr>
          <w:rFonts w:hint="eastAsia"/>
          <w:b w:val="0"/>
          <w:bCs w:val="0"/>
          <w:color w:val="000000" w:themeColor="text1"/>
          <w:sz w:val="21"/>
          <w:szCs w:val="24"/>
        </w:rPr>
        <w:t>投标人须考虑因城市建设等因素而导致的工程数量及养护区域变更或合同无法继续履行等情况，在投标时充分考虑该风险并自行承担因此而造成的一切损失和责任，并服从政策和招标人针对本项目内容的调整方式及管理规定，且不得向招标人提出索赔。</w:t>
      </w:r>
    </w:p>
    <w:p w:rsidR="00EC4C14" w:rsidRPr="00CF678A" w:rsidRDefault="00EC4C14" w:rsidP="00EC4C14">
      <w:pPr>
        <w:pStyle w:val="3"/>
        <w:spacing w:before="0" w:after="0" w:line="480" w:lineRule="exact"/>
        <w:ind w:firstLineChars="200" w:firstLine="420"/>
        <w:rPr>
          <w:color w:val="000000" w:themeColor="text1"/>
        </w:rPr>
      </w:pPr>
      <w:r w:rsidRPr="00CF678A">
        <w:rPr>
          <w:rFonts w:hint="eastAsia"/>
          <w:b w:val="0"/>
          <w:bCs w:val="0"/>
          <w:color w:val="000000" w:themeColor="text1"/>
          <w:sz w:val="21"/>
          <w:szCs w:val="24"/>
        </w:rPr>
        <w:t>*</w:t>
      </w:r>
      <w:r w:rsidRPr="00CF678A">
        <w:rPr>
          <w:rFonts w:hint="eastAsia"/>
          <w:b w:val="0"/>
          <w:bCs w:val="0"/>
          <w:color w:val="000000" w:themeColor="text1"/>
          <w:sz w:val="21"/>
          <w:szCs w:val="24"/>
        </w:rPr>
        <w:t>注：如因道路建设等原因，造成合同执行期内养护内容、面积、设施数量的增加或减少，则以实际工作量按中标单价按实结算，投标人不得有异议。</w:t>
      </w:r>
    </w:p>
    <w:p w:rsidR="00EC4C14" w:rsidRPr="00CF678A" w:rsidRDefault="00EC4C14" w:rsidP="00EC4C14">
      <w:pPr>
        <w:tabs>
          <w:tab w:val="left" w:pos="0"/>
        </w:tabs>
        <w:spacing w:line="440" w:lineRule="exact"/>
        <w:ind w:firstLineChars="200" w:firstLine="420"/>
        <w:contextualSpacing/>
        <w:rPr>
          <w:color w:val="000000" w:themeColor="text1"/>
          <w:szCs w:val="24"/>
        </w:rPr>
      </w:pPr>
      <w:r w:rsidRPr="00CF678A">
        <w:rPr>
          <w:rFonts w:hint="eastAsia"/>
          <w:color w:val="000000" w:themeColor="text1"/>
          <w:szCs w:val="24"/>
        </w:rPr>
        <w:t>1.7</w:t>
      </w:r>
      <w:r w:rsidRPr="00CF678A">
        <w:rPr>
          <w:rFonts w:hint="eastAsia"/>
          <w:color w:val="000000" w:themeColor="text1"/>
          <w:szCs w:val="24"/>
        </w:rPr>
        <w:t>标段划分</w:t>
      </w:r>
      <w:bookmarkStart w:id="182" w:name="_Toc372870933"/>
      <w:bookmarkStart w:id="183" w:name="_Toc281485988"/>
    </w:p>
    <w:tbl>
      <w:tblPr>
        <w:tblW w:w="8828" w:type="dxa"/>
        <w:jc w:val="center"/>
        <w:tblInd w:w="-584" w:type="dxa"/>
        <w:tblLook w:val="04A0"/>
      </w:tblPr>
      <w:tblGrid>
        <w:gridCol w:w="701"/>
        <w:gridCol w:w="3437"/>
        <w:gridCol w:w="1241"/>
        <w:gridCol w:w="1701"/>
        <w:gridCol w:w="1748"/>
      </w:tblGrid>
      <w:tr w:rsidR="00EC4C14" w:rsidRPr="00CF678A" w:rsidTr="00644010">
        <w:trPr>
          <w:trHeight w:val="312"/>
          <w:jc w:val="center"/>
        </w:trPr>
        <w:tc>
          <w:tcPr>
            <w:tcW w:w="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标段</w:t>
            </w:r>
          </w:p>
        </w:tc>
        <w:tc>
          <w:tcPr>
            <w:tcW w:w="34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服务范围</w:t>
            </w:r>
          </w:p>
        </w:tc>
        <w:tc>
          <w:tcPr>
            <w:tcW w:w="12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分类</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面积（㎡）</w:t>
            </w:r>
          </w:p>
        </w:tc>
        <w:tc>
          <w:tcPr>
            <w:tcW w:w="17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备注</w:t>
            </w:r>
          </w:p>
        </w:tc>
      </w:tr>
      <w:tr w:rsidR="00EC4C14" w:rsidRPr="00CF678A" w:rsidTr="00644010">
        <w:trPr>
          <w:trHeight w:val="312"/>
          <w:jc w:val="center"/>
        </w:trPr>
        <w:tc>
          <w:tcPr>
            <w:tcW w:w="701"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3437"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41"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748" w:type="dxa"/>
            <w:vMerge/>
            <w:tcBorders>
              <w:top w:val="single" w:sz="8" w:space="0" w:color="auto"/>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035"/>
          <w:jc w:val="center"/>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一</w:t>
            </w:r>
          </w:p>
        </w:tc>
        <w:tc>
          <w:tcPr>
            <w:tcW w:w="3437"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沈海高速（K1537+950-K1564+500）、甬临线（K43+950-K60+250）、G527K73+908-K92+644、象西线</w:t>
            </w:r>
            <w:r w:rsidRPr="00CF678A">
              <w:rPr>
                <w:rFonts w:ascii="宋体" w:hAnsi="宋体" w:cs="宋体" w:hint="eastAsia"/>
                <w:color w:val="000000" w:themeColor="text1"/>
                <w:kern w:val="0"/>
                <w:szCs w:val="21"/>
              </w:rPr>
              <w:lastRenderedPageBreak/>
              <w:t>（K33+330-K72+500)、桥电线(K0+000-K11+970)、西山线(K17+500-K20+270)、梅林公路管理所站房内（三军莊）</w:t>
            </w:r>
          </w:p>
        </w:tc>
        <w:tc>
          <w:tcPr>
            <w:tcW w:w="124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lastRenderedPageBreak/>
              <w:t>绿地</w:t>
            </w:r>
          </w:p>
        </w:tc>
        <w:tc>
          <w:tcPr>
            <w:tcW w:w="170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473036.3 </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left"/>
              <w:rPr>
                <w:color w:val="000000" w:themeColor="text1"/>
                <w:szCs w:val="24"/>
              </w:rPr>
            </w:pPr>
            <w:r w:rsidRPr="00CF678A">
              <w:rPr>
                <w:rFonts w:hint="eastAsia"/>
                <w:color w:val="000000" w:themeColor="text1"/>
                <w:szCs w:val="24"/>
              </w:rPr>
              <w:t>1.</w:t>
            </w:r>
            <w:r w:rsidRPr="00CF678A">
              <w:rPr>
                <w:rFonts w:hint="eastAsia"/>
                <w:color w:val="000000" w:themeColor="text1"/>
                <w:szCs w:val="24"/>
              </w:rPr>
              <w:t>面积为暂定面积，结算时按单价结算。日常工</w:t>
            </w:r>
            <w:r w:rsidRPr="00CF678A">
              <w:rPr>
                <w:rFonts w:hint="eastAsia"/>
                <w:color w:val="000000" w:themeColor="text1"/>
                <w:szCs w:val="24"/>
              </w:rPr>
              <w:lastRenderedPageBreak/>
              <w:t>作内容包含养护和保洁，具体详见招标文件第五章“采购内容与要求”。</w:t>
            </w:r>
          </w:p>
          <w:p w:rsidR="00EC4C14" w:rsidRPr="00CF678A" w:rsidRDefault="00EC4C14" w:rsidP="00644010">
            <w:pPr>
              <w:widowControl/>
              <w:jc w:val="left"/>
              <w:rPr>
                <w:color w:val="000000" w:themeColor="text1"/>
                <w:szCs w:val="24"/>
              </w:rPr>
            </w:pPr>
            <w:r w:rsidRPr="00CF678A">
              <w:rPr>
                <w:rFonts w:hint="eastAsia"/>
                <w:color w:val="000000" w:themeColor="text1"/>
                <w:szCs w:val="24"/>
              </w:rPr>
              <w:t>2.</w:t>
            </w:r>
            <w:r w:rsidRPr="00CF678A">
              <w:rPr>
                <w:rFonts w:hint="eastAsia"/>
                <w:color w:val="000000" w:themeColor="text1"/>
                <w:szCs w:val="24"/>
              </w:rPr>
              <w:t>二标段甬临线（</w:t>
            </w:r>
            <w:r w:rsidRPr="00CF678A">
              <w:rPr>
                <w:rFonts w:hint="eastAsia"/>
                <w:color w:val="000000" w:themeColor="text1"/>
                <w:szCs w:val="24"/>
              </w:rPr>
              <w:t>K81+500-</w:t>
            </w:r>
          </w:p>
          <w:p w:rsidR="00EC4C14" w:rsidRPr="00CF678A" w:rsidRDefault="00EC4C14" w:rsidP="00644010">
            <w:pPr>
              <w:widowControl/>
              <w:jc w:val="left"/>
              <w:rPr>
                <w:rFonts w:ascii="宋体" w:hAnsi="宋体" w:cs="宋体"/>
                <w:color w:val="000000" w:themeColor="text1"/>
                <w:kern w:val="0"/>
                <w:szCs w:val="21"/>
              </w:rPr>
            </w:pPr>
            <w:r w:rsidRPr="00CF678A">
              <w:rPr>
                <w:rFonts w:hint="eastAsia"/>
                <w:color w:val="000000" w:themeColor="text1"/>
                <w:szCs w:val="24"/>
              </w:rPr>
              <w:t>K95+500</w:t>
            </w:r>
            <w:r w:rsidRPr="00CF678A">
              <w:rPr>
                <w:rFonts w:hint="eastAsia"/>
                <w:color w:val="000000" w:themeColor="text1"/>
                <w:szCs w:val="24"/>
              </w:rPr>
              <w:t>）绿地面积未计入。</w:t>
            </w:r>
          </w:p>
        </w:tc>
      </w:tr>
      <w:tr w:rsidR="00EC4C14" w:rsidRPr="00CF678A" w:rsidTr="00644010">
        <w:trPr>
          <w:trHeight w:val="1035"/>
          <w:jc w:val="center"/>
        </w:trPr>
        <w:tc>
          <w:tcPr>
            <w:tcW w:w="701"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3437"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4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林带</w:t>
            </w:r>
          </w:p>
        </w:tc>
        <w:tc>
          <w:tcPr>
            <w:tcW w:w="170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1353342.0 </w:t>
            </w:r>
          </w:p>
        </w:tc>
        <w:tc>
          <w:tcPr>
            <w:tcW w:w="1748"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jc w:val="center"/>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lastRenderedPageBreak/>
              <w:t>二</w:t>
            </w:r>
          </w:p>
        </w:tc>
        <w:tc>
          <w:tcPr>
            <w:tcW w:w="3437"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沈海高速（K1564+500-K1588+830）、甬临线（K70+900-K100+640）、梅岔线（K74+950-K89+100）、梁书线（K0+000-K2+850）、城松线（K1+900-K2+500, K3+400-K6+700）、城岭线（K0+000-K0+900、K20+300-K24+000）、岔路公路管理所、岔路中队、仓库</w:t>
            </w:r>
          </w:p>
        </w:tc>
        <w:tc>
          <w:tcPr>
            <w:tcW w:w="124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绿地</w:t>
            </w:r>
          </w:p>
        </w:tc>
        <w:tc>
          <w:tcPr>
            <w:tcW w:w="170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266335.8 </w:t>
            </w:r>
          </w:p>
        </w:tc>
        <w:tc>
          <w:tcPr>
            <w:tcW w:w="1748"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jc w:val="center"/>
        </w:trPr>
        <w:tc>
          <w:tcPr>
            <w:tcW w:w="701"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3437"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4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林带</w:t>
            </w:r>
          </w:p>
        </w:tc>
        <w:tc>
          <w:tcPr>
            <w:tcW w:w="170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850136.3 </w:t>
            </w:r>
          </w:p>
        </w:tc>
        <w:tc>
          <w:tcPr>
            <w:tcW w:w="1748"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jc w:val="center"/>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三</w:t>
            </w:r>
          </w:p>
        </w:tc>
        <w:tc>
          <w:tcPr>
            <w:tcW w:w="3437"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G527K16+503-K33+831(宁松线K18+800-K36+400）、盛宁线（ K105+000-K138+200 ）、G228K3809+424-K3817+913(陈蟠线K0+000-K8+844）、黄山线（K0+000-K8+000）、越沙线（K0+000-K0+630）、力胡线（K1+000-K6+300）、削壁岭隧道、力洋公路管理所、越溪公路管理所</w:t>
            </w:r>
          </w:p>
        </w:tc>
        <w:tc>
          <w:tcPr>
            <w:tcW w:w="124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绿地</w:t>
            </w:r>
          </w:p>
        </w:tc>
        <w:tc>
          <w:tcPr>
            <w:tcW w:w="170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428861.9 </w:t>
            </w:r>
          </w:p>
        </w:tc>
        <w:tc>
          <w:tcPr>
            <w:tcW w:w="1748"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1302"/>
          <w:jc w:val="center"/>
        </w:trPr>
        <w:tc>
          <w:tcPr>
            <w:tcW w:w="701"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3437"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4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林带</w:t>
            </w:r>
          </w:p>
        </w:tc>
        <w:tc>
          <w:tcPr>
            <w:tcW w:w="1701" w:type="dxa"/>
            <w:tcBorders>
              <w:top w:val="nil"/>
              <w:left w:val="nil"/>
              <w:bottom w:val="single" w:sz="8" w:space="0" w:color="auto"/>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359153.0 </w:t>
            </w:r>
          </w:p>
        </w:tc>
        <w:tc>
          <w:tcPr>
            <w:tcW w:w="1748"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510"/>
          <w:jc w:val="center"/>
        </w:trPr>
        <w:tc>
          <w:tcPr>
            <w:tcW w:w="701"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四</w:t>
            </w:r>
          </w:p>
        </w:tc>
        <w:tc>
          <w:tcPr>
            <w:tcW w:w="3437"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G527（K36+879-k52+355）、西环线（K5+100-K6+200）、许民线（K0+000-K3+800）</w:t>
            </w:r>
          </w:p>
        </w:tc>
        <w:tc>
          <w:tcPr>
            <w:tcW w:w="1241"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精品路线</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EC4C14" w:rsidRPr="00CF678A" w:rsidRDefault="00EC4C14" w:rsidP="00644010">
            <w:pPr>
              <w:widowControl/>
              <w:jc w:val="center"/>
              <w:rPr>
                <w:rFonts w:ascii="宋体" w:hAnsi="宋体" w:cs="宋体"/>
                <w:color w:val="000000" w:themeColor="text1"/>
                <w:kern w:val="0"/>
                <w:szCs w:val="21"/>
              </w:rPr>
            </w:pPr>
            <w:r w:rsidRPr="00CF678A">
              <w:rPr>
                <w:rFonts w:ascii="宋体" w:hAnsi="宋体" w:cs="宋体" w:hint="eastAsia"/>
                <w:color w:val="000000" w:themeColor="text1"/>
                <w:kern w:val="0"/>
                <w:szCs w:val="21"/>
              </w:rPr>
              <w:t xml:space="preserve">446800.9 </w:t>
            </w:r>
          </w:p>
        </w:tc>
        <w:tc>
          <w:tcPr>
            <w:tcW w:w="1748"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r w:rsidR="00EC4C14" w:rsidRPr="00CF678A" w:rsidTr="00644010">
        <w:trPr>
          <w:trHeight w:val="510"/>
          <w:jc w:val="center"/>
        </w:trPr>
        <w:tc>
          <w:tcPr>
            <w:tcW w:w="701"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3437"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241"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701"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c>
          <w:tcPr>
            <w:tcW w:w="1748" w:type="dxa"/>
            <w:vMerge/>
            <w:tcBorders>
              <w:top w:val="nil"/>
              <w:left w:val="single" w:sz="8" w:space="0" w:color="auto"/>
              <w:bottom w:val="single" w:sz="8" w:space="0" w:color="000000"/>
              <w:right w:val="single" w:sz="8" w:space="0" w:color="auto"/>
            </w:tcBorders>
            <w:vAlign w:val="center"/>
            <w:hideMark/>
          </w:tcPr>
          <w:p w:rsidR="00EC4C14" w:rsidRPr="00CF678A" w:rsidRDefault="00EC4C14" w:rsidP="00644010">
            <w:pPr>
              <w:widowControl/>
              <w:jc w:val="left"/>
              <w:rPr>
                <w:rFonts w:ascii="宋体" w:hAnsi="宋体" w:cs="宋体"/>
                <w:color w:val="000000" w:themeColor="text1"/>
                <w:kern w:val="0"/>
                <w:szCs w:val="21"/>
              </w:rPr>
            </w:pPr>
          </w:p>
        </w:tc>
      </w:tr>
    </w:tbl>
    <w:p w:rsidR="00EC4C14" w:rsidRPr="00CF678A" w:rsidRDefault="00EC4C14" w:rsidP="00EC4C14">
      <w:pPr>
        <w:pStyle w:val="1"/>
        <w:rPr>
          <w:rFonts w:asciiTheme="minorEastAsia" w:eastAsiaTheme="minorEastAsia" w:hAnsiTheme="minorEastAsia" w:cstheme="minorEastAsia"/>
          <w:color w:val="000000" w:themeColor="text1"/>
          <w:sz w:val="21"/>
          <w:szCs w:val="21"/>
        </w:rPr>
      </w:pPr>
    </w:p>
    <w:p w:rsidR="00EC4C14" w:rsidRPr="00CF678A" w:rsidRDefault="00EC4C14" w:rsidP="00EC4C14">
      <w:pPr>
        <w:pStyle w:val="1"/>
        <w:rPr>
          <w:rFonts w:asciiTheme="minorEastAsia" w:eastAsiaTheme="minorEastAsia" w:hAnsiTheme="minorEastAsia" w:cstheme="minorEastAsia"/>
          <w:color w:val="000000" w:themeColor="text1"/>
          <w:sz w:val="21"/>
          <w:szCs w:val="21"/>
        </w:rPr>
      </w:pPr>
      <w:r w:rsidRPr="00CF678A">
        <w:rPr>
          <w:rFonts w:asciiTheme="minorEastAsia" w:eastAsiaTheme="minorEastAsia" w:hAnsiTheme="minorEastAsia" w:cstheme="minorEastAsia" w:hint="eastAsia"/>
          <w:color w:val="000000" w:themeColor="text1"/>
          <w:sz w:val="21"/>
          <w:szCs w:val="21"/>
        </w:rPr>
        <w:t>除不可抗力外，四标段内精品苗木（清单如下）在养护期内出现死亡，中标人须按原价赔偿。</w:t>
      </w:r>
    </w:p>
    <w:p w:rsidR="00EC4C14" w:rsidRPr="00CF678A" w:rsidRDefault="00EC4C14" w:rsidP="00EC4C14">
      <w:pPr>
        <w:pStyle w:val="1"/>
        <w:rPr>
          <w:rFonts w:asciiTheme="minorEastAsia" w:eastAsiaTheme="minorEastAsia" w:hAnsiTheme="minorEastAsia" w:cstheme="minorEastAsia"/>
          <w:color w:val="000000" w:themeColor="text1"/>
          <w:sz w:val="21"/>
          <w:szCs w:val="21"/>
        </w:rPr>
      </w:pPr>
    </w:p>
    <w:tbl>
      <w:tblPr>
        <w:tblW w:w="8928" w:type="dxa"/>
        <w:tblInd w:w="93" w:type="dxa"/>
        <w:tblLook w:val="04A0"/>
      </w:tblPr>
      <w:tblGrid>
        <w:gridCol w:w="1488"/>
        <w:gridCol w:w="1488"/>
        <w:gridCol w:w="1488"/>
        <w:gridCol w:w="1488"/>
        <w:gridCol w:w="1488"/>
        <w:gridCol w:w="1488"/>
      </w:tblGrid>
      <w:tr w:rsidR="00EC4C14" w:rsidRPr="00CF678A" w:rsidTr="00644010">
        <w:trPr>
          <w:trHeight w:val="541"/>
        </w:trPr>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序号</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树种</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规格</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数量</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点位</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备注</w:t>
            </w:r>
          </w:p>
        </w:tc>
      </w:tr>
      <w:tr w:rsidR="00EC4C14" w:rsidRPr="00CF678A" w:rsidTr="00644010">
        <w:trPr>
          <w:trHeight w:val="541"/>
        </w:trPr>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1</w:t>
            </w: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r>
      <w:tr w:rsidR="00EC4C14" w:rsidRPr="00CF678A" w:rsidTr="00644010">
        <w:trPr>
          <w:trHeight w:val="541"/>
        </w:trPr>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2</w:t>
            </w: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r>
      <w:tr w:rsidR="00EC4C14" w:rsidRPr="00CF678A" w:rsidTr="00644010">
        <w:trPr>
          <w:trHeight w:val="541"/>
        </w:trPr>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3</w:t>
            </w: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r>
      <w:tr w:rsidR="00EC4C14" w:rsidRPr="00CF678A" w:rsidTr="00644010">
        <w:trPr>
          <w:trHeight w:val="541"/>
        </w:trPr>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4</w:t>
            </w: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r>
      <w:tr w:rsidR="00EC4C14" w:rsidRPr="00CF678A" w:rsidTr="00644010">
        <w:trPr>
          <w:trHeight w:val="541"/>
        </w:trPr>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5</w:t>
            </w: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r>
      <w:tr w:rsidR="00EC4C14" w:rsidRPr="00CF678A" w:rsidTr="00644010">
        <w:trPr>
          <w:trHeight w:val="541"/>
        </w:trPr>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w:t>
            </w: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center"/>
              <w:rPr>
                <w:rFonts w:ascii="宋体" w:hAnsi="宋体" w:cs="宋体"/>
                <w:color w:val="000000" w:themeColor="text1"/>
                <w:kern w:val="0"/>
                <w:sz w:val="22"/>
                <w:szCs w:val="22"/>
              </w:rPr>
            </w:pPr>
          </w:p>
        </w:tc>
      </w:tr>
    </w:tbl>
    <w:p w:rsidR="00EC4C14" w:rsidRPr="00CF678A" w:rsidRDefault="00EC4C14" w:rsidP="00EC4C14">
      <w:pPr>
        <w:pStyle w:val="1"/>
        <w:rPr>
          <w:color w:val="000000" w:themeColor="text1"/>
        </w:rPr>
      </w:pPr>
    </w:p>
    <w:p w:rsidR="00EC4C14" w:rsidRPr="00CF678A" w:rsidRDefault="00EC4C14" w:rsidP="00EC4C14">
      <w:pPr>
        <w:tabs>
          <w:tab w:val="left" w:pos="0"/>
        </w:tabs>
        <w:spacing w:line="440" w:lineRule="exact"/>
        <w:ind w:firstLineChars="200" w:firstLine="420"/>
        <w:contextualSpacing/>
        <w:rPr>
          <w:color w:val="000000" w:themeColor="text1"/>
          <w:szCs w:val="24"/>
        </w:rPr>
      </w:pPr>
      <w:r w:rsidRPr="00CF678A">
        <w:rPr>
          <w:rFonts w:hint="eastAsia"/>
          <w:color w:val="000000" w:themeColor="text1"/>
          <w:szCs w:val="24"/>
        </w:rPr>
        <w:t>1.8</w:t>
      </w:r>
      <w:r w:rsidRPr="00CF678A">
        <w:rPr>
          <w:rFonts w:hint="eastAsia"/>
          <w:color w:val="000000" w:themeColor="text1"/>
          <w:szCs w:val="24"/>
        </w:rPr>
        <w:t>执行标准</w:t>
      </w:r>
      <w:bookmarkEnd w:id="182"/>
      <w:bookmarkEnd w:id="183"/>
    </w:p>
    <w:p w:rsidR="00EC4C14" w:rsidRPr="00CF678A" w:rsidRDefault="00EC4C14" w:rsidP="00EC4C14">
      <w:pPr>
        <w:spacing w:line="480" w:lineRule="exact"/>
        <w:ind w:firstLineChars="200" w:firstLine="420"/>
        <w:rPr>
          <w:color w:val="000000" w:themeColor="text1"/>
          <w:szCs w:val="24"/>
        </w:rPr>
      </w:pPr>
      <w:r w:rsidRPr="00CF678A">
        <w:rPr>
          <w:rFonts w:hint="eastAsia"/>
          <w:color w:val="000000" w:themeColor="text1"/>
          <w:szCs w:val="24"/>
        </w:rPr>
        <w:t>《宁波市道路绿地等级标准》</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color w:val="000000" w:themeColor="text1"/>
          <w:szCs w:val="24"/>
        </w:rPr>
        <w:t>《宁波市城市绿地养护质量等级标准》</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color w:val="000000" w:themeColor="text1"/>
          <w:szCs w:val="24"/>
        </w:rPr>
        <w:lastRenderedPageBreak/>
        <w:t>《宁波市城市绿地养护技术规程》</w:t>
      </w:r>
    </w:p>
    <w:p w:rsidR="00EC4C14" w:rsidRPr="00CF678A" w:rsidRDefault="00EC4C14" w:rsidP="00EC4C14">
      <w:pPr>
        <w:spacing w:line="480" w:lineRule="exact"/>
        <w:ind w:firstLineChars="200" w:firstLine="420"/>
        <w:rPr>
          <w:color w:val="000000" w:themeColor="text1"/>
          <w:szCs w:val="24"/>
        </w:rPr>
      </w:pPr>
      <w:r w:rsidRPr="00CF678A">
        <w:rPr>
          <w:rFonts w:hint="eastAsia"/>
          <w:color w:val="000000" w:themeColor="text1"/>
          <w:szCs w:val="24"/>
        </w:rPr>
        <w:t>《宁海县公路管理局对外承包养护绿地考核办法》</w:t>
      </w:r>
    </w:p>
    <w:p w:rsidR="00EC4C14" w:rsidRPr="00CF678A" w:rsidRDefault="00EC4C14" w:rsidP="00EC4C14">
      <w:pPr>
        <w:spacing w:line="480" w:lineRule="exact"/>
        <w:ind w:firstLineChars="200" w:firstLine="420"/>
        <w:rPr>
          <w:color w:val="000000" w:themeColor="text1"/>
          <w:szCs w:val="24"/>
        </w:rPr>
      </w:pPr>
      <w:r w:rsidRPr="00CF678A">
        <w:rPr>
          <w:rFonts w:hint="eastAsia"/>
          <w:color w:val="000000" w:themeColor="text1"/>
          <w:szCs w:val="24"/>
        </w:rPr>
        <w:t>《宁海县公路管理局绿化养护项目各标段划分表及养护等级标准》</w:t>
      </w:r>
    </w:p>
    <w:p w:rsidR="00EC4C14" w:rsidRPr="00CF678A" w:rsidRDefault="00EC4C14" w:rsidP="00EC4C14">
      <w:pPr>
        <w:spacing w:line="480" w:lineRule="exact"/>
        <w:ind w:firstLineChars="200" w:firstLine="420"/>
        <w:rPr>
          <w:color w:val="000000" w:themeColor="text1"/>
          <w:szCs w:val="24"/>
        </w:rPr>
      </w:pPr>
      <w:r w:rsidRPr="00CF678A">
        <w:rPr>
          <w:rFonts w:hint="eastAsia"/>
          <w:color w:val="000000" w:themeColor="text1"/>
          <w:szCs w:val="24"/>
        </w:rPr>
        <w:t>《宁海县公路管理局绿化养护项目各标段人员、施肥、水泵及洒水车最低配置标准》</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w:t>
      </w:r>
      <w:r w:rsidRPr="00CF678A">
        <w:rPr>
          <w:color w:val="000000" w:themeColor="text1"/>
          <w:szCs w:val="24"/>
        </w:rPr>
        <w:t>宁波市园林绿化养护定额</w:t>
      </w:r>
      <w:r w:rsidRPr="00CF678A">
        <w:rPr>
          <w:rFonts w:hint="eastAsia"/>
          <w:color w:val="000000" w:themeColor="text1"/>
          <w:szCs w:val="24"/>
        </w:rPr>
        <w:t>》</w:t>
      </w:r>
    </w:p>
    <w:p w:rsidR="00EC4C14" w:rsidRPr="00CF678A" w:rsidRDefault="00EC4C14" w:rsidP="00EC4C14">
      <w:pPr>
        <w:spacing w:line="480" w:lineRule="exact"/>
        <w:ind w:firstLineChars="200" w:firstLine="420"/>
        <w:rPr>
          <w:color w:val="000000" w:themeColor="text1"/>
          <w:szCs w:val="24"/>
        </w:rPr>
      </w:pPr>
      <w:bookmarkStart w:id="184" w:name="_Toc372870934"/>
      <w:bookmarkStart w:id="185" w:name="_Toc281485989"/>
      <w:r w:rsidRPr="00CF678A">
        <w:rPr>
          <w:rFonts w:hint="eastAsia"/>
          <w:color w:val="000000" w:themeColor="text1"/>
          <w:szCs w:val="24"/>
        </w:rPr>
        <w:t>1.9</w:t>
      </w:r>
      <w:r w:rsidRPr="00CF678A">
        <w:rPr>
          <w:rFonts w:hint="eastAsia"/>
          <w:color w:val="000000" w:themeColor="text1"/>
          <w:szCs w:val="24"/>
        </w:rPr>
        <w:t>依据法规</w:t>
      </w:r>
      <w:bookmarkEnd w:id="184"/>
      <w:bookmarkEnd w:id="185"/>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《公路养护技术规范》</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《中国公路养护安全作业规程》</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《公路技术状况评定标准》</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《宁波市公路养护条例》</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《宁波市园林绿化养护考核实施办法》</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《宁波市城市绿地等级标准》</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4"/>
        </w:rPr>
        <w:t>《宁波市城市绿地养护技术规程》</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color w:val="000000" w:themeColor="text1"/>
          <w:szCs w:val="24"/>
        </w:rPr>
        <w:t>《城市绿化条例》（国务院</w:t>
      </w:r>
      <w:r w:rsidRPr="00CF678A">
        <w:rPr>
          <w:color w:val="000000" w:themeColor="text1"/>
          <w:szCs w:val="24"/>
        </w:rPr>
        <w:t>100</w:t>
      </w:r>
      <w:r w:rsidRPr="00CF678A">
        <w:rPr>
          <w:color w:val="000000" w:themeColor="text1"/>
          <w:szCs w:val="24"/>
        </w:rPr>
        <w:t>号令）</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color w:val="000000" w:themeColor="text1"/>
          <w:szCs w:val="24"/>
        </w:rPr>
        <w:t>《城市绿线管理办法》（中华人民共和国建设部令第</w:t>
      </w:r>
      <w:r w:rsidRPr="00CF678A">
        <w:rPr>
          <w:color w:val="000000" w:themeColor="text1"/>
          <w:szCs w:val="24"/>
        </w:rPr>
        <w:t>112</w:t>
      </w:r>
      <w:r w:rsidRPr="00CF678A">
        <w:rPr>
          <w:color w:val="000000" w:themeColor="text1"/>
          <w:szCs w:val="24"/>
        </w:rPr>
        <w:t>号）</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color w:val="000000" w:themeColor="text1"/>
          <w:szCs w:val="24"/>
        </w:rPr>
        <w:t>《浙江省城市绿化管理办法》（浙江省政府令第</w:t>
      </w:r>
      <w:r w:rsidRPr="00CF678A">
        <w:rPr>
          <w:color w:val="000000" w:themeColor="text1"/>
          <w:szCs w:val="24"/>
        </w:rPr>
        <w:t>206</w:t>
      </w:r>
      <w:r w:rsidRPr="00CF678A">
        <w:rPr>
          <w:color w:val="000000" w:themeColor="text1"/>
          <w:szCs w:val="24"/>
        </w:rPr>
        <w:t>号）</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color w:val="000000" w:themeColor="text1"/>
          <w:szCs w:val="24"/>
        </w:rPr>
        <w:t>《宁波市城市绿化条例》（宁波市人大公告第</w:t>
      </w:r>
      <w:r w:rsidRPr="00CF678A">
        <w:rPr>
          <w:color w:val="000000" w:themeColor="text1"/>
          <w:szCs w:val="24"/>
        </w:rPr>
        <w:t>38</w:t>
      </w:r>
      <w:r w:rsidRPr="00CF678A">
        <w:rPr>
          <w:color w:val="000000" w:themeColor="text1"/>
          <w:szCs w:val="24"/>
        </w:rPr>
        <w:t>号）</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color w:val="000000" w:themeColor="text1"/>
          <w:szCs w:val="24"/>
        </w:rPr>
        <w:t>《宁波市古树名木保护管理办法》（宁波市人民政府令第</w:t>
      </w:r>
      <w:r w:rsidRPr="00CF678A">
        <w:rPr>
          <w:color w:val="000000" w:themeColor="text1"/>
          <w:szCs w:val="24"/>
        </w:rPr>
        <w:t>116</w:t>
      </w:r>
      <w:r w:rsidRPr="00CF678A">
        <w:rPr>
          <w:color w:val="000000" w:themeColor="text1"/>
          <w:szCs w:val="24"/>
        </w:rPr>
        <w:t>号）</w:t>
      </w:r>
    </w:p>
    <w:p w:rsidR="00EC4C14" w:rsidRPr="00CF678A" w:rsidRDefault="00EC4C14" w:rsidP="00EC4C14">
      <w:pPr>
        <w:tabs>
          <w:tab w:val="left" w:pos="1834"/>
        </w:tabs>
        <w:spacing w:line="480" w:lineRule="exact"/>
        <w:ind w:firstLineChars="200" w:firstLine="420"/>
        <w:rPr>
          <w:color w:val="000000" w:themeColor="text1"/>
          <w:szCs w:val="24"/>
        </w:rPr>
      </w:pPr>
      <w:r w:rsidRPr="00CF678A">
        <w:rPr>
          <w:rFonts w:hint="eastAsia"/>
          <w:color w:val="000000" w:themeColor="text1"/>
          <w:szCs w:val="21"/>
        </w:rPr>
        <w:t>注：以上技术规程、标准和办法如有新版本颁布实施的，执行新颁布的版本。</w:t>
      </w:r>
    </w:p>
    <w:p w:rsidR="00EC4C14" w:rsidRPr="00CF678A" w:rsidRDefault="00EC4C14" w:rsidP="00EC4C14">
      <w:pPr>
        <w:tabs>
          <w:tab w:val="left" w:pos="625"/>
        </w:tabs>
        <w:spacing w:line="440" w:lineRule="exact"/>
        <w:rPr>
          <w:color w:val="000000" w:themeColor="text1"/>
          <w:szCs w:val="24"/>
        </w:rPr>
        <w:sectPr w:rsidR="00EC4C14" w:rsidRPr="00CF678A">
          <w:headerReference w:type="default" r:id="rId24"/>
          <w:footerReference w:type="default" r:id="rId25"/>
          <w:pgSz w:w="11907" w:h="16840"/>
          <w:pgMar w:top="1247" w:right="1531" w:bottom="1304" w:left="1531" w:header="426" w:footer="708" w:gutter="0"/>
          <w:pgNumType w:start="1"/>
          <w:cols w:space="720"/>
          <w:docGrid w:linePitch="285"/>
        </w:sectPr>
      </w:pPr>
    </w:p>
    <w:p w:rsidR="00EC4C14" w:rsidRPr="00CF678A" w:rsidRDefault="00EC4C14" w:rsidP="00EC4C14">
      <w:pPr>
        <w:spacing w:line="360" w:lineRule="auto"/>
        <w:ind w:firstLineChars="200" w:firstLine="422"/>
        <w:jc w:val="center"/>
        <w:rPr>
          <w:rFonts w:asciiTheme="minorEastAsia" w:eastAsiaTheme="minorEastAsia" w:hAnsiTheme="minorEastAsia" w:cstheme="minorEastAsia"/>
          <w:b/>
          <w:bCs/>
          <w:color w:val="000000" w:themeColor="text1"/>
          <w:szCs w:val="21"/>
        </w:rPr>
      </w:pPr>
      <w:bookmarkStart w:id="186" w:name="_Toc435088080"/>
      <w:r w:rsidRPr="00CF678A">
        <w:rPr>
          <w:rFonts w:asciiTheme="minorEastAsia" w:eastAsiaTheme="minorEastAsia" w:hAnsiTheme="minorEastAsia" w:cstheme="minorEastAsia" w:hint="eastAsia"/>
          <w:b/>
          <w:bCs/>
          <w:color w:val="000000" w:themeColor="text1"/>
          <w:szCs w:val="21"/>
        </w:rPr>
        <w:lastRenderedPageBreak/>
        <w:t>宁海县公路管理局对外承包养护绿地考核办法</w:t>
      </w:r>
    </w:p>
    <w:p w:rsidR="00EC4C14" w:rsidRPr="00CF678A" w:rsidRDefault="00EC4C14" w:rsidP="003B7884">
      <w:pPr>
        <w:snapToGrid w:val="0"/>
        <w:spacing w:beforeLines="15" w:afterLines="15"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根据《公路养护技术规范》、《中国公路养护安全作业规程》、《公路技术状况评定标准》、《宁波市公路养护条例》、《宁波市园林绿化养护考核实施办法》、《宁波市城市绿地等级标准》《宁波市城市绿地养护技术规程》文件要求，结合我单位管养绿地的实际情况，制定本考核办法。本考核办法适用2020至2022年度宁海县公路绿化养护服务项目标段一至四，每条线路季度考核的考核公里数须3公里（含）以上。</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一、考核细则（附件A、B、C）：实行百分等级评定。日常巡查考核由公路局养护中心进行考核，所占比重40%；考核扣分以90分（含90分）为基准，每月平均日常考核所得分数低于90分，每下降1分，扣除1000元，直接从养护经费中扣除；</w:t>
      </w:r>
      <w:r w:rsidRPr="00CF678A">
        <w:rPr>
          <w:rFonts w:asciiTheme="minorEastAsia" w:eastAsiaTheme="minorEastAsia" w:hAnsiTheme="minorEastAsia" w:cstheme="minorEastAsia" w:hint="eastAsia"/>
          <w:color w:val="000000" w:themeColor="text1"/>
          <w:kern w:val="0"/>
          <w:szCs w:val="21"/>
        </w:rPr>
        <w:t>月度检查由公路局养护科进行考核，所占比重20%；考核扣分以90分（含90分）为基准，所得分数低于90分的，每下降1分，每分扣除1000元，直接从养护经费中扣除。</w:t>
      </w:r>
      <w:r w:rsidRPr="00CF678A">
        <w:rPr>
          <w:rFonts w:asciiTheme="minorEastAsia" w:eastAsiaTheme="minorEastAsia" w:hAnsiTheme="minorEastAsia" w:cstheme="minorEastAsia" w:hint="eastAsia"/>
          <w:color w:val="000000" w:themeColor="text1"/>
          <w:szCs w:val="21"/>
        </w:rPr>
        <w:t>季度考核由宁海县公路管理局组织（公路局各科室、路政、纪检、监督小组成员参加），每季度平均考核得分在90分以上（包含90分）的为合格；95分以上的为优秀。低于90分的，每下降一分，扣除当季养护经费的百分之三：低于80分的，暂不核拨当季养护经费。连续两个季度考核不合格的甲方有权终止施工合同且只拨付第一季度的50%养护经费，取消第二季度养护经费拨付，低于75分取消其养护资格，解除合同并取消当季养护经费。</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二、考核办法：实行日常巡查、月度检查、季度考核相结合的办法。每季度评分一次，实行百分等级评定。季度考核分值构成：日常巡查（40分）、月度检查（20）、季度考核（40分）。对照考核表实际养护内容缺项的，得基本分90分。</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三、考核人员：</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1、日常巡查由宁海县公路管理局养护中心执行；</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2、月度检查由宁海县公路管理局养护科执行；</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3、季度考核由宁海县公路管理局组织（公路局各科室、路政、纪检、监督小组成员参加）；</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4、年终验收由宁海县公路管理局组织（交通局建管科、公路局各科室、路政、纪检、监督小组成员参加）。</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四、考核计分：等于本季度考核分的百分之四十加月度检查平均分的百分之二十加日常巡查平均分的百分之四十。</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五、养护问题及处理办法：</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在绿化养护过程中，如发现以下问题，处罚从当季养护经费中扣除，处理办法如下：</w:t>
      </w:r>
    </w:p>
    <w:p w:rsidR="00EC4C14" w:rsidRPr="00CF678A" w:rsidRDefault="00EC4C14" w:rsidP="00EC4C14">
      <w:pPr>
        <w:spacing w:line="460" w:lineRule="exact"/>
        <w:ind w:firstLineChars="200" w:firstLine="422"/>
        <w:rPr>
          <w:rFonts w:asciiTheme="minorEastAsia" w:eastAsiaTheme="minorEastAsia" w:hAnsiTheme="minorEastAsia" w:cstheme="minorEastAsia"/>
          <w:b/>
          <w:bCs/>
          <w:color w:val="000000" w:themeColor="text1"/>
          <w:szCs w:val="21"/>
        </w:rPr>
      </w:pPr>
      <w:r w:rsidRPr="00CF678A">
        <w:rPr>
          <w:rFonts w:asciiTheme="minorEastAsia" w:eastAsiaTheme="minorEastAsia" w:hAnsiTheme="minorEastAsia" w:cstheme="minorEastAsia" w:hint="eastAsia"/>
          <w:b/>
          <w:bCs/>
          <w:color w:val="000000" w:themeColor="text1"/>
          <w:szCs w:val="21"/>
        </w:rPr>
        <w:sym w:font="Wingdings" w:char="F081"/>
      </w:r>
      <w:r w:rsidRPr="00CF678A">
        <w:rPr>
          <w:rFonts w:asciiTheme="minorEastAsia" w:eastAsiaTheme="minorEastAsia" w:hAnsiTheme="minorEastAsia" w:cstheme="minorEastAsia" w:hint="eastAsia"/>
          <w:b/>
          <w:bCs/>
          <w:color w:val="000000" w:themeColor="text1"/>
          <w:szCs w:val="21"/>
        </w:rPr>
        <w:t>处罚标准</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lastRenderedPageBreak/>
        <w:t>1.受到新闻媒体曝光、县及县以上领导书面批评的，视情节扣除当季养护费20000-50000元。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2.受到市公路局、县交通局养护督查反馈书面批评意见的，并扣除当季养护费5000元-20000元。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3.对重大节庆和重大活动布置的临时任务完成情况不好，造成不良影响或受到批评的，每次直接扣除当季养护费5000元-10000元。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4.如发生投诉、站长上报或业主单位养护人员发现中标人在日常养护中存在的问题的，随即开处抄告单，扣除当季养护费200元/次。并要求限期整改，在整改期限范围内未整改完成的，开处双倍金额抄告单。</w:t>
      </w:r>
    </w:p>
    <w:p w:rsidR="00EC4C14" w:rsidRPr="00CF678A" w:rsidRDefault="00EC4C14" w:rsidP="00EC4C14">
      <w:pPr>
        <w:spacing w:line="460" w:lineRule="exact"/>
        <w:ind w:firstLineChars="200" w:firstLine="422"/>
        <w:rPr>
          <w:rFonts w:asciiTheme="minorEastAsia" w:eastAsiaTheme="minorEastAsia" w:hAnsiTheme="minorEastAsia" w:cstheme="minorEastAsia"/>
          <w:b/>
          <w:bCs/>
          <w:color w:val="000000" w:themeColor="text1"/>
          <w:szCs w:val="21"/>
        </w:rPr>
      </w:pPr>
      <w:r w:rsidRPr="00CF678A">
        <w:rPr>
          <w:rFonts w:asciiTheme="minorEastAsia" w:eastAsiaTheme="minorEastAsia" w:hAnsiTheme="minorEastAsia" w:cstheme="minorEastAsia" w:hint="eastAsia"/>
          <w:b/>
          <w:bCs/>
          <w:color w:val="000000" w:themeColor="text1"/>
          <w:szCs w:val="21"/>
        </w:rPr>
        <w:sym w:font="Wingdings" w:char="F082"/>
      </w:r>
      <w:r w:rsidRPr="00CF678A">
        <w:rPr>
          <w:rFonts w:asciiTheme="minorEastAsia" w:eastAsiaTheme="minorEastAsia" w:hAnsiTheme="minorEastAsia" w:cstheme="minorEastAsia" w:hint="eastAsia"/>
          <w:b/>
          <w:bCs/>
          <w:color w:val="000000" w:themeColor="text1"/>
          <w:szCs w:val="21"/>
        </w:rPr>
        <w:t>基本配置标准</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1．如果未按投标文件中响应的人员配置和车辆设备配置标准执行的，检查中发现每人每次扣除1000元，每台车辆设备每次扣除1000元。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2．每年春冬两季必须落实规范施肥到位、肥量充足（由甲方现场监督），未及时规范落实施肥的，按绿地养护面积0.2元/m2扣除相应养护经费。要求复合肥市场价不低于4000元每吨，由甲方现场验收后再施肥。</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 所用的农药包装物未集中收集，未办好转移单手续，每次扣1000元。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 在高温抗旱季节，水泵及洒水车不能按招标文件规定的最低标准到位的，按每台4000元计算扣除相应费用。</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5. 项目负责人每年参加业主召开的各种会议到会率在75%以下的，每缺席一次扣1000元（年底季度养护费中扣除）。</w:t>
      </w:r>
    </w:p>
    <w:p w:rsidR="00EC4C14" w:rsidRPr="00CF678A" w:rsidRDefault="00EC4C14" w:rsidP="00EC4C14">
      <w:pPr>
        <w:spacing w:line="460" w:lineRule="exact"/>
        <w:ind w:firstLineChars="200" w:firstLine="422"/>
        <w:rPr>
          <w:rFonts w:asciiTheme="minorEastAsia" w:eastAsiaTheme="minorEastAsia" w:hAnsiTheme="minorEastAsia" w:cstheme="minorEastAsia"/>
          <w:b/>
          <w:bCs/>
          <w:color w:val="000000" w:themeColor="text1"/>
          <w:szCs w:val="21"/>
        </w:rPr>
      </w:pPr>
      <w:r w:rsidRPr="00CF678A">
        <w:rPr>
          <w:rFonts w:asciiTheme="minorEastAsia" w:eastAsiaTheme="minorEastAsia" w:hAnsiTheme="minorEastAsia" w:cstheme="minorEastAsia" w:hint="eastAsia"/>
          <w:b/>
          <w:bCs/>
          <w:color w:val="000000" w:themeColor="text1"/>
          <w:szCs w:val="21"/>
        </w:rPr>
        <w:t xml:space="preserve"> </w:t>
      </w:r>
      <w:r w:rsidRPr="00CF678A">
        <w:rPr>
          <w:rFonts w:asciiTheme="minorEastAsia" w:eastAsiaTheme="minorEastAsia" w:hAnsiTheme="minorEastAsia" w:cstheme="minorEastAsia" w:hint="eastAsia"/>
          <w:b/>
          <w:bCs/>
          <w:color w:val="000000" w:themeColor="text1"/>
          <w:szCs w:val="21"/>
        </w:rPr>
        <w:sym w:font="Wingdings" w:char="F083"/>
      </w:r>
      <w:r w:rsidRPr="00CF678A">
        <w:rPr>
          <w:rFonts w:asciiTheme="minorEastAsia" w:eastAsiaTheme="minorEastAsia" w:hAnsiTheme="minorEastAsia" w:cstheme="minorEastAsia" w:hint="eastAsia"/>
          <w:b/>
          <w:bCs/>
          <w:color w:val="000000" w:themeColor="text1"/>
          <w:szCs w:val="21"/>
        </w:rPr>
        <w:t>安全标准</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1.防火、抗台、抗旱及预防各类自然灾害措施不力，灾后救治不力，未按要求人员及时到位、未及时上报受灾情况，扣除当季养护费1000-5000元。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 .突发性事故，未及时向甲方汇报，对上报处置方案及损失统计不实的、对台风过后不及时上报损失统计或数字不实的，扣1000-5000元。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 发生安全事故，除责任赔偿外，有死亡人员，扣当季养护费5000元；有重伤人员，扣当季养护费3000元；有轻伤人员及设施损失，扣当季养护费2000元。未及时上报安全事故，视情节加扣除当季养护费3000-5000元。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4.发生绿地火灾，面积大于1000平方米的，扣除当季养护费5000-10000元；500-1000平方米的，扣除当季养护费2000-5000元；300-500平方米的，扣除当季养护费1000-2000元，另外补种</w:t>
      </w:r>
      <w:r w:rsidRPr="00CF678A">
        <w:rPr>
          <w:rFonts w:asciiTheme="minorEastAsia" w:eastAsiaTheme="minorEastAsia" w:hAnsiTheme="minorEastAsia" w:cstheme="minorEastAsia" w:hint="eastAsia"/>
          <w:color w:val="000000" w:themeColor="text1"/>
          <w:szCs w:val="21"/>
        </w:rPr>
        <w:lastRenderedPageBreak/>
        <w:t>费用由乙方承担。</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5. 林带使用化学剂除草造成农作物死亡，未及时上报处理并被投诉，除责任赔偿外，加扣500-1000元。</w:t>
      </w:r>
    </w:p>
    <w:p w:rsidR="00EC4C14" w:rsidRPr="00CF678A" w:rsidRDefault="00EC4C14" w:rsidP="00EC4C14">
      <w:pPr>
        <w:spacing w:line="460" w:lineRule="exact"/>
        <w:ind w:firstLineChars="200" w:firstLine="422"/>
        <w:rPr>
          <w:rFonts w:asciiTheme="minorEastAsia" w:eastAsiaTheme="minorEastAsia" w:hAnsiTheme="minorEastAsia" w:cstheme="minorEastAsia"/>
          <w:b/>
          <w:bCs/>
          <w:color w:val="000000" w:themeColor="text1"/>
          <w:szCs w:val="21"/>
        </w:rPr>
      </w:pPr>
      <w:r w:rsidRPr="00CF678A">
        <w:rPr>
          <w:rFonts w:asciiTheme="minorEastAsia" w:eastAsiaTheme="minorEastAsia" w:hAnsiTheme="minorEastAsia" w:cstheme="minorEastAsia" w:hint="eastAsia"/>
          <w:b/>
          <w:bCs/>
          <w:color w:val="000000" w:themeColor="text1"/>
          <w:szCs w:val="21"/>
        </w:rPr>
        <w:t>④.绿化养护标准</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1.对清除的垃圾及生产垃圾乱堆乱倒，未出具消纳场地或垃圾乱堆乱倒被相关部门查处，扣当季养护费2000元；</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2.发现绿地面积长草杂草面积较大时（规定完成日期外）面积大于1000平方米，扣5000-10000元/次。面积大于500-1000平方米（含1000平方米），扣2000-5000元/次。面积大于300-500平方米（含500平方米），扣1000-2000元/次。</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3.定期对互通和高架下荫蔽（淋不到雨地方）的部分进行浇水工作，视季节而定。若死亡面积大于300-500平方米（含500平方米），扣1000元/次，另外补种费用自理。</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4.入冬乔木树干按规范刷白每年一次 。</w:t>
      </w:r>
    </w:p>
    <w:p w:rsidR="00EC4C14" w:rsidRPr="00CF678A" w:rsidRDefault="00EC4C14" w:rsidP="00EC4C14">
      <w:pPr>
        <w:spacing w:line="46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5.严禁使用化学剂除草，每发现一次扣5000-20000元，另外补种费自理。</w:t>
      </w:r>
    </w:p>
    <w:p w:rsidR="00EC4C14" w:rsidRPr="00CF678A" w:rsidRDefault="00EC4C14" w:rsidP="00EC4C14">
      <w:pPr>
        <w:tabs>
          <w:tab w:val="left" w:pos="510"/>
        </w:tabs>
        <w:spacing w:line="420" w:lineRule="exact"/>
        <w:ind w:right="84"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六、考核内容：主要有植物养护、绿地保洁、人员到位、养护计划台帐等。人员名单（附身份证复印件）、养护计划、台帐按月上报并考核，每月25日前上报下月计划，当月台帐在下月8日前上报。如有巡查通知书、抄告单等书面形式下发的整改通知，中标人应在书面通知下发后7日内提交书面反馈。</w:t>
      </w:r>
    </w:p>
    <w:p w:rsidR="00EC4C14" w:rsidRPr="00CF678A" w:rsidRDefault="00EC4C14" w:rsidP="00EC4C14">
      <w:pPr>
        <w:widowControl/>
        <w:ind w:firstLineChars="200" w:firstLine="420"/>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color w:val="000000" w:themeColor="text1"/>
          <w:szCs w:val="21"/>
        </w:rPr>
        <w:br w:type="page"/>
      </w:r>
      <w:r w:rsidRPr="00CF678A">
        <w:rPr>
          <w:rFonts w:asciiTheme="minorEastAsia" w:eastAsiaTheme="minorEastAsia" w:hAnsiTheme="minorEastAsia" w:cstheme="minorEastAsia" w:hint="eastAsia"/>
          <w:b/>
          <w:bCs/>
          <w:color w:val="000000" w:themeColor="text1"/>
          <w:kern w:val="0"/>
          <w:szCs w:val="21"/>
        </w:rPr>
        <w:lastRenderedPageBreak/>
        <w:t>附件A：</w:t>
      </w:r>
    </w:p>
    <w:tbl>
      <w:tblPr>
        <w:tblW w:w="9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4111"/>
        <w:gridCol w:w="3402"/>
        <w:gridCol w:w="567"/>
        <w:gridCol w:w="307"/>
        <w:gridCol w:w="329"/>
        <w:gridCol w:w="422"/>
      </w:tblGrid>
      <w:tr w:rsidR="00EC4C14" w:rsidRPr="00CF678A" w:rsidTr="00644010">
        <w:trPr>
          <w:trHeight w:val="270"/>
        </w:trPr>
        <w:tc>
          <w:tcPr>
            <w:tcW w:w="9720" w:type="dxa"/>
            <w:gridSpan w:val="7"/>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日常巡查表</w:t>
            </w:r>
          </w:p>
        </w:tc>
      </w:tr>
      <w:tr w:rsidR="00EC4C14" w:rsidRPr="00CF678A" w:rsidTr="00644010">
        <w:trPr>
          <w:trHeight w:val="270"/>
        </w:trPr>
        <w:tc>
          <w:tcPr>
            <w:tcW w:w="9720" w:type="dxa"/>
            <w:gridSpan w:val="7"/>
            <w:vAlign w:val="center"/>
          </w:tcPr>
          <w:p w:rsidR="00EC4C14" w:rsidRPr="00CF678A" w:rsidRDefault="00EC4C14" w:rsidP="00644010">
            <w:pPr>
              <w:widowControl/>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养护地段：                                               考核时间：      年     月     日</w:t>
            </w:r>
          </w:p>
        </w:tc>
      </w:tr>
      <w:tr w:rsidR="00EC4C14" w:rsidRPr="00CF678A" w:rsidTr="00644010">
        <w:trPr>
          <w:trHeight w:val="454"/>
        </w:trPr>
        <w:tc>
          <w:tcPr>
            <w:tcW w:w="582"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项目</w:t>
            </w:r>
          </w:p>
        </w:tc>
        <w:tc>
          <w:tcPr>
            <w:tcW w:w="4111" w:type="dxa"/>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考核标准</w:t>
            </w:r>
          </w:p>
        </w:tc>
        <w:tc>
          <w:tcPr>
            <w:tcW w:w="3402" w:type="dxa"/>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考核评分办法</w:t>
            </w:r>
          </w:p>
        </w:tc>
        <w:tc>
          <w:tcPr>
            <w:tcW w:w="567"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分值</w:t>
            </w:r>
          </w:p>
        </w:tc>
        <w:tc>
          <w:tcPr>
            <w:tcW w:w="307"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扣分</w:t>
            </w:r>
          </w:p>
        </w:tc>
        <w:tc>
          <w:tcPr>
            <w:tcW w:w="329"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得分</w:t>
            </w:r>
          </w:p>
        </w:tc>
        <w:tc>
          <w:tcPr>
            <w:tcW w:w="422"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备注</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一</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绿化养护质量标准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[71]</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756"/>
        </w:trPr>
        <w:tc>
          <w:tcPr>
            <w:tcW w:w="582" w:type="dxa"/>
            <w:vMerge w:val="restart"/>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绿化</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1.绿地：绿篱、球类、柱类齐全，高度适宜，无成块缺档，无明显枯枝，无病虫枝。</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绿地：修剪不整齐、不到位，绿篱色块不全的，每10平方米扣0.5分；缺档、枯枝、病虫枝每平方米扣0.5分。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682"/>
        </w:trPr>
        <w:tc>
          <w:tcPr>
            <w:tcW w:w="582" w:type="dxa"/>
            <w:vMerge/>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2.林带乔木生长姿态良好，无明显枯枝。</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乔木明显枯枝扣0.5分/株，乔木死株每株扣1分。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6</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564"/>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3.绿地生长良好，草坪平整，高度适宜，无残缺，无杂草长草、残花。</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绿地管养不善每100平方米扣1分。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697"/>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4.林带杂草高度不得超过20厘米。</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林地管养不善每1000平方米扣1分。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6</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697"/>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5.病虫害防治及时、有效，除虫记录齐全，常见病虫害在5%以下，乔木入冬按规范刷白。定期对林带乔木、花卉、草坪等进行施肥。</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造成景观不佳每100平方米扣0.5分，乔木刷白不规范扣0.5-5分，乔木未刷白此项不得分。未定期对林带乔木、花卉、草坪等进行施肥扣0.5-5分。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10</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843"/>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6.干旱时积极抗旱，合理安排浇水，浇水记录齐全。新种树成活率95%以上，老树存活率在98%以上。</w:t>
            </w:r>
          </w:p>
        </w:tc>
        <w:tc>
          <w:tcPr>
            <w:tcW w:w="3402" w:type="dxa"/>
            <w:vAlign w:val="center"/>
          </w:tcPr>
          <w:p w:rsidR="00EC4C14" w:rsidRPr="00CF678A" w:rsidRDefault="00EC4C14" w:rsidP="00644010">
            <w:pPr>
              <w:widowControl/>
              <w:spacing w:line="220" w:lineRule="exact"/>
              <w:ind w:rightChars="-73" w:right="-153"/>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因浇水、养护不到位出现长势不良的，色块每</w:t>
            </w:r>
            <w:smartTag w:uri="urn:schemas-microsoft-com:office:smarttags" w:element="chmetcnv">
              <w:smartTagPr>
                <w:attr w:name="UnitName" w:val="m2"/>
                <w:attr w:name="SourceValue" w:val="10"/>
                <w:attr w:name="HasSpace" w:val="False"/>
                <w:attr w:name="Negative" w:val="False"/>
                <w:attr w:name="NumberType" w:val="1"/>
                <w:attr w:name="TCSC" w:val="0"/>
              </w:smartTagPr>
              <w:r w:rsidRPr="00CF678A">
                <w:rPr>
                  <w:rFonts w:asciiTheme="minorEastAsia" w:eastAsiaTheme="minorEastAsia" w:hAnsiTheme="minorEastAsia" w:cstheme="minorEastAsia" w:hint="eastAsia"/>
                  <w:color w:val="000000" w:themeColor="text1"/>
                  <w:kern w:val="0"/>
                  <w:sz w:val="18"/>
                  <w:szCs w:val="18"/>
                </w:rPr>
                <w:t>10m2</w:t>
              </w:r>
            </w:smartTag>
            <w:r w:rsidRPr="00CF678A">
              <w:rPr>
                <w:rFonts w:asciiTheme="minorEastAsia" w:eastAsiaTheme="minorEastAsia" w:hAnsiTheme="minorEastAsia" w:cstheme="minorEastAsia" w:hint="eastAsia"/>
                <w:color w:val="000000" w:themeColor="text1"/>
                <w:kern w:val="0"/>
                <w:sz w:val="18"/>
                <w:szCs w:val="18"/>
              </w:rPr>
              <w:t>扣0.5分，乔木、柱类、球类3株以上（不足3株按3株算）扣0.5分，每增加一株扣0.1分；出现死株情况的，色块每</w:t>
            </w:r>
            <w:smartTag w:uri="urn:schemas-microsoft-com:office:smarttags" w:element="chmetcnv">
              <w:smartTagPr>
                <w:attr w:name="UnitName" w:val="m2"/>
                <w:attr w:name="SourceValue" w:val="10"/>
                <w:attr w:name="HasSpace" w:val="False"/>
                <w:attr w:name="Negative" w:val="False"/>
                <w:attr w:name="NumberType" w:val="1"/>
                <w:attr w:name="TCSC" w:val="0"/>
              </w:smartTagPr>
              <w:r w:rsidRPr="00CF678A">
                <w:rPr>
                  <w:rFonts w:asciiTheme="minorEastAsia" w:eastAsiaTheme="minorEastAsia" w:hAnsiTheme="minorEastAsia" w:cstheme="minorEastAsia" w:hint="eastAsia"/>
                  <w:color w:val="000000" w:themeColor="text1"/>
                  <w:kern w:val="0"/>
                  <w:sz w:val="18"/>
                  <w:szCs w:val="18"/>
                </w:rPr>
                <w:t>10m2</w:t>
              </w:r>
            </w:smartTag>
            <w:r w:rsidRPr="00CF678A">
              <w:rPr>
                <w:rFonts w:asciiTheme="minorEastAsia" w:eastAsiaTheme="minorEastAsia" w:hAnsiTheme="minorEastAsia" w:cstheme="minorEastAsia" w:hint="eastAsia"/>
                <w:color w:val="000000" w:themeColor="text1"/>
                <w:kern w:val="0"/>
                <w:sz w:val="18"/>
                <w:szCs w:val="18"/>
              </w:rPr>
              <w:t>扣1分，乔木、柱类、球类3株以上（不足3株按3株算）扣1分，每增加一株扣1分,直至扣完该项得分。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72"/>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7.绿地乔木、绿篱及时扶正。</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乔木未及时扶正每株扣0.5分；绿篱未及时扶正，每平方米扣0.2分。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2</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8.林带乔木及时扶正。</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未及时扶正每株扣0.5分。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2</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9.绿地乔木修枝、抹芽。</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未按规定修枝、抹芽，每株扣0.2分。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10.林带乔木修枝、抹芽。</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未按规定修枝、抹芽，每株扣0.2分。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二</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清卫标准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[15]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843"/>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日常</w:t>
            </w:r>
          </w:p>
          <w:p w:rsidR="00EC4C14" w:rsidRPr="00CF678A" w:rsidRDefault="00EC4C14" w:rsidP="00644010">
            <w:pPr>
              <w:widowControl/>
              <w:spacing w:line="220" w:lineRule="exac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保洁</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林带绿地乔木整齐、无绑扎物、无挂物架线、无堆积物等现象；林带绿地环境整洁、不乱倒乱放废弃物，无白色污染等现象。</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发现绑扎、挂物、架线一处扣0.5分；发现乱倒乱放废弃物、白色污染现象的每处扣1分。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15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三</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安全环保</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[7]</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635"/>
        </w:trPr>
        <w:tc>
          <w:tcPr>
            <w:tcW w:w="582" w:type="dxa"/>
            <w:vMerge w:val="restart"/>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安全</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作业</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1布设规范，安全设施齐全，施工人员着装规范，交通组织有序，现场无安全隐患，机械设备安全整洁。</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作业时未严格遵守安全作业规程的，发现扣0.5-1分/次。</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2.防火、抗台、抗旱及预防各类自然灾害措施得力。</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预防各类自然灾害措施不力扣0.5-1分/次。</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四</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养护管理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635"/>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管理</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日常养护措施得力，管理有方；对交办的指令性、突发性、临时性任务完成情况及时得力。</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未按规定日常保养，未及时完成任务的扣0.5-5分。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五</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内业资料</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132"/>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文明</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作业</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每月按时上交下月工作计划表以上月工作完成反馈表及其他内业资料。</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未及时上交工作计划扣0.5-2分。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34"/>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lastRenderedPageBreak/>
              <w:t>六</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总计</w:t>
            </w:r>
          </w:p>
        </w:tc>
        <w:tc>
          <w:tcPr>
            <w:tcW w:w="567"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[100]</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70"/>
        </w:trPr>
        <w:tc>
          <w:tcPr>
            <w:tcW w:w="9720" w:type="dxa"/>
            <w:gridSpan w:val="7"/>
            <w:vAlign w:val="center"/>
          </w:tcPr>
          <w:p w:rsidR="00EC4C14" w:rsidRPr="00CF678A" w:rsidRDefault="00EC4C14" w:rsidP="00644010">
            <w:pPr>
              <w:widowControl/>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备注：</w:t>
            </w:r>
            <w:r w:rsidRPr="00CF678A">
              <w:rPr>
                <w:rFonts w:asciiTheme="minorEastAsia" w:eastAsiaTheme="minorEastAsia" w:hAnsiTheme="minorEastAsia" w:cstheme="minorEastAsia" w:hint="eastAsia"/>
                <w:color w:val="000000" w:themeColor="text1"/>
                <w:szCs w:val="21"/>
              </w:rPr>
              <w:t>实际养护内容缺项的，得基本分90分。</w:t>
            </w:r>
          </w:p>
        </w:tc>
      </w:tr>
      <w:tr w:rsidR="00EC4C14" w:rsidRPr="00CF678A" w:rsidTr="00644010">
        <w:trPr>
          <w:trHeight w:val="306"/>
        </w:trPr>
        <w:tc>
          <w:tcPr>
            <w:tcW w:w="9720" w:type="dxa"/>
            <w:gridSpan w:val="7"/>
            <w:vAlign w:val="center"/>
          </w:tcPr>
          <w:p w:rsidR="00EC4C14" w:rsidRPr="00CF678A" w:rsidRDefault="00EC4C14" w:rsidP="00644010">
            <w:pPr>
              <w:widowControl/>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科室负责人:                                  检查人员：                                                                          </w:t>
            </w:r>
          </w:p>
        </w:tc>
      </w:tr>
    </w:tbl>
    <w:p w:rsidR="00EC4C14" w:rsidRPr="00CF678A" w:rsidRDefault="00EC4C14" w:rsidP="00EC4C14">
      <w:pPr>
        <w:widowControl/>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附件B</w:t>
      </w:r>
    </w:p>
    <w:tbl>
      <w:tblPr>
        <w:tblW w:w="9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4111"/>
        <w:gridCol w:w="3402"/>
        <w:gridCol w:w="567"/>
        <w:gridCol w:w="307"/>
        <w:gridCol w:w="329"/>
        <w:gridCol w:w="422"/>
      </w:tblGrid>
      <w:tr w:rsidR="00EC4C14" w:rsidRPr="00CF678A" w:rsidTr="00644010">
        <w:trPr>
          <w:trHeight w:val="270"/>
        </w:trPr>
        <w:tc>
          <w:tcPr>
            <w:tcW w:w="9720" w:type="dxa"/>
            <w:gridSpan w:val="7"/>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月度检查表</w:t>
            </w:r>
          </w:p>
        </w:tc>
      </w:tr>
      <w:tr w:rsidR="00EC4C14" w:rsidRPr="00CF678A" w:rsidTr="00644010">
        <w:trPr>
          <w:trHeight w:val="270"/>
        </w:trPr>
        <w:tc>
          <w:tcPr>
            <w:tcW w:w="9720" w:type="dxa"/>
            <w:gridSpan w:val="7"/>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养护地段：                                               考核时间：      年     月     日</w:t>
            </w:r>
          </w:p>
        </w:tc>
      </w:tr>
      <w:tr w:rsidR="00EC4C14" w:rsidRPr="00CF678A" w:rsidTr="00644010">
        <w:trPr>
          <w:trHeight w:val="454"/>
        </w:trPr>
        <w:tc>
          <w:tcPr>
            <w:tcW w:w="582"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项目</w:t>
            </w:r>
          </w:p>
        </w:tc>
        <w:tc>
          <w:tcPr>
            <w:tcW w:w="4111" w:type="dxa"/>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考核标准</w:t>
            </w:r>
          </w:p>
        </w:tc>
        <w:tc>
          <w:tcPr>
            <w:tcW w:w="3402" w:type="dxa"/>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考核评分办法</w:t>
            </w:r>
          </w:p>
        </w:tc>
        <w:tc>
          <w:tcPr>
            <w:tcW w:w="567"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分值</w:t>
            </w:r>
          </w:p>
        </w:tc>
        <w:tc>
          <w:tcPr>
            <w:tcW w:w="307"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扣分</w:t>
            </w:r>
          </w:p>
        </w:tc>
        <w:tc>
          <w:tcPr>
            <w:tcW w:w="329"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得分</w:t>
            </w:r>
          </w:p>
        </w:tc>
        <w:tc>
          <w:tcPr>
            <w:tcW w:w="422"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备注</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一</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绿化养护质量标准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[71]</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756"/>
        </w:trPr>
        <w:tc>
          <w:tcPr>
            <w:tcW w:w="582" w:type="dxa"/>
            <w:vMerge w:val="restart"/>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绿化</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1.绿地：绿篱、球类、柱类齐全，高度适宜，无成块缺档，无明显枯枝，无病虫枝。</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绿地：修剪不整齐、不到位，绿篱色块不全的，每10平方米扣0.5分；缺档、枯枝、病虫枝每平方米扣0.5分。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682"/>
        </w:trPr>
        <w:tc>
          <w:tcPr>
            <w:tcW w:w="582" w:type="dxa"/>
            <w:vMerge/>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2.林带乔木生长姿态良好，无明显枯枝。</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乔木明显枯枝扣0.5分/株，乔木死株每株扣1分。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6</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564"/>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3.绿地生长良好，草坪平整，高度适宜，无残缺，无杂草长草、残花。</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绿地管养不善每100平方米扣1分。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697"/>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4.林带杂草高度不得超过20厘米。</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林地管养不善每1000平方米扣1分。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6</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697"/>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5.病虫害防治及时、有效，除虫记录齐全，常见病虫害在5%以下，乔木入冬按规范刷白。定期对林带乔木、花卉、草坪等进行施肥。</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造成景观不佳每100平方米扣0.5分，乔木刷白不规范扣0.5-5分，乔木未刷白此项不得分。未定期对林带乔木、花卉、草坪等进行施肥扣0.5-5分。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10</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843"/>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6.干旱时积极抗旱，合理安排浇水，浇水记录齐全。新种树成活率95%以上，老树存活率在98%以上。</w:t>
            </w:r>
          </w:p>
        </w:tc>
        <w:tc>
          <w:tcPr>
            <w:tcW w:w="3402" w:type="dxa"/>
            <w:vAlign w:val="center"/>
          </w:tcPr>
          <w:p w:rsidR="00EC4C14" w:rsidRPr="00CF678A" w:rsidRDefault="00EC4C14" w:rsidP="00644010">
            <w:pPr>
              <w:widowControl/>
              <w:spacing w:line="220" w:lineRule="exact"/>
              <w:ind w:rightChars="-73" w:right="-153"/>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因浇水、养护不到位出现长势不良的，色块每</w:t>
            </w:r>
            <w:smartTag w:uri="urn:schemas-microsoft-com:office:smarttags" w:element="chmetcnv">
              <w:smartTagPr>
                <w:attr w:name="UnitName" w:val="m2"/>
                <w:attr w:name="SourceValue" w:val="10"/>
                <w:attr w:name="HasSpace" w:val="False"/>
                <w:attr w:name="Negative" w:val="False"/>
                <w:attr w:name="NumberType" w:val="1"/>
                <w:attr w:name="TCSC" w:val="0"/>
              </w:smartTagPr>
              <w:r w:rsidRPr="00CF678A">
                <w:rPr>
                  <w:rFonts w:asciiTheme="minorEastAsia" w:eastAsiaTheme="minorEastAsia" w:hAnsiTheme="minorEastAsia" w:cstheme="minorEastAsia" w:hint="eastAsia"/>
                  <w:color w:val="000000" w:themeColor="text1"/>
                  <w:kern w:val="0"/>
                  <w:sz w:val="18"/>
                  <w:szCs w:val="18"/>
                </w:rPr>
                <w:t>10m2</w:t>
              </w:r>
            </w:smartTag>
            <w:r w:rsidRPr="00CF678A">
              <w:rPr>
                <w:rFonts w:asciiTheme="minorEastAsia" w:eastAsiaTheme="minorEastAsia" w:hAnsiTheme="minorEastAsia" w:cstheme="minorEastAsia" w:hint="eastAsia"/>
                <w:color w:val="000000" w:themeColor="text1"/>
                <w:kern w:val="0"/>
                <w:sz w:val="18"/>
                <w:szCs w:val="18"/>
              </w:rPr>
              <w:t>扣0.5分，乔木、柱类、球类3株以上（不足3株按3株算）扣0.5分，每增加一株扣0.1分；出现死株情况的，色块每</w:t>
            </w:r>
            <w:smartTag w:uri="urn:schemas-microsoft-com:office:smarttags" w:element="chmetcnv">
              <w:smartTagPr>
                <w:attr w:name="UnitName" w:val="m2"/>
                <w:attr w:name="SourceValue" w:val="10"/>
                <w:attr w:name="HasSpace" w:val="False"/>
                <w:attr w:name="Negative" w:val="False"/>
                <w:attr w:name="NumberType" w:val="1"/>
                <w:attr w:name="TCSC" w:val="0"/>
              </w:smartTagPr>
              <w:r w:rsidRPr="00CF678A">
                <w:rPr>
                  <w:rFonts w:asciiTheme="minorEastAsia" w:eastAsiaTheme="minorEastAsia" w:hAnsiTheme="minorEastAsia" w:cstheme="minorEastAsia" w:hint="eastAsia"/>
                  <w:color w:val="000000" w:themeColor="text1"/>
                  <w:kern w:val="0"/>
                  <w:sz w:val="18"/>
                  <w:szCs w:val="18"/>
                </w:rPr>
                <w:t>10m2</w:t>
              </w:r>
            </w:smartTag>
            <w:r w:rsidRPr="00CF678A">
              <w:rPr>
                <w:rFonts w:asciiTheme="minorEastAsia" w:eastAsiaTheme="minorEastAsia" w:hAnsiTheme="minorEastAsia" w:cstheme="minorEastAsia" w:hint="eastAsia"/>
                <w:color w:val="000000" w:themeColor="text1"/>
                <w:kern w:val="0"/>
                <w:sz w:val="18"/>
                <w:szCs w:val="18"/>
              </w:rPr>
              <w:t>扣1分，乔木、柱类、球类3株以上（不足3株按3株算）扣1分，每增加一株扣1分,直至扣完该项得分。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72"/>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7.绿地乔木、绿篱及时扶正。</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乔木未及时扶正每株扣0.5分；绿篱未及时扶正，每平方米扣0.2分。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2</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8.林带乔木及时扶正。</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未及时扶正每株扣0.5分。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2</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9.绿地乔木修枝、抹芽。</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未按规定修枝、抹芽，每株扣0.2分。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10.林带乔木修枝、抹芽。</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未按规定修枝、抹芽，每株扣0.2分。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二</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清卫标准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[15]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843"/>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日常</w:t>
            </w:r>
          </w:p>
          <w:p w:rsidR="00EC4C14" w:rsidRPr="00CF678A" w:rsidRDefault="00EC4C14" w:rsidP="00644010">
            <w:pPr>
              <w:widowControl/>
              <w:spacing w:line="220" w:lineRule="exac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保洁</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林带绿地乔木整齐、无绑扎物、无挂物架线、无堆积物等现象；林带绿地环境整洁、不乱倒乱放废弃物，无白色污染等现象。</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发现绑扎、挂物、架线一处扣0.5分；发现乱倒乱放废弃物、白色污染现象的每处扣1分。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15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三</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安全环保</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[7]</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635"/>
        </w:trPr>
        <w:tc>
          <w:tcPr>
            <w:tcW w:w="582" w:type="dxa"/>
            <w:vMerge w:val="restart"/>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安全</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作业</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1布设规范，安全设施齐全，施工人员着装规范，交通组织有序，现场无安全隐患，机械设备安全整洁。</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作业时未严格遵守安全作业规程的，发现扣0.5-1分/次。</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2.防火、抗台、抗旱及预防各类自然灾害措施得力。</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预防各类自然灾害措施不力扣0.5-1分/次。</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四</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养护管理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635"/>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管理</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日常养护措施得力，管理有方；对交办的指令性、突发性、临时性任务完成情况及时得力。</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未按规定日常保养，未及时完成任务的扣0.5-5分。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lastRenderedPageBreak/>
              <w:t>五</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内业资料</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132"/>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文明</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作业</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每月按时上交下月工作计划表以上月工作完成反馈表及其他内业资料。</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未及时上交工作计划扣0.5-2分。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34"/>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六</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总计</w:t>
            </w:r>
          </w:p>
        </w:tc>
        <w:tc>
          <w:tcPr>
            <w:tcW w:w="567"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[100]</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70"/>
        </w:trPr>
        <w:tc>
          <w:tcPr>
            <w:tcW w:w="9720" w:type="dxa"/>
            <w:gridSpan w:val="7"/>
            <w:vAlign w:val="center"/>
          </w:tcPr>
          <w:p w:rsidR="00EC4C14" w:rsidRPr="00CF678A" w:rsidRDefault="00EC4C14" w:rsidP="00644010">
            <w:pPr>
              <w:widowControl/>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备注：</w:t>
            </w:r>
            <w:r w:rsidRPr="00CF678A">
              <w:rPr>
                <w:rFonts w:asciiTheme="minorEastAsia" w:eastAsiaTheme="minorEastAsia" w:hAnsiTheme="minorEastAsia" w:cstheme="minorEastAsia" w:hint="eastAsia"/>
                <w:color w:val="000000" w:themeColor="text1"/>
                <w:szCs w:val="21"/>
              </w:rPr>
              <w:t>实际养护内容缺项的，得基本分90分。</w:t>
            </w:r>
          </w:p>
        </w:tc>
      </w:tr>
      <w:tr w:rsidR="00EC4C14" w:rsidRPr="00CF678A" w:rsidTr="00644010">
        <w:trPr>
          <w:trHeight w:val="306"/>
        </w:trPr>
        <w:tc>
          <w:tcPr>
            <w:tcW w:w="9720" w:type="dxa"/>
            <w:gridSpan w:val="7"/>
            <w:vAlign w:val="center"/>
          </w:tcPr>
          <w:p w:rsidR="00EC4C14" w:rsidRPr="00CF678A" w:rsidRDefault="00EC4C14" w:rsidP="00644010">
            <w:pPr>
              <w:widowControl/>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科室负责人:                                  检查人员：                                                                          </w:t>
            </w:r>
          </w:p>
        </w:tc>
      </w:tr>
    </w:tbl>
    <w:p w:rsidR="00EC4C14" w:rsidRPr="00CF678A" w:rsidRDefault="00EC4C14" w:rsidP="00EC4C14">
      <w:pPr>
        <w:widowControl/>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附件C:</w:t>
      </w:r>
    </w:p>
    <w:tbl>
      <w:tblPr>
        <w:tblW w:w="9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4111"/>
        <w:gridCol w:w="3402"/>
        <w:gridCol w:w="567"/>
        <w:gridCol w:w="307"/>
        <w:gridCol w:w="329"/>
        <w:gridCol w:w="422"/>
      </w:tblGrid>
      <w:tr w:rsidR="00EC4C14" w:rsidRPr="00CF678A" w:rsidTr="00644010">
        <w:trPr>
          <w:trHeight w:val="270"/>
        </w:trPr>
        <w:tc>
          <w:tcPr>
            <w:tcW w:w="9720" w:type="dxa"/>
            <w:gridSpan w:val="7"/>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季度考核表</w:t>
            </w:r>
          </w:p>
        </w:tc>
      </w:tr>
      <w:tr w:rsidR="00EC4C14" w:rsidRPr="00CF678A" w:rsidTr="00644010">
        <w:trPr>
          <w:trHeight w:val="270"/>
        </w:trPr>
        <w:tc>
          <w:tcPr>
            <w:tcW w:w="9720" w:type="dxa"/>
            <w:gridSpan w:val="7"/>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养护地段：                                               考核时间：      年     月     日</w:t>
            </w:r>
          </w:p>
        </w:tc>
      </w:tr>
      <w:tr w:rsidR="00EC4C14" w:rsidRPr="00CF678A" w:rsidTr="00644010">
        <w:trPr>
          <w:trHeight w:val="454"/>
        </w:trPr>
        <w:tc>
          <w:tcPr>
            <w:tcW w:w="582"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项目</w:t>
            </w:r>
          </w:p>
        </w:tc>
        <w:tc>
          <w:tcPr>
            <w:tcW w:w="4111" w:type="dxa"/>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考核标准</w:t>
            </w:r>
          </w:p>
        </w:tc>
        <w:tc>
          <w:tcPr>
            <w:tcW w:w="3402" w:type="dxa"/>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考核评分办法</w:t>
            </w:r>
          </w:p>
        </w:tc>
        <w:tc>
          <w:tcPr>
            <w:tcW w:w="567"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分值</w:t>
            </w:r>
          </w:p>
        </w:tc>
        <w:tc>
          <w:tcPr>
            <w:tcW w:w="307"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扣分</w:t>
            </w:r>
          </w:p>
        </w:tc>
        <w:tc>
          <w:tcPr>
            <w:tcW w:w="329"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得分</w:t>
            </w:r>
          </w:p>
        </w:tc>
        <w:tc>
          <w:tcPr>
            <w:tcW w:w="422" w:type="dxa"/>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备注</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一</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绿化养护质量标准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[71]</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756"/>
        </w:trPr>
        <w:tc>
          <w:tcPr>
            <w:tcW w:w="582" w:type="dxa"/>
            <w:vMerge w:val="restart"/>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绿化</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1.绿地：绿篱、球类、柱类齐全，高度适宜，无成块缺档，无明显枯枝，无病虫枝。</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绿地：修剪不整齐、不到位，绿篱色块不全的，每10平方米扣0.5分；缺档、枯枝、病虫枝每平方米扣0.5分。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682"/>
        </w:trPr>
        <w:tc>
          <w:tcPr>
            <w:tcW w:w="582" w:type="dxa"/>
            <w:vMerge/>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2.林带乔木生长姿态良好，无明显枯枝。</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乔木明显枯枝扣0.5分/株，乔木死株每株扣1分。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6</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564"/>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3.绿地生长良好，草坪平整，高度适宜，无残缺，无杂草长草、残花。</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绿地管养不善每100平方米扣1分。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697"/>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4.林带杂草高度不得超过20厘米。</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林地管养不善每1000平方米扣1分。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6</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697"/>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5.病虫害防治及时、有效，除虫记录齐全，常见病虫害在5%以下，乔木入冬按规范刷白。定期对林带乔木、花卉、草坪等进行施肥。</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造成景观不佳每100平方米扣0.5分，乔木刷白不规范扣0.5-5分，乔木未刷白此项不得分。未定期对林带乔木、花卉、草坪等进行施肥扣0.5-5分。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10</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843"/>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6.干旱时积极抗旱，合理安排浇水，浇水记录齐全。新种树成活率95%以上，老树存活率在98%以上。</w:t>
            </w:r>
          </w:p>
        </w:tc>
        <w:tc>
          <w:tcPr>
            <w:tcW w:w="3402" w:type="dxa"/>
            <w:vAlign w:val="center"/>
          </w:tcPr>
          <w:p w:rsidR="00EC4C14" w:rsidRPr="00CF678A" w:rsidRDefault="00EC4C14" w:rsidP="00644010">
            <w:pPr>
              <w:widowControl/>
              <w:spacing w:line="220" w:lineRule="exact"/>
              <w:ind w:rightChars="-73" w:right="-153"/>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因浇水、养护不到位出现长势不良的，色块每</w:t>
            </w:r>
            <w:smartTag w:uri="urn:schemas-microsoft-com:office:smarttags" w:element="chmetcnv">
              <w:smartTagPr>
                <w:attr w:name="UnitName" w:val="m2"/>
                <w:attr w:name="SourceValue" w:val="10"/>
                <w:attr w:name="HasSpace" w:val="False"/>
                <w:attr w:name="Negative" w:val="False"/>
                <w:attr w:name="NumberType" w:val="1"/>
                <w:attr w:name="TCSC" w:val="0"/>
              </w:smartTagPr>
              <w:r w:rsidRPr="00CF678A">
                <w:rPr>
                  <w:rFonts w:asciiTheme="minorEastAsia" w:eastAsiaTheme="minorEastAsia" w:hAnsiTheme="minorEastAsia" w:cstheme="minorEastAsia" w:hint="eastAsia"/>
                  <w:color w:val="000000" w:themeColor="text1"/>
                  <w:kern w:val="0"/>
                  <w:sz w:val="18"/>
                  <w:szCs w:val="18"/>
                </w:rPr>
                <w:t>10m2</w:t>
              </w:r>
            </w:smartTag>
            <w:r w:rsidRPr="00CF678A">
              <w:rPr>
                <w:rFonts w:asciiTheme="minorEastAsia" w:eastAsiaTheme="minorEastAsia" w:hAnsiTheme="minorEastAsia" w:cstheme="minorEastAsia" w:hint="eastAsia"/>
                <w:color w:val="000000" w:themeColor="text1"/>
                <w:kern w:val="0"/>
                <w:sz w:val="18"/>
                <w:szCs w:val="18"/>
              </w:rPr>
              <w:t>扣0.5分，乔木、柱类、球类3株以上（不足3株按3株算）扣0.5分，每增加一株扣0.1分；出现死株情况的，色块每</w:t>
            </w:r>
            <w:smartTag w:uri="urn:schemas-microsoft-com:office:smarttags" w:element="chmetcnv">
              <w:smartTagPr>
                <w:attr w:name="UnitName" w:val="m2"/>
                <w:attr w:name="SourceValue" w:val="10"/>
                <w:attr w:name="HasSpace" w:val="False"/>
                <w:attr w:name="Negative" w:val="False"/>
                <w:attr w:name="NumberType" w:val="1"/>
                <w:attr w:name="TCSC" w:val="0"/>
              </w:smartTagPr>
              <w:r w:rsidRPr="00CF678A">
                <w:rPr>
                  <w:rFonts w:asciiTheme="minorEastAsia" w:eastAsiaTheme="minorEastAsia" w:hAnsiTheme="minorEastAsia" w:cstheme="minorEastAsia" w:hint="eastAsia"/>
                  <w:color w:val="000000" w:themeColor="text1"/>
                  <w:kern w:val="0"/>
                  <w:sz w:val="18"/>
                  <w:szCs w:val="18"/>
                </w:rPr>
                <w:t>10m2</w:t>
              </w:r>
            </w:smartTag>
            <w:r w:rsidRPr="00CF678A">
              <w:rPr>
                <w:rFonts w:asciiTheme="minorEastAsia" w:eastAsiaTheme="minorEastAsia" w:hAnsiTheme="minorEastAsia" w:cstheme="minorEastAsia" w:hint="eastAsia"/>
                <w:color w:val="000000" w:themeColor="text1"/>
                <w:kern w:val="0"/>
                <w:sz w:val="18"/>
                <w:szCs w:val="18"/>
              </w:rPr>
              <w:t>扣1分，乔木、柱类、球类3株以上（不足3株按3株算）扣1分，每增加一株扣1分,直至扣完该项得分。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72"/>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7.绿地乔木、绿篱及时扶正。</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乔木未及时扶正每株扣0.5分；绿篱未及时扶正，每平方米扣0.2分。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2</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8.林带乔木及时扶正。</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未及时扶正每株扣0.5分。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2</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9.绿地乔木修枝、抹芽。</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未按规定修枝、抹芽，每株扣0.2分。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10.林带乔木修枝、抹芽。</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未按规定修枝、抹芽，每株扣0.2分。</w:t>
            </w:r>
          </w:p>
        </w:tc>
        <w:tc>
          <w:tcPr>
            <w:tcW w:w="567" w:type="dxa"/>
            <w:vAlign w:val="center"/>
          </w:tcPr>
          <w:p w:rsidR="00EC4C14" w:rsidRPr="00CF678A" w:rsidRDefault="00EC4C14" w:rsidP="00644010">
            <w:pPr>
              <w:jc w:val="center"/>
              <w:rPr>
                <w:rFonts w:asciiTheme="minorEastAsia" w:eastAsiaTheme="minorEastAsia" w:hAnsiTheme="minorEastAsia"/>
                <w:color w:val="000000" w:themeColor="text1"/>
                <w:sz w:val="18"/>
                <w:szCs w:val="18"/>
              </w:rPr>
            </w:pPr>
            <w:r w:rsidRPr="00CF678A">
              <w:rPr>
                <w:rFonts w:asciiTheme="minorEastAsia" w:eastAsiaTheme="minorEastAsia" w:hAnsiTheme="minorEastAsia" w:hint="eastAsia"/>
                <w:color w:val="000000" w:themeColor="text1"/>
                <w:sz w:val="18"/>
                <w:szCs w:val="18"/>
              </w:rPr>
              <w:t>5</w:t>
            </w:r>
          </w:p>
        </w:tc>
        <w:tc>
          <w:tcPr>
            <w:tcW w:w="307"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329"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c>
          <w:tcPr>
            <w:tcW w:w="422" w:type="dxa"/>
            <w:vAlign w:val="center"/>
          </w:tcPr>
          <w:p w:rsidR="00EC4C14" w:rsidRPr="00CF678A" w:rsidRDefault="00EC4C14" w:rsidP="00644010">
            <w:pPr>
              <w:widowControl/>
              <w:spacing w:line="220" w:lineRule="exact"/>
              <w:ind w:firstLineChars="200" w:firstLine="360"/>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二</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清卫标准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[15]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843"/>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日常</w:t>
            </w:r>
          </w:p>
          <w:p w:rsidR="00EC4C14" w:rsidRPr="00CF678A" w:rsidRDefault="00EC4C14" w:rsidP="00644010">
            <w:pPr>
              <w:widowControl/>
              <w:spacing w:line="220" w:lineRule="exac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保洁</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林带绿地乔木整齐、无绑扎物、无挂物架线、无堆积物等现象；林带绿地环境整洁、不乱倒乱放废弃物，无白色污染等现象。</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发现绑扎、挂物、架线一处扣0.5分；发现乱倒乱放废弃物、白色污染现象的每处扣1分。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15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三</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安全环保</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[7]</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635"/>
        </w:trPr>
        <w:tc>
          <w:tcPr>
            <w:tcW w:w="582" w:type="dxa"/>
            <w:vMerge w:val="restart"/>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安全</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作业</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1布设规范，安全设施齐全，施工人员着装规范，交通组织有序，现场无安全隐患，机械设备安全整洁。</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作业时未严格遵守安全作业规程的，发现扣0.5-1分/次。</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426"/>
        </w:trPr>
        <w:tc>
          <w:tcPr>
            <w:tcW w:w="582" w:type="dxa"/>
            <w:vMerge/>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2.防火、抗台、抗旱及预防各类自然灾害措施得力。</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预防各类自然灾害措施不力扣0.5-1分/次。</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lastRenderedPageBreak/>
              <w:t>四</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养护管理</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635"/>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管理</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日常养护措施得力，管理有方；对交办的指令性、突发性、临时性任务完成情况及时得力。</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未按规定日常保养，未及时完成任务的扣0.5-5分。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5</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248"/>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五</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内业资料</w:t>
            </w:r>
          </w:p>
        </w:tc>
        <w:tc>
          <w:tcPr>
            <w:tcW w:w="567" w:type="dxa"/>
            <w:vAlign w:val="center"/>
          </w:tcPr>
          <w:p w:rsidR="00EC4C14" w:rsidRPr="00CF678A" w:rsidRDefault="00EC4C14" w:rsidP="00644010">
            <w:pPr>
              <w:jc w:val="center"/>
              <w:rPr>
                <w:color w:val="000000" w:themeColor="text1"/>
                <w:szCs w:val="22"/>
              </w:rPr>
            </w:pPr>
            <w:r w:rsidRPr="00CF678A">
              <w:rPr>
                <w:rFonts w:hint="eastAsia"/>
                <w:b/>
                <w:bCs/>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132"/>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文明</w:t>
            </w:r>
          </w:p>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作业</w:t>
            </w:r>
          </w:p>
        </w:tc>
        <w:tc>
          <w:tcPr>
            <w:tcW w:w="4111"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每月按时上交下月工作计划表以上月工作完成反馈表及其他内业资料。</w:t>
            </w:r>
          </w:p>
        </w:tc>
        <w:tc>
          <w:tcPr>
            <w:tcW w:w="3402" w:type="dxa"/>
            <w:vAlign w:val="center"/>
          </w:tcPr>
          <w:p w:rsidR="00EC4C14" w:rsidRPr="00CF678A" w:rsidRDefault="00EC4C14" w:rsidP="00644010">
            <w:pPr>
              <w:widowControl/>
              <w:spacing w:line="220" w:lineRule="exact"/>
              <w:jc w:val="left"/>
              <w:rPr>
                <w:rFonts w:asciiTheme="minorEastAsia" w:eastAsiaTheme="minorEastAsia" w:hAnsiTheme="minorEastAsia" w:cstheme="minorEastAsia"/>
                <w:color w:val="000000" w:themeColor="text1"/>
                <w:kern w:val="0"/>
                <w:sz w:val="18"/>
                <w:szCs w:val="18"/>
              </w:rPr>
            </w:pPr>
            <w:r w:rsidRPr="00CF678A">
              <w:rPr>
                <w:rFonts w:asciiTheme="minorEastAsia" w:eastAsiaTheme="minorEastAsia" w:hAnsiTheme="minorEastAsia" w:cstheme="minorEastAsia" w:hint="eastAsia"/>
                <w:color w:val="000000" w:themeColor="text1"/>
                <w:kern w:val="0"/>
                <w:sz w:val="18"/>
                <w:szCs w:val="18"/>
              </w:rPr>
              <w:t>未及时上交工作计划扣0.5-2分。</w:t>
            </w:r>
          </w:p>
        </w:tc>
        <w:tc>
          <w:tcPr>
            <w:tcW w:w="567" w:type="dxa"/>
            <w:vAlign w:val="center"/>
          </w:tcPr>
          <w:p w:rsidR="00EC4C14" w:rsidRPr="00CF678A" w:rsidRDefault="00EC4C14" w:rsidP="00644010">
            <w:pPr>
              <w:jc w:val="center"/>
              <w:rPr>
                <w:color w:val="000000" w:themeColor="text1"/>
                <w:szCs w:val="22"/>
              </w:rPr>
            </w:pPr>
            <w:r w:rsidRPr="00CF678A">
              <w:rPr>
                <w:rFonts w:hint="eastAsia"/>
                <w:color w:val="000000" w:themeColor="text1"/>
                <w:szCs w:val="22"/>
              </w:rPr>
              <w:t>2</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34"/>
        </w:trPr>
        <w:tc>
          <w:tcPr>
            <w:tcW w:w="582"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六</w:t>
            </w:r>
          </w:p>
        </w:tc>
        <w:tc>
          <w:tcPr>
            <w:tcW w:w="7513" w:type="dxa"/>
            <w:gridSpan w:val="2"/>
            <w:vAlign w:val="center"/>
          </w:tcPr>
          <w:p w:rsidR="00EC4C14" w:rsidRPr="00CF678A" w:rsidRDefault="00EC4C14" w:rsidP="00644010">
            <w:pPr>
              <w:widowControl/>
              <w:spacing w:line="220" w:lineRule="exact"/>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总计</w:t>
            </w:r>
          </w:p>
        </w:tc>
        <w:tc>
          <w:tcPr>
            <w:tcW w:w="567" w:type="dxa"/>
            <w:vAlign w:val="center"/>
          </w:tcPr>
          <w:p w:rsidR="00EC4C14" w:rsidRPr="00CF678A" w:rsidRDefault="00EC4C14" w:rsidP="00644010">
            <w:pPr>
              <w:widowControl/>
              <w:spacing w:line="220" w:lineRule="exac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[100]</w:t>
            </w:r>
          </w:p>
        </w:tc>
        <w:tc>
          <w:tcPr>
            <w:tcW w:w="307"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329"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c>
          <w:tcPr>
            <w:tcW w:w="422" w:type="dxa"/>
            <w:vAlign w:val="center"/>
          </w:tcPr>
          <w:p w:rsidR="00EC4C14" w:rsidRPr="00CF678A" w:rsidRDefault="00EC4C14" w:rsidP="00644010">
            <w:pPr>
              <w:widowControl/>
              <w:spacing w:line="220" w:lineRule="exact"/>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　</w:t>
            </w:r>
          </w:p>
        </w:tc>
      </w:tr>
      <w:tr w:rsidR="00EC4C14" w:rsidRPr="00CF678A" w:rsidTr="00644010">
        <w:trPr>
          <w:trHeight w:val="270"/>
        </w:trPr>
        <w:tc>
          <w:tcPr>
            <w:tcW w:w="9720" w:type="dxa"/>
            <w:gridSpan w:val="7"/>
            <w:vAlign w:val="center"/>
          </w:tcPr>
          <w:p w:rsidR="00EC4C14" w:rsidRPr="00CF678A" w:rsidRDefault="00EC4C14" w:rsidP="00644010">
            <w:pPr>
              <w:widowControl/>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备注：</w:t>
            </w:r>
            <w:r w:rsidRPr="00CF678A">
              <w:rPr>
                <w:rFonts w:asciiTheme="minorEastAsia" w:eastAsiaTheme="minorEastAsia" w:hAnsiTheme="minorEastAsia" w:cstheme="minorEastAsia" w:hint="eastAsia"/>
                <w:color w:val="000000" w:themeColor="text1"/>
                <w:szCs w:val="21"/>
              </w:rPr>
              <w:t>实际养护内容缺项的，得基本分90分。</w:t>
            </w:r>
          </w:p>
        </w:tc>
      </w:tr>
      <w:tr w:rsidR="00EC4C14" w:rsidRPr="00CF678A" w:rsidTr="00644010">
        <w:trPr>
          <w:trHeight w:val="306"/>
        </w:trPr>
        <w:tc>
          <w:tcPr>
            <w:tcW w:w="9720" w:type="dxa"/>
            <w:gridSpan w:val="7"/>
            <w:vAlign w:val="center"/>
          </w:tcPr>
          <w:p w:rsidR="00EC4C14" w:rsidRPr="00CF678A" w:rsidRDefault="00EC4C14" w:rsidP="00644010">
            <w:pPr>
              <w:widowControl/>
              <w:ind w:firstLineChars="200" w:firstLine="420"/>
              <w:jc w:val="left"/>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 xml:space="preserve">科室负责人:                                  检查人员：                                                                          </w:t>
            </w:r>
          </w:p>
        </w:tc>
      </w:tr>
    </w:tbl>
    <w:p w:rsidR="00EC4C14" w:rsidRPr="00CF678A" w:rsidRDefault="00EC4C14" w:rsidP="00EC4C14">
      <w:pPr>
        <w:widowControl/>
        <w:jc w:val="left"/>
        <w:rPr>
          <w:rFonts w:asciiTheme="minorEastAsia" w:eastAsiaTheme="minorEastAsia" w:hAnsiTheme="minorEastAsia" w:cstheme="minorEastAsia"/>
          <w:b/>
          <w:bCs/>
          <w:color w:val="000000" w:themeColor="text1"/>
          <w:kern w:val="0"/>
          <w:szCs w:val="21"/>
        </w:rPr>
        <w:sectPr w:rsidR="00EC4C14" w:rsidRPr="00CF678A" w:rsidSect="00CF678A">
          <w:headerReference w:type="even" r:id="rId26"/>
          <w:headerReference w:type="default" r:id="rId27"/>
          <w:footerReference w:type="default" r:id="rId28"/>
          <w:pgSz w:w="11906" w:h="16838"/>
          <w:pgMar w:top="1588" w:right="1418" w:bottom="1588" w:left="1418" w:header="1021" w:footer="1134" w:gutter="0"/>
          <w:pgNumType w:start="26"/>
          <w:cols w:space="720"/>
          <w:docGrid w:linePitch="312"/>
        </w:sectPr>
      </w:pPr>
    </w:p>
    <w:tbl>
      <w:tblPr>
        <w:tblpPr w:leftFromText="180" w:rightFromText="180" w:vertAnchor="text" w:tblpY="1"/>
        <w:tblOverlap w:val="never"/>
        <w:tblW w:w="135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2150"/>
        <w:gridCol w:w="51"/>
        <w:gridCol w:w="2267"/>
        <w:gridCol w:w="2085"/>
        <w:gridCol w:w="2124"/>
        <w:gridCol w:w="1768"/>
        <w:gridCol w:w="1984"/>
      </w:tblGrid>
      <w:tr w:rsidR="00EC4C14" w:rsidRPr="00CF678A" w:rsidTr="00644010">
        <w:trPr>
          <w:trHeight w:val="285"/>
        </w:trPr>
        <w:tc>
          <w:tcPr>
            <w:tcW w:w="13550" w:type="dxa"/>
            <w:gridSpan w:val="8"/>
            <w:tcBorders>
              <w:top w:val="nil"/>
              <w:left w:val="nil"/>
              <w:bottom w:val="single" w:sz="4" w:space="0" w:color="auto"/>
              <w:right w:val="nil"/>
            </w:tcBorders>
            <w:vAlign w:val="bottom"/>
          </w:tcPr>
          <w:p w:rsidR="00EC4C14" w:rsidRPr="00CF678A" w:rsidRDefault="00EC4C14" w:rsidP="00644010">
            <w:pPr>
              <w:widowControl/>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613"/>
        </w:trPr>
        <w:tc>
          <w:tcPr>
            <w:tcW w:w="13550" w:type="dxa"/>
            <w:gridSpan w:val="8"/>
            <w:tcBorders>
              <w:top w:val="single" w:sz="4" w:space="0" w:color="auto"/>
            </w:tcBorders>
            <w:vAlign w:val="center"/>
          </w:tcPr>
          <w:p w:rsidR="00EC4C14" w:rsidRPr="00CF678A" w:rsidRDefault="00EC4C14" w:rsidP="00644010">
            <w:pPr>
              <w:spacing w:line="480" w:lineRule="exact"/>
              <w:ind w:firstLineChars="200" w:firstLine="422"/>
              <w:jc w:val="center"/>
              <w:rPr>
                <w:color w:val="000000" w:themeColor="text1"/>
                <w:szCs w:val="24"/>
              </w:rPr>
            </w:pPr>
            <w:r w:rsidRPr="00CF678A">
              <w:rPr>
                <w:rFonts w:asciiTheme="minorEastAsia" w:eastAsiaTheme="minorEastAsia" w:hAnsiTheme="minorEastAsia" w:cstheme="minorEastAsia" w:hint="eastAsia"/>
                <w:b/>
                <w:bCs/>
                <w:color w:val="000000" w:themeColor="text1"/>
                <w:kern w:val="0"/>
                <w:szCs w:val="21"/>
              </w:rPr>
              <w:t>宁海县公路管理局绿化养护项目各标段划分表及养护等级标准</w:t>
            </w:r>
          </w:p>
        </w:tc>
      </w:tr>
      <w:tr w:rsidR="00EC4C14" w:rsidRPr="00CF678A" w:rsidTr="00644010">
        <w:trPr>
          <w:trHeight w:hRule="exact" w:val="567"/>
        </w:trPr>
        <w:tc>
          <w:tcPr>
            <w:tcW w:w="1121" w:type="dxa"/>
            <w:vAlign w:val="center"/>
          </w:tcPr>
          <w:p w:rsidR="00EC4C14" w:rsidRPr="00CF678A" w:rsidRDefault="00EC4C14" w:rsidP="00644010">
            <w:pPr>
              <w:widowControl/>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标段</w:t>
            </w:r>
          </w:p>
        </w:tc>
        <w:tc>
          <w:tcPr>
            <w:tcW w:w="4468" w:type="dxa"/>
            <w:gridSpan w:val="3"/>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养护范围</w:t>
            </w:r>
          </w:p>
        </w:tc>
        <w:tc>
          <w:tcPr>
            <w:tcW w:w="2085" w:type="dxa"/>
            <w:vAlign w:val="center"/>
          </w:tcPr>
          <w:p w:rsidR="00EC4C14" w:rsidRPr="00CF678A" w:rsidRDefault="00EC4C14" w:rsidP="00644010">
            <w:pPr>
              <w:widowControl/>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绿地养护面积（M</w:t>
            </w:r>
            <w:r w:rsidRPr="00CF678A">
              <w:rPr>
                <w:rFonts w:asciiTheme="minorEastAsia" w:eastAsiaTheme="minorEastAsia" w:hAnsiTheme="minorEastAsia" w:cstheme="minorEastAsia" w:hint="eastAsia"/>
                <w:b/>
                <w:bCs/>
                <w:color w:val="000000" w:themeColor="text1"/>
                <w:kern w:val="0"/>
                <w:szCs w:val="21"/>
                <w:vertAlign w:val="superscript"/>
              </w:rPr>
              <w:t>2</w:t>
            </w:r>
            <w:r w:rsidRPr="00CF678A">
              <w:rPr>
                <w:rFonts w:asciiTheme="minorEastAsia" w:eastAsiaTheme="minorEastAsia" w:hAnsiTheme="minorEastAsia" w:cstheme="minorEastAsia" w:hint="eastAsia"/>
                <w:b/>
                <w:bCs/>
                <w:color w:val="000000" w:themeColor="text1"/>
                <w:kern w:val="0"/>
                <w:szCs w:val="21"/>
              </w:rPr>
              <w:t>）</w:t>
            </w:r>
          </w:p>
        </w:tc>
        <w:tc>
          <w:tcPr>
            <w:tcW w:w="2124" w:type="dxa"/>
            <w:vAlign w:val="center"/>
          </w:tcPr>
          <w:p w:rsidR="00EC4C14" w:rsidRPr="00CF678A" w:rsidRDefault="00EC4C14" w:rsidP="00644010">
            <w:pPr>
              <w:widowControl/>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林带养护面积（M</w:t>
            </w:r>
            <w:r w:rsidRPr="00CF678A">
              <w:rPr>
                <w:rFonts w:asciiTheme="minorEastAsia" w:eastAsiaTheme="minorEastAsia" w:hAnsiTheme="minorEastAsia" w:cstheme="minorEastAsia" w:hint="eastAsia"/>
                <w:b/>
                <w:bCs/>
                <w:color w:val="000000" w:themeColor="text1"/>
                <w:kern w:val="0"/>
                <w:szCs w:val="21"/>
                <w:vertAlign w:val="superscript"/>
              </w:rPr>
              <w:t>2</w:t>
            </w:r>
            <w:r w:rsidRPr="00CF678A">
              <w:rPr>
                <w:rFonts w:asciiTheme="minorEastAsia" w:eastAsiaTheme="minorEastAsia" w:hAnsiTheme="minorEastAsia" w:cstheme="minorEastAsia" w:hint="eastAsia"/>
                <w:b/>
                <w:bCs/>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养护标准</w:t>
            </w:r>
          </w:p>
        </w:tc>
        <w:tc>
          <w:tcPr>
            <w:tcW w:w="1984" w:type="dxa"/>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备注</w:t>
            </w:r>
          </w:p>
        </w:tc>
      </w:tr>
      <w:tr w:rsidR="00EC4C14" w:rsidRPr="00CF678A" w:rsidTr="00644010">
        <w:trPr>
          <w:trHeight w:hRule="exact" w:val="510"/>
        </w:trPr>
        <w:tc>
          <w:tcPr>
            <w:tcW w:w="1121" w:type="dxa"/>
            <w:vMerge w:val="restart"/>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1</w:t>
            </w: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沈海高速</w:t>
            </w:r>
          </w:p>
        </w:tc>
        <w:tc>
          <w:tcPr>
            <w:tcW w:w="2318" w:type="dxa"/>
            <w:gridSpan w:val="2"/>
            <w:vAlign w:val="center"/>
          </w:tcPr>
          <w:p w:rsidR="00EC4C14" w:rsidRPr="00CF678A" w:rsidRDefault="00EC4C14" w:rsidP="00644010">
            <w:pPr>
              <w:spacing w:line="240" w:lineRule="exac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K1537+950-K1564+500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2124"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1223307.6</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restart"/>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具体养护面积及时间以移交养护面积和时间为准，按实调整。</w:t>
            </w: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甬临线</w:t>
            </w:r>
          </w:p>
        </w:tc>
        <w:tc>
          <w:tcPr>
            <w:tcW w:w="2318" w:type="dxa"/>
            <w:gridSpan w:val="2"/>
            <w:vAlign w:val="center"/>
          </w:tcPr>
          <w:p w:rsidR="00EC4C14" w:rsidRPr="00CF678A" w:rsidRDefault="00EC4C14" w:rsidP="00644010">
            <w:pPr>
              <w:spacing w:line="240" w:lineRule="exac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K43+950-K60+250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43373.9</w:t>
            </w:r>
          </w:p>
        </w:tc>
        <w:tc>
          <w:tcPr>
            <w:tcW w:w="2124" w:type="dxa"/>
            <w:vAlign w:val="center"/>
          </w:tcPr>
          <w:p w:rsidR="00EC4C14" w:rsidRPr="00CF678A" w:rsidRDefault="00EC4C14" w:rsidP="00644010">
            <w:pPr>
              <w:widowControl/>
              <w:spacing w:after="120"/>
              <w:jc w:val="center"/>
              <w:rPr>
                <w:rFonts w:asciiTheme="minorEastAsia" w:eastAsiaTheme="minorEastAsia" w:hAnsiTheme="minorEastAsia" w:cstheme="minorEastAsia"/>
                <w:color w:val="000000" w:themeColor="text1"/>
                <w:kern w:val="0"/>
                <w:sz w:val="24"/>
                <w:szCs w:val="21"/>
              </w:rPr>
            </w:pPr>
            <w:r w:rsidRPr="00CF678A">
              <w:rPr>
                <w:rFonts w:asciiTheme="minorEastAsia" w:eastAsiaTheme="minorEastAsia" w:hAnsiTheme="minorEastAsia" w:cstheme="minorEastAsia" w:hint="eastAsia"/>
                <w:color w:val="000000" w:themeColor="text1"/>
                <w:kern w:val="0"/>
                <w:szCs w:val="21"/>
              </w:rPr>
              <w:t>19898.2</w:t>
            </w:r>
          </w:p>
        </w:tc>
        <w:tc>
          <w:tcPr>
            <w:tcW w:w="1768" w:type="dxa"/>
            <w:vAlign w:val="center"/>
          </w:tcPr>
          <w:p w:rsidR="00EC4C14" w:rsidRPr="00CF678A" w:rsidRDefault="00EC4C14" w:rsidP="00644010">
            <w:pPr>
              <w:widowControl/>
              <w:spacing w:after="120"/>
              <w:jc w:val="center"/>
              <w:rPr>
                <w:rFonts w:asciiTheme="minorEastAsia" w:eastAsiaTheme="minorEastAsia" w:hAnsiTheme="minorEastAsia" w:cstheme="minorEastAsia"/>
                <w:color w:val="000000" w:themeColor="text1"/>
                <w:kern w:val="0"/>
                <w:sz w:val="24"/>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G527</w:t>
            </w:r>
            <w:r w:rsidRPr="00CF678A">
              <w:rPr>
                <w:rFonts w:asciiTheme="minorEastAsia" w:eastAsiaTheme="minorEastAsia" w:hAnsiTheme="minorEastAsia" w:cstheme="minorEastAsia"/>
                <w:color w:val="000000" w:themeColor="text1"/>
                <w:szCs w:val="21"/>
              </w:rPr>
              <w:t xml:space="preserve"> </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K73+908-K92+644</w:t>
            </w:r>
          </w:p>
        </w:tc>
        <w:tc>
          <w:tcPr>
            <w:tcW w:w="2085" w:type="dxa"/>
            <w:vMerge w:val="restart"/>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193481.2</w:t>
            </w:r>
          </w:p>
        </w:tc>
        <w:tc>
          <w:tcPr>
            <w:tcW w:w="2124" w:type="dxa"/>
            <w:vMerge w:val="restart"/>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110136.2</w:t>
            </w:r>
          </w:p>
        </w:tc>
        <w:tc>
          <w:tcPr>
            <w:tcW w:w="1768" w:type="dxa"/>
            <w:vMerge w:val="restart"/>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象西线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K33+330-K72+500</w:t>
            </w:r>
          </w:p>
        </w:tc>
        <w:tc>
          <w:tcPr>
            <w:tcW w:w="2085" w:type="dxa"/>
            <w:vMerge/>
            <w:vAlign w:val="center"/>
          </w:tcPr>
          <w:p w:rsidR="00EC4C14" w:rsidRPr="00CF678A" w:rsidRDefault="00EC4C14" w:rsidP="00644010">
            <w:pPr>
              <w:ind w:firstLineChars="200" w:firstLine="643"/>
              <w:jc w:val="center"/>
              <w:rPr>
                <w:rFonts w:asciiTheme="minorEastAsia" w:eastAsiaTheme="minorEastAsia" w:hAnsiTheme="minorEastAsia" w:cstheme="minorEastAsia"/>
                <w:b/>
                <w:bCs/>
                <w:color w:val="000000" w:themeColor="text1"/>
                <w:kern w:val="0"/>
                <w:sz w:val="32"/>
                <w:szCs w:val="21"/>
              </w:rPr>
            </w:pPr>
          </w:p>
        </w:tc>
        <w:tc>
          <w:tcPr>
            <w:tcW w:w="2124" w:type="dxa"/>
            <w:vMerge/>
            <w:vAlign w:val="center"/>
          </w:tcPr>
          <w:p w:rsidR="00EC4C14" w:rsidRPr="00CF678A" w:rsidRDefault="00EC4C14" w:rsidP="00644010">
            <w:pPr>
              <w:widowControl/>
              <w:ind w:firstLineChars="200" w:firstLine="643"/>
              <w:jc w:val="center"/>
              <w:rPr>
                <w:rFonts w:asciiTheme="minorEastAsia" w:eastAsiaTheme="minorEastAsia" w:hAnsiTheme="minorEastAsia" w:cstheme="minorEastAsia"/>
                <w:b/>
                <w:bCs/>
                <w:color w:val="000000" w:themeColor="text1"/>
                <w:kern w:val="0"/>
                <w:sz w:val="32"/>
                <w:szCs w:val="21"/>
              </w:rPr>
            </w:pPr>
          </w:p>
        </w:tc>
        <w:tc>
          <w:tcPr>
            <w:tcW w:w="1768" w:type="dxa"/>
            <w:vMerge/>
            <w:vAlign w:val="center"/>
          </w:tcPr>
          <w:p w:rsidR="00EC4C14" w:rsidRPr="00CF678A" w:rsidRDefault="00EC4C14" w:rsidP="00644010">
            <w:pPr>
              <w:widowControl/>
              <w:ind w:firstLineChars="200" w:firstLine="643"/>
              <w:jc w:val="center"/>
              <w:rPr>
                <w:rFonts w:asciiTheme="minorEastAsia" w:eastAsiaTheme="minorEastAsia" w:hAnsiTheme="minorEastAsia" w:cstheme="minorEastAsia"/>
                <w:b/>
                <w:bCs/>
                <w:color w:val="000000" w:themeColor="text1"/>
                <w:kern w:val="0"/>
                <w:sz w:val="32"/>
                <w:szCs w:val="21"/>
              </w:rPr>
            </w:pPr>
          </w:p>
        </w:tc>
        <w:tc>
          <w:tcPr>
            <w:tcW w:w="1984" w:type="dxa"/>
            <w:vMerge/>
            <w:vAlign w:val="center"/>
          </w:tcPr>
          <w:p w:rsidR="00EC4C14" w:rsidRPr="00CF678A" w:rsidRDefault="00EC4C14" w:rsidP="00644010">
            <w:pPr>
              <w:widowControl/>
              <w:ind w:firstLineChars="200" w:firstLine="643"/>
              <w:jc w:val="center"/>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桥电线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K0+000-K11+970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214233.2</w:t>
            </w:r>
          </w:p>
        </w:tc>
        <w:tc>
          <w:tcPr>
            <w:tcW w:w="2124"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西山线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K17+500-K20+270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18249.2</w:t>
            </w:r>
          </w:p>
        </w:tc>
        <w:tc>
          <w:tcPr>
            <w:tcW w:w="2124"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梅林公路管理所站房内（三军莊）</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3698.8</w:t>
            </w:r>
          </w:p>
        </w:tc>
        <w:tc>
          <w:tcPr>
            <w:tcW w:w="2124"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ind w:firstLineChars="200" w:firstLine="422"/>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小计</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473036.3</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1353342.0</w:t>
            </w:r>
          </w:p>
        </w:tc>
        <w:tc>
          <w:tcPr>
            <w:tcW w:w="1768"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restart"/>
            <w:vAlign w:val="center"/>
          </w:tcPr>
          <w:p w:rsidR="00EC4C14" w:rsidRPr="00CF678A" w:rsidRDefault="00EC4C14" w:rsidP="00644010">
            <w:pPr>
              <w:widowControl/>
              <w:ind w:firstLineChars="200" w:firstLine="422"/>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2</w:t>
            </w: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沈海高速</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K1564+500-K1588+830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664634.9</w:t>
            </w:r>
          </w:p>
        </w:tc>
        <w:tc>
          <w:tcPr>
            <w:tcW w:w="1768"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restart"/>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具体养护面积及时间以移交养护面积和时间为准，按实</w:t>
            </w:r>
          </w:p>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调整。</w:t>
            </w:r>
          </w:p>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甬临线（K81+500-</w:t>
            </w:r>
          </w:p>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K95+500）绿地面积未计入。</w:t>
            </w: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widowControl/>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甬临线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K70+900-K100+640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45282.4</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162955.6</w:t>
            </w:r>
          </w:p>
        </w:tc>
        <w:tc>
          <w:tcPr>
            <w:tcW w:w="1768"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梅岔线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szCs w:val="21"/>
              </w:rPr>
              <w:t>K74+950-K89+100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169690.3</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widowControl/>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梁书线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K0+000-K2+850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14884.6</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widowControl/>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城松线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K1+900-K2+500, K3+400-K6+700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13836.1</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widowControl/>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城岭线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K0+000-K0+900, K20+300-K24+000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16850.7</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22545.8</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601"/>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kern w:val="0"/>
                <w:szCs w:val="21"/>
              </w:rPr>
              <w:t>岔路公路管理所、岔路中队、仓库</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5791.7</w:t>
            </w:r>
          </w:p>
        </w:tc>
        <w:tc>
          <w:tcPr>
            <w:tcW w:w="2124" w:type="dxa"/>
            <w:vAlign w:val="center"/>
          </w:tcPr>
          <w:p w:rsidR="00EC4C14" w:rsidRPr="00CF678A" w:rsidRDefault="00EC4C14" w:rsidP="00644010">
            <w:pPr>
              <w:jc w:val="center"/>
              <w:rPr>
                <w:rFonts w:asciiTheme="minorEastAsia" w:eastAsiaTheme="minorEastAsia" w:hAnsiTheme="minorEastAsia" w:cstheme="minorEastAsia"/>
                <w:b/>
                <w:bCs/>
                <w:color w:val="000000" w:themeColor="text1"/>
                <w:kern w:val="0"/>
                <w:sz w:val="28"/>
                <w:szCs w:val="21"/>
              </w:rPr>
            </w:pP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ind w:firstLineChars="200" w:firstLine="422"/>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小计</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266335.8</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850136.3</w:t>
            </w:r>
          </w:p>
        </w:tc>
        <w:tc>
          <w:tcPr>
            <w:tcW w:w="1768"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562"/>
              <w:jc w:val="center"/>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510"/>
        </w:trPr>
        <w:tc>
          <w:tcPr>
            <w:tcW w:w="1121" w:type="dxa"/>
            <w:vMerge w:val="restart"/>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3</w:t>
            </w: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G527</w:t>
            </w:r>
            <w:r w:rsidRPr="00CF678A">
              <w:rPr>
                <w:rFonts w:asciiTheme="minorEastAsia" w:eastAsiaTheme="minorEastAsia" w:hAnsiTheme="minorEastAsia" w:cstheme="minorEastAsia"/>
                <w:color w:val="000000" w:themeColor="text1"/>
                <w:kern w:val="0"/>
                <w:szCs w:val="21"/>
              </w:rPr>
              <w:t xml:space="preserve"> </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K16+503-K33+831（宁松线K18+800-K36+400）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68462.4</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286393.1</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restart"/>
            <w:vAlign w:val="center"/>
          </w:tcPr>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具体养护面积及时间以移交养护面积和时间为准，按实调整。</w:t>
            </w: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盛宁线</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K105+000-K138+200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216841.9</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70190.5</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699"/>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G228</w:t>
            </w:r>
            <w:r w:rsidRPr="00CF678A">
              <w:rPr>
                <w:rFonts w:asciiTheme="minorEastAsia" w:eastAsiaTheme="minorEastAsia" w:hAnsiTheme="minorEastAsia" w:cstheme="minorEastAsia"/>
                <w:color w:val="000000" w:themeColor="text1"/>
                <w:kern w:val="0"/>
                <w:szCs w:val="21"/>
              </w:rPr>
              <w:t xml:space="preserve"> </w:t>
            </w:r>
          </w:p>
        </w:tc>
        <w:tc>
          <w:tcPr>
            <w:tcW w:w="2318" w:type="dxa"/>
            <w:gridSpan w:val="2"/>
            <w:vAlign w:val="center"/>
          </w:tcPr>
          <w:p w:rsidR="00EC4C14" w:rsidRPr="00CF678A" w:rsidRDefault="00EC4C14" w:rsidP="00644010">
            <w:pPr>
              <w:rPr>
                <w:rFonts w:asciiTheme="minorEastAsia" w:eastAsiaTheme="minorEastAsia" w:hAnsiTheme="minorEastAsia" w:cstheme="minorEastAsia"/>
                <w:color w:val="000000" w:themeColor="text1"/>
                <w:sz w:val="18"/>
                <w:szCs w:val="18"/>
              </w:rPr>
            </w:pPr>
            <w:r w:rsidRPr="00CF678A">
              <w:rPr>
                <w:rFonts w:asciiTheme="minorEastAsia" w:eastAsiaTheme="minorEastAsia" w:hAnsiTheme="minorEastAsia" w:cstheme="minorEastAsia" w:hint="eastAsia"/>
                <w:color w:val="000000" w:themeColor="text1"/>
                <w:sz w:val="18"/>
                <w:szCs w:val="18"/>
              </w:rPr>
              <w:t>K3809+424-K3817+913（陈蟠线K0+000-K8+844）</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91598.9</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kern w:val="0"/>
                <w:szCs w:val="21"/>
              </w:rPr>
              <w:t>黄山线</w:t>
            </w:r>
          </w:p>
        </w:tc>
        <w:tc>
          <w:tcPr>
            <w:tcW w:w="2318" w:type="dxa"/>
            <w:gridSpan w:val="2"/>
            <w:vAlign w:val="center"/>
          </w:tcPr>
          <w:p w:rsidR="00EC4C14" w:rsidRPr="00CF678A" w:rsidRDefault="00EC4C14" w:rsidP="00644010">
            <w:pPr>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K0+000-K8+000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27361.4</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kern w:val="0"/>
                <w:szCs w:val="21"/>
              </w:rPr>
              <w:t>越沙线</w:t>
            </w:r>
          </w:p>
        </w:tc>
        <w:tc>
          <w:tcPr>
            <w:tcW w:w="2318" w:type="dxa"/>
            <w:gridSpan w:val="2"/>
            <w:vAlign w:val="center"/>
          </w:tcPr>
          <w:p w:rsidR="00EC4C14" w:rsidRPr="00CF678A" w:rsidRDefault="00EC4C14" w:rsidP="00644010">
            <w:pPr>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K0+000-K0+630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6793.5</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2150" w:type="dxa"/>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力胡线</w:t>
            </w:r>
          </w:p>
        </w:tc>
        <w:tc>
          <w:tcPr>
            <w:tcW w:w="2318" w:type="dxa"/>
            <w:gridSpan w:val="2"/>
            <w:vAlign w:val="center"/>
          </w:tcPr>
          <w:p w:rsidR="00EC4C14" w:rsidRPr="00CF678A" w:rsidRDefault="00EC4C14" w:rsidP="00644010">
            <w:pPr>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K1+000-K6+300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5036.3</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2569.4</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削壁岭隧道</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10821.0</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510"/>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hint="eastAsia"/>
                <w:color w:val="000000" w:themeColor="text1"/>
              </w:rPr>
              <w:t>力洋公路管理所、越溪公路管理所</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1946.5</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982"/>
        </w:trPr>
        <w:tc>
          <w:tcPr>
            <w:tcW w:w="1121" w:type="dxa"/>
            <w:vMerge/>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b/>
                <w:color w:val="000000" w:themeColor="text1"/>
                <w:kern w:val="0"/>
                <w:szCs w:val="21"/>
              </w:rPr>
              <w:t>小计</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428861.9</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359153.0</w:t>
            </w:r>
          </w:p>
        </w:tc>
        <w:tc>
          <w:tcPr>
            <w:tcW w:w="1768" w:type="dxa"/>
            <w:vAlign w:val="center"/>
          </w:tcPr>
          <w:p w:rsidR="00EC4C14" w:rsidRPr="00CF678A" w:rsidRDefault="00EC4C14" w:rsidP="00644010">
            <w:pPr>
              <w:widowControl/>
              <w:ind w:firstLineChars="200" w:firstLine="420"/>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643"/>
              <w:rPr>
                <w:rFonts w:asciiTheme="minorEastAsia" w:eastAsiaTheme="minorEastAsia" w:hAnsiTheme="minorEastAsia" w:cstheme="minorEastAsia"/>
                <w:b/>
                <w:bCs/>
                <w:color w:val="000000" w:themeColor="text1"/>
                <w:kern w:val="0"/>
                <w:sz w:val="32"/>
                <w:szCs w:val="21"/>
              </w:rPr>
            </w:pPr>
          </w:p>
        </w:tc>
      </w:tr>
      <w:tr w:rsidR="00EC4C14" w:rsidRPr="00CF678A" w:rsidTr="00644010">
        <w:trPr>
          <w:trHeight w:hRule="exact" w:val="982"/>
        </w:trPr>
        <w:tc>
          <w:tcPr>
            <w:tcW w:w="1121" w:type="dxa"/>
            <w:vMerge w:val="restart"/>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4</w:t>
            </w:r>
          </w:p>
        </w:tc>
        <w:tc>
          <w:tcPr>
            <w:tcW w:w="2201" w:type="dxa"/>
            <w:gridSpan w:val="2"/>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G527</w:t>
            </w:r>
          </w:p>
        </w:tc>
        <w:tc>
          <w:tcPr>
            <w:tcW w:w="2267" w:type="dxa"/>
            <w:vAlign w:val="center"/>
          </w:tcPr>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（K36+879-K52+355）</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417501.0</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restart"/>
            <w:vAlign w:val="center"/>
          </w:tcPr>
          <w:p w:rsidR="00EC4C14" w:rsidRPr="00CF678A" w:rsidRDefault="00EC4C14" w:rsidP="00644010">
            <w:pPr>
              <w:pStyle w:val="1"/>
              <w:rPr>
                <w:rFonts w:asciiTheme="minorEastAsia" w:eastAsiaTheme="minorEastAsia" w:hAnsiTheme="minorEastAsia" w:cstheme="minorEastAsia"/>
                <w:color w:val="000000" w:themeColor="text1"/>
                <w:kern w:val="0"/>
                <w:sz w:val="21"/>
                <w:szCs w:val="21"/>
              </w:rPr>
            </w:pPr>
            <w:r w:rsidRPr="00CF678A">
              <w:rPr>
                <w:rFonts w:asciiTheme="minorEastAsia" w:eastAsiaTheme="minorEastAsia" w:hAnsiTheme="minorEastAsia" w:cstheme="minorEastAsia" w:hint="eastAsia"/>
                <w:color w:val="000000" w:themeColor="text1"/>
                <w:kern w:val="0"/>
                <w:sz w:val="21"/>
                <w:szCs w:val="21"/>
              </w:rPr>
              <w:t>具体养护面积及时间以移交养护面积和时间为准，按实调整。除不可抗力外，精品苗木在养护期内出现死亡，中标人须按原价赔</w:t>
            </w:r>
            <w:r w:rsidRPr="00CF678A">
              <w:rPr>
                <w:rFonts w:asciiTheme="minorEastAsia" w:eastAsiaTheme="minorEastAsia" w:hAnsiTheme="minorEastAsia" w:cstheme="minorEastAsia" w:hint="eastAsia"/>
                <w:color w:val="000000" w:themeColor="text1"/>
                <w:kern w:val="0"/>
                <w:sz w:val="21"/>
                <w:szCs w:val="21"/>
              </w:rPr>
              <w:lastRenderedPageBreak/>
              <w:t>偿。</w:t>
            </w:r>
          </w:p>
          <w:p w:rsidR="00EC4C14" w:rsidRPr="00CF678A" w:rsidRDefault="00EC4C14" w:rsidP="00644010">
            <w:pPr>
              <w:widowControl/>
              <w:rPr>
                <w:rFonts w:asciiTheme="minorEastAsia" w:eastAsiaTheme="minorEastAsia" w:hAnsiTheme="minorEastAsia" w:cstheme="minorEastAsia"/>
                <w:color w:val="000000" w:themeColor="text1"/>
                <w:kern w:val="0"/>
                <w:szCs w:val="21"/>
              </w:rPr>
            </w:pPr>
          </w:p>
        </w:tc>
      </w:tr>
      <w:tr w:rsidR="00EC4C14" w:rsidRPr="00CF678A" w:rsidTr="00644010">
        <w:trPr>
          <w:trHeight w:hRule="exact" w:val="982"/>
        </w:trPr>
        <w:tc>
          <w:tcPr>
            <w:tcW w:w="1121" w:type="dxa"/>
            <w:vMerge/>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p>
        </w:tc>
        <w:tc>
          <w:tcPr>
            <w:tcW w:w="2201" w:type="dxa"/>
            <w:gridSpan w:val="2"/>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西环线</w:t>
            </w:r>
          </w:p>
        </w:tc>
        <w:tc>
          <w:tcPr>
            <w:tcW w:w="2267" w:type="dxa"/>
            <w:vAlign w:val="center"/>
          </w:tcPr>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宋体" w:hAnsi="宋体" w:cs="宋体" w:hint="eastAsia"/>
                <w:color w:val="000000" w:themeColor="text1"/>
                <w:kern w:val="0"/>
                <w:szCs w:val="21"/>
              </w:rPr>
              <w:t>（K5+100-K6+200）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7877.0</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982"/>
        </w:trPr>
        <w:tc>
          <w:tcPr>
            <w:tcW w:w="1121" w:type="dxa"/>
            <w:vMerge/>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p>
        </w:tc>
        <w:tc>
          <w:tcPr>
            <w:tcW w:w="2201" w:type="dxa"/>
            <w:gridSpan w:val="2"/>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许民线</w:t>
            </w:r>
          </w:p>
        </w:tc>
        <w:tc>
          <w:tcPr>
            <w:tcW w:w="2267" w:type="dxa"/>
            <w:vAlign w:val="center"/>
          </w:tcPr>
          <w:p w:rsidR="00EC4C14" w:rsidRPr="00CF678A" w:rsidRDefault="00EC4C14" w:rsidP="00644010">
            <w:pPr>
              <w:rPr>
                <w:rFonts w:ascii="宋体" w:hAnsi="宋体" w:cs="宋体"/>
                <w:color w:val="000000" w:themeColor="text1"/>
                <w:kern w:val="0"/>
                <w:szCs w:val="21"/>
              </w:rPr>
            </w:pPr>
            <w:r w:rsidRPr="00CF678A">
              <w:rPr>
                <w:rFonts w:ascii="宋体" w:hAnsi="宋体" w:cs="宋体" w:hint="eastAsia"/>
                <w:color w:val="000000" w:themeColor="text1"/>
                <w:kern w:val="0"/>
                <w:szCs w:val="21"/>
              </w:rPr>
              <w:t>（K0+000-K3+800）</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21422.9</w:t>
            </w:r>
          </w:p>
        </w:tc>
        <w:tc>
          <w:tcPr>
            <w:tcW w:w="2124" w:type="dxa"/>
            <w:vAlign w:val="center"/>
          </w:tcPr>
          <w:p w:rsidR="00EC4C14" w:rsidRPr="00CF678A" w:rsidRDefault="00EC4C14" w:rsidP="00644010">
            <w:pPr>
              <w:jc w:val="center"/>
              <w:rPr>
                <w:rFonts w:asciiTheme="minorEastAsia" w:eastAsiaTheme="minorEastAsia" w:hAnsiTheme="minorEastAsia" w:cstheme="minorEastAsia"/>
                <w:b/>
                <w:bCs/>
                <w:color w:val="000000" w:themeColor="text1"/>
                <w:kern w:val="0"/>
                <w:sz w:val="28"/>
                <w:szCs w:val="21"/>
              </w:rPr>
            </w:pP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rPr>
                <w:rFonts w:asciiTheme="minorEastAsia" w:eastAsiaTheme="minorEastAsia" w:hAnsiTheme="minorEastAsia" w:cstheme="minorEastAsia"/>
                <w:b/>
                <w:bCs/>
                <w:color w:val="000000" w:themeColor="text1"/>
                <w:kern w:val="0"/>
                <w:sz w:val="28"/>
                <w:szCs w:val="21"/>
              </w:rPr>
            </w:pPr>
          </w:p>
        </w:tc>
      </w:tr>
      <w:tr w:rsidR="00EC4C14" w:rsidRPr="00CF678A" w:rsidTr="00644010">
        <w:trPr>
          <w:trHeight w:hRule="exact" w:val="982"/>
        </w:trPr>
        <w:tc>
          <w:tcPr>
            <w:tcW w:w="1121" w:type="dxa"/>
            <w:vMerge/>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p>
        </w:tc>
        <w:tc>
          <w:tcPr>
            <w:tcW w:w="4468" w:type="dxa"/>
            <w:gridSpan w:val="3"/>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小计</w:t>
            </w:r>
          </w:p>
        </w:tc>
        <w:tc>
          <w:tcPr>
            <w:tcW w:w="2085"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446800.9</w:t>
            </w:r>
          </w:p>
        </w:tc>
        <w:tc>
          <w:tcPr>
            <w:tcW w:w="2124" w:type="dxa"/>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768" w:type="dxa"/>
            <w:vAlign w:val="center"/>
          </w:tcPr>
          <w:p w:rsidR="00EC4C14" w:rsidRPr="00CF678A" w:rsidRDefault="00EC4C14" w:rsidP="00644010">
            <w:pPr>
              <w:widowControl/>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一级养护</w:t>
            </w:r>
          </w:p>
        </w:tc>
        <w:tc>
          <w:tcPr>
            <w:tcW w:w="1984" w:type="dxa"/>
            <w:vMerge/>
            <w:vAlign w:val="center"/>
          </w:tcPr>
          <w:p w:rsidR="00EC4C14" w:rsidRPr="00CF678A" w:rsidRDefault="00EC4C14" w:rsidP="00644010">
            <w:pPr>
              <w:widowControl/>
              <w:ind w:firstLineChars="200" w:firstLine="562"/>
              <w:rPr>
                <w:rFonts w:asciiTheme="minorEastAsia" w:eastAsiaTheme="minorEastAsia" w:hAnsiTheme="minorEastAsia" w:cstheme="minorEastAsia"/>
                <w:b/>
                <w:bCs/>
                <w:color w:val="000000" w:themeColor="text1"/>
                <w:kern w:val="0"/>
                <w:sz w:val="28"/>
                <w:szCs w:val="21"/>
              </w:rPr>
            </w:pPr>
          </w:p>
        </w:tc>
      </w:tr>
    </w:tbl>
    <w:p w:rsidR="00EC4C14" w:rsidRPr="00CF678A" w:rsidRDefault="00EC4C14" w:rsidP="00EC4C14">
      <w:pPr>
        <w:pStyle w:val="1"/>
        <w:rPr>
          <w:color w:val="000000" w:themeColor="text1"/>
        </w:rPr>
      </w:pPr>
      <w:r w:rsidRPr="00CF678A">
        <w:rPr>
          <w:color w:val="000000" w:themeColor="text1"/>
        </w:rPr>
        <w:br w:type="textWrapping" w:clear="all"/>
      </w:r>
    </w:p>
    <w:p w:rsidR="00EC4C14" w:rsidRPr="00CF678A" w:rsidRDefault="00EC4C14" w:rsidP="00EC4C14">
      <w:pPr>
        <w:widowControl/>
        <w:ind w:firstLineChars="200" w:firstLine="422"/>
        <w:jc w:val="left"/>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四标段精品苗木清单：</w:t>
      </w:r>
    </w:p>
    <w:tbl>
      <w:tblPr>
        <w:tblW w:w="13608" w:type="dxa"/>
        <w:tblInd w:w="93" w:type="dxa"/>
        <w:tblLook w:val="04A0"/>
      </w:tblPr>
      <w:tblGrid>
        <w:gridCol w:w="2268"/>
        <w:gridCol w:w="2268"/>
        <w:gridCol w:w="2268"/>
        <w:gridCol w:w="2268"/>
        <w:gridCol w:w="2268"/>
        <w:gridCol w:w="2268"/>
      </w:tblGrid>
      <w:tr w:rsidR="00EC4C14" w:rsidRPr="00CF678A" w:rsidTr="00644010">
        <w:trPr>
          <w:trHeight w:val="59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树种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规格</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数量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点位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备注</w:t>
            </w:r>
          </w:p>
        </w:tc>
      </w:tr>
      <w:tr w:rsidR="00EC4C14" w:rsidRPr="00CF678A" w:rsidTr="00644010">
        <w:trPr>
          <w:trHeight w:val="59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r>
      <w:tr w:rsidR="00EC4C14" w:rsidRPr="00CF678A" w:rsidTr="00644010">
        <w:trPr>
          <w:trHeight w:val="59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r>
      <w:tr w:rsidR="00EC4C14" w:rsidRPr="00CF678A" w:rsidTr="00644010">
        <w:trPr>
          <w:trHeight w:val="59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3</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r>
      <w:tr w:rsidR="00EC4C14" w:rsidRPr="00CF678A" w:rsidTr="00644010">
        <w:trPr>
          <w:trHeight w:val="59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4</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r>
      <w:tr w:rsidR="00EC4C14" w:rsidRPr="00CF678A" w:rsidTr="00644010">
        <w:trPr>
          <w:trHeight w:val="59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EC4C14" w:rsidRPr="00CF678A" w:rsidRDefault="00EC4C14" w:rsidP="00644010">
            <w:pPr>
              <w:widowControl/>
              <w:jc w:val="left"/>
              <w:rPr>
                <w:rFonts w:ascii="宋体" w:hAnsi="宋体" w:cs="宋体"/>
                <w:color w:val="000000" w:themeColor="text1"/>
                <w:kern w:val="0"/>
                <w:sz w:val="22"/>
                <w:szCs w:val="22"/>
              </w:rPr>
            </w:pPr>
            <w:r w:rsidRPr="00CF678A">
              <w:rPr>
                <w:rFonts w:ascii="宋体" w:hAnsi="宋体" w:cs="宋体" w:hint="eastAsia"/>
                <w:color w:val="000000" w:themeColor="text1"/>
                <w:kern w:val="0"/>
                <w:sz w:val="22"/>
                <w:szCs w:val="22"/>
              </w:rPr>
              <w:t xml:space="preserve">　</w:t>
            </w:r>
          </w:p>
        </w:tc>
      </w:tr>
    </w:tbl>
    <w:p w:rsidR="00EC4C14" w:rsidRPr="00CF678A" w:rsidRDefault="00EC4C14" w:rsidP="00EC4C14">
      <w:pPr>
        <w:widowControl/>
        <w:jc w:val="left"/>
        <w:rPr>
          <w:rFonts w:asciiTheme="minorEastAsia" w:eastAsiaTheme="minorEastAsia" w:hAnsiTheme="minorEastAsia" w:cstheme="minorEastAsia"/>
          <w:b/>
          <w:bCs/>
          <w:color w:val="000000" w:themeColor="text1"/>
          <w:kern w:val="0"/>
          <w:szCs w:val="21"/>
        </w:rPr>
        <w:sectPr w:rsidR="00EC4C14" w:rsidRPr="00CF678A">
          <w:headerReference w:type="default" r:id="rId29"/>
          <w:pgSz w:w="16840" w:h="11907" w:orient="landscape"/>
          <w:pgMar w:top="1531" w:right="1247" w:bottom="1531" w:left="1304" w:header="426" w:footer="708" w:gutter="0"/>
          <w:cols w:space="720"/>
          <w:docGrid w:linePitch="285"/>
        </w:sectPr>
      </w:pPr>
    </w:p>
    <w:tbl>
      <w:tblPr>
        <w:tblW w:w="14751" w:type="dxa"/>
        <w:tblInd w:w="93" w:type="dxa"/>
        <w:tblLayout w:type="fixed"/>
        <w:tblLook w:val="04A0"/>
      </w:tblPr>
      <w:tblGrid>
        <w:gridCol w:w="724"/>
        <w:gridCol w:w="888"/>
        <w:gridCol w:w="2798"/>
        <w:gridCol w:w="1701"/>
        <w:gridCol w:w="1837"/>
        <w:gridCol w:w="1458"/>
        <w:gridCol w:w="1157"/>
        <w:gridCol w:w="1262"/>
        <w:gridCol w:w="1157"/>
        <w:gridCol w:w="857"/>
        <w:gridCol w:w="912"/>
      </w:tblGrid>
      <w:tr w:rsidR="00EC4C14" w:rsidRPr="00CF678A" w:rsidTr="00644010">
        <w:trPr>
          <w:trHeight w:val="448"/>
        </w:trPr>
        <w:tc>
          <w:tcPr>
            <w:tcW w:w="1612" w:type="dxa"/>
            <w:gridSpan w:val="2"/>
            <w:tcBorders>
              <w:top w:val="nil"/>
              <w:left w:val="nil"/>
              <w:bottom w:val="single" w:sz="4" w:space="0" w:color="auto"/>
              <w:right w:val="nil"/>
            </w:tcBorders>
          </w:tcPr>
          <w:p w:rsidR="00EC4C14" w:rsidRPr="00CF678A" w:rsidRDefault="00EC4C14" w:rsidP="00644010">
            <w:pPr>
              <w:widowControl/>
              <w:rPr>
                <w:rFonts w:asciiTheme="minorEastAsia" w:eastAsiaTheme="minorEastAsia" w:hAnsiTheme="minorEastAsia" w:cstheme="minorEastAsia"/>
                <w:b/>
                <w:color w:val="000000" w:themeColor="text1"/>
                <w:kern w:val="0"/>
                <w:szCs w:val="21"/>
              </w:rPr>
            </w:pPr>
          </w:p>
        </w:tc>
        <w:tc>
          <w:tcPr>
            <w:tcW w:w="13139" w:type="dxa"/>
            <w:gridSpan w:val="9"/>
            <w:tcBorders>
              <w:top w:val="nil"/>
              <w:left w:val="nil"/>
              <w:bottom w:val="single" w:sz="4" w:space="0" w:color="auto"/>
              <w:right w:val="nil"/>
            </w:tcBorders>
          </w:tcPr>
          <w:p w:rsidR="00EC4C14" w:rsidRPr="00CF678A" w:rsidRDefault="00EC4C14" w:rsidP="00644010">
            <w:pPr>
              <w:spacing w:line="480" w:lineRule="exact"/>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宁海县公路管理局绿化养护项目各标段人员、施肥、水泵及洒水车最低配置标准</w:t>
            </w:r>
          </w:p>
        </w:tc>
      </w:tr>
      <w:tr w:rsidR="00EC4C14" w:rsidRPr="00CF678A" w:rsidTr="00644010">
        <w:trPr>
          <w:trHeight w:hRule="exact" w:val="834"/>
        </w:trPr>
        <w:tc>
          <w:tcPr>
            <w:tcW w:w="724"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标段</w:t>
            </w:r>
          </w:p>
        </w:tc>
        <w:tc>
          <w:tcPr>
            <w:tcW w:w="3686" w:type="dxa"/>
            <w:gridSpan w:val="2"/>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2"/>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养护范围</w:t>
            </w:r>
          </w:p>
        </w:tc>
        <w:tc>
          <w:tcPr>
            <w:tcW w:w="1701"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里程(KM)</w:t>
            </w:r>
          </w:p>
        </w:tc>
        <w:tc>
          <w:tcPr>
            <w:tcW w:w="183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绿化面积（M</w:t>
            </w:r>
            <w:r w:rsidRPr="00CF678A">
              <w:rPr>
                <w:rFonts w:asciiTheme="minorEastAsia" w:eastAsiaTheme="minorEastAsia" w:hAnsiTheme="minorEastAsia" w:cstheme="minorEastAsia" w:hint="eastAsia"/>
                <w:b/>
                <w:color w:val="000000" w:themeColor="text1"/>
                <w:kern w:val="0"/>
                <w:szCs w:val="21"/>
                <w:vertAlign w:val="superscript"/>
              </w:rPr>
              <w:t>2</w:t>
            </w:r>
            <w:r w:rsidRPr="00CF678A">
              <w:rPr>
                <w:rFonts w:asciiTheme="minorEastAsia" w:eastAsiaTheme="minorEastAsia" w:hAnsiTheme="minorEastAsia" w:cstheme="minorEastAsia" w:hint="eastAsia"/>
                <w:b/>
                <w:color w:val="000000" w:themeColor="text1"/>
                <w:kern w:val="0"/>
                <w:szCs w:val="21"/>
              </w:rPr>
              <w:t>）</w:t>
            </w:r>
          </w:p>
        </w:tc>
        <w:tc>
          <w:tcPr>
            <w:tcW w:w="1458"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林带面积（M</w:t>
            </w:r>
            <w:r w:rsidRPr="00CF678A">
              <w:rPr>
                <w:rFonts w:asciiTheme="minorEastAsia" w:eastAsiaTheme="minorEastAsia" w:hAnsiTheme="minorEastAsia" w:cstheme="minorEastAsia" w:hint="eastAsia"/>
                <w:b/>
                <w:color w:val="000000" w:themeColor="text1"/>
                <w:kern w:val="0"/>
                <w:szCs w:val="21"/>
                <w:vertAlign w:val="superscript"/>
              </w:rPr>
              <w:t>2</w:t>
            </w:r>
            <w:r w:rsidRPr="00CF678A">
              <w:rPr>
                <w:rFonts w:asciiTheme="minorEastAsia" w:eastAsiaTheme="minorEastAsia" w:hAnsiTheme="minorEastAsia" w:cstheme="minorEastAsia" w:hint="eastAsia"/>
                <w:b/>
                <w:color w:val="000000" w:themeColor="text1"/>
                <w:kern w:val="0"/>
                <w:szCs w:val="21"/>
              </w:rPr>
              <w:t>）</w:t>
            </w:r>
          </w:p>
        </w:tc>
        <w:tc>
          <w:tcPr>
            <w:tcW w:w="1157" w:type="dxa"/>
            <w:tcBorders>
              <w:top w:val="single" w:sz="4" w:space="0" w:color="auto"/>
              <w:left w:val="nil"/>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固定人员</w:t>
            </w:r>
          </w:p>
        </w:tc>
        <w:tc>
          <w:tcPr>
            <w:tcW w:w="1262"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100" w:firstLine="211"/>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施肥1次</w:t>
            </w:r>
          </w:p>
          <w:p w:rsidR="00EC4C14" w:rsidRPr="00CF678A" w:rsidRDefault="00EC4C14" w:rsidP="00644010">
            <w:pPr>
              <w:widowControl/>
              <w:ind w:firstLineChars="100" w:firstLine="211"/>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（吨）</w:t>
            </w:r>
          </w:p>
        </w:tc>
        <w:tc>
          <w:tcPr>
            <w:tcW w:w="1157"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抗旱水泵</w:t>
            </w:r>
          </w:p>
          <w:p w:rsidR="00EC4C14" w:rsidRPr="00CF678A" w:rsidRDefault="00EC4C14" w:rsidP="00644010">
            <w:pPr>
              <w:widowControl/>
              <w:ind w:firstLineChars="100" w:firstLine="211"/>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（台）</w:t>
            </w:r>
          </w:p>
        </w:tc>
        <w:tc>
          <w:tcPr>
            <w:tcW w:w="857"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洒水车</w:t>
            </w:r>
          </w:p>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（辆）</w:t>
            </w:r>
          </w:p>
        </w:tc>
        <w:tc>
          <w:tcPr>
            <w:tcW w:w="912"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备注</w:t>
            </w:r>
          </w:p>
        </w:tc>
      </w:tr>
      <w:tr w:rsidR="00EC4C14" w:rsidRPr="00CF678A" w:rsidTr="00644010">
        <w:trPr>
          <w:trHeight w:hRule="exact" w:val="1667"/>
        </w:trPr>
        <w:tc>
          <w:tcPr>
            <w:tcW w:w="724"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1</w:t>
            </w:r>
          </w:p>
        </w:tc>
        <w:tc>
          <w:tcPr>
            <w:tcW w:w="3686" w:type="dxa"/>
            <w:gridSpan w:val="2"/>
            <w:tcBorders>
              <w:top w:val="single" w:sz="4" w:space="0" w:color="auto"/>
              <w:left w:val="nil"/>
              <w:bottom w:val="single" w:sz="4" w:space="0" w:color="auto"/>
              <w:right w:val="single" w:sz="4" w:space="0" w:color="auto"/>
            </w:tcBorders>
            <w:vAlign w:val="center"/>
          </w:tcPr>
          <w:p w:rsidR="00EC4C14" w:rsidRPr="00CF678A" w:rsidRDefault="00EC4C14" w:rsidP="00644010">
            <w:pP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szCs w:val="21"/>
              </w:rPr>
              <w:t>沈海高速（K1537+950-K1564+500）、甬临线（K43+950-K60+250）、G527K73+908-K92+644、象西线（K33+330-K72+500)、桥电线(K0+000-K11+970)、西山线(K17+500-K20+270)、梅林公路管理所站房内（三军莊）站房内（三军莊）</w:t>
            </w:r>
          </w:p>
        </w:tc>
        <w:tc>
          <w:tcPr>
            <w:tcW w:w="1701" w:type="dxa"/>
            <w:tcBorders>
              <w:top w:val="single" w:sz="4" w:space="0" w:color="auto"/>
              <w:left w:val="nil"/>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115.496</w:t>
            </w:r>
          </w:p>
        </w:tc>
        <w:tc>
          <w:tcPr>
            <w:tcW w:w="183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color w:val="000000" w:themeColor="text1"/>
                <w:kern w:val="0"/>
                <w:szCs w:val="21"/>
              </w:rPr>
              <w:t>500472.9</w:t>
            </w:r>
          </w:p>
        </w:tc>
        <w:tc>
          <w:tcPr>
            <w:tcW w:w="1458" w:type="dxa"/>
            <w:tcBorders>
              <w:top w:val="single" w:sz="4" w:space="0" w:color="auto"/>
              <w:left w:val="nil"/>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color w:val="000000" w:themeColor="text1"/>
                <w:kern w:val="0"/>
                <w:szCs w:val="21"/>
              </w:rPr>
              <w:t>1353342</w:t>
            </w:r>
            <w:r w:rsidRPr="00CF678A">
              <w:rPr>
                <w:rFonts w:asciiTheme="minorEastAsia" w:eastAsiaTheme="minorEastAsia" w:hAnsiTheme="minorEastAsia" w:cstheme="minorEastAsia" w:hint="eastAsia"/>
                <w:color w:val="000000" w:themeColor="text1"/>
                <w:kern w:val="0"/>
                <w:szCs w:val="21"/>
              </w:rPr>
              <w:t>.0</w:t>
            </w:r>
          </w:p>
        </w:tc>
        <w:tc>
          <w:tcPr>
            <w:tcW w:w="1157"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15</w:t>
            </w:r>
          </w:p>
        </w:tc>
        <w:tc>
          <w:tcPr>
            <w:tcW w:w="1262"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12.5</w:t>
            </w:r>
          </w:p>
        </w:tc>
        <w:tc>
          <w:tcPr>
            <w:tcW w:w="11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3</w:t>
            </w:r>
          </w:p>
        </w:tc>
        <w:tc>
          <w:tcPr>
            <w:tcW w:w="8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100" w:firstLine="21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w:t>
            </w:r>
          </w:p>
        </w:tc>
        <w:tc>
          <w:tcPr>
            <w:tcW w:w="912" w:type="dxa"/>
            <w:vMerge w:val="restart"/>
            <w:tcBorders>
              <w:top w:val="single" w:sz="4" w:space="0" w:color="auto"/>
              <w:left w:val="single" w:sz="4" w:space="0" w:color="auto"/>
              <w:right w:val="single" w:sz="4" w:space="0" w:color="auto"/>
            </w:tcBorders>
            <w:vAlign w:val="center"/>
          </w:tcPr>
          <w:p w:rsidR="00EC4C14" w:rsidRPr="00CF678A" w:rsidRDefault="00EC4C14" w:rsidP="00644010">
            <w:pPr>
              <w:widowControl/>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跟踪施肥（每年至少2次施肥）</w:t>
            </w:r>
          </w:p>
        </w:tc>
      </w:tr>
      <w:tr w:rsidR="00EC4C14" w:rsidRPr="00CF678A" w:rsidTr="00644010">
        <w:trPr>
          <w:trHeight w:hRule="exact" w:val="2270"/>
        </w:trPr>
        <w:tc>
          <w:tcPr>
            <w:tcW w:w="724"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2</w:t>
            </w:r>
          </w:p>
        </w:tc>
        <w:tc>
          <w:tcPr>
            <w:tcW w:w="3686" w:type="dxa"/>
            <w:gridSpan w:val="2"/>
            <w:tcBorders>
              <w:top w:val="single" w:sz="4" w:space="0" w:color="auto"/>
              <w:left w:val="nil"/>
              <w:bottom w:val="single" w:sz="4" w:space="0" w:color="auto"/>
              <w:right w:val="single" w:sz="4" w:space="0" w:color="auto"/>
            </w:tcBorders>
            <w:vAlign w:val="center"/>
          </w:tcPr>
          <w:p w:rsidR="00EC4C14" w:rsidRPr="00CF678A" w:rsidRDefault="00EC4C14" w:rsidP="00644010">
            <w:pPr>
              <w:widowControl/>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沈海高速（K1564+500-K1588+830）、甬临线（K70+900-K100+640）、梅岔线（K74+950-K89+100）、梁书线（K0+000-K2+850）、城松线（K1+900-K2+500, K3+400-K6+700）、城岭线（K0+000-K0+900、K20+300-K24+000）、岔路公路管理所、岔路中队、仓库</w:t>
            </w:r>
          </w:p>
        </w:tc>
        <w:tc>
          <w:tcPr>
            <w:tcW w:w="1701" w:type="dxa"/>
            <w:tcBorders>
              <w:top w:val="single" w:sz="4" w:space="0" w:color="auto"/>
              <w:left w:val="nil"/>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79.57</w:t>
            </w:r>
          </w:p>
        </w:tc>
        <w:tc>
          <w:tcPr>
            <w:tcW w:w="183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color w:val="000000" w:themeColor="text1"/>
                <w:kern w:val="0"/>
                <w:szCs w:val="21"/>
              </w:rPr>
              <w:t>249485.1</w:t>
            </w:r>
          </w:p>
        </w:tc>
        <w:tc>
          <w:tcPr>
            <w:tcW w:w="1458" w:type="dxa"/>
            <w:tcBorders>
              <w:top w:val="single" w:sz="4" w:space="0" w:color="auto"/>
              <w:left w:val="nil"/>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color w:val="000000" w:themeColor="text1"/>
                <w:kern w:val="0"/>
                <w:szCs w:val="21"/>
              </w:rPr>
              <w:t>827590.5</w:t>
            </w:r>
          </w:p>
        </w:tc>
        <w:tc>
          <w:tcPr>
            <w:tcW w:w="1157"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12</w:t>
            </w:r>
          </w:p>
        </w:tc>
        <w:tc>
          <w:tcPr>
            <w:tcW w:w="1262"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6.5</w:t>
            </w:r>
          </w:p>
        </w:tc>
        <w:tc>
          <w:tcPr>
            <w:tcW w:w="11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w:t>
            </w:r>
          </w:p>
        </w:tc>
        <w:tc>
          <w:tcPr>
            <w:tcW w:w="8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100" w:firstLine="21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w:t>
            </w:r>
          </w:p>
        </w:tc>
        <w:tc>
          <w:tcPr>
            <w:tcW w:w="912" w:type="dxa"/>
            <w:vMerge/>
            <w:tcBorders>
              <w:left w:val="single" w:sz="4" w:space="0" w:color="auto"/>
              <w:right w:val="single" w:sz="4" w:space="0" w:color="auto"/>
            </w:tcBorders>
            <w:vAlign w:val="center"/>
          </w:tcPr>
          <w:p w:rsidR="00EC4C14" w:rsidRPr="00CF678A" w:rsidRDefault="00EC4C14" w:rsidP="00644010">
            <w:pPr>
              <w:widowControl/>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hRule="exact" w:val="2654"/>
        </w:trPr>
        <w:tc>
          <w:tcPr>
            <w:tcW w:w="724"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t>3</w:t>
            </w:r>
          </w:p>
        </w:tc>
        <w:tc>
          <w:tcPr>
            <w:tcW w:w="3686" w:type="dxa"/>
            <w:gridSpan w:val="2"/>
            <w:tcBorders>
              <w:top w:val="single" w:sz="4" w:space="0" w:color="auto"/>
              <w:left w:val="nil"/>
              <w:bottom w:val="single" w:sz="4" w:space="0" w:color="auto"/>
              <w:right w:val="single" w:sz="4" w:space="0" w:color="auto"/>
            </w:tcBorders>
            <w:vAlign w:val="center"/>
          </w:tcPr>
          <w:p w:rsidR="00EC4C14" w:rsidRPr="00CF678A" w:rsidRDefault="00EC4C14" w:rsidP="00644010">
            <w:pPr>
              <w:widowControl/>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kern w:val="0"/>
                <w:szCs w:val="21"/>
              </w:rPr>
              <w:t>G527K16+503-K33+831(宁松线K18+800-K36+400）、盛宁线（ K105+000-K138+200 ）、G228K3809+424-K3817+913(陈蟠线K0+000-K8+844）、黄山线（K0+000-K8+000）、越沙线（K0+000-K0+630）、力胡线（K1+000-K6+300）、削壁岭隧道、力洋公路管理所、越溪公路管理所</w:t>
            </w:r>
          </w:p>
        </w:tc>
        <w:tc>
          <w:tcPr>
            <w:tcW w:w="1701" w:type="dxa"/>
            <w:tcBorders>
              <w:top w:val="single" w:sz="4" w:space="0" w:color="auto"/>
              <w:left w:val="nil"/>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72.947</w:t>
            </w:r>
          </w:p>
        </w:tc>
        <w:tc>
          <w:tcPr>
            <w:tcW w:w="183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color w:val="000000" w:themeColor="text1"/>
                <w:kern w:val="0"/>
                <w:szCs w:val="21"/>
              </w:rPr>
              <w:t>395773.4</w:t>
            </w:r>
          </w:p>
        </w:tc>
        <w:tc>
          <w:tcPr>
            <w:tcW w:w="1458" w:type="dxa"/>
            <w:tcBorders>
              <w:top w:val="single" w:sz="4" w:space="0" w:color="auto"/>
              <w:left w:val="nil"/>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color w:val="000000" w:themeColor="text1"/>
                <w:kern w:val="0"/>
                <w:szCs w:val="21"/>
              </w:rPr>
              <w:t>356583.6</w:t>
            </w:r>
          </w:p>
        </w:tc>
        <w:tc>
          <w:tcPr>
            <w:tcW w:w="1157"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8</w:t>
            </w:r>
          </w:p>
        </w:tc>
        <w:tc>
          <w:tcPr>
            <w:tcW w:w="1262"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10</w:t>
            </w:r>
          </w:p>
        </w:tc>
        <w:tc>
          <w:tcPr>
            <w:tcW w:w="11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3</w:t>
            </w:r>
          </w:p>
        </w:tc>
        <w:tc>
          <w:tcPr>
            <w:tcW w:w="8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100" w:firstLine="21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w:t>
            </w:r>
          </w:p>
        </w:tc>
        <w:tc>
          <w:tcPr>
            <w:tcW w:w="912" w:type="dxa"/>
            <w:vMerge/>
            <w:tcBorders>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hRule="exact" w:val="1134"/>
        </w:trPr>
        <w:tc>
          <w:tcPr>
            <w:tcW w:w="724"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jc w:val="center"/>
              <w:rPr>
                <w:rFonts w:asciiTheme="minorEastAsia" w:eastAsiaTheme="minorEastAsia" w:hAnsiTheme="minorEastAsia" w:cstheme="minorEastAsia"/>
                <w:b/>
                <w:color w:val="000000" w:themeColor="text1"/>
                <w:kern w:val="0"/>
                <w:szCs w:val="21"/>
              </w:rPr>
            </w:pPr>
            <w:r w:rsidRPr="00CF678A">
              <w:rPr>
                <w:rFonts w:asciiTheme="minorEastAsia" w:eastAsiaTheme="minorEastAsia" w:hAnsiTheme="minorEastAsia" w:cstheme="minorEastAsia" w:hint="eastAsia"/>
                <w:b/>
                <w:color w:val="000000" w:themeColor="text1"/>
                <w:kern w:val="0"/>
                <w:szCs w:val="21"/>
              </w:rPr>
              <w:lastRenderedPageBreak/>
              <w:t>4</w:t>
            </w:r>
          </w:p>
        </w:tc>
        <w:tc>
          <w:tcPr>
            <w:tcW w:w="3686" w:type="dxa"/>
            <w:gridSpan w:val="2"/>
            <w:tcBorders>
              <w:top w:val="single" w:sz="4" w:space="0" w:color="auto"/>
              <w:left w:val="nil"/>
              <w:bottom w:val="single" w:sz="4" w:space="0" w:color="auto"/>
              <w:right w:val="single" w:sz="4" w:space="0" w:color="auto"/>
            </w:tcBorders>
            <w:vAlign w:val="center"/>
          </w:tcPr>
          <w:p w:rsidR="00EC4C14" w:rsidRPr="00CF678A" w:rsidRDefault="00EC4C14" w:rsidP="00644010">
            <w:pPr>
              <w:widowControl/>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G527（K36+879-k52+355）、西环线（K5+100-K6+200）、许民线（K0+000-K3+800）</w:t>
            </w:r>
          </w:p>
        </w:tc>
        <w:tc>
          <w:tcPr>
            <w:tcW w:w="1701" w:type="dxa"/>
            <w:tcBorders>
              <w:top w:val="single" w:sz="4" w:space="0" w:color="auto"/>
              <w:left w:val="nil"/>
              <w:bottom w:val="single" w:sz="4" w:space="0" w:color="auto"/>
              <w:right w:val="single" w:sz="4" w:space="0" w:color="auto"/>
            </w:tcBorders>
            <w:vAlign w:val="center"/>
          </w:tcPr>
          <w:p w:rsidR="00EC4C14" w:rsidRPr="00CF678A" w:rsidRDefault="00EC4C14" w:rsidP="00644010">
            <w:pPr>
              <w:ind w:firstLineChars="100" w:firstLine="21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20.376</w:t>
            </w:r>
          </w:p>
        </w:tc>
        <w:tc>
          <w:tcPr>
            <w:tcW w:w="183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color w:val="000000" w:themeColor="text1"/>
                <w:kern w:val="0"/>
                <w:szCs w:val="21"/>
              </w:rPr>
              <w:t>425378</w:t>
            </w:r>
            <w:r w:rsidRPr="00CF678A">
              <w:rPr>
                <w:rFonts w:asciiTheme="minorEastAsia" w:eastAsiaTheme="minorEastAsia" w:hAnsiTheme="minorEastAsia" w:cstheme="minorEastAsia" w:hint="eastAsia"/>
                <w:color w:val="000000" w:themeColor="text1"/>
                <w:kern w:val="0"/>
                <w:szCs w:val="21"/>
              </w:rPr>
              <w:t>.0</w:t>
            </w:r>
          </w:p>
        </w:tc>
        <w:tc>
          <w:tcPr>
            <w:tcW w:w="1458" w:type="dxa"/>
            <w:tcBorders>
              <w:top w:val="single" w:sz="4" w:space="0" w:color="auto"/>
              <w:left w:val="nil"/>
              <w:bottom w:val="single" w:sz="4" w:space="0" w:color="auto"/>
              <w:right w:val="single" w:sz="4" w:space="0" w:color="auto"/>
            </w:tcBorders>
            <w:vAlign w:val="center"/>
          </w:tcPr>
          <w:p w:rsidR="00EC4C14" w:rsidRPr="00CF678A" w:rsidRDefault="00EC4C14" w:rsidP="00644010">
            <w:pPr>
              <w:ind w:firstLineChars="100" w:firstLine="210"/>
              <w:jc w:val="center"/>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w:t>
            </w:r>
          </w:p>
        </w:tc>
        <w:tc>
          <w:tcPr>
            <w:tcW w:w="1157"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8</w:t>
            </w:r>
          </w:p>
        </w:tc>
        <w:tc>
          <w:tcPr>
            <w:tcW w:w="1262" w:type="dxa"/>
            <w:tcBorders>
              <w:top w:val="single" w:sz="4" w:space="0" w:color="auto"/>
              <w:left w:val="nil"/>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13</w:t>
            </w:r>
          </w:p>
        </w:tc>
        <w:tc>
          <w:tcPr>
            <w:tcW w:w="11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3</w:t>
            </w:r>
          </w:p>
        </w:tc>
        <w:tc>
          <w:tcPr>
            <w:tcW w:w="857" w:type="dxa"/>
            <w:tcBorders>
              <w:top w:val="single" w:sz="4" w:space="0" w:color="auto"/>
              <w:left w:val="single" w:sz="4" w:space="0" w:color="auto"/>
              <w:bottom w:val="single" w:sz="4" w:space="0" w:color="auto"/>
              <w:right w:val="single" w:sz="4" w:space="0" w:color="auto"/>
            </w:tcBorders>
            <w:vAlign w:val="center"/>
          </w:tcPr>
          <w:p w:rsidR="00EC4C14" w:rsidRPr="00CF678A" w:rsidRDefault="00EC4C14" w:rsidP="00644010">
            <w:pPr>
              <w:widowControl/>
              <w:ind w:firstLineChars="100" w:firstLine="210"/>
              <w:rPr>
                <w:rFonts w:asciiTheme="minorEastAsia" w:eastAsiaTheme="minorEastAsia" w:hAnsiTheme="minorEastAsia" w:cstheme="minorEastAsia"/>
                <w:color w:val="000000" w:themeColor="text1"/>
                <w:kern w:val="0"/>
                <w:szCs w:val="21"/>
              </w:rPr>
            </w:pPr>
            <w:r w:rsidRPr="00CF678A">
              <w:rPr>
                <w:rFonts w:asciiTheme="minorEastAsia" w:eastAsiaTheme="minorEastAsia" w:hAnsiTheme="minorEastAsia" w:cstheme="minorEastAsia" w:hint="eastAsia"/>
                <w:color w:val="000000" w:themeColor="text1"/>
                <w:kern w:val="0"/>
                <w:szCs w:val="21"/>
              </w:rPr>
              <w:t>2</w:t>
            </w:r>
          </w:p>
        </w:tc>
        <w:tc>
          <w:tcPr>
            <w:tcW w:w="912" w:type="dxa"/>
            <w:tcBorders>
              <w:left w:val="single" w:sz="4" w:space="0" w:color="auto"/>
              <w:bottom w:val="single" w:sz="4" w:space="0" w:color="auto"/>
              <w:right w:val="single" w:sz="4" w:space="0" w:color="auto"/>
            </w:tcBorders>
            <w:vAlign w:val="center"/>
          </w:tcPr>
          <w:p w:rsidR="00EC4C14" w:rsidRPr="00CF678A" w:rsidRDefault="00EC4C14" w:rsidP="00644010">
            <w:pPr>
              <w:widowControl/>
              <w:ind w:firstLineChars="200" w:firstLine="420"/>
              <w:jc w:val="left"/>
              <w:rPr>
                <w:rFonts w:asciiTheme="minorEastAsia" w:eastAsiaTheme="minorEastAsia" w:hAnsiTheme="minorEastAsia" w:cstheme="minorEastAsia"/>
                <w:color w:val="000000" w:themeColor="text1"/>
                <w:kern w:val="0"/>
                <w:szCs w:val="21"/>
              </w:rPr>
            </w:pPr>
          </w:p>
        </w:tc>
      </w:tr>
      <w:tr w:rsidR="00EC4C14" w:rsidRPr="00CF678A" w:rsidTr="00644010">
        <w:trPr>
          <w:trHeight w:val="306"/>
        </w:trPr>
        <w:tc>
          <w:tcPr>
            <w:tcW w:w="1612" w:type="dxa"/>
            <w:gridSpan w:val="2"/>
            <w:tcBorders>
              <w:top w:val="nil"/>
              <w:left w:val="nil"/>
              <w:bottom w:val="nil"/>
              <w:right w:val="nil"/>
            </w:tcBorders>
          </w:tcPr>
          <w:p w:rsidR="00EC4C14" w:rsidRPr="00CF678A" w:rsidRDefault="00EC4C14" w:rsidP="00644010">
            <w:pPr>
              <w:widowControl/>
              <w:jc w:val="left"/>
              <w:rPr>
                <w:rFonts w:asciiTheme="minorEastAsia" w:eastAsiaTheme="minorEastAsia" w:hAnsiTheme="minorEastAsia" w:cstheme="minorEastAsia"/>
                <w:b/>
                <w:bCs/>
                <w:color w:val="000000" w:themeColor="text1"/>
                <w:kern w:val="0"/>
                <w:szCs w:val="21"/>
              </w:rPr>
            </w:pPr>
          </w:p>
        </w:tc>
        <w:tc>
          <w:tcPr>
            <w:tcW w:w="13139" w:type="dxa"/>
            <w:gridSpan w:val="9"/>
            <w:tcBorders>
              <w:top w:val="nil"/>
              <w:left w:val="nil"/>
              <w:bottom w:val="nil"/>
              <w:right w:val="nil"/>
            </w:tcBorders>
            <w:vAlign w:val="bottom"/>
          </w:tcPr>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p>
          <w:p w:rsidR="00EC4C14" w:rsidRPr="00CF678A" w:rsidRDefault="00EC4C14" w:rsidP="00644010">
            <w:pPr>
              <w:widowControl/>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注：1.如在高温天气，抗旱季节，中标单位未按投标文件的承诺提供相应机具，业主按合同价扣除当月50%的养护费。</w:t>
            </w:r>
          </w:p>
          <w:p w:rsidR="00EC4C14" w:rsidRPr="00CF678A" w:rsidRDefault="00EC4C14" w:rsidP="00644010">
            <w:pPr>
              <w:widowControl/>
              <w:ind w:firstLineChars="200" w:firstLine="422"/>
              <w:rPr>
                <w:rFonts w:asciiTheme="minorEastAsia" w:eastAsiaTheme="minorEastAsia" w:hAnsiTheme="minorEastAsia" w:cstheme="minorEastAsia"/>
                <w:b/>
                <w:bCs/>
                <w:color w:val="000000" w:themeColor="text1"/>
                <w:kern w:val="0"/>
                <w:szCs w:val="21"/>
              </w:rPr>
            </w:pPr>
            <w:r w:rsidRPr="00CF678A">
              <w:rPr>
                <w:rFonts w:asciiTheme="minorEastAsia" w:eastAsiaTheme="minorEastAsia" w:hAnsiTheme="minorEastAsia" w:cstheme="minorEastAsia" w:hint="eastAsia"/>
                <w:b/>
                <w:bCs/>
                <w:color w:val="000000" w:themeColor="text1"/>
                <w:kern w:val="0"/>
                <w:szCs w:val="21"/>
              </w:rPr>
              <w:t>2.每标段固定人员组成：项目负责人1人、工地负责人1人、内业资料员1人，其余为保洁人员（不含修剪、拔草人员）。投标人投标文件内响应的人数和车辆设备少于以上人数的，将作无效标处理。</w:t>
            </w:r>
          </w:p>
        </w:tc>
      </w:tr>
    </w:tbl>
    <w:p w:rsidR="00EC4C14" w:rsidRPr="00CF678A" w:rsidRDefault="00EC4C14" w:rsidP="00EC4C14">
      <w:pPr>
        <w:spacing w:line="360" w:lineRule="auto"/>
        <w:rPr>
          <w:rFonts w:asciiTheme="minorEastAsia" w:eastAsiaTheme="minorEastAsia" w:hAnsiTheme="minorEastAsia" w:cstheme="minorEastAsia"/>
          <w:b/>
          <w:bCs/>
          <w:color w:val="000000" w:themeColor="text1"/>
          <w:kern w:val="0"/>
          <w:szCs w:val="21"/>
        </w:rPr>
        <w:sectPr w:rsidR="00EC4C14" w:rsidRPr="00CF678A" w:rsidSect="00CF678A">
          <w:headerReference w:type="default" r:id="rId30"/>
          <w:pgSz w:w="16840" w:h="11907" w:orient="landscape"/>
          <w:pgMar w:top="1531" w:right="1247" w:bottom="1843" w:left="1304" w:header="426" w:footer="708" w:gutter="0"/>
          <w:cols w:space="720"/>
          <w:docGrid w:linePitch="286"/>
        </w:sectPr>
      </w:pPr>
    </w:p>
    <w:p w:rsidR="00EC4C14" w:rsidRPr="00CF678A" w:rsidRDefault="00EC4C14" w:rsidP="00EC4C14">
      <w:pPr>
        <w:pStyle w:val="1"/>
        <w:rPr>
          <w:color w:val="000000" w:themeColor="text1"/>
        </w:rPr>
      </w:pPr>
    </w:p>
    <w:p w:rsidR="00EC4C14" w:rsidRPr="00CF678A" w:rsidRDefault="00EC4C14" w:rsidP="00EC4C14">
      <w:pPr>
        <w:pStyle w:val="af2"/>
        <w:spacing w:after="240"/>
        <w:rPr>
          <w:rFonts w:ascii="Times New Roman" w:hAnsi="Times New Roman"/>
          <w:color w:val="000000" w:themeColor="text1"/>
          <w:kern w:val="44"/>
        </w:rPr>
      </w:pPr>
      <w:r w:rsidRPr="00CF678A">
        <w:rPr>
          <w:rFonts w:ascii="Times New Roman" w:hAnsi="Times New Roman"/>
          <w:color w:val="000000" w:themeColor="text1"/>
          <w:kern w:val="44"/>
        </w:rPr>
        <w:t>第</w:t>
      </w:r>
      <w:r w:rsidRPr="00CF678A">
        <w:rPr>
          <w:rFonts w:ascii="Times New Roman" w:hAnsi="Times New Roman" w:hint="eastAsia"/>
          <w:color w:val="000000" w:themeColor="text1"/>
          <w:kern w:val="44"/>
        </w:rPr>
        <w:t>六章</w:t>
      </w:r>
      <w:r w:rsidRPr="00CF678A">
        <w:rPr>
          <w:rFonts w:ascii="Times New Roman" w:hAnsi="Times New Roman"/>
          <w:color w:val="000000" w:themeColor="text1"/>
          <w:kern w:val="44"/>
        </w:rPr>
        <w:t xml:space="preserve"> </w:t>
      </w:r>
      <w:bookmarkEnd w:id="171"/>
      <w:bookmarkEnd w:id="172"/>
      <w:bookmarkEnd w:id="173"/>
      <w:bookmarkEnd w:id="186"/>
      <w:r w:rsidRPr="00CF678A">
        <w:rPr>
          <w:rFonts w:ascii="Times New Roman" w:hAnsi="Times New Roman" w:hint="eastAsia"/>
          <w:color w:val="000000" w:themeColor="text1"/>
          <w:kern w:val="44"/>
        </w:rPr>
        <w:t>拟签订的合同文本</w:t>
      </w:r>
    </w:p>
    <w:p w:rsidR="00EC4C14" w:rsidRPr="00CF678A" w:rsidRDefault="00EC4C14" w:rsidP="00EC4C14">
      <w:pPr>
        <w:wordWrap w:val="0"/>
        <w:adjustRightInd w:val="0"/>
        <w:snapToGrid w:val="0"/>
        <w:spacing w:line="336" w:lineRule="auto"/>
        <w:ind w:firstLineChars="200" w:firstLine="335"/>
        <w:jc w:val="right"/>
        <w:rPr>
          <w:rFonts w:asciiTheme="minorEastAsia" w:eastAsiaTheme="minorEastAsia" w:hAnsiTheme="minorEastAsia" w:cstheme="minorEastAsia"/>
          <w:bCs/>
          <w:color w:val="000000" w:themeColor="text1"/>
          <w:w w:val="80"/>
          <w:szCs w:val="21"/>
          <w:u w:val="single"/>
        </w:rPr>
      </w:pPr>
      <w:bookmarkStart w:id="187" w:name="_Toc435088081"/>
      <w:r w:rsidRPr="00CF678A">
        <w:rPr>
          <w:rFonts w:asciiTheme="minorEastAsia" w:eastAsiaTheme="minorEastAsia" w:hAnsiTheme="minorEastAsia" w:cstheme="minorEastAsia" w:hint="eastAsia"/>
          <w:bCs/>
          <w:color w:val="000000" w:themeColor="text1"/>
          <w:w w:val="80"/>
          <w:szCs w:val="21"/>
        </w:rPr>
        <w:t>合同编号：</w:t>
      </w:r>
      <w:r w:rsidRPr="00CF678A">
        <w:rPr>
          <w:rFonts w:asciiTheme="minorEastAsia" w:eastAsiaTheme="minorEastAsia" w:hAnsiTheme="minorEastAsia" w:cstheme="minorEastAsia" w:hint="eastAsia"/>
          <w:bCs/>
          <w:color w:val="000000" w:themeColor="text1"/>
          <w:w w:val="80"/>
          <w:szCs w:val="21"/>
          <w:u w:val="single"/>
        </w:rPr>
        <w:t xml:space="preserve">              </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甲方：</w:t>
      </w:r>
      <w:r w:rsidRPr="00CF678A">
        <w:rPr>
          <w:rFonts w:asciiTheme="minorEastAsia" w:eastAsiaTheme="minorEastAsia" w:hAnsiTheme="minorEastAsia" w:cstheme="minorEastAsia" w:hint="eastAsia"/>
          <w:color w:val="000000" w:themeColor="text1"/>
          <w:szCs w:val="21"/>
          <w:u w:val="single"/>
        </w:rPr>
        <w:t xml:space="preserve">                                           </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乙方：</w:t>
      </w:r>
      <w:r w:rsidRPr="00CF678A">
        <w:rPr>
          <w:rFonts w:asciiTheme="minorEastAsia" w:eastAsiaTheme="minorEastAsia" w:hAnsiTheme="minorEastAsia" w:cstheme="minorEastAsia" w:hint="eastAsia"/>
          <w:color w:val="000000" w:themeColor="text1"/>
          <w:szCs w:val="21"/>
          <w:u w:val="single"/>
        </w:rPr>
        <w:t xml:space="preserve">                                           </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 xml:space="preserve">    </w:t>
      </w:r>
      <w:r w:rsidRPr="00CF678A">
        <w:rPr>
          <w:rFonts w:asciiTheme="minorEastAsia" w:eastAsiaTheme="minorEastAsia" w:hAnsiTheme="minorEastAsia" w:cstheme="minorEastAsia" w:hint="eastAsia"/>
          <w:color w:val="000000" w:themeColor="text1"/>
          <w:szCs w:val="21"/>
          <w:u w:val="single"/>
        </w:rPr>
        <w:t xml:space="preserve">                            </w:t>
      </w:r>
      <w:r w:rsidRPr="00CF678A">
        <w:rPr>
          <w:rFonts w:asciiTheme="minorEastAsia" w:eastAsiaTheme="minorEastAsia" w:hAnsiTheme="minorEastAsia" w:cstheme="minorEastAsia" w:hint="eastAsia"/>
          <w:color w:val="000000" w:themeColor="text1"/>
          <w:szCs w:val="21"/>
        </w:rPr>
        <w:t>养护项目通过招投标方式落实养管单位，招投标结果，乙方中标。现根据《合同法》和招标文件相关规定，甲、乙双方在平等的基础上经充分协商，达成如下协议：</w:t>
      </w:r>
    </w:p>
    <w:p w:rsidR="00EC4C14" w:rsidRPr="00CF678A" w:rsidRDefault="00EC4C14" w:rsidP="00EC4C14">
      <w:pPr>
        <w:spacing w:line="440" w:lineRule="exact"/>
        <w:ind w:left="525"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一.养护项目相关情况</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养护项目名称：2020至2022年度宁海县公路绿化养护服务项目</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养护项目范围：2020至2022年度宁海县公路绿化养护服务项目各标段范围内的所有绿化养护（含各养护所、路政中队内绿化面积）。</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第一标段：沈海高速（K1537+950-K1564+500）、甬临线（K43+950-K60+250）、G527K73+908-K92+644、象西线（K33+330-K72+500)、桥电线(K0+000-K11+970)、西山线(K17+500-K20+270)、梅林公路管理所站房内（三军莊），绿地面积约</w:t>
      </w:r>
      <w:r w:rsidRPr="00CF678A">
        <w:rPr>
          <w:rFonts w:asciiTheme="minorEastAsia" w:eastAsiaTheme="minorEastAsia" w:hAnsiTheme="minorEastAsia" w:cstheme="minorEastAsia"/>
          <w:color w:val="000000" w:themeColor="text1"/>
          <w:szCs w:val="21"/>
        </w:rPr>
        <w:t>473036.3</w:t>
      </w:r>
      <w:r w:rsidRPr="00CF678A">
        <w:rPr>
          <w:rFonts w:asciiTheme="minorEastAsia" w:eastAsiaTheme="minorEastAsia" w:hAnsiTheme="minorEastAsia" w:cstheme="minorEastAsia" w:hint="eastAsia"/>
          <w:color w:val="000000" w:themeColor="text1"/>
          <w:szCs w:val="21"/>
        </w:rPr>
        <w:t>平方米，林带面积约</w:t>
      </w:r>
      <w:r w:rsidRPr="00CF678A">
        <w:rPr>
          <w:rFonts w:asciiTheme="minorEastAsia" w:eastAsiaTheme="minorEastAsia" w:hAnsiTheme="minorEastAsia" w:cstheme="minorEastAsia"/>
          <w:color w:val="000000" w:themeColor="text1"/>
          <w:szCs w:val="21"/>
        </w:rPr>
        <w:t>1353342</w:t>
      </w:r>
      <w:r w:rsidRPr="00CF678A">
        <w:rPr>
          <w:rFonts w:asciiTheme="minorEastAsia" w:eastAsiaTheme="minorEastAsia" w:hAnsiTheme="minorEastAsia" w:cstheme="minorEastAsia" w:hint="eastAsia"/>
          <w:color w:val="000000" w:themeColor="text1"/>
          <w:szCs w:val="21"/>
        </w:rPr>
        <w:t>平方米。 第二标段：沈海高速（K1564+500-K1588+830）、甬临线（K70+900-K100+640）、梅岔线（K74+950-K89+100）、梁书线（K0+000-K2+850）、城松线（K1+900-K2+500, K3+400-K6+700）、城岭线（K0+000-K0+900、K20+300-K24+000）、岔路公路管理所、岔路中队、仓库，绿地面积约</w:t>
      </w:r>
      <w:r w:rsidRPr="00CF678A">
        <w:rPr>
          <w:rFonts w:asciiTheme="minorEastAsia" w:eastAsiaTheme="minorEastAsia" w:hAnsiTheme="minorEastAsia" w:cstheme="minorEastAsia"/>
          <w:color w:val="000000" w:themeColor="text1"/>
          <w:szCs w:val="21"/>
        </w:rPr>
        <w:t>266335.8</w:t>
      </w:r>
      <w:r w:rsidRPr="00CF678A">
        <w:rPr>
          <w:rFonts w:asciiTheme="minorEastAsia" w:eastAsiaTheme="minorEastAsia" w:hAnsiTheme="minorEastAsia" w:cstheme="minorEastAsia" w:hint="eastAsia"/>
          <w:color w:val="000000" w:themeColor="text1"/>
          <w:szCs w:val="21"/>
        </w:rPr>
        <w:t>平方米，林带面积约</w:t>
      </w:r>
      <w:r w:rsidRPr="00CF678A">
        <w:rPr>
          <w:rFonts w:asciiTheme="minorEastAsia" w:eastAsiaTheme="minorEastAsia" w:hAnsiTheme="minorEastAsia" w:cstheme="minorEastAsia"/>
          <w:color w:val="000000" w:themeColor="text1"/>
          <w:szCs w:val="21"/>
        </w:rPr>
        <w:t>850136.3</w:t>
      </w:r>
      <w:r w:rsidRPr="00CF678A">
        <w:rPr>
          <w:rFonts w:asciiTheme="minorEastAsia" w:eastAsiaTheme="minorEastAsia" w:hAnsiTheme="minorEastAsia" w:cstheme="minorEastAsia" w:hint="eastAsia"/>
          <w:color w:val="000000" w:themeColor="text1"/>
          <w:szCs w:val="21"/>
        </w:rPr>
        <w:t>平方米。第三标段：G527K16+503-K33+831(宁松线K18+800-K36+400）、盛宁线（ K105+000-K138+200 ）、G228K3809+424-K3817+913(陈蟠线K0+000-K8+844）、黄山线（K0+000-K8+000）、越沙线（K0+000-K0+630）、力胡线（K1+000-K6+300）、削壁岭隧道、力洋公路管理所、越溪公路管理所，绿地面积约</w:t>
      </w:r>
      <w:r w:rsidRPr="00CF678A">
        <w:rPr>
          <w:rFonts w:asciiTheme="minorEastAsia" w:eastAsiaTheme="minorEastAsia" w:hAnsiTheme="minorEastAsia" w:cstheme="minorEastAsia"/>
          <w:color w:val="000000" w:themeColor="text1"/>
          <w:szCs w:val="21"/>
        </w:rPr>
        <w:t>428861.9</w:t>
      </w:r>
      <w:r w:rsidRPr="00CF678A">
        <w:rPr>
          <w:rFonts w:asciiTheme="minorEastAsia" w:eastAsiaTheme="minorEastAsia" w:hAnsiTheme="minorEastAsia" w:cstheme="minorEastAsia" w:hint="eastAsia"/>
          <w:color w:val="000000" w:themeColor="text1"/>
          <w:szCs w:val="21"/>
        </w:rPr>
        <w:t>平方米，林带面积约</w:t>
      </w:r>
      <w:r w:rsidRPr="00CF678A">
        <w:rPr>
          <w:rFonts w:asciiTheme="minorEastAsia" w:eastAsiaTheme="minorEastAsia" w:hAnsiTheme="minorEastAsia" w:cstheme="minorEastAsia"/>
          <w:color w:val="000000" w:themeColor="text1"/>
          <w:szCs w:val="21"/>
        </w:rPr>
        <w:t>359153</w:t>
      </w:r>
      <w:r w:rsidRPr="00CF678A">
        <w:rPr>
          <w:rFonts w:asciiTheme="minorEastAsia" w:eastAsiaTheme="minorEastAsia" w:hAnsiTheme="minorEastAsia" w:cstheme="minorEastAsia" w:hint="eastAsia"/>
          <w:color w:val="000000" w:themeColor="text1"/>
          <w:szCs w:val="21"/>
        </w:rPr>
        <w:t>平方米。第四标段：G527（K36+879-k52+355）、西环线（K5+100-K6+200）、许民线（K0+000-K3+800），精品路线绿地面积约</w:t>
      </w:r>
      <w:r w:rsidRPr="00CF678A">
        <w:rPr>
          <w:rFonts w:asciiTheme="minorEastAsia" w:eastAsiaTheme="minorEastAsia" w:hAnsiTheme="minorEastAsia" w:cstheme="minorEastAsia"/>
          <w:color w:val="000000" w:themeColor="text1"/>
          <w:szCs w:val="21"/>
        </w:rPr>
        <w:t>446800.9</w:t>
      </w:r>
      <w:r w:rsidRPr="00CF678A">
        <w:rPr>
          <w:rFonts w:asciiTheme="minorEastAsia" w:eastAsiaTheme="minorEastAsia" w:hAnsiTheme="minorEastAsia" w:cstheme="minorEastAsia" w:hint="eastAsia"/>
          <w:color w:val="000000" w:themeColor="text1"/>
          <w:szCs w:val="21"/>
        </w:rPr>
        <w:t>平方米。以上面积均为暂定面积，结算时按单价结算。</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 xml:space="preserve">    二.全年养护管理经费</w:t>
      </w:r>
    </w:p>
    <w:p w:rsidR="00EC4C14" w:rsidRPr="00CF678A" w:rsidRDefault="00EC4C14" w:rsidP="00EC4C14">
      <w:pPr>
        <w:spacing w:line="440" w:lineRule="exact"/>
        <w:ind w:firstLineChars="200" w:firstLine="420"/>
        <w:rPr>
          <w:rFonts w:asciiTheme="minorEastAsia" w:eastAsiaTheme="minorEastAsia" w:hAnsiTheme="minorEastAsia" w:cstheme="minorEastAsia"/>
          <w:b/>
          <w:bCs/>
          <w:color w:val="000000" w:themeColor="text1"/>
          <w:szCs w:val="21"/>
        </w:rPr>
      </w:pPr>
      <w:r w:rsidRPr="00CF678A">
        <w:rPr>
          <w:rFonts w:asciiTheme="minorEastAsia" w:eastAsiaTheme="minorEastAsia" w:hAnsiTheme="minorEastAsia" w:cstheme="minorEastAsia" w:hint="eastAsia"/>
          <w:color w:val="000000" w:themeColor="text1"/>
          <w:szCs w:val="21"/>
        </w:rPr>
        <w:t>根据招投标文件，本合同养护项目养护经费为工程量（按实计量）*单价，承包方式为全额经济责任制承包。</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 xml:space="preserve">     三.承包期限</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 xml:space="preserve">    20</w:t>
      </w:r>
      <w:r w:rsidRPr="00CF678A">
        <w:rPr>
          <w:rFonts w:asciiTheme="minorEastAsia" w:eastAsiaTheme="minorEastAsia" w:hAnsiTheme="minorEastAsia" w:cstheme="minorEastAsia" w:hint="eastAsia"/>
          <w:color w:val="000000" w:themeColor="text1"/>
          <w:szCs w:val="21"/>
          <w:u w:val="single"/>
        </w:rPr>
        <w:t xml:space="preserve">  </w:t>
      </w:r>
      <w:r w:rsidRPr="00CF678A">
        <w:rPr>
          <w:rFonts w:asciiTheme="minorEastAsia" w:eastAsiaTheme="minorEastAsia" w:hAnsiTheme="minorEastAsia" w:cstheme="minorEastAsia" w:hint="eastAsia"/>
          <w:color w:val="000000" w:themeColor="text1"/>
          <w:szCs w:val="21"/>
        </w:rPr>
        <w:t>年</w:t>
      </w:r>
      <w:r w:rsidRPr="00CF678A">
        <w:rPr>
          <w:rFonts w:asciiTheme="minorEastAsia" w:eastAsiaTheme="minorEastAsia" w:hAnsiTheme="minorEastAsia" w:cstheme="minorEastAsia" w:hint="eastAsia"/>
          <w:color w:val="000000" w:themeColor="text1"/>
          <w:szCs w:val="21"/>
          <w:u w:val="single"/>
        </w:rPr>
        <w:t xml:space="preserve">  </w:t>
      </w:r>
      <w:r w:rsidRPr="00CF678A">
        <w:rPr>
          <w:rFonts w:asciiTheme="minorEastAsia" w:eastAsiaTheme="minorEastAsia" w:hAnsiTheme="minorEastAsia" w:cstheme="minorEastAsia" w:hint="eastAsia"/>
          <w:color w:val="000000" w:themeColor="text1"/>
          <w:szCs w:val="21"/>
        </w:rPr>
        <w:t>月</w:t>
      </w:r>
      <w:r w:rsidRPr="00CF678A">
        <w:rPr>
          <w:rFonts w:asciiTheme="minorEastAsia" w:eastAsiaTheme="minorEastAsia" w:hAnsiTheme="minorEastAsia" w:cstheme="minorEastAsia" w:hint="eastAsia"/>
          <w:color w:val="000000" w:themeColor="text1"/>
          <w:szCs w:val="21"/>
          <w:u w:val="single"/>
        </w:rPr>
        <w:t xml:space="preserve">  </w:t>
      </w:r>
      <w:r w:rsidRPr="00CF678A">
        <w:rPr>
          <w:rFonts w:asciiTheme="minorEastAsia" w:eastAsiaTheme="minorEastAsia" w:hAnsiTheme="minorEastAsia" w:cstheme="minorEastAsia" w:hint="eastAsia"/>
          <w:color w:val="000000" w:themeColor="text1"/>
          <w:szCs w:val="21"/>
        </w:rPr>
        <w:t>日至20</w:t>
      </w:r>
      <w:r w:rsidRPr="00CF678A">
        <w:rPr>
          <w:rFonts w:asciiTheme="minorEastAsia" w:eastAsiaTheme="minorEastAsia" w:hAnsiTheme="minorEastAsia" w:cstheme="minorEastAsia" w:hint="eastAsia"/>
          <w:color w:val="000000" w:themeColor="text1"/>
          <w:szCs w:val="21"/>
          <w:u w:val="single"/>
        </w:rPr>
        <w:t xml:space="preserve">  </w:t>
      </w:r>
      <w:r w:rsidRPr="00CF678A">
        <w:rPr>
          <w:rFonts w:asciiTheme="minorEastAsia" w:eastAsiaTheme="minorEastAsia" w:hAnsiTheme="minorEastAsia" w:cstheme="minorEastAsia" w:hint="eastAsia"/>
          <w:color w:val="000000" w:themeColor="text1"/>
          <w:szCs w:val="21"/>
        </w:rPr>
        <w:t xml:space="preserve"> 年</w:t>
      </w:r>
      <w:r w:rsidRPr="00CF678A">
        <w:rPr>
          <w:rFonts w:asciiTheme="minorEastAsia" w:eastAsiaTheme="minorEastAsia" w:hAnsiTheme="minorEastAsia" w:cstheme="minorEastAsia" w:hint="eastAsia"/>
          <w:color w:val="000000" w:themeColor="text1"/>
          <w:szCs w:val="21"/>
          <w:u w:val="single"/>
        </w:rPr>
        <w:t xml:space="preserve">  </w:t>
      </w:r>
      <w:r w:rsidRPr="00CF678A">
        <w:rPr>
          <w:rFonts w:asciiTheme="minorEastAsia" w:eastAsiaTheme="minorEastAsia" w:hAnsiTheme="minorEastAsia" w:cstheme="minorEastAsia" w:hint="eastAsia"/>
          <w:color w:val="000000" w:themeColor="text1"/>
          <w:szCs w:val="21"/>
        </w:rPr>
        <w:t>月</w:t>
      </w:r>
      <w:r w:rsidRPr="00CF678A">
        <w:rPr>
          <w:rFonts w:asciiTheme="minorEastAsia" w:eastAsiaTheme="minorEastAsia" w:hAnsiTheme="minorEastAsia" w:cstheme="minorEastAsia" w:hint="eastAsia"/>
          <w:color w:val="000000" w:themeColor="text1"/>
          <w:szCs w:val="21"/>
          <w:u w:val="single"/>
        </w:rPr>
        <w:t xml:space="preserve">  </w:t>
      </w:r>
      <w:r w:rsidRPr="00CF678A">
        <w:rPr>
          <w:rFonts w:asciiTheme="minorEastAsia" w:eastAsiaTheme="minorEastAsia" w:hAnsiTheme="minorEastAsia" w:cstheme="minorEastAsia" w:hint="eastAsia"/>
          <w:color w:val="000000" w:themeColor="text1"/>
          <w:szCs w:val="21"/>
        </w:rPr>
        <w:t xml:space="preserve">日。    </w:t>
      </w:r>
    </w:p>
    <w:p w:rsidR="00EC4C14" w:rsidRPr="00CF678A" w:rsidRDefault="00EC4C14" w:rsidP="00EC4C14">
      <w:pPr>
        <w:spacing w:line="440" w:lineRule="exact"/>
        <w:ind w:firstLineChars="400" w:firstLine="84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 xml:space="preserve"> 四.双方职责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 xml:space="preserve">   （一）甲方职责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lastRenderedPageBreak/>
        <w:t>1.提供给乙方本合同所述养护项目有关养护设施量等有关资料；</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2.对乙方养护管理项目进行监督和考核检查；</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3.按考核成绩按季支付给乙方养护经费；</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4.合同期限届满，对本合同养护项目设施量进行清点。</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（二）乙方职责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一、承包职责：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1、乙方在搞好日常养护工作的同时，必须配合甲方参加市公路局、县交通局布置的各重大节庆和重大活动的临时布置任务。</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乙方对管养范围内发生的各种违反《宁波市城市绿化条例》的行为应及时劝阻；对未经审批擅自占用绿地的需及时阻止，不得擅自作主同意占用；对未经审批擅自在绿地中设置标牌的，负责及时清除。如情况特殊，难以清除的，应及时向甲方报告。</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3、乙方要做好十二小时动态绿地保洁，有节假日或重要活动时，做到十八小时保洁。对清除的垃圾和各类生产垃圾不得乱堆乱倒，必须出具消纳场地证明。</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4、乙方必须认真做好爱国卫生除“四害”工作，自觉接受业主单位及上级有关部门的考核检查。</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5、如遇因道路改造、绿化接养、实际养护面积变化或不可抗力损毁等特殊情况，甲方有权增加(养护单价参照所处地段的绿化养护投标单价）或减少养护面积，即变更养护面积直至解除双方的养护合同，乙方应承担相应的合同风险。</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6、布设规范，安全设施齐全，施工人员着装规范，交通组织有序，现场无安全隐患，机械设备安全整洁。操作人员不带病危险作业，发现未按要求执行的，每人每次扣200元，在季度养护费中累计结算。</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7、乙方应当按照相关规定的最低人员配置进行养护工作。发现人数不满标准的，少一人，每人每次扣1000元，在季度养护费中累计结算。</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二、养护标准职责：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由乙方承包养护的本合同养护项目应达道路绿地标准（见《宁波市城市绿地等级标准》）。承包养护期限内，乙方应严格执行《宁波市城市绿地养护技术规程》及《道路绿化养护质量标准》，合理组织，精心养护，保质、保量完成养护管理任务。</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2、承包期限内，除不可抗力外，因承包单位自身原因养护不当，造成绿化死亡（高温天气没有及时浇水等原因）乙方应及时补齐或修复，并自行承担所需费用。</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3、乙方内业资料必须按甲方内业规范标准整理上报。每月25日前上报下月计划，当月台账在下月8日前上报，以便甲方进行监督考核，并按照投标文件中上报的主要机械设备到位。</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4、乙方对甲方在日常考核、监督中提出的存在问题，要及时予以整改。同一问题被连续三次</w:t>
      </w:r>
      <w:r w:rsidRPr="00CF678A">
        <w:rPr>
          <w:rFonts w:asciiTheme="minorEastAsia" w:eastAsiaTheme="minorEastAsia" w:hAnsiTheme="minorEastAsia" w:cstheme="minorEastAsia" w:hint="eastAsia"/>
          <w:color w:val="000000" w:themeColor="text1"/>
          <w:szCs w:val="21"/>
        </w:rPr>
        <w:lastRenderedPageBreak/>
        <w:t>发现未及时整改的，无论当季考核成绩如何，加扣当季养护经费1%。</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5、发生突发性事故，台风、地震、水涝等不可预见性自然因素引起的损失，应立即向甲方汇报，并及时上报处置方案及损失统计经甲方核实认可。</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6、乙方必须负责两侧绿地的清卫。</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7、乙方必须每年对零星绿化进行补种，补种前，面积统计数据（附照片）上报给养护科，经养护科批准后，方可进行补种，补种完成后，须由养护科验收并签字确认。</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8、在中标通知下发后乙方应在10天内向甲方上报养护范围内的死株情况，具体补种由甲方负责，如逾期未上报的，甲方认为该标段无死株情况，由乙方自行负责。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9、遇台风及特殊日子，乙方应对养护范围内的树木进行加固及防护，该费用由甲方承担。</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10、车辆压损、人为损坏：承包期限内，人为损坏的由乙方自行负责；车辆事故损坏，乙方有责任有义务及时上报甲方，甲方及时处理（逃逸或未理赔到位除外），损坏苗木由乙方补种，根据工程量按实计量。（在3月至 6月、 10月、 11月里发生的车损、人损事故，应在15天内按不低于原标准补种；7月至9月里发现的车损、人损情况，在10月份里按不低于原标准补种，1月至次年12月里发现的车损、人损情况，在3月份里按原标准补种），该费用由乙方承担。乙方若未按上述要求补种或补种不及时、降低补种标准的，甲方有权在养护费中双倍扣除该面积费用，并委托其他单位补种，补种后的绿化直接由乙方养护，乙方承担该面积的全部责任。</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11、工程损坏：承包期限内出现工程损坏，乙方及时向甲方汇报，甲方协商处理。</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三、基本设施职责：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1、对本合同养护项目实施养护管理所需的一切劳动力、材料、设备和服务由乙方自行组织，由此产生的一切费用由乙方承担。</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2、对本合同养护项目实施养护管理所需的养护管理房由乙方自行解决。</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 乙方应当按照招标文件规定的最低肥料标准施肥。</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4、乙方应按甲方通知要求禁止使用高毒高残留农药，所用的农药包装物必须分类收集，并送至专业部门处置，办好转移单手续。</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5、乙方应当按照招标文件规定的最低标准配备人员。</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四、安全职责：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1、乙方必须重视安全工作确保全年不出安全事故，如发生安全事故一切责任由乙方自行负责。</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2、养护期内项目负责人必须到岗到位,每年参加业主召开的各种会议到会率必须在75%以上。</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五、考核验收</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标段一至四：甲方采取日常巡查、月度检查、季度考核相结合办法对乙方养护质量进行考核验收。每季度平均考核得分在90分以上（包含90分）的为合格；95分以上的为优秀。低于90分的，每下降一分，扣除当季养护经费的百分之三；低于80分的为不合格，暂不核拨当季养护经</w:t>
      </w:r>
      <w:r w:rsidRPr="00CF678A">
        <w:rPr>
          <w:rFonts w:asciiTheme="minorEastAsia" w:eastAsiaTheme="minorEastAsia" w:hAnsiTheme="minorEastAsia" w:cstheme="minorEastAsia" w:hint="eastAsia"/>
          <w:color w:val="000000" w:themeColor="text1"/>
          <w:szCs w:val="21"/>
        </w:rPr>
        <w:lastRenderedPageBreak/>
        <w:t>费。连续两个季度考核不合格的甲方有权终止施工合同且只拨付第一季度的50%养护经费，取消第二季度养护经费拨付；低于75分取消其养护资格。</w:t>
      </w:r>
    </w:p>
    <w:p w:rsidR="00EC4C14" w:rsidRPr="00CF678A" w:rsidRDefault="00EC4C14" w:rsidP="00EC4C14">
      <w:pPr>
        <w:spacing w:line="480" w:lineRule="exact"/>
        <w:ind w:firstLineChars="200" w:firstLine="420"/>
        <w:rPr>
          <w:rFonts w:ascii="宋体" w:hAnsi="宋体"/>
          <w:color w:val="000000" w:themeColor="text1"/>
          <w:szCs w:val="21"/>
        </w:rPr>
      </w:pPr>
      <w:r w:rsidRPr="00CF678A">
        <w:rPr>
          <w:rFonts w:asciiTheme="minorEastAsia" w:eastAsiaTheme="minorEastAsia" w:hAnsiTheme="minorEastAsia" w:cstheme="minorEastAsia" w:hint="eastAsia"/>
          <w:color w:val="000000" w:themeColor="text1"/>
          <w:szCs w:val="21"/>
        </w:rPr>
        <w:t>标段四：</w:t>
      </w:r>
      <w:r w:rsidRPr="00CF678A">
        <w:rPr>
          <w:rFonts w:ascii="宋体" w:hAnsi="宋体" w:hint="eastAsia"/>
          <w:color w:val="000000" w:themeColor="text1"/>
          <w:szCs w:val="21"/>
        </w:rPr>
        <w:t>除不可抗力外，标段四内的精品苗木在养护期内出现死亡的，乙方须按原价赔偿，精品苗木清单以甲方提供的为准。</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考核验收依据《宁波市城市绿地等级标准》、《宁波市城市绿地养护技术规程》、《宁海县公路管理局对外承包养护绿地考核办法1》、《宁海县公路管理局对外承包养护绿地考核办法2》、《宁海县城区绿地养护考核细则》执行（招标文件第四部分）。</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六、养护经费核拨方式</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1.全年养护经费按季核拨，由甲方核拨给乙方，不管每季度养护面积的增减变化，养护面积均按实际计量。</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2.由考核验收结果引起的经济扣罚直接在当季核拨的养护经费中扣除。</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3.如果承包商连续二个季度考核不合格，业主将有权终止绿化养护承包合同（与未中标排名第一的投标人签订承包合同，以此类推）并罚没该承包商相应的绿化养护履约保证金。</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七、履约保证金及违约责任</w:t>
      </w:r>
    </w:p>
    <w:p w:rsidR="00EC4C14" w:rsidRPr="00CF678A" w:rsidRDefault="00EC4C14" w:rsidP="00EC4C14">
      <w:pPr>
        <w:widowControl/>
        <w:spacing w:line="440" w:lineRule="exact"/>
        <w:ind w:firstLineChars="200" w:firstLine="420"/>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合同履行期限内发生下列情况甲方有权扣除当季养护费的1%-5%，情节严重的，甲方可提前解除合同，并罚没全额履约保证金，造成甲方损失的，甲方有权要求乙方赔偿损失。因提前解除合同所造成的一切损失，由乙方自行承担。</w:t>
      </w:r>
    </w:p>
    <w:p w:rsidR="00EC4C14" w:rsidRPr="00CF678A" w:rsidRDefault="00EC4C14" w:rsidP="00EC4C14">
      <w:pPr>
        <w:widowControl/>
        <w:spacing w:line="440" w:lineRule="exact"/>
        <w:ind w:firstLineChars="200" w:firstLine="420"/>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1、合同期内累计三个季度考核不合格的；</w:t>
      </w:r>
    </w:p>
    <w:p w:rsidR="00EC4C14" w:rsidRPr="00CF678A" w:rsidRDefault="00EC4C14" w:rsidP="00EC4C14">
      <w:pPr>
        <w:widowControl/>
        <w:spacing w:line="440" w:lineRule="exact"/>
        <w:ind w:firstLineChars="200" w:firstLine="420"/>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2、非自然原因造成绿化大面积（300平方以上）死亡的,未按甲方要求补种的。</w:t>
      </w:r>
    </w:p>
    <w:p w:rsidR="00EC4C14" w:rsidRPr="00CF678A" w:rsidRDefault="00EC4C14" w:rsidP="00EC4C14">
      <w:pPr>
        <w:widowControl/>
        <w:spacing w:line="440" w:lineRule="exact"/>
        <w:ind w:firstLineChars="200" w:firstLine="420"/>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3、在养护过程中，乙方不按养护规范进行养护，养护质量差，造成很坏的社会影响。</w:t>
      </w:r>
    </w:p>
    <w:p w:rsidR="00EC4C14" w:rsidRPr="00CF678A" w:rsidRDefault="00EC4C14" w:rsidP="00EC4C14">
      <w:pPr>
        <w:widowControl/>
        <w:spacing w:line="440" w:lineRule="exact"/>
        <w:ind w:firstLineChars="200" w:firstLine="420"/>
        <w:jc w:val="left"/>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4、乙方不服从甲方对绿化养护质量的管理，不及时处理甲方提出的书面整改意见累计三次。八、附则</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1.本合同招标文件作为合同附件，对合同条款具有补充作用。</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2.未尽事宜，甲、乙双方协商解决，并作出书面补充协议。补充协议与本合同具有同等效力。</w:t>
      </w:r>
    </w:p>
    <w:p w:rsidR="00EC4C14" w:rsidRPr="00CF678A" w:rsidRDefault="00EC4C14" w:rsidP="00EC4C14">
      <w:pPr>
        <w:spacing w:line="44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九.本合同壹式肆份，甲、乙双方各贰份；经甲、乙双方法定代表人或授权人签章后生效。</w:t>
      </w:r>
    </w:p>
    <w:p w:rsidR="00EC4C14" w:rsidRPr="00CF678A" w:rsidRDefault="00EC4C14" w:rsidP="00EC4C14">
      <w:pPr>
        <w:spacing w:line="40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甲 方（盖章）：                      乙 方（盖章）：</w:t>
      </w:r>
    </w:p>
    <w:p w:rsidR="00EC4C14" w:rsidRPr="00CF678A" w:rsidRDefault="00EC4C14" w:rsidP="00EC4C14">
      <w:pPr>
        <w:spacing w:line="400" w:lineRule="exact"/>
        <w:ind w:firstLineChars="200" w:firstLine="420"/>
        <w:rPr>
          <w:rFonts w:asciiTheme="minorEastAsia" w:eastAsiaTheme="minorEastAsia" w:hAnsiTheme="minorEastAsia" w:cstheme="minorEastAsia"/>
          <w:color w:val="000000" w:themeColor="text1"/>
          <w:szCs w:val="21"/>
        </w:rPr>
      </w:pPr>
    </w:p>
    <w:p w:rsidR="00EC4C14" w:rsidRPr="00CF678A" w:rsidRDefault="00EC4C14" w:rsidP="00EC4C14">
      <w:pPr>
        <w:spacing w:line="40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负责人（签字）：                     负责人（签字）：</w:t>
      </w:r>
    </w:p>
    <w:p w:rsidR="00EC4C14" w:rsidRPr="00CF678A" w:rsidRDefault="00EC4C14" w:rsidP="00EC4C14">
      <w:pPr>
        <w:spacing w:line="400" w:lineRule="exact"/>
        <w:ind w:firstLineChars="200" w:firstLine="420"/>
        <w:rPr>
          <w:rFonts w:asciiTheme="minorEastAsia" w:eastAsiaTheme="minorEastAsia" w:hAnsiTheme="minorEastAsia" w:cstheme="minorEastAsia"/>
          <w:color w:val="000000" w:themeColor="text1"/>
          <w:szCs w:val="21"/>
        </w:rPr>
      </w:pPr>
    </w:p>
    <w:p w:rsidR="00EC4C14" w:rsidRPr="00CF678A" w:rsidRDefault="00EC4C14" w:rsidP="00EC4C14">
      <w:pPr>
        <w:spacing w:line="40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地址：                              地址：</w:t>
      </w:r>
    </w:p>
    <w:p w:rsidR="00EC4C14" w:rsidRPr="00CF678A" w:rsidRDefault="00EC4C14" w:rsidP="00EC4C14">
      <w:pPr>
        <w:spacing w:line="40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帐号：                              帐号：</w:t>
      </w:r>
    </w:p>
    <w:p w:rsidR="00EC4C14" w:rsidRPr="00CF678A" w:rsidRDefault="00EC4C14" w:rsidP="00EC4C14">
      <w:pPr>
        <w:spacing w:line="400" w:lineRule="exact"/>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电话：                              电话：</w:t>
      </w:r>
    </w:p>
    <w:p w:rsidR="00EC4C14" w:rsidRPr="00CF678A" w:rsidRDefault="00EC4C14" w:rsidP="00EC4C14">
      <w:pPr>
        <w:spacing w:line="400" w:lineRule="exact"/>
        <w:ind w:right="525" w:firstLineChars="200" w:firstLine="420"/>
        <w:rPr>
          <w:rFonts w:asciiTheme="minorEastAsia" w:eastAsiaTheme="minorEastAsia" w:hAnsiTheme="minorEastAsia" w:cstheme="minorEastAsia"/>
          <w:color w:val="000000" w:themeColor="text1"/>
          <w:w w:val="80"/>
          <w:szCs w:val="21"/>
        </w:rPr>
      </w:pPr>
      <w:r w:rsidRPr="00CF678A">
        <w:rPr>
          <w:rFonts w:asciiTheme="minorEastAsia" w:eastAsiaTheme="minorEastAsia" w:hAnsiTheme="minorEastAsia" w:cstheme="minorEastAsia" w:hint="eastAsia"/>
          <w:color w:val="000000" w:themeColor="text1"/>
          <w:szCs w:val="21"/>
        </w:rPr>
        <w:t>合同签订时间：  年      月      日</w:t>
      </w:r>
    </w:p>
    <w:p w:rsidR="00EC4C14" w:rsidRPr="00CF678A" w:rsidRDefault="00EC4C14" w:rsidP="00EC4C14">
      <w:pPr>
        <w:ind w:firstLineChars="200" w:firstLine="335"/>
        <w:jc w:val="left"/>
        <w:rPr>
          <w:rFonts w:asciiTheme="minorEastAsia" w:eastAsiaTheme="minorEastAsia" w:hAnsiTheme="minorEastAsia" w:cstheme="minorEastAsia"/>
          <w:color w:val="000000" w:themeColor="text1"/>
          <w:w w:val="80"/>
          <w:szCs w:val="21"/>
        </w:rPr>
        <w:sectPr w:rsidR="00EC4C14" w:rsidRPr="00CF678A">
          <w:pgSz w:w="11907" w:h="16840"/>
          <w:pgMar w:top="1247" w:right="1531" w:bottom="1304" w:left="1531" w:header="426" w:footer="708" w:gutter="0"/>
          <w:cols w:space="720"/>
          <w:docGrid w:linePitch="285"/>
        </w:sectPr>
      </w:pPr>
    </w:p>
    <w:p w:rsidR="00EC4C14" w:rsidRPr="00CF678A" w:rsidRDefault="00EC4C14" w:rsidP="00EC4C14">
      <w:pPr>
        <w:jc w:val="center"/>
        <w:rPr>
          <w:color w:val="000000" w:themeColor="text1"/>
          <w:kern w:val="44"/>
        </w:rPr>
      </w:pPr>
      <w:r w:rsidRPr="00CF678A">
        <w:rPr>
          <w:rFonts w:hint="eastAsia"/>
          <w:b/>
          <w:bCs/>
          <w:color w:val="000000" w:themeColor="text1"/>
          <w:kern w:val="44"/>
          <w:sz w:val="32"/>
          <w:szCs w:val="32"/>
        </w:rPr>
        <w:lastRenderedPageBreak/>
        <w:t>第七部分</w:t>
      </w:r>
      <w:r w:rsidRPr="00CF678A">
        <w:rPr>
          <w:rFonts w:hint="eastAsia"/>
          <w:b/>
          <w:bCs/>
          <w:color w:val="000000" w:themeColor="text1"/>
          <w:kern w:val="44"/>
          <w:sz w:val="32"/>
          <w:szCs w:val="32"/>
        </w:rPr>
        <w:t xml:space="preserve"> </w:t>
      </w:r>
      <w:r w:rsidRPr="00CF678A">
        <w:rPr>
          <w:rFonts w:hint="eastAsia"/>
          <w:b/>
          <w:bCs/>
          <w:color w:val="000000" w:themeColor="text1"/>
          <w:kern w:val="44"/>
          <w:sz w:val="32"/>
          <w:szCs w:val="32"/>
        </w:rPr>
        <w:t>格式与表格</w:t>
      </w:r>
      <w:bookmarkEnd w:id="0"/>
      <w:bookmarkEnd w:id="187"/>
    </w:p>
    <w:p w:rsidR="00EC4C14" w:rsidRPr="00CF678A" w:rsidRDefault="00EC4C14" w:rsidP="00EC4C14">
      <w:pPr>
        <w:snapToGrid w:val="0"/>
        <w:spacing w:line="400" w:lineRule="exact"/>
        <w:jc w:val="center"/>
        <w:outlineLvl w:val="1"/>
        <w:rPr>
          <w:rFonts w:ascii="宋体" w:hAnsi="宋体" w:cs="宋体"/>
          <w:b/>
          <w:bCs/>
          <w:color w:val="000000" w:themeColor="text1"/>
          <w:szCs w:val="21"/>
        </w:rPr>
      </w:pPr>
      <w:bookmarkStart w:id="188" w:name="_Toc97372566"/>
    </w:p>
    <w:p w:rsidR="00EC4C14" w:rsidRPr="00CF678A" w:rsidRDefault="00EC4C14" w:rsidP="00EC4C14">
      <w:pPr>
        <w:snapToGrid w:val="0"/>
        <w:spacing w:line="400" w:lineRule="exact"/>
        <w:jc w:val="center"/>
        <w:outlineLvl w:val="1"/>
        <w:rPr>
          <w:rFonts w:ascii="宋体" w:hAnsi="宋体" w:cs="宋体"/>
          <w:b/>
          <w:bCs/>
          <w:color w:val="000000" w:themeColor="text1"/>
          <w:szCs w:val="21"/>
        </w:rPr>
      </w:pPr>
      <w:r w:rsidRPr="00CF678A">
        <w:rPr>
          <w:rFonts w:ascii="宋体" w:hAnsi="宋体" w:cs="宋体" w:hint="eastAsia"/>
          <w:b/>
          <w:bCs/>
          <w:color w:val="000000" w:themeColor="text1"/>
          <w:szCs w:val="21"/>
        </w:rPr>
        <w:t>一、投标文件外层包装封面格式</w:t>
      </w:r>
    </w:p>
    <w:p w:rsidR="00EC4C14" w:rsidRPr="00CF678A" w:rsidRDefault="00EC4C14" w:rsidP="00EC4C14">
      <w:pPr>
        <w:snapToGrid w:val="0"/>
        <w:spacing w:line="400" w:lineRule="exact"/>
        <w:rPr>
          <w:rFonts w:ascii="宋体" w:hAnsi="宋体" w:cs="宋体"/>
          <w:color w:val="000000" w:themeColor="text1"/>
          <w:szCs w:val="21"/>
        </w:rPr>
      </w:pPr>
      <w:r w:rsidRPr="00CF678A">
        <w:rPr>
          <w:rFonts w:ascii="宋体" w:hAnsi="宋体" w:cs="宋体" w:hint="eastAsia"/>
          <w:color w:val="000000" w:themeColor="text1"/>
          <w:szCs w:val="21"/>
        </w:rPr>
        <w:t>所有投标文件的外包装封面格式：(可选用)</w:t>
      </w:r>
    </w:p>
    <w:p w:rsidR="00EC4C14" w:rsidRPr="00CF678A" w:rsidRDefault="00EC4C14" w:rsidP="00EC4C14">
      <w:pPr>
        <w:snapToGrid w:val="0"/>
        <w:spacing w:line="400" w:lineRule="exact"/>
        <w:rPr>
          <w:rFonts w:ascii="宋体" w:hAnsi="宋体" w:cs="宋体"/>
          <w:bCs/>
          <w:color w:val="000000" w:themeColor="text1"/>
          <w:szCs w:val="21"/>
        </w:rPr>
      </w:pPr>
    </w:p>
    <w:p w:rsidR="00EC4C14" w:rsidRPr="00CF678A" w:rsidRDefault="00EC4C14" w:rsidP="003B7884">
      <w:pPr>
        <w:snapToGrid w:val="0"/>
        <w:spacing w:beforeLines="50" w:after="50"/>
        <w:jc w:val="center"/>
        <w:rPr>
          <w:rFonts w:ascii="宋体" w:hAnsi="宋体"/>
          <w:color w:val="000000" w:themeColor="text1"/>
          <w:szCs w:val="21"/>
        </w:rPr>
      </w:pPr>
      <w:r w:rsidRPr="00CF678A">
        <w:rPr>
          <w:rFonts w:ascii="宋体" w:hAnsi="宋体" w:hint="eastAsia"/>
          <w:color w:val="000000" w:themeColor="text1"/>
          <w:szCs w:val="21"/>
        </w:rPr>
        <w:t>资格审查文件</w:t>
      </w:r>
      <w:r>
        <w:rPr>
          <w:rFonts w:ascii="宋体" w:hAnsi="宋体" w:hint="eastAsia"/>
          <w:color w:val="000000" w:themeColor="text1"/>
          <w:szCs w:val="21"/>
        </w:rPr>
        <w:t>/技术商务文件/报价文件</w:t>
      </w:r>
    </w:p>
    <w:p w:rsidR="00EC4C14" w:rsidRPr="00CF678A" w:rsidRDefault="00EC4C14" w:rsidP="00EC4C14">
      <w:pPr>
        <w:snapToGrid w:val="0"/>
        <w:spacing w:line="400" w:lineRule="exact"/>
        <w:jc w:val="center"/>
        <w:rPr>
          <w:rFonts w:ascii="宋体" w:hAnsi="宋体" w:cs="宋体"/>
          <w:b/>
          <w:color w:val="000000" w:themeColor="text1"/>
          <w:szCs w:val="21"/>
        </w:rPr>
      </w:pPr>
    </w:p>
    <w:p w:rsidR="00EC4C14" w:rsidRPr="00CF678A" w:rsidRDefault="00EC4C14" w:rsidP="00EC4C14">
      <w:pPr>
        <w:snapToGrid w:val="0"/>
        <w:spacing w:line="400" w:lineRule="exact"/>
        <w:rPr>
          <w:rFonts w:ascii="宋体" w:hAnsi="宋体" w:cs="宋体"/>
          <w:bCs/>
          <w:color w:val="000000" w:themeColor="text1"/>
          <w:szCs w:val="21"/>
        </w:rPr>
      </w:pPr>
    </w:p>
    <w:p w:rsidR="00EC4C14" w:rsidRPr="00CF678A" w:rsidRDefault="00EC4C14" w:rsidP="00EC4C14">
      <w:pPr>
        <w:snapToGrid w:val="0"/>
        <w:spacing w:line="400" w:lineRule="exact"/>
        <w:rPr>
          <w:rFonts w:ascii="宋体" w:hAnsi="宋体" w:cs="宋体"/>
          <w:bCs/>
          <w:color w:val="000000" w:themeColor="text1"/>
          <w:szCs w:val="21"/>
        </w:rPr>
      </w:pPr>
    </w:p>
    <w:p w:rsidR="00EC4C14" w:rsidRPr="00CF678A" w:rsidRDefault="00EC4C14" w:rsidP="00EC4C14">
      <w:pPr>
        <w:snapToGrid w:val="0"/>
        <w:spacing w:line="400" w:lineRule="exact"/>
        <w:ind w:firstLineChars="500" w:firstLine="1050"/>
        <w:rPr>
          <w:rFonts w:ascii="宋体" w:hAnsi="宋体" w:cs="宋体"/>
          <w:bCs/>
          <w:color w:val="000000" w:themeColor="text1"/>
          <w:szCs w:val="21"/>
        </w:rPr>
      </w:pPr>
      <w:r w:rsidRPr="00CF678A">
        <w:rPr>
          <w:rFonts w:ascii="宋体" w:hAnsi="宋体" w:cs="宋体" w:hint="eastAsia"/>
          <w:bCs/>
          <w:color w:val="000000" w:themeColor="text1"/>
          <w:szCs w:val="21"/>
        </w:rPr>
        <w:t>项目名称：</w:t>
      </w:r>
    </w:p>
    <w:p w:rsidR="00EC4C14" w:rsidRPr="00CF678A" w:rsidRDefault="00EC4C14" w:rsidP="00EC4C14">
      <w:pPr>
        <w:snapToGrid w:val="0"/>
        <w:spacing w:line="400" w:lineRule="exact"/>
        <w:ind w:firstLineChars="500" w:firstLine="1050"/>
        <w:rPr>
          <w:rFonts w:ascii="宋体" w:hAnsi="宋体" w:cs="宋体"/>
          <w:bCs/>
          <w:color w:val="000000" w:themeColor="text1"/>
          <w:szCs w:val="21"/>
        </w:rPr>
      </w:pPr>
      <w:r w:rsidRPr="00CF678A">
        <w:rPr>
          <w:rFonts w:ascii="宋体" w:hAnsi="宋体" w:cs="宋体" w:hint="eastAsia"/>
          <w:bCs/>
          <w:color w:val="000000" w:themeColor="text1"/>
          <w:szCs w:val="21"/>
        </w:rPr>
        <w:t>项目编号：</w:t>
      </w:r>
    </w:p>
    <w:p w:rsidR="00EC4C14" w:rsidRPr="00CF678A" w:rsidRDefault="00EC4C14" w:rsidP="00EC4C14">
      <w:pPr>
        <w:pStyle w:val="1"/>
        <w:ind w:firstLineChars="500" w:firstLine="1050"/>
        <w:rPr>
          <w:rFonts w:ascii="宋体" w:eastAsia="宋体" w:hAnsi="宋体" w:cs="宋体"/>
          <w:bCs/>
          <w:color w:val="000000" w:themeColor="text1"/>
          <w:sz w:val="21"/>
          <w:szCs w:val="21"/>
        </w:rPr>
      </w:pPr>
      <w:r w:rsidRPr="00CF678A">
        <w:rPr>
          <w:rFonts w:ascii="宋体" w:eastAsia="宋体" w:hAnsi="宋体" w:cs="宋体" w:hint="eastAsia"/>
          <w:bCs/>
          <w:color w:val="000000" w:themeColor="text1"/>
          <w:sz w:val="21"/>
          <w:szCs w:val="21"/>
        </w:rPr>
        <w:t>标段号：</w:t>
      </w:r>
    </w:p>
    <w:p w:rsidR="00EC4C14" w:rsidRPr="00CF678A" w:rsidRDefault="00EC4C14" w:rsidP="00EC4C14">
      <w:pPr>
        <w:snapToGrid w:val="0"/>
        <w:spacing w:line="400" w:lineRule="exact"/>
        <w:ind w:firstLineChars="500" w:firstLine="1050"/>
        <w:rPr>
          <w:rFonts w:ascii="宋体" w:hAnsi="宋体" w:cs="宋体"/>
          <w:bCs/>
          <w:color w:val="000000" w:themeColor="text1"/>
          <w:szCs w:val="21"/>
        </w:rPr>
      </w:pPr>
      <w:r w:rsidRPr="00CF678A">
        <w:rPr>
          <w:rFonts w:ascii="宋体" w:hAnsi="宋体" w:cs="宋体" w:hint="eastAsia"/>
          <w:bCs/>
          <w:color w:val="000000" w:themeColor="text1"/>
          <w:szCs w:val="21"/>
        </w:rPr>
        <w:t>投标文件名称：投标文件</w:t>
      </w:r>
    </w:p>
    <w:p w:rsidR="00EC4C14" w:rsidRPr="00CF678A" w:rsidRDefault="00EC4C14" w:rsidP="00EC4C14">
      <w:pPr>
        <w:snapToGrid w:val="0"/>
        <w:spacing w:line="400" w:lineRule="exact"/>
        <w:ind w:firstLineChars="500" w:firstLine="1050"/>
        <w:rPr>
          <w:rFonts w:ascii="宋体" w:hAnsi="宋体" w:cs="宋体"/>
          <w:bCs/>
          <w:color w:val="000000" w:themeColor="text1"/>
          <w:szCs w:val="21"/>
        </w:rPr>
      </w:pPr>
      <w:r w:rsidRPr="00CF678A">
        <w:rPr>
          <w:rFonts w:ascii="宋体" w:hAnsi="宋体" w:cs="宋体" w:hint="eastAsia"/>
          <w:bCs/>
          <w:color w:val="000000" w:themeColor="text1"/>
          <w:szCs w:val="21"/>
        </w:rPr>
        <w:t>投标人名称：</w:t>
      </w:r>
    </w:p>
    <w:p w:rsidR="00EC4C14" w:rsidRPr="00CF678A" w:rsidRDefault="00EC4C14" w:rsidP="00EC4C14">
      <w:pPr>
        <w:snapToGrid w:val="0"/>
        <w:spacing w:line="400" w:lineRule="exact"/>
        <w:ind w:firstLineChars="500" w:firstLine="1050"/>
        <w:rPr>
          <w:rFonts w:ascii="宋体" w:hAnsi="宋体" w:cs="宋体"/>
          <w:bCs/>
          <w:color w:val="000000" w:themeColor="text1"/>
          <w:szCs w:val="21"/>
        </w:rPr>
      </w:pPr>
      <w:r w:rsidRPr="00CF678A">
        <w:rPr>
          <w:rFonts w:ascii="宋体" w:hAnsi="宋体" w:cs="宋体" w:hint="eastAsia"/>
          <w:bCs/>
          <w:color w:val="000000" w:themeColor="text1"/>
          <w:szCs w:val="21"/>
        </w:rPr>
        <w:t>投标人地址：</w:t>
      </w:r>
    </w:p>
    <w:p w:rsidR="00EC4C14" w:rsidRPr="00CF678A" w:rsidRDefault="00EC4C14" w:rsidP="00EC4C14">
      <w:pPr>
        <w:snapToGrid w:val="0"/>
        <w:spacing w:line="400" w:lineRule="exact"/>
        <w:ind w:firstLineChars="500" w:firstLine="1050"/>
        <w:rPr>
          <w:rFonts w:ascii="宋体" w:hAnsi="宋体" w:cs="宋体"/>
          <w:bCs/>
          <w:color w:val="000000" w:themeColor="text1"/>
          <w:szCs w:val="21"/>
        </w:rPr>
      </w:pPr>
      <w:r w:rsidRPr="00CF678A">
        <w:rPr>
          <w:rFonts w:ascii="宋体" w:hAnsi="宋体" w:cs="宋体" w:hint="eastAsia"/>
          <w:bCs/>
          <w:color w:val="000000" w:themeColor="text1"/>
          <w:szCs w:val="21"/>
        </w:rPr>
        <w:t>在  年  月  日  时  分之前不得启封</w:t>
      </w:r>
    </w:p>
    <w:p w:rsidR="00EC4C14" w:rsidRPr="00CF678A" w:rsidRDefault="00EC4C14" w:rsidP="00EC4C14">
      <w:pPr>
        <w:snapToGrid w:val="0"/>
        <w:spacing w:line="400" w:lineRule="exact"/>
        <w:ind w:firstLineChars="1700" w:firstLine="3570"/>
        <w:rPr>
          <w:rFonts w:ascii="宋体" w:hAnsi="宋体" w:cs="宋体"/>
          <w:bCs/>
          <w:color w:val="000000" w:themeColor="text1"/>
          <w:szCs w:val="21"/>
        </w:rPr>
      </w:pPr>
    </w:p>
    <w:p w:rsidR="00EC4C14" w:rsidRPr="00CF678A" w:rsidRDefault="00EC4C14" w:rsidP="00EC4C14">
      <w:pPr>
        <w:snapToGrid w:val="0"/>
        <w:spacing w:line="400" w:lineRule="exact"/>
        <w:ind w:firstLine="645"/>
        <w:jc w:val="center"/>
        <w:rPr>
          <w:rFonts w:ascii="宋体" w:hAnsi="宋体" w:cs="宋体"/>
          <w:bCs/>
          <w:color w:val="000000" w:themeColor="text1"/>
          <w:szCs w:val="21"/>
        </w:rPr>
      </w:pPr>
      <w:r w:rsidRPr="00CF678A">
        <w:rPr>
          <w:rFonts w:ascii="宋体" w:hAnsi="宋体" w:cs="宋体" w:hint="eastAsia"/>
          <w:bCs/>
          <w:color w:val="000000" w:themeColor="text1"/>
          <w:szCs w:val="21"/>
        </w:rPr>
        <w:t xml:space="preserve">                                          年  月  日</w:t>
      </w:r>
    </w:p>
    <w:p w:rsidR="00EC4C14" w:rsidRPr="00CF678A" w:rsidRDefault="00EC4C14" w:rsidP="00EC4C14">
      <w:pPr>
        <w:snapToGrid w:val="0"/>
        <w:spacing w:line="400" w:lineRule="exact"/>
        <w:rPr>
          <w:rFonts w:ascii="宋体" w:hAnsi="宋体" w:cs="宋体"/>
          <w:b/>
          <w:bCs/>
          <w:color w:val="000000" w:themeColor="text1"/>
          <w:szCs w:val="21"/>
        </w:rPr>
      </w:pPr>
    </w:p>
    <w:p w:rsidR="00EC4C14" w:rsidRPr="00CF678A" w:rsidRDefault="00EC4C14" w:rsidP="00EC4C14">
      <w:pPr>
        <w:snapToGrid w:val="0"/>
        <w:spacing w:line="400" w:lineRule="exact"/>
        <w:jc w:val="center"/>
        <w:rPr>
          <w:rFonts w:ascii="宋体" w:hAnsi="宋体" w:cs="宋体"/>
          <w:b/>
          <w:bCs/>
          <w:color w:val="000000" w:themeColor="text1"/>
          <w:szCs w:val="21"/>
        </w:rPr>
      </w:pPr>
      <w:r w:rsidRPr="00CF678A">
        <w:rPr>
          <w:rFonts w:ascii="宋体" w:hAnsi="宋体" w:cs="宋体" w:hint="eastAsia"/>
          <w:b/>
          <w:bCs/>
          <w:color w:val="000000" w:themeColor="text1"/>
          <w:szCs w:val="21"/>
        </w:rPr>
        <w:t>二、投标文件封面格式</w:t>
      </w:r>
    </w:p>
    <w:p w:rsidR="00EC4C14" w:rsidRPr="00CF678A" w:rsidRDefault="00EC4C14" w:rsidP="00EC4C14">
      <w:pPr>
        <w:snapToGrid w:val="0"/>
        <w:spacing w:line="400" w:lineRule="exact"/>
        <w:rPr>
          <w:rFonts w:ascii="宋体" w:hAnsi="宋体" w:cs="宋体"/>
          <w:color w:val="000000" w:themeColor="text1"/>
          <w:szCs w:val="21"/>
        </w:rPr>
      </w:pPr>
      <w:r w:rsidRPr="00CF678A">
        <w:rPr>
          <w:rFonts w:ascii="宋体" w:hAnsi="宋体" w:cs="宋体" w:hint="eastAsia"/>
          <w:color w:val="000000" w:themeColor="text1"/>
          <w:szCs w:val="21"/>
        </w:rPr>
        <w:t xml:space="preserve">投标文件封面格式： </w:t>
      </w:r>
    </w:p>
    <w:p w:rsidR="00EC4C14" w:rsidRPr="00CF678A" w:rsidRDefault="00EC4C14" w:rsidP="00EC4C14">
      <w:pPr>
        <w:snapToGrid w:val="0"/>
        <w:spacing w:line="400" w:lineRule="exact"/>
        <w:jc w:val="right"/>
        <w:rPr>
          <w:rFonts w:ascii="宋体" w:hAnsi="宋体" w:cs="宋体"/>
          <w:b/>
          <w:bCs/>
          <w:color w:val="000000" w:themeColor="text1"/>
          <w:szCs w:val="21"/>
        </w:rPr>
      </w:pPr>
      <w:r w:rsidRPr="00CF678A">
        <w:rPr>
          <w:rFonts w:ascii="宋体" w:hAnsi="宋体" w:cs="宋体" w:hint="eastAsia"/>
          <w:b/>
          <w:bCs/>
          <w:color w:val="000000" w:themeColor="text1"/>
          <w:szCs w:val="21"/>
        </w:rPr>
        <w:t>正本/或副本</w:t>
      </w:r>
    </w:p>
    <w:p w:rsidR="00EC4C14" w:rsidRPr="00CF678A" w:rsidRDefault="00EC4C14" w:rsidP="00EC4C14">
      <w:pPr>
        <w:snapToGrid w:val="0"/>
        <w:spacing w:line="400" w:lineRule="exact"/>
        <w:rPr>
          <w:rFonts w:ascii="宋体" w:hAnsi="宋体" w:cs="宋体"/>
          <w:bCs/>
          <w:color w:val="000000" w:themeColor="text1"/>
          <w:szCs w:val="21"/>
        </w:rPr>
      </w:pPr>
    </w:p>
    <w:p w:rsidR="00EC4C14" w:rsidRPr="00CF678A" w:rsidRDefault="00EC4C14" w:rsidP="00EC4C14">
      <w:pPr>
        <w:snapToGrid w:val="0"/>
        <w:spacing w:line="400" w:lineRule="exact"/>
        <w:jc w:val="center"/>
        <w:rPr>
          <w:rFonts w:ascii="宋体" w:hAnsi="宋体" w:cs="宋体"/>
          <w:bCs/>
          <w:color w:val="000000" w:themeColor="text1"/>
          <w:szCs w:val="21"/>
        </w:rPr>
      </w:pPr>
    </w:p>
    <w:p w:rsidR="00EC4C14" w:rsidRPr="00CF678A" w:rsidRDefault="00EC4C14" w:rsidP="003B7884">
      <w:pPr>
        <w:snapToGrid w:val="0"/>
        <w:spacing w:beforeLines="50" w:after="50"/>
        <w:jc w:val="center"/>
        <w:rPr>
          <w:rFonts w:ascii="宋体" w:hAnsi="宋体"/>
          <w:color w:val="000000" w:themeColor="text1"/>
          <w:szCs w:val="21"/>
        </w:rPr>
      </w:pPr>
      <w:r w:rsidRPr="00CF678A">
        <w:rPr>
          <w:rFonts w:ascii="宋体" w:hAnsi="宋体" w:hint="eastAsia"/>
          <w:color w:val="000000" w:themeColor="text1"/>
          <w:szCs w:val="21"/>
        </w:rPr>
        <w:t>资格审查文件</w:t>
      </w:r>
      <w:r>
        <w:rPr>
          <w:rFonts w:ascii="宋体" w:hAnsi="宋体" w:hint="eastAsia"/>
          <w:color w:val="000000" w:themeColor="text1"/>
          <w:szCs w:val="21"/>
        </w:rPr>
        <w:t>/技术商务文件/报价文件</w:t>
      </w:r>
    </w:p>
    <w:p w:rsidR="00EC4C14" w:rsidRPr="00CF678A" w:rsidRDefault="00EC4C14" w:rsidP="00EC4C14">
      <w:pPr>
        <w:snapToGrid w:val="0"/>
        <w:spacing w:line="400" w:lineRule="exact"/>
        <w:rPr>
          <w:rFonts w:ascii="宋体" w:hAnsi="宋体" w:cs="宋体"/>
          <w:bCs/>
          <w:color w:val="000000" w:themeColor="text1"/>
          <w:szCs w:val="21"/>
        </w:rPr>
      </w:pPr>
    </w:p>
    <w:p w:rsidR="00EC4C14" w:rsidRPr="00CF678A" w:rsidRDefault="00EC4C14" w:rsidP="00EC4C14">
      <w:pPr>
        <w:snapToGrid w:val="0"/>
        <w:spacing w:line="400" w:lineRule="exact"/>
        <w:ind w:leftChars="400" w:left="1470" w:hangingChars="300" w:hanging="630"/>
        <w:rPr>
          <w:rFonts w:ascii="宋体" w:hAnsi="宋体" w:cs="宋体"/>
          <w:b/>
          <w:color w:val="000000" w:themeColor="text1"/>
          <w:szCs w:val="21"/>
          <w:u w:val="single"/>
          <w:lang w:val="zh-CN"/>
        </w:rPr>
      </w:pPr>
      <w:r w:rsidRPr="00CF678A">
        <w:rPr>
          <w:rFonts w:ascii="宋体" w:hAnsi="宋体" w:cs="宋体" w:hint="eastAsia"/>
          <w:bCs/>
          <w:color w:val="000000" w:themeColor="text1"/>
          <w:szCs w:val="21"/>
        </w:rPr>
        <w:t>项目名称：</w:t>
      </w:r>
    </w:p>
    <w:p w:rsidR="00EC4C14" w:rsidRPr="00CF678A" w:rsidRDefault="00EC4C14" w:rsidP="00EC4C14">
      <w:pPr>
        <w:snapToGrid w:val="0"/>
        <w:spacing w:line="400" w:lineRule="exact"/>
        <w:ind w:firstLineChars="400" w:firstLine="840"/>
        <w:rPr>
          <w:rFonts w:ascii="宋体" w:hAnsi="宋体" w:cs="宋体"/>
          <w:bCs/>
          <w:color w:val="000000" w:themeColor="text1"/>
          <w:szCs w:val="21"/>
        </w:rPr>
      </w:pPr>
      <w:r w:rsidRPr="00CF678A">
        <w:rPr>
          <w:rFonts w:ascii="宋体" w:hAnsi="宋体" w:cs="宋体" w:hint="eastAsia"/>
          <w:bCs/>
          <w:color w:val="000000" w:themeColor="text1"/>
          <w:szCs w:val="21"/>
        </w:rPr>
        <w:t>项目编号：</w:t>
      </w:r>
    </w:p>
    <w:p w:rsidR="00EC4C14" w:rsidRPr="00CF678A" w:rsidRDefault="00EC4C14" w:rsidP="00EC4C14">
      <w:pPr>
        <w:pStyle w:val="1"/>
        <w:ind w:firstLineChars="400" w:firstLine="840"/>
        <w:rPr>
          <w:rFonts w:ascii="宋体" w:eastAsia="宋体" w:hAnsi="宋体" w:cs="宋体"/>
          <w:bCs/>
          <w:color w:val="000000" w:themeColor="text1"/>
          <w:sz w:val="21"/>
          <w:szCs w:val="21"/>
        </w:rPr>
      </w:pPr>
      <w:r w:rsidRPr="00CF678A">
        <w:rPr>
          <w:rFonts w:ascii="宋体" w:eastAsia="宋体" w:hAnsi="宋体" w:cs="宋体" w:hint="eastAsia"/>
          <w:bCs/>
          <w:color w:val="000000" w:themeColor="text1"/>
          <w:sz w:val="21"/>
          <w:szCs w:val="21"/>
        </w:rPr>
        <w:t>标段号：</w:t>
      </w:r>
    </w:p>
    <w:p w:rsidR="00EC4C14" w:rsidRPr="00CF678A" w:rsidRDefault="00EC4C14" w:rsidP="00EC4C14">
      <w:pPr>
        <w:snapToGrid w:val="0"/>
        <w:spacing w:line="400" w:lineRule="exact"/>
        <w:ind w:firstLineChars="400" w:firstLine="840"/>
        <w:rPr>
          <w:rFonts w:ascii="宋体" w:hAnsi="宋体" w:cs="宋体"/>
          <w:bCs/>
          <w:color w:val="000000" w:themeColor="text1"/>
          <w:szCs w:val="21"/>
        </w:rPr>
      </w:pPr>
      <w:r w:rsidRPr="00CF678A">
        <w:rPr>
          <w:rFonts w:ascii="宋体" w:hAnsi="宋体" w:cs="宋体" w:hint="eastAsia"/>
          <w:bCs/>
          <w:color w:val="000000" w:themeColor="text1"/>
          <w:szCs w:val="21"/>
        </w:rPr>
        <w:t>投标人名称：</w:t>
      </w:r>
    </w:p>
    <w:p w:rsidR="00EC4C14" w:rsidRPr="00CF678A" w:rsidRDefault="00EC4C14" w:rsidP="00EC4C14">
      <w:pPr>
        <w:pStyle w:val="a0"/>
        <w:snapToGrid w:val="0"/>
        <w:spacing w:line="400" w:lineRule="exact"/>
        <w:ind w:firstLineChars="400" w:firstLine="840"/>
        <w:rPr>
          <w:rFonts w:hAnsi="宋体" w:cs="宋体"/>
          <w:bCs/>
          <w:color w:val="000000" w:themeColor="text1"/>
          <w:szCs w:val="21"/>
        </w:rPr>
      </w:pPr>
      <w:r w:rsidRPr="00CF678A">
        <w:rPr>
          <w:rFonts w:hAnsi="宋体" w:cs="宋体" w:hint="eastAsia"/>
          <w:bCs/>
          <w:color w:val="000000" w:themeColor="text1"/>
          <w:szCs w:val="21"/>
        </w:rPr>
        <w:t>投标人地址：</w:t>
      </w:r>
    </w:p>
    <w:p w:rsidR="00EC4C14" w:rsidRPr="00CF678A" w:rsidRDefault="00EC4C14" w:rsidP="00EC4C14">
      <w:pPr>
        <w:pStyle w:val="a0"/>
        <w:snapToGrid w:val="0"/>
        <w:spacing w:line="400" w:lineRule="exact"/>
        <w:ind w:firstLine="0"/>
        <w:rPr>
          <w:rFonts w:hAnsi="宋体" w:cs="宋体"/>
          <w:bCs/>
          <w:color w:val="000000" w:themeColor="text1"/>
          <w:szCs w:val="21"/>
        </w:rPr>
      </w:pPr>
    </w:p>
    <w:p w:rsidR="00EC4C14" w:rsidRPr="00CF678A" w:rsidRDefault="00EC4C14" w:rsidP="00EC4C14">
      <w:pPr>
        <w:snapToGrid w:val="0"/>
        <w:spacing w:line="400" w:lineRule="exact"/>
        <w:rPr>
          <w:rFonts w:ascii="宋体" w:hAnsi="宋体" w:cs="宋体"/>
          <w:color w:val="000000" w:themeColor="text1"/>
          <w:szCs w:val="21"/>
        </w:rPr>
      </w:pPr>
    </w:p>
    <w:p w:rsidR="00EC4C14" w:rsidRPr="00CF678A" w:rsidRDefault="00EC4C14" w:rsidP="00EC4C14">
      <w:pPr>
        <w:snapToGrid w:val="0"/>
        <w:spacing w:line="400" w:lineRule="exact"/>
        <w:ind w:firstLine="645"/>
        <w:jc w:val="center"/>
        <w:rPr>
          <w:rFonts w:ascii="宋体" w:hAnsi="宋体" w:cs="宋体"/>
          <w:color w:val="000000" w:themeColor="text1"/>
          <w:szCs w:val="21"/>
        </w:rPr>
      </w:pPr>
      <w:r w:rsidRPr="00CF678A">
        <w:rPr>
          <w:rFonts w:ascii="宋体" w:hAnsi="宋体" w:cs="宋体" w:hint="eastAsia"/>
          <w:color w:val="000000" w:themeColor="text1"/>
          <w:szCs w:val="21"/>
        </w:rPr>
        <w:t xml:space="preserve">                                            年  月  日</w:t>
      </w:r>
    </w:p>
    <w:p w:rsidR="00EC4C14" w:rsidRPr="00CF678A" w:rsidRDefault="00EC4C14" w:rsidP="003B7884">
      <w:pPr>
        <w:snapToGrid w:val="0"/>
        <w:spacing w:beforeLines="50" w:after="60"/>
        <w:jc w:val="center"/>
        <w:rPr>
          <w:rFonts w:ascii="宋体" w:hAnsi="宋体"/>
          <w:b/>
          <w:color w:val="000000" w:themeColor="text1"/>
          <w:w w:val="80"/>
          <w:sz w:val="44"/>
          <w:szCs w:val="44"/>
        </w:rPr>
      </w:pPr>
    </w:p>
    <w:p w:rsidR="00EC4C14" w:rsidRPr="00CF678A" w:rsidRDefault="00EC4C14" w:rsidP="00EC4C14">
      <w:pPr>
        <w:snapToGrid w:val="0"/>
        <w:spacing w:line="400" w:lineRule="exact"/>
        <w:rPr>
          <w:rFonts w:ascii="宋体" w:hAnsi="宋体" w:cs="宋体"/>
          <w:color w:val="000000" w:themeColor="text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bookmarkStart w:id="189" w:name="_Toc97372565"/>
      <w:r w:rsidRPr="00CF678A">
        <w:rPr>
          <w:rFonts w:ascii="宋体" w:eastAsia="宋体" w:hAnsi="宋体" w:cs="宋体" w:hint="eastAsia"/>
          <w:b w:val="0"/>
          <w:color w:val="000000" w:themeColor="text1"/>
          <w:sz w:val="21"/>
          <w:szCs w:val="21"/>
        </w:rPr>
        <w:t>格式一 投标函</w:t>
      </w:r>
      <w:bookmarkEnd w:id="189"/>
    </w:p>
    <w:p w:rsidR="00EC4C14" w:rsidRPr="00CF678A" w:rsidRDefault="00EC4C14" w:rsidP="00EC4C14">
      <w:pPr>
        <w:pStyle w:val="10"/>
        <w:spacing w:line="360" w:lineRule="exact"/>
        <w:rPr>
          <w:rFonts w:hAnsi="宋体" w:cs="宋体"/>
          <w:color w:val="000000" w:themeColor="text1"/>
          <w:sz w:val="21"/>
          <w:szCs w:val="21"/>
        </w:rPr>
      </w:pPr>
      <w:bookmarkStart w:id="190" w:name="_Toc498429649"/>
      <w:bookmarkStart w:id="191" w:name="_Toc496003216"/>
      <w:r w:rsidRPr="00CF678A">
        <w:rPr>
          <w:rFonts w:hAnsi="宋体" w:cs="宋体" w:hint="eastAsia"/>
          <w:color w:val="000000" w:themeColor="text1"/>
          <w:sz w:val="21"/>
          <w:szCs w:val="21"/>
        </w:rPr>
        <w:t>投标函</w:t>
      </w:r>
      <w:bookmarkEnd w:id="190"/>
      <w:bookmarkEnd w:id="191"/>
    </w:p>
    <w:p w:rsidR="00EC4C14" w:rsidRPr="00CF678A" w:rsidRDefault="00EC4C14" w:rsidP="00EC4C14">
      <w:pPr>
        <w:spacing w:line="360" w:lineRule="exact"/>
        <w:rPr>
          <w:rFonts w:ascii="宋体" w:hAnsi="宋体" w:cs="宋体"/>
          <w:color w:val="000000" w:themeColor="text1"/>
          <w:w w:val="80"/>
          <w:szCs w:val="21"/>
        </w:rPr>
      </w:pPr>
    </w:p>
    <w:p w:rsidR="00EC4C14" w:rsidRPr="00CF678A" w:rsidRDefault="00EC4C14" w:rsidP="00EC4C14">
      <w:pPr>
        <w:pStyle w:val="a9"/>
        <w:spacing w:line="360" w:lineRule="auto"/>
        <w:ind w:firstLine="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致：中冠工程管理咨询有限公司</w:t>
      </w:r>
    </w:p>
    <w:p w:rsidR="00EC4C14" w:rsidRPr="00CF678A" w:rsidRDefault="00EC4C14" w:rsidP="00EC4C14">
      <w:pPr>
        <w:pStyle w:val="a9"/>
        <w:spacing w:line="360" w:lineRule="auto"/>
        <w:ind w:firstLine="490"/>
        <w:contextualSpacing/>
        <w:rPr>
          <w:rFonts w:ascii="宋体" w:eastAsia="宋体" w:hAnsi="宋体" w:cs="宋体"/>
          <w:color w:val="000000" w:themeColor="text1"/>
          <w:sz w:val="21"/>
          <w:szCs w:val="21"/>
          <w:u w:val="single"/>
        </w:rPr>
      </w:pPr>
      <w:r w:rsidRPr="00CF678A">
        <w:rPr>
          <w:rFonts w:ascii="宋体" w:eastAsia="宋体" w:hAnsi="宋体" w:cs="宋体" w:hint="eastAsia"/>
          <w:color w:val="000000" w:themeColor="text1"/>
          <w:sz w:val="21"/>
          <w:szCs w:val="21"/>
          <w:u w:val="single"/>
        </w:rPr>
        <w:t>（投标人全称）</w:t>
      </w:r>
      <w:r w:rsidRPr="00CF678A">
        <w:rPr>
          <w:rFonts w:ascii="宋体" w:eastAsia="宋体" w:hAnsi="宋体" w:cs="宋体" w:hint="eastAsia"/>
          <w:color w:val="000000" w:themeColor="text1"/>
          <w:sz w:val="21"/>
          <w:szCs w:val="21"/>
        </w:rPr>
        <w:t>授权</w:t>
      </w:r>
      <w:r w:rsidRPr="00CF678A">
        <w:rPr>
          <w:rFonts w:ascii="宋体" w:eastAsia="宋体" w:hAnsi="宋体" w:cs="宋体" w:hint="eastAsia"/>
          <w:color w:val="000000" w:themeColor="text1"/>
          <w:sz w:val="21"/>
          <w:szCs w:val="21"/>
          <w:u w:val="single"/>
        </w:rPr>
        <w:t>（全权代表姓名、职务）</w:t>
      </w:r>
      <w:r w:rsidRPr="00CF678A">
        <w:rPr>
          <w:rFonts w:ascii="宋体" w:eastAsia="宋体" w:hAnsi="宋体" w:cs="宋体" w:hint="eastAsia"/>
          <w:color w:val="000000" w:themeColor="text1"/>
          <w:sz w:val="21"/>
          <w:szCs w:val="21"/>
        </w:rPr>
        <w:t>为本公司合法代理人，参加贵方组织的</w:t>
      </w:r>
      <w:r w:rsidRPr="00CF678A">
        <w:rPr>
          <w:rFonts w:ascii="宋体" w:eastAsia="宋体" w:hAnsi="宋体" w:cs="宋体" w:hint="eastAsia"/>
          <w:color w:val="000000" w:themeColor="text1"/>
          <w:sz w:val="21"/>
          <w:szCs w:val="21"/>
          <w:u w:val="single"/>
        </w:rPr>
        <w:t>（采购编号、标段号、采购项目名称）</w:t>
      </w:r>
      <w:r w:rsidRPr="00CF678A">
        <w:rPr>
          <w:rFonts w:ascii="宋体" w:eastAsia="宋体" w:hAnsi="宋体" w:cs="宋体" w:hint="eastAsia"/>
          <w:color w:val="000000" w:themeColor="text1"/>
          <w:sz w:val="21"/>
          <w:szCs w:val="21"/>
        </w:rPr>
        <w:t>招投标活动，代表本公司处理招投标活动中的一切事宜。在此：</w:t>
      </w:r>
    </w:p>
    <w:p w:rsidR="00EC4C14" w:rsidRPr="00CF678A" w:rsidRDefault="00EC4C14" w:rsidP="00EC4C14">
      <w:pPr>
        <w:pStyle w:val="a9"/>
        <w:tabs>
          <w:tab w:val="left" w:pos="426"/>
        </w:tabs>
        <w:spacing w:line="360" w:lineRule="auto"/>
        <w:ind w:firstLine="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1、提供采购文件中“投标须知”规定的全部投标文件资料：</w:t>
      </w:r>
    </w:p>
    <w:p w:rsidR="00EC4C14" w:rsidRPr="00CF678A" w:rsidRDefault="00EC4C14" w:rsidP="00EC4C14">
      <w:pPr>
        <w:pStyle w:val="a9"/>
        <w:tabs>
          <w:tab w:val="left" w:pos="993"/>
        </w:tabs>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（1）资格证明文件：正本</w:t>
      </w:r>
      <w:r w:rsidRPr="00CF678A">
        <w:rPr>
          <w:rFonts w:ascii="宋体" w:eastAsia="宋体" w:hAnsi="宋体" w:cs="宋体" w:hint="eastAsia"/>
          <w:color w:val="000000" w:themeColor="text1"/>
          <w:sz w:val="21"/>
          <w:szCs w:val="21"/>
          <w:u w:val="single"/>
        </w:rPr>
        <w:t>1</w:t>
      </w:r>
      <w:r w:rsidRPr="00CF678A">
        <w:rPr>
          <w:rFonts w:ascii="宋体" w:eastAsia="宋体" w:hAnsi="宋体" w:cs="宋体" w:hint="eastAsia"/>
          <w:color w:val="000000" w:themeColor="text1"/>
          <w:sz w:val="21"/>
          <w:szCs w:val="21"/>
        </w:rPr>
        <w:t>份，副本</w:t>
      </w:r>
      <w:r w:rsidRPr="00CF678A">
        <w:rPr>
          <w:rFonts w:ascii="宋体" w:eastAsia="宋体" w:hAnsi="宋体" w:cs="宋体" w:hint="eastAsia"/>
          <w:color w:val="000000" w:themeColor="text1"/>
          <w:sz w:val="21"/>
          <w:szCs w:val="21"/>
          <w:u w:val="single"/>
        </w:rPr>
        <w:t>6</w:t>
      </w:r>
      <w:r w:rsidRPr="00CF678A">
        <w:rPr>
          <w:rFonts w:ascii="宋体" w:eastAsia="宋体" w:hAnsi="宋体" w:cs="宋体" w:hint="eastAsia"/>
          <w:color w:val="000000" w:themeColor="text1"/>
          <w:sz w:val="21"/>
          <w:szCs w:val="21"/>
        </w:rPr>
        <w:t>份；</w:t>
      </w:r>
    </w:p>
    <w:p w:rsidR="00EC4C14" w:rsidRPr="00CF678A" w:rsidRDefault="00EC4C14" w:rsidP="00EC4C14">
      <w:pPr>
        <w:pStyle w:val="a9"/>
        <w:tabs>
          <w:tab w:val="left" w:pos="993"/>
        </w:tabs>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（2）报价文件：正本</w:t>
      </w:r>
      <w:r w:rsidRPr="00CF678A">
        <w:rPr>
          <w:rFonts w:ascii="宋体" w:eastAsia="宋体" w:hAnsi="宋体" w:cs="宋体" w:hint="eastAsia"/>
          <w:color w:val="000000" w:themeColor="text1"/>
          <w:sz w:val="21"/>
          <w:szCs w:val="21"/>
          <w:u w:val="single"/>
        </w:rPr>
        <w:t>1</w:t>
      </w:r>
      <w:r w:rsidRPr="00CF678A">
        <w:rPr>
          <w:rFonts w:ascii="宋体" w:eastAsia="宋体" w:hAnsi="宋体" w:cs="宋体" w:hint="eastAsia"/>
          <w:color w:val="000000" w:themeColor="text1"/>
          <w:sz w:val="21"/>
          <w:szCs w:val="21"/>
        </w:rPr>
        <w:t>份，副本</w:t>
      </w:r>
      <w:r w:rsidRPr="00CF678A">
        <w:rPr>
          <w:rFonts w:ascii="宋体" w:eastAsia="宋体" w:hAnsi="宋体" w:cs="宋体" w:hint="eastAsia"/>
          <w:color w:val="000000" w:themeColor="text1"/>
          <w:sz w:val="21"/>
          <w:szCs w:val="21"/>
          <w:u w:val="single"/>
        </w:rPr>
        <w:t>6</w:t>
      </w:r>
      <w:r w:rsidRPr="00CF678A">
        <w:rPr>
          <w:rFonts w:ascii="宋体" w:eastAsia="宋体" w:hAnsi="宋体" w:cs="宋体" w:hint="eastAsia"/>
          <w:color w:val="000000" w:themeColor="text1"/>
          <w:sz w:val="21"/>
          <w:szCs w:val="21"/>
        </w:rPr>
        <w:t>份；</w:t>
      </w:r>
    </w:p>
    <w:p w:rsidR="00EC4C14" w:rsidRPr="00CF678A" w:rsidRDefault="00EC4C14" w:rsidP="00EC4C14">
      <w:pPr>
        <w:pStyle w:val="a9"/>
        <w:tabs>
          <w:tab w:val="left" w:pos="993"/>
        </w:tabs>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（3）技术商务文件：正本</w:t>
      </w:r>
      <w:r w:rsidRPr="00CF678A">
        <w:rPr>
          <w:rFonts w:ascii="宋体" w:eastAsia="宋体" w:hAnsi="宋体" w:cs="宋体" w:hint="eastAsia"/>
          <w:color w:val="000000" w:themeColor="text1"/>
          <w:sz w:val="21"/>
          <w:szCs w:val="21"/>
          <w:u w:val="single"/>
        </w:rPr>
        <w:t>1</w:t>
      </w:r>
      <w:r w:rsidRPr="00CF678A">
        <w:rPr>
          <w:rFonts w:ascii="宋体" w:eastAsia="宋体" w:hAnsi="宋体" w:cs="宋体" w:hint="eastAsia"/>
          <w:color w:val="000000" w:themeColor="text1"/>
          <w:sz w:val="21"/>
          <w:szCs w:val="21"/>
        </w:rPr>
        <w:t>份，副本</w:t>
      </w:r>
      <w:r w:rsidRPr="00CF678A">
        <w:rPr>
          <w:rFonts w:ascii="宋体" w:eastAsia="宋体" w:hAnsi="宋体" w:cs="宋体" w:hint="eastAsia"/>
          <w:color w:val="000000" w:themeColor="text1"/>
          <w:sz w:val="21"/>
          <w:szCs w:val="21"/>
          <w:u w:val="single"/>
        </w:rPr>
        <w:t>6</w:t>
      </w:r>
      <w:r w:rsidRPr="00CF678A">
        <w:rPr>
          <w:rFonts w:ascii="宋体" w:eastAsia="宋体" w:hAnsi="宋体" w:cs="宋体" w:hint="eastAsia"/>
          <w:color w:val="000000" w:themeColor="text1"/>
          <w:sz w:val="21"/>
          <w:szCs w:val="21"/>
        </w:rPr>
        <w:t>份；</w:t>
      </w:r>
    </w:p>
    <w:p w:rsidR="00EC4C14" w:rsidRPr="00CF678A" w:rsidRDefault="002C0F9A" w:rsidP="00EC4C14">
      <w:pPr>
        <w:pStyle w:val="a9"/>
        <w:tabs>
          <w:tab w:val="left" w:pos="426"/>
        </w:tabs>
        <w:spacing w:line="360" w:lineRule="auto"/>
        <w:ind w:firstLine="0"/>
        <w:contextualSpacing/>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2</w:t>
      </w:r>
      <w:r w:rsidR="00EC4C14" w:rsidRPr="00CF678A">
        <w:rPr>
          <w:rFonts w:ascii="宋体" w:eastAsia="宋体" w:hAnsi="宋体" w:cs="宋体" w:hint="eastAsia"/>
          <w:color w:val="000000" w:themeColor="text1"/>
          <w:sz w:val="21"/>
          <w:szCs w:val="21"/>
        </w:rPr>
        <w:t>、据此函，签字代表宣布并承诺如下：</w:t>
      </w:r>
    </w:p>
    <w:p w:rsidR="00EC4C14" w:rsidRPr="00CF678A" w:rsidRDefault="00EC4C14" w:rsidP="00EC4C14">
      <w:pPr>
        <w:pStyle w:val="a9"/>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1）我们已详细审查全部“招标文件”，包括修改文件（如有）以及全部参考资料和有关附件，我们完全理解并同意放弃对这方面提出任何异议的权利。已经了解对于招标文件、采购过程、采购结果有依法进行询问、质疑、投诉的权利及相关渠道和要求。</w:t>
      </w:r>
    </w:p>
    <w:p w:rsidR="00EC4C14" w:rsidRPr="00CF678A" w:rsidRDefault="00EC4C14" w:rsidP="00EC4C14">
      <w:pPr>
        <w:pStyle w:val="a9"/>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（2）本投标自开标之日起</w:t>
      </w:r>
      <w:r w:rsidRPr="00CF678A">
        <w:rPr>
          <w:rFonts w:ascii="宋体" w:eastAsia="宋体" w:hAnsi="宋体" w:cs="宋体" w:hint="eastAsia"/>
          <w:color w:val="000000" w:themeColor="text1"/>
          <w:sz w:val="21"/>
          <w:szCs w:val="21"/>
          <w:u w:val="single"/>
        </w:rPr>
        <w:t xml:space="preserve">     </w:t>
      </w:r>
      <w:r w:rsidRPr="00CF678A">
        <w:rPr>
          <w:rFonts w:ascii="宋体" w:eastAsia="宋体" w:hAnsi="宋体" w:cs="宋体" w:hint="eastAsia"/>
          <w:color w:val="000000" w:themeColor="text1"/>
          <w:sz w:val="21"/>
          <w:szCs w:val="21"/>
        </w:rPr>
        <w:t>天内有效。</w:t>
      </w:r>
    </w:p>
    <w:p w:rsidR="00EC4C14" w:rsidRPr="00CF678A" w:rsidRDefault="00EC4C14" w:rsidP="00EC4C14">
      <w:pPr>
        <w:pStyle w:val="a9"/>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（3）保证遵守招标文件有关条款规定。</w:t>
      </w:r>
    </w:p>
    <w:p w:rsidR="00EC4C14" w:rsidRPr="00CF678A" w:rsidRDefault="00EC4C14" w:rsidP="00EC4C14">
      <w:pPr>
        <w:pStyle w:val="a9"/>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（4）保证在中标后忠实地执行与采购人所签署的合同，并承担合同规定的责任义务。保证在中标后按照招标文件的规定支付招标代理服务费。</w:t>
      </w:r>
    </w:p>
    <w:p w:rsidR="00EC4C14" w:rsidRPr="00CF678A" w:rsidRDefault="00EC4C14" w:rsidP="00EC4C14">
      <w:pPr>
        <w:pStyle w:val="a9"/>
        <w:spacing w:line="360" w:lineRule="auto"/>
        <w:ind w:firstLineChars="100" w:firstLine="21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（5）承诺应贵方要求提供任何与该项目投标有关的数据、情况和技术资料。</w:t>
      </w:r>
    </w:p>
    <w:p w:rsidR="00EC4C14" w:rsidRPr="00CF678A" w:rsidRDefault="002C0F9A" w:rsidP="00EC4C14">
      <w:pPr>
        <w:pStyle w:val="a9"/>
        <w:tabs>
          <w:tab w:val="left" w:pos="426"/>
        </w:tabs>
        <w:spacing w:line="360" w:lineRule="auto"/>
        <w:ind w:firstLine="0"/>
        <w:contextualSpacing/>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3</w:t>
      </w:r>
      <w:r w:rsidR="00EC4C14" w:rsidRPr="00CF678A">
        <w:rPr>
          <w:rFonts w:ascii="宋体" w:eastAsia="宋体" w:hAnsi="宋体" w:cs="宋体" w:hint="eastAsia"/>
          <w:color w:val="000000" w:themeColor="text1"/>
          <w:sz w:val="21"/>
          <w:szCs w:val="21"/>
        </w:rPr>
        <w:t>、与本投标有关的一切往来通讯请寄：</w:t>
      </w:r>
    </w:p>
    <w:p w:rsidR="00EC4C14" w:rsidRPr="00CF678A" w:rsidRDefault="00EC4C14" w:rsidP="00EC4C14">
      <w:pPr>
        <w:pStyle w:val="a9"/>
        <w:spacing w:line="360" w:lineRule="auto"/>
        <w:ind w:left="480" w:firstLine="0"/>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地址：</w:t>
      </w:r>
    </w:p>
    <w:p w:rsidR="00EC4C14" w:rsidRPr="00CF678A" w:rsidRDefault="00EC4C14" w:rsidP="00EC4C14">
      <w:pPr>
        <w:pStyle w:val="a9"/>
        <w:spacing w:line="360" w:lineRule="auto"/>
        <w:ind w:left="480" w:firstLine="0"/>
        <w:contextualSpacing/>
        <w:rPr>
          <w:rFonts w:ascii="宋体" w:eastAsia="宋体" w:hAnsi="宋体" w:cs="宋体"/>
          <w:color w:val="000000" w:themeColor="text1"/>
          <w:sz w:val="21"/>
          <w:szCs w:val="21"/>
          <w:u w:val="single"/>
        </w:rPr>
      </w:pPr>
      <w:r w:rsidRPr="00CF678A">
        <w:rPr>
          <w:rFonts w:ascii="宋体" w:eastAsia="宋体" w:hAnsi="宋体" w:cs="宋体" w:hint="eastAsia"/>
          <w:color w:val="000000" w:themeColor="text1"/>
          <w:sz w:val="21"/>
          <w:szCs w:val="21"/>
        </w:rPr>
        <w:t>邮编：电话：传真：</w:t>
      </w:r>
    </w:p>
    <w:p w:rsidR="00EC4C14" w:rsidRPr="00CF678A" w:rsidRDefault="00EC4C14" w:rsidP="00EC4C14">
      <w:pPr>
        <w:pStyle w:val="a9"/>
        <w:spacing w:line="360" w:lineRule="auto"/>
        <w:ind w:firstLine="0"/>
        <w:contextualSpacing/>
        <w:rPr>
          <w:rFonts w:ascii="宋体" w:eastAsia="宋体" w:hAnsi="宋体" w:cs="宋体"/>
          <w:color w:val="000000" w:themeColor="text1"/>
          <w:sz w:val="21"/>
          <w:szCs w:val="21"/>
        </w:rPr>
      </w:pPr>
    </w:p>
    <w:p w:rsidR="00EC4C14" w:rsidRPr="00CF678A" w:rsidRDefault="00EC4C14" w:rsidP="00EC4C14">
      <w:pPr>
        <w:pStyle w:val="a9"/>
        <w:spacing w:line="360" w:lineRule="auto"/>
        <w:ind w:firstLine="0"/>
        <w:contextualSpacing/>
        <w:rPr>
          <w:rFonts w:ascii="宋体" w:eastAsia="宋体" w:hAnsi="宋体" w:cs="宋体"/>
          <w:color w:val="000000" w:themeColor="text1"/>
          <w:sz w:val="21"/>
          <w:szCs w:val="21"/>
        </w:rPr>
      </w:pPr>
    </w:p>
    <w:p w:rsidR="00EC4C14" w:rsidRPr="00CF678A" w:rsidRDefault="00EC4C14" w:rsidP="00EC4C14">
      <w:pPr>
        <w:pStyle w:val="a9"/>
        <w:tabs>
          <w:tab w:val="left" w:pos="4185"/>
        </w:tabs>
        <w:spacing w:line="360" w:lineRule="auto"/>
        <w:ind w:firstLineChars="150" w:firstLine="315"/>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 xml:space="preserve">投标人（盖章）：            </w:t>
      </w:r>
    </w:p>
    <w:p w:rsidR="00EC4C14" w:rsidRPr="00CF678A" w:rsidRDefault="00EC4C14" w:rsidP="00EC4C14">
      <w:pPr>
        <w:pStyle w:val="a9"/>
        <w:tabs>
          <w:tab w:val="left" w:pos="4185"/>
        </w:tabs>
        <w:spacing w:line="360" w:lineRule="auto"/>
        <w:ind w:firstLineChars="150" w:firstLine="315"/>
        <w:contextualSpacing/>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法定代表人（负责人）或授权代表人（签字或盖章）：</w:t>
      </w:r>
    </w:p>
    <w:p w:rsidR="00EC4C14" w:rsidRPr="00CF678A" w:rsidRDefault="00EC4C14" w:rsidP="00EC4C14">
      <w:pPr>
        <w:pStyle w:val="a9"/>
        <w:tabs>
          <w:tab w:val="left" w:pos="4841"/>
        </w:tabs>
        <w:spacing w:line="360" w:lineRule="auto"/>
        <w:ind w:firstLine="0"/>
        <w:contextualSpacing/>
        <w:jc w:val="center"/>
        <w:rPr>
          <w:rFonts w:ascii="宋体" w:eastAsia="宋体" w:hAnsi="宋体" w:cs="宋体"/>
          <w:color w:val="000000" w:themeColor="text1"/>
          <w:sz w:val="21"/>
          <w:szCs w:val="21"/>
        </w:rPr>
      </w:pPr>
      <w:r w:rsidRPr="00CF678A">
        <w:rPr>
          <w:rFonts w:ascii="宋体" w:eastAsia="宋体" w:hAnsi="宋体" w:cs="宋体" w:hint="eastAsia"/>
          <w:color w:val="000000" w:themeColor="text1"/>
          <w:sz w:val="21"/>
          <w:szCs w:val="21"/>
        </w:rPr>
        <w:tab/>
      </w:r>
    </w:p>
    <w:p w:rsidR="00EC4C14" w:rsidRPr="00CF678A" w:rsidRDefault="00EC4C14" w:rsidP="00EC4C14">
      <w:pPr>
        <w:pStyle w:val="a9"/>
        <w:tabs>
          <w:tab w:val="left" w:pos="4841"/>
        </w:tabs>
        <w:spacing w:line="360" w:lineRule="auto"/>
        <w:ind w:firstLineChars="150" w:firstLine="315"/>
        <w:contextualSpacing/>
        <w:rPr>
          <w:rFonts w:ascii="宋体" w:eastAsia="宋体" w:hAnsi="宋体" w:cs="宋体"/>
          <w:color w:val="000000" w:themeColor="text1"/>
          <w:sz w:val="21"/>
          <w:szCs w:val="21"/>
        </w:rPr>
        <w:sectPr w:rsidR="00EC4C14" w:rsidRPr="00CF678A">
          <w:headerReference w:type="default" r:id="rId31"/>
          <w:footerReference w:type="even" r:id="rId32"/>
          <w:footerReference w:type="default" r:id="rId33"/>
          <w:pgSz w:w="11907" w:h="16840"/>
          <w:pgMar w:top="1134" w:right="1531" w:bottom="1134" w:left="1531" w:header="425" w:footer="709" w:gutter="0"/>
          <w:cols w:space="720"/>
          <w:docGrid w:linePitch="285"/>
        </w:sectPr>
      </w:pPr>
      <w:r w:rsidRPr="00CF678A">
        <w:rPr>
          <w:rFonts w:ascii="宋体" w:eastAsia="宋体" w:hAnsi="宋体" w:cs="宋体" w:hint="eastAsia"/>
          <w:color w:val="000000" w:themeColor="text1"/>
          <w:sz w:val="21"/>
          <w:szCs w:val="21"/>
        </w:rPr>
        <w:t>日期：2020年 月 日</w:t>
      </w:r>
    </w:p>
    <w:p w:rsidR="00EC4C14" w:rsidRPr="00CF678A" w:rsidRDefault="00EC4C14" w:rsidP="00EC4C14">
      <w:pPr>
        <w:pStyle w:val="2"/>
        <w:spacing w:before="0" w:after="0" w:line="240" w:lineRule="auto"/>
        <w:ind w:right="-567"/>
        <w:jc w:val="left"/>
        <w:rPr>
          <w:rFonts w:ascii="Times New Roman" w:eastAsia="宋体" w:hAnsi="Times New Roman"/>
          <w:b w:val="0"/>
          <w:color w:val="000000" w:themeColor="text1"/>
          <w:sz w:val="18"/>
          <w:szCs w:val="18"/>
        </w:rPr>
      </w:pPr>
      <w:r w:rsidRPr="00CF678A">
        <w:rPr>
          <w:rFonts w:ascii="Times New Roman" w:eastAsia="宋体" w:hAnsi="Times New Roman" w:hint="eastAsia"/>
          <w:b w:val="0"/>
          <w:color w:val="000000" w:themeColor="text1"/>
          <w:sz w:val="18"/>
          <w:szCs w:val="18"/>
        </w:rPr>
        <w:lastRenderedPageBreak/>
        <w:t>格式二</w:t>
      </w:r>
    </w:p>
    <w:p w:rsidR="00EC4C14" w:rsidRPr="00CF678A" w:rsidRDefault="00EC4C14" w:rsidP="003B7884">
      <w:pPr>
        <w:pStyle w:val="2"/>
        <w:tabs>
          <w:tab w:val="left" w:pos="993"/>
          <w:tab w:val="left" w:pos="2977"/>
          <w:tab w:val="left" w:pos="4111"/>
          <w:tab w:val="left" w:pos="4253"/>
        </w:tabs>
        <w:spacing w:before="0" w:afterLines="50" w:line="240" w:lineRule="auto"/>
        <w:jc w:val="center"/>
        <w:rPr>
          <w:rFonts w:ascii="华文中宋" w:eastAsia="华文中宋" w:hAnsi="华文中宋"/>
          <w:b w:val="0"/>
          <w:color w:val="000000" w:themeColor="text1"/>
          <w:kern w:val="0"/>
          <w:sz w:val="36"/>
          <w:szCs w:val="36"/>
        </w:rPr>
      </w:pPr>
      <w:bookmarkStart w:id="192" w:name="_Toc355341194"/>
      <w:bookmarkStart w:id="193" w:name="_Toc435202002"/>
      <w:r w:rsidRPr="00CF678A">
        <w:rPr>
          <w:rFonts w:ascii="华文中宋" w:eastAsia="华文中宋" w:hAnsi="华文中宋"/>
          <w:b w:val="0"/>
          <w:color w:val="000000" w:themeColor="text1"/>
          <w:kern w:val="0"/>
          <w:sz w:val="36"/>
          <w:szCs w:val="36"/>
        </w:rPr>
        <w:t>法定代表人</w:t>
      </w:r>
      <w:r w:rsidRPr="00CF678A">
        <w:rPr>
          <w:rFonts w:ascii="华文中宋" w:eastAsia="华文中宋" w:hAnsi="华文中宋" w:hint="eastAsia"/>
          <w:b w:val="0"/>
          <w:color w:val="000000" w:themeColor="text1"/>
          <w:kern w:val="0"/>
          <w:sz w:val="36"/>
          <w:szCs w:val="36"/>
        </w:rPr>
        <w:t xml:space="preserve"> </w:t>
      </w:r>
      <w:r w:rsidRPr="00CF678A">
        <w:rPr>
          <w:rFonts w:ascii="华文中宋" w:eastAsia="华文中宋" w:hAnsi="华文中宋"/>
          <w:b w:val="0"/>
          <w:color w:val="000000" w:themeColor="text1"/>
          <w:kern w:val="0"/>
          <w:sz w:val="36"/>
          <w:szCs w:val="36"/>
        </w:rPr>
        <w:t>授权书</w:t>
      </w:r>
      <w:bookmarkEnd w:id="192"/>
      <w:bookmarkEnd w:id="193"/>
    </w:p>
    <w:p w:rsidR="00EC4C14" w:rsidRPr="00CF678A" w:rsidRDefault="00EC4C14" w:rsidP="00EC4C14">
      <w:pPr>
        <w:tabs>
          <w:tab w:val="left" w:pos="630"/>
        </w:tabs>
        <w:spacing w:line="440" w:lineRule="exact"/>
        <w:rPr>
          <w:color w:val="000000" w:themeColor="text1"/>
          <w:szCs w:val="24"/>
        </w:rPr>
      </w:pPr>
      <w:r w:rsidRPr="00CF678A">
        <w:rPr>
          <w:color w:val="000000" w:themeColor="text1"/>
          <w:szCs w:val="24"/>
        </w:rPr>
        <w:t>中冠工程管理咨询有限公司：</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 xml:space="preserve"> (</w:t>
      </w:r>
      <w:r w:rsidRPr="00CF678A">
        <w:rPr>
          <w:color w:val="000000" w:themeColor="text1"/>
          <w:szCs w:val="24"/>
        </w:rPr>
        <w:t>供应商全称</w:t>
      </w:r>
      <w:r w:rsidRPr="00CF678A">
        <w:rPr>
          <w:color w:val="000000" w:themeColor="text1"/>
          <w:szCs w:val="24"/>
        </w:rPr>
        <w:t>)</w:t>
      </w:r>
      <w:r w:rsidRPr="00CF678A">
        <w:rPr>
          <w:color w:val="000000" w:themeColor="text1"/>
          <w:szCs w:val="24"/>
        </w:rPr>
        <w:t>法定代表人</w:t>
      </w:r>
      <w:r w:rsidRPr="00CF678A">
        <w:rPr>
          <w:rFonts w:hint="eastAsia"/>
          <w:color w:val="000000" w:themeColor="text1"/>
          <w:szCs w:val="24"/>
          <w:u w:val="single"/>
        </w:rPr>
        <w:t xml:space="preserve">        </w:t>
      </w:r>
      <w:r w:rsidRPr="00CF678A">
        <w:rPr>
          <w:color w:val="000000" w:themeColor="text1"/>
          <w:szCs w:val="24"/>
        </w:rPr>
        <w:t>授权</w:t>
      </w:r>
      <w:r w:rsidRPr="00CF678A">
        <w:rPr>
          <w:color w:val="000000" w:themeColor="text1"/>
          <w:szCs w:val="24"/>
          <w:u w:val="single"/>
        </w:rPr>
        <w:t xml:space="preserve">            </w:t>
      </w:r>
      <w:r w:rsidRPr="00CF678A">
        <w:rPr>
          <w:color w:val="000000" w:themeColor="text1"/>
          <w:szCs w:val="24"/>
        </w:rPr>
        <w:t>(</w:t>
      </w:r>
      <w:r w:rsidRPr="00CF678A">
        <w:rPr>
          <w:rFonts w:hint="eastAsia"/>
          <w:color w:val="000000" w:themeColor="text1"/>
          <w:szCs w:val="24"/>
        </w:rPr>
        <w:t>授权</w:t>
      </w:r>
      <w:r w:rsidRPr="00CF678A">
        <w:rPr>
          <w:color w:val="000000" w:themeColor="text1"/>
          <w:szCs w:val="24"/>
        </w:rPr>
        <w:t>代表人姓名</w:t>
      </w:r>
      <w:r w:rsidRPr="00CF678A">
        <w:rPr>
          <w:color w:val="000000" w:themeColor="text1"/>
          <w:szCs w:val="24"/>
        </w:rPr>
        <w:t>)</w:t>
      </w:r>
      <w:r w:rsidRPr="00CF678A">
        <w:rPr>
          <w:color w:val="000000" w:themeColor="text1"/>
          <w:szCs w:val="24"/>
        </w:rPr>
        <w:t>为</w:t>
      </w:r>
      <w:r w:rsidRPr="00CF678A">
        <w:rPr>
          <w:rFonts w:hint="eastAsia"/>
          <w:color w:val="000000" w:themeColor="text1"/>
          <w:szCs w:val="24"/>
        </w:rPr>
        <w:t>授权</w:t>
      </w:r>
      <w:r w:rsidRPr="00CF678A">
        <w:rPr>
          <w:color w:val="000000" w:themeColor="text1"/>
          <w:szCs w:val="24"/>
        </w:rPr>
        <w:t>代表人，参加贵</w:t>
      </w:r>
      <w:r w:rsidRPr="00CF678A">
        <w:rPr>
          <w:rFonts w:hint="eastAsia"/>
          <w:color w:val="000000" w:themeColor="text1"/>
          <w:szCs w:val="24"/>
        </w:rPr>
        <w:t>公司</w:t>
      </w:r>
      <w:r w:rsidRPr="00CF678A">
        <w:rPr>
          <w:color w:val="000000" w:themeColor="text1"/>
          <w:szCs w:val="24"/>
        </w:rPr>
        <w:t>组织的</w:t>
      </w:r>
      <w:r w:rsidRPr="00CF678A">
        <w:rPr>
          <w:color w:val="000000" w:themeColor="text1"/>
          <w:szCs w:val="24"/>
          <w:u w:val="single"/>
        </w:rPr>
        <w:t xml:space="preserve">    </w:t>
      </w:r>
      <w:r w:rsidRPr="00CF678A">
        <w:rPr>
          <w:color w:val="000000" w:themeColor="text1"/>
          <w:szCs w:val="24"/>
        </w:rPr>
        <w:t>年</w:t>
      </w:r>
      <w:r w:rsidRPr="00CF678A">
        <w:rPr>
          <w:rFonts w:hint="eastAsia"/>
          <w:color w:val="000000" w:themeColor="text1"/>
          <w:szCs w:val="24"/>
        </w:rPr>
        <w:t xml:space="preserve"> </w:t>
      </w:r>
      <w:r w:rsidRPr="00CF678A">
        <w:rPr>
          <w:color w:val="000000" w:themeColor="text1"/>
          <w:szCs w:val="24"/>
          <w:u w:val="single"/>
        </w:rPr>
        <w:t xml:space="preserve">   </w:t>
      </w:r>
      <w:r w:rsidRPr="00CF678A">
        <w:rPr>
          <w:color w:val="000000" w:themeColor="text1"/>
          <w:szCs w:val="24"/>
        </w:rPr>
        <w:t>月</w:t>
      </w:r>
      <w:r w:rsidRPr="00CF678A">
        <w:rPr>
          <w:color w:val="000000" w:themeColor="text1"/>
          <w:szCs w:val="24"/>
          <w:u w:val="single"/>
        </w:rPr>
        <w:t xml:space="preserve">    </w:t>
      </w:r>
      <w:r w:rsidRPr="00CF678A">
        <w:rPr>
          <w:color w:val="000000" w:themeColor="text1"/>
          <w:szCs w:val="24"/>
        </w:rPr>
        <w:t>日</w:t>
      </w:r>
      <w:r w:rsidRPr="00CF678A">
        <w:rPr>
          <w:rFonts w:hint="eastAsia"/>
          <w:color w:val="000000" w:themeColor="text1"/>
          <w:szCs w:val="24"/>
          <w:u w:val="single"/>
        </w:rPr>
        <w:t xml:space="preserve">        </w:t>
      </w:r>
      <w:r w:rsidRPr="00CF678A">
        <w:rPr>
          <w:color w:val="000000" w:themeColor="text1"/>
          <w:szCs w:val="24"/>
        </w:rPr>
        <w:t>项目</w:t>
      </w:r>
      <w:r w:rsidRPr="00CF678A">
        <w:rPr>
          <w:color w:val="000000" w:themeColor="text1"/>
          <w:szCs w:val="24"/>
        </w:rPr>
        <w:t>(</w:t>
      </w:r>
      <w:r w:rsidRPr="00CF678A">
        <w:rPr>
          <w:color w:val="000000" w:themeColor="text1"/>
          <w:szCs w:val="24"/>
        </w:rPr>
        <w:t>编号</w:t>
      </w:r>
      <w:r w:rsidRPr="00CF678A">
        <w:rPr>
          <w:rFonts w:hint="eastAsia"/>
          <w:color w:val="000000" w:themeColor="text1"/>
          <w:szCs w:val="24"/>
          <w:u w:val="single"/>
        </w:rPr>
        <w:t xml:space="preserve">       </w:t>
      </w:r>
      <w:r w:rsidRPr="00CF678A">
        <w:rPr>
          <w:color w:val="000000" w:themeColor="text1"/>
          <w:szCs w:val="24"/>
        </w:rPr>
        <w:t xml:space="preserve"> )</w:t>
      </w:r>
      <w:r w:rsidRPr="00CF678A">
        <w:rPr>
          <w:color w:val="000000" w:themeColor="text1"/>
          <w:szCs w:val="24"/>
        </w:rPr>
        <w:t>采购活动，全权处理采购活动中的一切事宜。</w:t>
      </w:r>
    </w:p>
    <w:p w:rsidR="00EC4C14" w:rsidRPr="00CF678A" w:rsidRDefault="00EC4C14" w:rsidP="00EC4C14">
      <w:pPr>
        <w:spacing w:line="440" w:lineRule="exact"/>
        <w:ind w:firstLineChars="200" w:firstLine="422"/>
        <w:rPr>
          <w:b/>
          <w:bCs/>
          <w:color w:val="000000" w:themeColor="text1"/>
          <w:szCs w:val="24"/>
        </w:rPr>
      </w:pPr>
      <w:r w:rsidRPr="00CF678A">
        <w:rPr>
          <w:rFonts w:hint="eastAsia"/>
          <w:b/>
          <w:bCs/>
          <w:color w:val="000000" w:themeColor="text1"/>
          <w:szCs w:val="24"/>
        </w:rPr>
        <w:t>后附被授权人身份证正反页复印件，加盖公章</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法定代表人</w:t>
      </w:r>
      <w:r w:rsidRPr="00CF678A">
        <w:rPr>
          <w:color w:val="000000" w:themeColor="text1"/>
          <w:szCs w:val="24"/>
        </w:rPr>
        <w:t>(</w:t>
      </w:r>
      <w:r w:rsidRPr="00CF678A">
        <w:rPr>
          <w:color w:val="000000" w:themeColor="text1"/>
          <w:szCs w:val="24"/>
        </w:rPr>
        <w:t>签字</w:t>
      </w:r>
      <w:r w:rsidRPr="00CF678A">
        <w:rPr>
          <w:color w:val="000000" w:themeColor="text1"/>
          <w:szCs w:val="24"/>
        </w:rPr>
        <w:t>)</w:t>
      </w:r>
      <w:r w:rsidRPr="00CF678A">
        <w:rPr>
          <w:color w:val="000000" w:themeColor="text1"/>
          <w:szCs w:val="24"/>
        </w:rPr>
        <w:t>：</w:t>
      </w:r>
    </w:p>
    <w:p w:rsidR="00EC4C14" w:rsidRPr="00CF678A" w:rsidRDefault="00EC4C14" w:rsidP="00EC4C14">
      <w:pPr>
        <w:spacing w:line="440" w:lineRule="exact"/>
        <w:ind w:firstLineChars="200" w:firstLine="420"/>
        <w:rPr>
          <w:color w:val="000000" w:themeColor="text1"/>
          <w:szCs w:val="24"/>
        </w:rPr>
      </w:pP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供应商全称</w:t>
      </w:r>
      <w:r w:rsidRPr="00CF678A">
        <w:rPr>
          <w:color w:val="000000" w:themeColor="text1"/>
          <w:szCs w:val="24"/>
        </w:rPr>
        <w:t>(</w:t>
      </w:r>
      <w:r w:rsidRPr="00CF678A">
        <w:rPr>
          <w:color w:val="000000" w:themeColor="text1"/>
          <w:szCs w:val="24"/>
        </w:rPr>
        <w:t>公章</w:t>
      </w:r>
      <w:r w:rsidRPr="00CF678A">
        <w:rPr>
          <w:color w:val="000000" w:themeColor="text1"/>
          <w:szCs w:val="24"/>
        </w:rPr>
        <w:t>)</w:t>
      </w:r>
      <w:r w:rsidRPr="00CF678A">
        <w:rPr>
          <w:color w:val="000000" w:themeColor="text1"/>
          <w:szCs w:val="24"/>
        </w:rPr>
        <w:t>：</w:t>
      </w:r>
    </w:p>
    <w:p w:rsidR="00EC4C14" w:rsidRPr="00CF678A" w:rsidRDefault="00EC4C14" w:rsidP="00EC4C14">
      <w:pPr>
        <w:spacing w:line="440" w:lineRule="exact"/>
        <w:ind w:firstLineChars="200" w:firstLine="420"/>
        <w:rPr>
          <w:color w:val="000000" w:themeColor="text1"/>
          <w:szCs w:val="24"/>
        </w:rPr>
      </w:pPr>
    </w:p>
    <w:p w:rsidR="00EC4C14" w:rsidRPr="00CF678A" w:rsidRDefault="00EC4C14" w:rsidP="00EC4C14">
      <w:pPr>
        <w:wordWrap w:val="0"/>
        <w:spacing w:line="440" w:lineRule="exact"/>
        <w:ind w:firstLineChars="200" w:firstLine="420"/>
        <w:jc w:val="right"/>
        <w:rPr>
          <w:color w:val="000000" w:themeColor="text1"/>
          <w:szCs w:val="24"/>
        </w:rPr>
      </w:pPr>
      <w:r w:rsidRPr="00CF678A">
        <w:rPr>
          <w:color w:val="000000" w:themeColor="text1"/>
          <w:szCs w:val="24"/>
        </w:rPr>
        <w:t>日</w:t>
      </w:r>
      <w:r w:rsidRPr="00CF678A">
        <w:rPr>
          <w:rFonts w:hint="eastAsia"/>
          <w:color w:val="000000" w:themeColor="text1"/>
          <w:szCs w:val="24"/>
        </w:rPr>
        <w:t xml:space="preserve">   </w:t>
      </w:r>
      <w:r w:rsidRPr="00CF678A">
        <w:rPr>
          <w:color w:val="000000" w:themeColor="text1"/>
          <w:szCs w:val="24"/>
        </w:rPr>
        <w:t>期：</w:t>
      </w:r>
      <w:r w:rsidRPr="00CF678A">
        <w:rPr>
          <w:rFonts w:hint="eastAsia"/>
          <w:color w:val="000000" w:themeColor="text1"/>
          <w:szCs w:val="24"/>
        </w:rPr>
        <w:t xml:space="preserve">         </w:t>
      </w:r>
    </w:p>
    <w:p w:rsidR="00EC4C14" w:rsidRPr="00CF678A" w:rsidRDefault="00EC4C14" w:rsidP="00EC4C14">
      <w:pPr>
        <w:spacing w:line="440" w:lineRule="exact"/>
        <w:ind w:firstLineChars="200" w:firstLine="420"/>
        <w:jc w:val="center"/>
        <w:rPr>
          <w:color w:val="000000" w:themeColor="text1"/>
          <w:szCs w:val="24"/>
        </w:rPr>
      </w:pP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附：</w:t>
      </w:r>
    </w:p>
    <w:p w:rsidR="00EC4C14" w:rsidRPr="00CF678A" w:rsidRDefault="00EC4C14" w:rsidP="00EC4C14">
      <w:pPr>
        <w:spacing w:line="440" w:lineRule="exact"/>
        <w:ind w:firstLineChars="200" w:firstLine="420"/>
        <w:rPr>
          <w:color w:val="000000" w:themeColor="text1"/>
          <w:szCs w:val="24"/>
        </w:rPr>
      </w:pPr>
      <w:r w:rsidRPr="00CF678A">
        <w:rPr>
          <w:rFonts w:hint="eastAsia"/>
          <w:color w:val="000000" w:themeColor="text1"/>
          <w:szCs w:val="24"/>
        </w:rPr>
        <w:t>授权</w:t>
      </w:r>
      <w:r w:rsidRPr="00CF678A">
        <w:rPr>
          <w:color w:val="000000" w:themeColor="text1"/>
          <w:szCs w:val="24"/>
        </w:rPr>
        <w:t>代表人：</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身份证号码：</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职务：</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手机号码：</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通讯地址：</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邮政编码：</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电话：</w:t>
      </w:r>
    </w:p>
    <w:p w:rsidR="00EC4C14" w:rsidRPr="00CF678A" w:rsidRDefault="00EC4C14" w:rsidP="00EC4C14">
      <w:pPr>
        <w:spacing w:line="440" w:lineRule="exact"/>
        <w:ind w:firstLineChars="200" w:firstLine="420"/>
        <w:rPr>
          <w:color w:val="000000" w:themeColor="text1"/>
          <w:szCs w:val="24"/>
        </w:rPr>
      </w:pPr>
      <w:r w:rsidRPr="00CF678A">
        <w:rPr>
          <w:color w:val="000000" w:themeColor="text1"/>
          <w:szCs w:val="24"/>
        </w:rPr>
        <w:t>传真：</w:t>
      </w:r>
    </w:p>
    <w:p w:rsidR="00EC4C14" w:rsidRPr="00CF678A" w:rsidRDefault="00EC4C14" w:rsidP="003B7884">
      <w:pPr>
        <w:pStyle w:val="10"/>
        <w:spacing w:afterLines="50" w:line="360" w:lineRule="exact"/>
        <w:rPr>
          <w:rFonts w:ascii="Times New Roman"/>
          <w:b w:val="0"/>
          <w:color w:val="000000" w:themeColor="text1"/>
          <w:sz w:val="24"/>
        </w:rPr>
      </w:pPr>
      <w:r w:rsidRPr="00CF678A">
        <w:rPr>
          <w:color w:val="000000" w:themeColor="text1"/>
          <w:szCs w:val="24"/>
        </w:rPr>
        <w:br w:type="page"/>
      </w:r>
      <w:bookmarkStart w:id="194" w:name="_Toc498429656"/>
      <w:bookmarkStart w:id="195" w:name="_Toc514758504"/>
      <w:bookmarkStart w:id="196" w:name="_Toc517699375"/>
      <w:r w:rsidRPr="00CF678A">
        <w:rPr>
          <w:rFonts w:ascii="Times New Roman" w:hint="eastAsia"/>
          <w:color w:val="000000" w:themeColor="text1"/>
          <w:sz w:val="32"/>
          <w:szCs w:val="32"/>
        </w:rPr>
        <w:lastRenderedPageBreak/>
        <w:t>法定代表人身份证明书</w:t>
      </w:r>
      <w:bookmarkEnd w:id="194"/>
      <w:bookmarkEnd w:id="195"/>
      <w:bookmarkEnd w:id="196"/>
    </w:p>
    <w:p w:rsidR="00EC4C14" w:rsidRPr="00CF678A" w:rsidRDefault="00EC4C14" w:rsidP="00EC4C14">
      <w:pPr>
        <w:spacing w:line="360" w:lineRule="auto"/>
        <w:rPr>
          <w:bCs/>
          <w:color w:val="000000" w:themeColor="text1"/>
          <w:szCs w:val="21"/>
        </w:rPr>
      </w:pPr>
    </w:p>
    <w:p w:rsidR="00EC4C14" w:rsidRPr="00CF678A" w:rsidRDefault="00EC4C14" w:rsidP="00EC4C14">
      <w:pPr>
        <w:spacing w:line="360" w:lineRule="auto"/>
        <w:contextualSpacing/>
        <w:rPr>
          <w:bCs/>
          <w:color w:val="000000" w:themeColor="text1"/>
          <w:sz w:val="24"/>
          <w:szCs w:val="24"/>
          <w:u w:val="single"/>
        </w:rPr>
      </w:pPr>
      <w:r w:rsidRPr="00CF678A">
        <w:rPr>
          <w:rFonts w:hint="eastAsia"/>
          <w:bCs/>
          <w:color w:val="000000" w:themeColor="text1"/>
          <w:sz w:val="24"/>
          <w:szCs w:val="24"/>
        </w:rPr>
        <w:t>单位名称：</w:t>
      </w:r>
      <w:r w:rsidRPr="00CF678A">
        <w:rPr>
          <w:rFonts w:hint="eastAsia"/>
          <w:bCs/>
          <w:color w:val="000000" w:themeColor="text1"/>
          <w:sz w:val="24"/>
          <w:szCs w:val="24"/>
          <w:u w:val="single"/>
        </w:rPr>
        <w:t xml:space="preserve">                                                                    </w:t>
      </w: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地</w:t>
      </w:r>
      <w:r w:rsidRPr="00CF678A">
        <w:rPr>
          <w:rFonts w:hint="eastAsia"/>
          <w:bCs/>
          <w:color w:val="000000" w:themeColor="text1"/>
          <w:sz w:val="24"/>
          <w:szCs w:val="24"/>
        </w:rPr>
        <w:t xml:space="preserve">    </w:t>
      </w:r>
      <w:r w:rsidRPr="00CF678A">
        <w:rPr>
          <w:rFonts w:hint="eastAsia"/>
          <w:bCs/>
          <w:color w:val="000000" w:themeColor="text1"/>
          <w:sz w:val="24"/>
          <w:szCs w:val="24"/>
        </w:rPr>
        <w:t>址：</w:t>
      </w:r>
      <w:r w:rsidRPr="00CF678A">
        <w:rPr>
          <w:rFonts w:hint="eastAsia"/>
          <w:bCs/>
          <w:color w:val="000000" w:themeColor="text1"/>
          <w:sz w:val="24"/>
          <w:szCs w:val="24"/>
          <w:u w:val="single"/>
        </w:rPr>
        <w:t xml:space="preserve">                                                                    </w:t>
      </w: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姓</w:t>
      </w:r>
      <w:r w:rsidRPr="00CF678A">
        <w:rPr>
          <w:rFonts w:hint="eastAsia"/>
          <w:bCs/>
          <w:color w:val="000000" w:themeColor="text1"/>
          <w:sz w:val="24"/>
          <w:szCs w:val="24"/>
        </w:rPr>
        <w:t xml:space="preserve">    </w:t>
      </w:r>
      <w:r w:rsidRPr="00CF678A">
        <w:rPr>
          <w:rFonts w:hint="eastAsia"/>
          <w:bCs/>
          <w:color w:val="000000" w:themeColor="text1"/>
          <w:sz w:val="24"/>
          <w:szCs w:val="24"/>
        </w:rPr>
        <w:t>名：</w:t>
      </w:r>
      <w:r w:rsidRPr="00CF678A">
        <w:rPr>
          <w:rFonts w:hint="eastAsia"/>
          <w:bCs/>
          <w:color w:val="000000" w:themeColor="text1"/>
          <w:sz w:val="24"/>
          <w:szCs w:val="24"/>
          <w:u w:val="single"/>
        </w:rPr>
        <w:t xml:space="preserve">                          </w:t>
      </w:r>
      <w:r w:rsidRPr="00CF678A">
        <w:rPr>
          <w:rFonts w:hint="eastAsia"/>
          <w:bCs/>
          <w:color w:val="000000" w:themeColor="text1"/>
          <w:sz w:val="24"/>
          <w:szCs w:val="24"/>
        </w:rPr>
        <w:t xml:space="preserve">  </w:t>
      </w:r>
      <w:r w:rsidRPr="00CF678A">
        <w:rPr>
          <w:rFonts w:hint="eastAsia"/>
          <w:bCs/>
          <w:color w:val="000000" w:themeColor="text1"/>
          <w:sz w:val="24"/>
          <w:szCs w:val="24"/>
        </w:rPr>
        <w:t>性</w:t>
      </w:r>
      <w:r w:rsidRPr="00CF678A">
        <w:rPr>
          <w:rFonts w:hint="eastAsia"/>
          <w:bCs/>
          <w:color w:val="000000" w:themeColor="text1"/>
          <w:sz w:val="24"/>
          <w:szCs w:val="24"/>
        </w:rPr>
        <w:t xml:space="preserve">    </w:t>
      </w:r>
      <w:r w:rsidRPr="00CF678A">
        <w:rPr>
          <w:rFonts w:hint="eastAsia"/>
          <w:bCs/>
          <w:color w:val="000000" w:themeColor="text1"/>
          <w:sz w:val="24"/>
          <w:szCs w:val="24"/>
        </w:rPr>
        <w:t>别：</w:t>
      </w:r>
      <w:r w:rsidRPr="00CF678A">
        <w:rPr>
          <w:rFonts w:hint="eastAsia"/>
          <w:bCs/>
          <w:color w:val="000000" w:themeColor="text1"/>
          <w:sz w:val="24"/>
          <w:szCs w:val="24"/>
          <w:u w:val="single"/>
        </w:rPr>
        <w:t xml:space="preserve">                              </w:t>
      </w: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年</w:t>
      </w:r>
      <w:r w:rsidRPr="00CF678A">
        <w:rPr>
          <w:rFonts w:hint="eastAsia"/>
          <w:bCs/>
          <w:color w:val="000000" w:themeColor="text1"/>
          <w:sz w:val="24"/>
          <w:szCs w:val="24"/>
        </w:rPr>
        <w:t xml:space="preserve">    </w:t>
      </w:r>
      <w:r w:rsidRPr="00CF678A">
        <w:rPr>
          <w:rFonts w:hint="eastAsia"/>
          <w:bCs/>
          <w:color w:val="000000" w:themeColor="text1"/>
          <w:sz w:val="24"/>
          <w:szCs w:val="24"/>
        </w:rPr>
        <w:t>龄：</w:t>
      </w:r>
      <w:r w:rsidRPr="00CF678A">
        <w:rPr>
          <w:rFonts w:hint="eastAsia"/>
          <w:bCs/>
          <w:color w:val="000000" w:themeColor="text1"/>
          <w:sz w:val="24"/>
          <w:szCs w:val="24"/>
          <w:u w:val="single"/>
        </w:rPr>
        <w:t xml:space="preserve">                          </w:t>
      </w:r>
      <w:r w:rsidRPr="00CF678A">
        <w:rPr>
          <w:rFonts w:hint="eastAsia"/>
          <w:bCs/>
          <w:color w:val="000000" w:themeColor="text1"/>
          <w:sz w:val="24"/>
          <w:szCs w:val="24"/>
        </w:rPr>
        <w:t xml:space="preserve">  </w:t>
      </w:r>
      <w:r w:rsidRPr="00CF678A">
        <w:rPr>
          <w:rFonts w:hint="eastAsia"/>
          <w:bCs/>
          <w:color w:val="000000" w:themeColor="text1"/>
          <w:sz w:val="24"/>
          <w:szCs w:val="24"/>
        </w:rPr>
        <w:t>职</w:t>
      </w:r>
      <w:r w:rsidRPr="00CF678A">
        <w:rPr>
          <w:rFonts w:hint="eastAsia"/>
          <w:bCs/>
          <w:color w:val="000000" w:themeColor="text1"/>
          <w:sz w:val="24"/>
          <w:szCs w:val="24"/>
        </w:rPr>
        <w:t xml:space="preserve">    </w:t>
      </w:r>
      <w:r w:rsidRPr="00CF678A">
        <w:rPr>
          <w:rFonts w:hint="eastAsia"/>
          <w:bCs/>
          <w:color w:val="000000" w:themeColor="text1"/>
          <w:sz w:val="24"/>
          <w:szCs w:val="24"/>
        </w:rPr>
        <w:t>务：</w:t>
      </w:r>
      <w:r w:rsidRPr="00CF678A">
        <w:rPr>
          <w:rFonts w:hint="eastAsia"/>
          <w:bCs/>
          <w:color w:val="000000" w:themeColor="text1"/>
          <w:sz w:val="24"/>
          <w:szCs w:val="24"/>
          <w:u w:val="single"/>
        </w:rPr>
        <w:t xml:space="preserve">                              </w:t>
      </w: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身份证号码：</w:t>
      </w:r>
      <w:r w:rsidRPr="00CF678A">
        <w:rPr>
          <w:rFonts w:hint="eastAsia"/>
          <w:bCs/>
          <w:color w:val="000000" w:themeColor="text1"/>
          <w:sz w:val="24"/>
          <w:szCs w:val="24"/>
          <w:u w:val="single"/>
        </w:rPr>
        <w:t xml:space="preserve">                     </w:t>
      </w:r>
      <w:r w:rsidRPr="00CF678A">
        <w:rPr>
          <w:rFonts w:hint="eastAsia"/>
          <w:bCs/>
          <w:color w:val="000000" w:themeColor="text1"/>
          <w:sz w:val="24"/>
          <w:szCs w:val="24"/>
        </w:rPr>
        <w:t>系</w:t>
      </w:r>
      <w:r w:rsidRPr="00CF678A">
        <w:rPr>
          <w:rFonts w:hint="eastAsia"/>
          <w:bCs/>
          <w:color w:val="000000" w:themeColor="text1"/>
          <w:sz w:val="24"/>
          <w:szCs w:val="24"/>
          <w:u w:val="single"/>
        </w:rPr>
        <w:t xml:space="preserve">               </w:t>
      </w:r>
      <w:r w:rsidRPr="00CF678A">
        <w:rPr>
          <w:rFonts w:hint="eastAsia"/>
          <w:bCs/>
          <w:color w:val="000000" w:themeColor="text1"/>
          <w:sz w:val="24"/>
          <w:szCs w:val="24"/>
        </w:rPr>
        <w:t>（投标人单位全称）的法定代表人（或负责人）。</w:t>
      </w: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 xml:space="preserve">    </w:t>
      </w:r>
      <w:r w:rsidRPr="00CF678A">
        <w:rPr>
          <w:rFonts w:hint="eastAsia"/>
          <w:bCs/>
          <w:color w:val="000000" w:themeColor="text1"/>
          <w:sz w:val="24"/>
          <w:szCs w:val="24"/>
        </w:rPr>
        <w:t>特此证明。</w:t>
      </w:r>
    </w:p>
    <w:p w:rsidR="00EC4C14" w:rsidRPr="00CF678A" w:rsidRDefault="00EC4C14" w:rsidP="00EC4C14">
      <w:pPr>
        <w:spacing w:line="360" w:lineRule="auto"/>
        <w:contextualSpacing/>
        <w:rPr>
          <w:bCs/>
          <w:color w:val="000000" w:themeColor="text1"/>
          <w:sz w:val="24"/>
          <w:szCs w:val="24"/>
        </w:rPr>
      </w:pP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（后附法定代表人身份证正反面复印件，加盖公章。）</w:t>
      </w:r>
    </w:p>
    <w:p w:rsidR="00EC4C14" w:rsidRPr="00CF678A" w:rsidRDefault="00EC4C14" w:rsidP="00EC4C14">
      <w:pPr>
        <w:spacing w:line="360" w:lineRule="auto"/>
        <w:contextualSpacing/>
        <w:rPr>
          <w:bCs/>
          <w:color w:val="000000" w:themeColor="text1"/>
          <w:sz w:val="24"/>
          <w:szCs w:val="24"/>
        </w:rPr>
      </w:pPr>
    </w:p>
    <w:p w:rsidR="00EC4C14" w:rsidRPr="00CF678A" w:rsidRDefault="00EC4C14" w:rsidP="00EC4C14">
      <w:pPr>
        <w:spacing w:line="360" w:lineRule="auto"/>
        <w:contextualSpacing/>
        <w:rPr>
          <w:bCs/>
          <w:color w:val="000000" w:themeColor="text1"/>
          <w:sz w:val="24"/>
          <w:szCs w:val="24"/>
        </w:rPr>
      </w:pPr>
    </w:p>
    <w:p w:rsidR="00EC4C14" w:rsidRPr="00CF678A" w:rsidRDefault="00EC4C14" w:rsidP="00EC4C14">
      <w:pPr>
        <w:spacing w:line="360" w:lineRule="auto"/>
        <w:contextualSpacing/>
        <w:rPr>
          <w:bCs/>
          <w:color w:val="000000" w:themeColor="text1"/>
          <w:sz w:val="24"/>
          <w:szCs w:val="24"/>
        </w:rPr>
      </w:pP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投标人（盖章）：</w:t>
      </w:r>
    </w:p>
    <w:p w:rsidR="00EC4C14" w:rsidRPr="00CF678A" w:rsidRDefault="00EC4C14" w:rsidP="00EC4C14">
      <w:pPr>
        <w:spacing w:line="360" w:lineRule="auto"/>
        <w:contextualSpacing/>
        <w:rPr>
          <w:bCs/>
          <w:color w:val="000000" w:themeColor="text1"/>
          <w:sz w:val="24"/>
          <w:szCs w:val="24"/>
        </w:rPr>
      </w:pP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投标人法定代表人（签字）：</w:t>
      </w:r>
    </w:p>
    <w:p w:rsidR="00EC4C14" w:rsidRPr="00CF678A" w:rsidRDefault="00EC4C14" w:rsidP="00EC4C14">
      <w:pPr>
        <w:spacing w:line="360" w:lineRule="auto"/>
        <w:contextualSpacing/>
        <w:rPr>
          <w:bCs/>
          <w:color w:val="000000" w:themeColor="text1"/>
          <w:sz w:val="24"/>
          <w:szCs w:val="24"/>
        </w:rPr>
      </w:pPr>
    </w:p>
    <w:p w:rsidR="00EC4C14" w:rsidRPr="00CF678A" w:rsidRDefault="00EC4C14" w:rsidP="00EC4C14">
      <w:pPr>
        <w:spacing w:line="360" w:lineRule="auto"/>
        <w:contextualSpacing/>
        <w:rPr>
          <w:bCs/>
          <w:color w:val="000000" w:themeColor="text1"/>
          <w:sz w:val="24"/>
          <w:szCs w:val="24"/>
        </w:rPr>
      </w:pPr>
      <w:r w:rsidRPr="00CF678A">
        <w:rPr>
          <w:rFonts w:hint="eastAsia"/>
          <w:bCs/>
          <w:color w:val="000000" w:themeColor="text1"/>
          <w:sz w:val="24"/>
          <w:szCs w:val="24"/>
        </w:rPr>
        <w:t>日期：</w:t>
      </w:r>
      <w:r w:rsidRPr="00CF678A">
        <w:rPr>
          <w:rFonts w:hint="eastAsia"/>
          <w:bCs/>
          <w:color w:val="000000" w:themeColor="text1"/>
          <w:sz w:val="24"/>
          <w:szCs w:val="24"/>
        </w:rPr>
        <w:t xml:space="preserve">    </w:t>
      </w:r>
      <w:r w:rsidRPr="00CF678A">
        <w:rPr>
          <w:rFonts w:hint="eastAsia"/>
          <w:bCs/>
          <w:color w:val="000000" w:themeColor="text1"/>
          <w:sz w:val="24"/>
          <w:szCs w:val="24"/>
        </w:rPr>
        <w:t>年</w:t>
      </w:r>
      <w:r w:rsidRPr="00CF678A">
        <w:rPr>
          <w:rFonts w:hint="eastAsia"/>
          <w:bCs/>
          <w:color w:val="000000" w:themeColor="text1"/>
          <w:sz w:val="24"/>
          <w:szCs w:val="24"/>
        </w:rPr>
        <w:t xml:space="preserve">   </w:t>
      </w:r>
      <w:r w:rsidRPr="00CF678A">
        <w:rPr>
          <w:rFonts w:hint="eastAsia"/>
          <w:bCs/>
          <w:color w:val="000000" w:themeColor="text1"/>
          <w:sz w:val="24"/>
          <w:szCs w:val="24"/>
        </w:rPr>
        <w:t>月</w:t>
      </w:r>
      <w:r w:rsidRPr="00CF678A">
        <w:rPr>
          <w:rFonts w:hint="eastAsia"/>
          <w:bCs/>
          <w:color w:val="000000" w:themeColor="text1"/>
          <w:sz w:val="24"/>
          <w:szCs w:val="24"/>
        </w:rPr>
        <w:t xml:space="preserve">  </w:t>
      </w:r>
      <w:r w:rsidRPr="00CF678A">
        <w:rPr>
          <w:rFonts w:hint="eastAsia"/>
          <w:bCs/>
          <w:color w:val="000000" w:themeColor="text1"/>
          <w:sz w:val="24"/>
          <w:szCs w:val="24"/>
        </w:rPr>
        <w:t>日</w:t>
      </w:r>
    </w:p>
    <w:p w:rsidR="00EC4C14" w:rsidRPr="00CF678A" w:rsidRDefault="00EC4C14" w:rsidP="00EC4C14">
      <w:pPr>
        <w:pStyle w:val="2"/>
        <w:tabs>
          <w:tab w:val="left" w:pos="1415"/>
        </w:tabs>
        <w:rPr>
          <w:rFonts w:ascii="Times New Roman" w:eastAsia="宋体" w:hAnsi="Times New Roman"/>
          <w:b w:val="0"/>
          <w:color w:val="000000" w:themeColor="text1"/>
          <w:sz w:val="18"/>
          <w:szCs w:val="18"/>
        </w:rPr>
      </w:pPr>
      <w:r w:rsidRPr="00CF678A">
        <w:rPr>
          <w:bCs w:val="0"/>
          <w:color w:val="000000" w:themeColor="text1"/>
          <w:sz w:val="24"/>
          <w:szCs w:val="24"/>
        </w:rPr>
        <w:br w:type="page"/>
      </w:r>
      <w:bookmarkStart w:id="197" w:name="_Toc97372569"/>
      <w:r w:rsidRPr="00CF678A">
        <w:rPr>
          <w:rFonts w:ascii="Times New Roman" w:eastAsia="宋体" w:hAnsi="Times New Roman" w:hint="eastAsia"/>
          <w:b w:val="0"/>
          <w:color w:val="000000" w:themeColor="text1"/>
          <w:sz w:val="18"/>
          <w:szCs w:val="18"/>
        </w:rPr>
        <w:lastRenderedPageBreak/>
        <w:t>格式</w:t>
      </w:r>
      <w:bookmarkEnd w:id="197"/>
      <w:r w:rsidRPr="00CF678A">
        <w:rPr>
          <w:rFonts w:ascii="Times New Roman" w:eastAsia="宋体" w:hAnsi="Times New Roman" w:hint="eastAsia"/>
          <w:b w:val="0"/>
          <w:color w:val="000000" w:themeColor="text1"/>
          <w:sz w:val="18"/>
          <w:szCs w:val="18"/>
        </w:rPr>
        <w:t>三</w:t>
      </w:r>
      <w:r w:rsidRPr="00CF678A">
        <w:rPr>
          <w:rFonts w:ascii="Times New Roman" w:eastAsia="宋体" w:hAnsi="Times New Roman" w:hint="eastAsia"/>
          <w:b w:val="0"/>
          <w:color w:val="000000" w:themeColor="text1"/>
          <w:sz w:val="18"/>
          <w:szCs w:val="18"/>
        </w:rPr>
        <w:t xml:space="preserve">  </w:t>
      </w:r>
      <w:r w:rsidRPr="00CF678A">
        <w:rPr>
          <w:rFonts w:ascii="Times New Roman" w:eastAsia="宋体" w:hAnsi="Times New Roman" w:hint="eastAsia"/>
          <w:b w:val="0"/>
          <w:color w:val="000000" w:themeColor="text1"/>
          <w:sz w:val="18"/>
          <w:szCs w:val="18"/>
        </w:rPr>
        <w:t>合格的投标人承诺函</w:t>
      </w:r>
    </w:p>
    <w:p w:rsidR="00EC4C14" w:rsidRPr="00CF678A" w:rsidRDefault="00EC4C14" w:rsidP="003B7884">
      <w:pPr>
        <w:pStyle w:val="10"/>
        <w:spacing w:afterLines="50" w:line="360" w:lineRule="exact"/>
        <w:rPr>
          <w:rFonts w:ascii="Times New Roman"/>
          <w:color w:val="000000" w:themeColor="text1"/>
          <w:sz w:val="32"/>
          <w:szCs w:val="32"/>
        </w:rPr>
      </w:pPr>
      <w:bookmarkStart w:id="198" w:name="_Toc517699370"/>
      <w:r w:rsidRPr="00CF678A">
        <w:rPr>
          <w:rFonts w:ascii="Times New Roman" w:hint="eastAsia"/>
          <w:color w:val="000000" w:themeColor="text1"/>
          <w:sz w:val="32"/>
          <w:szCs w:val="32"/>
        </w:rPr>
        <w:t>合格的投标人承诺函</w:t>
      </w:r>
      <w:bookmarkEnd w:id="198"/>
    </w:p>
    <w:p w:rsidR="00EC4C14" w:rsidRPr="00CF678A" w:rsidRDefault="00EC4C14" w:rsidP="00EC4C14">
      <w:pPr>
        <w:spacing w:line="360" w:lineRule="auto"/>
        <w:jc w:val="center"/>
        <w:outlineLvl w:val="1"/>
        <w:rPr>
          <w:b/>
          <w:bCs/>
          <w:color w:val="000000" w:themeColor="text1"/>
          <w:szCs w:val="21"/>
        </w:rPr>
      </w:pPr>
    </w:p>
    <w:p w:rsidR="00EC4C14" w:rsidRPr="00CF678A" w:rsidRDefault="00EC4C14" w:rsidP="00EC4C14">
      <w:pPr>
        <w:spacing w:line="360" w:lineRule="auto"/>
        <w:contextualSpacing/>
        <w:rPr>
          <w:rFonts w:cs="宋体"/>
          <w:b/>
          <w:color w:val="000000" w:themeColor="text1"/>
          <w:szCs w:val="21"/>
        </w:rPr>
      </w:pPr>
      <w:r w:rsidRPr="00CF678A">
        <w:rPr>
          <w:rFonts w:cs="宋体" w:hint="eastAsia"/>
          <w:b/>
          <w:color w:val="000000" w:themeColor="text1"/>
          <w:szCs w:val="21"/>
        </w:rPr>
        <w:t>致：中冠工程管理咨询有限公司</w:t>
      </w:r>
    </w:p>
    <w:p w:rsidR="00EC4C14" w:rsidRPr="00CF678A" w:rsidRDefault="00EC4C14" w:rsidP="00EC4C14">
      <w:pPr>
        <w:adjustRightInd w:val="0"/>
        <w:spacing w:line="360" w:lineRule="auto"/>
        <w:ind w:firstLineChars="200" w:firstLine="422"/>
        <w:contextualSpacing/>
        <w:textAlignment w:val="baseline"/>
        <w:rPr>
          <w:rFonts w:cs="宋体"/>
          <w:b/>
          <w:color w:val="000000" w:themeColor="text1"/>
          <w:szCs w:val="21"/>
        </w:rPr>
      </w:pPr>
      <w:bookmarkStart w:id="199" w:name="_Toc399148312"/>
      <w:r w:rsidRPr="00CF678A">
        <w:rPr>
          <w:rFonts w:cs="宋体" w:hint="eastAsia"/>
          <w:b/>
          <w:color w:val="000000" w:themeColor="text1"/>
          <w:szCs w:val="21"/>
        </w:rPr>
        <w:t>我方郑重承诺</w:t>
      </w:r>
      <w:bookmarkEnd w:id="199"/>
      <w:r w:rsidRPr="00CF678A">
        <w:rPr>
          <w:rFonts w:cs="宋体" w:hint="eastAsia"/>
          <w:b/>
          <w:color w:val="000000" w:themeColor="text1"/>
          <w:szCs w:val="21"/>
        </w:rPr>
        <w:t>：</w:t>
      </w:r>
    </w:p>
    <w:p w:rsidR="00EC4C14" w:rsidRPr="00CF678A" w:rsidRDefault="00EC4C14" w:rsidP="00EC4C14">
      <w:pPr>
        <w:numPr>
          <w:ilvl w:val="0"/>
          <w:numId w:val="23"/>
        </w:numPr>
        <w:spacing w:line="360" w:lineRule="auto"/>
        <w:ind w:firstLineChars="200" w:firstLine="420"/>
        <w:contextualSpacing/>
        <w:rPr>
          <w:rFonts w:cs="宋体"/>
          <w:color w:val="000000" w:themeColor="text1"/>
          <w:kern w:val="0"/>
          <w:szCs w:val="21"/>
        </w:rPr>
      </w:pPr>
      <w:r w:rsidRPr="00CF678A">
        <w:rPr>
          <w:rFonts w:cs="宋体" w:hint="eastAsia"/>
          <w:color w:val="000000" w:themeColor="text1"/>
          <w:kern w:val="0"/>
          <w:szCs w:val="21"/>
        </w:rPr>
        <w:t>我单位具有独立承担民事责任的能力；</w:t>
      </w:r>
    </w:p>
    <w:p w:rsidR="00EC4C14" w:rsidRPr="00CF678A" w:rsidRDefault="00EC4C14" w:rsidP="00EC4C14">
      <w:pPr>
        <w:numPr>
          <w:ilvl w:val="0"/>
          <w:numId w:val="23"/>
        </w:numPr>
        <w:spacing w:line="360" w:lineRule="auto"/>
        <w:ind w:firstLineChars="200" w:firstLine="420"/>
        <w:contextualSpacing/>
        <w:rPr>
          <w:rFonts w:cs="宋体"/>
          <w:color w:val="000000" w:themeColor="text1"/>
          <w:kern w:val="0"/>
          <w:szCs w:val="21"/>
        </w:rPr>
      </w:pPr>
      <w:r w:rsidRPr="00CF678A">
        <w:rPr>
          <w:rFonts w:cs="宋体" w:hint="eastAsia"/>
          <w:color w:val="000000" w:themeColor="text1"/>
          <w:kern w:val="0"/>
          <w:szCs w:val="21"/>
        </w:rPr>
        <w:t>我单位具有良好的商业信誉和健全的财务会计制度；</w:t>
      </w:r>
    </w:p>
    <w:p w:rsidR="00EC4C14" w:rsidRPr="00CF678A" w:rsidRDefault="00EC4C14" w:rsidP="00EC4C14">
      <w:pPr>
        <w:numPr>
          <w:ilvl w:val="0"/>
          <w:numId w:val="23"/>
        </w:numPr>
        <w:spacing w:line="360" w:lineRule="auto"/>
        <w:ind w:firstLineChars="200" w:firstLine="420"/>
        <w:contextualSpacing/>
        <w:rPr>
          <w:rFonts w:cs="宋体"/>
          <w:color w:val="000000" w:themeColor="text1"/>
          <w:kern w:val="0"/>
          <w:szCs w:val="21"/>
        </w:rPr>
      </w:pPr>
      <w:r w:rsidRPr="00CF678A">
        <w:rPr>
          <w:rFonts w:cs="宋体" w:hint="eastAsia"/>
          <w:color w:val="000000" w:themeColor="text1"/>
          <w:kern w:val="0"/>
          <w:szCs w:val="21"/>
        </w:rPr>
        <w:t>我单位具有履行合同所必需的设备和专业技术能力；</w:t>
      </w:r>
    </w:p>
    <w:p w:rsidR="00EC4C14" w:rsidRPr="00CF678A" w:rsidRDefault="00EC4C14" w:rsidP="00EC4C14">
      <w:pPr>
        <w:numPr>
          <w:ilvl w:val="0"/>
          <w:numId w:val="23"/>
        </w:numPr>
        <w:spacing w:line="360" w:lineRule="auto"/>
        <w:ind w:firstLineChars="200" w:firstLine="420"/>
        <w:contextualSpacing/>
        <w:rPr>
          <w:rFonts w:cs="宋体"/>
          <w:color w:val="000000" w:themeColor="text1"/>
          <w:kern w:val="0"/>
          <w:szCs w:val="21"/>
        </w:rPr>
      </w:pPr>
      <w:r w:rsidRPr="00CF678A">
        <w:rPr>
          <w:rFonts w:cs="宋体" w:hint="eastAsia"/>
          <w:color w:val="000000" w:themeColor="text1"/>
          <w:kern w:val="0"/>
          <w:szCs w:val="21"/>
        </w:rPr>
        <w:t>我单位有依法缴纳税收和社会保障资金的良好记录；</w:t>
      </w:r>
    </w:p>
    <w:p w:rsidR="00EC4C14" w:rsidRPr="00CF678A" w:rsidRDefault="00EC4C14" w:rsidP="00EC4C14">
      <w:pPr>
        <w:numPr>
          <w:ilvl w:val="0"/>
          <w:numId w:val="23"/>
        </w:numPr>
        <w:spacing w:line="360" w:lineRule="auto"/>
        <w:ind w:firstLineChars="200" w:firstLine="420"/>
        <w:contextualSpacing/>
        <w:rPr>
          <w:rFonts w:cs="宋体"/>
          <w:color w:val="000000" w:themeColor="text1"/>
          <w:kern w:val="0"/>
          <w:szCs w:val="21"/>
        </w:rPr>
      </w:pPr>
      <w:r w:rsidRPr="00CF678A">
        <w:rPr>
          <w:rFonts w:cs="宋体" w:hint="eastAsia"/>
          <w:color w:val="000000" w:themeColor="text1"/>
          <w:kern w:val="0"/>
          <w:szCs w:val="21"/>
        </w:rPr>
        <w:t>参加政府采购活动前</w:t>
      </w:r>
      <w:r w:rsidRPr="00CF678A">
        <w:rPr>
          <w:rFonts w:cs="宋体" w:hint="eastAsia"/>
          <w:color w:val="000000" w:themeColor="text1"/>
          <w:kern w:val="0"/>
          <w:szCs w:val="21"/>
        </w:rPr>
        <w:t>3</w:t>
      </w:r>
      <w:r w:rsidRPr="00CF678A">
        <w:rPr>
          <w:rFonts w:cs="宋体" w:hint="eastAsia"/>
          <w:color w:val="000000" w:themeColor="text1"/>
          <w:kern w:val="0"/>
          <w:szCs w:val="21"/>
        </w:rPr>
        <w:t>年内在经营活动中没有重大违法记录；</w:t>
      </w:r>
    </w:p>
    <w:p w:rsidR="00EC4C14" w:rsidRPr="00CF678A" w:rsidRDefault="00EC4C14" w:rsidP="00EC4C14">
      <w:pPr>
        <w:numPr>
          <w:ilvl w:val="0"/>
          <w:numId w:val="23"/>
        </w:numPr>
        <w:spacing w:line="360" w:lineRule="auto"/>
        <w:ind w:firstLineChars="200" w:firstLine="420"/>
        <w:contextualSpacing/>
        <w:rPr>
          <w:rFonts w:cs="Arial"/>
          <w:bCs/>
          <w:color w:val="000000" w:themeColor="text1"/>
          <w:szCs w:val="21"/>
        </w:rPr>
      </w:pPr>
      <w:r w:rsidRPr="00CF678A">
        <w:rPr>
          <w:rFonts w:cs="宋体" w:hint="eastAsia"/>
          <w:bCs/>
          <w:color w:val="000000" w:themeColor="text1"/>
          <w:szCs w:val="21"/>
        </w:rPr>
        <w:t>我单位符合以下条件：</w:t>
      </w:r>
    </w:p>
    <w:p w:rsidR="00EC4C14" w:rsidRPr="00CF678A" w:rsidRDefault="00EC4C14" w:rsidP="00EC4C14">
      <w:pPr>
        <w:adjustRightInd w:val="0"/>
        <w:spacing w:line="360" w:lineRule="auto"/>
        <w:ind w:firstLineChars="200" w:firstLine="420"/>
        <w:contextualSpacing/>
        <w:textAlignment w:val="baseline"/>
        <w:rPr>
          <w:rFonts w:cs="Arial"/>
          <w:bCs/>
          <w:color w:val="000000" w:themeColor="text1"/>
          <w:szCs w:val="21"/>
        </w:rPr>
      </w:pPr>
      <w:r w:rsidRPr="00CF678A">
        <w:rPr>
          <w:rFonts w:cs="Arial" w:hint="eastAsia"/>
          <w:bCs/>
          <w:color w:val="000000" w:themeColor="text1"/>
          <w:szCs w:val="21"/>
        </w:rPr>
        <w:t>1</w:t>
      </w:r>
      <w:r w:rsidRPr="00CF678A">
        <w:rPr>
          <w:rFonts w:cs="Arial" w:hint="eastAsia"/>
          <w:bCs/>
          <w:color w:val="000000" w:themeColor="text1"/>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EC4C14" w:rsidRPr="00CF678A" w:rsidRDefault="00EC4C14" w:rsidP="00EC4C14">
      <w:pPr>
        <w:adjustRightInd w:val="0"/>
        <w:spacing w:line="360" w:lineRule="auto"/>
        <w:ind w:firstLineChars="200" w:firstLine="420"/>
        <w:contextualSpacing/>
        <w:textAlignment w:val="baseline"/>
        <w:rPr>
          <w:rFonts w:cs="宋体"/>
          <w:color w:val="000000" w:themeColor="text1"/>
          <w:szCs w:val="21"/>
        </w:rPr>
      </w:pPr>
      <w:r w:rsidRPr="00CF678A">
        <w:rPr>
          <w:rFonts w:cs="宋体" w:hint="eastAsia"/>
          <w:color w:val="000000" w:themeColor="text1"/>
          <w:szCs w:val="21"/>
        </w:rPr>
        <w:t>2</w:t>
      </w:r>
      <w:r w:rsidRPr="00CF678A">
        <w:rPr>
          <w:rFonts w:cs="宋体" w:hint="eastAsia"/>
          <w:color w:val="000000" w:themeColor="text1"/>
          <w:szCs w:val="21"/>
        </w:rPr>
        <w:t>）我单位及我单位法定代表人（或负责人）均无行贿犯罪记录。</w:t>
      </w:r>
    </w:p>
    <w:p w:rsidR="00EC4C14" w:rsidRPr="00CF678A" w:rsidRDefault="00EC4C14" w:rsidP="00EC4C14">
      <w:pPr>
        <w:spacing w:line="360" w:lineRule="auto"/>
        <w:ind w:firstLineChars="245" w:firstLine="517"/>
        <w:contextualSpacing/>
        <w:rPr>
          <w:b/>
          <w:bCs/>
          <w:color w:val="000000" w:themeColor="text1"/>
          <w:szCs w:val="21"/>
        </w:rPr>
      </w:pPr>
      <w:r w:rsidRPr="00CF678A">
        <w:rPr>
          <w:rFonts w:cs="宋体" w:hint="eastAsia"/>
          <w:b/>
          <w:color w:val="000000" w:themeColor="text1"/>
          <w:szCs w:val="21"/>
        </w:rPr>
        <w:t>特此承诺。</w:t>
      </w:r>
    </w:p>
    <w:p w:rsidR="00EC4C14" w:rsidRPr="00CF678A" w:rsidRDefault="00EC4C14" w:rsidP="00EC4C14">
      <w:pPr>
        <w:spacing w:line="360" w:lineRule="auto"/>
        <w:contextualSpacing/>
        <w:rPr>
          <w:b/>
          <w:bCs/>
          <w:color w:val="000000" w:themeColor="text1"/>
          <w:szCs w:val="21"/>
        </w:rPr>
      </w:pPr>
    </w:p>
    <w:p w:rsidR="00EC4C14" w:rsidRPr="00CF678A" w:rsidRDefault="00EC4C14" w:rsidP="00EC4C14">
      <w:pPr>
        <w:spacing w:line="360" w:lineRule="auto"/>
        <w:contextualSpacing/>
        <w:rPr>
          <w:color w:val="000000" w:themeColor="text1"/>
          <w:szCs w:val="21"/>
        </w:rPr>
      </w:pPr>
    </w:p>
    <w:p w:rsidR="00EC4C14" w:rsidRPr="00CF678A" w:rsidRDefault="00EC4C14" w:rsidP="00EC4C14">
      <w:pPr>
        <w:spacing w:line="360" w:lineRule="auto"/>
        <w:contextualSpacing/>
        <w:rPr>
          <w:color w:val="000000" w:themeColor="text1"/>
          <w:szCs w:val="21"/>
        </w:rPr>
      </w:pPr>
    </w:p>
    <w:p w:rsidR="00EC4C14" w:rsidRPr="00CF678A" w:rsidRDefault="00EC4C14" w:rsidP="00EC4C14">
      <w:pPr>
        <w:spacing w:line="360" w:lineRule="auto"/>
        <w:contextualSpacing/>
        <w:rPr>
          <w:color w:val="000000" w:themeColor="text1"/>
          <w:szCs w:val="21"/>
        </w:rPr>
      </w:pPr>
    </w:p>
    <w:p w:rsidR="00EC4C14" w:rsidRPr="00CF678A" w:rsidRDefault="00EC4C14" w:rsidP="00EC4C14">
      <w:pPr>
        <w:spacing w:line="360" w:lineRule="auto"/>
        <w:contextualSpacing/>
        <w:rPr>
          <w:color w:val="000000" w:themeColor="text1"/>
          <w:szCs w:val="21"/>
        </w:rPr>
      </w:pPr>
      <w:r w:rsidRPr="00CF678A">
        <w:rPr>
          <w:rFonts w:hint="eastAsia"/>
          <w:color w:val="000000" w:themeColor="text1"/>
          <w:szCs w:val="21"/>
        </w:rPr>
        <w:t>投标人（盖章）：</w:t>
      </w:r>
    </w:p>
    <w:p w:rsidR="00EC4C14" w:rsidRPr="00CF678A" w:rsidRDefault="00EC4C14" w:rsidP="00EC4C14">
      <w:pPr>
        <w:spacing w:line="360" w:lineRule="auto"/>
        <w:contextualSpacing/>
        <w:rPr>
          <w:color w:val="000000" w:themeColor="text1"/>
          <w:szCs w:val="21"/>
        </w:rPr>
      </w:pPr>
    </w:p>
    <w:p w:rsidR="00EC4C14" w:rsidRPr="00CF678A" w:rsidRDefault="00EC4C14" w:rsidP="00EC4C14">
      <w:pPr>
        <w:spacing w:line="360" w:lineRule="auto"/>
        <w:contextualSpacing/>
        <w:rPr>
          <w:color w:val="000000" w:themeColor="text1"/>
          <w:szCs w:val="21"/>
        </w:rPr>
      </w:pPr>
      <w:r w:rsidRPr="00CF678A">
        <w:rPr>
          <w:rFonts w:hint="eastAsia"/>
          <w:color w:val="000000" w:themeColor="text1"/>
          <w:szCs w:val="21"/>
        </w:rPr>
        <w:t>法定代表人或授权代表人（签字或盖章）：</w:t>
      </w:r>
    </w:p>
    <w:p w:rsidR="00EC4C14" w:rsidRPr="00CF678A" w:rsidRDefault="00EC4C14" w:rsidP="00EC4C14">
      <w:pPr>
        <w:spacing w:line="360" w:lineRule="auto"/>
        <w:contextualSpacing/>
        <w:rPr>
          <w:color w:val="000000" w:themeColor="text1"/>
          <w:szCs w:val="21"/>
        </w:rPr>
      </w:pPr>
    </w:p>
    <w:p w:rsidR="00EC4C14" w:rsidRPr="00CF678A" w:rsidRDefault="00EC4C14" w:rsidP="00EC4C14">
      <w:pPr>
        <w:spacing w:line="360" w:lineRule="auto"/>
        <w:contextualSpacing/>
        <w:rPr>
          <w:bCs/>
          <w:color w:val="000000" w:themeColor="text1"/>
          <w:sz w:val="24"/>
          <w:szCs w:val="24"/>
        </w:rPr>
        <w:sectPr w:rsidR="00EC4C14" w:rsidRPr="00CF678A">
          <w:pgSz w:w="11907" w:h="16840"/>
          <w:pgMar w:top="1134" w:right="1531" w:bottom="1134" w:left="1531" w:header="425" w:footer="709" w:gutter="0"/>
          <w:cols w:space="720"/>
          <w:docGrid w:linePitch="285"/>
        </w:sectPr>
      </w:pPr>
      <w:r w:rsidRPr="00CF678A">
        <w:rPr>
          <w:rFonts w:hint="eastAsia"/>
          <w:color w:val="000000" w:themeColor="text1"/>
          <w:szCs w:val="21"/>
        </w:rPr>
        <w:t>日期：</w:t>
      </w:r>
      <w:r w:rsidRPr="00CF678A">
        <w:rPr>
          <w:rFonts w:hint="eastAsia"/>
          <w:color w:val="000000" w:themeColor="text1"/>
          <w:szCs w:val="21"/>
        </w:rPr>
        <w:t xml:space="preserve">       </w:t>
      </w:r>
      <w:r w:rsidRPr="00CF678A">
        <w:rPr>
          <w:rFonts w:hint="eastAsia"/>
          <w:color w:val="000000" w:themeColor="text1"/>
          <w:szCs w:val="21"/>
        </w:rPr>
        <w:t>年</w:t>
      </w:r>
      <w:r w:rsidRPr="00CF678A">
        <w:rPr>
          <w:rFonts w:hint="eastAsia"/>
          <w:color w:val="000000" w:themeColor="text1"/>
          <w:szCs w:val="21"/>
        </w:rPr>
        <w:t xml:space="preserve">   </w:t>
      </w:r>
      <w:r w:rsidRPr="00CF678A">
        <w:rPr>
          <w:rFonts w:hint="eastAsia"/>
          <w:color w:val="000000" w:themeColor="text1"/>
          <w:szCs w:val="21"/>
        </w:rPr>
        <w:t>月</w:t>
      </w:r>
      <w:r w:rsidRPr="00CF678A">
        <w:rPr>
          <w:rFonts w:hint="eastAsia"/>
          <w:color w:val="000000" w:themeColor="text1"/>
          <w:szCs w:val="21"/>
        </w:rPr>
        <w:t xml:space="preserve">   </w:t>
      </w:r>
    </w:p>
    <w:p w:rsidR="00EC4C14" w:rsidRPr="00CF678A" w:rsidRDefault="00EC4C14" w:rsidP="00EC4C14">
      <w:pPr>
        <w:pStyle w:val="a9"/>
        <w:spacing w:line="360" w:lineRule="auto"/>
        <w:ind w:firstLine="0"/>
        <w:rPr>
          <w:rFonts w:hAnsi="宋体" w:cs="宋体"/>
          <w:b/>
          <w:bCs/>
          <w:color w:val="000000" w:themeColor="text1"/>
          <w:sz w:val="28"/>
          <w:szCs w:val="28"/>
        </w:rPr>
      </w:pPr>
    </w:p>
    <w:p w:rsidR="00EC4C14" w:rsidRPr="00CF678A" w:rsidRDefault="00EC4C14" w:rsidP="00EC4C14">
      <w:pPr>
        <w:pStyle w:val="2"/>
        <w:spacing w:before="0" w:after="0" w:line="240" w:lineRule="auto"/>
        <w:ind w:right="-567"/>
        <w:jc w:val="left"/>
        <w:rPr>
          <w:rFonts w:ascii="Times New Roman" w:eastAsia="宋体" w:hAnsi="Times New Roman"/>
          <w:b w:val="0"/>
          <w:color w:val="000000" w:themeColor="text1"/>
          <w:sz w:val="18"/>
          <w:szCs w:val="18"/>
        </w:rPr>
      </w:pPr>
      <w:r w:rsidRPr="00CF678A">
        <w:rPr>
          <w:rFonts w:ascii="Times New Roman" w:eastAsia="宋体" w:hAnsi="Times New Roman" w:hint="eastAsia"/>
          <w:b w:val="0"/>
          <w:color w:val="000000" w:themeColor="text1"/>
          <w:sz w:val="21"/>
          <w:szCs w:val="21"/>
        </w:rPr>
        <w:t>格式四</w:t>
      </w:r>
      <w:r w:rsidRPr="00CF678A">
        <w:rPr>
          <w:rFonts w:ascii="Times New Roman" w:eastAsia="宋体" w:hAnsi="Times New Roman" w:hint="eastAsia"/>
          <w:b w:val="0"/>
          <w:color w:val="000000" w:themeColor="text1"/>
          <w:sz w:val="21"/>
          <w:szCs w:val="21"/>
        </w:rPr>
        <w:t xml:space="preserve">  </w:t>
      </w:r>
      <w:r w:rsidRPr="00CF678A">
        <w:rPr>
          <w:rFonts w:ascii="Times New Roman" w:eastAsia="宋体" w:hAnsi="Times New Roman" w:hint="eastAsia"/>
          <w:b w:val="0"/>
          <w:color w:val="000000" w:themeColor="text1"/>
          <w:sz w:val="21"/>
          <w:szCs w:val="21"/>
        </w:rPr>
        <w:t>开标一览表</w:t>
      </w:r>
      <w:bookmarkEnd w:id="188"/>
    </w:p>
    <w:p w:rsidR="00EC4C14" w:rsidRPr="00CF678A" w:rsidRDefault="00EC4C14" w:rsidP="00EC4C14">
      <w:pPr>
        <w:rPr>
          <w:color w:val="000000" w:themeColor="text1"/>
        </w:rPr>
      </w:pPr>
    </w:p>
    <w:p w:rsidR="00EC4C14" w:rsidRPr="00CF678A" w:rsidRDefault="00EC4C14" w:rsidP="00EC4C14">
      <w:pPr>
        <w:pStyle w:val="10"/>
        <w:spacing w:line="360" w:lineRule="exact"/>
        <w:rPr>
          <w:rFonts w:ascii="Times New Roman"/>
          <w:color w:val="000000" w:themeColor="text1"/>
          <w:szCs w:val="28"/>
        </w:rPr>
      </w:pPr>
      <w:bookmarkStart w:id="200" w:name="_Toc263083272"/>
      <w:r w:rsidRPr="00CF678A">
        <w:rPr>
          <w:rFonts w:ascii="Times New Roman" w:hint="eastAsia"/>
          <w:color w:val="000000" w:themeColor="text1"/>
          <w:szCs w:val="28"/>
        </w:rPr>
        <w:t>开标一览表</w:t>
      </w:r>
    </w:p>
    <w:p w:rsidR="00EC4C14" w:rsidRPr="00CF678A" w:rsidRDefault="00EC4C14" w:rsidP="003B7884">
      <w:pPr>
        <w:snapToGrid w:val="0"/>
        <w:spacing w:beforeLines="50" w:after="50"/>
        <w:rPr>
          <w:rFonts w:ascii="宋体" w:hAnsi="宋体"/>
          <w:bCs/>
          <w:color w:val="000000" w:themeColor="text1"/>
          <w:szCs w:val="21"/>
        </w:rPr>
      </w:pPr>
      <w:r w:rsidRPr="00CF678A">
        <w:rPr>
          <w:rFonts w:ascii="宋体" w:hAnsi="宋体" w:hint="eastAsia"/>
          <w:bCs/>
          <w:color w:val="000000" w:themeColor="text1"/>
          <w:szCs w:val="21"/>
        </w:rPr>
        <w:t>招标编号：                        项目名称：                   标段号：</w:t>
      </w:r>
    </w:p>
    <w:tbl>
      <w:tblPr>
        <w:tblW w:w="9300" w:type="dxa"/>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tblPr>
      <w:tblGrid>
        <w:gridCol w:w="510"/>
        <w:gridCol w:w="421"/>
        <w:gridCol w:w="788"/>
        <w:gridCol w:w="1765"/>
        <w:gridCol w:w="1135"/>
        <w:gridCol w:w="1443"/>
        <w:gridCol w:w="1120"/>
        <w:gridCol w:w="895"/>
        <w:gridCol w:w="1223"/>
      </w:tblGrid>
      <w:tr w:rsidR="00EC4C14" w:rsidRPr="00CF678A" w:rsidTr="00644010">
        <w:trPr>
          <w:trHeight w:val="377"/>
        </w:trPr>
        <w:tc>
          <w:tcPr>
            <w:tcW w:w="510" w:type="dxa"/>
            <w:vMerge w:val="restart"/>
            <w:tcBorders>
              <w:top w:val="single" w:sz="4" w:space="0" w:color="auto"/>
            </w:tcBorders>
            <w:tcMar>
              <w:left w:w="0" w:type="dxa"/>
              <w:right w:w="0" w:type="dxa"/>
            </w:tcMar>
            <w:vAlign w:val="center"/>
          </w:tcPr>
          <w:p w:rsidR="00EC4C14" w:rsidRPr="00CF678A" w:rsidRDefault="00EC4C14" w:rsidP="00644010">
            <w:pPr>
              <w:rPr>
                <w:rFonts w:asciiTheme="minorEastAsia" w:eastAsiaTheme="minorEastAsia" w:hAnsiTheme="minorEastAsia" w:cstheme="minorEastAsia"/>
                <w:color w:val="000000" w:themeColor="text1"/>
                <w:szCs w:val="22"/>
              </w:rPr>
            </w:pPr>
            <w:r w:rsidRPr="00CF678A">
              <w:rPr>
                <w:rFonts w:asciiTheme="minorEastAsia" w:eastAsiaTheme="minorEastAsia" w:hAnsiTheme="minorEastAsia" w:cstheme="minorEastAsia" w:hint="eastAsia"/>
                <w:color w:val="000000" w:themeColor="text1"/>
                <w:szCs w:val="22"/>
              </w:rPr>
              <w:t>序号</w:t>
            </w:r>
          </w:p>
        </w:tc>
        <w:tc>
          <w:tcPr>
            <w:tcW w:w="1209" w:type="dxa"/>
            <w:gridSpan w:val="2"/>
            <w:vMerge w:val="restart"/>
            <w:tcBorders>
              <w:top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420"/>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sz w:val="21"/>
                <w:szCs w:val="21"/>
              </w:rPr>
              <w:t>细目号</w:t>
            </w:r>
          </w:p>
        </w:tc>
        <w:tc>
          <w:tcPr>
            <w:tcW w:w="1765" w:type="dxa"/>
            <w:vMerge w:val="restart"/>
            <w:tcBorders>
              <w:top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420"/>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sz w:val="21"/>
                <w:szCs w:val="21"/>
              </w:rPr>
              <w:t>细目名称</w:t>
            </w:r>
          </w:p>
        </w:tc>
        <w:tc>
          <w:tcPr>
            <w:tcW w:w="1135" w:type="dxa"/>
            <w:vMerge w:val="restart"/>
            <w:tcBorders>
              <w:top w:val="single" w:sz="4" w:space="0" w:color="auto"/>
            </w:tcBorders>
            <w:tcMar>
              <w:left w:w="0" w:type="dxa"/>
              <w:right w:w="0" w:type="dxa"/>
            </w:tcMar>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单位</w:t>
            </w:r>
          </w:p>
        </w:tc>
        <w:tc>
          <w:tcPr>
            <w:tcW w:w="1443" w:type="dxa"/>
            <w:vMerge w:val="restart"/>
            <w:tcBorders>
              <w:top w:val="single" w:sz="4" w:space="0" w:color="auto"/>
            </w:tcBorders>
            <w:tcMar>
              <w:left w:w="0" w:type="dxa"/>
              <w:right w:w="0" w:type="dxa"/>
            </w:tcMar>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数量</w:t>
            </w:r>
          </w:p>
        </w:tc>
        <w:tc>
          <w:tcPr>
            <w:tcW w:w="1120" w:type="dxa"/>
            <w:vMerge w:val="restart"/>
            <w:tcBorders>
              <w:top w:val="single" w:sz="4" w:space="0" w:color="auto"/>
            </w:tcBorders>
            <w:tcMar>
              <w:left w:w="0" w:type="dxa"/>
              <w:right w:w="0" w:type="dxa"/>
            </w:tcMar>
            <w:vAlign w:val="center"/>
          </w:tcPr>
          <w:p w:rsidR="00EC4C14" w:rsidRPr="00CF678A" w:rsidRDefault="00EC4C14" w:rsidP="00644010">
            <w:pP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单价（元）</w:t>
            </w:r>
          </w:p>
        </w:tc>
        <w:tc>
          <w:tcPr>
            <w:tcW w:w="895" w:type="dxa"/>
            <w:vMerge w:val="restart"/>
            <w:tcBorders>
              <w:top w:val="single" w:sz="4" w:space="0" w:color="auto"/>
            </w:tcBorders>
            <w:tcMar>
              <w:left w:w="0" w:type="dxa"/>
              <w:right w:w="0" w:type="dxa"/>
            </w:tcMar>
            <w:vAlign w:val="center"/>
          </w:tcPr>
          <w:p w:rsidR="00EC4C14" w:rsidRPr="00CF678A" w:rsidRDefault="00EC4C14" w:rsidP="00644010">
            <w:pPr>
              <w:ind w:firstLineChars="100" w:firstLine="21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合价</w:t>
            </w:r>
          </w:p>
        </w:tc>
        <w:tc>
          <w:tcPr>
            <w:tcW w:w="1223" w:type="dxa"/>
            <w:vMerge w:val="restart"/>
            <w:tcBorders>
              <w:top w:val="single" w:sz="4" w:space="0" w:color="auto"/>
            </w:tcBorders>
            <w:tcMar>
              <w:left w:w="0" w:type="dxa"/>
              <w:right w:w="0" w:type="dxa"/>
            </w:tcMar>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备注</w:t>
            </w:r>
          </w:p>
        </w:tc>
      </w:tr>
      <w:tr w:rsidR="00EC4C14" w:rsidRPr="00CF678A" w:rsidTr="00644010">
        <w:trPr>
          <w:trHeight w:val="372"/>
        </w:trPr>
        <w:tc>
          <w:tcPr>
            <w:tcW w:w="510" w:type="dxa"/>
            <w:vMerge/>
            <w:tcBorders>
              <w:bottom w:val="single" w:sz="4" w:space="0" w:color="auto"/>
            </w:tcBorders>
            <w:tcMar>
              <w:left w:w="0" w:type="dxa"/>
              <w:right w:w="0" w:type="dxa"/>
            </w:tcMar>
            <w:vAlign w:val="center"/>
          </w:tcPr>
          <w:p w:rsidR="00EC4C14" w:rsidRPr="00CF678A" w:rsidRDefault="00EC4C14" w:rsidP="00644010">
            <w:pPr>
              <w:rPr>
                <w:rFonts w:asciiTheme="minorEastAsia" w:eastAsiaTheme="minorEastAsia" w:hAnsiTheme="minorEastAsia" w:cstheme="minorEastAsia"/>
                <w:color w:val="000000" w:themeColor="text1"/>
                <w:szCs w:val="22"/>
              </w:rPr>
            </w:pPr>
          </w:p>
        </w:tc>
        <w:tc>
          <w:tcPr>
            <w:tcW w:w="1209" w:type="dxa"/>
            <w:gridSpan w:val="2"/>
            <w:vMerge/>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765" w:type="dxa"/>
            <w:vMerge/>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35" w:type="dxa"/>
            <w:vMerge/>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443" w:type="dxa"/>
            <w:vMerge/>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20" w:type="dxa"/>
            <w:vMerge/>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895" w:type="dxa"/>
            <w:vMerge/>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223" w:type="dxa"/>
            <w:vMerge/>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90"/>
        </w:trPr>
        <w:tc>
          <w:tcPr>
            <w:tcW w:w="510" w:type="dxa"/>
            <w:tcMar>
              <w:left w:w="0" w:type="dxa"/>
              <w:right w:w="0" w:type="dxa"/>
            </w:tcMar>
            <w:vAlign w:val="center"/>
          </w:tcPr>
          <w:p w:rsidR="00EC4C14" w:rsidRPr="00CF678A" w:rsidRDefault="00EC4C14" w:rsidP="00644010">
            <w:pPr>
              <w:jc w:val="center"/>
              <w:rPr>
                <w:rFonts w:asciiTheme="minorEastAsia" w:eastAsiaTheme="minorEastAsia" w:hAnsiTheme="minorEastAsia" w:cstheme="minorEastAsia"/>
                <w:color w:val="000000" w:themeColor="text1"/>
                <w:szCs w:val="22"/>
              </w:rPr>
            </w:pPr>
            <w:r w:rsidRPr="00CF678A">
              <w:rPr>
                <w:rFonts w:asciiTheme="minorEastAsia" w:eastAsiaTheme="minorEastAsia" w:hAnsiTheme="minorEastAsia" w:cstheme="minorEastAsia" w:hint="eastAsia"/>
                <w:color w:val="000000" w:themeColor="text1"/>
                <w:szCs w:val="22"/>
              </w:rPr>
              <w:t>1</w:t>
            </w:r>
          </w:p>
        </w:tc>
        <w:tc>
          <w:tcPr>
            <w:tcW w:w="1209" w:type="dxa"/>
            <w:gridSpan w:val="2"/>
            <w:tcMar>
              <w:left w:w="0" w:type="dxa"/>
              <w:right w:w="0" w:type="dxa"/>
            </w:tcMar>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1</w:t>
            </w:r>
          </w:p>
        </w:tc>
        <w:tc>
          <w:tcPr>
            <w:tcW w:w="1765" w:type="dxa"/>
            <w:tcMar>
              <w:left w:w="0" w:type="dxa"/>
              <w:right w:w="0" w:type="dxa"/>
            </w:tcMar>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绿地面积</w:t>
            </w:r>
          </w:p>
        </w:tc>
        <w:tc>
          <w:tcPr>
            <w:tcW w:w="1135" w:type="dxa"/>
            <w:tcMar>
              <w:left w:w="0" w:type="dxa"/>
              <w:right w:w="0" w:type="dxa"/>
            </w:tcMar>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w:t>
            </w:r>
          </w:p>
        </w:tc>
        <w:tc>
          <w:tcPr>
            <w:tcW w:w="1443" w:type="dxa"/>
            <w:tcMar>
              <w:left w:w="0" w:type="dxa"/>
              <w:right w:w="0" w:type="dxa"/>
            </w:tcMar>
            <w:vAlign w:val="center"/>
          </w:tcPr>
          <w:p w:rsidR="00EC4C14" w:rsidRPr="00CF678A" w:rsidRDefault="00EC4C14" w:rsidP="00644010">
            <w:pPr>
              <w:spacing w:line="240" w:lineRule="exact"/>
              <w:jc w:val="center"/>
              <w:rPr>
                <w:rFonts w:asciiTheme="minorEastAsia" w:eastAsiaTheme="minorEastAsia" w:hAnsiTheme="minorEastAsia" w:cstheme="minorEastAsia"/>
                <w:color w:val="000000" w:themeColor="text1"/>
                <w:szCs w:val="21"/>
              </w:rPr>
            </w:pPr>
          </w:p>
        </w:tc>
        <w:tc>
          <w:tcPr>
            <w:tcW w:w="1120" w:type="dxa"/>
            <w:tcMar>
              <w:left w:w="0" w:type="dxa"/>
              <w:right w:w="0" w:type="dxa"/>
            </w:tcMar>
            <w:vAlign w:val="center"/>
          </w:tcPr>
          <w:p w:rsidR="00EC4C14" w:rsidRPr="00CF678A" w:rsidRDefault="00EC4C14" w:rsidP="00644010">
            <w:pPr>
              <w:pStyle w:val="a9"/>
              <w:ind w:firstLineChars="200" w:firstLine="335"/>
              <w:rPr>
                <w:rFonts w:asciiTheme="minorEastAsia" w:eastAsiaTheme="minorEastAsia" w:hAnsiTheme="minorEastAsia" w:cstheme="minorEastAsia"/>
                <w:color w:val="000000" w:themeColor="text1"/>
                <w:w w:val="80"/>
                <w:sz w:val="21"/>
                <w:szCs w:val="21"/>
              </w:rPr>
            </w:pPr>
          </w:p>
        </w:tc>
        <w:tc>
          <w:tcPr>
            <w:tcW w:w="89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223" w:type="dxa"/>
            <w:tcBorders>
              <w:bottom w:val="single" w:sz="4" w:space="0" w:color="auto"/>
            </w:tcBorders>
            <w:tcMar>
              <w:left w:w="0" w:type="dxa"/>
              <w:right w:w="0" w:type="dxa"/>
            </w:tcMar>
            <w:vAlign w:val="center"/>
          </w:tcPr>
          <w:p w:rsidR="00EC4C14" w:rsidRPr="00CF678A" w:rsidRDefault="00EC4C14" w:rsidP="00644010">
            <w:pPr>
              <w:pStyle w:val="a9"/>
              <w:tabs>
                <w:tab w:val="left" w:pos="698"/>
              </w:tabs>
              <w:spacing w:line="0" w:lineRule="atLeast"/>
              <w:ind w:firstLine="0"/>
              <w:jc w:val="left"/>
              <w:rPr>
                <w:rFonts w:asciiTheme="minorEastAsia" w:eastAsiaTheme="minorEastAsia" w:hAnsiTheme="minorEastAsia" w:cstheme="minorEastAsia"/>
                <w:color w:val="000000" w:themeColor="text1"/>
                <w:w w:val="80"/>
                <w:sz w:val="21"/>
                <w:szCs w:val="21"/>
              </w:rPr>
            </w:pPr>
          </w:p>
        </w:tc>
      </w:tr>
      <w:tr w:rsidR="00EC4C14" w:rsidRPr="00CF678A" w:rsidTr="00644010">
        <w:trPr>
          <w:trHeight w:val="584"/>
        </w:trPr>
        <w:tc>
          <w:tcPr>
            <w:tcW w:w="510" w:type="dxa"/>
            <w:tcMar>
              <w:left w:w="0" w:type="dxa"/>
              <w:right w:w="0" w:type="dxa"/>
            </w:tcMar>
            <w:vAlign w:val="center"/>
          </w:tcPr>
          <w:p w:rsidR="00EC4C14" w:rsidRPr="00CF678A" w:rsidRDefault="00EC4C14" w:rsidP="00644010">
            <w:pPr>
              <w:jc w:val="center"/>
              <w:rPr>
                <w:rFonts w:asciiTheme="minorEastAsia" w:eastAsiaTheme="minorEastAsia" w:hAnsiTheme="minorEastAsia" w:cstheme="minorEastAsia"/>
                <w:color w:val="000000" w:themeColor="text1"/>
                <w:szCs w:val="22"/>
              </w:rPr>
            </w:pPr>
            <w:r w:rsidRPr="00CF678A">
              <w:rPr>
                <w:rFonts w:asciiTheme="minorEastAsia" w:eastAsiaTheme="minorEastAsia" w:hAnsiTheme="minorEastAsia" w:cstheme="minorEastAsia" w:hint="eastAsia"/>
                <w:color w:val="000000" w:themeColor="text1"/>
                <w:szCs w:val="22"/>
              </w:rPr>
              <w:t>2</w:t>
            </w:r>
          </w:p>
        </w:tc>
        <w:tc>
          <w:tcPr>
            <w:tcW w:w="1209" w:type="dxa"/>
            <w:gridSpan w:val="2"/>
            <w:tcMar>
              <w:left w:w="0" w:type="dxa"/>
              <w:right w:w="0" w:type="dxa"/>
            </w:tcMar>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2</w:t>
            </w:r>
          </w:p>
        </w:tc>
        <w:tc>
          <w:tcPr>
            <w:tcW w:w="1765" w:type="dxa"/>
            <w:tcMar>
              <w:left w:w="0" w:type="dxa"/>
              <w:right w:w="0" w:type="dxa"/>
            </w:tcMar>
            <w:vAlign w:val="center"/>
          </w:tcPr>
          <w:p w:rsidR="00EC4C14" w:rsidRPr="00CF678A" w:rsidRDefault="00EC4C14" w:rsidP="00644010">
            <w:pPr>
              <w:ind w:firstLineChars="200" w:firstLine="420"/>
              <w:jc w:val="center"/>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林带面积</w:t>
            </w:r>
          </w:p>
        </w:tc>
        <w:tc>
          <w:tcPr>
            <w:tcW w:w="1135" w:type="dxa"/>
            <w:tcMar>
              <w:left w:w="0" w:type="dxa"/>
              <w:right w:w="0" w:type="dxa"/>
            </w:tcMar>
            <w:vAlign w:val="center"/>
          </w:tcPr>
          <w:p w:rsidR="00EC4C14" w:rsidRPr="00CF678A" w:rsidRDefault="00EC4C14" w:rsidP="00644010">
            <w:pPr>
              <w:ind w:firstLineChars="200" w:firstLine="420"/>
              <w:rPr>
                <w:rFonts w:asciiTheme="minorEastAsia" w:eastAsiaTheme="minorEastAsia" w:hAnsiTheme="minorEastAsia" w:cstheme="minorEastAsia"/>
                <w:color w:val="000000" w:themeColor="text1"/>
                <w:szCs w:val="21"/>
              </w:rPr>
            </w:pPr>
            <w:r w:rsidRPr="00CF678A">
              <w:rPr>
                <w:rFonts w:asciiTheme="minorEastAsia" w:eastAsiaTheme="minorEastAsia" w:hAnsiTheme="minorEastAsia" w:cstheme="minorEastAsia" w:hint="eastAsia"/>
                <w:color w:val="000000" w:themeColor="text1"/>
                <w:szCs w:val="21"/>
              </w:rPr>
              <w:t>㎡</w:t>
            </w:r>
          </w:p>
        </w:tc>
        <w:tc>
          <w:tcPr>
            <w:tcW w:w="1443" w:type="dxa"/>
            <w:tcMar>
              <w:left w:w="0" w:type="dxa"/>
              <w:right w:w="0" w:type="dxa"/>
            </w:tcMar>
            <w:vAlign w:val="center"/>
          </w:tcPr>
          <w:p w:rsidR="00EC4C14" w:rsidRPr="00CF678A" w:rsidRDefault="00EC4C14" w:rsidP="00644010">
            <w:pPr>
              <w:spacing w:line="240" w:lineRule="exact"/>
              <w:jc w:val="center"/>
              <w:rPr>
                <w:rFonts w:asciiTheme="minorEastAsia" w:eastAsiaTheme="minorEastAsia" w:hAnsiTheme="minorEastAsia" w:cstheme="minorEastAsia"/>
                <w:color w:val="000000" w:themeColor="text1"/>
                <w:szCs w:val="21"/>
              </w:rPr>
            </w:pPr>
          </w:p>
        </w:tc>
        <w:tc>
          <w:tcPr>
            <w:tcW w:w="1120" w:type="dxa"/>
            <w:tcMar>
              <w:left w:w="0" w:type="dxa"/>
              <w:right w:w="0" w:type="dxa"/>
            </w:tcMar>
            <w:vAlign w:val="center"/>
          </w:tcPr>
          <w:p w:rsidR="00EC4C14" w:rsidRPr="00CF678A" w:rsidRDefault="00EC4C14" w:rsidP="00644010">
            <w:pPr>
              <w:pStyle w:val="a9"/>
              <w:ind w:firstLineChars="200" w:firstLine="335"/>
              <w:rPr>
                <w:rFonts w:asciiTheme="minorEastAsia" w:eastAsiaTheme="minorEastAsia" w:hAnsiTheme="minorEastAsia" w:cstheme="minorEastAsia"/>
                <w:color w:val="000000" w:themeColor="text1"/>
                <w:w w:val="80"/>
                <w:sz w:val="21"/>
                <w:szCs w:val="21"/>
              </w:rPr>
            </w:pPr>
          </w:p>
        </w:tc>
        <w:tc>
          <w:tcPr>
            <w:tcW w:w="89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223" w:type="dxa"/>
            <w:tcBorders>
              <w:top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84"/>
        </w:trPr>
        <w:tc>
          <w:tcPr>
            <w:tcW w:w="510" w:type="dxa"/>
            <w:tcMar>
              <w:left w:w="0" w:type="dxa"/>
              <w:right w:w="0" w:type="dxa"/>
            </w:tcMar>
            <w:vAlign w:val="center"/>
          </w:tcPr>
          <w:p w:rsidR="00EC4C14" w:rsidRPr="00CF678A" w:rsidRDefault="00EC4C14" w:rsidP="00644010">
            <w:pPr>
              <w:jc w:val="center"/>
              <w:rPr>
                <w:rFonts w:asciiTheme="minorEastAsia" w:eastAsiaTheme="minorEastAsia" w:hAnsiTheme="minorEastAsia" w:cstheme="minorEastAsia"/>
                <w:color w:val="000000" w:themeColor="text1"/>
                <w:szCs w:val="22"/>
              </w:rPr>
            </w:pPr>
            <w:r w:rsidRPr="00CF678A">
              <w:rPr>
                <w:rFonts w:asciiTheme="minorEastAsia" w:eastAsiaTheme="minorEastAsia" w:hAnsiTheme="minorEastAsia" w:cstheme="minorEastAsia" w:hint="eastAsia"/>
                <w:color w:val="000000" w:themeColor="text1"/>
                <w:szCs w:val="22"/>
              </w:rPr>
              <w:t>3</w:t>
            </w:r>
          </w:p>
        </w:tc>
        <w:tc>
          <w:tcPr>
            <w:tcW w:w="1209" w:type="dxa"/>
            <w:gridSpan w:val="2"/>
            <w:tcMar>
              <w:left w:w="0" w:type="dxa"/>
              <w:right w:w="0" w:type="dxa"/>
            </w:tcMar>
            <w:vAlign w:val="center"/>
          </w:tcPr>
          <w:p w:rsidR="00EC4C14" w:rsidRPr="00CF678A" w:rsidRDefault="00EC4C14" w:rsidP="00644010">
            <w:pPr>
              <w:spacing w:line="0" w:lineRule="atLeast"/>
              <w:ind w:firstLineChars="200" w:firstLine="335"/>
              <w:jc w:val="center"/>
              <w:rPr>
                <w:rFonts w:asciiTheme="minorEastAsia" w:eastAsiaTheme="minorEastAsia" w:hAnsiTheme="minorEastAsia" w:cstheme="minorEastAsia"/>
                <w:color w:val="000000" w:themeColor="text1"/>
                <w:w w:val="80"/>
                <w:szCs w:val="21"/>
              </w:rPr>
            </w:pPr>
          </w:p>
        </w:tc>
        <w:tc>
          <w:tcPr>
            <w:tcW w:w="176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35" w:type="dxa"/>
            <w:tcMar>
              <w:left w:w="0" w:type="dxa"/>
              <w:right w:w="0" w:type="dxa"/>
            </w:tcMar>
            <w:vAlign w:val="center"/>
          </w:tcPr>
          <w:p w:rsidR="00EC4C14" w:rsidRPr="00CF678A" w:rsidRDefault="00EC4C14" w:rsidP="00644010">
            <w:pPr>
              <w:spacing w:line="0" w:lineRule="atLeast"/>
              <w:ind w:firstLineChars="200" w:firstLine="335"/>
              <w:jc w:val="center"/>
              <w:rPr>
                <w:rFonts w:asciiTheme="minorEastAsia" w:eastAsiaTheme="minorEastAsia" w:hAnsiTheme="minorEastAsia" w:cstheme="minorEastAsia"/>
                <w:color w:val="000000" w:themeColor="text1"/>
                <w:w w:val="80"/>
                <w:szCs w:val="21"/>
              </w:rPr>
            </w:pPr>
          </w:p>
        </w:tc>
        <w:tc>
          <w:tcPr>
            <w:tcW w:w="1443"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20" w:type="dxa"/>
            <w:tcMar>
              <w:left w:w="0" w:type="dxa"/>
              <w:right w:w="0" w:type="dxa"/>
            </w:tcMar>
            <w:vAlign w:val="center"/>
          </w:tcPr>
          <w:p w:rsidR="00EC4C14" w:rsidRPr="00CF678A" w:rsidRDefault="00EC4C14" w:rsidP="00644010">
            <w:pPr>
              <w:pStyle w:val="a9"/>
              <w:ind w:firstLineChars="200" w:firstLine="335"/>
              <w:rPr>
                <w:rFonts w:asciiTheme="minorEastAsia" w:eastAsiaTheme="minorEastAsia" w:hAnsiTheme="minorEastAsia" w:cstheme="minorEastAsia"/>
                <w:color w:val="000000" w:themeColor="text1"/>
                <w:w w:val="80"/>
                <w:sz w:val="21"/>
                <w:szCs w:val="21"/>
              </w:rPr>
            </w:pPr>
          </w:p>
        </w:tc>
        <w:tc>
          <w:tcPr>
            <w:tcW w:w="89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223"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84"/>
        </w:trPr>
        <w:tc>
          <w:tcPr>
            <w:tcW w:w="510" w:type="dxa"/>
            <w:tcMar>
              <w:left w:w="0" w:type="dxa"/>
              <w:right w:w="0" w:type="dxa"/>
            </w:tcMar>
            <w:vAlign w:val="center"/>
          </w:tcPr>
          <w:p w:rsidR="00EC4C14" w:rsidRPr="00CF678A" w:rsidRDefault="00EC4C14" w:rsidP="00644010">
            <w:pPr>
              <w:jc w:val="center"/>
              <w:rPr>
                <w:rFonts w:asciiTheme="minorEastAsia" w:eastAsiaTheme="minorEastAsia" w:hAnsiTheme="minorEastAsia" w:cstheme="minorEastAsia"/>
                <w:color w:val="000000" w:themeColor="text1"/>
                <w:szCs w:val="22"/>
              </w:rPr>
            </w:pPr>
            <w:r w:rsidRPr="00CF678A">
              <w:rPr>
                <w:rFonts w:asciiTheme="minorEastAsia" w:eastAsiaTheme="minorEastAsia" w:hAnsiTheme="minorEastAsia" w:cstheme="minorEastAsia" w:hint="eastAsia"/>
                <w:color w:val="000000" w:themeColor="text1"/>
                <w:szCs w:val="22"/>
              </w:rPr>
              <w:t>4</w:t>
            </w:r>
          </w:p>
        </w:tc>
        <w:tc>
          <w:tcPr>
            <w:tcW w:w="1209" w:type="dxa"/>
            <w:gridSpan w:val="2"/>
            <w:tcMar>
              <w:left w:w="0" w:type="dxa"/>
              <w:right w:w="0" w:type="dxa"/>
            </w:tcMar>
            <w:vAlign w:val="center"/>
          </w:tcPr>
          <w:p w:rsidR="00EC4C14" w:rsidRPr="00CF678A" w:rsidRDefault="00EC4C14" w:rsidP="00644010">
            <w:pPr>
              <w:spacing w:line="0" w:lineRule="atLeast"/>
              <w:ind w:firstLineChars="200" w:firstLine="335"/>
              <w:jc w:val="center"/>
              <w:rPr>
                <w:rFonts w:asciiTheme="minorEastAsia" w:eastAsiaTheme="minorEastAsia" w:hAnsiTheme="minorEastAsia" w:cstheme="minorEastAsia"/>
                <w:color w:val="000000" w:themeColor="text1"/>
                <w:w w:val="80"/>
                <w:szCs w:val="21"/>
              </w:rPr>
            </w:pPr>
          </w:p>
        </w:tc>
        <w:tc>
          <w:tcPr>
            <w:tcW w:w="176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35" w:type="dxa"/>
            <w:tcMar>
              <w:left w:w="0" w:type="dxa"/>
              <w:right w:w="0" w:type="dxa"/>
            </w:tcMar>
            <w:vAlign w:val="center"/>
          </w:tcPr>
          <w:p w:rsidR="00EC4C14" w:rsidRPr="00CF678A" w:rsidRDefault="00EC4C14" w:rsidP="00644010">
            <w:pPr>
              <w:spacing w:line="0" w:lineRule="atLeast"/>
              <w:ind w:firstLineChars="200" w:firstLine="335"/>
              <w:jc w:val="center"/>
              <w:rPr>
                <w:rFonts w:asciiTheme="minorEastAsia" w:eastAsiaTheme="minorEastAsia" w:hAnsiTheme="minorEastAsia" w:cstheme="minorEastAsia"/>
                <w:color w:val="000000" w:themeColor="text1"/>
                <w:w w:val="80"/>
                <w:szCs w:val="21"/>
              </w:rPr>
            </w:pPr>
          </w:p>
        </w:tc>
        <w:tc>
          <w:tcPr>
            <w:tcW w:w="1443"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20" w:type="dxa"/>
            <w:tcMar>
              <w:left w:w="0" w:type="dxa"/>
              <w:right w:w="0" w:type="dxa"/>
            </w:tcMar>
            <w:vAlign w:val="center"/>
          </w:tcPr>
          <w:p w:rsidR="00EC4C14" w:rsidRPr="00CF678A" w:rsidRDefault="00EC4C14" w:rsidP="00644010">
            <w:pPr>
              <w:pStyle w:val="a9"/>
              <w:ind w:firstLineChars="200" w:firstLine="335"/>
              <w:rPr>
                <w:rFonts w:asciiTheme="minorEastAsia" w:eastAsiaTheme="minorEastAsia" w:hAnsiTheme="minorEastAsia" w:cstheme="minorEastAsia"/>
                <w:color w:val="000000" w:themeColor="text1"/>
                <w:w w:val="80"/>
                <w:sz w:val="21"/>
                <w:szCs w:val="21"/>
              </w:rPr>
            </w:pPr>
          </w:p>
        </w:tc>
        <w:tc>
          <w:tcPr>
            <w:tcW w:w="89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223"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84"/>
        </w:trPr>
        <w:tc>
          <w:tcPr>
            <w:tcW w:w="510" w:type="dxa"/>
            <w:tcMar>
              <w:left w:w="0" w:type="dxa"/>
              <w:right w:w="0" w:type="dxa"/>
            </w:tcMar>
            <w:vAlign w:val="center"/>
          </w:tcPr>
          <w:p w:rsidR="00EC4C14" w:rsidRPr="00CF678A" w:rsidRDefault="00EC4C14" w:rsidP="00644010">
            <w:pPr>
              <w:jc w:val="center"/>
              <w:rPr>
                <w:rFonts w:asciiTheme="minorEastAsia" w:eastAsiaTheme="minorEastAsia" w:hAnsiTheme="minorEastAsia" w:cstheme="minorEastAsia"/>
                <w:color w:val="000000" w:themeColor="text1"/>
                <w:szCs w:val="22"/>
              </w:rPr>
            </w:pPr>
            <w:r w:rsidRPr="00CF678A">
              <w:rPr>
                <w:rFonts w:asciiTheme="minorEastAsia" w:eastAsiaTheme="minorEastAsia" w:hAnsiTheme="minorEastAsia" w:cstheme="minorEastAsia" w:hint="eastAsia"/>
                <w:color w:val="000000" w:themeColor="text1"/>
                <w:szCs w:val="22"/>
              </w:rPr>
              <w:t>5</w:t>
            </w:r>
          </w:p>
        </w:tc>
        <w:tc>
          <w:tcPr>
            <w:tcW w:w="1209" w:type="dxa"/>
            <w:gridSpan w:val="2"/>
            <w:tcMar>
              <w:left w:w="0" w:type="dxa"/>
              <w:right w:w="0" w:type="dxa"/>
            </w:tcMar>
            <w:vAlign w:val="center"/>
          </w:tcPr>
          <w:p w:rsidR="00EC4C14" w:rsidRPr="00CF678A" w:rsidRDefault="00EC4C14" w:rsidP="00644010">
            <w:pPr>
              <w:spacing w:line="0" w:lineRule="atLeast"/>
              <w:ind w:firstLineChars="200" w:firstLine="335"/>
              <w:jc w:val="center"/>
              <w:rPr>
                <w:rFonts w:asciiTheme="minorEastAsia" w:eastAsiaTheme="minorEastAsia" w:hAnsiTheme="minorEastAsia" w:cstheme="minorEastAsia"/>
                <w:color w:val="000000" w:themeColor="text1"/>
                <w:w w:val="80"/>
                <w:szCs w:val="21"/>
              </w:rPr>
            </w:pPr>
          </w:p>
        </w:tc>
        <w:tc>
          <w:tcPr>
            <w:tcW w:w="176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35" w:type="dxa"/>
            <w:tcMar>
              <w:left w:w="0" w:type="dxa"/>
              <w:right w:w="0" w:type="dxa"/>
            </w:tcMar>
            <w:vAlign w:val="center"/>
          </w:tcPr>
          <w:p w:rsidR="00EC4C14" w:rsidRPr="00CF678A" w:rsidRDefault="00EC4C14" w:rsidP="00644010">
            <w:pPr>
              <w:spacing w:line="0" w:lineRule="atLeast"/>
              <w:ind w:firstLineChars="200" w:firstLine="335"/>
              <w:jc w:val="center"/>
              <w:rPr>
                <w:rFonts w:asciiTheme="minorEastAsia" w:eastAsiaTheme="minorEastAsia" w:hAnsiTheme="minorEastAsia" w:cstheme="minorEastAsia"/>
                <w:color w:val="000000" w:themeColor="text1"/>
                <w:w w:val="80"/>
                <w:szCs w:val="21"/>
              </w:rPr>
            </w:pPr>
          </w:p>
        </w:tc>
        <w:tc>
          <w:tcPr>
            <w:tcW w:w="1443"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20" w:type="dxa"/>
            <w:tcMar>
              <w:left w:w="0" w:type="dxa"/>
              <w:right w:w="0" w:type="dxa"/>
            </w:tcMar>
            <w:vAlign w:val="center"/>
          </w:tcPr>
          <w:p w:rsidR="00EC4C14" w:rsidRPr="00CF678A" w:rsidRDefault="00EC4C14" w:rsidP="00644010">
            <w:pPr>
              <w:pStyle w:val="a9"/>
              <w:ind w:firstLineChars="200" w:firstLine="335"/>
              <w:rPr>
                <w:rFonts w:asciiTheme="minorEastAsia" w:eastAsiaTheme="minorEastAsia" w:hAnsiTheme="minorEastAsia" w:cstheme="minorEastAsia"/>
                <w:color w:val="000000" w:themeColor="text1"/>
                <w:w w:val="80"/>
                <w:sz w:val="21"/>
                <w:szCs w:val="21"/>
              </w:rPr>
            </w:pPr>
          </w:p>
        </w:tc>
        <w:tc>
          <w:tcPr>
            <w:tcW w:w="895"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223" w:type="dxa"/>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84"/>
        </w:trPr>
        <w:tc>
          <w:tcPr>
            <w:tcW w:w="510" w:type="dxa"/>
            <w:tcBorders>
              <w:bottom w:val="single" w:sz="4" w:space="0" w:color="auto"/>
            </w:tcBorders>
            <w:tcMar>
              <w:left w:w="0" w:type="dxa"/>
              <w:right w:w="0" w:type="dxa"/>
            </w:tcMar>
            <w:vAlign w:val="center"/>
          </w:tcPr>
          <w:p w:rsidR="00EC4C14" w:rsidRPr="00CF678A" w:rsidRDefault="00EC4C14" w:rsidP="00644010">
            <w:pPr>
              <w:jc w:val="center"/>
              <w:rPr>
                <w:rFonts w:asciiTheme="minorEastAsia" w:eastAsiaTheme="minorEastAsia" w:hAnsiTheme="minorEastAsia" w:cstheme="minorEastAsia"/>
                <w:color w:val="000000" w:themeColor="text1"/>
                <w:szCs w:val="22"/>
              </w:rPr>
            </w:pPr>
            <w:r w:rsidRPr="00CF678A">
              <w:rPr>
                <w:rFonts w:asciiTheme="minorEastAsia" w:eastAsiaTheme="minorEastAsia" w:hAnsiTheme="minorEastAsia" w:cstheme="minorEastAsia" w:hint="eastAsia"/>
                <w:color w:val="000000" w:themeColor="text1"/>
                <w:szCs w:val="22"/>
              </w:rPr>
              <w:t>6</w:t>
            </w:r>
          </w:p>
        </w:tc>
        <w:tc>
          <w:tcPr>
            <w:tcW w:w="1209" w:type="dxa"/>
            <w:gridSpan w:val="2"/>
            <w:tcBorders>
              <w:top w:val="single" w:sz="2" w:space="0" w:color="auto"/>
              <w:bottom w:val="single" w:sz="4" w:space="0" w:color="auto"/>
              <w:right w:val="single" w:sz="2" w:space="0" w:color="auto"/>
            </w:tcBorders>
            <w:tcMar>
              <w:left w:w="0" w:type="dxa"/>
              <w:right w:w="0" w:type="dxa"/>
            </w:tcMar>
            <w:vAlign w:val="center"/>
          </w:tcPr>
          <w:p w:rsidR="00EC4C14" w:rsidRPr="00CF678A" w:rsidRDefault="00EC4C14" w:rsidP="00644010">
            <w:pPr>
              <w:spacing w:line="0" w:lineRule="atLeast"/>
              <w:ind w:firstLineChars="200" w:firstLine="335"/>
              <w:jc w:val="center"/>
              <w:rPr>
                <w:rFonts w:asciiTheme="minorEastAsia" w:eastAsiaTheme="minorEastAsia" w:hAnsiTheme="minorEastAsia" w:cstheme="minorEastAsia"/>
                <w:color w:val="000000" w:themeColor="text1"/>
                <w:w w:val="80"/>
                <w:szCs w:val="21"/>
              </w:rPr>
            </w:pPr>
          </w:p>
        </w:tc>
        <w:tc>
          <w:tcPr>
            <w:tcW w:w="1765" w:type="dxa"/>
            <w:tcBorders>
              <w:top w:val="single" w:sz="2" w:space="0" w:color="auto"/>
              <w:left w:val="single" w:sz="2" w:space="0" w:color="auto"/>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35" w:type="dxa"/>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420"/>
              <w:jc w:val="center"/>
              <w:rPr>
                <w:rFonts w:asciiTheme="minorEastAsia" w:eastAsiaTheme="minorEastAsia" w:hAnsiTheme="minorEastAsia" w:cstheme="minorEastAsia"/>
                <w:color w:val="000000" w:themeColor="text1"/>
                <w:sz w:val="21"/>
                <w:szCs w:val="21"/>
              </w:rPr>
            </w:pPr>
          </w:p>
        </w:tc>
        <w:tc>
          <w:tcPr>
            <w:tcW w:w="1443" w:type="dxa"/>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120" w:type="dxa"/>
            <w:tcBorders>
              <w:bottom w:val="single" w:sz="4" w:space="0" w:color="auto"/>
            </w:tcBorders>
            <w:tcMar>
              <w:left w:w="0" w:type="dxa"/>
              <w:right w:w="0" w:type="dxa"/>
            </w:tcMar>
            <w:vAlign w:val="center"/>
          </w:tcPr>
          <w:p w:rsidR="00EC4C14" w:rsidRPr="00CF678A" w:rsidRDefault="00EC4C14" w:rsidP="00644010">
            <w:pPr>
              <w:pStyle w:val="a9"/>
              <w:ind w:firstLineChars="200" w:firstLine="335"/>
              <w:rPr>
                <w:rFonts w:asciiTheme="minorEastAsia" w:eastAsiaTheme="minorEastAsia" w:hAnsiTheme="minorEastAsia" w:cstheme="minorEastAsia"/>
                <w:color w:val="000000" w:themeColor="text1"/>
                <w:w w:val="80"/>
                <w:sz w:val="21"/>
                <w:szCs w:val="21"/>
              </w:rPr>
            </w:pPr>
          </w:p>
        </w:tc>
        <w:tc>
          <w:tcPr>
            <w:tcW w:w="895" w:type="dxa"/>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223" w:type="dxa"/>
            <w:tcBorders>
              <w:bottom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90"/>
        </w:trPr>
        <w:tc>
          <w:tcPr>
            <w:tcW w:w="1719" w:type="dxa"/>
            <w:gridSpan w:val="3"/>
            <w:vMerge w:val="restart"/>
            <w:tcBorders>
              <w:top w:val="single" w:sz="4" w:space="0" w:color="auto"/>
              <w:right w:val="single" w:sz="2"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报价合计</w:t>
            </w:r>
          </w:p>
        </w:tc>
        <w:tc>
          <w:tcPr>
            <w:tcW w:w="1765" w:type="dxa"/>
            <w:tcBorders>
              <w:top w:val="single" w:sz="4" w:space="0" w:color="auto"/>
              <w:left w:val="single" w:sz="2" w:space="0" w:color="auto"/>
              <w:bottom w:val="single" w:sz="2" w:space="0" w:color="auto"/>
              <w:right w:val="single" w:sz="2" w:space="0" w:color="auto"/>
            </w:tcBorders>
            <w:vAlign w:val="center"/>
          </w:tcPr>
          <w:p w:rsidR="00EC4C14" w:rsidRPr="00CF678A" w:rsidRDefault="00EC4C14" w:rsidP="00644010">
            <w:pPr>
              <w:pStyle w:val="a9"/>
              <w:spacing w:line="0" w:lineRule="atLeast"/>
              <w:ind w:left="-123" w:firstLineChars="200" w:firstLine="335"/>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第一年</w:t>
            </w:r>
          </w:p>
        </w:tc>
        <w:tc>
          <w:tcPr>
            <w:tcW w:w="5816" w:type="dxa"/>
            <w:gridSpan w:val="5"/>
            <w:tcBorders>
              <w:top w:val="single" w:sz="4" w:space="0" w:color="auto"/>
              <w:left w:val="single" w:sz="2" w:space="0" w:color="auto"/>
              <w:bottom w:val="single" w:sz="2" w:space="0" w:color="auto"/>
              <w:right w:val="single" w:sz="2" w:space="0" w:color="auto"/>
            </w:tcBorders>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90"/>
        </w:trPr>
        <w:tc>
          <w:tcPr>
            <w:tcW w:w="1719" w:type="dxa"/>
            <w:gridSpan w:val="3"/>
            <w:vMerge/>
            <w:tcBorders>
              <w:right w:val="single" w:sz="2"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c>
          <w:tcPr>
            <w:tcW w:w="1765" w:type="dxa"/>
            <w:tcBorders>
              <w:top w:val="single" w:sz="4" w:space="0" w:color="auto"/>
              <w:left w:val="single" w:sz="2" w:space="0" w:color="auto"/>
              <w:bottom w:val="single" w:sz="2" w:space="0" w:color="auto"/>
              <w:right w:val="single" w:sz="2" w:space="0" w:color="auto"/>
            </w:tcBorders>
            <w:vAlign w:val="center"/>
          </w:tcPr>
          <w:p w:rsidR="00EC4C14" w:rsidRPr="00CF678A" w:rsidRDefault="00EC4C14" w:rsidP="00644010">
            <w:pPr>
              <w:pStyle w:val="a9"/>
              <w:spacing w:line="0" w:lineRule="atLeast"/>
              <w:ind w:left="-123" w:firstLineChars="200" w:firstLine="335"/>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第二年</w:t>
            </w:r>
          </w:p>
        </w:tc>
        <w:tc>
          <w:tcPr>
            <w:tcW w:w="5816" w:type="dxa"/>
            <w:gridSpan w:val="5"/>
            <w:tcBorders>
              <w:top w:val="single" w:sz="4" w:space="0" w:color="auto"/>
              <w:left w:val="single" w:sz="2" w:space="0" w:color="auto"/>
              <w:bottom w:val="single" w:sz="2" w:space="0" w:color="auto"/>
              <w:right w:val="single" w:sz="2" w:space="0" w:color="auto"/>
            </w:tcBorders>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84"/>
        </w:trPr>
        <w:tc>
          <w:tcPr>
            <w:tcW w:w="1719" w:type="dxa"/>
            <w:gridSpan w:val="3"/>
            <w:vMerge/>
            <w:tcBorders>
              <w:right w:val="single" w:sz="2" w:space="0" w:color="auto"/>
            </w:tcBorders>
            <w:tcMar>
              <w:left w:w="0" w:type="dxa"/>
              <w:right w:w="0" w:type="dxa"/>
            </w:tcMar>
            <w:vAlign w:val="center"/>
          </w:tcPr>
          <w:p w:rsidR="00EC4C14" w:rsidRPr="00CF678A" w:rsidRDefault="00EC4C14" w:rsidP="00644010">
            <w:pPr>
              <w:pStyle w:val="a9"/>
              <w:spacing w:line="0" w:lineRule="atLeast"/>
              <w:ind w:left="-123" w:firstLineChars="200" w:firstLine="335"/>
              <w:jc w:val="center"/>
              <w:rPr>
                <w:rFonts w:asciiTheme="minorEastAsia" w:eastAsiaTheme="minorEastAsia" w:hAnsiTheme="minorEastAsia" w:cstheme="minorEastAsia"/>
                <w:color w:val="000000" w:themeColor="text1"/>
                <w:w w:val="80"/>
                <w:sz w:val="21"/>
                <w:szCs w:val="21"/>
              </w:rPr>
            </w:pPr>
          </w:p>
        </w:tc>
        <w:tc>
          <w:tcPr>
            <w:tcW w:w="1765" w:type="dxa"/>
            <w:tcBorders>
              <w:top w:val="single" w:sz="2" w:space="0" w:color="auto"/>
              <w:left w:val="single" w:sz="2" w:space="0" w:color="auto"/>
              <w:bottom w:val="single" w:sz="4" w:space="0" w:color="auto"/>
              <w:right w:val="single" w:sz="2" w:space="0" w:color="auto"/>
            </w:tcBorders>
            <w:vAlign w:val="center"/>
          </w:tcPr>
          <w:p w:rsidR="00EC4C14" w:rsidRPr="00CF678A" w:rsidRDefault="00EC4C14" w:rsidP="00644010">
            <w:pPr>
              <w:pStyle w:val="a9"/>
              <w:spacing w:line="0" w:lineRule="atLeast"/>
              <w:ind w:left="-123" w:firstLineChars="200" w:firstLine="335"/>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第三年</w:t>
            </w:r>
          </w:p>
        </w:tc>
        <w:tc>
          <w:tcPr>
            <w:tcW w:w="5816" w:type="dxa"/>
            <w:gridSpan w:val="5"/>
            <w:tcBorders>
              <w:top w:val="single" w:sz="2" w:space="0" w:color="auto"/>
              <w:left w:val="single" w:sz="2" w:space="0" w:color="auto"/>
              <w:bottom w:val="single" w:sz="4" w:space="0" w:color="auto"/>
              <w:right w:val="single" w:sz="2" w:space="0" w:color="auto"/>
            </w:tcBorders>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584"/>
        </w:trPr>
        <w:tc>
          <w:tcPr>
            <w:tcW w:w="1719" w:type="dxa"/>
            <w:gridSpan w:val="3"/>
            <w:vMerge/>
            <w:tcBorders>
              <w:bottom w:val="single" w:sz="4" w:space="0" w:color="auto"/>
              <w:right w:val="single" w:sz="2" w:space="0" w:color="auto"/>
            </w:tcBorders>
            <w:tcMar>
              <w:left w:w="0" w:type="dxa"/>
              <w:right w:w="0" w:type="dxa"/>
            </w:tcMar>
            <w:vAlign w:val="center"/>
          </w:tcPr>
          <w:p w:rsidR="00EC4C14" w:rsidRPr="00CF678A" w:rsidRDefault="00EC4C14" w:rsidP="00644010">
            <w:pPr>
              <w:pStyle w:val="a9"/>
              <w:spacing w:line="0" w:lineRule="atLeast"/>
              <w:ind w:left="-123" w:firstLineChars="200" w:firstLine="335"/>
              <w:jc w:val="center"/>
              <w:rPr>
                <w:rFonts w:asciiTheme="minorEastAsia" w:eastAsiaTheme="minorEastAsia" w:hAnsiTheme="minorEastAsia" w:cstheme="minorEastAsia"/>
                <w:color w:val="000000" w:themeColor="text1"/>
                <w:w w:val="80"/>
                <w:sz w:val="21"/>
                <w:szCs w:val="21"/>
              </w:rPr>
            </w:pPr>
          </w:p>
        </w:tc>
        <w:tc>
          <w:tcPr>
            <w:tcW w:w="1765" w:type="dxa"/>
            <w:tcBorders>
              <w:top w:val="single" w:sz="2" w:space="0" w:color="auto"/>
              <w:left w:val="single" w:sz="2" w:space="0" w:color="auto"/>
              <w:bottom w:val="single" w:sz="4" w:space="0" w:color="auto"/>
              <w:right w:val="single" w:sz="2" w:space="0" w:color="auto"/>
            </w:tcBorders>
            <w:vAlign w:val="center"/>
          </w:tcPr>
          <w:p w:rsidR="00EC4C14" w:rsidRPr="00CF678A" w:rsidRDefault="00EC4C14" w:rsidP="00644010">
            <w:pPr>
              <w:pStyle w:val="a9"/>
              <w:spacing w:line="0" w:lineRule="atLeast"/>
              <w:ind w:left="-123" w:firstLineChars="200" w:firstLine="335"/>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三年合计</w:t>
            </w:r>
          </w:p>
        </w:tc>
        <w:tc>
          <w:tcPr>
            <w:tcW w:w="5816" w:type="dxa"/>
            <w:gridSpan w:val="5"/>
            <w:tcBorders>
              <w:top w:val="single" w:sz="2" w:space="0" w:color="auto"/>
              <w:left w:val="single" w:sz="2" w:space="0" w:color="auto"/>
              <w:bottom w:val="single" w:sz="4" w:space="0" w:color="auto"/>
              <w:right w:val="single" w:sz="2" w:space="0" w:color="auto"/>
            </w:tcBorders>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p>
        </w:tc>
      </w:tr>
      <w:tr w:rsidR="00EC4C14" w:rsidRPr="00CF678A" w:rsidTr="00644010">
        <w:trPr>
          <w:trHeight w:val="2167"/>
        </w:trPr>
        <w:tc>
          <w:tcPr>
            <w:tcW w:w="931" w:type="dxa"/>
            <w:gridSpan w:val="2"/>
            <w:tcBorders>
              <w:top w:val="single" w:sz="4" w:space="0" w:color="auto"/>
            </w:tcBorders>
            <w:tcMar>
              <w:left w:w="0" w:type="dxa"/>
              <w:right w:w="0" w:type="dxa"/>
            </w:tcMar>
            <w:vAlign w:val="center"/>
          </w:tcPr>
          <w:p w:rsidR="00EC4C14" w:rsidRPr="00CF678A" w:rsidRDefault="00EC4C14" w:rsidP="00644010">
            <w:pPr>
              <w:pStyle w:val="a9"/>
              <w:spacing w:line="0" w:lineRule="atLeast"/>
              <w:ind w:firstLineChars="200" w:firstLine="335"/>
              <w:jc w:val="center"/>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报价声明</w:t>
            </w:r>
          </w:p>
        </w:tc>
        <w:tc>
          <w:tcPr>
            <w:tcW w:w="8369" w:type="dxa"/>
            <w:gridSpan w:val="7"/>
            <w:tcBorders>
              <w:top w:val="single" w:sz="4" w:space="0" w:color="auto"/>
            </w:tcBorders>
          </w:tcPr>
          <w:p w:rsidR="00EC4C14" w:rsidRPr="00CF678A" w:rsidRDefault="00EC4C14" w:rsidP="00644010">
            <w:pPr>
              <w:widowControl/>
              <w:spacing w:line="0" w:lineRule="atLeast"/>
              <w:ind w:left="103" w:right="100" w:firstLineChars="200" w:firstLine="335"/>
              <w:rPr>
                <w:rFonts w:asciiTheme="minorEastAsia" w:eastAsiaTheme="minorEastAsia" w:hAnsiTheme="minorEastAsia" w:cstheme="minorEastAsia"/>
                <w:color w:val="000000" w:themeColor="text1"/>
                <w:w w:val="80"/>
                <w:szCs w:val="21"/>
              </w:rPr>
            </w:pPr>
          </w:p>
        </w:tc>
      </w:tr>
    </w:tbl>
    <w:p w:rsidR="00EC4C14" w:rsidRPr="00CF678A" w:rsidRDefault="00EC4C14" w:rsidP="00EC4C14">
      <w:pPr>
        <w:pStyle w:val="a9"/>
        <w:spacing w:line="240" w:lineRule="auto"/>
        <w:ind w:firstLineChars="200" w:firstLine="335"/>
        <w:jc w:val="left"/>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注1：报价合价＝单价×数量</w:t>
      </w:r>
    </w:p>
    <w:p w:rsidR="00EC4C14" w:rsidRPr="00CF678A" w:rsidRDefault="00EC4C14" w:rsidP="00EC4C14">
      <w:pPr>
        <w:pStyle w:val="a9"/>
        <w:spacing w:line="240" w:lineRule="auto"/>
        <w:ind w:firstLineChars="200" w:firstLine="335"/>
        <w:jc w:val="left"/>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注2：有关报价价格优惠、招标文件允许的备案方案均应在报价声明中载明；</w:t>
      </w:r>
    </w:p>
    <w:p w:rsidR="00EC4C14" w:rsidRPr="00CF678A" w:rsidRDefault="00EC4C14" w:rsidP="00EC4C14">
      <w:pPr>
        <w:pStyle w:val="a9"/>
        <w:spacing w:line="240" w:lineRule="auto"/>
        <w:ind w:firstLineChars="200" w:firstLine="335"/>
        <w:jc w:val="left"/>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注3：第一年报价合计按10个月计算，第二年和第三年报价合计均按12个月计算。</w:t>
      </w:r>
    </w:p>
    <w:p w:rsidR="00EC4C14" w:rsidRPr="00CF678A" w:rsidRDefault="00EC4C14" w:rsidP="00EC4C14">
      <w:pPr>
        <w:pStyle w:val="a9"/>
        <w:spacing w:before="120" w:after="120"/>
        <w:ind w:left="2835" w:firstLineChars="200" w:firstLine="335"/>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投标人单位（盖章）：</w:t>
      </w:r>
    </w:p>
    <w:p w:rsidR="00EC4C14" w:rsidRPr="00CF678A" w:rsidRDefault="00EC4C14" w:rsidP="00EC4C14">
      <w:pPr>
        <w:pStyle w:val="a9"/>
        <w:spacing w:before="120" w:after="120"/>
        <w:ind w:left="2835" w:firstLineChars="200" w:firstLine="335"/>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授权代表人（签字）：</w:t>
      </w:r>
    </w:p>
    <w:p w:rsidR="00EC4C14" w:rsidRPr="00CF678A" w:rsidRDefault="00EC4C14" w:rsidP="00EC4C14">
      <w:pPr>
        <w:pStyle w:val="a9"/>
        <w:spacing w:before="120" w:after="120"/>
        <w:ind w:left="2835" w:firstLineChars="200" w:firstLine="335"/>
        <w:jc w:val="left"/>
        <w:rPr>
          <w:rFonts w:asciiTheme="minorEastAsia" w:eastAsiaTheme="minorEastAsia" w:hAnsiTheme="minorEastAsia" w:cstheme="minorEastAsia"/>
          <w:color w:val="000000" w:themeColor="text1"/>
          <w:w w:val="80"/>
          <w:sz w:val="21"/>
          <w:szCs w:val="21"/>
        </w:rPr>
      </w:pPr>
      <w:r w:rsidRPr="00CF678A">
        <w:rPr>
          <w:rFonts w:asciiTheme="minorEastAsia" w:eastAsiaTheme="minorEastAsia" w:hAnsiTheme="minorEastAsia" w:cstheme="minorEastAsia" w:hint="eastAsia"/>
          <w:color w:val="000000" w:themeColor="text1"/>
          <w:w w:val="80"/>
          <w:sz w:val="21"/>
          <w:szCs w:val="21"/>
        </w:rPr>
        <w:t>日期：     年   月   日</w:t>
      </w:r>
    </w:p>
    <w:p w:rsidR="00EC4C14" w:rsidRPr="00CF678A" w:rsidRDefault="00EC4C14" w:rsidP="00EC4C14">
      <w:pPr>
        <w:ind w:firstLineChars="200" w:firstLine="335"/>
        <w:rPr>
          <w:rFonts w:asciiTheme="minorEastAsia" w:eastAsiaTheme="minorEastAsia" w:hAnsiTheme="minorEastAsia" w:cstheme="minorEastAsia"/>
          <w:color w:val="000000" w:themeColor="text1"/>
          <w:w w:val="80"/>
          <w:szCs w:val="21"/>
        </w:rPr>
      </w:pPr>
    </w:p>
    <w:p w:rsidR="00EC4C14" w:rsidRPr="00CF678A" w:rsidRDefault="00EC4C14" w:rsidP="00EC4C14">
      <w:pPr>
        <w:ind w:firstLineChars="200" w:firstLine="335"/>
        <w:rPr>
          <w:rFonts w:asciiTheme="minorEastAsia" w:eastAsiaTheme="minorEastAsia" w:hAnsiTheme="minorEastAsia" w:cstheme="minorEastAsia"/>
          <w:color w:val="000000" w:themeColor="text1"/>
          <w:w w:val="80"/>
          <w:szCs w:val="21"/>
        </w:rPr>
      </w:pPr>
    </w:p>
    <w:p w:rsidR="00EC4C14" w:rsidRPr="00CF678A" w:rsidRDefault="00EC4C14" w:rsidP="00EC4C14">
      <w:pPr>
        <w:ind w:firstLineChars="200" w:firstLine="335"/>
        <w:rPr>
          <w:rFonts w:asciiTheme="minorEastAsia" w:eastAsiaTheme="minorEastAsia" w:hAnsiTheme="minorEastAsia" w:cstheme="minorEastAsia"/>
          <w:color w:val="000000" w:themeColor="text1"/>
          <w:w w:val="80"/>
          <w:szCs w:val="21"/>
        </w:rPr>
      </w:pPr>
    </w:p>
    <w:p w:rsidR="00EC4C14" w:rsidRPr="00CF678A" w:rsidRDefault="00EC4C14" w:rsidP="00EC4C14">
      <w:pPr>
        <w:pStyle w:val="2"/>
        <w:spacing w:before="0" w:after="0" w:line="240" w:lineRule="auto"/>
        <w:ind w:right="-567"/>
        <w:jc w:val="left"/>
        <w:rPr>
          <w:rFonts w:ascii="Times New Roman" w:eastAsia="宋体" w:hAnsi="Times New Roman"/>
          <w:b w:val="0"/>
          <w:color w:val="000000" w:themeColor="text1"/>
          <w:sz w:val="18"/>
          <w:szCs w:val="18"/>
        </w:rPr>
      </w:pPr>
      <w:r w:rsidRPr="00CF678A">
        <w:rPr>
          <w:rFonts w:ascii="Times New Roman" w:eastAsia="宋体" w:hAnsi="Times New Roman" w:hint="eastAsia"/>
          <w:b w:val="0"/>
          <w:color w:val="000000" w:themeColor="text1"/>
          <w:sz w:val="21"/>
          <w:szCs w:val="21"/>
        </w:rPr>
        <w:lastRenderedPageBreak/>
        <w:t>格式五</w:t>
      </w:r>
      <w:r w:rsidRPr="00CF678A">
        <w:rPr>
          <w:rFonts w:ascii="Times New Roman" w:eastAsia="宋体" w:hAnsi="Times New Roman" w:hint="eastAsia"/>
          <w:b w:val="0"/>
          <w:color w:val="000000" w:themeColor="text1"/>
          <w:sz w:val="21"/>
          <w:szCs w:val="21"/>
        </w:rPr>
        <w:t xml:space="preserve">  </w:t>
      </w:r>
      <w:r w:rsidRPr="00CF678A">
        <w:rPr>
          <w:rFonts w:ascii="Times New Roman" w:eastAsia="宋体" w:hAnsi="Times New Roman" w:hint="eastAsia"/>
          <w:b w:val="0"/>
          <w:color w:val="000000" w:themeColor="text1"/>
          <w:sz w:val="21"/>
          <w:szCs w:val="21"/>
        </w:rPr>
        <w:t>开标一览表</w:t>
      </w:r>
    </w:p>
    <w:p w:rsidR="00EC4C14" w:rsidRPr="00CF678A" w:rsidRDefault="00EC4C14" w:rsidP="00EC4C14">
      <w:pPr>
        <w:pStyle w:val="10"/>
        <w:spacing w:line="360" w:lineRule="exact"/>
        <w:rPr>
          <w:rFonts w:ascii="Times New Roman"/>
          <w:color w:val="000000" w:themeColor="text1"/>
          <w:szCs w:val="28"/>
        </w:rPr>
      </w:pPr>
    </w:p>
    <w:p w:rsidR="00EC4C14" w:rsidRPr="00CF678A" w:rsidRDefault="00EC4C14" w:rsidP="00EC4C14">
      <w:pPr>
        <w:pStyle w:val="10"/>
        <w:spacing w:line="360" w:lineRule="exact"/>
        <w:rPr>
          <w:rFonts w:ascii="Times New Roman"/>
          <w:color w:val="000000" w:themeColor="text1"/>
          <w:szCs w:val="28"/>
        </w:rPr>
      </w:pPr>
      <w:r w:rsidRPr="00CF678A">
        <w:rPr>
          <w:rFonts w:ascii="Times New Roman" w:hint="eastAsia"/>
          <w:color w:val="000000" w:themeColor="text1"/>
          <w:szCs w:val="28"/>
        </w:rPr>
        <w:t>分项报价表</w:t>
      </w:r>
    </w:p>
    <w:p w:rsidR="00EC4C14" w:rsidRPr="00CF678A" w:rsidRDefault="00EC4C14" w:rsidP="00EC4C14">
      <w:pPr>
        <w:pStyle w:val="a9"/>
        <w:spacing w:line="240" w:lineRule="auto"/>
        <w:ind w:firstLine="0"/>
        <w:jc w:val="left"/>
        <w:rPr>
          <w:rFonts w:eastAsia="宋体"/>
          <w:color w:val="000000" w:themeColor="text1"/>
          <w:w w:val="80"/>
          <w:sz w:val="21"/>
          <w:szCs w:val="21"/>
        </w:rPr>
      </w:pPr>
    </w:p>
    <w:p w:rsidR="00EC4C14" w:rsidRPr="00CF678A" w:rsidRDefault="00EC4C14" w:rsidP="00EC4C14">
      <w:pPr>
        <w:pStyle w:val="a9"/>
        <w:spacing w:line="0" w:lineRule="atLeast"/>
        <w:ind w:firstLine="0"/>
        <w:jc w:val="center"/>
        <w:rPr>
          <w:rFonts w:eastAsia="仿宋_GB2312"/>
          <w:color w:val="000000" w:themeColor="text1"/>
          <w:w w:val="80"/>
          <w:szCs w:val="24"/>
          <w:bdr w:val="single" w:sz="4" w:space="0" w:color="auto"/>
          <w:shd w:val="pct10" w:color="auto" w:fill="FFFFFF"/>
        </w:rPr>
      </w:pPr>
      <w:r w:rsidRPr="00CF678A">
        <w:rPr>
          <w:color w:val="000000" w:themeColor="text1"/>
          <w:w w:val="80"/>
          <w:szCs w:val="21"/>
          <w:bdr w:val="single" w:sz="4" w:space="0" w:color="auto"/>
          <w:shd w:val="pct10" w:color="auto" w:fill="FFFFFF"/>
        </w:rPr>
        <w:t>投标分项报价表或服务费用报价明细表格格式可由投标人要求自行设计</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招标编号：</w:t>
      </w:r>
      <w:r w:rsidRPr="00CF678A">
        <w:rPr>
          <w:rFonts w:eastAsia="宋体" w:hint="eastAsia"/>
          <w:color w:val="000000" w:themeColor="text1"/>
          <w:sz w:val="21"/>
          <w:szCs w:val="21"/>
        </w:rPr>
        <w:t xml:space="preserve">           </w:t>
      </w:r>
      <w:r w:rsidRPr="00CF678A">
        <w:rPr>
          <w:rFonts w:eastAsia="宋体" w:hint="eastAsia"/>
          <w:color w:val="000000" w:themeColor="text1"/>
          <w:sz w:val="21"/>
          <w:szCs w:val="21"/>
        </w:rPr>
        <w:t>项目名称：</w:t>
      </w:r>
      <w:r w:rsidRPr="00CF678A">
        <w:rPr>
          <w:rFonts w:eastAsia="宋体" w:hint="eastAsia"/>
          <w:color w:val="000000" w:themeColor="text1"/>
          <w:sz w:val="21"/>
          <w:szCs w:val="21"/>
        </w:rPr>
        <w:tab/>
      </w:r>
      <w:r w:rsidRPr="00CF678A">
        <w:rPr>
          <w:rFonts w:eastAsia="宋体" w:hint="eastAsia"/>
          <w:color w:val="000000" w:themeColor="text1"/>
          <w:sz w:val="21"/>
          <w:szCs w:val="21"/>
        </w:rPr>
        <w:t>单位：人民币元</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标段号：</w:t>
      </w:r>
    </w:p>
    <w:tbl>
      <w:tblPr>
        <w:tblW w:w="8955" w:type="dxa"/>
        <w:tblInd w:w="-100" w:type="dxa"/>
        <w:tblLayout w:type="fixed"/>
        <w:tblCellMar>
          <w:left w:w="0" w:type="dxa"/>
          <w:right w:w="0" w:type="dxa"/>
        </w:tblCellMar>
        <w:tblLook w:val="04A0"/>
      </w:tblPr>
      <w:tblGrid>
        <w:gridCol w:w="600"/>
        <w:gridCol w:w="1807"/>
        <w:gridCol w:w="1037"/>
        <w:gridCol w:w="1491"/>
        <w:gridCol w:w="960"/>
        <w:gridCol w:w="3060"/>
      </w:tblGrid>
      <w:tr w:rsidR="00EC4C14" w:rsidRPr="00CF678A" w:rsidTr="00644010">
        <w:trPr>
          <w:trHeight w:val="611"/>
        </w:trPr>
        <w:tc>
          <w:tcPr>
            <w:tcW w:w="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r w:rsidRPr="00CF678A">
              <w:rPr>
                <w:rFonts w:ascii="宋体" w:hAnsi="宋体" w:cs="宋体" w:hint="eastAsia"/>
                <w:color w:val="000000" w:themeColor="text1"/>
                <w:kern w:val="0"/>
                <w:sz w:val="18"/>
                <w:szCs w:val="18"/>
              </w:rPr>
              <w:t>序号</w:t>
            </w:r>
          </w:p>
        </w:tc>
        <w:tc>
          <w:tcPr>
            <w:tcW w:w="1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r w:rsidRPr="00CF678A">
              <w:rPr>
                <w:rFonts w:ascii="宋体" w:hAnsi="宋体" w:cs="宋体" w:hint="eastAsia"/>
                <w:color w:val="000000" w:themeColor="text1"/>
                <w:kern w:val="0"/>
                <w:sz w:val="18"/>
                <w:szCs w:val="18"/>
              </w:rPr>
              <w:t>项目名称</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r w:rsidRPr="00CF678A">
              <w:rPr>
                <w:rFonts w:ascii="宋体" w:hAnsi="宋体" w:cs="宋体" w:hint="eastAsia"/>
                <w:color w:val="000000" w:themeColor="text1"/>
                <w:kern w:val="0"/>
                <w:sz w:val="18"/>
                <w:szCs w:val="18"/>
              </w:rPr>
              <w:t>数量</w:t>
            </w:r>
          </w:p>
        </w:tc>
        <w:tc>
          <w:tcPr>
            <w:tcW w:w="14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r w:rsidRPr="00CF678A">
              <w:rPr>
                <w:rFonts w:ascii="宋体" w:hAnsi="宋体" w:cs="宋体" w:hint="eastAsia"/>
                <w:color w:val="000000" w:themeColor="text1"/>
                <w:kern w:val="0"/>
                <w:sz w:val="18"/>
                <w:szCs w:val="18"/>
              </w:rPr>
              <w:t>单价</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r w:rsidRPr="00CF678A">
              <w:rPr>
                <w:rFonts w:ascii="宋体" w:hAnsi="宋体" w:cs="宋体" w:hint="eastAsia"/>
                <w:color w:val="000000" w:themeColor="text1"/>
                <w:kern w:val="0"/>
                <w:sz w:val="18"/>
                <w:szCs w:val="18"/>
              </w:rPr>
              <w:t>养护经费（元/年）</w:t>
            </w: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r w:rsidRPr="00CF678A">
              <w:rPr>
                <w:rFonts w:ascii="宋体" w:hAnsi="宋体" w:cs="宋体" w:hint="eastAsia"/>
                <w:color w:val="000000" w:themeColor="text1"/>
                <w:kern w:val="0"/>
                <w:sz w:val="18"/>
                <w:szCs w:val="18"/>
              </w:rPr>
              <w:t>备注</w:t>
            </w:r>
          </w:p>
        </w:tc>
      </w:tr>
      <w:tr w:rsidR="00EC4C14" w:rsidRPr="00CF678A" w:rsidTr="00644010">
        <w:trPr>
          <w:trHeight w:val="451"/>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30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sz w:val="18"/>
                <w:szCs w:val="18"/>
              </w:rPr>
            </w:pPr>
          </w:p>
        </w:tc>
      </w:tr>
      <w:tr w:rsidR="00EC4C14" w:rsidRPr="00CF678A" w:rsidTr="00644010">
        <w:trPr>
          <w:trHeight w:val="505"/>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sz w:val="18"/>
                <w:szCs w:val="18"/>
              </w:rPr>
            </w:pPr>
          </w:p>
        </w:tc>
      </w:tr>
      <w:tr w:rsidR="00EC4C14" w:rsidRPr="00CF678A" w:rsidTr="00644010">
        <w:trPr>
          <w:trHeight w:val="505"/>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r w:rsidR="00EC4C14" w:rsidRPr="00CF678A" w:rsidTr="00644010">
        <w:trPr>
          <w:trHeight w:val="462"/>
        </w:trPr>
        <w:tc>
          <w:tcPr>
            <w:tcW w:w="6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sz w:val="18"/>
                <w:szCs w:val="18"/>
              </w:rPr>
            </w:pPr>
          </w:p>
        </w:tc>
        <w:tc>
          <w:tcPr>
            <w:tcW w:w="1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r w:rsidRPr="00CF678A">
              <w:rPr>
                <w:rFonts w:ascii="宋体" w:hAnsi="宋体" w:cs="宋体" w:hint="eastAsia"/>
                <w:color w:val="000000" w:themeColor="text1"/>
                <w:kern w:val="0"/>
                <w:sz w:val="18"/>
                <w:szCs w:val="18"/>
              </w:rPr>
              <w:t>合计</w:t>
            </w:r>
          </w:p>
        </w:tc>
        <w:tc>
          <w:tcPr>
            <w:tcW w:w="10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14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C4C14" w:rsidRPr="00CF678A" w:rsidRDefault="00EC4C14" w:rsidP="00644010">
            <w:pPr>
              <w:widowControl/>
              <w:jc w:val="center"/>
              <w:textAlignment w:val="center"/>
              <w:rPr>
                <w:rFonts w:ascii="宋体" w:hAnsi="宋体" w:cs="宋体"/>
                <w:color w:val="000000" w:themeColor="text1"/>
                <w:kern w:val="0"/>
                <w:sz w:val="18"/>
                <w:szCs w:val="18"/>
              </w:rPr>
            </w:pPr>
          </w:p>
        </w:tc>
        <w:tc>
          <w:tcPr>
            <w:tcW w:w="30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4C14" w:rsidRPr="00CF678A" w:rsidRDefault="00EC4C14" w:rsidP="00644010">
            <w:pPr>
              <w:widowControl/>
              <w:jc w:val="left"/>
              <w:textAlignment w:val="center"/>
              <w:rPr>
                <w:rFonts w:ascii="宋体" w:hAnsi="宋体" w:cs="宋体"/>
                <w:color w:val="000000" w:themeColor="text1"/>
                <w:kern w:val="0"/>
                <w:sz w:val="18"/>
                <w:szCs w:val="18"/>
              </w:rPr>
            </w:pPr>
          </w:p>
        </w:tc>
      </w:tr>
    </w:tbl>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备注：投标人应根据招标项目特征及理解分解，如实填报有关各分项有关报价的情况，并核实价格组成与总和。</w:t>
      </w:r>
    </w:p>
    <w:p w:rsidR="00EC4C14" w:rsidRPr="00CF678A" w:rsidRDefault="00EC4C14" w:rsidP="00EC4C14">
      <w:pPr>
        <w:pStyle w:val="a9"/>
        <w:tabs>
          <w:tab w:val="left" w:pos="4841"/>
        </w:tabs>
        <w:ind w:firstLine="0"/>
        <w:rPr>
          <w:rFonts w:eastAsia="宋体"/>
          <w:color w:val="000000" w:themeColor="text1"/>
          <w:sz w:val="21"/>
          <w:szCs w:val="21"/>
        </w:rPr>
      </w:pPr>
    </w:p>
    <w:p w:rsidR="00EC4C14" w:rsidRPr="00CF678A" w:rsidRDefault="00EC4C14" w:rsidP="00EC4C14">
      <w:pPr>
        <w:pStyle w:val="a9"/>
        <w:spacing w:line="240" w:lineRule="auto"/>
        <w:ind w:firstLine="0"/>
        <w:jc w:val="left"/>
        <w:rPr>
          <w:rFonts w:eastAsia="仿宋_GB2312"/>
          <w:color w:val="000000" w:themeColor="text1"/>
          <w:w w:val="80"/>
          <w:sz w:val="21"/>
          <w:szCs w:val="21"/>
        </w:rPr>
      </w:pPr>
    </w:p>
    <w:p w:rsidR="00EC4C14" w:rsidRPr="00CF678A" w:rsidRDefault="00EC4C14" w:rsidP="00EC4C14">
      <w:pPr>
        <w:pStyle w:val="a9"/>
        <w:spacing w:line="240" w:lineRule="auto"/>
        <w:ind w:firstLine="0"/>
        <w:jc w:val="left"/>
        <w:rPr>
          <w:rFonts w:eastAsia="仿宋_GB2312"/>
          <w:color w:val="000000" w:themeColor="text1"/>
          <w:w w:val="80"/>
          <w:sz w:val="21"/>
          <w:szCs w:val="21"/>
        </w:rPr>
      </w:pP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投标人（盖章）：</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授权代表人（签字）：</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日期：</w:t>
      </w:r>
    </w:p>
    <w:p w:rsidR="00EC4C14" w:rsidRPr="00CF678A" w:rsidRDefault="00EC4C14" w:rsidP="00EC4C14">
      <w:pPr>
        <w:pStyle w:val="a9"/>
        <w:tabs>
          <w:tab w:val="left" w:pos="4841"/>
        </w:tabs>
        <w:ind w:firstLine="0"/>
        <w:rPr>
          <w:rFonts w:eastAsia="宋体"/>
          <w:color w:val="000000" w:themeColor="text1"/>
          <w:sz w:val="21"/>
          <w:szCs w:val="21"/>
        </w:rPr>
      </w:pPr>
    </w:p>
    <w:p w:rsidR="00EC4C14" w:rsidRPr="00CF678A" w:rsidRDefault="00EC4C14" w:rsidP="00EC4C14">
      <w:pPr>
        <w:snapToGrid w:val="0"/>
        <w:spacing w:line="400" w:lineRule="exact"/>
        <w:rPr>
          <w:rFonts w:ascii="宋体" w:hAnsi="宋体" w:cs="宋体"/>
          <w:color w:val="000000" w:themeColor="text1"/>
          <w:szCs w:val="21"/>
        </w:rPr>
      </w:pPr>
    </w:p>
    <w:bookmarkEnd w:id="200"/>
    <w:p w:rsidR="00EC4C14" w:rsidRPr="00CF678A" w:rsidRDefault="00EC4C14" w:rsidP="00EC4C14">
      <w:pPr>
        <w:pStyle w:val="2"/>
        <w:spacing w:before="0" w:after="0" w:line="240" w:lineRule="auto"/>
        <w:ind w:right="-567"/>
        <w:jc w:val="left"/>
        <w:rPr>
          <w:rFonts w:ascii="Times New Roman" w:eastAsia="宋体" w:hAnsi="Times New Roman"/>
          <w:b w:val="0"/>
          <w:color w:val="000000" w:themeColor="text1"/>
          <w:sz w:val="18"/>
          <w:szCs w:val="18"/>
        </w:rPr>
      </w:pPr>
      <w:r w:rsidRPr="00CF678A">
        <w:rPr>
          <w:rFonts w:ascii="Times New Roman" w:eastAsia="宋体" w:hAnsi="Times New Roman" w:hint="eastAsia"/>
          <w:b w:val="0"/>
          <w:color w:val="000000" w:themeColor="text1"/>
          <w:sz w:val="18"/>
          <w:szCs w:val="18"/>
        </w:rPr>
        <w:lastRenderedPageBreak/>
        <w:t>格式六</w:t>
      </w:r>
    </w:p>
    <w:p w:rsidR="00EC4C14" w:rsidRPr="00CF678A" w:rsidRDefault="00EC4C14" w:rsidP="003B7884">
      <w:pPr>
        <w:spacing w:afterLines="50"/>
        <w:rPr>
          <w:color w:val="000000" w:themeColor="text1"/>
          <w:sz w:val="18"/>
          <w:szCs w:val="18"/>
        </w:rPr>
      </w:pPr>
    </w:p>
    <w:p w:rsidR="00EC4C14" w:rsidRPr="00CF678A" w:rsidRDefault="00EC4C14" w:rsidP="00EC4C14">
      <w:pPr>
        <w:pStyle w:val="10"/>
        <w:spacing w:line="360" w:lineRule="exact"/>
        <w:rPr>
          <w:rFonts w:ascii="Times New Roman"/>
          <w:color w:val="000000" w:themeColor="text1"/>
          <w:szCs w:val="28"/>
        </w:rPr>
      </w:pPr>
      <w:bookmarkStart w:id="201" w:name="_Toc435088085"/>
      <w:r w:rsidRPr="00CF678A">
        <w:rPr>
          <w:rFonts w:ascii="Times New Roman" w:hint="eastAsia"/>
          <w:color w:val="000000" w:themeColor="text1"/>
          <w:szCs w:val="28"/>
        </w:rPr>
        <w:t>技术、商务条款偏离表</w:t>
      </w:r>
      <w:bookmarkEnd w:id="201"/>
    </w:p>
    <w:p w:rsidR="00EC4C14" w:rsidRPr="00CF678A" w:rsidRDefault="00EC4C14" w:rsidP="00EC4C14">
      <w:pPr>
        <w:rPr>
          <w:color w:val="000000" w:themeColor="text1"/>
          <w:w w:val="80"/>
          <w:sz w:val="28"/>
        </w:rPr>
      </w:pPr>
    </w:p>
    <w:p w:rsidR="00EC4C14" w:rsidRPr="00CF678A" w:rsidRDefault="00EC4C14" w:rsidP="00EC4C14">
      <w:pPr>
        <w:pStyle w:val="a9"/>
        <w:tabs>
          <w:tab w:val="right" w:pos="8847"/>
        </w:tabs>
        <w:ind w:firstLine="0"/>
        <w:rPr>
          <w:rFonts w:eastAsia="宋体"/>
          <w:color w:val="000000" w:themeColor="text1"/>
          <w:sz w:val="21"/>
          <w:u w:val="single"/>
        </w:rPr>
      </w:pPr>
      <w:r w:rsidRPr="00CF678A">
        <w:rPr>
          <w:rFonts w:eastAsia="宋体" w:hint="eastAsia"/>
          <w:color w:val="000000" w:themeColor="text1"/>
          <w:sz w:val="21"/>
        </w:rPr>
        <w:t>采购编号：项目名称：</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572"/>
        <w:gridCol w:w="3190"/>
        <w:gridCol w:w="3473"/>
        <w:gridCol w:w="1617"/>
      </w:tblGrid>
      <w:tr w:rsidR="00EC4C14" w:rsidRPr="00CF678A" w:rsidTr="00644010">
        <w:trPr>
          <w:trHeight w:val="780"/>
        </w:trPr>
        <w:tc>
          <w:tcPr>
            <w:tcW w:w="572" w:type="dxa"/>
            <w:tcBorders>
              <w:top w:val="single" w:sz="4" w:space="0" w:color="auto"/>
              <w:bottom w:val="single" w:sz="4" w:space="0" w:color="auto"/>
            </w:tcBorders>
            <w:tcMar>
              <w:left w:w="0" w:type="dxa"/>
              <w:right w:w="0" w:type="dxa"/>
            </w:tcMar>
            <w:vAlign w:val="center"/>
          </w:tcPr>
          <w:p w:rsidR="00EC4C14" w:rsidRPr="00CF678A" w:rsidRDefault="00EC4C14" w:rsidP="00644010">
            <w:pPr>
              <w:pStyle w:val="a9"/>
              <w:spacing w:line="0" w:lineRule="atLeast"/>
              <w:ind w:firstLine="0"/>
              <w:jc w:val="center"/>
              <w:rPr>
                <w:rFonts w:eastAsia="宋体"/>
                <w:color w:val="000000" w:themeColor="text1"/>
                <w:sz w:val="21"/>
                <w:szCs w:val="28"/>
              </w:rPr>
            </w:pPr>
            <w:r w:rsidRPr="00CF678A">
              <w:rPr>
                <w:rFonts w:eastAsia="宋体" w:hint="eastAsia"/>
                <w:color w:val="000000" w:themeColor="text1"/>
                <w:sz w:val="21"/>
                <w:szCs w:val="28"/>
              </w:rPr>
              <w:t>序号</w:t>
            </w:r>
          </w:p>
        </w:tc>
        <w:tc>
          <w:tcPr>
            <w:tcW w:w="3190" w:type="dxa"/>
            <w:tcBorders>
              <w:top w:val="single" w:sz="4" w:space="0" w:color="auto"/>
              <w:bottom w:val="single" w:sz="4" w:space="0" w:color="auto"/>
            </w:tcBorders>
            <w:tcMar>
              <w:left w:w="0" w:type="dxa"/>
              <w:right w:w="0" w:type="dxa"/>
            </w:tcMar>
            <w:vAlign w:val="center"/>
          </w:tcPr>
          <w:p w:rsidR="00EC4C14" w:rsidRPr="00CF678A" w:rsidRDefault="00EC4C14" w:rsidP="00644010">
            <w:pPr>
              <w:pStyle w:val="a9"/>
              <w:spacing w:line="0" w:lineRule="atLeast"/>
              <w:ind w:firstLine="0"/>
              <w:jc w:val="center"/>
              <w:rPr>
                <w:rFonts w:eastAsia="宋体"/>
                <w:color w:val="000000" w:themeColor="text1"/>
                <w:sz w:val="21"/>
                <w:szCs w:val="28"/>
              </w:rPr>
            </w:pPr>
            <w:r w:rsidRPr="00CF678A">
              <w:rPr>
                <w:rFonts w:eastAsia="宋体" w:hint="eastAsia"/>
                <w:color w:val="000000" w:themeColor="text1"/>
                <w:sz w:val="21"/>
                <w:szCs w:val="28"/>
              </w:rPr>
              <w:t>《采购文件》服务要求</w:t>
            </w:r>
          </w:p>
        </w:tc>
        <w:tc>
          <w:tcPr>
            <w:tcW w:w="3473" w:type="dxa"/>
            <w:tcBorders>
              <w:top w:val="single" w:sz="4" w:space="0" w:color="auto"/>
              <w:bottom w:val="single" w:sz="4" w:space="0" w:color="auto"/>
            </w:tcBorders>
            <w:tcMar>
              <w:left w:w="0" w:type="dxa"/>
              <w:right w:w="0" w:type="dxa"/>
            </w:tcMar>
            <w:vAlign w:val="center"/>
          </w:tcPr>
          <w:p w:rsidR="00EC4C14" w:rsidRPr="00CF678A" w:rsidRDefault="00EC4C14" w:rsidP="00644010">
            <w:pPr>
              <w:pStyle w:val="a9"/>
              <w:spacing w:line="0" w:lineRule="atLeast"/>
              <w:ind w:firstLine="0"/>
              <w:jc w:val="center"/>
              <w:rPr>
                <w:rFonts w:eastAsia="宋体"/>
                <w:color w:val="000000" w:themeColor="text1"/>
                <w:sz w:val="21"/>
                <w:szCs w:val="28"/>
              </w:rPr>
            </w:pPr>
            <w:r w:rsidRPr="00CF678A">
              <w:rPr>
                <w:rFonts w:eastAsia="宋体" w:hint="eastAsia"/>
                <w:color w:val="000000" w:themeColor="text1"/>
                <w:sz w:val="21"/>
                <w:szCs w:val="28"/>
              </w:rPr>
              <w:t>《投标文件》服务响应</w:t>
            </w:r>
          </w:p>
        </w:tc>
        <w:tc>
          <w:tcPr>
            <w:tcW w:w="1617" w:type="dxa"/>
            <w:tcBorders>
              <w:top w:val="single" w:sz="4" w:space="0" w:color="auto"/>
              <w:bottom w:val="single" w:sz="4" w:space="0" w:color="auto"/>
            </w:tcBorders>
            <w:tcMar>
              <w:left w:w="0" w:type="dxa"/>
              <w:right w:w="0" w:type="dxa"/>
            </w:tcMar>
            <w:vAlign w:val="center"/>
          </w:tcPr>
          <w:p w:rsidR="00EC4C14" w:rsidRPr="00CF678A" w:rsidRDefault="00EC4C14" w:rsidP="00644010">
            <w:pPr>
              <w:pStyle w:val="a9"/>
              <w:spacing w:line="0" w:lineRule="atLeast"/>
              <w:ind w:firstLine="0"/>
              <w:jc w:val="center"/>
              <w:rPr>
                <w:rFonts w:eastAsia="宋体"/>
                <w:color w:val="000000" w:themeColor="text1"/>
                <w:sz w:val="21"/>
                <w:szCs w:val="28"/>
              </w:rPr>
            </w:pPr>
            <w:r w:rsidRPr="00CF678A">
              <w:rPr>
                <w:rFonts w:eastAsia="宋体" w:hint="eastAsia"/>
                <w:color w:val="000000" w:themeColor="text1"/>
                <w:sz w:val="21"/>
                <w:szCs w:val="28"/>
              </w:rPr>
              <w:t>说明</w:t>
            </w:r>
          </w:p>
        </w:tc>
      </w:tr>
      <w:tr w:rsidR="00EC4C14" w:rsidRPr="00CF678A" w:rsidTr="00644010">
        <w:trPr>
          <w:trHeight w:val="780"/>
        </w:trPr>
        <w:tc>
          <w:tcPr>
            <w:tcW w:w="572" w:type="dxa"/>
            <w:tcBorders>
              <w:top w:val="single" w:sz="4" w:space="0" w:color="auto"/>
            </w:tcBorders>
            <w:tcMar>
              <w:left w:w="0" w:type="dxa"/>
              <w:right w:w="0" w:type="dxa"/>
            </w:tcMar>
            <w:vAlign w:val="center"/>
          </w:tcPr>
          <w:p w:rsidR="00EC4C14" w:rsidRPr="00CF678A" w:rsidRDefault="00EC4C14" w:rsidP="00644010">
            <w:pPr>
              <w:jc w:val="center"/>
              <w:rPr>
                <w:color w:val="000000" w:themeColor="text1"/>
              </w:rPr>
            </w:pPr>
          </w:p>
        </w:tc>
        <w:tc>
          <w:tcPr>
            <w:tcW w:w="3190" w:type="dxa"/>
            <w:tcBorders>
              <w:top w:val="single" w:sz="4" w:space="0" w:color="auto"/>
            </w:tcBorders>
            <w:tcMar>
              <w:left w:w="0" w:type="dxa"/>
              <w:right w:w="0" w:type="dxa"/>
            </w:tcMar>
            <w:vAlign w:val="center"/>
          </w:tcPr>
          <w:p w:rsidR="00EC4C14" w:rsidRPr="00CF678A" w:rsidRDefault="00EC4C14" w:rsidP="00644010">
            <w:pPr>
              <w:jc w:val="center"/>
              <w:rPr>
                <w:color w:val="000000" w:themeColor="text1"/>
              </w:rPr>
            </w:pPr>
          </w:p>
        </w:tc>
        <w:tc>
          <w:tcPr>
            <w:tcW w:w="3473" w:type="dxa"/>
            <w:tcBorders>
              <w:top w:val="single" w:sz="4" w:space="0" w:color="auto"/>
            </w:tcBorders>
            <w:tcMar>
              <w:left w:w="0" w:type="dxa"/>
              <w:right w:w="0" w:type="dxa"/>
            </w:tcMar>
            <w:vAlign w:val="center"/>
          </w:tcPr>
          <w:p w:rsidR="00EC4C14" w:rsidRPr="00CF678A" w:rsidRDefault="00EC4C14" w:rsidP="00644010">
            <w:pPr>
              <w:jc w:val="center"/>
              <w:rPr>
                <w:color w:val="000000" w:themeColor="text1"/>
              </w:rPr>
            </w:pPr>
          </w:p>
        </w:tc>
        <w:tc>
          <w:tcPr>
            <w:tcW w:w="1617" w:type="dxa"/>
            <w:tcBorders>
              <w:top w:val="single" w:sz="4" w:space="0" w:color="auto"/>
            </w:tcBorders>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r w:rsidR="00EC4C14" w:rsidRPr="00CF678A" w:rsidTr="00644010">
        <w:trPr>
          <w:trHeight w:val="780"/>
        </w:trPr>
        <w:tc>
          <w:tcPr>
            <w:tcW w:w="572" w:type="dxa"/>
            <w:tcMar>
              <w:left w:w="0" w:type="dxa"/>
              <w:right w:w="0" w:type="dxa"/>
            </w:tcMar>
            <w:vAlign w:val="center"/>
          </w:tcPr>
          <w:p w:rsidR="00EC4C14" w:rsidRPr="00CF678A" w:rsidRDefault="00EC4C14" w:rsidP="00644010">
            <w:pPr>
              <w:jc w:val="center"/>
              <w:rPr>
                <w:color w:val="000000" w:themeColor="text1"/>
              </w:rPr>
            </w:pPr>
          </w:p>
        </w:tc>
        <w:tc>
          <w:tcPr>
            <w:tcW w:w="3190" w:type="dxa"/>
            <w:tcMar>
              <w:left w:w="0" w:type="dxa"/>
              <w:right w:w="0" w:type="dxa"/>
            </w:tcMar>
            <w:vAlign w:val="center"/>
          </w:tcPr>
          <w:p w:rsidR="00EC4C14" w:rsidRPr="00CF678A" w:rsidRDefault="00EC4C14" w:rsidP="00644010">
            <w:pPr>
              <w:jc w:val="center"/>
              <w:rPr>
                <w:color w:val="000000" w:themeColor="text1"/>
              </w:rPr>
            </w:pPr>
          </w:p>
        </w:tc>
        <w:tc>
          <w:tcPr>
            <w:tcW w:w="3473" w:type="dxa"/>
            <w:tcMar>
              <w:left w:w="0" w:type="dxa"/>
              <w:right w:w="0" w:type="dxa"/>
            </w:tcMar>
            <w:vAlign w:val="center"/>
          </w:tcPr>
          <w:p w:rsidR="00EC4C14" w:rsidRPr="00CF678A" w:rsidRDefault="00EC4C14" w:rsidP="00644010">
            <w:pPr>
              <w:jc w:val="center"/>
              <w:rPr>
                <w:color w:val="000000" w:themeColor="text1"/>
              </w:rPr>
            </w:pPr>
          </w:p>
        </w:tc>
        <w:tc>
          <w:tcPr>
            <w:tcW w:w="1617" w:type="dxa"/>
            <w:tcMar>
              <w:left w:w="0" w:type="dxa"/>
              <w:right w:w="0" w:type="dxa"/>
            </w:tcMar>
            <w:vAlign w:val="center"/>
          </w:tcPr>
          <w:p w:rsidR="00EC4C14" w:rsidRPr="00CF678A" w:rsidRDefault="00EC4C14" w:rsidP="00644010">
            <w:pPr>
              <w:jc w:val="center"/>
              <w:rPr>
                <w:color w:val="000000" w:themeColor="text1"/>
              </w:rPr>
            </w:pPr>
          </w:p>
        </w:tc>
      </w:tr>
    </w:tbl>
    <w:p w:rsidR="00EC4C14" w:rsidRPr="00CF678A" w:rsidRDefault="00EC4C14" w:rsidP="00EC4C14">
      <w:pPr>
        <w:pStyle w:val="a9"/>
        <w:ind w:firstLine="0"/>
        <w:rPr>
          <w:rFonts w:eastAsia="宋体"/>
          <w:color w:val="000000" w:themeColor="text1"/>
          <w:sz w:val="18"/>
          <w:szCs w:val="18"/>
        </w:rPr>
      </w:pPr>
      <w:r w:rsidRPr="00CF678A">
        <w:rPr>
          <w:rFonts w:eastAsia="宋体" w:hint="eastAsia"/>
          <w:color w:val="000000" w:themeColor="text1"/>
          <w:sz w:val="18"/>
          <w:szCs w:val="18"/>
        </w:rPr>
        <w:t>备注：</w:t>
      </w:r>
      <w:r w:rsidRPr="00CF678A">
        <w:rPr>
          <w:rFonts w:eastAsia="宋体" w:hint="eastAsia"/>
          <w:color w:val="000000" w:themeColor="text1"/>
          <w:sz w:val="18"/>
          <w:szCs w:val="18"/>
        </w:rPr>
        <w:t>1</w:t>
      </w:r>
      <w:r w:rsidRPr="00CF678A">
        <w:rPr>
          <w:rFonts w:eastAsia="宋体" w:hint="eastAsia"/>
          <w:color w:val="000000" w:themeColor="text1"/>
          <w:sz w:val="18"/>
          <w:szCs w:val="18"/>
        </w:rPr>
        <w:t>、列明采购文件的服务要求与投标文件对应响应，并说明偏离状况；</w:t>
      </w:r>
      <w:r w:rsidRPr="00CF678A">
        <w:rPr>
          <w:rFonts w:eastAsia="宋体" w:hint="eastAsia"/>
          <w:color w:val="000000" w:themeColor="text1"/>
          <w:sz w:val="18"/>
          <w:szCs w:val="18"/>
        </w:rPr>
        <w:t>2</w:t>
      </w:r>
      <w:r w:rsidRPr="00CF678A">
        <w:rPr>
          <w:rFonts w:eastAsia="宋体" w:hint="eastAsia"/>
          <w:color w:val="000000" w:themeColor="text1"/>
          <w:sz w:val="18"/>
          <w:szCs w:val="18"/>
        </w:rPr>
        <w:t>、无偏离应在本表空白处醒目地注明“无条款偏离”的字样。</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投标人（盖章）：</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授权代表人（签字）：</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日期：</w:t>
      </w:r>
    </w:p>
    <w:p w:rsidR="00EC4C14" w:rsidRPr="00CF678A" w:rsidRDefault="00EC4C14" w:rsidP="00EC4C14">
      <w:pPr>
        <w:rPr>
          <w:color w:val="000000" w:themeColor="text1"/>
        </w:rPr>
      </w:pPr>
    </w:p>
    <w:p w:rsidR="00EC4C14" w:rsidRPr="00CF678A" w:rsidRDefault="00EC4C14" w:rsidP="00EC4C14">
      <w:pPr>
        <w:pStyle w:val="1"/>
        <w:rPr>
          <w:color w:val="000000" w:themeColor="text1"/>
        </w:rPr>
      </w:pPr>
    </w:p>
    <w:p w:rsidR="00EC4C14" w:rsidRPr="00CF678A" w:rsidRDefault="00EC4C14" w:rsidP="00EC4C14">
      <w:pPr>
        <w:pStyle w:val="2"/>
        <w:spacing w:before="0" w:after="0" w:line="240" w:lineRule="auto"/>
        <w:ind w:right="-567"/>
        <w:jc w:val="left"/>
        <w:rPr>
          <w:color w:val="000000" w:themeColor="text1"/>
        </w:rPr>
      </w:pPr>
      <w:r w:rsidRPr="00CF678A">
        <w:rPr>
          <w:rFonts w:ascii="Times New Roman" w:eastAsia="宋体" w:hAnsi="Times New Roman" w:hint="eastAsia"/>
          <w:b w:val="0"/>
          <w:color w:val="000000" w:themeColor="text1"/>
          <w:sz w:val="18"/>
          <w:szCs w:val="18"/>
        </w:rPr>
        <w:lastRenderedPageBreak/>
        <w:t>格式七</w:t>
      </w:r>
    </w:p>
    <w:p w:rsidR="00EC4C14" w:rsidRPr="00CF678A" w:rsidRDefault="00EC4C14" w:rsidP="00EC4C14">
      <w:pPr>
        <w:pStyle w:val="10"/>
        <w:spacing w:line="360" w:lineRule="exact"/>
        <w:rPr>
          <w:rFonts w:ascii="Times New Roman"/>
          <w:color w:val="000000" w:themeColor="text1"/>
          <w:szCs w:val="28"/>
        </w:rPr>
      </w:pPr>
      <w:r w:rsidRPr="00CF678A">
        <w:rPr>
          <w:rFonts w:ascii="Times New Roman" w:hint="eastAsia"/>
          <w:color w:val="000000" w:themeColor="text1"/>
          <w:szCs w:val="28"/>
        </w:rPr>
        <w:t>技术商务分自评表</w:t>
      </w:r>
    </w:p>
    <w:p w:rsidR="00EC4C14" w:rsidRPr="00CF678A" w:rsidRDefault="00EC4C14" w:rsidP="00EC4C14">
      <w:pPr>
        <w:pStyle w:val="a9"/>
        <w:tabs>
          <w:tab w:val="right" w:pos="8847"/>
        </w:tabs>
        <w:ind w:firstLine="0"/>
        <w:rPr>
          <w:rFonts w:eastAsia="宋体"/>
          <w:color w:val="000000" w:themeColor="text1"/>
          <w:sz w:val="21"/>
        </w:rPr>
      </w:pPr>
      <w:r w:rsidRPr="00CF678A">
        <w:rPr>
          <w:rFonts w:eastAsia="宋体" w:hint="eastAsia"/>
          <w:color w:val="000000" w:themeColor="text1"/>
          <w:sz w:val="21"/>
        </w:rPr>
        <w:t>采购编号：</w:t>
      </w:r>
    </w:p>
    <w:p w:rsidR="00EC4C14" w:rsidRPr="00CF678A" w:rsidRDefault="00EC4C14" w:rsidP="00EC4C14">
      <w:pPr>
        <w:pStyle w:val="a9"/>
        <w:tabs>
          <w:tab w:val="right" w:pos="8847"/>
        </w:tabs>
        <w:ind w:firstLine="0"/>
        <w:rPr>
          <w:rFonts w:eastAsia="宋体"/>
          <w:color w:val="000000" w:themeColor="text1"/>
          <w:sz w:val="21"/>
        </w:rPr>
      </w:pPr>
      <w:r w:rsidRPr="00CF678A">
        <w:rPr>
          <w:rFonts w:eastAsia="宋体" w:hint="eastAsia"/>
          <w:color w:val="000000" w:themeColor="text1"/>
          <w:sz w:val="21"/>
        </w:rPr>
        <w:t>项目名称：</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
        <w:gridCol w:w="7797"/>
        <w:gridCol w:w="850"/>
        <w:gridCol w:w="567"/>
      </w:tblGrid>
      <w:tr w:rsidR="00EC4C14" w:rsidRPr="00CF678A" w:rsidTr="00644010">
        <w:trPr>
          <w:cantSplit/>
          <w:trHeight w:val="397"/>
        </w:trPr>
        <w:tc>
          <w:tcPr>
            <w:tcW w:w="425"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序号</w:t>
            </w:r>
          </w:p>
        </w:tc>
        <w:tc>
          <w:tcPr>
            <w:tcW w:w="7797"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color w:val="000000" w:themeColor="text1"/>
                <w:szCs w:val="21"/>
              </w:rPr>
              <w:t>评分项及分值</w:t>
            </w:r>
          </w:p>
        </w:tc>
        <w:tc>
          <w:tcPr>
            <w:tcW w:w="850"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自评分</w:t>
            </w:r>
          </w:p>
        </w:tc>
        <w:tc>
          <w:tcPr>
            <w:tcW w:w="567"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页码</w:t>
            </w:r>
          </w:p>
        </w:tc>
      </w:tr>
      <w:tr w:rsidR="00EC4C14" w:rsidRPr="00CF678A" w:rsidTr="00644010">
        <w:trPr>
          <w:cantSplit/>
          <w:trHeight w:val="298"/>
        </w:trPr>
        <w:tc>
          <w:tcPr>
            <w:tcW w:w="425" w:type="dxa"/>
            <w:vMerge w:val="restart"/>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各项管理制度与内部考核细则</w:t>
            </w:r>
            <w:r w:rsidRPr="00CF678A">
              <w:rPr>
                <w:rFonts w:hint="eastAsia"/>
                <w:color w:val="000000" w:themeColor="text1"/>
                <w:szCs w:val="21"/>
              </w:rPr>
              <w:t>（</w:t>
            </w:r>
            <w:r w:rsidRPr="00CF678A">
              <w:rPr>
                <w:rFonts w:hint="eastAsia"/>
                <w:color w:val="000000" w:themeColor="text1"/>
                <w:szCs w:val="21"/>
              </w:rPr>
              <w:t>9</w:t>
            </w:r>
            <w:r w:rsidRPr="00CF678A">
              <w:rPr>
                <w:rFonts w:hint="eastAsia"/>
                <w:color w:val="000000" w:themeColor="text1"/>
                <w:szCs w:val="21"/>
              </w:rPr>
              <w:t>分）</w:t>
            </w:r>
            <w:r w:rsidRPr="00CF678A">
              <w:rPr>
                <w:color w:val="000000" w:themeColor="text1"/>
                <w:szCs w:val="21"/>
              </w:rPr>
              <w:tab/>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367"/>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Del="008E245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（1）依据</w:t>
            </w:r>
            <w:r w:rsidRPr="00CF678A">
              <w:rPr>
                <w:rFonts w:ascii="宋体" w:hAnsi="宋体" w:cs="FangSong_GB2312,Bold" w:hint="eastAsia"/>
                <w:bCs/>
                <w:color w:val="000000" w:themeColor="text1"/>
                <w:szCs w:val="21"/>
              </w:rPr>
              <w:t>考核要求制定切实可行的考核办法</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441"/>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Del="008E245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（2）针对全年度具体养护方案（月度、季度、年度）、是否切合实际、养护目标、针对性、关注点等方</w:t>
            </w:r>
            <w:r w:rsidRPr="00CF678A">
              <w:rPr>
                <w:rFonts w:hAnsi="宋体" w:cs="宋体" w:hint="eastAsia"/>
                <w:color w:val="000000" w:themeColor="text1"/>
                <w:szCs w:val="21"/>
              </w:rPr>
              <w:t>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856"/>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（3）拟成立考核组织、针对考核结果制定切实可行的补救措施和奖罚办法</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344"/>
        </w:trPr>
        <w:tc>
          <w:tcPr>
            <w:tcW w:w="425" w:type="dxa"/>
            <w:vMerge w:val="restart"/>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2</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养护管理措施（6分）</w:t>
            </w:r>
            <w:r w:rsidRPr="00CF678A">
              <w:rPr>
                <w:color w:val="000000" w:themeColor="text1"/>
                <w:szCs w:val="21"/>
              </w:rPr>
              <w:tab/>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625"/>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Del="008E245A" w:rsidRDefault="00EC4C14" w:rsidP="00644010">
            <w:p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（1）养护管理体系完善、有保障，养护管理制度、规程齐全</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661"/>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Del="008E245A" w:rsidRDefault="00EC4C14" w:rsidP="00644010">
            <w:p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（2）是否有养护管理房，管理用房的面积、设施完善程度</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658"/>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3</w:t>
            </w:r>
          </w:p>
        </w:tc>
        <w:tc>
          <w:tcPr>
            <w:tcW w:w="7797" w:type="dxa"/>
            <w:tcBorders>
              <w:top w:val="single" w:sz="2"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养护</w:t>
            </w:r>
            <w:r w:rsidRPr="00CF678A">
              <w:rPr>
                <w:rFonts w:hint="eastAsia"/>
                <w:color w:val="000000" w:themeColor="text1"/>
                <w:szCs w:val="21"/>
              </w:rPr>
              <w:t>质量承诺</w:t>
            </w:r>
            <w:r w:rsidRPr="00CF678A">
              <w:rPr>
                <w:color w:val="000000" w:themeColor="text1"/>
                <w:szCs w:val="21"/>
              </w:rPr>
              <w:t>与执行保证</w:t>
            </w:r>
            <w:r w:rsidRPr="00CF678A">
              <w:rPr>
                <w:rFonts w:hint="eastAsia"/>
                <w:color w:val="000000" w:themeColor="text1"/>
                <w:szCs w:val="21"/>
              </w:rPr>
              <w:t>（</w:t>
            </w:r>
            <w:r w:rsidRPr="00CF678A">
              <w:rPr>
                <w:rFonts w:hint="eastAsia"/>
                <w:color w:val="000000" w:themeColor="text1"/>
                <w:szCs w:val="21"/>
              </w:rPr>
              <w:t>6</w:t>
            </w:r>
            <w:r w:rsidRPr="00CF678A">
              <w:rPr>
                <w:rFonts w:hint="eastAsia"/>
                <w:color w:val="000000" w:themeColor="text1"/>
                <w:szCs w:val="21"/>
              </w:rPr>
              <w:t>分）</w:t>
            </w:r>
            <w:r w:rsidRPr="00CF678A">
              <w:rPr>
                <w:color w:val="000000" w:themeColor="text1"/>
                <w:szCs w:val="21"/>
              </w:rPr>
              <w:tab/>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养护质量</w:t>
            </w:r>
            <w:r w:rsidRPr="00CF678A">
              <w:rPr>
                <w:color w:val="000000" w:themeColor="text1"/>
                <w:szCs w:val="21"/>
              </w:rPr>
              <w:t>保证</w:t>
            </w:r>
            <w:r w:rsidRPr="00CF678A">
              <w:rPr>
                <w:rFonts w:hint="eastAsia"/>
                <w:color w:val="000000" w:themeColor="text1"/>
                <w:szCs w:val="21"/>
              </w:rPr>
              <w:t>承诺</w:t>
            </w:r>
            <w:r w:rsidRPr="00CF678A">
              <w:rPr>
                <w:color w:val="000000" w:themeColor="text1"/>
                <w:szCs w:val="21"/>
              </w:rPr>
              <w:t>、措施力度、软硬件条件、监督考核</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w:t>
            </w:r>
          </w:p>
        </w:tc>
        <w:tc>
          <w:tcPr>
            <w:tcW w:w="850"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849"/>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4</w:t>
            </w:r>
          </w:p>
        </w:tc>
        <w:tc>
          <w:tcPr>
            <w:tcW w:w="7797" w:type="dxa"/>
            <w:tcBorders>
              <w:top w:val="single" w:sz="2"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养护重点、难点，解决方法及措施（</w:t>
            </w:r>
            <w:r w:rsidRPr="00CF678A">
              <w:rPr>
                <w:rFonts w:hint="eastAsia"/>
                <w:color w:val="000000" w:themeColor="text1"/>
                <w:szCs w:val="21"/>
              </w:rPr>
              <w:t>6</w:t>
            </w:r>
            <w:r w:rsidRPr="00CF678A">
              <w:rPr>
                <w:rFonts w:hint="eastAsia"/>
                <w:color w:val="000000" w:themeColor="text1"/>
                <w:szCs w:val="21"/>
              </w:rPr>
              <w:t>分）</w:t>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针对养护区域的重点、难点分析，并对重点、难点提出</w:t>
            </w:r>
            <w:r w:rsidRPr="00CF678A">
              <w:rPr>
                <w:rFonts w:ascii="宋体" w:hAnsi="宋体" w:cs="宋体" w:hint="eastAsia"/>
                <w:color w:val="000000" w:themeColor="text1"/>
                <w:szCs w:val="21"/>
              </w:rPr>
              <w:t>有针对性、突出性的解决方法及措施，评委打分。</w:t>
            </w:r>
          </w:p>
        </w:tc>
        <w:tc>
          <w:tcPr>
            <w:tcW w:w="850"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714"/>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5</w:t>
            </w:r>
          </w:p>
        </w:tc>
        <w:tc>
          <w:tcPr>
            <w:tcW w:w="7797" w:type="dxa"/>
            <w:tcBorders>
              <w:top w:val="single" w:sz="2"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用药方案（</w:t>
            </w:r>
            <w:r w:rsidRPr="00CF678A">
              <w:rPr>
                <w:rFonts w:hint="eastAsia"/>
                <w:color w:val="000000" w:themeColor="text1"/>
                <w:szCs w:val="21"/>
              </w:rPr>
              <w:t>3</w:t>
            </w:r>
            <w:r w:rsidRPr="00CF678A">
              <w:rPr>
                <w:rFonts w:hint="eastAsia"/>
                <w:color w:val="000000" w:themeColor="text1"/>
                <w:szCs w:val="21"/>
              </w:rPr>
              <w:t>分）</w:t>
            </w:r>
          </w:p>
          <w:p w:rsidR="00EC4C14" w:rsidRPr="00CF678A" w:rsidRDefault="00EC4C14" w:rsidP="00644010">
            <w:pPr>
              <w:spacing w:line="276" w:lineRule="auto"/>
              <w:ind w:right="162"/>
              <w:jc w:val="left"/>
              <w:rPr>
                <w:rFonts w:ascii="宋体" w:hAnsi="宋体" w:cs="宋体"/>
                <w:color w:val="000000" w:themeColor="text1"/>
                <w:szCs w:val="21"/>
              </w:rPr>
            </w:pPr>
            <w:r w:rsidRPr="00CF678A">
              <w:rPr>
                <w:rFonts w:hint="eastAsia"/>
                <w:color w:val="000000" w:themeColor="text1"/>
                <w:szCs w:val="21"/>
              </w:rPr>
              <w:t>根据投标人提供的养护用药方案的合理性、科学性进行综合评议</w:t>
            </w:r>
            <w:r w:rsidRPr="00CF678A">
              <w:rPr>
                <w:rFonts w:ascii="宋体" w:hAnsi="宋体" w:cs="宋体" w:hint="eastAsia"/>
                <w:color w:val="000000" w:themeColor="text1"/>
                <w:szCs w:val="21"/>
              </w:rPr>
              <w:t>。</w:t>
            </w:r>
          </w:p>
        </w:tc>
        <w:tc>
          <w:tcPr>
            <w:tcW w:w="850"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586"/>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6</w:t>
            </w:r>
          </w:p>
        </w:tc>
        <w:tc>
          <w:tcPr>
            <w:tcW w:w="7797" w:type="dxa"/>
            <w:tcBorders>
              <w:top w:val="single" w:sz="2"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整体人员管理方案（6分）</w:t>
            </w:r>
          </w:p>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根据人员考核方案、奖惩方案、人员培训方案、合同执行期间的人员数量保障方案、人员安全保障措施、人员管理规范等进行评比。</w:t>
            </w:r>
          </w:p>
        </w:tc>
        <w:tc>
          <w:tcPr>
            <w:tcW w:w="850" w:type="dxa"/>
            <w:tcBorders>
              <w:top w:val="single" w:sz="2"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2"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360"/>
        </w:trPr>
        <w:tc>
          <w:tcPr>
            <w:tcW w:w="425" w:type="dxa"/>
            <w:vMerge w:val="restart"/>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7</w:t>
            </w: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养护团队人员配置（</w:t>
            </w:r>
            <w:r w:rsidRPr="00CF678A">
              <w:rPr>
                <w:rFonts w:hint="eastAsia"/>
                <w:color w:val="000000" w:themeColor="text1"/>
                <w:szCs w:val="21"/>
              </w:rPr>
              <w:t>8</w:t>
            </w:r>
            <w:r w:rsidRPr="00CF678A">
              <w:rPr>
                <w:rFonts w:hint="eastAsia"/>
                <w:color w:val="000000" w:themeColor="text1"/>
                <w:szCs w:val="21"/>
              </w:rPr>
              <w:t>分）</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937"/>
        </w:trPr>
        <w:tc>
          <w:tcPr>
            <w:tcW w:w="425" w:type="dxa"/>
            <w:vMerge/>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hint="eastAsia"/>
                <w:color w:val="000000" w:themeColor="text1"/>
                <w:szCs w:val="21"/>
              </w:rPr>
              <w:t>（1）</w:t>
            </w:r>
            <w:r w:rsidRPr="00CF678A">
              <w:rPr>
                <w:rFonts w:hint="eastAsia"/>
                <w:color w:val="000000" w:themeColor="text1"/>
                <w:szCs w:val="21"/>
              </w:rPr>
              <w:t>管理人员（除项目负责人外）：管理人员具有园林绿化专业</w:t>
            </w:r>
            <w:r w:rsidRPr="00CF678A">
              <w:rPr>
                <w:color w:val="000000" w:themeColor="text1"/>
                <w:szCs w:val="21"/>
              </w:rPr>
              <w:t>中级及以上职称的</w:t>
            </w:r>
            <w:r w:rsidRPr="00CF678A">
              <w:rPr>
                <w:rFonts w:hint="eastAsia"/>
                <w:color w:val="000000" w:themeColor="text1"/>
                <w:szCs w:val="21"/>
              </w:rPr>
              <w:t>，每个得</w:t>
            </w:r>
            <w:r w:rsidRPr="00CF678A">
              <w:rPr>
                <w:rFonts w:hint="eastAsia"/>
                <w:color w:val="000000" w:themeColor="text1"/>
                <w:szCs w:val="21"/>
              </w:rPr>
              <w:t>1</w:t>
            </w:r>
            <w:r w:rsidRPr="00CF678A">
              <w:rPr>
                <w:rFonts w:hint="eastAsia"/>
                <w:color w:val="000000" w:themeColor="text1"/>
                <w:szCs w:val="21"/>
              </w:rPr>
              <w:t>分，本项最高得</w:t>
            </w:r>
            <w:r w:rsidRPr="00CF678A">
              <w:rPr>
                <w:rFonts w:hint="eastAsia"/>
                <w:color w:val="000000" w:themeColor="text1"/>
                <w:szCs w:val="21"/>
              </w:rPr>
              <w:t>3</w:t>
            </w:r>
            <w:r w:rsidRPr="00CF678A">
              <w:rPr>
                <w:rFonts w:hint="eastAsia"/>
                <w:color w:val="000000" w:themeColor="text1"/>
                <w:szCs w:val="21"/>
              </w:rPr>
              <w:t>分。（须提供职称证书及投标人为其缴纳的近六个月内社保证明复印件加盖公章编入投标文件，原件单独包封，开标时与投标文件一起递交，未递交原件本项不得分。）</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335"/>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hint="eastAsia"/>
                <w:color w:val="000000" w:themeColor="text1"/>
                <w:szCs w:val="21"/>
              </w:rPr>
              <w:t>（</w:t>
            </w:r>
            <w:r w:rsidRPr="00CF678A">
              <w:rPr>
                <w:rFonts w:hint="eastAsia"/>
                <w:color w:val="000000" w:themeColor="text1"/>
                <w:szCs w:val="21"/>
              </w:rPr>
              <w:t>2</w:t>
            </w:r>
            <w:r w:rsidRPr="00CF678A">
              <w:rPr>
                <w:rFonts w:hint="eastAsia"/>
                <w:color w:val="000000" w:themeColor="text1"/>
                <w:szCs w:val="21"/>
              </w:rPr>
              <w:t>）服务人员：根据</w:t>
            </w:r>
            <w:r w:rsidRPr="00CF678A">
              <w:rPr>
                <w:color w:val="000000" w:themeColor="text1"/>
                <w:szCs w:val="21"/>
              </w:rPr>
              <w:t>配置方案（专业人员数量、工种配置等方面进行评审）。</w:t>
            </w:r>
            <w:r w:rsidRPr="00CF678A">
              <w:rPr>
                <w:rFonts w:hint="eastAsia"/>
                <w:color w:val="000000" w:themeColor="text1"/>
                <w:szCs w:val="21"/>
              </w:rPr>
              <w:t>（</w:t>
            </w:r>
            <w:r w:rsidRPr="00CF678A">
              <w:rPr>
                <w:rFonts w:hint="eastAsia"/>
                <w:color w:val="000000" w:themeColor="text1"/>
                <w:szCs w:val="21"/>
              </w:rPr>
              <w:t>5</w:t>
            </w:r>
            <w:r w:rsidRPr="00CF678A">
              <w:rPr>
                <w:rFonts w:hint="eastAsia"/>
                <w:color w:val="000000" w:themeColor="text1"/>
                <w:szCs w:val="21"/>
              </w:rPr>
              <w:t>分）</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339"/>
        </w:trPr>
        <w:tc>
          <w:tcPr>
            <w:tcW w:w="425" w:type="dxa"/>
            <w:vMerge w:val="restart"/>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8</w:t>
            </w: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主要机械设备与工具装备</w:t>
            </w:r>
            <w:r w:rsidRPr="00CF678A">
              <w:rPr>
                <w:rFonts w:hint="eastAsia"/>
                <w:color w:val="000000" w:themeColor="text1"/>
                <w:szCs w:val="21"/>
              </w:rPr>
              <w:t>（</w:t>
            </w:r>
            <w:r w:rsidRPr="00CF678A">
              <w:rPr>
                <w:rFonts w:hint="eastAsia"/>
                <w:color w:val="000000" w:themeColor="text1"/>
                <w:szCs w:val="21"/>
              </w:rPr>
              <w:t>9</w:t>
            </w:r>
            <w:r w:rsidRPr="00CF678A">
              <w:rPr>
                <w:rFonts w:hint="eastAsia"/>
                <w:color w:val="000000" w:themeColor="text1"/>
                <w:szCs w:val="21"/>
              </w:rPr>
              <w:t>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302"/>
        </w:trPr>
        <w:tc>
          <w:tcPr>
            <w:tcW w:w="425" w:type="dxa"/>
            <w:vMerge/>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hint="eastAsia"/>
                <w:color w:val="000000" w:themeColor="text1"/>
                <w:szCs w:val="21"/>
              </w:rPr>
              <w:t>（1）洒水车（容量5立方米及以上）：1辆及以上得2分。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298"/>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hint="eastAsia"/>
                <w:color w:val="000000" w:themeColor="text1"/>
                <w:szCs w:val="21"/>
              </w:rPr>
              <w:t>（2）应急抢险用的吊车（5吨及以上）：1辆及以上得2分。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353"/>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（3）多功能运输车、巡查车：3辆及以上得2分。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1318"/>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4）其他设备包括：高空修剪机、草坪机、打药机、绿篱机、水泵等，每个得0.5分，同一类设备有2台及以上的，得0.5分，不重复计分，本项最高得3分。（以上设备提供自有购车发票、有效期内的行驶证及机械设备实景照片，以上资料复印件编入投标文件，</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330"/>
        </w:trPr>
        <w:tc>
          <w:tcPr>
            <w:tcW w:w="425" w:type="dxa"/>
            <w:vMerge w:val="restart"/>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9</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配套场所作业环境与后备苗木供给情况</w:t>
            </w:r>
            <w:r w:rsidRPr="00CF678A">
              <w:rPr>
                <w:rFonts w:hint="eastAsia"/>
                <w:color w:val="000000" w:themeColor="text1"/>
                <w:szCs w:val="21"/>
              </w:rPr>
              <w:t>（</w:t>
            </w:r>
            <w:r w:rsidRPr="00CF678A">
              <w:rPr>
                <w:rFonts w:hint="eastAsia"/>
                <w:color w:val="000000" w:themeColor="text1"/>
                <w:szCs w:val="21"/>
              </w:rPr>
              <w:t>6</w:t>
            </w:r>
            <w:r w:rsidRPr="00CF678A">
              <w:rPr>
                <w:rFonts w:hint="eastAsia"/>
                <w:color w:val="000000" w:themeColor="text1"/>
                <w:szCs w:val="21"/>
              </w:rPr>
              <w:t>分）</w:t>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923"/>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pStyle w:val="1"/>
              <w:rPr>
                <w:rFonts w:ascii="宋体" w:hAnsi="宋体" w:cs="宋体"/>
                <w:color w:val="000000" w:themeColor="text1"/>
                <w:szCs w:val="21"/>
              </w:rPr>
            </w:pPr>
            <w:r w:rsidRPr="00CF678A">
              <w:rPr>
                <w:rFonts w:ascii="宋体" w:eastAsia="宋体" w:hAnsi="宋体" w:hint="eastAsia"/>
                <w:color w:val="000000" w:themeColor="text1"/>
                <w:sz w:val="21"/>
                <w:szCs w:val="21"/>
              </w:rPr>
              <w:t>（1）</w:t>
            </w:r>
            <w:r w:rsidRPr="00CF678A">
              <w:rPr>
                <w:rFonts w:ascii="宋体" w:eastAsia="宋体" w:hAnsi="宋体"/>
                <w:color w:val="000000" w:themeColor="text1"/>
                <w:sz w:val="21"/>
                <w:szCs w:val="21"/>
              </w:rPr>
              <w:t>苗圃</w:t>
            </w:r>
            <w:r w:rsidRPr="00CF678A">
              <w:rPr>
                <w:rFonts w:ascii="宋体" w:eastAsia="宋体" w:hAnsi="宋体" w:hint="eastAsia"/>
                <w:color w:val="000000" w:themeColor="text1"/>
                <w:sz w:val="21"/>
                <w:szCs w:val="21"/>
              </w:rPr>
              <w:t>场地</w:t>
            </w:r>
            <w:r w:rsidRPr="00CF678A">
              <w:rPr>
                <w:rFonts w:ascii="宋体" w:eastAsia="宋体" w:hAnsi="宋体"/>
                <w:color w:val="000000" w:themeColor="text1"/>
                <w:sz w:val="21"/>
                <w:szCs w:val="21"/>
              </w:rPr>
              <w:t>或苗木养护基地</w:t>
            </w:r>
            <w:r w:rsidRPr="00CF678A">
              <w:rPr>
                <w:rFonts w:ascii="宋体" w:eastAsia="宋体" w:hAnsi="宋体" w:hint="eastAsia"/>
                <w:color w:val="000000" w:themeColor="text1"/>
                <w:sz w:val="21"/>
                <w:szCs w:val="21"/>
              </w:rPr>
              <w:t>，为投标人自有的，得3分；为投标人合作或租赁的，得2分。最项最高得3分。（自有证明材料或合作合同、租赁证明等相关证明文件加盖公章做入投标文件，原件备查）</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pStyle w:val="1"/>
              <w:rPr>
                <w:rFonts w:ascii="宋体" w:eastAsia="宋体" w:hAnsi="宋体"/>
                <w:color w:val="000000" w:themeColor="text1"/>
                <w:sz w:val="2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pStyle w:val="1"/>
              <w:rPr>
                <w:rFonts w:ascii="宋体" w:eastAsia="宋体" w:hAnsi="宋体"/>
                <w:color w:val="000000" w:themeColor="text1"/>
                <w:sz w:val="21"/>
                <w:szCs w:val="21"/>
              </w:rPr>
            </w:pPr>
          </w:p>
        </w:tc>
      </w:tr>
      <w:tr w:rsidR="00EC4C14" w:rsidRPr="00CF678A" w:rsidTr="00644010">
        <w:trPr>
          <w:cantSplit/>
          <w:trHeight w:val="573"/>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rFonts w:ascii="宋体" w:hAnsi="宋体"/>
                <w:color w:val="000000" w:themeColor="text1"/>
                <w:szCs w:val="21"/>
              </w:rPr>
            </w:pPr>
            <w:r w:rsidRPr="00CF678A">
              <w:rPr>
                <w:rFonts w:hint="eastAsia"/>
                <w:color w:val="000000" w:themeColor="text1"/>
                <w:szCs w:val="21"/>
              </w:rPr>
              <w:t>（</w:t>
            </w:r>
            <w:r w:rsidRPr="00CF678A">
              <w:rPr>
                <w:rFonts w:hint="eastAsia"/>
                <w:color w:val="000000" w:themeColor="text1"/>
                <w:szCs w:val="21"/>
              </w:rPr>
              <w:t>2</w:t>
            </w:r>
            <w:r w:rsidRPr="00CF678A">
              <w:rPr>
                <w:rFonts w:hint="eastAsia"/>
                <w:color w:val="000000" w:themeColor="text1"/>
                <w:szCs w:val="21"/>
              </w:rPr>
              <w:t>）</w:t>
            </w:r>
            <w:r w:rsidRPr="00CF678A">
              <w:rPr>
                <w:color w:val="000000" w:themeColor="text1"/>
                <w:szCs w:val="21"/>
              </w:rPr>
              <w:t>对各投标人拥有</w:t>
            </w:r>
            <w:r w:rsidRPr="00CF678A">
              <w:rPr>
                <w:rFonts w:hint="eastAsia"/>
                <w:color w:val="000000" w:themeColor="text1"/>
                <w:szCs w:val="21"/>
              </w:rPr>
              <w:t>的</w:t>
            </w:r>
            <w:r w:rsidRPr="00CF678A">
              <w:rPr>
                <w:color w:val="000000" w:themeColor="text1"/>
                <w:szCs w:val="21"/>
              </w:rPr>
              <w:t>养护苗圃、堆放场地、拥有自备后备苗木或合作供应点或自有苗木养护基地等</w:t>
            </w:r>
            <w:r w:rsidRPr="00CF678A">
              <w:rPr>
                <w:rFonts w:hint="eastAsia"/>
                <w:color w:val="000000" w:themeColor="text1"/>
                <w:szCs w:val="21"/>
              </w:rPr>
              <w:t>作业环境、面积、现场条件</w:t>
            </w:r>
            <w:r w:rsidRPr="00CF678A">
              <w:rPr>
                <w:color w:val="000000" w:themeColor="text1"/>
                <w:szCs w:val="21"/>
              </w:rPr>
              <w:t>等进行评审</w:t>
            </w:r>
            <w:r w:rsidRPr="00CF678A">
              <w:rPr>
                <w:rFonts w:hint="eastAsia"/>
                <w:color w:val="000000" w:themeColor="text1"/>
                <w:szCs w:val="21"/>
              </w:rPr>
              <w:t>。（</w:t>
            </w:r>
            <w:r w:rsidRPr="00CF678A">
              <w:rPr>
                <w:rFonts w:hint="eastAsia"/>
                <w:color w:val="000000" w:themeColor="text1"/>
                <w:szCs w:val="21"/>
              </w:rPr>
              <w:t>3</w:t>
            </w:r>
            <w:r w:rsidRPr="00CF678A">
              <w:rPr>
                <w:rFonts w:hint="eastAsia"/>
                <w:color w:val="000000" w:themeColor="text1"/>
                <w:szCs w:val="21"/>
              </w:rPr>
              <w:t>分）</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1303"/>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10</w:t>
            </w: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rPr>
                <w:color w:val="000000" w:themeColor="text1"/>
                <w:szCs w:val="21"/>
              </w:rPr>
            </w:pPr>
            <w:r w:rsidRPr="00CF678A">
              <w:rPr>
                <w:rFonts w:ascii="宋体" w:hAnsi="宋体" w:hint="eastAsia"/>
                <w:color w:val="000000" w:themeColor="text1"/>
                <w:szCs w:val="21"/>
              </w:rPr>
              <w:t>10、</w:t>
            </w:r>
            <w:r w:rsidRPr="00CF678A">
              <w:rPr>
                <w:rFonts w:hint="eastAsia"/>
                <w:color w:val="000000" w:themeColor="text1"/>
                <w:szCs w:val="21"/>
              </w:rPr>
              <w:t>特殊时期的应急保障措施（</w:t>
            </w:r>
            <w:r w:rsidRPr="00CF678A">
              <w:rPr>
                <w:rFonts w:hint="eastAsia"/>
                <w:color w:val="000000" w:themeColor="text1"/>
                <w:szCs w:val="21"/>
              </w:rPr>
              <w:t>6</w:t>
            </w:r>
            <w:r w:rsidRPr="00CF678A">
              <w:rPr>
                <w:rFonts w:hint="eastAsia"/>
                <w:color w:val="000000" w:themeColor="text1"/>
                <w:szCs w:val="21"/>
              </w:rPr>
              <w:t>分）</w:t>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投标人针对大型活动、节庆假日、防台防汛期间、创优评优和突击检查、突发事件等特殊时期的应急保障措施进行评议。</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rPr>
                <w:rFonts w:ascii="宋体" w:hAnsi="宋体"/>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rPr>
                <w:rFonts w:ascii="宋体" w:hAnsi="宋体"/>
                <w:color w:val="000000" w:themeColor="text1"/>
                <w:szCs w:val="21"/>
              </w:rPr>
            </w:pPr>
          </w:p>
        </w:tc>
      </w:tr>
      <w:tr w:rsidR="00EC4C14" w:rsidRPr="00CF678A" w:rsidTr="00644010">
        <w:trPr>
          <w:cantSplit/>
          <w:trHeight w:val="648"/>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11</w:t>
            </w: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rPr>
                <w:color w:val="000000" w:themeColor="text1"/>
                <w:szCs w:val="21"/>
              </w:rPr>
            </w:pPr>
            <w:r w:rsidRPr="00CF678A">
              <w:rPr>
                <w:rFonts w:ascii="宋体" w:hAnsi="宋体" w:cs="宋体" w:hint="eastAsia"/>
                <w:color w:val="000000" w:themeColor="text1"/>
                <w:szCs w:val="21"/>
              </w:rPr>
              <w:t>安全生产、文明作业、环保措施（6分）</w:t>
            </w:r>
          </w:p>
          <w:p w:rsidR="00EC4C14" w:rsidRPr="00CF678A" w:rsidRDefault="00EC4C14" w:rsidP="00644010">
            <w:pPr>
              <w:pStyle w:val="23"/>
              <w:spacing w:line="276" w:lineRule="auto"/>
              <w:ind w:leftChars="0" w:left="0" w:firstLineChars="0" w:firstLine="0"/>
              <w:rPr>
                <w:color w:val="000000" w:themeColor="text1"/>
                <w:szCs w:val="21"/>
              </w:rPr>
            </w:pPr>
            <w:r w:rsidRPr="00CF678A">
              <w:rPr>
                <w:rFonts w:ascii="宋体" w:hAnsi="宋体" w:cs="宋体" w:hint="eastAsia"/>
                <w:color w:val="000000" w:themeColor="text1"/>
                <w:szCs w:val="21"/>
              </w:rPr>
              <w:t>投标人拟对本项目的措施、保证、流程等方案。由各评委针对投标响应进行评议</w:t>
            </w:r>
            <w:r w:rsidRPr="00CF678A">
              <w:rPr>
                <w:rFonts w:hint="eastAsia"/>
                <w:color w:val="000000" w:themeColor="text1"/>
                <w:szCs w:val="21"/>
              </w:rPr>
              <w:t>。</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rFonts w:ascii="宋体" w:hAnsi="宋体" w:cs="宋体"/>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rFonts w:ascii="宋体" w:hAnsi="宋体" w:cs="宋体"/>
                <w:color w:val="000000" w:themeColor="text1"/>
                <w:szCs w:val="21"/>
              </w:rPr>
            </w:pPr>
          </w:p>
        </w:tc>
      </w:tr>
      <w:tr w:rsidR="00EC4C14" w:rsidRPr="00CF678A" w:rsidTr="00644010">
        <w:trPr>
          <w:cantSplit/>
          <w:trHeight w:val="2047"/>
        </w:trPr>
        <w:tc>
          <w:tcPr>
            <w:tcW w:w="425" w:type="dxa"/>
            <w:tcBorders>
              <w:left w:val="single" w:sz="4" w:space="0" w:color="auto"/>
              <w:bottom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12</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4"/>
              <w:jc w:val="left"/>
              <w:rPr>
                <w:color w:val="000000" w:themeColor="text1"/>
                <w:szCs w:val="21"/>
              </w:rPr>
            </w:pPr>
            <w:r w:rsidRPr="00CF678A">
              <w:rPr>
                <w:rFonts w:hint="eastAsia"/>
                <w:color w:val="000000" w:themeColor="text1"/>
                <w:szCs w:val="21"/>
              </w:rPr>
              <w:t>绿化</w:t>
            </w:r>
            <w:r w:rsidRPr="00CF678A">
              <w:rPr>
                <w:color w:val="000000" w:themeColor="text1"/>
                <w:szCs w:val="21"/>
              </w:rPr>
              <w:t>养护</w:t>
            </w:r>
            <w:r w:rsidRPr="00CF678A">
              <w:rPr>
                <w:rFonts w:hint="eastAsia"/>
                <w:color w:val="000000" w:themeColor="text1"/>
                <w:szCs w:val="21"/>
              </w:rPr>
              <w:t>业绩（</w:t>
            </w:r>
            <w:r w:rsidRPr="00CF678A">
              <w:rPr>
                <w:rFonts w:hint="eastAsia"/>
                <w:color w:val="000000" w:themeColor="text1"/>
                <w:szCs w:val="21"/>
              </w:rPr>
              <w:t>3</w:t>
            </w:r>
            <w:r w:rsidRPr="00CF678A">
              <w:rPr>
                <w:rFonts w:hint="eastAsia"/>
                <w:color w:val="000000" w:themeColor="text1"/>
                <w:szCs w:val="21"/>
              </w:rPr>
              <w:t>分）</w:t>
            </w:r>
            <w:r w:rsidRPr="00CF678A">
              <w:rPr>
                <w:color w:val="000000" w:themeColor="text1"/>
                <w:szCs w:val="21"/>
              </w:rPr>
              <w:tab/>
            </w:r>
          </w:p>
          <w:p w:rsidR="00EC4C14" w:rsidRPr="00CF678A" w:rsidRDefault="00EC4C14" w:rsidP="00644010">
            <w:pPr>
              <w:spacing w:line="276" w:lineRule="auto"/>
              <w:ind w:right="164"/>
              <w:jc w:val="left"/>
              <w:rPr>
                <w:color w:val="000000" w:themeColor="text1"/>
                <w:szCs w:val="21"/>
              </w:rPr>
            </w:pPr>
            <w:r w:rsidRPr="00CF678A">
              <w:rPr>
                <w:color w:val="000000" w:themeColor="text1"/>
                <w:szCs w:val="21"/>
              </w:rPr>
              <w:t>投标人</w:t>
            </w:r>
            <w:r w:rsidRPr="00CF678A">
              <w:rPr>
                <w:rFonts w:hint="eastAsia"/>
                <w:color w:val="000000" w:themeColor="text1"/>
                <w:szCs w:val="21"/>
              </w:rPr>
              <w:t>自</w:t>
            </w:r>
            <w:r w:rsidRPr="00CF678A">
              <w:rPr>
                <w:rFonts w:hint="eastAsia"/>
                <w:color w:val="000000" w:themeColor="text1"/>
                <w:szCs w:val="21"/>
              </w:rPr>
              <w:t>2017</w:t>
            </w:r>
            <w:r w:rsidRPr="00CF678A">
              <w:rPr>
                <w:rFonts w:hint="eastAsia"/>
                <w:color w:val="000000" w:themeColor="text1"/>
                <w:szCs w:val="21"/>
              </w:rPr>
              <w:t>年</w:t>
            </w:r>
            <w:r w:rsidRPr="00CF678A">
              <w:rPr>
                <w:rFonts w:hint="eastAsia"/>
                <w:color w:val="000000" w:themeColor="text1"/>
                <w:szCs w:val="21"/>
              </w:rPr>
              <w:t>1</w:t>
            </w:r>
            <w:r w:rsidRPr="00CF678A">
              <w:rPr>
                <w:rFonts w:hint="eastAsia"/>
                <w:color w:val="000000" w:themeColor="text1"/>
                <w:szCs w:val="21"/>
              </w:rPr>
              <w:t>月</w:t>
            </w:r>
            <w:r w:rsidRPr="00CF678A">
              <w:rPr>
                <w:rFonts w:hint="eastAsia"/>
                <w:color w:val="000000" w:themeColor="text1"/>
                <w:szCs w:val="21"/>
              </w:rPr>
              <w:t>1</w:t>
            </w:r>
            <w:r w:rsidRPr="00CF678A">
              <w:rPr>
                <w:rFonts w:hint="eastAsia"/>
                <w:color w:val="000000" w:themeColor="text1"/>
                <w:szCs w:val="21"/>
              </w:rPr>
              <w:t>日起（以合同签订时间为准）单个合同</w:t>
            </w:r>
            <w:r w:rsidRPr="00CF678A">
              <w:rPr>
                <w:color w:val="000000" w:themeColor="text1"/>
                <w:szCs w:val="21"/>
              </w:rPr>
              <w:t>养护面积</w:t>
            </w:r>
            <w:r w:rsidRPr="00CF678A">
              <w:rPr>
                <w:rFonts w:hint="eastAsia"/>
                <w:color w:val="000000" w:themeColor="text1"/>
                <w:szCs w:val="21"/>
              </w:rPr>
              <w:t>在</w:t>
            </w:r>
            <w:r w:rsidRPr="00CF678A">
              <w:rPr>
                <w:rFonts w:hint="eastAsia"/>
                <w:color w:val="000000" w:themeColor="text1"/>
                <w:szCs w:val="21"/>
              </w:rPr>
              <w:t>15</w:t>
            </w:r>
            <w:r w:rsidRPr="00CF678A">
              <w:rPr>
                <w:color w:val="000000" w:themeColor="text1"/>
                <w:szCs w:val="21"/>
              </w:rPr>
              <w:t>万平米</w:t>
            </w:r>
            <w:r w:rsidRPr="00CF678A">
              <w:rPr>
                <w:rFonts w:hint="eastAsia"/>
                <w:color w:val="000000" w:themeColor="text1"/>
                <w:szCs w:val="21"/>
              </w:rPr>
              <w:t>（含）以上</w:t>
            </w:r>
            <w:r w:rsidRPr="00CF678A">
              <w:rPr>
                <w:color w:val="000000" w:themeColor="text1"/>
                <w:szCs w:val="21"/>
              </w:rPr>
              <w:t>的</w:t>
            </w:r>
            <w:r w:rsidRPr="00CF678A">
              <w:rPr>
                <w:rFonts w:hint="eastAsia"/>
                <w:color w:val="000000" w:themeColor="text1"/>
                <w:szCs w:val="21"/>
              </w:rPr>
              <w:t>，</w:t>
            </w:r>
            <w:r w:rsidRPr="00CF678A">
              <w:rPr>
                <w:color w:val="000000" w:themeColor="text1"/>
                <w:szCs w:val="21"/>
              </w:rPr>
              <w:t>得</w:t>
            </w:r>
            <w:r w:rsidRPr="00CF678A">
              <w:rPr>
                <w:rFonts w:hint="eastAsia"/>
                <w:color w:val="000000" w:themeColor="text1"/>
                <w:szCs w:val="21"/>
              </w:rPr>
              <w:t>3.0</w:t>
            </w:r>
            <w:r w:rsidRPr="00CF678A">
              <w:rPr>
                <w:color w:val="000000" w:themeColor="text1"/>
                <w:szCs w:val="21"/>
              </w:rPr>
              <w:t>分</w:t>
            </w:r>
            <w:r w:rsidRPr="00CF678A">
              <w:rPr>
                <w:rFonts w:hint="eastAsia"/>
                <w:color w:val="000000" w:themeColor="text1"/>
                <w:szCs w:val="21"/>
              </w:rPr>
              <w:t>，在</w:t>
            </w:r>
            <w:r w:rsidRPr="00CF678A">
              <w:rPr>
                <w:rFonts w:hint="eastAsia"/>
                <w:color w:val="000000" w:themeColor="text1"/>
                <w:szCs w:val="21"/>
              </w:rPr>
              <w:t>10</w:t>
            </w:r>
            <w:r w:rsidRPr="00CF678A">
              <w:rPr>
                <w:rFonts w:hint="eastAsia"/>
                <w:color w:val="000000" w:themeColor="text1"/>
                <w:szCs w:val="21"/>
              </w:rPr>
              <w:t>万平方米（含）至</w:t>
            </w:r>
            <w:r w:rsidRPr="00CF678A">
              <w:rPr>
                <w:rFonts w:hint="eastAsia"/>
                <w:color w:val="000000" w:themeColor="text1"/>
                <w:szCs w:val="21"/>
              </w:rPr>
              <w:t>15</w:t>
            </w:r>
            <w:r w:rsidRPr="00CF678A">
              <w:rPr>
                <w:rFonts w:hint="eastAsia"/>
                <w:color w:val="000000" w:themeColor="text1"/>
                <w:szCs w:val="21"/>
              </w:rPr>
              <w:t>万平方米（不含）的，得</w:t>
            </w:r>
            <w:r w:rsidRPr="00CF678A">
              <w:rPr>
                <w:rFonts w:hint="eastAsia"/>
                <w:color w:val="000000" w:themeColor="text1"/>
                <w:szCs w:val="21"/>
              </w:rPr>
              <w:t>2.0</w:t>
            </w:r>
            <w:r w:rsidRPr="00CF678A">
              <w:rPr>
                <w:rFonts w:hint="eastAsia"/>
                <w:color w:val="000000" w:themeColor="text1"/>
                <w:szCs w:val="21"/>
              </w:rPr>
              <w:t>分；在</w:t>
            </w:r>
            <w:r w:rsidRPr="00CF678A">
              <w:rPr>
                <w:rFonts w:hint="eastAsia"/>
                <w:color w:val="000000" w:themeColor="text1"/>
                <w:szCs w:val="21"/>
              </w:rPr>
              <w:t>10</w:t>
            </w:r>
            <w:r w:rsidRPr="00CF678A">
              <w:rPr>
                <w:rFonts w:hint="eastAsia"/>
                <w:color w:val="000000" w:themeColor="text1"/>
                <w:szCs w:val="21"/>
              </w:rPr>
              <w:t>万平方米（不含）以下的，得</w:t>
            </w:r>
            <w:r w:rsidRPr="00CF678A">
              <w:rPr>
                <w:rFonts w:hint="eastAsia"/>
                <w:color w:val="000000" w:themeColor="text1"/>
                <w:szCs w:val="21"/>
              </w:rPr>
              <w:t>1.0</w:t>
            </w:r>
            <w:r w:rsidRPr="00CF678A">
              <w:rPr>
                <w:rFonts w:hint="eastAsia"/>
                <w:color w:val="000000" w:themeColor="text1"/>
                <w:szCs w:val="21"/>
              </w:rPr>
              <w:t>分，本项最高得</w:t>
            </w:r>
            <w:r w:rsidRPr="00CF678A">
              <w:rPr>
                <w:rFonts w:hint="eastAsia"/>
                <w:color w:val="000000" w:themeColor="text1"/>
                <w:szCs w:val="21"/>
              </w:rPr>
              <w:t>3.0</w:t>
            </w:r>
            <w:r w:rsidRPr="00CF678A">
              <w:rPr>
                <w:rFonts w:hint="eastAsia"/>
                <w:color w:val="000000" w:themeColor="text1"/>
                <w:szCs w:val="21"/>
              </w:rPr>
              <w:t>分</w:t>
            </w:r>
            <w:r w:rsidRPr="00CF678A">
              <w:rPr>
                <w:color w:val="000000" w:themeColor="text1"/>
                <w:szCs w:val="21"/>
              </w:rPr>
              <w:t>（提供</w:t>
            </w:r>
            <w:r w:rsidRPr="00CF678A">
              <w:rPr>
                <w:rFonts w:hint="eastAsia"/>
                <w:color w:val="000000" w:themeColor="text1"/>
                <w:szCs w:val="21"/>
              </w:rPr>
              <w:t>中标通知书（或中标结果公告）及</w:t>
            </w:r>
            <w:r w:rsidRPr="00CF678A">
              <w:rPr>
                <w:color w:val="000000" w:themeColor="text1"/>
                <w:szCs w:val="21"/>
              </w:rPr>
              <w:t>合同复印件</w:t>
            </w:r>
            <w:r w:rsidRPr="00CF678A">
              <w:rPr>
                <w:rFonts w:hint="eastAsia"/>
                <w:color w:val="000000" w:themeColor="text1"/>
                <w:szCs w:val="21"/>
              </w:rPr>
              <w:t>加盖单位公章编入投标文件</w:t>
            </w:r>
            <w:r w:rsidRPr="00CF678A">
              <w:rPr>
                <w:color w:val="000000" w:themeColor="text1"/>
                <w:szCs w:val="21"/>
              </w:rPr>
              <w:t>，</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r w:rsidRPr="00CF678A">
              <w:rPr>
                <w:color w:val="000000" w:themeColor="text1"/>
                <w:szCs w:val="21"/>
              </w:rPr>
              <w:t>）。</w:t>
            </w:r>
          </w:p>
          <w:p w:rsidR="00EC4C14" w:rsidRPr="00CF678A" w:rsidRDefault="00EC4C14" w:rsidP="00644010">
            <w:pPr>
              <w:autoSpaceDE w:val="0"/>
              <w:autoSpaceDN w:val="0"/>
              <w:adjustRightInd w:val="0"/>
              <w:snapToGrid w:val="0"/>
              <w:rPr>
                <w:rFonts w:ascii="宋体" w:hAnsi="宋体" w:cs="FangSong_GB2312,Bold"/>
                <w:bCs/>
                <w:color w:val="000000" w:themeColor="text1"/>
              </w:rPr>
            </w:pPr>
            <w:r w:rsidRPr="00CF678A">
              <w:rPr>
                <w:rFonts w:ascii="宋体" w:hAnsi="宋体" w:cs="FangSong_GB2312,Bold" w:hint="eastAsia"/>
                <w:bCs/>
                <w:color w:val="000000" w:themeColor="text1"/>
              </w:rPr>
              <w:t>备注：（1）面积以合同为准，合同上无法体现面积的，须提供业主证明加盖公章，否则不得分；（2）养护业绩要求以公开招标（以各地公共资源交易中心结果公示截图为准）形式的项目，非公开招标项目业绩不予认可。</w:t>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4"/>
              <w:jc w:val="left"/>
              <w:rPr>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4"/>
              <w:jc w:val="left"/>
              <w:rPr>
                <w:color w:val="000000" w:themeColor="text1"/>
                <w:szCs w:val="21"/>
              </w:rPr>
            </w:pPr>
          </w:p>
        </w:tc>
      </w:tr>
      <w:tr w:rsidR="00EC4C14" w:rsidRPr="00CF678A" w:rsidTr="00644010">
        <w:trPr>
          <w:cantSplit/>
          <w:trHeight w:val="1269"/>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13</w:t>
            </w: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rPr>
                <w:rFonts w:ascii="宋体" w:hAnsi="宋体"/>
                <w:color w:val="000000" w:themeColor="text1"/>
                <w:szCs w:val="21"/>
              </w:rPr>
            </w:pPr>
            <w:r w:rsidRPr="00CF678A">
              <w:rPr>
                <w:rFonts w:hint="eastAsia"/>
                <w:color w:val="000000" w:themeColor="text1"/>
                <w:szCs w:val="21"/>
              </w:rPr>
              <w:t>服务便捷性（</w:t>
            </w:r>
            <w:r w:rsidRPr="00CF678A">
              <w:rPr>
                <w:rFonts w:hint="eastAsia"/>
                <w:color w:val="000000" w:themeColor="text1"/>
                <w:szCs w:val="21"/>
              </w:rPr>
              <w:t>3</w:t>
            </w:r>
            <w:r w:rsidRPr="00CF678A">
              <w:rPr>
                <w:rFonts w:hint="eastAsia"/>
                <w:color w:val="000000" w:themeColor="text1"/>
                <w:szCs w:val="21"/>
              </w:rPr>
              <w:t>分）</w:t>
            </w:r>
            <w:r w:rsidRPr="00CF678A">
              <w:rPr>
                <w:rFonts w:ascii="宋体" w:hAnsi="宋体"/>
                <w:color w:val="000000" w:themeColor="text1"/>
                <w:szCs w:val="21"/>
              </w:rPr>
              <w:tab/>
            </w:r>
          </w:p>
          <w:p w:rsidR="00EC4C14" w:rsidRPr="00CF678A" w:rsidRDefault="00EC4C14" w:rsidP="00644010">
            <w:pPr>
              <w:spacing w:line="276" w:lineRule="auto"/>
              <w:jc w:val="left"/>
              <w:rPr>
                <w:rFonts w:ascii="宋体" w:hAnsi="宋体"/>
                <w:color w:val="000000" w:themeColor="text1"/>
                <w:szCs w:val="21"/>
              </w:rPr>
            </w:pPr>
            <w:r w:rsidRPr="00CF678A">
              <w:rPr>
                <w:rFonts w:ascii="宋体" w:hAnsi="宋体" w:cs="宋体" w:hint="eastAsia"/>
                <w:bCs/>
                <w:color w:val="000000" w:themeColor="text1"/>
                <w:szCs w:val="21"/>
              </w:rPr>
              <w:t>投标人已有服务场所的稳定性及服务场所相对本项目服务地点的便捷性等情况进行综合评议。</w:t>
            </w:r>
            <w:r w:rsidRPr="00CF678A">
              <w:rPr>
                <w:rFonts w:ascii="宋体" w:hAnsi="宋体" w:hint="eastAsia"/>
                <w:color w:val="000000" w:themeColor="text1"/>
                <w:szCs w:val="21"/>
              </w:rPr>
              <w:t>（提供土地证、产权证或租赁证明等相关证明材料,和相应的平面图、现场照片，</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color w:val="000000" w:themeColor="text1"/>
                <w:szCs w:val="21"/>
              </w:rPr>
            </w:pPr>
          </w:p>
        </w:tc>
      </w:tr>
      <w:tr w:rsidR="00EC4C14" w:rsidRPr="00CF678A" w:rsidTr="00644010">
        <w:trPr>
          <w:cantSplit/>
          <w:trHeight w:val="1099"/>
        </w:trPr>
        <w:tc>
          <w:tcPr>
            <w:tcW w:w="425" w:type="dxa"/>
            <w:tcBorders>
              <w:left w:val="single" w:sz="4" w:space="0" w:color="auto"/>
              <w:bottom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14</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合理化建议或承诺（2分）</w:t>
            </w:r>
          </w:p>
          <w:p w:rsidR="00EC4C14" w:rsidRPr="00CF678A" w:rsidRDefault="00EC4C14" w:rsidP="00644010">
            <w:pPr>
              <w:spacing w:line="276" w:lineRule="auto"/>
              <w:rPr>
                <w:rFonts w:ascii="宋体" w:hAnsi="宋体"/>
                <w:color w:val="000000" w:themeColor="text1"/>
                <w:szCs w:val="21"/>
              </w:rPr>
            </w:pPr>
            <w:r w:rsidRPr="00CF678A">
              <w:rPr>
                <w:rFonts w:ascii="宋体" w:hAnsi="宋体" w:cs="宋体" w:hint="eastAsia"/>
                <w:color w:val="000000" w:themeColor="text1"/>
                <w:szCs w:val="21"/>
              </w:rPr>
              <w:t>投标人的</w:t>
            </w:r>
            <w:r w:rsidRPr="00CF678A">
              <w:rPr>
                <w:rFonts w:ascii="宋体" w:hAnsi="宋体" w:hint="eastAsia"/>
                <w:color w:val="000000" w:themeColor="text1"/>
                <w:szCs w:val="21"/>
              </w:rPr>
              <w:t>合理化建议或承诺</w:t>
            </w:r>
            <w:r w:rsidRPr="00CF678A">
              <w:rPr>
                <w:rFonts w:ascii="宋体" w:hAnsi="宋体" w:cs="宋体" w:hint="eastAsia"/>
                <w:color w:val="000000" w:themeColor="text1"/>
                <w:szCs w:val="21"/>
              </w:rPr>
              <w:t>。由各评委进行评议</w:t>
            </w:r>
            <w:r w:rsidRPr="00CF678A">
              <w:rPr>
                <w:rFonts w:hint="eastAsia"/>
                <w:color w:val="000000" w:themeColor="text1"/>
                <w:szCs w:val="21"/>
              </w:rPr>
              <w:t>。</w:t>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r>
      <w:tr w:rsidR="00EC4C14" w:rsidRPr="00CF678A" w:rsidTr="00644010">
        <w:trPr>
          <w:cantSplit/>
          <w:trHeight w:val="1099"/>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15</w:t>
            </w:r>
          </w:p>
        </w:tc>
        <w:tc>
          <w:tcPr>
            <w:tcW w:w="7797" w:type="dxa"/>
            <w:tcBorders>
              <w:top w:val="single" w:sz="4" w:space="0" w:color="auto"/>
              <w:left w:val="single" w:sz="4" w:space="0" w:color="auto"/>
              <w:right w:val="single" w:sz="4" w:space="0" w:color="auto"/>
            </w:tcBorders>
            <w:vAlign w:val="center"/>
          </w:tcPr>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15、标书制作（1分）</w:t>
            </w:r>
          </w:p>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cs="宋体" w:hint="eastAsia"/>
                <w:color w:val="000000" w:themeColor="text1"/>
                <w:szCs w:val="21"/>
              </w:rPr>
              <w:t>由各评委针对投标人标注制作的优劣进行评议</w:t>
            </w:r>
            <w:r w:rsidRPr="00CF678A">
              <w:rPr>
                <w:rFonts w:hint="eastAsia"/>
                <w:color w:val="000000" w:themeColor="text1"/>
                <w:szCs w:val="21"/>
              </w:rPr>
              <w:t>。</w:t>
            </w:r>
          </w:p>
        </w:tc>
        <w:tc>
          <w:tcPr>
            <w:tcW w:w="850" w:type="dxa"/>
            <w:tcBorders>
              <w:top w:val="single" w:sz="4" w:space="0" w:color="auto"/>
              <w:left w:val="single" w:sz="4" w:space="0" w:color="auto"/>
              <w:right w:val="single" w:sz="4"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right w:val="single" w:sz="4"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r>
    </w:tbl>
    <w:p w:rsidR="00EC4C14" w:rsidRPr="00CF678A" w:rsidRDefault="00EC4C14" w:rsidP="00EC4C14">
      <w:pPr>
        <w:pStyle w:val="a9"/>
        <w:tabs>
          <w:tab w:val="right" w:pos="8847"/>
        </w:tabs>
        <w:ind w:firstLine="0"/>
        <w:rPr>
          <w:rFonts w:eastAsia="宋体"/>
          <w:color w:val="000000" w:themeColor="text1"/>
          <w:sz w:val="21"/>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
        <w:gridCol w:w="7797"/>
        <w:gridCol w:w="850"/>
        <w:gridCol w:w="567"/>
      </w:tblGrid>
      <w:tr w:rsidR="00EC4C14" w:rsidRPr="00CF678A" w:rsidTr="00644010">
        <w:trPr>
          <w:cantSplit/>
          <w:trHeight w:val="397"/>
        </w:trPr>
        <w:tc>
          <w:tcPr>
            <w:tcW w:w="425"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序号</w:t>
            </w:r>
          </w:p>
        </w:tc>
        <w:tc>
          <w:tcPr>
            <w:tcW w:w="7797"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color w:val="000000" w:themeColor="text1"/>
                <w:szCs w:val="21"/>
              </w:rPr>
              <w:t>评分项及分值</w:t>
            </w:r>
          </w:p>
        </w:tc>
        <w:tc>
          <w:tcPr>
            <w:tcW w:w="850"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自评分</w:t>
            </w:r>
          </w:p>
        </w:tc>
        <w:tc>
          <w:tcPr>
            <w:tcW w:w="567" w:type="dxa"/>
            <w:tcBorders>
              <w:left w:val="single" w:sz="4" w:space="0" w:color="auto"/>
              <w:right w:val="single" w:sz="2"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页码</w:t>
            </w:r>
          </w:p>
        </w:tc>
      </w:tr>
      <w:tr w:rsidR="00EC4C14" w:rsidRPr="00CF678A" w:rsidTr="00644010">
        <w:trPr>
          <w:cantSplit/>
          <w:trHeight w:val="298"/>
        </w:trPr>
        <w:tc>
          <w:tcPr>
            <w:tcW w:w="425" w:type="dxa"/>
            <w:vMerge w:val="restart"/>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各项管理制度与内部考核细则</w:t>
            </w:r>
            <w:r w:rsidRPr="00CF678A">
              <w:rPr>
                <w:rFonts w:hint="eastAsia"/>
                <w:color w:val="000000" w:themeColor="text1"/>
                <w:szCs w:val="21"/>
              </w:rPr>
              <w:t>（</w:t>
            </w:r>
            <w:r w:rsidRPr="00CF678A">
              <w:rPr>
                <w:rFonts w:hint="eastAsia"/>
                <w:color w:val="000000" w:themeColor="text1"/>
                <w:szCs w:val="21"/>
              </w:rPr>
              <w:t>9</w:t>
            </w:r>
            <w:r w:rsidRPr="00CF678A">
              <w:rPr>
                <w:rFonts w:hint="eastAsia"/>
                <w:color w:val="000000" w:themeColor="text1"/>
                <w:szCs w:val="21"/>
              </w:rPr>
              <w:t>分）</w:t>
            </w:r>
            <w:r w:rsidRPr="00CF678A">
              <w:rPr>
                <w:color w:val="000000" w:themeColor="text1"/>
                <w:szCs w:val="21"/>
              </w:rPr>
              <w:tab/>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367"/>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Del="008E245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（1）依据</w:t>
            </w:r>
            <w:r w:rsidRPr="00CF678A">
              <w:rPr>
                <w:rFonts w:ascii="宋体" w:hAnsi="宋体" w:cs="FangSong_GB2312,Bold" w:hint="eastAsia"/>
                <w:bCs/>
                <w:color w:val="000000" w:themeColor="text1"/>
                <w:szCs w:val="21"/>
              </w:rPr>
              <w:t>考核要求制定切实可行的考核办法</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441"/>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Del="008E245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（2）针对全年度具体养护方案（月度、季度、年度）、是否切合实际、养护目标、针对性、关注点等方</w:t>
            </w:r>
            <w:r w:rsidRPr="00CF678A">
              <w:rPr>
                <w:rFonts w:hAnsi="宋体" w:cs="宋体" w:hint="eastAsia"/>
                <w:color w:val="000000" w:themeColor="text1"/>
                <w:szCs w:val="21"/>
              </w:rPr>
              <w:t>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856"/>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（3）拟成立考核组织、针对考核结果制定切实可行的补救措施和奖罚办法</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344"/>
        </w:trPr>
        <w:tc>
          <w:tcPr>
            <w:tcW w:w="425" w:type="dxa"/>
            <w:vMerge w:val="restart"/>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2</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养护管理措施（6分）</w:t>
            </w:r>
            <w:r w:rsidRPr="00CF678A">
              <w:rPr>
                <w:color w:val="000000" w:themeColor="text1"/>
                <w:szCs w:val="21"/>
              </w:rPr>
              <w:tab/>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625"/>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Del="008E245A" w:rsidRDefault="00EC4C14" w:rsidP="00644010">
            <w:p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（1）养护管理体系完善、有保障，养护管理制度、规程齐全</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661"/>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Del="008E245A" w:rsidRDefault="00EC4C14" w:rsidP="00644010">
            <w:pPr>
              <w:spacing w:line="276" w:lineRule="auto"/>
              <w:ind w:right="162"/>
              <w:jc w:val="left"/>
              <w:rPr>
                <w:rFonts w:ascii="宋体" w:hAnsi="宋体" w:cs="宋体"/>
                <w:color w:val="000000" w:themeColor="text1"/>
                <w:szCs w:val="21"/>
              </w:rPr>
            </w:pPr>
            <w:r w:rsidRPr="00CF678A">
              <w:rPr>
                <w:rFonts w:ascii="宋体" w:hAnsi="宋体" w:cs="宋体" w:hint="eastAsia"/>
                <w:color w:val="000000" w:themeColor="text1"/>
                <w:szCs w:val="21"/>
              </w:rPr>
              <w:t>（2）是否有养护管理房，管理用房的面积、设施完善程度</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评比，由评委打分。（3分）</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658"/>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3</w:t>
            </w:r>
          </w:p>
        </w:tc>
        <w:tc>
          <w:tcPr>
            <w:tcW w:w="7797" w:type="dxa"/>
            <w:tcBorders>
              <w:top w:val="single" w:sz="2"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养护</w:t>
            </w:r>
            <w:r w:rsidRPr="00CF678A">
              <w:rPr>
                <w:rFonts w:hint="eastAsia"/>
                <w:color w:val="000000" w:themeColor="text1"/>
                <w:szCs w:val="21"/>
              </w:rPr>
              <w:t>质量承诺</w:t>
            </w:r>
            <w:r w:rsidRPr="00CF678A">
              <w:rPr>
                <w:color w:val="000000" w:themeColor="text1"/>
                <w:szCs w:val="21"/>
              </w:rPr>
              <w:t>与执行保证</w:t>
            </w:r>
            <w:r w:rsidRPr="00CF678A">
              <w:rPr>
                <w:rFonts w:hint="eastAsia"/>
                <w:color w:val="000000" w:themeColor="text1"/>
                <w:szCs w:val="21"/>
              </w:rPr>
              <w:t>（</w:t>
            </w:r>
            <w:r w:rsidRPr="00CF678A">
              <w:rPr>
                <w:rFonts w:hint="eastAsia"/>
                <w:color w:val="000000" w:themeColor="text1"/>
                <w:szCs w:val="21"/>
              </w:rPr>
              <w:t>6</w:t>
            </w:r>
            <w:r w:rsidRPr="00CF678A">
              <w:rPr>
                <w:rFonts w:hint="eastAsia"/>
                <w:color w:val="000000" w:themeColor="text1"/>
                <w:szCs w:val="21"/>
              </w:rPr>
              <w:t>分）</w:t>
            </w:r>
            <w:r w:rsidRPr="00CF678A">
              <w:rPr>
                <w:color w:val="000000" w:themeColor="text1"/>
                <w:szCs w:val="21"/>
              </w:rPr>
              <w:tab/>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养护质量</w:t>
            </w:r>
            <w:r w:rsidRPr="00CF678A">
              <w:rPr>
                <w:color w:val="000000" w:themeColor="text1"/>
                <w:szCs w:val="21"/>
              </w:rPr>
              <w:t>保证</w:t>
            </w:r>
            <w:r w:rsidRPr="00CF678A">
              <w:rPr>
                <w:rFonts w:hint="eastAsia"/>
                <w:color w:val="000000" w:themeColor="text1"/>
                <w:szCs w:val="21"/>
              </w:rPr>
              <w:t>承诺</w:t>
            </w:r>
            <w:r w:rsidRPr="00CF678A">
              <w:rPr>
                <w:color w:val="000000" w:themeColor="text1"/>
                <w:szCs w:val="21"/>
              </w:rPr>
              <w:t>、措施力度、软硬件条件、监督考核</w:t>
            </w:r>
            <w:r w:rsidRPr="00CF678A">
              <w:rPr>
                <w:rFonts w:hAnsi="宋体" w:cs="宋体" w:hint="eastAsia"/>
                <w:color w:val="000000" w:themeColor="text1"/>
                <w:szCs w:val="21"/>
              </w:rPr>
              <w:t>等方面内容进行</w:t>
            </w:r>
            <w:r w:rsidRPr="00CF678A">
              <w:rPr>
                <w:rFonts w:ascii="宋体" w:hAnsi="宋体" w:cs="宋体" w:hint="eastAsia"/>
                <w:color w:val="000000" w:themeColor="text1"/>
                <w:szCs w:val="21"/>
              </w:rPr>
              <w:t>评比，由评委打分。</w:t>
            </w:r>
          </w:p>
        </w:tc>
        <w:tc>
          <w:tcPr>
            <w:tcW w:w="850"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849"/>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4</w:t>
            </w:r>
          </w:p>
        </w:tc>
        <w:tc>
          <w:tcPr>
            <w:tcW w:w="7797" w:type="dxa"/>
            <w:tcBorders>
              <w:top w:val="single" w:sz="2"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养护重点、难点，解决方法及措施（</w:t>
            </w:r>
            <w:r w:rsidRPr="00CF678A">
              <w:rPr>
                <w:rFonts w:hint="eastAsia"/>
                <w:color w:val="000000" w:themeColor="text1"/>
                <w:szCs w:val="21"/>
              </w:rPr>
              <w:t>6</w:t>
            </w:r>
            <w:r w:rsidRPr="00CF678A">
              <w:rPr>
                <w:rFonts w:hint="eastAsia"/>
                <w:color w:val="000000" w:themeColor="text1"/>
                <w:szCs w:val="21"/>
              </w:rPr>
              <w:t>分）</w:t>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针对养护区域的重点、难点分析，并对重点、难点提出</w:t>
            </w:r>
            <w:r w:rsidRPr="00CF678A">
              <w:rPr>
                <w:rFonts w:ascii="宋体" w:hAnsi="宋体" w:cs="宋体" w:hint="eastAsia"/>
                <w:color w:val="000000" w:themeColor="text1"/>
                <w:szCs w:val="21"/>
              </w:rPr>
              <w:t>有针对性、突出性的解决方法及措施，评委打分。</w:t>
            </w:r>
          </w:p>
        </w:tc>
        <w:tc>
          <w:tcPr>
            <w:tcW w:w="850"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714"/>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5</w:t>
            </w:r>
          </w:p>
        </w:tc>
        <w:tc>
          <w:tcPr>
            <w:tcW w:w="7797" w:type="dxa"/>
            <w:tcBorders>
              <w:top w:val="single" w:sz="2"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用药方案（</w:t>
            </w:r>
            <w:r w:rsidRPr="00CF678A">
              <w:rPr>
                <w:rFonts w:hint="eastAsia"/>
                <w:color w:val="000000" w:themeColor="text1"/>
                <w:szCs w:val="21"/>
              </w:rPr>
              <w:t>3</w:t>
            </w:r>
            <w:r w:rsidRPr="00CF678A">
              <w:rPr>
                <w:rFonts w:hint="eastAsia"/>
                <w:color w:val="000000" w:themeColor="text1"/>
                <w:szCs w:val="21"/>
              </w:rPr>
              <w:t>分）</w:t>
            </w:r>
          </w:p>
          <w:p w:rsidR="00EC4C14" w:rsidRPr="00CF678A" w:rsidRDefault="00EC4C14" w:rsidP="00644010">
            <w:pPr>
              <w:spacing w:line="276" w:lineRule="auto"/>
              <w:ind w:right="162"/>
              <w:jc w:val="left"/>
              <w:rPr>
                <w:rFonts w:ascii="宋体" w:hAnsi="宋体" w:cs="宋体"/>
                <w:color w:val="000000" w:themeColor="text1"/>
                <w:szCs w:val="21"/>
              </w:rPr>
            </w:pPr>
            <w:r w:rsidRPr="00CF678A">
              <w:rPr>
                <w:rFonts w:hint="eastAsia"/>
                <w:color w:val="000000" w:themeColor="text1"/>
                <w:szCs w:val="21"/>
              </w:rPr>
              <w:t>根据投标人提供的养护用药方案的合理性、科学性进行综合评议</w:t>
            </w:r>
            <w:r w:rsidRPr="00CF678A">
              <w:rPr>
                <w:rFonts w:ascii="宋体" w:hAnsi="宋体" w:cs="宋体" w:hint="eastAsia"/>
                <w:color w:val="000000" w:themeColor="text1"/>
                <w:szCs w:val="21"/>
              </w:rPr>
              <w:t>。</w:t>
            </w:r>
          </w:p>
        </w:tc>
        <w:tc>
          <w:tcPr>
            <w:tcW w:w="850"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586"/>
        </w:trPr>
        <w:tc>
          <w:tcPr>
            <w:tcW w:w="425" w:type="dxa"/>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6</w:t>
            </w:r>
          </w:p>
        </w:tc>
        <w:tc>
          <w:tcPr>
            <w:tcW w:w="7797" w:type="dxa"/>
            <w:tcBorders>
              <w:top w:val="single" w:sz="2"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整体人员管理方案（6分）</w:t>
            </w:r>
          </w:p>
          <w:p w:rsidR="00EC4C14" w:rsidRPr="00CF678A" w:rsidRDefault="00EC4C14" w:rsidP="00644010">
            <w:pPr>
              <w:spacing w:line="276" w:lineRule="auto"/>
              <w:ind w:right="162"/>
              <w:jc w:val="left"/>
              <w:rPr>
                <w:color w:val="000000" w:themeColor="text1"/>
                <w:szCs w:val="21"/>
              </w:rPr>
            </w:pPr>
            <w:r w:rsidRPr="00CF678A">
              <w:rPr>
                <w:rFonts w:ascii="宋体" w:hAnsi="宋体" w:cs="宋体" w:hint="eastAsia"/>
                <w:color w:val="000000" w:themeColor="text1"/>
                <w:szCs w:val="21"/>
              </w:rPr>
              <w:t>根据人员考核方案、奖惩方案、人员培训方案、合同执行期间的人员数量保障方案、人员安全保障措施、人员管理规范等进行评比。</w:t>
            </w:r>
          </w:p>
        </w:tc>
        <w:tc>
          <w:tcPr>
            <w:tcW w:w="850" w:type="dxa"/>
            <w:tcBorders>
              <w:top w:val="single" w:sz="2"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c>
          <w:tcPr>
            <w:tcW w:w="567" w:type="dxa"/>
            <w:tcBorders>
              <w:top w:val="single" w:sz="2"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s="宋体"/>
                <w:color w:val="000000" w:themeColor="text1"/>
                <w:szCs w:val="21"/>
              </w:rPr>
            </w:pPr>
          </w:p>
        </w:tc>
      </w:tr>
      <w:tr w:rsidR="00EC4C14" w:rsidRPr="00CF678A" w:rsidTr="00644010">
        <w:trPr>
          <w:cantSplit/>
          <w:trHeight w:val="360"/>
        </w:trPr>
        <w:tc>
          <w:tcPr>
            <w:tcW w:w="425" w:type="dxa"/>
            <w:vMerge w:val="restart"/>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7</w:t>
            </w: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养护团队人员配置（</w:t>
            </w:r>
            <w:r w:rsidRPr="00CF678A">
              <w:rPr>
                <w:rFonts w:hint="eastAsia"/>
                <w:color w:val="000000" w:themeColor="text1"/>
                <w:szCs w:val="21"/>
              </w:rPr>
              <w:t>8</w:t>
            </w:r>
            <w:r w:rsidRPr="00CF678A">
              <w:rPr>
                <w:rFonts w:hint="eastAsia"/>
                <w:color w:val="000000" w:themeColor="text1"/>
                <w:szCs w:val="21"/>
              </w:rPr>
              <w:t>分）</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937"/>
        </w:trPr>
        <w:tc>
          <w:tcPr>
            <w:tcW w:w="425" w:type="dxa"/>
            <w:vMerge/>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hint="eastAsia"/>
                <w:color w:val="000000" w:themeColor="text1"/>
                <w:szCs w:val="21"/>
              </w:rPr>
              <w:t>（1）</w:t>
            </w:r>
            <w:r w:rsidRPr="00CF678A">
              <w:rPr>
                <w:rFonts w:hint="eastAsia"/>
                <w:color w:val="000000" w:themeColor="text1"/>
                <w:szCs w:val="21"/>
              </w:rPr>
              <w:t>管理人员（除项目负责人外）：管理人员具有园林绿化专业</w:t>
            </w:r>
            <w:r w:rsidRPr="00CF678A">
              <w:rPr>
                <w:color w:val="000000" w:themeColor="text1"/>
                <w:szCs w:val="21"/>
              </w:rPr>
              <w:t>中级及以上职称的</w:t>
            </w:r>
            <w:r w:rsidRPr="00CF678A">
              <w:rPr>
                <w:rFonts w:hint="eastAsia"/>
                <w:color w:val="000000" w:themeColor="text1"/>
                <w:szCs w:val="21"/>
              </w:rPr>
              <w:t>，每个得</w:t>
            </w:r>
            <w:r w:rsidRPr="00CF678A">
              <w:rPr>
                <w:rFonts w:hint="eastAsia"/>
                <w:color w:val="000000" w:themeColor="text1"/>
                <w:szCs w:val="21"/>
              </w:rPr>
              <w:t>1</w:t>
            </w:r>
            <w:r w:rsidRPr="00CF678A">
              <w:rPr>
                <w:rFonts w:hint="eastAsia"/>
                <w:color w:val="000000" w:themeColor="text1"/>
                <w:szCs w:val="21"/>
              </w:rPr>
              <w:t>分，本项最高得</w:t>
            </w:r>
            <w:r w:rsidRPr="00CF678A">
              <w:rPr>
                <w:rFonts w:hint="eastAsia"/>
                <w:color w:val="000000" w:themeColor="text1"/>
                <w:szCs w:val="21"/>
              </w:rPr>
              <w:t>3</w:t>
            </w:r>
            <w:r w:rsidRPr="00CF678A">
              <w:rPr>
                <w:rFonts w:hint="eastAsia"/>
                <w:color w:val="000000" w:themeColor="text1"/>
                <w:szCs w:val="21"/>
              </w:rPr>
              <w:t>分。（须提供职称证书及投标人为其缴纳的近六个月内社保证明复印件加盖公章编入投标文件，原件单独包封，开标时与投标文件一起递交，未递交原件本项不得分。）</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335"/>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hint="eastAsia"/>
                <w:color w:val="000000" w:themeColor="text1"/>
                <w:szCs w:val="21"/>
              </w:rPr>
              <w:t>（</w:t>
            </w:r>
            <w:r w:rsidRPr="00CF678A">
              <w:rPr>
                <w:rFonts w:hint="eastAsia"/>
                <w:color w:val="000000" w:themeColor="text1"/>
                <w:szCs w:val="21"/>
              </w:rPr>
              <w:t>2</w:t>
            </w:r>
            <w:r w:rsidRPr="00CF678A">
              <w:rPr>
                <w:rFonts w:hint="eastAsia"/>
                <w:color w:val="000000" w:themeColor="text1"/>
                <w:szCs w:val="21"/>
              </w:rPr>
              <w:t>）服务人员：根据</w:t>
            </w:r>
            <w:r w:rsidRPr="00CF678A">
              <w:rPr>
                <w:color w:val="000000" w:themeColor="text1"/>
                <w:szCs w:val="21"/>
              </w:rPr>
              <w:t>配置方案（专业人员数量、工种配置等方面进行评审）。</w:t>
            </w:r>
            <w:r w:rsidRPr="00CF678A">
              <w:rPr>
                <w:rFonts w:hint="eastAsia"/>
                <w:color w:val="000000" w:themeColor="text1"/>
                <w:szCs w:val="21"/>
              </w:rPr>
              <w:t>（</w:t>
            </w:r>
            <w:r w:rsidRPr="00CF678A">
              <w:rPr>
                <w:rFonts w:hint="eastAsia"/>
                <w:color w:val="000000" w:themeColor="text1"/>
                <w:szCs w:val="21"/>
              </w:rPr>
              <w:t>5</w:t>
            </w:r>
            <w:r w:rsidRPr="00CF678A">
              <w:rPr>
                <w:rFonts w:hint="eastAsia"/>
                <w:color w:val="000000" w:themeColor="text1"/>
                <w:szCs w:val="21"/>
              </w:rPr>
              <w:t>分）</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339"/>
        </w:trPr>
        <w:tc>
          <w:tcPr>
            <w:tcW w:w="425" w:type="dxa"/>
            <w:vMerge w:val="restart"/>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8</w:t>
            </w: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主要机械设备与工具装备</w:t>
            </w:r>
            <w:r w:rsidRPr="00CF678A">
              <w:rPr>
                <w:rFonts w:hint="eastAsia"/>
                <w:color w:val="000000" w:themeColor="text1"/>
                <w:szCs w:val="21"/>
              </w:rPr>
              <w:t>（</w:t>
            </w:r>
            <w:r w:rsidRPr="00CF678A">
              <w:rPr>
                <w:rFonts w:hint="eastAsia"/>
                <w:color w:val="000000" w:themeColor="text1"/>
                <w:szCs w:val="21"/>
              </w:rPr>
              <w:t>9</w:t>
            </w:r>
            <w:r w:rsidRPr="00CF678A">
              <w:rPr>
                <w:rFonts w:hint="eastAsia"/>
                <w:color w:val="000000" w:themeColor="text1"/>
                <w:szCs w:val="21"/>
              </w:rPr>
              <w:t>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302"/>
        </w:trPr>
        <w:tc>
          <w:tcPr>
            <w:tcW w:w="425" w:type="dxa"/>
            <w:vMerge/>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hint="eastAsia"/>
                <w:color w:val="000000" w:themeColor="text1"/>
                <w:szCs w:val="21"/>
              </w:rPr>
              <w:t>（1）洒水车（容量5立方米及以上）：1辆及以上得2分。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298"/>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s="宋体"/>
                <w:color w:val="000000" w:themeColor="text1"/>
                <w:szCs w:val="21"/>
              </w:rPr>
            </w:pPr>
            <w:r w:rsidRPr="00CF678A">
              <w:rPr>
                <w:rFonts w:ascii="宋体" w:hAnsi="宋体" w:hint="eastAsia"/>
                <w:color w:val="000000" w:themeColor="text1"/>
                <w:szCs w:val="21"/>
              </w:rPr>
              <w:t>（2）应急抢险用的吊车（5吨及以上）：1辆及以上得2分。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353"/>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（3）多功能运输车、巡查车：3辆及以上得2分。</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1318"/>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4）其他设备包括：高空修剪机、草坪机、打药机、绿篱机、水泵等，每个得0.5分，同一类设备有2台及以上的，得0.5分，不重复计分，本项最高得3分。（以上设备提供自有购车发票、有效期内的行驶证及机械设备实景照片，以上资料复印件编入投标文件，</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rFonts w:ascii="宋体" w:hAnsi="宋体"/>
                <w:color w:val="000000" w:themeColor="text1"/>
                <w:szCs w:val="21"/>
              </w:rPr>
            </w:pPr>
          </w:p>
        </w:tc>
      </w:tr>
      <w:tr w:rsidR="00EC4C14" w:rsidRPr="00CF678A" w:rsidTr="00644010">
        <w:trPr>
          <w:cantSplit/>
          <w:trHeight w:val="330"/>
        </w:trPr>
        <w:tc>
          <w:tcPr>
            <w:tcW w:w="425" w:type="dxa"/>
            <w:vMerge w:val="restart"/>
            <w:tcBorders>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9</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2"/>
              <w:jc w:val="left"/>
              <w:rPr>
                <w:color w:val="000000" w:themeColor="text1"/>
                <w:szCs w:val="21"/>
              </w:rPr>
            </w:pPr>
            <w:r w:rsidRPr="00CF678A">
              <w:rPr>
                <w:color w:val="000000" w:themeColor="text1"/>
                <w:szCs w:val="21"/>
              </w:rPr>
              <w:t>配套场所作业环境与后备苗木供给情况</w:t>
            </w:r>
            <w:r w:rsidRPr="00CF678A">
              <w:rPr>
                <w:rFonts w:hint="eastAsia"/>
                <w:color w:val="000000" w:themeColor="text1"/>
                <w:szCs w:val="21"/>
              </w:rPr>
              <w:t>（</w:t>
            </w:r>
            <w:r w:rsidRPr="00CF678A">
              <w:rPr>
                <w:rFonts w:hint="eastAsia"/>
                <w:color w:val="000000" w:themeColor="text1"/>
                <w:szCs w:val="21"/>
              </w:rPr>
              <w:t>6</w:t>
            </w:r>
            <w:r w:rsidRPr="00CF678A">
              <w:rPr>
                <w:rFonts w:hint="eastAsia"/>
                <w:color w:val="000000" w:themeColor="text1"/>
                <w:szCs w:val="21"/>
              </w:rPr>
              <w:t>分）</w:t>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923"/>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7797" w:type="dxa"/>
            <w:tcBorders>
              <w:top w:val="single" w:sz="4" w:space="0" w:color="auto"/>
              <w:left w:val="single" w:sz="4" w:space="0" w:color="auto"/>
              <w:bottom w:val="single" w:sz="4" w:space="0" w:color="auto"/>
              <w:right w:val="single" w:sz="2" w:space="0" w:color="auto"/>
            </w:tcBorders>
            <w:vAlign w:val="center"/>
          </w:tcPr>
          <w:p w:rsidR="00EC4C14" w:rsidRPr="00CF678A" w:rsidRDefault="00EC4C14" w:rsidP="00644010">
            <w:pPr>
              <w:pStyle w:val="1"/>
              <w:rPr>
                <w:rFonts w:ascii="宋体" w:hAnsi="宋体" w:cs="宋体"/>
                <w:color w:val="000000" w:themeColor="text1"/>
                <w:szCs w:val="21"/>
              </w:rPr>
            </w:pPr>
            <w:r w:rsidRPr="00CF678A">
              <w:rPr>
                <w:rFonts w:ascii="宋体" w:eastAsia="宋体" w:hAnsi="宋体" w:hint="eastAsia"/>
                <w:color w:val="000000" w:themeColor="text1"/>
                <w:sz w:val="21"/>
                <w:szCs w:val="21"/>
              </w:rPr>
              <w:t>（1）</w:t>
            </w:r>
            <w:r w:rsidRPr="00CF678A">
              <w:rPr>
                <w:rFonts w:ascii="宋体" w:eastAsia="宋体" w:hAnsi="宋体"/>
                <w:color w:val="000000" w:themeColor="text1"/>
                <w:sz w:val="21"/>
                <w:szCs w:val="21"/>
              </w:rPr>
              <w:t>苗圃</w:t>
            </w:r>
            <w:r w:rsidRPr="00CF678A">
              <w:rPr>
                <w:rFonts w:ascii="宋体" w:eastAsia="宋体" w:hAnsi="宋体" w:hint="eastAsia"/>
                <w:color w:val="000000" w:themeColor="text1"/>
                <w:sz w:val="21"/>
                <w:szCs w:val="21"/>
              </w:rPr>
              <w:t>场地</w:t>
            </w:r>
            <w:r w:rsidRPr="00CF678A">
              <w:rPr>
                <w:rFonts w:ascii="宋体" w:eastAsia="宋体" w:hAnsi="宋体"/>
                <w:color w:val="000000" w:themeColor="text1"/>
                <w:sz w:val="21"/>
                <w:szCs w:val="21"/>
              </w:rPr>
              <w:t>或苗木养护基地</w:t>
            </w:r>
            <w:r w:rsidRPr="00CF678A">
              <w:rPr>
                <w:rFonts w:ascii="宋体" w:eastAsia="宋体" w:hAnsi="宋体" w:hint="eastAsia"/>
                <w:color w:val="000000" w:themeColor="text1"/>
                <w:sz w:val="21"/>
                <w:szCs w:val="21"/>
              </w:rPr>
              <w:t>，为投标人自有的，得3分；为投标人合作或租赁的，得2分。最项最高得3分。（自有证明材料或合作合同、租赁证明等相关证明文件加盖公章做入投标文件，原件备查）</w:t>
            </w:r>
          </w:p>
        </w:tc>
        <w:tc>
          <w:tcPr>
            <w:tcW w:w="850"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pStyle w:val="1"/>
              <w:rPr>
                <w:rFonts w:ascii="宋体" w:eastAsia="宋体" w:hAnsi="宋体"/>
                <w:color w:val="000000" w:themeColor="text1"/>
                <w:sz w:val="21"/>
                <w:szCs w:val="21"/>
              </w:rPr>
            </w:pPr>
          </w:p>
        </w:tc>
        <w:tc>
          <w:tcPr>
            <w:tcW w:w="567" w:type="dxa"/>
            <w:tcBorders>
              <w:top w:val="single" w:sz="4" w:space="0" w:color="auto"/>
              <w:left w:val="single" w:sz="4" w:space="0" w:color="auto"/>
              <w:bottom w:val="single" w:sz="4" w:space="0" w:color="auto"/>
              <w:right w:val="single" w:sz="2" w:space="0" w:color="auto"/>
            </w:tcBorders>
          </w:tcPr>
          <w:p w:rsidR="00EC4C14" w:rsidRPr="00CF678A" w:rsidRDefault="00EC4C14" w:rsidP="00644010">
            <w:pPr>
              <w:pStyle w:val="1"/>
              <w:rPr>
                <w:rFonts w:ascii="宋体" w:eastAsia="宋体" w:hAnsi="宋体"/>
                <w:color w:val="000000" w:themeColor="text1"/>
                <w:sz w:val="21"/>
                <w:szCs w:val="21"/>
              </w:rPr>
            </w:pPr>
          </w:p>
        </w:tc>
      </w:tr>
      <w:tr w:rsidR="00EC4C14" w:rsidRPr="00CF678A" w:rsidTr="00644010">
        <w:trPr>
          <w:cantSplit/>
          <w:trHeight w:val="573"/>
        </w:trPr>
        <w:tc>
          <w:tcPr>
            <w:tcW w:w="425" w:type="dxa"/>
            <w:vMerge/>
            <w:tcBorders>
              <w:left w:val="single" w:sz="4" w:space="0" w:color="auto"/>
              <w:right w:val="single" w:sz="4" w:space="0" w:color="auto"/>
            </w:tcBorders>
            <w:vAlign w:val="center"/>
          </w:tcPr>
          <w:p w:rsidR="00EC4C14" w:rsidRPr="00CF678A" w:rsidRDefault="00EC4C14" w:rsidP="00644010">
            <w:pPr>
              <w:spacing w:line="320" w:lineRule="exact"/>
              <w:ind w:right="162"/>
              <w:jc w:val="left"/>
              <w:rPr>
                <w:color w:val="000000" w:themeColor="text1"/>
                <w:szCs w:val="21"/>
              </w:rPr>
            </w:pP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ind w:right="162"/>
              <w:jc w:val="left"/>
              <w:rPr>
                <w:rFonts w:ascii="宋体" w:hAnsi="宋体"/>
                <w:color w:val="000000" w:themeColor="text1"/>
                <w:szCs w:val="21"/>
              </w:rPr>
            </w:pPr>
            <w:r w:rsidRPr="00CF678A">
              <w:rPr>
                <w:rFonts w:hint="eastAsia"/>
                <w:color w:val="000000" w:themeColor="text1"/>
                <w:szCs w:val="21"/>
              </w:rPr>
              <w:t>（</w:t>
            </w:r>
            <w:r w:rsidRPr="00CF678A">
              <w:rPr>
                <w:rFonts w:hint="eastAsia"/>
                <w:color w:val="000000" w:themeColor="text1"/>
                <w:szCs w:val="21"/>
              </w:rPr>
              <w:t>2</w:t>
            </w:r>
            <w:r w:rsidRPr="00CF678A">
              <w:rPr>
                <w:rFonts w:hint="eastAsia"/>
                <w:color w:val="000000" w:themeColor="text1"/>
                <w:szCs w:val="21"/>
              </w:rPr>
              <w:t>）</w:t>
            </w:r>
            <w:r w:rsidRPr="00CF678A">
              <w:rPr>
                <w:color w:val="000000" w:themeColor="text1"/>
                <w:szCs w:val="21"/>
              </w:rPr>
              <w:t>对各投标人拥有</w:t>
            </w:r>
            <w:r w:rsidRPr="00CF678A">
              <w:rPr>
                <w:rFonts w:hint="eastAsia"/>
                <w:color w:val="000000" w:themeColor="text1"/>
                <w:szCs w:val="21"/>
              </w:rPr>
              <w:t>的</w:t>
            </w:r>
            <w:r w:rsidRPr="00CF678A">
              <w:rPr>
                <w:color w:val="000000" w:themeColor="text1"/>
                <w:szCs w:val="21"/>
              </w:rPr>
              <w:t>养护苗圃、堆放场地、拥有自备后备苗木或合作供应点或自有苗木养护基地等</w:t>
            </w:r>
            <w:r w:rsidRPr="00CF678A">
              <w:rPr>
                <w:rFonts w:hint="eastAsia"/>
                <w:color w:val="000000" w:themeColor="text1"/>
                <w:szCs w:val="21"/>
              </w:rPr>
              <w:t>作业环境、面积、现场条件</w:t>
            </w:r>
            <w:r w:rsidRPr="00CF678A">
              <w:rPr>
                <w:color w:val="000000" w:themeColor="text1"/>
                <w:szCs w:val="21"/>
              </w:rPr>
              <w:t>等进行评审</w:t>
            </w:r>
            <w:r w:rsidRPr="00CF678A">
              <w:rPr>
                <w:rFonts w:hint="eastAsia"/>
                <w:color w:val="000000" w:themeColor="text1"/>
                <w:szCs w:val="21"/>
              </w:rPr>
              <w:t>。（</w:t>
            </w:r>
            <w:r w:rsidRPr="00CF678A">
              <w:rPr>
                <w:rFonts w:hint="eastAsia"/>
                <w:color w:val="000000" w:themeColor="text1"/>
                <w:szCs w:val="21"/>
              </w:rPr>
              <w:t>3</w:t>
            </w:r>
            <w:r w:rsidRPr="00CF678A">
              <w:rPr>
                <w:rFonts w:hint="eastAsia"/>
                <w:color w:val="000000" w:themeColor="text1"/>
                <w:szCs w:val="21"/>
              </w:rPr>
              <w:t>分）</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ind w:right="162"/>
              <w:jc w:val="left"/>
              <w:rPr>
                <w:color w:val="000000" w:themeColor="text1"/>
                <w:szCs w:val="21"/>
              </w:rPr>
            </w:pPr>
          </w:p>
        </w:tc>
      </w:tr>
      <w:tr w:rsidR="00EC4C14" w:rsidRPr="00CF678A" w:rsidTr="00644010">
        <w:trPr>
          <w:cantSplit/>
          <w:trHeight w:val="1303"/>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lastRenderedPageBreak/>
              <w:t>10</w:t>
            </w:r>
          </w:p>
        </w:tc>
        <w:tc>
          <w:tcPr>
            <w:tcW w:w="7797" w:type="dxa"/>
            <w:tcBorders>
              <w:top w:val="single" w:sz="4" w:space="0" w:color="auto"/>
              <w:left w:val="single" w:sz="4" w:space="0" w:color="auto"/>
              <w:right w:val="single" w:sz="2" w:space="0" w:color="auto"/>
            </w:tcBorders>
            <w:vAlign w:val="center"/>
          </w:tcPr>
          <w:p w:rsidR="00EC4C14" w:rsidRPr="00CF678A" w:rsidRDefault="00EC4C14" w:rsidP="00644010">
            <w:pPr>
              <w:spacing w:line="276" w:lineRule="auto"/>
              <w:rPr>
                <w:color w:val="000000" w:themeColor="text1"/>
                <w:szCs w:val="21"/>
              </w:rPr>
            </w:pPr>
            <w:r w:rsidRPr="00CF678A">
              <w:rPr>
                <w:rFonts w:ascii="宋体" w:hAnsi="宋体" w:hint="eastAsia"/>
                <w:color w:val="000000" w:themeColor="text1"/>
                <w:szCs w:val="21"/>
              </w:rPr>
              <w:t>10、</w:t>
            </w:r>
            <w:r w:rsidRPr="00CF678A">
              <w:rPr>
                <w:rFonts w:hint="eastAsia"/>
                <w:color w:val="000000" w:themeColor="text1"/>
                <w:szCs w:val="21"/>
              </w:rPr>
              <w:t>特殊时期的应急保障措施（</w:t>
            </w:r>
            <w:r w:rsidRPr="00CF678A">
              <w:rPr>
                <w:rFonts w:hint="eastAsia"/>
                <w:color w:val="000000" w:themeColor="text1"/>
                <w:szCs w:val="21"/>
              </w:rPr>
              <w:t>6</w:t>
            </w:r>
            <w:r w:rsidRPr="00CF678A">
              <w:rPr>
                <w:rFonts w:hint="eastAsia"/>
                <w:color w:val="000000" w:themeColor="text1"/>
                <w:szCs w:val="21"/>
              </w:rPr>
              <w:t>分）</w:t>
            </w:r>
          </w:p>
          <w:p w:rsidR="00EC4C14" w:rsidRPr="00CF678A" w:rsidRDefault="00EC4C14" w:rsidP="00644010">
            <w:pPr>
              <w:spacing w:line="276" w:lineRule="auto"/>
              <w:ind w:right="162"/>
              <w:jc w:val="left"/>
              <w:rPr>
                <w:color w:val="000000" w:themeColor="text1"/>
                <w:szCs w:val="21"/>
              </w:rPr>
            </w:pPr>
            <w:r w:rsidRPr="00CF678A">
              <w:rPr>
                <w:rFonts w:hint="eastAsia"/>
                <w:color w:val="000000" w:themeColor="text1"/>
                <w:szCs w:val="21"/>
              </w:rPr>
              <w:t>投标人针对大型活动、节庆假日、防台防汛期间、创优评优和突击检查、突发事件等特殊时期的应急保障措施进行评议。</w:t>
            </w:r>
          </w:p>
        </w:tc>
        <w:tc>
          <w:tcPr>
            <w:tcW w:w="850" w:type="dxa"/>
            <w:tcBorders>
              <w:top w:val="single" w:sz="4" w:space="0" w:color="auto"/>
              <w:left w:val="single" w:sz="4" w:space="0" w:color="auto"/>
              <w:right w:val="single" w:sz="2" w:space="0" w:color="auto"/>
            </w:tcBorders>
          </w:tcPr>
          <w:p w:rsidR="00EC4C14" w:rsidRPr="00CF678A" w:rsidRDefault="00EC4C14" w:rsidP="00644010">
            <w:pPr>
              <w:spacing w:line="276" w:lineRule="auto"/>
              <w:rPr>
                <w:rFonts w:ascii="宋体" w:hAnsi="宋体"/>
                <w:color w:val="000000" w:themeColor="text1"/>
                <w:szCs w:val="21"/>
              </w:rPr>
            </w:pPr>
          </w:p>
        </w:tc>
        <w:tc>
          <w:tcPr>
            <w:tcW w:w="567" w:type="dxa"/>
            <w:tcBorders>
              <w:top w:val="single" w:sz="4" w:space="0" w:color="auto"/>
              <w:left w:val="single" w:sz="4" w:space="0" w:color="auto"/>
              <w:right w:val="single" w:sz="2" w:space="0" w:color="auto"/>
            </w:tcBorders>
          </w:tcPr>
          <w:p w:rsidR="00EC4C14" w:rsidRPr="00CF678A" w:rsidRDefault="00EC4C14" w:rsidP="00644010">
            <w:pPr>
              <w:spacing w:line="276" w:lineRule="auto"/>
              <w:rPr>
                <w:rFonts w:ascii="宋体" w:hAnsi="宋体"/>
                <w:color w:val="000000" w:themeColor="text1"/>
                <w:szCs w:val="21"/>
              </w:rPr>
            </w:pPr>
          </w:p>
        </w:tc>
      </w:tr>
      <w:tr w:rsidR="00EC4C14" w:rsidRPr="00CF678A" w:rsidTr="00644010">
        <w:trPr>
          <w:cantSplit/>
          <w:trHeight w:val="648"/>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11</w:t>
            </w: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rPr>
                <w:color w:val="000000" w:themeColor="text1"/>
                <w:szCs w:val="21"/>
              </w:rPr>
            </w:pPr>
            <w:r w:rsidRPr="00CF678A">
              <w:rPr>
                <w:rFonts w:ascii="宋体" w:hAnsi="宋体" w:cs="宋体" w:hint="eastAsia"/>
                <w:color w:val="000000" w:themeColor="text1"/>
                <w:szCs w:val="21"/>
              </w:rPr>
              <w:t>安全生产、文明作业、环保措施（6分）</w:t>
            </w:r>
          </w:p>
          <w:p w:rsidR="00EC4C14" w:rsidRPr="00CF678A" w:rsidRDefault="00EC4C14" w:rsidP="00644010">
            <w:pPr>
              <w:pStyle w:val="23"/>
              <w:spacing w:after="142" w:line="276" w:lineRule="auto"/>
              <w:ind w:leftChars="0" w:left="0" w:firstLineChars="0" w:firstLine="0"/>
              <w:rPr>
                <w:color w:val="000000" w:themeColor="text1"/>
                <w:szCs w:val="21"/>
              </w:rPr>
            </w:pPr>
            <w:r w:rsidRPr="00CF678A">
              <w:rPr>
                <w:rFonts w:ascii="宋体" w:hAnsi="宋体" w:cs="宋体" w:hint="eastAsia"/>
                <w:color w:val="000000" w:themeColor="text1"/>
                <w:szCs w:val="21"/>
              </w:rPr>
              <w:t>投标人拟对本项目的措施、保证、流程等方案。由各评委针对投标响应进行评议</w:t>
            </w:r>
            <w:r w:rsidRPr="00CF678A">
              <w:rPr>
                <w:rFonts w:hint="eastAsia"/>
                <w:color w:val="000000" w:themeColor="text1"/>
                <w:szCs w:val="21"/>
              </w:rPr>
              <w:t>。</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rFonts w:ascii="宋体" w:hAnsi="宋体" w:cs="宋体"/>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rFonts w:ascii="宋体" w:hAnsi="宋体" w:cs="宋体"/>
                <w:color w:val="000000" w:themeColor="text1"/>
                <w:szCs w:val="21"/>
              </w:rPr>
            </w:pPr>
          </w:p>
        </w:tc>
      </w:tr>
      <w:tr w:rsidR="00EC4C14" w:rsidRPr="00CF678A" w:rsidTr="00644010">
        <w:trPr>
          <w:cantSplit/>
          <w:trHeight w:val="2047"/>
        </w:trPr>
        <w:tc>
          <w:tcPr>
            <w:tcW w:w="425" w:type="dxa"/>
            <w:tcBorders>
              <w:left w:val="single" w:sz="4" w:space="0" w:color="auto"/>
              <w:bottom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12</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spacing w:line="276" w:lineRule="auto"/>
              <w:ind w:right="164"/>
              <w:jc w:val="left"/>
              <w:rPr>
                <w:color w:val="000000" w:themeColor="text1"/>
                <w:szCs w:val="21"/>
              </w:rPr>
            </w:pPr>
            <w:r w:rsidRPr="00CF678A">
              <w:rPr>
                <w:rFonts w:hint="eastAsia"/>
                <w:color w:val="000000" w:themeColor="text1"/>
                <w:szCs w:val="21"/>
              </w:rPr>
              <w:t>绿化</w:t>
            </w:r>
            <w:r w:rsidRPr="00CF678A">
              <w:rPr>
                <w:color w:val="000000" w:themeColor="text1"/>
                <w:szCs w:val="21"/>
              </w:rPr>
              <w:t>养护</w:t>
            </w:r>
            <w:r w:rsidRPr="00CF678A">
              <w:rPr>
                <w:rFonts w:hint="eastAsia"/>
                <w:color w:val="000000" w:themeColor="text1"/>
                <w:szCs w:val="21"/>
              </w:rPr>
              <w:t>业绩（</w:t>
            </w:r>
            <w:r w:rsidRPr="00CF678A">
              <w:rPr>
                <w:rFonts w:hint="eastAsia"/>
                <w:color w:val="000000" w:themeColor="text1"/>
                <w:szCs w:val="21"/>
              </w:rPr>
              <w:t>3</w:t>
            </w:r>
            <w:r w:rsidRPr="00CF678A">
              <w:rPr>
                <w:rFonts w:hint="eastAsia"/>
                <w:color w:val="000000" w:themeColor="text1"/>
                <w:szCs w:val="21"/>
              </w:rPr>
              <w:t>分）</w:t>
            </w:r>
            <w:r w:rsidRPr="00CF678A">
              <w:rPr>
                <w:color w:val="000000" w:themeColor="text1"/>
                <w:szCs w:val="21"/>
              </w:rPr>
              <w:tab/>
            </w:r>
          </w:p>
          <w:p w:rsidR="00EC4C14" w:rsidRPr="00CF678A" w:rsidRDefault="00EC4C14" w:rsidP="00644010">
            <w:pPr>
              <w:spacing w:line="276" w:lineRule="auto"/>
              <w:ind w:right="164"/>
              <w:jc w:val="left"/>
              <w:rPr>
                <w:color w:val="000000" w:themeColor="text1"/>
                <w:szCs w:val="21"/>
              </w:rPr>
            </w:pPr>
            <w:r w:rsidRPr="00CF678A">
              <w:rPr>
                <w:color w:val="000000" w:themeColor="text1"/>
                <w:szCs w:val="21"/>
              </w:rPr>
              <w:t>投标人</w:t>
            </w:r>
            <w:r w:rsidRPr="00CF678A">
              <w:rPr>
                <w:rFonts w:hint="eastAsia"/>
                <w:color w:val="000000" w:themeColor="text1"/>
                <w:szCs w:val="21"/>
              </w:rPr>
              <w:t>自</w:t>
            </w:r>
            <w:r w:rsidRPr="00CF678A">
              <w:rPr>
                <w:rFonts w:hint="eastAsia"/>
                <w:color w:val="000000" w:themeColor="text1"/>
                <w:szCs w:val="21"/>
              </w:rPr>
              <w:t>2017</w:t>
            </w:r>
            <w:r w:rsidRPr="00CF678A">
              <w:rPr>
                <w:rFonts w:hint="eastAsia"/>
                <w:color w:val="000000" w:themeColor="text1"/>
                <w:szCs w:val="21"/>
              </w:rPr>
              <w:t>年</w:t>
            </w:r>
            <w:r w:rsidRPr="00CF678A">
              <w:rPr>
                <w:rFonts w:hint="eastAsia"/>
                <w:color w:val="000000" w:themeColor="text1"/>
                <w:szCs w:val="21"/>
              </w:rPr>
              <w:t>1</w:t>
            </w:r>
            <w:r w:rsidRPr="00CF678A">
              <w:rPr>
                <w:rFonts w:hint="eastAsia"/>
                <w:color w:val="000000" w:themeColor="text1"/>
                <w:szCs w:val="21"/>
              </w:rPr>
              <w:t>月</w:t>
            </w:r>
            <w:r w:rsidRPr="00CF678A">
              <w:rPr>
                <w:rFonts w:hint="eastAsia"/>
                <w:color w:val="000000" w:themeColor="text1"/>
                <w:szCs w:val="21"/>
              </w:rPr>
              <w:t>1</w:t>
            </w:r>
            <w:r w:rsidRPr="00CF678A">
              <w:rPr>
                <w:rFonts w:hint="eastAsia"/>
                <w:color w:val="000000" w:themeColor="text1"/>
                <w:szCs w:val="21"/>
              </w:rPr>
              <w:t>日起（以合同签订时间为准）单个合同</w:t>
            </w:r>
            <w:r w:rsidRPr="00CF678A">
              <w:rPr>
                <w:color w:val="000000" w:themeColor="text1"/>
                <w:szCs w:val="21"/>
              </w:rPr>
              <w:t>养护面积</w:t>
            </w:r>
            <w:r w:rsidRPr="00CF678A">
              <w:rPr>
                <w:rFonts w:hint="eastAsia"/>
                <w:color w:val="000000" w:themeColor="text1"/>
                <w:szCs w:val="21"/>
              </w:rPr>
              <w:t>在</w:t>
            </w:r>
            <w:r w:rsidRPr="00CF678A">
              <w:rPr>
                <w:rFonts w:hint="eastAsia"/>
                <w:color w:val="000000" w:themeColor="text1"/>
                <w:szCs w:val="21"/>
              </w:rPr>
              <w:t>15</w:t>
            </w:r>
            <w:r w:rsidRPr="00CF678A">
              <w:rPr>
                <w:color w:val="000000" w:themeColor="text1"/>
                <w:szCs w:val="21"/>
              </w:rPr>
              <w:t>万平米</w:t>
            </w:r>
            <w:r w:rsidRPr="00CF678A">
              <w:rPr>
                <w:rFonts w:hint="eastAsia"/>
                <w:color w:val="000000" w:themeColor="text1"/>
                <w:szCs w:val="21"/>
              </w:rPr>
              <w:t>（含）以上</w:t>
            </w:r>
            <w:r w:rsidRPr="00CF678A">
              <w:rPr>
                <w:color w:val="000000" w:themeColor="text1"/>
                <w:szCs w:val="21"/>
              </w:rPr>
              <w:t>的</w:t>
            </w:r>
            <w:r w:rsidRPr="00CF678A">
              <w:rPr>
                <w:rFonts w:hint="eastAsia"/>
                <w:color w:val="000000" w:themeColor="text1"/>
                <w:szCs w:val="21"/>
              </w:rPr>
              <w:t>，</w:t>
            </w:r>
            <w:r w:rsidRPr="00CF678A">
              <w:rPr>
                <w:color w:val="000000" w:themeColor="text1"/>
                <w:szCs w:val="21"/>
              </w:rPr>
              <w:t>得</w:t>
            </w:r>
            <w:r w:rsidRPr="00CF678A">
              <w:rPr>
                <w:rFonts w:hint="eastAsia"/>
                <w:color w:val="000000" w:themeColor="text1"/>
                <w:szCs w:val="21"/>
              </w:rPr>
              <w:t>3.0</w:t>
            </w:r>
            <w:r w:rsidRPr="00CF678A">
              <w:rPr>
                <w:color w:val="000000" w:themeColor="text1"/>
                <w:szCs w:val="21"/>
              </w:rPr>
              <w:t>分</w:t>
            </w:r>
            <w:r w:rsidRPr="00CF678A">
              <w:rPr>
                <w:rFonts w:hint="eastAsia"/>
                <w:color w:val="000000" w:themeColor="text1"/>
                <w:szCs w:val="21"/>
              </w:rPr>
              <w:t>，在</w:t>
            </w:r>
            <w:r w:rsidRPr="00CF678A">
              <w:rPr>
                <w:rFonts w:hint="eastAsia"/>
                <w:color w:val="000000" w:themeColor="text1"/>
                <w:szCs w:val="21"/>
              </w:rPr>
              <w:t>10</w:t>
            </w:r>
            <w:r w:rsidRPr="00CF678A">
              <w:rPr>
                <w:rFonts w:hint="eastAsia"/>
                <w:color w:val="000000" w:themeColor="text1"/>
                <w:szCs w:val="21"/>
              </w:rPr>
              <w:t>万平方米（含）至</w:t>
            </w:r>
            <w:r w:rsidRPr="00CF678A">
              <w:rPr>
                <w:rFonts w:hint="eastAsia"/>
                <w:color w:val="000000" w:themeColor="text1"/>
                <w:szCs w:val="21"/>
              </w:rPr>
              <w:t>15</w:t>
            </w:r>
            <w:r w:rsidRPr="00CF678A">
              <w:rPr>
                <w:rFonts w:hint="eastAsia"/>
                <w:color w:val="000000" w:themeColor="text1"/>
                <w:szCs w:val="21"/>
              </w:rPr>
              <w:t>万平方米（不含）的，得</w:t>
            </w:r>
            <w:r w:rsidRPr="00CF678A">
              <w:rPr>
                <w:rFonts w:hint="eastAsia"/>
                <w:color w:val="000000" w:themeColor="text1"/>
                <w:szCs w:val="21"/>
              </w:rPr>
              <w:t>2.0</w:t>
            </w:r>
            <w:r w:rsidRPr="00CF678A">
              <w:rPr>
                <w:rFonts w:hint="eastAsia"/>
                <w:color w:val="000000" w:themeColor="text1"/>
                <w:szCs w:val="21"/>
              </w:rPr>
              <w:t>分；在</w:t>
            </w:r>
            <w:r w:rsidRPr="00CF678A">
              <w:rPr>
                <w:rFonts w:hint="eastAsia"/>
                <w:color w:val="000000" w:themeColor="text1"/>
                <w:szCs w:val="21"/>
              </w:rPr>
              <w:t>10</w:t>
            </w:r>
            <w:r w:rsidRPr="00CF678A">
              <w:rPr>
                <w:rFonts w:hint="eastAsia"/>
                <w:color w:val="000000" w:themeColor="text1"/>
                <w:szCs w:val="21"/>
              </w:rPr>
              <w:t>万平方米（不含）以下的，得</w:t>
            </w:r>
            <w:r w:rsidRPr="00CF678A">
              <w:rPr>
                <w:rFonts w:hint="eastAsia"/>
                <w:color w:val="000000" w:themeColor="text1"/>
                <w:szCs w:val="21"/>
              </w:rPr>
              <w:t>1.0</w:t>
            </w:r>
            <w:r w:rsidRPr="00CF678A">
              <w:rPr>
                <w:rFonts w:hint="eastAsia"/>
                <w:color w:val="000000" w:themeColor="text1"/>
                <w:szCs w:val="21"/>
              </w:rPr>
              <w:t>分，本项最高得</w:t>
            </w:r>
            <w:r w:rsidRPr="00CF678A">
              <w:rPr>
                <w:rFonts w:hint="eastAsia"/>
                <w:color w:val="000000" w:themeColor="text1"/>
                <w:szCs w:val="21"/>
              </w:rPr>
              <w:t>3.0</w:t>
            </w:r>
            <w:r w:rsidRPr="00CF678A">
              <w:rPr>
                <w:rFonts w:hint="eastAsia"/>
                <w:color w:val="000000" w:themeColor="text1"/>
                <w:szCs w:val="21"/>
              </w:rPr>
              <w:t>分</w:t>
            </w:r>
            <w:r w:rsidRPr="00CF678A">
              <w:rPr>
                <w:color w:val="000000" w:themeColor="text1"/>
                <w:szCs w:val="21"/>
              </w:rPr>
              <w:t>（提供</w:t>
            </w:r>
            <w:r w:rsidRPr="00CF678A">
              <w:rPr>
                <w:rFonts w:hint="eastAsia"/>
                <w:color w:val="000000" w:themeColor="text1"/>
                <w:szCs w:val="21"/>
              </w:rPr>
              <w:t>中标通知书（或中标结果公告）及</w:t>
            </w:r>
            <w:r w:rsidRPr="00CF678A">
              <w:rPr>
                <w:color w:val="000000" w:themeColor="text1"/>
                <w:szCs w:val="21"/>
              </w:rPr>
              <w:t>合同复印件</w:t>
            </w:r>
            <w:r w:rsidRPr="00CF678A">
              <w:rPr>
                <w:rFonts w:hint="eastAsia"/>
                <w:color w:val="000000" w:themeColor="text1"/>
                <w:szCs w:val="21"/>
              </w:rPr>
              <w:t>加盖单位公章编入投标文件</w:t>
            </w:r>
            <w:r w:rsidRPr="00CF678A">
              <w:rPr>
                <w:color w:val="000000" w:themeColor="text1"/>
                <w:szCs w:val="21"/>
              </w:rPr>
              <w:t>，</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r w:rsidRPr="00CF678A">
              <w:rPr>
                <w:color w:val="000000" w:themeColor="text1"/>
                <w:szCs w:val="21"/>
              </w:rPr>
              <w:t>）。</w:t>
            </w:r>
          </w:p>
          <w:p w:rsidR="00EC4C14" w:rsidRPr="00CF678A" w:rsidRDefault="00EC4C14" w:rsidP="00644010">
            <w:pPr>
              <w:autoSpaceDE w:val="0"/>
              <w:autoSpaceDN w:val="0"/>
              <w:adjustRightInd w:val="0"/>
              <w:snapToGrid w:val="0"/>
              <w:rPr>
                <w:rFonts w:ascii="宋体" w:hAnsi="宋体" w:cs="FangSong_GB2312,Bold"/>
                <w:bCs/>
                <w:color w:val="000000" w:themeColor="text1"/>
              </w:rPr>
            </w:pPr>
            <w:r w:rsidRPr="00CF678A">
              <w:rPr>
                <w:rFonts w:ascii="宋体" w:hAnsi="宋体" w:cs="FangSong_GB2312,Bold" w:hint="eastAsia"/>
                <w:bCs/>
                <w:color w:val="000000" w:themeColor="text1"/>
              </w:rPr>
              <w:t>备注：（1）面积以合同为准，合同上无法体现面积的，须提供业主证明加盖公章，否则不得分；（2）养护业绩要求以公开招标（以各地公共资源交易中心结果公示截图为准）形式的项目，非公开招标项目业绩不予认可。</w:t>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4"/>
              <w:jc w:val="left"/>
              <w:rPr>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spacing w:line="276" w:lineRule="auto"/>
              <w:ind w:right="164"/>
              <w:jc w:val="left"/>
              <w:rPr>
                <w:color w:val="000000" w:themeColor="text1"/>
                <w:szCs w:val="21"/>
              </w:rPr>
            </w:pPr>
          </w:p>
        </w:tc>
      </w:tr>
      <w:tr w:rsidR="00EC4C14" w:rsidRPr="00CF678A" w:rsidTr="00644010">
        <w:trPr>
          <w:cantSplit/>
          <w:trHeight w:val="1269"/>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13</w:t>
            </w:r>
          </w:p>
        </w:tc>
        <w:tc>
          <w:tcPr>
            <w:tcW w:w="7797" w:type="dxa"/>
            <w:tcBorders>
              <w:top w:val="single" w:sz="4" w:space="0" w:color="auto"/>
              <w:left w:val="single" w:sz="4" w:space="0" w:color="auto"/>
              <w:bottom w:val="single" w:sz="2" w:space="0" w:color="auto"/>
              <w:right w:val="single" w:sz="2" w:space="0" w:color="auto"/>
            </w:tcBorders>
            <w:vAlign w:val="center"/>
          </w:tcPr>
          <w:p w:rsidR="00EC4C14" w:rsidRPr="00CF678A" w:rsidRDefault="00EC4C14" w:rsidP="00644010">
            <w:pPr>
              <w:spacing w:line="276" w:lineRule="auto"/>
              <w:rPr>
                <w:rFonts w:ascii="宋体" w:hAnsi="宋体"/>
                <w:color w:val="000000" w:themeColor="text1"/>
                <w:szCs w:val="21"/>
              </w:rPr>
            </w:pPr>
            <w:r w:rsidRPr="00CF678A">
              <w:rPr>
                <w:rFonts w:hint="eastAsia"/>
                <w:color w:val="000000" w:themeColor="text1"/>
                <w:szCs w:val="21"/>
              </w:rPr>
              <w:t>服务便捷性（</w:t>
            </w:r>
            <w:r w:rsidRPr="00CF678A">
              <w:rPr>
                <w:rFonts w:hint="eastAsia"/>
                <w:color w:val="000000" w:themeColor="text1"/>
                <w:szCs w:val="21"/>
              </w:rPr>
              <w:t>3</w:t>
            </w:r>
            <w:r w:rsidRPr="00CF678A">
              <w:rPr>
                <w:rFonts w:hint="eastAsia"/>
                <w:color w:val="000000" w:themeColor="text1"/>
                <w:szCs w:val="21"/>
              </w:rPr>
              <w:t>分）</w:t>
            </w:r>
            <w:r w:rsidRPr="00CF678A">
              <w:rPr>
                <w:rFonts w:ascii="宋体" w:hAnsi="宋体"/>
                <w:color w:val="000000" w:themeColor="text1"/>
                <w:szCs w:val="21"/>
              </w:rPr>
              <w:tab/>
            </w:r>
          </w:p>
          <w:p w:rsidR="00EC4C14" w:rsidRPr="00CF678A" w:rsidRDefault="00EC4C14" w:rsidP="00644010">
            <w:pPr>
              <w:spacing w:line="276" w:lineRule="auto"/>
              <w:jc w:val="left"/>
              <w:rPr>
                <w:rFonts w:ascii="宋体" w:hAnsi="宋体"/>
                <w:color w:val="000000" w:themeColor="text1"/>
                <w:szCs w:val="21"/>
              </w:rPr>
            </w:pPr>
            <w:r w:rsidRPr="00CF678A">
              <w:rPr>
                <w:rFonts w:ascii="宋体" w:hAnsi="宋体" w:cs="宋体" w:hint="eastAsia"/>
                <w:bCs/>
                <w:color w:val="000000" w:themeColor="text1"/>
                <w:szCs w:val="21"/>
              </w:rPr>
              <w:t>投标人已有服务场所的稳定性及服务场所相对本项目服务地点的便捷性等情况进行综合评议。</w:t>
            </w:r>
            <w:r w:rsidRPr="00CF678A">
              <w:rPr>
                <w:rFonts w:ascii="宋体" w:hAnsi="宋体" w:hint="eastAsia"/>
                <w:color w:val="000000" w:themeColor="text1"/>
                <w:szCs w:val="21"/>
              </w:rPr>
              <w:t>（提供土地证、产权证或租赁证明等相关证明材料,和相应的平面图、现场照片，</w:t>
            </w:r>
            <w:r w:rsidRPr="00CF678A">
              <w:rPr>
                <w:rFonts w:hint="eastAsia"/>
                <w:color w:val="000000" w:themeColor="text1"/>
                <w:szCs w:val="21"/>
              </w:rPr>
              <w:t>原件单独包封，开标时与投标文件一起递交，未递交原件本项不得分</w:t>
            </w:r>
            <w:r w:rsidRPr="00CF678A">
              <w:rPr>
                <w:rFonts w:ascii="宋体" w:hAnsi="宋体" w:hint="eastAsia"/>
                <w:color w:val="000000" w:themeColor="text1"/>
                <w:szCs w:val="21"/>
              </w:rPr>
              <w:t>。）</w:t>
            </w:r>
          </w:p>
        </w:tc>
        <w:tc>
          <w:tcPr>
            <w:tcW w:w="850"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color w:val="000000" w:themeColor="text1"/>
                <w:szCs w:val="21"/>
              </w:rPr>
            </w:pPr>
          </w:p>
        </w:tc>
        <w:tc>
          <w:tcPr>
            <w:tcW w:w="567" w:type="dxa"/>
            <w:tcBorders>
              <w:top w:val="single" w:sz="4" w:space="0" w:color="auto"/>
              <w:left w:val="single" w:sz="4" w:space="0" w:color="auto"/>
              <w:bottom w:val="single" w:sz="2" w:space="0" w:color="auto"/>
              <w:right w:val="single" w:sz="2" w:space="0" w:color="auto"/>
            </w:tcBorders>
          </w:tcPr>
          <w:p w:rsidR="00EC4C14" w:rsidRPr="00CF678A" w:rsidRDefault="00EC4C14" w:rsidP="00644010">
            <w:pPr>
              <w:spacing w:line="276" w:lineRule="auto"/>
              <w:rPr>
                <w:color w:val="000000" w:themeColor="text1"/>
                <w:szCs w:val="21"/>
              </w:rPr>
            </w:pPr>
          </w:p>
        </w:tc>
      </w:tr>
      <w:tr w:rsidR="00EC4C14" w:rsidRPr="00CF678A" w:rsidTr="00644010">
        <w:trPr>
          <w:cantSplit/>
          <w:trHeight w:val="1099"/>
        </w:trPr>
        <w:tc>
          <w:tcPr>
            <w:tcW w:w="425" w:type="dxa"/>
            <w:tcBorders>
              <w:left w:val="single" w:sz="4" w:space="0" w:color="auto"/>
              <w:bottom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14</w:t>
            </w:r>
          </w:p>
        </w:tc>
        <w:tc>
          <w:tcPr>
            <w:tcW w:w="7797" w:type="dxa"/>
            <w:tcBorders>
              <w:top w:val="single" w:sz="2" w:space="0" w:color="auto"/>
              <w:left w:val="single" w:sz="4" w:space="0" w:color="auto"/>
              <w:bottom w:val="single" w:sz="4" w:space="0" w:color="auto"/>
              <w:right w:val="single" w:sz="2" w:space="0" w:color="auto"/>
            </w:tcBorders>
            <w:vAlign w:val="center"/>
          </w:tcPr>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合理化建议或承诺（2分）</w:t>
            </w:r>
          </w:p>
          <w:p w:rsidR="00EC4C14" w:rsidRPr="00CF678A" w:rsidRDefault="00EC4C14" w:rsidP="00644010">
            <w:pPr>
              <w:spacing w:line="276" w:lineRule="auto"/>
              <w:rPr>
                <w:rFonts w:ascii="宋体" w:hAnsi="宋体"/>
                <w:color w:val="000000" w:themeColor="text1"/>
                <w:szCs w:val="21"/>
              </w:rPr>
            </w:pPr>
            <w:r w:rsidRPr="00CF678A">
              <w:rPr>
                <w:rFonts w:ascii="宋体" w:hAnsi="宋体" w:cs="宋体" w:hint="eastAsia"/>
                <w:color w:val="000000" w:themeColor="text1"/>
                <w:szCs w:val="21"/>
              </w:rPr>
              <w:t>投标人的</w:t>
            </w:r>
            <w:r w:rsidRPr="00CF678A">
              <w:rPr>
                <w:rFonts w:ascii="宋体" w:hAnsi="宋体" w:hint="eastAsia"/>
                <w:color w:val="000000" w:themeColor="text1"/>
                <w:szCs w:val="21"/>
              </w:rPr>
              <w:t>合理化建议或承诺</w:t>
            </w:r>
            <w:r w:rsidRPr="00CF678A">
              <w:rPr>
                <w:rFonts w:ascii="宋体" w:hAnsi="宋体" w:cs="宋体" w:hint="eastAsia"/>
                <w:color w:val="000000" w:themeColor="text1"/>
                <w:szCs w:val="21"/>
              </w:rPr>
              <w:t>。由各评委进行评议</w:t>
            </w:r>
            <w:r w:rsidRPr="00CF678A">
              <w:rPr>
                <w:rFonts w:hint="eastAsia"/>
                <w:color w:val="000000" w:themeColor="text1"/>
                <w:szCs w:val="21"/>
              </w:rPr>
              <w:t>。</w:t>
            </w:r>
          </w:p>
        </w:tc>
        <w:tc>
          <w:tcPr>
            <w:tcW w:w="850"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c>
          <w:tcPr>
            <w:tcW w:w="567" w:type="dxa"/>
            <w:tcBorders>
              <w:top w:val="single" w:sz="2" w:space="0" w:color="auto"/>
              <w:left w:val="single" w:sz="4" w:space="0" w:color="auto"/>
              <w:bottom w:val="single" w:sz="4" w:space="0" w:color="auto"/>
              <w:right w:val="single" w:sz="2"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r>
      <w:tr w:rsidR="00EC4C14" w:rsidRPr="00CF678A" w:rsidTr="00644010">
        <w:trPr>
          <w:cantSplit/>
          <w:trHeight w:val="871"/>
        </w:trPr>
        <w:tc>
          <w:tcPr>
            <w:tcW w:w="425" w:type="dxa"/>
            <w:tcBorders>
              <w:top w:val="single" w:sz="4" w:space="0" w:color="auto"/>
              <w:left w:val="single" w:sz="4" w:space="0" w:color="auto"/>
              <w:right w:val="single" w:sz="4" w:space="0" w:color="auto"/>
            </w:tcBorders>
            <w:vAlign w:val="center"/>
          </w:tcPr>
          <w:p w:rsidR="00EC4C14" w:rsidRPr="00CF678A" w:rsidRDefault="00EC4C14" w:rsidP="00644010">
            <w:pPr>
              <w:spacing w:line="320" w:lineRule="exact"/>
              <w:ind w:right="162"/>
              <w:jc w:val="center"/>
              <w:rPr>
                <w:color w:val="000000" w:themeColor="text1"/>
                <w:szCs w:val="21"/>
              </w:rPr>
            </w:pPr>
            <w:r w:rsidRPr="00CF678A">
              <w:rPr>
                <w:rFonts w:hint="eastAsia"/>
                <w:color w:val="000000" w:themeColor="text1"/>
                <w:szCs w:val="21"/>
              </w:rPr>
              <w:t>15</w:t>
            </w:r>
          </w:p>
        </w:tc>
        <w:tc>
          <w:tcPr>
            <w:tcW w:w="7797" w:type="dxa"/>
            <w:tcBorders>
              <w:top w:val="single" w:sz="4" w:space="0" w:color="auto"/>
              <w:left w:val="single" w:sz="4" w:space="0" w:color="auto"/>
              <w:right w:val="single" w:sz="4" w:space="0" w:color="auto"/>
            </w:tcBorders>
            <w:vAlign w:val="center"/>
          </w:tcPr>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hint="eastAsia"/>
                <w:color w:val="000000" w:themeColor="text1"/>
                <w:szCs w:val="21"/>
              </w:rPr>
              <w:t>15、标书制作（1分）</w:t>
            </w:r>
          </w:p>
          <w:p w:rsidR="00EC4C14" w:rsidRPr="00CF678A" w:rsidRDefault="00EC4C14" w:rsidP="00644010">
            <w:pPr>
              <w:tabs>
                <w:tab w:val="right" w:pos="5831"/>
              </w:tabs>
              <w:spacing w:line="276" w:lineRule="auto"/>
              <w:ind w:right="162"/>
              <w:jc w:val="left"/>
              <w:rPr>
                <w:rFonts w:ascii="宋体" w:hAnsi="宋体"/>
                <w:color w:val="000000" w:themeColor="text1"/>
                <w:szCs w:val="21"/>
              </w:rPr>
            </w:pPr>
            <w:r w:rsidRPr="00CF678A">
              <w:rPr>
                <w:rFonts w:ascii="宋体" w:hAnsi="宋体" w:cs="宋体" w:hint="eastAsia"/>
                <w:color w:val="000000" w:themeColor="text1"/>
                <w:szCs w:val="21"/>
              </w:rPr>
              <w:t>由各评委针对投标人标注制作的优劣进行评议</w:t>
            </w:r>
            <w:r w:rsidRPr="00CF678A">
              <w:rPr>
                <w:rFonts w:hint="eastAsia"/>
                <w:color w:val="000000" w:themeColor="text1"/>
                <w:szCs w:val="21"/>
              </w:rPr>
              <w:t>。</w:t>
            </w:r>
          </w:p>
        </w:tc>
        <w:tc>
          <w:tcPr>
            <w:tcW w:w="850" w:type="dxa"/>
            <w:tcBorders>
              <w:top w:val="single" w:sz="4" w:space="0" w:color="auto"/>
              <w:left w:val="single" w:sz="4" w:space="0" w:color="auto"/>
              <w:right w:val="single" w:sz="4"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c>
          <w:tcPr>
            <w:tcW w:w="567" w:type="dxa"/>
            <w:tcBorders>
              <w:top w:val="single" w:sz="4" w:space="0" w:color="auto"/>
              <w:left w:val="single" w:sz="4" w:space="0" w:color="auto"/>
              <w:right w:val="single" w:sz="4" w:space="0" w:color="auto"/>
            </w:tcBorders>
          </w:tcPr>
          <w:p w:rsidR="00EC4C14" w:rsidRPr="00CF678A" w:rsidRDefault="00EC4C14" w:rsidP="00644010">
            <w:pPr>
              <w:tabs>
                <w:tab w:val="right" w:pos="5831"/>
              </w:tabs>
              <w:spacing w:line="276" w:lineRule="auto"/>
              <w:ind w:right="162"/>
              <w:jc w:val="left"/>
              <w:rPr>
                <w:rFonts w:ascii="宋体" w:hAnsi="宋体"/>
                <w:color w:val="000000" w:themeColor="text1"/>
                <w:szCs w:val="21"/>
              </w:rPr>
            </w:pPr>
          </w:p>
        </w:tc>
      </w:tr>
    </w:tbl>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投标人（盖章）：</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授权代表人（签字）：</w:t>
      </w:r>
    </w:p>
    <w:p w:rsidR="00EC4C14" w:rsidRPr="00CF678A" w:rsidRDefault="00EC4C14" w:rsidP="00EC4C14">
      <w:pPr>
        <w:pStyle w:val="a9"/>
        <w:tabs>
          <w:tab w:val="left" w:pos="4841"/>
        </w:tabs>
        <w:ind w:firstLine="0"/>
        <w:rPr>
          <w:rFonts w:eastAsia="宋体"/>
          <w:color w:val="000000" w:themeColor="text1"/>
          <w:sz w:val="21"/>
          <w:szCs w:val="21"/>
        </w:rPr>
      </w:pPr>
      <w:r w:rsidRPr="00CF678A">
        <w:rPr>
          <w:rFonts w:eastAsia="宋体" w:hint="eastAsia"/>
          <w:color w:val="000000" w:themeColor="text1"/>
          <w:sz w:val="21"/>
          <w:szCs w:val="21"/>
        </w:rPr>
        <w:t>日期：</w:t>
      </w:r>
    </w:p>
    <w:p w:rsidR="00EC4C14" w:rsidRPr="00CF678A" w:rsidRDefault="00EC4C14" w:rsidP="00EC4C14">
      <w:pPr>
        <w:pStyle w:val="2"/>
        <w:spacing w:before="0" w:after="0" w:line="240" w:lineRule="auto"/>
        <w:ind w:right="-567"/>
        <w:jc w:val="left"/>
        <w:rPr>
          <w:rFonts w:ascii="宋体" w:hAnsi="宋体"/>
          <w:b w:val="0"/>
          <w:color w:val="000000" w:themeColor="text1"/>
          <w:szCs w:val="21"/>
        </w:rPr>
      </w:pPr>
      <w:r w:rsidRPr="00CF678A">
        <w:rPr>
          <w:rFonts w:ascii="宋体" w:hAnsi="宋体"/>
          <w:b w:val="0"/>
          <w:color w:val="000000" w:themeColor="text1"/>
          <w:szCs w:val="21"/>
        </w:rPr>
        <w:br w:type="page"/>
      </w:r>
      <w:r w:rsidRPr="00CF678A">
        <w:rPr>
          <w:rFonts w:ascii="宋体" w:hAnsi="宋体"/>
          <w:b w:val="0"/>
          <w:color w:val="000000" w:themeColor="text1"/>
          <w:szCs w:val="21"/>
        </w:rPr>
        <w:lastRenderedPageBreak/>
        <w:t xml:space="preserve"> </w:t>
      </w:r>
    </w:p>
    <w:p w:rsidR="00EC4C14" w:rsidRPr="00CF678A" w:rsidRDefault="00EC4C14" w:rsidP="00EC4C14">
      <w:pPr>
        <w:pStyle w:val="2"/>
        <w:spacing w:before="0" w:after="0" w:line="240" w:lineRule="auto"/>
        <w:ind w:right="-567"/>
        <w:jc w:val="left"/>
        <w:rPr>
          <w:rFonts w:ascii="Times New Roman" w:eastAsia="宋体" w:hAnsi="Times New Roman"/>
          <w:b w:val="0"/>
          <w:color w:val="000000" w:themeColor="text1"/>
          <w:sz w:val="18"/>
          <w:szCs w:val="18"/>
        </w:rPr>
      </w:pPr>
      <w:r w:rsidRPr="00CF678A">
        <w:rPr>
          <w:rFonts w:ascii="宋体" w:eastAsia="宋体" w:hAnsi="宋体" w:cs="宋体" w:hint="eastAsia"/>
          <w:color w:val="000000" w:themeColor="text1"/>
          <w:sz w:val="21"/>
          <w:szCs w:val="21"/>
        </w:rPr>
        <w:t>格式八（选用）</w:t>
      </w:r>
    </w:p>
    <w:p w:rsidR="00EC4C14" w:rsidRPr="00CF678A" w:rsidRDefault="00EC4C14" w:rsidP="00EC4C14">
      <w:pPr>
        <w:pStyle w:val="a9"/>
        <w:spacing w:line="520" w:lineRule="exact"/>
        <w:ind w:firstLine="0"/>
        <w:jc w:val="center"/>
        <w:rPr>
          <w:rFonts w:ascii="宋体" w:eastAsia="宋体" w:hAnsi="宋体"/>
          <w:b/>
          <w:color w:val="000000" w:themeColor="text1"/>
          <w:sz w:val="21"/>
          <w:szCs w:val="21"/>
        </w:rPr>
      </w:pPr>
      <w:r w:rsidRPr="00CF678A">
        <w:rPr>
          <w:rFonts w:ascii="宋体" w:eastAsia="宋体" w:hAnsi="宋体" w:hint="eastAsia"/>
          <w:b/>
          <w:color w:val="000000" w:themeColor="text1"/>
          <w:sz w:val="21"/>
          <w:szCs w:val="21"/>
        </w:rPr>
        <w:t>（三）中小企业声明函</w:t>
      </w:r>
    </w:p>
    <w:p w:rsidR="00EC4C14" w:rsidRPr="00CF678A" w:rsidRDefault="00EC4C14" w:rsidP="00EC4C14">
      <w:pPr>
        <w:spacing w:line="588" w:lineRule="exact"/>
        <w:rPr>
          <w:rFonts w:ascii="宋体" w:hAnsi="宋体"/>
          <w:b/>
          <w:color w:val="000000" w:themeColor="text1"/>
          <w:spacing w:val="6"/>
          <w:szCs w:val="21"/>
        </w:rPr>
      </w:pPr>
    </w:p>
    <w:p w:rsidR="00EC4C14" w:rsidRPr="00CF678A" w:rsidRDefault="00EC4C14" w:rsidP="00EC4C14">
      <w:pPr>
        <w:pStyle w:val="a9"/>
        <w:spacing w:line="480" w:lineRule="exact"/>
        <w:ind w:firstLineChars="200" w:firstLine="420"/>
        <w:rPr>
          <w:rFonts w:ascii="宋体" w:eastAsia="宋体" w:hAnsi="宋体"/>
          <w:color w:val="000000" w:themeColor="text1"/>
          <w:sz w:val="21"/>
          <w:szCs w:val="21"/>
        </w:rPr>
      </w:pPr>
      <w:r w:rsidRPr="00CF678A">
        <w:rPr>
          <w:rFonts w:ascii="宋体" w:eastAsia="宋体" w:hAnsi="宋体" w:hint="eastAsia"/>
          <w:color w:val="000000" w:themeColor="text1"/>
          <w:sz w:val="21"/>
          <w:szCs w:val="21"/>
        </w:rPr>
        <w:t>本公司郑重声明，根据《政府采购促进中小企业发展暂行办法》（财库[2011]181号）的规定，本公司为</w:t>
      </w:r>
      <w:bookmarkStart w:id="202" w:name="OLE_LINK5"/>
      <w:bookmarkStart w:id="203" w:name="OLE_LINK2"/>
      <w:r w:rsidRPr="00CF678A">
        <w:rPr>
          <w:rFonts w:ascii="宋体" w:eastAsia="宋体" w:hAnsi="宋体" w:hint="eastAsia"/>
          <w:color w:val="000000" w:themeColor="text1"/>
          <w:sz w:val="21"/>
          <w:szCs w:val="21"/>
          <w:u w:val="single"/>
        </w:rPr>
        <w:t>（请填写：中型、小型、微型）</w:t>
      </w:r>
      <w:r w:rsidRPr="00CF678A">
        <w:rPr>
          <w:rFonts w:ascii="宋体" w:eastAsia="宋体" w:hAnsi="宋体" w:hint="eastAsia"/>
          <w:color w:val="000000" w:themeColor="text1"/>
          <w:sz w:val="21"/>
          <w:szCs w:val="21"/>
        </w:rPr>
        <w:t>企业</w:t>
      </w:r>
      <w:bookmarkEnd w:id="202"/>
      <w:bookmarkEnd w:id="203"/>
      <w:r w:rsidRPr="00CF678A">
        <w:rPr>
          <w:rFonts w:ascii="宋体" w:eastAsia="宋体" w:hAnsi="宋体" w:hint="eastAsia"/>
          <w:color w:val="000000" w:themeColor="text1"/>
          <w:sz w:val="21"/>
          <w:szCs w:val="21"/>
        </w:rPr>
        <w:t>。即，本公司同时满足以下条件：</w:t>
      </w:r>
    </w:p>
    <w:p w:rsidR="00EC4C14" w:rsidRPr="00CF678A" w:rsidRDefault="00EC4C14" w:rsidP="00EC4C14">
      <w:pPr>
        <w:pStyle w:val="a9"/>
        <w:spacing w:line="480" w:lineRule="exact"/>
        <w:ind w:firstLine="0"/>
        <w:rPr>
          <w:rFonts w:ascii="宋体" w:eastAsia="宋体" w:hAnsi="宋体"/>
          <w:color w:val="000000" w:themeColor="text1"/>
          <w:sz w:val="21"/>
          <w:szCs w:val="21"/>
        </w:rPr>
      </w:pPr>
      <w:r w:rsidRPr="00CF678A">
        <w:rPr>
          <w:rFonts w:ascii="宋体" w:eastAsia="宋体" w:hAnsi="宋体" w:hint="eastAsia"/>
          <w:color w:val="000000" w:themeColor="text1"/>
          <w:sz w:val="21"/>
          <w:szCs w:val="21"/>
        </w:rPr>
        <w:t>1.根据《工业和信息化部、国家统计局、国家发展和改革委员会、财政部关于印发中小企业划型标准规定的通知》（工信部联企业[2011]300号）规定的划分标准，本公司为</w:t>
      </w:r>
      <w:r w:rsidRPr="00CF678A">
        <w:rPr>
          <w:rFonts w:ascii="宋体" w:eastAsia="宋体" w:hAnsi="宋体" w:hint="eastAsia"/>
          <w:color w:val="000000" w:themeColor="text1"/>
          <w:sz w:val="21"/>
          <w:szCs w:val="21"/>
          <w:u w:val="single"/>
        </w:rPr>
        <w:t>（请填写：中型、小型、微型）</w:t>
      </w:r>
      <w:r w:rsidRPr="00CF678A">
        <w:rPr>
          <w:rFonts w:ascii="宋体" w:eastAsia="宋体" w:hAnsi="宋体" w:hint="eastAsia"/>
          <w:color w:val="000000" w:themeColor="text1"/>
          <w:sz w:val="21"/>
          <w:szCs w:val="21"/>
        </w:rPr>
        <w:t>企业。</w:t>
      </w:r>
    </w:p>
    <w:p w:rsidR="00EC4C14" w:rsidRPr="00CF678A" w:rsidRDefault="00EC4C14" w:rsidP="00EC4C14">
      <w:pPr>
        <w:pStyle w:val="a9"/>
        <w:spacing w:line="480" w:lineRule="exact"/>
        <w:ind w:firstLine="0"/>
        <w:rPr>
          <w:rFonts w:ascii="宋体" w:eastAsia="宋体" w:hAnsi="宋体"/>
          <w:color w:val="000000" w:themeColor="text1"/>
          <w:sz w:val="21"/>
          <w:szCs w:val="21"/>
        </w:rPr>
      </w:pPr>
      <w:r w:rsidRPr="00CF678A">
        <w:rPr>
          <w:rFonts w:ascii="宋体" w:eastAsia="宋体" w:hAnsi="宋体" w:hint="eastAsia"/>
          <w:color w:val="000000" w:themeColor="text1"/>
          <w:sz w:val="21"/>
          <w:szCs w:val="21"/>
        </w:rPr>
        <w:t>2.本公司参加______单位的______项目采购活动提供本企业制造的货物，由本企业承担工程、提供服务，或者提供其他</w:t>
      </w:r>
      <w:r w:rsidRPr="00CF678A">
        <w:rPr>
          <w:rFonts w:ascii="宋体" w:eastAsia="宋体" w:hAnsi="宋体" w:hint="eastAsia"/>
          <w:color w:val="000000" w:themeColor="text1"/>
          <w:sz w:val="21"/>
          <w:szCs w:val="21"/>
          <w:u w:val="single"/>
        </w:rPr>
        <w:t>（请填写：中型、小型、微型）</w:t>
      </w:r>
      <w:r w:rsidRPr="00CF678A">
        <w:rPr>
          <w:rFonts w:ascii="宋体" w:eastAsia="宋体" w:hAnsi="宋体" w:hint="eastAsia"/>
          <w:color w:val="000000" w:themeColor="text1"/>
          <w:sz w:val="21"/>
          <w:szCs w:val="21"/>
        </w:rPr>
        <w:t>企业制造的货物。本条所称货物不包括使用大型企业注册商标的货物。</w:t>
      </w:r>
    </w:p>
    <w:p w:rsidR="00EC4C14" w:rsidRPr="00CF678A" w:rsidRDefault="00EC4C14" w:rsidP="00EC4C14">
      <w:pPr>
        <w:pStyle w:val="a9"/>
        <w:spacing w:line="480" w:lineRule="exact"/>
        <w:ind w:firstLine="0"/>
        <w:rPr>
          <w:rFonts w:ascii="宋体" w:eastAsia="宋体" w:hAnsi="宋体"/>
          <w:color w:val="000000" w:themeColor="text1"/>
          <w:sz w:val="21"/>
          <w:szCs w:val="21"/>
        </w:rPr>
      </w:pPr>
      <w:r w:rsidRPr="00CF678A">
        <w:rPr>
          <w:rFonts w:ascii="宋体" w:eastAsia="宋体" w:hAnsi="宋体" w:hint="eastAsia"/>
          <w:color w:val="000000" w:themeColor="text1"/>
          <w:sz w:val="21"/>
          <w:szCs w:val="21"/>
        </w:rPr>
        <w:t>本公司对上述声明的真实性负责。如有虚假，将依法承担相应责任。</w:t>
      </w:r>
    </w:p>
    <w:p w:rsidR="00EC4C14" w:rsidRPr="00CF678A" w:rsidRDefault="00EC4C14" w:rsidP="00EC4C14">
      <w:pPr>
        <w:pStyle w:val="a9"/>
        <w:spacing w:line="480" w:lineRule="exact"/>
        <w:ind w:firstLine="0"/>
        <w:rPr>
          <w:rFonts w:ascii="宋体" w:eastAsia="宋体" w:hAnsi="宋体"/>
          <w:color w:val="000000" w:themeColor="text1"/>
          <w:sz w:val="21"/>
          <w:szCs w:val="21"/>
        </w:rPr>
      </w:pPr>
    </w:p>
    <w:p w:rsidR="00EC4C14" w:rsidRPr="00CF678A" w:rsidRDefault="00EC4C14" w:rsidP="00EC4C14">
      <w:pPr>
        <w:pStyle w:val="a9"/>
        <w:spacing w:line="480" w:lineRule="exact"/>
        <w:ind w:firstLine="0"/>
        <w:rPr>
          <w:rFonts w:ascii="宋体" w:eastAsia="宋体" w:hAnsi="宋体"/>
          <w:color w:val="000000" w:themeColor="text1"/>
          <w:sz w:val="21"/>
          <w:szCs w:val="21"/>
        </w:rPr>
      </w:pPr>
      <w:r w:rsidRPr="00CF678A">
        <w:rPr>
          <w:rFonts w:ascii="宋体" w:eastAsia="宋体" w:hAnsi="宋体" w:hint="eastAsia"/>
          <w:color w:val="000000" w:themeColor="text1"/>
          <w:sz w:val="21"/>
          <w:szCs w:val="21"/>
        </w:rPr>
        <w:t>企业名称（盖章）：</w:t>
      </w:r>
    </w:p>
    <w:p w:rsidR="00EC4C14" w:rsidRPr="00CF678A" w:rsidRDefault="00EC4C14" w:rsidP="00EC4C14">
      <w:pPr>
        <w:pStyle w:val="a9"/>
        <w:spacing w:line="480" w:lineRule="exact"/>
        <w:ind w:firstLine="0"/>
        <w:rPr>
          <w:rFonts w:ascii="宋体" w:eastAsia="宋体" w:hAnsi="宋体"/>
          <w:color w:val="000000" w:themeColor="text1"/>
          <w:sz w:val="21"/>
          <w:szCs w:val="21"/>
        </w:rPr>
      </w:pPr>
      <w:r w:rsidRPr="00CF678A">
        <w:rPr>
          <w:rFonts w:ascii="宋体" w:eastAsia="宋体" w:hAnsi="宋体" w:hint="eastAsia"/>
          <w:color w:val="000000" w:themeColor="text1"/>
          <w:sz w:val="21"/>
          <w:szCs w:val="21"/>
        </w:rPr>
        <w:t>日期：</w:t>
      </w:r>
    </w:p>
    <w:p w:rsidR="00EC4C14" w:rsidRPr="00CF678A" w:rsidRDefault="00EC4C14" w:rsidP="00EC4C14">
      <w:pPr>
        <w:pStyle w:val="2"/>
        <w:spacing w:before="0" w:after="0" w:line="240" w:lineRule="auto"/>
        <w:ind w:right="-567"/>
        <w:jc w:val="left"/>
        <w:rPr>
          <w:rFonts w:ascii="宋体" w:eastAsia="宋体" w:hAnsi="宋体" w:cs="宋体"/>
          <w:color w:val="000000" w:themeColor="text1"/>
          <w:sz w:val="21"/>
          <w:szCs w:val="21"/>
        </w:rPr>
      </w:pPr>
      <w:bookmarkStart w:id="204" w:name="OLE_LINK13"/>
      <w:bookmarkStart w:id="205" w:name="OLE_LINK14"/>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rPr>
          <w:color w:val="000000" w:themeColor="text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p>
    <w:p w:rsidR="00EC4C14" w:rsidRPr="00CF678A" w:rsidRDefault="00EC4C14" w:rsidP="00EC4C14">
      <w:pPr>
        <w:rPr>
          <w:color w:val="000000" w:themeColor="text1"/>
        </w:rPr>
      </w:pPr>
    </w:p>
    <w:p w:rsidR="00EC4C14" w:rsidRPr="00CF678A" w:rsidRDefault="00EC4C14" w:rsidP="00EC4C14">
      <w:pPr>
        <w:rPr>
          <w:color w:val="000000" w:themeColor="text1"/>
        </w:rPr>
      </w:pPr>
    </w:p>
    <w:p w:rsidR="00EC4C14" w:rsidRPr="00CF678A" w:rsidRDefault="00EC4C14" w:rsidP="00EC4C14">
      <w:pPr>
        <w:pStyle w:val="2"/>
        <w:spacing w:before="0" w:after="0" w:line="240" w:lineRule="auto"/>
        <w:ind w:right="-567"/>
        <w:jc w:val="left"/>
        <w:rPr>
          <w:rFonts w:ascii="宋体" w:eastAsia="宋体" w:hAnsi="宋体" w:cs="宋体"/>
          <w:b w:val="0"/>
          <w:color w:val="000000" w:themeColor="text1"/>
          <w:sz w:val="21"/>
          <w:szCs w:val="21"/>
        </w:rPr>
      </w:pPr>
      <w:r w:rsidRPr="00CF678A">
        <w:rPr>
          <w:rFonts w:ascii="宋体" w:eastAsia="宋体" w:hAnsi="宋体" w:cs="宋体" w:hint="eastAsia"/>
          <w:b w:val="0"/>
          <w:color w:val="000000" w:themeColor="text1"/>
          <w:sz w:val="21"/>
          <w:szCs w:val="21"/>
        </w:rPr>
        <w:lastRenderedPageBreak/>
        <w:t>格式九 残疾人福利性单位声明函（选用）</w:t>
      </w:r>
    </w:p>
    <w:p w:rsidR="00EC4C14" w:rsidRPr="00CF678A" w:rsidRDefault="00EC4C14" w:rsidP="00EC4C14">
      <w:pPr>
        <w:pStyle w:val="a9"/>
        <w:spacing w:line="360" w:lineRule="auto"/>
        <w:ind w:firstLine="0"/>
        <w:jc w:val="center"/>
        <w:rPr>
          <w:rFonts w:ascii="宋体" w:eastAsia="宋体" w:hAnsi="宋体" w:cs="宋体"/>
          <w:color w:val="000000" w:themeColor="text1"/>
          <w:sz w:val="21"/>
          <w:szCs w:val="21"/>
        </w:rPr>
      </w:pPr>
    </w:p>
    <w:p w:rsidR="00EC4C14" w:rsidRPr="00CF678A" w:rsidRDefault="00EC4C14" w:rsidP="00EC4C14">
      <w:pPr>
        <w:pStyle w:val="a9"/>
        <w:spacing w:line="360" w:lineRule="auto"/>
        <w:ind w:firstLine="0"/>
        <w:jc w:val="center"/>
        <w:rPr>
          <w:rFonts w:ascii="宋体" w:eastAsia="宋体" w:hAnsi="宋体" w:cs="宋体"/>
          <w:color w:val="000000" w:themeColor="text1"/>
          <w:sz w:val="21"/>
          <w:szCs w:val="21"/>
        </w:rPr>
      </w:pPr>
    </w:p>
    <w:p w:rsidR="00EC4C14" w:rsidRPr="00CF678A" w:rsidRDefault="00EC4C14" w:rsidP="00EC4C14">
      <w:pPr>
        <w:pStyle w:val="a9"/>
        <w:spacing w:line="360" w:lineRule="auto"/>
        <w:ind w:firstLine="0"/>
        <w:jc w:val="center"/>
        <w:rPr>
          <w:rFonts w:ascii="宋体" w:eastAsia="宋体" w:hAnsi="宋体" w:cs="宋体"/>
          <w:color w:val="000000" w:themeColor="text1"/>
          <w:sz w:val="21"/>
          <w:szCs w:val="21"/>
        </w:rPr>
      </w:pPr>
    </w:p>
    <w:p w:rsidR="00EC4C14" w:rsidRPr="00CF678A" w:rsidRDefault="00EC4C14" w:rsidP="003B7884">
      <w:pPr>
        <w:pStyle w:val="10"/>
        <w:spacing w:afterLines="50" w:line="360" w:lineRule="exact"/>
        <w:rPr>
          <w:rFonts w:hAnsi="宋体" w:cs="宋体"/>
          <w:color w:val="000000" w:themeColor="text1"/>
          <w:sz w:val="21"/>
          <w:szCs w:val="21"/>
        </w:rPr>
      </w:pPr>
      <w:r w:rsidRPr="00CF678A">
        <w:rPr>
          <w:rFonts w:hAnsi="宋体" w:cs="宋体" w:hint="eastAsia"/>
          <w:color w:val="000000" w:themeColor="text1"/>
          <w:sz w:val="21"/>
          <w:szCs w:val="21"/>
        </w:rPr>
        <w:t>残疾人福利性单位声明函</w:t>
      </w:r>
      <w:bookmarkEnd w:id="204"/>
      <w:bookmarkEnd w:id="205"/>
    </w:p>
    <w:p w:rsidR="00EC4C14" w:rsidRPr="00CF678A" w:rsidRDefault="00EC4C14" w:rsidP="00EC4C14">
      <w:pPr>
        <w:pStyle w:val="a9"/>
        <w:spacing w:line="360" w:lineRule="auto"/>
        <w:ind w:firstLine="0"/>
        <w:jc w:val="center"/>
        <w:rPr>
          <w:rFonts w:ascii="宋体" w:eastAsia="宋体" w:hAnsi="宋体" w:cs="宋体"/>
          <w:b/>
          <w:color w:val="000000" w:themeColor="text1"/>
          <w:sz w:val="21"/>
          <w:szCs w:val="21"/>
        </w:rPr>
      </w:pP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C4C14" w:rsidRPr="00CF678A" w:rsidRDefault="00EC4C14" w:rsidP="00EC4C14">
      <w:pPr>
        <w:spacing w:line="360" w:lineRule="auto"/>
        <w:ind w:firstLineChars="200" w:firstLine="420"/>
        <w:contextualSpacing/>
        <w:rPr>
          <w:rFonts w:ascii="宋体" w:hAnsi="宋体" w:cs="宋体"/>
          <w:color w:val="000000" w:themeColor="text1"/>
          <w:szCs w:val="21"/>
        </w:rPr>
      </w:pPr>
      <w:r w:rsidRPr="00CF678A">
        <w:rPr>
          <w:rFonts w:ascii="宋体" w:hAnsi="宋体" w:cs="宋体" w:hint="eastAsia"/>
          <w:color w:val="000000" w:themeColor="text1"/>
          <w:szCs w:val="21"/>
        </w:rPr>
        <w:t>本单位对上述声明的真实性负责。如有虚假，将依法承担相应责任。</w:t>
      </w:r>
    </w:p>
    <w:p w:rsidR="00EC4C14" w:rsidRPr="00CF678A" w:rsidRDefault="00EC4C14" w:rsidP="00EC4C14">
      <w:pPr>
        <w:spacing w:line="360" w:lineRule="auto"/>
        <w:ind w:firstLineChars="200" w:firstLine="444"/>
        <w:contextualSpacing/>
        <w:rPr>
          <w:rFonts w:ascii="宋体" w:hAnsi="宋体" w:cs="宋体"/>
          <w:color w:val="000000" w:themeColor="text1"/>
          <w:spacing w:val="6"/>
          <w:szCs w:val="21"/>
        </w:rPr>
      </w:pPr>
    </w:p>
    <w:p w:rsidR="00EC4C14" w:rsidRPr="00CF678A" w:rsidRDefault="00EC4C14" w:rsidP="00EC4C14">
      <w:pPr>
        <w:spacing w:line="360" w:lineRule="auto"/>
        <w:ind w:firstLineChars="200" w:firstLine="444"/>
        <w:contextualSpacing/>
        <w:rPr>
          <w:rFonts w:ascii="宋体" w:hAnsi="宋体" w:cs="宋体"/>
          <w:color w:val="000000" w:themeColor="text1"/>
          <w:spacing w:val="6"/>
          <w:szCs w:val="21"/>
        </w:rPr>
      </w:pPr>
    </w:p>
    <w:p w:rsidR="00EC4C14" w:rsidRPr="00CF678A" w:rsidRDefault="00EC4C14" w:rsidP="00EC4C14">
      <w:pPr>
        <w:tabs>
          <w:tab w:val="left" w:pos="4860"/>
        </w:tabs>
        <w:spacing w:line="360" w:lineRule="auto"/>
        <w:ind w:right="1560" w:firstLineChars="200" w:firstLine="444"/>
        <w:contextualSpacing/>
        <w:jc w:val="center"/>
        <w:rPr>
          <w:rFonts w:ascii="宋体" w:hAnsi="宋体" w:cs="宋体"/>
          <w:color w:val="000000" w:themeColor="text1"/>
          <w:spacing w:val="6"/>
          <w:szCs w:val="21"/>
        </w:rPr>
      </w:pPr>
      <w:r w:rsidRPr="00CF678A">
        <w:rPr>
          <w:rFonts w:ascii="宋体" w:hAnsi="宋体" w:cs="宋体" w:hint="eastAsia"/>
          <w:color w:val="000000" w:themeColor="text1"/>
          <w:spacing w:val="6"/>
          <w:szCs w:val="21"/>
        </w:rPr>
        <w:t xml:space="preserve">                                   企业名称（盖章）： </w:t>
      </w:r>
    </w:p>
    <w:p w:rsidR="00EC4C14" w:rsidRPr="00181DA1" w:rsidRDefault="00EC4C14" w:rsidP="00EC4C14">
      <w:pPr>
        <w:spacing w:line="360" w:lineRule="auto"/>
        <w:contextualSpacing/>
        <w:jc w:val="left"/>
        <w:rPr>
          <w:rFonts w:ascii="宋体" w:hAnsi="宋体" w:cs="宋体"/>
          <w:b/>
          <w:color w:val="000000" w:themeColor="text1"/>
          <w:szCs w:val="21"/>
        </w:rPr>
      </w:pPr>
      <w:r w:rsidRPr="00CF678A">
        <w:rPr>
          <w:rFonts w:ascii="宋体" w:hAnsi="宋体" w:cs="宋体" w:hint="eastAsia"/>
          <w:color w:val="000000" w:themeColor="text1"/>
          <w:spacing w:val="6"/>
          <w:szCs w:val="21"/>
        </w:rPr>
        <w:t xml:space="preserve">                                            日  期：</w:t>
      </w:r>
    </w:p>
    <w:p w:rsidR="00EC4C14" w:rsidRPr="00181DA1" w:rsidRDefault="00EC4C14" w:rsidP="00EC4C14">
      <w:pPr>
        <w:widowControl/>
        <w:jc w:val="left"/>
        <w:rPr>
          <w:color w:val="000000" w:themeColor="text1"/>
        </w:rPr>
      </w:pPr>
    </w:p>
    <w:p w:rsidR="00EC4C14" w:rsidRPr="00C94BB9" w:rsidRDefault="00EC4C14" w:rsidP="00EC4C14"/>
    <w:p w:rsidR="00FC24AB" w:rsidRDefault="00FC24AB"/>
    <w:sectPr w:rsidR="00FC24AB" w:rsidSect="00CF678A">
      <w:headerReference w:type="default" r:id="rId34"/>
      <w:footerReference w:type="default" r:id="rId35"/>
      <w:headerReference w:type="first" r:id="rId36"/>
      <w:footerReference w:type="first" r:id="rId37"/>
      <w:pgSz w:w="11907" w:h="16840"/>
      <w:pgMar w:top="1247" w:right="1531" w:bottom="1304" w:left="1531" w:header="426" w:footer="708"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2C" w:rsidRDefault="0025502C" w:rsidP="00465BAF">
      <w:r>
        <w:separator/>
      </w:r>
    </w:p>
  </w:endnote>
  <w:endnote w:type="continuationSeparator" w:id="0">
    <w:p w:rsidR="0025502C" w:rsidRDefault="0025502C" w:rsidP="00465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方正书宋简体">
    <w:altName w:val="宋体"/>
    <w:charset w:val="86"/>
    <w:family w:val="auto"/>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script"/>
    <w:pitch w:val="default"/>
    <w:sig w:usb0="00000000" w:usb1="00000000" w:usb2="00000010" w:usb3="00000000" w:csb0="00040000" w:csb1="00000000"/>
  </w:font>
  <w:font w:name="FangSong_GB2312,Bold">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B83E03">
    <w:pPr>
      <w:pStyle w:val="ae"/>
      <w:framePr w:wrap="around" w:vAnchor="text" w:hAnchor="margin" w:xAlign="right" w:y="1"/>
      <w:rPr>
        <w:rStyle w:val="af7"/>
      </w:rPr>
    </w:pPr>
    <w:r>
      <w:fldChar w:fldCharType="begin"/>
    </w:r>
    <w:r w:rsidR="00AD617C">
      <w:rPr>
        <w:rStyle w:val="af7"/>
      </w:rPr>
      <w:instrText xml:space="preserve">PAGE  </w:instrText>
    </w:r>
    <w:r>
      <w:fldChar w:fldCharType="end"/>
    </w:r>
  </w:p>
  <w:p w:rsidR="00CF678A" w:rsidRDefault="0025502C">
    <w:pPr>
      <w:pStyle w:val="a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B83E03">
    <w:pPr>
      <w:pStyle w:val="ae"/>
      <w:tabs>
        <w:tab w:val="clear" w:pos="4153"/>
        <w:tab w:val="clear" w:pos="8306"/>
        <w:tab w:val="center" w:pos="4140"/>
        <w:tab w:val="right" w:pos="8300"/>
      </w:tabs>
      <w:jc w:val="center"/>
    </w:pPr>
    <w:r>
      <w:pict>
        <v:shapetype id="_x0000_t202" coordsize="21600,21600" o:spt="202" path="m,l,21600r21600,l21600,xe">
          <v:stroke joinstyle="miter"/>
          <v:path gradientshapeok="t" o:connecttype="rect"/>
        </v:shapetype>
        <v:shape id="文本框 2061" o:spid="_x0000_s1025" type="#_x0000_t202" style="position:absolute;left:0;text-align:left;margin-left:0;margin-top:0;width:2in;height:2in;z-index:251656704;mso-wrap-style:none;mso-position-horizontal:center;mso-position-horizontal-relative:margin" filled="f" stroked="f">
          <v:fill o:detectmouseclick="t"/>
          <v:textbox style="mso-fit-shape-to-text:t" inset="0,0,0,0">
            <w:txbxContent>
              <w:p w:rsidR="00CF678A" w:rsidRDefault="00B83E03">
                <w:pPr>
                  <w:pStyle w:val="ae"/>
                </w:pPr>
                <w:r>
                  <w:fldChar w:fldCharType="begin"/>
                </w:r>
                <w:r w:rsidR="00AD617C">
                  <w:instrText xml:space="preserve"> PAGE  \* MERGEFORMAT </w:instrText>
                </w:r>
                <w:r>
                  <w:fldChar w:fldCharType="separate"/>
                </w:r>
                <w:r w:rsidR="003B7884">
                  <w:rPr>
                    <w:noProof/>
                  </w:rPr>
                  <w:t>43</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B83E03">
    <w:pPr>
      <w:pStyle w:val="ae"/>
      <w:ind w:right="630"/>
      <w:rPr>
        <w:rStyle w:val="af7"/>
      </w:rPr>
    </w:pPr>
    <w:r>
      <w:pict>
        <v:shapetype id="_x0000_t202" coordsize="21600,21600" o:spt="202" path="m,l,21600r21600,l21600,xe">
          <v:stroke joinstyle="miter"/>
          <v:path gradientshapeok="t" o:connecttype="rect"/>
        </v:shapetype>
        <v:shape id="_x0000_s1026" type="#_x0000_t202" style="position:absolute;margin-left:0;margin-top:0;width:9.05pt;height:10.35pt;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F678A" w:rsidRDefault="00B83E03">
                <w:pPr>
                  <w:pStyle w:val="ae"/>
                </w:pPr>
                <w:r>
                  <w:fldChar w:fldCharType="begin"/>
                </w:r>
                <w:r w:rsidR="00AD617C">
                  <w:instrText xml:space="preserve"> PAGE  \* MERGEFORMAT </w:instrText>
                </w:r>
                <w:r>
                  <w:fldChar w:fldCharType="separate"/>
                </w:r>
                <w:r w:rsidR="003B7884">
                  <w:rPr>
                    <w:noProof/>
                  </w:rPr>
                  <w:t>55</w:t>
                </w:r>
                <w:r>
                  <w:fldChar w:fldCharType="end"/>
                </w:r>
              </w:p>
            </w:txbxContent>
          </v:textbox>
          <w10:wrap anchorx="margin"/>
        </v:shape>
      </w:pict>
    </w:r>
  </w:p>
  <w:p w:rsidR="00CF678A" w:rsidRDefault="0025502C">
    <w:pPr>
      <w:pStyle w:val="ae"/>
      <w:ind w:right="720"/>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B83E03">
    <w:pPr>
      <w:pStyle w:val="ae"/>
    </w:pPr>
    <w:r>
      <w:pict>
        <v:shapetype id="_x0000_t202" coordsize="21600,21600" o:spt="202" path="m,l,21600r21600,l21600,xe">
          <v:stroke joinstyle="miter"/>
          <v:path gradientshapeok="t" o:connecttype="rect"/>
        </v:shapetype>
        <v:shape id="_x0000_s1027" type="#_x0000_t202" style="position:absolute;margin-left:0;margin-top:0;width:9.05pt;height:10.35pt;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F678A" w:rsidRDefault="00B83E03">
                <w:pPr>
                  <w:pStyle w:val="ae"/>
                </w:pPr>
                <w:r>
                  <w:fldChar w:fldCharType="begin"/>
                </w:r>
                <w:r w:rsidR="00AD617C">
                  <w:instrText xml:space="preserve"> PAGE  \* MERGEFORMAT </w:instrText>
                </w:r>
                <w:r>
                  <w:fldChar w:fldCharType="separate"/>
                </w:r>
                <w:r w:rsidR="00AD617C">
                  <w:rPr>
                    <w:noProof/>
                  </w:rPr>
                  <w:t>39</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AD617C">
    <w:pPr>
      <w:pStyle w:val="ae"/>
      <w:framePr w:w="831" w:wrap="around" w:vAnchor="text" w:hAnchor="page" w:x="10344" w:y="327"/>
      <w:jc w:val="center"/>
      <w:rPr>
        <w:rStyle w:val="af7"/>
      </w:rPr>
    </w:pPr>
    <w:r>
      <w:rPr>
        <w:rStyle w:val="af7"/>
        <w:rFonts w:hint="eastAsia"/>
      </w:rPr>
      <w:t>第</w:t>
    </w:r>
    <w:r>
      <w:rPr>
        <w:rStyle w:val="af7"/>
        <w:rFonts w:hint="eastAsia"/>
      </w:rPr>
      <w:t xml:space="preserve"> </w:t>
    </w:r>
    <w:r w:rsidR="00B83E03">
      <w:fldChar w:fldCharType="begin"/>
    </w:r>
    <w:r>
      <w:rPr>
        <w:rStyle w:val="af7"/>
      </w:rPr>
      <w:instrText xml:space="preserve">PAGE  </w:instrText>
    </w:r>
    <w:r w:rsidR="00B83E03">
      <w:fldChar w:fldCharType="separate"/>
    </w:r>
    <w:r>
      <w:rPr>
        <w:rStyle w:val="af7"/>
      </w:rPr>
      <w:t>1</w:t>
    </w:r>
    <w:r w:rsidR="00B83E03">
      <w:fldChar w:fldCharType="end"/>
    </w:r>
    <w:r>
      <w:rPr>
        <w:rStyle w:val="af7"/>
        <w:rFonts w:hint="eastAsia"/>
      </w:rPr>
      <w:t xml:space="preserve"> </w:t>
    </w:r>
    <w:r>
      <w:rPr>
        <w:rStyle w:val="af7"/>
        <w:rFonts w:hint="eastAsia"/>
      </w:rPr>
      <w:t>页</w:t>
    </w:r>
  </w:p>
  <w:p w:rsidR="00CF678A" w:rsidRDefault="0025502C">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B83E03">
    <w:pPr>
      <w:pStyle w:val="ae"/>
      <w:framePr w:wrap="around" w:vAnchor="text" w:hAnchor="margin" w:xAlign="center" w:y="1"/>
      <w:rPr>
        <w:rStyle w:val="af7"/>
      </w:rPr>
    </w:pPr>
    <w:r>
      <w:fldChar w:fldCharType="begin"/>
    </w:r>
    <w:r w:rsidR="00AD617C">
      <w:rPr>
        <w:rStyle w:val="af7"/>
      </w:rPr>
      <w:instrText xml:space="preserve">PAGE  </w:instrText>
    </w:r>
    <w:r>
      <w:fldChar w:fldCharType="end"/>
    </w:r>
  </w:p>
  <w:p w:rsidR="00CF678A" w:rsidRDefault="0025502C">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4266"/>
      <w:docPartObj>
        <w:docPartGallery w:val="Page Numbers (Bottom of Page)"/>
        <w:docPartUnique/>
      </w:docPartObj>
    </w:sdtPr>
    <w:sdtContent>
      <w:p w:rsidR="00CF678A" w:rsidRDefault="00B83E03">
        <w:pPr>
          <w:pStyle w:val="ae"/>
          <w:jc w:val="center"/>
        </w:pPr>
        <w:r>
          <w:fldChar w:fldCharType="begin"/>
        </w:r>
        <w:r w:rsidR="00AD617C">
          <w:instrText xml:space="preserve"> PAGE   \* MERGEFORMAT </w:instrText>
        </w:r>
        <w:r>
          <w:fldChar w:fldCharType="separate"/>
        </w:r>
        <w:r w:rsidR="003B7884" w:rsidRPr="003B7884">
          <w:rPr>
            <w:noProof/>
            <w:lang w:val="zh-CN"/>
          </w:rPr>
          <w:t>4</w:t>
        </w:r>
        <w:r>
          <w:fldChar w:fldCharType="end"/>
        </w:r>
      </w:p>
    </w:sdtContent>
  </w:sdt>
  <w:p w:rsidR="00CF678A" w:rsidRDefault="0025502C">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64267"/>
      <w:docPartObj>
        <w:docPartGallery w:val="Page Numbers (Bottom of Page)"/>
        <w:docPartUnique/>
      </w:docPartObj>
    </w:sdtPr>
    <w:sdtContent>
      <w:p w:rsidR="00CF678A" w:rsidRPr="00712877" w:rsidRDefault="00B83E03" w:rsidP="00CF678A">
        <w:pPr>
          <w:pStyle w:val="ae"/>
          <w:jc w:val="center"/>
        </w:pPr>
        <w:r>
          <w:fldChar w:fldCharType="begin"/>
        </w:r>
        <w:r w:rsidR="00AD617C">
          <w:instrText xml:space="preserve"> PAGE   \* MERGEFORMAT </w:instrText>
        </w:r>
        <w:r>
          <w:fldChar w:fldCharType="separate"/>
        </w:r>
        <w:r w:rsidR="003B7884" w:rsidRPr="003B7884">
          <w:rPr>
            <w:noProof/>
            <w:lang w:val="zh-CN"/>
          </w:rPr>
          <w:t>41</w:t>
        </w:r>
        <w: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B83E03">
    <w:pPr>
      <w:pStyle w:val="ae"/>
      <w:framePr w:wrap="around" w:vAnchor="text" w:hAnchor="margin" w:xAlign="center" w:y="1"/>
      <w:tabs>
        <w:tab w:val="clear" w:pos="4153"/>
        <w:tab w:val="clear" w:pos="8306"/>
        <w:tab w:val="center" w:pos="4140"/>
        <w:tab w:val="right" w:pos="8300"/>
      </w:tabs>
      <w:rPr>
        <w:rStyle w:val="af7"/>
      </w:rPr>
    </w:pPr>
    <w:r>
      <w:fldChar w:fldCharType="begin"/>
    </w:r>
    <w:r w:rsidR="00AD617C">
      <w:rPr>
        <w:rStyle w:val="af7"/>
      </w:rPr>
      <w:instrText xml:space="preserve">PAGE  </w:instrText>
    </w:r>
    <w:r>
      <w:fldChar w:fldCharType="end"/>
    </w:r>
  </w:p>
  <w:p w:rsidR="00CF678A" w:rsidRDefault="0025502C">
    <w:pPr>
      <w:pStyle w:val="ae"/>
      <w:tabs>
        <w:tab w:val="clear" w:pos="4153"/>
        <w:tab w:val="clear" w:pos="8306"/>
        <w:tab w:val="center" w:pos="4140"/>
        <w:tab w:val="right" w:pos="830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2C" w:rsidRDefault="0025502C" w:rsidP="00465BAF">
      <w:r>
        <w:separator/>
      </w:r>
    </w:p>
  </w:footnote>
  <w:footnote w:type="continuationSeparator" w:id="0">
    <w:p w:rsidR="0025502C" w:rsidRDefault="0025502C" w:rsidP="00465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Pr="00A0543F" w:rsidRDefault="00AD617C" w:rsidP="00CF678A">
    <w:pPr>
      <w:jc w:val="center"/>
      <w:rPr>
        <w:rFonts w:ascii="宋体" w:hAnsi="宋体" w:cs="宋体"/>
        <w:bCs/>
        <w:spacing w:val="-20"/>
        <w:position w:val="-6"/>
        <w:sz w:val="20"/>
      </w:rPr>
    </w:pPr>
    <w:r w:rsidRPr="00A0543F">
      <w:rPr>
        <w:rFonts w:ascii="宋体" w:hAnsi="宋体" w:cs="宋体" w:hint="eastAsia"/>
        <w:bCs/>
        <w:spacing w:val="-20"/>
        <w:position w:val="-6"/>
        <w:sz w:val="20"/>
      </w:rPr>
      <w:t>2020至2022年度宁海县公路绿化养护服务项目</w:t>
    </w:r>
  </w:p>
  <w:p w:rsidR="00CF678A" w:rsidRPr="00A0543F" w:rsidRDefault="0025502C" w:rsidP="00CF678A">
    <w:pPr>
      <w:pStyle w:val="af"/>
      <w:rPr>
        <w:szCs w:val="15"/>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Pr="00A0543F" w:rsidRDefault="00AD617C" w:rsidP="00CF678A">
    <w:pPr>
      <w:jc w:val="center"/>
      <w:rPr>
        <w:rFonts w:ascii="宋体" w:hAnsi="宋体" w:cs="宋体"/>
        <w:bCs/>
        <w:spacing w:val="-20"/>
        <w:position w:val="-6"/>
        <w:sz w:val="20"/>
      </w:rPr>
    </w:pPr>
    <w:r w:rsidRPr="00A0543F">
      <w:rPr>
        <w:rFonts w:ascii="宋体" w:hAnsi="宋体" w:cs="宋体" w:hint="eastAsia"/>
        <w:bCs/>
        <w:spacing w:val="-20"/>
        <w:position w:val="-6"/>
        <w:sz w:val="20"/>
      </w:rPr>
      <w:t>2020至2022年度宁海县公路绿化养护服务项目</w:t>
    </w:r>
  </w:p>
  <w:p w:rsidR="00CF678A" w:rsidRPr="00A0543F" w:rsidRDefault="0025502C" w:rsidP="00CF678A">
    <w:pPr>
      <w:pStyle w:val="af"/>
      <w:rPr>
        <w:szCs w:val="15"/>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Bdr>
        <w:bottom w:val="none" w:sz="0" w:space="0" w:color="auto"/>
      </w:pBdr>
      <w:tabs>
        <w:tab w:val="clear" w:pos="4153"/>
        <w:tab w:val="clear" w:pos="8306"/>
        <w:tab w:val="center" w:pos="4140"/>
        <w:tab w:val="right" w:pos="8300"/>
      </w:tabs>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Bdr>
        <w:bottom w:val="none" w:sz="0" w:space="0" w:color="auto"/>
      </w:pBdr>
      <w:spacing w:line="360" w:lineRule="auto"/>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Bdr>
        <w:bottom w:val="none" w:sz="0" w:space="0" w:color="auto"/>
      </w:pBdr>
      <w:spacing w:line="360" w:lineRule="auto"/>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Bdr>
        <w:bottom w:val="none" w:sz="0" w:space="1" w:color="auto"/>
      </w:pBdr>
      <w:tabs>
        <w:tab w:val="clear" w:pos="4153"/>
        <w:tab w:val="clear" w:pos="8306"/>
        <w:tab w:val="right" w:pos="9813"/>
      </w:tabs>
      <w:ind w:left="-966" w:right="-968"/>
      <w:rPr>
        <w:rFonts w:ascii="宋体" w:hAnsi="宋体"/>
        <w:w w:val="80"/>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pPr>
      <w:pStyle w:val="af"/>
      <w:pBdr>
        <w:bottom w:val="none" w:sz="0" w:space="0" w:color="auto"/>
      </w:pBdr>
      <w:rPr>
        <w:szCs w:val="15"/>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25502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8A" w:rsidRDefault="00AD617C">
    <w:pPr>
      <w:pStyle w:val="af"/>
      <w:jc w:val="both"/>
      <w:rPr>
        <w:spacing w:val="-8"/>
        <w:sz w:val="22"/>
        <w:szCs w:val="22"/>
      </w:rPr>
    </w:pPr>
    <w:r>
      <w:rPr>
        <w:rFonts w:hint="eastAsia"/>
        <w:sz w:val="22"/>
        <w:szCs w:val="22"/>
      </w:rPr>
      <w:t xml:space="preserve">                         2020</w:t>
    </w:r>
    <w:r>
      <w:rPr>
        <w:rFonts w:hint="eastAsia"/>
        <w:sz w:val="22"/>
        <w:szCs w:val="22"/>
      </w:rPr>
      <w:t>至</w:t>
    </w:r>
    <w:r>
      <w:rPr>
        <w:rFonts w:hint="eastAsia"/>
        <w:sz w:val="22"/>
        <w:szCs w:val="22"/>
      </w:rPr>
      <w:t>2022</w:t>
    </w:r>
    <w:r>
      <w:rPr>
        <w:rFonts w:hint="eastAsia"/>
        <w:sz w:val="22"/>
        <w:szCs w:val="22"/>
      </w:rPr>
      <w:t>年度宁海县公路绿化养护服务项目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DAA993"/>
    <w:multiLevelType w:val="singleLevel"/>
    <w:tmpl w:val="B0DAA993"/>
    <w:lvl w:ilvl="0">
      <w:start w:val="3"/>
      <w:numFmt w:val="chineseCounting"/>
      <w:suff w:val="nothing"/>
      <w:lvlText w:val="%1、"/>
      <w:lvlJc w:val="left"/>
      <w:rPr>
        <w:rFonts w:hint="eastAsia"/>
      </w:rPr>
    </w:lvl>
  </w:abstractNum>
  <w:abstractNum w:abstractNumId="1">
    <w:nsid w:val="BF1A5FD7"/>
    <w:multiLevelType w:val="singleLevel"/>
    <w:tmpl w:val="BF1A5FD7"/>
    <w:lvl w:ilvl="0">
      <w:start w:val="1"/>
      <w:numFmt w:val="chineseCounting"/>
      <w:suff w:val="nothing"/>
      <w:lvlText w:val="（%1）"/>
      <w:lvlJc w:val="left"/>
      <w:rPr>
        <w:rFonts w:hint="eastAsia"/>
      </w:rPr>
    </w:lvl>
  </w:abstractNum>
  <w:abstractNum w:abstractNumId="2">
    <w:nsid w:val="CBFA4539"/>
    <w:multiLevelType w:val="singleLevel"/>
    <w:tmpl w:val="CBFA4539"/>
    <w:lvl w:ilvl="0">
      <w:start w:val="1"/>
      <w:numFmt w:val="decimal"/>
      <w:suff w:val="nothing"/>
      <w:lvlText w:val="（%1）"/>
      <w:lvlJc w:val="left"/>
    </w:lvl>
  </w:abstractNum>
  <w:abstractNum w:abstractNumId="3">
    <w:nsid w:val="DFFD9F84"/>
    <w:multiLevelType w:val="singleLevel"/>
    <w:tmpl w:val="DFFD9F84"/>
    <w:lvl w:ilvl="0">
      <w:start w:val="1"/>
      <w:numFmt w:val="decimal"/>
      <w:suff w:val="nothing"/>
      <w:lvlText w:val="%1、"/>
      <w:lvlJc w:val="left"/>
    </w:lvl>
  </w:abstractNum>
  <w:abstractNum w:abstractNumId="4">
    <w:nsid w:val="00000002"/>
    <w:multiLevelType w:val="multilevel"/>
    <w:tmpl w:val="00000002"/>
    <w:lvl w:ilvl="0">
      <w:start w:val="1"/>
      <w:numFmt w:val="decimal"/>
      <w:lvlText w:val="%1."/>
      <w:lvlJc w:val="left"/>
      <w:pPr>
        <w:tabs>
          <w:tab w:val="left" w:pos="615"/>
        </w:tabs>
        <w:ind w:left="615" w:hanging="615"/>
      </w:pPr>
      <w:rPr>
        <w:rFonts w:hint="default"/>
        <w:b w:val="0"/>
        <w:sz w:val="24"/>
        <w:szCs w:val="24"/>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
    <w:nsid w:val="00000004"/>
    <w:multiLevelType w:val="multilevel"/>
    <w:tmpl w:val="00000004"/>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7"/>
    <w:multiLevelType w:val="singleLevel"/>
    <w:tmpl w:val="00000007"/>
    <w:lvl w:ilvl="0">
      <w:start w:val="1"/>
      <w:numFmt w:val="decimal"/>
      <w:suff w:val="nothing"/>
      <w:lvlText w:val="（%1）"/>
      <w:lvlJc w:val="left"/>
    </w:lvl>
  </w:abstractNum>
  <w:abstractNum w:abstractNumId="7">
    <w:nsid w:val="00000016"/>
    <w:multiLevelType w:val="multilevel"/>
    <w:tmpl w:val="00000016"/>
    <w:lvl w:ilvl="0">
      <w:start w:val="1"/>
      <w:numFmt w:val="decimal"/>
      <w:lvlText w:val="(%1)"/>
      <w:lvlJc w:val="left"/>
      <w:pPr>
        <w:ind w:left="839" w:hanging="360"/>
      </w:pPr>
      <w:rPr>
        <w:rFonts w:eastAsia="宋体" w:hint="default"/>
        <w:sz w:val="21"/>
        <w:szCs w:val="21"/>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8">
    <w:nsid w:val="00000031"/>
    <w:multiLevelType w:val="singleLevel"/>
    <w:tmpl w:val="00000031"/>
    <w:lvl w:ilvl="0">
      <w:start w:val="1"/>
      <w:numFmt w:val="decimal"/>
      <w:lvlText w:val="(%1)"/>
      <w:lvlJc w:val="left"/>
      <w:pPr>
        <w:tabs>
          <w:tab w:val="left" w:pos="510"/>
        </w:tabs>
        <w:ind w:left="510" w:hanging="390"/>
      </w:pPr>
      <w:rPr>
        <w:rFonts w:hint="eastAsia"/>
        <w:sz w:val="18"/>
        <w:szCs w:val="18"/>
      </w:rPr>
    </w:lvl>
  </w:abstractNum>
  <w:abstractNum w:abstractNumId="9">
    <w:nsid w:val="00000038"/>
    <w:multiLevelType w:val="singleLevel"/>
    <w:tmpl w:val="00000038"/>
    <w:lvl w:ilvl="0">
      <w:start w:val="1"/>
      <w:numFmt w:val="decimal"/>
      <w:lvlText w:val="%1."/>
      <w:lvlJc w:val="left"/>
      <w:pPr>
        <w:tabs>
          <w:tab w:val="left" w:pos="840"/>
        </w:tabs>
        <w:ind w:left="840" w:hanging="360"/>
      </w:pPr>
      <w:rPr>
        <w:rFonts w:hint="eastAsia"/>
      </w:rPr>
    </w:lvl>
  </w:abstractNum>
  <w:abstractNum w:abstractNumId="10">
    <w:nsid w:val="036F67AA"/>
    <w:multiLevelType w:val="multilevel"/>
    <w:tmpl w:val="036F67AA"/>
    <w:lvl w:ilvl="0">
      <w:start w:val="3"/>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A322C7F"/>
    <w:multiLevelType w:val="multilevel"/>
    <w:tmpl w:val="1A322C7F"/>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9D120CC"/>
    <w:multiLevelType w:val="singleLevel"/>
    <w:tmpl w:val="29D120CC"/>
    <w:lvl w:ilvl="0">
      <w:start w:val="1"/>
      <w:numFmt w:val="decimal"/>
      <w:suff w:val="nothing"/>
      <w:lvlText w:val="（%1）"/>
      <w:lvlJc w:val="left"/>
    </w:lvl>
  </w:abstractNum>
  <w:abstractNum w:abstractNumId="13">
    <w:nsid w:val="35A9FF00"/>
    <w:multiLevelType w:val="singleLevel"/>
    <w:tmpl w:val="35A9FF00"/>
    <w:lvl w:ilvl="0">
      <w:start w:val="1"/>
      <w:numFmt w:val="decimal"/>
      <w:suff w:val="nothing"/>
      <w:lvlText w:val="（%1）"/>
      <w:lvlJc w:val="left"/>
    </w:lvl>
  </w:abstractNum>
  <w:abstractNum w:abstractNumId="14">
    <w:nsid w:val="37B96F9A"/>
    <w:multiLevelType w:val="singleLevel"/>
    <w:tmpl w:val="37B96F9A"/>
    <w:lvl w:ilvl="0">
      <w:start w:val="1"/>
      <w:numFmt w:val="decimal"/>
      <w:lvlText w:val="(%1)"/>
      <w:lvlJc w:val="left"/>
      <w:pPr>
        <w:tabs>
          <w:tab w:val="left" w:pos="510"/>
        </w:tabs>
        <w:ind w:left="510" w:hanging="390"/>
      </w:pPr>
      <w:rPr>
        <w:rFonts w:hint="eastAsia"/>
        <w:sz w:val="18"/>
        <w:szCs w:val="18"/>
      </w:rPr>
    </w:lvl>
  </w:abstractNum>
  <w:abstractNum w:abstractNumId="15">
    <w:nsid w:val="4470AD06"/>
    <w:multiLevelType w:val="singleLevel"/>
    <w:tmpl w:val="4470AD06"/>
    <w:lvl w:ilvl="0">
      <w:start w:val="3"/>
      <w:numFmt w:val="chineseCounting"/>
      <w:suff w:val="nothing"/>
      <w:lvlText w:val="（%1）"/>
      <w:lvlJc w:val="left"/>
      <w:rPr>
        <w:rFonts w:hint="eastAsia"/>
      </w:rPr>
    </w:lvl>
  </w:abstractNum>
  <w:abstractNum w:abstractNumId="16">
    <w:nsid w:val="57FB28A3"/>
    <w:multiLevelType w:val="singleLevel"/>
    <w:tmpl w:val="57FB28A3"/>
    <w:lvl w:ilvl="0">
      <w:start w:val="1"/>
      <w:numFmt w:val="decimal"/>
      <w:suff w:val="nothing"/>
      <w:lvlText w:val="（%1）"/>
      <w:lvlJc w:val="left"/>
    </w:lvl>
  </w:abstractNum>
  <w:abstractNum w:abstractNumId="17">
    <w:nsid w:val="57FB29CB"/>
    <w:multiLevelType w:val="singleLevel"/>
    <w:tmpl w:val="57FB29CB"/>
    <w:lvl w:ilvl="0">
      <w:start w:val="1"/>
      <w:numFmt w:val="decimal"/>
      <w:suff w:val="nothing"/>
      <w:lvlText w:val="（%1）"/>
      <w:lvlJc w:val="left"/>
    </w:lvl>
  </w:abstractNum>
  <w:abstractNum w:abstractNumId="18">
    <w:nsid w:val="5950E9B0"/>
    <w:multiLevelType w:val="singleLevel"/>
    <w:tmpl w:val="5950E9B0"/>
    <w:lvl w:ilvl="0">
      <w:start w:val="2"/>
      <w:numFmt w:val="decimal"/>
      <w:suff w:val="nothing"/>
      <w:lvlText w:val="%1、"/>
      <w:lvlJc w:val="left"/>
    </w:lvl>
  </w:abstractNum>
  <w:abstractNum w:abstractNumId="19">
    <w:nsid w:val="59E701E1"/>
    <w:multiLevelType w:val="singleLevel"/>
    <w:tmpl w:val="59E701E1"/>
    <w:lvl w:ilvl="0">
      <w:start w:val="1"/>
      <w:numFmt w:val="decimal"/>
      <w:suff w:val="nothing"/>
      <w:lvlText w:val="（%1）"/>
      <w:lvlJc w:val="left"/>
    </w:lvl>
  </w:abstractNum>
  <w:abstractNum w:abstractNumId="20">
    <w:nsid w:val="5A42073B"/>
    <w:multiLevelType w:val="singleLevel"/>
    <w:tmpl w:val="5A42073B"/>
    <w:lvl w:ilvl="0">
      <w:start w:val="1"/>
      <w:numFmt w:val="decimal"/>
      <w:suff w:val="nothing"/>
      <w:lvlText w:val="%1、"/>
      <w:lvlJc w:val="left"/>
    </w:lvl>
  </w:abstractNum>
  <w:abstractNum w:abstractNumId="21">
    <w:nsid w:val="5A4209B4"/>
    <w:multiLevelType w:val="singleLevel"/>
    <w:tmpl w:val="5A4209B4"/>
    <w:lvl w:ilvl="0">
      <w:start w:val="1"/>
      <w:numFmt w:val="chineseCounting"/>
      <w:suff w:val="nothing"/>
      <w:lvlText w:val="%1、"/>
      <w:lvlJc w:val="left"/>
    </w:lvl>
  </w:abstractNum>
  <w:abstractNum w:abstractNumId="22">
    <w:nsid w:val="646304EB"/>
    <w:multiLevelType w:val="multilevel"/>
    <w:tmpl w:val="646304EB"/>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5037807"/>
    <w:multiLevelType w:val="multilevel"/>
    <w:tmpl w:val="65037807"/>
    <w:lvl w:ilvl="0">
      <w:start w:val="1"/>
      <w:numFmt w:val="japaneseCounting"/>
      <w:lvlText w:val="（%1）"/>
      <w:lvlJc w:val="left"/>
      <w:pPr>
        <w:ind w:left="7077" w:hanging="840"/>
      </w:pPr>
      <w:rPr>
        <w:rFonts w:hint="default"/>
        <w:w w:val="66"/>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5FF3F97"/>
    <w:multiLevelType w:val="singleLevel"/>
    <w:tmpl w:val="65FF3F97"/>
    <w:lvl w:ilvl="0">
      <w:start w:val="1"/>
      <w:numFmt w:val="decimal"/>
      <w:lvlText w:val="(%1)"/>
      <w:lvlJc w:val="left"/>
      <w:pPr>
        <w:tabs>
          <w:tab w:val="left" w:pos="510"/>
        </w:tabs>
        <w:ind w:left="510" w:hanging="390"/>
      </w:pPr>
      <w:rPr>
        <w:rFonts w:hint="eastAsia"/>
        <w:sz w:val="18"/>
        <w:szCs w:val="18"/>
      </w:rPr>
    </w:lvl>
  </w:abstractNum>
  <w:num w:numId="1">
    <w:abstractNumId w:val="16"/>
  </w:num>
  <w:num w:numId="2">
    <w:abstractNumId w:val="17"/>
  </w:num>
  <w:num w:numId="3">
    <w:abstractNumId w:val="13"/>
  </w:num>
  <w:num w:numId="4">
    <w:abstractNumId w:val="15"/>
  </w:num>
  <w:num w:numId="5">
    <w:abstractNumId w:val="19"/>
  </w:num>
  <w:num w:numId="6">
    <w:abstractNumId w:val="3"/>
  </w:num>
  <w:num w:numId="7">
    <w:abstractNumId w:val="2"/>
  </w:num>
  <w:num w:numId="8">
    <w:abstractNumId w:val="10"/>
  </w:num>
  <w:num w:numId="9">
    <w:abstractNumId w:val="0"/>
  </w:num>
  <w:num w:numId="10">
    <w:abstractNumId w:val="5"/>
  </w:num>
  <w:num w:numId="11">
    <w:abstractNumId w:val="6"/>
  </w:num>
  <w:num w:numId="12">
    <w:abstractNumId w:val="21"/>
  </w:num>
  <w:num w:numId="13">
    <w:abstractNumId w:val="20"/>
  </w:num>
  <w:num w:numId="14">
    <w:abstractNumId w:val="4"/>
  </w:num>
  <w:num w:numId="15">
    <w:abstractNumId w:val="23"/>
  </w:num>
  <w:num w:numId="16">
    <w:abstractNumId w:val="22"/>
  </w:num>
  <w:num w:numId="17">
    <w:abstractNumId w:val="11"/>
  </w:num>
  <w:num w:numId="18">
    <w:abstractNumId w:val="8"/>
  </w:num>
  <w:num w:numId="19">
    <w:abstractNumId w:val="24"/>
  </w:num>
  <w:num w:numId="20">
    <w:abstractNumId w:val="14"/>
  </w:num>
  <w:num w:numId="21">
    <w:abstractNumId w:val="9"/>
  </w:num>
  <w:num w:numId="22">
    <w:abstractNumId w:val="7"/>
  </w:num>
  <w:num w:numId="23">
    <w:abstractNumId w:val="1"/>
  </w:num>
  <w:num w:numId="24">
    <w:abstractNumId w:val="1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C14"/>
    <w:rsid w:val="0025502C"/>
    <w:rsid w:val="002C0F9A"/>
    <w:rsid w:val="003B7884"/>
    <w:rsid w:val="00465BAF"/>
    <w:rsid w:val="004F3C54"/>
    <w:rsid w:val="00AD617C"/>
    <w:rsid w:val="00B83E03"/>
    <w:rsid w:val="00EC4C14"/>
    <w:rsid w:val="00EF2CB6"/>
    <w:rsid w:val="00F411EE"/>
    <w:rsid w:val="00FC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List" w:uiPriority="0" w:qFormat="1"/>
    <w:lsdException w:name="List Number" w:uiPriority="0" w:qFormat="1"/>
    <w:lsdException w:name="List 5"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C4C14"/>
    <w:pPr>
      <w:widowControl w:val="0"/>
      <w:jc w:val="both"/>
    </w:pPr>
    <w:rPr>
      <w:rFonts w:ascii="Times New Roman" w:eastAsia="宋体" w:hAnsi="Times New Roman" w:cs="Times New Roman"/>
      <w:szCs w:val="20"/>
    </w:rPr>
  </w:style>
  <w:style w:type="paragraph" w:styleId="10">
    <w:name w:val="heading 1"/>
    <w:basedOn w:val="a"/>
    <w:next w:val="a"/>
    <w:link w:val="1Char"/>
    <w:qFormat/>
    <w:rsid w:val="00EC4C14"/>
    <w:pPr>
      <w:keepNext/>
      <w:spacing w:line="380" w:lineRule="exact"/>
      <w:jc w:val="center"/>
      <w:outlineLvl w:val="0"/>
    </w:pPr>
    <w:rPr>
      <w:rFonts w:ascii="宋体"/>
      <w:b/>
      <w:bCs/>
      <w:sz w:val="28"/>
    </w:rPr>
  </w:style>
  <w:style w:type="paragraph" w:styleId="2">
    <w:name w:val="heading 2"/>
    <w:basedOn w:val="a"/>
    <w:next w:val="a"/>
    <w:link w:val="2Char"/>
    <w:qFormat/>
    <w:rsid w:val="00EC4C1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C4C14"/>
    <w:pPr>
      <w:keepNext/>
      <w:keepLines/>
      <w:spacing w:before="260" w:after="260" w:line="416" w:lineRule="auto"/>
      <w:outlineLvl w:val="2"/>
    </w:pPr>
    <w:rPr>
      <w:b/>
      <w:bCs/>
      <w:sz w:val="32"/>
      <w:szCs w:val="32"/>
    </w:rPr>
  </w:style>
  <w:style w:type="paragraph" w:styleId="4">
    <w:name w:val="heading 4"/>
    <w:basedOn w:val="a"/>
    <w:next w:val="a"/>
    <w:link w:val="4Char"/>
    <w:qFormat/>
    <w:rsid w:val="00EC4C14"/>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EC4C14"/>
    <w:pPr>
      <w:widowControl/>
      <w:spacing w:before="240" w:after="60"/>
      <w:jc w:val="left"/>
      <w:outlineLvl w:val="4"/>
    </w:pPr>
    <w:rPr>
      <w:rFonts w:ascii="MS Sans Serif" w:eastAsia="MS Sans Serif" w:hAnsi="Arial"/>
      <w:kern w:val="0"/>
      <w:sz w:val="24"/>
    </w:rPr>
  </w:style>
  <w:style w:type="paragraph" w:styleId="6">
    <w:name w:val="heading 6"/>
    <w:basedOn w:val="a"/>
    <w:next w:val="a0"/>
    <w:link w:val="6Char"/>
    <w:qFormat/>
    <w:rsid w:val="00EC4C14"/>
    <w:pPr>
      <w:keepNext/>
      <w:keepLines/>
      <w:spacing w:before="240" w:after="64" w:line="320" w:lineRule="auto"/>
      <w:outlineLvl w:val="5"/>
    </w:pPr>
    <w:rPr>
      <w:rFonts w:ascii="黑体" w:eastAsia="楷体" w:hAnsi="黑体"/>
      <w:b/>
      <w:sz w:val="24"/>
    </w:rPr>
  </w:style>
  <w:style w:type="paragraph" w:styleId="7">
    <w:name w:val="heading 7"/>
    <w:basedOn w:val="a"/>
    <w:next w:val="a0"/>
    <w:link w:val="7Char"/>
    <w:qFormat/>
    <w:rsid w:val="00EC4C14"/>
    <w:pPr>
      <w:keepNext/>
      <w:keepLines/>
      <w:spacing w:before="240" w:after="64" w:line="320" w:lineRule="auto"/>
      <w:outlineLvl w:val="6"/>
    </w:pPr>
    <w:rPr>
      <w:rFonts w:ascii="Arial" w:hAnsi="Arial"/>
      <w:b/>
      <w:sz w:val="24"/>
    </w:rPr>
  </w:style>
  <w:style w:type="paragraph" w:styleId="8">
    <w:name w:val="heading 8"/>
    <w:basedOn w:val="a"/>
    <w:next w:val="a0"/>
    <w:link w:val="8Char"/>
    <w:qFormat/>
    <w:rsid w:val="00EC4C14"/>
    <w:pPr>
      <w:keepNext/>
      <w:keepLines/>
      <w:spacing w:before="240" w:after="64" w:line="320" w:lineRule="auto"/>
      <w:outlineLvl w:val="7"/>
    </w:pPr>
    <w:rPr>
      <w:rFonts w:ascii="黑体" w:eastAsia="楷体" w:hAnsi="黑体"/>
      <w:sz w:val="24"/>
    </w:rPr>
  </w:style>
  <w:style w:type="paragraph" w:styleId="9">
    <w:name w:val="heading 9"/>
    <w:basedOn w:val="a"/>
    <w:next w:val="a0"/>
    <w:link w:val="9Char"/>
    <w:qFormat/>
    <w:rsid w:val="00EC4C14"/>
    <w:pPr>
      <w:keepNext/>
      <w:keepLines/>
      <w:spacing w:before="240" w:after="64" w:line="320" w:lineRule="auto"/>
      <w:outlineLvl w:val="8"/>
    </w:pPr>
    <w:rPr>
      <w:rFonts w:ascii="黑体" w:eastAsia="楷体" w:hAnsi="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EC4C14"/>
    <w:rPr>
      <w:rFonts w:ascii="宋体" w:eastAsia="宋体" w:hAnsi="Times New Roman" w:cs="Times New Roman"/>
      <w:b/>
      <w:bCs/>
      <w:sz w:val="28"/>
      <w:szCs w:val="20"/>
    </w:rPr>
  </w:style>
  <w:style w:type="character" w:customStyle="1" w:styleId="2Char">
    <w:name w:val="标题 2 Char"/>
    <w:basedOn w:val="a1"/>
    <w:link w:val="2"/>
    <w:qFormat/>
    <w:rsid w:val="00EC4C14"/>
    <w:rPr>
      <w:rFonts w:ascii="Arial" w:eastAsia="黑体" w:hAnsi="Arial" w:cs="Times New Roman"/>
      <w:b/>
      <w:bCs/>
      <w:sz w:val="32"/>
      <w:szCs w:val="32"/>
    </w:rPr>
  </w:style>
  <w:style w:type="character" w:customStyle="1" w:styleId="3Char">
    <w:name w:val="标题 3 Char"/>
    <w:basedOn w:val="a1"/>
    <w:link w:val="3"/>
    <w:qFormat/>
    <w:rsid w:val="00EC4C14"/>
    <w:rPr>
      <w:rFonts w:ascii="Times New Roman" w:eastAsia="宋体" w:hAnsi="Times New Roman" w:cs="Times New Roman"/>
      <w:b/>
      <w:bCs/>
      <w:sz w:val="32"/>
      <w:szCs w:val="32"/>
    </w:rPr>
  </w:style>
  <w:style w:type="character" w:customStyle="1" w:styleId="4Char">
    <w:name w:val="标题 4 Char"/>
    <w:basedOn w:val="a1"/>
    <w:link w:val="4"/>
    <w:qFormat/>
    <w:rsid w:val="00EC4C14"/>
    <w:rPr>
      <w:rFonts w:ascii="Cambria" w:eastAsia="宋体" w:hAnsi="Cambria" w:cs="Times New Roman"/>
      <w:b/>
      <w:bCs/>
      <w:sz w:val="28"/>
      <w:szCs w:val="28"/>
    </w:rPr>
  </w:style>
  <w:style w:type="character" w:customStyle="1" w:styleId="5Char">
    <w:name w:val="标题 5 Char"/>
    <w:basedOn w:val="a1"/>
    <w:link w:val="5"/>
    <w:qFormat/>
    <w:rsid w:val="00EC4C14"/>
    <w:rPr>
      <w:rFonts w:ascii="MS Sans Serif" w:eastAsia="MS Sans Serif" w:hAnsi="Arial" w:cs="Times New Roman"/>
      <w:kern w:val="0"/>
      <w:sz w:val="24"/>
      <w:szCs w:val="20"/>
    </w:rPr>
  </w:style>
  <w:style w:type="character" w:customStyle="1" w:styleId="6Char">
    <w:name w:val="标题 6 Char"/>
    <w:basedOn w:val="a1"/>
    <w:link w:val="6"/>
    <w:qFormat/>
    <w:rsid w:val="00EC4C14"/>
    <w:rPr>
      <w:rFonts w:ascii="黑体" w:eastAsia="楷体" w:hAnsi="黑体" w:cs="Times New Roman"/>
      <w:b/>
      <w:sz w:val="24"/>
      <w:szCs w:val="20"/>
    </w:rPr>
  </w:style>
  <w:style w:type="character" w:customStyle="1" w:styleId="7Char">
    <w:name w:val="标题 7 Char"/>
    <w:basedOn w:val="a1"/>
    <w:link w:val="7"/>
    <w:qFormat/>
    <w:rsid w:val="00EC4C14"/>
    <w:rPr>
      <w:rFonts w:ascii="Arial" w:eastAsia="宋体" w:hAnsi="Arial" w:cs="Times New Roman"/>
      <w:b/>
      <w:sz w:val="24"/>
      <w:szCs w:val="20"/>
    </w:rPr>
  </w:style>
  <w:style w:type="character" w:customStyle="1" w:styleId="8Char">
    <w:name w:val="标题 8 Char"/>
    <w:basedOn w:val="a1"/>
    <w:link w:val="8"/>
    <w:qFormat/>
    <w:rsid w:val="00EC4C14"/>
    <w:rPr>
      <w:rFonts w:ascii="黑体" w:eastAsia="楷体" w:hAnsi="黑体" w:cs="Times New Roman"/>
      <w:sz w:val="24"/>
      <w:szCs w:val="20"/>
    </w:rPr>
  </w:style>
  <w:style w:type="character" w:customStyle="1" w:styleId="9Char">
    <w:name w:val="标题 9 Char"/>
    <w:basedOn w:val="a1"/>
    <w:link w:val="9"/>
    <w:qFormat/>
    <w:rsid w:val="00EC4C14"/>
    <w:rPr>
      <w:rFonts w:ascii="黑体" w:eastAsia="楷体" w:hAnsi="黑体" w:cs="Times New Roman"/>
      <w:szCs w:val="20"/>
    </w:rPr>
  </w:style>
  <w:style w:type="paragraph" w:customStyle="1" w:styleId="1">
    <w:name w:val="无间距1"/>
    <w:uiPriority w:val="1"/>
    <w:qFormat/>
    <w:rsid w:val="00EC4C14"/>
    <w:pPr>
      <w:widowControl w:val="0"/>
      <w:jc w:val="both"/>
    </w:pPr>
    <w:rPr>
      <w:rFonts w:ascii="Calibri" w:eastAsia="微软雅黑 Light" w:hAnsi="Calibri" w:cs="Times New Roman"/>
      <w:sz w:val="24"/>
    </w:rPr>
  </w:style>
  <w:style w:type="paragraph" w:styleId="a0">
    <w:name w:val="Normal Indent"/>
    <w:basedOn w:val="a"/>
    <w:link w:val="Char"/>
    <w:qFormat/>
    <w:rsid w:val="00EC4C14"/>
    <w:pPr>
      <w:adjustRightInd w:val="0"/>
      <w:spacing w:line="315" w:lineRule="atLeast"/>
      <w:ind w:firstLine="420"/>
      <w:jc w:val="left"/>
      <w:textAlignment w:val="baseline"/>
    </w:pPr>
    <w:rPr>
      <w:rFonts w:ascii="宋体"/>
      <w:kern w:val="0"/>
    </w:rPr>
  </w:style>
  <w:style w:type="paragraph" w:styleId="70">
    <w:name w:val="toc 7"/>
    <w:basedOn w:val="a"/>
    <w:next w:val="a"/>
    <w:uiPriority w:val="39"/>
    <w:qFormat/>
    <w:rsid w:val="00EC4C14"/>
    <w:pPr>
      <w:ind w:leftChars="1200" w:left="2520"/>
    </w:pPr>
    <w:rPr>
      <w:szCs w:val="24"/>
    </w:rPr>
  </w:style>
  <w:style w:type="paragraph" w:styleId="a4">
    <w:name w:val="List Number"/>
    <w:basedOn w:val="a"/>
    <w:qFormat/>
    <w:rsid w:val="00EC4C14"/>
    <w:pPr>
      <w:widowControl/>
      <w:tabs>
        <w:tab w:val="left" w:pos="420"/>
        <w:tab w:val="left" w:pos="454"/>
      </w:tabs>
      <w:spacing w:afterLines="50"/>
      <w:ind w:left="454" w:hanging="284"/>
      <w:jc w:val="left"/>
    </w:pPr>
    <w:rPr>
      <w:rFonts w:ascii="Arial" w:hAnsi="Arial" w:cs="Arial"/>
      <w:kern w:val="0"/>
      <w:sz w:val="24"/>
    </w:rPr>
  </w:style>
  <w:style w:type="paragraph" w:styleId="a5">
    <w:name w:val="caption"/>
    <w:basedOn w:val="a"/>
    <w:next w:val="a"/>
    <w:qFormat/>
    <w:rsid w:val="00EC4C14"/>
    <w:rPr>
      <w:rFonts w:ascii="黑体" w:eastAsia="楷体" w:hAnsi="黑体" w:cs="黑体"/>
      <w:sz w:val="20"/>
    </w:rPr>
  </w:style>
  <w:style w:type="paragraph" w:styleId="a6">
    <w:name w:val="Document Map"/>
    <w:basedOn w:val="a"/>
    <w:link w:val="Char0"/>
    <w:qFormat/>
    <w:rsid w:val="00EC4C14"/>
    <w:pPr>
      <w:shd w:val="clear" w:color="auto" w:fill="000080"/>
    </w:pPr>
  </w:style>
  <w:style w:type="character" w:customStyle="1" w:styleId="Char0">
    <w:name w:val="文档结构图 Char"/>
    <w:basedOn w:val="a1"/>
    <w:link w:val="a6"/>
    <w:qFormat/>
    <w:rsid w:val="00EC4C14"/>
    <w:rPr>
      <w:rFonts w:ascii="Times New Roman" w:eastAsia="宋体" w:hAnsi="Times New Roman" w:cs="Times New Roman"/>
      <w:szCs w:val="20"/>
      <w:shd w:val="clear" w:color="auto" w:fill="000080"/>
    </w:rPr>
  </w:style>
  <w:style w:type="paragraph" w:styleId="a7">
    <w:name w:val="annotation text"/>
    <w:basedOn w:val="a"/>
    <w:link w:val="Char1"/>
    <w:qFormat/>
    <w:rsid w:val="00EC4C14"/>
    <w:pPr>
      <w:jc w:val="left"/>
    </w:pPr>
  </w:style>
  <w:style w:type="character" w:customStyle="1" w:styleId="Char1">
    <w:name w:val="批注文字 Char"/>
    <w:basedOn w:val="a1"/>
    <w:link w:val="a7"/>
    <w:qFormat/>
    <w:rsid w:val="00EC4C14"/>
    <w:rPr>
      <w:rFonts w:ascii="Times New Roman" w:eastAsia="宋体" w:hAnsi="Times New Roman" w:cs="Times New Roman"/>
      <w:szCs w:val="20"/>
    </w:rPr>
  </w:style>
  <w:style w:type="paragraph" w:styleId="a8">
    <w:name w:val="Body Text"/>
    <w:basedOn w:val="a"/>
    <w:link w:val="Char2"/>
    <w:qFormat/>
    <w:rsid w:val="00EC4C14"/>
    <w:pPr>
      <w:spacing w:after="120"/>
    </w:pPr>
  </w:style>
  <w:style w:type="character" w:customStyle="1" w:styleId="Char2">
    <w:name w:val="正文文本 Char"/>
    <w:basedOn w:val="a1"/>
    <w:link w:val="a8"/>
    <w:rsid w:val="00EC4C14"/>
    <w:rPr>
      <w:rFonts w:ascii="Times New Roman" w:eastAsia="宋体" w:hAnsi="Times New Roman" w:cs="Times New Roman"/>
      <w:szCs w:val="20"/>
    </w:rPr>
  </w:style>
  <w:style w:type="paragraph" w:styleId="a9">
    <w:name w:val="Body Text Indent"/>
    <w:basedOn w:val="a"/>
    <w:link w:val="Char3"/>
    <w:qFormat/>
    <w:rsid w:val="00EC4C14"/>
    <w:pPr>
      <w:spacing w:line="380" w:lineRule="exact"/>
      <w:ind w:firstLine="480"/>
    </w:pPr>
    <w:rPr>
      <w:rFonts w:eastAsia="方正书宋简体"/>
      <w:sz w:val="24"/>
    </w:rPr>
  </w:style>
  <w:style w:type="character" w:customStyle="1" w:styleId="Char3">
    <w:name w:val="正文文本缩进 Char"/>
    <w:basedOn w:val="a1"/>
    <w:link w:val="a9"/>
    <w:qFormat/>
    <w:rsid w:val="00EC4C14"/>
    <w:rPr>
      <w:rFonts w:ascii="Times New Roman" w:eastAsia="方正书宋简体" w:hAnsi="Times New Roman" w:cs="Times New Roman"/>
      <w:sz w:val="24"/>
      <w:szCs w:val="20"/>
    </w:rPr>
  </w:style>
  <w:style w:type="paragraph" w:styleId="30">
    <w:name w:val="List Number 3"/>
    <w:basedOn w:val="a"/>
    <w:qFormat/>
    <w:rsid w:val="00EC4C14"/>
    <w:pPr>
      <w:widowControl/>
      <w:tabs>
        <w:tab w:val="left" w:pos="482"/>
        <w:tab w:val="left" w:pos="1157"/>
      </w:tabs>
      <w:spacing w:afterLines="50"/>
      <w:ind w:left="482" w:hanging="340"/>
      <w:jc w:val="left"/>
    </w:pPr>
    <w:rPr>
      <w:rFonts w:ascii="Arial" w:hAnsi="Arial" w:cs="Arial"/>
      <w:kern w:val="0"/>
      <w:sz w:val="24"/>
    </w:rPr>
  </w:style>
  <w:style w:type="paragraph" w:styleId="aa">
    <w:name w:val="Block Text"/>
    <w:basedOn w:val="a"/>
    <w:qFormat/>
    <w:rsid w:val="00EC4C14"/>
    <w:pPr>
      <w:adjustRightInd w:val="0"/>
      <w:snapToGrid w:val="0"/>
      <w:spacing w:line="300" w:lineRule="auto"/>
      <w:ind w:left="958" w:rightChars="-120" w:right="-120"/>
      <w:jc w:val="left"/>
    </w:pPr>
    <w:rPr>
      <w:rFonts w:ascii="Century Gothic" w:hAnsi="Century Gothic" w:cs="Arial" w:hint="eastAsia"/>
      <w:sz w:val="28"/>
    </w:rPr>
  </w:style>
  <w:style w:type="paragraph" w:styleId="50">
    <w:name w:val="toc 5"/>
    <w:basedOn w:val="a"/>
    <w:next w:val="a"/>
    <w:uiPriority w:val="39"/>
    <w:qFormat/>
    <w:rsid w:val="00EC4C14"/>
    <w:pPr>
      <w:ind w:leftChars="800" w:left="1680"/>
    </w:pPr>
    <w:rPr>
      <w:szCs w:val="24"/>
    </w:rPr>
  </w:style>
  <w:style w:type="paragraph" w:styleId="31">
    <w:name w:val="toc 3"/>
    <w:basedOn w:val="a"/>
    <w:next w:val="a"/>
    <w:uiPriority w:val="39"/>
    <w:qFormat/>
    <w:rsid w:val="00EC4C14"/>
    <w:pPr>
      <w:tabs>
        <w:tab w:val="left" w:pos="1236"/>
        <w:tab w:val="right" w:leader="dot" w:pos="8789"/>
      </w:tabs>
      <w:ind w:leftChars="400" w:left="840"/>
    </w:pPr>
  </w:style>
  <w:style w:type="paragraph" w:styleId="ab">
    <w:name w:val="Plain Text"/>
    <w:basedOn w:val="a"/>
    <w:link w:val="Char4"/>
    <w:qFormat/>
    <w:rsid w:val="00EC4C14"/>
    <w:pPr>
      <w:widowControl/>
      <w:overflowPunct w:val="0"/>
      <w:autoSpaceDE w:val="0"/>
      <w:autoSpaceDN w:val="0"/>
      <w:adjustRightInd w:val="0"/>
      <w:jc w:val="left"/>
      <w:textAlignment w:val="baseline"/>
    </w:pPr>
    <w:rPr>
      <w:rFonts w:ascii="宋体" w:hAnsi="Courier New"/>
      <w:kern w:val="0"/>
      <w:sz w:val="20"/>
    </w:rPr>
  </w:style>
  <w:style w:type="character" w:customStyle="1" w:styleId="Char4">
    <w:name w:val="纯文本 Char"/>
    <w:basedOn w:val="a1"/>
    <w:link w:val="ab"/>
    <w:qFormat/>
    <w:rsid w:val="00EC4C14"/>
    <w:rPr>
      <w:rFonts w:ascii="宋体" w:eastAsia="宋体" w:hAnsi="Courier New" w:cs="Times New Roman"/>
      <w:kern w:val="0"/>
      <w:sz w:val="20"/>
      <w:szCs w:val="20"/>
    </w:rPr>
  </w:style>
  <w:style w:type="paragraph" w:styleId="80">
    <w:name w:val="toc 8"/>
    <w:basedOn w:val="a"/>
    <w:next w:val="a"/>
    <w:uiPriority w:val="39"/>
    <w:qFormat/>
    <w:rsid w:val="00EC4C14"/>
    <w:pPr>
      <w:ind w:leftChars="1400" w:left="2940"/>
    </w:pPr>
    <w:rPr>
      <w:szCs w:val="24"/>
    </w:rPr>
  </w:style>
  <w:style w:type="paragraph" w:styleId="ac">
    <w:name w:val="Date"/>
    <w:basedOn w:val="a"/>
    <w:next w:val="a"/>
    <w:link w:val="Char5"/>
    <w:qFormat/>
    <w:rsid w:val="00EC4C14"/>
    <w:pPr>
      <w:adjustRightInd w:val="0"/>
      <w:spacing w:line="312" w:lineRule="atLeast"/>
      <w:jc w:val="right"/>
      <w:textAlignment w:val="baseline"/>
    </w:pPr>
    <w:rPr>
      <w:rFonts w:ascii="宋体"/>
      <w:sz w:val="24"/>
    </w:rPr>
  </w:style>
  <w:style w:type="character" w:customStyle="1" w:styleId="Char5">
    <w:name w:val="日期 Char"/>
    <w:basedOn w:val="a1"/>
    <w:link w:val="ac"/>
    <w:qFormat/>
    <w:rsid w:val="00EC4C14"/>
    <w:rPr>
      <w:rFonts w:ascii="宋体" w:eastAsia="宋体" w:hAnsi="Times New Roman" w:cs="Times New Roman"/>
      <w:sz w:val="24"/>
      <w:szCs w:val="20"/>
    </w:rPr>
  </w:style>
  <w:style w:type="paragraph" w:styleId="20">
    <w:name w:val="Body Text Indent 2"/>
    <w:basedOn w:val="a"/>
    <w:link w:val="2Char0"/>
    <w:qFormat/>
    <w:rsid w:val="00EC4C14"/>
    <w:pPr>
      <w:spacing w:line="380" w:lineRule="exact"/>
      <w:ind w:left="840" w:hanging="45"/>
    </w:pPr>
    <w:rPr>
      <w:rFonts w:ascii="宋体"/>
      <w:sz w:val="24"/>
    </w:rPr>
  </w:style>
  <w:style w:type="character" w:customStyle="1" w:styleId="2Char0">
    <w:name w:val="正文文本缩进 2 Char"/>
    <w:basedOn w:val="a1"/>
    <w:link w:val="20"/>
    <w:qFormat/>
    <w:rsid w:val="00EC4C14"/>
    <w:rPr>
      <w:rFonts w:ascii="宋体" w:eastAsia="宋体" w:hAnsi="Times New Roman" w:cs="Times New Roman"/>
      <w:sz w:val="24"/>
      <w:szCs w:val="20"/>
    </w:rPr>
  </w:style>
  <w:style w:type="paragraph" w:styleId="ad">
    <w:name w:val="Balloon Text"/>
    <w:basedOn w:val="a"/>
    <w:link w:val="Char6"/>
    <w:qFormat/>
    <w:rsid w:val="00EC4C14"/>
    <w:rPr>
      <w:sz w:val="18"/>
      <w:szCs w:val="18"/>
    </w:rPr>
  </w:style>
  <w:style w:type="character" w:customStyle="1" w:styleId="Char6">
    <w:name w:val="批注框文本 Char"/>
    <w:basedOn w:val="a1"/>
    <w:link w:val="ad"/>
    <w:qFormat/>
    <w:rsid w:val="00EC4C14"/>
    <w:rPr>
      <w:rFonts w:ascii="Times New Roman" w:eastAsia="宋体" w:hAnsi="Times New Roman" w:cs="Times New Roman"/>
      <w:sz w:val="18"/>
      <w:szCs w:val="18"/>
    </w:rPr>
  </w:style>
  <w:style w:type="paragraph" w:styleId="ae">
    <w:name w:val="footer"/>
    <w:basedOn w:val="a"/>
    <w:link w:val="Char7"/>
    <w:uiPriority w:val="99"/>
    <w:qFormat/>
    <w:rsid w:val="00EC4C14"/>
    <w:pPr>
      <w:tabs>
        <w:tab w:val="center" w:pos="4153"/>
        <w:tab w:val="right" w:pos="8306"/>
      </w:tabs>
      <w:snapToGrid w:val="0"/>
      <w:jc w:val="left"/>
    </w:pPr>
    <w:rPr>
      <w:sz w:val="18"/>
      <w:szCs w:val="18"/>
    </w:rPr>
  </w:style>
  <w:style w:type="character" w:customStyle="1" w:styleId="Char7">
    <w:name w:val="页脚 Char"/>
    <w:basedOn w:val="a1"/>
    <w:link w:val="ae"/>
    <w:uiPriority w:val="99"/>
    <w:qFormat/>
    <w:rsid w:val="00EC4C14"/>
    <w:rPr>
      <w:rFonts w:ascii="Times New Roman" w:eastAsia="宋体" w:hAnsi="Times New Roman" w:cs="Times New Roman"/>
      <w:sz w:val="18"/>
      <w:szCs w:val="18"/>
    </w:rPr>
  </w:style>
  <w:style w:type="paragraph" w:styleId="af">
    <w:name w:val="header"/>
    <w:basedOn w:val="a"/>
    <w:link w:val="Char8"/>
    <w:qFormat/>
    <w:rsid w:val="00EC4C14"/>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1"/>
    <w:link w:val="af"/>
    <w:qFormat/>
    <w:rsid w:val="00EC4C14"/>
    <w:rPr>
      <w:rFonts w:ascii="Times New Roman" w:eastAsia="宋体" w:hAnsi="Times New Roman" w:cs="Times New Roman"/>
      <w:sz w:val="18"/>
      <w:szCs w:val="18"/>
    </w:rPr>
  </w:style>
  <w:style w:type="paragraph" w:styleId="11">
    <w:name w:val="toc 1"/>
    <w:basedOn w:val="a"/>
    <w:next w:val="a"/>
    <w:uiPriority w:val="39"/>
    <w:qFormat/>
    <w:rsid w:val="00EC4C14"/>
    <w:pPr>
      <w:tabs>
        <w:tab w:val="right" w:leader="middleDot" w:pos="8789"/>
      </w:tabs>
      <w:spacing w:line="360" w:lineRule="auto"/>
    </w:pPr>
    <w:rPr>
      <w:sz w:val="24"/>
    </w:rPr>
  </w:style>
  <w:style w:type="paragraph" w:styleId="40">
    <w:name w:val="toc 4"/>
    <w:basedOn w:val="a"/>
    <w:next w:val="a"/>
    <w:uiPriority w:val="39"/>
    <w:qFormat/>
    <w:rsid w:val="00EC4C14"/>
    <w:pPr>
      <w:ind w:leftChars="600" w:left="1260"/>
    </w:pPr>
    <w:rPr>
      <w:szCs w:val="24"/>
    </w:rPr>
  </w:style>
  <w:style w:type="paragraph" w:styleId="af0">
    <w:name w:val="List"/>
    <w:basedOn w:val="a"/>
    <w:qFormat/>
    <w:rsid w:val="00EC4C14"/>
    <w:pPr>
      <w:ind w:left="200" w:hangingChars="200" w:hanging="200"/>
    </w:pPr>
  </w:style>
  <w:style w:type="paragraph" w:styleId="60">
    <w:name w:val="toc 6"/>
    <w:basedOn w:val="a"/>
    <w:next w:val="a"/>
    <w:uiPriority w:val="39"/>
    <w:qFormat/>
    <w:rsid w:val="00EC4C14"/>
    <w:pPr>
      <w:ind w:leftChars="1000" w:left="2100"/>
    </w:pPr>
    <w:rPr>
      <w:szCs w:val="24"/>
    </w:rPr>
  </w:style>
  <w:style w:type="paragraph" w:styleId="51">
    <w:name w:val="List 5"/>
    <w:basedOn w:val="a"/>
    <w:qFormat/>
    <w:rsid w:val="00EC4C14"/>
    <w:pPr>
      <w:ind w:leftChars="800" w:left="100" w:hangingChars="200" w:hanging="200"/>
    </w:pPr>
    <w:rPr>
      <w:rFonts w:ascii="Arial" w:hAnsi="Arial" w:cs="Arial"/>
    </w:rPr>
  </w:style>
  <w:style w:type="paragraph" w:styleId="32">
    <w:name w:val="Body Text Indent 3"/>
    <w:basedOn w:val="a"/>
    <w:link w:val="3Char0"/>
    <w:qFormat/>
    <w:rsid w:val="00EC4C14"/>
    <w:pPr>
      <w:spacing w:line="380" w:lineRule="exact"/>
      <w:ind w:left="525"/>
    </w:pPr>
    <w:rPr>
      <w:rFonts w:ascii="宋体"/>
      <w:sz w:val="24"/>
    </w:rPr>
  </w:style>
  <w:style w:type="character" w:customStyle="1" w:styleId="3Char0">
    <w:name w:val="正文文本缩进 3 Char"/>
    <w:basedOn w:val="a1"/>
    <w:link w:val="32"/>
    <w:qFormat/>
    <w:rsid w:val="00EC4C14"/>
    <w:rPr>
      <w:rFonts w:ascii="宋体" w:eastAsia="宋体" w:hAnsi="Times New Roman" w:cs="Times New Roman"/>
      <w:sz w:val="24"/>
      <w:szCs w:val="20"/>
    </w:rPr>
  </w:style>
  <w:style w:type="paragraph" w:styleId="21">
    <w:name w:val="toc 2"/>
    <w:basedOn w:val="a"/>
    <w:next w:val="a"/>
    <w:uiPriority w:val="39"/>
    <w:qFormat/>
    <w:rsid w:val="00EC4C14"/>
    <w:pPr>
      <w:tabs>
        <w:tab w:val="right" w:leader="middleDot" w:pos="8789"/>
      </w:tabs>
      <w:spacing w:after="60"/>
      <w:ind w:leftChars="200" w:left="420"/>
    </w:pPr>
  </w:style>
  <w:style w:type="paragraph" w:styleId="90">
    <w:name w:val="toc 9"/>
    <w:basedOn w:val="a"/>
    <w:next w:val="a"/>
    <w:uiPriority w:val="39"/>
    <w:qFormat/>
    <w:rsid w:val="00EC4C14"/>
    <w:pPr>
      <w:ind w:leftChars="1600" w:left="3360"/>
    </w:pPr>
    <w:rPr>
      <w:szCs w:val="24"/>
    </w:rPr>
  </w:style>
  <w:style w:type="paragraph" w:styleId="22">
    <w:name w:val="Body Text 2"/>
    <w:basedOn w:val="a"/>
    <w:link w:val="2Char1"/>
    <w:qFormat/>
    <w:rsid w:val="00EC4C14"/>
    <w:rPr>
      <w:rFonts w:ascii="Arial" w:hAnsi="Arial"/>
      <w:kern w:val="0"/>
      <w:sz w:val="24"/>
      <w:szCs w:val="24"/>
    </w:rPr>
  </w:style>
  <w:style w:type="character" w:customStyle="1" w:styleId="2Char1">
    <w:name w:val="正文文本 2 Char"/>
    <w:basedOn w:val="a1"/>
    <w:link w:val="22"/>
    <w:qFormat/>
    <w:rsid w:val="00EC4C14"/>
    <w:rPr>
      <w:rFonts w:ascii="Arial" w:eastAsia="宋体" w:hAnsi="Arial" w:cs="Times New Roman"/>
      <w:kern w:val="0"/>
      <w:sz w:val="24"/>
      <w:szCs w:val="24"/>
    </w:rPr>
  </w:style>
  <w:style w:type="paragraph" w:styleId="HTML">
    <w:name w:val="HTML Preformatted"/>
    <w:basedOn w:val="a"/>
    <w:link w:val="HTMLChar"/>
    <w:qFormat/>
    <w:rsid w:val="00EC4C14"/>
    <w:rPr>
      <w:rFonts w:ascii="Courier New" w:hAnsi="Courier New" w:cs="Courier New"/>
      <w:sz w:val="20"/>
    </w:rPr>
  </w:style>
  <w:style w:type="character" w:customStyle="1" w:styleId="HTMLChar">
    <w:name w:val="HTML 预设格式 Char"/>
    <w:basedOn w:val="a1"/>
    <w:link w:val="HTML"/>
    <w:qFormat/>
    <w:rsid w:val="00EC4C14"/>
    <w:rPr>
      <w:rFonts w:ascii="Courier New" w:eastAsia="宋体" w:hAnsi="Courier New" w:cs="Courier New"/>
      <w:sz w:val="20"/>
      <w:szCs w:val="20"/>
    </w:rPr>
  </w:style>
  <w:style w:type="paragraph" w:styleId="af1">
    <w:name w:val="Normal (Web)"/>
    <w:basedOn w:val="a"/>
    <w:uiPriority w:val="99"/>
    <w:qFormat/>
    <w:rsid w:val="00EC4C14"/>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af2">
    <w:name w:val="Title"/>
    <w:basedOn w:val="a"/>
    <w:next w:val="a"/>
    <w:link w:val="Char9"/>
    <w:qFormat/>
    <w:rsid w:val="00EC4C14"/>
    <w:pPr>
      <w:spacing w:before="240" w:after="60"/>
      <w:jc w:val="center"/>
      <w:outlineLvl w:val="0"/>
    </w:pPr>
    <w:rPr>
      <w:rFonts w:ascii="Cambria" w:hAnsi="Cambria"/>
      <w:b/>
      <w:bCs/>
      <w:sz w:val="32"/>
      <w:szCs w:val="32"/>
    </w:rPr>
  </w:style>
  <w:style w:type="character" w:customStyle="1" w:styleId="Char9">
    <w:name w:val="标题 Char"/>
    <w:basedOn w:val="a1"/>
    <w:link w:val="af2"/>
    <w:qFormat/>
    <w:rsid w:val="00EC4C14"/>
    <w:rPr>
      <w:rFonts w:ascii="Cambria" w:eastAsia="宋体" w:hAnsi="Cambria" w:cs="Times New Roman"/>
      <w:b/>
      <w:bCs/>
      <w:sz w:val="32"/>
      <w:szCs w:val="32"/>
    </w:rPr>
  </w:style>
  <w:style w:type="paragraph" w:styleId="af3">
    <w:name w:val="annotation subject"/>
    <w:basedOn w:val="a7"/>
    <w:next w:val="a7"/>
    <w:link w:val="Chara"/>
    <w:qFormat/>
    <w:rsid w:val="00EC4C14"/>
    <w:rPr>
      <w:b/>
      <w:bCs/>
    </w:rPr>
  </w:style>
  <w:style w:type="character" w:customStyle="1" w:styleId="Chara">
    <w:name w:val="批注主题 Char"/>
    <w:basedOn w:val="Char1"/>
    <w:link w:val="af3"/>
    <w:qFormat/>
    <w:rsid w:val="00EC4C14"/>
    <w:rPr>
      <w:b/>
      <w:bCs/>
    </w:rPr>
  </w:style>
  <w:style w:type="paragraph" w:styleId="af4">
    <w:name w:val="Body Text First Indent"/>
    <w:basedOn w:val="a8"/>
    <w:link w:val="Charb"/>
    <w:qFormat/>
    <w:rsid w:val="00EC4C14"/>
    <w:pPr>
      <w:ind w:firstLineChars="100" w:firstLine="420"/>
    </w:pPr>
    <w:rPr>
      <w:szCs w:val="24"/>
    </w:rPr>
  </w:style>
  <w:style w:type="character" w:customStyle="1" w:styleId="Charb">
    <w:name w:val="正文首行缩进 Char"/>
    <w:basedOn w:val="Char2"/>
    <w:link w:val="af4"/>
    <w:qFormat/>
    <w:rsid w:val="00EC4C14"/>
    <w:rPr>
      <w:szCs w:val="24"/>
    </w:rPr>
  </w:style>
  <w:style w:type="paragraph" w:styleId="23">
    <w:name w:val="Body Text First Indent 2"/>
    <w:basedOn w:val="a9"/>
    <w:link w:val="2Char2"/>
    <w:qFormat/>
    <w:rsid w:val="00EC4C14"/>
    <w:pPr>
      <w:spacing w:after="120" w:line="240" w:lineRule="auto"/>
      <w:ind w:leftChars="200" w:left="420" w:firstLineChars="200" w:firstLine="420"/>
    </w:pPr>
    <w:rPr>
      <w:sz w:val="21"/>
    </w:rPr>
  </w:style>
  <w:style w:type="character" w:customStyle="1" w:styleId="2Char2">
    <w:name w:val="正文首行缩进 2 Char"/>
    <w:basedOn w:val="Char3"/>
    <w:link w:val="23"/>
    <w:rsid w:val="00EC4C14"/>
  </w:style>
  <w:style w:type="table" w:styleId="af5">
    <w:name w:val="Table Grid"/>
    <w:basedOn w:val="a2"/>
    <w:uiPriority w:val="59"/>
    <w:qFormat/>
    <w:rsid w:val="00EC4C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EC4C14"/>
    <w:rPr>
      <w:b/>
      <w:bCs/>
    </w:rPr>
  </w:style>
  <w:style w:type="character" w:styleId="af7">
    <w:name w:val="page number"/>
    <w:basedOn w:val="a1"/>
    <w:qFormat/>
    <w:rsid w:val="00EC4C14"/>
  </w:style>
  <w:style w:type="character" w:styleId="af8">
    <w:name w:val="FollowedHyperlink"/>
    <w:basedOn w:val="a1"/>
    <w:uiPriority w:val="99"/>
    <w:qFormat/>
    <w:rsid w:val="00EC4C14"/>
    <w:rPr>
      <w:color w:val="800080"/>
      <w:u w:val="single"/>
    </w:rPr>
  </w:style>
  <w:style w:type="character" w:styleId="af9">
    <w:name w:val="Hyperlink"/>
    <w:basedOn w:val="a1"/>
    <w:uiPriority w:val="99"/>
    <w:qFormat/>
    <w:rsid w:val="00EC4C14"/>
    <w:rPr>
      <w:color w:val="0000FF"/>
      <w:u w:val="single"/>
    </w:rPr>
  </w:style>
  <w:style w:type="character" w:styleId="afa">
    <w:name w:val="annotation reference"/>
    <w:basedOn w:val="a1"/>
    <w:qFormat/>
    <w:rsid w:val="00EC4C14"/>
    <w:rPr>
      <w:sz w:val="21"/>
      <w:szCs w:val="21"/>
    </w:rPr>
  </w:style>
  <w:style w:type="paragraph" w:customStyle="1" w:styleId="12">
    <w:name w:val="正文1"/>
    <w:basedOn w:val="a"/>
    <w:qFormat/>
    <w:rsid w:val="00EC4C14"/>
    <w:pPr>
      <w:tabs>
        <w:tab w:val="left" w:pos="306"/>
      </w:tabs>
      <w:spacing w:line="360" w:lineRule="auto"/>
      <w:ind w:left="306" w:hanging="360"/>
      <w:jc w:val="left"/>
    </w:pPr>
    <w:rPr>
      <w:rFonts w:ascii="宋体" w:hAnsi="宋体"/>
      <w:spacing w:val="4"/>
      <w:sz w:val="18"/>
    </w:rPr>
  </w:style>
  <w:style w:type="character" w:customStyle="1" w:styleId="CharChar18">
    <w:name w:val="Char Char18"/>
    <w:qFormat/>
    <w:rsid w:val="00EC4C14"/>
    <w:rPr>
      <w:rFonts w:ascii="Arial" w:eastAsia="Century Gothic" w:hAnsi="Arial" w:cs="Times New Roman"/>
      <w:b/>
      <w:bCs/>
      <w:kern w:val="44"/>
      <w:sz w:val="44"/>
      <w:szCs w:val="44"/>
    </w:rPr>
  </w:style>
  <w:style w:type="character" w:customStyle="1" w:styleId="font11">
    <w:name w:val="font11"/>
    <w:basedOn w:val="a1"/>
    <w:qFormat/>
    <w:rsid w:val="00EC4C14"/>
    <w:rPr>
      <w:rFonts w:ascii="宋体" w:eastAsia="宋体" w:hAnsi="宋体" w:cs="宋体" w:hint="eastAsia"/>
      <w:color w:val="000000"/>
      <w:sz w:val="20"/>
      <w:szCs w:val="20"/>
      <w:u w:val="none"/>
    </w:rPr>
  </w:style>
  <w:style w:type="character" w:customStyle="1" w:styleId="Charc">
    <w:name w:val="段 Char"/>
    <w:basedOn w:val="a1"/>
    <w:qFormat/>
    <w:rsid w:val="00EC4C14"/>
    <w:rPr>
      <w:rFonts w:ascii="宋体" w:eastAsia="宋体"/>
      <w:sz w:val="21"/>
      <w:lang w:val="en-US" w:eastAsia="zh-CN" w:bidi="ar-SA"/>
    </w:rPr>
  </w:style>
  <w:style w:type="character" w:customStyle="1" w:styleId="Char">
    <w:name w:val="正文缩进 Char"/>
    <w:link w:val="a0"/>
    <w:qFormat/>
    <w:rsid w:val="00EC4C14"/>
    <w:rPr>
      <w:rFonts w:ascii="宋体" w:eastAsia="宋体" w:hAnsi="Times New Roman" w:cs="Times New Roman"/>
      <w:kern w:val="0"/>
      <w:szCs w:val="20"/>
    </w:rPr>
  </w:style>
  <w:style w:type="character" w:customStyle="1" w:styleId="CharChar21">
    <w:name w:val="Char Char21"/>
    <w:qFormat/>
    <w:rsid w:val="00EC4C14"/>
    <w:rPr>
      <w:rFonts w:eastAsia="Century Gothic"/>
      <w:b/>
      <w:bCs/>
      <w:kern w:val="44"/>
      <w:sz w:val="32"/>
      <w:szCs w:val="44"/>
      <w:lang w:val="en-US" w:eastAsia="zh-CN" w:bidi="ar-SA"/>
    </w:rPr>
  </w:style>
  <w:style w:type="character" w:customStyle="1" w:styleId="font21">
    <w:name w:val="font21"/>
    <w:basedOn w:val="a1"/>
    <w:qFormat/>
    <w:rsid w:val="00EC4C14"/>
    <w:rPr>
      <w:rFonts w:ascii="宋体" w:eastAsia="宋体" w:hAnsi="宋体" w:cs="宋体" w:hint="eastAsia"/>
      <w:color w:val="000000"/>
      <w:sz w:val="20"/>
      <w:szCs w:val="20"/>
      <w:u w:val="none"/>
      <w:vertAlign w:val="superscript"/>
    </w:rPr>
  </w:style>
  <w:style w:type="character" w:customStyle="1" w:styleId="tpccontent1">
    <w:name w:val="tpc_content1"/>
    <w:qFormat/>
    <w:rsid w:val="00EC4C14"/>
    <w:rPr>
      <w:sz w:val="20"/>
      <w:szCs w:val="20"/>
    </w:rPr>
  </w:style>
  <w:style w:type="character" w:customStyle="1" w:styleId="1CharChar">
    <w:name w:val="标题 1 Char Char"/>
    <w:qFormat/>
    <w:rsid w:val="00EC4C14"/>
    <w:rPr>
      <w:rFonts w:eastAsia="宋体"/>
      <w:b/>
      <w:spacing w:val="-2"/>
      <w:sz w:val="24"/>
      <w:lang w:val="en-US" w:eastAsia="zh-CN" w:bidi="ar-SA"/>
    </w:rPr>
  </w:style>
  <w:style w:type="character" w:customStyle="1" w:styleId="zbggmainstyle9">
    <w:name w:val="zbggmain style9"/>
    <w:qFormat/>
    <w:rsid w:val="00EC4C14"/>
    <w:rPr>
      <w:rFonts w:ascii="Courier New" w:eastAsia="Courier New"/>
      <w:b/>
      <w:kern w:val="2"/>
      <w:sz w:val="32"/>
      <w:szCs w:val="32"/>
      <w:lang w:val="en-US" w:eastAsia="zh-CN" w:bidi="ar-SA"/>
    </w:rPr>
  </w:style>
  <w:style w:type="character" w:customStyle="1" w:styleId="CharChar">
    <w:name w:val="正文标准 Char Char"/>
    <w:link w:val="afb"/>
    <w:qFormat/>
    <w:rsid w:val="00EC4C14"/>
    <w:rPr>
      <w:rFonts w:ascii="Arial" w:hAnsi="Arial"/>
      <w:sz w:val="24"/>
      <w:szCs w:val="21"/>
    </w:rPr>
  </w:style>
  <w:style w:type="paragraph" w:customStyle="1" w:styleId="afb">
    <w:name w:val="正文标准"/>
    <w:basedOn w:val="a"/>
    <w:link w:val="CharChar"/>
    <w:qFormat/>
    <w:rsid w:val="00EC4C14"/>
    <w:pPr>
      <w:spacing w:beforeLines="50"/>
      <w:ind w:firstLineChars="200" w:firstLine="200"/>
    </w:pPr>
    <w:rPr>
      <w:rFonts w:ascii="Arial" w:eastAsiaTheme="minorEastAsia" w:hAnsi="Arial" w:cstheme="minorBidi"/>
      <w:sz w:val="24"/>
      <w:szCs w:val="21"/>
    </w:rPr>
  </w:style>
  <w:style w:type="character" w:customStyle="1" w:styleId="BOD0Char">
    <w:name w:val="BOD 0 Char"/>
    <w:qFormat/>
    <w:rsid w:val="00EC4C14"/>
    <w:rPr>
      <w:rFonts w:ascii="Calibri" w:eastAsia="宋体" w:hAnsi="Calibri" w:cs="Times New Roman"/>
      <w:b/>
      <w:bCs/>
      <w:sz w:val="32"/>
      <w:szCs w:val="32"/>
    </w:rPr>
  </w:style>
  <w:style w:type="character" w:customStyle="1" w:styleId="CharChar0">
    <w:name w:val="页脚 Char Char"/>
    <w:qFormat/>
    <w:rsid w:val="00EC4C14"/>
    <w:rPr>
      <w:rFonts w:ascii="Calibri" w:eastAsia="宋体" w:hAnsi="Calibri" w:cs="Times New Roman"/>
      <w:sz w:val="18"/>
      <w:szCs w:val="18"/>
    </w:rPr>
  </w:style>
  <w:style w:type="character" w:customStyle="1" w:styleId="style1">
    <w:name w:val="style1"/>
    <w:basedOn w:val="a1"/>
    <w:qFormat/>
    <w:rsid w:val="00EC4C14"/>
  </w:style>
  <w:style w:type="character" w:customStyle="1" w:styleId="2CharChar">
    <w:name w:val="正文文本缩进 2 Char Char"/>
    <w:basedOn w:val="a1"/>
    <w:qFormat/>
    <w:rsid w:val="00EC4C14"/>
    <w:rPr>
      <w:rFonts w:ascii="宋体" w:eastAsia="宋体"/>
      <w:kern w:val="2"/>
      <w:sz w:val="24"/>
      <w:lang w:val="en-US" w:eastAsia="zh-CN" w:bidi="ar-SA"/>
    </w:rPr>
  </w:style>
  <w:style w:type="character" w:customStyle="1" w:styleId="font41">
    <w:name w:val="font41"/>
    <w:basedOn w:val="a1"/>
    <w:qFormat/>
    <w:rsid w:val="00EC4C14"/>
    <w:rPr>
      <w:rFonts w:ascii="宋体" w:eastAsia="宋体" w:hAnsi="宋体" w:cs="宋体" w:hint="eastAsia"/>
      <w:color w:val="000000"/>
      <w:sz w:val="20"/>
      <w:szCs w:val="20"/>
      <w:u w:val="none"/>
      <w:vertAlign w:val="superscript"/>
    </w:rPr>
  </w:style>
  <w:style w:type="character" w:customStyle="1" w:styleId="4CharChar">
    <w:name w:val="标题 4 Char Char"/>
    <w:qFormat/>
    <w:rsid w:val="00EC4C14"/>
    <w:rPr>
      <w:rFonts w:ascii="Times New Roman" w:eastAsia="宋体" w:hAnsi="Times New Roman" w:cs="Times New Roman"/>
      <w:sz w:val="24"/>
      <w:szCs w:val="20"/>
    </w:rPr>
  </w:style>
  <w:style w:type="character" w:customStyle="1" w:styleId="BOD0Char1">
    <w:name w:val="BOD 0 Char1"/>
    <w:qFormat/>
    <w:rsid w:val="00EC4C14"/>
    <w:rPr>
      <w:rFonts w:ascii="Arial" w:eastAsia="宋体" w:hAnsi="Arial" w:cs="Times New Roman"/>
      <w:b/>
      <w:bCs/>
      <w:sz w:val="32"/>
      <w:szCs w:val="32"/>
    </w:rPr>
  </w:style>
  <w:style w:type="character" w:customStyle="1" w:styleId="CharChar1">
    <w:name w:val="正文文本 Char Char"/>
    <w:qFormat/>
    <w:rsid w:val="00EC4C14"/>
    <w:rPr>
      <w:rFonts w:ascii="Calibri" w:eastAsia="宋体" w:hAnsi="Calibri" w:cs="Times New Roman"/>
    </w:rPr>
  </w:style>
  <w:style w:type="character" w:customStyle="1" w:styleId="zbggtop11style5">
    <w:name w:val="zbggtop11 style5"/>
    <w:basedOn w:val="a1"/>
    <w:qFormat/>
    <w:rsid w:val="00EC4C14"/>
  </w:style>
  <w:style w:type="character" w:customStyle="1" w:styleId="CharChar12">
    <w:name w:val="Char Char12"/>
    <w:qFormat/>
    <w:rsid w:val="00EC4C14"/>
    <w:rPr>
      <w:rFonts w:ascii="Century Gothic" w:eastAsia="Century Gothic" w:hAnsi="楷体_GB2312" w:cs="楷体_GB2312"/>
      <w:kern w:val="2"/>
      <w:sz w:val="21"/>
      <w:szCs w:val="21"/>
      <w:lang w:val="en-US" w:eastAsia="zh-CN" w:bidi="ar-SA"/>
    </w:rPr>
  </w:style>
  <w:style w:type="character" w:customStyle="1" w:styleId="CharCharChar">
    <w:name w:val="Char Char Char"/>
    <w:qFormat/>
    <w:rsid w:val="00EC4C14"/>
    <w:rPr>
      <w:rFonts w:ascii="Courier New" w:eastAsia="Courier New"/>
      <w:color w:val="FF0000"/>
      <w:kern w:val="2"/>
      <w:sz w:val="24"/>
      <w:szCs w:val="24"/>
      <w:u w:val="single"/>
      <w:lang w:val="en-US" w:eastAsia="zh-CN" w:bidi="ar-SA"/>
    </w:rPr>
  </w:style>
  <w:style w:type="character" w:customStyle="1" w:styleId="CharChar2">
    <w:name w:val="正文文本缩进 Char Char"/>
    <w:qFormat/>
    <w:rsid w:val="00EC4C14"/>
    <w:rPr>
      <w:kern w:val="2"/>
      <w:sz w:val="21"/>
      <w:szCs w:val="24"/>
    </w:rPr>
  </w:style>
  <w:style w:type="character" w:customStyle="1" w:styleId="CharChar3">
    <w:name w:val="标题 Char Char"/>
    <w:qFormat/>
    <w:rsid w:val="00EC4C14"/>
    <w:rPr>
      <w:rFonts w:ascii="Cambria" w:eastAsia="宋体" w:hAnsi="Cambria" w:cs="Times New Roman"/>
      <w:b/>
      <w:bCs/>
      <w:sz w:val="32"/>
      <w:szCs w:val="32"/>
    </w:rPr>
  </w:style>
  <w:style w:type="character" w:customStyle="1" w:styleId="CharChar10">
    <w:name w:val="普通文字 Char Char1"/>
    <w:qFormat/>
    <w:rsid w:val="00EC4C14"/>
    <w:rPr>
      <w:rFonts w:ascii="Century Gothic" w:eastAsia="Century Gothic" w:hAnsi="楷体_GB2312" w:cs="楷体_GB2312"/>
      <w:kern w:val="2"/>
      <w:sz w:val="21"/>
      <w:szCs w:val="21"/>
      <w:lang w:val="en-US" w:eastAsia="zh-CN" w:bidi="ar-SA"/>
    </w:rPr>
  </w:style>
  <w:style w:type="character" w:customStyle="1" w:styleId="font31">
    <w:name w:val="font31"/>
    <w:basedOn w:val="a1"/>
    <w:qFormat/>
    <w:rsid w:val="00EC4C14"/>
    <w:rPr>
      <w:rFonts w:ascii="宋体" w:eastAsia="宋体" w:hAnsi="宋体" w:cs="宋体" w:hint="eastAsia"/>
      <w:color w:val="000000"/>
      <w:sz w:val="20"/>
      <w:szCs w:val="20"/>
      <w:u w:val="none"/>
      <w:vertAlign w:val="superscript"/>
    </w:rPr>
  </w:style>
  <w:style w:type="character" w:customStyle="1" w:styleId="H4Char">
    <w:name w:val="H4 Char"/>
    <w:qFormat/>
    <w:rsid w:val="00EC4C14"/>
    <w:rPr>
      <w:rFonts w:ascii="Arial" w:eastAsia="黑体" w:hAnsi="Arial" w:cs="Times New Roman"/>
      <w:b/>
      <w:bCs/>
      <w:sz w:val="28"/>
      <w:szCs w:val="28"/>
    </w:rPr>
  </w:style>
  <w:style w:type="character" w:customStyle="1" w:styleId="bulletintext1">
    <w:name w:val="bulletintext1"/>
    <w:qFormat/>
    <w:rsid w:val="00EC4C14"/>
    <w:rPr>
      <w:color w:val="000000"/>
      <w:sz w:val="18"/>
    </w:rPr>
  </w:style>
  <w:style w:type="character" w:customStyle="1" w:styleId="font01">
    <w:name w:val="font01"/>
    <w:basedOn w:val="a1"/>
    <w:qFormat/>
    <w:rsid w:val="00EC4C14"/>
    <w:rPr>
      <w:rFonts w:ascii="宋体" w:eastAsia="宋体" w:hAnsi="宋体" w:cs="宋体" w:hint="eastAsia"/>
      <w:color w:val="000000"/>
      <w:sz w:val="24"/>
      <w:szCs w:val="24"/>
      <w:u w:val="none"/>
    </w:rPr>
  </w:style>
  <w:style w:type="character" w:customStyle="1" w:styleId="13">
    <w:name w:val="批注引用1"/>
    <w:qFormat/>
    <w:rsid w:val="00EC4C14"/>
    <w:rPr>
      <w:sz w:val="21"/>
      <w:szCs w:val="21"/>
    </w:rPr>
  </w:style>
  <w:style w:type="character" w:customStyle="1" w:styleId="CharChar4">
    <w:name w:val="表格抬头 Char Char"/>
    <w:link w:val="afc"/>
    <w:qFormat/>
    <w:rsid w:val="00EC4C14"/>
    <w:rPr>
      <w:rFonts w:ascii="黑体" w:eastAsia="黑体"/>
      <w:b/>
    </w:rPr>
  </w:style>
  <w:style w:type="paragraph" w:customStyle="1" w:styleId="afc">
    <w:name w:val="表格抬头"/>
    <w:basedOn w:val="a"/>
    <w:link w:val="CharChar4"/>
    <w:qFormat/>
    <w:rsid w:val="00EC4C14"/>
    <w:pPr>
      <w:jc w:val="center"/>
    </w:pPr>
    <w:rPr>
      <w:rFonts w:ascii="黑体" w:eastAsia="黑体" w:hAnsiTheme="minorHAnsi" w:cstheme="minorBidi"/>
      <w:b/>
      <w:szCs w:val="22"/>
    </w:rPr>
  </w:style>
  <w:style w:type="character" w:customStyle="1" w:styleId="CharChar5">
    <w:name w:val="批注框文本 Char Char"/>
    <w:qFormat/>
    <w:rsid w:val="00EC4C14"/>
    <w:rPr>
      <w:rFonts w:ascii="Calibri" w:eastAsia="宋体" w:hAnsi="Calibri" w:cs="Times New Roman"/>
      <w:sz w:val="16"/>
      <w:szCs w:val="16"/>
    </w:rPr>
  </w:style>
  <w:style w:type="character" w:customStyle="1" w:styleId="CharChar6">
    <w:name w:val="标准文本 Char Char"/>
    <w:link w:val="afd"/>
    <w:qFormat/>
    <w:rsid w:val="00EC4C14"/>
    <w:rPr>
      <w:rFonts w:ascii="Arial" w:hAnsi="Arial"/>
      <w:sz w:val="24"/>
    </w:rPr>
  </w:style>
  <w:style w:type="paragraph" w:customStyle="1" w:styleId="afd">
    <w:name w:val="标准文本"/>
    <w:basedOn w:val="a"/>
    <w:link w:val="CharChar6"/>
    <w:qFormat/>
    <w:rsid w:val="00EC4C14"/>
    <w:pPr>
      <w:spacing w:line="360" w:lineRule="auto"/>
      <w:ind w:firstLineChars="200" w:firstLine="480"/>
    </w:pPr>
    <w:rPr>
      <w:rFonts w:ascii="Arial" w:eastAsiaTheme="minorEastAsia" w:hAnsi="Arial" w:cstheme="minorBidi"/>
      <w:sz w:val="24"/>
      <w:szCs w:val="22"/>
    </w:rPr>
  </w:style>
  <w:style w:type="character" w:customStyle="1" w:styleId="font81">
    <w:name w:val="font81"/>
    <w:basedOn w:val="a1"/>
    <w:qFormat/>
    <w:rsid w:val="00EC4C14"/>
    <w:rPr>
      <w:rFonts w:ascii="宋体" w:eastAsia="宋体" w:hAnsi="宋体" w:cs="宋体" w:hint="eastAsia"/>
      <w:color w:val="000000"/>
      <w:sz w:val="16"/>
      <w:szCs w:val="16"/>
      <w:u w:val="none"/>
    </w:rPr>
  </w:style>
  <w:style w:type="character" w:customStyle="1" w:styleId="CharChar7">
    <w:name w:val="页眉 Char Char"/>
    <w:qFormat/>
    <w:rsid w:val="00EC4C14"/>
    <w:rPr>
      <w:rFonts w:ascii="Calibri" w:eastAsia="宋体" w:hAnsi="Calibri" w:cs="Times New Roman"/>
      <w:sz w:val="18"/>
      <w:szCs w:val="18"/>
    </w:rPr>
  </w:style>
  <w:style w:type="character" w:customStyle="1" w:styleId="font61">
    <w:name w:val="font61"/>
    <w:basedOn w:val="a1"/>
    <w:qFormat/>
    <w:rsid w:val="00EC4C14"/>
    <w:rPr>
      <w:rFonts w:ascii="Times New Roman" w:hAnsi="Times New Roman" w:cs="Times New Roman" w:hint="default"/>
      <w:color w:val="000000"/>
      <w:sz w:val="20"/>
      <w:szCs w:val="20"/>
      <w:u w:val="none"/>
    </w:rPr>
  </w:style>
  <w:style w:type="character" w:customStyle="1" w:styleId="font71">
    <w:name w:val="font71"/>
    <w:basedOn w:val="a1"/>
    <w:qFormat/>
    <w:rsid w:val="00EC4C14"/>
    <w:rPr>
      <w:rFonts w:ascii="Times New Roman" w:hAnsi="Times New Roman" w:cs="Times New Roman" w:hint="default"/>
      <w:color w:val="000000"/>
      <w:sz w:val="20"/>
      <w:szCs w:val="20"/>
      <w:u w:val="none"/>
    </w:rPr>
  </w:style>
  <w:style w:type="character" w:customStyle="1" w:styleId="font51">
    <w:name w:val="font51"/>
    <w:basedOn w:val="a1"/>
    <w:qFormat/>
    <w:rsid w:val="00EC4C14"/>
    <w:rPr>
      <w:rFonts w:ascii="宋体" w:eastAsia="宋体" w:hAnsi="宋体" w:cs="宋体" w:hint="eastAsia"/>
      <w:color w:val="000000"/>
      <w:sz w:val="20"/>
      <w:szCs w:val="20"/>
      <w:u w:val="none"/>
    </w:rPr>
  </w:style>
  <w:style w:type="character" w:customStyle="1" w:styleId="3CharChar">
    <w:name w:val="标题 3 Char Char"/>
    <w:qFormat/>
    <w:rsid w:val="00EC4C14"/>
    <w:rPr>
      <w:rFonts w:ascii="Times New Roman" w:eastAsia="宋体" w:hAnsi="Times New Roman" w:cs="Times New Roman"/>
      <w:kern w:val="0"/>
      <w:sz w:val="24"/>
      <w:szCs w:val="20"/>
    </w:rPr>
  </w:style>
  <w:style w:type="character" w:customStyle="1" w:styleId="CharChar8">
    <w:name w:val="段 Char Char"/>
    <w:basedOn w:val="a1"/>
    <w:link w:val="afe"/>
    <w:qFormat/>
    <w:rsid w:val="00EC4C14"/>
    <w:rPr>
      <w:rFonts w:ascii="宋体"/>
    </w:rPr>
  </w:style>
  <w:style w:type="paragraph" w:customStyle="1" w:styleId="afe">
    <w:name w:val="段"/>
    <w:link w:val="CharChar8"/>
    <w:qFormat/>
    <w:rsid w:val="00EC4C14"/>
    <w:pPr>
      <w:tabs>
        <w:tab w:val="center" w:pos="4201"/>
        <w:tab w:val="right" w:leader="dot" w:pos="9298"/>
      </w:tabs>
      <w:autoSpaceDE w:val="0"/>
      <w:autoSpaceDN w:val="0"/>
      <w:ind w:firstLineChars="200" w:firstLine="420"/>
      <w:jc w:val="both"/>
    </w:pPr>
    <w:rPr>
      <w:rFonts w:ascii="宋体"/>
    </w:rPr>
  </w:style>
  <w:style w:type="character" w:customStyle="1" w:styleId="CharChar9">
    <w:name w:val="纯文本 Char Char"/>
    <w:qFormat/>
    <w:rsid w:val="00EC4C14"/>
    <w:rPr>
      <w:rFonts w:ascii="宋体" w:hAnsi="Courier New" w:cs="Courier New"/>
      <w:kern w:val="2"/>
      <w:sz w:val="21"/>
      <w:szCs w:val="21"/>
    </w:rPr>
  </w:style>
  <w:style w:type="character" w:customStyle="1" w:styleId="H4Char1">
    <w:name w:val="H4 Char1"/>
    <w:qFormat/>
    <w:rsid w:val="00EC4C14"/>
    <w:rPr>
      <w:rFonts w:ascii="MS Sans Serif" w:eastAsia="MS Sans Serif" w:hAnsi="仿宋_GB2312" w:cs="Times New Roman"/>
      <w:snapToGrid w:val="0"/>
      <w:kern w:val="0"/>
      <w:sz w:val="24"/>
      <w:szCs w:val="20"/>
    </w:rPr>
  </w:style>
  <w:style w:type="character" w:customStyle="1" w:styleId="CharChar121">
    <w:name w:val="Char Char121"/>
    <w:qFormat/>
    <w:rsid w:val="00EC4C14"/>
    <w:rPr>
      <w:rFonts w:ascii="Century Gothic" w:eastAsia="Century Gothic" w:hAnsi="Century Gothic" w:cs="Arial"/>
      <w:sz w:val="24"/>
    </w:rPr>
  </w:style>
  <w:style w:type="character" w:customStyle="1" w:styleId="CharCharCharCharCharChar">
    <w:name w:val="Char Char Char Char Char Char"/>
    <w:qFormat/>
    <w:rsid w:val="00EC4C14"/>
    <w:rPr>
      <w:rFonts w:ascii="宋体" w:hAnsi="Courier New"/>
      <w:kern w:val="2"/>
      <w:sz w:val="24"/>
      <w:szCs w:val="24"/>
    </w:rPr>
  </w:style>
  <w:style w:type="character" w:customStyle="1" w:styleId="CharChara">
    <w:name w:val="批注文字 Char Char"/>
    <w:qFormat/>
    <w:rsid w:val="00EC4C14"/>
    <w:rPr>
      <w:rFonts w:ascii="Calibri" w:eastAsia="宋体" w:hAnsi="Calibri" w:cs="Times New Roman"/>
    </w:rPr>
  </w:style>
  <w:style w:type="character" w:customStyle="1" w:styleId="CharCharb">
    <w:name w:val="批注主题 Char Char"/>
    <w:link w:val="14"/>
    <w:qFormat/>
    <w:rsid w:val="00EC4C14"/>
    <w:rPr>
      <w:rFonts w:ascii="Calibri" w:hAnsi="Calibri"/>
      <w:b/>
      <w:bCs/>
    </w:rPr>
  </w:style>
  <w:style w:type="paragraph" w:customStyle="1" w:styleId="14">
    <w:name w:val="批注主题1"/>
    <w:basedOn w:val="a7"/>
    <w:next w:val="a7"/>
    <w:link w:val="CharCharb"/>
    <w:qFormat/>
    <w:rsid w:val="00EC4C14"/>
    <w:rPr>
      <w:rFonts w:ascii="Calibri" w:eastAsiaTheme="minorEastAsia" w:hAnsi="Calibri" w:cstheme="minorBidi"/>
      <w:b/>
      <w:bCs/>
      <w:szCs w:val="22"/>
    </w:rPr>
  </w:style>
  <w:style w:type="character" w:customStyle="1" w:styleId="pagename">
    <w:name w:val="pagename"/>
    <w:basedOn w:val="a1"/>
    <w:qFormat/>
    <w:rsid w:val="00EC4C14"/>
  </w:style>
  <w:style w:type="character" w:customStyle="1" w:styleId="font101">
    <w:name w:val="font101"/>
    <w:basedOn w:val="a1"/>
    <w:qFormat/>
    <w:rsid w:val="00EC4C14"/>
    <w:rPr>
      <w:rFonts w:ascii="Times New Roman" w:hAnsi="Times New Roman" w:cs="Times New Roman" w:hint="default"/>
      <w:color w:val="000000"/>
      <w:sz w:val="20"/>
      <w:szCs w:val="20"/>
      <w:u w:val="none"/>
    </w:rPr>
  </w:style>
  <w:style w:type="character" w:customStyle="1" w:styleId="CharCharc">
    <w:name w:val="文档结构图 Char Char"/>
    <w:link w:val="15"/>
    <w:qFormat/>
    <w:rsid w:val="00EC4C14"/>
    <w:rPr>
      <w:rFonts w:ascii="Tahoma" w:hAnsi="Tahoma"/>
      <w:sz w:val="16"/>
      <w:szCs w:val="16"/>
    </w:rPr>
  </w:style>
  <w:style w:type="paragraph" w:customStyle="1" w:styleId="15">
    <w:name w:val="文档结构图1"/>
    <w:basedOn w:val="a"/>
    <w:link w:val="CharCharc"/>
    <w:qFormat/>
    <w:rsid w:val="00EC4C14"/>
    <w:rPr>
      <w:rFonts w:ascii="Tahoma" w:eastAsiaTheme="minorEastAsia" w:hAnsi="Tahoma" w:cstheme="minorBidi"/>
      <w:sz w:val="16"/>
      <w:szCs w:val="16"/>
    </w:rPr>
  </w:style>
  <w:style w:type="paragraph" w:customStyle="1" w:styleId="aff">
    <w:name w:val="正文文字格式"/>
    <w:basedOn w:val="a"/>
    <w:qFormat/>
    <w:rsid w:val="00EC4C14"/>
    <w:pPr>
      <w:spacing w:line="460" w:lineRule="exact"/>
      <w:ind w:firstLine="505"/>
      <w:jc w:val="left"/>
    </w:pPr>
    <w:rPr>
      <w:rFonts w:ascii="Century Gothic" w:hAnsi="Arial" w:cs="Arial"/>
      <w:kern w:val="24"/>
      <w:sz w:val="24"/>
    </w:rPr>
  </w:style>
  <w:style w:type="paragraph" w:customStyle="1" w:styleId="aff0">
    <w:name w:val="四级条标题"/>
    <w:basedOn w:val="aff1"/>
    <w:next w:val="afe"/>
    <w:qFormat/>
    <w:rsid w:val="00EC4C14"/>
    <w:pPr>
      <w:outlineLvl w:val="5"/>
    </w:pPr>
  </w:style>
  <w:style w:type="paragraph" w:customStyle="1" w:styleId="aff1">
    <w:name w:val="三级条标题"/>
    <w:basedOn w:val="aff2"/>
    <w:next w:val="afe"/>
    <w:qFormat/>
    <w:rsid w:val="00EC4C14"/>
    <w:pPr>
      <w:outlineLvl w:val="4"/>
    </w:pPr>
  </w:style>
  <w:style w:type="paragraph" w:customStyle="1" w:styleId="aff2">
    <w:name w:val="二级条标题"/>
    <w:basedOn w:val="aff3"/>
    <w:next w:val="afe"/>
    <w:qFormat/>
    <w:rsid w:val="00EC4C14"/>
    <w:pPr>
      <w:spacing w:beforeLines="0" w:afterLines="0"/>
      <w:outlineLvl w:val="3"/>
    </w:pPr>
  </w:style>
  <w:style w:type="paragraph" w:customStyle="1" w:styleId="aff3">
    <w:name w:val="一级条标题"/>
    <w:next w:val="afe"/>
    <w:qFormat/>
    <w:rsid w:val="00EC4C14"/>
    <w:pPr>
      <w:spacing w:beforeLines="50" w:afterLines="50"/>
      <w:ind w:left="824"/>
      <w:outlineLvl w:val="2"/>
    </w:pPr>
    <w:rPr>
      <w:rFonts w:ascii="黑体" w:eastAsia="黑体" w:hAnsi="Times New Roman" w:cs="Times New Roman"/>
      <w:kern w:val="0"/>
      <w:szCs w:val="21"/>
    </w:rPr>
  </w:style>
  <w:style w:type="paragraph" w:customStyle="1" w:styleId="33">
    <w:name w:val="标书标题3"/>
    <w:basedOn w:val="3"/>
    <w:qFormat/>
    <w:rsid w:val="00EC4C14"/>
    <w:pPr>
      <w:keepLines w:val="0"/>
      <w:widowControl/>
      <w:adjustRightInd w:val="0"/>
      <w:snapToGrid w:val="0"/>
      <w:spacing w:before="120" w:after="60" w:line="300" w:lineRule="auto"/>
      <w:jc w:val="left"/>
    </w:pPr>
    <w:rPr>
      <w:rFonts w:ascii="Arial" w:eastAsia="Courier New" w:hAnsi="Arial"/>
      <w:b w:val="0"/>
      <w:bCs w:val="0"/>
      <w:color w:val="000000"/>
      <w:kern w:val="0"/>
      <w:sz w:val="28"/>
    </w:rPr>
  </w:style>
  <w:style w:type="paragraph" w:customStyle="1" w:styleId="24">
    <w:name w:val="标书标题2"/>
    <w:basedOn w:val="2"/>
    <w:qFormat/>
    <w:rsid w:val="00EC4C14"/>
    <w:pPr>
      <w:keepLines w:val="0"/>
      <w:widowControl/>
      <w:tabs>
        <w:tab w:val="left" w:pos="1320"/>
      </w:tabs>
      <w:adjustRightInd w:val="0"/>
      <w:snapToGrid w:val="0"/>
      <w:spacing w:beforeLines="50" w:after="60" w:line="300" w:lineRule="auto"/>
      <w:ind w:left="1320" w:hanging="420"/>
    </w:pPr>
    <w:rPr>
      <w:rFonts w:ascii="黑体" w:eastAsia="Courier New" w:hAnsi="黑体" w:cs="Arial"/>
      <w:color w:val="000000"/>
      <w:kern w:val="0"/>
      <w:sz w:val="28"/>
      <w:szCs w:val="20"/>
    </w:rPr>
  </w:style>
  <w:style w:type="paragraph" w:customStyle="1" w:styleId="Char10">
    <w:name w:val="Char1"/>
    <w:basedOn w:val="a"/>
    <w:qFormat/>
    <w:rsid w:val="00EC4C14"/>
    <w:pPr>
      <w:ind w:firstLineChars="200" w:firstLine="200"/>
    </w:pPr>
  </w:style>
  <w:style w:type="paragraph" w:customStyle="1" w:styleId="xl25">
    <w:name w:val="xl25"/>
    <w:basedOn w:val="a"/>
    <w:qFormat/>
    <w:rsid w:val="00EC4C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aff4">
    <w:name w:val="五级条标题"/>
    <w:basedOn w:val="aff0"/>
    <w:next w:val="afe"/>
    <w:qFormat/>
    <w:rsid w:val="00EC4C14"/>
    <w:pPr>
      <w:outlineLvl w:val="6"/>
    </w:pPr>
  </w:style>
  <w:style w:type="paragraph" w:customStyle="1" w:styleId="16">
    <w:name w:val="正文首行缩进1"/>
    <w:basedOn w:val="a"/>
    <w:qFormat/>
    <w:rsid w:val="00EC4C14"/>
    <w:pPr>
      <w:autoSpaceDE w:val="0"/>
      <w:autoSpaceDN w:val="0"/>
      <w:adjustRightInd w:val="0"/>
      <w:snapToGrid w:val="0"/>
      <w:spacing w:line="360" w:lineRule="auto"/>
      <w:ind w:firstLine="425"/>
    </w:pPr>
    <w:rPr>
      <w:rFonts w:ascii="Calibri" w:hAnsi="Calibri"/>
      <w:kern w:val="0"/>
      <w:sz w:val="20"/>
    </w:rPr>
  </w:style>
  <w:style w:type="paragraph" w:customStyle="1" w:styleId="CharChar9CharChar">
    <w:name w:val="Char Char9 Char Char"/>
    <w:basedOn w:val="a"/>
    <w:qFormat/>
    <w:rsid w:val="00EC4C14"/>
    <w:pPr>
      <w:ind w:firstLineChars="200" w:firstLine="200"/>
    </w:pPr>
  </w:style>
  <w:style w:type="paragraph" w:customStyle="1" w:styleId="Style61">
    <w:name w:val="_Style 61"/>
    <w:basedOn w:val="a"/>
    <w:qFormat/>
    <w:rsid w:val="00EC4C14"/>
    <w:pPr>
      <w:widowControl/>
      <w:spacing w:after="160" w:line="240" w:lineRule="exact"/>
      <w:jc w:val="left"/>
    </w:pPr>
    <w:rPr>
      <w:szCs w:val="24"/>
    </w:rPr>
  </w:style>
  <w:style w:type="paragraph" w:customStyle="1" w:styleId="p15">
    <w:name w:val="p15"/>
    <w:basedOn w:val="a"/>
    <w:qFormat/>
    <w:rsid w:val="00EC4C14"/>
    <w:pPr>
      <w:widowControl/>
      <w:snapToGrid w:val="0"/>
      <w:spacing w:line="360" w:lineRule="auto"/>
      <w:ind w:firstLine="420"/>
      <w:jc w:val="left"/>
    </w:pPr>
    <w:rPr>
      <w:rFonts w:ascii="Arial" w:hAnsi="Arial" w:cs="Arial"/>
      <w:kern w:val="0"/>
      <w:sz w:val="24"/>
      <w:szCs w:val="24"/>
    </w:rPr>
  </w:style>
  <w:style w:type="paragraph" w:customStyle="1" w:styleId="CharCharCharCharCharCharChar">
    <w:name w:val="Char Char Char Char Char Char Char"/>
    <w:basedOn w:val="a"/>
    <w:qFormat/>
    <w:rsid w:val="00EC4C14"/>
    <w:pPr>
      <w:tabs>
        <w:tab w:val="left" w:pos="432"/>
      </w:tabs>
      <w:ind w:left="432" w:hanging="432"/>
    </w:pPr>
    <w:rPr>
      <w:rFonts w:ascii="Tahoma" w:hAnsi="Tahoma"/>
      <w:sz w:val="24"/>
    </w:rPr>
  </w:style>
  <w:style w:type="paragraph" w:customStyle="1" w:styleId="xl28">
    <w:name w:val="xl28"/>
    <w:basedOn w:val="a"/>
    <w:qFormat/>
    <w:rsid w:val="00EC4C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szCs w:val="24"/>
    </w:rPr>
  </w:style>
  <w:style w:type="paragraph" w:customStyle="1" w:styleId="aff5">
    <w:name w:val="二级无"/>
    <w:basedOn w:val="aff2"/>
    <w:qFormat/>
    <w:rsid w:val="00EC4C14"/>
    <w:pPr>
      <w:ind w:left="1236"/>
    </w:pPr>
    <w:rPr>
      <w:rFonts w:ascii="宋体" w:eastAsia="宋体"/>
    </w:rPr>
  </w:style>
  <w:style w:type="paragraph" w:customStyle="1" w:styleId="17">
    <w:name w:val="普通(网站)1"/>
    <w:basedOn w:val="a"/>
    <w:qFormat/>
    <w:rsid w:val="00EC4C14"/>
    <w:pPr>
      <w:widowControl/>
      <w:spacing w:before="100" w:beforeAutospacing="1" w:after="100" w:afterAutospacing="1"/>
      <w:jc w:val="left"/>
    </w:pPr>
    <w:rPr>
      <w:rFonts w:ascii="宋体" w:hAnsi="宋体"/>
      <w:kern w:val="0"/>
      <w:sz w:val="24"/>
    </w:rPr>
  </w:style>
  <w:style w:type="paragraph" w:customStyle="1" w:styleId="p19">
    <w:name w:val="p19"/>
    <w:basedOn w:val="a"/>
    <w:qFormat/>
    <w:rsid w:val="00EC4C14"/>
    <w:pPr>
      <w:widowControl/>
      <w:pBdr>
        <w:bottom w:val="single" w:sz="6" w:space="1" w:color="000000"/>
      </w:pBdr>
      <w:jc w:val="center"/>
    </w:pPr>
    <w:rPr>
      <w:rFonts w:ascii="Calibri" w:hAnsi="Calibri" w:cs="宋体"/>
      <w:kern w:val="0"/>
      <w:sz w:val="18"/>
      <w:szCs w:val="18"/>
    </w:rPr>
  </w:style>
  <w:style w:type="paragraph" w:customStyle="1" w:styleId="xl26">
    <w:name w:val="xl26"/>
    <w:basedOn w:val="a"/>
    <w:qFormat/>
    <w:rsid w:val="00EC4C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Blockquote">
    <w:name w:val="Blockquote"/>
    <w:basedOn w:val="a"/>
    <w:qFormat/>
    <w:rsid w:val="00EC4C14"/>
    <w:pPr>
      <w:autoSpaceDE w:val="0"/>
      <w:autoSpaceDN w:val="0"/>
      <w:adjustRightInd w:val="0"/>
      <w:spacing w:before="100" w:after="100"/>
      <w:ind w:left="360" w:right="360"/>
      <w:jc w:val="left"/>
    </w:pPr>
    <w:rPr>
      <w:rFonts w:ascii="Arial" w:hAnsi="Arial" w:cs="Arial"/>
      <w:kern w:val="0"/>
      <w:sz w:val="24"/>
    </w:rPr>
  </w:style>
  <w:style w:type="paragraph" w:customStyle="1" w:styleId="41">
    <w:name w:val="标书标题4"/>
    <w:basedOn w:val="4"/>
    <w:qFormat/>
    <w:rsid w:val="00EC4C14"/>
    <w:pPr>
      <w:keepLines w:val="0"/>
      <w:adjustRightInd w:val="0"/>
      <w:snapToGrid w:val="0"/>
      <w:spacing w:before="0" w:after="0" w:line="300" w:lineRule="auto"/>
    </w:pPr>
    <w:rPr>
      <w:rFonts w:ascii="MS Sans Serif" w:eastAsia="Courier New" w:hAnsi="仿宋_GB2312"/>
      <w:bCs w:val="0"/>
      <w:color w:val="000000"/>
      <w:kern w:val="0"/>
      <w:szCs w:val="32"/>
    </w:rPr>
  </w:style>
  <w:style w:type="paragraph" w:customStyle="1" w:styleId="Preformatted">
    <w:name w:val="Preformatted"/>
    <w:basedOn w:val="a"/>
    <w:qFormat/>
    <w:rsid w:val="00EC4C1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Chard">
    <w:name w:val="Char"/>
    <w:basedOn w:val="a"/>
    <w:qFormat/>
    <w:rsid w:val="00EC4C14"/>
    <w:rPr>
      <w:rFonts w:ascii="Arial" w:hAnsi="Arial" w:cs="Arial"/>
      <w:szCs w:val="24"/>
    </w:rPr>
  </w:style>
  <w:style w:type="paragraph" w:customStyle="1" w:styleId="xl35">
    <w:name w:val="xl35"/>
    <w:basedOn w:val="a"/>
    <w:qFormat/>
    <w:rsid w:val="00EC4C1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30">
    <w:name w:val="xl30"/>
    <w:basedOn w:val="a"/>
    <w:qFormat/>
    <w:rsid w:val="00EC4C14"/>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29">
    <w:name w:val="xl29"/>
    <w:basedOn w:val="a"/>
    <w:qFormat/>
    <w:rsid w:val="00EC4C1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Style27">
    <w:name w:val="_Style 27"/>
    <w:next w:val="a"/>
    <w:qFormat/>
    <w:rsid w:val="00EC4C14"/>
    <w:pPr>
      <w:widowControl w:val="0"/>
      <w:jc w:val="both"/>
    </w:pPr>
    <w:rPr>
      <w:rFonts w:ascii="Times New Roman" w:eastAsia="宋体" w:hAnsi="Times New Roman" w:cs="Times New Roman"/>
      <w:szCs w:val="24"/>
    </w:rPr>
  </w:style>
  <w:style w:type="paragraph" w:customStyle="1" w:styleId="xl36">
    <w:name w:val="xl36"/>
    <w:basedOn w:val="a"/>
    <w:qFormat/>
    <w:rsid w:val="00EC4C14"/>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p16">
    <w:name w:val="p16"/>
    <w:basedOn w:val="a"/>
    <w:qFormat/>
    <w:rsid w:val="00EC4C14"/>
    <w:pPr>
      <w:widowControl/>
      <w:ind w:firstLine="420"/>
    </w:pPr>
    <w:rPr>
      <w:rFonts w:ascii="Calibri" w:hAnsi="Calibri" w:cs="宋体"/>
      <w:kern w:val="0"/>
      <w:szCs w:val="21"/>
    </w:rPr>
  </w:style>
  <w:style w:type="paragraph" w:customStyle="1" w:styleId="ListParagraph1">
    <w:name w:val="List Paragraph1"/>
    <w:basedOn w:val="a"/>
    <w:qFormat/>
    <w:rsid w:val="00EC4C14"/>
    <w:pPr>
      <w:ind w:firstLineChars="200" w:firstLine="420"/>
    </w:pPr>
    <w:rPr>
      <w:rFonts w:ascii="Calibri" w:hAnsi="Calibri"/>
      <w:szCs w:val="22"/>
    </w:rPr>
  </w:style>
  <w:style w:type="paragraph" w:customStyle="1" w:styleId="aff6">
    <w:name w:val="表格文字"/>
    <w:basedOn w:val="a"/>
    <w:qFormat/>
    <w:rsid w:val="00EC4C14"/>
    <w:pPr>
      <w:adjustRightInd w:val="0"/>
      <w:spacing w:line="360" w:lineRule="auto"/>
      <w:ind w:firstLineChars="200" w:firstLine="200"/>
      <w:jc w:val="left"/>
      <w:textAlignment w:val="baseline"/>
    </w:pPr>
    <w:rPr>
      <w:rFonts w:ascii="Arial" w:hAnsi="Arial"/>
      <w:kern w:val="0"/>
      <w:sz w:val="24"/>
    </w:rPr>
  </w:style>
  <w:style w:type="paragraph" w:customStyle="1" w:styleId="18">
    <w:name w:val="1."/>
    <w:basedOn w:val="a"/>
    <w:qFormat/>
    <w:rsid w:val="00EC4C14"/>
    <w:pPr>
      <w:spacing w:line="360" w:lineRule="auto"/>
      <w:ind w:firstLineChars="200" w:firstLine="480"/>
    </w:pPr>
    <w:rPr>
      <w:rFonts w:ascii="宋体" w:hAnsi="宋体"/>
      <w:sz w:val="24"/>
      <w:szCs w:val="24"/>
    </w:rPr>
  </w:style>
  <w:style w:type="paragraph" w:customStyle="1" w:styleId="aff7">
    <w:name w:val="小节"/>
    <w:basedOn w:val="3"/>
    <w:qFormat/>
    <w:rsid w:val="00EC4C14"/>
    <w:pPr>
      <w:spacing w:before="200" w:after="200" w:line="560" w:lineRule="exact"/>
      <w:jc w:val="left"/>
    </w:pPr>
    <w:rPr>
      <w:rFonts w:ascii="Century Gothic" w:hAnsi="Century Gothic"/>
      <w:bCs w:val="0"/>
      <w:color w:val="000000"/>
      <w:spacing w:val="10"/>
      <w:kern w:val="24"/>
      <w:sz w:val="28"/>
    </w:rPr>
  </w:style>
  <w:style w:type="paragraph" w:customStyle="1" w:styleId="Body1">
    <w:name w:val="*Body 1"/>
    <w:qFormat/>
    <w:rsid w:val="00EC4C14"/>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xl34">
    <w:name w:val="xl34"/>
    <w:basedOn w:val="a"/>
    <w:qFormat/>
    <w:rsid w:val="00EC4C1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37">
    <w:name w:val="xl37"/>
    <w:basedOn w:val="a"/>
    <w:qFormat/>
    <w:rsid w:val="00EC4C1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styleId="aff8">
    <w:name w:val="List Paragraph"/>
    <w:basedOn w:val="a"/>
    <w:uiPriority w:val="99"/>
    <w:qFormat/>
    <w:rsid w:val="00EC4C14"/>
    <w:pPr>
      <w:ind w:firstLineChars="200" w:firstLine="420"/>
    </w:pPr>
    <w:rPr>
      <w:rFonts w:ascii="Calibri" w:hAnsi="Calibri"/>
      <w:szCs w:val="22"/>
    </w:rPr>
  </w:style>
  <w:style w:type="paragraph" w:customStyle="1" w:styleId="aff9">
    <w:name w:val="章标题"/>
    <w:next w:val="afe"/>
    <w:qFormat/>
    <w:rsid w:val="00EC4C14"/>
    <w:pPr>
      <w:spacing w:beforeLines="100" w:afterLines="100"/>
      <w:jc w:val="both"/>
      <w:outlineLvl w:val="1"/>
    </w:pPr>
    <w:rPr>
      <w:rFonts w:ascii="黑体" w:eastAsia="黑体" w:hAnsi="Times New Roman" w:cs="Times New Roman"/>
      <w:kern w:val="0"/>
      <w:szCs w:val="20"/>
    </w:rPr>
  </w:style>
  <w:style w:type="paragraph" w:customStyle="1" w:styleId="Char11">
    <w:name w:val="Char11"/>
    <w:basedOn w:val="a"/>
    <w:qFormat/>
    <w:rsid w:val="00EC4C14"/>
    <w:rPr>
      <w:szCs w:val="24"/>
    </w:rPr>
  </w:style>
  <w:style w:type="paragraph" w:customStyle="1" w:styleId="CharCharCharChar">
    <w:name w:val="Char Char Char Char"/>
    <w:basedOn w:val="a"/>
    <w:qFormat/>
    <w:rsid w:val="00EC4C14"/>
    <w:rPr>
      <w:rFonts w:ascii="Arial" w:hAnsi="Arial"/>
    </w:rPr>
  </w:style>
  <w:style w:type="paragraph" w:customStyle="1" w:styleId="p20">
    <w:name w:val="p20"/>
    <w:basedOn w:val="a"/>
    <w:qFormat/>
    <w:rsid w:val="00EC4C14"/>
    <w:pPr>
      <w:widowControl/>
      <w:ind w:firstLine="420"/>
    </w:pPr>
    <w:rPr>
      <w:rFonts w:ascii="Calibri" w:hAnsi="Calibri" w:cs="宋体"/>
      <w:kern w:val="0"/>
      <w:szCs w:val="21"/>
    </w:rPr>
  </w:style>
  <w:style w:type="paragraph" w:customStyle="1" w:styleId="xl24">
    <w:name w:val="xl24"/>
    <w:basedOn w:val="a"/>
    <w:qFormat/>
    <w:rsid w:val="00EC4C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27">
    <w:name w:val="xl27"/>
    <w:basedOn w:val="a"/>
    <w:qFormat/>
    <w:rsid w:val="00EC4C14"/>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kern w:val="0"/>
      <w:sz w:val="36"/>
      <w:szCs w:val="36"/>
    </w:rPr>
  </w:style>
  <w:style w:type="paragraph" w:customStyle="1" w:styleId="affa">
    <w:name w:val="正文表标题"/>
    <w:next w:val="afe"/>
    <w:qFormat/>
    <w:rsid w:val="00EC4C14"/>
    <w:pPr>
      <w:tabs>
        <w:tab w:val="left" w:pos="360"/>
        <w:tab w:val="left" w:pos="846"/>
      </w:tabs>
      <w:spacing w:beforeLines="50" w:afterLines="50"/>
      <w:ind w:left="846" w:hanging="420"/>
      <w:jc w:val="center"/>
    </w:pPr>
    <w:rPr>
      <w:rFonts w:ascii="黑体" w:eastAsia="黑体" w:hAnsi="Times New Roman" w:cs="Times New Roman"/>
      <w:kern w:val="0"/>
      <w:szCs w:val="20"/>
    </w:rPr>
  </w:style>
  <w:style w:type="paragraph" w:customStyle="1" w:styleId="Default">
    <w:name w:val="Default"/>
    <w:qFormat/>
    <w:rsid w:val="00EC4C14"/>
    <w:pPr>
      <w:widowControl w:val="0"/>
      <w:autoSpaceDE w:val="0"/>
      <w:autoSpaceDN w:val="0"/>
      <w:adjustRightInd w:val="0"/>
    </w:pPr>
    <w:rPr>
      <w:rFonts w:ascii="楷体" w:eastAsia="楷体" w:hAnsi="Arial" w:cs="Arial"/>
      <w:color w:val="000000"/>
      <w:kern w:val="0"/>
      <w:sz w:val="24"/>
      <w:szCs w:val="24"/>
    </w:rPr>
  </w:style>
  <w:style w:type="paragraph" w:customStyle="1" w:styleId="Char20">
    <w:name w:val="Char2"/>
    <w:basedOn w:val="a"/>
    <w:qFormat/>
    <w:rsid w:val="00EC4C14"/>
    <w:rPr>
      <w:rFonts w:ascii="Courier New" w:eastAsia="Courier New" w:hAnsi="Arial" w:cs="Arial"/>
      <w:b/>
      <w:sz w:val="32"/>
      <w:szCs w:val="32"/>
    </w:rPr>
  </w:style>
  <w:style w:type="paragraph" w:customStyle="1" w:styleId="52">
    <w:name w:val="样式5"/>
    <w:basedOn w:val="4"/>
    <w:qFormat/>
    <w:rsid w:val="00EC4C14"/>
    <w:pPr>
      <w:jc w:val="center"/>
    </w:pPr>
    <w:rPr>
      <w:rFonts w:ascii="Century Gothic" w:eastAsia="Century Gothic" w:hAnsi="Century Gothic"/>
      <w:sz w:val="32"/>
      <w:szCs w:val="32"/>
    </w:rPr>
  </w:style>
  <w:style w:type="paragraph" w:customStyle="1" w:styleId="CharCharCharCharCharCharCharChar">
    <w:name w:val="Char Char Char Char Char Char Char Char"/>
    <w:basedOn w:val="a"/>
    <w:qFormat/>
    <w:rsid w:val="00EC4C14"/>
    <w:pPr>
      <w:tabs>
        <w:tab w:val="left" w:pos="360"/>
      </w:tabs>
    </w:pPr>
    <w:rPr>
      <w:rFonts w:ascii="Calibri" w:hAnsi="Calibri"/>
    </w:rPr>
  </w:style>
  <w:style w:type="paragraph" w:customStyle="1" w:styleId="p21">
    <w:name w:val="p21"/>
    <w:basedOn w:val="a"/>
    <w:qFormat/>
    <w:rsid w:val="00EC4C14"/>
    <w:pPr>
      <w:widowControl/>
      <w:jc w:val="left"/>
    </w:pPr>
    <w:rPr>
      <w:rFonts w:ascii="Calibri" w:hAnsi="Calibri" w:cs="宋体"/>
      <w:kern w:val="0"/>
      <w:sz w:val="18"/>
      <w:szCs w:val="18"/>
    </w:rPr>
  </w:style>
  <w:style w:type="paragraph" w:customStyle="1" w:styleId="xl32">
    <w:name w:val="xl32"/>
    <w:basedOn w:val="a"/>
    <w:qFormat/>
    <w:rsid w:val="00EC4C1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font1">
    <w:name w:val="font1"/>
    <w:basedOn w:val="a"/>
    <w:qFormat/>
    <w:rsid w:val="00EC4C14"/>
    <w:pPr>
      <w:widowControl/>
      <w:spacing w:before="100" w:beforeAutospacing="1" w:after="100" w:afterAutospacing="1"/>
      <w:jc w:val="left"/>
    </w:pPr>
    <w:rPr>
      <w:rFonts w:ascii="Century Gothic" w:hAnsi="Century Gothic" w:cs="Arial"/>
      <w:kern w:val="0"/>
      <w:sz w:val="24"/>
    </w:rPr>
  </w:style>
  <w:style w:type="paragraph" w:customStyle="1" w:styleId="19">
    <w:name w:val="修订1"/>
    <w:uiPriority w:val="99"/>
    <w:semiHidden/>
    <w:qFormat/>
    <w:rsid w:val="00EC4C14"/>
    <w:rPr>
      <w:rFonts w:ascii="Times New Roman" w:eastAsia="宋体" w:hAnsi="Times New Roman" w:cs="Times New Roman"/>
      <w:szCs w:val="20"/>
    </w:rPr>
  </w:style>
  <w:style w:type="paragraph" w:customStyle="1" w:styleId="xl38">
    <w:name w:val="xl38"/>
    <w:basedOn w:val="a"/>
    <w:qFormat/>
    <w:rsid w:val="00EC4C14"/>
    <w:pPr>
      <w:widowControl/>
      <w:spacing w:before="100" w:beforeAutospacing="1" w:after="100" w:afterAutospacing="1"/>
      <w:jc w:val="left"/>
    </w:pPr>
    <w:rPr>
      <w:rFonts w:ascii="Century Gothic" w:hAnsi="Century Gothic" w:cs="Century Gothic"/>
      <w:kern w:val="0"/>
      <w:sz w:val="18"/>
      <w:szCs w:val="18"/>
    </w:rPr>
  </w:style>
  <w:style w:type="paragraph" w:customStyle="1" w:styleId="CharCharCharChar1">
    <w:name w:val="Char Char Char Char1"/>
    <w:basedOn w:val="a"/>
    <w:qFormat/>
    <w:rsid w:val="00EC4C14"/>
    <w:pPr>
      <w:widowControl/>
      <w:spacing w:after="160" w:line="240" w:lineRule="exact"/>
      <w:jc w:val="left"/>
    </w:pPr>
    <w:rPr>
      <w:rFonts w:ascii="Verdana" w:hAnsi="Verdana"/>
      <w:kern w:val="0"/>
      <w:sz w:val="20"/>
      <w:lang w:eastAsia="en-US"/>
    </w:rPr>
  </w:style>
  <w:style w:type="paragraph" w:customStyle="1" w:styleId="p17">
    <w:name w:val="p17"/>
    <w:basedOn w:val="a"/>
    <w:qFormat/>
    <w:rsid w:val="00EC4C14"/>
    <w:pPr>
      <w:widowControl/>
      <w:ind w:firstLine="420"/>
    </w:pPr>
    <w:rPr>
      <w:rFonts w:ascii="Calibri" w:hAnsi="Calibri" w:cs="宋体"/>
      <w:kern w:val="0"/>
      <w:szCs w:val="21"/>
    </w:rPr>
  </w:style>
  <w:style w:type="paragraph" w:customStyle="1" w:styleId="210">
    <w:name w:val="正文文本 21"/>
    <w:basedOn w:val="a"/>
    <w:qFormat/>
    <w:rsid w:val="00EC4C14"/>
    <w:pPr>
      <w:adjustRightInd w:val="0"/>
      <w:spacing w:line="300" w:lineRule="auto"/>
      <w:jc w:val="center"/>
    </w:pPr>
    <w:rPr>
      <w:rFonts w:ascii="Century Gothic" w:hAnsi="Century Gothic" w:hint="eastAsia"/>
      <w:sz w:val="24"/>
    </w:rPr>
  </w:style>
  <w:style w:type="paragraph" w:customStyle="1" w:styleId="CharCharCharCharCharChar1">
    <w:name w:val="Char Char Char Char Char Char1"/>
    <w:basedOn w:val="a"/>
    <w:qFormat/>
    <w:rsid w:val="00EC4C14"/>
    <w:pPr>
      <w:widowControl/>
      <w:ind w:firstLineChars="200" w:firstLine="200"/>
      <w:jc w:val="left"/>
    </w:pPr>
    <w:rPr>
      <w:rFonts w:ascii="Tahoma" w:hAnsi="Tahoma" w:cs="宋体"/>
      <w:kern w:val="0"/>
      <w:sz w:val="24"/>
    </w:rPr>
  </w:style>
  <w:style w:type="paragraph" w:customStyle="1" w:styleId="p0">
    <w:name w:val="p0"/>
    <w:basedOn w:val="a"/>
    <w:qFormat/>
    <w:rsid w:val="00EC4C14"/>
    <w:pPr>
      <w:widowControl/>
    </w:pPr>
    <w:rPr>
      <w:rFonts w:ascii="Calibri" w:hAnsi="Calibri" w:cs="宋体"/>
      <w:kern w:val="0"/>
      <w:szCs w:val="21"/>
    </w:rPr>
  </w:style>
  <w:style w:type="paragraph" w:customStyle="1" w:styleId="affb">
    <w:name w:val="四级无"/>
    <w:basedOn w:val="a"/>
    <w:qFormat/>
    <w:rsid w:val="00EC4C14"/>
    <w:pPr>
      <w:widowControl/>
      <w:tabs>
        <w:tab w:val="left" w:pos="2551"/>
      </w:tabs>
      <w:ind w:left="2551" w:hanging="850"/>
      <w:jc w:val="left"/>
      <w:outlineLvl w:val="5"/>
    </w:pPr>
    <w:rPr>
      <w:rFonts w:ascii="宋体"/>
      <w:kern w:val="0"/>
      <w:szCs w:val="21"/>
    </w:rPr>
  </w:style>
  <w:style w:type="paragraph" w:customStyle="1" w:styleId="affc">
    <w:name w:val="一级无"/>
    <w:basedOn w:val="aff3"/>
    <w:qFormat/>
    <w:rsid w:val="00EC4C14"/>
    <w:pPr>
      <w:spacing w:beforeLines="0" w:afterLines="0"/>
    </w:pPr>
    <w:rPr>
      <w:rFonts w:ascii="宋体" w:eastAsia="宋体"/>
    </w:rPr>
  </w:style>
  <w:style w:type="paragraph" w:customStyle="1" w:styleId="1a">
    <w:name w:val="正文缩进1"/>
    <w:basedOn w:val="a"/>
    <w:qFormat/>
    <w:rsid w:val="00EC4C14"/>
    <w:pPr>
      <w:ind w:firstLineChars="200" w:firstLine="420"/>
    </w:pPr>
    <w:rPr>
      <w:rFonts w:ascii="Calibri" w:hAnsi="Calibri"/>
      <w:szCs w:val="22"/>
    </w:rPr>
  </w:style>
  <w:style w:type="paragraph" w:customStyle="1" w:styleId="font5">
    <w:name w:val="font5"/>
    <w:basedOn w:val="a"/>
    <w:qFormat/>
    <w:rsid w:val="00EC4C14"/>
    <w:pPr>
      <w:widowControl/>
      <w:spacing w:before="100" w:beforeAutospacing="1" w:after="100" w:afterAutospacing="1"/>
      <w:jc w:val="left"/>
    </w:pPr>
    <w:rPr>
      <w:rFonts w:ascii="Century Gothic" w:hAnsi="Century Gothic" w:cs="Century Gothic"/>
      <w:kern w:val="0"/>
      <w:sz w:val="18"/>
      <w:szCs w:val="18"/>
    </w:rPr>
  </w:style>
  <w:style w:type="paragraph" w:customStyle="1" w:styleId="xl31">
    <w:name w:val="xl31"/>
    <w:basedOn w:val="a"/>
    <w:qFormat/>
    <w:rsid w:val="00EC4C1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xl33">
    <w:name w:val="xl33"/>
    <w:basedOn w:val="a"/>
    <w:qFormat/>
    <w:rsid w:val="00EC4C14"/>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kern w:val="0"/>
      <w:sz w:val="24"/>
      <w:szCs w:val="24"/>
    </w:rPr>
  </w:style>
  <w:style w:type="paragraph" w:customStyle="1" w:styleId="Char3CharCharChar">
    <w:name w:val="Char3 Char Char Char"/>
    <w:basedOn w:val="a"/>
    <w:qFormat/>
    <w:rsid w:val="00EC4C14"/>
    <w:pPr>
      <w:widowControl/>
      <w:spacing w:after="160" w:line="240" w:lineRule="exact"/>
      <w:jc w:val="left"/>
    </w:pPr>
    <w:rPr>
      <w:rFonts w:ascii="Arial" w:hAnsi="Arial" w:cs="Arial"/>
    </w:rPr>
  </w:style>
  <w:style w:type="paragraph" w:customStyle="1" w:styleId="affd">
    <w:name w:val="其他发布日期"/>
    <w:basedOn w:val="a"/>
    <w:qFormat/>
    <w:rsid w:val="00EC4C14"/>
    <w:pPr>
      <w:widowControl/>
      <w:jc w:val="left"/>
    </w:pPr>
    <w:rPr>
      <w:rFonts w:eastAsia="黑体"/>
      <w:kern w:val="0"/>
      <w:sz w:val="28"/>
    </w:rPr>
  </w:style>
  <w:style w:type="paragraph" w:customStyle="1" w:styleId="CharChar43">
    <w:name w:val="Char Char43"/>
    <w:basedOn w:val="a"/>
    <w:qFormat/>
    <w:rsid w:val="00EC4C14"/>
    <w:pPr>
      <w:widowControl/>
      <w:spacing w:after="160" w:line="240" w:lineRule="exact"/>
      <w:jc w:val="left"/>
    </w:pPr>
    <w:rPr>
      <w:szCs w:val="24"/>
    </w:rPr>
  </w:style>
  <w:style w:type="paragraph" w:customStyle="1" w:styleId="Char30">
    <w:name w:val="Char3"/>
    <w:basedOn w:val="a"/>
    <w:qFormat/>
    <w:rsid w:val="00EC4C14"/>
    <w:rPr>
      <w:rFonts w:ascii="仿宋_GB2312" w:eastAsia="仿宋_GB2312"/>
      <w:b/>
      <w:sz w:val="32"/>
      <w:szCs w:val="32"/>
    </w:rPr>
  </w:style>
  <w:style w:type="paragraph" w:customStyle="1" w:styleId="font6">
    <w:name w:val="font6"/>
    <w:basedOn w:val="a"/>
    <w:qFormat/>
    <w:rsid w:val="00EC4C14"/>
    <w:pPr>
      <w:widowControl/>
      <w:spacing w:before="100" w:beforeAutospacing="1" w:after="100" w:afterAutospacing="1"/>
      <w:jc w:val="left"/>
    </w:pPr>
    <w:rPr>
      <w:rFonts w:ascii="Arial" w:hAnsi="Arial" w:cs="Arial"/>
      <w:kern w:val="0"/>
      <w:sz w:val="18"/>
      <w:szCs w:val="18"/>
    </w:rPr>
  </w:style>
  <w:style w:type="paragraph" w:customStyle="1" w:styleId="affe">
    <w:name w:val="样式 表格正文 + 两端对齐"/>
    <w:basedOn w:val="a"/>
    <w:qFormat/>
    <w:rsid w:val="00EC4C14"/>
    <w:pPr>
      <w:spacing w:line="300" w:lineRule="auto"/>
    </w:pPr>
    <w:rPr>
      <w:sz w:val="24"/>
    </w:rPr>
  </w:style>
  <w:style w:type="paragraph" w:customStyle="1" w:styleId="xl22">
    <w:name w:val="xl22"/>
    <w:basedOn w:val="a"/>
    <w:qFormat/>
    <w:rsid w:val="00EC4C1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rPr>
  </w:style>
  <w:style w:type="paragraph" w:customStyle="1" w:styleId="afff">
    <w:name w:val="正文段"/>
    <w:basedOn w:val="a"/>
    <w:qFormat/>
    <w:rsid w:val="00EC4C14"/>
    <w:pPr>
      <w:widowControl/>
      <w:snapToGrid w:val="0"/>
      <w:spacing w:afterLines="50"/>
      <w:ind w:firstLineChars="200" w:firstLine="200"/>
    </w:pPr>
    <w:rPr>
      <w:rFonts w:ascii="Arial" w:hAnsi="Arial" w:cs="Arial"/>
      <w:kern w:val="0"/>
      <w:sz w:val="24"/>
    </w:rPr>
  </w:style>
  <w:style w:type="paragraph" w:customStyle="1" w:styleId="ParaCharCharCharChar">
    <w:name w:val="默认段落字体 Para Char Char Char Char"/>
    <w:basedOn w:val="a"/>
    <w:qFormat/>
    <w:rsid w:val="00EC4C14"/>
    <w:pPr>
      <w:adjustRightInd w:val="0"/>
      <w:spacing w:line="360" w:lineRule="auto"/>
    </w:pPr>
    <w:rPr>
      <w:szCs w:val="24"/>
    </w:rPr>
  </w:style>
  <w:style w:type="paragraph" w:customStyle="1" w:styleId="1b">
    <w:name w:val="列出段落1"/>
    <w:basedOn w:val="a"/>
    <w:qFormat/>
    <w:rsid w:val="00EC4C14"/>
    <w:pPr>
      <w:ind w:firstLineChars="200" w:firstLine="420"/>
    </w:pPr>
    <w:rPr>
      <w:rFonts w:ascii="Calibri" w:hAnsi="Calibri"/>
      <w:szCs w:val="22"/>
    </w:rPr>
  </w:style>
  <w:style w:type="paragraph" w:customStyle="1" w:styleId="Char1CharCharChar">
    <w:name w:val="Char1 Char Char Char"/>
    <w:basedOn w:val="a"/>
    <w:qFormat/>
    <w:rsid w:val="00EC4C14"/>
    <w:rPr>
      <w:rFonts w:ascii="仿宋_GB2312" w:eastAsia="仿宋_GB2312" w:cs="仿宋_GB2312"/>
      <w:b/>
      <w:bCs/>
      <w:sz w:val="32"/>
      <w:szCs w:val="32"/>
    </w:rPr>
  </w:style>
  <w:style w:type="paragraph" w:customStyle="1" w:styleId="BodyText21">
    <w:name w:val="Body Text 21"/>
    <w:basedOn w:val="a"/>
    <w:qFormat/>
    <w:rsid w:val="00EC4C14"/>
    <w:pPr>
      <w:adjustRightInd w:val="0"/>
      <w:spacing w:line="300" w:lineRule="auto"/>
      <w:jc w:val="center"/>
    </w:pPr>
    <w:rPr>
      <w:rFonts w:ascii="Century Gothic" w:hAnsi="Century Gothic" w:cs="Arial" w:hint="eastAsia"/>
      <w:sz w:val="24"/>
    </w:rPr>
  </w:style>
  <w:style w:type="paragraph" w:customStyle="1" w:styleId="afff0">
    <w:name w:val="正文图标题"/>
    <w:next w:val="afe"/>
    <w:qFormat/>
    <w:rsid w:val="00EC4C14"/>
    <w:pPr>
      <w:tabs>
        <w:tab w:val="left" w:pos="360"/>
      </w:tabs>
      <w:spacing w:beforeLines="50" w:afterLines="50"/>
      <w:jc w:val="center"/>
    </w:pPr>
    <w:rPr>
      <w:rFonts w:ascii="黑体" w:eastAsia="黑体" w:hAnsi="Times New Roman" w:cs="Times New Roman"/>
      <w:kern w:val="0"/>
      <w:szCs w:val="20"/>
    </w:rPr>
  </w:style>
  <w:style w:type="paragraph" w:customStyle="1" w:styleId="p18">
    <w:name w:val="p18"/>
    <w:basedOn w:val="a"/>
    <w:qFormat/>
    <w:rsid w:val="00EC4C14"/>
    <w:pPr>
      <w:widowControl/>
      <w:ind w:firstLine="420"/>
    </w:pPr>
    <w:rPr>
      <w:rFonts w:ascii="Calibri" w:hAnsi="Calibri" w:cs="宋体"/>
      <w:kern w:val="0"/>
      <w:szCs w:val="21"/>
    </w:rPr>
  </w:style>
  <w:style w:type="paragraph" w:customStyle="1" w:styleId="afff1">
    <w:name w:val="目次、标准名称标题"/>
    <w:basedOn w:val="a"/>
    <w:next w:val="afe"/>
    <w:qFormat/>
    <w:rsid w:val="00EC4C14"/>
    <w:pPr>
      <w:keepNext/>
      <w:pageBreakBefore/>
      <w:widowControl/>
      <w:shd w:val="clear" w:color="FFFFFF" w:fill="FFFFFF"/>
      <w:spacing w:before="640" w:after="560" w:line="460" w:lineRule="exact"/>
      <w:jc w:val="center"/>
      <w:outlineLvl w:val="0"/>
    </w:pPr>
    <w:rPr>
      <w:rFonts w:ascii="黑体" w:eastAsia="黑体"/>
      <w:kern w:val="0"/>
      <w:sz w:val="32"/>
    </w:rPr>
  </w:style>
  <w:style w:type="paragraph" w:styleId="afff2">
    <w:name w:val="footnote text"/>
    <w:basedOn w:val="a"/>
    <w:link w:val="Chare"/>
    <w:qFormat/>
    <w:rsid w:val="00EC4C14"/>
    <w:pPr>
      <w:adjustRightInd w:val="0"/>
      <w:snapToGrid w:val="0"/>
      <w:spacing w:line="420" w:lineRule="atLeast"/>
      <w:ind w:firstLine="454"/>
      <w:jc w:val="left"/>
      <w:textAlignment w:val="baseline"/>
    </w:pPr>
    <w:rPr>
      <w:kern w:val="0"/>
      <w:sz w:val="18"/>
    </w:rPr>
  </w:style>
  <w:style w:type="character" w:customStyle="1" w:styleId="Chare">
    <w:name w:val="脚注文本 Char"/>
    <w:basedOn w:val="a1"/>
    <w:link w:val="afff2"/>
    <w:qFormat/>
    <w:rsid w:val="00EC4C14"/>
    <w:rPr>
      <w:rFonts w:ascii="Times New Roman" w:eastAsia="宋体" w:hAnsi="Times New Roman" w:cs="Times New Roman"/>
      <w:kern w:val="0"/>
      <w:sz w:val="18"/>
      <w:szCs w:val="20"/>
    </w:rPr>
  </w:style>
  <w:style w:type="character" w:styleId="afff3">
    <w:name w:val="Emphasis"/>
    <w:qFormat/>
    <w:rsid w:val="00EC4C14"/>
    <w:rPr>
      <w:color w:val="CC0000"/>
    </w:rPr>
  </w:style>
  <w:style w:type="character" w:styleId="afff4">
    <w:name w:val="footnote reference"/>
    <w:basedOn w:val="a1"/>
    <w:qFormat/>
    <w:rsid w:val="00EC4C14"/>
    <w:rPr>
      <w:vertAlign w:val="superscript"/>
    </w:rPr>
  </w:style>
  <w:style w:type="character" w:customStyle="1" w:styleId="Char12">
    <w:name w:val="纯文本 Char1"/>
    <w:qFormat/>
    <w:rsid w:val="00EC4C14"/>
    <w:rPr>
      <w:rFonts w:ascii="宋体" w:hAnsi="Courier New"/>
      <w:kern w:val="2"/>
      <w:sz w:val="21"/>
    </w:rPr>
  </w:style>
  <w:style w:type="character" w:customStyle="1" w:styleId="1Char1">
    <w:name w:val="标题 1 Char1"/>
    <w:qFormat/>
    <w:rsid w:val="00EC4C14"/>
    <w:rPr>
      <w:rFonts w:ascii="宋体" w:eastAsia="宋体"/>
      <w:b/>
      <w:bCs/>
      <w:kern w:val="2"/>
      <w:sz w:val="28"/>
      <w:lang w:val="en-US" w:eastAsia="zh-CN" w:bidi="ar-SA"/>
    </w:rPr>
  </w:style>
  <w:style w:type="character" w:customStyle="1" w:styleId="Char13">
    <w:name w:val="页眉 Char1"/>
    <w:uiPriority w:val="99"/>
    <w:qFormat/>
    <w:rsid w:val="00EC4C14"/>
    <w:rPr>
      <w:rFonts w:eastAsia="宋体"/>
      <w:kern w:val="2"/>
      <w:sz w:val="18"/>
      <w:szCs w:val="18"/>
      <w:lang w:val="en-US" w:eastAsia="zh-CN" w:bidi="ar-SA"/>
    </w:rPr>
  </w:style>
  <w:style w:type="paragraph" w:customStyle="1" w:styleId="2200505">
    <w:name w:val="样式 样式 标题 2 + 宋体 行距: 最小值 20 磅 + 段前: 0.5 行 段后: 0.5 行"/>
    <w:basedOn w:val="a"/>
    <w:qFormat/>
    <w:rsid w:val="00EC4C14"/>
    <w:pPr>
      <w:keepNext/>
      <w:keepLines/>
      <w:tabs>
        <w:tab w:val="left" w:pos="567"/>
      </w:tabs>
      <w:spacing w:before="120" w:after="120"/>
      <w:jc w:val="center"/>
      <w:outlineLvl w:val="1"/>
    </w:pPr>
    <w:rPr>
      <w:rFonts w:eastAsia="仿宋_GB2312"/>
      <w:b/>
      <w:w w:val="80"/>
      <w:sz w:val="28"/>
      <w:szCs w:val="32"/>
    </w:rPr>
  </w:style>
  <w:style w:type="paragraph" w:customStyle="1" w:styleId="NewNewNewNewNewNewNew">
    <w:name w:val="正文 New New New New New New New"/>
    <w:qFormat/>
    <w:rsid w:val="00EC4C14"/>
    <w:pPr>
      <w:widowControl w:val="0"/>
      <w:jc w:val="both"/>
    </w:pPr>
    <w:rPr>
      <w:rFonts w:ascii="Times New Roman" w:eastAsia="宋体" w:hAnsi="Times New Roman" w:cs="Times New Roman"/>
      <w:szCs w:val="24"/>
    </w:rPr>
  </w:style>
  <w:style w:type="character" w:customStyle="1" w:styleId="apple-converted-space">
    <w:name w:val="apple-converted-space"/>
    <w:basedOn w:val="a1"/>
    <w:rsid w:val="00EC4C14"/>
  </w:style>
  <w:style w:type="paragraph" w:customStyle="1" w:styleId="afff5">
    <w:name w:val="抄 送"/>
    <w:basedOn w:val="a"/>
    <w:rsid w:val="00EF2CB6"/>
    <w:pPr>
      <w:framePr w:wrap="notBeside" w:hAnchor="margin" w:x="1" w:yAlign="bottom"/>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zcygov.cn" TargetMode="External"/><Relationship Id="rId34"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zcygov.cn" TargetMode="Externa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zcygov.cn" TargetMode="Externa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yperlink" Target="http://www.zcygov.cn" TargetMode="Externa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zcygov.cn"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60</Pages>
  <Words>7178</Words>
  <Characters>40918</Characters>
  <Application>Microsoft Office Word</Application>
  <DocSecurity>0</DocSecurity>
  <Lines>340</Lines>
  <Paragraphs>95</Paragraphs>
  <ScaleCrop>false</ScaleCrop>
  <Company>MS</Company>
  <LinksUpToDate>false</LinksUpToDate>
  <CharactersWithSpaces>48001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2020-03-13T02:07:00Z</dcterms:created>
  <dcterms:modified xsi:type="dcterms:W3CDTF">2020-04-01T00:28:00Z</dcterms:modified>
</cp:coreProperties>
</file>