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AE" w:rsidRPr="006756B4" w:rsidRDefault="000445AE" w:rsidP="000445AE">
      <w:pPr>
        <w:tabs>
          <w:tab w:val="center" w:pos="4762"/>
          <w:tab w:val="left" w:pos="5715"/>
        </w:tabs>
        <w:ind w:leftChars="-85" w:left="-178" w:rightChars="-179" w:right="-376"/>
        <w:jc w:val="center"/>
        <w:rPr>
          <w:rFonts w:ascii="仿宋_GB2312" w:eastAsia="仿宋_GB2312" w:hAnsi="仿宋_GB2312" w:cs="仿宋_GB2312"/>
          <w:color w:val="000000"/>
          <w:kern w:val="0"/>
          <w:sz w:val="48"/>
          <w:szCs w:val="48"/>
        </w:rPr>
      </w:pPr>
      <w:r w:rsidRPr="00FF0711">
        <w:rPr>
          <w:rFonts w:ascii="仿宋_GB2312" w:eastAsia="仿宋_GB2312" w:hAnsi="仿宋_GB2312" w:cs="仿宋_GB2312"/>
          <w:color w:val="000000"/>
          <w:kern w:val="0"/>
          <w:sz w:val="48"/>
          <w:szCs w:val="48"/>
        </w:rPr>
        <w:t>慈溪市政府采购中心集中采购项目</w:t>
      </w:r>
    </w:p>
    <w:p w:rsidR="000445AE" w:rsidRPr="006756B4" w:rsidRDefault="000445AE" w:rsidP="000445AE">
      <w:pPr>
        <w:jc w:val="center"/>
        <w:rPr>
          <w:rFonts w:ascii="仿宋_GB2312" w:eastAsia="仿宋_GB2312" w:hAnsi="仿宋_GB2312" w:cs="仿宋_GB2312"/>
          <w:color w:val="000000"/>
          <w:kern w:val="0"/>
          <w:sz w:val="72"/>
          <w:szCs w:val="72"/>
        </w:rPr>
      </w:pPr>
      <w:r w:rsidRPr="006756B4">
        <w:rPr>
          <w:rFonts w:ascii="仿宋_GB2312" w:eastAsia="仿宋_GB2312" w:hAnsi="仿宋_GB2312" w:cs="仿宋_GB2312"/>
          <w:color w:val="000000"/>
          <w:kern w:val="0"/>
          <w:sz w:val="72"/>
          <w:szCs w:val="72"/>
        </w:rPr>
        <w:t>公</w:t>
      </w:r>
    </w:p>
    <w:p w:rsidR="000445AE" w:rsidRPr="006756B4" w:rsidRDefault="000445AE" w:rsidP="000445AE">
      <w:pPr>
        <w:jc w:val="center"/>
        <w:rPr>
          <w:rFonts w:ascii="仿宋_GB2312" w:eastAsia="仿宋_GB2312" w:hAnsi="仿宋_GB2312" w:cs="仿宋_GB2312"/>
          <w:color w:val="000000"/>
          <w:kern w:val="0"/>
          <w:sz w:val="72"/>
          <w:szCs w:val="72"/>
        </w:rPr>
      </w:pPr>
      <w:r w:rsidRPr="006756B4">
        <w:rPr>
          <w:rFonts w:ascii="仿宋_GB2312" w:eastAsia="仿宋_GB2312" w:hAnsi="仿宋_GB2312" w:cs="仿宋_GB2312"/>
          <w:color w:val="000000"/>
          <w:kern w:val="0"/>
          <w:sz w:val="72"/>
          <w:szCs w:val="72"/>
        </w:rPr>
        <w:t>开</w:t>
      </w:r>
    </w:p>
    <w:p w:rsidR="000445AE" w:rsidRPr="006756B4" w:rsidRDefault="000445AE" w:rsidP="000445AE">
      <w:pPr>
        <w:jc w:val="center"/>
        <w:rPr>
          <w:rFonts w:ascii="仿宋_GB2312" w:eastAsia="仿宋_GB2312" w:hAnsi="仿宋_GB2312" w:cs="仿宋_GB2312"/>
          <w:color w:val="000000"/>
          <w:kern w:val="0"/>
          <w:sz w:val="72"/>
          <w:szCs w:val="72"/>
        </w:rPr>
      </w:pPr>
      <w:r w:rsidRPr="006756B4">
        <w:rPr>
          <w:rFonts w:ascii="仿宋_GB2312" w:eastAsia="仿宋_GB2312" w:hAnsi="仿宋_GB2312" w:cs="仿宋_GB2312"/>
          <w:color w:val="000000"/>
          <w:kern w:val="0"/>
          <w:sz w:val="72"/>
          <w:szCs w:val="72"/>
        </w:rPr>
        <w:t>招</w:t>
      </w:r>
    </w:p>
    <w:p w:rsidR="000445AE" w:rsidRPr="006756B4" w:rsidRDefault="000445AE" w:rsidP="000445AE">
      <w:pPr>
        <w:jc w:val="center"/>
        <w:rPr>
          <w:rFonts w:ascii="仿宋_GB2312" w:eastAsia="仿宋_GB2312" w:hAnsi="仿宋_GB2312" w:cs="仿宋_GB2312"/>
          <w:color w:val="000000"/>
          <w:kern w:val="0"/>
          <w:sz w:val="72"/>
          <w:szCs w:val="72"/>
        </w:rPr>
      </w:pPr>
      <w:r w:rsidRPr="006756B4">
        <w:rPr>
          <w:rFonts w:ascii="仿宋_GB2312" w:eastAsia="仿宋_GB2312" w:hAnsi="仿宋_GB2312" w:cs="仿宋_GB2312"/>
          <w:color w:val="000000"/>
          <w:kern w:val="0"/>
          <w:sz w:val="72"/>
          <w:szCs w:val="72"/>
        </w:rPr>
        <w:t>标</w:t>
      </w:r>
    </w:p>
    <w:p w:rsidR="000445AE" w:rsidRPr="006756B4" w:rsidRDefault="000445AE" w:rsidP="000445AE">
      <w:pPr>
        <w:jc w:val="center"/>
        <w:rPr>
          <w:rFonts w:ascii="仿宋_GB2312" w:eastAsia="仿宋_GB2312" w:hAnsi="仿宋_GB2312" w:cs="仿宋_GB2312"/>
          <w:color w:val="000000"/>
          <w:kern w:val="0"/>
          <w:sz w:val="72"/>
          <w:szCs w:val="72"/>
        </w:rPr>
      </w:pPr>
      <w:r w:rsidRPr="006756B4">
        <w:rPr>
          <w:rFonts w:ascii="仿宋_GB2312" w:eastAsia="仿宋_GB2312" w:hAnsi="仿宋_GB2312" w:cs="仿宋_GB2312"/>
          <w:color w:val="000000"/>
          <w:kern w:val="0"/>
          <w:sz w:val="72"/>
          <w:szCs w:val="72"/>
        </w:rPr>
        <w:t>文</w:t>
      </w:r>
    </w:p>
    <w:p w:rsidR="00F52247" w:rsidRPr="000445AE" w:rsidRDefault="000445AE" w:rsidP="000445AE">
      <w:pPr>
        <w:jc w:val="center"/>
        <w:rPr>
          <w:rFonts w:ascii="仿宋" w:eastAsia="仿宋" w:hAnsi="仿宋"/>
          <w:sz w:val="84"/>
          <w:szCs w:val="20"/>
        </w:rPr>
      </w:pPr>
      <w:r w:rsidRPr="006756B4">
        <w:rPr>
          <w:rFonts w:ascii="仿宋_GB2312" w:eastAsia="仿宋_GB2312" w:hAnsi="仿宋_GB2312" w:cs="仿宋_GB2312"/>
          <w:color w:val="000000"/>
          <w:kern w:val="0"/>
          <w:sz w:val="72"/>
          <w:szCs w:val="72"/>
        </w:rPr>
        <w:t>件</w:t>
      </w:r>
    </w:p>
    <w:p w:rsidR="00F52247" w:rsidRDefault="00A5720A" w:rsidP="004048D4">
      <w:pPr>
        <w:ind w:firstLineChars="800" w:firstLine="2240"/>
        <w:jc w:val="left"/>
        <w:rPr>
          <w:rFonts w:ascii="仿宋_GB2312" w:eastAsia="仿宋_GB2312" w:hAnsi="仿宋_GB2312" w:cs="仿宋_GB2312"/>
          <w:kern w:val="0"/>
          <w:sz w:val="28"/>
          <w:szCs w:val="28"/>
        </w:rPr>
      </w:pPr>
      <w:r>
        <w:rPr>
          <w:rFonts w:ascii="仿宋_GB2312" w:eastAsia="仿宋_GB2312" w:hAnsi="仿宋_GB2312" w:cs="仿宋_GB2312"/>
          <w:color w:val="000000"/>
          <w:kern w:val="0"/>
          <w:sz w:val="28"/>
          <w:szCs w:val="28"/>
        </w:rPr>
        <w:t>招标编号：</w:t>
      </w:r>
      <w:r>
        <w:rPr>
          <w:rFonts w:ascii="仿宋_GB2312" w:eastAsia="仿宋_GB2312" w:hAnsi="仿宋_GB2312" w:cs="仿宋_GB2312" w:hint="eastAsia"/>
          <w:color w:val="000000"/>
          <w:kern w:val="0"/>
          <w:sz w:val="28"/>
          <w:szCs w:val="28"/>
        </w:rPr>
        <w:t>NBCXZFCG202</w:t>
      </w:r>
      <w:r w:rsidR="00771FC8">
        <w:rPr>
          <w:rFonts w:ascii="仿宋_GB2312" w:eastAsia="仿宋_GB2312" w:hAnsi="仿宋_GB2312" w:cs="仿宋_GB2312" w:hint="eastAsia"/>
          <w:color w:val="000000"/>
          <w:kern w:val="0"/>
          <w:sz w:val="28"/>
          <w:szCs w:val="28"/>
        </w:rPr>
        <w:t>20</w:t>
      </w:r>
      <w:r w:rsidR="00E66C04">
        <w:rPr>
          <w:rFonts w:ascii="仿宋_GB2312" w:eastAsia="仿宋_GB2312" w:hAnsi="仿宋_GB2312" w:cs="仿宋_GB2312" w:hint="eastAsia"/>
          <w:color w:val="000000"/>
          <w:kern w:val="0"/>
          <w:sz w:val="28"/>
          <w:szCs w:val="28"/>
        </w:rPr>
        <w:t>15</w:t>
      </w:r>
    </w:p>
    <w:p w:rsidR="00F52247" w:rsidRDefault="00A5720A" w:rsidP="004048D4">
      <w:pPr>
        <w:ind w:firstLineChars="800" w:firstLine="224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项目名称：</w:t>
      </w:r>
      <w:r w:rsidR="00FC0D9A">
        <w:rPr>
          <w:rFonts w:ascii="仿宋_GB2312" w:eastAsia="仿宋_GB2312" w:hAnsi="仿宋_GB2312" w:cs="仿宋_GB2312" w:hint="eastAsia"/>
          <w:color w:val="000000"/>
          <w:kern w:val="0"/>
          <w:sz w:val="28"/>
          <w:szCs w:val="28"/>
        </w:rPr>
        <w:t>物业管理</w:t>
      </w:r>
      <w:r>
        <w:rPr>
          <w:rFonts w:ascii="仿宋_GB2312" w:eastAsia="仿宋_GB2312" w:hAnsi="仿宋_GB2312" w:cs="仿宋_GB2312" w:hint="eastAsia"/>
          <w:color w:val="000000"/>
          <w:kern w:val="0"/>
          <w:sz w:val="28"/>
          <w:szCs w:val="28"/>
        </w:rPr>
        <w:t>服务</w:t>
      </w:r>
      <w:r w:rsidR="00EF0087">
        <w:rPr>
          <w:rFonts w:ascii="仿宋_GB2312" w:eastAsia="仿宋_GB2312" w:hAnsi="仿宋_GB2312" w:cs="仿宋_GB2312" w:hint="eastAsia"/>
          <w:color w:val="000000"/>
          <w:kern w:val="0"/>
          <w:sz w:val="28"/>
          <w:szCs w:val="28"/>
        </w:rPr>
        <w:t>（第三次）</w:t>
      </w:r>
    </w:p>
    <w:p w:rsidR="00F52247" w:rsidRDefault="00A5720A" w:rsidP="004048D4">
      <w:pPr>
        <w:ind w:firstLineChars="800" w:firstLine="224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采 购 人：</w:t>
      </w:r>
      <w:r w:rsidR="00771FC8" w:rsidRPr="00771FC8">
        <w:rPr>
          <w:rFonts w:ascii="仿宋_GB2312" w:eastAsia="仿宋_GB2312" w:hAnsi="仿宋_GB2312" w:cs="仿宋_GB2312" w:hint="eastAsia"/>
          <w:color w:val="000000"/>
          <w:kern w:val="0"/>
          <w:sz w:val="28"/>
          <w:szCs w:val="28"/>
        </w:rPr>
        <w:t>宁波一院龙山医院医疗健康集团</w:t>
      </w:r>
    </w:p>
    <w:p w:rsidR="00A5720A" w:rsidRPr="004544D9" w:rsidRDefault="00A5720A" w:rsidP="004544D9">
      <w:pPr>
        <w:ind w:firstLineChars="800" w:firstLine="224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代理机构：慈溪市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w:t>
      </w:r>
    </w:p>
    <w:p w:rsidR="00F52247" w:rsidRPr="004048D4" w:rsidRDefault="00A5720A" w:rsidP="004048D4">
      <w:pPr>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二〇</w:t>
      </w:r>
      <w:r>
        <w:rPr>
          <w:rFonts w:ascii="仿宋_GB2312" w:eastAsia="仿宋_GB2312" w:hAnsi="仿宋_GB2312" w:cs="仿宋_GB2312" w:hint="eastAsia"/>
          <w:color w:val="000000"/>
          <w:kern w:val="0"/>
          <w:sz w:val="28"/>
          <w:szCs w:val="28"/>
        </w:rPr>
        <w:t>二</w:t>
      </w:r>
      <w:r w:rsidR="00771FC8">
        <w:rPr>
          <w:rFonts w:ascii="仿宋_GB2312" w:eastAsia="仿宋_GB2312" w:hAnsi="仿宋_GB2312" w:cs="仿宋_GB2312" w:hint="eastAsia"/>
          <w:color w:val="000000"/>
          <w:kern w:val="0"/>
          <w:sz w:val="28"/>
          <w:szCs w:val="28"/>
        </w:rPr>
        <w:t>二</w:t>
      </w:r>
      <w:r>
        <w:rPr>
          <w:rFonts w:ascii="仿宋_GB2312" w:eastAsia="仿宋_GB2312" w:hAnsi="仿宋_GB2312" w:cs="仿宋_GB2312"/>
          <w:color w:val="000000"/>
          <w:kern w:val="0"/>
          <w:sz w:val="28"/>
          <w:szCs w:val="28"/>
        </w:rPr>
        <w:t>年</w:t>
      </w:r>
      <w:r w:rsidR="00E66C04">
        <w:rPr>
          <w:rFonts w:ascii="仿宋_GB2312" w:eastAsia="仿宋_GB2312" w:hAnsi="仿宋_GB2312" w:cs="仿宋_GB2312" w:hint="eastAsia"/>
          <w:color w:val="000000"/>
          <w:kern w:val="0"/>
          <w:sz w:val="28"/>
          <w:szCs w:val="28"/>
        </w:rPr>
        <w:t>九</w:t>
      </w:r>
      <w:r>
        <w:rPr>
          <w:rFonts w:ascii="仿宋_GB2312" w:eastAsia="仿宋_GB2312" w:hAnsi="仿宋_GB2312" w:cs="仿宋_GB2312"/>
          <w:color w:val="000000"/>
          <w:kern w:val="0"/>
          <w:sz w:val="28"/>
          <w:szCs w:val="28"/>
        </w:rPr>
        <w:t>月</w:t>
      </w:r>
    </w:p>
    <w:p w:rsidR="00F52247" w:rsidRDefault="00A5720A">
      <w:pPr>
        <w:jc w:val="center"/>
        <w:rPr>
          <w:rFonts w:ascii="仿宋_GB2312" w:eastAsia="仿宋_GB2312" w:hAnsi="仿宋_GB2312" w:cs="仿宋_GB2312"/>
          <w:color w:val="000000"/>
          <w:kern w:val="0"/>
          <w:sz w:val="48"/>
          <w:szCs w:val="48"/>
        </w:rPr>
      </w:pPr>
      <w:r>
        <w:rPr>
          <w:rFonts w:ascii="仿宋_GB2312" w:eastAsia="仿宋_GB2312" w:hAnsi="仿宋_GB2312" w:cs="仿宋_GB2312"/>
          <w:color w:val="000000"/>
          <w:kern w:val="0"/>
          <w:sz w:val="48"/>
          <w:szCs w:val="48"/>
        </w:rPr>
        <w:lastRenderedPageBreak/>
        <w:t>目 录</w:t>
      </w:r>
    </w:p>
    <w:p w:rsidR="00F52247" w:rsidRDefault="00F52247">
      <w:pPr>
        <w:jc w:val="center"/>
        <w:rPr>
          <w:rFonts w:ascii="仿宋_GB2312" w:eastAsia="仿宋_GB2312" w:hAnsi="仿宋_GB2312" w:cs="仿宋_GB2312"/>
          <w:color w:val="000000"/>
          <w:kern w:val="0"/>
          <w:sz w:val="28"/>
          <w:szCs w:val="28"/>
        </w:rPr>
      </w:pPr>
    </w:p>
    <w:bookmarkStart w:id="0" w:name="_Hlt154576457"/>
    <w:bookmarkEnd w:id="0"/>
    <w:p w:rsidR="00F52247" w:rsidRDefault="00B54D83">
      <w:pPr>
        <w:pStyle w:val="10"/>
        <w:spacing w:line="520" w:lineRule="exact"/>
        <w:rPr>
          <w:rFonts w:ascii="仿宋_GB2312" w:eastAsia="仿宋_GB2312" w:hAnsi="仿宋_GB2312" w:cs="仿宋_GB2312"/>
          <w:b w:val="0"/>
          <w:color w:val="000000"/>
          <w:kern w:val="0"/>
          <w:sz w:val="28"/>
          <w:szCs w:val="28"/>
        </w:rPr>
      </w:pPr>
      <w:r>
        <w:rPr>
          <w:rFonts w:ascii="仿宋_GB2312" w:eastAsia="仿宋_GB2312" w:hAnsi="仿宋_GB2312" w:cs="仿宋_GB2312"/>
          <w:b w:val="0"/>
          <w:color w:val="000000"/>
          <w:kern w:val="0"/>
          <w:sz w:val="28"/>
          <w:szCs w:val="28"/>
        </w:rPr>
        <w:fldChar w:fldCharType="begin"/>
      </w:r>
      <w:r w:rsidR="00A5720A">
        <w:rPr>
          <w:rFonts w:ascii="仿宋_GB2312" w:eastAsia="仿宋_GB2312" w:hAnsi="仿宋_GB2312" w:cs="仿宋_GB2312"/>
          <w:b w:val="0"/>
          <w:color w:val="000000"/>
          <w:kern w:val="0"/>
          <w:sz w:val="28"/>
          <w:szCs w:val="28"/>
        </w:rPr>
        <w:instrText xml:space="preserve"> HYPERLINK \l "_Toc437251183"</w:instrText>
      </w:r>
      <w:r>
        <w:rPr>
          <w:rFonts w:ascii="仿宋_GB2312" w:eastAsia="仿宋_GB2312" w:hAnsi="仿宋_GB2312" w:cs="仿宋_GB2312"/>
          <w:b w:val="0"/>
          <w:color w:val="000000"/>
          <w:kern w:val="0"/>
          <w:sz w:val="28"/>
          <w:szCs w:val="28"/>
        </w:rPr>
        <w:fldChar w:fldCharType="separate"/>
      </w:r>
      <w:r w:rsidR="00A5720A">
        <w:rPr>
          <w:rFonts w:ascii="仿宋_GB2312" w:eastAsia="仿宋_GB2312" w:hAnsi="仿宋_GB2312" w:cs="仿宋_GB2312"/>
          <w:b w:val="0"/>
          <w:color w:val="000000"/>
          <w:kern w:val="0"/>
          <w:sz w:val="28"/>
          <w:szCs w:val="28"/>
        </w:rPr>
        <w:t>第一部分  招标公告</w:t>
      </w:r>
      <w:r w:rsidR="00A5720A">
        <w:rPr>
          <w:rFonts w:ascii="仿宋_GB2312" w:eastAsia="仿宋_GB2312" w:hAnsi="仿宋_GB2312" w:cs="仿宋_GB2312"/>
          <w:b w:val="0"/>
          <w:color w:val="000000"/>
          <w:kern w:val="0"/>
          <w:sz w:val="28"/>
          <w:szCs w:val="28"/>
        </w:rPr>
        <w:tab/>
        <w:t>3</w:t>
      </w:r>
      <w:r>
        <w:rPr>
          <w:rFonts w:ascii="仿宋_GB2312" w:eastAsia="仿宋_GB2312" w:hAnsi="仿宋_GB2312" w:cs="仿宋_GB2312"/>
          <w:b w:val="0"/>
          <w:color w:val="000000"/>
          <w:kern w:val="0"/>
          <w:sz w:val="28"/>
          <w:szCs w:val="28"/>
        </w:rPr>
        <w:fldChar w:fldCharType="end"/>
      </w:r>
    </w:p>
    <w:p w:rsidR="00F52247" w:rsidRDefault="00B54D83">
      <w:pPr>
        <w:pStyle w:val="10"/>
        <w:spacing w:line="520" w:lineRule="exact"/>
        <w:rPr>
          <w:rFonts w:ascii="仿宋_GB2312" w:eastAsia="仿宋_GB2312" w:hAnsi="仿宋_GB2312" w:cs="仿宋_GB2312"/>
          <w:b w:val="0"/>
          <w:color w:val="000000"/>
          <w:kern w:val="0"/>
          <w:sz w:val="28"/>
          <w:szCs w:val="28"/>
        </w:rPr>
      </w:pPr>
      <w:r>
        <w:rPr>
          <w:rFonts w:ascii="仿宋_GB2312" w:eastAsia="仿宋_GB2312" w:hAnsi="仿宋_GB2312" w:cs="仿宋_GB2312"/>
          <w:b w:val="0"/>
          <w:color w:val="000000"/>
          <w:kern w:val="0"/>
          <w:sz w:val="28"/>
          <w:szCs w:val="28"/>
        </w:rPr>
        <w:fldChar w:fldCharType="begin"/>
      </w:r>
      <w:r w:rsidR="00A5720A">
        <w:rPr>
          <w:rFonts w:ascii="仿宋_GB2312" w:eastAsia="仿宋_GB2312" w:hAnsi="仿宋_GB2312" w:cs="仿宋_GB2312"/>
          <w:b w:val="0"/>
          <w:color w:val="000000"/>
          <w:kern w:val="0"/>
          <w:sz w:val="28"/>
          <w:szCs w:val="28"/>
        </w:rPr>
        <w:instrText xml:space="preserve"> TOC \o "1-1" \h \z \u </w:instrText>
      </w:r>
      <w:r>
        <w:rPr>
          <w:rFonts w:ascii="仿宋_GB2312" w:eastAsia="仿宋_GB2312" w:hAnsi="仿宋_GB2312" w:cs="仿宋_GB2312"/>
          <w:b w:val="0"/>
          <w:color w:val="000000"/>
          <w:kern w:val="0"/>
          <w:sz w:val="28"/>
          <w:szCs w:val="28"/>
        </w:rPr>
        <w:fldChar w:fldCharType="separate"/>
      </w:r>
      <w:hyperlink w:anchor="_Toc437251183" w:history="1">
        <w:r w:rsidR="00A5720A">
          <w:rPr>
            <w:rFonts w:ascii="仿宋_GB2312" w:eastAsia="仿宋_GB2312" w:hAnsi="仿宋_GB2312" w:cs="仿宋_GB2312"/>
            <w:b w:val="0"/>
            <w:color w:val="000000"/>
            <w:kern w:val="0"/>
            <w:sz w:val="28"/>
            <w:szCs w:val="28"/>
          </w:rPr>
          <w:t>第二部分  招标需求</w:t>
        </w:r>
        <w:r w:rsidR="00A5720A">
          <w:rPr>
            <w:rFonts w:ascii="仿宋_GB2312" w:eastAsia="仿宋_GB2312" w:hAnsi="仿宋_GB2312" w:cs="仿宋_GB2312"/>
            <w:b w:val="0"/>
            <w:color w:val="000000"/>
            <w:kern w:val="0"/>
            <w:sz w:val="28"/>
            <w:szCs w:val="28"/>
          </w:rPr>
          <w:tab/>
        </w:r>
        <w:r w:rsidR="00A5720A">
          <w:rPr>
            <w:rFonts w:ascii="仿宋_GB2312" w:eastAsia="仿宋_GB2312" w:hAnsi="仿宋_GB2312" w:cs="仿宋_GB2312" w:hint="eastAsia"/>
            <w:b w:val="0"/>
            <w:color w:val="000000"/>
            <w:kern w:val="0"/>
            <w:sz w:val="28"/>
            <w:szCs w:val="28"/>
          </w:rPr>
          <w:t>7</w:t>
        </w:r>
      </w:hyperlink>
    </w:p>
    <w:p w:rsidR="00F52247" w:rsidRDefault="00B54D83">
      <w:pPr>
        <w:pStyle w:val="10"/>
        <w:spacing w:line="520" w:lineRule="exact"/>
        <w:rPr>
          <w:rFonts w:ascii="仿宋_GB2312" w:eastAsia="仿宋_GB2312" w:hAnsi="仿宋_GB2312" w:cs="仿宋_GB2312"/>
          <w:b w:val="0"/>
          <w:color w:val="000000"/>
          <w:kern w:val="0"/>
          <w:sz w:val="28"/>
          <w:szCs w:val="28"/>
        </w:rPr>
      </w:pPr>
      <w:hyperlink w:anchor="_Toc437251185" w:history="1">
        <w:r w:rsidR="004048D4">
          <w:rPr>
            <w:rFonts w:ascii="仿宋_GB2312" w:eastAsia="仿宋_GB2312" w:hAnsi="仿宋_GB2312" w:cs="仿宋_GB2312"/>
            <w:b w:val="0"/>
            <w:color w:val="000000"/>
            <w:kern w:val="0"/>
            <w:sz w:val="28"/>
            <w:szCs w:val="28"/>
          </w:rPr>
          <w:t>第</w:t>
        </w:r>
        <w:r w:rsidR="00D42B73">
          <w:rPr>
            <w:rFonts w:ascii="仿宋_GB2312" w:eastAsia="仿宋_GB2312" w:hAnsi="仿宋_GB2312" w:cs="仿宋_GB2312" w:hint="eastAsia"/>
            <w:b w:val="0"/>
            <w:color w:val="000000"/>
            <w:kern w:val="0"/>
            <w:sz w:val="28"/>
            <w:szCs w:val="28"/>
          </w:rPr>
          <w:t>三</w:t>
        </w:r>
        <w:r w:rsidR="00A5720A">
          <w:rPr>
            <w:rFonts w:ascii="仿宋_GB2312" w:eastAsia="仿宋_GB2312" w:hAnsi="仿宋_GB2312" w:cs="仿宋_GB2312"/>
            <w:b w:val="0"/>
            <w:color w:val="000000"/>
            <w:kern w:val="0"/>
            <w:sz w:val="28"/>
            <w:szCs w:val="28"/>
          </w:rPr>
          <w:t>部分  投标人须知</w:t>
        </w:r>
        <w:r w:rsidR="00A5720A">
          <w:rPr>
            <w:rFonts w:ascii="仿宋_GB2312" w:eastAsia="仿宋_GB2312" w:hAnsi="仿宋_GB2312" w:cs="仿宋_GB2312"/>
            <w:b w:val="0"/>
            <w:color w:val="000000"/>
            <w:kern w:val="0"/>
            <w:sz w:val="28"/>
            <w:szCs w:val="28"/>
          </w:rPr>
          <w:tab/>
        </w:r>
        <w:r w:rsidR="0074787F">
          <w:rPr>
            <w:rFonts w:ascii="仿宋_GB2312" w:eastAsia="仿宋_GB2312" w:hAnsi="仿宋_GB2312" w:cs="仿宋_GB2312" w:hint="eastAsia"/>
            <w:b w:val="0"/>
            <w:color w:val="000000"/>
            <w:kern w:val="0"/>
            <w:sz w:val="28"/>
            <w:szCs w:val="28"/>
          </w:rPr>
          <w:t>35</w:t>
        </w:r>
      </w:hyperlink>
    </w:p>
    <w:p w:rsidR="00F52247" w:rsidRDefault="00B54D83">
      <w:pPr>
        <w:pStyle w:val="10"/>
        <w:spacing w:line="520" w:lineRule="exact"/>
        <w:rPr>
          <w:rFonts w:ascii="仿宋_GB2312" w:eastAsia="仿宋_GB2312" w:hAnsi="仿宋_GB2312" w:cs="仿宋_GB2312"/>
          <w:b w:val="0"/>
          <w:color w:val="000000"/>
          <w:kern w:val="0"/>
          <w:sz w:val="28"/>
          <w:szCs w:val="28"/>
        </w:rPr>
      </w:pPr>
      <w:hyperlink w:anchor="_Toc437251186" w:history="1">
        <w:r w:rsidR="004048D4">
          <w:rPr>
            <w:rFonts w:ascii="仿宋_GB2312" w:eastAsia="仿宋_GB2312" w:hAnsi="仿宋_GB2312" w:cs="仿宋_GB2312"/>
            <w:b w:val="0"/>
            <w:color w:val="000000"/>
            <w:kern w:val="0"/>
            <w:sz w:val="28"/>
            <w:szCs w:val="28"/>
          </w:rPr>
          <w:t>第</w:t>
        </w:r>
        <w:r w:rsidR="00D42B73">
          <w:rPr>
            <w:rFonts w:ascii="仿宋_GB2312" w:eastAsia="仿宋_GB2312" w:hAnsi="仿宋_GB2312" w:cs="仿宋_GB2312" w:hint="eastAsia"/>
            <w:b w:val="0"/>
            <w:color w:val="000000"/>
            <w:kern w:val="0"/>
            <w:sz w:val="28"/>
            <w:szCs w:val="28"/>
          </w:rPr>
          <w:t>四</w:t>
        </w:r>
        <w:r w:rsidR="00A5720A">
          <w:rPr>
            <w:rFonts w:ascii="仿宋_GB2312" w:eastAsia="仿宋_GB2312" w:hAnsi="仿宋_GB2312" w:cs="仿宋_GB2312"/>
            <w:b w:val="0"/>
            <w:color w:val="000000"/>
            <w:kern w:val="0"/>
            <w:sz w:val="28"/>
            <w:szCs w:val="28"/>
          </w:rPr>
          <w:t>部分  开标、评标和定标</w:t>
        </w:r>
        <w:r w:rsidR="00A5720A">
          <w:rPr>
            <w:rFonts w:ascii="仿宋_GB2312" w:eastAsia="仿宋_GB2312" w:hAnsi="仿宋_GB2312" w:cs="仿宋_GB2312"/>
            <w:b w:val="0"/>
            <w:color w:val="000000"/>
            <w:kern w:val="0"/>
            <w:sz w:val="28"/>
            <w:szCs w:val="28"/>
          </w:rPr>
          <w:tab/>
        </w:r>
        <w:r w:rsidR="0074787F">
          <w:rPr>
            <w:rFonts w:ascii="仿宋_GB2312" w:eastAsia="仿宋_GB2312" w:hAnsi="仿宋_GB2312" w:cs="仿宋_GB2312" w:hint="eastAsia"/>
            <w:b w:val="0"/>
            <w:color w:val="000000"/>
            <w:kern w:val="0"/>
            <w:sz w:val="28"/>
            <w:szCs w:val="28"/>
          </w:rPr>
          <w:t>5</w:t>
        </w:r>
      </w:hyperlink>
      <w:r w:rsidR="0074787F">
        <w:rPr>
          <w:rFonts w:ascii="仿宋_GB2312" w:eastAsia="仿宋_GB2312" w:hAnsi="仿宋_GB2312" w:cs="仿宋_GB2312" w:hint="eastAsia"/>
          <w:b w:val="0"/>
          <w:color w:val="000000"/>
          <w:kern w:val="0"/>
          <w:sz w:val="28"/>
          <w:szCs w:val="28"/>
        </w:rPr>
        <w:t>1</w:t>
      </w:r>
    </w:p>
    <w:p w:rsidR="00F52247" w:rsidRDefault="00B54D83">
      <w:pPr>
        <w:pStyle w:val="10"/>
        <w:spacing w:line="520" w:lineRule="exact"/>
        <w:rPr>
          <w:rFonts w:ascii="仿宋_GB2312" w:eastAsia="仿宋_GB2312" w:hAnsi="仿宋_GB2312" w:cs="仿宋_GB2312"/>
          <w:b w:val="0"/>
          <w:color w:val="000000"/>
          <w:kern w:val="0"/>
          <w:sz w:val="28"/>
          <w:szCs w:val="28"/>
        </w:rPr>
      </w:pPr>
      <w:hyperlink w:anchor="_Toc437251186" w:history="1">
        <w:r w:rsidR="004048D4">
          <w:rPr>
            <w:rFonts w:ascii="仿宋_GB2312" w:eastAsia="仿宋_GB2312" w:hAnsi="仿宋_GB2312" w:cs="仿宋_GB2312"/>
            <w:b w:val="0"/>
            <w:color w:val="000000"/>
            <w:kern w:val="0"/>
            <w:sz w:val="28"/>
            <w:szCs w:val="28"/>
          </w:rPr>
          <w:t>第</w:t>
        </w:r>
        <w:r w:rsidR="00D42B73" w:rsidRPr="00D42B73">
          <w:rPr>
            <w:rFonts w:ascii="仿宋_GB2312" w:eastAsia="仿宋_GB2312" w:hAnsi="仿宋_GB2312" w:cs="仿宋_GB2312"/>
            <w:b w:val="0"/>
            <w:color w:val="000000"/>
            <w:kern w:val="0"/>
            <w:sz w:val="28"/>
            <w:szCs w:val="28"/>
          </w:rPr>
          <w:t>五</w:t>
        </w:r>
        <w:r w:rsidR="00A5720A">
          <w:rPr>
            <w:rFonts w:ascii="仿宋_GB2312" w:eastAsia="仿宋_GB2312" w:hAnsi="仿宋_GB2312" w:cs="仿宋_GB2312"/>
            <w:b w:val="0"/>
            <w:color w:val="000000"/>
            <w:kern w:val="0"/>
            <w:sz w:val="28"/>
            <w:szCs w:val="28"/>
          </w:rPr>
          <w:t>部分  评标办法及评分标准</w:t>
        </w:r>
        <w:r w:rsidR="00A5720A">
          <w:rPr>
            <w:rFonts w:ascii="仿宋_GB2312" w:eastAsia="仿宋_GB2312" w:hAnsi="仿宋_GB2312" w:cs="仿宋_GB2312"/>
            <w:b w:val="0"/>
            <w:color w:val="000000"/>
            <w:kern w:val="0"/>
            <w:sz w:val="28"/>
            <w:szCs w:val="28"/>
          </w:rPr>
          <w:tab/>
        </w:r>
        <w:r w:rsidR="0074787F">
          <w:rPr>
            <w:rFonts w:ascii="仿宋_GB2312" w:eastAsia="仿宋_GB2312" w:hAnsi="仿宋_GB2312" w:cs="仿宋_GB2312" w:hint="eastAsia"/>
            <w:b w:val="0"/>
            <w:color w:val="000000"/>
            <w:kern w:val="0"/>
            <w:sz w:val="28"/>
            <w:szCs w:val="28"/>
          </w:rPr>
          <w:t>6</w:t>
        </w:r>
      </w:hyperlink>
      <w:r w:rsidR="0074787F">
        <w:rPr>
          <w:rFonts w:ascii="仿宋_GB2312" w:eastAsia="仿宋_GB2312" w:hAnsi="仿宋_GB2312" w:cs="仿宋_GB2312" w:hint="eastAsia"/>
          <w:b w:val="0"/>
          <w:color w:val="000000"/>
          <w:kern w:val="0"/>
          <w:sz w:val="28"/>
          <w:szCs w:val="28"/>
        </w:rPr>
        <w:t>2</w:t>
      </w:r>
    </w:p>
    <w:p w:rsidR="00F52247" w:rsidRDefault="00B54D83">
      <w:pPr>
        <w:pStyle w:val="10"/>
        <w:spacing w:line="520" w:lineRule="exact"/>
        <w:rPr>
          <w:rFonts w:ascii="仿宋_GB2312" w:eastAsia="仿宋_GB2312" w:hAnsi="仿宋_GB2312" w:cs="仿宋_GB2312"/>
          <w:b w:val="0"/>
          <w:color w:val="000000"/>
          <w:kern w:val="0"/>
          <w:sz w:val="28"/>
          <w:szCs w:val="28"/>
        </w:rPr>
      </w:pPr>
      <w:hyperlink w:anchor="_Toc437251187" w:history="1">
        <w:r w:rsidR="004048D4">
          <w:rPr>
            <w:rFonts w:ascii="仿宋_GB2312" w:eastAsia="仿宋_GB2312" w:hAnsi="仿宋_GB2312" w:cs="仿宋_GB2312"/>
            <w:b w:val="0"/>
            <w:color w:val="000000"/>
            <w:kern w:val="0"/>
            <w:sz w:val="28"/>
            <w:szCs w:val="28"/>
          </w:rPr>
          <w:t>第</w:t>
        </w:r>
        <w:r w:rsidR="00D42B73" w:rsidRPr="00D42B73">
          <w:rPr>
            <w:rFonts w:ascii="仿宋_GB2312" w:eastAsia="仿宋_GB2312" w:hAnsi="仿宋_GB2312" w:cs="仿宋_GB2312"/>
            <w:b w:val="0"/>
            <w:color w:val="000000"/>
            <w:kern w:val="0"/>
            <w:sz w:val="28"/>
            <w:szCs w:val="28"/>
          </w:rPr>
          <w:t>六</w:t>
        </w:r>
        <w:r w:rsidR="00A5720A">
          <w:rPr>
            <w:rFonts w:ascii="仿宋_GB2312" w:eastAsia="仿宋_GB2312" w:hAnsi="仿宋_GB2312" w:cs="仿宋_GB2312"/>
            <w:b w:val="0"/>
            <w:color w:val="000000"/>
            <w:kern w:val="0"/>
            <w:sz w:val="28"/>
            <w:szCs w:val="28"/>
          </w:rPr>
          <w:t>部分  慈溪市政府采购合同</w:t>
        </w:r>
        <w:r w:rsidR="00A5720A">
          <w:rPr>
            <w:rFonts w:ascii="仿宋_GB2312" w:eastAsia="仿宋_GB2312" w:hAnsi="仿宋_GB2312" w:cs="仿宋_GB2312"/>
            <w:b w:val="0"/>
            <w:color w:val="000000"/>
            <w:kern w:val="0"/>
            <w:sz w:val="28"/>
            <w:szCs w:val="28"/>
          </w:rPr>
          <w:tab/>
        </w:r>
        <w:r w:rsidR="0074787F">
          <w:rPr>
            <w:rFonts w:ascii="仿宋_GB2312" w:eastAsia="仿宋_GB2312" w:hAnsi="仿宋_GB2312" w:cs="仿宋_GB2312" w:hint="eastAsia"/>
            <w:b w:val="0"/>
            <w:color w:val="000000"/>
            <w:kern w:val="0"/>
            <w:sz w:val="28"/>
            <w:szCs w:val="28"/>
          </w:rPr>
          <w:t>66</w:t>
        </w:r>
      </w:hyperlink>
    </w:p>
    <w:p w:rsidR="00F52247" w:rsidRDefault="00B54D83">
      <w:pPr>
        <w:pStyle w:val="10"/>
        <w:spacing w:line="520" w:lineRule="exact"/>
        <w:rPr>
          <w:rFonts w:ascii="仿宋_GB2312" w:eastAsia="仿宋_GB2312" w:hAnsi="仿宋_GB2312" w:cs="仿宋_GB2312"/>
          <w:b w:val="0"/>
          <w:color w:val="000000"/>
          <w:kern w:val="0"/>
          <w:sz w:val="28"/>
          <w:szCs w:val="28"/>
        </w:rPr>
      </w:pPr>
      <w:hyperlink w:anchor="_Toc437251188" w:history="1">
        <w:r w:rsidR="004048D4">
          <w:rPr>
            <w:rFonts w:ascii="仿宋_GB2312" w:eastAsia="仿宋_GB2312" w:hAnsi="仿宋_GB2312" w:cs="仿宋_GB2312"/>
            <w:b w:val="0"/>
            <w:color w:val="000000"/>
            <w:kern w:val="0"/>
            <w:sz w:val="28"/>
            <w:szCs w:val="28"/>
          </w:rPr>
          <w:t>第</w:t>
        </w:r>
        <w:r w:rsidR="00D42B73" w:rsidRPr="00D42B73">
          <w:rPr>
            <w:rFonts w:ascii="仿宋_GB2312" w:eastAsia="仿宋_GB2312" w:hAnsi="仿宋_GB2312" w:cs="仿宋_GB2312"/>
            <w:b w:val="0"/>
            <w:color w:val="000000"/>
            <w:kern w:val="0"/>
            <w:sz w:val="28"/>
            <w:szCs w:val="28"/>
          </w:rPr>
          <w:t>七</w:t>
        </w:r>
        <w:r w:rsidR="00A5720A">
          <w:rPr>
            <w:rFonts w:ascii="仿宋_GB2312" w:eastAsia="仿宋_GB2312" w:hAnsi="仿宋_GB2312" w:cs="仿宋_GB2312"/>
            <w:b w:val="0"/>
            <w:color w:val="000000"/>
            <w:kern w:val="0"/>
            <w:sz w:val="28"/>
            <w:szCs w:val="28"/>
          </w:rPr>
          <w:t>部分  投标文件格式</w:t>
        </w:r>
        <w:r w:rsidR="00A5720A">
          <w:rPr>
            <w:rFonts w:ascii="仿宋_GB2312" w:eastAsia="仿宋_GB2312" w:hAnsi="仿宋_GB2312" w:cs="仿宋_GB2312"/>
            <w:b w:val="0"/>
            <w:color w:val="000000"/>
            <w:kern w:val="0"/>
            <w:sz w:val="28"/>
            <w:szCs w:val="28"/>
          </w:rPr>
          <w:tab/>
        </w:r>
        <w:r w:rsidR="0074787F">
          <w:rPr>
            <w:rFonts w:ascii="仿宋_GB2312" w:eastAsia="仿宋_GB2312" w:hAnsi="仿宋_GB2312" w:cs="仿宋_GB2312" w:hint="eastAsia"/>
            <w:b w:val="0"/>
            <w:color w:val="000000"/>
            <w:kern w:val="0"/>
            <w:sz w:val="28"/>
            <w:szCs w:val="28"/>
          </w:rPr>
          <w:t>73</w:t>
        </w:r>
      </w:hyperlink>
    </w:p>
    <w:p w:rsidR="00F52247" w:rsidRDefault="00B54D83">
      <w:pPr>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fldChar w:fldCharType="end"/>
      </w: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jc w:val="center"/>
      </w:pPr>
    </w:p>
    <w:p w:rsidR="00F52247" w:rsidRDefault="00F52247">
      <w:pPr>
        <w:pStyle w:val="af0"/>
        <w:ind w:firstLineChars="0" w:firstLine="0"/>
      </w:pPr>
    </w:p>
    <w:p w:rsidR="00F52247" w:rsidRDefault="00F52247">
      <w:pPr>
        <w:pStyle w:val="af0"/>
        <w:ind w:firstLineChars="0" w:firstLine="0"/>
      </w:pPr>
    </w:p>
    <w:p w:rsidR="00F52247" w:rsidRDefault="00F52247"/>
    <w:p w:rsidR="00F52247" w:rsidRDefault="00A5720A">
      <w:pPr>
        <w:spacing w:line="360" w:lineRule="auto"/>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lastRenderedPageBreak/>
        <w:t>第一部分   招标公告</w:t>
      </w:r>
    </w:p>
    <w:p w:rsidR="00F52247" w:rsidRDefault="00F52247">
      <w:pPr>
        <w:spacing w:line="360" w:lineRule="auto"/>
        <w:jc w:val="center"/>
        <w:rPr>
          <w:rFonts w:ascii="Arial" w:eastAsia="仿宋" w:hAnsi="Arial" w:cs="Arial"/>
          <w:b/>
          <w:sz w:val="36"/>
          <w:szCs w:val="36"/>
        </w:rPr>
      </w:pP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根据《中华人民共和国政府采购法》等有关法律规定，慈溪市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中心受</w:t>
      </w:r>
      <w:r w:rsidR="00771FC8" w:rsidRPr="00771FC8">
        <w:rPr>
          <w:rFonts w:ascii="仿宋_GB2312" w:eastAsia="仿宋_GB2312" w:hAnsi="仿宋_GB2312" w:cs="仿宋_GB2312" w:hint="eastAsia"/>
          <w:color w:val="000000"/>
          <w:kern w:val="0"/>
          <w:sz w:val="28"/>
          <w:szCs w:val="28"/>
        </w:rPr>
        <w:t>宁波一院龙山医院医疗健康集团</w:t>
      </w:r>
      <w:r>
        <w:rPr>
          <w:rFonts w:ascii="仿宋_GB2312" w:eastAsia="仿宋_GB2312" w:hAnsi="仿宋_GB2312" w:cs="仿宋_GB2312"/>
          <w:color w:val="000000"/>
          <w:kern w:val="0"/>
          <w:sz w:val="28"/>
          <w:szCs w:val="28"/>
        </w:rPr>
        <w:t>委托，经政府采购管理部门批准，就</w:t>
      </w:r>
      <w:r>
        <w:rPr>
          <w:rFonts w:ascii="仿宋_GB2312" w:eastAsia="仿宋_GB2312" w:hAnsi="仿宋_GB2312" w:cs="仿宋_GB2312" w:hint="eastAsia"/>
          <w:color w:val="000000"/>
          <w:kern w:val="0"/>
          <w:sz w:val="28"/>
          <w:szCs w:val="28"/>
        </w:rPr>
        <w:t>下列</w:t>
      </w:r>
      <w:r>
        <w:rPr>
          <w:rFonts w:ascii="仿宋_GB2312" w:eastAsia="仿宋_GB2312" w:hAnsi="仿宋_GB2312" w:cs="仿宋_GB2312"/>
          <w:color w:val="000000"/>
          <w:kern w:val="0"/>
          <w:sz w:val="28"/>
          <w:szCs w:val="28"/>
        </w:rPr>
        <w:t>项目进行公开招标，</w:t>
      </w:r>
      <w:r>
        <w:rPr>
          <w:rFonts w:ascii="仿宋_GB2312" w:eastAsia="仿宋_GB2312" w:hAnsi="仿宋_GB2312" w:cs="仿宋_GB2312" w:hint="eastAsia"/>
          <w:color w:val="000000"/>
          <w:kern w:val="0"/>
          <w:sz w:val="28"/>
          <w:szCs w:val="28"/>
        </w:rPr>
        <w:t>现将</w:t>
      </w:r>
      <w:r>
        <w:rPr>
          <w:rFonts w:ascii="仿宋_GB2312" w:eastAsia="仿宋_GB2312" w:hAnsi="仿宋_GB2312" w:cs="仿宋_GB2312"/>
          <w:color w:val="000000"/>
          <w:kern w:val="0"/>
          <w:sz w:val="28"/>
          <w:szCs w:val="28"/>
        </w:rPr>
        <w:t>有关事项公告如下</w:t>
      </w:r>
      <w:r>
        <w:rPr>
          <w:rFonts w:ascii="仿宋_GB2312" w:eastAsia="仿宋_GB2312" w:hAnsi="仿宋_GB2312" w:cs="仿宋_GB2312" w:hint="eastAsia"/>
          <w:color w:val="000000"/>
          <w:kern w:val="0"/>
          <w:sz w:val="28"/>
          <w:szCs w:val="28"/>
        </w:rPr>
        <w:t>：</w:t>
      </w:r>
    </w:p>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b/>
          <w:bCs/>
          <w:color w:val="000000"/>
          <w:kern w:val="0"/>
          <w:sz w:val="28"/>
          <w:szCs w:val="28"/>
        </w:rPr>
        <w:t>一、招标编号：</w:t>
      </w:r>
      <w:r>
        <w:rPr>
          <w:rFonts w:ascii="仿宋_GB2312" w:eastAsia="仿宋_GB2312" w:hAnsi="仿宋_GB2312" w:cs="仿宋_GB2312" w:hint="eastAsia"/>
          <w:b/>
          <w:bCs/>
          <w:color w:val="000000"/>
          <w:kern w:val="0"/>
          <w:sz w:val="28"/>
          <w:szCs w:val="28"/>
        </w:rPr>
        <w:t>NBCXZFCG202</w:t>
      </w:r>
      <w:r w:rsidR="00771FC8">
        <w:rPr>
          <w:rFonts w:ascii="仿宋_GB2312" w:eastAsia="仿宋_GB2312" w:hAnsi="仿宋_GB2312" w:cs="仿宋_GB2312" w:hint="eastAsia"/>
          <w:b/>
          <w:bCs/>
          <w:color w:val="000000"/>
          <w:kern w:val="0"/>
          <w:sz w:val="28"/>
          <w:szCs w:val="28"/>
        </w:rPr>
        <w:t>20</w:t>
      </w:r>
      <w:r w:rsidR="00EF0087">
        <w:rPr>
          <w:rFonts w:ascii="仿宋_GB2312" w:eastAsia="仿宋_GB2312" w:hAnsi="仿宋_GB2312" w:cs="仿宋_GB2312" w:hint="eastAsia"/>
          <w:b/>
          <w:bCs/>
          <w:color w:val="000000"/>
          <w:kern w:val="0"/>
          <w:sz w:val="28"/>
          <w:szCs w:val="28"/>
        </w:rPr>
        <w:t>15</w:t>
      </w:r>
    </w:p>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t>二、采购组织类型</w:t>
      </w:r>
      <w:r>
        <w:rPr>
          <w:rFonts w:ascii="仿宋_GB2312" w:eastAsia="仿宋_GB2312" w:hAnsi="仿宋_GB2312" w:cs="仿宋_GB2312" w:hint="eastAsia"/>
          <w:b/>
          <w:color w:val="000000"/>
          <w:kern w:val="0"/>
          <w:sz w:val="28"/>
          <w:szCs w:val="28"/>
        </w:rPr>
        <w:t>：</w:t>
      </w:r>
      <w:r>
        <w:rPr>
          <w:rFonts w:ascii="仿宋_GB2312" w:eastAsia="仿宋_GB2312" w:hAnsi="仿宋_GB2312" w:cs="仿宋_GB2312"/>
          <w:color w:val="000000"/>
          <w:kern w:val="0"/>
          <w:sz w:val="28"/>
          <w:szCs w:val="28"/>
        </w:rPr>
        <w:t>政府集中采购</w:t>
      </w:r>
    </w:p>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t>三、招标项目名称及数量：</w:t>
      </w:r>
      <w:r>
        <w:rPr>
          <w:rFonts w:ascii="仿宋_GB2312" w:eastAsia="仿宋_GB2312" w:hAnsi="仿宋_GB2312" w:cs="仿宋_GB2312"/>
          <w:color w:val="000000"/>
          <w:kern w:val="0"/>
          <w:sz w:val="28"/>
          <w:szCs w:val="28"/>
        </w:rPr>
        <w:t>详见招标文件</w:t>
      </w:r>
    </w:p>
    <w:tbl>
      <w:tblPr>
        <w:tblW w:w="5294" w:type="pct"/>
        <w:jc w:val="center"/>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2"/>
        <w:gridCol w:w="1157"/>
        <w:gridCol w:w="2828"/>
        <w:gridCol w:w="1180"/>
        <w:gridCol w:w="1256"/>
        <w:gridCol w:w="1135"/>
        <w:gridCol w:w="725"/>
      </w:tblGrid>
      <w:tr w:rsidR="00FC0D9A" w:rsidTr="00FC0D9A">
        <w:trPr>
          <w:trHeight w:val="2900"/>
          <w:jc w:val="center"/>
        </w:trPr>
        <w:tc>
          <w:tcPr>
            <w:tcW w:w="411" w:type="pct"/>
          </w:tcPr>
          <w:p w:rsidR="00FC0D9A" w:rsidRDefault="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标项</w:t>
            </w:r>
          </w:p>
        </w:tc>
        <w:tc>
          <w:tcPr>
            <w:tcW w:w="641" w:type="pct"/>
          </w:tcPr>
          <w:p w:rsidR="00FC0D9A" w:rsidRDefault="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标项名称</w:t>
            </w:r>
          </w:p>
        </w:tc>
        <w:tc>
          <w:tcPr>
            <w:tcW w:w="1567" w:type="pct"/>
          </w:tcPr>
          <w:p w:rsidR="00FC0D9A" w:rsidRDefault="00FC0D9A" w:rsidP="006B0527">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服务内容</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期限及预算金额</w:t>
            </w:r>
          </w:p>
        </w:tc>
        <w:tc>
          <w:tcPr>
            <w:tcW w:w="654" w:type="pct"/>
          </w:tcPr>
          <w:p w:rsidR="00FC0D9A" w:rsidRDefault="00FC0D9A" w:rsidP="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预算金额（万元）</w:t>
            </w:r>
          </w:p>
        </w:tc>
        <w:tc>
          <w:tcPr>
            <w:tcW w:w="696" w:type="pct"/>
          </w:tcPr>
          <w:p w:rsidR="00FC0D9A" w:rsidRDefault="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简要规格描述或标项基本概况介绍</w:t>
            </w:r>
          </w:p>
        </w:tc>
        <w:tc>
          <w:tcPr>
            <w:tcW w:w="629" w:type="pct"/>
          </w:tcPr>
          <w:p w:rsidR="00FC0D9A" w:rsidRDefault="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采购单位</w:t>
            </w:r>
          </w:p>
        </w:tc>
        <w:tc>
          <w:tcPr>
            <w:tcW w:w="402" w:type="pct"/>
          </w:tcPr>
          <w:p w:rsidR="00FC0D9A" w:rsidRDefault="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备注</w:t>
            </w:r>
          </w:p>
        </w:tc>
      </w:tr>
      <w:tr w:rsidR="00FC0D9A" w:rsidTr="00FC0D9A">
        <w:trPr>
          <w:jc w:val="center"/>
        </w:trPr>
        <w:tc>
          <w:tcPr>
            <w:tcW w:w="411" w:type="pct"/>
          </w:tcPr>
          <w:p w:rsidR="00FC0D9A" w:rsidRDefault="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p>
        </w:tc>
        <w:tc>
          <w:tcPr>
            <w:tcW w:w="641" w:type="pct"/>
          </w:tcPr>
          <w:p w:rsidR="00FC0D9A" w:rsidRDefault="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物业管理服务</w:t>
            </w:r>
            <w:r w:rsidR="00EF0087">
              <w:rPr>
                <w:rFonts w:ascii="仿宋_GB2312" w:eastAsia="仿宋_GB2312" w:hAnsi="仿宋_GB2312" w:cs="仿宋_GB2312" w:hint="eastAsia"/>
                <w:color w:val="000000"/>
                <w:kern w:val="0"/>
                <w:sz w:val="24"/>
              </w:rPr>
              <w:t>（第三次）</w:t>
            </w:r>
          </w:p>
        </w:tc>
        <w:tc>
          <w:tcPr>
            <w:tcW w:w="1567" w:type="pct"/>
          </w:tcPr>
          <w:p w:rsidR="00FC0D9A" w:rsidRPr="00C132C6" w:rsidRDefault="00FC0D9A" w:rsidP="006B0527">
            <w:pPr>
              <w:spacing w:line="360" w:lineRule="auto"/>
              <w:rPr>
                <w:rFonts w:ascii="宋体" w:hAnsi="宋体"/>
                <w:b/>
                <w:color w:val="000000"/>
                <w:sz w:val="24"/>
              </w:rPr>
            </w:pPr>
            <w:r>
              <w:rPr>
                <w:rFonts w:ascii="仿宋_GB2312" w:eastAsia="仿宋_GB2312" w:hAnsi="仿宋_GB2312" w:cs="仿宋_GB2312"/>
                <w:color w:val="000000"/>
                <w:kern w:val="0"/>
                <w:sz w:val="24"/>
              </w:rPr>
              <w:t>一年</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一年后经招标人考核合格</w:t>
            </w:r>
            <w:r>
              <w:rPr>
                <w:rFonts w:ascii="仿宋_GB2312" w:eastAsia="仿宋_GB2312" w:hAnsi="仿宋_GB2312" w:cs="仿宋_GB2312" w:hint="eastAsia"/>
                <w:color w:val="000000"/>
                <w:kern w:val="0"/>
                <w:sz w:val="24"/>
              </w:rPr>
              <w:t>并经业主同意，</w:t>
            </w:r>
            <w:r>
              <w:rPr>
                <w:rFonts w:ascii="仿宋_GB2312" w:eastAsia="仿宋_GB2312" w:hAnsi="仿宋_GB2312" w:cs="仿宋_GB2312"/>
                <w:color w:val="000000"/>
                <w:kern w:val="0"/>
                <w:sz w:val="24"/>
              </w:rPr>
              <w:t>双方协商一致，报相关主管部门备案，可续订合同</w:t>
            </w:r>
            <w:r>
              <w:rPr>
                <w:rFonts w:ascii="仿宋_GB2312" w:eastAsia="仿宋_GB2312" w:hAnsi="仿宋_GB2312" w:cs="仿宋_GB2312" w:hint="eastAsia"/>
                <w:color w:val="000000"/>
                <w:kern w:val="0"/>
                <w:sz w:val="24"/>
              </w:rPr>
              <w:t>两年</w:t>
            </w:r>
            <w:r>
              <w:rPr>
                <w:rFonts w:ascii="仿宋_GB2312" w:eastAsia="仿宋_GB2312" w:hAnsi="仿宋_GB2312" w:cs="仿宋_GB2312"/>
                <w:color w:val="000000"/>
                <w:kern w:val="0"/>
                <w:sz w:val="24"/>
              </w:rPr>
              <w:t>（合同一年一签）</w:t>
            </w:r>
          </w:p>
        </w:tc>
        <w:tc>
          <w:tcPr>
            <w:tcW w:w="654" w:type="pct"/>
          </w:tcPr>
          <w:p w:rsidR="00FC0D9A" w:rsidRDefault="002339E0" w:rsidP="00AE37C5">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544.15</w:t>
            </w:r>
          </w:p>
        </w:tc>
        <w:tc>
          <w:tcPr>
            <w:tcW w:w="696" w:type="pct"/>
          </w:tcPr>
          <w:p w:rsidR="00FC0D9A" w:rsidRDefault="00FC0D9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见招标文件</w:t>
            </w:r>
          </w:p>
        </w:tc>
        <w:tc>
          <w:tcPr>
            <w:tcW w:w="629" w:type="pct"/>
          </w:tcPr>
          <w:p w:rsidR="00FC0D9A" w:rsidRDefault="002339E0">
            <w:pPr>
              <w:spacing w:line="360" w:lineRule="auto"/>
              <w:rPr>
                <w:rFonts w:ascii="仿宋_GB2312" w:eastAsia="仿宋_GB2312" w:hAnsi="仿宋_GB2312" w:cs="仿宋_GB2312"/>
                <w:color w:val="000000"/>
                <w:kern w:val="0"/>
                <w:sz w:val="24"/>
              </w:rPr>
            </w:pPr>
            <w:r w:rsidRPr="002339E0">
              <w:rPr>
                <w:rFonts w:ascii="仿宋_GB2312" w:eastAsia="仿宋_GB2312" w:hAnsi="仿宋_GB2312" w:cs="仿宋_GB2312" w:hint="eastAsia"/>
                <w:color w:val="000000"/>
                <w:kern w:val="0"/>
                <w:sz w:val="24"/>
              </w:rPr>
              <w:t>宁波一院龙山医院医疗健康集团</w:t>
            </w:r>
          </w:p>
        </w:tc>
        <w:tc>
          <w:tcPr>
            <w:tcW w:w="402" w:type="pct"/>
          </w:tcPr>
          <w:p w:rsidR="00FC0D9A" w:rsidRDefault="00FC0D9A">
            <w:pPr>
              <w:spacing w:line="360" w:lineRule="auto"/>
              <w:rPr>
                <w:rFonts w:ascii="仿宋_GB2312" w:eastAsia="仿宋_GB2312" w:hAnsi="仿宋_GB2312" w:cs="仿宋_GB2312"/>
                <w:color w:val="000000"/>
                <w:kern w:val="0"/>
                <w:sz w:val="24"/>
              </w:rPr>
            </w:pPr>
          </w:p>
        </w:tc>
      </w:tr>
    </w:tbl>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四、</w:t>
      </w:r>
      <w:r>
        <w:rPr>
          <w:rFonts w:ascii="仿宋_GB2312" w:eastAsia="仿宋_GB2312" w:hAnsi="仿宋_GB2312" w:cs="仿宋_GB2312"/>
          <w:b/>
          <w:bCs/>
          <w:color w:val="000000"/>
          <w:kern w:val="0"/>
          <w:sz w:val="28"/>
          <w:szCs w:val="28"/>
        </w:rPr>
        <w:t>合格投标人的资格要求：</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符合《中华人民共和国政府采购法》第二十二条的规定，且未被“信用中国”、中国政府采购网列入失信被执行人、重大税收违法案件当事人名单、政府采购严重违法失信行为记录名单。</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2.</w:t>
      </w:r>
      <w:r>
        <w:rPr>
          <w:rFonts w:ascii="仿宋_GB2312" w:eastAsia="仿宋_GB2312" w:hAnsi="仿宋_GB2312" w:cs="仿宋_GB2312"/>
          <w:color w:val="000000"/>
          <w:kern w:val="0"/>
          <w:sz w:val="28"/>
          <w:szCs w:val="28"/>
        </w:rPr>
        <w:t>本项目不接受联合体投标。</w:t>
      </w:r>
    </w:p>
    <w:p w:rsidR="00F52247" w:rsidRDefault="00A5720A" w:rsidP="004544D9">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五、</w:t>
      </w:r>
      <w:r>
        <w:rPr>
          <w:rFonts w:ascii="仿宋_GB2312" w:eastAsia="仿宋_GB2312" w:hAnsi="仿宋_GB2312" w:cs="仿宋_GB2312" w:hint="eastAsia"/>
          <w:b/>
          <w:color w:val="000000"/>
          <w:kern w:val="0"/>
          <w:sz w:val="28"/>
          <w:szCs w:val="28"/>
        </w:rPr>
        <w:t>招标文件获取方式、时间及地点等</w:t>
      </w:r>
      <w:r>
        <w:rPr>
          <w:rFonts w:ascii="仿宋_GB2312" w:eastAsia="仿宋_GB2312" w:hAnsi="仿宋_GB2312" w:cs="仿宋_GB2312" w:hint="eastAsia"/>
          <w:b/>
          <w:bCs/>
          <w:color w:val="000000"/>
          <w:kern w:val="0"/>
          <w:sz w:val="28"/>
          <w:szCs w:val="28"/>
        </w:rPr>
        <w:t>：</w:t>
      </w:r>
    </w:p>
    <w:p w:rsidR="00F52247" w:rsidRDefault="00A5720A">
      <w:pPr>
        <w:spacing w:line="360" w:lineRule="auto"/>
        <w:ind w:firstLineChars="200" w:firstLine="560"/>
        <w:jc w:val="left"/>
        <w:rPr>
          <w:rFonts w:ascii="仿宋_GB2312" w:eastAsia="仿宋_GB2312" w:hAnsi="仿宋_GB2312" w:cs="仿宋_GB2312"/>
          <w:color w:val="FF0000"/>
          <w:kern w:val="0"/>
          <w:sz w:val="28"/>
          <w:szCs w:val="28"/>
          <w:highlight w:val="yellow"/>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招标文件发售/获取截止</w:t>
      </w:r>
      <w:r w:rsidRPr="00F36752">
        <w:rPr>
          <w:rFonts w:ascii="仿宋_GB2312" w:eastAsia="仿宋_GB2312" w:hAnsi="仿宋_GB2312" w:cs="仿宋_GB2312"/>
          <w:kern w:val="0"/>
          <w:sz w:val="28"/>
          <w:szCs w:val="28"/>
        </w:rPr>
        <w:t>日期：20</w:t>
      </w:r>
      <w:r w:rsidRPr="00F36752">
        <w:rPr>
          <w:rFonts w:ascii="仿宋_GB2312" w:eastAsia="仿宋_GB2312" w:hAnsi="仿宋_GB2312" w:cs="仿宋_GB2312" w:hint="eastAsia"/>
          <w:kern w:val="0"/>
          <w:sz w:val="28"/>
          <w:szCs w:val="28"/>
        </w:rPr>
        <w:t>2</w:t>
      </w:r>
      <w:r w:rsidR="008351E5" w:rsidRPr="00F36752">
        <w:rPr>
          <w:rFonts w:ascii="仿宋_GB2312" w:eastAsia="仿宋_GB2312" w:hAnsi="仿宋_GB2312" w:cs="仿宋_GB2312" w:hint="eastAsia"/>
          <w:kern w:val="0"/>
          <w:sz w:val="28"/>
          <w:szCs w:val="28"/>
        </w:rPr>
        <w:t>2</w:t>
      </w:r>
      <w:r w:rsidRPr="00F36752">
        <w:rPr>
          <w:rFonts w:ascii="仿宋_GB2312" w:eastAsia="仿宋_GB2312" w:hAnsi="仿宋_GB2312" w:cs="仿宋_GB2312"/>
          <w:kern w:val="0"/>
          <w:sz w:val="28"/>
          <w:szCs w:val="28"/>
        </w:rPr>
        <w:t>年</w:t>
      </w:r>
      <w:r w:rsidR="00E66C04">
        <w:rPr>
          <w:rFonts w:ascii="仿宋_GB2312" w:eastAsia="仿宋_GB2312" w:hAnsi="仿宋_GB2312" w:cs="仿宋_GB2312" w:hint="eastAsia"/>
          <w:kern w:val="0"/>
          <w:sz w:val="28"/>
          <w:szCs w:val="28"/>
        </w:rPr>
        <w:t>9</w:t>
      </w:r>
      <w:r w:rsidRPr="00F36752">
        <w:rPr>
          <w:rFonts w:ascii="仿宋_GB2312" w:eastAsia="仿宋_GB2312" w:hAnsi="仿宋_GB2312" w:cs="仿宋_GB2312"/>
          <w:kern w:val="0"/>
          <w:sz w:val="28"/>
          <w:szCs w:val="28"/>
        </w:rPr>
        <w:t>月</w:t>
      </w:r>
      <w:r w:rsidR="00E66C04">
        <w:rPr>
          <w:rFonts w:ascii="仿宋_GB2312" w:eastAsia="仿宋_GB2312" w:hAnsi="仿宋_GB2312" w:cs="仿宋_GB2312" w:hint="eastAsia"/>
          <w:kern w:val="0"/>
          <w:sz w:val="28"/>
          <w:szCs w:val="28"/>
        </w:rPr>
        <w:t>27</w:t>
      </w:r>
      <w:r w:rsidRPr="00F36752">
        <w:rPr>
          <w:rFonts w:ascii="仿宋_GB2312" w:eastAsia="仿宋_GB2312" w:hAnsi="仿宋_GB2312" w:cs="仿宋_GB2312"/>
          <w:kern w:val="0"/>
          <w:sz w:val="28"/>
          <w:szCs w:val="28"/>
        </w:rPr>
        <w:t>日</w:t>
      </w:r>
      <w:r w:rsidRPr="00F36752">
        <w:rPr>
          <w:rFonts w:ascii="仿宋_GB2312" w:eastAsia="仿宋_GB2312" w:hAnsi="仿宋_GB2312" w:cs="仿宋_GB2312" w:hint="eastAsia"/>
          <w:kern w:val="0"/>
          <w:sz w:val="28"/>
          <w:szCs w:val="28"/>
        </w:rPr>
        <w:t>上</w:t>
      </w:r>
      <w:r w:rsidRPr="00F36752">
        <w:rPr>
          <w:rFonts w:ascii="仿宋_GB2312" w:eastAsia="仿宋_GB2312" w:hAnsi="仿宋_GB2312" w:cs="仿宋_GB2312"/>
          <w:kern w:val="0"/>
          <w:sz w:val="28"/>
          <w:szCs w:val="28"/>
        </w:rPr>
        <w:t>午</w:t>
      </w:r>
      <w:r w:rsidRPr="00F36752">
        <w:rPr>
          <w:rFonts w:ascii="仿宋_GB2312" w:eastAsia="仿宋_GB2312" w:hAnsi="仿宋_GB2312" w:cs="仿宋_GB2312" w:hint="eastAsia"/>
          <w:kern w:val="0"/>
          <w:sz w:val="28"/>
          <w:szCs w:val="28"/>
        </w:rPr>
        <w:t>9</w:t>
      </w:r>
      <w:r w:rsidRPr="00F36752">
        <w:rPr>
          <w:rFonts w:ascii="仿宋_GB2312" w:eastAsia="仿宋_GB2312" w:hAnsi="仿宋_GB2312" w:cs="仿宋_GB2312"/>
          <w:kern w:val="0"/>
          <w:sz w:val="28"/>
          <w:szCs w:val="28"/>
        </w:rPr>
        <w:t>：30时止</w:t>
      </w:r>
      <w:r w:rsidRPr="00F36752">
        <w:rPr>
          <w:rFonts w:ascii="仿宋_GB2312" w:eastAsia="仿宋_GB2312" w:hAnsi="仿宋_GB2312" w:cs="仿宋_GB2312" w:hint="eastAsia"/>
          <w:kern w:val="0"/>
          <w:sz w:val="28"/>
          <w:szCs w:val="28"/>
        </w:rPr>
        <w:t>。</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招标文件发售/获取截止时间之后获取招标文件的潜在供应商，视为未依法获取采购文件，投标时将被拒绝。</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招标文件发售/获取地址：政府采购云平台</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招标文件发售／获取方式：政府采购云平台→“政采云用户”登录→【项目采购】→【获取采购文件】</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Pr>
          <w:rFonts w:ascii="仿宋_GB2312" w:eastAsia="仿宋_GB2312" w:hAnsi="仿宋_GB2312" w:cs="仿宋_GB2312"/>
          <w:color w:val="000000"/>
          <w:kern w:val="0"/>
          <w:sz w:val="28"/>
          <w:szCs w:val="28"/>
        </w:rPr>
        <w:t>招标文件获取条件：已按照《浙江省政府采购供应商注册及诚信管理暂行办法》的规定在浙江政府采购网政采云平台注册登记成为浙江省政府采购注册供应商的。如未注册的供应商请注意注册所需时间。</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r>
        <w:rPr>
          <w:rFonts w:ascii="仿宋_GB2312" w:eastAsia="仿宋_GB2312" w:hAnsi="仿宋_GB2312" w:cs="仿宋_GB2312"/>
          <w:color w:val="000000"/>
          <w:kern w:val="0"/>
          <w:sz w:val="28"/>
          <w:szCs w:val="28"/>
        </w:rPr>
        <w:t>招标文件售价：免费</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w:t>
      </w:r>
      <w:r>
        <w:rPr>
          <w:rFonts w:ascii="仿宋_GB2312" w:eastAsia="仿宋_GB2312" w:hAnsi="仿宋_GB2312" w:cs="仿宋_GB2312"/>
          <w:color w:val="000000"/>
          <w:kern w:val="0"/>
          <w:sz w:val="28"/>
          <w:szCs w:val="28"/>
        </w:rPr>
        <w:t>招标人可以对已发出的招标文件进行必要的澄清或者修改，将以“澄清公告”的形式发布在“浙江省政府采购网”政采云平台上，供应商应及时登录政采云平台查看和下载，未及时查看和下载的责任自负。</w:t>
      </w:r>
    </w:p>
    <w:p w:rsidR="00F52247" w:rsidRDefault="00A5720A" w:rsidP="004544D9">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b/>
          <w:bCs/>
          <w:color w:val="000000"/>
          <w:kern w:val="0"/>
          <w:sz w:val="28"/>
          <w:szCs w:val="28"/>
        </w:rPr>
        <w:t>六</w:t>
      </w:r>
      <w:r>
        <w:rPr>
          <w:rFonts w:ascii="仿宋_GB2312" w:eastAsia="仿宋_GB2312" w:hAnsi="仿宋_GB2312" w:cs="仿宋_GB2312" w:hint="eastAsia"/>
          <w:b/>
          <w:bCs/>
          <w:color w:val="000000"/>
          <w:kern w:val="0"/>
          <w:sz w:val="28"/>
          <w:szCs w:val="28"/>
        </w:rPr>
        <w:t>、投标说明：</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本项目实行电子投标，应按照本项目招标文件和政采云平台的要求编制、加密并递交投标文件（</w:t>
      </w:r>
      <w:r>
        <w:rPr>
          <w:rFonts w:ascii="仿宋_GB2312" w:eastAsia="仿宋_GB2312" w:hAnsi="仿宋_GB2312" w:cs="仿宋_GB2312" w:hint="eastAsia"/>
          <w:color w:val="000000"/>
          <w:kern w:val="0"/>
          <w:sz w:val="28"/>
          <w:szCs w:val="28"/>
        </w:rPr>
        <w:t>供应商在使用系统进行投标的过程中遇到涉及平台使用的任何问题，可致电政采云平台技术支持热线</w:t>
      </w:r>
      <w:r>
        <w:rPr>
          <w:rFonts w:ascii="仿宋_GB2312" w:eastAsia="仿宋_GB2312" w:hAnsi="仿宋_GB2312" w:cs="仿宋_GB2312"/>
          <w:color w:val="000000"/>
          <w:kern w:val="0"/>
          <w:sz w:val="28"/>
          <w:szCs w:val="28"/>
        </w:rPr>
        <w:lastRenderedPageBreak/>
        <w:t>400-881-7190或政采云服务专员电话</w:t>
      </w:r>
      <w:r>
        <w:rPr>
          <w:rFonts w:ascii="仿宋_GB2312" w:eastAsia="仿宋_GB2312" w:hAnsi="仿宋_GB2312" w:cs="仿宋_GB2312" w:hint="eastAsia"/>
          <w:color w:val="000000"/>
          <w:kern w:val="0"/>
          <w:sz w:val="28"/>
          <w:szCs w:val="28"/>
        </w:rPr>
        <w:t>0574-63917219</w:t>
      </w:r>
      <w:r>
        <w:rPr>
          <w:rFonts w:ascii="仿宋_GB2312" w:eastAsia="仿宋_GB2312" w:hAnsi="仿宋_GB2312" w:cs="仿宋_GB2312"/>
          <w:color w:val="000000"/>
          <w:kern w:val="0"/>
          <w:sz w:val="28"/>
          <w:szCs w:val="28"/>
        </w:rPr>
        <w:t>）。</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投标人应在开标前完成CA数字证书办理（如遇问题可</w:t>
      </w:r>
      <w:r>
        <w:rPr>
          <w:rFonts w:ascii="仿宋_GB2312" w:eastAsia="仿宋_GB2312" w:hAnsi="仿宋_GB2312" w:cs="仿宋_GB2312" w:hint="eastAsia"/>
          <w:color w:val="000000"/>
          <w:kern w:val="0"/>
          <w:sz w:val="28"/>
          <w:szCs w:val="28"/>
        </w:rPr>
        <w:t>致电政采云平台技术支持热线</w:t>
      </w:r>
      <w:r>
        <w:rPr>
          <w:rFonts w:ascii="仿宋_GB2312" w:eastAsia="仿宋_GB2312" w:hAnsi="仿宋_GB2312" w:cs="仿宋_GB2312"/>
          <w:color w:val="000000"/>
          <w:kern w:val="0"/>
          <w:sz w:val="28"/>
          <w:szCs w:val="28"/>
        </w:rPr>
        <w:t>400-881-7190），用于电子投标文件的制作。</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 xml:space="preserve"> 投标人通过政采云平台电子投标工具制作投标文件，电子投标工具请供应商自行前往</w:t>
      </w:r>
      <w:r>
        <w:rPr>
          <w:rFonts w:ascii="仿宋_GB2312" w:eastAsia="仿宋_GB2312" w:hAnsi="仿宋_GB2312" w:cs="仿宋_GB2312" w:hint="eastAsia"/>
          <w:color w:val="000000"/>
          <w:kern w:val="0"/>
          <w:sz w:val="28"/>
          <w:szCs w:val="28"/>
        </w:rPr>
        <w:t>浙江省政府采购网下载并安装</w:t>
      </w:r>
      <w:r>
        <w:rPr>
          <w:rFonts w:ascii="仿宋_GB2312" w:eastAsia="仿宋_GB2312" w:hAnsi="仿宋_GB2312" w:cs="仿宋_GB2312"/>
          <w:color w:val="000000"/>
          <w:kern w:val="0"/>
          <w:sz w:val="28"/>
          <w:szCs w:val="28"/>
        </w:rPr>
        <w:t>（如遇问题可</w:t>
      </w:r>
      <w:r>
        <w:rPr>
          <w:rFonts w:ascii="仿宋_GB2312" w:eastAsia="仿宋_GB2312" w:hAnsi="仿宋_GB2312" w:cs="仿宋_GB2312" w:hint="eastAsia"/>
          <w:color w:val="000000"/>
          <w:kern w:val="0"/>
          <w:sz w:val="28"/>
          <w:szCs w:val="28"/>
        </w:rPr>
        <w:t>致电政采云平台技术支持热线</w:t>
      </w:r>
      <w:r>
        <w:rPr>
          <w:rFonts w:ascii="仿宋_GB2312" w:eastAsia="仿宋_GB2312" w:hAnsi="仿宋_GB2312" w:cs="仿宋_GB2312"/>
          <w:color w:val="000000"/>
          <w:kern w:val="0"/>
          <w:sz w:val="28"/>
          <w:szCs w:val="28"/>
        </w:rPr>
        <w:t>400-881-7190）。</w:t>
      </w:r>
    </w:p>
    <w:p w:rsidR="00F52247" w:rsidRDefault="00A5720A" w:rsidP="004544D9">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七、</w:t>
      </w:r>
      <w:r>
        <w:rPr>
          <w:rFonts w:ascii="仿宋_GB2312" w:eastAsia="仿宋_GB2312" w:hAnsi="仿宋_GB2312" w:cs="仿宋_GB2312"/>
          <w:b/>
          <w:bCs/>
          <w:color w:val="000000"/>
          <w:kern w:val="0"/>
          <w:sz w:val="28"/>
          <w:szCs w:val="28"/>
        </w:rPr>
        <w:t>投标截止时间、地点及要求</w:t>
      </w:r>
      <w:r>
        <w:rPr>
          <w:rFonts w:ascii="仿宋_GB2312" w:eastAsia="仿宋_GB2312" w:hAnsi="仿宋_GB2312" w:cs="仿宋_GB2312" w:hint="eastAsia"/>
          <w:b/>
          <w:bCs/>
          <w:color w:val="000000"/>
          <w:kern w:val="0"/>
          <w:sz w:val="28"/>
          <w:szCs w:val="28"/>
        </w:rPr>
        <w:t>：</w:t>
      </w:r>
    </w:p>
    <w:p w:rsidR="00F52247" w:rsidRPr="002339E0" w:rsidRDefault="00A5720A">
      <w:pPr>
        <w:spacing w:line="360" w:lineRule="auto"/>
        <w:ind w:firstLineChars="200" w:firstLine="560"/>
        <w:jc w:val="left"/>
        <w:rPr>
          <w:rFonts w:ascii="仿宋_GB2312" w:eastAsia="仿宋_GB2312" w:hAnsi="仿宋_GB2312" w:cs="仿宋_GB2312"/>
          <w:color w:val="FF0000"/>
          <w:kern w:val="0"/>
          <w:sz w:val="28"/>
          <w:szCs w:val="28"/>
          <w:highlight w:val="yellow"/>
        </w:rPr>
      </w:pPr>
      <w:r>
        <w:rPr>
          <w:rFonts w:ascii="仿宋_GB2312" w:eastAsia="仿宋_GB2312" w:hAnsi="仿宋_GB2312" w:cs="仿宋_GB2312"/>
          <w:bCs/>
          <w:color w:val="000000"/>
          <w:kern w:val="0"/>
          <w:sz w:val="28"/>
          <w:szCs w:val="28"/>
        </w:rPr>
        <w:t>1.投标截</w:t>
      </w:r>
      <w:r w:rsidRPr="00F36752">
        <w:rPr>
          <w:rFonts w:ascii="仿宋_GB2312" w:eastAsia="仿宋_GB2312" w:hAnsi="仿宋_GB2312" w:cs="仿宋_GB2312"/>
          <w:bCs/>
          <w:kern w:val="0"/>
          <w:sz w:val="28"/>
          <w:szCs w:val="28"/>
        </w:rPr>
        <w:t>止时间</w:t>
      </w:r>
      <w:r w:rsidRPr="00F36752">
        <w:rPr>
          <w:rFonts w:ascii="仿宋_GB2312" w:eastAsia="仿宋_GB2312" w:hAnsi="仿宋_GB2312" w:cs="仿宋_GB2312"/>
          <w:kern w:val="0"/>
          <w:sz w:val="28"/>
          <w:szCs w:val="28"/>
        </w:rPr>
        <w:t>：20</w:t>
      </w:r>
      <w:r w:rsidRPr="00F36752">
        <w:rPr>
          <w:rFonts w:ascii="仿宋_GB2312" w:eastAsia="仿宋_GB2312" w:hAnsi="仿宋_GB2312" w:cs="仿宋_GB2312" w:hint="eastAsia"/>
          <w:kern w:val="0"/>
          <w:sz w:val="28"/>
          <w:szCs w:val="28"/>
        </w:rPr>
        <w:t>2</w:t>
      </w:r>
      <w:r w:rsidR="008351E5" w:rsidRPr="00F36752">
        <w:rPr>
          <w:rFonts w:ascii="仿宋_GB2312" w:eastAsia="仿宋_GB2312" w:hAnsi="仿宋_GB2312" w:cs="仿宋_GB2312" w:hint="eastAsia"/>
          <w:kern w:val="0"/>
          <w:sz w:val="28"/>
          <w:szCs w:val="28"/>
        </w:rPr>
        <w:t>2</w:t>
      </w:r>
      <w:r w:rsidRPr="00F36752">
        <w:rPr>
          <w:rFonts w:ascii="仿宋_GB2312" w:eastAsia="仿宋_GB2312" w:hAnsi="仿宋_GB2312" w:cs="仿宋_GB2312"/>
          <w:kern w:val="0"/>
          <w:sz w:val="28"/>
          <w:szCs w:val="28"/>
        </w:rPr>
        <w:t>年</w:t>
      </w:r>
      <w:r w:rsidR="00E66C04">
        <w:rPr>
          <w:rFonts w:ascii="仿宋_GB2312" w:eastAsia="仿宋_GB2312" w:hAnsi="仿宋_GB2312" w:cs="仿宋_GB2312" w:hint="eastAsia"/>
          <w:kern w:val="0"/>
          <w:sz w:val="28"/>
          <w:szCs w:val="28"/>
        </w:rPr>
        <w:t>9</w:t>
      </w:r>
      <w:r w:rsidRPr="00F36752">
        <w:rPr>
          <w:rFonts w:ascii="仿宋_GB2312" w:eastAsia="仿宋_GB2312" w:hAnsi="仿宋_GB2312" w:cs="仿宋_GB2312"/>
          <w:kern w:val="0"/>
          <w:sz w:val="28"/>
          <w:szCs w:val="28"/>
        </w:rPr>
        <w:t>月</w:t>
      </w:r>
      <w:r w:rsidR="00E66C04">
        <w:rPr>
          <w:rFonts w:ascii="仿宋_GB2312" w:eastAsia="仿宋_GB2312" w:hAnsi="仿宋_GB2312" w:cs="仿宋_GB2312" w:hint="eastAsia"/>
          <w:kern w:val="0"/>
          <w:sz w:val="28"/>
          <w:szCs w:val="28"/>
        </w:rPr>
        <w:t>27</w:t>
      </w:r>
      <w:r w:rsidRPr="00F36752">
        <w:rPr>
          <w:rFonts w:ascii="仿宋_GB2312" w:eastAsia="仿宋_GB2312" w:hAnsi="仿宋_GB2312" w:cs="仿宋_GB2312"/>
          <w:kern w:val="0"/>
          <w:sz w:val="28"/>
          <w:szCs w:val="28"/>
        </w:rPr>
        <w:t>日</w:t>
      </w:r>
      <w:r w:rsidRPr="00F36752">
        <w:rPr>
          <w:rFonts w:ascii="仿宋_GB2312" w:eastAsia="仿宋_GB2312" w:hAnsi="仿宋_GB2312" w:cs="仿宋_GB2312" w:hint="eastAsia"/>
          <w:kern w:val="0"/>
          <w:sz w:val="28"/>
          <w:szCs w:val="28"/>
        </w:rPr>
        <w:t>上</w:t>
      </w:r>
      <w:r w:rsidRPr="00F36752">
        <w:rPr>
          <w:rFonts w:ascii="仿宋_GB2312" w:eastAsia="仿宋_GB2312" w:hAnsi="仿宋_GB2312" w:cs="仿宋_GB2312"/>
          <w:kern w:val="0"/>
          <w:sz w:val="28"/>
          <w:szCs w:val="28"/>
        </w:rPr>
        <w:t>午</w:t>
      </w:r>
      <w:r w:rsidRPr="00F36752">
        <w:rPr>
          <w:rFonts w:ascii="仿宋_GB2312" w:eastAsia="仿宋_GB2312" w:hAnsi="仿宋_GB2312" w:cs="仿宋_GB2312" w:hint="eastAsia"/>
          <w:kern w:val="0"/>
          <w:sz w:val="28"/>
          <w:szCs w:val="28"/>
        </w:rPr>
        <w:t>9</w:t>
      </w:r>
      <w:r w:rsidRPr="00F36752">
        <w:rPr>
          <w:rFonts w:ascii="仿宋_GB2312" w:eastAsia="仿宋_GB2312" w:hAnsi="仿宋_GB2312" w:cs="仿宋_GB2312"/>
          <w:kern w:val="0"/>
          <w:sz w:val="28"/>
          <w:szCs w:val="28"/>
        </w:rPr>
        <w:t>：30时止</w:t>
      </w:r>
      <w:bookmarkStart w:id="1" w:name="_GoBack"/>
      <w:bookmarkEnd w:id="1"/>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bCs/>
          <w:color w:val="000000"/>
          <w:kern w:val="0"/>
          <w:sz w:val="28"/>
          <w:szCs w:val="28"/>
        </w:rPr>
        <w:t>2.投标地址</w:t>
      </w:r>
      <w:r w:rsidR="00706D47">
        <w:rPr>
          <w:rFonts w:ascii="仿宋_GB2312" w:eastAsia="仿宋_GB2312" w:hAnsi="仿宋_GB2312" w:cs="仿宋_GB2312" w:hint="eastAsia"/>
          <w:bCs/>
          <w:color w:val="000000"/>
          <w:kern w:val="0"/>
          <w:sz w:val="28"/>
          <w:szCs w:val="28"/>
        </w:rPr>
        <w:t>/网址</w:t>
      </w:r>
      <w:r>
        <w:rPr>
          <w:rFonts w:ascii="仿宋_GB2312" w:eastAsia="仿宋_GB2312" w:hAnsi="仿宋_GB2312" w:cs="仿宋_GB2312"/>
          <w:color w:val="000000"/>
          <w:kern w:val="0"/>
          <w:sz w:val="28"/>
          <w:szCs w:val="28"/>
        </w:rPr>
        <w:t>：</w:t>
      </w:r>
      <w:r w:rsidR="00706D47">
        <w:rPr>
          <w:rFonts w:ascii="仿宋_GB2312" w:eastAsia="仿宋_GB2312" w:hAnsi="仿宋_GB2312" w:cs="仿宋_GB2312" w:hint="eastAsia"/>
          <w:bCs/>
          <w:color w:val="000000"/>
          <w:kern w:val="0"/>
          <w:sz w:val="28"/>
          <w:szCs w:val="28"/>
        </w:rPr>
        <w:t>政府采购云平台</w:t>
      </w:r>
    </w:p>
    <w:p w:rsidR="00F52247" w:rsidRDefault="008351E5" w:rsidP="008351E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w:t>
      </w:r>
      <w:r w:rsidR="00A5720A">
        <w:rPr>
          <w:rFonts w:ascii="仿宋_GB2312" w:eastAsia="仿宋_GB2312" w:hAnsi="仿宋_GB2312" w:cs="仿宋_GB2312"/>
          <w:color w:val="000000"/>
          <w:kern w:val="0"/>
          <w:sz w:val="28"/>
          <w:szCs w:val="28"/>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rsidR="00F52247" w:rsidRDefault="00A5720A" w:rsidP="004544D9">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八、开标时间及地点：</w:t>
      </w:r>
    </w:p>
    <w:p w:rsidR="00F52247" w:rsidRPr="002339E0" w:rsidRDefault="00A5720A">
      <w:pPr>
        <w:spacing w:line="360" w:lineRule="auto"/>
        <w:ind w:firstLineChars="200" w:firstLine="560"/>
        <w:jc w:val="left"/>
        <w:rPr>
          <w:rFonts w:ascii="仿宋_GB2312" w:eastAsia="仿宋_GB2312" w:hAnsi="仿宋_GB2312" w:cs="仿宋_GB2312"/>
          <w:color w:val="FF0000"/>
          <w:kern w:val="0"/>
          <w:sz w:val="28"/>
          <w:szCs w:val="28"/>
          <w:highlight w:val="yellow"/>
        </w:rPr>
      </w:pPr>
      <w:r>
        <w:rPr>
          <w:rFonts w:ascii="仿宋_GB2312" w:eastAsia="仿宋_GB2312" w:hAnsi="仿宋_GB2312" w:cs="仿宋_GB2312" w:hint="eastAsia"/>
          <w:bCs/>
          <w:color w:val="000000"/>
          <w:kern w:val="0"/>
          <w:sz w:val="28"/>
          <w:szCs w:val="28"/>
        </w:rPr>
        <w:t>1.</w:t>
      </w:r>
      <w:r>
        <w:rPr>
          <w:rFonts w:ascii="仿宋_GB2312" w:eastAsia="仿宋_GB2312" w:hAnsi="仿宋_GB2312" w:cs="仿宋_GB2312"/>
          <w:bCs/>
          <w:color w:val="000000"/>
          <w:kern w:val="0"/>
          <w:sz w:val="28"/>
          <w:szCs w:val="28"/>
        </w:rPr>
        <w:t>开</w:t>
      </w:r>
      <w:r>
        <w:rPr>
          <w:rFonts w:ascii="仿宋_GB2312" w:eastAsia="仿宋_GB2312" w:hAnsi="仿宋_GB2312" w:cs="仿宋_GB2312"/>
          <w:bCs/>
          <w:kern w:val="0"/>
          <w:sz w:val="28"/>
          <w:szCs w:val="28"/>
        </w:rPr>
        <w:t>标</w:t>
      </w:r>
      <w:r w:rsidRPr="00DA28C7">
        <w:rPr>
          <w:rFonts w:ascii="仿宋_GB2312" w:eastAsia="仿宋_GB2312" w:hAnsi="仿宋_GB2312" w:cs="仿宋_GB2312"/>
          <w:bCs/>
          <w:kern w:val="0"/>
          <w:sz w:val="28"/>
          <w:szCs w:val="28"/>
        </w:rPr>
        <w:t>时</w:t>
      </w:r>
      <w:r w:rsidRPr="00F36752">
        <w:rPr>
          <w:rFonts w:ascii="仿宋_GB2312" w:eastAsia="仿宋_GB2312" w:hAnsi="仿宋_GB2312" w:cs="仿宋_GB2312"/>
          <w:bCs/>
          <w:kern w:val="0"/>
          <w:sz w:val="28"/>
          <w:szCs w:val="28"/>
        </w:rPr>
        <w:t>间</w:t>
      </w:r>
      <w:r w:rsidRPr="00F36752">
        <w:rPr>
          <w:rFonts w:ascii="仿宋_GB2312" w:eastAsia="仿宋_GB2312" w:hAnsi="仿宋_GB2312" w:cs="仿宋_GB2312"/>
          <w:kern w:val="0"/>
          <w:sz w:val="28"/>
          <w:szCs w:val="28"/>
        </w:rPr>
        <w:t>：20</w:t>
      </w:r>
      <w:r w:rsidR="00B902BC" w:rsidRPr="00F36752">
        <w:rPr>
          <w:rFonts w:ascii="仿宋_GB2312" w:eastAsia="仿宋_GB2312" w:hAnsi="仿宋_GB2312" w:cs="仿宋_GB2312" w:hint="eastAsia"/>
          <w:kern w:val="0"/>
          <w:sz w:val="28"/>
          <w:szCs w:val="28"/>
        </w:rPr>
        <w:t>22</w:t>
      </w:r>
      <w:r w:rsidRPr="00F36752">
        <w:rPr>
          <w:rFonts w:ascii="仿宋_GB2312" w:eastAsia="仿宋_GB2312" w:hAnsi="仿宋_GB2312" w:cs="仿宋_GB2312"/>
          <w:kern w:val="0"/>
          <w:sz w:val="28"/>
          <w:szCs w:val="28"/>
        </w:rPr>
        <w:t>年</w:t>
      </w:r>
      <w:r w:rsidR="00E66C04">
        <w:rPr>
          <w:rFonts w:ascii="仿宋_GB2312" w:eastAsia="仿宋_GB2312" w:hAnsi="仿宋_GB2312" w:cs="仿宋_GB2312" w:hint="eastAsia"/>
          <w:kern w:val="0"/>
          <w:sz w:val="28"/>
          <w:szCs w:val="28"/>
        </w:rPr>
        <w:t>9</w:t>
      </w:r>
      <w:r w:rsidRPr="00F36752">
        <w:rPr>
          <w:rFonts w:ascii="仿宋_GB2312" w:eastAsia="仿宋_GB2312" w:hAnsi="仿宋_GB2312" w:cs="仿宋_GB2312"/>
          <w:kern w:val="0"/>
          <w:sz w:val="28"/>
          <w:szCs w:val="28"/>
        </w:rPr>
        <w:t>月</w:t>
      </w:r>
      <w:r w:rsidR="00E66C04">
        <w:rPr>
          <w:rFonts w:ascii="仿宋_GB2312" w:eastAsia="仿宋_GB2312" w:hAnsi="仿宋_GB2312" w:cs="仿宋_GB2312" w:hint="eastAsia"/>
          <w:kern w:val="0"/>
          <w:sz w:val="28"/>
          <w:szCs w:val="28"/>
        </w:rPr>
        <w:t>27</w:t>
      </w:r>
      <w:r w:rsidRPr="00F36752">
        <w:rPr>
          <w:rFonts w:ascii="仿宋_GB2312" w:eastAsia="仿宋_GB2312" w:hAnsi="仿宋_GB2312" w:cs="仿宋_GB2312"/>
          <w:kern w:val="0"/>
          <w:sz w:val="28"/>
          <w:szCs w:val="28"/>
        </w:rPr>
        <w:t>日</w:t>
      </w:r>
      <w:r w:rsidRPr="00F36752">
        <w:rPr>
          <w:rFonts w:ascii="仿宋_GB2312" w:eastAsia="仿宋_GB2312" w:hAnsi="仿宋_GB2312" w:cs="仿宋_GB2312" w:hint="eastAsia"/>
          <w:kern w:val="0"/>
          <w:sz w:val="28"/>
          <w:szCs w:val="28"/>
        </w:rPr>
        <w:t>上</w:t>
      </w:r>
      <w:r w:rsidRPr="00F36752">
        <w:rPr>
          <w:rFonts w:ascii="仿宋_GB2312" w:eastAsia="仿宋_GB2312" w:hAnsi="仿宋_GB2312" w:cs="仿宋_GB2312"/>
          <w:kern w:val="0"/>
          <w:sz w:val="28"/>
          <w:szCs w:val="28"/>
        </w:rPr>
        <w:t>午</w:t>
      </w:r>
      <w:r w:rsidRPr="00F36752">
        <w:rPr>
          <w:rFonts w:ascii="仿宋_GB2312" w:eastAsia="仿宋_GB2312" w:hAnsi="仿宋_GB2312" w:cs="仿宋_GB2312" w:hint="eastAsia"/>
          <w:kern w:val="0"/>
          <w:sz w:val="28"/>
          <w:szCs w:val="28"/>
        </w:rPr>
        <w:t>9</w:t>
      </w:r>
      <w:r w:rsidRPr="00F36752">
        <w:rPr>
          <w:rFonts w:ascii="仿宋_GB2312" w:eastAsia="仿宋_GB2312" w:hAnsi="仿宋_GB2312" w:cs="仿宋_GB2312"/>
          <w:kern w:val="0"/>
          <w:sz w:val="28"/>
          <w:szCs w:val="28"/>
        </w:rPr>
        <w:t>：30时止</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开标地址</w:t>
      </w:r>
      <w:r w:rsidR="00706D47">
        <w:rPr>
          <w:rFonts w:ascii="仿宋_GB2312" w:eastAsia="仿宋_GB2312" w:hAnsi="仿宋_GB2312" w:cs="仿宋_GB2312" w:hint="eastAsia"/>
          <w:color w:val="000000"/>
          <w:kern w:val="0"/>
          <w:sz w:val="28"/>
          <w:szCs w:val="28"/>
        </w:rPr>
        <w:t>/网址</w:t>
      </w:r>
      <w:r>
        <w:rPr>
          <w:rFonts w:ascii="仿宋_GB2312" w:eastAsia="仿宋_GB2312" w:hAnsi="仿宋_GB2312" w:cs="仿宋_GB2312"/>
          <w:color w:val="000000"/>
          <w:kern w:val="0"/>
          <w:sz w:val="28"/>
          <w:szCs w:val="28"/>
        </w:rPr>
        <w:t>：</w:t>
      </w:r>
      <w:r w:rsidR="00FB1F84" w:rsidRPr="00530479">
        <w:rPr>
          <w:rFonts w:ascii="仿宋_GB2312" w:eastAsia="仿宋_GB2312" w:hAnsi="仿宋_GB2312" w:cs="仿宋_GB2312"/>
          <w:bCs/>
          <w:color w:val="000000"/>
          <w:kern w:val="0"/>
          <w:sz w:val="28"/>
          <w:szCs w:val="28"/>
        </w:rPr>
        <w:t>浙江省</w:t>
      </w:r>
      <w:r w:rsidR="00FB1F84" w:rsidRPr="00530479">
        <w:rPr>
          <w:rFonts w:ascii="仿宋_GB2312" w:eastAsia="仿宋_GB2312" w:hAnsi="仿宋_GB2312" w:cs="仿宋_GB2312"/>
          <w:color w:val="000000"/>
          <w:kern w:val="0"/>
          <w:sz w:val="28"/>
          <w:szCs w:val="28"/>
        </w:rPr>
        <w:t>慈溪市公共资源交易中心二楼第五开标室（慈溪市白沙路街道南二环东路1355号）</w:t>
      </w:r>
      <w:r w:rsidR="00FB1F84">
        <w:rPr>
          <w:rFonts w:ascii="仿宋_GB2312" w:eastAsia="仿宋_GB2312" w:hAnsi="仿宋_GB2312" w:cs="仿宋_GB2312" w:hint="eastAsia"/>
          <w:color w:val="000000"/>
          <w:kern w:val="0"/>
          <w:sz w:val="28"/>
          <w:szCs w:val="28"/>
        </w:rPr>
        <w:t>/</w:t>
      </w:r>
      <w:r w:rsidR="00706D47">
        <w:rPr>
          <w:rFonts w:ascii="仿宋_GB2312" w:eastAsia="仿宋_GB2312" w:hAnsi="仿宋_GB2312" w:cs="仿宋_GB2312" w:hint="eastAsia"/>
          <w:bCs/>
          <w:color w:val="000000"/>
          <w:kern w:val="0"/>
          <w:sz w:val="28"/>
          <w:szCs w:val="28"/>
        </w:rPr>
        <w:t>政府采购云平台</w:t>
      </w:r>
    </w:p>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九、</w:t>
      </w:r>
      <w:r>
        <w:rPr>
          <w:rFonts w:ascii="仿宋_GB2312" w:eastAsia="仿宋_GB2312" w:hAnsi="仿宋_GB2312" w:cs="仿宋_GB2312"/>
          <w:b/>
          <w:bCs/>
          <w:color w:val="000000"/>
          <w:kern w:val="0"/>
          <w:sz w:val="28"/>
          <w:szCs w:val="28"/>
        </w:rPr>
        <w:t>投标保证金</w:t>
      </w:r>
      <w:r>
        <w:rPr>
          <w:rFonts w:ascii="仿宋_GB2312" w:eastAsia="仿宋_GB2312" w:hAnsi="仿宋_GB2312" w:cs="仿宋_GB2312"/>
          <w:b/>
          <w:color w:val="000000"/>
          <w:kern w:val="0"/>
          <w:sz w:val="28"/>
          <w:szCs w:val="28"/>
        </w:rPr>
        <w:t>：</w:t>
      </w:r>
      <w:r>
        <w:rPr>
          <w:rFonts w:ascii="仿宋_GB2312" w:eastAsia="仿宋_GB2312" w:hAnsi="仿宋_GB2312" w:cs="仿宋_GB2312"/>
          <w:color w:val="000000"/>
          <w:kern w:val="0"/>
          <w:sz w:val="28"/>
          <w:szCs w:val="28"/>
        </w:rPr>
        <w:t>无</w:t>
      </w:r>
    </w:p>
    <w:p w:rsidR="00F52247" w:rsidRDefault="00A5720A" w:rsidP="004544D9">
      <w:pPr>
        <w:spacing w:line="360" w:lineRule="auto"/>
        <w:ind w:firstLineChars="200" w:firstLine="560"/>
        <w:jc w:val="left"/>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十、</w:t>
      </w:r>
      <w:r>
        <w:rPr>
          <w:rFonts w:ascii="仿宋_GB2312" w:eastAsia="仿宋_GB2312" w:hAnsi="仿宋_GB2312" w:cs="仿宋_GB2312"/>
          <w:b/>
          <w:color w:val="000000"/>
          <w:kern w:val="0"/>
          <w:sz w:val="28"/>
          <w:szCs w:val="28"/>
        </w:rPr>
        <w:t>本次招标有关信息公告媒体：</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浙江政府采购网</w:t>
      </w:r>
    </w:p>
    <w:p w:rsidR="00F52247" w:rsidRDefault="00A5720A">
      <w:pPr>
        <w:spacing w:line="360" w:lineRule="auto"/>
        <w:ind w:leftChars="266" w:left="55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宁波市公共资源交易网慈溪市分网</w:t>
      </w:r>
    </w:p>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b/>
          <w:color w:val="000000"/>
          <w:kern w:val="0"/>
          <w:sz w:val="28"/>
          <w:szCs w:val="28"/>
        </w:rPr>
        <w:lastRenderedPageBreak/>
        <w:t>十一</w:t>
      </w:r>
      <w:r>
        <w:rPr>
          <w:rFonts w:ascii="仿宋_GB2312" w:eastAsia="仿宋_GB2312" w:hAnsi="仿宋_GB2312" w:cs="仿宋_GB2312" w:hint="eastAsia"/>
          <w:b/>
          <w:color w:val="000000"/>
          <w:kern w:val="0"/>
          <w:sz w:val="28"/>
          <w:szCs w:val="28"/>
        </w:rPr>
        <w:t>、本项目</w:t>
      </w:r>
      <w:r>
        <w:rPr>
          <w:rFonts w:ascii="仿宋_GB2312" w:eastAsia="仿宋_GB2312" w:hAnsi="仿宋_GB2312" w:cs="仿宋_GB2312"/>
          <w:b/>
          <w:color w:val="000000"/>
          <w:kern w:val="0"/>
          <w:sz w:val="28"/>
          <w:szCs w:val="28"/>
        </w:rPr>
        <w:t>公告期限：</w:t>
      </w:r>
      <w:r>
        <w:rPr>
          <w:rFonts w:ascii="仿宋_GB2312" w:eastAsia="仿宋_GB2312" w:hAnsi="仿宋_GB2312" w:cs="仿宋_GB2312"/>
          <w:color w:val="000000"/>
          <w:kern w:val="0"/>
          <w:sz w:val="28"/>
          <w:szCs w:val="28"/>
        </w:rPr>
        <w:t>本公告发布之日起5个工作日。</w:t>
      </w:r>
    </w:p>
    <w:p w:rsidR="00F52247" w:rsidRDefault="00A5720A" w:rsidP="004544D9">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十二、</w:t>
      </w:r>
      <w:r>
        <w:rPr>
          <w:rFonts w:ascii="仿宋_GB2312" w:eastAsia="仿宋_GB2312" w:hAnsi="仿宋_GB2312" w:cs="仿宋_GB2312"/>
          <w:b/>
          <w:bCs/>
          <w:color w:val="000000"/>
          <w:kern w:val="0"/>
          <w:sz w:val="28"/>
          <w:szCs w:val="28"/>
        </w:rPr>
        <w:t>联系方式：</w:t>
      </w:r>
    </w:p>
    <w:p w:rsidR="00F52247" w:rsidRDefault="00A5720A">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color w:val="000000"/>
          <w:kern w:val="0"/>
          <w:sz w:val="28"/>
          <w:szCs w:val="28"/>
        </w:rPr>
        <w:t>采购人</w:t>
      </w:r>
      <w:r>
        <w:rPr>
          <w:rFonts w:ascii="仿宋_GB2312" w:eastAsia="仿宋_GB2312" w:hAnsi="仿宋_GB2312" w:cs="仿宋_GB2312" w:hint="eastAsia"/>
          <w:color w:val="000000"/>
          <w:kern w:val="0"/>
          <w:sz w:val="28"/>
          <w:szCs w:val="28"/>
        </w:rPr>
        <w:t>：</w:t>
      </w:r>
      <w:r w:rsidR="002339E0" w:rsidRPr="002339E0">
        <w:rPr>
          <w:rFonts w:ascii="仿宋_GB2312" w:eastAsia="仿宋_GB2312" w:hAnsi="仿宋_GB2312" w:cs="仿宋_GB2312" w:hint="eastAsia"/>
          <w:color w:val="000000"/>
          <w:kern w:val="0"/>
          <w:sz w:val="28"/>
          <w:szCs w:val="28"/>
        </w:rPr>
        <w:t>宁波一院龙山医院医疗健康集团</w:t>
      </w:r>
      <w:r>
        <w:rPr>
          <w:rFonts w:ascii="仿宋_GB2312" w:eastAsia="仿宋_GB2312" w:hAnsi="仿宋_GB2312" w:cs="仿宋_GB2312" w:hint="eastAsia"/>
          <w:kern w:val="0"/>
          <w:sz w:val="28"/>
          <w:szCs w:val="28"/>
        </w:rPr>
        <w:t>，</w:t>
      </w:r>
      <w:r w:rsidR="00244A3C">
        <w:rPr>
          <w:rFonts w:ascii="仿宋_GB2312" w:eastAsia="仿宋_GB2312" w:hAnsi="仿宋_GB2312" w:cs="仿宋_GB2312" w:hint="eastAsia"/>
          <w:kern w:val="0"/>
          <w:sz w:val="28"/>
          <w:szCs w:val="28"/>
        </w:rPr>
        <w:t>庄月定</w:t>
      </w:r>
      <w:r>
        <w:rPr>
          <w:rFonts w:ascii="仿宋_GB2312" w:eastAsia="仿宋_GB2312" w:hAnsi="仿宋_GB2312" w:cs="仿宋_GB2312" w:hint="eastAsia"/>
          <w:kern w:val="0"/>
          <w:sz w:val="28"/>
          <w:szCs w:val="28"/>
        </w:rPr>
        <w:t>，</w:t>
      </w:r>
      <w:r w:rsidR="00B902BC">
        <w:rPr>
          <w:rFonts w:ascii="仿宋_GB2312" w:eastAsia="仿宋_GB2312" w:hAnsi="仿宋_GB2312" w:cs="仿宋_GB2312" w:hint="eastAsia"/>
          <w:color w:val="000000"/>
          <w:kern w:val="0"/>
          <w:sz w:val="28"/>
          <w:szCs w:val="28"/>
        </w:rPr>
        <w:t>0574-</w:t>
      </w:r>
      <w:r w:rsidR="00FC0D9A">
        <w:rPr>
          <w:rFonts w:ascii="仿宋_GB2312" w:eastAsia="仿宋_GB2312" w:hAnsi="仿宋_GB2312" w:cs="仿宋_GB2312" w:hint="eastAsia"/>
          <w:kern w:val="0"/>
          <w:sz w:val="28"/>
          <w:szCs w:val="28"/>
        </w:rPr>
        <w:t>639</w:t>
      </w:r>
      <w:r w:rsidR="00244A3C">
        <w:rPr>
          <w:rFonts w:ascii="仿宋_GB2312" w:eastAsia="仿宋_GB2312" w:hAnsi="仿宋_GB2312" w:cs="仿宋_GB2312" w:hint="eastAsia"/>
          <w:kern w:val="0"/>
          <w:sz w:val="28"/>
          <w:szCs w:val="28"/>
        </w:rPr>
        <w:t>71713</w:t>
      </w:r>
    </w:p>
    <w:p w:rsidR="00F52247" w:rsidRDefault="00A5720A">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采购代理机构：慈溪市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w:t>
      </w:r>
      <w:r>
        <w:rPr>
          <w:rFonts w:ascii="仿宋_GB2312" w:eastAsia="仿宋_GB2312" w:hAnsi="仿宋_GB2312" w:cs="仿宋_GB2312" w:hint="eastAsia"/>
          <w:color w:val="000000"/>
          <w:kern w:val="0"/>
          <w:sz w:val="28"/>
          <w:szCs w:val="28"/>
        </w:rPr>
        <w:t>，</w:t>
      </w:r>
      <w:r w:rsidR="00B902BC">
        <w:rPr>
          <w:rFonts w:ascii="仿宋_GB2312" w:eastAsia="仿宋_GB2312" w:hAnsi="仿宋_GB2312" w:cs="仿宋_GB2312" w:hint="eastAsia"/>
          <w:color w:val="000000"/>
          <w:kern w:val="0"/>
          <w:sz w:val="28"/>
          <w:szCs w:val="28"/>
        </w:rPr>
        <w:t>陈倩芸</w:t>
      </w:r>
      <w:r>
        <w:rPr>
          <w:rFonts w:ascii="仿宋_GB2312" w:eastAsia="仿宋_GB2312" w:hAnsi="仿宋_GB2312" w:cs="仿宋_GB2312" w:hint="eastAsia"/>
          <w:color w:val="000000"/>
          <w:kern w:val="0"/>
          <w:sz w:val="28"/>
          <w:szCs w:val="28"/>
        </w:rPr>
        <w:t>，0574-63</w:t>
      </w:r>
      <w:r w:rsidR="00B902BC">
        <w:rPr>
          <w:rFonts w:ascii="仿宋_GB2312" w:eastAsia="仿宋_GB2312" w:hAnsi="仿宋_GB2312" w:cs="仿宋_GB2312" w:hint="eastAsia"/>
          <w:color w:val="000000"/>
          <w:kern w:val="0"/>
          <w:sz w:val="28"/>
          <w:szCs w:val="28"/>
        </w:rPr>
        <w:t>037955</w:t>
      </w:r>
      <w:r w:rsidR="00C377A1">
        <w:rPr>
          <w:rFonts w:ascii="仿宋_GB2312" w:eastAsia="仿宋_GB2312" w:hAnsi="仿宋_GB2312" w:cs="仿宋_GB2312" w:hint="eastAsia"/>
          <w:color w:val="000000"/>
          <w:kern w:val="0"/>
          <w:sz w:val="28"/>
          <w:szCs w:val="28"/>
        </w:rPr>
        <w:t>（工作日上午8:30-12:00 下午14:00-17:00）</w:t>
      </w:r>
    </w:p>
    <w:p w:rsidR="00F52247" w:rsidRDefault="00A5720A">
      <w:pPr>
        <w:ind w:firstLine="5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同级监管部门：慈溪市公共资源交易管理办公室，赵淑军，0574-63032252</w:t>
      </w:r>
      <w:r w:rsidR="00C377A1">
        <w:rPr>
          <w:rFonts w:ascii="仿宋_GB2312" w:eastAsia="仿宋_GB2312" w:hAnsi="仿宋_GB2312" w:cs="仿宋_GB2312" w:hint="eastAsia"/>
          <w:color w:val="000000"/>
          <w:kern w:val="0"/>
          <w:sz w:val="28"/>
          <w:szCs w:val="28"/>
        </w:rPr>
        <w:t>（工作日上午8:30-12:00 下午14:00-17:00）</w:t>
      </w:r>
    </w:p>
    <w:p w:rsidR="00F52247" w:rsidRDefault="00F52247">
      <w:pPr>
        <w:spacing w:line="360" w:lineRule="auto"/>
        <w:jc w:val="center"/>
        <w:rPr>
          <w:rFonts w:ascii="仿宋_GB2312" w:eastAsia="仿宋_GB2312" w:hAnsi="仿宋_GB2312" w:cs="仿宋_GB2312"/>
          <w:color w:val="000000"/>
          <w:kern w:val="0"/>
          <w:sz w:val="36"/>
          <w:szCs w:val="36"/>
        </w:rPr>
      </w:pPr>
    </w:p>
    <w:p w:rsidR="00F52247" w:rsidRDefault="00F52247">
      <w:pPr>
        <w:spacing w:line="360" w:lineRule="auto"/>
        <w:jc w:val="center"/>
        <w:rPr>
          <w:rFonts w:ascii="仿宋_GB2312" w:eastAsia="仿宋_GB2312" w:hAnsi="仿宋_GB2312" w:cs="仿宋_GB2312"/>
          <w:color w:val="000000"/>
          <w:kern w:val="0"/>
          <w:sz w:val="36"/>
          <w:szCs w:val="36"/>
        </w:rPr>
      </w:pPr>
    </w:p>
    <w:p w:rsidR="00F52247" w:rsidRDefault="00F52247">
      <w:pPr>
        <w:spacing w:line="360" w:lineRule="auto"/>
        <w:jc w:val="center"/>
        <w:rPr>
          <w:rFonts w:ascii="仿宋_GB2312" w:eastAsia="仿宋_GB2312" w:hAnsi="仿宋_GB2312" w:cs="仿宋_GB2312"/>
          <w:color w:val="000000"/>
          <w:kern w:val="0"/>
          <w:sz w:val="36"/>
          <w:szCs w:val="36"/>
        </w:rPr>
      </w:pPr>
    </w:p>
    <w:p w:rsidR="004048D4" w:rsidRDefault="004048D4" w:rsidP="004048D4">
      <w:pPr>
        <w:pStyle w:val="2"/>
        <w:ind w:firstLine="560"/>
      </w:pPr>
    </w:p>
    <w:p w:rsidR="004048D4" w:rsidRDefault="004048D4" w:rsidP="004048D4">
      <w:pPr>
        <w:pStyle w:val="2"/>
        <w:ind w:firstLine="560"/>
      </w:pPr>
    </w:p>
    <w:p w:rsidR="004048D4" w:rsidRDefault="004048D4" w:rsidP="004048D4">
      <w:pPr>
        <w:pStyle w:val="2"/>
        <w:ind w:firstLine="560"/>
      </w:pPr>
    </w:p>
    <w:p w:rsidR="004048D4" w:rsidRDefault="004048D4" w:rsidP="004048D4">
      <w:pPr>
        <w:pStyle w:val="2"/>
        <w:ind w:firstLine="560"/>
      </w:pPr>
    </w:p>
    <w:p w:rsidR="004048D4" w:rsidRDefault="004048D4" w:rsidP="004048D4">
      <w:pPr>
        <w:pStyle w:val="2"/>
        <w:ind w:firstLine="560"/>
      </w:pPr>
    </w:p>
    <w:p w:rsidR="004048D4" w:rsidRDefault="004048D4" w:rsidP="004048D4">
      <w:pPr>
        <w:pStyle w:val="2"/>
        <w:ind w:firstLine="560"/>
      </w:pPr>
    </w:p>
    <w:p w:rsidR="004048D4" w:rsidRDefault="004048D4" w:rsidP="004048D4">
      <w:pPr>
        <w:pStyle w:val="2"/>
        <w:ind w:firstLine="560"/>
      </w:pPr>
    </w:p>
    <w:p w:rsidR="00AE37C5" w:rsidRDefault="00AE37C5">
      <w:pPr>
        <w:pStyle w:val="af0"/>
        <w:ind w:firstLineChars="0" w:firstLine="0"/>
        <w:rPr>
          <w:rFonts w:ascii="仿宋_GB2312" w:eastAsia="仿宋_GB2312" w:hAnsi="仿宋_GB2312" w:cs="仿宋_GB2312"/>
          <w:color w:val="000000"/>
          <w:kern w:val="0"/>
          <w:sz w:val="36"/>
          <w:szCs w:val="36"/>
        </w:rPr>
      </w:pPr>
    </w:p>
    <w:p w:rsidR="00F52247" w:rsidRDefault="00A5720A">
      <w:pPr>
        <w:spacing w:line="360" w:lineRule="auto"/>
        <w:jc w:val="center"/>
        <w:rPr>
          <w:rFonts w:ascii="仿宋_GB2312" w:eastAsia="仿宋_GB2312" w:hAnsi="仿宋_GB2312" w:cs="仿宋_GB2312"/>
          <w:color w:val="000000"/>
          <w:kern w:val="0"/>
          <w:sz w:val="28"/>
          <w:szCs w:val="28"/>
          <w:highlight w:val="yellow"/>
        </w:rPr>
      </w:pPr>
      <w:r>
        <w:rPr>
          <w:rFonts w:ascii="仿宋_GB2312" w:eastAsia="仿宋_GB2312" w:hAnsi="仿宋_GB2312" w:cs="仿宋_GB2312"/>
          <w:color w:val="000000"/>
          <w:kern w:val="0"/>
          <w:sz w:val="36"/>
          <w:szCs w:val="36"/>
        </w:rPr>
        <w:lastRenderedPageBreak/>
        <w:t>第二部分   招标需求</w:t>
      </w:r>
    </w:p>
    <w:p w:rsidR="00A1513F" w:rsidRPr="00BD7BBA" w:rsidRDefault="00A5720A" w:rsidP="00107E55">
      <w:pPr>
        <w:snapToGrid w:val="0"/>
        <w:spacing w:beforeLines="50" w:afterLines="50" w:line="360" w:lineRule="auto"/>
        <w:rPr>
          <w:rFonts w:ascii="仿宋_GB2312" w:eastAsia="仿宋_GB2312" w:hAnsi="仿宋_GB2312" w:cs="仿宋_GB2312"/>
          <w:b/>
          <w:color w:val="000000"/>
          <w:kern w:val="0"/>
          <w:sz w:val="28"/>
          <w:szCs w:val="28"/>
        </w:rPr>
      </w:pPr>
      <w:r>
        <w:rPr>
          <w:rFonts w:ascii="仿宋_GB2312" w:eastAsia="仿宋_GB2312" w:hAnsi="仿宋_GB2312" w:cs="仿宋_GB2312"/>
          <w:b/>
          <w:color w:val="000000"/>
          <w:kern w:val="0"/>
          <w:sz w:val="28"/>
          <w:szCs w:val="28"/>
        </w:rPr>
        <w:t>特别说明：</w:t>
      </w:r>
      <w:r>
        <w:rPr>
          <w:rFonts w:ascii="仿宋_GB2312" w:eastAsia="仿宋_GB2312" w:hAnsi="仿宋_GB2312" w:cs="仿宋_GB2312"/>
          <w:b/>
          <w:color w:val="000000"/>
          <w:kern w:val="0"/>
          <w:sz w:val="28"/>
          <w:szCs w:val="28"/>
          <w:u w:val="single"/>
        </w:rPr>
        <w:t>需求中不允许负偏离的实质性要求和条件，以“★”号标明，如投标人未响应的，将被视为无效。</w:t>
      </w:r>
    </w:p>
    <w:p w:rsidR="00C036A3" w:rsidRDefault="00C036A3" w:rsidP="00C036A3">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一、项目概况：</w:t>
      </w:r>
    </w:p>
    <w:p w:rsidR="00C469E3" w:rsidRPr="00C469E3" w:rsidRDefault="00C469E3" w:rsidP="00A26817">
      <w:pPr>
        <w:snapToGrid w:val="0"/>
        <w:spacing w:line="300" w:lineRule="auto"/>
        <w:ind w:firstLineChars="200" w:firstLine="544"/>
        <w:rPr>
          <w:rFonts w:ascii="仿宋_GB2312" w:eastAsia="仿宋_GB2312" w:hAnsi="仿宋_GB2312" w:cs="仿宋_GB2312"/>
          <w:snapToGrid w:val="0"/>
          <w:spacing w:val="-4"/>
          <w:sz w:val="28"/>
          <w:szCs w:val="28"/>
        </w:rPr>
      </w:pPr>
      <w:r w:rsidRPr="00C469E3">
        <w:rPr>
          <w:rFonts w:ascii="仿宋_GB2312" w:eastAsia="仿宋_GB2312" w:hAnsi="仿宋_GB2312" w:cs="仿宋_GB2312"/>
          <w:snapToGrid w:val="0"/>
          <w:spacing w:val="-4"/>
          <w:sz w:val="28"/>
          <w:szCs w:val="28"/>
        </w:rPr>
        <w:t>慈溪市龙山医院由原龙山医院（龙山镇社区卫生服务中心）、三北卫生院和凤湖卫生院合并而成。医院技术力量雄厚，医疗设备齐全，</w:t>
      </w:r>
      <w:r w:rsidRPr="00C469E3">
        <w:rPr>
          <w:rFonts w:ascii="仿宋_GB2312" w:eastAsia="仿宋_GB2312" w:hAnsi="仿宋_GB2312" w:cs="仿宋_GB2312" w:hint="eastAsia"/>
          <w:snapToGrid w:val="0"/>
          <w:spacing w:val="-4"/>
          <w:sz w:val="28"/>
          <w:szCs w:val="28"/>
        </w:rPr>
        <w:t>是一所集临床医疗、妇幼保健、健康教育、计划生育技术服务为一体的医疗保健服务机构。2015年5月，慈溪市龙山医院与宁波市第一医院签订医疗合作框架协议，增挂牌“宁波市第一医院慈溪医院”，2016年8月18日，宁波市第一医院、慈溪市卫生计生局和慈溪市龙山镇政府三方签约《医院托管合作办医协议书》。受宁波市第一医院全面托管，与宁波一院实行上下联动、双向转诊、无缝对接、完全同质化管理的工作模式。</w:t>
      </w:r>
    </w:p>
    <w:p w:rsidR="00C469E3" w:rsidRPr="00C469E3" w:rsidRDefault="00C469E3" w:rsidP="00A26817">
      <w:pPr>
        <w:snapToGrid w:val="0"/>
        <w:spacing w:line="25" w:lineRule="atLeast"/>
        <w:ind w:firstLineChars="200" w:firstLine="544"/>
        <w:rPr>
          <w:rFonts w:ascii="仿宋_GB2312" w:eastAsia="仿宋_GB2312" w:hAnsi="仿宋_GB2312" w:cs="仿宋_GB2312"/>
          <w:snapToGrid w:val="0"/>
          <w:spacing w:val="-4"/>
          <w:sz w:val="28"/>
          <w:szCs w:val="28"/>
        </w:rPr>
      </w:pPr>
      <w:r w:rsidRPr="00C469E3">
        <w:rPr>
          <w:rFonts w:ascii="仿宋_GB2312" w:eastAsia="仿宋_GB2312" w:hAnsi="仿宋_GB2312" w:cs="仿宋_GB2312"/>
          <w:snapToGrid w:val="0"/>
          <w:spacing w:val="-4"/>
          <w:sz w:val="28"/>
          <w:szCs w:val="28"/>
        </w:rPr>
        <w:t>现有职工617人，其中卫技人员491人，高级职称人员68人，中级职称人员149人，本科及以上学历443人，大专学历132人。</w:t>
      </w:r>
      <w:r w:rsidRPr="00C469E3">
        <w:rPr>
          <w:rFonts w:ascii="仿宋_GB2312" w:eastAsia="仿宋_GB2312" w:hAnsi="仿宋_GB2312" w:cs="仿宋_GB2312" w:hint="eastAsia"/>
          <w:snapToGrid w:val="0"/>
          <w:spacing w:val="-4"/>
          <w:sz w:val="28"/>
          <w:szCs w:val="28"/>
        </w:rPr>
        <w:t>辖区内有29个行政村，3个居委，辖区内基层医疗机构50家，28个规划内卫生室，6个规划外卫生室， 3个口腔门诊，5个口腔诊所。</w:t>
      </w:r>
    </w:p>
    <w:p w:rsidR="00C036A3" w:rsidRDefault="00C469E3" w:rsidP="00A26817">
      <w:pPr>
        <w:pStyle w:val="2"/>
        <w:autoSpaceDE w:val="0"/>
        <w:spacing w:line="25" w:lineRule="atLeast"/>
        <w:ind w:leftChars="0" w:left="0" w:firstLine="544"/>
        <w:rPr>
          <w:rFonts w:ascii="仿宋_GB2312" w:eastAsia="仿宋_GB2312" w:hAnsi="仿宋_GB2312" w:cs="仿宋_GB2312"/>
          <w:snapToGrid w:val="0"/>
          <w:spacing w:val="-4"/>
          <w:szCs w:val="28"/>
        </w:rPr>
      </w:pPr>
      <w:r w:rsidRPr="00C469E3">
        <w:rPr>
          <w:rFonts w:ascii="仿宋_GB2312" w:eastAsia="仿宋_GB2312" w:hAnsi="仿宋_GB2312" w:cs="仿宋_GB2312"/>
          <w:snapToGrid w:val="0"/>
          <w:spacing w:val="-4"/>
          <w:szCs w:val="28"/>
        </w:rPr>
        <w:t>门诊设有内科、外科、妇产科、儿科、骨科等</w:t>
      </w:r>
      <w:r w:rsidRPr="00C469E3">
        <w:rPr>
          <w:rFonts w:ascii="仿宋_GB2312" w:eastAsia="仿宋_GB2312" w:hAnsi="仿宋_GB2312" w:cs="仿宋_GB2312" w:hint="eastAsia"/>
          <w:snapToGrid w:val="0"/>
          <w:spacing w:val="-4"/>
          <w:szCs w:val="28"/>
        </w:rPr>
        <w:t>28</w:t>
      </w:r>
      <w:r w:rsidRPr="00C469E3">
        <w:rPr>
          <w:rFonts w:ascii="仿宋_GB2312" w:eastAsia="仿宋_GB2312" w:hAnsi="仿宋_GB2312" w:cs="仿宋_GB2312"/>
          <w:snapToGrid w:val="0"/>
          <w:spacing w:val="-4"/>
          <w:szCs w:val="28"/>
        </w:rPr>
        <w:t>个临床医技科室，住院部设有</w:t>
      </w:r>
      <w:r w:rsidRPr="00C469E3">
        <w:rPr>
          <w:rFonts w:ascii="仿宋_GB2312" w:eastAsia="仿宋_GB2312" w:hAnsi="仿宋_GB2312" w:cs="仿宋_GB2312" w:hint="eastAsia"/>
          <w:snapToGrid w:val="0"/>
          <w:spacing w:val="-4"/>
          <w:szCs w:val="28"/>
        </w:rPr>
        <w:t>6个病区其中</w:t>
      </w:r>
      <w:r w:rsidRPr="00C469E3">
        <w:rPr>
          <w:rFonts w:ascii="仿宋_GB2312" w:eastAsia="仿宋_GB2312" w:hAnsi="仿宋_GB2312" w:cs="仿宋_GB2312"/>
          <w:snapToGrid w:val="0"/>
          <w:spacing w:val="-4"/>
          <w:szCs w:val="28"/>
        </w:rPr>
        <w:t>妇产科</w:t>
      </w:r>
      <w:r w:rsidRPr="00C469E3">
        <w:rPr>
          <w:rFonts w:ascii="仿宋_GB2312" w:eastAsia="仿宋_GB2312" w:hAnsi="仿宋_GB2312" w:cs="仿宋_GB2312" w:hint="eastAsia"/>
          <w:snapToGrid w:val="0"/>
          <w:spacing w:val="-4"/>
          <w:szCs w:val="28"/>
        </w:rPr>
        <w:t>1个病区、内科3个病区、外科1个病区、骨科1个病区。</w:t>
      </w:r>
      <w:r w:rsidRPr="00C469E3">
        <w:rPr>
          <w:rFonts w:ascii="仿宋_GB2312" w:eastAsia="仿宋_GB2312" w:hAnsi="仿宋_GB2312" w:cs="仿宋_GB2312"/>
          <w:snapToGrid w:val="0"/>
          <w:spacing w:val="-4"/>
          <w:szCs w:val="28"/>
        </w:rPr>
        <w:t>医院</w:t>
      </w:r>
      <w:r w:rsidRPr="00C469E3">
        <w:rPr>
          <w:rFonts w:ascii="仿宋_GB2312" w:eastAsia="仿宋_GB2312" w:hAnsi="仿宋_GB2312" w:cs="仿宋_GB2312" w:hint="eastAsia"/>
          <w:snapToGrid w:val="0"/>
          <w:spacing w:val="-4"/>
          <w:szCs w:val="28"/>
        </w:rPr>
        <w:t>一期核定床位300张，目前开放213张。医院</w:t>
      </w:r>
      <w:r w:rsidRPr="00C469E3">
        <w:rPr>
          <w:rFonts w:ascii="仿宋_GB2312" w:eastAsia="仿宋_GB2312" w:hAnsi="仿宋_GB2312" w:cs="仿宋_GB2312"/>
          <w:snapToGrid w:val="0"/>
          <w:spacing w:val="-4"/>
          <w:szCs w:val="28"/>
        </w:rPr>
        <w:t>有</w:t>
      </w:r>
      <w:r w:rsidRPr="00C469E3">
        <w:rPr>
          <w:rFonts w:ascii="仿宋_GB2312" w:eastAsia="仿宋_GB2312" w:hAnsi="仿宋_GB2312" w:cs="仿宋_GB2312" w:hint="eastAsia"/>
          <w:snapToGrid w:val="0"/>
          <w:spacing w:val="-4"/>
          <w:szCs w:val="28"/>
        </w:rPr>
        <w:t>52排CT、</w:t>
      </w:r>
      <w:r w:rsidRPr="00C469E3">
        <w:rPr>
          <w:rFonts w:ascii="仿宋_GB2312" w:eastAsia="仿宋_GB2312" w:hAnsi="仿宋_GB2312" w:cs="仿宋_GB2312"/>
          <w:snapToGrid w:val="0"/>
          <w:spacing w:val="-4"/>
          <w:szCs w:val="28"/>
        </w:rPr>
        <w:t>16排CT、</w:t>
      </w:r>
      <w:r w:rsidRPr="00C469E3">
        <w:rPr>
          <w:rFonts w:ascii="仿宋_GB2312" w:eastAsia="仿宋_GB2312" w:hAnsi="仿宋_GB2312" w:cs="仿宋_GB2312" w:hint="eastAsia"/>
          <w:snapToGrid w:val="0"/>
          <w:spacing w:val="-4"/>
          <w:szCs w:val="28"/>
        </w:rPr>
        <w:t>核磁共振、</w:t>
      </w:r>
      <w:r w:rsidRPr="00C469E3">
        <w:rPr>
          <w:rFonts w:ascii="仿宋_GB2312" w:eastAsia="仿宋_GB2312" w:hAnsi="仿宋_GB2312" w:cs="仿宋_GB2312"/>
          <w:snapToGrid w:val="0"/>
          <w:spacing w:val="-4"/>
          <w:szCs w:val="28"/>
        </w:rPr>
        <w:t>美国GE三维彩超、数字胃肠机、数字X光机、口腔全景CT、高清电子结肠镜、腹腔镜、移动式X线</w:t>
      </w:r>
      <w:r w:rsidRPr="00C469E3">
        <w:rPr>
          <w:rFonts w:ascii="仿宋_GB2312" w:eastAsia="仿宋_GB2312" w:hAnsi="仿宋_GB2312" w:cs="仿宋_GB2312"/>
          <w:snapToGrid w:val="0"/>
          <w:spacing w:val="-4"/>
          <w:szCs w:val="28"/>
        </w:rPr>
        <w:lastRenderedPageBreak/>
        <w:t>C臂机、全自动生化仪、化学免疫发光仪等大型医疗仪器设备</w:t>
      </w:r>
      <w:r w:rsidRPr="00C469E3">
        <w:rPr>
          <w:rFonts w:ascii="仿宋_GB2312" w:eastAsia="仿宋_GB2312" w:hAnsi="仿宋_GB2312" w:cs="仿宋_GB2312" w:hint="eastAsia"/>
          <w:snapToGrid w:val="0"/>
          <w:spacing w:val="-4"/>
          <w:szCs w:val="28"/>
        </w:rPr>
        <w:t>，充分配置和优化原有设备，使医疗卫生设备的区域布局更加合理，能够进一步提高医院的诊断、治疗水平，更有利于更好地为广大患者服务。医疗水平的提高，缩短患者确诊的时间，减少患者经济负担，使其尽快康复。</w:t>
      </w:r>
    </w:p>
    <w:p w:rsidR="00A42238" w:rsidRDefault="00784973" w:rsidP="00A42238">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w:t>
      </w:r>
      <w:r w:rsidR="00A42238">
        <w:rPr>
          <w:rFonts w:ascii="仿宋_GB2312" w:eastAsia="仿宋_GB2312" w:hAnsi="仿宋_GB2312" w:cs="仿宋_GB2312" w:hint="eastAsia"/>
          <w:b/>
          <w:bCs/>
          <w:color w:val="000000"/>
          <w:kern w:val="0"/>
          <w:sz w:val="28"/>
          <w:szCs w:val="28"/>
        </w:rPr>
        <w:t>二、人员配置</w:t>
      </w:r>
      <w:r>
        <w:rPr>
          <w:rFonts w:ascii="仿宋_GB2312" w:eastAsia="仿宋_GB2312" w:hAnsi="仿宋_GB2312" w:cs="仿宋_GB2312" w:hint="eastAsia"/>
          <w:b/>
          <w:bCs/>
          <w:color w:val="000000"/>
          <w:kern w:val="0"/>
          <w:sz w:val="28"/>
          <w:szCs w:val="28"/>
        </w:rPr>
        <w:t>及服务内容</w:t>
      </w:r>
      <w:r w:rsidR="00A42238">
        <w:rPr>
          <w:rFonts w:ascii="仿宋_GB2312" w:eastAsia="仿宋_GB2312" w:hAnsi="仿宋_GB2312" w:cs="仿宋_GB2312" w:hint="eastAsia"/>
          <w:b/>
          <w:bCs/>
          <w:color w:val="000000"/>
          <w:kern w:val="0"/>
          <w:sz w:val="28"/>
          <w:szCs w:val="28"/>
        </w:rPr>
        <w:t>：</w:t>
      </w:r>
    </w:p>
    <w:p w:rsidR="008207E5" w:rsidRDefault="00C12884" w:rsidP="008207E5">
      <w:pPr>
        <w:pStyle w:val="2"/>
        <w:ind w:firstLine="544"/>
        <w:rPr>
          <w:rFonts w:ascii="仿宋_GB2312" w:eastAsia="仿宋_GB2312" w:hAnsi="仿宋_GB2312" w:cs="仿宋_GB2312"/>
          <w:snapToGrid w:val="0"/>
          <w:spacing w:val="-4"/>
          <w:szCs w:val="28"/>
        </w:rPr>
      </w:pPr>
      <w:r>
        <w:rPr>
          <w:rFonts w:ascii="仿宋_GB2312" w:eastAsia="仿宋_GB2312" w:hAnsi="仿宋_GB2312" w:cs="仿宋_GB2312" w:hint="eastAsia"/>
          <w:snapToGrid w:val="0"/>
          <w:spacing w:val="-4"/>
          <w:szCs w:val="28"/>
        </w:rPr>
        <w:t>（一）人员配置数量：</w:t>
      </w:r>
      <w:r w:rsidR="008207E5">
        <w:rPr>
          <w:rFonts w:ascii="仿宋_GB2312" w:eastAsia="仿宋_GB2312" w:hAnsi="仿宋_GB2312" w:cs="仿宋_GB2312" w:hint="eastAsia"/>
          <w:snapToGrid w:val="0"/>
          <w:spacing w:val="-4"/>
          <w:szCs w:val="28"/>
        </w:rPr>
        <w:t>本项目总人数</w:t>
      </w:r>
      <w:r w:rsidR="008207E5" w:rsidRPr="008207E5">
        <w:rPr>
          <w:rFonts w:ascii="仿宋_GB2312" w:eastAsia="仿宋_GB2312" w:hAnsi="仿宋_GB2312" w:cs="仿宋_GB2312" w:hint="eastAsia"/>
          <w:snapToGrid w:val="0"/>
          <w:spacing w:val="-4"/>
          <w:szCs w:val="28"/>
        </w:rPr>
        <w:t>不低于</w:t>
      </w:r>
      <w:r w:rsidR="008207E5" w:rsidRPr="008207E5">
        <w:rPr>
          <w:rFonts w:ascii="仿宋_GB2312" w:eastAsia="仿宋_GB2312" w:hAnsi="仿宋_GB2312" w:cs="仿宋_GB2312"/>
          <w:snapToGrid w:val="0"/>
          <w:spacing w:val="-4"/>
          <w:szCs w:val="28"/>
        </w:rPr>
        <w:t>106</w:t>
      </w:r>
      <w:r w:rsidR="008207E5">
        <w:rPr>
          <w:rFonts w:ascii="仿宋_GB2312" w:eastAsia="仿宋_GB2312" w:hAnsi="仿宋_GB2312" w:cs="仿宋_GB2312" w:hint="eastAsia"/>
          <w:snapToGrid w:val="0"/>
          <w:spacing w:val="-4"/>
          <w:szCs w:val="28"/>
        </w:rPr>
        <w:t>人，其中</w:t>
      </w:r>
      <w:r>
        <w:rPr>
          <w:rFonts w:ascii="仿宋_GB2312" w:eastAsia="仿宋_GB2312" w:hAnsi="仿宋_GB2312" w:cs="仿宋_GB2312" w:hint="eastAsia"/>
          <w:snapToGrid w:val="0"/>
          <w:spacing w:val="-4"/>
          <w:szCs w:val="28"/>
        </w:rPr>
        <w:t>项目经理</w:t>
      </w:r>
      <w:r w:rsidR="008207E5" w:rsidRPr="008207E5">
        <w:rPr>
          <w:rFonts w:ascii="仿宋_GB2312" w:eastAsia="仿宋_GB2312" w:hAnsi="仿宋_GB2312" w:cs="仿宋_GB2312" w:hint="eastAsia"/>
          <w:snapToGrid w:val="0"/>
          <w:spacing w:val="-4"/>
          <w:szCs w:val="28"/>
        </w:rPr>
        <w:t>1人</w:t>
      </w:r>
      <w:r w:rsidR="008207E5">
        <w:rPr>
          <w:rFonts w:ascii="仿宋_GB2312" w:eastAsia="仿宋_GB2312" w:hAnsi="仿宋_GB2312" w:cs="仿宋_GB2312" w:hint="eastAsia"/>
          <w:snapToGrid w:val="0"/>
          <w:spacing w:val="-4"/>
          <w:szCs w:val="28"/>
        </w:rPr>
        <w:t>，</w:t>
      </w:r>
      <w:r w:rsidR="008207E5" w:rsidRPr="008207E5">
        <w:rPr>
          <w:rFonts w:ascii="仿宋_GB2312" w:eastAsia="仿宋_GB2312" w:hAnsi="仿宋_GB2312" w:cs="仿宋_GB2312" w:hint="eastAsia"/>
          <w:snapToGrid w:val="0"/>
          <w:spacing w:val="-4"/>
          <w:szCs w:val="28"/>
        </w:rPr>
        <w:t>门卫及车辆管理人员</w:t>
      </w:r>
      <w:r w:rsidR="008207E5" w:rsidRPr="008207E5">
        <w:rPr>
          <w:rFonts w:ascii="仿宋_GB2312" w:eastAsia="仿宋_GB2312" w:hAnsi="仿宋_GB2312" w:cs="仿宋_GB2312"/>
          <w:snapToGrid w:val="0"/>
          <w:spacing w:val="-4"/>
          <w:szCs w:val="28"/>
        </w:rPr>
        <w:t>13</w:t>
      </w:r>
      <w:r w:rsidR="008207E5" w:rsidRPr="008207E5">
        <w:rPr>
          <w:rFonts w:ascii="仿宋_GB2312" w:eastAsia="仿宋_GB2312" w:hAnsi="仿宋_GB2312" w:cs="仿宋_GB2312" w:hint="eastAsia"/>
          <w:snapToGrid w:val="0"/>
          <w:spacing w:val="-4"/>
          <w:szCs w:val="28"/>
        </w:rPr>
        <w:t>人，保洁及勤务人员</w:t>
      </w:r>
      <w:r w:rsidR="008207E5" w:rsidRPr="008207E5">
        <w:rPr>
          <w:rFonts w:ascii="仿宋_GB2312" w:eastAsia="仿宋_GB2312" w:hAnsi="仿宋_GB2312" w:cs="仿宋_GB2312"/>
          <w:snapToGrid w:val="0"/>
          <w:spacing w:val="-4"/>
          <w:szCs w:val="28"/>
        </w:rPr>
        <w:t>92</w:t>
      </w:r>
      <w:r w:rsidR="008207E5" w:rsidRPr="008207E5">
        <w:rPr>
          <w:rFonts w:ascii="仿宋_GB2312" w:eastAsia="仿宋_GB2312" w:hAnsi="仿宋_GB2312" w:cs="仿宋_GB2312" w:hint="eastAsia"/>
          <w:snapToGrid w:val="0"/>
          <w:spacing w:val="-4"/>
          <w:szCs w:val="28"/>
        </w:rPr>
        <w:t>人。具体要求见岗位配置</w:t>
      </w:r>
      <w:r w:rsidR="00867966">
        <w:rPr>
          <w:rFonts w:ascii="仿宋_GB2312" w:eastAsia="仿宋_GB2312" w:hAnsi="仿宋_GB2312" w:cs="仿宋_GB2312" w:hint="eastAsia"/>
          <w:snapToGrid w:val="0"/>
          <w:spacing w:val="-4"/>
          <w:szCs w:val="28"/>
        </w:rPr>
        <w:t>表：</w:t>
      </w:r>
    </w:p>
    <w:tbl>
      <w:tblPr>
        <w:tblW w:w="5000" w:type="pct"/>
        <w:jc w:val="center"/>
        <w:tblLook w:val="04A0"/>
      </w:tblPr>
      <w:tblGrid>
        <w:gridCol w:w="3143"/>
        <w:gridCol w:w="3076"/>
        <w:gridCol w:w="681"/>
        <w:gridCol w:w="1622"/>
      </w:tblGrid>
      <w:tr w:rsidR="00C12884" w:rsidRPr="00C12884" w:rsidTr="00C12884">
        <w:trPr>
          <w:trHeight w:val="38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慈溪市龙山医院物业人员岗位配置表</w:t>
            </w:r>
          </w:p>
        </w:tc>
      </w:tr>
      <w:tr w:rsidR="00C12884" w:rsidRPr="00C12884" w:rsidTr="00C12884">
        <w:trPr>
          <w:trHeight w:val="38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总人数：106人</w:t>
            </w:r>
          </w:p>
        </w:tc>
      </w:tr>
      <w:tr w:rsidR="00C12884" w:rsidRPr="00C12884" w:rsidTr="00C12884">
        <w:trPr>
          <w:trHeight w:val="38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一、</w:t>
            </w:r>
            <w:r>
              <w:rPr>
                <w:rFonts w:ascii="仿宋_GB2312" w:eastAsia="仿宋_GB2312" w:hAnsi="仿宋_GB2312" w:cs="仿宋_GB2312" w:hint="eastAsia"/>
                <w:snapToGrid w:val="0"/>
                <w:spacing w:val="-4"/>
                <w:sz w:val="24"/>
              </w:rPr>
              <w:t>项目经理</w:t>
            </w:r>
            <w:r w:rsidRPr="00C12884">
              <w:rPr>
                <w:rFonts w:ascii="仿宋_GB2312" w:eastAsia="仿宋_GB2312" w:hAnsi="仿宋_GB2312" w:cs="仿宋_GB2312" w:hint="eastAsia"/>
                <w:snapToGrid w:val="0"/>
                <w:spacing w:val="-4"/>
                <w:sz w:val="24"/>
              </w:rPr>
              <w:t>1人</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序号</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岗位</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人数</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备注</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项目经理</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二、秩序维护人员：13人</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车辆管理员</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9</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门诊点门卫</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4</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三、保洁及勤务人员：92人</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行政及公共卫生楼</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3</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门诊一楼区域</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4</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3</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门诊二楼区域</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3</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4</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门诊三楼区域</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3</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5</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急诊区域</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4</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三班倒</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6</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检验科</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7</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内镜中心</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8</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手术室（含门诊手术室）</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5</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三班倒</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9</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妇产科住院部及新生儿病房</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4</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三班倒</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10</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住院部6-12</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14</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每个病区2个</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11</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ICU</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4</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护工带保洁</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12</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发热门诊</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13</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肠道门诊</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lastRenderedPageBreak/>
              <w:t>14</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健康管理中心</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0.5</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15</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社区办、PCR</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0.5</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16</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洗衣房</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4</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17</w:t>
            </w:r>
          </w:p>
        </w:tc>
        <w:tc>
          <w:tcPr>
            <w:tcW w:w="1850" w:type="pct"/>
            <w:tcBorders>
              <w:top w:val="nil"/>
              <w:left w:val="nil"/>
              <w:bottom w:val="nil"/>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垃圾收集</w:t>
            </w:r>
          </w:p>
        </w:tc>
        <w:tc>
          <w:tcPr>
            <w:tcW w:w="325" w:type="pct"/>
            <w:tcBorders>
              <w:top w:val="nil"/>
              <w:left w:val="nil"/>
              <w:bottom w:val="nil"/>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18</w:t>
            </w:r>
          </w:p>
        </w:tc>
        <w:tc>
          <w:tcPr>
            <w:tcW w:w="1850" w:type="pct"/>
            <w:tcBorders>
              <w:top w:val="single" w:sz="4" w:space="0" w:color="auto"/>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门诊点保洁</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4</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19</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中药房药品运送</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20</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西药房药品运送</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21</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设备科</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22</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总务科</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23</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运送中心</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12</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24</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供应室</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3</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技术工</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25</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公共区域</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5</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r w:rsidR="00C12884" w:rsidRPr="00C12884" w:rsidTr="00C12884">
        <w:trPr>
          <w:trHeight w:val="384"/>
          <w:jc w:val="center"/>
        </w:trPr>
        <w:tc>
          <w:tcPr>
            <w:tcW w:w="1889" w:type="pct"/>
            <w:tcBorders>
              <w:top w:val="nil"/>
              <w:left w:val="single" w:sz="4" w:space="0" w:color="auto"/>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26</w:t>
            </w:r>
          </w:p>
        </w:tc>
        <w:tc>
          <w:tcPr>
            <w:tcW w:w="1850"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其它机动、轮休</w:t>
            </w:r>
          </w:p>
        </w:tc>
        <w:tc>
          <w:tcPr>
            <w:tcW w:w="32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center"/>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8</w:t>
            </w:r>
          </w:p>
        </w:tc>
        <w:tc>
          <w:tcPr>
            <w:tcW w:w="935" w:type="pct"/>
            <w:tcBorders>
              <w:top w:val="nil"/>
              <w:left w:val="nil"/>
              <w:bottom w:val="single" w:sz="4" w:space="0" w:color="auto"/>
              <w:right w:val="single" w:sz="4" w:space="0" w:color="auto"/>
            </w:tcBorders>
            <w:shd w:val="clear" w:color="auto" w:fill="auto"/>
            <w:noWrap/>
            <w:vAlign w:val="center"/>
            <w:hideMark/>
          </w:tcPr>
          <w:p w:rsidR="00C12884" w:rsidRPr="00C12884" w:rsidRDefault="00C12884" w:rsidP="00A26817">
            <w:pPr>
              <w:widowControl/>
              <w:snapToGrid w:val="0"/>
              <w:spacing w:line="216" w:lineRule="auto"/>
              <w:jc w:val="left"/>
              <w:rPr>
                <w:rFonts w:ascii="仿宋_GB2312" w:eastAsia="仿宋_GB2312" w:hAnsi="仿宋_GB2312" w:cs="仿宋_GB2312"/>
                <w:snapToGrid w:val="0"/>
                <w:spacing w:val="-4"/>
                <w:sz w:val="24"/>
              </w:rPr>
            </w:pPr>
            <w:r w:rsidRPr="00C12884">
              <w:rPr>
                <w:rFonts w:ascii="仿宋_GB2312" w:eastAsia="仿宋_GB2312" w:hAnsi="仿宋_GB2312" w:cs="仿宋_GB2312" w:hint="eastAsia"/>
                <w:snapToGrid w:val="0"/>
                <w:spacing w:val="-4"/>
                <w:sz w:val="24"/>
              </w:rPr>
              <w:t xml:space="preserve">　</w:t>
            </w:r>
          </w:p>
        </w:tc>
      </w:tr>
    </w:tbl>
    <w:p w:rsidR="002949E2" w:rsidRPr="008207E5" w:rsidRDefault="002949E2" w:rsidP="00AE0915">
      <w:pPr>
        <w:pStyle w:val="2"/>
        <w:spacing w:before="240"/>
        <w:ind w:leftChars="0" w:left="0" w:firstLine="544"/>
        <w:rPr>
          <w:rFonts w:ascii="仿宋_GB2312" w:eastAsia="仿宋_GB2312" w:hAnsi="仿宋_GB2312" w:cs="仿宋_GB2312"/>
          <w:snapToGrid w:val="0"/>
          <w:spacing w:val="-4"/>
          <w:szCs w:val="28"/>
        </w:rPr>
      </w:pPr>
      <w:r>
        <w:rPr>
          <w:rFonts w:ascii="仿宋_GB2312" w:eastAsia="仿宋_GB2312" w:hAnsi="仿宋_GB2312" w:cs="仿宋_GB2312" w:hint="eastAsia"/>
          <w:snapToGrid w:val="0"/>
          <w:spacing w:val="-4"/>
          <w:szCs w:val="28"/>
        </w:rPr>
        <w:t>（二）人员素质要求：</w:t>
      </w:r>
    </w:p>
    <w:p w:rsidR="00784973" w:rsidRPr="00784973" w:rsidRDefault="00784973" w:rsidP="005B411F">
      <w:pPr>
        <w:pStyle w:val="2"/>
        <w:autoSpaceDE w:val="0"/>
        <w:spacing w:line="580" w:lineRule="exact"/>
        <w:ind w:leftChars="0" w:left="0" w:firstLine="544"/>
        <w:rPr>
          <w:rFonts w:ascii="仿宋_GB2312" w:eastAsia="仿宋_GB2312" w:hAnsi="仿宋_GB2312" w:cs="仿宋_GB2312"/>
          <w:snapToGrid w:val="0"/>
          <w:spacing w:val="-4"/>
          <w:szCs w:val="28"/>
        </w:rPr>
      </w:pPr>
      <w:r w:rsidRPr="00784973">
        <w:rPr>
          <w:rFonts w:ascii="仿宋_GB2312" w:eastAsia="仿宋_GB2312" w:hAnsi="仿宋_GB2312" w:cs="仿宋_GB2312"/>
          <w:snapToGrid w:val="0"/>
          <w:spacing w:val="-4"/>
          <w:szCs w:val="28"/>
        </w:rPr>
        <w:t>1</w:t>
      </w:r>
      <w:r w:rsidRPr="00784973">
        <w:rPr>
          <w:rFonts w:ascii="仿宋_GB2312" w:eastAsia="仿宋_GB2312" w:hAnsi="仿宋_GB2312" w:cs="仿宋_GB2312" w:hint="eastAsia"/>
          <w:snapToGrid w:val="0"/>
          <w:spacing w:val="-4"/>
          <w:szCs w:val="28"/>
        </w:rPr>
        <w:t>、</w:t>
      </w:r>
      <w:r w:rsidR="005B411F">
        <w:rPr>
          <w:rFonts w:ascii="仿宋_GB2312" w:eastAsia="仿宋_GB2312" w:hAnsi="仿宋_GB2312" w:cs="仿宋_GB2312" w:hint="eastAsia"/>
          <w:snapToGrid w:val="0"/>
          <w:spacing w:val="-4"/>
          <w:szCs w:val="28"/>
        </w:rPr>
        <w:t>项目</w:t>
      </w:r>
      <w:r w:rsidR="00AE0915">
        <w:rPr>
          <w:rFonts w:ascii="仿宋_GB2312" w:eastAsia="仿宋_GB2312" w:hAnsi="仿宋_GB2312" w:cs="仿宋_GB2312" w:hint="eastAsia"/>
          <w:snapToGrid w:val="0"/>
          <w:spacing w:val="-4"/>
          <w:szCs w:val="28"/>
        </w:rPr>
        <w:t>经理</w:t>
      </w:r>
      <w:r w:rsidRPr="00784973">
        <w:rPr>
          <w:rFonts w:ascii="仿宋_GB2312" w:eastAsia="仿宋_GB2312" w:hAnsi="仿宋_GB2312" w:cs="仿宋_GB2312" w:hint="eastAsia"/>
          <w:snapToGrid w:val="0"/>
          <w:spacing w:val="-4"/>
          <w:szCs w:val="28"/>
        </w:rPr>
        <w:t>（</w:t>
      </w:r>
      <w:r w:rsidRPr="00784973">
        <w:rPr>
          <w:rFonts w:ascii="仿宋_GB2312" w:eastAsia="仿宋_GB2312" w:hAnsi="仿宋_GB2312" w:cs="仿宋_GB2312"/>
          <w:snapToGrid w:val="0"/>
          <w:spacing w:val="-4"/>
          <w:szCs w:val="28"/>
        </w:rPr>
        <w:t>1</w:t>
      </w:r>
      <w:r w:rsidRPr="00784973">
        <w:rPr>
          <w:rFonts w:ascii="仿宋_GB2312" w:eastAsia="仿宋_GB2312" w:hAnsi="仿宋_GB2312" w:cs="仿宋_GB2312" w:hint="eastAsia"/>
          <w:snapToGrid w:val="0"/>
          <w:spacing w:val="-4"/>
          <w:szCs w:val="28"/>
        </w:rPr>
        <w:t>名）：</w:t>
      </w:r>
      <w:r w:rsidR="00AE0915">
        <w:rPr>
          <w:rFonts w:ascii="仿宋_GB2312" w:eastAsia="仿宋_GB2312" w:hAnsi="仿宋_GB2312" w:cs="仿宋_GB2312" w:hint="eastAsia"/>
          <w:snapToGrid w:val="0"/>
          <w:spacing w:val="-4"/>
          <w:szCs w:val="28"/>
          <w:u w:val="single"/>
        </w:rPr>
        <w:t>大专及以上学历</w:t>
      </w:r>
      <w:r w:rsidRPr="00784973">
        <w:rPr>
          <w:rFonts w:ascii="仿宋_GB2312" w:eastAsia="仿宋_GB2312" w:hAnsi="仿宋_GB2312" w:cs="仿宋_GB2312" w:hint="eastAsia"/>
          <w:snapToGrid w:val="0"/>
          <w:spacing w:val="-4"/>
          <w:szCs w:val="28"/>
          <w:u w:val="single"/>
        </w:rPr>
        <w:t>，</w:t>
      </w:r>
      <w:r w:rsidR="005F1B93" w:rsidRPr="005F1B93">
        <w:rPr>
          <w:rFonts w:ascii="仿宋_GB2312" w:eastAsia="仿宋_GB2312" w:hAnsi="仿宋_GB2312" w:cs="仿宋_GB2312" w:hint="eastAsia"/>
          <w:snapToGrid w:val="0"/>
          <w:spacing w:val="-4"/>
          <w:szCs w:val="28"/>
          <w:u w:val="single"/>
        </w:rPr>
        <w:t>50</w:t>
      </w:r>
      <w:r w:rsidRPr="005F1B93">
        <w:rPr>
          <w:rFonts w:ascii="仿宋_GB2312" w:eastAsia="仿宋_GB2312" w:hAnsi="仿宋_GB2312" w:cs="仿宋_GB2312" w:hint="eastAsia"/>
          <w:snapToGrid w:val="0"/>
          <w:spacing w:val="-4"/>
          <w:szCs w:val="28"/>
          <w:u w:val="single"/>
        </w:rPr>
        <w:t>周岁以下</w:t>
      </w:r>
      <w:r w:rsidRPr="00784973">
        <w:rPr>
          <w:rFonts w:ascii="仿宋_GB2312" w:eastAsia="仿宋_GB2312" w:hAnsi="仿宋_GB2312" w:cs="仿宋_GB2312" w:hint="eastAsia"/>
          <w:snapToGrid w:val="0"/>
          <w:spacing w:val="-4"/>
          <w:szCs w:val="28"/>
          <w:u w:val="single"/>
        </w:rPr>
        <w:t>，</w:t>
      </w:r>
      <w:r w:rsidR="005B411F">
        <w:rPr>
          <w:rFonts w:ascii="仿宋_GB2312" w:eastAsia="仿宋_GB2312" w:hAnsi="仿宋_GB2312" w:cs="仿宋_GB2312" w:hint="eastAsia"/>
          <w:snapToGrid w:val="0"/>
          <w:spacing w:val="-4"/>
          <w:szCs w:val="28"/>
          <w:u w:val="single"/>
        </w:rPr>
        <w:t>五</w:t>
      </w:r>
      <w:r w:rsidRPr="00784973">
        <w:rPr>
          <w:rFonts w:ascii="仿宋_GB2312" w:eastAsia="仿宋_GB2312" w:hAnsi="仿宋_GB2312" w:cs="仿宋_GB2312" w:hint="eastAsia"/>
          <w:snapToGrid w:val="0"/>
          <w:spacing w:val="-4"/>
          <w:szCs w:val="28"/>
          <w:u w:val="single"/>
        </w:rPr>
        <w:t>年以上物业管理经验，有物业</w:t>
      </w:r>
      <w:r w:rsidR="005B411F">
        <w:rPr>
          <w:rFonts w:ascii="仿宋_GB2312" w:eastAsia="仿宋_GB2312" w:hAnsi="仿宋_GB2312" w:cs="仿宋_GB2312" w:hint="eastAsia"/>
          <w:snapToGrid w:val="0"/>
          <w:spacing w:val="-4"/>
          <w:szCs w:val="28"/>
          <w:u w:val="single"/>
        </w:rPr>
        <w:t>管理员及以上资质</w:t>
      </w:r>
      <w:r w:rsidRPr="00784973">
        <w:rPr>
          <w:rFonts w:ascii="仿宋_GB2312" w:eastAsia="仿宋_GB2312" w:hAnsi="仿宋_GB2312" w:cs="仿宋_GB2312" w:hint="eastAsia"/>
          <w:snapToGrid w:val="0"/>
          <w:spacing w:val="-4"/>
          <w:szCs w:val="28"/>
        </w:rPr>
        <w:t>，</w:t>
      </w:r>
      <w:r w:rsidR="005B411F" w:rsidRPr="005B411F">
        <w:rPr>
          <w:rFonts w:ascii="仿宋_GB2312" w:eastAsia="仿宋_GB2312" w:hAnsi="仿宋_GB2312" w:cs="仿宋_GB2312" w:hint="eastAsia"/>
          <w:snapToGrid w:val="0"/>
          <w:spacing w:val="-4"/>
          <w:szCs w:val="28"/>
        </w:rPr>
        <w:t>有较强的组织协调、创新能力，能适应院方要求，进行良好的沟通及密切的配合，并懂相关法律法规知识。项目</w:t>
      </w:r>
      <w:r w:rsidR="002F3F8F">
        <w:rPr>
          <w:rFonts w:ascii="仿宋_GB2312" w:eastAsia="仿宋_GB2312" w:hAnsi="仿宋_GB2312" w:cs="仿宋_GB2312" w:hint="eastAsia"/>
          <w:snapToGrid w:val="0"/>
          <w:spacing w:val="-4"/>
          <w:szCs w:val="28"/>
        </w:rPr>
        <w:t>负责人须常驻采购人单位，负责管理，若有调整，须经采购人单位同意。</w:t>
      </w:r>
    </w:p>
    <w:p w:rsidR="00784973" w:rsidRPr="00784973" w:rsidRDefault="002F3F8F" w:rsidP="00784973">
      <w:pPr>
        <w:pStyle w:val="2"/>
        <w:autoSpaceDE w:val="0"/>
        <w:spacing w:line="580" w:lineRule="exact"/>
        <w:ind w:leftChars="0" w:left="0" w:firstLine="544"/>
        <w:rPr>
          <w:rFonts w:ascii="仿宋_GB2312" w:eastAsia="仿宋_GB2312" w:hAnsi="仿宋_GB2312" w:cs="仿宋_GB2312"/>
          <w:snapToGrid w:val="0"/>
          <w:spacing w:val="-4"/>
          <w:szCs w:val="28"/>
        </w:rPr>
      </w:pPr>
      <w:r>
        <w:rPr>
          <w:rFonts w:ascii="仿宋_GB2312" w:eastAsia="仿宋_GB2312" w:hAnsi="仿宋_GB2312" w:cs="仿宋_GB2312" w:hint="eastAsia"/>
          <w:snapToGrid w:val="0"/>
          <w:spacing w:val="-4"/>
          <w:szCs w:val="28"/>
        </w:rPr>
        <w:t>2、车辆管理人员</w:t>
      </w:r>
      <w:r w:rsidR="00784973" w:rsidRPr="00784973">
        <w:rPr>
          <w:rFonts w:ascii="仿宋_GB2312" w:eastAsia="仿宋_GB2312" w:hAnsi="仿宋_GB2312" w:cs="仿宋_GB2312" w:hint="eastAsia"/>
          <w:snapToGrid w:val="0"/>
          <w:spacing w:val="-4"/>
          <w:szCs w:val="28"/>
        </w:rPr>
        <w:t>（</w:t>
      </w:r>
      <w:r w:rsidR="005F1B93" w:rsidRPr="005F1B93">
        <w:rPr>
          <w:rFonts w:ascii="仿宋_GB2312" w:eastAsia="仿宋_GB2312" w:hAnsi="仿宋_GB2312" w:cs="仿宋_GB2312" w:hint="eastAsia"/>
          <w:snapToGrid w:val="0"/>
          <w:spacing w:val="-4"/>
          <w:szCs w:val="28"/>
        </w:rPr>
        <w:t>13</w:t>
      </w:r>
      <w:r w:rsidR="00784973" w:rsidRPr="00784973">
        <w:rPr>
          <w:rFonts w:ascii="仿宋_GB2312" w:eastAsia="仿宋_GB2312" w:hAnsi="仿宋_GB2312" w:cs="仿宋_GB2312" w:hint="eastAsia"/>
          <w:snapToGrid w:val="0"/>
          <w:spacing w:val="-4"/>
          <w:szCs w:val="28"/>
        </w:rPr>
        <w:t>名）：</w:t>
      </w:r>
      <w:r w:rsidRPr="002F3F8F">
        <w:rPr>
          <w:rFonts w:ascii="仿宋_GB2312" w:eastAsia="仿宋_GB2312" w:hAnsi="仿宋_GB2312" w:cs="仿宋_GB2312" w:hint="eastAsia"/>
          <w:snapToGrid w:val="0"/>
          <w:spacing w:val="-4"/>
          <w:szCs w:val="28"/>
        </w:rPr>
        <w:t>男性， 60周岁及以下，</w:t>
      </w:r>
      <w:r>
        <w:rPr>
          <w:rFonts w:ascii="仿宋_GB2312" w:eastAsia="仿宋_GB2312" w:hAnsi="仿宋_GB2312" w:cs="仿宋_GB2312" w:hint="eastAsia"/>
          <w:snapToGrid w:val="0"/>
          <w:spacing w:val="-4"/>
          <w:szCs w:val="28"/>
        </w:rPr>
        <w:t>具有一定工作经验，责任心</w:t>
      </w:r>
      <w:r w:rsidRPr="002F3F8F">
        <w:rPr>
          <w:rFonts w:ascii="仿宋_GB2312" w:eastAsia="仿宋_GB2312" w:hAnsi="仿宋_GB2312" w:cs="仿宋_GB2312" w:hint="eastAsia"/>
          <w:snapToGrid w:val="0"/>
          <w:spacing w:val="-4"/>
          <w:szCs w:val="28"/>
        </w:rPr>
        <w:t>强，有较好沟通能力。</w:t>
      </w:r>
    </w:p>
    <w:p w:rsidR="00784973" w:rsidRPr="00784973" w:rsidRDefault="002F3F8F" w:rsidP="00784973">
      <w:pPr>
        <w:pStyle w:val="2"/>
        <w:autoSpaceDE w:val="0"/>
        <w:spacing w:line="580" w:lineRule="exact"/>
        <w:ind w:leftChars="0" w:left="0" w:firstLine="544"/>
        <w:rPr>
          <w:rFonts w:ascii="仿宋_GB2312" w:eastAsia="仿宋_GB2312" w:hAnsi="仿宋_GB2312" w:cs="仿宋_GB2312"/>
          <w:snapToGrid w:val="0"/>
          <w:spacing w:val="-4"/>
          <w:szCs w:val="28"/>
        </w:rPr>
      </w:pPr>
      <w:r>
        <w:rPr>
          <w:rFonts w:ascii="仿宋_GB2312" w:eastAsia="仿宋_GB2312" w:hAnsi="仿宋_GB2312" w:cs="仿宋_GB2312" w:hint="eastAsia"/>
          <w:snapToGrid w:val="0"/>
          <w:spacing w:val="-4"/>
          <w:szCs w:val="28"/>
        </w:rPr>
        <w:t>3、</w:t>
      </w:r>
      <w:r w:rsidRPr="002F3F8F">
        <w:rPr>
          <w:rFonts w:ascii="仿宋_GB2312" w:eastAsia="仿宋_GB2312" w:hAnsi="仿宋_GB2312" w:cs="仿宋_GB2312" w:hint="eastAsia"/>
          <w:snapToGrid w:val="0"/>
          <w:spacing w:val="-4"/>
          <w:szCs w:val="28"/>
        </w:rPr>
        <w:t>卫勤保洁人员</w:t>
      </w:r>
      <w:r w:rsidRPr="00784973">
        <w:rPr>
          <w:rFonts w:ascii="仿宋_GB2312" w:eastAsia="仿宋_GB2312" w:hAnsi="仿宋_GB2312" w:cs="仿宋_GB2312" w:hint="eastAsia"/>
          <w:snapToGrid w:val="0"/>
          <w:spacing w:val="-4"/>
          <w:szCs w:val="28"/>
        </w:rPr>
        <w:t>（</w:t>
      </w:r>
      <w:r w:rsidR="005F1B93" w:rsidRPr="005F1B93">
        <w:rPr>
          <w:rFonts w:ascii="仿宋_GB2312" w:eastAsia="仿宋_GB2312" w:hAnsi="仿宋_GB2312" w:cs="仿宋_GB2312" w:hint="eastAsia"/>
          <w:snapToGrid w:val="0"/>
          <w:spacing w:val="-4"/>
          <w:szCs w:val="28"/>
        </w:rPr>
        <w:t>92</w:t>
      </w:r>
      <w:r w:rsidRPr="00784973">
        <w:rPr>
          <w:rFonts w:ascii="仿宋_GB2312" w:eastAsia="仿宋_GB2312" w:hAnsi="仿宋_GB2312" w:cs="仿宋_GB2312" w:hint="eastAsia"/>
          <w:snapToGrid w:val="0"/>
          <w:spacing w:val="-4"/>
          <w:szCs w:val="28"/>
        </w:rPr>
        <w:t>名）：</w:t>
      </w:r>
      <w:r w:rsidRPr="002F3F8F">
        <w:rPr>
          <w:rFonts w:ascii="仿宋_GB2312" w:eastAsia="仿宋_GB2312" w:hAnsi="仿宋_GB2312" w:cs="仿宋_GB2312" w:hint="eastAsia"/>
          <w:snapToGrid w:val="0"/>
          <w:spacing w:val="-4"/>
          <w:szCs w:val="28"/>
        </w:rPr>
        <w:t>性别不限，50周岁</w:t>
      </w:r>
      <w:r>
        <w:rPr>
          <w:rFonts w:ascii="仿宋_GB2312" w:eastAsia="仿宋_GB2312" w:hAnsi="仿宋_GB2312" w:cs="仿宋_GB2312" w:hint="eastAsia"/>
          <w:snapToGrid w:val="0"/>
          <w:spacing w:val="-4"/>
          <w:szCs w:val="28"/>
        </w:rPr>
        <w:t>及</w:t>
      </w:r>
      <w:r w:rsidRPr="002F3F8F">
        <w:rPr>
          <w:rFonts w:ascii="仿宋_GB2312" w:eastAsia="仿宋_GB2312" w:hAnsi="仿宋_GB2312" w:cs="仿宋_GB2312" w:hint="eastAsia"/>
          <w:snapToGrid w:val="0"/>
          <w:spacing w:val="-4"/>
          <w:szCs w:val="28"/>
        </w:rPr>
        <w:t>以下，爱岗敬业。</w:t>
      </w:r>
    </w:p>
    <w:p w:rsidR="00BD7BBA" w:rsidRDefault="00BB034D" w:rsidP="002B7565">
      <w:pPr>
        <w:pStyle w:val="2"/>
        <w:spacing w:line="580" w:lineRule="exact"/>
        <w:ind w:leftChars="0" w:left="0" w:firstLineChars="0" w:firstLine="0"/>
        <w:rPr>
          <w:rFonts w:ascii="仿宋_GB2312" w:eastAsia="仿宋_GB2312" w:hAnsi="仿宋_GB2312" w:cs="仿宋_GB2312"/>
          <w:b/>
          <w:snapToGrid w:val="0"/>
          <w:spacing w:val="-4"/>
          <w:szCs w:val="28"/>
          <w:u w:val="single"/>
        </w:rPr>
      </w:pPr>
      <w:r w:rsidRPr="00B10CF7">
        <w:rPr>
          <w:rFonts w:ascii="仿宋_GB2312" w:eastAsia="仿宋_GB2312" w:hAnsi="仿宋_GB2312" w:cs="仿宋_GB2312"/>
          <w:b/>
          <w:snapToGrid w:val="0"/>
          <w:spacing w:val="-4"/>
          <w:szCs w:val="28"/>
          <w:u w:val="single"/>
        </w:rPr>
        <w:t>注</w:t>
      </w:r>
      <w:r w:rsidRPr="00B10CF7">
        <w:rPr>
          <w:rFonts w:ascii="仿宋_GB2312" w:eastAsia="仿宋_GB2312" w:hAnsi="仿宋_GB2312" w:cs="仿宋_GB2312" w:hint="eastAsia"/>
          <w:b/>
          <w:snapToGrid w:val="0"/>
          <w:spacing w:val="-4"/>
          <w:szCs w:val="28"/>
          <w:u w:val="single"/>
        </w:rPr>
        <w:t>：</w:t>
      </w:r>
      <w:r w:rsidR="007F47CB">
        <w:rPr>
          <w:rFonts w:ascii="仿宋_GB2312" w:eastAsia="仿宋_GB2312" w:hAnsi="仿宋_GB2312" w:cs="仿宋_GB2312" w:hint="eastAsia"/>
          <w:b/>
          <w:snapToGrid w:val="0"/>
          <w:spacing w:val="-4"/>
          <w:szCs w:val="28"/>
          <w:u w:val="single"/>
        </w:rPr>
        <w:t>人员配置</w:t>
      </w:r>
      <w:r w:rsidR="00B10CF7" w:rsidRPr="00B10CF7">
        <w:rPr>
          <w:rFonts w:ascii="仿宋_GB2312" w:eastAsia="仿宋_GB2312" w:hAnsi="仿宋_GB2312" w:cs="仿宋_GB2312" w:hint="eastAsia"/>
          <w:b/>
          <w:snapToGrid w:val="0"/>
          <w:spacing w:val="-4"/>
          <w:szCs w:val="28"/>
          <w:u w:val="single"/>
        </w:rPr>
        <w:t>划线部分提供相关证书及证明材料复印件。</w:t>
      </w:r>
    </w:p>
    <w:p w:rsidR="009B1420" w:rsidRDefault="009B1420" w:rsidP="00DD5CC3">
      <w:pPr>
        <w:pStyle w:val="2"/>
        <w:spacing w:before="240" w:line="25" w:lineRule="atLeast"/>
        <w:ind w:leftChars="0" w:left="0" w:firstLine="544"/>
        <w:rPr>
          <w:rFonts w:ascii="仿宋_GB2312" w:eastAsia="仿宋_GB2312" w:hAnsi="仿宋_GB2312" w:cs="仿宋_GB2312"/>
          <w:snapToGrid w:val="0"/>
          <w:spacing w:val="-4"/>
          <w:szCs w:val="28"/>
        </w:rPr>
      </w:pPr>
      <w:r>
        <w:rPr>
          <w:rFonts w:ascii="仿宋_GB2312" w:eastAsia="仿宋_GB2312" w:hAnsi="仿宋_GB2312" w:cs="仿宋_GB2312" w:hint="eastAsia"/>
          <w:snapToGrid w:val="0"/>
          <w:spacing w:val="-4"/>
          <w:szCs w:val="28"/>
        </w:rPr>
        <w:t>（三）服务内容要求：</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1.车辆管理服务</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lastRenderedPageBreak/>
        <w:t>1.1车辆管理服务内容</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1.1.1制订车辆停放管理规定，做好停车标识及宣传。</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1.1.2车辆停放规定区域内。</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1.1.3医院现有一个职工地下停车场1个，病员停车场若干个。24小时管理不收费，车辆停放做到规范有序，无乱停放及阻塞现象。</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1.2车辆管理要求</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1.2.1车管员严格遵守岗位操作规程，新冠疫情期间，配合安保人员做好车辆出入的检查、指挥及巡查工作；</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1.2.2当值车管员负责对车辆管理工作进行检查、监督及指导；</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1.2.3本院车辆，按规定停放在院方指定的位置；</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1.2.4非本院车辆（含非机动车辆），车管员给予正确指引，规定位置停放，禁止车辆乱停乱放；</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1.2.5进入院内车辆要求严格按照道路设置的禁令牌、指示牌、标线等安全行驶，时速不得超过20公里；</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1.2.6车辆停好后，提醒司机应将发动机关闭，锁好门窗，贵重物品随身带走；</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1.2.7对装有易燃易爆、腐蚀性等危险物品的车辆需经得院方相关部门允许后方可进入院内并严格管理；</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1.2.8车辆离开时，要求仔细观察车辆和驾驶员，对于载有货物的车辆要求到车辆前面向司机敬礼，再礼貌盘查，并检查司机的行驶证及其他有效证件，核对无误后方可放行；若发现有问题立即扣留车辆，并及时通知领班，机警地做好应对工作，以防不法分子盗车。</w:t>
      </w:r>
    </w:p>
    <w:p w:rsidR="00621541" w:rsidRPr="00DD5CC3" w:rsidRDefault="00621541" w:rsidP="00DD5CC3">
      <w:pPr>
        <w:widowControl/>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2.环境卫生保洁服务</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2.1总体要求</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投标供应商应根据医院各科室的特点，对院内所有大楼及周围环境提供24小时的室内外清洁及运送服务，使其拥有一个整洁、舒适、安静、安全的治疗环境，同时针对医院的特殊环境及各个不同的服务区域制定防止交叉感染、消毒隔离制度和工作标准、作业流程。规范医疗区、</w:t>
      </w:r>
      <w:r w:rsidRPr="00DD5CC3">
        <w:rPr>
          <w:rFonts w:ascii="仿宋_GB2312" w:eastAsia="仿宋_GB2312" w:hAnsi="仿宋_GB2312" w:cs="仿宋_GB2312" w:hint="eastAsia"/>
          <w:snapToGrid w:val="0"/>
          <w:spacing w:val="-4"/>
          <w:sz w:val="28"/>
          <w:szCs w:val="28"/>
        </w:rPr>
        <w:lastRenderedPageBreak/>
        <w:t>办公区的保洁工作，确保卫生良好、环境整洁，符合相关保洁、消毒标准。</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2.2保洁服务内容</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2.2.1住院大楼、门诊楼、发热门诊、附房</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门诊大厅、病房（普通病房、隔离病房等）、电梯厅、通道、楼梯、卫生间、办公室、护士站、医护值班室、发热门诊及其他用房的地面、墙面、天花板、门窗玻璃、门及门窗框、墙壁附体、盆景、办公家具、设备、灯具、通风口、各类设备设施（如空调表面、电梯表面及沟槽、电视机、电脑、打印机等，下同）、病床、床头柜、设备带、医技科室等的日常保洁及必要的消毒处理，病区推车去线条上油及按规定的消毒等，必须严格按消毒要求清洁。行政会议室、办公桌面简单整理清洁，地面清洁，会议室的布置等。</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2.2.2公共场所</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水泥、抛光砖、花岗岩、扶手、门窗玻璃、门及门窗框、灯具、通风口、盆景、候诊椅、桌子、各类宣传牌、橱窗及有关附体，天花板、栏杆、扶梯、绿化区域、饮水机、水槽、卫生间、外围设施等的清洁。</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每年一次外墙玻璃及窗框的清洁。</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2.2.3边缘区域，包括各幢楼的顶楼区域、露天阳台、雨蓬、边角区域、2米以下的外墙；院内其他建筑物；室外立牌、绿化带、吸烟亭、外围所有道路等。</w:t>
      </w:r>
    </w:p>
    <w:p w:rsidR="00621541" w:rsidRPr="00DD5CC3" w:rsidRDefault="00621541" w:rsidP="00DD5CC3">
      <w:pPr>
        <w:snapToGrid w:val="0"/>
        <w:spacing w:line="25" w:lineRule="atLeast"/>
        <w:ind w:firstLineChars="195" w:firstLine="530"/>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上述区域的定期清洁，其中外围所有道路及绿化带每日作好清洁工作。避免落水管道堵塞，及时做好下水道疏通工作。</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2.2.4保障及医疗等设施类</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一般设备设施表面清洁（院方有特殊规定的除外），消防设施、空调外壳洗尘与保洁、医疗区域推车轮去线条及上油、妇检床及其他诊查床等擦拭消毒。</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2.2.5地面养护</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定期对PVC地面及抛光砖地面进行清洁、抛光、喷磨、打蜡。抛</w:t>
      </w:r>
      <w:r w:rsidRPr="00DD5CC3">
        <w:rPr>
          <w:rFonts w:ascii="仿宋_GB2312" w:eastAsia="仿宋_GB2312" w:hAnsi="仿宋_GB2312" w:cs="仿宋_GB2312" w:hint="eastAsia"/>
          <w:snapToGrid w:val="0"/>
          <w:spacing w:val="-4"/>
          <w:sz w:val="28"/>
          <w:szCs w:val="28"/>
        </w:rPr>
        <w:lastRenderedPageBreak/>
        <w:t>光砖及PVC地板按科室使用情况进行养护，要求抛光砖地面每年起蜡二次，公共部位PVC地面每年起蜡不少于三次，室内PVC</w:t>
      </w:r>
      <w:r w:rsidR="00346044">
        <w:rPr>
          <w:rFonts w:ascii="仿宋_GB2312" w:eastAsia="仿宋_GB2312" w:hAnsi="仿宋_GB2312" w:cs="仿宋_GB2312" w:hint="eastAsia"/>
          <w:snapToGrid w:val="0"/>
          <w:spacing w:val="-4"/>
          <w:sz w:val="28"/>
          <w:szCs w:val="28"/>
        </w:rPr>
        <w:t>地面每年起蜡一次</w:t>
      </w:r>
      <w:r w:rsidR="00B97E38">
        <w:rPr>
          <w:rFonts w:ascii="仿宋_GB2312" w:eastAsia="仿宋_GB2312" w:hAnsi="仿宋_GB2312" w:cs="仿宋_GB2312" w:hint="eastAsia"/>
          <w:snapToGrid w:val="0"/>
          <w:spacing w:val="-4"/>
          <w:sz w:val="28"/>
          <w:szCs w:val="28"/>
        </w:rPr>
        <w:t>。如投标人在评分标准中提供高于本条标准的方案，以投标人提供的方案执行。</w:t>
      </w:r>
      <w:r w:rsidR="00B97E38" w:rsidRPr="00DD5CC3">
        <w:rPr>
          <w:rFonts w:ascii="仿宋_GB2312" w:eastAsia="仿宋_GB2312" w:hAnsi="仿宋_GB2312" w:cs="仿宋_GB2312"/>
          <w:snapToGrid w:val="0"/>
          <w:spacing w:val="-4"/>
          <w:sz w:val="28"/>
          <w:szCs w:val="28"/>
        </w:rPr>
        <w:t xml:space="preserve"> </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2.2.6垃圾清运</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分类收集处理垃圾；垃圾箱（桶）内外保持清洁，及时处理及更换垃圾袋，无散乱垃圾，无积水，无异味，其中病区、卫生间无堆积垃圾，对专用器具进行维护，对用具及暂存点进行清洁消毒处理。</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2.2.7医院感染管理</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按医院院感管理科要求做好物品表面消毒工作，如医院感染管理方面的服务内容发生变化，如新冠疫情期间，投标供应商要无条件完成将发生变化的内容（医院不另支付费用）。医疗垃圾处理严格按规定执行，不得出现丢失现象。</w:t>
      </w:r>
    </w:p>
    <w:p w:rsidR="00621541" w:rsidRPr="00DD5CC3" w:rsidRDefault="00621541" w:rsidP="00DD5CC3">
      <w:pPr>
        <w:snapToGrid w:val="0"/>
        <w:spacing w:line="25" w:lineRule="atLeast"/>
        <w:ind w:firstLineChars="196" w:firstLine="533"/>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2.2.8当院方有特殊任务如创卫活动、各类检查、庆典活动或科室调整等，投标供应商应在指定范围无条件另行保洁。</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2.2.9当遇暴雨、台风、下雪等恶劣天气时做好应急处置工作，保证医疗工作正常开展。</w:t>
      </w:r>
    </w:p>
    <w:p w:rsidR="00621541" w:rsidRPr="00DD5CC3" w:rsidRDefault="00621541" w:rsidP="00DD5CC3">
      <w:pPr>
        <w:snapToGrid w:val="0"/>
        <w:spacing w:line="25" w:lineRule="atLeas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2.2.10保洁过程中及时关闭走廊和各间办公室、诊疗室的电灯、电扇、灯箱灯，如发现损坏及时与护士长、护士联系修理，水龙头损坏及时报修。</w:t>
      </w:r>
    </w:p>
    <w:p w:rsidR="00621541" w:rsidRPr="00DD5CC3" w:rsidRDefault="00621541" w:rsidP="00DD5CC3">
      <w:pPr>
        <w:snapToGrid w:val="0"/>
        <w:spacing w:line="36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2.3保洁标准</w:t>
      </w:r>
    </w:p>
    <w:tbl>
      <w:tblPr>
        <w:tblW w:w="86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008"/>
        <w:gridCol w:w="1510"/>
        <w:gridCol w:w="2693"/>
        <w:gridCol w:w="2014"/>
        <w:gridCol w:w="1417"/>
      </w:tblGrid>
      <w:tr w:rsidR="00621541" w:rsidRPr="00DD5CC3" w:rsidTr="00A26817">
        <w:trPr>
          <w:trHeight w:val="594"/>
        </w:trPr>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项目</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保洁频率</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保洁内容</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保洁要求</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备注</w:t>
            </w: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地面</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地面每日干湿拖二次，有垃圾及时清理</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每日拖地不少于二次、消毒液拖地按院感要求执行</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表面洁净、无尘土、污迹、烟头、纸屑、油迹及垃圾，干净明亮</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PVC地板、花岗岩、抛光砖等地面按规定时间上蜡</w:t>
            </w:r>
          </w:p>
        </w:tc>
      </w:tr>
      <w:tr w:rsidR="00621541" w:rsidRPr="00DD5CC3" w:rsidTr="00A26817">
        <w:trPr>
          <w:trHeight w:val="696"/>
        </w:trPr>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墙面</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2米以下每日清洁</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无污迹、无水迹、</w:t>
            </w:r>
            <w:r w:rsidRPr="00DD5CC3">
              <w:rPr>
                <w:rFonts w:ascii="仿宋_GB2312" w:eastAsia="仿宋_GB2312" w:hAnsi="仿宋_GB2312" w:cs="仿宋_GB2312" w:hint="eastAsia"/>
                <w:snapToGrid w:val="0"/>
                <w:spacing w:val="-4"/>
                <w:sz w:val="24"/>
              </w:rPr>
              <w:lastRenderedPageBreak/>
              <w:t>无灰、无蜘蛛网</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532"/>
        </w:trPr>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门</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各房间门、通道门每日抹擦</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无尘土、无污迹</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不锈钢面</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每周一次</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不锈钢光亮剂全面保洁</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无脏污点</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走廊扶手</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每日用全能清洁剂清洁，每日用消毒液擦拭一次</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无污渍、无浮灰、无水迹、无烟蒂</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玻璃</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每周一次保洁，室内玻璃循环清洁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用玻璃清洁剂稀释溶液清洁玻璃，每周一次，室内玻璃循环清洁</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玻璃明亮光洁，无污渍、无水迹</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根据实际情况安排各房间循环清洁</w:t>
            </w: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卫生间</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坐便器随时保洁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1．打开换气扇或窗户进行通风</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2．台盆、便器等放水冲洗</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3．收集垃圾、清洁垃圾桶、换新垃圾袋</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4．清洗台盆及水龙头</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5．用洁厕消毒液清洗便器并冲洗</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6．每日对坐便器进行消毒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7．擦拭台面和墙面四周、门等</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8．擦拭地面</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9．必要时点上盘香</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卫生间无异味，镜面无水点、水迹、污迹，洗手池无污垢，便器无污垢黄迹，随时保持畅通，无漏水，无异味、垃圾袋定时更换。做好下水道疏通</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523"/>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电梯</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每日二次，有垃圾及时清理</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每日地面保洁及轿厢体、门保洁，每日轿厢内消毒一次</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无障碍、无划痕、无脱落；无灰尘、无污迹</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615"/>
        </w:trPr>
        <w:tc>
          <w:tcPr>
            <w:tcW w:w="1008"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每周一次</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不锈钢光亮剂全面保洁</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均匀有光泽</w:t>
            </w:r>
          </w:p>
        </w:tc>
        <w:tc>
          <w:tcPr>
            <w:tcW w:w="1417"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公共设施</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每日用全能清洁剂清洁一次</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无污渍，无积灰、无蜘蛛网</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1515"/>
        </w:trPr>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病人等候区</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等候椅每日用全能清洁剂清洁，每日用消毒液一次</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无垃圾、无浮灰、无烟蒂、无水迹</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诊查床</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每日一次</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每日用消毒液擦拭一次</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无积灰、无污渍</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270"/>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床单位</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每日清洁一次</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每日用全能清洁剂清洁一次</w:t>
            </w:r>
          </w:p>
        </w:tc>
        <w:tc>
          <w:tcPr>
            <w:tcW w:w="2014" w:type="dxa"/>
            <w:vMerge w:val="restart"/>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无灰、符合院感一床一桌一巾要求</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285"/>
        </w:trPr>
        <w:tc>
          <w:tcPr>
            <w:tcW w:w="1008"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出院后终末消毒</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用消毒液擦拭床栏、床头柜、床档、凳子、陪护椅；铺备用床</w:t>
            </w:r>
          </w:p>
        </w:tc>
        <w:tc>
          <w:tcPr>
            <w:tcW w:w="2014"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输液架</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每日一次</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每日用全能清洁剂清洁一次</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无灰</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推车</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每日擦拭</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每日擦拭；每周添加润滑油</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无积灰、无异响</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高处灯具、灯口、通风口</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每季一次</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每季用全能清洁剂清洁一次</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无积灰</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2638"/>
        </w:trPr>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室内公共区域</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循环保洁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1．收集垃圾、清洁垃圾桶、换新垃圾袋</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2．清扫地面垃圾</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拖大厅、过道、走廊地面</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3．清洁户墙、厅柱、盆景</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4．擦拭窗台、窗框、木门</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5．擦拭楼梯扶手、拖楼梯地面</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6．清洁天花板及灯具</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无垃圾、无浮灰、无烟蒂、无水迹，盆景植物表面无积灰</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1710"/>
        </w:trPr>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办公桌椅、电话、电脑等室</w:t>
            </w:r>
            <w:r w:rsidRPr="00DD5CC3">
              <w:rPr>
                <w:rFonts w:ascii="仿宋_GB2312" w:eastAsia="仿宋_GB2312" w:hAnsi="仿宋_GB2312" w:cs="仿宋_GB2312" w:hint="eastAsia"/>
                <w:snapToGrid w:val="0"/>
                <w:spacing w:val="-4"/>
                <w:sz w:val="24"/>
              </w:rPr>
              <w:lastRenderedPageBreak/>
              <w:t>内设施</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每日一次</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每日擦拭一次</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无积灰、无污渍</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902"/>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外围道路及外环境</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循环保洁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路面及地面清扫、不定期冲洗</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干净、无杂物树叶、无污迹、无明显泥沙</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rPr>
          <w:trHeight w:val="567"/>
        </w:trPr>
        <w:tc>
          <w:tcPr>
            <w:tcW w:w="1008"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每季保洁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各类室外立牌抹擦</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干净无厚积尘土、无污迹</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循环保洁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绿化带及停车位清扫，收集垃圾，吸烟亭清洁</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干净、无抛洒垃圾、无大石头</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每日及时发现及时清理</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各类明沟、雨水井、排水井清洁堵塞物</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干净、无杂物、排水通畅</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vMerge/>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公共设施抹擦</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干净、无灰网</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外围道路及外环境</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花盆、垃圾桶抹擦、清倒</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干净、无积灰、无污迹、无杂物、无烟灰</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1008"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顶篷、露天阳台等边缘区域</w:t>
            </w:r>
          </w:p>
        </w:tc>
        <w:tc>
          <w:tcPr>
            <w:tcW w:w="1510"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每日保洁</w:t>
            </w:r>
          </w:p>
        </w:tc>
        <w:tc>
          <w:tcPr>
            <w:tcW w:w="2693"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沟槽、地面、蓬面不定期清扫、冲洗，清洁堵塞物</w:t>
            </w:r>
          </w:p>
        </w:tc>
        <w:tc>
          <w:tcPr>
            <w:tcW w:w="2014"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沟槽无堵塞物，地面、蓬面无污迹，无杂物堆放，边缘区域无蛛丝、脏物</w:t>
            </w:r>
          </w:p>
        </w:tc>
        <w:tc>
          <w:tcPr>
            <w:tcW w:w="1417" w:type="dxa"/>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42" w:type="dxa"/>
            <w:gridSpan w:val="5"/>
            <w:tcBorders>
              <w:top w:val="single" w:sz="4" w:space="0" w:color="auto"/>
              <w:left w:val="single" w:sz="4" w:space="0" w:color="auto"/>
              <w:bottom w:val="single" w:sz="4" w:space="0" w:color="auto"/>
              <w:right w:val="single" w:sz="4" w:space="0" w:color="auto"/>
            </w:tcBorders>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备注：随时清洁、循环清洁，保证区域内无垃圾等目视污物，整体干净明亮。</w:t>
            </w:r>
          </w:p>
          <w:p w:rsidR="00621541" w:rsidRPr="00DD5CC3" w:rsidRDefault="00621541" w:rsidP="00DD5CC3">
            <w:pPr>
              <w:snapToGrid w:val="0"/>
              <w:ind w:firstLineChars="300" w:firstLine="696"/>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保洁员在每天下班前半小时对各自承包区域进行自查，发现问题及时处理。</w:t>
            </w:r>
          </w:p>
        </w:tc>
      </w:tr>
    </w:tbl>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3.运送及各类医疗辅助服务</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3.1运送：投标供应商要按要求做好全院病人运送和物资配送，确保正确、安全。</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3.2病区床单位终末处理及铺备用床，日常床单和被套的更换（根据需要随时），协助发放陪客被，病区、诊室各检查床终末处理及床单更换（根据需要随时）等。</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3.3按时、及时、安全、准确、无误、接送病人（孕产妇、新生儿</w:t>
      </w:r>
      <w:r w:rsidRPr="00DD5CC3">
        <w:rPr>
          <w:rFonts w:ascii="仿宋_GB2312" w:eastAsia="仿宋_GB2312" w:hAnsi="仿宋_GB2312" w:cs="仿宋_GB2312" w:hint="eastAsia"/>
          <w:snapToGrid w:val="0"/>
          <w:spacing w:val="-4"/>
          <w:sz w:val="28"/>
          <w:szCs w:val="28"/>
        </w:rPr>
        <w:lastRenderedPageBreak/>
        <w:t>等）至相关科室检查手术治疗，搬运病人轻稳，注意保暖，防止跌伤，病情变化及时报告医生，不得擅自脱离病人。</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3.4定时收送病区内各种标本、各类单据到指定科室，保护好标本，不损坏和丢弃、遗失标本。急诊标本和急诊单随叫随送，做到正确、无误、及时。</w:t>
      </w:r>
      <w:r w:rsidRPr="00DD5CC3">
        <w:rPr>
          <w:rFonts w:ascii="仿宋_GB2312" w:eastAsia="仿宋_GB2312" w:hAnsi="仿宋_GB2312" w:cs="仿宋_GB2312"/>
          <w:snapToGrid w:val="0"/>
          <w:spacing w:val="-4"/>
          <w:sz w:val="28"/>
          <w:szCs w:val="28"/>
        </w:rPr>
        <w:t>负责院内血液输送等</w:t>
      </w:r>
      <w:r w:rsidRPr="00DD5CC3">
        <w:rPr>
          <w:rFonts w:ascii="仿宋_GB2312" w:eastAsia="仿宋_GB2312" w:hAnsi="仿宋_GB2312" w:cs="仿宋_GB2312" w:hint="eastAsia"/>
          <w:snapToGrid w:val="0"/>
          <w:spacing w:val="-4"/>
          <w:sz w:val="28"/>
          <w:szCs w:val="28"/>
        </w:rPr>
        <w:t>。新冠疫情期间，负责全院核酸采样标本运送。</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3.5出院病历送至病案室。</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3.6病区资料复印、设备仪器送修和取回等。</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3.7清点交接送洗的衣服、被子等。</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3.8初步清洗一般医疗用物，清洗门诊部分医疗器械，随时补充相关备用物品，安放整齐。</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3.9协助做好新生儿淋浴的辅助工作，对NICU、ICU、分娩室等科室协助做好病人（孕产妇、新生儿）的生活护理，发放陪客参观衣等工作。</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3.10儿科病区每天2次为病人集中打开水，新病人及时供应开水。</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3.11小尸体运送到指定地点，并做好交接记录。</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3.12负责收集运送生活垃圾、医疗废物及可回收物品至指定暂存点并做好保管、交接。</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3.13物品、家具等的院内搬移，收、挂标语横幅等，突发大水、下雪等应急情况时的除水、除雪工作等杂务。</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3.14每周二、四负责设备科、总务科仓库物资的下送工作，同时做好科室非计划性物资的领用。</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3.15必要时到药房取药、退药，科室间物品借用。</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lastRenderedPageBreak/>
        <w:t>3.16定期拆装定期拆装窗帘、纱窗等。</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3.17做好科室内临时的各类其他医疗辅助工作。</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4.其他相关要求</w:t>
      </w:r>
    </w:p>
    <w:p w:rsidR="00621541" w:rsidRPr="00DD5CC3" w:rsidRDefault="00621541" w:rsidP="00DD5CC3">
      <w:pPr>
        <w:widowControl/>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4.1管理好空调、电灯、水龙头等开与关，做好节能工作，以及在合理时间给房间通风。后勤各类机动零杂服务，包括负责医院马桶、水槽等下水道疏通工作。</w:t>
      </w:r>
    </w:p>
    <w:p w:rsidR="00621541" w:rsidRPr="00DD5CC3" w:rsidRDefault="00621541" w:rsidP="00DD5CC3">
      <w:pPr>
        <w:widowControl/>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4.2在台风或大雨季节，如要加强抗台抗灾时，投标供应商要无条件安排值班，费用已包括在投标总价内。</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4.3协助院方管理责任区域内的消防和防盗。协助医院作好禁烟工作。</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4.4在新生儿、产科、分娩室工作的员工应精神健康，有爱心、耐心。员工服从科室安排与保证员工的稳定性，不能因员工变动影响工作。</w:t>
      </w:r>
    </w:p>
    <w:p w:rsidR="00621541" w:rsidRPr="00DD5CC3" w:rsidRDefault="00621541" w:rsidP="00DD5CC3">
      <w:pPr>
        <w:widowControl/>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4.5做好爱国卫生除四害等工作。</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4.6日常保洁工作开始时间应比医院其它工作时间提前1小时。</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4.7所有病房、公共环境和院落设置中午班11：30-13：30，晚班17：00-21：00，采取巡视保洁的方式且具体标准不低于日间要求。</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4.8采取科学环保的方式和设备进行服务。</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4.9保洁服务所需的设备以及使用清洁剂、地面保养剂的要求：提供使用的设备、清洁、洗涤剂、消毒剂、地面保养产品，必须是通过国家相关部门审批并予以使用的优质产品，符合绿色环保的要求，并要求符合医院感染科要求。</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4.10保洁、运送及医疗辅助服务的工作质量应符合国家卫生城市和医院管理相关法律法规的有关标准。</w:t>
      </w:r>
    </w:p>
    <w:p w:rsidR="00621541" w:rsidRPr="00DD5CC3" w:rsidRDefault="00621541" w:rsidP="00DD5CC3">
      <w:pPr>
        <w:snapToGrid w:val="0"/>
        <w:spacing w:line="300" w:lineRule="auto"/>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lastRenderedPageBreak/>
        <w:t>4.11如未详尽事宜以实际操作情况为准。</w:t>
      </w:r>
    </w:p>
    <w:p w:rsidR="00621541" w:rsidRPr="00DD5CC3" w:rsidRDefault="00621541" w:rsidP="00DD5CC3">
      <w:pPr>
        <w:widowControl/>
        <w:snapToGrid w:val="0"/>
        <w:spacing w:line="400" w:lineRule="exac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（一）卫勤服务岗位职责细化表</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7043"/>
        <w:gridCol w:w="1386"/>
      </w:tblGrid>
      <w:tr w:rsidR="00621541" w:rsidRPr="00DD5CC3" w:rsidTr="00A26817">
        <w:trPr>
          <w:trHeight w:val="453"/>
        </w:trPr>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岗位</w:t>
            </w:r>
          </w:p>
        </w:tc>
        <w:tc>
          <w:tcPr>
            <w:tcW w:w="7043" w:type="dxa"/>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工作职责与要求</w:t>
            </w:r>
          </w:p>
        </w:tc>
        <w:tc>
          <w:tcPr>
            <w:tcW w:w="1386"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备注</w:t>
            </w: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项目负责人</w:t>
            </w:r>
          </w:p>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1人</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在医院和公司领导下，全面负责全院保洁勤务工作。着重：</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1.熟悉员工姓名、年龄、住址、特长、岗位、待遇等基本情况，因人施教做好政治思想工作，最大限度调动员工积极性和责任心；</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2.熟悉合同内容，熟悉防火防灾、防治安案件、防医患纠纷等各类突发事件预备方案，严格制度，奖勤罚懒，以身作则履行合同，保质完成院领导和公司交给的各项任务；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3.每天不少于2次对全院各区域保洁工作实施检查（查岗位、查工作、查登记）指导，每周不少于2次征询院领导和业务科室领导意见建议，并及时调整改进，创造性地做好日常工作；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4.配合有关部门稳妥协调处理医患等各类纠纷；</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5.每周召集员工晨会，列队点评指导工作，抓好每一天穿衣戴帽、规范服务和劳动纪律；</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6.每月组织1次员工业务岗位培训和学习教育；</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7.在进驻医院服务后及时将全部保洁勤务人员的基本信息上交医院总务科留档，一旦有人员调动或更换前必须及时将信息反馈至医院总务科并经院方同意后方可实施；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8.负责节假日服务处领导值日工作；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9.完成领导交办的其他工作。</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1.长日班上班；</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2.遇有急事全天候要随时必到；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3.常年轮转服务处领导值日，主持晨会；</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4.与安保队长一起配合协调院内工作，常年轮转服务处领导值日，召集主持晨会。</w:t>
            </w:r>
          </w:p>
        </w:tc>
      </w:tr>
      <w:tr w:rsidR="00621541" w:rsidRPr="00DD5CC3" w:rsidTr="00A26817">
        <w:trPr>
          <w:trHeight w:val="5992"/>
        </w:trPr>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运送中心</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在卫勤主管领导下开展工作，着重负责：</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1.负责总务科、设备科、药房医用工具、医用耗材、日常用品、设备、药品搬运等日常勤务工作；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2.送和取各类检查申请单、预约单、会诊单、报告单、病人CT单、X片、手术通知单、呼吸治疗单、夜间医嘱单等，并做好相关登记工作；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3.送病人常规化验标本、病理标本至相关科室，并及时取回检查报告交给主治医师，做好登记工作；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4、负责全院核酸采样标本的转运；</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5.负责运送（取）医疗护理物品、药品器械、辅助仪器等；</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6.及时完成医护人员指派的各种任务；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7.记好工作台账；</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8.完成领导交办的其他工作。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要求做好：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1.护送病人必须核对姓名、床号和病历号；</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2.护送病人必须关怀体贴、态度和蔼、言语文明；</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3.各种标本必须及时（20分钟内）送达，申请单、预约单、会诊单必须提前（30分钟）送达，取回报告单必须及时并签收；</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4.提送血样、血浆必须对病人姓名、病历号、床位、血型和献血者姓名，并注意夏天保冷，冬天保暖，安全送到主管护士手中；</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5.病区药房领取病人用药，必须清点核对，做到及时、准确无误；</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6.常规性送取工作，须在规定时间内完成，紧急时尽最快完成；</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7.发生紧急情况，按照医护人员指令完成任务。</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洗衣房勤务保洁</w:t>
            </w:r>
          </w:p>
          <w:p w:rsidR="00621541" w:rsidRPr="00DD5CC3" w:rsidRDefault="00621541" w:rsidP="00A26817">
            <w:pPr>
              <w:snapToGrid w:val="0"/>
              <w:jc w:val="center"/>
              <w:rPr>
                <w:rFonts w:ascii="仿宋_GB2312" w:eastAsia="仿宋_GB2312" w:hAnsi="仿宋_GB2312" w:cs="仿宋_GB2312"/>
                <w:snapToGrid w:val="0"/>
                <w:spacing w:val="-4"/>
                <w:sz w:val="24"/>
              </w:rPr>
            </w:pP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在卫勤主管领导下开展工作，既有分工又有协作的工作体制，着重负责：</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1.每天定时到院内所有科室做好对医护人员工作服的收、发，并做好台账登记；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2.每天定时到相关（手术、急诊、留观、监护、住院部等）科室、楼层收取（送洁）、发送（洁净）被套、工作服等布类制品1-2次（重大抢救任务时增加次数），并记好收取和发送台账；</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3.定期到各科室收取、发送门诊体检（床铺）布质用品，并做好台账登记；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4.负责洗洁的布类产品质量和数量检查验收；</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5.定期（至少每周1次）对被服运输工具实施清洁、消毒；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严格执行医院各项规章和制度，实施洁净被服（洗洁公司打包送至医院并保存的）与送洁（收集被服辅料）物品分专车运送（如血液污染或传染性病人使用过的被服，用黄色塑料装并扎紧袋口、贴隔离标志，被大小便污染的被服用黑色塑料袋包装并封袋口）和存放；</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7.住院部存放的清洁被服，必须存放在医护人员的指定位置，未按规定存放或已拆包掉地被服，要重新洗洁；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8.负责损坏（破旧）被服挑选，并单独打包并报告领导处理；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9.负责工作场所、工具的清洁、消毒；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10.完成领导交办的其他工作任务。</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垃圾清运</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在卫勤主管领导下开展工作，着重负责：</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1.每天2次到各楼层、场所垃圾箱（桶）收集医疗、生活垃圾运至垃圾周转处，并做好垃圾箱（桶）清洁卫生，力争无异味发出，并记好收取和发送台账；</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 在各科室通知下收取院内废品废物（纸箱、报纸等），称取重量后做好登记签收工作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3.负责接收下属各医疗机构收集上来的医疗废物，并记好收取和发送台账；</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4.和医疗垃圾处理公司做好对接工作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5.定期（至少每周1次）对运输工具实施清洁、消毒；保持运输工具清洁干净；</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 完成领导交办的其他工作任务。</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一楼门诊保洁</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负责门诊大厅一层平面内的挂号处、配药处、收费处和卫生设施、门窗、通道、楼梯等部位的清洁卫生工作，全天候做好保持地面整洁干爽，维护整洁有序的医务环境。着重做好：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1.对大厅、各科室（处）的桌、椅和窗口进行清洁消毒，负责相关科室饮用水供应；</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2.对办公电话、电脑及其他电器、仪器表面清洁维护；</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3.对大厅（急诊室、输液室区域除外）、楼梯（至二楼息脚平台）、扶手、通道、门窗及墙面、地面、电梯口厅、门口实施拖、擦、扫、抹、磨等方式的清洁卫生工作；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4.对公共卫生设施进行清洁消毒；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5.及时清除病人呕吐等分泌物；</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6.每天下班前对医疗和生活垃圾进行分类打包，并送至指定位置；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7.负责污物车、卫洁工具清洁和管理；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8.协助保安员负责病人雨具、遗漏物品临时保管和发还；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 负责电开水器的日常管理；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10.完成领导交办的其他工作。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每天循环流动实施拖扫、擦拭等保洁工作，要求做到可视面内无肉眼可见污渍，门窗台柜表面手抹无尘灰物质，卫生间无明显异味，一楼工作层面区域内无卫生死角。</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急诊保洁勤务</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负责急诊室层面内的医生办、抢救室、留观室、配药处、收费处和卫生设施、门窗、通道、楼梯等部位的清洁卫生工作，全天候做好保持地面整洁干爽，维护整洁有序的医务环境。着重负责：</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1.对抢救室、治疗室、观察室的床、桌、椅、吊瓶挂杆和门窗进行清洁消毒；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2.对医生护士办公室的办公用桌椅、电话、电脑及电器、仪器表面清洁维护，按照医护人员要求，处理无用标本及病人遗物，保障医务人员饮用水供应；</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3.对区域内楼梯、扶手、通道、门窗及墙面、地面、电梯口、门口和卫生设施实施拖、擦、扫、抹、磨等方式的保洁；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4.护送不能行走、没有人陪护的病人到相关科室检查，送病理标本至相关科室和及时取回检查报告交医务人员；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5.及时清除病人呕吐等分泌物、血迹、更换床上用品；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6.下班前对医疗和生活垃圾进行分类打包，并送至指定位置；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7.负责污物车、卫洁工具清洁和管理，做好劝烟工作；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8.协助保安员负责病人雨具、遗漏物品临时保管和发还；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9.负责清点领用病人洁净被服、医护人员工作服并整齐存放，及时调换送洁物品到指定位置，并记好被服和工作服送、领台账；</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10.负责引导病人和将病人化验单、标本、检验单据（镜检、X片、CT报告）送至相关科室，及时取回检查报告交主治医师，并记好台账、做好病人护送工作；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11.完成领导交办的其他工作。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全天候循环流动实施保洁工作，要求做到可视面内无肉眼可见污渍，门窗台柜表面手抹无尘灰物质，卫生间无明显异味，工作层面区域内无卫生死角。</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三班制</w:t>
            </w: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门诊二楼至三楼保洁</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门诊二楼至三楼门诊大厅内各科室（内科、小儿科、妇产科、中药房、伤科、推拿科、B超室、心电图、肛肠科、外科、泌尿科等）及配药处、收费处和卫生设施、门窗、通道、楼梯等部位的保洁工作，维护整洁有序的医务环境。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1.对大厅、各科室的桌椅、柜床和窗口（台）进行清洁消毒，负责医务人员饮用水供应；</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2.对办公电话、电脑及其他电器、仪器表面清洁维护；</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3.对大厅、楼梯（至四楼息脚平台）、扶手、通道、门窗及墙面、地面、电梯口厅、门口实施拖扫、抹擦等方式保洁；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4.对公共卫生设施进行清洁消毒；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5.及时清除病人呕吐等分泌物，清理化验室无用标本和医疗垃圾；</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6.领取已消毒和运送需要保洁消毒的化验室医疗器械；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7.下班前对医疗和生活垃圾进行分类打包，并送至指定位置；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8.负责污物车、卫洁工具清洁和管理；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9.负责病人遗漏物品临时保管并发还；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10.负责领换门诊床铺用品和医务人员工作服，并登记；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11. 负责电开水器的日常管理；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12.完成领导交办的其他工作任务。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循环流动实施拖扫、擦拭等保洁工作，要求可视面内无肉眼可见污渍，门窗台柜表面手抹无尘灰物质，卫生间无明显异味，楼层面区域内无卫生死角。</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手术室勤务保洁</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负责电梯厅、本层楼道、手术室、更衣室、收发室、麻醉复苏室、医护办公室的保洁消毒和勤务工作，着重做好：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1.严格按照手术科室规定操作程序，上班前必须更换好手术室工作衣、裤、帽、口罩和手套；</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2.负责手术室被服、工作服、消耗物品领取登记，认真做好术前手术台、桌椅、墙面、地面和器械柜外等清洁消毒；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3.认真做好术前准备室和术后复苏室的床、桌、椅、柜和玻璃门窗的清洁消毒；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4.保持护士台、值班室、更衣室和卫生间等处的清洁卫生，提前做好医务人员饮用水供应工作；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5.及时处理手术室的各类垃圾，并按规定装入相应颜色的垃圾袋送至指定位置；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6.按照规定清理需要保洁消毒的手术衣裤、布质复用辅料，并分别打包装入指定的包装袋内，送到指定的转运位置，通知相关人员；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7.服从医务人员指挥，及时将病人标本送至相关科室，将手术所需药品、血浆、器械、用品领取至手术室并交至相关人员；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8.负责接送手术病人并核对姓名、床号和病历号；</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9.保持通道、地面、墙面、门窗、电梯门厅、楼梯等处的清洁；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10.及时完成医务人员交办的其他工作事项。</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要求做到：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严禁带戒指、手表等装饰品上岗；</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接送病人要态度和蔼、言语文明、细心体贴；</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提取血浆必须核对病人姓名、病历号、床位、血型和献血者姓名，并注意夏天保冷，冬天保暖，安全送至护士手中；</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发生紧急情况，快速按照医护人员指令，准确无误开展工作。</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检验科勤务保洁</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负责实验室、值班室、更衣室和办公室的保洁消毒和勤务工作，着重做好：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1.严格按照检验科规定操作程序，上班前必须更换好工作衣；</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2.负责检验科被服、工作服、消耗物品领取登记，认真做好桌椅、墙面、地面和器械柜外等清洁消毒；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3.认真做好床、桌、椅、柜和玻璃门窗的清洁消毒；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4.保持实验室、值班室、更衣室和办公室等处的清洁卫生，提前做好医务人员饮用水供应工作；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5.及时处理实验室的各类垃圾，并按规定装入相应颜色的垃圾袋送至指定位置；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6.保持通道、地面、墙面、门窗等处的清洁；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7.提前做好医务人员饮用水供应工作；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8.及时处理实验室的各类垃圾，并按规定装入相应颜色的垃圾袋送至指定位置；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9.保持通道、地面、墙面、门窗等处的清洁；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10.及时完成医务人员交办的其他工作事项</w:t>
            </w:r>
            <w:r w:rsidR="00051139">
              <w:rPr>
                <w:rFonts w:ascii="仿宋_GB2312" w:eastAsia="仿宋_GB2312" w:hAnsi="仿宋_GB2312" w:cs="仿宋_GB2312" w:hint="eastAsia"/>
                <w:snapToGrid w:val="0"/>
                <w:spacing w:val="-4"/>
                <w:sz w:val="24"/>
              </w:rPr>
              <w:t>。</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内镜中心勤务保洁</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负责治疗室、清洗室、登记预约室、等候室、复苏室、值班室、更衣室和办公室的保洁消毒和勤务工作，着重做好：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1.严格按照检验科规定操作程序，上班前必须更换好工作衣；</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2.负责内镜中心被服、工作服、消耗物品领取登记，认真做好桌椅、</w:t>
            </w:r>
            <w:r w:rsidRPr="00DD5CC3">
              <w:rPr>
                <w:rFonts w:ascii="仿宋_GB2312" w:eastAsia="仿宋_GB2312" w:hAnsi="仿宋_GB2312" w:cs="仿宋_GB2312" w:hint="eastAsia"/>
                <w:snapToGrid w:val="0"/>
                <w:spacing w:val="-4"/>
                <w:sz w:val="24"/>
              </w:rPr>
              <w:lastRenderedPageBreak/>
              <w:t>墙面、地面和器械柜外等清洁消毒；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3.认真做好床、桌、椅、柜和玻璃门窗的清洁消毒；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4.保持治疗室、清洗室、登记预约室、等候室、复苏室、值班室、更衣室和办公室等处的清洁卫生，提前做好医务人员饮用水供应工作；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5.服从医务人员指挥，治疗完后必须用指定消毒药水喷洒地面，一天必须一次。桌面擦拭至少一周一次，各类仪器一月擦拭一次，及时清洗消毒痰瓶；</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6.及时处理内镜中心的各类垃圾（一天至少两次），并按规定装入相应颜色的垃圾袋送至指定位置；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7.保持通道、地面、墙面、门窗等处的清洁；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8.及时完成医务人员交办的其他工作事项；</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住院部五楼（妇产科病区）勤务保洁</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专门负责医护办、治疗室、卫生间、开水间、清洗间、病房、通道、楼梯、扶手等部位的保洁，维护整洁有序的医务环境。着重：</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1.对医务科室的桌椅、柜床和窗口（台）进行清洁消毒，负责医务人员饮用水供应；</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2.对办公电话、电脑及其他电器、仪器表面清洁维护；</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3.对大厅、楼梯、扶手、通道、门窗及墙面、地面、电梯口厅、门口、公共卫生设施实施拖扫、抹擦等方式保洁；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4.对病房、产房（床铺、柜子、桌椅、门窗、墙壁和医疗器材）进行清洁消毒；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5.及时清除病人呕吐等分泌物；</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6.做好入院病人被服领取和出院病人的被服收缴工作，按指定位置存放洁净的和需要送洁的被服；</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7.下班前将医疗和生活垃圾进行分类打包，并送至指定位置；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8.负责污物箱、卫洁工具清洁和管理；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9.负责病人遗漏物品临时保管并发还；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10.负责领换医务人员工作服，并登记；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11.护送不能行走的病人到相关科室实施检查；</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12.按照医护人员要求做好产房内非医疗行为的各项工作；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13. 负责开水间保洁和电开水器的日常管理；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14.完成领导交办的其他工作任务。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循环实施拖扫、抹擦等保洁工作，要求每天至少保洁2次，做到可视面内无肉眼可见污渍，门窗台柜表面手抹无尘灰物质，卫生间无</w:t>
            </w:r>
            <w:r w:rsidRPr="00DD5CC3">
              <w:rPr>
                <w:rFonts w:ascii="仿宋_GB2312" w:eastAsia="仿宋_GB2312" w:hAnsi="仿宋_GB2312" w:cs="仿宋_GB2312" w:hint="eastAsia"/>
                <w:snapToGrid w:val="0"/>
                <w:spacing w:val="-4"/>
                <w:sz w:val="24"/>
              </w:rPr>
              <w:lastRenderedPageBreak/>
              <w:t>明显异味，楼层面和病房内无卫生死角。</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住院部六楼至十二楼保洁</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专门负责医护办、治疗室、卫生间、开水间、清洗间、病房、通道、楼梯、扶手等部位的保洁，维护整洁有序的医务环境。着重：</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1.对医务科室的桌椅、柜床和窗口（台）进行清洁消毒，负责医务人员饮用水供应；</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2.对办公电话、电脑及其他电器、仪器表面清洁维护；</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3.对大厅、楼梯、扶手、通道、门窗及墙面、地面、电梯口厅、门口、公共卫生设施实施拖扫、抹擦等方式保洁；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4.对病房（床铺、柜子、桌椅、门窗、墙壁和医疗器材）进行清洁消毒；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5.及时清除病人呕吐等分泌物；</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6.做好入院病人被服领取和出院病人的被服收缴工作，按指定位置存放洁净的和需要送洁的被服；</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7.下班前将医疗和生活垃圾进行分类打包，并送至指定位置；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8.负责污物箱、卫洁工具清洁和管理；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9.负责病人遗漏物品临时保管并发还；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10.负责领换医务人员工作服，并登记；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11.护送不能行走的病人到相关科室实施检查；</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12.负责开水间保洁和电开水器的日常管理；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13.完成领导交办的其他工作任务。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循环实施拖扫、抹擦等保洁工作，要求每天至少保洁2次，做到可视面内无肉眼可见污渍，门窗台柜表面手抹无尘灰物质，卫生间无明显异味，楼层面和病房内无卫生死角。</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发热门诊楼</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负责发热门诊楼医护办等区域内的门窗、通道、楼梯等部位的保洁工作，维护整洁有序的医务环境。着重做好：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1.对大厅、各科室地面、桌椅、柜床和窗口（台）进行清洁消毒，负责医务人员饮用水供应；</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2.对办公电话、电脑及其他电器、仪器表面清洁维护；</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3.对楼梯、扶手、通道、门窗及墙面、地面、电门口实施拖扫、抹擦等方式保洁；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4.对区域内卫生设施进行清洁消毒；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5.规定时间内对医疗和生活垃圾进行分类打包，并送至指定位置；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6.负责污物车、卫洁工具清洁和管理；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7.负责领换值班室床上用品和医务人员工作服，并登记；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8.完成领导交办的其他工作任务。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循环流动实施拖扫、擦拭等保洁工作，要求可视面内无肉眼可见污渍，门窗台柜表面手抹无尘灰物质，卫生间无明显异味，区域内无卫生死角。</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医院行政、公共卫生区域保洁勤务</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负责医院行政科室办公场所、卫生间、会议室等区域内的门窗、通道等部位的保洁勤务工作，保持整洁有序的办公环境。着重做好：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1.对办公室、值班室、会议室的桌椅、柜床和门窗进行清洁消毒，保障办公场所饮用水供应；</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2.对办公电话、电脑及其他电器、仪器表面清洁维护；</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3.对楼梯、扶手、通道、门窗及墙面、地面、电梯口、门口实施循环拖扫、抹擦等方式保洁护理；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4.对卫生设施进行清洁消毒；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5.及时清理生活垃圾并送至指定位置；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6.负责污物车、卫洁工具清洁和管理；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7.负责会务期间的勤务服务；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8.完成领导交办的其他工作任务。</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供应室技术工</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1.负责供应室、无菌室、储藏室的清洁和消毒工作；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2.每天2次（定时）到相关科室收取再生物品、复用器械及包布等布质辅料，并做好分类打包、存放、数量清点、记好台账；</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3.按照操作规程，做好回收复用物品的清洗和消毒工作（外洁物品完善交接、签收登记）；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4.根据科室实际需要，及时将已洁净（已消毒）的复用器械、辅料送到相关科室保洁勤务员或护士手中，并做好交接登记；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5.每天保洁、消毒物品运送工具，切实保障已消毒物品与需保洁物品分专车、分别分次运送至指定存放位置；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6.遵守工作流程，减少复用器械和辅料人为损耗；</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7.负责报废物品分检、登记与打包，及时上报领导处理；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8.完成领导和护士长交办的其他工作事项。</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公共区域保洁维护</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负责医院房屋平台、阳台、天沟、广场、公共卫生间、公共地面、地下车库、通道、院内绿化带、院区内室外设施设备的保洁维护工作，着重做好：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1.每周至少一次对平台、阳台、天沟进行巡逻保洁；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2.每天循环流动对广场、卫生设施、公共地面、通道、绿化带、门口等部位实施随时随地的打扫保洁；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3.每天及时下科室清理各种废品废物，做好登记签收并送至指定位置；</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4.负责污物车、卫洁工具清洁和管理；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5.负责小品设施和天桥座椅等设施的清洁护理；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6.完成领导交办的其他工作任务。</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机动保洁勤务</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负责医院门面、门窗玻璃、吊扇、消毒仪器、辅助设施的循环擦拭保洁维护，着重做好：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1.循环擦拭全院的门面玻璃，每周至少轮流擦拭一次；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2.对吊扇实施换季清洁维护，每年至少有二次；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3.循环做好消毒仪器、辅助设施的外部保洁维护工作；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4.及时清除医院物业外墙面、门面和设施的污迹，保持整体整洁形象；</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5.注重学习，熟悉各保洁岗位职责和业务，准时替补病事假保洁勤务人员，保质做好该岗位工作；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6.完成领导交办的其他工作任务。</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napToGrid w:val="0"/>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门诊点保洁勤务</w:t>
            </w:r>
          </w:p>
        </w:tc>
        <w:tc>
          <w:tcPr>
            <w:tcW w:w="7043" w:type="dxa"/>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负责门诊点各部位的清洁卫生工作，全天候做好保持地面整洁干爽，维护整洁有序的医务环境。每天循环流动实施拖扫、擦拭等保洁工作，要求做到可视面内无肉眼可见污渍，门窗台柜表面手抹无尘灰物质，卫生间无明显异味，区域内无卫生死角。负责医院房屋平台、阳台、天沟、公共卫生间、公共地面、通道、绿化带、室外设施设备的保洁维护工作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1.每天定时到所有科室做好对医护人员工作服的收、发，并做好台账登记；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2.在各门诊点负责人通知下收取院内废品废物（纸箱、报纸等），称取重量后做好登记签收工作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3.每天下班前对医疗和生活垃圾进行分类打包，并送至指定位置，并记好收集和交接台账；</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4.对各处的桌、椅和窗口进行清洁消毒，负责门诊点的饮用水供应；</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5.对办公电话、电脑及其他电器、仪器表面清洁维护；</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6.对扶手、通道、门窗及墙面、地面、门口实施拖、擦、扫、抹、磨等方式的清洁卫生工作；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7.对公共卫生设施进行清洁消毒；</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lastRenderedPageBreak/>
              <w:t>8.及时清除病人呕吐等分泌物；</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9负责污物车、卫洁工具清洁和管理；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10.协助保安员负责病人雨具、遗漏物品临时保管和发还；</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11.负责电开水器的日常管理；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12.每周至少一次对平台、阳台、天沟进行巡逻保洁；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13.每天循环流动对卫生设施、公共地面、通道、绿化带、门口等部位实施随时随地的打扫保洁；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14.完成领导交办的其他工作。</w:t>
            </w:r>
          </w:p>
        </w:tc>
        <w:tc>
          <w:tcPr>
            <w:tcW w:w="1386" w:type="dxa"/>
            <w:vAlign w:val="center"/>
          </w:tcPr>
          <w:p w:rsidR="00621541" w:rsidRPr="00DD5CC3" w:rsidRDefault="00621541" w:rsidP="00A26817">
            <w:pPr>
              <w:snapToGrid w:val="0"/>
              <w:rPr>
                <w:rFonts w:ascii="仿宋_GB2312" w:eastAsia="仿宋_GB2312" w:hAnsi="仿宋_GB2312" w:cs="仿宋_GB2312"/>
                <w:snapToGrid w:val="0"/>
                <w:spacing w:val="-4"/>
                <w:sz w:val="24"/>
              </w:rPr>
            </w:pPr>
          </w:p>
        </w:tc>
      </w:tr>
    </w:tbl>
    <w:p w:rsidR="00621541" w:rsidRPr="00DD5CC3" w:rsidRDefault="00621541" w:rsidP="00621541">
      <w:pPr>
        <w:widowControl/>
        <w:snapToGrid w:val="0"/>
        <w:spacing w:line="400" w:lineRule="exact"/>
        <w:rPr>
          <w:rFonts w:ascii="仿宋_GB2312" w:eastAsia="仿宋_GB2312" w:hAnsi="仿宋_GB2312" w:cs="仿宋_GB2312"/>
          <w:snapToGrid w:val="0"/>
          <w:spacing w:val="-4"/>
          <w:sz w:val="28"/>
          <w:szCs w:val="28"/>
        </w:rPr>
      </w:pPr>
    </w:p>
    <w:p w:rsidR="00621541" w:rsidRPr="00DD5CC3" w:rsidRDefault="00621541" w:rsidP="00DD5CC3">
      <w:pPr>
        <w:widowControl/>
        <w:snapToGrid w:val="0"/>
        <w:spacing w:line="400" w:lineRule="exact"/>
        <w:ind w:firstLineChars="200" w:firstLine="544"/>
        <w:rPr>
          <w:rFonts w:ascii="仿宋_GB2312" w:eastAsia="仿宋_GB2312" w:hAnsi="仿宋_GB2312" w:cs="仿宋_GB2312"/>
          <w:snapToGrid w:val="0"/>
          <w:spacing w:val="-4"/>
          <w:sz w:val="28"/>
          <w:szCs w:val="28"/>
        </w:rPr>
      </w:pPr>
      <w:r w:rsidRPr="00DD5CC3">
        <w:rPr>
          <w:rFonts w:ascii="仿宋_GB2312" w:eastAsia="仿宋_GB2312" w:hAnsi="仿宋_GB2312" w:cs="仿宋_GB2312" w:hint="eastAsia"/>
          <w:snapToGrid w:val="0"/>
          <w:spacing w:val="-4"/>
          <w:sz w:val="28"/>
          <w:szCs w:val="28"/>
        </w:rPr>
        <w:t>（二）门卫及车辆管理岗位职责细化表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7184"/>
        <w:gridCol w:w="1276"/>
      </w:tblGrid>
      <w:tr w:rsidR="00621541" w:rsidRPr="00DD5CC3" w:rsidTr="00A26817">
        <w:tc>
          <w:tcPr>
            <w:tcW w:w="862" w:type="dxa"/>
            <w:vAlign w:val="center"/>
          </w:tcPr>
          <w:p w:rsidR="00621541" w:rsidRPr="00DD5CC3" w:rsidRDefault="00621541" w:rsidP="00A26817">
            <w:pPr>
              <w:spacing w:line="400" w:lineRule="exact"/>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岗位</w:t>
            </w:r>
          </w:p>
        </w:tc>
        <w:tc>
          <w:tcPr>
            <w:tcW w:w="7184" w:type="dxa"/>
            <w:vAlign w:val="center"/>
          </w:tcPr>
          <w:p w:rsidR="00621541" w:rsidRPr="00DD5CC3" w:rsidRDefault="00621541" w:rsidP="00DD5CC3">
            <w:pPr>
              <w:spacing w:line="400" w:lineRule="exact"/>
              <w:ind w:firstLineChars="100" w:firstLine="232"/>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工作职责与要求</w:t>
            </w:r>
          </w:p>
        </w:tc>
        <w:tc>
          <w:tcPr>
            <w:tcW w:w="1276" w:type="dxa"/>
            <w:vAlign w:val="center"/>
          </w:tcPr>
          <w:p w:rsidR="00621541" w:rsidRPr="00DD5CC3" w:rsidRDefault="00621541" w:rsidP="00A26817">
            <w:pPr>
              <w:spacing w:line="400" w:lineRule="exact"/>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备注</w:t>
            </w:r>
          </w:p>
        </w:tc>
      </w:tr>
      <w:tr w:rsidR="00621541" w:rsidRPr="00DD5CC3" w:rsidTr="00A26817">
        <w:tc>
          <w:tcPr>
            <w:tcW w:w="862" w:type="dxa"/>
            <w:vAlign w:val="center"/>
          </w:tcPr>
          <w:p w:rsidR="00621541" w:rsidRPr="00DD5CC3" w:rsidRDefault="00621541" w:rsidP="00A26817">
            <w:pPr>
              <w:spacing w:line="400" w:lineRule="exact"/>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门卫</w:t>
            </w:r>
          </w:p>
        </w:tc>
        <w:tc>
          <w:tcPr>
            <w:tcW w:w="7184" w:type="dxa"/>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熟悉服务合同内容，负责医院大门（急诊和正门）安全和秩序勤务，着重负责：</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1.指挥引导（视线内）进入医院的车辆规范通行，有序停放，全天候保持大门附近所有通道畅通无阻；</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2.劝阻进入医院人员不抽烟、不争吵喧哗、有不文明言行，将疑似危险物品携带者劝阻在大门外并报告上级处理；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3.代收、代管信、报、邮件（快递），登记大宗物品出入台账，做好院内分发报刊信件工作；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4.熟悉防火防灾、防治安（偷、盗、抢、爆、破坏）案件、防医患纠纷等各类突发事件预备方案，并保持高度警惕，出现警情，协助监控人员快速报警、报告领导并应对处理；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5.规范穿衣戴帽，文明执勤，坚守岗位，认真做好交接班登记，及时开、关急诊室通往公路大门；</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6.阻止违规广告、医托、小贩进入医院；</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7.兼职义务消防队员，及时消除火灾苗头和隐患；</w:t>
            </w:r>
          </w:p>
          <w:p w:rsidR="00621541" w:rsidRPr="00DD5CC3" w:rsidRDefault="00621541" w:rsidP="00A26817">
            <w:pPr>
              <w:tabs>
                <w:tab w:val="left" w:pos="900"/>
              </w:tabs>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8.配合巡逻督查人员做好夜间急诊、输液场所安全秩序管理；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9.负责工作场所和大门附近卫生保洁；</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10.及时完成领导交办的其他工作任务。</w:t>
            </w:r>
          </w:p>
        </w:tc>
        <w:tc>
          <w:tcPr>
            <w:tcW w:w="1276" w:type="dxa"/>
            <w:vAlign w:val="center"/>
          </w:tcPr>
          <w:p w:rsidR="00621541" w:rsidRPr="00DD5CC3" w:rsidRDefault="00621541" w:rsidP="00A26817">
            <w:pPr>
              <w:spacing w:line="400" w:lineRule="exact"/>
              <w:rPr>
                <w:rFonts w:ascii="仿宋_GB2312" w:eastAsia="仿宋_GB2312" w:hAnsi="仿宋_GB2312" w:cs="仿宋_GB2312"/>
                <w:snapToGrid w:val="0"/>
                <w:spacing w:val="-4"/>
                <w:sz w:val="24"/>
              </w:rPr>
            </w:pPr>
          </w:p>
        </w:tc>
      </w:tr>
      <w:tr w:rsidR="00621541" w:rsidRPr="00DD5CC3" w:rsidTr="00A26817">
        <w:tc>
          <w:tcPr>
            <w:tcW w:w="862" w:type="dxa"/>
            <w:vAlign w:val="center"/>
          </w:tcPr>
          <w:p w:rsidR="00621541" w:rsidRPr="00DD5CC3" w:rsidRDefault="00621541" w:rsidP="00A26817">
            <w:pPr>
              <w:spacing w:line="400" w:lineRule="exact"/>
              <w:jc w:val="center"/>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停车场管理保安员</w:t>
            </w:r>
          </w:p>
        </w:tc>
        <w:tc>
          <w:tcPr>
            <w:tcW w:w="7184" w:type="dxa"/>
            <w:vAlign w:val="center"/>
          </w:tcPr>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动态负责地面和地下停车场安全秩序管理，着重做好：</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1.指挥引导进入停车场车辆规范通行，规范停放，保持出入通道畅通无阻；</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2.劝阻进入停车场人员不抽烟，劝阻携带疑似危险物品者进入停车场</w:t>
            </w:r>
            <w:r w:rsidRPr="00DD5CC3">
              <w:rPr>
                <w:rFonts w:ascii="仿宋_GB2312" w:eastAsia="仿宋_GB2312" w:hAnsi="仿宋_GB2312" w:cs="仿宋_GB2312" w:hint="eastAsia"/>
                <w:snapToGrid w:val="0"/>
                <w:spacing w:val="-4"/>
                <w:sz w:val="24"/>
              </w:rPr>
              <w:lastRenderedPageBreak/>
              <w:t>所，并快速报告上级处理；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3.熟悉防火防灾、防治安（偷、盗、抢、爆、破坏）案件、防医患纠纷等各类突发事件预备方案，保持高度警惕，主动做好防火、防爆、防盗工作，出现警情，在快速报告的同时，积极应对处理；</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4.规范穿衣戴帽，文明执勤，认真做好交接班登记；</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5.阻止违规广告、医托、小贩进入医院；</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6.兼任义务消防队员，及时消除火灾隐患；</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7.负责停车场、办公室和通道的卫生保洁工作；</w:t>
            </w:r>
          </w:p>
          <w:p w:rsidR="00621541" w:rsidRPr="00DD5CC3" w:rsidRDefault="00621541" w:rsidP="00A26817">
            <w:pPr>
              <w:snapToGrid w:val="0"/>
              <w:rPr>
                <w:rFonts w:ascii="仿宋_GB2312" w:eastAsia="仿宋_GB2312" w:hAnsi="仿宋_GB2312" w:cs="仿宋_GB2312"/>
                <w:snapToGrid w:val="0"/>
                <w:spacing w:val="-4"/>
                <w:sz w:val="24"/>
              </w:rPr>
            </w:pPr>
            <w:r w:rsidRPr="00DD5CC3">
              <w:rPr>
                <w:rFonts w:ascii="仿宋_GB2312" w:eastAsia="仿宋_GB2312" w:hAnsi="仿宋_GB2312" w:cs="仿宋_GB2312" w:hint="eastAsia"/>
                <w:snapToGrid w:val="0"/>
                <w:spacing w:val="-4"/>
                <w:sz w:val="24"/>
              </w:rPr>
              <w:t>8.完成领导交办的其他工作任务。</w:t>
            </w:r>
          </w:p>
        </w:tc>
        <w:tc>
          <w:tcPr>
            <w:tcW w:w="1276" w:type="dxa"/>
            <w:vAlign w:val="center"/>
          </w:tcPr>
          <w:p w:rsidR="00621541" w:rsidRPr="00DD5CC3" w:rsidRDefault="00621541" w:rsidP="00A26817">
            <w:pPr>
              <w:spacing w:line="400" w:lineRule="exact"/>
              <w:rPr>
                <w:rFonts w:ascii="仿宋_GB2312" w:eastAsia="仿宋_GB2312" w:hAnsi="仿宋_GB2312" w:cs="仿宋_GB2312"/>
                <w:snapToGrid w:val="0"/>
                <w:spacing w:val="-4"/>
                <w:sz w:val="24"/>
              </w:rPr>
            </w:pPr>
          </w:p>
        </w:tc>
      </w:tr>
    </w:tbl>
    <w:p w:rsidR="009B1420" w:rsidRPr="009B1420" w:rsidRDefault="009B1420" w:rsidP="002B7565">
      <w:pPr>
        <w:pStyle w:val="2"/>
        <w:spacing w:line="580" w:lineRule="exact"/>
        <w:ind w:leftChars="0" w:left="0" w:firstLineChars="0" w:firstLine="0"/>
        <w:rPr>
          <w:rFonts w:ascii="仿宋_GB2312" w:eastAsia="仿宋_GB2312" w:hAnsi="仿宋_GB2312" w:cs="仿宋_GB2312"/>
          <w:b/>
          <w:snapToGrid w:val="0"/>
          <w:spacing w:val="-4"/>
          <w:szCs w:val="28"/>
          <w:u w:val="single"/>
        </w:rPr>
      </w:pPr>
    </w:p>
    <w:p w:rsidR="008615D8" w:rsidRDefault="007F47CB" w:rsidP="008615D8">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三</w:t>
      </w:r>
      <w:r w:rsidR="008615D8">
        <w:rPr>
          <w:rFonts w:ascii="仿宋_GB2312" w:eastAsia="仿宋_GB2312" w:hAnsi="仿宋_GB2312" w:cs="仿宋_GB2312" w:hint="eastAsia"/>
          <w:b/>
          <w:bCs/>
          <w:color w:val="000000"/>
          <w:kern w:val="0"/>
          <w:sz w:val="28"/>
          <w:szCs w:val="28"/>
        </w:rPr>
        <w:t>、补充说明：</w:t>
      </w:r>
    </w:p>
    <w:p w:rsidR="007F47CB" w:rsidRPr="007F47CB" w:rsidRDefault="007F47CB" w:rsidP="007F47CB">
      <w:pPr>
        <w:widowControl/>
        <w:ind w:firstLineChars="200" w:firstLine="560"/>
        <w:jc w:val="left"/>
        <w:rPr>
          <w:rFonts w:ascii="仿宋_GB2312" w:eastAsia="仿宋_GB2312" w:hAnsi="仿宋_GB2312" w:cs="仿宋_GB2312"/>
          <w:color w:val="000000"/>
          <w:kern w:val="0"/>
          <w:sz w:val="28"/>
          <w:szCs w:val="28"/>
        </w:rPr>
      </w:pPr>
      <w:r w:rsidRPr="007F47CB">
        <w:rPr>
          <w:rFonts w:ascii="仿宋_GB2312" w:eastAsia="仿宋_GB2312" w:hAnsi="仿宋_GB2312" w:cs="仿宋_GB2312"/>
          <w:color w:val="000000"/>
          <w:kern w:val="0"/>
          <w:sz w:val="28"/>
          <w:szCs w:val="28"/>
        </w:rPr>
        <w:t>1</w:t>
      </w:r>
      <w:r w:rsidRPr="007F47CB">
        <w:rPr>
          <w:rFonts w:ascii="仿宋_GB2312" w:eastAsia="仿宋_GB2312" w:hAnsi="仿宋_GB2312" w:cs="仿宋_GB2312" w:hint="eastAsia"/>
          <w:color w:val="000000"/>
          <w:kern w:val="0"/>
          <w:sz w:val="28"/>
          <w:szCs w:val="28"/>
        </w:rPr>
        <w:t>、保洁物品及耗材：</w:t>
      </w:r>
      <w:r w:rsidRPr="00E62FC6">
        <w:rPr>
          <w:rFonts w:ascii="仿宋_GB2312" w:eastAsia="仿宋_GB2312" w:hAnsi="仿宋_GB2312" w:cs="仿宋_GB2312" w:hint="eastAsia"/>
          <w:color w:val="000000"/>
          <w:kern w:val="0"/>
          <w:sz w:val="28"/>
          <w:szCs w:val="28"/>
        </w:rPr>
        <w:t>不定期保洁项目（包括纸巾、洗手液、消毒液等）及物业所需各类工具设备由中标供应商负责提供；</w:t>
      </w:r>
    </w:p>
    <w:p w:rsidR="007F47CB" w:rsidRPr="007F47CB" w:rsidRDefault="007F47CB" w:rsidP="007F47CB">
      <w:pPr>
        <w:widowControl/>
        <w:ind w:firstLineChars="200" w:firstLine="560"/>
        <w:jc w:val="left"/>
        <w:rPr>
          <w:rFonts w:ascii="仿宋_GB2312" w:eastAsia="仿宋_GB2312" w:hAnsi="仿宋_GB2312" w:cs="仿宋_GB2312"/>
          <w:color w:val="000000"/>
          <w:kern w:val="0"/>
          <w:sz w:val="28"/>
          <w:szCs w:val="28"/>
        </w:rPr>
      </w:pPr>
      <w:r w:rsidRPr="007F47CB">
        <w:rPr>
          <w:rFonts w:ascii="仿宋_GB2312" w:eastAsia="仿宋_GB2312" w:hAnsi="仿宋_GB2312" w:cs="仿宋_GB2312"/>
          <w:color w:val="000000"/>
          <w:kern w:val="0"/>
          <w:sz w:val="28"/>
          <w:szCs w:val="28"/>
        </w:rPr>
        <w:t>2</w:t>
      </w:r>
      <w:r w:rsidRPr="007F47CB">
        <w:rPr>
          <w:rFonts w:ascii="仿宋_GB2312" w:eastAsia="仿宋_GB2312" w:hAnsi="仿宋_GB2312" w:cs="仿宋_GB2312" w:hint="eastAsia"/>
          <w:color w:val="000000"/>
          <w:kern w:val="0"/>
          <w:sz w:val="28"/>
          <w:szCs w:val="28"/>
        </w:rPr>
        <w:t>、监控系统、空调系统、水电、停车场道闸等设备，因中标供应商人为原因损坏由中标供应商承担责任；</w:t>
      </w:r>
    </w:p>
    <w:p w:rsidR="007F47CB" w:rsidRPr="007F47CB" w:rsidRDefault="007F47CB" w:rsidP="007F47CB">
      <w:pPr>
        <w:widowControl/>
        <w:ind w:firstLineChars="200" w:firstLine="560"/>
        <w:jc w:val="left"/>
        <w:rPr>
          <w:rFonts w:ascii="仿宋_GB2312" w:eastAsia="仿宋_GB2312" w:hAnsi="仿宋_GB2312" w:cs="仿宋_GB2312"/>
          <w:color w:val="000000"/>
          <w:kern w:val="0"/>
          <w:sz w:val="28"/>
          <w:szCs w:val="28"/>
        </w:rPr>
      </w:pPr>
      <w:r w:rsidRPr="007F47CB">
        <w:rPr>
          <w:rFonts w:ascii="仿宋_GB2312" w:eastAsia="仿宋_GB2312" w:hAnsi="仿宋_GB2312" w:cs="仿宋_GB2312"/>
          <w:color w:val="000000"/>
          <w:kern w:val="0"/>
          <w:sz w:val="28"/>
          <w:szCs w:val="28"/>
        </w:rPr>
        <w:t>3</w:t>
      </w:r>
      <w:r w:rsidRPr="007F47CB">
        <w:rPr>
          <w:rFonts w:ascii="仿宋_GB2312" w:eastAsia="仿宋_GB2312" w:hAnsi="仿宋_GB2312" w:cs="仿宋_GB2312" w:hint="eastAsia"/>
          <w:color w:val="000000"/>
          <w:kern w:val="0"/>
          <w:sz w:val="28"/>
          <w:szCs w:val="28"/>
        </w:rPr>
        <w:t>、</w:t>
      </w:r>
      <w:r w:rsidR="00617140">
        <w:rPr>
          <w:rFonts w:ascii="仿宋_GB2312" w:eastAsia="仿宋_GB2312" w:hAnsi="仿宋_GB2312" w:cs="仿宋_GB2312" w:hint="eastAsia"/>
          <w:color w:val="000000"/>
          <w:kern w:val="0"/>
          <w:sz w:val="28"/>
          <w:szCs w:val="28"/>
        </w:rPr>
        <w:t>所有</w:t>
      </w:r>
      <w:r w:rsidR="00C377A1">
        <w:rPr>
          <w:rFonts w:ascii="仿宋_GB2312" w:eastAsia="仿宋_GB2312" w:hAnsi="仿宋_GB2312" w:cs="仿宋_GB2312" w:hint="eastAsia"/>
          <w:color w:val="000000"/>
          <w:kern w:val="0"/>
          <w:sz w:val="28"/>
          <w:szCs w:val="28"/>
        </w:rPr>
        <w:t>在岗工作人员须遵守采购人</w:t>
      </w:r>
      <w:r w:rsidRPr="007F47CB">
        <w:rPr>
          <w:rFonts w:ascii="仿宋_GB2312" w:eastAsia="仿宋_GB2312" w:hAnsi="仿宋_GB2312" w:cs="仿宋_GB2312" w:hint="eastAsia"/>
          <w:color w:val="000000"/>
          <w:kern w:val="0"/>
          <w:sz w:val="28"/>
          <w:szCs w:val="28"/>
        </w:rPr>
        <w:t>制定的规章制度；</w:t>
      </w:r>
    </w:p>
    <w:p w:rsidR="007F47CB" w:rsidRPr="007F47CB" w:rsidRDefault="007F47CB" w:rsidP="007F47CB">
      <w:pPr>
        <w:widowControl/>
        <w:ind w:firstLineChars="200" w:firstLine="560"/>
        <w:jc w:val="left"/>
        <w:rPr>
          <w:rFonts w:ascii="仿宋_GB2312" w:eastAsia="仿宋_GB2312" w:hAnsi="仿宋_GB2312" w:cs="仿宋_GB2312"/>
          <w:color w:val="000000"/>
          <w:kern w:val="0"/>
          <w:sz w:val="28"/>
          <w:szCs w:val="28"/>
        </w:rPr>
      </w:pPr>
      <w:r w:rsidRPr="007F47CB">
        <w:rPr>
          <w:rFonts w:ascii="仿宋_GB2312" w:eastAsia="仿宋_GB2312" w:hAnsi="仿宋_GB2312" w:cs="仿宋_GB2312"/>
          <w:color w:val="000000"/>
          <w:kern w:val="0"/>
          <w:sz w:val="28"/>
          <w:szCs w:val="28"/>
        </w:rPr>
        <w:t>4</w:t>
      </w:r>
      <w:r w:rsidRPr="007F47CB">
        <w:rPr>
          <w:rFonts w:ascii="仿宋_GB2312" w:eastAsia="仿宋_GB2312" w:hAnsi="仿宋_GB2312" w:cs="仿宋_GB2312" w:hint="eastAsia"/>
          <w:color w:val="000000"/>
          <w:kern w:val="0"/>
          <w:sz w:val="28"/>
          <w:szCs w:val="28"/>
        </w:rPr>
        <w:t>、岗位作业人员所需要的工器具、工作服、保洁用具、保安防护用具、维修人员的工具等由中标单位提供均纳入成本测算，使用和发放由投标方自行控制和管理；</w:t>
      </w:r>
    </w:p>
    <w:p w:rsidR="007F47CB" w:rsidRPr="00E62FC6" w:rsidRDefault="007F47CB" w:rsidP="007F47CB">
      <w:pPr>
        <w:widowControl/>
        <w:ind w:firstLineChars="200" w:firstLine="560"/>
        <w:jc w:val="left"/>
        <w:rPr>
          <w:rFonts w:ascii="仿宋_GB2312" w:eastAsia="仿宋_GB2312" w:hAnsi="仿宋_GB2312" w:cs="仿宋_GB2312"/>
          <w:color w:val="000000"/>
          <w:kern w:val="0"/>
          <w:sz w:val="28"/>
          <w:szCs w:val="28"/>
        </w:rPr>
      </w:pPr>
      <w:r w:rsidRPr="00E62FC6">
        <w:rPr>
          <w:rFonts w:ascii="仿宋_GB2312" w:eastAsia="仿宋_GB2312" w:hAnsi="仿宋_GB2312" w:cs="仿宋_GB2312"/>
          <w:color w:val="000000"/>
          <w:kern w:val="0"/>
          <w:sz w:val="28"/>
          <w:szCs w:val="28"/>
        </w:rPr>
        <w:t>5</w:t>
      </w:r>
      <w:r w:rsidR="00C377A1" w:rsidRPr="00E62FC6">
        <w:rPr>
          <w:rFonts w:ascii="仿宋_GB2312" w:eastAsia="仿宋_GB2312" w:hAnsi="仿宋_GB2312" w:cs="仿宋_GB2312" w:hint="eastAsia"/>
          <w:color w:val="000000"/>
          <w:kern w:val="0"/>
          <w:sz w:val="28"/>
          <w:szCs w:val="28"/>
        </w:rPr>
        <w:t>、在委托管理期限内采购人</w:t>
      </w:r>
      <w:r w:rsidRPr="00E62FC6">
        <w:rPr>
          <w:rFonts w:ascii="仿宋_GB2312" w:eastAsia="仿宋_GB2312" w:hAnsi="仿宋_GB2312" w:cs="仿宋_GB2312" w:hint="eastAsia"/>
          <w:color w:val="000000"/>
          <w:kern w:val="0"/>
          <w:sz w:val="28"/>
          <w:szCs w:val="28"/>
        </w:rPr>
        <w:t>免费提供管理用房一间，配置岗位人员的住宿、就餐和交通等问题由中标供应商自行负责解决；</w:t>
      </w:r>
      <w:r w:rsidRPr="00E62FC6">
        <w:rPr>
          <w:rFonts w:ascii="仿宋_GB2312" w:eastAsia="仿宋_GB2312" w:hAnsi="仿宋_GB2312" w:cs="仿宋_GB2312"/>
          <w:color w:val="000000"/>
          <w:kern w:val="0"/>
          <w:sz w:val="28"/>
          <w:szCs w:val="28"/>
        </w:rPr>
        <w:t xml:space="preserve"> </w:t>
      </w:r>
    </w:p>
    <w:p w:rsidR="007F47CB" w:rsidRPr="007F47CB" w:rsidRDefault="007F47CB" w:rsidP="007F47CB">
      <w:pPr>
        <w:widowControl/>
        <w:ind w:firstLineChars="200" w:firstLine="560"/>
        <w:jc w:val="left"/>
        <w:rPr>
          <w:rFonts w:ascii="仿宋_GB2312" w:eastAsia="仿宋_GB2312" w:hAnsi="仿宋_GB2312" w:cs="仿宋_GB2312"/>
          <w:color w:val="000000"/>
          <w:kern w:val="0"/>
          <w:sz w:val="28"/>
          <w:szCs w:val="28"/>
        </w:rPr>
      </w:pPr>
      <w:r w:rsidRPr="007F47CB">
        <w:rPr>
          <w:rFonts w:ascii="仿宋_GB2312" w:eastAsia="仿宋_GB2312" w:hAnsi="仿宋_GB2312" w:cs="仿宋_GB2312"/>
          <w:color w:val="000000"/>
          <w:kern w:val="0"/>
          <w:sz w:val="28"/>
          <w:szCs w:val="28"/>
        </w:rPr>
        <w:t>6</w:t>
      </w:r>
      <w:r w:rsidR="00C377A1">
        <w:rPr>
          <w:rFonts w:ascii="仿宋_GB2312" w:eastAsia="仿宋_GB2312" w:hAnsi="仿宋_GB2312" w:cs="仿宋_GB2312" w:hint="eastAsia"/>
          <w:color w:val="000000"/>
          <w:kern w:val="0"/>
          <w:sz w:val="28"/>
          <w:szCs w:val="28"/>
        </w:rPr>
        <w:t>、建立定期考评与奖励、处罚机制，由采购人</w:t>
      </w:r>
      <w:r w:rsidRPr="007F47CB">
        <w:rPr>
          <w:rFonts w:ascii="仿宋_GB2312" w:eastAsia="仿宋_GB2312" w:hAnsi="仿宋_GB2312" w:cs="仿宋_GB2312" w:hint="eastAsia"/>
          <w:color w:val="000000"/>
          <w:kern w:val="0"/>
          <w:sz w:val="28"/>
          <w:szCs w:val="28"/>
        </w:rPr>
        <w:t>和中标供应商共同组织实施；</w:t>
      </w:r>
    </w:p>
    <w:p w:rsidR="007F47CB" w:rsidRPr="007F47CB" w:rsidRDefault="007F47CB" w:rsidP="007F47CB">
      <w:pPr>
        <w:widowControl/>
        <w:ind w:firstLineChars="200" w:firstLine="560"/>
        <w:jc w:val="left"/>
        <w:rPr>
          <w:rFonts w:ascii="仿宋_GB2312" w:eastAsia="仿宋_GB2312" w:hAnsi="仿宋_GB2312" w:cs="仿宋_GB2312"/>
          <w:color w:val="000000"/>
          <w:kern w:val="0"/>
          <w:sz w:val="28"/>
          <w:szCs w:val="28"/>
        </w:rPr>
      </w:pPr>
      <w:r w:rsidRPr="007F47CB">
        <w:rPr>
          <w:rFonts w:ascii="仿宋_GB2312" w:eastAsia="仿宋_GB2312" w:hAnsi="仿宋_GB2312" w:cs="仿宋_GB2312"/>
          <w:color w:val="000000"/>
          <w:kern w:val="0"/>
          <w:sz w:val="28"/>
          <w:szCs w:val="28"/>
        </w:rPr>
        <w:lastRenderedPageBreak/>
        <w:t>7</w:t>
      </w:r>
      <w:r w:rsidRPr="007F47CB">
        <w:rPr>
          <w:rFonts w:ascii="仿宋_GB2312" w:eastAsia="仿宋_GB2312" w:hAnsi="仿宋_GB2312" w:cs="仿宋_GB2312" w:hint="eastAsia"/>
          <w:color w:val="000000"/>
          <w:kern w:val="0"/>
          <w:sz w:val="28"/>
          <w:szCs w:val="28"/>
        </w:rPr>
        <w:t>、中标方须遵守物业法规，承担</w:t>
      </w:r>
      <w:r w:rsidR="00C377A1">
        <w:rPr>
          <w:rFonts w:ascii="仿宋_GB2312" w:eastAsia="仿宋_GB2312" w:hAnsi="仿宋_GB2312" w:cs="仿宋_GB2312" w:hint="eastAsia"/>
          <w:color w:val="000000"/>
          <w:kern w:val="0"/>
          <w:sz w:val="28"/>
          <w:szCs w:val="28"/>
        </w:rPr>
        <w:t>采购人</w:t>
      </w:r>
      <w:r w:rsidRPr="007F47CB">
        <w:rPr>
          <w:rFonts w:ascii="仿宋_GB2312" w:eastAsia="仿宋_GB2312" w:hAnsi="仿宋_GB2312" w:cs="仿宋_GB2312" w:hint="eastAsia"/>
          <w:color w:val="000000"/>
          <w:kern w:val="0"/>
          <w:sz w:val="28"/>
          <w:szCs w:val="28"/>
        </w:rPr>
        <w:t>的物业</w:t>
      </w:r>
      <w:r w:rsidR="00617140">
        <w:rPr>
          <w:rFonts w:ascii="仿宋_GB2312" w:eastAsia="仿宋_GB2312" w:hAnsi="仿宋_GB2312" w:cs="仿宋_GB2312" w:hint="eastAsia"/>
          <w:color w:val="000000"/>
          <w:kern w:val="0"/>
          <w:sz w:val="28"/>
          <w:szCs w:val="28"/>
        </w:rPr>
        <w:t>管理</w:t>
      </w:r>
      <w:r w:rsidRPr="007F47CB">
        <w:rPr>
          <w:rFonts w:ascii="仿宋_GB2312" w:eastAsia="仿宋_GB2312" w:hAnsi="仿宋_GB2312" w:cs="仿宋_GB2312" w:hint="eastAsia"/>
          <w:color w:val="000000"/>
          <w:kern w:val="0"/>
          <w:sz w:val="28"/>
          <w:szCs w:val="28"/>
        </w:rPr>
        <w:t>服务责任，达到物业工作质量标准。中标方须对</w:t>
      </w:r>
      <w:r w:rsidR="00C377A1">
        <w:rPr>
          <w:rFonts w:ascii="仿宋_GB2312" w:eastAsia="仿宋_GB2312" w:hAnsi="仿宋_GB2312" w:cs="仿宋_GB2312" w:hint="eastAsia"/>
          <w:color w:val="000000"/>
          <w:kern w:val="0"/>
          <w:sz w:val="28"/>
          <w:szCs w:val="28"/>
        </w:rPr>
        <w:t>采购人</w:t>
      </w:r>
      <w:r w:rsidRPr="007F47CB">
        <w:rPr>
          <w:rFonts w:ascii="仿宋_GB2312" w:eastAsia="仿宋_GB2312" w:hAnsi="仿宋_GB2312" w:cs="仿宋_GB2312" w:hint="eastAsia"/>
          <w:color w:val="000000"/>
          <w:kern w:val="0"/>
          <w:sz w:val="28"/>
          <w:szCs w:val="28"/>
        </w:rPr>
        <w:t>的物业管理工作建立完善的工作响应机制和响应时限，对突发事件应备有应急预案；</w:t>
      </w:r>
    </w:p>
    <w:p w:rsidR="007F47CB" w:rsidRPr="00E62FC6" w:rsidRDefault="007F47CB" w:rsidP="007F47CB">
      <w:pPr>
        <w:widowControl/>
        <w:ind w:firstLineChars="200" w:firstLine="560"/>
        <w:jc w:val="left"/>
        <w:rPr>
          <w:rFonts w:ascii="仿宋_GB2312" w:eastAsia="仿宋_GB2312" w:hAnsi="仿宋_GB2312" w:cs="仿宋_GB2312"/>
          <w:color w:val="000000"/>
          <w:kern w:val="0"/>
          <w:sz w:val="28"/>
          <w:szCs w:val="28"/>
        </w:rPr>
      </w:pPr>
      <w:r w:rsidRPr="00E62FC6">
        <w:rPr>
          <w:rFonts w:ascii="仿宋_GB2312" w:eastAsia="仿宋_GB2312" w:hAnsi="仿宋_GB2312" w:cs="仿宋_GB2312"/>
          <w:color w:val="000000"/>
          <w:kern w:val="0"/>
          <w:sz w:val="28"/>
          <w:szCs w:val="28"/>
        </w:rPr>
        <w:t>8</w:t>
      </w:r>
      <w:r w:rsidRPr="00E62FC6">
        <w:rPr>
          <w:rFonts w:ascii="仿宋_GB2312" w:eastAsia="仿宋_GB2312" w:hAnsi="仿宋_GB2312" w:cs="仿宋_GB2312" w:hint="eastAsia"/>
          <w:color w:val="000000"/>
          <w:kern w:val="0"/>
          <w:sz w:val="28"/>
          <w:szCs w:val="28"/>
        </w:rPr>
        <w:t>、中标方在物业服务期间配置岗位人员无故不得缺岗，如遇特殊情况造成项目人员数量配置不足</w:t>
      </w:r>
      <w:r w:rsidRPr="00E62FC6">
        <w:rPr>
          <w:rFonts w:ascii="仿宋_GB2312" w:eastAsia="仿宋_GB2312" w:hAnsi="仿宋_GB2312" w:cs="仿宋_GB2312"/>
          <w:color w:val="000000"/>
          <w:kern w:val="0"/>
          <w:sz w:val="28"/>
          <w:szCs w:val="28"/>
        </w:rPr>
        <w:t>,</w:t>
      </w:r>
      <w:r w:rsidRPr="00E62FC6">
        <w:rPr>
          <w:rFonts w:ascii="仿宋_GB2312" w:eastAsia="仿宋_GB2312" w:hAnsi="仿宋_GB2312" w:cs="仿宋_GB2312" w:hint="eastAsia"/>
          <w:color w:val="000000"/>
          <w:kern w:val="0"/>
          <w:sz w:val="28"/>
          <w:szCs w:val="28"/>
        </w:rPr>
        <w:t>应在</w:t>
      </w:r>
      <w:r w:rsidRPr="00E62FC6">
        <w:rPr>
          <w:rFonts w:ascii="仿宋_GB2312" w:eastAsia="仿宋_GB2312" w:hAnsi="仿宋_GB2312" w:cs="仿宋_GB2312"/>
          <w:color w:val="000000"/>
          <w:kern w:val="0"/>
          <w:sz w:val="28"/>
          <w:szCs w:val="28"/>
        </w:rPr>
        <w:t>2</w:t>
      </w:r>
      <w:r w:rsidRPr="00E62FC6">
        <w:rPr>
          <w:rFonts w:ascii="仿宋_GB2312" w:eastAsia="仿宋_GB2312" w:hAnsi="仿宋_GB2312" w:cs="仿宋_GB2312" w:hint="eastAsia"/>
          <w:color w:val="000000"/>
          <w:kern w:val="0"/>
          <w:sz w:val="28"/>
          <w:szCs w:val="28"/>
        </w:rPr>
        <w:t>个工作日内及时补齐，并扣除缺岗人员的所有费用。缺岗人数累计超过</w:t>
      </w:r>
      <w:r w:rsidRPr="00E62FC6">
        <w:rPr>
          <w:rFonts w:ascii="仿宋_GB2312" w:eastAsia="仿宋_GB2312" w:hAnsi="仿宋_GB2312" w:cs="仿宋_GB2312"/>
          <w:color w:val="000000"/>
          <w:kern w:val="0"/>
          <w:sz w:val="28"/>
          <w:szCs w:val="28"/>
        </w:rPr>
        <w:t>3</w:t>
      </w:r>
      <w:r w:rsidRPr="00E62FC6">
        <w:rPr>
          <w:rFonts w:ascii="仿宋_GB2312" w:eastAsia="仿宋_GB2312" w:hAnsi="仿宋_GB2312" w:cs="仿宋_GB2312" w:hint="eastAsia"/>
          <w:color w:val="000000"/>
          <w:kern w:val="0"/>
          <w:sz w:val="28"/>
          <w:szCs w:val="28"/>
        </w:rPr>
        <w:t>人次的，</w:t>
      </w:r>
      <w:r w:rsidR="00C377A1" w:rsidRPr="00E62FC6">
        <w:rPr>
          <w:rFonts w:ascii="仿宋_GB2312" w:eastAsia="仿宋_GB2312" w:hAnsi="仿宋_GB2312" w:cs="仿宋_GB2312" w:hint="eastAsia"/>
          <w:color w:val="000000"/>
          <w:kern w:val="0"/>
          <w:sz w:val="28"/>
          <w:szCs w:val="28"/>
        </w:rPr>
        <w:t>采购人</w:t>
      </w:r>
      <w:r w:rsidRPr="00E62FC6">
        <w:rPr>
          <w:rFonts w:ascii="仿宋_GB2312" w:eastAsia="仿宋_GB2312" w:hAnsi="仿宋_GB2312" w:cs="仿宋_GB2312" w:hint="eastAsia"/>
          <w:color w:val="000000"/>
          <w:kern w:val="0"/>
          <w:sz w:val="28"/>
          <w:szCs w:val="28"/>
        </w:rPr>
        <w:t>有权终止合同，并罚没其履约保证金。</w:t>
      </w:r>
    </w:p>
    <w:p w:rsidR="008615D8" w:rsidRDefault="00617140" w:rsidP="008615D8">
      <w:pPr>
        <w:spacing w:line="360" w:lineRule="auto"/>
        <w:ind w:firstLineChars="200" w:firstLine="560"/>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四</w:t>
      </w:r>
      <w:r w:rsidR="008615D8">
        <w:rPr>
          <w:rFonts w:ascii="仿宋_GB2312" w:eastAsia="仿宋_GB2312" w:hAnsi="仿宋_GB2312" w:cs="仿宋_GB2312" w:hint="eastAsia"/>
          <w:b/>
          <w:bCs/>
          <w:color w:val="000000"/>
          <w:kern w:val="0"/>
          <w:sz w:val="28"/>
          <w:szCs w:val="28"/>
        </w:rPr>
        <w:t>、商务条款：</w:t>
      </w:r>
    </w:p>
    <w:p w:rsidR="008615D8" w:rsidRPr="00706D47" w:rsidRDefault="008615D8" w:rsidP="008615D8">
      <w:pPr>
        <w:ind w:firstLineChars="200" w:firstLine="560"/>
        <w:jc w:val="left"/>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1.</w:t>
      </w:r>
      <w:r>
        <w:rPr>
          <w:rFonts w:ascii="仿宋_GB2312" w:eastAsia="仿宋_GB2312" w:hAnsi="仿宋_GB2312" w:cs="仿宋_GB2312" w:hint="eastAsia"/>
          <w:color w:val="000000"/>
          <w:kern w:val="0"/>
          <w:sz w:val="28"/>
          <w:szCs w:val="28"/>
        </w:rPr>
        <w:t>本次招标服务期限为一年，委托服务期限总共为三年，中标单位的物业服务合同一年一签，</w:t>
      </w:r>
      <w:r>
        <w:rPr>
          <w:rFonts w:ascii="仿宋_GB2312" w:eastAsia="仿宋_GB2312" w:hAnsi="仿宋_GB2312" w:cs="仿宋_GB2312"/>
          <w:color w:val="000000"/>
          <w:kern w:val="0"/>
          <w:sz w:val="28"/>
          <w:szCs w:val="28"/>
        </w:rPr>
        <w:t>一年后经招标人考核合格</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双方协商一致，报相关主管部门备案，可续订</w:t>
      </w:r>
      <w:r>
        <w:rPr>
          <w:rFonts w:ascii="仿宋_GB2312" w:eastAsia="仿宋_GB2312" w:hAnsi="仿宋_GB2312" w:cs="仿宋_GB2312" w:hint="eastAsia"/>
          <w:color w:val="000000"/>
          <w:kern w:val="0"/>
          <w:sz w:val="28"/>
          <w:szCs w:val="28"/>
        </w:rPr>
        <w:t>下一年度</w:t>
      </w:r>
      <w:r>
        <w:rPr>
          <w:rFonts w:ascii="仿宋_GB2312" w:eastAsia="仿宋_GB2312" w:hAnsi="仿宋_GB2312" w:cs="仿宋_GB2312"/>
          <w:color w:val="000000"/>
          <w:kern w:val="0"/>
          <w:sz w:val="28"/>
          <w:szCs w:val="28"/>
        </w:rPr>
        <w:t>合同。</w:t>
      </w:r>
      <w:r>
        <w:rPr>
          <w:rFonts w:ascii="仿宋_GB2312" w:eastAsia="仿宋_GB2312" w:hAnsi="仿宋_GB2312" w:cs="仿宋_GB2312" w:hint="eastAsia"/>
          <w:color w:val="000000"/>
          <w:kern w:val="0"/>
          <w:sz w:val="28"/>
          <w:szCs w:val="28"/>
        </w:rPr>
        <w:t>服务费用由各投标方自行报价，中标价格将作为合同价格执行</w:t>
      </w:r>
      <w:r>
        <w:rPr>
          <w:rFonts w:ascii="仿宋_GB2312" w:eastAsia="仿宋_GB2312" w:hAnsi="仿宋_GB2312" w:cs="仿宋_GB2312" w:hint="eastAsia"/>
          <w:kern w:val="0"/>
          <w:sz w:val="28"/>
          <w:szCs w:val="28"/>
        </w:rPr>
        <w:t>三年</w:t>
      </w:r>
      <w:r>
        <w:rPr>
          <w:rFonts w:ascii="仿宋_GB2312" w:eastAsia="仿宋_GB2312" w:hAnsi="仿宋_GB2312" w:cs="仿宋_GB2312" w:hint="eastAsia"/>
          <w:color w:val="000000"/>
          <w:kern w:val="0"/>
          <w:sz w:val="28"/>
          <w:szCs w:val="28"/>
        </w:rPr>
        <w:t>；如在合同执行期间，遇到社保缴费基数、比例及最低工资标准上调，则中标方须及时对合同中的人员工资相应部分按实际情况予以调整，确保用工合法；</w:t>
      </w:r>
      <w:r>
        <w:rPr>
          <w:rFonts w:ascii="仿宋_GB2312" w:eastAsia="仿宋_GB2312" w:hAnsi="仿宋_GB2312" w:cs="仿宋_GB2312"/>
          <w:color w:val="000000"/>
          <w:kern w:val="0"/>
          <w:sz w:val="28"/>
          <w:szCs w:val="28"/>
        </w:rPr>
        <w:t>在下一年度续订合同时，根据国家、地方政府社保基数和工资基数调整的规定，经</w:t>
      </w:r>
      <w:r>
        <w:rPr>
          <w:rFonts w:ascii="仿宋_GB2312" w:eastAsia="仿宋_GB2312" w:hAnsi="仿宋_GB2312" w:cs="仿宋_GB2312" w:hint="eastAsia"/>
          <w:color w:val="000000"/>
          <w:kern w:val="0"/>
          <w:sz w:val="28"/>
          <w:szCs w:val="28"/>
        </w:rPr>
        <w:t>采购人和中标方</w:t>
      </w:r>
      <w:r>
        <w:rPr>
          <w:rFonts w:ascii="仿宋_GB2312" w:eastAsia="仿宋_GB2312" w:hAnsi="仿宋_GB2312" w:cs="仿宋_GB2312"/>
          <w:color w:val="000000"/>
          <w:kern w:val="0"/>
          <w:sz w:val="28"/>
          <w:szCs w:val="28"/>
        </w:rPr>
        <w:t>协商后可</w:t>
      </w:r>
      <w:r>
        <w:rPr>
          <w:rFonts w:ascii="仿宋_GB2312" w:eastAsia="仿宋_GB2312" w:hAnsi="仿宋_GB2312" w:cs="仿宋_GB2312" w:hint="eastAsia"/>
          <w:color w:val="000000"/>
          <w:kern w:val="0"/>
          <w:sz w:val="28"/>
          <w:szCs w:val="28"/>
        </w:rPr>
        <w:t>同比例</w:t>
      </w:r>
      <w:r>
        <w:rPr>
          <w:rFonts w:ascii="仿宋_GB2312" w:eastAsia="仿宋_GB2312" w:hAnsi="仿宋_GB2312" w:cs="仿宋_GB2312"/>
          <w:color w:val="000000"/>
          <w:kern w:val="0"/>
          <w:sz w:val="28"/>
          <w:szCs w:val="28"/>
        </w:rPr>
        <w:t>调整合同价</w:t>
      </w:r>
      <w:r>
        <w:rPr>
          <w:rFonts w:ascii="仿宋_GB2312" w:eastAsia="仿宋_GB2312" w:hAnsi="仿宋_GB2312" w:cs="仿宋_GB2312" w:hint="eastAsia"/>
          <w:color w:val="000000"/>
          <w:kern w:val="0"/>
          <w:sz w:val="28"/>
          <w:szCs w:val="28"/>
        </w:rPr>
        <w:t>。</w:t>
      </w:r>
    </w:p>
    <w:p w:rsidR="008615D8" w:rsidRDefault="008615D8" w:rsidP="008615D8">
      <w:pPr>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2.预付款：在合同生效以及具备实施条件后</w:t>
      </w:r>
      <w:r w:rsidR="00987CA2">
        <w:rPr>
          <w:rFonts w:ascii="仿宋_GB2312" w:eastAsia="仿宋_GB2312" w:hAnsi="仿宋_GB2312" w:cs="仿宋_GB2312" w:hint="eastAsia"/>
          <w:color w:val="000000"/>
          <w:kern w:val="0"/>
          <w:sz w:val="28"/>
          <w:szCs w:val="28"/>
        </w:rPr>
        <w:t>7</w:t>
      </w:r>
      <w:r>
        <w:rPr>
          <w:rFonts w:ascii="仿宋_GB2312" w:eastAsia="仿宋_GB2312" w:hAnsi="仿宋_GB2312" w:cs="仿宋_GB2312" w:hint="eastAsia"/>
          <w:color w:val="000000"/>
          <w:kern w:val="0"/>
          <w:sz w:val="28"/>
          <w:szCs w:val="28"/>
        </w:rPr>
        <w:t>日内，</w:t>
      </w:r>
      <w:r w:rsidR="00C377A1">
        <w:rPr>
          <w:rFonts w:ascii="仿宋_GB2312" w:eastAsia="仿宋_GB2312" w:hAnsi="仿宋_GB2312" w:cs="仿宋_GB2312" w:hint="eastAsia"/>
          <w:color w:val="000000"/>
          <w:kern w:val="0"/>
          <w:sz w:val="28"/>
          <w:szCs w:val="28"/>
        </w:rPr>
        <w:t>采购人</w:t>
      </w:r>
      <w:r>
        <w:rPr>
          <w:rFonts w:ascii="仿宋_GB2312" w:eastAsia="仿宋_GB2312" w:hAnsi="仿宋_GB2312" w:cs="仿宋_GB2312" w:hint="eastAsia"/>
          <w:color w:val="000000"/>
          <w:kern w:val="0"/>
          <w:sz w:val="28"/>
          <w:szCs w:val="28"/>
        </w:rPr>
        <w:t>向中标方支付合同金额</w:t>
      </w:r>
      <w:r w:rsidR="00987CA2">
        <w:rPr>
          <w:rFonts w:ascii="仿宋_GB2312" w:eastAsia="仿宋_GB2312" w:hAnsi="仿宋_GB2312" w:cs="仿宋_GB2312" w:hint="eastAsia"/>
          <w:color w:val="000000"/>
          <w:kern w:val="0"/>
          <w:sz w:val="28"/>
          <w:szCs w:val="28"/>
        </w:rPr>
        <w:t>20</w:t>
      </w:r>
      <w:r>
        <w:rPr>
          <w:rFonts w:ascii="仿宋_GB2312" w:eastAsia="仿宋_GB2312" w:hAnsi="仿宋_GB2312" w:cs="仿宋_GB2312" w:hint="eastAsia"/>
          <w:color w:val="000000"/>
          <w:kern w:val="0"/>
          <w:sz w:val="28"/>
          <w:szCs w:val="28"/>
        </w:rPr>
        <w:t>%的预付款。下一年度预付时间为次年相对应月份，以此类推；当年度预付款尚未扣回的，次年不重复安排。</w:t>
      </w:r>
    </w:p>
    <w:p w:rsidR="008615D8" w:rsidRDefault="008615D8" w:rsidP="008615D8">
      <w:pPr>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3.履约保证金：</w:t>
      </w:r>
      <w:r w:rsidR="00EF0087">
        <w:rPr>
          <w:rFonts w:ascii="仿宋_GB2312" w:eastAsia="仿宋_GB2312" w:hAnsi="仿宋_GB2312" w:cs="仿宋_GB2312" w:hint="eastAsia"/>
          <w:color w:val="000000"/>
          <w:kern w:val="0"/>
          <w:sz w:val="28"/>
          <w:szCs w:val="28"/>
        </w:rPr>
        <w:t>如需收取履约保证金，最高比例不得超过合同金额的1%，由甲乙双方在合同中自行约定退回的方式和时间。履约保证金可以现金或银行、保险公司出具的保函形式提交。</w:t>
      </w:r>
    </w:p>
    <w:p w:rsidR="007F47CB" w:rsidRDefault="008615D8" w:rsidP="007F47CB">
      <w:pPr>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4.费用结算为每季度结算。剩余合同价款平均分四次，经考核合格后于次月10日前结算，结算时中标方需提供合法票据</w:t>
      </w:r>
      <w:r w:rsidR="00987CA2">
        <w:rPr>
          <w:rFonts w:ascii="仿宋_GB2312" w:eastAsia="仿宋_GB2312" w:hAnsi="仿宋_GB2312" w:cs="仿宋_GB2312" w:hint="eastAsia"/>
          <w:color w:val="000000"/>
          <w:kern w:val="0"/>
          <w:sz w:val="28"/>
          <w:szCs w:val="28"/>
        </w:rPr>
        <w:t>，</w:t>
      </w:r>
      <w:r w:rsidR="00C377A1">
        <w:rPr>
          <w:rFonts w:ascii="仿宋_GB2312" w:eastAsia="仿宋_GB2312" w:hAnsi="仿宋_GB2312" w:cs="仿宋_GB2312" w:hint="eastAsia"/>
          <w:color w:val="000000"/>
          <w:kern w:val="0"/>
          <w:sz w:val="28"/>
          <w:szCs w:val="28"/>
        </w:rPr>
        <w:t>采购人</w:t>
      </w:r>
      <w:r w:rsidR="00987CA2">
        <w:rPr>
          <w:rFonts w:ascii="仿宋_GB2312" w:eastAsia="仿宋_GB2312" w:hAnsi="仿宋_GB2312" w:cs="仿宋_GB2312" w:hint="eastAsia"/>
          <w:color w:val="000000"/>
          <w:kern w:val="0"/>
          <w:sz w:val="28"/>
          <w:szCs w:val="28"/>
        </w:rPr>
        <w:t>自收到发票后7个工作日内将资金支付到合同约定的中标方账户</w:t>
      </w:r>
      <w:r>
        <w:rPr>
          <w:rFonts w:ascii="仿宋_GB2312" w:eastAsia="仿宋_GB2312" w:hAnsi="仿宋_GB2312" w:cs="仿宋_GB2312" w:hint="eastAsia"/>
          <w:color w:val="000000"/>
          <w:kern w:val="0"/>
          <w:sz w:val="28"/>
          <w:szCs w:val="28"/>
        </w:rPr>
        <w:t>。</w:t>
      </w:r>
    </w:p>
    <w:p w:rsidR="007F47CB" w:rsidRPr="007F47CB" w:rsidRDefault="007F47CB" w:rsidP="007F47CB">
      <w:pPr>
        <w:pStyle w:val="2"/>
        <w:ind w:leftChars="0" w:left="0" w:firstLineChars="0" w:firstLine="0"/>
        <w:rPr>
          <w:rFonts w:ascii="仿宋_GB2312" w:eastAsia="仿宋_GB2312" w:hAnsi="仿宋_GB2312" w:cs="仿宋_GB2312"/>
          <w:color w:val="000000"/>
          <w:kern w:val="0"/>
          <w:szCs w:val="28"/>
        </w:rPr>
      </w:pPr>
      <w:r w:rsidRPr="007F47CB">
        <w:rPr>
          <w:rFonts w:ascii="仿宋_GB2312" w:eastAsia="仿宋_GB2312" w:hAnsi="仿宋_GB2312" w:cs="仿宋_GB2312" w:hint="eastAsia"/>
          <w:color w:val="000000"/>
          <w:kern w:val="0"/>
          <w:szCs w:val="28"/>
        </w:rPr>
        <w:t xml:space="preserve">    5.中标方提供的所有配置岗位人员的劳动争议、工伤事故和一切意外伤害均由中标方自行全权负责，相关费用由中标方自行承担。</w:t>
      </w:r>
    </w:p>
    <w:p w:rsidR="008615D8" w:rsidRPr="00E62FC6" w:rsidRDefault="007F47CB" w:rsidP="00774B23">
      <w:pPr>
        <w:spacing w:line="276" w:lineRule="auto"/>
        <w:ind w:firstLineChars="200" w:firstLine="560"/>
        <w:rPr>
          <w:rFonts w:ascii="仿宋_GB2312" w:eastAsia="仿宋_GB2312" w:hAnsi="仿宋_GB2312" w:cs="仿宋_GB2312"/>
          <w:color w:val="000000"/>
          <w:kern w:val="0"/>
          <w:sz w:val="28"/>
          <w:szCs w:val="28"/>
        </w:rPr>
      </w:pPr>
      <w:r w:rsidRPr="00E62FC6">
        <w:rPr>
          <w:rFonts w:ascii="仿宋_GB2312" w:eastAsia="仿宋_GB2312" w:hAnsi="仿宋_GB2312" w:cs="仿宋_GB2312" w:hint="eastAsia"/>
          <w:color w:val="000000"/>
          <w:kern w:val="0"/>
          <w:sz w:val="28"/>
          <w:szCs w:val="28"/>
        </w:rPr>
        <w:t>6</w:t>
      </w:r>
      <w:r w:rsidR="008615D8" w:rsidRPr="00E62FC6">
        <w:rPr>
          <w:rFonts w:ascii="仿宋_GB2312" w:eastAsia="仿宋_GB2312" w:hAnsi="仿宋_GB2312" w:cs="仿宋_GB2312" w:hint="eastAsia"/>
          <w:color w:val="000000"/>
          <w:kern w:val="0"/>
          <w:sz w:val="28"/>
          <w:szCs w:val="28"/>
        </w:rPr>
        <w:t>.中标供应商无条件接受</w:t>
      </w:r>
      <w:r w:rsidR="00C377A1" w:rsidRPr="00E62FC6">
        <w:rPr>
          <w:rFonts w:ascii="仿宋_GB2312" w:eastAsia="仿宋_GB2312" w:hAnsi="仿宋_GB2312" w:cs="仿宋_GB2312" w:hint="eastAsia"/>
          <w:color w:val="000000"/>
          <w:kern w:val="0"/>
          <w:sz w:val="28"/>
          <w:szCs w:val="28"/>
        </w:rPr>
        <w:t>采购</w:t>
      </w:r>
      <w:r w:rsidR="008615D8" w:rsidRPr="00E62FC6">
        <w:rPr>
          <w:rFonts w:ascii="仿宋_GB2312" w:eastAsia="仿宋_GB2312" w:hAnsi="仿宋_GB2312" w:cs="仿宋_GB2312" w:hint="eastAsia"/>
          <w:color w:val="000000"/>
          <w:kern w:val="0"/>
          <w:sz w:val="28"/>
          <w:szCs w:val="28"/>
        </w:rPr>
        <w:t>人定期或不定期检查监督。</w:t>
      </w:r>
      <w:r w:rsidR="00774B23" w:rsidRPr="00E62FC6">
        <w:rPr>
          <w:rFonts w:ascii="仿宋_GB2312" w:eastAsia="仿宋_GB2312" w:hAnsi="仿宋_GB2312" w:cs="仿宋_GB2312" w:hint="eastAsia"/>
          <w:color w:val="000000"/>
          <w:kern w:val="0"/>
          <w:sz w:val="28"/>
          <w:szCs w:val="28"/>
        </w:rPr>
        <w:t>检查监督由</w:t>
      </w:r>
      <w:r w:rsidR="00C377A1" w:rsidRPr="00E62FC6">
        <w:rPr>
          <w:rFonts w:ascii="仿宋_GB2312" w:eastAsia="仿宋_GB2312" w:hAnsi="仿宋_GB2312" w:cs="仿宋_GB2312" w:hint="eastAsia"/>
          <w:color w:val="000000"/>
          <w:kern w:val="0"/>
          <w:sz w:val="28"/>
          <w:szCs w:val="28"/>
        </w:rPr>
        <w:t>采购人</w:t>
      </w:r>
      <w:r w:rsidR="00774B23" w:rsidRPr="00E62FC6">
        <w:rPr>
          <w:rFonts w:ascii="仿宋_GB2312" w:eastAsia="仿宋_GB2312" w:hAnsi="仿宋_GB2312" w:cs="仿宋_GB2312" w:hint="eastAsia"/>
          <w:color w:val="000000"/>
          <w:kern w:val="0"/>
          <w:sz w:val="28"/>
          <w:szCs w:val="28"/>
        </w:rPr>
        <w:t>总务科全面负责，各科室、护士长配合做好日常督查工作，发现存在问题以通知单形式告知中标人。</w:t>
      </w:r>
      <w:r w:rsidR="00C377A1" w:rsidRPr="00E62FC6">
        <w:rPr>
          <w:rFonts w:ascii="仿宋_GB2312" w:eastAsia="仿宋_GB2312" w:hAnsi="仿宋_GB2312" w:cs="仿宋_GB2312" w:hint="eastAsia"/>
          <w:color w:val="000000"/>
          <w:kern w:val="0"/>
          <w:sz w:val="28"/>
          <w:szCs w:val="28"/>
        </w:rPr>
        <w:t>采购</w:t>
      </w:r>
      <w:r w:rsidR="00774B23" w:rsidRPr="00E62FC6">
        <w:rPr>
          <w:rFonts w:ascii="仿宋_GB2312" w:eastAsia="仿宋_GB2312" w:hAnsi="仿宋_GB2312" w:cs="仿宋_GB2312" w:hint="eastAsia"/>
          <w:color w:val="000000"/>
          <w:kern w:val="0"/>
          <w:sz w:val="28"/>
          <w:szCs w:val="28"/>
        </w:rPr>
        <w:t>人</w:t>
      </w:r>
      <w:r w:rsidR="008615D8" w:rsidRPr="00E62FC6">
        <w:rPr>
          <w:rFonts w:ascii="仿宋_GB2312" w:eastAsia="仿宋_GB2312" w:hAnsi="仿宋_GB2312" w:cs="仿宋_GB2312" w:hint="eastAsia"/>
          <w:color w:val="000000"/>
          <w:kern w:val="0"/>
          <w:sz w:val="28"/>
          <w:szCs w:val="28"/>
        </w:rPr>
        <w:t>按考核细则（附后）</w:t>
      </w:r>
      <w:r w:rsidR="00774B23" w:rsidRPr="00E62FC6">
        <w:rPr>
          <w:rFonts w:ascii="仿宋_GB2312" w:eastAsia="仿宋_GB2312" w:hAnsi="仿宋_GB2312" w:cs="仿宋_GB2312" w:hint="eastAsia"/>
          <w:color w:val="000000"/>
          <w:kern w:val="0"/>
          <w:sz w:val="28"/>
          <w:szCs w:val="28"/>
        </w:rPr>
        <w:t>每月</w:t>
      </w:r>
      <w:r w:rsidR="008615D8" w:rsidRPr="00E62FC6">
        <w:rPr>
          <w:rFonts w:ascii="仿宋_GB2312" w:eastAsia="仿宋_GB2312" w:hAnsi="仿宋_GB2312" w:cs="仿宋_GB2312" w:hint="eastAsia"/>
          <w:color w:val="000000"/>
          <w:kern w:val="0"/>
          <w:sz w:val="28"/>
          <w:szCs w:val="28"/>
        </w:rPr>
        <w:t>进行考核，满分为100分</w:t>
      </w:r>
      <w:r w:rsidR="00774B23" w:rsidRPr="00E62FC6">
        <w:rPr>
          <w:rFonts w:ascii="仿宋_GB2312" w:eastAsia="仿宋_GB2312" w:hAnsi="仿宋_GB2312" w:cs="仿宋_GB2312" w:hint="eastAsia"/>
          <w:color w:val="000000"/>
          <w:kern w:val="0"/>
          <w:sz w:val="28"/>
          <w:szCs w:val="28"/>
        </w:rPr>
        <w:t>，常规检查项目占60分，平时抽查占40分，具体得分的奖惩办法在双方合同中予以约定。</w:t>
      </w:r>
      <w:r w:rsidR="008615D8" w:rsidRPr="00E62FC6">
        <w:rPr>
          <w:rFonts w:ascii="仿宋_GB2312" w:eastAsia="仿宋_GB2312" w:hAnsi="仿宋_GB2312" w:cs="仿宋_GB2312" w:hint="eastAsia"/>
          <w:color w:val="000000"/>
          <w:kern w:val="0"/>
          <w:sz w:val="28"/>
          <w:szCs w:val="28"/>
        </w:rPr>
        <w:t>若打分低于80分，视为考核不合格，并做适当的经济处罚，且作为续签次年合同的依据。如果中标方管理混乱，经</w:t>
      </w:r>
      <w:r w:rsidR="00C377A1" w:rsidRPr="00E62FC6">
        <w:rPr>
          <w:rFonts w:ascii="仿宋_GB2312" w:eastAsia="仿宋_GB2312" w:hAnsi="仿宋_GB2312" w:cs="仿宋_GB2312" w:hint="eastAsia"/>
          <w:color w:val="000000"/>
          <w:kern w:val="0"/>
          <w:sz w:val="28"/>
          <w:szCs w:val="28"/>
        </w:rPr>
        <w:t>采购人</w:t>
      </w:r>
      <w:r w:rsidR="008615D8" w:rsidRPr="00E62FC6">
        <w:rPr>
          <w:rFonts w:ascii="仿宋_GB2312" w:eastAsia="仿宋_GB2312" w:hAnsi="仿宋_GB2312" w:cs="仿宋_GB2312" w:hint="eastAsia"/>
          <w:color w:val="000000"/>
          <w:kern w:val="0"/>
          <w:sz w:val="28"/>
          <w:szCs w:val="28"/>
        </w:rPr>
        <w:t>督促后未改进且连续两次考核不合格</w:t>
      </w:r>
      <w:r w:rsidR="00C377A1" w:rsidRPr="00E62FC6">
        <w:rPr>
          <w:rFonts w:ascii="仿宋_GB2312" w:eastAsia="仿宋_GB2312" w:hAnsi="仿宋_GB2312" w:cs="仿宋_GB2312" w:hint="eastAsia"/>
          <w:color w:val="000000"/>
          <w:kern w:val="0"/>
          <w:sz w:val="28"/>
          <w:szCs w:val="28"/>
        </w:rPr>
        <w:t>，采购人</w:t>
      </w:r>
      <w:r w:rsidR="008615D8" w:rsidRPr="00E62FC6">
        <w:rPr>
          <w:rFonts w:ascii="仿宋_GB2312" w:eastAsia="仿宋_GB2312" w:hAnsi="仿宋_GB2312" w:cs="仿宋_GB2312" w:hint="eastAsia"/>
          <w:color w:val="000000"/>
          <w:kern w:val="0"/>
          <w:sz w:val="28"/>
          <w:szCs w:val="28"/>
        </w:rPr>
        <w:t>有权终止合同，并罚没其履约保证金。</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6.1</w:t>
      </w:r>
      <w:r w:rsidR="00774B23" w:rsidRPr="00A554F3">
        <w:rPr>
          <w:rFonts w:ascii="仿宋_GB2312" w:eastAsia="仿宋_GB2312" w:hAnsi="仿宋_GB2312" w:cs="仿宋_GB2312" w:hint="eastAsia"/>
          <w:color w:val="000000"/>
          <w:kern w:val="0"/>
          <w:sz w:val="28"/>
          <w:szCs w:val="28"/>
        </w:rPr>
        <w:t>平时抽查</w:t>
      </w:r>
      <w:r w:rsidRPr="00A554F3">
        <w:rPr>
          <w:rFonts w:ascii="仿宋_GB2312" w:eastAsia="仿宋_GB2312" w:hAnsi="仿宋_GB2312" w:cs="仿宋_GB2312" w:hint="eastAsia"/>
          <w:color w:val="000000"/>
          <w:kern w:val="0"/>
          <w:sz w:val="28"/>
          <w:szCs w:val="28"/>
        </w:rPr>
        <w:t>（</w:t>
      </w:r>
      <w:r w:rsidR="00774B23" w:rsidRPr="00A554F3">
        <w:rPr>
          <w:rFonts w:ascii="仿宋_GB2312" w:eastAsia="仿宋_GB2312" w:hAnsi="仿宋_GB2312" w:cs="仿宋_GB2312" w:hint="eastAsia"/>
          <w:color w:val="000000"/>
          <w:kern w:val="0"/>
          <w:sz w:val="28"/>
          <w:szCs w:val="28"/>
        </w:rPr>
        <w:t>40分</w:t>
      </w:r>
      <w:r w:rsidRPr="00A554F3">
        <w:rPr>
          <w:rFonts w:ascii="仿宋_GB2312" w:eastAsia="仿宋_GB2312" w:hAnsi="仿宋_GB2312" w:cs="仿宋_GB2312" w:hint="eastAsia"/>
          <w:color w:val="000000"/>
          <w:kern w:val="0"/>
          <w:sz w:val="28"/>
          <w:szCs w:val="28"/>
        </w:rPr>
        <w:t>）</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6.1.1</w:t>
      </w:r>
      <w:r w:rsidR="00774B23" w:rsidRPr="00A554F3">
        <w:rPr>
          <w:rFonts w:ascii="仿宋_GB2312" w:eastAsia="仿宋_GB2312" w:hAnsi="仿宋_GB2312" w:cs="仿宋_GB2312" w:hint="eastAsia"/>
          <w:color w:val="000000"/>
          <w:kern w:val="0"/>
          <w:sz w:val="28"/>
          <w:szCs w:val="28"/>
        </w:rPr>
        <w:t>人员要求考核：工作人员不得低于招标文件要求配备人员，人数不符要求，按实际缺席天数扣除人员费用，</w:t>
      </w:r>
      <w:r w:rsidRPr="00E62FC6">
        <w:rPr>
          <w:rFonts w:ascii="仿宋_GB2312" w:eastAsia="仿宋_GB2312" w:hAnsi="仿宋_GB2312" w:cs="仿宋_GB2312" w:hint="eastAsia"/>
          <w:color w:val="000000"/>
          <w:kern w:val="0"/>
          <w:sz w:val="28"/>
          <w:szCs w:val="28"/>
        </w:rPr>
        <w:t>并按本章第三条第8款执行</w:t>
      </w:r>
      <w:r w:rsidR="00774B23" w:rsidRPr="00E62FC6">
        <w:rPr>
          <w:rFonts w:ascii="仿宋_GB2312" w:eastAsia="仿宋_GB2312" w:hAnsi="仿宋_GB2312" w:cs="仿宋_GB2312" w:hint="eastAsia"/>
          <w:color w:val="000000"/>
          <w:kern w:val="0"/>
          <w:sz w:val="28"/>
          <w:szCs w:val="28"/>
        </w:rPr>
        <w:t>。</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6.1.2</w:t>
      </w:r>
      <w:r w:rsidR="00774B23" w:rsidRPr="00A554F3">
        <w:rPr>
          <w:rFonts w:ascii="仿宋_GB2312" w:eastAsia="仿宋_GB2312" w:hAnsi="仿宋_GB2312" w:cs="仿宋_GB2312" w:hint="eastAsia"/>
          <w:color w:val="000000"/>
          <w:kern w:val="0"/>
          <w:sz w:val="28"/>
          <w:szCs w:val="28"/>
        </w:rPr>
        <w:t>按工作区域（洗衣房、一楼门诊、急诊、门诊二楼至三楼、手术室、检验科、内镜中心、住院部五楼妇产科病区、住院部六楼至十二楼、感染病区、行政公共卫生区域、供应室、三个门诊点、门卫、车辆管理等）对物业人员进行工作满意度测评，每一个工作区域满意度测评低于90分的，扣0.5分。</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lastRenderedPageBreak/>
        <w:t>6.1.3</w:t>
      </w:r>
      <w:r w:rsidR="00774B23" w:rsidRPr="00A554F3">
        <w:rPr>
          <w:rFonts w:ascii="仿宋_GB2312" w:eastAsia="仿宋_GB2312" w:hAnsi="仿宋_GB2312" w:cs="仿宋_GB2312" w:hint="eastAsia"/>
          <w:color w:val="000000"/>
          <w:kern w:val="0"/>
          <w:sz w:val="28"/>
          <w:szCs w:val="28"/>
        </w:rPr>
        <w:t>服务项目缺漏按实际测算价格扣除</w:t>
      </w:r>
      <w:r w:rsidRPr="00E62FC6">
        <w:rPr>
          <w:rFonts w:ascii="仿宋_GB2312" w:eastAsia="仿宋_GB2312" w:hAnsi="仿宋_GB2312" w:cs="仿宋_GB2312" w:hint="eastAsia"/>
          <w:color w:val="000000"/>
          <w:kern w:val="0"/>
          <w:sz w:val="28"/>
          <w:szCs w:val="28"/>
        </w:rPr>
        <w:t>并按相关规定进行处理</w:t>
      </w:r>
      <w:r w:rsidR="00774B23" w:rsidRPr="00E62FC6">
        <w:rPr>
          <w:rFonts w:ascii="仿宋_GB2312" w:eastAsia="仿宋_GB2312" w:hAnsi="仿宋_GB2312" w:cs="仿宋_GB2312" w:hint="eastAsia"/>
          <w:color w:val="000000"/>
          <w:kern w:val="0"/>
          <w:sz w:val="28"/>
          <w:szCs w:val="28"/>
        </w:rPr>
        <w:t>。</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6.1.4</w:t>
      </w:r>
      <w:r w:rsidR="00774B23" w:rsidRPr="00A554F3">
        <w:rPr>
          <w:rFonts w:ascii="仿宋_GB2312" w:eastAsia="仿宋_GB2312" w:hAnsi="仿宋_GB2312" w:cs="仿宋_GB2312" w:hint="eastAsia"/>
          <w:color w:val="000000"/>
          <w:kern w:val="0"/>
          <w:sz w:val="28"/>
          <w:szCs w:val="28"/>
        </w:rPr>
        <w:t>核心条款要求考核：</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6.1.4.1</w:t>
      </w:r>
      <w:r w:rsidR="00774B23" w:rsidRPr="00A554F3">
        <w:rPr>
          <w:rFonts w:ascii="仿宋_GB2312" w:eastAsia="仿宋_GB2312" w:hAnsi="仿宋_GB2312" w:cs="仿宋_GB2312" w:hint="eastAsia"/>
          <w:color w:val="000000"/>
          <w:kern w:val="0"/>
          <w:sz w:val="28"/>
          <w:szCs w:val="28"/>
        </w:rPr>
        <w:t>上班脱岗、缺岗、串岗，上班时间做与工作无关之事，工作时吸烟，酒后工作，仪表不整、着装不规范、言行举止不符合规范或有损医院形象，发现一次扣0.1分；</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6.1.4.2</w:t>
      </w:r>
      <w:r w:rsidR="00774B23" w:rsidRPr="00A554F3">
        <w:rPr>
          <w:rFonts w:ascii="仿宋_GB2312" w:eastAsia="仿宋_GB2312" w:hAnsi="仿宋_GB2312" w:cs="仿宋_GB2312" w:hint="eastAsia"/>
          <w:color w:val="000000"/>
          <w:kern w:val="0"/>
          <w:sz w:val="28"/>
          <w:szCs w:val="28"/>
        </w:rPr>
        <w:t>违反医院规章制度，被医院行风检查查实每次扣0.1-0.2分</w:t>
      </w:r>
      <w:r>
        <w:rPr>
          <w:rFonts w:ascii="仿宋_GB2312" w:eastAsia="仿宋_GB2312" w:hAnsi="仿宋_GB2312" w:cs="仿宋_GB2312" w:hint="eastAsia"/>
          <w:color w:val="000000"/>
          <w:kern w:val="0"/>
          <w:sz w:val="28"/>
          <w:szCs w:val="28"/>
        </w:rPr>
        <w:t>、</w:t>
      </w:r>
      <w:r w:rsidR="00774B23" w:rsidRPr="00A554F3">
        <w:rPr>
          <w:rFonts w:ascii="仿宋_GB2312" w:eastAsia="仿宋_GB2312" w:hAnsi="仿宋_GB2312" w:cs="仿宋_GB2312" w:hint="eastAsia"/>
          <w:color w:val="000000"/>
          <w:kern w:val="0"/>
          <w:sz w:val="28"/>
          <w:szCs w:val="28"/>
        </w:rPr>
        <w:t>被卫计局以上组织查实每次扣3分。工作人员与病人家属争吵引起纠纷，每起扣1分。</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6.1.4.3</w:t>
      </w:r>
      <w:r w:rsidR="00774B23" w:rsidRPr="00A554F3">
        <w:rPr>
          <w:rFonts w:ascii="仿宋_GB2312" w:eastAsia="仿宋_GB2312" w:hAnsi="仿宋_GB2312" w:cs="仿宋_GB2312" w:hint="eastAsia"/>
          <w:color w:val="000000"/>
          <w:kern w:val="0"/>
          <w:sz w:val="28"/>
          <w:szCs w:val="28"/>
        </w:rPr>
        <w:t>未按《医疗废物处理条例》的相关规定对医疗废物进行严格管理，出现转卖废物现象，扣2-4</w:t>
      </w:r>
      <w:r>
        <w:rPr>
          <w:rFonts w:ascii="仿宋_GB2312" w:eastAsia="仿宋_GB2312" w:hAnsi="仿宋_GB2312" w:cs="仿宋_GB2312" w:hint="eastAsia"/>
          <w:color w:val="000000"/>
          <w:kern w:val="0"/>
          <w:sz w:val="28"/>
          <w:szCs w:val="28"/>
        </w:rPr>
        <w:t>分，并承担由此</w:t>
      </w:r>
      <w:r w:rsidR="00774B23" w:rsidRPr="00A554F3">
        <w:rPr>
          <w:rFonts w:ascii="仿宋_GB2312" w:eastAsia="仿宋_GB2312" w:hAnsi="仿宋_GB2312" w:cs="仿宋_GB2312" w:hint="eastAsia"/>
          <w:color w:val="000000"/>
          <w:kern w:val="0"/>
          <w:sz w:val="28"/>
          <w:szCs w:val="28"/>
        </w:rPr>
        <w:t>引起的法律责任。</w:t>
      </w:r>
    </w:p>
    <w:p w:rsidR="00774B23" w:rsidRPr="00A554F3" w:rsidRDefault="00A554F3" w:rsidP="00A554F3">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6.1.4.4</w:t>
      </w:r>
      <w:r w:rsidR="00774B23" w:rsidRPr="00A554F3">
        <w:rPr>
          <w:rFonts w:ascii="仿宋_GB2312" w:eastAsia="仿宋_GB2312" w:hAnsi="仿宋_GB2312" w:cs="仿宋_GB2312" w:hint="eastAsia"/>
          <w:color w:val="000000"/>
          <w:kern w:val="0"/>
          <w:sz w:val="28"/>
          <w:szCs w:val="28"/>
        </w:rPr>
        <w:t>被职工、群众投诉，经查实，物业人员确有明显过错的，每次扣0.1-0.5分。</w:t>
      </w:r>
    </w:p>
    <w:p w:rsidR="00774B23" w:rsidRDefault="00A554F3" w:rsidP="00A554F3">
      <w:pPr>
        <w:pStyle w:val="2"/>
        <w:spacing w:line="276" w:lineRule="auto"/>
        <w:ind w:leftChars="0" w:left="0" w:firstLine="560"/>
        <w:rPr>
          <w:rFonts w:ascii="仿宋_GB2312" w:eastAsia="仿宋_GB2312" w:hAnsi="仿宋_GB2312" w:cs="仿宋_GB2312"/>
          <w:color w:val="000000"/>
          <w:kern w:val="0"/>
          <w:szCs w:val="28"/>
        </w:rPr>
      </w:pPr>
      <w:r w:rsidRPr="00A554F3">
        <w:rPr>
          <w:rFonts w:ascii="仿宋_GB2312" w:eastAsia="仿宋_GB2312" w:hAnsi="仿宋_GB2312" w:cs="仿宋_GB2312" w:hint="eastAsia"/>
          <w:color w:val="000000"/>
          <w:kern w:val="0"/>
          <w:szCs w:val="28"/>
        </w:rPr>
        <w:t>6.1.4.5</w:t>
      </w:r>
      <w:r w:rsidR="00774B23" w:rsidRPr="00A554F3">
        <w:rPr>
          <w:rFonts w:ascii="仿宋_GB2312" w:eastAsia="仿宋_GB2312" w:hAnsi="仿宋_GB2312" w:cs="仿宋_GB2312" w:hint="eastAsia"/>
          <w:color w:val="000000"/>
          <w:kern w:val="0"/>
          <w:szCs w:val="28"/>
        </w:rPr>
        <w:t>物业人员不服从医院领导和总务科工作指派，每次扣5</w:t>
      </w:r>
      <w:r>
        <w:rPr>
          <w:rFonts w:ascii="仿宋_GB2312" w:eastAsia="仿宋_GB2312" w:hAnsi="仿宋_GB2312" w:cs="仿宋_GB2312" w:hint="eastAsia"/>
          <w:color w:val="000000"/>
          <w:kern w:val="0"/>
          <w:szCs w:val="28"/>
        </w:rPr>
        <w:t>分，</w:t>
      </w:r>
      <w:r w:rsidR="00774B23" w:rsidRPr="00A554F3">
        <w:rPr>
          <w:rFonts w:ascii="仿宋_GB2312" w:eastAsia="仿宋_GB2312" w:hAnsi="仿宋_GB2312" w:cs="仿宋_GB2312" w:hint="eastAsia"/>
          <w:color w:val="000000"/>
          <w:kern w:val="0"/>
          <w:szCs w:val="28"/>
        </w:rPr>
        <w:t>同时医院有权要求中标人辞退该物业人员。</w:t>
      </w:r>
    </w:p>
    <w:p w:rsidR="00170CEF" w:rsidRDefault="00170CEF" w:rsidP="00327B39">
      <w:pPr>
        <w:widowControl/>
        <w:snapToGrid w:val="0"/>
        <w:spacing w:line="276" w:lineRule="auto"/>
        <w:ind w:firstLineChars="200" w:firstLine="560"/>
        <w:rPr>
          <w:rFonts w:ascii="仿宋_GB2312" w:eastAsia="仿宋_GB2312" w:hAnsi="仿宋_GB2312" w:cs="仿宋_GB2312"/>
          <w:color w:val="000000"/>
          <w:kern w:val="0"/>
          <w:sz w:val="28"/>
          <w:szCs w:val="28"/>
        </w:rPr>
      </w:pPr>
      <w:r w:rsidRPr="00A554F3">
        <w:rPr>
          <w:rFonts w:ascii="仿宋_GB2312" w:eastAsia="仿宋_GB2312" w:hAnsi="仿宋_GB2312" w:cs="仿宋_GB2312" w:hint="eastAsia"/>
          <w:color w:val="000000"/>
          <w:kern w:val="0"/>
          <w:sz w:val="28"/>
          <w:szCs w:val="28"/>
        </w:rPr>
        <w:t>6.</w:t>
      </w:r>
      <w:r>
        <w:rPr>
          <w:rFonts w:ascii="仿宋_GB2312" w:eastAsia="仿宋_GB2312" w:hAnsi="仿宋_GB2312" w:cs="仿宋_GB2312" w:hint="eastAsia"/>
          <w:color w:val="000000"/>
          <w:kern w:val="0"/>
          <w:sz w:val="28"/>
          <w:szCs w:val="28"/>
        </w:rPr>
        <w:t>2常规检查</w:t>
      </w:r>
      <w:r w:rsidRPr="00A554F3">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6</w:t>
      </w:r>
      <w:r w:rsidRPr="00A554F3">
        <w:rPr>
          <w:rFonts w:ascii="仿宋_GB2312" w:eastAsia="仿宋_GB2312" w:hAnsi="仿宋_GB2312" w:cs="仿宋_GB2312" w:hint="eastAsia"/>
          <w:color w:val="000000"/>
          <w:kern w:val="0"/>
          <w:sz w:val="28"/>
          <w:szCs w:val="28"/>
        </w:rPr>
        <w:t>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7"/>
        <w:gridCol w:w="720"/>
        <w:gridCol w:w="2267"/>
        <w:gridCol w:w="1339"/>
        <w:gridCol w:w="1034"/>
      </w:tblGrid>
      <w:tr w:rsidR="00327B39" w:rsidRPr="00B92F0D" w:rsidTr="001B6A59">
        <w:trPr>
          <w:trHeight w:val="371"/>
        </w:trPr>
        <w:tc>
          <w:tcPr>
            <w:tcW w:w="3507"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评分要求</w:t>
            </w:r>
          </w:p>
        </w:tc>
        <w:tc>
          <w:tcPr>
            <w:tcW w:w="720"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分值</w:t>
            </w:r>
          </w:p>
        </w:tc>
        <w:tc>
          <w:tcPr>
            <w:tcW w:w="2267"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评分方法</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扣分原因</w:t>
            </w: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得分</w:t>
            </w:r>
          </w:p>
        </w:tc>
      </w:tr>
      <w:tr w:rsidR="00327B39" w:rsidRPr="00B92F0D" w:rsidTr="001B6A59">
        <w:tc>
          <w:tcPr>
            <w:tcW w:w="3507" w:type="dxa"/>
            <w:vAlign w:val="center"/>
          </w:tcPr>
          <w:p w:rsidR="00327B39" w:rsidRPr="00327B39" w:rsidRDefault="00327B39" w:rsidP="001B6A5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着装整齐，佩证上岗，夏天不穿拖鞋，储藏室不得摆放私人物品，不得使用电器，推车、卫生用具等整齐有序，清洁定位。</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10</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发现一处不符扣一分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c>
          <w:tcPr>
            <w:tcW w:w="3507" w:type="dxa"/>
            <w:vAlign w:val="center"/>
          </w:tcPr>
          <w:p w:rsidR="00327B39" w:rsidRPr="00327B39" w:rsidRDefault="00327B39" w:rsidP="001B6A59">
            <w:pPr>
              <w:tabs>
                <w:tab w:val="left" w:pos="0"/>
              </w:tabs>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外围环境整洁，视野内垃圾不超过3处</w:t>
            </w:r>
          </w:p>
        </w:tc>
        <w:tc>
          <w:tcPr>
            <w:tcW w:w="720" w:type="dxa"/>
            <w:vAlign w:val="center"/>
          </w:tcPr>
          <w:p w:rsidR="00327B39" w:rsidRPr="00327B39" w:rsidRDefault="002C04D1" w:rsidP="001B6A59">
            <w:pPr>
              <w:snapToGrid w:val="0"/>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超出一处扣一分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c>
          <w:tcPr>
            <w:tcW w:w="3507" w:type="dxa"/>
            <w:vAlign w:val="center"/>
          </w:tcPr>
          <w:p w:rsidR="00327B39" w:rsidRPr="00327B39" w:rsidRDefault="00327B39" w:rsidP="001B6A5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地面包括走廊、楼梯、电梯地面干净、光亮，基本无尘，废物痰</w:t>
            </w:r>
            <w:r w:rsidRPr="00327B39">
              <w:rPr>
                <w:rFonts w:ascii="仿宋_GB2312" w:eastAsia="仿宋_GB2312" w:hAnsi="仿宋_GB2312" w:cs="仿宋_GB2312" w:hint="eastAsia"/>
                <w:color w:val="000000"/>
                <w:kern w:val="0"/>
                <w:sz w:val="24"/>
              </w:rPr>
              <w:lastRenderedPageBreak/>
              <w:t>渍及时处理，走廊、门厅地面无烟头。门窗玻璃明亮、目视无尘。内墙面定期清洁，无积尘、无蛛网。</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lastRenderedPageBreak/>
              <w:t>15</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发现一处不符扣一分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c>
          <w:tcPr>
            <w:tcW w:w="3507" w:type="dxa"/>
            <w:vAlign w:val="center"/>
          </w:tcPr>
          <w:p w:rsidR="00327B39" w:rsidRPr="00327B39" w:rsidRDefault="00327B39" w:rsidP="001B6A5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lastRenderedPageBreak/>
              <w:t>公共设施、标牌、宣传栏摆放整齐有序，定点定位、清洁，电器开关等无污渍、灰尘。</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10</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发现一处不符扣一分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c>
          <w:tcPr>
            <w:tcW w:w="3507" w:type="dxa"/>
            <w:vAlign w:val="center"/>
          </w:tcPr>
          <w:p w:rsidR="00327B39" w:rsidRPr="00327B39" w:rsidRDefault="00327B39" w:rsidP="001B6A5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开水房保持清洁、干燥，水槽茶桶无污垢。卫生间无异味、地面干燥、瓷砖光亮，便器无污垢。</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15</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发现一处不符扣一分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rPr>
          <w:trHeight w:val="954"/>
        </w:trPr>
        <w:tc>
          <w:tcPr>
            <w:tcW w:w="3507" w:type="dxa"/>
            <w:vAlign w:val="center"/>
          </w:tcPr>
          <w:p w:rsidR="00327B39" w:rsidRPr="00327B39" w:rsidRDefault="00327B39" w:rsidP="001B6A5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拖把、抹布分类使用放置，标志明显，用后挂起，保持干燥，病区做到一床一巾。</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10</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发现一处不符扣一分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c>
          <w:tcPr>
            <w:tcW w:w="3507" w:type="dxa"/>
            <w:vAlign w:val="center"/>
          </w:tcPr>
          <w:p w:rsidR="00327B39" w:rsidRPr="00327B39" w:rsidRDefault="00327B39" w:rsidP="001B6A5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医疗垃圾严格按照有关规定处置，生活垃圾日产日清。</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10</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发现一处不符扣一分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c>
          <w:tcPr>
            <w:tcW w:w="3507" w:type="dxa"/>
            <w:vAlign w:val="center"/>
          </w:tcPr>
          <w:p w:rsidR="00327B39" w:rsidRPr="00327B39" w:rsidRDefault="00327B39" w:rsidP="001B6A5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病房床单位终末处理符合要求</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10</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发现一处不符扣一分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c>
          <w:tcPr>
            <w:tcW w:w="3507" w:type="dxa"/>
            <w:vAlign w:val="center"/>
          </w:tcPr>
          <w:p w:rsidR="00327B39" w:rsidRPr="00327B39" w:rsidRDefault="00327B39" w:rsidP="001B6A5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临床运送工作及时、准确，无差错发生。设备物资运送不得遗失、损坏。</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10</w:t>
            </w:r>
          </w:p>
        </w:tc>
        <w:tc>
          <w:tcPr>
            <w:tcW w:w="226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发现一处不符扣一分</w:t>
            </w: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r w:rsidR="00327B39" w:rsidRPr="00B92F0D" w:rsidTr="001B6A59">
        <w:trPr>
          <w:trHeight w:val="538"/>
        </w:trPr>
        <w:tc>
          <w:tcPr>
            <w:tcW w:w="3507"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总得分</w:t>
            </w:r>
          </w:p>
        </w:tc>
        <w:tc>
          <w:tcPr>
            <w:tcW w:w="720" w:type="dxa"/>
            <w:vAlign w:val="center"/>
          </w:tcPr>
          <w:p w:rsidR="00327B39" w:rsidRPr="00327B39" w:rsidRDefault="00327B39" w:rsidP="001B6A5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100</w:t>
            </w:r>
          </w:p>
        </w:tc>
        <w:tc>
          <w:tcPr>
            <w:tcW w:w="2267" w:type="dxa"/>
          </w:tcPr>
          <w:p w:rsidR="00327B39" w:rsidRPr="00327B39" w:rsidRDefault="00327B39" w:rsidP="001B6A59">
            <w:pPr>
              <w:snapToGrid w:val="0"/>
              <w:jc w:val="center"/>
              <w:rPr>
                <w:rFonts w:ascii="仿宋_GB2312" w:eastAsia="仿宋_GB2312" w:hAnsi="仿宋_GB2312" w:cs="仿宋_GB2312"/>
                <w:color w:val="000000"/>
                <w:kern w:val="0"/>
                <w:sz w:val="24"/>
              </w:rPr>
            </w:pPr>
          </w:p>
        </w:tc>
        <w:tc>
          <w:tcPr>
            <w:tcW w:w="1339"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c>
          <w:tcPr>
            <w:tcW w:w="1034" w:type="dxa"/>
            <w:vAlign w:val="center"/>
          </w:tcPr>
          <w:p w:rsidR="00327B39" w:rsidRPr="00327B39" w:rsidRDefault="00327B39" w:rsidP="001B6A59">
            <w:pPr>
              <w:spacing w:line="400" w:lineRule="exact"/>
              <w:jc w:val="center"/>
              <w:rPr>
                <w:rFonts w:ascii="仿宋_GB2312" w:eastAsia="仿宋_GB2312" w:hAnsi="仿宋_GB2312" w:cs="仿宋_GB2312"/>
                <w:color w:val="000000"/>
                <w:kern w:val="0"/>
                <w:sz w:val="24"/>
              </w:rPr>
            </w:pPr>
          </w:p>
        </w:tc>
      </w:tr>
    </w:tbl>
    <w:p w:rsidR="00706D47" w:rsidRDefault="00327B39" w:rsidP="00327B39">
      <w:pPr>
        <w:pStyle w:val="11"/>
        <w:spacing w:before="240" w:line="360" w:lineRule="auto"/>
        <w:ind w:firstLine="560"/>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6.3奖励细则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2275"/>
      </w:tblGrid>
      <w:tr w:rsidR="00327B39" w:rsidRPr="00B92F0D" w:rsidTr="001B6A59">
        <w:tc>
          <w:tcPr>
            <w:tcW w:w="4428" w:type="dxa"/>
            <w:vAlign w:val="center"/>
          </w:tcPr>
          <w:p w:rsidR="00327B39" w:rsidRPr="00327B39" w:rsidRDefault="00327B39" w:rsidP="00327B3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评分要求</w:t>
            </w:r>
          </w:p>
        </w:tc>
        <w:tc>
          <w:tcPr>
            <w:tcW w:w="2160" w:type="dxa"/>
            <w:vAlign w:val="center"/>
          </w:tcPr>
          <w:p w:rsidR="00327B39" w:rsidRPr="00327B39" w:rsidRDefault="00327B39" w:rsidP="00327B3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评分方法</w:t>
            </w:r>
          </w:p>
        </w:tc>
        <w:tc>
          <w:tcPr>
            <w:tcW w:w="2275" w:type="dxa"/>
          </w:tcPr>
          <w:p w:rsidR="00327B39" w:rsidRPr="00327B39" w:rsidRDefault="00327B39" w:rsidP="00327B39">
            <w:pPr>
              <w:widowControl/>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得分</w:t>
            </w:r>
          </w:p>
        </w:tc>
      </w:tr>
      <w:tr w:rsidR="00327B39" w:rsidRPr="00B92F0D" w:rsidTr="001B6A59">
        <w:tc>
          <w:tcPr>
            <w:tcW w:w="4428" w:type="dxa"/>
          </w:tcPr>
          <w:p w:rsidR="00327B39" w:rsidRPr="00327B39" w:rsidRDefault="00327B39" w:rsidP="00327B3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拾到钱包、手机等有价物品上交医院的</w:t>
            </w:r>
          </w:p>
        </w:tc>
        <w:tc>
          <w:tcPr>
            <w:tcW w:w="2160" w:type="dxa"/>
            <w:vAlign w:val="center"/>
          </w:tcPr>
          <w:p w:rsidR="00327B39" w:rsidRPr="00327B39" w:rsidRDefault="00327B39" w:rsidP="00327B3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每项奖励2分</w:t>
            </w:r>
          </w:p>
        </w:tc>
        <w:tc>
          <w:tcPr>
            <w:tcW w:w="2275" w:type="dxa"/>
          </w:tcPr>
          <w:p w:rsidR="00327B39" w:rsidRPr="00327B39" w:rsidRDefault="00327B39" w:rsidP="00327B39">
            <w:pPr>
              <w:snapToGrid w:val="0"/>
              <w:rPr>
                <w:rFonts w:ascii="仿宋_GB2312" w:eastAsia="仿宋_GB2312" w:hAnsi="仿宋_GB2312" w:cs="仿宋_GB2312"/>
                <w:color w:val="000000"/>
                <w:kern w:val="0"/>
                <w:sz w:val="24"/>
              </w:rPr>
            </w:pPr>
          </w:p>
        </w:tc>
      </w:tr>
      <w:tr w:rsidR="00327B39" w:rsidRPr="00B92F0D" w:rsidTr="001B6A59">
        <w:tc>
          <w:tcPr>
            <w:tcW w:w="4428" w:type="dxa"/>
          </w:tcPr>
          <w:p w:rsidR="00327B39" w:rsidRPr="00327B39" w:rsidRDefault="00327B39" w:rsidP="00327B3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配合医院完成上级各项任务和各项应急工作，并取得显著成绩的</w:t>
            </w:r>
          </w:p>
        </w:tc>
        <w:tc>
          <w:tcPr>
            <w:tcW w:w="2160" w:type="dxa"/>
            <w:vAlign w:val="center"/>
          </w:tcPr>
          <w:p w:rsidR="00327B39" w:rsidRPr="00327B39" w:rsidRDefault="00327B39" w:rsidP="00327B3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每项奖励2分</w:t>
            </w:r>
          </w:p>
        </w:tc>
        <w:tc>
          <w:tcPr>
            <w:tcW w:w="2275" w:type="dxa"/>
          </w:tcPr>
          <w:p w:rsidR="00327B39" w:rsidRPr="00327B39" w:rsidRDefault="00327B39" w:rsidP="00327B39">
            <w:pPr>
              <w:snapToGrid w:val="0"/>
              <w:rPr>
                <w:rFonts w:ascii="仿宋_GB2312" w:eastAsia="仿宋_GB2312" w:hAnsi="仿宋_GB2312" w:cs="仿宋_GB2312"/>
                <w:color w:val="000000"/>
                <w:kern w:val="0"/>
                <w:sz w:val="24"/>
              </w:rPr>
            </w:pPr>
          </w:p>
        </w:tc>
      </w:tr>
      <w:tr w:rsidR="00327B39" w:rsidRPr="00B92F0D" w:rsidTr="001B6A59">
        <w:tc>
          <w:tcPr>
            <w:tcW w:w="4428" w:type="dxa"/>
          </w:tcPr>
          <w:p w:rsidR="00327B39" w:rsidRPr="00327B39" w:rsidRDefault="00327B39" w:rsidP="00327B3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提出合理化建议或排除隐患，使医院免受重大损失的</w:t>
            </w:r>
          </w:p>
        </w:tc>
        <w:tc>
          <w:tcPr>
            <w:tcW w:w="2160" w:type="dxa"/>
            <w:vAlign w:val="center"/>
          </w:tcPr>
          <w:p w:rsidR="00327B39" w:rsidRPr="00327B39" w:rsidRDefault="00327B39" w:rsidP="00327B3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每项奖励3分</w:t>
            </w:r>
          </w:p>
        </w:tc>
        <w:tc>
          <w:tcPr>
            <w:tcW w:w="2275" w:type="dxa"/>
          </w:tcPr>
          <w:p w:rsidR="00327B39" w:rsidRPr="00327B39" w:rsidRDefault="00327B39" w:rsidP="00327B39">
            <w:pPr>
              <w:snapToGrid w:val="0"/>
              <w:rPr>
                <w:rFonts w:ascii="仿宋_GB2312" w:eastAsia="仿宋_GB2312" w:hAnsi="仿宋_GB2312" w:cs="仿宋_GB2312"/>
                <w:color w:val="000000"/>
                <w:kern w:val="0"/>
                <w:sz w:val="24"/>
              </w:rPr>
            </w:pPr>
          </w:p>
        </w:tc>
      </w:tr>
      <w:tr w:rsidR="00327B39" w:rsidRPr="00B92F0D" w:rsidTr="001B6A59">
        <w:tc>
          <w:tcPr>
            <w:tcW w:w="4428" w:type="dxa"/>
          </w:tcPr>
          <w:p w:rsidR="00327B39" w:rsidRPr="00327B39" w:rsidRDefault="00327B39" w:rsidP="00327B39">
            <w:pPr>
              <w:snapToGrid w:val="0"/>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积极参与医院管理，为医院建设提出合理化建议，并被采纳的</w:t>
            </w:r>
          </w:p>
        </w:tc>
        <w:tc>
          <w:tcPr>
            <w:tcW w:w="2160" w:type="dxa"/>
            <w:vAlign w:val="center"/>
          </w:tcPr>
          <w:p w:rsidR="00327B39" w:rsidRPr="00327B39" w:rsidRDefault="00327B39" w:rsidP="00327B39">
            <w:pPr>
              <w:snapToGrid w:val="0"/>
              <w:jc w:val="center"/>
              <w:rPr>
                <w:rFonts w:ascii="仿宋_GB2312" w:eastAsia="仿宋_GB2312" w:hAnsi="仿宋_GB2312" w:cs="仿宋_GB2312"/>
                <w:color w:val="000000"/>
                <w:kern w:val="0"/>
                <w:sz w:val="24"/>
              </w:rPr>
            </w:pPr>
            <w:r w:rsidRPr="00327B39">
              <w:rPr>
                <w:rFonts w:ascii="仿宋_GB2312" w:eastAsia="仿宋_GB2312" w:hAnsi="仿宋_GB2312" w:cs="仿宋_GB2312" w:hint="eastAsia"/>
                <w:color w:val="000000"/>
                <w:kern w:val="0"/>
                <w:sz w:val="24"/>
              </w:rPr>
              <w:t>每项奖励1分</w:t>
            </w:r>
          </w:p>
        </w:tc>
        <w:tc>
          <w:tcPr>
            <w:tcW w:w="2275" w:type="dxa"/>
          </w:tcPr>
          <w:p w:rsidR="00327B39" w:rsidRPr="00327B39" w:rsidRDefault="00327B39" w:rsidP="00327B39">
            <w:pPr>
              <w:snapToGrid w:val="0"/>
              <w:rPr>
                <w:rFonts w:ascii="仿宋_GB2312" w:eastAsia="仿宋_GB2312" w:hAnsi="仿宋_GB2312" w:cs="仿宋_GB2312"/>
                <w:color w:val="000000"/>
                <w:kern w:val="0"/>
                <w:sz w:val="24"/>
              </w:rPr>
            </w:pPr>
          </w:p>
        </w:tc>
      </w:tr>
    </w:tbl>
    <w:p w:rsidR="00327B39" w:rsidRDefault="00327B39" w:rsidP="00327B39">
      <w:pPr>
        <w:pStyle w:val="11"/>
        <w:spacing w:before="240" w:line="360" w:lineRule="auto"/>
        <w:ind w:firstLine="560"/>
        <w:rPr>
          <w:rFonts w:ascii="仿宋_GB2312" w:eastAsia="仿宋_GB2312" w:hAnsi="仿宋_GB2312" w:cs="仿宋_GB2312"/>
          <w:bCs/>
          <w:color w:val="000000"/>
          <w:kern w:val="0"/>
          <w:sz w:val="28"/>
          <w:szCs w:val="28"/>
        </w:rPr>
      </w:pPr>
    </w:p>
    <w:p w:rsidR="00F52247" w:rsidRPr="00B8758E" w:rsidRDefault="00B8758E" w:rsidP="00B8758E">
      <w:pPr>
        <w:spacing w:before="240" w:line="360" w:lineRule="auto"/>
        <w:jc w:val="left"/>
        <w:rPr>
          <w:rFonts w:ascii="仿宋_GB2312" w:eastAsia="仿宋_GB2312" w:hAnsi="仿宋_GB2312" w:cs="仿宋_GB2312"/>
          <w:color w:val="000000"/>
          <w:kern w:val="0"/>
          <w:sz w:val="24"/>
        </w:rPr>
      </w:pPr>
      <w:r w:rsidRPr="00FE20F1">
        <w:rPr>
          <w:rFonts w:ascii="仿宋_GB2312" w:eastAsia="仿宋_GB2312" w:hAnsi="仿宋_GB2312" w:cs="仿宋_GB2312"/>
          <w:b/>
          <w:color w:val="000000"/>
          <w:kern w:val="0"/>
          <w:sz w:val="24"/>
        </w:rPr>
        <w:t>特别说明</w:t>
      </w:r>
      <w:r w:rsidRPr="00FE20F1">
        <w:rPr>
          <w:rFonts w:ascii="仿宋_GB2312" w:eastAsia="仿宋_GB2312" w:hAnsi="仿宋_GB2312" w:cs="仿宋_GB2312" w:hint="eastAsia"/>
          <w:b/>
          <w:color w:val="000000"/>
          <w:kern w:val="0"/>
          <w:sz w:val="24"/>
        </w:rPr>
        <w:t>：</w:t>
      </w:r>
      <w:r w:rsidRPr="00FE20F1">
        <w:rPr>
          <w:rFonts w:ascii="仿宋_GB2312" w:eastAsia="仿宋_GB2312" w:hAnsi="仿宋_GB2312" w:cs="仿宋_GB2312"/>
          <w:color w:val="000000"/>
          <w:kern w:val="0"/>
          <w:sz w:val="24"/>
        </w:rPr>
        <w:t>供应商可自行进行了解项目相关信息及查阅有关资料，不另行统一安排，未进行了解项目相关信息所造成的一切风险由投标方自行承担。采购单位联系人及联系电话详见招标公告</w:t>
      </w:r>
      <w:r w:rsidRPr="00FE20F1">
        <w:rPr>
          <w:rFonts w:ascii="仿宋_GB2312" w:eastAsia="仿宋_GB2312" w:hAnsi="仿宋_GB2312" w:cs="仿宋_GB2312" w:hint="eastAsia"/>
          <w:color w:val="000000"/>
          <w:kern w:val="0"/>
          <w:sz w:val="24"/>
        </w:rPr>
        <w:t>。</w:t>
      </w:r>
    </w:p>
    <w:p w:rsidR="008615D8" w:rsidRDefault="008615D8" w:rsidP="00B10CF7">
      <w:pPr>
        <w:pStyle w:val="2"/>
        <w:ind w:leftChars="0" w:left="0" w:firstLineChars="0" w:firstLine="0"/>
      </w:pPr>
    </w:p>
    <w:p w:rsidR="007F47CB" w:rsidRPr="008615D8" w:rsidRDefault="007F47CB" w:rsidP="00B10CF7">
      <w:pPr>
        <w:pStyle w:val="2"/>
        <w:ind w:leftChars="0" w:left="0" w:firstLineChars="0" w:firstLine="0"/>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406B9F" w:rsidRDefault="00406B9F">
      <w:pPr>
        <w:spacing w:line="360" w:lineRule="auto"/>
        <w:jc w:val="center"/>
        <w:rPr>
          <w:rFonts w:ascii="仿宋_GB2312" w:eastAsia="仿宋_GB2312" w:hAnsi="仿宋_GB2312" w:cs="仿宋_GB2312"/>
          <w:color w:val="000000"/>
          <w:kern w:val="0"/>
          <w:sz w:val="36"/>
          <w:szCs w:val="36"/>
        </w:rPr>
      </w:pPr>
    </w:p>
    <w:p w:rsidR="00F52247" w:rsidRDefault="00A5720A">
      <w:pPr>
        <w:spacing w:line="360" w:lineRule="auto"/>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lastRenderedPageBreak/>
        <w:t>第</w:t>
      </w:r>
      <w:r w:rsidR="008615D8">
        <w:rPr>
          <w:rFonts w:ascii="仿宋_GB2312" w:eastAsia="仿宋_GB2312" w:hAnsi="仿宋_GB2312" w:cs="仿宋_GB2312" w:hint="eastAsia"/>
          <w:color w:val="000000"/>
          <w:kern w:val="0"/>
          <w:sz w:val="36"/>
          <w:szCs w:val="36"/>
        </w:rPr>
        <w:t>三</w:t>
      </w:r>
      <w:r>
        <w:rPr>
          <w:rFonts w:ascii="仿宋_GB2312" w:eastAsia="仿宋_GB2312" w:hAnsi="仿宋_GB2312" w:cs="仿宋_GB2312"/>
          <w:color w:val="000000"/>
          <w:kern w:val="0"/>
          <w:sz w:val="36"/>
          <w:szCs w:val="36"/>
        </w:rPr>
        <w:t>部分   投标人须知</w:t>
      </w:r>
    </w:p>
    <w:p w:rsidR="00F52247" w:rsidRDefault="00F52247">
      <w:pPr>
        <w:autoSpaceDE w:val="0"/>
        <w:autoSpaceDN w:val="0"/>
        <w:adjustRightInd w:val="0"/>
        <w:spacing w:line="360" w:lineRule="auto"/>
        <w:jc w:val="center"/>
        <w:outlineLvl w:val="0"/>
        <w:rPr>
          <w:rFonts w:ascii="Arial" w:eastAsia="仿宋" w:hAnsi="仿宋" w:cs="Arial"/>
          <w:b/>
          <w:bCs/>
          <w:sz w:val="36"/>
          <w:szCs w:val="36"/>
          <w:lang w:val="zh-CN"/>
        </w:rPr>
      </w:pPr>
    </w:p>
    <w:p w:rsidR="00F52247" w:rsidRDefault="00A5720A">
      <w:pPr>
        <w:spacing w:line="360" w:lineRule="auto"/>
        <w:jc w:val="center"/>
        <w:rPr>
          <w:rFonts w:ascii="仿宋_GB2312" w:eastAsia="仿宋_GB2312" w:hAnsi="仿宋_GB2312" w:cs="仿宋_GB2312"/>
          <w:color w:val="000000"/>
          <w:kern w:val="0"/>
          <w:sz w:val="32"/>
          <w:szCs w:val="32"/>
        </w:rPr>
      </w:pPr>
      <w:bookmarkStart w:id="2" w:name="_Toc243192595"/>
      <w:r>
        <w:rPr>
          <w:rFonts w:ascii="仿宋_GB2312" w:eastAsia="仿宋_GB2312" w:hAnsi="仿宋_GB2312" w:cs="仿宋_GB2312"/>
          <w:color w:val="000000"/>
          <w:kern w:val="0"/>
          <w:sz w:val="32"/>
          <w:szCs w:val="32"/>
        </w:rPr>
        <w:t>前   附  表</w:t>
      </w:r>
      <w:bookmarkEnd w:id="2"/>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473"/>
        <w:gridCol w:w="6074"/>
      </w:tblGrid>
      <w:tr w:rsidR="00F52247">
        <w:trPr>
          <w:trHeight w:val="453"/>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序号</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项  目</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内容与要求</w:t>
            </w:r>
          </w:p>
        </w:tc>
      </w:tr>
      <w:tr w:rsidR="00F52247">
        <w:trPr>
          <w:trHeight w:val="453"/>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采购人</w:t>
            </w:r>
          </w:p>
        </w:tc>
        <w:tc>
          <w:tcPr>
            <w:tcW w:w="6074" w:type="dxa"/>
            <w:vAlign w:val="center"/>
          </w:tcPr>
          <w:p w:rsidR="00F52247" w:rsidRDefault="00406B9F">
            <w:pPr>
              <w:spacing w:line="360" w:lineRule="auto"/>
              <w:jc w:val="center"/>
              <w:rPr>
                <w:rFonts w:ascii="仿宋_GB2312" w:eastAsia="仿宋_GB2312" w:hAnsi="仿宋_GB2312" w:cs="仿宋_GB2312"/>
                <w:color w:val="000000"/>
                <w:kern w:val="0"/>
                <w:sz w:val="24"/>
              </w:rPr>
            </w:pPr>
            <w:r w:rsidRPr="002339E0">
              <w:rPr>
                <w:rFonts w:ascii="仿宋_GB2312" w:eastAsia="仿宋_GB2312" w:hAnsi="仿宋_GB2312" w:cs="仿宋_GB2312" w:hint="eastAsia"/>
                <w:color w:val="000000"/>
                <w:kern w:val="0"/>
                <w:sz w:val="24"/>
              </w:rPr>
              <w:t>宁波一院龙山医院医疗健康集团</w:t>
            </w:r>
          </w:p>
        </w:tc>
      </w:tr>
      <w:tr w:rsidR="00F52247">
        <w:trPr>
          <w:trHeight w:val="40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项目名称</w:t>
            </w:r>
          </w:p>
        </w:tc>
        <w:tc>
          <w:tcPr>
            <w:tcW w:w="6074" w:type="dxa"/>
            <w:vAlign w:val="center"/>
          </w:tcPr>
          <w:p w:rsidR="00F52247" w:rsidRDefault="008615D8">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物业管理服务</w:t>
            </w:r>
            <w:r w:rsidR="00EF0087">
              <w:rPr>
                <w:rFonts w:ascii="仿宋_GB2312" w:eastAsia="仿宋_GB2312" w:hAnsi="仿宋_GB2312" w:cs="仿宋_GB2312" w:hint="eastAsia"/>
                <w:color w:val="000000"/>
                <w:kern w:val="0"/>
                <w:sz w:val="24"/>
              </w:rPr>
              <w:t>（第三次）</w:t>
            </w:r>
          </w:p>
        </w:tc>
      </w:tr>
      <w:tr w:rsidR="00F52247">
        <w:trPr>
          <w:trHeight w:val="40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招标编号</w:t>
            </w:r>
          </w:p>
        </w:tc>
        <w:tc>
          <w:tcPr>
            <w:tcW w:w="6074" w:type="dxa"/>
            <w:vAlign w:val="center"/>
          </w:tcPr>
          <w:p w:rsidR="00F52247" w:rsidRDefault="00A5720A" w:rsidP="00EF0087">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NBCXZFCG202</w:t>
            </w:r>
            <w:r w:rsidR="00406B9F">
              <w:rPr>
                <w:rFonts w:ascii="仿宋_GB2312" w:eastAsia="仿宋_GB2312" w:hAnsi="仿宋_GB2312" w:cs="仿宋_GB2312" w:hint="eastAsia"/>
                <w:color w:val="000000"/>
                <w:kern w:val="0"/>
                <w:sz w:val="24"/>
              </w:rPr>
              <w:t>20</w:t>
            </w:r>
            <w:r w:rsidR="00EF0087">
              <w:rPr>
                <w:rFonts w:ascii="仿宋_GB2312" w:eastAsia="仿宋_GB2312" w:hAnsi="仿宋_GB2312" w:cs="仿宋_GB2312" w:hint="eastAsia"/>
                <w:color w:val="000000"/>
                <w:kern w:val="0"/>
                <w:sz w:val="24"/>
              </w:rPr>
              <w:t>15</w:t>
            </w:r>
          </w:p>
        </w:tc>
      </w:tr>
      <w:tr w:rsidR="00F52247">
        <w:trPr>
          <w:trHeight w:val="40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服务地点</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采购单位指定地点</w:t>
            </w:r>
          </w:p>
        </w:tc>
      </w:tr>
      <w:tr w:rsidR="00F52247">
        <w:trPr>
          <w:trHeight w:val="40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服务</w:t>
            </w:r>
            <w:r>
              <w:rPr>
                <w:rFonts w:ascii="仿宋_GB2312" w:eastAsia="仿宋_GB2312" w:hAnsi="仿宋_GB2312" w:cs="仿宋_GB2312" w:hint="eastAsia"/>
                <w:color w:val="000000"/>
                <w:kern w:val="0"/>
                <w:sz w:val="24"/>
              </w:rPr>
              <w:t>内容及</w:t>
            </w:r>
            <w:r>
              <w:rPr>
                <w:rFonts w:ascii="仿宋_GB2312" w:eastAsia="仿宋_GB2312" w:hAnsi="仿宋_GB2312" w:cs="仿宋_GB2312"/>
                <w:color w:val="000000"/>
                <w:kern w:val="0"/>
                <w:sz w:val="24"/>
              </w:rPr>
              <w:t>期限</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见招标文件</w:t>
            </w:r>
          </w:p>
        </w:tc>
      </w:tr>
      <w:tr w:rsidR="00F52247">
        <w:trPr>
          <w:trHeight w:val="40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投标保证金</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无</w:t>
            </w:r>
          </w:p>
        </w:tc>
      </w:tr>
      <w:tr w:rsidR="00F52247">
        <w:trPr>
          <w:trHeight w:val="61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投标文件的编制</w:t>
            </w:r>
          </w:p>
        </w:tc>
        <w:tc>
          <w:tcPr>
            <w:tcW w:w="6074" w:type="dxa"/>
            <w:vAlign w:val="center"/>
          </w:tcPr>
          <w:p w:rsidR="00F52247" w:rsidRDefault="00A5720A">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本项目实行网上投标。</w:t>
            </w:r>
          </w:p>
          <w:p w:rsidR="00F52247" w:rsidRDefault="00E45D20">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一、</w:t>
            </w:r>
            <w:r w:rsidR="00A5720A">
              <w:rPr>
                <w:rFonts w:ascii="仿宋_GB2312" w:eastAsia="仿宋_GB2312" w:hAnsi="仿宋_GB2312" w:cs="仿宋_GB2312"/>
                <w:color w:val="000000"/>
                <w:kern w:val="0"/>
                <w:sz w:val="24"/>
              </w:rPr>
              <w:t>电子投标文件，按政采云平台</w:t>
            </w:r>
            <w:r w:rsidR="00A5720A">
              <w:rPr>
                <w:rFonts w:ascii="仿宋_GB2312" w:eastAsia="仿宋_GB2312" w:hAnsi="仿宋_GB2312" w:cs="仿宋_GB2312"/>
                <w:color w:val="000000"/>
                <w:kern w:val="0"/>
                <w:sz w:val="24"/>
                <w:u w:val="single"/>
              </w:rPr>
              <w:t>项目采购</w:t>
            </w:r>
            <w:r w:rsidR="00A5720A">
              <w:rPr>
                <w:rFonts w:ascii="仿宋_GB2312" w:eastAsia="仿宋_GB2312" w:hAnsi="仿宋_GB2312" w:cs="仿宋_GB2312" w:hint="eastAsia"/>
                <w:color w:val="000000"/>
                <w:kern w:val="0"/>
                <w:sz w:val="24"/>
                <w:u w:val="single"/>
              </w:rPr>
              <w:t>-</w:t>
            </w:r>
            <w:r w:rsidR="00A5720A">
              <w:rPr>
                <w:rFonts w:ascii="仿宋_GB2312" w:eastAsia="仿宋_GB2312" w:hAnsi="仿宋_GB2312" w:cs="仿宋_GB2312"/>
                <w:color w:val="000000"/>
                <w:kern w:val="0"/>
                <w:sz w:val="24"/>
                <w:u w:val="single"/>
              </w:rPr>
              <w:t>电子招投标操作指南</w:t>
            </w:r>
            <w:r w:rsidR="00A5720A">
              <w:rPr>
                <w:rFonts w:ascii="仿宋_GB2312" w:eastAsia="仿宋_GB2312" w:hAnsi="仿宋_GB2312" w:cs="仿宋_GB2312"/>
                <w:color w:val="000000"/>
                <w:kern w:val="0"/>
                <w:sz w:val="24"/>
              </w:rPr>
              <w:t>及本招标文件要求制作、加密并递交</w:t>
            </w:r>
            <w:r w:rsidR="00A5720A">
              <w:rPr>
                <w:rFonts w:ascii="仿宋_GB2312" w:eastAsia="仿宋_GB2312" w:hAnsi="仿宋_GB2312" w:cs="仿宋_GB2312" w:hint="eastAsia"/>
                <w:color w:val="000000"/>
                <w:kern w:val="0"/>
                <w:sz w:val="24"/>
              </w:rPr>
              <w:t>；</w:t>
            </w:r>
          </w:p>
          <w:p w:rsidR="00F52247" w:rsidRDefault="00A5720A">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二、</w:t>
            </w:r>
            <w:r>
              <w:rPr>
                <w:rFonts w:ascii="仿宋_GB2312" w:eastAsia="仿宋_GB2312" w:hAnsi="仿宋_GB2312" w:cs="仿宋_GB2312"/>
                <w:color w:val="000000"/>
                <w:kern w:val="0"/>
                <w:sz w:val="24"/>
              </w:rPr>
              <w:t>投标文件均由资格证明、</w:t>
            </w:r>
            <w:r>
              <w:rPr>
                <w:rFonts w:ascii="仿宋_GB2312" w:eastAsia="仿宋_GB2312" w:hAnsi="仿宋_GB2312" w:cs="仿宋_GB2312" w:hint="eastAsia"/>
                <w:color w:val="000000"/>
                <w:kern w:val="0"/>
                <w:sz w:val="24"/>
              </w:rPr>
              <w:t>商务技术和</w:t>
            </w:r>
            <w:r>
              <w:rPr>
                <w:rFonts w:ascii="仿宋_GB2312" w:eastAsia="仿宋_GB2312" w:hAnsi="仿宋_GB2312" w:cs="仿宋_GB2312"/>
                <w:color w:val="000000"/>
                <w:kern w:val="0"/>
                <w:sz w:val="24"/>
              </w:rPr>
              <w:t>报价三部分组成。电子投标文件中所须加盖公章部分均采用CA签章。</w:t>
            </w:r>
          </w:p>
        </w:tc>
      </w:tr>
      <w:tr w:rsidR="00F52247">
        <w:trPr>
          <w:trHeight w:val="319"/>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投标文件的接收</w:t>
            </w:r>
          </w:p>
        </w:tc>
        <w:tc>
          <w:tcPr>
            <w:tcW w:w="6074" w:type="dxa"/>
            <w:vAlign w:val="center"/>
          </w:tcPr>
          <w:p w:rsidR="00F52247" w:rsidRDefault="00A5720A" w:rsidP="00E45D20">
            <w:pPr>
              <w:pStyle w:val="af3"/>
              <w:adjustRightInd w:val="0"/>
              <w:snapToGrid w:val="0"/>
              <w:spacing w:before="120" w:after="120" w:line="360" w:lineRule="auto"/>
              <w:ind w:firstLineChars="150" w:firstLine="36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w:t>
            </w:r>
            <w:r>
              <w:rPr>
                <w:rFonts w:ascii="仿宋_GB2312" w:eastAsia="仿宋_GB2312" w:hAnsi="仿宋_GB2312" w:cs="仿宋_GB2312" w:hint="eastAsia"/>
                <w:color w:val="000000"/>
                <w:kern w:val="0"/>
                <w:sz w:val="24"/>
                <w:szCs w:val="24"/>
              </w:rPr>
              <w:lastRenderedPageBreak/>
              <w:t>输的，视为撤回投标文件。投标、响应截止时间后送达的投标、响应文件，将被政采云平台拒收。</w:t>
            </w:r>
          </w:p>
        </w:tc>
      </w:tr>
      <w:tr w:rsidR="00F52247">
        <w:trPr>
          <w:trHeight w:val="47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lastRenderedPageBreak/>
              <w:t>9</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投标文件提交</w:t>
            </w:r>
          </w:p>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截止时间</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详见采购公告</w:t>
            </w:r>
          </w:p>
        </w:tc>
      </w:tr>
      <w:tr w:rsidR="00F52247">
        <w:trPr>
          <w:trHeight w:val="470"/>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10</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投标文件提交地点</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详见采购公告</w:t>
            </w:r>
          </w:p>
        </w:tc>
      </w:tr>
      <w:tr w:rsidR="00F52247">
        <w:trPr>
          <w:trHeight w:val="461"/>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11</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开标时间</w:t>
            </w:r>
          </w:p>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（投标截止时间）</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详见采购公告</w:t>
            </w:r>
          </w:p>
        </w:tc>
      </w:tr>
      <w:tr w:rsidR="00F52247">
        <w:trPr>
          <w:trHeight w:val="615"/>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12</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开标地点</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详见采购公告</w:t>
            </w:r>
          </w:p>
        </w:tc>
      </w:tr>
      <w:tr w:rsidR="00F52247">
        <w:trPr>
          <w:trHeight w:val="520"/>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13</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投标有效期</w:t>
            </w:r>
          </w:p>
        </w:tc>
        <w:tc>
          <w:tcPr>
            <w:tcW w:w="6074" w:type="dxa"/>
            <w:vAlign w:val="center"/>
          </w:tcPr>
          <w:p w:rsidR="00F52247" w:rsidRDefault="00A5720A">
            <w:pPr>
              <w:widowControl/>
              <w:snapToGrid w:val="0"/>
              <w:spacing w:line="360" w:lineRule="auto"/>
              <w:ind w:left="-2" w:firstLine="436"/>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自投标文件提交截止之日起90日历天。</w:t>
            </w:r>
          </w:p>
        </w:tc>
      </w:tr>
      <w:tr w:rsidR="00F52247">
        <w:trPr>
          <w:trHeight w:val="319"/>
          <w:jc w:val="center"/>
        </w:trPr>
        <w:tc>
          <w:tcPr>
            <w:tcW w:w="64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14</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质量保证期</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详见采购文件</w:t>
            </w:r>
          </w:p>
        </w:tc>
      </w:tr>
      <w:tr w:rsidR="00F52247">
        <w:trPr>
          <w:trHeight w:val="615"/>
          <w:jc w:val="center"/>
        </w:trPr>
        <w:tc>
          <w:tcPr>
            <w:tcW w:w="643" w:type="dxa"/>
            <w:vAlign w:val="center"/>
          </w:tcPr>
          <w:p w:rsidR="00F52247" w:rsidRDefault="00A5720A">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5</w:t>
            </w:r>
          </w:p>
        </w:tc>
        <w:tc>
          <w:tcPr>
            <w:tcW w:w="2473"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评标办法及标准</w:t>
            </w:r>
          </w:p>
        </w:tc>
        <w:tc>
          <w:tcPr>
            <w:tcW w:w="6074"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综合评分法</w:t>
            </w:r>
          </w:p>
        </w:tc>
      </w:tr>
      <w:tr w:rsidR="00F52247">
        <w:trPr>
          <w:trHeight w:val="615"/>
          <w:jc w:val="center"/>
        </w:trPr>
        <w:tc>
          <w:tcPr>
            <w:tcW w:w="643" w:type="dxa"/>
            <w:vAlign w:val="center"/>
          </w:tcPr>
          <w:p w:rsidR="00F52247" w:rsidRDefault="00A5720A">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6</w:t>
            </w:r>
          </w:p>
        </w:tc>
        <w:tc>
          <w:tcPr>
            <w:tcW w:w="2473" w:type="dxa"/>
            <w:vAlign w:val="center"/>
          </w:tcPr>
          <w:p w:rsidR="00F52247" w:rsidRDefault="00A5720A">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信用记录</w:t>
            </w:r>
          </w:p>
        </w:tc>
        <w:tc>
          <w:tcPr>
            <w:tcW w:w="6074"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根据财库[2016]125号文件，通过“信用中国”网站、中国政府采购网信用查询，以开标当日采购人或由采购人委托的评标委员会核实的网页查询记录为准。对列入失信被执行人、重大税收违法案件当事人名单、政府采购严重违法失信行为记录名单的供应商，其投标将作无效标处理。</w:t>
            </w:r>
          </w:p>
        </w:tc>
      </w:tr>
      <w:tr w:rsidR="00E45D20">
        <w:trPr>
          <w:trHeight w:val="615"/>
          <w:jc w:val="center"/>
        </w:trPr>
        <w:tc>
          <w:tcPr>
            <w:tcW w:w="643" w:type="dxa"/>
            <w:vAlign w:val="center"/>
          </w:tcPr>
          <w:p w:rsidR="00E45D20" w:rsidRDefault="00E45D20">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17</w:t>
            </w:r>
          </w:p>
        </w:tc>
        <w:tc>
          <w:tcPr>
            <w:tcW w:w="2473" w:type="dxa"/>
            <w:vAlign w:val="center"/>
          </w:tcPr>
          <w:p w:rsidR="00E45D20" w:rsidRPr="00711E1D" w:rsidRDefault="00E45D20" w:rsidP="00E45D20">
            <w:pPr>
              <w:snapToGrid w:val="0"/>
              <w:jc w:val="center"/>
              <w:rPr>
                <w:rFonts w:ascii="仿宋_GB2312" w:eastAsia="仿宋_GB2312" w:hAnsi="仿宋_GB2312" w:cs="仿宋_GB2312"/>
                <w:color w:val="000000"/>
                <w:kern w:val="0"/>
                <w:sz w:val="24"/>
              </w:rPr>
            </w:pPr>
            <w:r w:rsidRPr="00711E1D">
              <w:rPr>
                <w:rFonts w:ascii="仿宋_GB2312" w:eastAsia="仿宋_GB2312" w:hAnsi="仿宋_GB2312" w:cs="仿宋_GB2312"/>
                <w:color w:val="000000"/>
                <w:kern w:val="0"/>
                <w:sz w:val="24"/>
              </w:rPr>
              <w:t>政府采购节能</w:t>
            </w:r>
          </w:p>
          <w:p w:rsidR="00E45D20" w:rsidRDefault="00E45D20" w:rsidP="00E45D20">
            <w:pPr>
              <w:snapToGrid w:val="0"/>
              <w:spacing w:line="360" w:lineRule="auto"/>
              <w:jc w:val="center"/>
              <w:rPr>
                <w:rFonts w:ascii="仿宋_GB2312" w:eastAsia="仿宋_GB2312" w:hAnsi="仿宋_GB2312" w:cs="仿宋_GB2312"/>
                <w:color w:val="000000"/>
                <w:kern w:val="0"/>
                <w:sz w:val="24"/>
              </w:rPr>
            </w:pPr>
            <w:r w:rsidRPr="00711E1D">
              <w:rPr>
                <w:rFonts w:ascii="仿宋_GB2312" w:eastAsia="仿宋_GB2312" w:hAnsi="仿宋_GB2312" w:cs="仿宋_GB2312"/>
                <w:color w:val="000000"/>
                <w:kern w:val="0"/>
                <w:sz w:val="24"/>
              </w:rPr>
              <w:t>环保产品</w:t>
            </w:r>
          </w:p>
        </w:tc>
        <w:tc>
          <w:tcPr>
            <w:tcW w:w="6074" w:type="dxa"/>
            <w:vAlign w:val="center"/>
          </w:tcPr>
          <w:p w:rsidR="00E45D20" w:rsidRDefault="00E45D20" w:rsidP="00E45D20">
            <w:pPr>
              <w:snapToGrid w:val="0"/>
              <w:jc w:val="left"/>
              <w:rPr>
                <w:rFonts w:ascii="仿宋_GB2312" w:eastAsia="仿宋_GB2312" w:hAnsi="仿宋_GB2312" w:cs="仿宋_GB2312"/>
                <w:color w:val="000000"/>
                <w:kern w:val="0"/>
                <w:sz w:val="24"/>
              </w:rPr>
            </w:pPr>
            <w:r w:rsidRPr="00711E1D">
              <w:rPr>
                <w:rFonts w:ascii="仿宋_GB2312" w:eastAsia="仿宋_GB2312" w:hAnsi="仿宋_GB2312" w:cs="仿宋_GB2312"/>
                <w:color w:val="000000"/>
                <w:kern w:val="0"/>
                <w:sz w:val="24"/>
              </w:rPr>
              <w:t>投标产品若属于节能产品的，提供有效期内节能产品认证证书；属于环境标志产品的，提供有效期内环境标志产品认证证书。</w:t>
            </w:r>
          </w:p>
          <w:p w:rsidR="00E45D20" w:rsidRPr="00E45D20" w:rsidRDefault="00E45D20" w:rsidP="00E45D20">
            <w:pPr>
              <w:pStyle w:val="2"/>
              <w:ind w:leftChars="0" w:left="0" w:firstLineChars="0" w:firstLine="0"/>
            </w:pPr>
            <w:r w:rsidRPr="00711E1D">
              <w:rPr>
                <w:rFonts w:ascii="仿宋_GB2312" w:eastAsia="仿宋_GB2312" w:hAnsi="仿宋_GB2312" w:cs="仿宋_GB2312"/>
                <w:color w:val="000000"/>
                <w:kern w:val="0"/>
                <w:sz w:val="24"/>
              </w:rPr>
              <w:t>（提供上述有效证书复印件并加盖单位公章）</w:t>
            </w:r>
          </w:p>
        </w:tc>
      </w:tr>
      <w:tr w:rsidR="00F52247">
        <w:trPr>
          <w:trHeight w:val="615"/>
          <w:jc w:val="center"/>
        </w:trPr>
        <w:tc>
          <w:tcPr>
            <w:tcW w:w="643" w:type="dxa"/>
            <w:vAlign w:val="center"/>
          </w:tcPr>
          <w:p w:rsidR="00F52247" w:rsidRDefault="00A5720A" w:rsidP="00E45D20">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sidR="00E45D20">
              <w:rPr>
                <w:rFonts w:ascii="仿宋_GB2312" w:eastAsia="仿宋_GB2312" w:hAnsi="仿宋_GB2312" w:cs="仿宋_GB2312" w:hint="eastAsia"/>
                <w:color w:val="000000"/>
                <w:kern w:val="0"/>
                <w:sz w:val="24"/>
              </w:rPr>
              <w:t>8</w:t>
            </w:r>
          </w:p>
        </w:tc>
        <w:tc>
          <w:tcPr>
            <w:tcW w:w="2473" w:type="dxa"/>
            <w:vAlign w:val="center"/>
          </w:tcPr>
          <w:p w:rsidR="00F52247" w:rsidRDefault="00A5720A">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小微企业有关政策</w:t>
            </w:r>
          </w:p>
        </w:tc>
        <w:tc>
          <w:tcPr>
            <w:tcW w:w="6074" w:type="dxa"/>
            <w:vAlign w:val="center"/>
          </w:tcPr>
          <w:p w:rsidR="00F52247" w:rsidRDefault="00A5720A">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1、根据财库〔</w:t>
            </w:r>
            <w:r w:rsidR="00EF0087">
              <w:rPr>
                <w:rFonts w:ascii="仿宋_GB2312" w:eastAsia="仿宋_GB2312" w:hAnsi="仿宋_GB2312" w:cs="仿宋_GB2312"/>
                <w:color w:val="000000"/>
                <w:kern w:val="0"/>
                <w:sz w:val="24"/>
              </w:rPr>
              <w:t>20</w:t>
            </w:r>
            <w:r w:rsidR="00EF0087">
              <w:rPr>
                <w:rFonts w:ascii="仿宋_GB2312" w:eastAsia="仿宋_GB2312" w:hAnsi="仿宋_GB2312" w:cs="仿宋_GB2312" w:hint="eastAsia"/>
                <w:color w:val="000000"/>
                <w:kern w:val="0"/>
                <w:sz w:val="24"/>
              </w:rPr>
              <w:t>22</w:t>
            </w:r>
            <w:r>
              <w:rPr>
                <w:rFonts w:ascii="仿宋_GB2312" w:eastAsia="仿宋_GB2312" w:hAnsi="仿宋_GB2312" w:cs="仿宋_GB2312"/>
                <w:color w:val="000000"/>
                <w:kern w:val="0"/>
                <w:sz w:val="24"/>
              </w:rPr>
              <w:t>〕</w:t>
            </w:r>
            <w:r w:rsidR="00EF0087">
              <w:rPr>
                <w:rFonts w:ascii="仿宋_GB2312" w:eastAsia="仿宋_GB2312" w:hAnsi="仿宋_GB2312" w:cs="仿宋_GB2312"/>
                <w:color w:val="000000"/>
                <w:kern w:val="0"/>
                <w:sz w:val="24"/>
              </w:rPr>
              <w:t>1</w:t>
            </w:r>
            <w:r w:rsidR="00EF0087">
              <w:rPr>
                <w:rFonts w:ascii="仿宋_GB2312" w:eastAsia="仿宋_GB2312" w:hAnsi="仿宋_GB2312" w:cs="仿宋_GB2312" w:hint="eastAsia"/>
                <w:color w:val="000000"/>
                <w:kern w:val="0"/>
                <w:sz w:val="24"/>
              </w:rPr>
              <w:t>9</w:t>
            </w:r>
            <w:r>
              <w:rPr>
                <w:rFonts w:ascii="仿宋_GB2312" w:eastAsia="仿宋_GB2312" w:hAnsi="仿宋_GB2312" w:cs="仿宋_GB2312"/>
                <w:color w:val="000000"/>
                <w:kern w:val="0"/>
                <w:sz w:val="24"/>
              </w:rPr>
              <w:t>号的相关规定，在评审时对小</w:t>
            </w:r>
            <w:r>
              <w:rPr>
                <w:rFonts w:ascii="仿宋_GB2312" w:eastAsia="仿宋_GB2312" w:hAnsi="仿宋_GB2312" w:cs="仿宋_GB2312"/>
                <w:color w:val="000000"/>
                <w:kern w:val="0"/>
                <w:sz w:val="24"/>
              </w:rPr>
              <w:lastRenderedPageBreak/>
              <w:t>型和微型企业产品的投标报价给予</w:t>
            </w:r>
            <w:r w:rsidR="00406B9F">
              <w:rPr>
                <w:rFonts w:ascii="仿宋_GB2312" w:eastAsia="仿宋_GB2312" w:hAnsi="仿宋_GB2312" w:cs="仿宋_GB2312"/>
                <w:color w:val="000000"/>
                <w:kern w:val="0"/>
                <w:sz w:val="24"/>
              </w:rPr>
              <w:t xml:space="preserve"> </w:t>
            </w:r>
            <w:r w:rsidR="00EF0087">
              <w:rPr>
                <w:rFonts w:ascii="仿宋_GB2312" w:eastAsia="仿宋_GB2312" w:hAnsi="仿宋_GB2312" w:cs="仿宋_GB2312" w:hint="eastAsia"/>
                <w:color w:val="000000"/>
                <w:kern w:val="0"/>
                <w:sz w:val="24"/>
              </w:rPr>
              <w:t>2</w:t>
            </w:r>
            <w:r w:rsidR="00406B9F">
              <w:rPr>
                <w:rFonts w:ascii="仿宋_GB2312" w:eastAsia="仿宋_GB2312" w:hAnsi="仿宋_GB2312" w:cs="仿宋_GB2312" w:hint="eastAsia"/>
                <w:color w:val="000000"/>
                <w:kern w:val="0"/>
                <w:sz w:val="24"/>
              </w:rPr>
              <w:t>0</w:t>
            </w:r>
            <w:r>
              <w:rPr>
                <w:rFonts w:ascii="仿宋_GB2312" w:eastAsia="仿宋_GB2312" w:hAnsi="仿宋_GB2312" w:cs="仿宋_GB2312"/>
                <w:color w:val="000000"/>
                <w:kern w:val="0"/>
                <w:sz w:val="24"/>
              </w:rPr>
              <w:t>%的扣除，取扣除后的价格作为最终投标报价（此最终投标报价仅作为价格分计算）。属于小型和微型企业的，投标文件中必须提供《中小企业声明函》（格式见附件）。(注：未提供以上材料的，均不给予价格扣除）</w:t>
            </w:r>
          </w:p>
          <w:p w:rsidR="00F52247" w:rsidRDefault="00A5720A">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格式见附件）。</w:t>
            </w:r>
          </w:p>
        </w:tc>
      </w:tr>
      <w:tr w:rsidR="00F52247">
        <w:trPr>
          <w:trHeight w:val="615"/>
          <w:jc w:val="center"/>
        </w:trPr>
        <w:tc>
          <w:tcPr>
            <w:tcW w:w="643" w:type="dxa"/>
            <w:vAlign w:val="center"/>
          </w:tcPr>
          <w:p w:rsidR="00F52247" w:rsidRDefault="00A5720A" w:rsidP="00E45D20">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1</w:t>
            </w:r>
            <w:r w:rsidR="00E45D20">
              <w:rPr>
                <w:rFonts w:ascii="仿宋_GB2312" w:eastAsia="仿宋_GB2312" w:hAnsi="仿宋_GB2312" w:cs="仿宋_GB2312" w:hint="eastAsia"/>
                <w:color w:val="000000"/>
                <w:kern w:val="0"/>
                <w:sz w:val="24"/>
              </w:rPr>
              <w:t>9</w:t>
            </w:r>
          </w:p>
        </w:tc>
        <w:tc>
          <w:tcPr>
            <w:tcW w:w="2473" w:type="dxa"/>
            <w:vAlign w:val="center"/>
          </w:tcPr>
          <w:p w:rsidR="00F52247" w:rsidRDefault="00A5720A">
            <w:pPr>
              <w:snapToGrid w:val="0"/>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本次招标有关信息公告媒体</w:t>
            </w:r>
          </w:p>
        </w:tc>
        <w:tc>
          <w:tcPr>
            <w:tcW w:w="6074"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浙江政府采购网</w:t>
            </w:r>
          </w:p>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宁波</w:t>
            </w:r>
            <w:r>
              <w:rPr>
                <w:rFonts w:ascii="仿宋_GB2312" w:eastAsia="仿宋_GB2312" w:hAnsi="仿宋_GB2312" w:cs="仿宋_GB2312"/>
                <w:color w:val="000000"/>
                <w:kern w:val="0"/>
                <w:sz w:val="24"/>
              </w:rPr>
              <w:t>市公共资源交易网慈溪市分网</w:t>
            </w:r>
          </w:p>
          <w:p w:rsidR="00F52247" w:rsidRDefault="00A5720A">
            <w:pPr>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请供应商随时关注本项目自发布采购公告后后续可能出现的修改通知，澄清说明等等，如有错过，后果自负。</w:t>
            </w:r>
          </w:p>
        </w:tc>
      </w:tr>
    </w:tbl>
    <w:p w:rsidR="00F52247" w:rsidRDefault="00F52247">
      <w:pPr>
        <w:spacing w:line="360" w:lineRule="auto"/>
        <w:outlineLvl w:val="1"/>
        <w:rPr>
          <w:rFonts w:ascii="Arial" w:eastAsia="仿宋" w:hAnsi="Arial" w:cs="Arial"/>
          <w:b/>
          <w:sz w:val="28"/>
          <w:szCs w:val="28"/>
        </w:rPr>
      </w:pPr>
      <w:bookmarkStart w:id="3" w:name="_Toc360457873"/>
      <w:bookmarkStart w:id="4" w:name="_Toc345423462"/>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r>
        <w:rPr>
          <w:rFonts w:ascii="仿宋_GB2312" w:eastAsia="仿宋_GB2312" w:hAnsi="仿宋_GB2312" w:cs="仿宋_GB2312"/>
          <w:b w:val="0"/>
          <w:bCs w:val="0"/>
          <w:color w:val="000000"/>
          <w:kern w:val="0"/>
          <w:sz w:val="28"/>
          <w:szCs w:val="28"/>
        </w:rPr>
        <w:t>一、总则</w:t>
      </w:r>
      <w:bookmarkEnd w:id="3"/>
      <w:bookmarkEnd w:id="4"/>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（一）适用范围</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本招标文件适用于本项目投标、评标、定标、验收、合同履约、付款等行为（法律、法规另有规定的，从其规定）。</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（二）定义</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1、“招标方”系指组织本项目采购的慈溪市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2、“投标人”系指向招标方提交投标文件的供应商。</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3、“采购人” 系指委托招标方采购本次项目的国家机关、事业单位和团体组织。</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4、“货物”系指招标文件规定投标人须向采购人提供的一切材料、设备、机械、仪器仪表、工具及其它有关技术资料和文字材料。</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5、“服务”系指招标文件规定投标人须承担的安装、调试、技术协助、校准、培训、技术指导以及其他类似的义务。</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6、“项目”系指投标人按招标文件规定向采购人提供的需求总称。</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7、“★”系指实质性要求条款。</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（三）合格的投标货物或服务</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应该是中国境内提供的投标货物或服务。</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若投标货物或服务属于国家实行许可证制度或生产注册证制度的货物或服务，则应具备相应有效的证书。</w:t>
      </w:r>
    </w:p>
    <w:p w:rsidR="00F52247" w:rsidRDefault="00A5720A">
      <w:pPr>
        <w:spacing w:line="360" w:lineRule="auto"/>
        <w:ind w:left="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（四）合格的投标人</w:t>
      </w:r>
    </w:p>
    <w:p w:rsidR="00F52247" w:rsidRDefault="00A5720A">
      <w:pPr>
        <w:spacing w:line="360" w:lineRule="auto"/>
        <w:ind w:leftChars="229" w:left="481" w:firstLineChars="50" w:firstLine="14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符合《中华人民共和国政府采购法》第二十二条规定的条件；</w:t>
      </w:r>
    </w:p>
    <w:p w:rsidR="00F52247" w:rsidRDefault="00A5720A">
      <w:pPr>
        <w:spacing w:line="360" w:lineRule="auto"/>
        <w:ind w:leftChars="229" w:left="481" w:firstLineChars="50" w:firstLine="14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符合本招标文件招标公告中规定的资格要求。</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bookmarkStart w:id="5" w:name="_Toc317685562"/>
      <w:bookmarkStart w:id="6" w:name="_Toc304292180"/>
      <w:r>
        <w:rPr>
          <w:rFonts w:ascii="仿宋_GB2312" w:eastAsia="仿宋_GB2312" w:hAnsi="仿宋_GB2312" w:cs="仿宋_GB2312"/>
          <w:color w:val="000000"/>
          <w:kern w:val="0"/>
          <w:sz w:val="28"/>
          <w:szCs w:val="28"/>
        </w:rPr>
        <w:t>（五）投标委</w:t>
      </w:r>
      <w:bookmarkEnd w:id="5"/>
      <w:bookmarkEnd w:id="6"/>
      <w:r>
        <w:rPr>
          <w:rFonts w:ascii="仿宋_GB2312" w:eastAsia="仿宋_GB2312" w:hAnsi="仿宋_GB2312" w:cs="仿宋_GB2312"/>
          <w:color w:val="000000"/>
          <w:kern w:val="0"/>
          <w:sz w:val="28"/>
          <w:szCs w:val="28"/>
        </w:rPr>
        <w:t>托有关说明</w:t>
      </w:r>
    </w:p>
    <w:p w:rsidR="00F52247" w:rsidRDefault="00406B9F">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A5720A">
        <w:rPr>
          <w:rFonts w:ascii="仿宋_GB2312" w:eastAsia="仿宋_GB2312" w:hAnsi="仿宋_GB2312" w:cs="仿宋_GB2312"/>
          <w:color w:val="000000"/>
          <w:kern w:val="0"/>
          <w:sz w:val="28"/>
          <w:szCs w:val="28"/>
        </w:rPr>
        <w:t>、单位负责人为同一人或者存在直接控股、管理关系的不同供应商，不得参加同一合同项下的政府采购活动。</w:t>
      </w:r>
    </w:p>
    <w:p w:rsidR="00F52247" w:rsidRDefault="00406B9F">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2</w:t>
      </w:r>
      <w:r w:rsidR="00A5720A">
        <w:rPr>
          <w:rFonts w:ascii="仿宋_GB2312" w:eastAsia="仿宋_GB2312" w:hAnsi="仿宋_GB2312" w:cs="仿宋_GB2312"/>
          <w:color w:val="000000"/>
          <w:kern w:val="0"/>
          <w:sz w:val="28"/>
          <w:szCs w:val="28"/>
        </w:rPr>
        <w:t>、除单一来源外，为项目提供整体设计、规范编制或者项目管理、监理、检测等服务的供应商不得参加同一合同项下的政府采购活动。</w:t>
      </w:r>
    </w:p>
    <w:p w:rsidR="00F52247" w:rsidRDefault="00406B9F">
      <w:pPr>
        <w:pStyle w:val="af3"/>
        <w:snapToGrid w:val="0"/>
        <w:spacing w:line="360" w:lineRule="auto"/>
        <w:ind w:leftChars="1" w:left="2"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3</w:t>
      </w:r>
      <w:r w:rsidR="00A5720A">
        <w:rPr>
          <w:rFonts w:ascii="仿宋_GB2312" w:eastAsia="仿宋_GB2312" w:hAnsi="仿宋_GB2312" w:cs="仿宋_GB2312"/>
          <w:color w:val="000000"/>
          <w:kern w:val="0"/>
          <w:szCs w:val="28"/>
        </w:rPr>
        <w:t>、投标人应仔细阅读招标文件的所有内容，按照招标文件的要求提交投标文件，并对所提供的全部资料的真实性承担法律责任。</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（六）投标费用</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无论投标过程和结果如何，投标人自行承担与投标活动有关的全部费用。</w:t>
      </w:r>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7" w:name="_Toc360457874"/>
      <w:bookmarkStart w:id="8" w:name="_Toc345423463"/>
      <w:r>
        <w:rPr>
          <w:rFonts w:ascii="仿宋_GB2312" w:eastAsia="仿宋_GB2312" w:hAnsi="仿宋_GB2312" w:cs="仿宋_GB2312"/>
          <w:b w:val="0"/>
          <w:bCs w:val="0"/>
          <w:color w:val="000000"/>
          <w:kern w:val="0"/>
          <w:sz w:val="28"/>
          <w:szCs w:val="28"/>
        </w:rPr>
        <w:t>二、招标文件的说明</w:t>
      </w:r>
      <w:bookmarkEnd w:id="7"/>
      <w:bookmarkEnd w:id="8"/>
    </w:p>
    <w:p w:rsidR="00F52247" w:rsidRDefault="00A5720A">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r>
        <w:rPr>
          <w:rFonts w:ascii="仿宋_GB2312" w:eastAsia="仿宋_GB2312" w:hAnsi="仿宋_GB2312" w:cs="仿宋_GB2312"/>
          <w:color w:val="000000"/>
          <w:kern w:val="0"/>
          <w:sz w:val="28"/>
          <w:szCs w:val="28"/>
        </w:rPr>
        <w:t>招标文件的</w:t>
      </w:r>
      <w:r>
        <w:rPr>
          <w:rFonts w:ascii="仿宋_GB2312" w:eastAsia="仿宋_GB2312" w:hAnsi="仿宋_GB2312" w:cs="仿宋_GB2312" w:hint="eastAsia"/>
          <w:color w:val="000000"/>
          <w:kern w:val="0"/>
          <w:sz w:val="28"/>
          <w:szCs w:val="28"/>
        </w:rPr>
        <w:t>组成</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1、招标公告；</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2、招标需求；</w:t>
      </w:r>
    </w:p>
    <w:p w:rsidR="00F52247" w:rsidRDefault="008615D8">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sidR="00A5720A">
        <w:rPr>
          <w:rFonts w:ascii="仿宋_GB2312" w:eastAsia="仿宋_GB2312" w:hAnsi="仿宋_GB2312" w:cs="仿宋_GB2312"/>
          <w:color w:val="000000"/>
          <w:kern w:val="0"/>
          <w:sz w:val="28"/>
          <w:szCs w:val="28"/>
        </w:rPr>
        <w:t>、投标人须知；</w:t>
      </w:r>
    </w:p>
    <w:p w:rsidR="00F52247" w:rsidRDefault="008615D8">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sidR="00A5720A">
        <w:rPr>
          <w:rFonts w:ascii="仿宋_GB2312" w:eastAsia="仿宋_GB2312" w:hAnsi="仿宋_GB2312" w:cs="仿宋_GB2312"/>
          <w:color w:val="000000"/>
          <w:kern w:val="0"/>
          <w:sz w:val="28"/>
          <w:szCs w:val="28"/>
        </w:rPr>
        <w:t>、开标</w:t>
      </w:r>
      <w:r w:rsidR="00A5720A">
        <w:rPr>
          <w:rFonts w:ascii="仿宋_GB2312" w:eastAsia="仿宋_GB2312" w:hAnsi="仿宋_GB2312" w:cs="仿宋_GB2312" w:hint="eastAsia"/>
          <w:color w:val="000000"/>
          <w:kern w:val="0"/>
          <w:sz w:val="28"/>
          <w:szCs w:val="28"/>
        </w:rPr>
        <w:t>、</w:t>
      </w:r>
      <w:r w:rsidR="00A5720A">
        <w:rPr>
          <w:rFonts w:ascii="仿宋_GB2312" w:eastAsia="仿宋_GB2312" w:hAnsi="仿宋_GB2312" w:cs="仿宋_GB2312"/>
          <w:color w:val="000000"/>
          <w:kern w:val="0"/>
          <w:sz w:val="28"/>
          <w:szCs w:val="28"/>
        </w:rPr>
        <w:t>评标和定标；</w:t>
      </w:r>
    </w:p>
    <w:p w:rsidR="00F52247" w:rsidRDefault="008615D8">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sidR="00A5720A">
        <w:rPr>
          <w:rFonts w:ascii="仿宋_GB2312" w:eastAsia="仿宋_GB2312" w:hAnsi="仿宋_GB2312" w:cs="仿宋_GB2312" w:hint="eastAsia"/>
          <w:color w:val="000000"/>
          <w:kern w:val="0"/>
          <w:sz w:val="28"/>
          <w:szCs w:val="28"/>
        </w:rPr>
        <w:t>、评标办法及评分标准；</w:t>
      </w:r>
    </w:p>
    <w:p w:rsidR="00F52247" w:rsidRDefault="008615D8">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r w:rsidR="00A5720A">
        <w:rPr>
          <w:rFonts w:ascii="仿宋_GB2312" w:eastAsia="仿宋_GB2312" w:hAnsi="仿宋_GB2312" w:cs="仿宋_GB2312"/>
          <w:color w:val="000000"/>
          <w:kern w:val="0"/>
          <w:sz w:val="28"/>
          <w:szCs w:val="28"/>
        </w:rPr>
        <w:t>、慈溪市政府采购合同；</w:t>
      </w:r>
    </w:p>
    <w:p w:rsidR="00F52247" w:rsidRDefault="008615D8">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w:t>
      </w:r>
      <w:r w:rsidR="00A5720A">
        <w:rPr>
          <w:rFonts w:ascii="仿宋_GB2312" w:eastAsia="仿宋_GB2312" w:hAnsi="仿宋_GB2312" w:cs="仿宋_GB2312"/>
          <w:color w:val="000000"/>
          <w:kern w:val="0"/>
          <w:sz w:val="28"/>
          <w:szCs w:val="28"/>
        </w:rPr>
        <w:t>、投标文件格式；</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投标人应详细阅读招标文件的全部内容，如果投标人没有按照招标文件要求提交全部资料或投标文件没有对招标文件各方面的要求都做出实质性响应</w:t>
      </w:r>
      <w:r>
        <w:rPr>
          <w:rFonts w:ascii="仿宋_GB2312" w:eastAsia="仿宋_GB2312" w:hAnsi="仿宋_GB2312" w:cs="仿宋_GB2312" w:hint="eastAsia"/>
          <w:color w:val="000000"/>
          <w:kern w:val="0"/>
          <w:sz w:val="28"/>
          <w:szCs w:val="28"/>
        </w:rPr>
        <w:t>或</w:t>
      </w:r>
      <w:r>
        <w:rPr>
          <w:rFonts w:ascii="仿宋_GB2312" w:eastAsia="仿宋_GB2312" w:hAnsi="仿宋_GB2312" w:cs="仿宋_GB2312" w:hint="eastAsia"/>
          <w:color w:val="000000"/>
          <w:kern w:val="0"/>
          <w:sz w:val="28"/>
          <w:szCs w:val="28"/>
          <w:u w:val="single"/>
        </w:rPr>
        <w:t>电子投标文件内容未指向指定链接、模块，导致投标文件被误读、漏读或者查找不到相关内容的</w:t>
      </w:r>
      <w:r>
        <w:rPr>
          <w:rFonts w:ascii="仿宋_GB2312" w:eastAsia="仿宋_GB2312" w:hAnsi="仿宋_GB2312" w:cs="仿宋_GB2312"/>
          <w:color w:val="000000"/>
          <w:kern w:val="0"/>
          <w:sz w:val="28"/>
          <w:szCs w:val="28"/>
          <w:u w:val="single"/>
        </w:rPr>
        <w:t>，</w:t>
      </w:r>
      <w:r>
        <w:rPr>
          <w:rFonts w:ascii="仿宋_GB2312" w:eastAsia="仿宋_GB2312" w:hAnsi="仿宋_GB2312" w:cs="仿宋_GB2312" w:hint="eastAsia"/>
          <w:color w:val="000000"/>
          <w:kern w:val="0"/>
          <w:sz w:val="28"/>
          <w:szCs w:val="28"/>
          <w:u w:val="single"/>
        </w:rPr>
        <w:t>由投标人自行承担</w:t>
      </w:r>
      <w:r>
        <w:rPr>
          <w:rFonts w:ascii="仿宋_GB2312" w:eastAsia="仿宋_GB2312" w:hAnsi="仿宋_GB2312" w:cs="仿宋_GB2312" w:hint="eastAsia"/>
          <w:color w:val="000000"/>
          <w:kern w:val="0"/>
          <w:sz w:val="28"/>
          <w:szCs w:val="28"/>
          <w:u w:val="single"/>
        </w:rPr>
        <w:lastRenderedPageBreak/>
        <w:t>可能被视作无效标的风险</w:t>
      </w:r>
      <w:r>
        <w:rPr>
          <w:rFonts w:ascii="仿宋_GB2312" w:eastAsia="仿宋_GB2312" w:hAnsi="仿宋_GB2312" w:cs="仿宋_GB2312"/>
          <w:color w:val="000000"/>
          <w:kern w:val="0"/>
          <w:sz w:val="28"/>
          <w:szCs w:val="28"/>
          <w:u w:val="single"/>
        </w:rPr>
        <w:t>。没有实质性响应招标文件要求的投标将</w:t>
      </w:r>
      <w:r>
        <w:rPr>
          <w:rFonts w:ascii="仿宋_GB2312" w:eastAsia="仿宋_GB2312" w:hAnsi="仿宋_GB2312" w:cs="仿宋_GB2312" w:hint="eastAsia"/>
          <w:color w:val="000000"/>
          <w:kern w:val="0"/>
          <w:sz w:val="28"/>
          <w:szCs w:val="28"/>
          <w:u w:val="single"/>
        </w:rPr>
        <w:t>作</w:t>
      </w:r>
      <w:r>
        <w:rPr>
          <w:rFonts w:ascii="仿宋_GB2312" w:eastAsia="仿宋_GB2312" w:hAnsi="仿宋_GB2312" w:cs="仿宋_GB2312"/>
          <w:color w:val="000000"/>
          <w:kern w:val="0"/>
          <w:sz w:val="28"/>
          <w:szCs w:val="28"/>
          <w:u w:val="single"/>
        </w:rPr>
        <w:t>无效标处理。</w:t>
      </w:r>
    </w:p>
    <w:p w:rsidR="00F52247" w:rsidRDefault="00A5720A">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r>
        <w:rPr>
          <w:rFonts w:ascii="仿宋_GB2312" w:eastAsia="仿宋_GB2312" w:hAnsi="仿宋_GB2312" w:cs="仿宋_GB2312"/>
          <w:color w:val="000000"/>
          <w:kern w:val="0"/>
          <w:sz w:val="28"/>
          <w:szCs w:val="28"/>
        </w:rPr>
        <w:t>招标文件的澄清与修改</w:t>
      </w:r>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投标人应认真阅读本招标文件，发现其中有误或有不合理要求的，投标人应当在获取采购文件或者采购文件公告期限届满起7个工作日内以书面形式向招标方提出。招标方如认为有必要对已经发出的招标文件进行澄清或修改，将在规定的时间内，在“浙江省政府采购网”政采云平台上发布更正公告。逾期提出招标方将不予受理。</w:t>
      </w:r>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2、招标方主动进行的澄清、修改：招标方无论出于何种原因，均可主动对招标文件中的相关事项，用</w:t>
      </w:r>
      <w:r>
        <w:rPr>
          <w:rFonts w:ascii="仿宋_GB2312" w:eastAsia="仿宋_GB2312" w:hAnsi="仿宋_GB2312" w:cs="仿宋_GB2312" w:hint="eastAsia"/>
          <w:color w:val="000000"/>
          <w:kern w:val="0"/>
          <w:szCs w:val="28"/>
        </w:rPr>
        <w:t>补充</w:t>
      </w:r>
      <w:r>
        <w:rPr>
          <w:rFonts w:ascii="仿宋_GB2312" w:eastAsia="仿宋_GB2312" w:hAnsi="仿宋_GB2312" w:cs="仿宋_GB2312"/>
          <w:color w:val="000000"/>
          <w:kern w:val="0"/>
          <w:szCs w:val="28"/>
        </w:rPr>
        <w:t>公告等方式进行澄清和修改。</w:t>
      </w:r>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3、招标文件澄清、答复、修改、补充的内容为招标文件的组成部分。当招标文件与招标文件的答复、澄清、修改、补充通知就同一内容的表述不一致时，以最后发出的</w:t>
      </w:r>
      <w:r>
        <w:rPr>
          <w:rFonts w:ascii="仿宋_GB2312" w:eastAsia="仿宋_GB2312" w:hAnsi="仿宋_GB2312" w:cs="仿宋_GB2312" w:hint="eastAsia"/>
          <w:color w:val="000000"/>
          <w:kern w:val="0"/>
          <w:szCs w:val="28"/>
        </w:rPr>
        <w:t>内容</w:t>
      </w:r>
      <w:r>
        <w:rPr>
          <w:rFonts w:ascii="仿宋_GB2312" w:eastAsia="仿宋_GB2312" w:hAnsi="仿宋_GB2312" w:cs="仿宋_GB2312"/>
          <w:color w:val="000000"/>
          <w:kern w:val="0"/>
          <w:szCs w:val="28"/>
        </w:rPr>
        <w:t>为准。</w:t>
      </w:r>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4、招标人可以对已发出的招标文件进行必要的澄清或者修改，将以“澄清公告”的形式发布在“浙江省政府采购网”政采云平台上，供应商应及时登录政采云平台查看和下载，未及时查看和下载的责任自负。</w:t>
      </w:r>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9" w:name="_Toc345423464"/>
      <w:bookmarkStart w:id="10" w:name="_Toc360457875"/>
      <w:r>
        <w:rPr>
          <w:rFonts w:ascii="仿宋_GB2312" w:eastAsia="仿宋_GB2312" w:hAnsi="仿宋_GB2312" w:cs="仿宋_GB2312"/>
          <w:b w:val="0"/>
          <w:bCs w:val="0"/>
          <w:color w:val="000000"/>
          <w:kern w:val="0"/>
          <w:sz w:val="28"/>
          <w:szCs w:val="28"/>
        </w:rPr>
        <w:lastRenderedPageBreak/>
        <w:t>三、投标文件</w:t>
      </w:r>
      <w:bookmarkEnd w:id="9"/>
      <w:bookmarkEnd w:id="10"/>
    </w:p>
    <w:p w:rsidR="00F52247" w:rsidRDefault="00A5720A" w:rsidP="00E45D20">
      <w:pPr>
        <w:snapToGrid w:val="0"/>
        <w:spacing w:line="360" w:lineRule="auto"/>
        <w:ind w:firstLineChars="147" w:firstLine="412"/>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（一）电子投标文件，按“政采云供应商项目采购-电子招投标操作指南”及本招标文件要求制作、加密并递交。</w:t>
      </w:r>
    </w:p>
    <w:p w:rsidR="00F52247" w:rsidRDefault="00A5720A" w:rsidP="00A5720A">
      <w:pPr>
        <w:spacing w:line="360" w:lineRule="auto"/>
        <w:ind w:firstLineChars="147" w:firstLine="412"/>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（二）投标文件的组成</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投标文件均由</w:t>
      </w:r>
      <w:r>
        <w:rPr>
          <w:rFonts w:ascii="仿宋_GB2312" w:eastAsia="仿宋_GB2312" w:hAnsi="仿宋_GB2312" w:cs="仿宋_GB2312" w:hint="eastAsia"/>
          <w:color w:val="000000"/>
          <w:kern w:val="0"/>
          <w:sz w:val="28"/>
          <w:szCs w:val="28"/>
        </w:rPr>
        <w:t>资格证明</w:t>
      </w:r>
      <w:r>
        <w:rPr>
          <w:rFonts w:ascii="仿宋_GB2312" w:eastAsia="仿宋_GB2312" w:hAnsi="仿宋_GB2312" w:cs="仿宋_GB2312"/>
          <w:color w:val="000000"/>
          <w:kern w:val="0"/>
          <w:sz w:val="28"/>
          <w:szCs w:val="28"/>
        </w:rPr>
        <w:t>、商务</w:t>
      </w:r>
      <w:r>
        <w:rPr>
          <w:rFonts w:ascii="仿宋_GB2312" w:eastAsia="仿宋_GB2312" w:hAnsi="仿宋_GB2312" w:cs="仿宋_GB2312" w:hint="eastAsia"/>
          <w:color w:val="000000"/>
          <w:kern w:val="0"/>
          <w:sz w:val="28"/>
          <w:szCs w:val="28"/>
        </w:rPr>
        <w:t>技术</w:t>
      </w:r>
      <w:r>
        <w:rPr>
          <w:rFonts w:ascii="仿宋_GB2312" w:eastAsia="仿宋_GB2312" w:hAnsi="仿宋_GB2312" w:cs="仿宋_GB2312"/>
          <w:color w:val="000000"/>
          <w:kern w:val="0"/>
          <w:sz w:val="28"/>
          <w:szCs w:val="28"/>
        </w:rPr>
        <w:t>和报价三部分组成。其中电子投标文件中所须加盖公章部分均采用CA签章。</w:t>
      </w:r>
    </w:p>
    <w:p w:rsidR="00F52247" w:rsidRDefault="00A5720A">
      <w:pPr>
        <w:spacing w:line="360" w:lineRule="auto"/>
        <w:ind w:firstLineChars="200" w:firstLine="560"/>
        <w:rPr>
          <w:rFonts w:ascii="仿宋_GB2312" w:eastAsia="仿宋_GB2312" w:hAnsi="仿宋_GB2312" w:cs="仿宋_GB2312"/>
          <w:color w:val="000000"/>
          <w:kern w:val="0"/>
          <w:sz w:val="28"/>
          <w:szCs w:val="28"/>
          <w:highlight w:val="yellow"/>
        </w:rPr>
      </w:pPr>
      <w:r>
        <w:rPr>
          <w:rFonts w:ascii="仿宋_GB2312" w:eastAsia="仿宋_GB2312" w:hAnsi="仿宋_GB2312" w:cs="仿宋_GB2312"/>
          <w:color w:val="000000"/>
          <w:kern w:val="0"/>
          <w:sz w:val="28"/>
          <w:szCs w:val="28"/>
        </w:rPr>
        <w:t>1、资格证明文件包括：</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w:t>
      </w:r>
      <w:r>
        <w:rPr>
          <w:rFonts w:ascii="仿宋_GB2312" w:eastAsia="仿宋_GB2312" w:hAnsi="仿宋_GB2312" w:cs="仿宋_GB2312"/>
          <w:color w:val="000000"/>
          <w:kern w:val="0"/>
          <w:sz w:val="28"/>
          <w:szCs w:val="28"/>
        </w:rPr>
        <w:t>封面；</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1.2</w:t>
      </w:r>
      <w:r>
        <w:rPr>
          <w:rFonts w:ascii="仿宋_GB2312" w:eastAsia="仿宋_GB2312" w:hAnsi="仿宋_GB2312" w:cs="仿宋_GB2312"/>
          <w:color w:val="000000"/>
          <w:kern w:val="0"/>
          <w:sz w:val="28"/>
          <w:szCs w:val="28"/>
        </w:rPr>
        <w:t>目录；</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1.3</w:t>
      </w:r>
      <w:r>
        <w:rPr>
          <w:rFonts w:ascii="仿宋_GB2312" w:eastAsia="仿宋_GB2312" w:hAnsi="仿宋_GB2312" w:cs="仿宋_GB2312"/>
          <w:color w:val="000000"/>
          <w:kern w:val="0"/>
          <w:sz w:val="28"/>
          <w:szCs w:val="28"/>
        </w:rPr>
        <w:t>投标函（格式见附件</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u w:val="single"/>
        </w:rPr>
        <w:t>未按附件格式内容提供的视为资格审查未通过，将作无效标处理</w:t>
      </w:r>
      <w:r>
        <w:rPr>
          <w:rFonts w:ascii="仿宋_GB2312" w:eastAsia="仿宋_GB2312" w:hAnsi="仿宋_GB2312" w:cs="仿宋_GB2312"/>
          <w:color w:val="000000"/>
          <w:kern w:val="0"/>
          <w:sz w:val="28"/>
          <w:szCs w:val="28"/>
        </w:rPr>
        <w:t>）；</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1.4</w:t>
      </w:r>
      <w:r>
        <w:rPr>
          <w:rFonts w:ascii="仿宋_GB2312" w:eastAsia="仿宋_GB2312" w:hAnsi="仿宋_GB2312" w:cs="仿宋_GB2312"/>
          <w:color w:val="000000"/>
          <w:kern w:val="0"/>
          <w:sz w:val="28"/>
          <w:szCs w:val="28"/>
        </w:rPr>
        <w:t>提供有效的营业执照复印件（加盖投标人单位公章）；</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1.5</w:t>
      </w:r>
      <w:r>
        <w:rPr>
          <w:rFonts w:ascii="仿宋_GB2312" w:eastAsia="仿宋_GB2312" w:hAnsi="仿宋_GB2312" w:cs="仿宋_GB2312"/>
          <w:color w:val="000000"/>
          <w:kern w:val="0"/>
          <w:sz w:val="28"/>
          <w:szCs w:val="28"/>
        </w:rPr>
        <w:t>法定代表人/负责人授权书（</w:t>
      </w:r>
      <w:r w:rsidRPr="00406B9F">
        <w:rPr>
          <w:rFonts w:ascii="仿宋_GB2312" w:eastAsia="仿宋_GB2312" w:hAnsi="仿宋_GB2312" w:cs="仿宋_GB2312"/>
          <w:color w:val="000000"/>
          <w:kern w:val="0"/>
          <w:sz w:val="28"/>
          <w:szCs w:val="28"/>
          <w:u w:val="single"/>
        </w:rPr>
        <w:t>格式见附件，注意按要求签署盖章</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如供应商代表是法定代表人／负责人的，提供法定代表人／负责人身份证复印件即可）；</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1.6</w:t>
      </w:r>
      <w:r>
        <w:rPr>
          <w:rFonts w:ascii="仿宋_GB2312" w:eastAsia="仿宋_GB2312" w:hAnsi="仿宋_GB2312" w:cs="仿宋_GB2312"/>
          <w:color w:val="000000"/>
          <w:kern w:val="0"/>
          <w:sz w:val="28"/>
          <w:szCs w:val="28"/>
        </w:rPr>
        <w:t>提供</w:t>
      </w:r>
      <w:r w:rsidR="00406B9F">
        <w:rPr>
          <w:rFonts w:ascii="仿宋_GB2312" w:eastAsia="仿宋_GB2312" w:hAnsi="仿宋_GB2312" w:cs="仿宋_GB2312" w:hint="eastAsia"/>
          <w:color w:val="000000"/>
          <w:kern w:val="0"/>
          <w:sz w:val="28"/>
          <w:szCs w:val="28"/>
        </w:rPr>
        <w:t>有效的</w:t>
      </w:r>
      <w:r>
        <w:rPr>
          <w:rFonts w:ascii="仿宋_GB2312" w:eastAsia="仿宋_GB2312" w:hAnsi="仿宋_GB2312" w:cs="仿宋_GB2312"/>
          <w:color w:val="000000"/>
          <w:kern w:val="0"/>
          <w:sz w:val="28"/>
          <w:szCs w:val="28"/>
        </w:rPr>
        <w:t>依法缴纳税收证明复印件</w:t>
      </w:r>
      <w:r>
        <w:rPr>
          <w:rFonts w:ascii="仿宋_GB2312" w:eastAsia="仿宋_GB2312" w:hAnsi="仿宋_GB2312" w:cs="仿宋_GB2312" w:hint="eastAsia"/>
          <w:color w:val="000000"/>
          <w:kern w:val="0"/>
          <w:sz w:val="28"/>
          <w:szCs w:val="28"/>
        </w:rPr>
        <w:t>，加</w:t>
      </w:r>
      <w:r>
        <w:rPr>
          <w:rFonts w:ascii="仿宋_GB2312" w:eastAsia="仿宋_GB2312" w:hAnsi="仿宋_GB2312" w:cs="仿宋_GB2312"/>
          <w:color w:val="000000"/>
          <w:kern w:val="0"/>
          <w:sz w:val="28"/>
          <w:szCs w:val="28"/>
        </w:rPr>
        <w:t>盖投标人单位公章；</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1.7</w:t>
      </w:r>
      <w:r>
        <w:rPr>
          <w:rFonts w:ascii="仿宋_GB2312" w:eastAsia="仿宋_GB2312" w:hAnsi="仿宋_GB2312" w:cs="仿宋_GB2312"/>
          <w:color w:val="000000"/>
          <w:kern w:val="0"/>
          <w:sz w:val="28"/>
          <w:szCs w:val="28"/>
        </w:rPr>
        <w:t>提供有效的依法缴纳社会保障资金证明复印件，加盖投标人单位公章；</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1.8提供上一年度的财务报</w:t>
      </w:r>
      <w:r w:rsidR="00F85046">
        <w:rPr>
          <w:rFonts w:ascii="仿宋_GB2312" w:eastAsia="仿宋_GB2312" w:hAnsi="仿宋_GB2312" w:cs="仿宋_GB2312" w:hint="eastAsia"/>
          <w:color w:val="000000"/>
          <w:kern w:val="0"/>
          <w:sz w:val="28"/>
          <w:szCs w:val="28"/>
        </w:rPr>
        <w:t>表</w:t>
      </w:r>
      <w:r w:rsidR="00EF0087">
        <w:rPr>
          <w:rFonts w:ascii="仿宋_GB2312" w:eastAsia="仿宋_GB2312" w:hAnsi="仿宋_GB2312" w:cs="仿宋_GB2312" w:hint="eastAsia"/>
          <w:color w:val="000000"/>
          <w:kern w:val="0"/>
          <w:sz w:val="28"/>
          <w:szCs w:val="28"/>
        </w:rPr>
        <w:t>/财务报告</w:t>
      </w:r>
      <w:r>
        <w:rPr>
          <w:rFonts w:ascii="仿宋_GB2312" w:eastAsia="仿宋_GB2312" w:hAnsi="仿宋_GB2312" w:cs="仿宋_GB2312" w:hint="eastAsia"/>
          <w:color w:val="000000"/>
          <w:kern w:val="0"/>
          <w:sz w:val="28"/>
          <w:szCs w:val="28"/>
        </w:rPr>
        <w:t>复印件</w:t>
      </w:r>
      <w:r w:rsidR="00F85046">
        <w:rPr>
          <w:rFonts w:ascii="仿宋_GB2312" w:eastAsia="仿宋_GB2312" w:hAnsi="仿宋_GB2312" w:cs="仿宋_GB2312" w:hint="eastAsia"/>
          <w:color w:val="000000"/>
          <w:kern w:val="0"/>
          <w:sz w:val="28"/>
          <w:szCs w:val="28"/>
        </w:rPr>
        <w:t>（本年度新成立单位可提供成立以来至开标前一个月）</w:t>
      </w:r>
      <w:r>
        <w:rPr>
          <w:rFonts w:ascii="仿宋_GB2312" w:eastAsia="仿宋_GB2312" w:hAnsi="仿宋_GB2312" w:cs="仿宋_GB2312" w:hint="eastAsia"/>
          <w:color w:val="000000"/>
          <w:kern w:val="0"/>
          <w:sz w:val="28"/>
          <w:szCs w:val="28"/>
        </w:rPr>
        <w:t>，加盖投标人单位公章；</w:t>
      </w:r>
    </w:p>
    <w:p w:rsidR="00E45D20" w:rsidRPr="00E45D20" w:rsidRDefault="00E45D20" w:rsidP="00E45D20">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1.9 提供具备履行合同所必需的设备和专业技术能力的证明材</w:t>
      </w:r>
      <w:r>
        <w:rPr>
          <w:rFonts w:ascii="仿宋_GB2312" w:eastAsia="仿宋_GB2312" w:hAnsi="仿宋_GB2312" w:cs="仿宋_GB2312" w:hint="eastAsia"/>
          <w:color w:val="000000"/>
          <w:kern w:val="0"/>
          <w:sz w:val="28"/>
          <w:szCs w:val="28"/>
        </w:rPr>
        <w:lastRenderedPageBreak/>
        <w:t>料（承诺函，格式见附件。</w:t>
      </w:r>
      <w:r>
        <w:rPr>
          <w:rFonts w:ascii="仿宋_GB2312" w:eastAsia="仿宋_GB2312" w:hAnsi="仿宋_GB2312" w:cs="仿宋_GB2312" w:hint="eastAsia"/>
          <w:color w:val="000000"/>
          <w:kern w:val="0"/>
          <w:sz w:val="28"/>
          <w:szCs w:val="28"/>
          <w:u w:val="single"/>
        </w:rPr>
        <w:t>未按附件格式内容提供的由投标人自行承担可能被视作无效标的风险</w:t>
      </w:r>
      <w:r>
        <w:rPr>
          <w:rFonts w:ascii="仿宋_GB2312" w:eastAsia="仿宋_GB2312" w:hAnsi="仿宋_GB2312" w:cs="仿宋_GB2312" w:hint="eastAsia"/>
          <w:color w:val="000000"/>
          <w:kern w:val="0"/>
          <w:sz w:val="28"/>
          <w:szCs w:val="28"/>
        </w:rPr>
        <w:t>）；</w:t>
      </w:r>
    </w:p>
    <w:p w:rsidR="00F52247" w:rsidRDefault="00E45D20">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1.10</w:t>
      </w:r>
      <w:r w:rsidR="00A5720A">
        <w:rPr>
          <w:rFonts w:ascii="仿宋_GB2312" w:eastAsia="仿宋_GB2312" w:hAnsi="仿宋_GB2312" w:cs="仿宋_GB2312" w:hint="eastAsia"/>
          <w:color w:val="000000"/>
          <w:kern w:val="0"/>
          <w:sz w:val="28"/>
          <w:szCs w:val="28"/>
        </w:rPr>
        <w:t xml:space="preserve"> 投标人须通过“信用中国”网站、中国政府采购网信用查询，</w:t>
      </w:r>
      <w:r w:rsidR="00A5720A">
        <w:rPr>
          <w:rFonts w:ascii="仿宋_GB2312" w:eastAsia="仿宋_GB2312" w:hAnsi="仿宋_GB2312" w:cs="仿宋_GB2312"/>
          <w:color w:val="000000"/>
          <w:kern w:val="0"/>
          <w:sz w:val="28"/>
          <w:szCs w:val="28"/>
        </w:rPr>
        <w:t>以开标当日采购人或由采购人委托的评标委员会核实的网页查询记录为准</w:t>
      </w:r>
      <w:r w:rsidR="00A5720A">
        <w:rPr>
          <w:rFonts w:ascii="仿宋_GB2312" w:eastAsia="仿宋_GB2312" w:hAnsi="仿宋_GB2312" w:cs="仿宋_GB2312" w:hint="eastAsia"/>
          <w:color w:val="000000"/>
          <w:kern w:val="0"/>
          <w:sz w:val="28"/>
          <w:szCs w:val="28"/>
        </w:rPr>
        <w:t>；</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1.11</w:t>
      </w:r>
      <w:r>
        <w:rPr>
          <w:rFonts w:ascii="仿宋_GB2312" w:eastAsia="仿宋_GB2312" w:hAnsi="仿宋_GB2312" w:cs="仿宋_GB2312"/>
          <w:color w:val="000000"/>
          <w:kern w:val="0"/>
          <w:sz w:val="28"/>
          <w:szCs w:val="28"/>
        </w:rPr>
        <w:t>投标人认为需要提供的其它说明和资料（如有请提供）。</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2、商务技术文件包括：</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2.1</w:t>
      </w:r>
      <w:r>
        <w:rPr>
          <w:rFonts w:ascii="仿宋_GB2312" w:eastAsia="仿宋_GB2312" w:hAnsi="仿宋_GB2312" w:cs="仿宋_GB2312"/>
          <w:color w:val="000000"/>
          <w:kern w:val="0"/>
          <w:sz w:val="28"/>
          <w:szCs w:val="28"/>
        </w:rPr>
        <w:t>封面；</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2.2</w:t>
      </w:r>
      <w:r>
        <w:rPr>
          <w:rFonts w:ascii="仿宋_GB2312" w:eastAsia="仿宋_GB2312" w:hAnsi="仿宋_GB2312" w:cs="仿宋_GB2312"/>
          <w:color w:val="000000"/>
          <w:kern w:val="0"/>
          <w:sz w:val="28"/>
          <w:szCs w:val="28"/>
        </w:rPr>
        <w:t>目录；</w:t>
      </w:r>
    </w:p>
    <w:p w:rsidR="00F52247" w:rsidRPr="009C64C9" w:rsidRDefault="00A5720A" w:rsidP="009C64C9">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2.3</w:t>
      </w:r>
      <w:r>
        <w:rPr>
          <w:rFonts w:ascii="仿宋_GB2312" w:eastAsia="仿宋_GB2312" w:hAnsi="仿宋_GB2312" w:cs="仿宋_GB2312"/>
          <w:color w:val="000000"/>
          <w:kern w:val="0"/>
          <w:sz w:val="28"/>
          <w:szCs w:val="28"/>
        </w:rPr>
        <w:t>评分索引表（格式见附件，主要用于评标委员会对应评分内容）；</w:t>
      </w:r>
    </w:p>
    <w:p w:rsidR="00F52247" w:rsidRDefault="00A5720A" w:rsidP="004544D9">
      <w:pPr>
        <w:snapToGrid w:val="0"/>
        <w:spacing w:after="240" w:line="360" w:lineRule="auto"/>
        <w:ind w:firstLineChars="196" w:firstLine="549"/>
        <w:jc w:val="left"/>
        <w:rPr>
          <w:rFonts w:ascii="仿宋_GB2312" w:eastAsia="仿宋_GB2312" w:hAnsi="仿宋_GB2312" w:cs="仿宋_GB2312"/>
          <w:b/>
          <w:color w:val="000000"/>
          <w:kern w:val="0"/>
          <w:sz w:val="28"/>
          <w:szCs w:val="28"/>
          <w:u w:val="single"/>
        </w:rPr>
      </w:pPr>
      <w:r>
        <w:rPr>
          <w:rFonts w:ascii="仿宋_GB2312" w:eastAsia="仿宋_GB2312" w:hAnsi="仿宋_GB2312" w:cs="仿宋_GB2312"/>
          <w:b/>
          <w:color w:val="000000"/>
          <w:kern w:val="0"/>
          <w:sz w:val="28"/>
          <w:szCs w:val="28"/>
          <w:u w:val="single"/>
        </w:rPr>
        <w:t>未尽</w:t>
      </w:r>
      <w:r w:rsidR="009C64C9">
        <w:rPr>
          <w:rFonts w:ascii="仿宋_GB2312" w:eastAsia="仿宋_GB2312" w:hAnsi="仿宋_GB2312" w:cs="仿宋_GB2312" w:hint="eastAsia"/>
          <w:b/>
          <w:color w:val="000000"/>
          <w:kern w:val="0"/>
          <w:sz w:val="28"/>
          <w:szCs w:val="28"/>
          <w:u w:val="single"/>
        </w:rPr>
        <w:t>内容</w:t>
      </w:r>
      <w:r>
        <w:rPr>
          <w:rFonts w:ascii="仿宋_GB2312" w:eastAsia="仿宋_GB2312" w:hAnsi="仿宋_GB2312" w:cs="仿宋_GB2312"/>
          <w:b/>
          <w:color w:val="000000"/>
          <w:kern w:val="0"/>
          <w:sz w:val="28"/>
          <w:szCs w:val="28"/>
          <w:u w:val="single"/>
        </w:rPr>
        <w:t>请各投标人按评分标准</w:t>
      </w:r>
      <w:r w:rsidR="00E45D20">
        <w:rPr>
          <w:rFonts w:ascii="仿宋_GB2312" w:eastAsia="仿宋_GB2312" w:hAnsi="仿宋_GB2312" w:cs="仿宋_GB2312"/>
          <w:b/>
          <w:color w:val="000000"/>
          <w:kern w:val="0"/>
          <w:sz w:val="28"/>
          <w:szCs w:val="28"/>
          <w:u w:val="single"/>
        </w:rPr>
        <w:t>内容</w:t>
      </w:r>
      <w:r>
        <w:rPr>
          <w:rFonts w:ascii="仿宋_GB2312" w:eastAsia="仿宋_GB2312" w:hAnsi="仿宋_GB2312" w:cs="仿宋_GB2312"/>
          <w:b/>
          <w:color w:val="000000"/>
          <w:kern w:val="0"/>
          <w:sz w:val="28"/>
          <w:szCs w:val="28"/>
          <w:u w:val="single"/>
        </w:rPr>
        <w:t>制作。</w:t>
      </w:r>
    </w:p>
    <w:p w:rsidR="00F52247" w:rsidRDefault="00A5720A" w:rsidP="00A5720A">
      <w:pPr>
        <w:snapToGrid w:val="0"/>
        <w:spacing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3.报价文件包括：</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3.1封面；</w:t>
      </w:r>
    </w:p>
    <w:p w:rsidR="00D42B73" w:rsidRPr="00D42B73" w:rsidRDefault="00D42B73" w:rsidP="00D42B73">
      <w:pPr>
        <w:pStyle w:val="2"/>
        <w:ind w:leftChars="0" w:left="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3.2</w:t>
      </w:r>
      <w:r w:rsidRPr="00D42B73">
        <w:rPr>
          <w:rFonts w:ascii="仿宋_GB2312" w:eastAsia="仿宋_GB2312" w:hAnsi="仿宋_GB2312" w:cs="仿宋_GB2312" w:hint="eastAsia"/>
          <w:color w:val="000000"/>
          <w:kern w:val="0"/>
          <w:szCs w:val="28"/>
        </w:rPr>
        <w:t>投标一览表（格式见附件）；</w:t>
      </w:r>
    </w:p>
    <w:p w:rsidR="00F52247" w:rsidRPr="00D42B73" w:rsidRDefault="00A5720A">
      <w:pPr>
        <w:spacing w:line="360" w:lineRule="auto"/>
        <w:ind w:firstLineChars="200" w:firstLine="560"/>
        <w:rPr>
          <w:rFonts w:ascii="仿宋_GB2312" w:eastAsia="仿宋_GB2312" w:hAnsi="仿宋_GB2312" w:cs="仿宋_GB2312"/>
          <w:color w:val="000000"/>
          <w:kern w:val="0"/>
          <w:sz w:val="28"/>
          <w:szCs w:val="28"/>
        </w:rPr>
      </w:pPr>
      <w:r w:rsidRPr="00D42B73">
        <w:rPr>
          <w:rFonts w:ascii="仿宋_GB2312" w:eastAsia="仿宋_GB2312" w:hAnsi="仿宋_GB2312" w:cs="仿宋_GB2312" w:hint="eastAsia"/>
          <w:color w:val="000000"/>
          <w:kern w:val="0"/>
          <w:sz w:val="28"/>
          <w:szCs w:val="28"/>
        </w:rPr>
        <w:t>3.</w:t>
      </w:r>
      <w:r w:rsidR="00D42B73">
        <w:rPr>
          <w:rFonts w:ascii="仿宋_GB2312" w:eastAsia="仿宋_GB2312" w:hAnsi="仿宋_GB2312" w:cs="仿宋_GB2312" w:hint="eastAsia"/>
          <w:color w:val="000000"/>
          <w:kern w:val="0"/>
          <w:sz w:val="28"/>
          <w:szCs w:val="28"/>
        </w:rPr>
        <w:t>3</w:t>
      </w:r>
      <w:r w:rsidRPr="00D42B73">
        <w:rPr>
          <w:rFonts w:ascii="仿宋_GB2312" w:eastAsia="仿宋_GB2312" w:hAnsi="仿宋_GB2312" w:cs="仿宋_GB2312" w:hint="eastAsia"/>
          <w:color w:val="000000"/>
          <w:kern w:val="0"/>
          <w:sz w:val="28"/>
          <w:szCs w:val="28"/>
        </w:rPr>
        <w:t>报价明细表（格式见附件）；</w:t>
      </w:r>
    </w:p>
    <w:p w:rsidR="00D42B73" w:rsidRPr="00D42B73" w:rsidRDefault="00D42B73" w:rsidP="00D42B73">
      <w:pPr>
        <w:pStyle w:val="2"/>
        <w:ind w:leftChars="0" w:left="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3.4</w:t>
      </w:r>
      <w:r w:rsidRPr="00D42B73">
        <w:rPr>
          <w:rFonts w:ascii="仿宋_GB2312" w:eastAsia="仿宋_GB2312" w:hAnsi="仿宋_GB2312" w:cs="仿宋_GB2312" w:hint="eastAsia"/>
          <w:color w:val="000000"/>
          <w:kern w:val="0"/>
          <w:szCs w:val="28"/>
        </w:rPr>
        <w:t>人员费用明细（格式见附件）；</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sidR="00D42B73">
        <w:rPr>
          <w:rFonts w:ascii="仿宋_GB2312" w:eastAsia="仿宋_GB2312" w:hAnsi="仿宋_GB2312" w:cs="仿宋_GB2312" w:hint="eastAsia"/>
          <w:color w:val="000000"/>
          <w:kern w:val="0"/>
          <w:sz w:val="28"/>
          <w:szCs w:val="28"/>
        </w:rPr>
        <w:t>5</w:t>
      </w:r>
      <w:r>
        <w:rPr>
          <w:rFonts w:ascii="仿宋_GB2312" w:eastAsia="仿宋_GB2312" w:hAnsi="仿宋_GB2312" w:cs="仿宋_GB2312" w:hint="eastAsia"/>
          <w:color w:val="000000"/>
          <w:kern w:val="0"/>
          <w:sz w:val="28"/>
          <w:szCs w:val="28"/>
        </w:rPr>
        <w:t>小微企业声明函（若有，格式见附件）；</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sidR="00D42B73">
        <w:rPr>
          <w:rFonts w:ascii="仿宋_GB2312" w:eastAsia="仿宋_GB2312" w:hAnsi="仿宋_GB2312" w:cs="仿宋_GB2312" w:hint="eastAsia"/>
          <w:color w:val="000000"/>
          <w:kern w:val="0"/>
          <w:sz w:val="28"/>
          <w:szCs w:val="28"/>
        </w:rPr>
        <w:t>6</w:t>
      </w:r>
      <w:r>
        <w:rPr>
          <w:rFonts w:ascii="仿宋_GB2312" w:eastAsia="仿宋_GB2312" w:hAnsi="仿宋_GB2312" w:cs="仿宋_GB2312" w:hint="eastAsia"/>
          <w:color w:val="000000"/>
          <w:kern w:val="0"/>
          <w:sz w:val="28"/>
          <w:szCs w:val="28"/>
        </w:rPr>
        <w:t>残疾人福利企业声明函（若有，格式见附件）；</w:t>
      </w:r>
    </w:p>
    <w:p w:rsidR="00F52247" w:rsidRDefault="00A5720A">
      <w:pPr>
        <w:spacing w:line="360" w:lineRule="auto"/>
        <w:ind w:firstLineChars="200" w:firstLine="560"/>
        <w:rPr>
          <w:rFonts w:ascii="仿宋_GB2312" w:eastAsia="仿宋_GB2312" w:hAnsi="仿宋_GB2312" w:cs="仿宋_GB2312"/>
          <w:color w:val="000000"/>
          <w:kern w:val="0"/>
          <w:sz w:val="28"/>
          <w:szCs w:val="28"/>
          <w:u w:val="single"/>
        </w:rPr>
      </w:pPr>
      <w:r>
        <w:rPr>
          <w:rFonts w:ascii="仿宋_GB2312" w:eastAsia="仿宋_GB2312" w:hAnsi="仿宋_GB2312" w:cs="仿宋_GB2312" w:hint="eastAsia"/>
          <w:color w:val="000000"/>
          <w:kern w:val="0"/>
          <w:sz w:val="28"/>
          <w:szCs w:val="28"/>
        </w:rPr>
        <w:t>3.</w:t>
      </w:r>
      <w:r w:rsidR="00D42B73">
        <w:rPr>
          <w:rFonts w:ascii="仿宋_GB2312" w:eastAsia="仿宋_GB2312" w:hAnsi="仿宋_GB2312" w:cs="仿宋_GB2312" w:hint="eastAsia"/>
          <w:color w:val="000000"/>
          <w:kern w:val="0"/>
          <w:sz w:val="28"/>
          <w:szCs w:val="28"/>
        </w:rPr>
        <w:t>7</w:t>
      </w:r>
      <w:r>
        <w:rPr>
          <w:rFonts w:ascii="仿宋_GB2312" w:eastAsia="仿宋_GB2312" w:hAnsi="仿宋_GB2312" w:cs="仿宋_GB2312" w:hint="eastAsia"/>
          <w:color w:val="000000"/>
          <w:kern w:val="0"/>
          <w:sz w:val="28"/>
          <w:szCs w:val="28"/>
        </w:rPr>
        <w:t>投标人针对报价需要说明的其他文件和说明（格式自拟）。</w:t>
      </w:r>
      <w:r>
        <w:rPr>
          <w:rFonts w:ascii="仿宋_GB2312" w:eastAsia="仿宋_GB2312" w:hAnsi="仿宋_GB2312" w:cs="仿宋_GB2312"/>
          <w:color w:val="000000"/>
          <w:kern w:val="0"/>
          <w:sz w:val="28"/>
          <w:szCs w:val="28"/>
          <w:u w:val="single"/>
        </w:rPr>
        <w:t>注：法定代表人授权委托书、投标函、投标报价明细表必须按招标文</w:t>
      </w:r>
      <w:r>
        <w:rPr>
          <w:rFonts w:ascii="仿宋_GB2312" w:eastAsia="仿宋_GB2312" w:hAnsi="仿宋_GB2312" w:cs="仿宋_GB2312"/>
          <w:color w:val="000000"/>
          <w:kern w:val="0"/>
          <w:sz w:val="28"/>
          <w:szCs w:val="28"/>
          <w:u w:val="single"/>
        </w:rPr>
        <w:lastRenderedPageBreak/>
        <w:t>件格式要求正确签署并加盖投标人公章。资质文件、技术及商务文件中不得出现项目报价信息</w:t>
      </w:r>
      <w:r>
        <w:rPr>
          <w:rFonts w:ascii="仿宋_GB2312" w:eastAsia="仿宋_GB2312" w:hAnsi="仿宋_GB2312" w:cs="仿宋_GB2312" w:hint="eastAsia"/>
          <w:color w:val="000000"/>
          <w:kern w:val="0"/>
          <w:sz w:val="28"/>
          <w:szCs w:val="28"/>
          <w:u w:val="single"/>
        </w:rPr>
        <w:t>。</w:t>
      </w:r>
      <w:r>
        <w:rPr>
          <w:rFonts w:ascii="仿宋_GB2312" w:eastAsia="仿宋_GB2312" w:hAnsi="仿宋_GB2312" w:cs="仿宋_GB2312"/>
          <w:color w:val="000000"/>
          <w:kern w:val="0"/>
          <w:sz w:val="28"/>
          <w:szCs w:val="28"/>
          <w:u w:val="single"/>
        </w:rPr>
        <w:t>否则将作无效标处理。</w:t>
      </w:r>
    </w:p>
    <w:p w:rsidR="00F52247" w:rsidRDefault="00A5720A" w:rsidP="00A5720A">
      <w:pPr>
        <w:snapToGrid w:val="0"/>
        <w:spacing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（三）投标文件的语言及计量</w:t>
      </w:r>
    </w:p>
    <w:p w:rsidR="00F52247" w:rsidRDefault="00A5720A">
      <w:pPr>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1、投标文件以及投标人与招标方就有关投标事宜的所有来往函电，均应以中文简体字书写。除专用名称</w:t>
      </w:r>
      <w:r w:rsidR="00F005F0">
        <w:rPr>
          <w:rFonts w:ascii="仿宋_GB2312" w:eastAsia="仿宋_GB2312" w:hAnsi="仿宋_GB2312" w:cs="仿宋_GB2312" w:hint="eastAsia"/>
          <w:color w:val="000000"/>
          <w:kern w:val="0"/>
          <w:sz w:val="28"/>
          <w:szCs w:val="28"/>
        </w:rPr>
        <w:t>、</w:t>
      </w:r>
      <w:r w:rsidR="00F005F0">
        <w:rPr>
          <w:rFonts w:ascii="仿宋_GB2312" w:eastAsia="仿宋_GB2312" w:hAnsi="仿宋_GB2312" w:cs="仿宋_GB2312"/>
          <w:color w:val="000000"/>
          <w:kern w:val="0"/>
          <w:sz w:val="28"/>
          <w:szCs w:val="28"/>
        </w:rPr>
        <w:t>技术术语</w:t>
      </w:r>
      <w:r>
        <w:rPr>
          <w:rFonts w:ascii="仿宋_GB2312" w:eastAsia="仿宋_GB2312" w:hAnsi="仿宋_GB2312" w:cs="仿宋_GB2312"/>
          <w:color w:val="000000"/>
          <w:kern w:val="0"/>
          <w:sz w:val="28"/>
          <w:szCs w:val="28"/>
        </w:rPr>
        <w:t>等特殊情形外，投标文件中以中文汉语以外的文字表述部分视同未提供。</w:t>
      </w:r>
    </w:p>
    <w:p w:rsidR="00F52247" w:rsidRDefault="00A5720A">
      <w:pPr>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2、投标计量单位，招标文件已有明确规定的，使用招标文件规定的计量单位；招标文件没有规定的，应采用中华人民共和国法定计量单位（货币单位：人民币元），否则将作无效标处理。</w:t>
      </w:r>
    </w:p>
    <w:p w:rsidR="00F52247" w:rsidRDefault="00A5720A" w:rsidP="00107E55">
      <w:pPr>
        <w:pStyle w:val="a6"/>
        <w:tabs>
          <w:tab w:val="clear" w:pos="360"/>
          <w:tab w:val="left" w:pos="720"/>
        </w:tabs>
        <w:snapToGrid w:val="0"/>
        <w:spacing w:beforeLines="50" w:line="360" w:lineRule="auto"/>
        <w:ind w:left="0"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（四）投标有效期</w:t>
      </w:r>
    </w:p>
    <w:p w:rsidR="00F52247" w:rsidRDefault="00A5720A">
      <w:pPr>
        <w:tabs>
          <w:tab w:val="left" w:pos="7740"/>
        </w:tabs>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1、投标有效期为自投标文件提交截止之日起90日历天。在此期限内，凡符合本招标文件要求的投标文件均保持有效。投标有效期不足的投标文件将作无效标处理。</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2、中标人的投标文件自开标之日起至合同履行完毕止均应保持有效。</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（五）投标文件的</w:t>
      </w:r>
      <w:r w:rsidR="00F005F0">
        <w:rPr>
          <w:rFonts w:ascii="仿宋_GB2312" w:eastAsia="仿宋_GB2312" w:hAnsi="仿宋_GB2312" w:cs="仿宋_GB2312" w:hint="eastAsia"/>
          <w:color w:val="000000"/>
          <w:kern w:val="0"/>
          <w:sz w:val="28"/>
          <w:szCs w:val="28"/>
        </w:rPr>
        <w:t>制作</w:t>
      </w:r>
    </w:p>
    <w:p w:rsidR="00F52247" w:rsidRDefault="00A5720A" w:rsidP="00F005F0">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投标人应根据“政采云供应商项目采购-电子招投标操作指南”及本招标文件规定的格式和顺序编制电子投标文件并进行关联定位。</w:t>
      </w:r>
    </w:p>
    <w:p w:rsidR="00F52247" w:rsidRDefault="00A5720A" w:rsidP="00107E55">
      <w:pPr>
        <w:snapToGrid w:val="0"/>
        <w:spacing w:beforeLines="50" w:line="360" w:lineRule="auto"/>
        <w:ind w:firstLineChars="196" w:firstLine="549"/>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（六）投标报价</w:t>
      </w:r>
    </w:p>
    <w:p w:rsidR="00F52247" w:rsidRDefault="00A5720A">
      <w:pPr>
        <w:tabs>
          <w:tab w:val="left" w:pos="525"/>
        </w:tabs>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1、投标文件只允许有一个报价，投标报价应按招标文件中相关</w:t>
      </w:r>
      <w:r>
        <w:rPr>
          <w:rFonts w:ascii="仿宋_GB2312" w:eastAsia="仿宋_GB2312" w:hAnsi="仿宋_GB2312" w:cs="仿宋_GB2312"/>
          <w:color w:val="000000"/>
          <w:kern w:val="0"/>
          <w:sz w:val="28"/>
          <w:szCs w:val="28"/>
        </w:rPr>
        <w:lastRenderedPageBreak/>
        <w:t>附表格式填报，该投标报价应与明细报价汇总相等，且不允许出现报价优惠等字样（明细出现“0”元，视同赠送）。</w:t>
      </w:r>
    </w:p>
    <w:p w:rsidR="00F52247" w:rsidRDefault="00A5720A">
      <w:pPr>
        <w:pStyle w:val="af3"/>
        <w:snapToGrid w:val="0"/>
        <w:spacing w:before="12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投标报价应包含项目所需全部货物、服务，不得缺漏，是履行合同的最终价格（含货款、标准附件、备品备件、专用工具、包装、运输、装卸、保险、税金、货到就位以及安装、调试、培训、保修等一切税金和费用）。</w:t>
      </w:r>
    </w:p>
    <w:p w:rsidR="00F52247" w:rsidRDefault="00A5720A">
      <w:pPr>
        <w:pStyle w:val="af3"/>
        <w:snapToGrid w:val="0"/>
        <w:spacing w:before="12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3、投标报价总价金额到元为止，如投标报价总价出现角、分，将被抹除。</w:t>
      </w:r>
    </w:p>
    <w:p w:rsidR="00F52247" w:rsidRDefault="00A5720A" w:rsidP="00F005F0">
      <w:pPr>
        <w:spacing w:line="360" w:lineRule="auto"/>
        <w:ind w:firstLineChars="196" w:firstLine="549"/>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七</w:t>
      </w:r>
      <w:r>
        <w:rPr>
          <w:rFonts w:ascii="仿宋_GB2312" w:eastAsia="仿宋_GB2312" w:hAnsi="仿宋_GB2312" w:cs="仿宋_GB2312"/>
          <w:color w:val="000000"/>
          <w:kern w:val="0"/>
          <w:sz w:val="28"/>
          <w:szCs w:val="28"/>
        </w:rPr>
        <w:t>）投标文件的提交补充和修改</w:t>
      </w:r>
      <w:r w:rsidR="00F005F0">
        <w:rPr>
          <w:rFonts w:ascii="仿宋_GB2312" w:eastAsia="仿宋_GB2312" w:hAnsi="仿宋_GB2312" w:cs="仿宋_GB2312" w:hint="eastAsia"/>
          <w:color w:val="000000"/>
          <w:kern w:val="0"/>
          <w:sz w:val="28"/>
          <w:szCs w:val="28"/>
        </w:rPr>
        <w:t>：</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详见招标公告。</w:t>
      </w:r>
    </w:p>
    <w:p w:rsidR="00F52247" w:rsidRDefault="00A5720A">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r>
        <w:rPr>
          <w:rFonts w:ascii="仿宋_GB2312" w:eastAsia="仿宋_GB2312" w:hAnsi="仿宋_GB2312" w:cs="仿宋_GB2312" w:hint="eastAsia"/>
          <w:color w:val="000000"/>
          <w:kern w:val="0"/>
          <w:sz w:val="28"/>
          <w:szCs w:val="28"/>
        </w:rPr>
        <w:t>八</w:t>
      </w:r>
      <w:r>
        <w:rPr>
          <w:rFonts w:ascii="仿宋_GB2312" w:eastAsia="仿宋_GB2312" w:hAnsi="仿宋_GB2312" w:cs="仿宋_GB2312"/>
          <w:color w:val="000000"/>
          <w:kern w:val="0"/>
          <w:sz w:val="28"/>
          <w:szCs w:val="28"/>
        </w:rPr>
        <w:t>）串通投标认定</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有下列情形之一的，视为投标人串通投标，其投标无效：</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1、不同投标人的投标文件由同一单位或者个人编制；</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2、不同投标人委托同一单位或者个人办理投标事宜；</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3、不同投标人的投标文件载明的项目管理成员或者联系人员为同一人；</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4、不同投标人的投标文件异常一致或者投标报价呈规律性差异；</w:t>
      </w:r>
    </w:p>
    <w:p w:rsidR="00C8353F" w:rsidRPr="00C8353F" w:rsidRDefault="00C8353F" w:rsidP="00C8353F">
      <w:pPr>
        <w:pStyle w:val="2"/>
        <w:ind w:leftChars="0" w:left="0" w:firstLineChars="0" w:firstLine="0"/>
        <w:rPr>
          <w:rFonts w:ascii="仿宋_GB2312" w:eastAsia="仿宋_GB2312" w:hAnsi="仿宋_GB2312" w:cs="仿宋_GB2312"/>
          <w:color w:val="000000"/>
          <w:kern w:val="0"/>
          <w:szCs w:val="28"/>
        </w:rPr>
      </w:pPr>
      <w:r w:rsidRPr="00C8353F">
        <w:rPr>
          <w:rFonts w:ascii="仿宋_GB2312" w:eastAsia="仿宋_GB2312" w:hAnsi="仿宋_GB2312" w:cs="仿宋_GB2312" w:hint="eastAsia"/>
          <w:color w:val="000000"/>
          <w:kern w:val="0"/>
          <w:szCs w:val="28"/>
        </w:rPr>
        <w:t xml:space="preserve">    </w:t>
      </w:r>
      <w:r w:rsidR="00406B9F">
        <w:rPr>
          <w:rFonts w:ascii="仿宋_GB2312" w:eastAsia="仿宋_GB2312" w:hAnsi="仿宋_GB2312" w:cs="仿宋_GB2312" w:hint="eastAsia"/>
          <w:color w:val="000000"/>
          <w:kern w:val="0"/>
          <w:szCs w:val="28"/>
        </w:rPr>
        <w:t>5</w:t>
      </w:r>
      <w:r w:rsidRPr="00C8353F">
        <w:rPr>
          <w:rFonts w:ascii="仿宋_GB2312" w:eastAsia="仿宋_GB2312" w:hAnsi="仿宋_GB2312" w:cs="仿宋_GB2312" w:hint="eastAsia"/>
          <w:color w:val="000000"/>
          <w:kern w:val="0"/>
          <w:szCs w:val="28"/>
        </w:rPr>
        <w:t>、不同投标人的投标文件出自同一终端设备或在相同Internet主机分配地址（相同IP地址）网上报名投标</w:t>
      </w:r>
      <w:r>
        <w:rPr>
          <w:rFonts w:ascii="仿宋_GB2312" w:eastAsia="仿宋_GB2312" w:hAnsi="仿宋_GB2312" w:cs="仿宋_GB2312" w:hint="eastAsia"/>
          <w:color w:val="000000"/>
          <w:kern w:val="0"/>
          <w:szCs w:val="28"/>
        </w:rPr>
        <w:t>。</w:t>
      </w:r>
    </w:p>
    <w:p w:rsidR="00F52247" w:rsidRDefault="00A5720A">
      <w:pPr>
        <w:snapToGrid w:val="0"/>
        <w:spacing w:line="360" w:lineRule="auto"/>
        <w:ind w:firstLineChars="148" w:firstLine="414"/>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w:t>
      </w:r>
      <w:r>
        <w:rPr>
          <w:rFonts w:ascii="仿宋_GB2312" w:eastAsia="仿宋_GB2312" w:hAnsi="仿宋_GB2312" w:cs="仿宋_GB2312" w:hint="eastAsia"/>
          <w:color w:val="000000"/>
          <w:kern w:val="0"/>
          <w:sz w:val="28"/>
          <w:szCs w:val="28"/>
        </w:rPr>
        <w:t>九</w:t>
      </w:r>
      <w:r>
        <w:rPr>
          <w:rFonts w:ascii="仿宋_GB2312" w:eastAsia="仿宋_GB2312" w:hAnsi="仿宋_GB2312" w:cs="仿宋_GB2312"/>
          <w:color w:val="000000"/>
          <w:kern w:val="0"/>
          <w:sz w:val="28"/>
          <w:szCs w:val="28"/>
        </w:rPr>
        <w:t>）投标无效的情形</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如发现下列情形之一的，投标文件将被视为无效：</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、投标方未能提供合格的资格文件、投标有效期不足的；</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、电子投标文件解密失败的；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sidR="00A5720A">
        <w:rPr>
          <w:rFonts w:ascii="仿宋_GB2312" w:eastAsia="仿宋_GB2312" w:hAnsi="仿宋_GB2312" w:cs="仿宋_GB2312"/>
          <w:color w:val="000000"/>
          <w:kern w:val="0"/>
          <w:sz w:val="28"/>
          <w:szCs w:val="28"/>
        </w:rPr>
        <w:t>、投标人被列入失信被执行人、重大税收违法案件当事人名单、政府采购严重违法失信行为记录名单的；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sidR="00A5720A">
        <w:rPr>
          <w:rFonts w:ascii="仿宋_GB2312" w:eastAsia="仿宋_GB2312" w:hAnsi="仿宋_GB2312" w:cs="仿宋_GB2312"/>
          <w:color w:val="000000"/>
          <w:kern w:val="0"/>
          <w:sz w:val="28"/>
          <w:szCs w:val="28"/>
        </w:rPr>
        <w:t>、投标文件未按招标文件要求签署、盖章的；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w:t>
      </w:r>
      <w:r w:rsidR="00A5720A">
        <w:rPr>
          <w:rFonts w:ascii="仿宋_GB2312" w:eastAsia="仿宋_GB2312" w:hAnsi="仿宋_GB2312" w:cs="仿宋_GB2312"/>
          <w:color w:val="000000"/>
          <w:kern w:val="0"/>
          <w:sz w:val="28"/>
          <w:szCs w:val="28"/>
        </w:rPr>
        <w:t>、投标文件与招标文件有重大偏离、未满足带“★”号实质性指标的；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w:t>
      </w:r>
      <w:r w:rsidR="00A5720A">
        <w:rPr>
          <w:rFonts w:ascii="仿宋_GB2312" w:eastAsia="仿宋_GB2312" w:hAnsi="仿宋_GB2312" w:cs="仿宋_GB2312"/>
          <w:color w:val="000000"/>
          <w:kern w:val="0"/>
          <w:sz w:val="28"/>
          <w:szCs w:val="28"/>
        </w:rPr>
        <w:t>、资质文件、技术及商务文件中出现投标价格信息的、投标报价超出招标文件中规定的预算金额或者最高限价的；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7</w:t>
      </w:r>
      <w:r w:rsidR="00A5720A">
        <w:rPr>
          <w:rFonts w:ascii="仿宋_GB2312" w:eastAsia="仿宋_GB2312" w:hAnsi="仿宋_GB2312" w:cs="仿宋_GB2312"/>
          <w:color w:val="000000"/>
          <w:kern w:val="0"/>
          <w:sz w:val="28"/>
          <w:szCs w:val="28"/>
        </w:rPr>
        <w:t>、标项以赠送方式投标的、对一个标项提供两个投标方案或两个报价的；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8</w:t>
      </w:r>
      <w:r w:rsidR="00A5720A">
        <w:rPr>
          <w:rFonts w:ascii="仿宋_GB2312" w:eastAsia="仿宋_GB2312" w:hAnsi="仿宋_GB2312" w:cs="仿宋_GB2312"/>
          <w:color w:val="000000"/>
          <w:kern w:val="0"/>
          <w:sz w:val="28"/>
          <w:szCs w:val="28"/>
        </w:rPr>
        <w:t>、评标委员会认为投标人的报价明显低于其他通过符合性审查投标人的报价，有可能影响产品质量或者不能诚信履约，且在评标现场合理的时间内不能证明其报价合理性的；</w:t>
      </w:r>
    </w:p>
    <w:p w:rsidR="00F52247" w:rsidRDefault="009219E2">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9</w:t>
      </w:r>
      <w:r w:rsidR="00A5720A">
        <w:rPr>
          <w:rFonts w:ascii="仿宋_GB2312" w:eastAsia="仿宋_GB2312" w:hAnsi="仿宋_GB2312" w:cs="仿宋_GB2312"/>
          <w:color w:val="000000"/>
          <w:kern w:val="0"/>
          <w:sz w:val="28"/>
          <w:szCs w:val="28"/>
        </w:rPr>
        <w:t>、投标人不接受报价文件中修正后的报价的；</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9219E2">
        <w:rPr>
          <w:rFonts w:ascii="仿宋_GB2312" w:eastAsia="仿宋_GB2312" w:hAnsi="仿宋_GB2312" w:cs="仿宋_GB2312" w:hint="eastAsia"/>
          <w:color w:val="000000"/>
          <w:kern w:val="0"/>
          <w:sz w:val="28"/>
          <w:szCs w:val="28"/>
        </w:rPr>
        <w:t>0</w:t>
      </w:r>
      <w:r>
        <w:rPr>
          <w:rFonts w:ascii="仿宋_GB2312" w:eastAsia="仿宋_GB2312" w:hAnsi="仿宋_GB2312" w:cs="仿宋_GB2312"/>
          <w:color w:val="000000"/>
          <w:kern w:val="0"/>
          <w:sz w:val="28"/>
          <w:szCs w:val="28"/>
        </w:rPr>
        <w:t>、未按本章“</w:t>
      </w:r>
      <w:r>
        <w:rPr>
          <w:rFonts w:ascii="仿宋_GB2312" w:eastAsia="仿宋_GB2312" w:hAnsi="仿宋_GB2312" w:cs="仿宋_GB2312" w:hint="eastAsia"/>
          <w:color w:val="000000"/>
          <w:kern w:val="0"/>
          <w:sz w:val="28"/>
          <w:szCs w:val="28"/>
        </w:rPr>
        <w:t>三</w:t>
      </w:r>
      <w:r>
        <w:rPr>
          <w:rFonts w:ascii="仿宋_GB2312" w:eastAsia="仿宋_GB2312" w:hAnsi="仿宋_GB2312" w:cs="仿宋_GB2312"/>
          <w:color w:val="000000"/>
          <w:kern w:val="0"/>
          <w:sz w:val="28"/>
          <w:szCs w:val="28"/>
        </w:rPr>
        <w:t>、投标文件</w:t>
      </w:r>
      <w:r w:rsidR="00B52866">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六</w:t>
      </w:r>
      <w:r w:rsidR="00B52866">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投标报价</w:t>
      </w:r>
      <w:r w:rsidR="00B52866">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要求报价的；</w:t>
      </w:r>
    </w:p>
    <w:p w:rsidR="009219E2" w:rsidRPr="00967F5A" w:rsidRDefault="009219E2" w:rsidP="009219E2">
      <w:pPr>
        <w:spacing w:line="360" w:lineRule="auto"/>
        <w:ind w:firstLineChars="200" w:firstLine="560"/>
        <w:rPr>
          <w:rFonts w:ascii="仿宋_GB2312" w:eastAsia="仿宋_GB2312" w:hAnsi="仿宋_GB2312" w:cs="仿宋_GB2312"/>
          <w:color w:val="000000"/>
          <w:kern w:val="0"/>
          <w:sz w:val="28"/>
          <w:szCs w:val="28"/>
        </w:rPr>
      </w:pPr>
      <w:r w:rsidRPr="00967F5A">
        <w:rPr>
          <w:rFonts w:ascii="仿宋_GB2312" w:eastAsia="仿宋_GB2312" w:hAnsi="仿宋_GB2312" w:cs="仿宋_GB2312" w:hint="eastAsia"/>
          <w:color w:val="000000"/>
          <w:kern w:val="0"/>
          <w:sz w:val="28"/>
          <w:szCs w:val="28"/>
        </w:rPr>
        <w:t>11、评审委员会要求响应人予以澄清说明的事项，响应人拒绝澄</w:t>
      </w:r>
      <w:r w:rsidRPr="00967F5A">
        <w:rPr>
          <w:rFonts w:ascii="仿宋_GB2312" w:eastAsia="仿宋_GB2312" w:hAnsi="仿宋_GB2312" w:cs="仿宋_GB2312" w:hint="eastAsia"/>
          <w:color w:val="000000"/>
          <w:kern w:val="0"/>
          <w:sz w:val="28"/>
          <w:szCs w:val="28"/>
        </w:rPr>
        <w:lastRenderedPageBreak/>
        <w:t>清说明的；</w:t>
      </w:r>
    </w:p>
    <w:p w:rsidR="009219E2" w:rsidRPr="00967F5A" w:rsidRDefault="009219E2" w:rsidP="009219E2">
      <w:pPr>
        <w:adjustRightInd w:val="0"/>
        <w:snapToGrid w:val="0"/>
        <w:spacing w:line="360" w:lineRule="auto"/>
        <w:ind w:firstLineChars="200" w:firstLine="560"/>
        <w:rPr>
          <w:rFonts w:ascii="仿宋_GB2312" w:eastAsia="仿宋_GB2312" w:hAnsi="仿宋_GB2312" w:cs="仿宋_GB2312"/>
          <w:color w:val="000000"/>
          <w:kern w:val="0"/>
          <w:sz w:val="28"/>
          <w:szCs w:val="28"/>
        </w:rPr>
      </w:pPr>
      <w:r w:rsidRPr="00967F5A">
        <w:rPr>
          <w:rFonts w:ascii="仿宋_GB2312" w:eastAsia="仿宋_GB2312" w:hAnsi="仿宋_GB2312" w:cs="仿宋_GB2312" w:hint="eastAsia"/>
          <w:color w:val="000000"/>
          <w:kern w:val="0"/>
          <w:sz w:val="28"/>
          <w:szCs w:val="28"/>
        </w:rPr>
        <w:t>12、单位负责人为同一人或者存在直接控股、管理关系的不同供应商同时参加本项目的（均无效）；</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color w:val="000000"/>
          <w:kern w:val="0"/>
          <w:sz w:val="28"/>
          <w:szCs w:val="28"/>
        </w:rPr>
        <w:t>、投标文件含有采购人不能接受的附加条件的；</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4</w:t>
      </w:r>
      <w:r>
        <w:rPr>
          <w:rFonts w:ascii="仿宋_GB2312" w:eastAsia="仿宋_GB2312" w:hAnsi="仿宋_GB2312" w:cs="仿宋_GB2312"/>
          <w:color w:val="000000"/>
          <w:kern w:val="0"/>
          <w:sz w:val="28"/>
          <w:szCs w:val="28"/>
        </w:rPr>
        <w:t>、投标人被视为串通投标的；</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w:t>
      </w:r>
      <w:r>
        <w:rPr>
          <w:rFonts w:ascii="仿宋_GB2312" w:eastAsia="仿宋_GB2312" w:hAnsi="仿宋_GB2312" w:cs="仿宋_GB2312" w:hint="eastAsia"/>
          <w:color w:val="000000"/>
          <w:kern w:val="0"/>
          <w:sz w:val="28"/>
          <w:szCs w:val="28"/>
        </w:rPr>
        <w:t>5</w:t>
      </w:r>
      <w:r>
        <w:rPr>
          <w:rFonts w:ascii="仿宋_GB2312" w:eastAsia="仿宋_GB2312" w:hAnsi="仿宋_GB2312" w:cs="仿宋_GB2312"/>
          <w:color w:val="000000"/>
          <w:kern w:val="0"/>
          <w:sz w:val="28"/>
          <w:szCs w:val="28"/>
        </w:rPr>
        <w:t>、不符合法律、法规和本招标文件规定的其他实质性要求的。</w:t>
      </w:r>
    </w:p>
    <w:p w:rsidR="00F52247" w:rsidRDefault="00A5720A">
      <w:pPr>
        <w:pStyle w:val="af3"/>
        <w:snapToGrid w:val="0"/>
        <w:spacing w:before="120" w:after="120" w:line="360" w:lineRule="auto"/>
        <w:ind w:leftChars="228" w:left="759" w:hangingChars="100" w:hanging="2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（十）错误修正</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投标文件报价出现前后不一致的，除招标文件另有规定外，按照下列规定修正：</w:t>
      </w:r>
    </w:p>
    <w:p w:rsidR="00EF0087" w:rsidRPr="00100B4F" w:rsidRDefault="00EF0087" w:rsidP="00EF0087">
      <w:pPr>
        <w:pStyle w:val="2"/>
        <w:ind w:leftChars="0" w:left="0" w:firstLine="560"/>
        <w:rPr>
          <w:rFonts w:ascii="仿宋_GB2312" w:eastAsia="仿宋_GB2312" w:hAnsi="仿宋_GB2312" w:cs="仿宋_GB2312"/>
          <w:kern w:val="0"/>
          <w:szCs w:val="28"/>
        </w:rPr>
      </w:pPr>
      <w:r w:rsidRPr="00100B4F">
        <w:rPr>
          <w:rFonts w:ascii="仿宋_GB2312" w:eastAsia="仿宋_GB2312" w:hAnsi="仿宋_GB2312" w:cs="仿宋_GB2312" w:hint="eastAsia"/>
          <w:kern w:val="0"/>
          <w:szCs w:val="28"/>
        </w:rPr>
        <w:t>（一）</w:t>
      </w:r>
      <w:r w:rsidR="0043025A" w:rsidRPr="00100B4F">
        <w:rPr>
          <w:rFonts w:ascii="仿宋_GB2312" w:eastAsia="仿宋_GB2312" w:hAnsi="仿宋_GB2312" w:cs="仿宋_GB2312" w:hint="eastAsia"/>
          <w:kern w:val="0"/>
          <w:szCs w:val="28"/>
        </w:rPr>
        <w:t>政采云平台</w:t>
      </w:r>
      <w:r w:rsidR="00DC5146" w:rsidRPr="00100B4F">
        <w:rPr>
          <w:rFonts w:ascii="仿宋_GB2312" w:eastAsia="仿宋_GB2312" w:hAnsi="仿宋_GB2312" w:cs="仿宋_GB2312" w:hint="eastAsia"/>
          <w:kern w:val="0"/>
          <w:szCs w:val="28"/>
        </w:rPr>
        <w:t>输入</w:t>
      </w:r>
      <w:r w:rsidR="005B27CE" w:rsidRPr="00100B4F">
        <w:rPr>
          <w:rFonts w:ascii="仿宋_GB2312" w:eastAsia="仿宋_GB2312" w:hAnsi="仿宋_GB2312" w:cs="仿宋_GB2312" w:hint="eastAsia"/>
          <w:kern w:val="0"/>
          <w:szCs w:val="28"/>
        </w:rPr>
        <w:t>的开标记录表</w:t>
      </w:r>
      <w:r w:rsidR="007C2D84" w:rsidRPr="00100B4F">
        <w:rPr>
          <w:rFonts w:ascii="仿宋_GB2312" w:eastAsia="仿宋_GB2312" w:hAnsi="仿宋_GB2312" w:cs="仿宋_GB2312" w:hint="eastAsia"/>
          <w:kern w:val="0"/>
          <w:szCs w:val="28"/>
        </w:rPr>
        <w:t>报价与电子投标文件中的报价文件不一致的，以政采云平台输入的开标记录表为准；</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r w:rsidR="00100B4F">
        <w:rPr>
          <w:rFonts w:ascii="仿宋_GB2312" w:eastAsia="仿宋_GB2312" w:hAnsi="仿宋_GB2312" w:cs="仿宋_GB2312" w:hint="eastAsia"/>
          <w:color w:val="000000"/>
          <w:kern w:val="0"/>
          <w:sz w:val="28"/>
          <w:szCs w:val="28"/>
        </w:rPr>
        <w:t>二</w:t>
      </w:r>
      <w:r>
        <w:rPr>
          <w:rFonts w:ascii="仿宋_GB2312" w:eastAsia="仿宋_GB2312" w:hAnsi="仿宋_GB2312" w:cs="仿宋_GB2312"/>
          <w:color w:val="000000"/>
          <w:kern w:val="0"/>
          <w:sz w:val="28"/>
          <w:szCs w:val="28"/>
        </w:rPr>
        <w:t>）</w:t>
      </w:r>
      <w:r w:rsidR="007C2D84">
        <w:rPr>
          <w:rFonts w:ascii="仿宋_GB2312" w:eastAsia="仿宋_GB2312" w:hAnsi="仿宋_GB2312" w:cs="仿宋_GB2312"/>
          <w:color w:val="000000"/>
          <w:kern w:val="0"/>
          <w:sz w:val="28"/>
          <w:szCs w:val="28"/>
        </w:rPr>
        <w:t>电子</w:t>
      </w:r>
      <w:r>
        <w:rPr>
          <w:rFonts w:ascii="仿宋_GB2312" w:eastAsia="仿宋_GB2312" w:hAnsi="仿宋_GB2312" w:cs="仿宋_GB2312"/>
          <w:color w:val="000000"/>
          <w:kern w:val="0"/>
          <w:sz w:val="28"/>
          <w:szCs w:val="28"/>
        </w:rPr>
        <w:t>投标文件中报价明细表内容与</w:t>
      </w:r>
      <w:r w:rsidR="007C2D84">
        <w:rPr>
          <w:rFonts w:ascii="仿宋_GB2312" w:eastAsia="仿宋_GB2312" w:hAnsi="仿宋_GB2312" w:cs="仿宋_GB2312"/>
          <w:color w:val="000000"/>
          <w:kern w:val="0"/>
          <w:sz w:val="28"/>
          <w:szCs w:val="28"/>
        </w:rPr>
        <w:t>电子</w:t>
      </w:r>
      <w:r>
        <w:rPr>
          <w:rFonts w:ascii="仿宋_GB2312" w:eastAsia="仿宋_GB2312" w:hAnsi="仿宋_GB2312" w:cs="仿宋_GB2312"/>
          <w:color w:val="000000"/>
          <w:kern w:val="0"/>
          <w:sz w:val="28"/>
          <w:szCs w:val="28"/>
        </w:rPr>
        <w:t>投标文件中相应内容不一致的，以报价明细表为准；</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r w:rsidR="00100B4F">
        <w:rPr>
          <w:rFonts w:ascii="仿宋_GB2312" w:eastAsia="仿宋_GB2312" w:hAnsi="仿宋_GB2312" w:cs="仿宋_GB2312" w:hint="eastAsia"/>
          <w:color w:val="000000"/>
          <w:kern w:val="0"/>
          <w:sz w:val="28"/>
          <w:szCs w:val="28"/>
        </w:rPr>
        <w:t>三</w:t>
      </w:r>
      <w:r>
        <w:rPr>
          <w:rFonts w:ascii="仿宋_GB2312" w:eastAsia="仿宋_GB2312" w:hAnsi="仿宋_GB2312" w:cs="仿宋_GB2312"/>
          <w:color w:val="000000"/>
          <w:kern w:val="0"/>
          <w:sz w:val="28"/>
          <w:szCs w:val="28"/>
        </w:rPr>
        <w:t>）大写金额和小写金额不一致的，以大写金额为准；</w:t>
      </w:r>
    </w:p>
    <w:p w:rsidR="00F52247" w:rsidRDefault="00100B4F">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（四</w:t>
      </w:r>
      <w:r w:rsidR="00A5720A">
        <w:rPr>
          <w:rFonts w:ascii="仿宋_GB2312" w:eastAsia="仿宋_GB2312" w:hAnsi="仿宋_GB2312" w:cs="仿宋_GB2312"/>
          <w:color w:val="000000"/>
          <w:kern w:val="0"/>
          <w:sz w:val="28"/>
          <w:szCs w:val="28"/>
        </w:rPr>
        <w:t>）单价金额小数点或者百分比有明显错位的，以报价明细表的总价为准，并修改单价；</w:t>
      </w:r>
    </w:p>
    <w:p w:rsidR="00F52247" w:rsidRDefault="00100B4F">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（五</w:t>
      </w:r>
      <w:r w:rsidR="00A5720A">
        <w:rPr>
          <w:rFonts w:ascii="仿宋_GB2312" w:eastAsia="仿宋_GB2312" w:hAnsi="仿宋_GB2312" w:cs="仿宋_GB2312"/>
          <w:color w:val="000000"/>
          <w:kern w:val="0"/>
          <w:sz w:val="28"/>
          <w:szCs w:val="28"/>
        </w:rPr>
        <w:t>）总价金额与按单价汇总金额不一致的，以单价金额计算结果为准。</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同时出现两种以上不一致的，按照前款规定的顺序修正。修正后</w:t>
      </w:r>
      <w:r>
        <w:rPr>
          <w:rFonts w:ascii="仿宋_GB2312" w:eastAsia="仿宋_GB2312" w:hAnsi="仿宋_GB2312" w:cs="仿宋_GB2312"/>
          <w:color w:val="000000"/>
          <w:kern w:val="0"/>
          <w:sz w:val="28"/>
          <w:szCs w:val="28"/>
        </w:rPr>
        <w:lastRenderedPageBreak/>
        <w:t>的报价按照经投标人加盖公章，或者由法定代表人/负责人或其授权的代表签字确认后产生约束力，投标人不确认的，其投标无效。</w:t>
      </w:r>
      <w:bookmarkStart w:id="11" w:name="_Toc360457878"/>
      <w:bookmarkStart w:id="12" w:name="_Toc345423467"/>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r>
        <w:rPr>
          <w:rFonts w:ascii="仿宋_GB2312" w:eastAsia="仿宋_GB2312" w:hAnsi="仿宋_GB2312" w:cs="仿宋_GB2312"/>
          <w:b w:val="0"/>
          <w:bCs w:val="0"/>
          <w:color w:val="000000"/>
          <w:kern w:val="0"/>
          <w:sz w:val="28"/>
          <w:szCs w:val="28"/>
        </w:rPr>
        <w:t>四、开标、评标</w:t>
      </w:r>
      <w:bookmarkEnd w:id="11"/>
      <w:bookmarkEnd w:id="12"/>
      <w:r>
        <w:rPr>
          <w:rFonts w:ascii="仿宋_GB2312" w:eastAsia="仿宋_GB2312" w:hAnsi="仿宋_GB2312" w:cs="仿宋_GB2312"/>
          <w:b w:val="0"/>
          <w:bCs w:val="0"/>
          <w:color w:val="000000"/>
          <w:kern w:val="0"/>
          <w:sz w:val="28"/>
          <w:szCs w:val="28"/>
        </w:rPr>
        <w:t>和定标</w:t>
      </w:r>
    </w:p>
    <w:p w:rsidR="00F52247" w:rsidRDefault="00A5720A" w:rsidP="00A5720A">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开标、评标和定标详见本招标文件第五部分内容。</w:t>
      </w:r>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13" w:name="_Toc360457879"/>
      <w:bookmarkStart w:id="14" w:name="_Toc345423468"/>
      <w:r>
        <w:rPr>
          <w:rFonts w:ascii="仿宋_GB2312" w:eastAsia="仿宋_GB2312" w:hAnsi="仿宋_GB2312" w:cs="仿宋_GB2312"/>
          <w:b w:val="0"/>
          <w:bCs w:val="0"/>
          <w:color w:val="000000"/>
          <w:kern w:val="0"/>
          <w:sz w:val="28"/>
          <w:szCs w:val="28"/>
        </w:rPr>
        <w:t>五、合同的授予</w:t>
      </w:r>
      <w:bookmarkEnd w:id="13"/>
      <w:bookmarkEnd w:id="14"/>
    </w:p>
    <w:p w:rsidR="00F52247" w:rsidRDefault="00A5720A" w:rsidP="00A5720A">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1、授予合同的依据</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（1）中标通知书；</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（2）招标文件、招标文件的修改及补充文件；</w:t>
      </w:r>
    </w:p>
    <w:p w:rsidR="00F52247" w:rsidRDefault="00A5720A">
      <w:pPr>
        <w:pStyle w:val="a3"/>
        <w:ind w:firstLine="560"/>
        <w:rPr>
          <w:rFonts w:hAnsi="仿宋_GB2312" w:cs="仿宋_GB2312"/>
          <w:color w:val="000000"/>
          <w:kern w:val="0"/>
          <w:sz w:val="28"/>
          <w:szCs w:val="28"/>
        </w:rPr>
      </w:pPr>
      <w:r>
        <w:rPr>
          <w:rFonts w:hAnsi="仿宋_GB2312" w:cs="仿宋_GB2312"/>
          <w:color w:val="000000"/>
          <w:kern w:val="0"/>
          <w:sz w:val="28"/>
          <w:szCs w:val="28"/>
        </w:rPr>
        <w:t>（3）投标文件和询标时投标人作出的澄清、说明、纠正、承诺；</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（4）《中华人民共和国</w:t>
      </w:r>
      <w:r>
        <w:rPr>
          <w:rFonts w:ascii="仿宋_GB2312" w:eastAsia="仿宋_GB2312" w:hAnsi="仿宋_GB2312" w:cs="仿宋_GB2312" w:hint="eastAsia"/>
          <w:color w:val="000000"/>
          <w:kern w:val="0"/>
          <w:sz w:val="28"/>
          <w:szCs w:val="28"/>
        </w:rPr>
        <w:t>民法典</w:t>
      </w:r>
      <w:r>
        <w:rPr>
          <w:rFonts w:ascii="仿宋_GB2312" w:eastAsia="仿宋_GB2312" w:hAnsi="仿宋_GB2312" w:cs="仿宋_GB2312"/>
          <w:color w:val="000000"/>
          <w:kern w:val="0"/>
          <w:sz w:val="28"/>
          <w:szCs w:val="28"/>
        </w:rPr>
        <w:t>》的规定。</w:t>
      </w:r>
    </w:p>
    <w:p w:rsidR="00F52247" w:rsidRDefault="00A5720A" w:rsidP="00A5720A">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2、签署合同的要求</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（1）采购人与中标人按照中标通知书规定的时间、地点签订书面合同；</w:t>
      </w:r>
    </w:p>
    <w:p w:rsidR="00F52247" w:rsidRDefault="00A5720A">
      <w:pPr>
        <w:spacing w:line="360" w:lineRule="auto"/>
        <w:ind w:firstLineChars="250" w:firstLine="700"/>
        <w:rPr>
          <w:rFonts w:ascii="仿宋_GB2312" w:eastAsia="仿宋_GB2312" w:hAnsi="仿宋_GB2312" w:cs="仿宋_GB2312"/>
          <w:color w:val="000000"/>
          <w:kern w:val="0"/>
          <w:sz w:val="28"/>
          <w:szCs w:val="28"/>
          <w:u w:val="single"/>
        </w:rPr>
      </w:pPr>
      <w:r>
        <w:rPr>
          <w:rFonts w:ascii="仿宋_GB2312" w:eastAsia="仿宋_GB2312" w:hAnsi="仿宋_GB2312" w:cs="仿宋_GB2312"/>
          <w:color w:val="000000"/>
          <w:kern w:val="0"/>
          <w:sz w:val="28"/>
          <w:szCs w:val="28"/>
          <w:u w:val="single"/>
        </w:rPr>
        <w:t>(2)签订合同的时间必须在自中标通知书收到之日起</w:t>
      </w:r>
      <w:r>
        <w:rPr>
          <w:rFonts w:ascii="仿宋_GB2312" w:eastAsia="仿宋_GB2312" w:hAnsi="仿宋_GB2312" w:cs="仿宋_GB2312" w:hint="eastAsia"/>
          <w:color w:val="000000"/>
          <w:kern w:val="0"/>
          <w:sz w:val="28"/>
          <w:szCs w:val="28"/>
          <w:u w:val="single"/>
        </w:rPr>
        <w:t>三十</w:t>
      </w:r>
      <w:r>
        <w:rPr>
          <w:rFonts w:ascii="仿宋_GB2312" w:eastAsia="仿宋_GB2312" w:hAnsi="仿宋_GB2312" w:cs="仿宋_GB2312"/>
          <w:color w:val="000000"/>
          <w:kern w:val="0"/>
          <w:sz w:val="28"/>
          <w:szCs w:val="28"/>
          <w:u w:val="single"/>
        </w:rPr>
        <w:t>个工作日内；</w:t>
      </w:r>
    </w:p>
    <w:p w:rsidR="00F52247" w:rsidRPr="00C377A1" w:rsidRDefault="00A5720A">
      <w:pPr>
        <w:spacing w:line="360" w:lineRule="auto"/>
        <w:ind w:firstLineChars="250" w:firstLine="700"/>
        <w:rPr>
          <w:rFonts w:ascii="仿宋_GB2312" w:eastAsia="仿宋_GB2312" w:hAnsi="仿宋_GB2312" w:cs="仿宋_GB2312"/>
          <w:color w:val="000000"/>
          <w:kern w:val="0"/>
          <w:sz w:val="28"/>
          <w:szCs w:val="28"/>
          <w:u w:val="single"/>
        </w:rPr>
      </w:pPr>
      <w:r w:rsidRPr="00C377A1">
        <w:rPr>
          <w:rFonts w:ascii="仿宋_GB2312" w:eastAsia="仿宋_GB2312" w:hAnsi="仿宋_GB2312" w:cs="仿宋_GB2312"/>
          <w:color w:val="000000"/>
          <w:kern w:val="0"/>
          <w:sz w:val="28"/>
          <w:szCs w:val="28"/>
          <w:u w:val="single"/>
        </w:rPr>
        <w:t>(3)所签订的合同内容不得对招标文件和中标人的投标文件作实质性修改；</w:t>
      </w:r>
    </w:p>
    <w:p w:rsidR="00F52247" w:rsidRDefault="00A5720A">
      <w:pPr>
        <w:spacing w:line="360" w:lineRule="auto"/>
        <w:ind w:leftChars="1" w:left="2" w:firstLineChars="250" w:firstLine="700"/>
        <w:jc w:val="left"/>
        <w:rPr>
          <w:rFonts w:ascii="仿宋_GB2312" w:eastAsia="仿宋_GB2312" w:hAnsi="仿宋_GB2312" w:cs="仿宋_GB2312"/>
          <w:color w:val="000000"/>
          <w:kern w:val="0"/>
          <w:sz w:val="28"/>
          <w:szCs w:val="28"/>
          <w:u w:val="single"/>
        </w:rPr>
      </w:pPr>
      <w:r>
        <w:rPr>
          <w:rFonts w:ascii="仿宋_GB2312" w:eastAsia="仿宋_GB2312" w:hAnsi="仿宋_GB2312" w:cs="仿宋_GB2312"/>
          <w:color w:val="000000"/>
          <w:kern w:val="0"/>
          <w:sz w:val="28"/>
          <w:szCs w:val="28"/>
          <w:u w:val="single"/>
        </w:rPr>
        <w:t>(4)采购人不得向中标人提出任何不合理的要求，作为签订合同的条件，不得与中标人私下订立背离合同实质性内容的协议</w:t>
      </w:r>
      <w:r>
        <w:rPr>
          <w:rFonts w:ascii="仿宋_GB2312" w:eastAsia="仿宋_GB2312" w:hAnsi="仿宋_GB2312" w:cs="仿宋_GB2312" w:hint="eastAsia"/>
          <w:color w:val="000000"/>
          <w:kern w:val="0"/>
          <w:sz w:val="28"/>
          <w:szCs w:val="28"/>
          <w:u w:val="single"/>
        </w:rPr>
        <w:t>。</w:t>
      </w:r>
    </w:p>
    <w:p w:rsidR="00F52247" w:rsidRDefault="00A5720A" w:rsidP="00A5720A">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3.合同签订</w:t>
      </w:r>
    </w:p>
    <w:p w:rsidR="00F52247" w:rsidRDefault="00A5720A">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（1）采购人与中标人将根据《中华人民共和国</w:t>
      </w:r>
      <w:r>
        <w:rPr>
          <w:rFonts w:ascii="仿宋_GB2312" w:eastAsia="仿宋_GB2312" w:hAnsi="仿宋_GB2312" w:cs="仿宋_GB2312" w:hint="eastAsia"/>
          <w:color w:val="000000"/>
          <w:kern w:val="0"/>
          <w:sz w:val="28"/>
          <w:szCs w:val="28"/>
        </w:rPr>
        <w:t>民法典</w:t>
      </w:r>
      <w:r>
        <w:rPr>
          <w:rFonts w:ascii="仿宋_GB2312" w:eastAsia="仿宋_GB2312" w:hAnsi="仿宋_GB2312" w:cs="仿宋_GB2312"/>
          <w:color w:val="000000"/>
          <w:kern w:val="0"/>
          <w:sz w:val="28"/>
          <w:szCs w:val="28"/>
        </w:rPr>
        <w:t>》的规定，依据招标文件和中标人的投标文件签订书面合同</w:t>
      </w:r>
      <w:r>
        <w:rPr>
          <w:rFonts w:ascii="仿宋_GB2312" w:eastAsia="仿宋_GB2312" w:hAnsi="仿宋_GB2312" w:cs="仿宋_GB2312" w:hint="eastAsia"/>
          <w:color w:val="000000"/>
          <w:kern w:val="0"/>
          <w:sz w:val="28"/>
          <w:szCs w:val="28"/>
        </w:rPr>
        <w:t>。</w:t>
      </w:r>
    </w:p>
    <w:p w:rsidR="00F52247" w:rsidRDefault="00A5720A">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 中标人应当按照合同约定履行义务，完成中标项目各项工作，不得将中标项目转让（转包）给他人。</w:t>
      </w:r>
      <w:bookmarkStart w:id="15" w:name="_Toc345423469"/>
      <w:bookmarkStart w:id="16" w:name="_Toc360457880"/>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r>
        <w:rPr>
          <w:rFonts w:ascii="仿宋_GB2312" w:eastAsia="仿宋_GB2312" w:hAnsi="仿宋_GB2312" w:cs="仿宋_GB2312"/>
          <w:b w:val="0"/>
          <w:bCs w:val="0"/>
          <w:color w:val="000000"/>
          <w:kern w:val="0"/>
          <w:sz w:val="28"/>
          <w:szCs w:val="28"/>
        </w:rPr>
        <w:t>六、质疑</w:t>
      </w:r>
      <w:bookmarkEnd w:id="15"/>
      <w:bookmarkEnd w:id="16"/>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1、投标人认为招标过程或中标结果使自己的合法权益受到损害的，可以在中标结果公告期限届满之日起七个工作日内，以书面形式向招标方提出质疑。</w:t>
      </w:r>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质疑应当采用书面形式并署名。质疑人为自然人的，应当由本人签字并附有效身份证明；质疑人为法人或其他组织的，应当由法定代表人/负责人或主要负责人签字（或盖章）并加盖单位公章。质疑应明确阐述招标过程或中标结果中使自己合法权益受到损害的实质性内容，提供相关事实、依据和证据及其来源或线索，便于有关单位调查、答复和处理，否则，招标方将不予受理。质疑应当包括下列主要内容：</w:t>
      </w:r>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a质疑人的名称、地址、邮政编码、联系人、联系电话，以及被质疑人名称及联系方式；</w:t>
      </w:r>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b被质疑采购项目名称、招标编号及采购内容；</w:t>
      </w:r>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c具体的质疑事项及事实依据；</w:t>
      </w:r>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d认为自己合法权益受到损害或可能受到损害的相关证据材料；</w:t>
      </w:r>
    </w:p>
    <w:p w:rsidR="00F52247" w:rsidRDefault="00A5720A">
      <w:pPr>
        <w:widowControl/>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e提出质疑的日期。</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3、招标方会在收到投标人的书面质疑后7个工作日内审查质疑事项，作出答复，并通知质疑投标人，但答复的内容涉及商业秘密的除外。若质疑涉及招标制度或程序，会被转交政府采购管理部门审查。招标方接收质疑的联系电话、通讯地址等详见招标公告中载明的信息。</w:t>
      </w:r>
    </w:p>
    <w:p w:rsidR="00F52247" w:rsidRDefault="00A5720A">
      <w:pPr>
        <w:snapToGrid w:val="0"/>
        <w:spacing w:line="360" w:lineRule="auto"/>
        <w:ind w:firstLineChars="200" w:firstLine="560"/>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4、质疑投标人对招标方的答复不满意或招标方未在规定的时间内做出答复的，可以在答复期满后15个工作日内向慈溪市公共资源交易管理办公室投诉。</w:t>
      </w:r>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17" w:name="_Toc345423470"/>
      <w:bookmarkStart w:id="18" w:name="_Toc360457881"/>
      <w:r>
        <w:rPr>
          <w:rFonts w:ascii="仿宋_GB2312" w:eastAsia="仿宋_GB2312" w:hAnsi="仿宋_GB2312" w:cs="仿宋_GB2312"/>
          <w:b w:val="0"/>
          <w:bCs w:val="0"/>
          <w:color w:val="000000"/>
          <w:kern w:val="0"/>
          <w:sz w:val="28"/>
          <w:szCs w:val="28"/>
        </w:rPr>
        <w:t>七、保密和披露</w:t>
      </w:r>
      <w:bookmarkEnd w:id="17"/>
      <w:bookmarkEnd w:id="18"/>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1、投标人自购买招标文件之日起，须承诺承担本招标项目下保密义务，不得将因本次招标获得的信息向第三方外传。</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2、招标方有权</w:t>
      </w:r>
      <w:r>
        <w:rPr>
          <w:rFonts w:ascii="仿宋_GB2312" w:eastAsia="仿宋_GB2312" w:hAnsi="仿宋_GB2312" w:cs="仿宋_GB2312" w:hint="eastAsia"/>
          <w:color w:val="000000"/>
          <w:kern w:val="0"/>
          <w:sz w:val="28"/>
          <w:szCs w:val="28"/>
        </w:rPr>
        <w:t>将</w:t>
      </w:r>
      <w:r>
        <w:rPr>
          <w:rFonts w:ascii="仿宋_GB2312" w:eastAsia="仿宋_GB2312" w:hAnsi="仿宋_GB2312" w:cs="仿宋_GB2312"/>
          <w:color w:val="000000"/>
          <w:kern w:val="0"/>
          <w:sz w:val="28"/>
          <w:szCs w:val="28"/>
        </w:rPr>
        <w:t>投标人提供的所有资料向其他政府部门或有关的非政府机构负责评审标书的人员或与评标有关的人员披露。</w:t>
      </w:r>
    </w:p>
    <w:p w:rsidR="00F52247" w:rsidRDefault="00A5720A">
      <w:pPr>
        <w:spacing w:line="360" w:lineRule="auto"/>
        <w:ind w:firstLineChars="200" w:firstLine="560"/>
        <w:rPr>
          <w:rFonts w:ascii="Arial" w:eastAsia="仿宋" w:hAnsi="Arial" w:cs="Arial"/>
          <w:sz w:val="28"/>
          <w:szCs w:val="28"/>
        </w:rPr>
      </w:pPr>
      <w:r>
        <w:rPr>
          <w:rFonts w:ascii="仿宋_GB2312" w:eastAsia="仿宋_GB2312" w:hAnsi="仿宋_GB2312" w:cs="仿宋_GB2312"/>
          <w:color w:val="000000"/>
          <w:kern w:val="0"/>
          <w:sz w:val="28"/>
          <w:szCs w:val="28"/>
        </w:rPr>
        <w:t>3、招标方有权在认为适当时，或在任何第三者提出要求（书面或其他方式）时，无须事先征求中标人同意而披露关于已订立合同的资料、中标人的名称及地址、中标的有关信息以及合同条款等。</w:t>
      </w:r>
    </w:p>
    <w:p w:rsidR="00F52247" w:rsidRDefault="00A5720A" w:rsidP="00A5720A">
      <w:pPr>
        <w:pStyle w:val="20"/>
        <w:spacing w:line="360" w:lineRule="auto"/>
        <w:ind w:firstLineChars="196" w:firstLine="549"/>
        <w:jc w:val="center"/>
        <w:rPr>
          <w:rFonts w:ascii="仿宋_GB2312" w:eastAsia="仿宋_GB2312" w:hAnsi="仿宋_GB2312" w:cs="仿宋_GB2312"/>
          <w:b w:val="0"/>
          <w:bCs w:val="0"/>
          <w:color w:val="000000"/>
          <w:kern w:val="0"/>
          <w:sz w:val="28"/>
          <w:szCs w:val="28"/>
        </w:rPr>
      </w:pPr>
      <w:bookmarkStart w:id="19" w:name="_Toc345423471"/>
      <w:bookmarkStart w:id="20" w:name="_Toc360457882"/>
      <w:r>
        <w:rPr>
          <w:rFonts w:ascii="仿宋_GB2312" w:eastAsia="仿宋_GB2312" w:hAnsi="仿宋_GB2312" w:cs="仿宋_GB2312" w:hint="eastAsia"/>
          <w:b w:val="0"/>
          <w:bCs w:val="0"/>
          <w:color w:val="000000"/>
          <w:kern w:val="0"/>
          <w:sz w:val="28"/>
          <w:szCs w:val="28"/>
        </w:rPr>
        <w:t>八</w:t>
      </w:r>
      <w:r>
        <w:rPr>
          <w:rFonts w:ascii="仿宋_GB2312" w:eastAsia="仿宋_GB2312" w:hAnsi="仿宋_GB2312" w:cs="仿宋_GB2312"/>
          <w:b w:val="0"/>
          <w:bCs w:val="0"/>
          <w:color w:val="000000"/>
          <w:kern w:val="0"/>
          <w:sz w:val="28"/>
          <w:szCs w:val="28"/>
        </w:rPr>
        <w:t>、特别声明</w:t>
      </w:r>
      <w:bookmarkEnd w:id="19"/>
      <w:bookmarkEnd w:id="20"/>
    </w:p>
    <w:p w:rsidR="00F52247" w:rsidRDefault="00A5720A" w:rsidP="004544D9">
      <w:pPr>
        <w:spacing w:line="360" w:lineRule="auto"/>
        <w:ind w:firstLineChars="200" w:firstLine="480"/>
        <w:jc w:val="left"/>
        <w:rPr>
          <w:rFonts w:ascii="仿宋_GB2312" w:eastAsia="仿宋_GB2312" w:hAnsi="仿宋_GB2312" w:cs="仿宋_GB2312"/>
          <w:b/>
          <w:color w:val="000000"/>
          <w:kern w:val="0"/>
          <w:sz w:val="24"/>
          <w:u w:val="single"/>
        </w:rPr>
      </w:pPr>
      <w:r>
        <w:rPr>
          <w:rFonts w:ascii="仿宋_GB2312" w:eastAsia="仿宋_GB2312" w:hAnsi="仿宋_GB2312" w:cs="仿宋_GB2312"/>
          <w:b/>
          <w:color w:val="000000"/>
          <w:kern w:val="0"/>
          <w:sz w:val="24"/>
          <w:u w:val="single"/>
        </w:rPr>
        <w:t>1、最高限价：本次公开招标设有最高限价，最高限价是</w:t>
      </w:r>
      <w:r w:rsidR="00C377A1">
        <w:rPr>
          <w:rFonts w:ascii="仿宋_GB2312" w:eastAsia="仿宋_GB2312" w:hAnsi="仿宋_GB2312" w:cs="仿宋_GB2312" w:hint="eastAsia"/>
          <w:b/>
          <w:color w:val="000000"/>
          <w:kern w:val="0"/>
          <w:sz w:val="24"/>
          <w:u w:val="single"/>
        </w:rPr>
        <w:t>544.15</w:t>
      </w:r>
      <w:r>
        <w:rPr>
          <w:rFonts w:ascii="仿宋_GB2312" w:eastAsia="仿宋_GB2312" w:hAnsi="仿宋_GB2312" w:cs="仿宋_GB2312"/>
          <w:b/>
          <w:color w:val="000000"/>
          <w:kern w:val="0"/>
          <w:sz w:val="24"/>
          <w:u w:val="single"/>
        </w:rPr>
        <w:t>万元整，超出最高限价的视为无效标。</w:t>
      </w:r>
    </w:p>
    <w:p w:rsidR="00F52247" w:rsidRDefault="00A5720A">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r>
        <w:rPr>
          <w:rFonts w:ascii="仿宋_GB2312" w:eastAsia="仿宋_GB2312" w:hAnsi="仿宋_GB2312" w:cs="仿宋_GB2312"/>
          <w:color w:val="000000"/>
          <w:kern w:val="0"/>
          <w:sz w:val="24"/>
        </w:rPr>
        <w:t>、中型、小型、微型企业投标的，应当符合以下条件：</w:t>
      </w:r>
    </w:p>
    <w:p w:rsidR="00F52247" w:rsidRDefault="00A5720A">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lastRenderedPageBreak/>
        <w:t>（1）按照《关于印发中小企业划型标准规定的通知》（工信部联企业【2011】300号）文件规定，投标人应当符合中小企业划分标准；所称中小企业划分标准，是指企业从业人员、营业收入、资产总额等指标制定的中小企业划型标准。</w:t>
      </w:r>
    </w:p>
    <w:p w:rsidR="00F52247" w:rsidRDefault="00A5720A">
      <w:pPr>
        <w:spacing w:line="360" w:lineRule="auto"/>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（2）提供本企业制造的货物、承担的工程或者服务，或者提供其他中小企业制造的货物。</w:t>
      </w:r>
      <w:bookmarkStart w:id="21" w:name="_Toc437251186"/>
      <w:bookmarkStart w:id="22" w:name="_Toc345423472"/>
      <w:bookmarkStart w:id="23" w:name="_Toc285440050"/>
      <w:bookmarkStart w:id="24" w:name="_Toc360457883"/>
    </w:p>
    <w:p w:rsidR="00F52247" w:rsidRDefault="00F52247">
      <w:pPr>
        <w:pStyle w:val="af"/>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pPr>
        <w:pStyle w:val="af0"/>
        <w:ind w:firstLineChars="0" w:firstLine="0"/>
      </w:pPr>
    </w:p>
    <w:p w:rsidR="00F52247" w:rsidRDefault="00F52247">
      <w:pPr>
        <w:pStyle w:val="af0"/>
        <w:ind w:firstLineChars="0" w:firstLine="0"/>
      </w:pPr>
    </w:p>
    <w:p w:rsidR="00F52247" w:rsidRDefault="00F52247">
      <w:pPr>
        <w:pStyle w:val="af0"/>
        <w:ind w:firstLineChars="0" w:firstLine="0"/>
      </w:pPr>
    </w:p>
    <w:p w:rsidR="00F52247" w:rsidRDefault="00F52247">
      <w:pPr>
        <w:pStyle w:val="af0"/>
        <w:ind w:firstLineChars="0" w:firstLine="0"/>
      </w:pPr>
    </w:p>
    <w:p w:rsidR="009C64C9" w:rsidRDefault="009C64C9">
      <w:pPr>
        <w:pStyle w:val="af0"/>
        <w:ind w:firstLineChars="0" w:firstLine="0"/>
      </w:pPr>
    </w:p>
    <w:p w:rsidR="00CA0BE4" w:rsidRDefault="00CA0BE4" w:rsidP="00D42B73">
      <w:pPr>
        <w:spacing w:line="360" w:lineRule="auto"/>
        <w:rPr>
          <w:rFonts w:ascii="仿宋_GB2312" w:eastAsia="仿宋_GB2312" w:hAnsi="仿宋_GB2312" w:cs="仿宋_GB2312"/>
          <w:color w:val="000000"/>
          <w:kern w:val="0"/>
          <w:sz w:val="36"/>
          <w:szCs w:val="36"/>
        </w:rPr>
      </w:pPr>
    </w:p>
    <w:p w:rsidR="00C377A1" w:rsidRPr="00C377A1" w:rsidRDefault="00C377A1" w:rsidP="00FC05ED">
      <w:pPr>
        <w:pStyle w:val="2"/>
        <w:ind w:leftChars="0" w:left="0" w:firstLineChars="0" w:firstLine="0"/>
      </w:pPr>
    </w:p>
    <w:p w:rsidR="00F52247" w:rsidRDefault="00A5720A">
      <w:pPr>
        <w:spacing w:line="360" w:lineRule="auto"/>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lastRenderedPageBreak/>
        <w:t>第</w:t>
      </w:r>
      <w:r w:rsidR="00D42B73">
        <w:rPr>
          <w:rFonts w:ascii="仿宋_GB2312" w:eastAsia="仿宋_GB2312" w:hAnsi="仿宋_GB2312" w:cs="仿宋_GB2312" w:hint="eastAsia"/>
          <w:color w:val="000000"/>
          <w:kern w:val="0"/>
          <w:sz w:val="36"/>
          <w:szCs w:val="36"/>
        </w:rPr>
        <w:t>四</w:t>
      </w:r>
      <w:r>
        <w:rPr>
          <w:rFonts w:ascii="仿宋_GB2312" w:eastAsia="仿宋_GB2312" w:hAnsi="仿宋_GB2312" w:cs="仿宋_GB2312"/>
          <w:color w:val="000000"/>
          <w:kern w:val="0"/>
          <w:sz w:val="36"/>
          <w:szCs w:val="36"/>
        </w:rPr>
        <w:t xml:space="preserve">部分   </w:t>
      </w:r>
      <w:bookmarkEnd w:id="21"/>
      <w:bookmarkEnd w:id="22"/>
      <w:bookmarkEnd w:id="23"/>
      <w:bookmarkEnd w:id="24"/>
      <w:r>
        <w:rPr>
          <w:rFonts w:ascii="仿宋_GB2312" w:eastAsia="仿宋_GB2312" w:hAnsi="仿宋_GB2312" w:cs="仿宋_GB2312"/>
          <w:color w:val="000000"/>
          <w:kern w:val="0"/>
          <w:sz w:val="36"/>
          <w:szCs w:val="36"/>
        </w:rPr>
        <w:t>开标、评标和定标</w:t>
      </w:r>
    </w:p>
    <w:p w:rsidR="00F52247" w:rsidRDefault="00F52247">
      <w:pPr>
        <w:autoSpaceDE w:val="0"/>
        <w:autoSpaceDN w:val="0"/>
        <w:adjustRightInd w:val="0"/>
        <w:spacing w:line="360" w:lineRule="auto"/>
        <w:jc w:val="center"/>
        <w:outlineLvl w:val="0"/>
        <w:rPr>
          <w:rFonts w:ascii="仿宋_GB2312" w:eastAsia="仿宋_GB2312" w:hAnsi="仿宋_GB2312" w:cs="仿宋_GB2312"/>
          <w:color w:val="000000"/>
          <w:kern w:val="0"/>
          <w:sz w:val="28"/>
          <w:szCs w:val="28"/>
        </w:rPr>
      </w:pP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一、</w:t>
      </w:r>
      <w:r w:rsidR="00160194">
        <w:rPr>
          <w:rFonts w:ascii="仿宋_GB2312" w:eastAsia="仿宋_GB2312" w:hAnsi="仿宋_GB2312" w:cs="仿宋_GB2312"/>
          <w:color w:val="000000"/>
          <w:kern w:val="0"/>
          <w:szCs w:val="28"/>
        </w:rPr>
        <w:t>电子招投标开标及评审程序</w:t>
      </w:r>
    </w:p>
    <w:p w:rsidR="00F52247" w:rsidRDefault="00A5720A">
      <w:pPr>
        <w:spacing w:line="360" w:lineRule="auto"/>
        <w:ind w:firstLineChars="200" w:firstLine="560"/>
        <w:rPr>
          <w:rFonts w:ascii="仿宋_GB2312" w:eastAsia="仿宋_GB2312" w:hAnsi="仿宋_GB2312" w:cs="仿宋_GB2312"/>
          <w:color w:val="000000"/>
          <w:kern w:val="0"/>
          <w:sz w:val="28"/>
          <w:szCs w:val="28"/>
          <w:u w:val="single"/>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.1投标截止时间后，投标人登录政采云平台，用“项目采购-开标评标”功能对电子投标文件进行在线解密。</w:t>
      </w:r>
      <w:r>
        <w:rPr>
          <w:rFonts w:ascii="仿宋_GB2312" w:eastAsia="仿宋_GB2312" w:hAnsi="仿宋_GB2312" w:cs="仿宋_GB2312"/>
          <w:color w:val="000000"/>
          <w:kern w:val="0"/>
          <w:sz w:val="28"/>
          <w:szCs w:val="28"/>
          <w:u w:val="single"/>
        </w:rPr>
        <w:t>在线解密电子投标文件时间为开标时间起半个小时内。</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.2评标委员会对资格和商务技术响应文件进行评审；</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.3在系统上公开资格和商务技术评审结果；</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.4在系统上公开报价开标情况；</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.5评标委员会对报价情况进行评审；</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.6在系统上公布评审结果。</w:t>
      </w:r>
    </w:p>
    <w:p w:rsidR="00F52247" w:rsidRDefault="00A5720A" w:rsidP="00A5720A">
      <w:pPr>
        <w:pStyle w:val="af3"/>
        <w:snapToGrid w:val="0"/>
        <w:spacing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特别说明：政采云公司如对电子化开标及评审程序有调整的，按调整后的程序操作。</w:t>
      </w:r>
    </w:p>
    <w:p w:rsidR="00F52247" w:rsidRDefault="00A5720A" w:rsidP="00A5720A">
      <w:pPr>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Pr>
          <w:rFonts w:ascii="仿宋_GB2312" w:eastAsia="仿宋_GB2312" w:hAnsi="仿宋_GB2312" w:cs="仿宋_GB2312"/>
          <w:color w:val="000000"/>
          <w:kern w:val="0"/>
          <w:sz w:val="28"/>
          <w:szCs w:val="28"/>
        </w:rPr>
        <w:t>、采购过程中出现以下情形，导致电子交易平台无法正常运行，或者无法保证电子交易的公平、公正和安全时，采购组织机构可中止电子交易活动，但若待出现的下述规定情形消除后，不影响采购公平、公正性的，采购组织机构可以继续组织电子交易活动：</w:t>
      </w:r>
    </w:p>
    <w:p w:rsidR="00F52247" w:rsidRDefault="00160194">
      <w:pPr>
        <w:widowControl/>
        <w:spacing w:line="360" w:lineRule="auto"/>
        <w:ind w:leftChars="261" w:left="548"/>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sidR="00A5720A">
        <w:rPr>
          <w:rFonts w:ascii="仿宋_GB2312" w:eastAsia="仿宋_GB2312" w:hAnsi="仿宋_GB2312" w:cs="仿宋_GB2312"/>
          <w:color w:val="000000"/>
          <w:kern w:val="0"/>
          <w:sz w:val="28"/>
          <w:szCs w:val="28"/>
        </w:rPr>
        <w:t>.1电子交易平台发生故障而无法登录访问的； </w:t>
      </w:r>
      <w:r w:rsidR="00A5720A">
        <w:rPr>
          <w:rFonts w:ascii="仿宋_GB2312" w:eastAsia="仿宋_GB2312" w:hAnsi="仿宋_GB2312" w:cs="仿宋_GB2312"/>
          <w:color w:val="000000"/>
          <w:kern w:val="0"/>
          <w:sz w:val="28"/>
          <w:szCs w:val="28"/>
        </w:rPr>
        <w:br/>
      </w:r>
      <w:r>
        <w:rPr>
          <w:rFonts w:ascii="仿宋_GB2312" w:eastAsia="仿宋_GB2312" w:hAnsi="仿宋_GB2312" w:cs="仿宋_GB2312" w:hint="eastAsia"/>
          <w:color w:val="000000"/>
          <w:kern w:val="0"/>
          <w:sz w:val="28"/>
          <w:szCs w:val="28"/>
        </w:rPr>
        <w:t>2</w:t>
      </w:r>
      <w:r w:rsidR="00A5720A">
        <w:rPr>
          <w:rFonts w:ascii="仿宋_GB2312" w:eastAsia="仿宋_GB2312" w:hAnsi="仿宋_GB2312" w:cs="仿宋_GB2312"/>
          <w:color w:val="000000"/>
          <w:kern w:val="0"/>
          <w:sz w:val="28"/>
          <w:szCs w:val="28"/>
        </w:rPr>
        <w:t>.2电子交易平台应用或数据库出现错误，不能进行正常操作的；</w:t>
      </w:r>
    </w:p>
    <w:p w:rsidR="00F52247" w:rsidRDefault="00160194" w:rsidP="00A5720A">
      <w:pPr>
        <w:widowControl/>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sidR="00A5720A">
        <w:rPr>
          <w:rFonts w:ascii="仿宋_GB2312" w:eastAsia="仿宋_GB2312" w:hAnsi="仿宋_GB2312" w:cs="仿宋_GB2312"/>
          <w:color w:val="000000"/>
          <w:kern w:val="0"/>
          <w:sz w:val="28"/>
          <w:szCs w:val="28"/>
        </w:rPr>
        <w:t>.3电子交易平台发现严重安全漏洞，有潜在泄密危险的；</w:t>
      </w:r>
    </w:p>
    <w:p w:rsidR="00F52247" w:rsidRDefault="00160194" w:rsidP="00A5720A">
      <w:pPr>
        <w:widowControl/>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sidR="00A5720A">
        <w:rPr>
          <w:rFonts w:ascii="仿宋_GB2312" w:eastAsia="仿宋_GB2312" w:hAnsi="仿宋_GB2312" w:cs="仿宋_GB2312"/>
          <w:color w:val="000000"/>
          <w:kern w:val="0"/>
          <w:sz w:val="28"/>
          <w:szCs w:val="28"/>
        </w:rPr>
        <w:t>.4病毒发作导致不能进行正常操作的； </w:t>
      </w:r>
    </w:p>
    <w:p w:rsidR="00F52247" w:rsidRDefault="00160194" w:rsidP="00A5720A">
      <w:pPr>
        <w:widowControl/>
        <w:spacing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2</w:t>
      </w:r>
      <w:r w:rsidR="00A5720A">
        <w:rPr>
          <w:rFonts w:ascii="仿宋_GB2312" w:eastAsia="仿宋_GB2312" w:hAnsi="仿宋_GB2312" w:cs="仿宋_GB2312"/>
          <w:color w:val="000000"/>
          <w:kern w:val="0"/>
          <w:sz w:val="28"/>
          <w:szCs w:val="28"/>
        </w:rPr>
        <w:t>.5其他无法保证电子交易的公平、公正和安全的情况。</w:t>
      </w:r>
    </w:p>
    <w:p w:rsidR="00F52247" w:rsidRDefault="00A5720A">
      <w:pPr>
        <w:pStyle w:val="af3"/>
        <w:snapToGrid w:val="0"/>
        <w:spacing w:before="120" w:after="120"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二、组织评标程序</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招标方将按照招标文件规定的时间、地点和程序组织评标，各评审专家及相关人员应参加评审活动并接受核验、签到，无关人员不得进入评审现场。</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1、慈溪市</w:t>
      </w:r>
      <w:r>
        <w:rPr>
          <w:rFonts w:ascii="仿宋_GB2312" w:eastAsia="仿宋_GB2312" w:hAnsi="仿宋_GB2312" w:cs="仿宋_GB2312" w:hint="eastAsia"/>
          <w:color w:val="000000"/>
          <w:kern w:val="0"/>
          <w:szCs w:val="28"/>
        </w:rPr>
        <w:t>政府采购</w:t>
      </w:r>
      <w:r>
        <w:rPr>
          <w:rFonts w:ascii="仿宋_GB2312" w:eastAsia="仿宋_GB2312" w:hAnsi="仿宋_GB2312" w:cs="仿宋_GB2312"/>
          <w:color w:val="000000"/>
          <w:kern w:val="0"/>
          <w:szCs w:val="28"/>
        </w:rPr>
        <w:t>中心按规定统一收缴、保存评标现场相关人员通讯工具。</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2、介绍评审现场的人员情况，宣布评审工作纪律，告知评审人员应当回避情形；组织推选评标委员会组长。</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3、宣读提交投标文件的供应商名单，组织评标委员会各位成员签订《政府采购评审人员廉洁自律承诺书》。</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4、采购人可以在评标前说明项目背景和采购需求，说明内容不得含有歧视性、倾向性意见，不得超出招标文件所述范围。说明应当提交书面材料，并随采购文件一并存档。</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w:t>
      </w:r>
      <w:r>
        <w:rPr>
          <w:rFonts w:ascii="仿宋_GB2312" w:eastAsia="仿宋_GB2312" w:hAnsi="仿宋_GB2312" w:cs="仿宋_GB2312"/>
          <w:color w:val="000000"/>
          <w:kern w:val="0"/>
          <w:szCs w:val="28"/>
        </w:rPr>
        <w:lastRenderedPageBreak/>
        <w:t>准，对主观评审项目应确定大致的评审要求和评审尺度；对评审人员提出的有关招标文件、投标文件的问题进行必要的说明、解释或讨论。</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6、采购人代表对投标人资格文件进行审查并以开标当日为准对投标人“信用中国”网站、中国政府采购网信用记录情况进行核实。</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8、做好评审现场相关记录</w:t>
      </w:r>
      <w:r w:rsidR="00054F4F">
        <w:rPr>
          <w:rFonts w:ascii="仿宋_GB2312" w:eastAsia="仿宋_GB2312" w:hAnsi="仿宋_GB2312" w:cs="仿宋_GB2312" w:hint="eastAsia"/>
          <w:color w:val="000000"/>
          <w:kern w:val="0"/>
          <w:szCs w:val="28"/>
        </w:rPr>
        <w:t>、</w:t>
      </w:r>
      <w:r>
        <w:rPr>
          <w:rFonts w:ascii="仿宋_GB2312" w:eastAsia="仿宋_GB2312" w:hAnsi="仿宋_GB2312" w:cs="仿宋_GB2312"/>
          <w:color w:val="000000"/>
          <w:kern w:val="0"/>
          <w:szCs w:val="28"/>
        </w:rPr>
        <w:t>有关内容电脑录入等工作，</w:t>
      </w:r>
      <w:r w:rsidR="00054F4F">
        <w:rPr>
          <w:rFonts w:ascii="仿宋_GB2312" w:eastAsia="仿宋_GB2312" w:hAnsi="仿宋_GB2312" w:cs="仿宋_GB2312" w:hint="eastAsia"/>
          <w:color w:val="000000"/>
          <w:kern w:val="0"/>
          <w:szCs w:val="28"/>
        </w:rPr>
        <w:t>协助</w:t>
      </w:r>
      <w:r>
        <w:rPr>
          <w:rFonts w:ascii="仿宋_GB2312" w:eastAsia="仿宋_GB2312" w:hAnsi="仿宋_GB2312" w:cs="仿宋_GB2312"/>
          <w:color w:val="000000"/>
          <w:kern w:val="0"/>
          <w:szCs w:val="28"/>
        </w:rPr>
        <w:t>评标委员会各成员</w:t>
      </w:r>
      <w:r w:rsidR="00054F4F">
        <w:rPr>
          <w:rFonts w:ascii="仿宋_GB2312" w:eastAsia="仿宋_GB2312" w:hAnsi="仿宋_GB2312" w:cs="仿宋_GB2312" w:hint="eastAsia"/>
          <w:color w:val="000000"/>
          <w:kern w:val="0"/>
          <w:szCs w:val="28"/>
        </w:rPr>
        <w:t>完成</w:t>
      </w:r>
      <w:r w:rsidR="00054F4F">
        <w:rPr>
          <w:rFonts w:ascii="仿宋_GB2312" w:eastAsia="仿宋_GB2312" w:hAnsi="仿宋_GB2312" w:cs="仿宋_GB2312"/>
          <w:color w:val="000000"/>
          <w:kern w:val="0"/>
          <w:szCs w:val="28"/>
        </w:rPr>
        <w:t>电子评标流程</w:t>
      </w:r>
      <w:r>
        <w:rPr>
          <w:rFonts w:ascii="仿宋_GB2312" w:eastAsia="仿宋_GB2312" w:hAnsi="仿宋_GB2312" w:cs="仿宋_GB2312"/>
          <w:color w:val="000000"/>
          <w:kern w:val="0"/>
          <w:szCs w:val="28"/>
        </w:rPr>
        <w:t>。</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9、评审结束后，招标方应对评标委员会各成员的专业水平、职业道德、遵纪守法等情况进行评价；同时按规定向评审专家发放评审费，并交还评审人员及其他现场相关人员的通讯工具。</w:t>
      </w:r>
    </w:p>
    <w:p w:rsidR="00F52247" w:rsidRDefault="00A5720A">
      <w:pPr>
        <w:pStyle w:val="af3"/>
        <w:snapToGrid w:val="0"/>
        <w:spacing w:before="120" w:after="120"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三、评审程序</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1、评标委员会由专家和采购人代表共5人组成，负责评标活动。</w:t>
      </w:r>
      <w:r>
        <w:rPr>
          <w:rFonts w:ascii="仿宋_GB2312" w:eastAsia="仿宋_GB2312" w:hAnsi="仿宋_GB2312" w:cs="仿宋_GB2312"/>
          <w:color w:val="000000"/>
          <w:kern w:val="0"/>
          <w:sz w:val="28"/>
          <w:szCs w:val="28"/>
        </w:rPr>
        <w:lastRenderedPageBreak/>
        <w:t>在评审专家中推选评标委员会组长。</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3、评审人员对各投标人投标文件的有效性、符合性、完整性和响应程度进行审查，确定是否对招标文件作出实质性响应。具体过程如下：</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第一阶段：资格性审查</w:t>
      </w:r>
    </w:p>
    <w:p w:rsidR="00F52247" w:rsidRDefault="00A5720A">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采购人依据法律、法规和招标文件规定，对投标文件中的资格证明等进行审查，以确定投标人是否具备投标资格。资格性审查资料表如下：</w:t>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2649"/>
        <w:gridCol w:w="2970"/>
        <w:gridCol w:w="3098"/>
      </w:tblGrid>
      <w:tr w:rsidR="00F52247">
        <w:trPr>
          <w:trHeight w:val="336"/>
        </w:trPr>
        <w:tc>
          <w:tcPr>
            <w:tcW w:w="575"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序号</w:t>
            </w:r>
          </w:p>
        </w:tc>
        <w:tc>
          <w:tcPr>
            <w:tcW w:w="2649"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审查因素</w:t>
            </w:r>
          </w:p>
        </w:tc>
        <w:tc>
          <w:tcPr>
            <w:tcW w:w="2970"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审查内容</w:t>
            </w:r>
          </w:p>
        </w:tc>
        <w:tc>
          <w:tcPr>
            <w:tcW w:w="3098"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审查标准</w:t>
            </w:r>
          </w:p>
        </w:tc>
      </w:tr>
      <w:tr w:rsidR="00F52247">
        <w:trPr>
          <w:trHeight w:val="690"/>
        </w:trPr>
        <w:tc>
          <w:tcPr>
            <w:tcW w:w="575"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2649"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法定代表人</w:t>
            </w:r>
            <w:r>
              <w:rPr>
                <w:rFonts w:ascii="仿宋_GB2312" w:eastAsia="仿宋_GB2312" w:hAnsi="仿宋_GB2312" w:cs="仿宋_GB2312"/>
                <w:color w:val="000000"/>
                <w:kern w:val="0"/>
                <w:sz w:val="24"/>
              </w:rPr>
              <w:t>授权书</w:t>
            </w:r>
          </w:p>
        </w:tc>
        <w:tc>
          <w:tcPr>
            <w:tcW w:w="2970"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法定代表人</w:t>
            </w:r>
            <w:r>
              <w:rPr>
                <w:rFonts w:ascii="仿宋_GB2312" w:eastAsia="仿宋_GB2312" w:hAnsi="仿宋_GB2312" w:cs="仿宋_GB2312"/>
                <w:color w:val="000000"/>
                <w:kern w:val="0"/>
                <w:sz w:val="24"/>
              </w:rPr>
              <w:t xml:space="preserve">授权书 </w:t>
            </w:r>
          </w:p>
        </w:tc>
        <w:tc>
          <w:tcPr>
            <w:tcW w:w="3098"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提供</w:t>
            </w:r>
            <w:r>
              <w:rPr>
                <w:rFonts w:ascii="仿宋_GB2312" w:eastAsia="仿宋_GB2312" w:hAnsi="仿宋_GB2312" w:cs="仿宋_GB2312"/>
                <w:color w:val="000000"/>
                <w:kern w:val="0"/>
                <w:sz w:val="24"/>
              </w:rPr>
              <w:t>法定代表人授权委托书</w:t>
            </w:r>
            <w:r>
              <w:rPr>
                <w:rFonts w:ascii="仿宋_GB2312" w:eastAsia="仿宋_GB2312" w:hAnsi="仿宋_GB2312" w:cs="仿宋_GB2312" w:hint="eastAsia"/>
                <w:color w:val="000000"/>
                <w:kern w:val="0"/>
                <w:sz w:val="24"/>
              </w:rPr>
              <w:t>，</w:t>
            </w:r>
            <w:r w:rsidRPr="00054F4F">
              <w:rPr>
                <w:rFonts w:ascii="仿宋_GB2312" w:eastAsia="仿宋_GB2312" w:hAnsi="仿宋_GB2312" w:cs="仿宋_GB2312"/>
                <w:color w:val="000000"/>
                <w:kern w:val="0"/>
                <w:sz w:val="24"/>
                <w:u w:val="single"/>
              </w:rPr>
              <w:t>格式以附件为准</w:t>
            </w:r>
            <w:r w:rsidRPr="00054F4F">
              <w:rPr>
                <w:rFonts w:ascii="仿宋_GB2312" w:eastAsia="仿宋_GB2312" w:hAnsi="仿宋_GB2312" w:cs="仿宋_GB2312" w:hint="eastAsia"/>
                <w:color w:val="000000"/>
                <w:kern w:val="0"/>
                <w:sz w:val="24"/>
                <w:u w:val="single"/>
              </w:rPr>
              <w:t>，</w:t>
            </w:r>
            <w:r w:rsidRPr="00054F4F">
              <w:rPr>
                <w:rFonts w:ascii="仿宋_GB2312" w:eastAsia="仿宋_GB2312" w:hAnsi="仿宋_GB2312" w:cs="仿宋_GB2312"/>
                <w:color w:val="000000"/>
                <w:kern w:val="0"/>
                <w:sz w:val="24"/>
                <w:u w:val="single"/>
              </w:rPr>
              <w:t>注意按要求签署盖章</w:t>
            </w:r>
            <w:r w:rsidRPr="00054F4F">
              <w:rPr>
                <w:rFonts w:ascii="仿宋_GB2312" w:eastAsia="仿宋_GB2312" w:hAnsi="仿宋_GB2312" w:cs="仿宋_GB2312" w:hint="eastAsia"/>
                <w:color w:val="000000"/>
                <w:kern w:val="0"/>
                <w:sz w:val="24"/>
              </w:rPr>
              <w:t>。</w:t>
            </w:r>
          </w:p>
        </w:tc>
      </w:tr>
      <w:tr w:rsidR="00F52247">
        <w:trPr>
          <w:trHeight w:val="690"/>
        </w:trPr>
        <w:tc>
          <w:tcPr>
            <w:tcW w:w="575"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c>
          <w:tcPr>
            <w:tcW w:w="2649"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具有独立承担民事责任的能力</w:t>
            </w:r>
          </w:p>
        </w:tc>
        <w:tc>
          <w:tcPr>
            <w:tcW w:w="2970"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营业执照（副本）复印件 </w:t>
            </w:r>
          </w:p>
        </w:tc>
        <w:tc>
          <w:tcPr>
            <w:tcW w:w="3098"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提供营业执照（副本）复印件。</w:t>
            </w:r>
          </w:p>
        </w:tc>
      </w:tr>
      <w:tr w:rsidR="00F52247">
        <w:trPr>
          <w:trHeight w:val="690"/>
        </w:trPr>
        <w:tc>
          <w:tcPr>
            <w:tcW w:w="575"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2649"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具有</w:t>
            </w:r>
            <w:r>
              <w:rPr>
                <w:rFonts w:ascii="仿宋_GB2312" w:eastAsia="仿宋_GB2312" w:hAnsi="仿宋_GB2312" w:cs="仿宋_GB2312" w:hint="eastAsia"/>
                <w:color w:val="000000"/>
                <w:kern w:val="0"/>
                <w:sz w:val="24"/>
              </w:rPr>
              <w:t>良好的</w:t>
            </w:r>
            <w:r>
              <w:rPr>
                <w:rFonts w:ascii="仿宋_GB2312" w:eastAsia="仿宋_GB2312" w:hAnsi="仿宋_GB2312" w:cs="仿宋_GB2312"/>
                <w:color w:val="000000"/>
                <w:kern w:val="0"/>
                <w:sz w:val="24"/>
              </w:rPr>
              <w:t>商业信誉和健全的财务会计制度</w:t>
            </w:r>
          </w:p>
        </w:tc>
        <w:tc>
          <w:tcPr>
            <w:tcW w:w="2970"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上一年度财务报表/财务报告</w:t>
            </w:r>
          </w:p>
        </w:tc>
        <w:tc>
          <w:tcPr>
            <w:tcW w:w="3098"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提供上</w:t>
            </w:r>
            <w:r>
              <w:rPr>
                <w:rFonts w:ascii="仿宋_GB2312" w:eastAsia="仿宋_GB2312" w:hAnsi="仿宋_GB2312" w:cs="仿宋_GB2312" w:hint="eastAsia"/>
                <w:color w:val="000000"/>
                <w:kern w:val="0"/>
                <w:sz w:val="24"/>
              </w:rPr>
              <w:t>一年度财务报表/财务报告</w:t>
            </w:r>
            <w:r>
              <w:rPr>
                <w:rFonts w:ascii="仿宋_GB2312" w:eastAsia="仿宋_GB2312" w:hAnsi="仿宋_GB2312" w:cs="仿宋_GB2312"/>
                <w:color w:val="000000"/>
                <w:kern w:val="0"/>
                <w:sz w:val="24"/>
              </w:rPr>
              <w:t>。</w:t>
            </w:r>
          </w:p>
        </w:tc>
      </w:tr>
      <w:tr w:rsidR="00F52247">
        <w:trPr>
          <w:trHeight w:val="812"/>
        </w:trPr>
        <w:tc>
          <w:tcPr>
            <w:tcW w:w="575"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4</w:t>
            </w:r>
          </w:p>
        </w:tc>
        <w:tc>
          <w:tcPr>
            <w:tcW w:w="2649"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具有</w:t>
            </w:r>
            <w:r>
              <w:rPr>
                <w:rFonts w:ascii="仿宋_GB2312" w:eastAsia="仿宋_GB2312" w:hAnsi="仿宋_GB2312" w:cs="仿宋_GB2312"/>
                <w:color w:val="000000"/>
                <w:kern w:val="0"/>
                <w:sz w:val="24"/>
              </w:rPr>
              <w:t>履行合同所必需的设备和专业技术能力</w:t>
            </w:r>
          </w:p>
        </w:tc>
        <w:tc>
          <w:tcPr>
            <w:tcW w:w="2970"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承诺函</w:t>
            </w:r>
          </w:p>
        </w:tc>
        <w:tc>
          <w:tcPr>
            <w:tcW w:w="3098"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提供承诺函</w:t>
            </w:r>
            <w:r>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格式</w:t>
            </w:r>
            <w:r>
              <w:rPr>
                <w:rFonts w:ascii="仿宋_GB2312" w:eastAsia="仿宋_GB2312" w:hAnsi="仿宋_GB2312" w:cs="仿宋_GB2312" w:hint="eastAsia"/>
                <w:color w:val="000000"/>
                <w:kern w:val="0"/>
                <w:sz w:val="24"/>
              </w:rPr>
              <w:t>见附件。</w:t>
            </w:r>
          </w:p>
        </w:tc>
      </w:tr>
      <w:tr w:rsidR="00F52247">
        <w:trPr>
          <w:trHeight w:val="752"/>
        </w:trPr>
        <w:tc>
          <w:tcPr>
            <w:tcW w:w="575"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2649"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依法缴纳税收和社会保障资金的良好记录</w:t>
            </w:r>
          </w:p>
        </w:tc>
        <w:tc>
          <w:tcPr>
            <w:tcW w:w="2970"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纳税证明复印件、社保缴纳证明复印件</w:t>
            </w:r>
          </w:p>
        </w:tc>
        <w:tc>
          <w:tcPr>
            <w:tcW w:w="3098"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w:t>
            </w:r>
            <w:r>
              <w:rPr>
                <w:rFonts w:ascii="仿宋_GB2312" w:eastAsia="仿宋_GB2312" w:hAnsi="仿宋_GB2312" w:cs="仿宋_GB2312" w:hint="eastAsia"/>
                <w:color w:val="000000"/>
                <w:kern w:val="0"/>
                <w:sz w:val="24"/>
              </w:rPr>
              <w:t>纳税证明复印件、社保缴纳证明复印件。</w:t>
            </w:r>
          </w:p>
        </w:tc>
      </w:tr>
      <w:tr w:rsidR="00F52247">
        <w:trPr>
          <w:trHeight w:val="2160"/>
        </w:trPr>
        <w:tc>
          <w:tcPr>
            <w:tcW w:w="575"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c>
          <w:tcPr>
            <w:tcW w:w="2649"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参加政府采购活动前三年内，在经营活动中没有重大违法记录</w:t>
            </w:r>
          </w:p>
        </w:tc>
        <w:tc>
          <w:tcPr>
            <w:tcW w:w="2970"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供应商在《投标函》中承诺参加政府采购活动前三年内，</w:t>
            </w:r>
            <w:r>
              <w:rPr>
                <w:rFonts w:ascii="仿宋_GB2312" w:eastAsia="仿宋_GB2312" w:hAnsi="仿宋_GB2312" w:cs="仿宋_GB2312" w:hint="eastAsia"/>
                <w:color w:val="000000"/>
                <w:kern w:val="0"/>
                <w:sz w:val="24"/>
              </w:rPr>
              <w:t>在</w:t>
            </w:r>
            <w:r>
              <w:rPr>
                <w:rFonts w:ascii="仿宋_GB2312" w:eastAsia="仿宋_GB2312" w:hAnsi="仿宋_GB2312" w:cs="仿宋_GB2312"/>
                <w:color w:val="000000"/>
                <w:kern w:val="0"/>
                <w:sz w:val="24"/>
              </w:rPr>
              <w:t>经营活动中无重大违法记录书面声明</w:t>
            </w:r>
          </w:p>
        </w:tc>
        <w:tc>
          <w:tcPr>
            <w:tcW w:w="3098"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提供《投标函》</w:t>
            </w:r>
            <w:r>
              <w:rPr>
                <w:rFonts w:ascii="仿宋_GB2312" w:eastAsia="仿宋_GB2312" w:hAnsi="仿宋_GB2312" w:cs="仿宋_GB2312" w:hint="eastAsia"/>
                <w:color w:val="000000"/>
                <w:kern w:val="0"/>
                <w:sz w:val="24"/>
              </w:rPr>
              <w:t>，</w:t>
            </w:r>
            <w:r w:rsidRPr="00054F4F">
              <w:rPr>
                <w:rFonts w:ascii="仿宋_GB2312" w:eastAsia="仿宋_GB2312" w:hAnsi="仿宋_GB2312" w:cs="仿宋_GB2312" w:hint="eastAsia"/>
                <w:color w:val="000000"/>
                <w:kern w:val="0"/>
                <w:sz w:val="24"/>
                <w:u w:val="single"/>
              </w:rPr>
              <w:t>格式以附件为准，注意按要求签署盖章</w:t>
            </w:r>
            <w:r w:rsidRPr="00054F4F">
              <w:rPr>
                <w:rFonts w:ascii="仿宋_GB2312" w:eastAsia="仿宋_GB2312" w:hAnsi="仿宋_GB2312" w:cs="仿宋_GB2312" w:hint="eastAsia"/>
                <w:color w:val="000000"/>
                <w:kern w:val="0"/>
                <w:sz w:val="24"/>
              </w:rPr>
              <w:t>。</w:t>
            </w:r>
          </w:p>
        </w:tc>
      </w:tr>
      <w:tr w:rsidR="00F52247">
        <w:trPr>
          <w:trHeight w:val="336"/>
        </w:trPr>
        <w:tc>
          <w:tcPr>
            <w:tcW w:w="575" w:type="dxa"/>
            <w:vAlign w:val="center"/>
          </w:tcPr>
          <w:p w:rsidR="00F52247" w:rsidRDefault="00A5720A">
            <w:pPr>
              <w:spacing w:line="360" w:lineRule="auto"/>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p>
        </w:tc>
        <w:tc>
          <w:tcPr>
            <w:tcW w:w="2649"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诚信记录</w:t>
            </w:r>
          </w:p>
        </w:tc>
        <w:tc>
          <w:tcPr>
            <w:tcW w:w="2970"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投标人“信用中国”网站、中国政府采购网信用记录情况无不良记录。</w:t>
            </w:r>
          </w:p>
        </w:tc>
        <w:tc>
          <w:tcPr>
            <w:tcW w:w="3098" w:type="dxa"/>
            <w:vAlign w:val="center"/>
          </w:tcPr>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开标当日为准对投标人“信用中国”网站、中国政府采购网信用记录情况进行核实，未被列入失信被执行人、重大税收违法案件当事人名单、政府采购严重违法失信行为记录名单。</w:t>
            </w:r>
          </w:p>
        </w:tc>
      </w:tr>
    </w:tbl>
    <w:p w:rsidR="00F52247" w:rsidRDefault="00A5720A">
      <w:pPr>
        <w:spacing w:line="360" w:lineRule="auto"/>
        <w:ind w:firstLineChars="200" w:firstLine="560"/>
        <w:jc w:val="left"/>
        <w:outlineLvl w:val="1"/>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资格审查采用合格制，投标文件中证明材料齐全且符合上表审查内容的，同时符合国家相关规定和招标文件资格要求的，资格审查结论为合格。资格审查合格的进入评标程序，</w:t>
      </w:r>
      <w:r w:rsidRPr="009A5DE0">
        <w:rPr>
          <w:rFonts w:ascii="仿宋_GB2312" w:eastAsia="仿宋_GB2312" w:hAnsi="仿宋_GB2312" w:cs="仿宋_GB2312"/>
          <w:color w:val="000000"/>
          <w:kern w:val="0"/>
          <w:sz w:val="28"/>
          <w:szCs w:val="28"/>
          <w:u w:val="single"/>
        </w:rPr>
        <w:t>资格审查不合格的为无效的投标</w:t>
      </w:r>
      <w:r>
        <w:rPr>
          <w:rFonts w:ascii="仿宋_GB2312" w:eastAsia="仿宋_GB2312" w:hAnsi="仿宋_GB2312" w:cs="仿宋_GB2312"/>
          <w:color w:val="000000"/>
          <w:kern w:val="0"/>
          <w:sz w:val="28"/>
          <w:szCs w:val="28"/>
        </w:rPr>
        <w:t>。</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第二阶段：符合性审查</w:t>
      </w:r>
    </w:p>
    <w:p w:rsidR="00F52247" w:rsidRDefault="00A5720A">
      <w:pPr>
        <w:spacing w:line="360" w:lineRule="auto"/>
        <w:ind w:firstLine="50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评标时，评标委员会将首先评定每份投标文件是否在实质上响应</w:t>
      </w:r>
      <w:r>
        <w:rPr>
          <w:rFonts w:ascii="仿宋_GB2312" w:eastAsia="仿宋_GB2312" w:hAnsi="仿宋_GB2312" w:cs="仿宋_GB2312"/>
          <w:color w:val="000000"/>
          <w:kern w:val="0"/>
          <w:sz w:val="28"/>
          <w:szCs w:val="28"/>
        </w:rPr>
        <w:lastRenderedPageBreak/>
        <w:t>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rsidR="00F52247" w:rsidRDefault="00A5720A">
      <w:pPr>
        <w:spacing w:line="360" w:lineRule="auto"/>
        <w:ind w:firstLine="500"/>
      </w:pPr>
      <w:r>
        <w:rPr>
          <w:rFonts w:ascii="仿宋_GB2312" w:eastAsia="仿宋_GB2312" w:hAnsi="仿宋_GB2312" w:cs="仿宋_GB2312" w:hint="eastAsia"/>
          <w:b/>
          <w:bCs/>
          <w:color w:val="000000"/>
          <w:kern w:val="0"/>
          <w:sz w:val="28"/>
          <w:szCs w:val="28"/>
          <w:u w:val="single"/>
        </w:rPr>
        <w:t>若投标人递交的电子投标文件内容未指向指定链接、模块，导致投标文件被误读、漏读或者查找不到相关内容的</w:t>
      </w:r>
      <w:r>
        <w:rPr>
          <w:rFonts w:ascii="仿宋_GB2312" w:eastAsia="仿宋_GB2312" w:hAnsi="仿宋_GB2312" w:cs="仿宋_GB2312"/>
          <w:b/>
          <w:bCs/>
          <w:color w:val="000000"/>
          <w:kern w:val="0"/>
          <w:sz w:val="28"/>
          <w:szCs w:val="28"/>
          <w:u w:val="single"/>
        </w:rPr>
        <w:t>，</w:t>
      </w:r>
      <w:r>
        <w:rPr>
          <w:rFonts w:ascii="仿宋_GB2312" w:eastAsia="仿宋_GB2312" w:hAnsi="仿宋_GB2312" w:cs="仿宋_GB2312" w:hint="eastAsia"/>
          <w:b/>
          <w:bCs/>
          <w:color w:val="000000"/>
          <w:kern w:val="0"/>
          <w:sz w:val="28"/>
          <w:szCs w:val="28"/>
          <w:u w:val="single"/>
        </w:rPr>
        <w:t>由投标人自行承担可能被视作无效标的风险</w:t>
      </w:r>
      <w:r>
        <w:rPr>
          <w:rFonts w:ascii="仿宋_GB2312" w:eastAsia="仿宋_GB2312" w:hAnsi="仿宋_GB2312" w:cs="仿宋_GB2312"/>
          <w:b/>
          <w:bCs/>
          <w:color w:val="000000"/>
          <w:kern w:val="0"/>
          <w:sz w:val="28"/>
          <w:szCs w:val="28"/>
          <w:u w:val="single"/>
        </w:rPr>
        <w:t>。</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第三阶段：技术和商务评审</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按照招标文件要求、审查投标人所投货物的规格、参数、质量、数量、业绩及相关服务等，记录实质性响应、技术偏离等事项，进行技术和商务评审。</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4、评审人员按招标文件规定的评审方法和评审标准，依法独立对投标人投标文件进行评估、比较，并给予评价或打分，不受任何单位和个人的干预。</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5</w:t>
      </w:r>
      <w:r>
        <w:rPr>
          <w:rFonts w:ascii="仿宋_GB2312" w:eastAsia="仿宋_GB2312" w:hAnsi="仿宋_GB2312" w:cs="仿宋_GB2312" w:hint="eastAsia"/>
          <w:color w:val="000000"/>
          <w:kern w:val="0"/>
          <w:szCs w:val="28"/>
        </w:rPr>
        <w:t>.1</w:t>
      </w:r>
      <w:r>
        <w:rPr>
          <w:rFonts w:ascii="仿宋_GB2312" w:eastAsia="仿宋_GB2312" w:hAnsi="仿宋_GB2312" w:cs="仿宋_GB2312"/>
          <w:color w:val="000000"/>
          <w:kern w:val="0"/>
          <w:szCs w:val="28"/>
        </w:rPr>
        <w:t>评审人员对各供应商投标文件非实质性内容有疑议或异议，或者审查发现明显的文字或计算错误等，及时向评标委员会组长提出。经评标委员会商议认为需要投标人作出必要澄清或说明的，应通知该投标人作出澄清</w:t>
      </w:r>
      <w:r>
        <w:rPr>
          <w:rFonts w:ascii="仿宋_GB2312" w:eastAsia="仿宋_GB2312" w:hAnsi="仿宋_GB2312" w:cs="仿宋_GB2312" w:hint="eastAsia"/>
          <w:color w:val="000000"/>
          <w:kern w:val="0"/>
          <w:szCs w:val="28"/>
        </w:rPr>
        <w:t>、</w:t>
      </w:r>
      <w:r>
        <w:rPr>
          <w:rFonts w:ascii="仿宋_GB2312" w:eastAsia="仿宋_GB2312" w:hAnsi="仿宋_GB2312" w:cs="仿宋_GB2312"/>
          <w:color w:val="000000"/>
          <w:kern w:val="0"/>
          <w:szCs w:val="28"/>
        </w:rPr>
        <w:t>说明或纠正</w:t>
      </w:r>
      <w:r>
        <w:rPr>
          <w:rFonts w:ascii="仿宋_GB2312" w:eastAsia="仿宋_GB2312" w:hAnsi="仿宋_GB2312" w:cs="仿宋_GB2312" w:hint="eastAsia"/>
          <w:color w:val="000000"/>
          <w:kern w:val="0"/>
          <w:szCs w:val="28"/>
        </w:rPr>
        <w:t>。该过程由</w:t>
      </w:r>
      <w:r>
        <w:rPr>
          <w:rFonts w:ascii="仿宋_GB2312" w:eastAsia="仿宋_GB2312" w:hAnsi="仿宋_GB2312" w:cs="仿宋_GB2312"/>
          <w:color w:val="000000"/>
          <w:kern w:val="0"/>
          <w:szCs w:val="28"/>
        </w:rPr>
        <w:t>投标人与评审小组通过</w:t>
      </w:r>
      <w:r>
        <w:rPr>
          <w:rFonts w:ascii="仿宋_GB2312" w:eastAsia="仿宋_GB2312" w:hAnsi="仿宋_GB2312" w:cs="仿宋_GB2312"/>
          <w:color w:val="000000"/>
          <w:kern w:val="0"/>
          <w:szCs w:val="28"/>
        </w:rPr>
        <w:lastRenderedPageBreak/>
        <w:t>电子交易平台交换数据电文的形式进行</w:t>
      </w:r>
      <w:r>
        <w:rPr>
          <w:rFonts w:ascii="仿宋_GB2312" w:eastAsia="仿宋_GB2312" w:hAnsi="仿宋_GB2312" w:cs="仿宋_GB2312" w:hint="eastAsia"/>
          <w:color w:val="000000"/>
          <w:kern w:val="0"/>
          <w:szCs w:val="28"/>
        </w:rPr>
        <w:t>，给予投标人提交澄清说明或补正的时间不少于半小时，投标人已经明确表示澄清说明或补正完毕的除外。</w:t>
      </w:r>
      <w:r>
        <w:rPr>
          <w:rFonts w:ascii="仿宋_GB2312" w:eastAsia="仿宋_GB2312" w:hAnsi="仿宋_GB2312" w:cs="仿宋_GB2312"/>
          <w:color w:val="000000"/>
          <w:kern w:val="0"/>
          <w:szCs w:val="28"/>
        </w:rPr>
        <w:t>澄清说明</w:t>
      </w:r>
      <w:r>
        <w:rPr>
          <w:rFonts w:ascii="仿宋_GB2312" w:eastAsia="仿宋_GB2312" w:hAnsi="仿宋_GB2312" w:cs="仿宋_GB2312" w:hint="eastAsia"/>
          <w:color w:val="000000"/>
          <w:kern w:val="0"/>
          <w:szCs w:val="28"/>
        </w:rPr>
        <w:t>内容</w:t>
      </w:r>
      <w:r>
        <w:rPr>
          <w:rFonts w:ascii="仿宋_GB2312" w:eastAsia="仿宋_GB2312" w:hAnsi="仿宋_GB2312" w:cs="仿宋_GB2312"/>
          <w:color w:val="000000"/>
          <w:kern w:val="0"/>
          <w:szCs w:val="28"/>
        </w:rPr>
        <w:t>不得超出投标文件的范围或者改变投标文件的实质性内容。</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5.2具体操作步骤及要点：</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5.2.1供应商在“询标澄清-待办理”标签页下选择状态为“待澄清”的项目，点击操作栏【澄清】；</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5.2.2查看询标函内容，在澄清截止时间前上传澄清文件并对澄清文件进行签章（注：澄清文件必须以 PDF 格式上传，文件大小：50M）；</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5.2.3签章完成，文件名称处显示“已签章”，供应商可“撤回签章”修改澄清函和“查看文件”；</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5.2.4确认澄清文件内容后，点击右上角【提交】（注：供应商未对澄清文件签章，提交时，弹框提醒“澄清文件未签章，请进行签章操作”，如遇 CA 突发情况无法签章，供应商可点击【放弃签章并提交】提交澄清文件；反之则签章后再提交）；</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完成状态：供应商澄清文件提交成功后，在“询标澄清-全部”标签页下显示状态为“已澄清”。</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lastRenderedPageBreak/>
        <w:t>6、评审人员需对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7、评标委员会根据评审汇总情况和招标文件规定确定中标候选供应商排序名单。 </w:t>
      </w:r>
    </w:p>
    <w:p w:rsidR="00F52247" w:rsidRDefault="00A5720A" w:rsidP="00107E55">
      <w:pPr>
        <w:pStyle w:val="af3"/>
        <w:snapToGrid w:val="0"/>
        <w:spacing w:beforeLines="100" w:afterLines="10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四、评审原则</w:t>
      </w:r>
    </w:p>
    <w:p w:rsidR="00F52247" w:rsidRDefault="00A5720A" w:rsidP="00107E55">
      <w:pPr>
        <w:pStyle w:val="af3"/>
        <w:snapToGrid w:val="0"/>
        <w:spacing w:beforeLines="100" w:afterLines="100" w:line="360" w:lineRule="auto"/>
        <w:ind w:firstLineChars="200" w:firstLine="560"/>
        <w:jc w:val="left"/>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F52247" w:rsidRDefault="00A5720A" w:rsidP="00A5720A">
      <w:pPr>
        <w:pStyle w:val="af3"/>
        <w:snapToGrid w:val="0"/>
        <w:spacing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rsidR="00F52247" w:rsidRDefault="00A5720A" w:rsidP="00A5720A">
      <w:pPr>
        <w:pStyle w:val="af3"/>
        <w:snapToGrid w:val="0"/>
        <w:spacing w:before="120" w:after="120" w:line="360" w:lineRule="auto"/>
        <w:ind w:firstLineChars="196" w:firstLine="549"/>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lastRenderedPageBreak/>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w:t>
      </w:r>
      <w:r w:rsidR="004376B2">
        <w:rPr>
          <w:rFonts w:ascii="仿宋_GB2312" w:eastAsia="仿宋_GB2312" w:hAnsi="仿宋_GB2312" w:cs="仿宋_GB2312" w:hint="eastAsia"/>
          <w:color w:val="000000"/>
          <w:kern w:val="0"/>
          <w:szCs w:val="28"/>
        </w:rPr>
        <w:t>确认</w:t>
      </w:r>
      <w:r>
        <w:rPr>
          <w:rFonts w:ascii="仿宋_GB2312" w:eastAsia="仿宋_GB2312" w:hAnsi="仿宋_GB2312" w:cs="仿宋_GB2312"/>
          <w:color w:val="000000"/>
          <w:kern w:val="0"/>
          <w:szCs w:val="28"/>
        </w:rPr>
        <w:t>评审报告又不说明其不同意见或理由的，由现场监督员</w:t>
      </w:r>
      <w:r w:rsidR="004376B2">
        <w:rPr>
          <w:rFonts w:ascii="仿宋_GB2312" w:eastAsia="仿宋_GB2312" w:hAnsi="仿宋_GB2312" w:cs="仿宋_GB2312"/>
          <w:color w:val="000000"/>
          <w:kern w:val="0"/>
          <w:szCs w:val="28"/>
        </w:rPr>
        <w:t>如实</w:t>
      </w:r>
      <w:r>
        <w:rPr>
          <w:rFonts w:ascii="仿宋_GB2312" w:eastAsia="仿宋_GB2312" w:hAnsi="仿宋_GB2312" w:cs="仿宋_GB2312"/>
          <w:color w:val="000000"/>
          <w:kern w:val="0"/>
          <w:szCs w:val="28"/>
        </w:rPr>
        <w:t>记录后，可视为同意评审结果。</w:t>
      </w:r>
    </w:p>
    <w:p w:rsidR="00F52247" w:rsidRDefault="00A5720A" w:rsidP="004544D9">
      <w:pPr>
        <w:pStyle w:val="af3"/>
        <w:snapToGrid w:val="0"/>
        <w:spacing w:before="120" w:after="120" w:line="360" w:lineRule="auto"/>
        <w:ind w:firstLineChars="196" w:firstLine="549"/>
        <w:rPr>
          <w:rFonts w:ascii="仿宋_GB2312" w:eastAsia="仿宋_GB2312" w:hAnsi="仿宋_GB2312" w:cs="仿宋_GB2312"/>
          <w:b/>
          <w:color w:val="000000"/>
          <w:kern w:val="0"/>
          <w:szCs w:val="28"/>
        </w:rPr>
      </w:pPr>
      <w:r>
        <w:rPr>
          <w:rFonts w:ascii="仿宋_GB2312" w:eastAsia="仿宋_GB2312" w:hAnsi="仿宋_GB2312" w:cs="仿宋_GB2312"/>
          <w:b/>
          <w:color w:val="000000"/>
          <w:kern w:val="0"/>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52247" w:rsidRDefault="00A5720A" w:rsidP="004544D9">
      <w:pPr>
        <w:pStyle w:val="af3"/>
        <w:snapToGrid w:val="0"/>
        <w:spacing w:before="120" w:after="120" w:line="360" w:lineRule="auto"/>
        <w:ind w:firstLineChars="196" w:firstLine="549"/>
        <w:rPr>
          <w:rFonts w:ascii="仿宋_GB2312" w:eastAsia="仿宋_GB2312" w:hAnsi="仿宋_GB2312" w:cs="仿宋_GB2312"/>
          <w:b/>
          <w:color w:val="000000"/>
          <w:kern w:val="0"/>
          <w:szCs w:val="28"/>
        </w:rPr>
      </w:pPr>
      <w:r>
        <w:rPr>
          <w:rFonts w:ascii="仿宋_GB2312" w:eastAsia="仿宋_GB2312" w:hAnsi="仿宋_GB2312" w:cs="仿宋_GB2312"/>
          <w:b/>
          <w:color w:val="000000"/>
          <w:kern w:val="0"/>
          <w:szCs w:val="28"/>
        </w:rPr>
        <w:t>非单一产品采购项目，采购人应当根据采购项目技术构成、产品价格比重等合理确定核心产品，并在招标文件中载明。多家投标人提供的核心产品品牌相同的，按前款规定处理。</w:t>
      </w:r>
    </w:p>
    <w:p w:rsidR="00F52247" w:rsidRDefault="00A5720A">
      <w:pPr>
        <w:spacing w:line="360" w:lineRule="auto"/>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五、废标</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在招标采购中，出现下列情形之一的，应予废标：</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1、符合专业条件的供应商或者对招标文件作实质响应的供应商不足三家的；</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2、出现影响采购公正的违法、违规行为的；</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3、投标人的报价均超过了采购预算，采购人不能支付的；</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4、因重大变故，采购任务取消的。</w:t>
      </w:r>
    </w:p>
    <w:p w:rsidR="00F52247" w:rsidRDefault="00A5720A">
      <w:pPr>
        <w:spacing w:line="360" w:lineRule="auto"/>
        <w:outlineLvl w:val="1"/>
        <w:rPr>
          <w:rFonts w:ascii="仿宋_GB2312" w:eastAsia="仿宋_GB2312" w:hAnsi="仿宋_GB2312" w:cs="仿宋_GB2312"/>
          <w:color w:val="000000"/>
          <w:kern w:val="0"/>
          <w:sz w:val="28"/>
          <w:szCs w:val="28"/>
        </w:rPr>
      </w:pPr>
      <w:bookmarkStart w:id="25" w:name="_Toc345423475"/>
      <w:bookmarkStart w:id="26" w:name="_Toc360457886"/>
      <w:r>
        <w:rPr>
          <w:rFonts w:ascii="仿宋_GB2312" w:eastAsia="仿宋_GB2312" w:hAnsi="仿宋_GB2312" w:cs="仿宋_GB2312"/>
          <w:color w:val="000000"/>
          <w:kern w:val="0"/>
          <w:sz w:val="28"/>
          <w:szCs w:val="28"/>
        </w:rPr>
        <w:t>六、定标</w:t>
      </w:r>
      <w:bookmarkEnd w:id="25"/>
      <w:bookmarkEnd w:id="26"/>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 1、评标委员会根据招标文件《评标办法与评分标准》规定提出中标候选人排序。</w:t>
      </w:r>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 xml:space="preserve"> 3、采购结果经采购人确认后，招标方将于2</w:t>
      </w:r>
      <w:r w:rsidR="004376B2">
        <w:rPr>
          <w:rFonts w:ascii="仿宋_GB2312" w:eastAsia="仿宋_GB2312" w:hAnsi="仿宋_GB2312" w:cs="仿宋_GB2312"/>
          <w:color w:val="000000"/>
          <w:kern w:val="0"/>
          <w:sz w:val="28"/>
          <w:szCs w:val="28"/>
        </w:rPr>
        <w:t>个工作日内在宁波政府采购网</w:t>
      </w:r>
      <w:r>
        <w:rPr>
          <w:rFonts w:ascii="仿宋_GB2312" w:eastAsia="仿宋_GB2312" w:hAnsi="仿宋_GB2312" w:cs="仿宋_GB2312"/>
          <w:color w:val="000000"/>
          <w:kern w:val="0"/>
          <w:sz w:val="28"/>
          <w:szCs w:val="28"/>
        </w:rPr>
        <w:t>和</w:t>
      </w:r>
      <w:r w:rsidR="004376B2">
        <w:rPr>
          <w:rFonts w:ascii="仿宋_GB2312" w:eastAsia="仿宋_GB2312" w:hAnsi="仿宋_GB2312" w:cs="仿宋_GB2312"/>
          <w:color w:val="000000"/>
          <w:kern w:val="0"/>
          <w:sz w:val="28"/>
          <w:szCs w:val="28"/>
        </w:rPr>
        <w:t>宁波市公共资源交易网慈溪市分</w:t>
      </w:r>
      <w:r>
        <w:rPr>
          <w:rFonts w:ascii="仿宋_GB2312" w:eastAsia="仿宋_GB2312" w:hAnsi="仿宋_GB2312" w:cs="仿宋_GB2312"/>
          <w:color w:val="000000"/>
          <w:kern w:val="0"/>
          <w:sz w:val="28"/>
          <w:szCs w:val="28"/>
        </w:rPr>
        <w:t>网发布中标公告，同时在政采云平台</w:t>
      </w:r>
      <w:r>
        <w:rPr>
          <w:rFonts w:ascii="仿宋_GB2312" w:eastAsia="仿宋_GB2312" w:hAnsi="仿宋_GB2312" w:cs="仿宋_GB2312" w:hint="eastAsia"/>
          <w:color w:val="000000"/>
          <w:kern w:val="0"/>
          <w:sz w:val="28"/>
          <w:szCs w:val="28"/>
        </w:rPr>
        <w:t>发出</w:t>
      </w:r>
      <w:r>
        <w:rPr>
          <w:rFonts w:ascii="仿宋_GB2312" w:eastAsia="仿宋_GB2312" w:hAnsi="仿宋_GB2312" w:cs="仿宋_GB2312"/>
          <w:color w:val="000000"/>
          <w:kern w:val="0"/>
          <w:sz w:val="28"/>
          <w:szCs w:val="28"/>
        </w:rPr>
        <w:t>《中标通知书》。中标人</w:t>
      </w:r>
      <w:r>
        <w:rPr>
          <w:rFonts w:ascii="仿宋_GB2312" w:eastAsia="仿宋_GB2312" w:hAnsi="仿宋_GB2312" w:cs="仿宋_GB2312" w:hint="eastAsia"/>
          <w:color w:val="000000"/>
          <w:kern w:val="0"/>
          <w:sz w:val="28"/>
          <w:szCs w:val="28"/>
        </w:rPr>
        <w:t>自行登录平台</w:t>
      </w:r>
      <w:r>
        <w:rPr>
          <w:rFonts w:ascii="仿宋_GB2312" w:eastAsia="仿宋_GB2312" w:hAnsi="仿宋_GB2312" w:cs="仿宋_GB2312"/>
          <w:color w:val="000000"/>
          <w:kern w:val="0"/>
          <w:sz w:val="28"/>
          <w:szCs w:val="28"/>
        </w:rPr>
        <w:t>获取</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中标通知书</w:t>
      </w:r>
      <w:r>
        <w:rPr>
          <w:rFonts w:ascii="仿宋_GB2312" w:eastAsia="仿宋_GB2312" w:hAnsi="仿宋_GB2312" w:cs="仿宋_GB2312" w:hint="eastAsia"/>
          <w:color w:val="000000"/>
          <w:kern w:val="0"/>
          <w:sz w:val="28"/>
          <w:szCs w:val="28"/>
        </w:rPr>
        <w:t>》，并于《</w:t>
      </w:r>
      <w:r>
        <w:rPr>
          <w:rFonts w:ascii="仿宋_GB2312" w:eastAsia="仿宋_GB2312" w:hAnsi="仿宋_GB2312" w:cs="仿宋_GB2312"/>
          <w:color w:val="000000"/>
          <w:kern w:val="0"/>
          <w:sz w:val="28"/>
          <w:szCs w:val="28"/>
        </w:rPr>
        <w:t>中标通知书</w:t>
      </w:r>
      <w:r>
        <w:rPr>
          <w:rFonts w:ascii="仿宋_GB2312" w:eastAsia="仿宋_GB2312" w:hAnsi="仿宋_GB2312" w:cs="仿宋_GB2312" w:hint="eastAsia"/>
          <w:color w:val="000000"/>
          <w:kern w:val="0"/>
          <w:sz w:val="28"/>
          <w:szCs w:val="28"/>
        </w:rPr>
        <w:t>》发出之日起</w:t>
      </w:r>
      <w:r w:rsidR="004376B2">
        <w:rPr>
          <w:rFonts w:ascii="仿宋_GB2312" w:eastAsia="仿宋_GB2312" w:hAnsi="仿宋_GB2312" w:cs="仿宋_GB2312" w:hint="eastAsia"/>
          <w:color w:val="000000"/>
          <w:kern w:val="0"/>
          <w:sz w:val="28"/>
          <w:szCs w:val="28"/>
        </w:rPr>
        <w:t>三十</w:t>
      </w:r>
      <w:r>
        <w:rPr>
          <w:rFonts w:ascii="仿宋_GB2312" w:eastAsia="仿宋_GB2312" w:hAnsi="仿宋_GB2312" w:cs="仿宋_GB2312"/>
          <w:color w:val="000000"/>
          <w:kern w:val="0"/>
          <w:sz w:val="28"/>
          <w:szCs w:val="28"/>
        </w:rPr>
        <w:t>个工作日内与采购人签订合同。</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lastRenderedPageBreak/>
        <w:t>中标通知书发出后，若中标人放弃中标，应当承担相应的法律责任，中标通知书对采购人和中标人具有同等法律效力。</w:t>
      </w:r>
    </w:p>
    <w:p w:rsidR="00F52247" w:rsidRDefault="00F52247">
      <w:pPr>
        <w:spacing w:line="360" w:lineRule="auto"/>
        <w:ind w:firstLineChars="200" w:firstLine="560"/>
        <w:rPr>
          <w:rFonts w:ascii="仿宋_GB2312" w:eastAsia="仿宋_GB2312" w:hAnsi="仿宋_GB2312" w:cs="仿宋_GB2312"/>
          <w:color w:val="000000"/>
          <w:kern w:val="0"/>
          <w:sz w:val="28"/>
          <w:szCs w:val="28"/>
        </w:rPr>
      </w:pPr>
    </w:p>
    <w:p w:rsidR="00F52247" w:rsidRDefault="00F52247">
      <w:pPr>
        <w:spacing w:line="360" w:lineRule="auto"/>
        <w:ind w:firstLineChars="200" w:firstLine="560"/>
        <w:rPr>
          <w:rFonts w:ascii="仿宋_GB2312" w:eastAsia="仿宋_GB2312" w:hAnsi="仿宋_GB2312" w:cs="仿宋_GB2312"/>
          <w:color w:val="000000"/>
          <w:kern w:val="0"/>
          <w:sz w:val="28"/>
          <w:szCs w:val="28"/>
        </w:rPr>
      </w:pPr>
    </w:p>
    <w:p w:rsidR="00F52247" w:rsidRDefault="00F52247">
      <w:pPr>
        <w:spacing w:line="360" w:lineRule="auto"/>
        <w:ind w:firstLineChars="200" w:firstLine="560"/>
        <w:rPr>
          <w:rFonts w:ascii="仿宋_GB2312" w:eastAsia="仿宋_GB2312" w:hAnsi="仿宋_GB2312" w:cs="仿宋_GB2312"/>
          <w:color w:val="000000"/>
          <w:kern w:val="0"/>
          <w:sz w:val="28"/>
          <w:szCs w:val="28"/>
        </w:rPr>
      </w:pPr>
    </w:p>
    <w:p w:rsidR="00F52247" w:rsidRDefault="00F52247">
      <w:pPr>
        <w:spacing w:line="440" w:lineRule="exact"/>
        <w:rPr>
          <w:rFonts w:ascii="Arial" w:eastAsia="仿宋" w:hAnsi="Arial" w:cs="Arial"/>
          <w:sz w:val="28"/>
          <w:szCs w:val="28"/>
        </w:rPr>
      </w:pPr>
    </w:p>
    <w:p w:rsidR="00F52247" w:rsidRDefault="00F52247">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9C64C9" w:rsidRDefault="009C64C9">
      <w:pPr>
        <w:pStyle w:val="af0"/>
        <w:ind w:firstLineChars="0" w:firstLine="0"/>
      </w:pPr>
    </w:p>
    <w:p w:rsidR="00F52247" w:rsidRDefault="00A5720A">
      <w:pPr>
        <w:spacing w:line="360" w:lineRule="auto"/>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lastRenderedPageBreak/>
        <w:t>第</w:t>
      </w:r>
      <w:r w:rsidR="00D42B73">
        <w:rPr>
          <w:rFonts w:ascii="仿宋_GB2312" w:eastAsia="仿宋_GB2312" w:hAnsi="仿宋_GB2312" w:cs="仿宋_GB2312" w:hint="eastAsia"/>
          <w:color w:val="000000"/>
          <w:kern w:val="0"/>
          <w:sz w:val="36"/>
          <w:szCs w:val="36"/>
        </w:rPr>
        <w:t>五</w:t>
      </w:r>
      <w:r>
        <w:rPr>
          <w:rFonts w:ascii="仿宋_GB2312" w:eastAsia="仿宋_GB2312" w:hAnsi="仿宋_GB2312" w:cs="仿宋_GB2312"/>
          <w:color w:val="000000"/>
          <w:kern w:val="0"/>
          <w:sz w:val="36"/>
          <w:szCs w:val="36"/>
        </w:rPr>
        <w:t>部分   评标办法及评分标准</w:t>
      </w:r>
    </w:p>
    <w:p w:rsidR="00F52247" w:rsidRDefault="00F52247">
      <w:pPr>
        <w:autoSpaceDE w:val="0"/>
        <w:autoSpaceDN w:val="0"/>
        <w:adjustRightInd w:val="0"/>
        <w:spacing w:line="360" w:lineRule="auto"/>
        <w:jc w:val="center"/>
        <w:outlineLvl w:val="0"/>
        <w:rPr>
          <w:rFonts w:ascii="仿宋_GB2312" w:eastAsia="仿宋_GB2312" w:hAnsi="仿宋_GB2312" w:cs="仿宋_GB2312"/>
          <w:color w:val="000000"/>
          <w:kern w:val="0"/>
          <w:sz w:val="28"/>
          <w:szCs w:val="28"/>
        </w:rPr>
      </w:pPr>
    </w:p>
    <w:p w:rsidR="00F52247" w:rsidRDefault="00A5720A" w:rsidP="00107E55">
      <w:pPr>
        <w:spacing w:beforeLines="50" w:afterLines="50" w:line="360" w:lineRule="auto"/>
        <w:ind w:firstLine="42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根据《中华人民共和国政府采购法》等有关法律法规，结合本项目的实际需求，制定本办法。</w:t>
      </w:r>
    </w:p>
    <w:p w:rsidR="00F52247" w:rsidRDefault="00A5720A" w:rsidP="00107E55">
      <w:pPr>
        <w:spacing w:beforeLines="50" w:afterLines="50"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一、总则</w:t>
      </w:r>
    </w:p>
    <w:p w:rsidR="00F52247" w:rsidRDefault="00A5720A" w:rsidP="00107E55">
      <w:pPr>
        <w:spacing w:beforeLines="50" w:afterLines="50"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F52247" w:rsidRDefault="00A5720A" w:rsidP="00107E55">
      <w:pPr>
        <w:spacing w:beforeLines="50" w:afterLines="50" w:line="360" w:lineRule="auto"/>
        <w:ind w:firstLineChars="196" w:firstLine="549"/>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二、分值的计算</w:t>
      </w:r>
    </w:p>
    <w:p w:rsidR="00F52247" w:rsidRDefault="00A5720A" w:rsidP="00107E55">
      <w:pPr>
        <w:spacing w:beforeLines="50" w:afterLines="50"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技术、商务及其他分按照评标委员会成员的独立评分结果汇总后的算术平均分计算，计算公式为：</w:t>
      </w:r>
    </w:p>
    <w:p w:rsidR="00F52247" w:rsidRDefault="00A5720A" w:rsidP="00107E55">
      <w:pPr>
        <w:spacing w:beforeLines="50" w:afterLines="50" w:line="360" w:lineRule="auto"/>
        <w:ind w:firstLine="495"/>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技术、商务及其他分=评标委员会所有成员评分合计数/评标委员会组成人员数</w:t>
      </w:r>
    </w:p>
    <w:p w:rsidR="00F52247" w:rsidRDefault="00A5720A" w:rsidP="00107E55">
      <w:pPr>
        <w:spacing w:beforeLines="50" w:afterLines="50"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投标人评标综合得分=价格分+(技术分+商务及其他分)</w:t>
      </w:r>
    </w:p>
    <w:p w:rsidR="00F52247" w:rsidRDefault="00F52247">
      <w:pPr>
        <w:spacing w:line="360" w:lineRule="auto"/>
        <w:outlineLvl w:val="1"/>
        <w:rPr>
          <w:rFonts w:ascii="仿宋_GB2312" w:eastAsia="仿宋_GB2312" w:hAnsi="仿宋_GB2312" w:cs="仿宋_GB2312"/>
          <w:color w:val="000000"/>
          <w:kern w:val="0"/>
          <w:sz w:val="32"/>
          <w:szCs w:val="32"/>
        </w:rPr>
      </w:pPr>
    </w:p>
    <w:p w:rsidR="00F52247" w:rsidRDefault="00F52247">
      <w:pPr>
        <w:spacing w:line="360" w:lineRule="auto"/>
        <w:jc w:val="center"/>
        <w:outlineLvl w:val="1"/>
        <w:rPr>
          <w:rFonts w:ascii="仿宋_GB2312" w:eastAsia="仿宋_GB2312" w:hAnsi="仿宋_GB2312" w:cs="仿宋_GB2312"/>
          <w:color w:val="000000"/>
          <w:kern w:val="0"/>
          <w:sz w:val="32"/>
          <w:szCs w:val="32"/>
        </w:rPr>
      </w:pPr>
    </w:p>
    <w:p w:rsidR="00F52247" w:rsidRDefault="00F52247">
      <w:pPr>
        <w:spacing w:line="360" w:lineRule="auto"/>
        <w:jc w:val="center"/>
        <w:outlineLvl w:val="1"/>
        <w:rPr>
          <w:rFonts w:ascii="仿宋_GB2312" w:eastAsia="仿宋_GB2312" w:hAnsi="仿宋_GB2312" w:cs="仿宋_GB2312"/>
          <w:color w:val="000000"/>
          <w:kern w:val="0"/>
          <w:sz w:val="32"/>
          <w:szCs w:val="32"/>
        </w:rPr>
      </w:pPr>
    </w:p>
    <w:p w:rsidR="006B25B4" w:rsidRPr="006B25B4" w:rsidRDefault="006B25B4" w:rsidP="009C64C9">
      <w:pPr>
        <w:pStyle w:val="2"/>
        <w:ind w:firstLine="560"/>
      </w:pPr>
    </w:p>
    <w:p w:rsidR="00F52247" w:rsidRDefault="00A5720A">
      <w:pPr>
        <w:spacing w:line="360" w:lineRule="auto"/>
        <w:jc w:val="center"/>
        <w:outlineLvl w:val="1"/>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评分标准表</w:t>
      </w:r>
    </w:p>
    <w:p w:rsidR="00F52247" w:rsidRDefault="00A5720A">
      <w:pPr>
        <w:spacing w:line="360" w:lineRule="auto"/>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招标编号：</w:t>
      </w:r>
      <w:r>
        <w:rPr>
          <w:rFonts w:ascii="仿宋_GB2312" w:eastAsia="仿宋_GB2312" w:hAnsi="仿宋_GB2312" w:cs="仿宋_GB2312" w:hint="eastAsia"/>
          <w:color w:val="000000"/>
          <w:kern w:val="0"/>
          <w:sz w:val="24"/>
        </w:rPr>
        <w:t>NBCXZFCG202</w:t>
      </w:r>
      <w:r w:rsidR="00411FF2">
        <w:rPr>
          <w:rFonts w:ascii="仿宋_GB2312" w:eastAsia="仿宋_GB2312" w:hAnsi="仿宋_GB2312" w:cs="仿宋_GB2312" w:hint="eastAsia"/>
          <w:color w:val="000000"/>
          <w:kern w:val="0"/>
          <w:sz w:val="24"/>
        </w:rPr>
        <w:t>20</w:t>
      </w:r>
      <w:r w:rsidR="00754E87">
        <w:rPr>
          <w:rFonts w:ascii="仿宋_GB2312" w:eastAsia="仿宋_GB2312" w:hAnsi="仿宋_GB2312" w:cs="仿宋_GB2312" w:hint="eastAsia"/>
          <w:color w:val="000000"/>
          <w:kern w:val="0"/>
          <w:sz w:val="24"/>
        </w:rPr>
        <w:t>15</w:t>
      </w:r>
      <w:r w:rsidR="00CA0BE4">
        <w:rPr>
          <w:rFonts w:ascii="仿宋_GB2312" w:eastAsia="仿宋_GB2312" w:hAnsi="仿宋_GB2312" w:cs="仿宋_GB2312" w:hint="eastAsia"/>
          <w:color w:val="000000"/>
          <w:kern w:val="0"/>
          <w:sz w:val="24"/>
        </w:rPr>
        <w:t xml:space="preserve">                         </w:t>
      </w:r>
      <w:r>
        <w:rPr>
          <w:rFonts w:ascii="仿宋_GB2312" w:eastAsia="仿宋_GB2312" w:hAnsi="仿宋_GB2312" w:cs="仿宋_GB2312"/>
          <w:color w:val="000000"/>
          <w:kern w:val="0"/>
          <w:sz w:val="24"/>
        </w:rPr>
        <w:t>总分：100分</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476"/>
        <w:gridCol w:w="1000"/>
        <w:gridCol w:w="977"/>
        <w:gridCol w:w="6069"/>
      </w:tblGrid>
      <w:tr w:rsidR="00CA0BE4" w:rsidRPr="006D7863" w:rsidTr="00CA0BE4">
        <w:trPr>
          <w:jc w:val="center"/>
        </w:trPr>
        <w:tc>
          <w:tcPr>
            <w:tcW w:w="279" w:type="pct"/>
            <w:tcBorders>
              <w:top w:val="single" w:sz="12" w:space="0" w:color="auto"/>
              <w:left w:val="single" w:sz="12" w:space="0" w:color="auto"/>
              <w:bottom w:val="single" w:sz="12"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序号</w:t>
            </w:r>
          </w:p>
        </w:tc>
        <w:tc>
          <w:tcPr>
            <w:tcW w:w="587" w:type="pct"/>
            <w:tcBorders>
              <w:top w:val="single" w:sz="12" w:space="0" w:color="auto"/>
              <w:left w:val="single" w:sz="4" w:space="0" w:color="auto"/>
              <w:bottom w:val="single" w:sz="12"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评分内容</w:t>
            </w:r>
          </w:p>
        </w:tc>
        <w:tc>
          <w:tcPr>
            <w:tcW w:w="573" w:type="pct"/>
            <w:tcBorders>
              <w:top w:val="single" w:sz="12" w:space="0" w:color="auto"/>
              <w:left w:val="single" w:sz="4" w:space="0" w:color="auto"/>
              <w:bottom w:val="single" w:sz="12"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分值（分）</w:t>
            </w:r>
          </w:p>
        </w:tc>
        <w:tc>
          <w:tcPr>
            <w:tcW w:w="3561" w:type="pct"/>
            <w:tcBorders>
              <w:top w:val="single" w:sz="12" w:space="0" w:color="auto"/>
              <w:left w:val="single" w:sz="4" w:space="0" w:color="auto"/>
              <w:bottom w:val="single" w:sz="12" w:space="0" w:color="auto"/>
              <w:right w:val="single" w:sz="12"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评分标准说明</w:t>
            </w:r>
          </w:p>
        </w:tc>
      </w:tr>
      <w:tr w:rsidR="00CA0BE4" w:rsidRPr="006D7863" w:rsidTr="00CA0BE4">
        <w:trPr>
          <w:trHeight w:val="680"/>
          <w:jc w:val="center"/>
        </w:trPr>
        <w:tc>
          <w:tcPr>
            <w:tcW w:w="279" w:type="pct"/>
            <w:tcBorders>
              <w:top w:val="single" w:sz="12" w:space="0" w:color="auto"/>
              <w:left w:val="single" w:sz="12" w:space="0" w:color="auto"/>
              <w:bottom w:val="single" w:sz="4"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1</w:t>
            </w:r>
          </w:p>
        </w:tc>
        <w:tc>
          <w:tcPr>
            <w:tcW w:w="587" w:type="pct"/>
            <w:tcBorders>
              <w:top w:val="single" w:sz="12" w:space="0" w:color="auto"/>
              <w:left w:val="single" w:sz="4" w:space="0" w:color="auto"/>
              <w:bottom w:val="single" w:sz="4" w:space="0" w:color="auto"/>
              <w:right w:val="single" w:sz="4" w:space="0" w:color="auto"/>
            </w:tcBorders>
            <w:vAlign w:val="center"/>
          </w:tcPr>
          <w:p w:rsidR="00CA0BE4" w:rsidRPr="007051FE" w:rsidRDefault="00CA0BE4" w:rsidP="00B10CF7">
            <w:pPr>
              <w:spacing w:line="360" w:lineRule="auto"/>
              <w:jc w:val="center"/>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投标报价</w:t>
            </w:r>
          </w:p>
        </w:tc>
        <w:tc>
          <w:tcPr>
            <w:tcW w:w="573" w:type="pct"/>
            <w:tcBorders>
              <w:top w:val="single" w:sz="12" w:space="0" w:color="auto"/>
              <w:left w:val="single" w:sz="4" w:space="0" w:color="auto"/>
              <w:bottom w:val="single" w:sz="4" w:space="0" w:color="auto"/>
              <w:right w:val="single" w:sz="4" w:space="0" w:color="auto"/>
            </w:tcBorders>
            <w:vAlign w:val="center"/>
          </w:tcPr>
          <w:p w:rsidR="00CA0BE4" w:rsidRPr="007051FE" w:rsidRDefault="00411FF2" w:rsidP="00B10CF7">
            <w:pPr>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30</w:t>
            </w:r>
          </w:p>
        </w:tc>
        <w:tc>
          <w:tcPr>
            <w:tcW w:w="3561" w:type="pct"/>
            <w:tcBorders>
              <w:top w:val="single" w:sz="12" w:space="0" w:color="auto"/>
              <w:left w:val="single" w:sz="4" w:space="0" w:color="auto"/>
              <w:bottom w:val="single" w:sz="4" w:space="0" w:color="auto"/>
              <w:right w:val="single" w:sz="12" w:space="0" w:color="auto"/>
            </w:tcBorders>
            <w:vAlign w:val="center"/>
          </w:tcPr>
          <w:p w:rsidR="00CA0BE4" w:rsidRPr="007051FE" w:rsidRDefault="00CA0BE4" w:rsidP="00107E55">
            <w:pPr>
              <w:snapToGrid w:val="0"/>
              <w:spacing w:beforeLines="20" w:afterLines="20" w:line="276" w:lineRule="auto"/>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有效投标报价的最低价作为评标基准价，其最低报价为满分；按照［投标报价得分=（评标基准价/投标报价）*价格权值*100］的计算公式计算；</w:t>
            </w:r>
          </w:p>
          <w:p w:rsidR="00CA0BE4" w:rsidRPr="007051FE" w:rsidRDefault="00CA0BE4" w:rsidP="00107E55">
            <w:pPr>
              <w:snapToGrid w:val="0"/>
              <w:spacing w:beforeLines="20" w:afterLines="20" w:line="276" w:lineRule="auto"/>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注：在评审时对小型和微型企业的投标报价给予</w:t>
            </w:r>
            <w:r w:rsidR="00754E87">
              <w:rPr>
                <w:rFonts w:ascii="仿宋_GB2312" w:eastAsia="仿宋_GB2312" w:hAnsi="仿宋_GB2312" w:cs="仿宋_GB2312" w:hint="eastAsia"/>
                <w:color w:val="000000"/>
                <w:kern w:val="0"/>
                <w:szCs w:val="21"/>
              </w:rPr>
              <w:t>2</w:t>
            </w:r>
            <w:r w:rsidR="0074241A">
              <w:rPr>
                <w:rFonts w:ascii="仿宋_GB2312" w:eastAsia="仿宋_GB2312" w:hAnsi="仿宋_GB2312" w:cs="仿宋_GB2312" w:hint="eastAsia"/>
                <w:color w:val="000000"/>
                <w:kern w:val="0"/>
                <w:szCs w:val="21"/>
              </w:rPr>
              <w:t>0</w:t>
            </w:r>
            <w:r w:rsidRPr="007051FE">
              <w:rPr>
                <w:rFonts w:ascii="仿宋_GB2312" w:eastAsia="仿宋_GB2312" w:hAnsi="仿宋_GB2312" w:cs="仿宋_GB2312"/>
                <w:color w:val="000000"/>
                <w:kern w:val="0"/>
                <w:szCs w:val="21"/>
              </w:rPr>
              <w:t>%的扣除，取扣除后的价格作为最终投标报价（此最终投标报价仅作为价格分计算），详见投标人须知前附表对小微企业有关政策的相关说明。</w:t>
            </w:r>
          </w:p>
        </w:tc>
      </w:tr>
      <w:tr w:rsidR="00635C2F" w:rsidRPr="006D7863" w:rsidTr="00CA0BE4">
        <w:trPr>
          <w:trHeight w:val="558"/>
          <w:jc w:val="center"/>
        </w:trPr>
        <w:tc>
          <w:tcPr>
            <w:tcW w:w="279" w:type="pct"/>
            <w:vMerge w:val="restart"/>
            <w:tcBorders>
              <w:top w:val="nil"/>
              <w:left w:val="single" w:sz="12" w:space="0" w:color="auto"/>
              <w:right w:val="single" w:sz="4" w:space="0" w:color="auto"/>
            </w:tcBorders>
            <w:vAlign w:val="center"/>
          </w:tcPr>
          <w:p w:rsidR="00635C2F" w:rsidRPr="007051FE" w:rsidRDefault="00635C2F" w:rsidP="00B10CF7">
            <w:pPr>
              <w:widowControl/>
              <w:spacing w:line="360" w:lineRule="auto"/>
              <w:jc w:val="center"/>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2</w:t>
            </w:r>
          </w:p>
        </w:tc>
        <w:tc>
          <w:tcPr>
            <w:tcW w:w="587" w:type="pct"/>
            <w:vMerge w:val="restart"/>
            <w:tcBorders>
              <w:top w:val="nil"/>
              <w:left w:val="single" w:sz="4" w:space="0" w:color="auto"/>
              <w:right w:val="single" w:sz="4" w:space="0" w:color="auto"/>
            </w:tcBorders>
            <w:vAlign w:val="center"/>
          </w:tcPr>
          <w:p w:rsidR="00635C2F" w:rsidRPr="007051FE" w:rsidRDefault="00635C2F" w:rsidP="00B10CF7">
            <w:pPr>
              <w:spacing w:line="360"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项目</w:t>
            </w:r>
            <w:r w:rsidRPr="007051FE">
              <w:rPr>
                <w:rFonts w:ascii="仿宋_GB2312" w:eastAsia="仿宋_GB2312" w:hAnsi="仿宋_GB2312" w:cs="仿宋_GB2312"/>
                <w:color w:val="000000"/>
                <w:kern w:val="0"/>
                <w:szCs w:val="21"/>
              </w:rPr>
              <w:t>整体方案及策划</w:t>
            </w:r>
          </w:p>
        </w:tc>
        <w:tc>
          <w:tcPr>
            <w:tcW w:w="573" w:type="pct"/>
            <w:vMerge w:val="restart"/>
            <w:tcBorders>
              <w:top w:val="nil"/>
              <w:left w:val="single" w:sz="4" w:space="0" w:color="auto"/>
              <w:right w:val="single" w:sz="4" w:space="0" w:color="auto"/>
            </w:tcBorders>
            <w:vAlign w:val="center"/>
          </w:tcPr>
          <w:p w:rsidR="00635C2F" w:rsidRPr="007051FE" w:rsidRDefault="00635C2F" w:rsidP="0051484F">
            <w:pPr>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w:t>
            </w:r>
            <w:r w:rsidR="0051484F">
              <w:rPr>
                <w:rFonts w:ascii="仿宋_GB2312" w:eastAsia="仿宋_GB2312" w:hAnsi="仿宋_GB2312" w:cs="仿宋_GB2312" w:hint="eastAsia"/>
                <w:color w:val="000000"/>
                <w:kern w:val="0"/>
                <w:szCs w:val="21"/>
              </w:rPr>
              <w:t>0</w:t>
            </w:r>
          </w:p>
        </w:tc>
        <w:tc>
          <w:tcPr>
            <w:tcW w:w="3561" w:type="pct"/>
            <w:tcBorders>
              <w:top w:val="single" w:sz="4" w:space="0" w:color="auto"/>
              <w:left w:val="single" w:sz="4" w:space="0" w:color="auto"/>
              <w:bottom w:val="single" w:sz="4" w:space="0" w:color="auto"/>
              <w:right w:val="single" w:sz="12" w:space="0" w:color="auto"/>
            </w:tcBorders>
            <w:vAlign w:val="center"/>
          </w:tcPr>
          <w:p w:rsidR="00AC7AF6" w:rsidRDefault="00635C2F" w:rsidP="00107E55">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对本项目的整体策划、管理方式、管理措施、工作计划</w:t>
            </w:r>
            <w:r w:rsidR="00B83EFA">
              <w:rPr>
                <w:rFonts w:ascii="仿宋_GB2312" w:eastAsia="仿宋_GB2312" w:hAnsi="仿宋_GB2312" w:cs="仿宋_GB2312" w:hint="eastAsia"/>
                <w:color w:val="000000"/>
                <w:kern w:val="0"/>
                <w:szCs w:val="21"/>
              </w:rPr>
              <w:t>。</w:t>
            </w:r>
            <w:r w:rsidR="00AC7AF6">
              <w:rPr>
                <w:rFonts w:ascii="仿宋_GB2312" w:eastAsia="仿宋_GB2312" w:hAnsi="仿宋_GB2312" w:cs="仿宋_GB2312" w:hint="eastAsia"/>
                <w:color w:val="000000"/>
                <w:kern w:val="0"/>
                <w:szCs w:val="21"/>
              </w:rPr>
              <w:t>（4分）</w:t>
            </w:r>
          </w:p>
          <w:p w:rsidR="00635C2F" w:rsidRDefault="00AC7AF6" w:rsidP="00107E55">
            <w:pPr>
              <w:snapToGrid w:val="0"/>
              <w:spacing w:beforeLines="20" w:afterLines="20" w:line="276" w:lineRule="auto"/>
              <w:rPr>
                <w:rFonts w:ascii="仿宋_GB2312" w:eastAsia="仿宋_GB2312" w:hAnsi="仿宋_GB2312" w:cs="仿宋_GB2312"/>
                <w:color w:val="000000"/>
                <w:kern w:val="0"/>
                <w:szCs w:val="21"/>
                <w:highlight w:val="yellow"/>
              </w:rPr>
            </w:pPr>
            <w:r>
              <w:rPr>
                <w:rFonts w:ascii="仿宋_GB2312" w:eastAsia="仿宋_GB2312" w:hAnsi="仿宋_GB2312" w:cs="仿宋_GB2312" w:hint="eastAsia"/>
                <w:color w:val="000000"/>
                <w:kern w:val="0"/>
                <w:szCs w:val="21"/>
              </w:rPr>
              <w:t>好：4分；较好：</w:t>
            </w:r>
            <w:r w:rsidR="00597E72">
              <w:rPr>
                <w:rFonts w:ascii="仿宋_GB2312" w:eastAsia="仿宋_GB2312" w:hAnsi="仿宋_GB2312" w:cs="仿宋_GB2312" w:hint="eastAsia"/>
                <w:color w:val="000000"/>
                <w:kern w:val="0"/>
                <w:szCs w:val="21"/>
              </w:rPr>
              <w:t>2</w:t>
            </w:r>
            <w:r>
              <w:rPr>
                <w:rFonts w:ascii="仿宋_GB2312" w:eastAsia="仿宋_GB2312" w:hAnsi="仿宋_GB2312" w:cs="仿宋_GB2312" w:hint="eastAsia"/>
                <w:color w:val="000000"/>
                <w:kern w:val="0"/>
                <w:szCs w:val="21"/>
              </w:rPr>
              <w:t>分；一般：</w:t>
            </w:r>
            <w:r w:rsidR="00597E72">
              <w:rPr>
                <w:rFonts w:ascii="仿宋_GB2312" w:eastAsia="仿宋_GB2312" w:hAnsi="仿宋_GB2312" w:cs="仿宋_GB2312" w:hint="eastAsia"/>
                <w:color w:val="000000"/>
                <w:kern w:val="0"/>
                <w:szCs w:val="21"/>
              </w:rPr>
              <w:t>1</w:t>
            </w:r>
            <w:r>
              <w:rPr>
                <w:rFonts w:ascii="仿宋_GB2312" w:eastAsia="仿宋_GB2312" w:hAnsi="仿宋_GB2312" w:cs="仿宋_GB2312" w:hint="eastAsia"/>
                <w:color w:val="000000"/>
                <w:kern w:val="0"/>
                <w:szCs w:val="21"/>
              </w:rPr>
              <w:t>分；较差及未提供：不得分。</w:t>
            </w:r>
          </w:p>
        </w:tc>
      </w:tr>
      <w:tr w:rsidR="00635C2F" w:rsidRPr="006D7863" w:rsidTr="00CA0BE4">
        <w:trPr>
          <w:trHeight w:val="917"/>
          <w:jc w:val="center"/>
        </w:trPr>
        <w:tc>
          <w:tcPr>
            <w:tcW w:w="279" w:type="pct"/>
            <w:vMerge/>
            <w:tcBorders>
              <w:left w:val="single" w:sz="12" w:space="0" w:color="auto"/>
              <w:right w:val="single" w:sz="4" w:space="0" w:color="auto"/>
            </w:tcBorders>
            <w:vAlign w:val="center"/>
          </w:tcPr>
          <w:p w:rsidR="00635C2F" w:rsidRPr="007051FE" w:rsidRDefault="00635C2F" w:rsidP="00B10CF7">
            <w:pPr>
              <w:widowControl/>
              <w:spacing w:line="360" w:lineRule="auto"/>
              <w:jc w:val="center"/>
              <w:rPr>
                <w:rFonts w:ascii="仿宋_GB2312" w:eastAsia="仿宋_GB2312" w:hAnsi="仿宋_GB2312" w:cs="仿宋_GB2312"/>
                <w:color w:val="000000"/>
                <w:kern w:val="0"/>
                <w:szCs w:val="21"/>
              </w:rPr>
            </w:pPr>
          </w:p>
        </w:tc>
        <w:tc>
          <w:tcPr>
            <w:tcW w:w="587" w:type="pct"/>
            <w:vMerge/>
            <w:tcBorders>
              <w:left w:val="single" w:sz="4" w:space="0" w:color="auto"/>
              <w:right w:val="single" w:sz="4" w:space="0" w:color="auto"/>
            </w:tcBorders>
            <w:vAlign w:val="center"/>
          </w:tcPr>
          <w:p w:rsidR="00635C2F" w:rsidRPr="007051FE" w:rsidRDefault="00635C2F" w:rsidP="00B10CF7">
            <w:pPr>
              <w:spacing w:line="360" w:lineRule="auto"/>
              <w:rPr>
                <w:rFonts w:ascii="仿宋_GB2312" w:eastAsia="仿宋_GB2312" w:hAnsi="仿宋_GB2312" w:cs="仿宋_GB2312"/>
                <w:color w:val="000000"/>
                <w:kern w:val="0"/>
                <w:szCs w:val="21"/>
              </w:rPr>
            </w:pPr>
          </w:p>
        </w:tc>
        <w:tc>
          <w:tcPr>
            <w:tcW w:w="573" w:type="pct"/>
            <w:vMerge/>
            <w:tcBorders>
              <w:left w:val="single" w:sz="4" w:space="0" w:color="auto"/>
              <w:right w:val="single" w:sz="4" w:space="0" w:color="auto"/>
            </w:tcBorders>
            <w:vAlign w:val="center"/>
          </w:tcPr>
          <w:p w:rsidR="00635C2F" w:rsidRPr="007051FE" w:rsidRDefault="00635C2F" w:rsidP="00B10CF7">
            <w:pPr>
              <w:widowControl/>
              <w:spacing w:line="360" w:lineRule="auto"/>
              <w:jc w:val="center"/>
              <w:rPr>
                <w:rFonts w:ascii="仿宋_GB2312" w:eastAsia="仿宋_GB2312" w:hAnsi="仿宋_GB2312" w:cs="仿宋_GB2312"/>
                <w:color w:val="000000"/>
                <w:kern w:val="0"/>
                <w:szCs w:val="21"/>
              </w:rPr>
            </w:pPr>
          </w:p>
        </w:tc>
        <w:tc>
          <w:tcPr>
            <w:tcW w:w="3561" w:type="pct"/>
            <w:tcBorders>
              <w:top w:val="single" w:sz="4" w:space="0" w:color="auto"/>
              <w:left w:val="single" w:sz="4" w:space="0" w:color="auto"/>
              <w:bottom w:val="single" w:sz="4" w:space="0" w:color="auto"/>
              <w:right w:val="single" w:sz="12" w:space="0" w:color="auto"/>
            </w:tcBorders>
            <w:vAlign w:val="center"/>
          </w:tcPr>
          <w:p w:rsidR="00635C2F" w:rsidRDefault="00635C2F" w:rsidP="00107E55">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人员配置方案。提供具体各岗位人员的配置方案，方案的可行性、合理性、优越性。（</w:t>
            </w:r>
            <w:r w:rsidR="0051484F">
              <w:rPr>
                <w:rFonts w:ascii="仿宋_GB2312" w:eastAsia="仿宋_GB2312" w:hAnsi="仿宋_GB2312" w:cs="仿宋_GB2312" w:hint="eastAsia"/>
                <w:color w:val="000000"/>
                <w:kern w:val="0"/>
                <w:szCs w:val="21"/>
              </w:rPr>
              <w:t>3</w:t>
            </w:r>
            <w:r>
              <w:rPr>
                <w:rFonts w:ascii="仿宋_GB2312" w:eastAsia="仿宋_GB2312" w:hAnsi="仿宋_GB2312" w:cs="仿宋_GB2312" w:hint="eastAsia"/>
                <w:color w:val="000000"/>
                <w:kern w:val="0"/>
                <w:szCs w:val="21"/>
              </w:rPr>
              <w:t>分）</w:t>
            </w:r>
          </w:p>
          <w:p w:rsidR="00AC7AF6" w:rsidRPr="00AC7AF6" w:rsidRDefault="00AC7AF6" w:rsidP="00107E55">
            <w:pPr>
              <w:snapToGrid w:val="0"/>
              <w:spacing w:beforeLines="20" w:afterLines="20" w:line="276" w:lineRule="auto"/>
            </w:pPr>
            <w:r w:rsidRPr="00AC7AF6">
              <w:rPr>
                <w:rFonts w:ascii="仿宋_GB2312" w:eastAsia="仿宋_GB2312" w:hAnsi="仿宋_GB2312" w:cs="仿宋_GB2312" w:hint="eastAsia"/>
                <w:color w:val="000000"/>
                <w:kern w:val="0"/>
                <w:szCs w:val="21"/>
              </w:rPr>
              <w:t>好：</w:t>
            </w:r>
            <w:r>
              <w:rPr>
                <w:rFonts w:ascii="仿宋_GB2312" w:eastAsia="仿宋_GB2312" w:hAnsi="仿宋_GB2312" w:cs="仿宋_GB2312" w:hint="eastAsia"/>
                <w:color w:val="000000"/>
                <w:kern w:val="0"/>
                <w:szCs w:val="21"/>
              </w:rPr>
              <w:t>3</w:t>
            </w:r>
            <w:r w:rsidRPr="00AC7AF6">
              <w:rPr>
                <w:rFonts w:ascii="仿宋_GB2312" w:eastAsia="仿宋_GB2312" w:hAnsi="仿宋_GB2312" w:cs="仿宋_GB2312" w:hint="eastAsia"/>
                <w:color w:val="000000"/>
                <w:kern w:val="0"/>
                <w:szCs w:val="21"/>
              </w:rPr>
              <w:t>分；</w:t>
            </w:r>
            <w:r>
              <w:rPr>
                <w:rFonts w:ascii="仿宋_GB2312" w:eastAsia="仿宋_GB2312" w:hAnsi="仿宋_GB2312" w:cs="仿宋_GB2312" w:hint="eastAsia"/>
                <w:color w:val="000000"/>
                <w:kern w:val="0"/>
                <w:szCs w:val="21"/>
              </w:rPr>
              <w:t>较好</w:t>
            </w:r>
            <w:r w:rsidRPr="00AC7AF6">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2</w:t>
            </w:r>
            <w:r w:rsidRPr="00AC7AF6">
              <w:rPr>
                <w:rFonts w:ascii="仿宋_GB2312" w:eastAsia="仿宋_GB2312" w:hAnsi="仿宋_GB2312" w:cs="仿宋_GB2312" w:hint="eastAsia"/>
                <w:color w:val="000000"/>
                <w:kern w:val="0"/>
                <w:szCs w:val="21"/>
              </w:rPr>
              <w:t>分；</w:t>
            </w:r>
            <w:r>
              <w:rPr>
                <w:rFonts w:ascii="仿宋_GB2312" w:eastAsia="仿宋_GB2312" w:hAnsi="仿宋_GB2312" w:cs="仿宋_GB2312" w:hint="eastAsia"/>
                <w:color w:val="000000"/>
                <w:kern w:val="0"/>
                <w:szCs w:val="21"/>
              </w:rPr>
              <w:t>一般</w:t>
            </w:r>
            <w:r w:rsidRPr="00AC7AF6">
              <w:rPr>
                <w:rFonts w:ascii="仿宋_GB2312" w:eastAsia="仿宋_GB2312" w:hAnsi="仿宋_GB2312" w:cs="仿宋_GB2312" w:hint="eastAsia"/>
                <w:color w:val="000000"/>
                <w:kern w:val="0"/>
                <w:szCs w:val="21"/>
              </w:rPr>
              <w:t>：1分；</w:t>
            </w:r>
            <w:r>
              <w:rPr>
                <w:rFonts w:ascii="仿宋_GB2312" w:eastAsia="仿宋_GB2312" w:hAnsi="仿宋_GB2312" w:cs="仿宋_GB2312" w:hint="eastAsia"/>
                <w:color w:val="000000"/>
                <w:kern w:val="0"/>
                <w:szCs w:val="21"/>
              </w:rPr>
              <w:t>较差及</w:t>
            </w:r>
            <w:r w:rsidRPr="00AC7AF6">
              <w:rPr>
                <w:rFonts w:ascii="仿宋_GB2312" w:eastAsia="仿宋_GB2312" w:hAnsi="仿宋_GB2312" w:cs="仿宋_GB2312" w:hint="eastAsia"/>
                <w:color w:val="000000"/>
                <w:kern w:val="0"/>
                <w:szCs w:val="21"/>
              </w:rPr>
              <w:t>未提供：不得分。</w:t>
            </w:r>
          </w:p>
        </w:tc>
      </w:tr>
      <w:tr w:rsidR="00635C2F" w:rsidRPr="006D7863" w:rsidTr="00CA0BE4">
        <w:trPr>
          <w:trHeight w:val="917"/>
          <w:jc w:val="center"/>
        </w:trPr>
        <w:tc>
          <w:tcPr>
            <w:tcW w:w="279" w:type="pct"/>
            <w:vMerge/>
            <w:tcBorders>
              <w:left w:val="single" w:sz="12" w:space="0" w:color="auto"/>
              <w:bottom w:val="single" w:sz="4" w:space="0" w:color="auto"/>
              <w:right w:val="single" w:sz="4" w:space="0" w:color="auto"/>
            </w:tcBorders>
            <w:vAlign w:val="center"/>
          </w:tcPr>
          <w:p w:rsidR="00635C2F" w:rsidRPr="007051FE" w:rsidRDefault="00635C2F" w:rsidP="00B10CF7">
            <w:pPr>
              <w:widowControl/>
              <w:spacing w:line="360" w:lineRule="auto"/>
              <w:jc w:val="center"/>
              <w:rPr>
                <w:rFonts w:ascii="仿宋_GB2312" w:eastAsia="仿宋_GB2312" w:hAnsi="仿宋_GB2312" w:cs="仿宋_GB2312"/>
                <w:color w:val="000000"/>
                <w:kern w:val="0"/>
                <w:szCs w:val="21"/>
              </w:rPr>
            </w:pPr>
          </w:p>
        </w:tc>
        <w:tc>
          <w:tcPr>
            <w:tcW w:w="587" w:type="pct"/>
            <w:vMerge/>
            <w:tcBorders>
              <w:left w:val="single" w:sz="4" w:space="0" w:color="auto"/>
              <w:bottom w:val="single" w:sz="4" w:space="0" w:color="auto"/>
              <w:right w:val="single" w:sz="4" w:space="0" w:color="auto"/>
            </w:tcBorders>
            <w:vAlign w:val="center"/>
          </w:tcPr>
          <w:p w:rsidR="00635C2F" w:rsidRPr="007051FE" w:rsidRDefault="00635C2F" w:rsidP="00B10CF7">
            <w:pPr>
              <w:spacing w:line="360" w:lineRule="auto"/>
              <w:rPr>
                <w:rFonts w:ascii="仿宋_GB2312" w:eastAsia="仿宋_GB2312" w:hAnsi="仿宋_GB2312" w:cs="仿宋_GB2312"/>
                <w:color w:val="000000"/>
                <w:kern w:val="0"/>
                <w:szCs w:val="21"/>
              </w:rPr>
            </w:pPr>
          </w:p>
        </w:tc>
        <w:tc>
          <w:tcPr>
            <w:tcW w:w="573" w:type="pct"/>
            <w:vMerge/>
            <w:tcBorders>
              <w:left w:val="single" w:sz="4" w:space="0" w:color="auto"/>
              <w:bottom w:val="single" w:sz="4" w:space="0" w:color="auto"/>
              <w:right w:val="single" w:sz="4" w:space="0" w:color="auto"/>
            </w:tcBorders>
            <w:vAlign w:val="center"/>
          </w:tcPr>
          <w:p w:rsidR="00635C2F" w:rsidRPr="007051FE" w:rsidRDefault="00635C2F" w:rsidP="00B10CF7">
            <w:pPr>
              <w:widowControl/>
              <w:spacing w:line="360" w:lineRule="auto"/>
              <w:jc w:val="center"/>
              <w:rPr>
                <w:rFonts w:ascii="仿宋_GB2312" w:eastAsia="仿宋_GB2312" w:hAnsi="仿宋_GB2312" w:cs="仿宋_GB2312"/>
                <w:color w:val="000000"/>
                <w:kern w:val="0"/>
                <w:szCs w:val="21"/>
              </w:rPr>
            </w:pPr>
          </w:p>
        </w:tc>
        <w:tc>
          <w:tcPr>
            <w:tcW w:w="3561" w:type="pct"/>
            <w:tcBorders>
              <w:top w:val="single" w:sz="4" w:space="0" w:color="auto"/>
              <w:left w:val="single" w:sz="4" w:space="0" w:color="auto"/>
              <w:bottom w:val="single" w:sz="4" w:space="0" w:color="auto"/>
              <w:right w:val="single" w:sz="12" w:space="0" w:color="auto"/>
            </w:tcBorders>
            <w:vAlign w:val="center"/>
          </w:tcPr>
          <w:p w:rsidR="00635C2F" w:rsidRDefault="00635C2F" w:rsidP="00107E55">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人员管理方案</w:t>
            </w:r>
            <w:r>
              <w:rPr>
                <w:rFonts w:ascii="仿宋_GB2312" w:eastAsia="仿宋_GB2312" w:hAnsi="仿宋_GB2312" w:cs="仿宋_GB2312" w:hint="eastAsia"/>
                <w:color w:val="000000"/>
                <w:kern w:val="0"/>
                <w:szCs w:val="21"/>
              </w:rPr>
              <w:t>。管理方案的可行性、合理性、优越性，及与物业服务单位的统一协调性。（</w:t>
            </w:r>
            <w:r w:rsidR="0051484F">
              <w:rPr>
                <w:rFonts w:ascii="仿宋_GB2312" w:eastAsia="仿宋_GB2312" w:hAnsi="仿宋_GB2312" w:cs="仿宋_GB2312" w:hint="eastAsia"/>
                <w:color w:val="000000"/>
                <w:kern w:val="0"/>
                <w:szCs w:val="21"/>
              </w:rPr>
              <w:t>3</w:t>
            </w:r>
            <w:r>
              <w:rPr>
                <w:rFonts w:ascii="仿宋_GB2312" w:eastAsia="仿宋_GB2312" w:hAnsi="仿宋_GB2312" w:cs="仿宋_GB2312" w:hint="eastAsia"/>
                <w:color w:val="000000"/>
                <w:kern w:val="0"/>
                <w:szCs w:val="21"/>
              </w:rPr>
              <w:t>分）</w:t>
            </w:r>
          </w:p>
          <w:p w:rsidR="00AC7AF6" w:rsidRPr="00AC7AF6" w:rsidRDefault="00AC7AF6" w:rsidP="00107E55">
            <w:pPr>
              <w:snapToGrid w:val="0"/>
              <w:spacing w:beforeLines="20" w:afterLines="20" w:line="276" w:lineRule="auto"/>
            </w:pPr>
            <w:r w:rsidRPr="00AC7AF6">
              <w:rPr>
                <w:rFonts w:ascii="仿宋_GB2312" w:eastAsia="仿宋_GB2312" w:hAnsi="仿宋_GB2312" w:cs="仿宋_GB2312" w:hint="eastAsia"/>
                <w:color w:val="000000"/>
                <w:kern w:val="0"/>
                <w:szCs w:val="21"/>
              </w:rPr>
              <w:t>好：</w:t>
            </w:r>
            <w:r>
              <w:rPr>
                <w:rFonts w:ascii="仿宋_GB2312" w:eastAsia="仿宋_GB2312" w:hAnsi="仿宋_GB2312" w:cs="仿宋_GB2312" w:hint="eastAsia"/>
                <w:color w:val="000000"/>
                <w:kern w:val="0"/>
                <w:szCs w:val="21"/>
              </w:rPr>
              <w:t>3</w:t>
            </w:r>
            <w:r w:rsidRPr="00AC7AF6">
              <w:rPr>
                <w:rFonts w:ascii="仿宋_GB2312" w:eastAsia="仿宋_GB2312" w:hAnsi="仿宋_GB2312" w:cs="仿宋_GB2312" w:hint="eastAsia"/>
                <w:color w:val="000000"/>
                <w:kern w:val="0"/>
                <w:szCs w:val="21"/>
              </w:rPr>
              <w:t>分；</w:t>
            </w:r>
            <w:r>
              <w:rPr>
                <w:rFonts w:ascii="仿宋_GB2312" w:eastAsia="仿宋_GB2312" w:hAnsi="仿宋_GB2312" w:cs="仿宋_GB2312" w:hint="eastAsia"/>
                <w:color w:val="000000"/>
                <w:kern w:val="0"/>
                <w:szCs w:val="21"/>
              </w:rPr>
              <w:t>较好</w:t>
            </w:r>
            <w:r w:rsidRPr="00AC7AF6">
              <w:rPr>
                <w:rFonts w:ascii="仿宋_GB2312" w:eastAsia="仿宋_GB2312" w:hAnsi="仿宋_GB2312" w:cs="仿宋_GB2312" w:hint="eastAsia"/>
                <w:color w:val="000000"/>
                <w:kern w:val="0"/>
                <w:szCs w:val="21"/>
              </w:rPr>
              <w:t>：2分；</w:t>
            </w:r>
            <w:r>
              <w:rPr>
                <w:rFonts w:ascii="仿宋_GB2312" w:eastAsia="仿宋_GB2312" w:hAnsi="仿宋_GB2312" w:cs="仿宋_GB2312" w:hint="eastAsia"/>
                <w:color w:val="000000"/>
                <w:kern w:val="0"/>
                <w:szCs w:val="21"/>
              </w:rPr>
              <w:t>一般</w:t>
            </w:r>
            <w:r w:rsidRPr="00AC7AF6">
              <w:rPr>
                <w:rFonts w:ascii="仿宋_GB2312" w:eastAsia="仿宋_GB2312" w:hAnsi="仿宋_GB2312" w:cs="仿宋_GB2312" w:hint="eastAsia"/>
                <w:color w:val="000000"/>
                <w:kern w:val="0"/>
                <w:szCs w:val="21"/>
              </w:rPr>
              <w:t>：1分；</w:t>
            </w:r>
            <w:r>
              <w:rPr>
                <w:rFonts w:ascii="仿宋_GB2312" w:eastAsia="仿宋_GB2312" w:hAnsi="仿宋_GB2312" w:cs="仿宋_GB2312" w:hint="eastAsia"/>
                <w:color w:val="000000"/>
                <w:kern w:val="0"/>
                <w:szCs w:val="21"/>
              </w:rPr>
              <w:t>较差及</w:t>
            </w:r>
            <w:r w:rsidRPr="00AC7AF6">
              <w:rPr>
                <w:rFonts w:ascii="仿宋_GB2312" w:eastAsia="仿宋_GB2312" w:hAnsi="仿宋_GB2312" w:cs="仿宋_GB2312" w:hint="eastAsia"/>
                <w:color w:val="000000"/>
                <w:kern w:val="0"/>
                <w:szCs w:val="21"/>
              </w:rPr>
              <w:t>未提供：不得分。</w:t>
            </w:r>
          </w:p>
        </w:tc>
      </w:tr>
      <w:tr w:rsidR="00F2741F" w:rsidRPr="006D7863" w:rsidTr="00CA0BE4">
        <w:trPr>
          <w:trHeight w:val="560"/>
          <w:jc w:val="center"/>
        </w:trPr>
        <w:tc>
          <w:tcPr>
            <w:tcW w:w="279" w:type="pct"/>
            <w:vMerge w:val="restart"/>
            <w:tcBorders>
              <w:top w:val="single" w:sz="4" w:space="0" w:color="auto"/>
              <w:left w:val="single" w:sz="12" w:space="0" w:color="auto"/>
              <w:right w:val="single" w:sz="4" w:space="0" w:color="auto"/>
            </w:tcBorders>
            <w:vAlign w:val="center"/>
          </w:tcPr>
          <w:p w:rsidR="00F2741F" w:rsidRDefault="00F2741F"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w:t>
            </w:r>
          </w:p>
        </w:tc>
        <w:tc>
          <w:tcPr>
            <w:tcW w:w="587" w:type="pct"/>
            <w:vMerge w:val="restart"/>
            <w:tcBorders>
              <w:top w:val="single" w:sz="4" w:space="0" w:color="auto"/>
              <w:left w:val="single" w:sz="4" w:space="0" w:color="auto"/>
              <w:right w:val="single" w:sz="4" w:space="0" w:color="auto"/>
            </w:tcBorders>
            <w:vAlign w:val="center"/>
          </w:tcPr>
          <w:p w:rsidR="00F2741F" w:rsidRPr="007051FE" w:rsidRDefault="00F2741F" w:rsidP="00B10CF7">
            <w:pPr>
              <w:spacing w:line="360" w:lineRule="auto"/>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具体服务</w:t>
            </w:r>
            <w:r w:rsidRPr="007051FE">
              <w:rPr>
                <w:rFonts w:ascii="仿宋_GB2312" w:eastAsia="仿宋_GB2312" w:hAnsi="仿宋_GB2312" w:cs="仿宋_GB2312"/>
                <w:color w:val="000000"/>
                <w:kern w:val="0"/>
                <w:szCs w:val="21"/>
              </w:rPr>
              <w:t>方案</w:t>
            </w:r>
          </w:p>
        </w:tc>
        <w:tc>
          <w:tcPr>
            <w:tcW w:w="573" w:type="pct"/>
            <w:vMerge w:val="restart"/>
            <w:tcBorders>
              <w:top w:val="single" w:sz="4" w:space="0" w:color="auto"/>
              <w:left w:val="single" w:sz="4" w:space="0" w:color="auto"/>
              <w:right w:val="single" w:sz="4" w:space="0" w:color="auto"/>
            </w:tcBorders>
            <w:vAlign w:val="center"/>
          </w:tcPr>
          <w:p w:rsidR="00F2741F" w:rsidRPr="007051FE" w:rsidRDefault="00F2741F" w:rsidP="00DE51BE">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w:t>
            </w:r>
            <w:r w:rsidR="00DE51BE">
              <w:rPr>
                <w:rFonts w:ascii="仿宋_GB2312" w:eastAsia="仿宋_GB2312" w:hAnsi="仿宋_GB2312" w:cs="仿宋_GB2312" w:hint="eastAsia"/>
                <w:color w:val="000000"/>
                <w:kern w:val="0"/>
                <w:szCs w:val="21"/>
              </w:rPr>
              <w:t>5</w:t>
            </w:r>
          </w:p>
        </w:tc>
        <w:tc>
          <w:tcPr>
            <w:tcW w:w="3561" w:type="pct"/>
            <w:tcBorders>
              <w:top w:val="single" w:sz="4" w:space="0" w:color="auto"/>
              <w:left w:val="single" w:sz="4" w:space="0" w:color="auto"/>
              <w:right w:val="single" w:sz="12" w:space="0" w:color="auto"/>
            </w:tcBorders>
            <w:vAlign w:val="center"/>
          </w:tcPr>
          <w:p w:rsidR="00F2741F" w:rsidRDefault="00F2741F" w:rsidP="00107E55">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服务于本项目的物业经理服务的具体方案措施；（</w:t>
            </w:r>
            <w:r w:rsidR="007F2C48">
              <w:rPr>
                <w:rFonts w:ascii="仿宋_GB2312" w:eastAsia="仿宋_GB2312" w:hAnsi="仿宋_GB2312" w:cs="仿宋_GB2312" w:hint="eastAsia"/>
                <w:color w:val="000000"/>
                <w:kern w:val="0"/>
                <w:szCs w:val="21"/>
              </w:rPr>
              <w:t>5</w:t>
            </w:r>
            <w:r>
              <w:rPr>
                <w:rFonts w:ascii="仿宋_GB2312" w:eastAsia="仿宋_GB2312" w:hAnsi="仿宋_GB2312" w:cs="仿宋_GB2312" w:hint="eastAsia"/>
                <w:color w:val="000000"/>
                <w:kern w:val="0"/>
                <w:szCs w:val="21"/>
              </w:rPr>
              <w:t>分）</w:t>
            </w:r>
          </w:p>
          <w:p w:rsidR="00F2741F" w:rsidRDefault="00F2741F" w:rsidP="00107E55">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根据采购文件岗位职责细化表提供的勤务、保洁服务的具体方案措施；（</w:t>
            </w:r>
            <w:r w:rsidR="007F2C48">
              <w:rPr>
                <w:rFonts w:ascii="仿宋_GB2312" w:eastAsia="仿宋_GB2312" w:hAnsi="仿宋_GB2312" w:cs="仿宋_GB2312" w:hint="eastAsia"/>
                <w:color w:val="000000"/>
                <w:kern w:val="0"/>
                <w:szCs w:val="21"/>
              </w:rPr>
              <w:t>5</w:t>
            </w:r>
            <w:r>
              <w:rPr>
                <w:rFonts w:ascii="仿宋_GB2312" w:eastAsia="仿宋_GB2312" w:hAnsi="仿宋_GB2312" w:cs="仿宋_GB2312" w:hint="eastAsia"/>
                <w:color w:val="000000"/>
                <w:kern w:val="0"/>
                <w:szCs w:val="21"/>
              </w:rPr>
              <w:t>分）</w:t>
            </w:r>
          </w:p>
          <w:p w:rsidR="00F2741F" w:rsidRDefault="00F2741F" w:rsidP="00107E55">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根据采购文件岗位职责细化表提供的门卫、车辆管理服务的具体方案措施；（</w:t>
            </w:r>
            <w:r w:rsidR="007F2C48">
              <w:rPr>
                <w:rFonts w:ascii="仿宋_GB2312" w:eastAsia="仿宋_GB2312" w:hAnsi="仿宋_GB2312" w:cs="仿宋_GB2312" w:hint="eastAsia"/>
                <w:color w:val="000000"/>
                <w:kern w:val="0"/>
                <w:szCs w:val="21"/>
              </w:rPr>
              <w:t>5</w:t>
            </w:r>
            <w:r>
              <w:rPr>
                <w:rFonts w:ascii="仿宋_GB2312" w:eastAsia="仿宋_GB2312" w:hAnsi="仿宋_GB2312" w:cs="仿宋_GB2312" w:hint="eastAsia"/>
                <w:color w:val="000000"/>
                <w:kern w:val="0"/>
                <w:szCs w:val="21"/>
              </w:rPr>
              <w:t>分）</w:t>
            </w:r>
          </w:p>
          <w:p w:rsidR="00AC7AF6" w:rsidRPr="00AC7AF6" w:rsidRDefault="00AC7AF6" w:rsidP="00107E55">
            <w:pPr>
              <w:snapToGrid w:val="0"/>
              <w:spacing w:beforeLines="20" w:afterLines="20" w:line="276" w:lineRule="auto"/>
            </w:pPr>
            <w:r>
              <w:rPr>
                <w:rFonts w:ascii="仿宋_GB2312" w:eastAsia="仿宋_GB2312" w:hAnsi="仿宋_GB2312" w:cs="仿宋_GB2312" w:hint="eastAsia"/>
                <w:color w:val="000000"/>
                <w:kern w:val="0"/>
                <w:szCs w:val="21"/>
              </w:rPr>
              <w:t>各项评定分值：好：5分；较好：3分；一般：1分；较差及未提供：不得分。</w:t>
            </w:r>
          </w:p>
        </w:tc>
      </w:tr>
      <w:tr w:rsidR="00F2741F" w:rsidRPr="006D7863" w:rsidTr="001B6A59">
        <w:trPr>
          <w:trHeight w:val="560"/>
          <w:jc w:val="center"/>
        </w:trPr>
        <w:tc>
          <w:tcPr>
            <w:tcW w:w="279" w:type="pct"/>
            <w:vMerge/>
            <w:tcBorders>
              <w:left w:val="single" w:sz="12" w:space="0" w:color="auto"/>
              <w:right w:val="single" w:sz="4" w:space="0" w:color="auto"/>
            </w:tcBorders>
            <w:vAlign w:val="center"/>
          </w:tcPr>
          <w:p w:rsidR="00F2741F" w:rsidRDefault="00F2741F" w:rsidP="00B10CF7">
            <w:pPr>
              <w:widowControl/>
              <w:spacing w:line="360" w:lineRule="auto"/>
              <w:jc w:val="center"/>
              <w:rPr>
                <w:rFonts w:ascii="仿宋_GB2312" w:eastAsia="仿宋_GB2312" w:hAnsi="仿宋_GB2312" w:cs="仿宋_GB2312"/>
                <w:color w:val="000000"/>
                <w:kern w:val="0"/>
                <w:szCs w:val="21"/>
              </w:rPr>
            </w:pPr>
          </w:p>
        </w:tc>
        <w:tc>
          <w:tcPr>
            <w:tcW w:w="587" w:type="pct"/>
            <w:vMerge/>
            <w:tcBorders>
              <w:left w:val="single" w:sz="4" w:space="0" w:color="auto"/>
              <w:right w:val="single" w:sz="4" w:space="0" w:color="auto"/>
            </w:tcBorders>
            <w:vAlign w:val="center"/>
          </w:tcPr>
          <w:p w:rsidR="00F2741F" w:rsidRPr="007051FE" w:rsidRDefault="00F2741F" w:rsidP="00B10CF7">
            <w:pPr>
              <w:spacing w:line="360" w:lineRule="auto"/>
              <w:rPr>
                <w:rFonts w:ascii="仿宋_GB2312" w:eastAsia="仿宋_GB2312" w:hAnsi="仿宋_GB2312" w:cs="仿宋_GB2312"/>
                <w:color w:val="000000"/>
                <w:kern w:val="0"/>
                <w:szCs w:val="21"/>
              </w:rPr>
            </w:pPr>
          </w:p>
        </w:tc>
        <w:tc>
          <w:tcPr>
            <w:tcW w:w="573" w:type="pct"/>
            <w:vMerge/>
            <w:tcBorders>
              <w:left w:val="single" w:sz="4" w:space="0" w:color="auto"/>
              <w:right w:val="single" w:sz="4" w:space="0" w:color="auto"/>
            </w:tcBorders>
            <w:vAlign w:val="center"/>
          </w:tcPr>
          <w:p w:rsidR="00F2741F" w:rsidRDefault="00F2741F" w:rsidP="003854DA">
            <w:pPr>
              <w:widowControl/>
              <w:spacing w:line="360" w:lineRule="auto"/>
              <w:jc w:val="center"/>
              <w:rPr>
                <w:rFonts w:ascii="仿宋_GB2312" w:eastAsia="仿宋_GB2312" w:hAnsi="仿宋_GB2312" w:cs="仿宋_GB2312"/>
                <w:color w:val="000000"/>
                <w:kern w:val="0"/>
                <w:szCs w:val="21"/>
              </w:rPr>
            </w:pPr>
          </w:p>
        </w:tc>
        <w:tc>
          <w:tcPr>
            <w:tcW w:w="3561" w:type="pct"/>
            <w:tcBorders>
              <w:top w:val="single" w:sz="4" w:space="0" w:color="auto"/>
              <w:left w:val="single" w:sz="4" w:space="0" w:color="auto"/>
              <w:right w:val="single" w:sz="12" w:space="0" w:color="auto"/>
            </w:tcBorders>
            <w:vAlign w:val="center"/>
          </w:tcPr>
          <w:p w:rsidR="00F2741F" w:rsidRDefault="00F2741F" w:rsidP="00107E55">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根据不低于采购文件“第二部分招标需求：二、人员配置及服务内容：（三）服务内容要求：2.2.5地面养护”要求，</w:t>
            </w:r>
            <w:r w:rsidRPr="00346044">
              <w:rPr>
                <w:rFonts w:ascii="仿宋_GB2312" w:eastAsia="仿宋_GB2312" w:hAnsi="仿宋_GB2312" w:cs="仿宋_GB2312" w:hint="eastAsia"/>
                <w:color w:val="000000"/>
                <w:kern w:val="0"/>
                <w:szCs w:val="21"/>
              </w:rPr>
              <w:t>提供详细的保养方案，说明上蜡频率、种类及养护方法</w:t>
            </w:r>
            <w:r>
              <w:rPr>
                <w:rFonts w:ascii="仿宋_GB2312" w:eastAsia="仿宋_GB2312" w:hAnsi="仿宋_GB2312" w:cs="仿宋_GB2312" w:hint="eastAsia"/>
                <w:color w:val="000000"/>
                <w:kern w:val="0"/>
                <w:szCs w:val="21"/>
              </w:rPr>
              <w:t>。</w:t>
            </w:r>
            <w:r w:rsidRPr="00346044">
              <w:rPr>
                <w:rFonts w:ascii="仿宋_GB2312" w:eastAsia="仿宋_GB2312" w:hAnsi="仿宋_GB2312" w:cs="仿宋_GB2312" w:hint="eastAsia"/>
                <w:color w:val="000000"/>
                <w:kern w:val="0"/>
                <w:szCs w:val="21"/>
              </w:rPr>
              <w:t>如有更合理的保养方</w:t>
            </w:r>
            <w:r w:rsidRPr="00346044">
              <w:rPr>
                <w:rFonts w:ascii="仿宋_GB2312" w:eastAsia="仿宋_GB2312" w:hAnsi="仿宋_GB2312" w:cs="仿宋_GB2312" w:hint="eastAsia"/>
                <w:color w:val="000000"/>
                <w:kern w:val="0"/>
                <w:szCs w:val="21"/>
              </w:rPr>
              <w:lastRenderedPageBreak/>
              <w:t>法，请在方案中具体说明</w:t>
            </w:r>
            <w:r>
              <w:rPr>
                <w:rFonts w:ascii="仿宋_GB2312" w:eastAsia="仿宋_GB2312" w:hAnsi="仿宋_GB2312" w:cs="仿宋_GB2312" w:hint="eastAsia"/>
                <w:color w:val="000000"/>
                <w:kern w:val="0"/>
                <w:szCs w:val="21"/>
              </w:rPr>
              <w:t>。（</w:t>
            </w:r>
            <w:r w:rsidR="00DE51BE">
              <w:rPr>
                <w:rFonts w:ascii="仿宋_GB2312" w:eastAsia="仿宋_GB2312" w:hAnsi="仿宋_GB2312" w:cs="仿宋_GB2312" w:hint="eastAsia"/>
                <w:color w:val="000000"/>
                <w:kern w:val="0"/>
                <w:szCs w:val="21"/>
              </w:rPr>
              <w:t>5</w:t>
            </w:r>
            <w:r>
              <w:rPr>
                <w:rFonts w:ascii="仿宋_GB2312" w:eastAsia="仿宋_GB2312" w:hAnsi="仿宋_GB2312" w:cs="仿宋_GB2312" w:hint="eastAsia"/>
                <w:color w:val="000000"/>
                <w:kern w:val="0"/>
                <w:szCs w:val="21"/>
              </w:rPr>
              <w:t>分）</w:t>
            </w:r>
          </w:p>
          <w:p w:rsidR="00AC7AF6" w:rsidRPr="00AC7AF6" w:rsidRDefault="00AC7AF6" w:rsidP="00107E55">
            <w:pPr>
              <w:snapToGrid w:val="0"/>
              <w:spacing w:beforeLines="20" w:afterLines="20" w:line="276" w:lineRule="auto"/>
            </w:pPr>
            <w:r>
              <w:rPr>
                <w:rFonts w:ascii="仿宋_GB2312" w:eastAsia="仿宋_GB2312" w:hAnsi="仿宋_GB2312" w:cs="仿宋_GB2312" w:hint="eastAsia"/>
                <w:color w:val="000000"/>
                <w:kern w:val="0"/>
                <w:szCs w:val="21"/>
              </w:rPr>
              <w:t>好：5分；较好：3分；一般：1分；较差及未提供：不得分。</w:t>
            </w:r>
          </w:p>
        </w:tc>
      </w:tr>
      <w:tr w:rsidR="00F2741F" w:rsidRPr="006D7863" w:rsidTr="00F2741F">
        <w:trPr>
          <w:trHeight w:val="560"/>
          <w:jc w:val="center"/>
        </w:trPr>
        <w:tc>
          <w:tcPr>
            <w:tcW w:w="279" w:type="pct"/>
            <w:vMerge/>
            <w:tcBorders>
              <w:left w:val="single" w:sz="12" w:space="0" w:color="auto"/>
              <w:right w:val="single" w:sz="4" w:space="0" w:color="auto"/>
            </w:tcBorders>
            <w:vAlign w:val="center"/>
          </w:tcPr>
          <w:p w:rsidR="00F2741F" w:rsidRDefault="00F2741F" w:rsidP="00B10CF7">
            <w:pPr>
              <w:widowControl/>
              <w:spacing w:line="360" w:lineRule="auto"/>
              <w:jc w:val="center"/>
              <w:rPr>
                <w:rFonts w:ascii="仿宋_GB2312" w:eastAsia="仿宋_GB2312" w:hAnsi="仿宋_GB2312" w:cs="仿宋_GB2312"/>
                <w:color w:val="000000"/>
                <w:kern w:val="0"/>
                <w:szCs w:val="21"/>
              </w:rPr>
            </w:pPr>
          </w:p>
        </w:tc>
        <w:tc>
          <w:tcPr>
            <w:tcW w:w="587" w:type="pct"/>
            <w:vMerge/>
            <w:tcBorders>
              <w:left w:val="single" w:sz="4" w:space="0" w:color="auto"/>
              <w:right w:val="single" w:sz="4" w:space="0" w:color="auto"/>
            </w:tcBorders>
            <w:vAlign w:val="center"/>
          </w:tcPr>
          <w:p w:rsidR="00F2741F" w:rsidRPr="007051FE" w:rsidRDefault="00F2741F" w:rsidP="00B10CF7">
            <w:pPr>
              <w:spacing w:line="360" w:lineRule="auto"/>
              <w:rPr>
                <w:rFonts w:ascii="仿宋_GB2312" w:eastAsia="仿宋_GB2312" w:hAnsi="仿宋_GB2312" w:cs="仿宋_GB2312"/>
                <w:color w:val="000000"/>
                <w:kern w:val="0"/>
                <w:szCs w:val="21"/>
              </w:rPr>
            </w:pPr>
          </w:p>
        </w:tc>
        <w:tc>
          <w:tcPr>
            <w:tcW w:w="573" w:type="pct"/>
            <w:vMerge/>
            <w:tcBorders>
              <w:left w:val="single" w:sz="4" w:space="0" w:color="auto"/>
              <w:right w:val="single" w:sz="4" w:space="0" w:color="auto"/>
            </w:tcBorders>
            <w:vAlign w:val="center"/>
          </w:tcPr>
          <w:p w:rsidR="00F2741F" w:rsidRDefault="00F2741F" w:rsidP="003854DA">
            <w:pPr>
              <w:widowControl/>
              <w:spacing w:line="360" w:lineRule="auto"/>
              <w:jc w:val="center"/>
              <w:rPr>
                <w:rFonts w:ascii="仿宋_GB2312" w:eastAsia="仿宋_GB2312" w:hAnsi="仿宋_GB2312" w:cs="仿宋_GB2312"/>
                <w:color w:val="000000"/>
                <w:kern w:val="0"/>
                <w:szCs w:val="21"/>
              </w:rPr>
            </w:pPr>
          </w:p>
        </w:tc>
        <w:tc>
          <w:tcPr>
            <w:tcW w:w="3561" w:type="pct"/>
            <w:tcBorders>
              <w:top w:val="single" w:sz="4" w:space="0" w:color="auto"/>
              <w:left w:val="single" w:sz="4" w:space="0" w:color="auto"/>
              <w:right w:val="single" w:sz="12" w:space="0" w:color="auto"/>
            </w:tcBorders>
            <w:vAlign w:val="center"/>
          </w:tcPr>
          <w:p w:rsidR="00F2741F" w:rsidRDefault="00F2741F" w:rsidP="00107E55">
            <w:pPr>
              <w:snapToGrid w:val="0"/>
              <w:spacing w:beforeLines="20" w:afterLines="20" w:line="276" w:lineRule="auto"/>
              <w:rPr>
                <w:rFonts w:ascii="仿宋_GB2312" w:eastAsia="仿宋_GB2312" w:hAnsi="仿宋_GB2312" w:cs="仿宋_GB2312"/>
                <w:color w:val="000000"/>
                <w:kern w:val="0"/>
                <w:szCs w:val="21"/>
              </w:rPr>
            </w:pPr>
            <w:r w:rsidRPr="007F2C48">
              <w:rPr>
                <w:rFonts w:ascii="仿宋_GB2312" w:eastAsia="仿宋_GB2312" w:hAnsi="仿宋_GB2312" w:cs="仿宋_GB2312" w:hint="eastAsia"/>
                <w:color w:val="000000"/>
                <w:kern w:val="0"/>
                <w:szCs w:val="21"/>
              </w:rPr>
              <w:t>防止员工与病人交叉感染措施方案及员工安全生产措施</w:t>
            </w:r>
            <w:r w:rsidR="007F2C48" w:rsidRPr="007F2C48">
              <w:rPr>
                <w:rFonts w:ascii="仿宋_GB2312" w:eastAsia="仿宋_GB2312" w:hAnsi="仿宋_GB2312" w:cs="仿宋_GB2312" w:hint="eastAsia"/>
                <w:color w:val="000000"/>
                <w:kern w:val="0"/>
                <w:szCs w:val="21"/>
              </w:rPr>
              <w:t>。（</w:t>
            </w:r>
            <w:r w:rsidR="00DE51BE">
              <w:rPr>
                <w:rFonts w:ascii="仿宋_GB2312" w:eastAsia="仿宋_GB2312" w:hAnsi="仿宋_GB2312" w:cs="仿宋_GB2312" w:hint="eastAsia"/>
                <w:color w:val="000000"/>
                <w:kern w:val="0"/>
                <w:szCs w:val="21"/>
              </w:rPr>
              <w:t>5</w:t>
            </w:r>
            <w:r w:rsidR="007F2C48" w:rsidRPr="007F2C48">
              <w:rPr>
                <w:rFonts w:ascii="仿宋_GB2312" w:eastAsia="仿宋_GB2312" w:hAnsi="仿宋_GB2312" w:cs="仿宋_GB2312" w:hint="eastAsia"/>
                <w:color w:val="000000"/>
                <w:kern w:val="0"/>
                <w:szCs w:val="21"/>
              </w:rPr>
              <w:t>分）</w:t>
            </w:r>
          </w:p>
          <w:p w:rsidR="00AC7AF6" w:rsidRPr="00AC7AF6" w:rsidRDefault="00AC7AF6" w:rsidP="00107E55">
            <w:pPr>
              <w:snapToGrid w:val="0"/>
              <w:spacing w:beforeLines="20" w:afterLines="20" w:line="276" w:lineRule="auto"/>
            </w:pPr>
            <w:r>
              <w:rPr>
                <w:rFonts w:ascii="仿宋_GB2312" w:eastAsia="仿宋_GB2312" w:hAnsi="仿宋_GB2312" w:cs="仿宋_GB2312" w:hint="eastAsia"/>
                <w:color w:val="000000"/>
                <w:kern w:val="0"/>
                <w:szCs w:val="21"/>
              </w:rPr>
              <w:t>好：5分；较好：3分；一般：1分；较差及未提供：不得分。</w:t>
            </w:r>
          </w:p>
        </w:tc>
      </w:tr>
      <w:tr w:rsidR="00CA0BE4" w:rsidRPr="006D7863" w:rsidTr="00CA0BE4">
        <w:trPr>
          <w:trHeight w:val="560"/>
          <w:jc w:val="center"/>
        </w:trPr>
        <w:tc>
          <w:tcPr>
            <w:tcW w:w="279" w:type="pct"/>
            <w:vMerge w:val="restart"/>
            <w:tcBorders>
              <w:top w:val="single" w:sz="4" w:space="0" w:color="auto"/>
              <w:left w:val="single" w:sz="12"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w:t>
            </w:r>
          </w:p>
        </w:tc>
        <w:tc>
          <w:tcPr>
            <w:tcW w:w="587" w:type="pct"/>
            <w:vMerge w:val="restart"/>
            <w:tcBorders>
              <w:top w:val="single" w:sz="4" w:space="0" w:color="auto"/>
              <w:left w:val="single" w:sz="4" w:space="0" w:color="auto"/>
              <w:right w:val="single" w:sz="4" w:space="0" w:color="auto"/>
            </w:tcBorders>
            <w:vAlign w:val="center"/>
          </w:tcPr>
          <w:p w:rsidR="00CA0BE4" w:rsidRPr="007051FE" w:rsidRDefault="00CA0BE4" w:rsidP="00B10CF7">
            <w:pPr>
              <w:spacing w:line="360"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投入人员</w:t>
            </w:r>
          </w:p>
        </w:tc>
        <w:tc>
          <w:tcPr>
            <w:tcW w:w="573" w:type="pct"/>
            <w:vMerge w:val="restart"/>
            <w:tcBorders>
              <w:top w:val="single" w:sz="4" w:space="0" w:color="auto"/>
              <w:left w:val="single" w:sz="4" w:space="0" w:color="auto"/>
              <w:right w:val="single" w:sz="4" w:space="0" w:color="auto"/>
            </w:tcBorders>
            <w:vAlign w:val="center"/>
          </w:tcPr>
          <w:p w:rsidR="00CA0BE4" w:rsidRPr="007051FE" w:rsidRDefault="00DE51BE" w:rsidP="003854DA">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w:t>
            </w:r>
          </w:p>
        </w:tc>
        <w:tc>
          <w:tcPr>
            <w:tcW w:w="3561" w:type="pct"/>
            <w:tcBorders>
              <w:top w:val="single" w:sz="4" w:space="0" w:color="auto"/>
              <w:left w:val="single" w:sz="4" w:space="0" w:color="auto"/>
              <w:right w:val="single" w:sz="12" w:space="0" w:color="auto"/>
            </w:tcBorders>
            <w:vAlign w:val="center"/>
          </w:tcPr>
          <w:p w:rsidR="00422A8A" w:rsidRDefault="00422A8A" w:rsidP="00107E55">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服务于本项目的物业主任具有一家二级及以上医院连续3年及以上管理经验的得3分</w:t>
            </w:r>
            <w:r w:rsidR="00100B4F">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w:t>
            </w:r>
            <w:r w:rsidR="00100B4F">
              <w:rPr>
                <w:rFonts w:ascii="仿宋_GB2312" w:eastAsia="仿宋_GB2312" w:hAnsi="仿宋_GB2312" w:cs="仿宋_GB2312" w:hint="eastAsia"/>
                <w:color w:val="000000"/>
                <w:kern w:val="0"/>
                <w:szCs w:val="21"/>
              </w:rPr>
              <w:t>3</w:t>
            </w:r>
            <w:r>
              <w:rPr>
                <w:rFonts w:ascii="仿宋_GB2312" w:eastAsia="仿宋_GB2312" w:hAnsi="仿宋_GB2312" w:cs="仿宋_GB2312" w:hint="eastAsia"/>
                <w:color w:val="000000"/>
                <w:kern w:val="0"/>
                <w:szCs w:val="21"/>
              </w:rPr>
              <w:t>分）</w:t>
            </w:r>
          </w:p>
          <w:p w:rsidR="00CA0BE4" w:rsidRPr="007051FE" w:rsidRDefault="00CA0BE4" w:rsidP="00107E55">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提供</w:t>
            </w:r>
            <w:r w:rsidR="006627DB">
              <w:rPr>
                <w:rFonts w:ascii="仿宋_GB2312" w:eastAsia="仿宋_GB2312" w:hAnsi="仿宋_GB2312" w:cs="仿宋_GB2312" w:hint="eastAsia"/>
                <w:color w:val="000000"/>
                <w:kern w:val="0"/>
                <w:szCs w:val="21"/>
              </w:rPr>
              <w:t>甲方</w:t>
            </w:r>
            <w:r w:rsidR="002021AB">
              <w:rPr>
                <w:rFonts w:ascii="仿宋_GB2312" w:eastAsia="仿宋_GB2312" w:hAnsi="仿宋_GB2312" w:cs="仿宋_GB2312" w:hint="eastAsia"/>
                <w:color w:val="000000"/>
                <w:kern w:val="0"/>
                <w:szCs w:val="21"/>
              </w:rPr>
              <w:t>出具</w:t>
            </w:r>
            <w:r w:rsidR="006627DB">
              <w:rPr>
                <w:rFonts w:ascii="仿宋_GB2312" w:eastAsia="仿宋_GB2312" w:hAnsi="仿宋_GB2312" w:cs="仿宋_GB2312" w:hint="eastAsia"/>
                <w:color w:val="000000"/>
                <w:kern w:val="0"/>
                <w:szCs w:val="21"/>
              </w:rPr>
              <w:t>的证明材料</w:t>
            </w:r>
            <w:r>
              <w:rPr>
                <w:rFonts w:ascii="仿宋_GB2312" w:eastAsia="仿宋_GB2312" w:hAnsi="仿宋_GB2312" w:cs="仿宋_GB2312" w:hint="eastAsia"/>
                <w:color w:val="000000"/>
                <w:kern w:val="0"/>
                <w:szCs w:val="21"/>
              </w:rPr>
              <w:t>及</w:t>
            </w:r>
            <w:r w:rsidR="000530EB">
              <w:rPr>
                <w:rFonts w:ascii="仿宋_GB2312" w:eastAsia="仿宋_GB2312" w:hAnsi="仿宋_GB2312" w:cs="仿宋_GB2312" w:hint="eastAsia"/>
                <w:color w:val="000000"/>
                <w:kern w:val="0"/>
                <w:szCs w:val="21"/>
              </w:rPr>
              <w:t>202</w:t>
            </w:r>
            <w:r w:rsidR="006627DB">
              <w:rPr>
                <w:rFonts w:ascii="仿宋_GB2312" w:eastAsia="仿宋_GB2312" w:hAnsi="仿宋_GB2312" w:cs="仿宋_GB2312" w:hint="eastAsia"/>
                <w:color w:val="000000"/>
                <w:kern w:val="0"/>
                <w:szCs w:val="21"/>
              </w:rPr>
              <w:t>2</w:t>
            </w:r>
            <w:r w:rsidR="000530EB">
              <w:rPr>
                <w:rFonts w:ascii="仿宋_GB2312" w:eastAsia="仿宋_GB2312" w:hAnsi="仿宋_GB2312" w:cs="仿宋_GB2312" w:hint="eastAsia"/>
                <w:color w:val="000000"/>
                <w:kern w:val="0"/>
                <w:szCs w:val="21"/>
              </w:rPr>
              <w:t>年</w:t>
            </w:r>
            <w:r w:rsidR="00100B4F">
              <w:rPr>
                <w:rFonts w:ascii="仿宋_GB2312" w:eastAsia="仿宋_GB2312" w:hAnsi="仿宋_GB2312" w:cs="仿宋_GB2312" w:hint="eastAsia"/>
                <w:color w:val="000000"/>
                <w:kern w:val="0"/>
                <w:szCs w:val="21"/>
              </w:rPr>
              <w:t>6</w:t>
            </w:r>
            <w:r w:rsidR="006627DB">
              <w:rPr>
                <w:rFonts w:ascii="仿宋_GB2312" w:eastAsia="仿宋_GB2312" w:hAnsi="仿宋_GB2312" w:cs="仿宋_GB2312" w:hint="eastAsia"/>
                <w:color w:val="000000"/>
                <w:kern w:val="0"/>
                <w:szCs w:val="21"/>
              </w:rPr>
              <w:t>-</w:t>
            </w:r>
            <w:r w:rsidR="00100B4F">
              <w:rPr>
                <w:rFonts w:ascii="仿宋_GB2312" w:eastAsia="仿宋_GB2312" w:hAnsi="仿宋_GB2312" w:cs="仿宋_GB2312" w:hint="eastAsia"/>
                <w:color w:val="000000"/>
                <w:kern w:val="0"/>
                <w:szCs w:val="21"/>
              </w:rPr>
              <w:t>8</w:t>
            </w:r>
            <w:r w:rsidR="000530EB">
              <w:rPr>
                <w:rFonts w:ascii="仿宋_GB2312" w:eastAsia="仿宋_GB2312" w:hAnsi="仿宋_GB2312" w:cs="仿宋_GB2312" w:hint="eastAsia"/>
                <w:color w:val="000000"/>
                <w:kern w:val="0"/>
                <w:szCs w:val="21"/>
              </w:rPr>
              <w:t>月</w:t>
            </w:r>
            <w:r w:rsidRPr="00381953">
              <w:rPr>
                <w:rFonts w:ascii="仿宋_GB2312" w:eastAsia="仿宋_GB2312" w:hAnsi="仿宋_GB2312" w:cs="仿宋_GB2312"/>
                <w:color w:val="000000"/>
                <w:kern w:val="0"/>
                <w:szCs w:val="21"/>
              </w:rPr>
              <w:t>投标人</w:t>
            </w:r>
            <w:r>
              <w:rPr>
                <w:rFonts w:ascii="仿宋_GB2312" w:eastAsia="仿宋_GB2312" w:hAnsi="仿宋_GB2312" w:cs="仿宋_GB2312"/>
                <w:color w:val="000000"/>
                <w:kern w:val="0"/>
                <w:szCs w:val="21"/>
              </w:rPr>
              <w:t>为其</w:t>
            </w:r>
            <w:r w:rsidR="000530EB">
              <w:rPr>
                <w:rFonts w:ascii="仿宋_GB2312" w:eastAsia="仿宋_GB2312" w:hAnsi="仿宋_GB2312" w:cs="仿宋_GB2312"/>
                <w:color w:val="000000"/>
                <w:kern w:val="0"/>
                <w:szCs w:val="21"/>
              </w:rPr>
              <w:t>连续缴纳</w:t>
            </w:r>
            <w:r>
              <w:rPr>
                <w:rFonts w:ascii="仿宋_GB2312" w:eastAsia="仿宋_GB2312" w:hAnsi="仿宋_GB2312" w:cs="仿宋_GB2312" w:hint="eastAsia"/>
                <w:color w:val="000000"/>
                <w:kern w:val="0"/>
                <w:szCs w:val="21"/>
              </w:rPr>
              <w:t>3</w:t>
            </w:r>
            <w:r w:rsidRPr="00381953">
              <w:rPr>
                <w:rFonts w:ascii="仿宋_GB2312" w:eastAsia="仿宋_GB2312" w:hAnsi="仿宋_GB2312" w:cs="仿宋_GB2312"/>
                <w:color w:val="000000"/>
                <w:kern w:val="0"/>
                <w:szCs w:val="21"/>
              </w:rPr>
              <w:t>个月社保的证明复印件</w:t>
            </w:r>
            <w:r>
              <w:rPr>
                <w:rFonts w:ascii="仿宋_GB2312" w:eastAsia="仿宋_GB2312" w:hAnsi="仿宋_GB2312" w:cs="仿宋_GB2312" w:hint="eastAsia"/>
                <w:color w:val="000000"/>
                <w:kern w:val="0"/>
                <w:szCs w:val="21"/>
              </w:rPr>
              <w:t>，</w:t>
            </w:r>
            <w:r>
              <w:rPr>
                <w:rFonts w:ascii="仿宋_GB2312" w:eastAsia="仿宋_GB2312" w:hAnsi="仿宋_GB2312" w:cs="仿宋_GB2312"/>
                <w:color w:val="000000"/>
                <w:kern w:val="0"/>
                <w:szCs w:val="21"/>
              </w:rPr>
              <w:t>二者缺一不予认可</w:t>
            </w:r>
            <w:r>
              <w:rPr>
                <w:rFonts w:ascii="仿宋_GB2312" w:eastAsia="仿宋_GB2312" w:hAnsi="仿宋_GB2312" w:cs="仿宋_GB2312" w:hint="eastAsia"/>
                <w:color w:val="000000"/>
                <w:kern w:val="0"/>
                <w:szCs w:val="21"/>
              </w:rPr>
              <w:t>。</w:t>
            </w:r>
          </w:p>
        </w:tc>
      </w:tr>
      <w:tr w:rsidR="00CA0BE4" w:rsidRPr="006D7863" w:rsidTr="00CA0BE4">
        <w:trPr>
          <w:trHeight w:val="416"/>
          <w:jc w:val="center"/>
        </w:trPr>
        <w:tc>
          <w:tcPr>
            <w:tcW w:w="279" w:type="pct"/>
            <w:vMerge/>
            <w:tcBorders>
              <w:left w:val="single" w:sz="12" w:space="0" w:color="auto"/>
              <w:right w:val="single" w:sz="4" w:space="0" w:color="auto"/>
            </w:tcBorders>
            <w:vAlign w:val="center"/>
          </w:tcPr>
          <w:p w:rsidR="00CA0BE4" w:rsidRPr="007051FE" w:rsidRDefault="00CA0BE4" w:rsidP="00B10CF7">
            <w:pPr>
              <w:spacing w:line="360" w:lineRule="auto"/>
              <w:jc w:val="center"/>
              <w:rPr>
                <w:rFonts w:ascii="仿宋_GB2312" w:eastAsia="仿宋_GB2312" w:hAnsi="仿宋_GB2312" w:cs="仿宋_GB2312"/>
                <w:color w:val="000000"/>
                <w:kern w:val="0"/>
                <w:szCs w:val="21"/>
              </w:rPr>
            </w:pPr>
          </w:p>
        </w:tc>
        <w:tc>
          <w:tcPr>
            <w:tcW w:w="587" w:type="pct"/>
            <w:vMerge/>
            <w:tcBorders>
              <w:left w:val="single" w:sz="4" w:space="0" w:color="auto"/>
              <w:right w:val="single" w:sz="4" w:space="0" w:color="auto"/>
            </w:tcBorders>
            <w:vAlign w:val="center"/>
          </w:tcPr>
          <w:p w:rsidR="00CA0BE4" w:rsidRPr="007051FE" w:rsidRDefault="00CA0BE4" w:rsidP="00B10CF7">
            <w:pPr>
              <w:spacing w:line="360" w:lineRule="auto"/>
              <w:rPr>
                <w:rFonts w:ascii="仿宋_GB2312" w:eastAsia="仿宋_GB2312" w:hAnsi="仿宋_GB2312" w:cs="仿宋_GB2312"/>
                <w:color w:val="000000"/>
                <w:kern w:val="0"/>
                <w:szCs w:val="21"/>
              </w:rPr>
            </w:pPr>
          </w:p>
        </w:tc>
        <w:tc>
          <w:tcPr>
            <w:tcW w:w="573" w:type="pct"/>
            <w:vMerge/>
            <w:tcBorders>
              <w:left w:val="single" w:sz="4" w:space="0" w:color="auto"/>
              <w:right w:val="single" w:sz="4" w:space="0" w:color="auto"/>
            </w:tcBorders>
            <w:vAlign w:val="center"/>
          </w:tcPr>
          <w:p w:rsidR="00CA0BE4" w:rsidRPr="007051FE" w:rsidRDefault="00CA0BE4" w:rsidP="00B10CF7">
            <w:pPr>
              <w:spacing w:line="360" w:lineRule="auto"/>
              <w:jc w:val="center"/>
              <w:rPr>
                <w:rFonts w:ascii="仿宋_GB2312" w:eastAsia="仿宋_GB2312" w:hAnsi="仿宋_GB2312" w:cs="仿宋_GB2312"/>
                <w:color w:val="000000"/>
                <w:kern w:val="0"/>
                <w:szCs w:val="21"/>
              </w:rPr>
            </w:pPr>
          </w:p>
        </w:tc>
        <w:tc>
          <w:tcPr>
            <w:tcW w:w="3561" w:type="pct"/>
            <w:tcBorders>
              <w:top w:val="single" w:sz="4" w:space="0" w:color="auto"/>
              <w:left w:val="single" w:sz="4" w:space="0" w:color="auto"/>
              <w:bottom w:val="single" w:sz="4" w:space="0" w:color="auto"/>
              <w:right w:val="single" w:sz="12" w:space="0" w:color="auto"/>
            </w:tcBorders>
            <w:vAlign w:val="center"/>
          </w:tcPr>
          <w:p w:rsidR="00422A8A" w:rsidRDefault="00422A8A" w:rsidP="00107E55">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本项目投入人员的素质、经验、能力、资格等</w:t>
            </w:r>
            <w:r w:rsidR="006627DB">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w:t>
            </w:r>
            <w:r w:rsidR="00CF4A1B">
              <w:rPr>
                <w:rFonts w:ascii="仿宋_GB2312" w:eastAsia="仿宋_GB2312" w:hAnsi="仿宋_GB2312" w:cs="仿宋_GB2312" w:hint="eastAsia"/>
                <w:color w:val="000000"/>
                <w:kern w:val="0"/>
                <w:szCs w:val="21"/>
              </w:rPr>
              <w:t>3</w:t>
            </w:r>
            <w:r>
              <w:rPr>
                <w:rFonts w:ascii="仿宋_GB2312" w:eastAsia="仿宋_GB2312" w:hAnsi="仿宋_GB2312" w:cs="仿宋_GB2312" w:hint="eastAsia"/>
                <w:color w:val="000000"/>
                <w:kern w:val="0"/>
                <w:szCs w:val="21"/>
              </w:rPr>
              <w:t>分）</w:t>
            </w:r>
          </w:p>
          <w:p w:rsidR="00597E72" w:rsidRPr="00597E72" w:rsidRDefault="00597E72" w:rsidP="00107E55">
            <w:pPr>
              <w:snapToGrid w:val="0"/>
              <w:spacing w:beforeLines="20" w:afterLines="20" w:line="276" w:lineRule="auto"/>
              <w:rPr>
                <w:rFonts w:ascii="仿宋_GB2312" w:eastAsia="仿宋_GB2312" w:hAnsi="仿宋_GB2312" w:cs="仿宋_GB2312"/>
                <w:color w:val="000000"/>
                <w:kern w:val="0"/>
                <w:szCs w:val="21"/>
              </w:rPr>
            </w:pPr>
            <w:r w:rsidRPr="00AC7AF6">
              <w:rPr>
                <w:rFonts w:ascii="仿宋_GB2312" w:eastAsia="仿宋_GB2312" w:hAnsi="仿宋_GB2312" w:cs="仿宋_GB2312" w:hint="eastAsia"/>
                <w:color w:val="000000"/>
                <w:kern w:val="0"/>
                <w:szCs w:val="21"/>
              </w:rPr>
              <w:t>好：</w:t>
            </w:r>
            <w:r>
              <w:rPr>
                <w:rFonts w:ascii="仿宋_GB2312" w:eastAsia="仿宋_GB2312" w:hAnsi="仿宋_GB2312" w:cs="仿宋_GB2312" w:hint="eastAsia"/>
                <w:color w:val="000000"/>
                <w:kern w:val="0"/>
                <w:szCs w:val="21"/>
              </w:rPr>
              <w:t>3</w:t>
            </w:r>
            <w:r w:rsidRPr="00AC7AF6">
              <w:rPr>
                <w:rFonts w:ascii="仿宋_GB2312" w:eastAsia="仿宋_GB2312" w:hAnsi="仿宋_GB2312" w:cs="仿宋_GB2312" w:hint="eastAsia"/>
                <w:color w:val="000000"/>
                <w:kern w:val="0"/>
                <w:szCs w:val="21"/>
              </w:rPr>
              <w:t>分；</w:t>
            </w:r>
            <w:r>
              <w:rPr>
                <w:rFonts w:ascii="仿宋_GB2312" w:eastAsia="仿宋_GB2312" w:hAnsi="仿宋_GB2312" w:cs="仿宋_GB2312" w:hint="eastAsia"/>
                <w:color w:val="000000"/>
                <w:kern w:val="0"/>
                <w:szCs w:val="21"/>
              </w:rPr>
              <w:t>较好</w:t>
            </w:r>
            <w:r w:rsidRPr="00AC7AF6">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2</w:t>
            </w:r>
            <w:r w:rsidRPr="00AC7AF6">
              <w:rPr>
                <w:rFonts w:ascii="仿宋_GB2312" w:eastAsia="仿宋_GB2312" w:hAnsi="仿宋_GB2312" w:cs="仿宋_GB2312" w:hint="eastAsia"/>
                <w:color w:val="000000"/>
                <w:kern w:val="0"/>
                <w:szCs w:val="21"/>
              </w:rPr>
              <w:t>分；</w:t>
            </w:r>
            <w:r>
              <w:rPr>
                <w:rFonts w:ascii="仿宋_GB2312" w:eastAsia="仿宋_GB2312" w:hAnsi="仿宋_GB2312" w:cs="仿宋_GB2312" w:hint="eastAsia"/>
                <w:color w:val="000000"/>
                <w:kern w:val="0"/>
                <w:szCs w:val="21"/>
              </w:rPr>
              <w:t>一般</w:t>
            </w:r>
            <w:r w:rsidRPr="00AC7AF6">
              <w:rPr>
                <w:rFonts w:ascii="仿宋_GB2312" w:eastAsia="仿宋_GB2312" w:hAnsi="仿宋_GB2312" w:cs="仿宋_GB2312" w:hint="eastAsia"/>
                <w:color w:val="000000"/>
                <w:kern w:val="0"/>
                <w:szCs w:val="21"/>
              </w:rPr>
              <w:t>：1分；</w:t>
            </w:r>
            <w:r>
              <w:rPr>
                <w:rFonts w:ascii="仿宋_GB2312" w:eastAsia="仿宋_GB2312" w:hAnsi="仿宋_GB2312" w:cs="仿宋_GB2312" w:hint="eastAsia"/>
                <w:color w:val="000000"/>
                <w:kern w:val="0"/>
                <w:szCs w:val="21"/>
              </w:rPr>
              <w:t>较差及</w:t>
            </w:r>
            <w:r w:rsidRPr="00AC7AF6">
              <w:rPr>
                <w:rFonts w:ascii="仿宋_GB2312" w:eastAsia="仿宋_GB2312" w:hAnsi="仿宋_GB2312" w:cs="仿宋_GB2312" w:hint="eastAsia"/>
                <w:color w:val="000000"/>
                <w:kern w:val="0"/>
                <w:szCs w:val="21"/>
              </w:rPr>
              <w:t>未提供：不得分。</w:t>
            </w:r>
          </w:p>
          <w:p w:rsidR="003854DA" w:rsidRPr="003854DA" w:rsidRDefault="00422A8A" w:rsidP="00107E55">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提供相关证书或证明材料复印件及</w:t>
            </w:r>
            <w:r w:rsidR="006627DB">
              <w:rPr>
                <w:rFonts w:ascii="仿宋_GB2312" w:eastAsia="仿宋_GB2312" w:hAnsi="仿宋_GB2312" w:cs="仿宋_GB2312" w:hint="eastAsia"/>
                <w:color w:val="000000"/>
                <w:kern w:val="0"/>
                <w:szCs w:val="21"/>
              </w:rPr>
              <w:t>2022年</w:t>
            </w:r>
            <w:r w:rsidR="00100B4F">
              <w:rPr>
                <w:rFonts w:ascii="仿宋_GB2312" w:eastAsia="仿宋_GB2312" w:hAnsi="仿宋_GB2312" w:cs="仿宋_GB2312" w:hint="eastAsia"/>
                <w:color w:val="000000"/>
                <w:kern w:val="0"/>
                <w:szCs w:val="21"/>
              </w:rPr>
              <w:t>6</w:t>
            </w:r>
            <w:r w:rsidR="006627DB">
              <w:rPr>
                <w:rFonts w:ascii="仿宋_GB2312" w:eastAsia="仿宋_GB2312" w:hAnsi="仿宋_GB2312" w:cs="仿宋_GB2312" w:hint="eastAsia"/>
                <w:color w:val="000000"/>
                <w:kern w:val="0"/>
                <w:szCs w:val="21"/>
              </w:rPr>
              <w:t>-</w:t>
            </w:r>
            <w:r w:rsidR="00100B4F">
              <w:rPr>
                <w:rFonts w:ascii="仿宋_GB2312" w:eastAsia="仿宋_GB2312" w:hAnsi="仿宋_GB2312" w:cs="仿宋_GB2312" w:hint="eastAsia"/>
                <w:color w:val="000000"/>
                <w:kern w:val="0"/>
                <w:szCs w:val="21"/>
              </w:rPr>
              <w:t>8</w:t>
            </w:r>
            <w:r w:rsidR="006627DB">
              <w:rPr>
                <w:rFonts w:ascii="仿宋_GB2312" w:eastAsia="仿宋_GB2312" w:hAnsi="仿宋_GB2312" w:cs="仿宋_GB2312" w:hint="eastAsia"/>
                <w:color w:val="000000"/>
                <w:kern w:val="0"/>
                <w:szCs w:val="21"/>
              </w:rPr>
              <w:t>月</w:t>
            </w:r>
            <w:r>
              <w:rPr>
                <w:rFonts w:ascii="仿宋_GB2312" w:eastAsia="仿宋_GB2312" w:hAnsi="仿宋_GB2312" w:cs="仿宋_GB2312"/>
                <w:color w:val="000000"/>
                <w:kern w:val="0"/>
                <w:szCs w:val="21"/>
              </w:rPr>
              <w:t>投标人为其连续缴纳</w:t>
            </w:r>
            <w:r>
              <w:rPr>
                <w:rFonts w:ascii="仿宋_GB2312" w:eastAsia="仿宋_GB2312" w:hAnsi="仿宋_GB2312" w:cs="仿宋_GB2312" w:hint="eastAsia"/>
                <w:color w:val="000000"/>
                <w:kern w:val="0"/>
                <w:szCs w:val="21"/>
              </w:rPr>
              <w:t>3</w:t>
            </w:r>
            <w:r>
              <w:rPr>
                <w:rFonts w:ascii="仿宋_GB2312" w:eastAsia="仿宋_GB2312" w:hAnsi="仿宋_GB2312" w:cs="仿宋_GB2312"/>
                <w:color w:val="000000"/>
                <w:kern w:val="0"/>
                <w:szCs w:val="21"/>
              </w:rPr>
              <w:t>个月社保的证明复印件</w:t>
            </w:r>
            <w:r>
              <w:rPr>
                <w:rFonts w:ascii="仿宋_GB2312" w:eastAsia="仿宋_GB2312" w:hAnsi="仿宋_GB2312" w:cs="仿宋_GB2312" w:hint="eastAsia"/>
                <w:color w:val="000000"/>
                <w:kern w:val="0"/>
                <w:szCs w:val="21"/>
              </w:rPr>
              <w:t>，</w:t>
            </w:r>
            <w:r>
              <w:rPr>
                <w:rFonts w:ascii="仿宋_GB2312" w:eastAsia="仿宋_GB2312" w:hAnsi="仿宋_GB2312" w:cs="仿宋_GB2312"/>
                <w:color w:val="000000"/>
                <w:kern w:val="0"/>
                <w:szCs w:val="21"/>
              </w:rPr>
              <w:t>二者缺一不予认可</w:t>
            </w:r>
            <w:r>
              <w:rPr>
                <w:rFonts w:ascii="仿宋_GB2312" w:eastAsia="仿宋_GB2312" w:hAnsi="仿宋_GB2312" w:cs="仿宋_GB2312" w:hint="eastAsia"/>
                <w:color w:val="000000"/>
                <w:kern w:val="0"/>
                <w:szCs w:val="21"/>
              </w:rPr>
              <w:t>。</w:t>
            </w:r>
          </w:p>
        </w:tc>
      </w:tr>
      <w:tr w:rsidR="00CA0BE4" w:rsidRPr="006D7863" w:rsidTr="00CA0BE4">
        <w:trPr>
          <w:trHeight w:val="894"/>
          <w:jc w:val="center"/>
        </w:trPr>
        <w:tc>
          <w:tcPr>
            <w:tcW w:w="279" w:type="pct"/>
            <w:tcBorders>
              <w:left w:val="single" w:sz="12"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5</w:t>
            </w:r>
          </w:p>
        </w:tc>
        <w:tc>
          <w:tcPr>
            <w:tcW w:w="587" w:type="pct"/>
            <w:tcBorders>
              <w:left w:val="single" w:sz="4" w:space="0" w:color="auto"/>
              <w:right w:val="single" w:sz="4" w:space="0" w:color="auto"/>
            </w:tcBorders>
            <w:vAlign w:val="center"/>
          </w:tcPr>
          <w:p w:rsidR="00CA0BE4" w:rsidRPr="007051FE" w:rsidRDefault="00CA0BE4" w:rsidP="00B10CF7">
            <w:pPr>
              <w:spacing w:line="360"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制度</w:t>
            </w:r>
            <w:r w:rsidR="00422A8A">
              <w:rPr>
                <w:rFonts w:ascii="仿宋_GB2312" w:eastAsia="仿宋_GB2312" w:hAnsi="仿宋_GB2312" w:cs="仿宋_GB2312" w:hint="eastAsia"/>
                <w:color w:val="000000"/>
                <w:kern w:val="0"/>
                <w:szCs w:val="21"/>
              </w:rPr>
              <w:t>和保障措施</w:t>
            </w:r>
          </w:p>
        </w:tc>
        <w:tc>
          <w:tcPr>
            <w:tcW w:w="573" w:type="pct"/>
            <w:tcBorders>
              <w:top w:val="single" w:sz="4" w:space="0" w:color="auto"/>
              <w:left w:val="single" w:sz="4" w:space="0" w:color="auto"/>
              <w:right w:val="single" w:sz="4" w:space="0" w:color="auto"/>
            </w:tcBorders>
            <w:vAlign w:val="center"/>
          </w:tcPr>
          <w:p w:rsidR="00CA0BE4" w:rsidRPr="007051FE" w:rsidRDefault="007F2C48" w:rsidP="00B10CF7">
            <w:pPr>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w:t>
            </w:r>
          </w:p>
        </w:tc>
        <w:tc>
          <w:tcPr>
            <w:tcW w:w="3561" w:type="pct"/>
            <w:tcBorders>
              <w:top w:val="single" w:sz="4" w:space="0" w:color="auto"/>
              <w:left w:val="single" w:sz="4" w:space="0" w:color="auto"/>
              <w:bottom w:val="single" w:sz="4" w:space="0" w:color="auto"/>
              <w:right w:val="single" w:sz="12" w:space="0" w:color="auto"/>
            </w:tcBorders>
            <w:vAlign w:val="center"/>
          </w:tcPr>
          <w:p w:rsidR="00422A8A" w:rsidRDefault="00422A8A" w:rsidP="00107E55">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管理机构设置合理，管理构架和各部门职责明确</w:t>
            </w:r>
            <w:r w:rsidR="006627DB">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w:t>
            </w:r>
            <w:r w:rsidR="007F2C48">
              <w:rPr>
                <w:rFonts w:ascii="仿宋_GB2312" w:eastAsia="仿宋_GB2312" w:hAnsi="仿宋_GB2312" w:cs="仿宋_GB2312" w:hint="eastAsia"/>
                <w:color w:val="000000"/>
                <w:kern w:val="0"/>
                <w:szCs w:val="21"/>
              </w:rPr>
              <w:t>1.5</w:t>
            </w:r>
            <w:r w:rsidR="006627DB">
              <w:rPr>
                <w:rFonts w:ascii="仿宋_GB2312" w:eastAsia="仿宋_GB2312" w:hAnsi="仿宋_GB2312" w:cs="仿宋_GB2312" w:hint="eastAsia"/>
                <w:color w:val="000000"/>
                <w:kern w:val="0"/>
                <w:szCs w:val="21"/>
              </w:rPr>
              <w:t>分）</w:t>
            </w:r>
          </w:p>
          <w:p w:rsidR="00422A8A" w:rsidRDefault="00422A8A" w:rsidP="00107E55">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内部管理、激励、监督、考核、奖惩等规章制度健全规范，具有安全保障及质量保障体系和措施，体系和措施可行、可靠、具体</w:t>
            </w:r>
            <w:r w:rsidR="006627DB">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w:t>
            </w:r>
            <w:r w:rsidR="007F2C48">
              <w:rPr>
                <w:rFonts w:ascii="仿宋_GB2312" w:eastAsia="仿宋_GB2312" w:hAnsi="仿宋_GB2312" w:cs="仿宋_GB2312" w:hint="eastAsia"/>
                <w:color w:val="000000"/>
                <w:kern w:val="0"/>
                <w:szCs w:val="21"/>
              </w:rPr>
              <w:t>1.5</w:t>
            </w:r>
            <w:r>
              <w:rPr>
                <w:rFonts w:ascii="仿宋_GB2312" w:eastAsia="仿宋_GB2312" w:hAnsi="仿宋_GB2312" w:cs="仿宋_GB2312" w:hint="eastAsia"/>
                <w:color w:val="000000"/>
                <w:kern w:val="0"/>
                <w:szCs w:val="21"/>
              </w:rPr>
              <w:t>分）</w:t>
            </w:r>
          </w:p>
          <w:p w:rsidR="00422A8A" w:rsidRDefault="00422A8A" w:rsidP="00107E55">
            <w:pPr>
              <w:snapToGrid w:val="0"/>
              <w:spacing w:beforeLines="20" w:afterLines="20" w:line="276" w:lineRule="auto"/>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人员培训措施，内容详细、方式多样</w:t>
            </w:r>
            <w:r w:rsidR="006627DB">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w:t>
            </w:r>
            <w:r w:rsidR="007F2C48">
              <w:rPr>
                <w:rFonts w:ascii="仿宋_GB2312" w:eastAsia="仿宋_GB2312" w:hAnsi="仿宋_GB2312" w:cs="仿宋_GB2312" w:hint="eastAsia"/>
                <w:color w:val="000000"/>
                <w:kern w:val="0"/>
                <w:szCs w:val="21"/>
              </w:rPr>
              <w:t>1.5</w:t>
            </w:r>
            <w:r>
              <w:rPr>
                <w:rFonts w:ascii="仿宋_GB2312" w:eastAsia="仿宋_GB2312" w:hAnsi="仿宋_GB2312" w:cs="仿宋_GB2312" w:hint="eastAsia"/>
                <w:color w:val="000000"/>
                <w:kern w:val="0"/>
                <w:szCs w:val="21"/>
              </w:rPr>
              <w:t>分）</w:t>
            </w:r>
          </w:p>
          <w:p w:rsidR="00CA0BE4" w:rsidRPr="00597E72" w:rsidRDefault="00422A8A" w:rsidP="00107E55">
            <w:pPr>
              <w:snapToGrid w:val="0"/>
              <w:spacing w:beforeLines="20" w:afterLines="20" w:line="276" w:lineRule="auto"/>
              <w:rPr>
                <w:rFonts w:ascii="仿宋_GB2312" w:eastAsia="仿宋_GB2312" w:hAnsi="仿宋_GB2312" w:cs="仿宋_GB2312"/>
                <w:color w:val="000000"/>
                <w:kern w:val="0"/>
                <w:szCs w:val="21"/>
              </w:rPr>
            </w:pPr>
            <w:r w:rsidRPr="00597E72">
              <w:rPr>
                <w:rFonts w:ascii="仿宋_GB2312" w:eastAsia="仿宋_GB2312" w:hAnsi="仿宋_GB2312" w:cs="仿宋_GB2312" w:hint="eastAsia"/>
                <w:color w:val="000000"/>
                <w:kern w:val="0"/>
                <w:szCs w:val="21"/>
              </w:rPr>
              <w:t>人员稳定性保障措施和方案。（</w:t>
            </w:r>
            <w:r w:rsidR="007F2C48" w:rsidRPr="00597E72">
              <w:rPr>
                <w:rFonts w:ascii="仿宋_GB2312" w:eastAsia="仿宋_GB2312" w:hAnsi="仿宋_GB2312" w:cs="仿宋_GB2312" w:hint="eastAsia"/>
                <w:color w:val="000000"/>
                <w:kern w:val="0"/>
                <w:szCs w:val="21"/>
              </w:rPr>
              <w:t>1.5</w:t>
            </w:r>
            <w:r w:rsidRPr="00597E72">
              <w:rPr>
                <w:rFonts w:ascii="仿宋_GB2312" w:eastAsia="仿宋_GB2312" w:hAnsi="仿宋_GB2312" w:cs="仿宋_GB2312" w:hint="eastAsia"/>
                <w:color w:val="000000"/>
                <w:kern w:val="0"/>
                <w:szCs w:val="21"/>
              </w:rPr>
              <w:t>分）</w:t>
            </w:r>
          </w:p>
          <w:p w:rsidR="00597E72" w:rsidRPr="00597E72" w:rsidRDefault="00597E72" w:rsidP="00107E55">
            <w:pPr>
              <w:snapToGrid w:val="0"/>
              <w:spacing w:beforeLines="20" w:afterLines="20" w:line="276" w:lineRule="auto"/>
            </w:pPr>
            <w:r>
              <w:rPr>
                <w:rFonts w:ascii="仿宋_GB2312" w:eastAsia="仿宋_GB2312" w:hAnsi="仿宋_GB2312" w:cs="仿宋_GB2312" w:hint="eastAsia"/>
                <w:color w:val="000000"/>
                <w:kern w:val="0"/>
                <w:szCs w:val="21"/>
              </w:rPr>
              <w:t>各项评定分值：好：1.5分；较好：1分；一般：0.5分；较差及未提供：不得分。</w:t>
            </w:r>
          </w:p>
        </w:tc>
      </w:tr>
      <w:tr w:rsidR="00CA0BE4" w:rsidRPr="0098250F" w:rsidTr="00CA0BE4">
        <w:trPr>
          <w:trHeight w:val="917"/>
          <w:jc w:val="center"/>
        </w:trPr>
        <w:tc>
          <w:tcPr>
            <w:tcW w:w="279" w:type="pct"/>
            <w:tcBorders>
              <w:top w:val="single" w:sz="4" w:space="0" w:color="auto"/>
              <w:left w:val="single" w:sz="12" w:space="0" w:color="auto"/>
              <w:bottom w:val="single" w:sz="4" w:space="0" w:color="auto"/>
              <w:right w:val="single" w:sz="4" w:space="0" w:color="auto"/>
            </w:tcBorders>
            <w:vAlign w:val="center"/>
          </w:tcPr>
          <w:p w:rsidR="00CA0BE4" w:rsidRPr="0098250F" w:rsidRDefault="00CA0BE4" w:rsidP="00107E55">
            <w:pPr>
              <w:widowControl/>
              <w:spacing w:line="360" w:lineRule="auto"/>
              <w:jc w:val="center"/>
              <w:rPr>
                <w:rFonts w:ascii="Arial" w:eastAsia="仿宋" w:hAnsi="Arial" w:cs="Arial"/>
                <w:color w:val="000000"/>
                <w:kern w:val="0"/>
                <w:sz w:val="24"/>
              </w:rPr>
            </w:pPr>
            <w:r w:rsidRPr="00107E55">
              <w:rPr>
                <w:rFonts w:ascii="仿宋_GB2312" w:eastAsia="仿宋_GB2312" w:hAnsi="仿宋_GB2312" w:cs="仿宋_GB2312"/>
                <w:color w:val="000000"/>
                <w:kern w:val="0"/>
                <w:szCs w:val="21"/>
              </w:rPr>
              <w:t>6</w:t>
            </w:r>
          </w:p>
        </w:tc>
        <w:tc>
          <w:tcPr>
            <w:tcW w:w="587" w:type="pct"/>
            <w:tcBorders>
              <w:top w:val="single" w:sz="4" w:space="0" w:color="auto"/>
              <w:left w:val="single" w:sz="4" w:space="0" w:color="auto"/>
              <w:bottom w:val="single" w:sz="4" w:space="0" w:color="auto"/>
              <w:right w:val="single" w:sz="4" w:space="0" w:color="auto"/>
            </w:tcBorders>
            <w:vAlign w:val="center"/>
          </w:tcPr>
          <w:p w:rsidR="00CA0BE4" w:rsidRPr="0098250F" w:rsidRDefault="00CA0BE4" w:rsidP="00B10CF7">
            <w:pPr>
              <w:rPr>
                <w:rFonts w:ascii="Arial" w:eastAsia="仿宋" w:hAnsi="仿宋" w:cs="Arial"/>
                <w:b/>
                <w:bCs/>
                <w:color w:val="000000"/>
                <w:sz w:val="24"/>
              </w:rPr>
            </w:pPr>
            <w:r w:rsidRPr="00A669F1">
              <w:rPr>
                <w:rFonts w:ascii="仿宋_GB2312" w:eastAsia="仿宋_GB2312" w:hAnsi="仿宋_GB2312" w:cs="仿宋_GB2312" w:hint="eastAsia"/>
                <w:color w:val="000000"/>
                <w:kern w:val="0"/>
                <w:szCs w:val="21"/>
              </w:rPr>
              <w:t>设备配置</w:t>
            </w:r>
            <w:r w:rsidRPr="00A669F1">
              <w:rPr>
                <w:rFonts w:ascii="仿宋_GB2312" w:eastAsia="仿宋_GB2312" w:hAnsi="仿宋_GB2312" w:cs="仿宋_GB2312"/>
                <w:color w:val="000000"/>
                <w:kern w:val="0"/>
                <w:szCs w:val="21"/>
              </w:rPr>
              <w:t>情况</w:t>
            </w:r>
          </w:p>
        </w:tc>
        <w:tc>
          <w:tcPr>
            <w:tcW w:w="573" w:type="pct"/>
            <w:tcBorders>
              <w:top w:val="single" w:sz="4" w:space="0" w:color="auto"/>
              <w:left w:val="single" w:sz="4" w:space="0" w:color="auto"/>
              <w:bottom w:val="single" w:sz="4" w:space="0" w:color="auto"/>
              <w:right w:val="single" w:sz="4" w:space="0" w:color="auto"/>
            </w:tcBorders>
            <w:vAlign w:val="center"/>
          </w:tcPr>
          <w:p w:rsidR="00CA0BE4" w:rsidRPr="0098250F" w:rsidRDefault="007F2C48" w:rsidP="00B10CF7">
            <w:pPr>
              <w:spacing w:line="360" w:lineRule="auto"/>
              <w:jc w:val="center"/>
              <w:rPr>
                <w:rFonts w:ascii="Arial" w:eastAsia="仿宋" w:hAnsi="Arial" w:cs="Arial"/>
                <w:b/>
                <w:bCs/>
                <w:color w:val="000000"/>
                <w:kern w:val="0"/>
                <w:sz w:val="24"/>
              </w:rPr>
            </w:pPr>
            <w:r>
              <w:rPr>
                <w:rFonts w:ascii="仿宋_GB2312" w:eastAsia="仿宋_GB2312" w:hAnsi="仿宋_GB2312" w:cs="仿宋_GB2312" w:hint="eastAsia"/>
                <w:color w:val="000000"/>
                <w:kern w:val="0"/>
                <w:szCs w:val="21"/>
              </w:rPr>
              <w:t>5</w:t>
            </w:r>
          </w:p>
        </w:tc>
        <w:tc>
          <w:tcPr>
            <w:tcW w:w="3561" w:type="pct"/>
            <w:tcBorders>
              <w:top w:val="single" w:sz="4" w:space="0" w:color="auto"/>
              <w:left w:val="single" w:sz="4" w:space="0" w:color="auto"/>
              <w:bottom w:val="single" w:sz="4" w:space="0" w:color="auto"/>
              <w:right w:val="single" w:sz="12" w:space="0" w:color="auto"/>
            </w:tcBorders>
            <w:vAlign w:val="center"/>
          </w:tcPr>
          <w:p w:rsidR="009D187B" w:rsidRDefault="00F2741F" w:rsidP="00107E55">
            <w:pPr>
              <w:snapToGrid w:val="0"/>
              <w:spacing w:beforeLines="20" w:afterLines="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w:t>
            </w:r>
            <w:r w:rsidR="009D187B">
              <w:rPr>
                <w:rFonts w:ascii="仿宋_GB2312" w:eastAsia="仿宋_GB2312" w:hAnsi="仿宋_GB2312" w:cs="仿宋_GB2312" w:hint="eastAsia"/>
                <w:color w:val="000000"/>
                <w:kern w:val="0"/>
                <w:szCs w:val="21"/>
              </w:rPr>
              <w:t>根据本项目招标需求配置的相关保洁工具、易耗品、消杀用品等是否科学、合理，数量配置是否充足。</w:t>
            </w:r>
            <w:r w:rsidR="00AC7AF6">
              <w:rPr>
                <w:rFonts w:ascii="仿宋_GB2312" w:eastAsia="仿宋_GB2312" w:hAnsi="仿宋_GB2312" w:cs="仿宋_GB2312" w:hint="eastAsia"/>
                <w:color w:val="000000"/>
                <w:kern w:val="0"/>
                <w:szCs w:val="21"/>
              </w:rPr>
              <w:t>配置充足的得2分，配置一般的得1分，配置不足不能满足项目需要的不得分。</w:t>
            </w:r>
            <w:r w:rsidR="009D187B">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2</w:t>
            </w:r>
            <w:r w:rsidR="009D187B">
              <w:rPr>
                <w:rFonts w:ascii="仿宋_GB2312" w:eastAsia="仿宋_GB2312" w:hAnsi="仿宋_GB2312" w:cs="仿宋_GB2312" w:hint="eastAsia"/>
                <w:color w:val="000000"/>
                <w:kern w:val="0"/>
                <w:szCs w:val="21"/>
              </w:rPr>
              <w:t>分）</w:t>
            </w:r>
          </w:p>
          <w:p w:rsidR="00F2741F" w:rsidRPr="00F2741F" w:rsidRDefault="00F2741F" w:rsidP="00107E55">
            <w:pPr>
              <w:snapToGrid w:val="0"/>
              <w:spacing w:beforeLines="20" w:afterLines="20"/>
              <w:rPr>
                <w:rFonts w:ascii="仿宋_GB2312" w:eastAsia="仿宋_GB2312" w:hAnsi="仿宋_GB2312" w:cs="仿宋_GB2312"/>
                <w:color w:val="000000"/>
                <w:kern w:val="0"/>
                <w:szCs w:val="21"/>
              </w:rPr>
            </w:pPr>
            <w:r w:rsidRPr="00F2741F">
              <w:rPr>
                <w:rFonts w:ascii="仿宋_GB2312" w:eastAsia="仿宋_GB2312" w:hAnsi="仿宋_GB2312" w:cs="仿宋_GB2312" w:hint="eastAsia"/>
                <w:color w:val="000000"/>
                <w:kern w:val="0"/>
                <w:szCs w:val="21"/>
              </w:rPr>
              <w:t>附彩</w:t>
            </w:r>
            <w:r w:rsidRPr="00F2741F">
              <w:rPr>
                <w:rFonts w:ascii="仿宋_GB2312" w:eastAsia="仿宋_GB2312" w:hAnsi="仿宋_GB2312" w:cs="仿宋_GB2312"/>
                <w:color w:val="000000"/>
                <w:kern w:val="0"/>
                <w:szCs w:val="21"/>
              </w:rPr>
              <w:t>图</w:t>
            </w:r>
            <w:r w:rsidRPr="00F2741F">
              <w:rPr>
                <w:rFonts w:ascii="仿宋_GB2312" w:eastAsia="仿宋_GB2312" w:hAnsi="仿宋_GB2312" w:cs="仿宋_GB2312" w:hint="eastAsia"/>
                <w:color w:val="000000"/>
                <w:kern w:val="0"/>
                <w:szCs w:val="21"/>
              </w:rPr>
              <w:t>、产品型号、生产厂家</w:t>
            </w:r>
            <w:r w:rsidRPr="00F2741F">
              <w:rPr>
                <w:rFonts w:ascii="仿宋_GB2312" w:eastAsia="仿宋_GB2312" w:hAnsi="仿宋_GB2312" w:cs="仿宋_GB2312"/>
                <w:color w:val="000000"/>
                <w:kern w:val="0"/>
                <w:szCs w:val="21"/>
              </w:rPr>
              <w:t>等相关证明材料</w:t>
            </w:r>
            <w:r w:rsidRPr="00F2741F">
              <w:rPr>
                <w:rFonts w:ascii="仿宋_GB2312" w:eastAsia="仿宋_GB2312" w:hAnsi="仿宋_GB2312" w:cs="仿宋_GB2312" w:hint="eastAsia"/>
                <w:color w:val="000000"/>
                <w:kern w:val="0"/>
                <w:szCs w:val="21"/>
              </w:rPr>
              <w:t>，不提供的不得分。</w:t>
            </w:r>
          </w:p>
          <w:p w:rsidR="00CA0BE4" w:rsidRPr="00F2741F" w:rsidRDefault="00F2741F" w:rsidP="00107E55">
            <w:pPr>
              <w:snapToGrid w:val="0"/>
              <w:spacing w:beforeLines="20" w:afterLines="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w:t>
            </w:r>
            <w:r w:rsidRPr="00F2741F">
              <w:rPr>
                <w:rFonts w:ascii="仿宋_GB2312" w:eastAsia="仿宋_GB2312" w:hAnsi="仿宋_GB2312" w:cs="仿宋_GB2312" w:hint="eastAsia"/>
                <w:color w:val="000000"/>
                <w:kern w:val="0"/>
                <w:szCs w:val="21"/>
              </w:rPr>
              <w:t>投入本项目</w:t>
            </w:r>
            <w:r w:rsidRPr="00F2741F">
              <w:rPr>
                <w:rFonts w:ascii="仿宋_GB2312" w:eastAsia="仿宋_GB2312" w:hAnsi="仿宋_GB2312" w:cs="仿宋_GB2312"/>
                <w:color w:val="000000"/>
                <w:kern w:val="0"/>
                <w:szCs w:val="21"/>
              </w:rPr>
              <w:t>使用</w:t>
            </w:r>
            <w:r w:rsidRPr="00F2741F">
              <w:rPr>
                <w:rFonts w:ascii="仿宋_GB2312" w:eastAsia="仿宋_GB2312" w:hAnsi="仿宋_GB2312" w:cs="仿宋_GB2312" w:hint="eastAsia"/>
                <w:color w:val="000000"/>
                <w:kern w:val="0"/>
                <w:szCs w:val="21"/>
              </w:rPr>
              <w:t>的</w:t>
            </w:r>
            <w:r w:rsidRPr="00F2741F">
              <w:rPr>
                <w:rFonts w:ascii="仿宋_GB2312" w:eastAsia="仿宋_GB2312" w:hAnsi="仿宋_GB2312" w:cs="仿宋_GB2312"/>
                <w:color w:val="000000"/>
                <w:kern w:val="0"/>
                <w:szCs w:val="21"/>
              </w:rPr>
              <w:t>保洁洗涤剂、消毒剂</w:t>
            </w:r>
            <w:r w:rsidRPr="00F2741F">
              <w:rPr>
                <w:rFonts w:ascii="仿宋_GB2312" w:eastAsia="仿宋_GB2312" w:hAnsi="仿宋_GB2312" w:cs="仿宋_GB2312" w:hint="eastAsia"/>
                <w:color w:val="000000"/>
                <w:kern w:val="0"/>
                <w:szCs w:val="21"/>
              </w:rPr>
              <w:t>等</w:t>
            </w:r>
            <w:r w:rsidRPr="00F2741F">
              <w:rPr>
                <w:rFonts w:ascii="仿宋_GB2312" w:eastAsia="仿宋_GB2312" w:hAnsi="仿宋_GB2312" w:cs="仿宋_GB2312"/>
                <w:color w:val="000000"/>
                <w:kern w:val="0"/>
                <w:szCs w:val="21"/>
              </w:rPr>
              <w:t>产品能提供</w:t>
            </w:r>
            <w:r w:rsidRPr="00F2741F">
              <w:rPr>
                <w:rFonts w:ascii="仿宋_GB2312" w:eastAsia="仿宋_GB2312" w:hAnsi="仿宋_GB2312" w:cs="仿宋_GB2312" w:hint="eastAsia"/>
                <w:color w:val="000000"/>
                <w:kern w:val="0"/>
                <w:szCs w:val="21"/>
              </w:rPr>
              <w:t>专业</w:t>
            </w:r>
            <w:r w:rsidRPr="00F2741F">
              <w:rPr>
                <w:rFonts w:ascii="仿宋_GB2312" w:eastAsia="仿宋_GB2312" w:hAnsi="仿宋_GB2312" w:cs="仿宋_GB2312"/>
                <w:color w:val="000000"/>
                <w:kern w:val="0"/>
                <w:szCs w:val="21"/>
              </w:rPr>
              <w:t>检测中心出具的产品检测报告的每个得1分，最多得3分</w:t>
            </w:r>
            <w:r w:rsidR="00E43F6A">
              <w:rPr>
                <w:rFonts w:ascii="仿宋_GB2312" w:eastAsia="仿宋_GB2312" w:hAnsi="仿宋_GB2312" w:cs="仿宋_GB2312" w:hint="eastAsia"/>
                <w:color w:val="000000"/>
                <w:kern w:val="0"/>
                <w:szCs w:val="21"/>
              </w:rPr>
              <w:t>。</w:t>
            </w:r>
          </w:p>
        </w:tc>
      </w:tr>
      <w:tr w:rsidR="00CA0BE4" w:rsidRPr="006D7863" w:rsidTr="00CA0BE4">
        <w:trPr>
          <w:trHeight w:val="917"/>
          <w:jc w:val="center"/>
        </w:trPr>
        <w:tc>
          <w:tcPr>
            <w:tcW w:w="279" w:type="pct"/>
            <w:tcBorders>
              <w:top w:val="single" w:sz="4" w:space="0" w:color="auto"/>
              <w:left w:val="single" w:sz="12" w:space="0" w:color="auto"/>
              <w:bottom w:val="single" w:sz="4"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w:t>
            </w:r>
          </w:p>
        </w:tc>
        <w:tc>
          <w:tcPr>
            <w:tcW w:w="587" w:type="pct"/>
            <w:tcBorders>
              <w:top w:val="single" w:sz="4" w:space="0" w:color="auto"/>
              <w:left w:val="single" w:sz="4" w:space="0" w:color="auto"/>
              <w:bottom w:val="single" w:sz="4" w:space="0" w:color="auto"/>
              <w:right w:val="single" w:sz="4" w:space="0" w:color="auto"/>
            </w:tcBorders>
            <w:vAlign w:val="center"/>
          </w:tcPr>
          <w:p w:rsidR="00CA0BE4" w:rsidRPr="007051FE" w:rsidRDefault="00CA0BE4" w:rsidP="00B10CF7">
            <w:pPr>
              <w:spacing w:line="360"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体系认证</w:t>
            </w:r>
          </w:p>
        </w:tc>
        <w:tc>
          <w:tcPr>
            <w:tcW w:w="573" w:type="pct"/>
            <w:tcBorders>
              <w:top w:val="single" w:sz="4" w:space="0" w:color="auto"/>
              <w:left w:val="single" w:sz="4" w:space="0" w:color="auto"/>
              <w:bottom w:val="single" w:sz="4" w:space="0" w:color="auto"/>
              <w:right w:val="single" w:sz="4" w:space="0" w:color="auto"/>
            </w:tcBorders>
            <w:vAlign w:val="center"/>
          </w:tcPr>
          <w:p w:rsidR="00CA0BE4" w:rsidRPr="007051FE" w:rsidRDefault="00346044"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w:t>
            </w:r>
          </w:p>
        </w:tc>
        <w:tc>
          <w:tcPr>
            <w:tcW w:w="3561" w:type="pct"/>
            <w:tcBorders>
              <w:top w:val="single" w:sz="4" w:space="0" w:color="auto"/>
              <w:left w:val="single" w:sz="4" w:space="0" w:color="auto"/>
              <w:bottom w:val="single" w:sz="4" w:space="0" w:color="auto"/>
              <w:right w:val="single" w:sz="12" w:space="0" w:color="auto"/>
            </w:tcBorders>
            <w:vAlign w:val="center"/>
          </w:tcPr>
          <w:p w:rsidR="00CA0BE4" w:rsidRPr="007051FE" w:rsidRDefault="00CA0BE4" w:rsidP="00107E55">
            <w:pPr>
              <w:snapToGrid w:val="0"/>
              <w:spacing w:beforeLines="20" w:afterLines="20" w:line="276"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具有以下体系证书的，每个得</w:t>
            </w:r>
            <w:r>
              <w:rPr>
                <w:rFonts w:ascii="仿宋_GB2312" w:eastAsia="仿宋_GB2312" w:hAnsi="仿宋_GB2312" w:cs="仿宋_GB2312" w:hint="eastAsia"/>
                <w:color w:val="000000"/>
                <w:kern w:val="0"/>
                <w:szCs w:val="21"/>
              </w:rPr>
              <w:t>1</w:t>
            </w:r>
            <w:r w:rsidRPr="007051FE">
              <w:rPr>
                <w:rFonts w:ascii="仿宋_GB2312" w:eastAsia="仿宋_GB2312" w:hAnsi="仿宋_GB2312" w:cs="仿宋_GB2312" w:hint="eastAsia"/>
                <w:color w:val="000000"/>
                <w:kern w:val="0"/>
                <w:szCs w:val="21"/>
              </w:rPr>
              <w:t>分，最多得</w:t>
            </w:r>
            <w:r w:rsidR="00346044">
              <w:rPr>
                <w:rFonts w:ascii="仿宋_GB2312" w:eastAsia="仿宋_GB2312" w:hAnsi="仿宋_GB2312" w:cs="仿宋_GB2312" w:hint="eastAsia"/>
                <w:color w:val="000000"/>
                <w:kern w:val="0"/>
                <w:szCs w:val="21"/>
              </w:rPr>
              <w:t>3</w:t>
            </w:r>
            <w:r w:rsidRPr="007051FE">
              <w:rPr>
                <w:rFonts w:ascii="仿宋_GB2312" w:eastAsia="仿宋_GB2312" w:hAnsi="仿宋_GB2312" w:cs="仿宋_GB2312" w:hint="eastAsia"/>
                <w:color w:val="000000"/>
                <w:kern w:val="0"/>
                <w:szCs w:val="21"/>
              </w:rPr>
              <w:t>分：</w:t>
            </w:r>
          </w:p>
          <w:p w:rsidR="00CA0BE4" w:rsidRPr="007051FE" w:rsidRDefault="00CA0BE4" w:rsidP="00107E55">
            <w:pPr>
              <w:snapToGrid w:val="0"/>
              <w:spacing w:beforeLines="20" w:afterLines="20" w:line="276"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w:t>
            </w:r>
            <w:r w:rsidRPr="007051FE">
              <w:rPr>
                <w:rFonts w:ascii="仿宋_GB2312" w:eastAsia="仿宋_GB2312" w:hAnsi="仿宋_GB2312" w:cs="仿宋_GB2312"/>
                <w:color w:val="000000"/>
                <w:kern w:val="0"/>
                <w:szCs w:val="21"/>
              </w:rPr>
              <w:t>1</w:t>
            </w:r>
            <w:r w:rsidRPr="007051FE">
              <w:rPr>
                <w:rFonts w:ascii="仿宋_GB2312" w:eastAsia="仿宋_GB2312" w:hAnsi="仿宋_GB2312" w:cs="仿宋_GB2312" w:hint="eastAsia"/>
                <w:color w:val="000000"/>
                <w:kern w:val="0"/>
                <w:szCs w:val="21"/>
              </w:rPr>
              <w:t>）具有质量管理体系认证证书（ISO9001）；</w:t>
            </w:r>
          </w:p>
          <w:p w:rsidR="00CA0BE4" w:rsidRPr="007051FE" w:rsidRDefault="00CA0BE4" w:rsidP="00107E55">
            <w:pPr>
              <w:snapToGrid w:val="0"/>
              <w:spacing w:beforeLines="20" w:afterLines="20" w:line="276"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w:t>
            </w:r>
            <w:r w:rsidRPr="007051FE">
              <w:rPr>
                <w:rFonts w:ascii="仿宋_GB2312" w:eastAsia="仿宋_GB2312" w:hAnsi="仿宋_GB2312" w:cs="仿宋_GB2312"/>
                <w:color w:val="000000"/>
                <w:kern w:val="0"/>
                <w:szCs w:val="21"/>
              </w:rPr>
              <w:t>2</w:t>
            </w:r>
            <w:r w:rsidRPr="007051FE">
              <w:rPr>
                <w:rFonts w:ascii="仿宋_GB2312" w:eastAsia="仿宋_GB2312" w:hAnsi="仿宋_GB2312" w:cs="仿宋_GB2312" w:hint="eastAsia"/>
                <w:color w:val="000000"/>
                <w:kern w:val="0"/>
                <w:szCs w:val="21"/>
              </w:rPr>
              <w:t>）具有环境管理体系认证证书（ISO14001）；</w:t>
            </w:r>
          </w:p>
          <w:p w:rsidR="00CA0BE4" w:rsidRPr="007051FE" w:rsidRDefault="00CA0BE4" w:rsidP="00107E55">
            <w:pPr>
              <w:snapToGrid w:val="0"/>
              <w:spacing w:beforeLines="20" w:afterLines="20" w:line="276"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lastRenderedPageBreak/>
              <w:t>（</w:t>
            </w:r>
            <w:r w:rsidRPr="007051FE">
              <w:rPr>
                <w:rFonts w:ascii="仿宋_GB2312" w:eastAsia="仿宋_GB2312" w:hAnsi="仿宋_GB2312" w:cs="仿宋_GB2312"/>
                <w:color w:val="000000"/>
                <w:kern w:val="0"/>
                <w:szCs w:val="21"/>
              </w:rPr>
              <w:t>3</w:t>
            </w:r>
            <w:r w:rsidRPr="007051FE">
              <w:rPr>
                <w:rFonts w:ascii="仿宋_GB2312" w:eastAsia="仿宋_GB2312" w:hAnsi="仿宋_GB2312" w:cs="仿宋_GB2312" w:hint="eastAsia"/>
                <w:color w:val="000000"/>
                <w:kern w:val="0"/>
                <w:szCs w:val="21"/>
              </w:rPr>
              <w:t>）具有职业健康与安全管理体系认证证书（ISO</w:t>
            </w:r>
            <w:r>
              <w:rPr>
                <w:rFonts w:ascii="仿宋_GB2312" w:eastAsia="仿宋_GB2312" w:hAnsi="仿宋_GB2312" w:cs="仿宋_GB2312" w:hint="eastAsia"/>
                <w:color w:val="000000"/>
                <w:kern w:val="0"/>
                <w:szCs w:val="21"/>
              </w:rPr>
              <w:t>45001或</w:t>
            </w:r>
            <w:r w:rsidRPr="007051FE">
              <w:rPr>
                <w:rFonts w:ascii="仿宋_GB2312" w:eastAsia="仿宋_GB2312" w:hAnsi="仿宋_GB2312" w:cs="仿宋_GB2312" w:hint="eastAsia"/>
                <w:color w:val="000000"/>
                <w:kern w:val="0"/>
                <w:szCs w:val="21"/>
              </w:rPr>
              <w:t>OHSAS18000）</w:t>
            </w:r>
            <w:r w:rsidR="009D187B">
              <w:rPr>
                <w:rFonts w:ascii="仿宋_GB2312" w:eastAsia="仿宋_GB2312" w:hAnsi="仿宋_GB2312" w:cs="仿宋_GB2312" w:hint="eastAsia"/>
                <w:color w:val="000000"/>
                <w:kern w:val="0"/>
                <w:szCs w:val="21"/>
              </w:rPr>
              <w:t>。</w:t>
            </w:r>
          </w:p>
        </w:tc>
      </w:tr>
      <w:tr w:rsidR="00CA0BE4" w:rsidRPr="006D7863" w:rsidTr="00CA0BE4">
        <w:trPr>
          <w:trHeight w:val="917"/>
          <w:jc w:val="center"/>
        </w:trPr>
        <w:tc>
          <w:tcPr>
            <w:tcW w:w="279" w:type="pct"/>
            <w:tcBorders>
              <w:top w:val="single" w:sz="4" w:space="0" w:color="auto"/>
              <w:left w:val="single" w:sz="12" w:space="0" w:color="auto"/>
              <w:bottom w:val="single" w:sz="4"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8</w:t>
            </w:r>
          </w:p>
        </w:tc>
        <w:tc>
          <w:tcPr>
            <w:tcW w:w="587" w:type="pct"/>
            <w:tcBorders>
              <w:top w:val="single" w:sz="4" w:space="0" w:color="auto"/>
              <w:left w:val="single" w:sz="4" w:space="0" w:color="auto"/>
              <w:bottom w:val="single" w:sz="4" w:space="0" w:color="auto"/>
              <w:right w:val="single" w:sz="4" w:space="0" w:color="auto"/>
            </w:tcBorders>
            <w:vAlign w:val="center"/>
          </w:tcPr>
          <w:p w:rsidR="00CA0BE4" w:rsidRPr="007051FE" w:rsidRDefault="00CA0BE4" w:rsidP="00B10CF7">
            <w:pPr>
              <w:spacing w:line="360"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应急措施</w:t>
            </w:r>
          </w:p>
        </w:tc>
        <w:tc>
          <w:tcPr>
            <w:tcW w:w="573" w:type="pct"/>
            <w:tcBorders>
              <w:top w:val="single" w:sz="4" w:space="0" w:color="auto"/>
              <w:left w:val="single" w:sz="4" w:space="0" w:color="auto"/>
              <w:bottom w:val="single" w:sz="4" w:space="0" w:color="auto"/>
              <w:right w:val="single" w:sz="4" w:space="0" w:color="auto"/>
            </w:tcBorders>
            <w:vAlign w:val="center"/>
          </w:tcPr>
          <w:p w:rsidR="00CA0BE4" w:rsidRPr="007051FE" w:rsidRDefault="00346044"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w:t>
            </w:r>
          </w:p>
        </w:tc>
        <w:tc>
          <w:tcPr>
            <w:tcW w:w="3561" w:type="pct"/>
            <w:tcBorders>
              <w:top w:val="single" w:sz="4" w:space="0" w:color="auto"/>
              <w:left w:val="single" w:sz="4" w:space="0" w:color="auto"/>
              <w:bottom w:val="single" w:sz="4" w:space="0" w:color="auto"/>
              <w:right w:val="single" w:sz="12" w:space="0" w:color="auto"/>
            </w:tcBorders>
            <w:vAlign w:val="center"/>
          </w:tcPr>
          <w:p w:rsidR="00CA0BE4" w:rsidRDefault="00CA0BE4" w:rsidP="00107E55">
            <w:pPr>
              <w:snapToGrid w:val="0"/>
              <w:spacing w:beforeLines="20" w:afterLines="20"/>
              <w:rPr>
                <w:rFonts w:ascii="仿宋_GB2312" w:eastAsia="仿宋_GB2312" w:hAnsi="仿宋_GB2312" w:cs="仿宋_GB2312"/>
                <w:color w:val="000000"/>
                <w:kern w:val="0"/>
                <w:szCs w:val="21"/>
              </w:rPr>
            </w:pPr>
            <w:r w:rsidRPr="00A669F1">
              <w:rPr>
                <w:rFonts w:ascii="仿宋_GB2312" w:eastAsia="仿宋_GB2312" w:hAnsi="仿宋_GB2312" w:cs="仿宋_GB2312" w:hint="eastAsia"/>
                <w:color w:val="000000"/>
                <w:kern w:val="0"/>
                <w:szCs w:val="21"/>
              </w:rPr>
              <w:t>对物业突发事件（包括发生台风、暴雨等灾害性天气及其他突发事件）时的应急预案及相应的措施（2分）；</w:t>
            </w:r>
          </w:p>
          <w:p w:rsidR="00597E72" w:rsidRPr="00597E72" w:rsidRDefault="00597E72" w:rsidP="00107E55">
            <w:pPr>
              <w:snapToGrid w:val="0"/>
              <w:spacing w:beforeLines="20" w:afterLines="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好：2分；较好：1分；一般：0.5分；较差及未提供：不得分。</w:t>
            </w:r>
          </w:p>
          <w:p w:rsidR="00CA0BE4" w:rsidRDefault="00CA0BE4" w:rsidP="00107E55">
            <w:pPr>
              <w:snapToGrid w:val="0"/>
              <w:spacing w:beforeLines="20" w:afterLines="20"/>
              <w:rPr>
                <w:rFonts w:ascii="仿宋_GB2312" w:eastAsia="仿宋_GB2312" w:hAnsi="仿宋_GB2312" w:cs="仿宋_GB2312"/>
                <w:color w:val="000000"/>
                <w:kern w:val="0"/>
                <w:szCs w:val="21"/>
              </w:rPr>
            </w:pPr>
            <w:r w:rsidRPr="00A669F1">
              <w:rPr>
                <w:rFonts w:ascii="仿宋_GB2312" w:eastAsia="仿宋_GB2312" w:hAnsi="仿宋_GB2312" w:cs="仿宋_GB2312" w:hint="eastAsia"/>
                <w:color w:val="000000"/>
                <w:kern w:val="0"/>
                <w:szCs w:val="21"/>
              </w:rPr>
              <w:t>对物业管理区域内的防盗、防火的安全防范巡查、应急供电系统、给排水设备、电气照明装置等设备应急管理服务措施等（2分）</w:t>
            </w:r>
            <w:r w:rsidR="009D187B">
              <w:rPr>
                <w:rFonts w:ascii="仿宋_GB2312" w:eastAsia="仿宋_GB2312" w:hAnsi="仿宋_GB2312" w:cs="仿宋_GB2312" w:hint="eastAsia"/>
                <w:color w:val="000000"/>
                <w:kern w:val="0"/>
                <w:szCs w:val="21"/>
              </w:rPr>
              <w:t>；</w:t>
            </w:r>
          </w:p>
          <w:p w:rsidR="00597E72" w:rsidRPr="00597E72" w:rsidRDefault="00597E72" w:rsidP="00107E55">
            <w:pPr>
              <w:snapToGrid w:val="0"/>
              <w:spacing w:beforeLines="20" w:afterLines="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好：2分；较好：1分；一般：0.5分；较差及未提供：不得分。</w:t>
            </w:r>
          </w:p>
          <w:p w:rsidR="009D187B" w:rsidRDefault="009D187B" w:rsidP="00107E55">
            <w:pPr>
              <w:snapToGrid w:val="0"/>
              <w:spacing w:beforeLines="20" w:afterLines="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对医患纠纷事件的应急预案及相应的措施</w:t>
            </w:r>
            <w:r w:rsidRPr="009D187B">
              <w:rPr>
                <w:rFonts w:ascii="仿宋_GB2312" w:eastAsia="仿宋_GB2312" w:hAnsi="仿宋_GB2312" w:cs="仿宋_GB2312" w:hint="eastAsia"/>
                <w:color w:val="000000"/>
                <w:kern w:val="0"/>
                <w:szCs w:val="21"/>
              </w:rPr>
              <w:t>（3分）。</w:t>
            </w:r>
          </w:p>
          <w:p w:rsidR="00597E72" w:rsidRPr="00597E72" w:rsidRDefault="00597E72" w:rsidP="00107E55">
            <w:pPr>
              <w:snapToGrid w:val="0"/>
              <w:spacing w:beforeLines="20" w:afterLines="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好：3分；较好：1.5分；一般：1分；较差及未提供：不得分。</w:t>
            </w:r>
          </w:p>
        </w:tc>
      </w:tr>
      <w:tr w:rsidR="00CA0BE4" w:rsidRPr="006D7863" w:rsidTr="00CA0BE4">
        <w:trPr>
          <w:trHeight w:val="917"/>
          <w:jc w:val="center"/>
        </w:trPr>
        <w:tc>
          <w:tcPr>
            <w:tcW w:w="279" w:type="pct"/>
            <w:tcBorders>
              <w:top w:val="single" w:sz="4" w:space="0" w:color="auto"/>
              <w:left w:val="single" w:sz="12" w:space="0" w:color="auto"/>
              <w:bottom w:val="single" w:sz="4" w:space="0" w:color="auto"/>
              <w:right w:val="single" w:sz="4" w:space="0" w:color="auto"/>
            </w:tcBorders>
            <w:vAlign w:val="center"/>
          </w:tcPr>
          <w:p w:rsidR="00CA0BE4" w:rsidRPr="007051FE" w:rsidRDefault="00CA0BE4"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9</w:t>
            </w:r>
          </w:p>
        </w:tc>
        <w:tc>
          <w:tcPr>
            <w:tcW w:w="587" w:type="pct"/>
            <w:tcBorders>
              <w:top w:val="single" w:sz="4" w:space="0" w:color="auto"/>
              <w:left w:val="single" w:sz="4" w:space="0" w:color="auto"/>
              <w:bottom w:val="single" w:sz="4" w:space="0" w:color="auto"/>
              <w:right w:val="single" w:sz="4" w:space="0" w:color="auto"/>
            </w:tcBorders>
            <w:vAlign w:val="center"/>
          </w:tcPr>
          <w:p w:rsidR="00CA0BE4" w:rsidRPr="007051FE" w:rsidRDefault="00CA0BE4" w:rsidP="00B10CF7">
            <w:pPr>
              <w:spacing w:line="360"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其他特色服务</w:t>
            </w:r>
          </w:p>
        </w:tc>
        <w:tc>
          <w:tcPr>
            <w:tcW w:w="573" w:type="pct"/>
            <w:tcBorders>
              <w:top w:val="single" w:sz="4" w:space="0" w:color="auto"/>
              <w:left w:val="single" w:sz="4" w:space="0" w:color="auto"/>
              <w:bottom w:val="single" w:sz="4" w:space="0" w:color="auto"/>
              <w:right w:val="single" w:sz="4" w:space="0" w:color="auto"/>
            </w:tcBorders>
            <w:vAlign w:val="center"/>
          </w:tcPr>
          <w:p w:rsidR="00CA0BE4" w:rsidRPr="007051FE" w:rsidRDefault="00346044"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w:t>
            </w:r>
          </w:p>
        </w:tc>
        <w:tc>
          <w:tcPr>
            <w:tcW w:w="3561" w:type="pct"/>
            <w:tcBorders>
              <w:top w:val="single" w:sz="4" w:space="0" w:color="auto"/>
              <w:left w:val="single" w:sz="4" w:space="0" w:color="auto"/>
              <w:bottom w:val="single" w:sz="4" w:space="0" w:color="auto"/>
              <w:right w:val="single" w:sz="12" w:space="0" w:color="auto"/>
            </w:tcBorders>
            <w:vAlign w:val="center"/>
          </w:tcPr>
          <w:p w:rsidR="00CA0BE4" w:rsidRDefault="00CA0BE4" w:rsidP="00107E55">
            <w:pPr>
              <w:snapToGrid w:val="0"/>
              <w:spacing w:beforeLines="20" w:afterLines="20" w:line="276" w:lineRule="auto"/>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投标人根据本项目情况提供的</w:t>
            </w:r>
            <w:r>
              <w:rPr>
                <w:rFonts w:ascii="仿宋_GB2312" w:eastAsia="仿宋_GB2312" w:hAnsi="仿宋_GB2312" w:cs="仿宋_GB2312" w:hint="eastAsia"/>
                <w:color w:val="000000"/>
                <w:kern w:val="0"/>
                <w:szCs w:val="21"/>
              </w:rPr>
              <w:t>合理化建议、其他特色</w:t>
            </w:r>
            <w:r w:rsidRPr="007051FE">
              <w:rPr>
                <w:rFonts w:ascii="仿宋_GB2312" w:eastAsia="仿宋_GB2312" w:hAnsi="仿宋_GB2312" w:cs="仿宋_GB2312" w:hint="eastAsia"/>
                <w:color w:val="000000"/>
                <w:kern w:val="0"/>
                <w:szCs w:val="21"/>
              </w:rPr>
              <w:t>服务方案</w:t>
            </w:r>
            <w:r>
              <w:rPr>
                <w:rFonts w:ascii="仿宋_GB2312" w:eastAsia="仿宋_GB2312" w:hAnsi="仿宋_GB2312" w:cs="仿宋_GB2312" w:hint="eastAsia"/>
                <w:color w:val="000000"/>
                <w:kern w:val="0"/>
                <w:szCs w:val="21"/>
              </w:rPr>
              <w:t>及实质性优惠承诺等</w:t>
            </w:r>
            <w:r w:rsidRPr="007051FE">
              <w:rPr>
                <w:rFonts w:ascii="仿宋_GB2312" w:eastAsia="仿宋_GB2312" w:hAnsi="仿宋_GB2312" w:cs="仿宋_GB2312" w:hint="eastAsia"/>
                <w:color w:val="000000"/>
                <w:kern w:val="0"/>
                <w:szCs w:val="21"/>
              </w:rPr>
              <w:t>。</w:t>
            </w:r>
          </w:p>
          <w:p w:rsidR="00597E72" w:rsidRPr="00597E72" w:rsidRDefault="00597E72" w:rsidP="00107E55">
            <w:pPr>
              <w:snapToGrid w:val="0"/>
              <w:spacing w:beforeLines="20" w:afterLines="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好：2分；较好：1分；一般：0.5分；较差及未提供：不得分。</w:t>
            </w:r>
          </w:p>
        </w:tc>
      </w:tr>
      <w:tr w:rsidR="00F2741F" w:rsidRPr="006D7863" w:rsidTr="00F2741F">
        <w:trPr>
          <w:trHeight w:val="917"/>
          <w:jc w:val="center"/>
        </w:trPr>
        <w:tc>
          <w:tcPr>
            <w:tcW w:w="279" w:type="pct"/>
            <w:vMerge w:val="restart"/>
            <w:tcBorders>
              <w:top w:val="single" w:sz="4" w:space="0" w:color="auto"/>
              <w:left w:val="single" w:sz="12" w:space="0" w:color="auto"/>
              <w:right w:val="single" w:sz="4" w:space="0" w:color="auto"/>
            </w:tcBorders>
            <w:vAlign w:val="center"/>
          </w:tcPr>
          <w:p w:rsidR="00F2741F" w:rsidRPr="007051FE" w:rsidRDefault="00F2741F" w:rsidP="00F2741F">
            <w:pPr>
              <w:widowControl/>
              <w:spacing w:line="360" w:lineRule="auto"/>
              <w:jc w:val="center"/>
              <w:rPr>
                <w:rFonts w:ascii="仿宋_GB2312" w:eastAsia="仿宋_GB2312" w:hAnsi="仿宋_GB2312" w:cs="仿宋_GB2312"/>
                <w:color w:val="000000"/>
                <w:kern w:val="0"/>
                <w:szCs w:val="21"/>
              </w:rPr>
            </w:pPr>
            <w:r w:rsidRPr="007051FE">
              <w:rPr>
                <w:rFonts w:ascii="仿宋_GB2312" w:eastAsia="仿宋_GB2312" w:hAnsi="仿宋_GB2312" w:cs="仿宋_GB2312" w:hint="eastAsia"/>
                <w:color w:val="000000"/>
                <w:kern w:val="0"/>
                <w:szCs w:val="21"/>
              </w:rPr>
              <w:t>1</w:t>
            </w:r>
            <w:r>
              <w:rPr>
                <w:rFonts w:ascii="仿宋_GB2312" w:eastAsia="仿宋_GB2312" w:hAnsi="仿宋_GB2312" w:cs="仿宋_GB2312" w:hint="eastAsia"/>
                <w:color w:val="000000"/>
                <w:kern w:val="0"/>
                <w:szCs w:val="21"/>
              </w:rPr>
              <w:t>0</w:t>
            </w:r>
          </w:p>
        </w:tc>
        <w:tc>
          <w:tcPr>
            <w:tcW w:w="587" w:type="pct"/>
            <w:vMerge w:val="restart"/>
            <w:tcBorders>
              <w:top w:val="single" w:sz="4" w:space="0" w:color="auto"/>
              <w:left w:val="single" w:sz="4" w:space="0" w:color="auto"/>
              <w:right w:val="single" w:sz="4" w:space="0" w:color="auto"/>
            </w:tcBorders>
            <w:vAlign w:val="center"/>
          </w:tcPr>
          <w:p w:rsidR="00F2741F" w:rsidRPr="007051FE" w:rsidRDefault="00F2741F" w:rsidP="00B10CF7">
            <w:pPr>
              <w:spacing w:line="360" w:lineRule="auto"/>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业绩及经验</w:t>
            </w:r>
          </w:p>
        </w:tc>
        <w:tc>
          <w:tcPr>
            <w:tcW w:w="573" w:type="pct"/>
            <w:vMerge w:val="restart"/>
            <w:tcBorders>
              <w:top w:val="single" w:sz="4" w:space="0" w:color="auto"/>
              <w:left w:val="single" w:sz="4" w:space="0" w:color="auto"/>
              <w:right w:val="single" w:sz="4" w:space="0" w:color="auto"/>
            </w:tcBorders>
            <w:vAlign w:val="center"/>
          </w:tcPr>
          <w:p w:rsidR="00F2741F" w:rsidRPr="007051FE" w:rsidRDefault="00DE51BE" w:rsidP="00B10CF7">
            <w:pPr>
              <w:widowControl/>
              <w:spacing w:line="360" w:lineRule="auto"/>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w:t>
            </w:r>
          </w:p>
        </w:tc>
        <w:tc>
          <w:tcPr>
            <w:tcW w:w="3561" w:type="pct"/>
            <w:tcBorders>
              <w:top w:val="single" w:sz="4" w:space="0" w:color="auto"/>
              <w:left w:val="single" w:sz="4" w:space="0" w:color="auto"/>
              <w:bottom w:val="single" w:sz="4" w:space="0" w:color="auto"/>
              <w:right w:val="single" w:sz="12" w:space="0" w:color="auto"/>
            </w:tcBorders>
            <w:vAlign w:val="center"/>
          </w:tcPr>
          <w:p w:rsidR="00F2741F" w:rsidRPr="00F2741F" w:rsidRDefault="00F2741F" w:rsidP="00107E55">
            <w:pPr>
              <w:snapToGrid w:val="0"/>
              <w:spacing w:beforeLines="20" w:afterLines="20"/>
              <w:rPr>
                <w:rFonts w:ascii="仿宋_GB2312" w:eastAsia="仿宋_GB2312" w:hAnsi="仿宋_GB2312" w:cs="仿宋_GB2312"/>
                <w:color w:val="000000"/>
                <w:kern w:val="0"/>
                <w:szCs w:val="21"/>
              </w:rPr>
            </w:pPr>
            <w:r w:rsidRPr="00F2741F">
              <w:rPr>
                <w:rFonts w:ascii="仿宋_GB2312" w:eastAsia="仿宋_GB2312" w:hAnsi="仿宋_GB2312" w:cs="仿宋_GB2312" w:hint="eastAsia"/>
                <w:color w:val="000000"/>
                <w:kern w:val="0"/>
                <w:szCs w:val="21"/>
              </w:rPr>
              <w:t>2020年以来，具有参与三级及以上医院等级评审经验的，得3分。</w:t>
            </w:r>
          </w:p>
          <w:p w:rsidR="00F2741F" w:rsidRPr="007051FE" w:rsidRDefault="00F2741F" w:rsidP="00107E55">
            <w:pPr>
              <w:snapToGrid w:val="0"/>
              <w:spacing w:beforeLines="20" w:afterLines="20"/>
              <w:rPr>
                <w:rFonts w:ascii="仿宋_GB2312" w:eastAsia="仿宋_GB2312" w:hAnsi="仿宋_GB2312" w:cs="仿宋_GB2312"/>
                <w:color w:val="000000"/>
                <w:kern w:val="0"/>
                <w:szCs w:val="21"/>
              </w:rPr>
            </w:pPr>
            <w:r w:rsidRPr="00F2741F">
              <w:rPr>
                <w:rFonts w:ascii="仿宋_GB2312" w:eastAsia="仿宋_GB2312" w:hAnsi="仿宋_GB2312" w:cs="仿宋_GB2312" w:hint="eastAsia"/>
                <w:color w:val="000000"/>
                <w:kern w:val="0"/>
                <w:szCs w:val="21"/>
              </w:rPr>
              <w:t>提供甲方医院出具的证明材料，不提供的不得分。</w:t>
            </w:r>
          </w:p>
        </w:tc>
      </w:tr>
      <w:tr w:rsidR="00F2741F" w:rsidRPr="006D7863" w:rsidTr="00F2741F">
        <w:trPr>
          <w:trHeight w:val="917"/>
          <w:jc w:val="center"/>
        </w:trPr>
        <w:tc>
          <w:tcPr>
            <w:tcW w:w="279" w:type="pct"/>
            <w:vMerge/>
            <w:tcBorders>
              <w:left w:val="single" w:sz="12" w:space="0" w:color="auto"/>
              <w:bottom w:val="single" w:sz="4" w:space="0" w:color="auto"/>
              <w:right w:val="single" w:sz="4" w:space="0" w:color="auto"/>
            </w:tcBorders>
            <w:vAlign w:val="center"/>
          </w:tcPr>
          <w:p w:rsidR="00F2741F" w:rsidRPr="007051FE" w:rsidRDefault="00F2741F" w:rsidP="00F2741F">
            <w:pPr>
              <w:widowControl/>
              <w:spacing w:line="360" w:lineRule="auto"/>
              <w:jc w:val="center"/>
              <w:rPr>
                <w:rFonts w:ascii="仿宋_GB2312" w:eastAsia="仿宋_GB2312" w:hAnsi="仿宋_GB2312" w:cs="仿宋_GB2312"/>
                <w:color w:val="000000"/>
                <w:kern w:val="0"/>
                <w:szCs w:val="21"/>
              </w:rPr>
            </w:pPr>
          </w:p>
        </w:tc>
        <w:tc>
          <w:tcPr>
            <w:tcW w:w="587" w:type="pct"/>
            <w:vMerge/>
            <w:tcBorders>
              <w:left w:val="single" w:sz="4" w:space="0" w:color="auto"/>
              <w:bottom w:val="single" w:sz="4" w:space="0" w:color="auto"/>
              <w:right w:val="single" w:sz="4" w:space="0" w:color="auto"/>
            </w:tcBorders>
            <w:vAlign w:val="center"/>
          </w:tcPr>
          <w:p w:rsidR="00F2741F" w:rsidRPr="007051FE" w:rsidRDefault="00F2741F" w:rsidP="00F2741F">
            <w:pPr>
              <w:spacing w:line="360" w:lineRule="auto"/>
              <w:rPr>
                <w:rFonts w:ascii="仿宋_GB2312" w:eastAsia="仿宋_GB2312" w:hAnsi="仿宋_GB2312" w:cs="仿宋_GB2312"/>
                <w:color w:val="000000"/>
                <w:kern w:val="0"/>
                <w:szCs w:val="21"/>
              </w:rPr>
            </w:pPr>
          </w:p>
        </w:tc>
        <w:tc>
          <w:tcPr>
            <w:tcW w:w="573" w:type="pct"/>
            <w:vMerge/>
            <w:tcBorders>
              <w:left w:val="single" w:sz="4" w:space="0" w:color="auto"/>
              <w:bottom w:val="single" w:sz="4" w:space="0" w:color="auto"/>
              <w:right w:val="single" w:sz="4" w:space="0" w:color="auto"/>
            </w:tcBorders>
            <w:vAlign w:val="center"/>
          </w:tcPr>
          <w:p w:rsidR="00F2741F" w:rsidRPr="007051FE" w:rsidRDefault="00F2741F" w:rsidP="00F2741F">
            <w:pPr>
              <w:widowControl/>
              <w:spacing w:line="360" w:lineRule="auto"/>
              <w:jc w:val="center"/>
              <w:rPr>
                <w:rFonts w:ascii="仿宋_GB2312" w:eastAsia="仿宋_GB2312" w:hAnsi="仿宋_GB2312" w:cs="仿宋_GB2312"/>
                <w:color w:val="000000"/>
                <w:kern w:val="0"/>
                <w:szCs w:val="21"/>
              </w:rPr>
            </w:pPr>
          </w:p>
        </w:tc>
        <w:tc>
          <w:tcPr>
            <w:tcW w:w="3561" w:type="pct"/>
            <w:tcBorders>
              <w:top w:val="single" w:sz="4" w:space="0" w:color="auto"/>
              <w:left w:val="single" w:sz="4" w:space="0" w:color="auto"/>
              <w:bottom w:val="single" w:sz="4" w:space="0" w:color="auto"/>
              <w:right w:val="single" w:sz="12" w:space="0" w:color="auto"/>
            </w:tcBorders>
            <w:vAlign w:val="center"/>
          </w:tcPr>
          <w:p w:rsidR="00F2741F" w:rsidRDefault="00F2741F" w:rsidP="00107E55">
            <w:pPr>
              <w:snapToGrid w:val="0"/>
              <w:spacing w:beforeLines="20" w:afterLines="20"/>
              <w:rPr>
                <w:rFonts w:ascii="仿宋_GB2312" w:eastAsia="仿宋_GB2312" w:hAnsi="仿宋_GB2312" w:cs="仿宋_GB2312"/>
                <w:color w:val="000000"/>
                <w:kern w:val="0"/>
                <w:szCs w:val="21"/>
              </w:rPr>
            </w:pPr>
            <w:r w:rsidRPr="007051FE">
              <w:rPr>
                <w:rFonts w:ascii="仿宋_GB2312" w:eastAsia="仿宋_GB2312" w:hAnsi="仿宋_GB2312" w:cs="仿宋_GB2312"/>
                <w:color w:val="000000"/>
                <w:kern w:val="0"/>
                <w:szCs w:val="21"/>
              </w:rPr>
              <w:t>201</w:t>
            </w:r>
            <w:r>
              <w:rPr>
                <w:rFonts w:ascii="仿宋_GB2312" w:eastAsia="仿宋_GB2312" w:hAnsi="仿宋_GB2312" w:cs="仿宋_GB2312" w:hint="eastAsia"/>
                <w:color w:val="000000"/>
                <w:kern w:val="0"/>
                <w:szCs w:val="21"/>
              </w:rPr>
              <w:t>9</w:t>
            </w:r>
            <w:r w:rsidRPr="007051FE">
              <w:rPr>
                <w:rFonts w:ascii="仿宋_GB2312" w:eastAsia="仿宋_GB2312" w:hAnsi="仿宋_GB2312" w:cs="仿宋_GB2312"/>
                <w:color w:val="000000"/>
                <w:kern w:val="0"/>
                <w:szCs w:val="21"/>
              </w:rPr>
              <w:t>年以来，单个同类项目合同得1分，最多得</w:t>
            </w:r>
            <w:r w:rsidR="00DE51BE">
              <w:rPr>
                <w:rFonts w:ascii="仿宋_GB2312" w:eastAsia="仿宋_GB2312" w:hAnsi="仿宋_GB2312" w:cs="仿宋_GB2312" w:hint="eastAsia"/>
                <w:color w:val="000000"/>
                <w:kern w:val="0"/>
                <w:szCs w:val="21"/>
              </w:rPr>
              <w:t>3</w:t>
            </w:r>
            <w:r w:rsidRPr="007051FE">
              <w:rPr>
                <w:rFonts w:ascii="仿宋_GB2312" w:eastAsia="仿宋_GB2312" w:hAnsi="仿宋_GB2312" w:cs="仿宋_GB2312"/>
                <w:color w:val="000000"/>
                <w:kern w:val="0"/>
                <w:szCs w:val="21"/>
              </w:rPr>
              <w:t>分。</w:t>
            </w:r>
          </w:p>
          <w:p w:rsidR="00236160" w:rsidRPr="00236160" w:rsidRDefault="00236160" w:rsidP="00BE3C18">
            <w:pPr>
              <w:pStyle w:val="2"/>
              <w:ind w:leftChars="0" w:left="0" w:firstLineChars="0" w:firstLine="0"/>
            </w:pPr>
            <w:r w:rsidRPr="00236160">
              <w:rPr>
                <w:rFonts w:ascii="仿宋_GB2312" w:eastAsia="仿宋_GB2312" w:hAnsi="仿宋_GB2312" w:cs="仿宋_GB2312" w:hint="eastAsia"/>
                <w:color w:val="000000"/>
                <w:kern w:val="0"/>
                <w:sz w:val="21"/>
                <w:szCs w:val="21"/>
              </w:rPr>
              <w:t>提供</w:t>
            </w:r>
            <w:r w:rsidR="00BE3C18">
              <w:rPr>
                <w:rFonts w:ascii="仿宋_GB2312" w:eastAsia="仿宋_GB2312" w:hAnsi="仿宋_GB2312" w:cs="仿宋_GB2312" w:hint="eastAsia"/>
                <w:color w:val="000000"/>
                <w:kern w:val="0"/>
                <w:sz w:val="21"/>
                <w:szCs w:val="21"/>
              </w:rPr>
              <w:t>项目合同及验收单、发票等履约完成的证明材料</w:t>
            </w:r>
            <w:r w:rsidR="00107E55" w:rsidRPr="00107E55">
              <w:rPr>
                <w:rFonts w:ascii="仿宋_GB2312" w:eastAsia="仿宋_GB2312" w:hAnsi="仿宋_GB2312" w:cs="仿宋_GB2312" w:hint="eastAsia"/>
                <w:color w:val="000000"/>
                <w:kern w:val="0"/>
                <w:sz w:val="21"/>
                <w:szCs w:val="21"/>
              </w:rPr>
              <w:t>，不提供的不得分</w:t>
            </w:r>
            <w:r w:rsidR="00BE3C18">
              <w:rPr>
                <w:rFonts w:ascii="仿宋_GB2312" w:eastAsia="仿宋_GB2312" w:hAnsi="仿宋_GB2312" w:cs="仿宋_GB2312" w:hint="eastAsia"/>
                <w:color w:val="000000"/>
                <w:kern w:val="0"/>
                <w:sz w:val="21"/>
                <w:szCs w:val="21"/>
              </w:rPr>
              <w:t>。</w:t>
            </w:r>
          </w:p>
        </w:tc>
      </w:tr>
    </w:tbl>
    <w:p w:rsidR="00F52247" w:rsidRDefault="00A5720A" w:rsidP="006658B5">
      <w:pP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注:1、各项得分保留小数点后二位小数，第三位四舍五入。</w:t>
      </w:r>
    </w:p>
    <w:p w:rsidR="00F52247" w:rsidRPr="006658B5" w:rsidRDefault="00A5720A" w:rsidP="006658B5">
      <w:pPr>
        <w:ind w:firstLineChars="200" w:firstLine="420"/>
        <w:rPr>
          <w:rFonts w:ascii="仿宋_GB2312" w:eastAsia="仿宋_GB2312" w:hAnsi="仿宋_GB2312" w:cs="仿宋_GB2312"/>
          <w:color w:val="000000"/>
          <w:kern w:val="0"/>
          <w:szCs w:val="21"/>
        </w:rPr>
      </w:pPr>
      <w:r w:rsidRPr="006658B5">
        <w:rPr>
          <w:rFonts w:ascii="仿宋_GB2312" w:eastAsia="仿宋_GB2312" w:hAnsi="仿宋_GB2312" w:cs="仿宋_GB2312"/>
          <w:color w:val="000000"/>
          <w:kern w:val="0"/>
          <w:szCs w:val="21"/>
        </w:rPr>
        <w:t>2、有关证书均应在有效期内。</w:t>
      </w:r>
    </w:p>
    <w:p w:rsidR="009C64C9" w:rsidRDefault="009C64C9">
      <w:pPr>
        <w:spacing w:line="360" w:lineRule="auto"/>
        <w:jc w:val="center"/>
        <w:rPr>
          <w:rFonts w:ascii="仿宋_GB2312" w:eastAsia="仿宋_GB2312" w:hAnsi="仿宋_GB2312" w:cs="仿宋_GB2312"/>
          <w:color w:val="000000"/>
          <w:kern w:val="0"/>
          <w:sz w:val="36"/>
          <w:szCs w:val="36"/>
        </w:rPr>
      </w:pPr>
    </w:p>
    <w:p w:rsidR="009C64C9" w:rsidRDefault="009C64C9">
      <w:pPr>
        <w:spacing w:line="360" w:lineRule="auto"/>
        <w:jc w:val="center"/>
        <w:rPr>
          <w:rFonts w:ascii="仿宋_GB2312" w:eastAsia="仿宋_GB2312" w:hAnsi="仿宋_GB2312" w:cs="仿宋_GB2312"/>
          <w:color w:val="000000"/>
          <w:kern w:val="0"/>
          <w:sz w:val="36"/>
          <w:szCs w:val="36"/>
        </w:rPr>
      </w:pPr>
    </w:p>
    <w:p w:rsidR="009C64C9" w:rsidRDefault="009C64C9">
      <w:pPr>
        <w:spacing w:line="360" w:lineRule="auto"/>
        <w:jc w:val="center"/>
        <w:rPr>
          <w:rFonts w:ascii="仿宋_GB2312" w:eastAsia="仿宋_GB2312" w:hAnsi="仿宋_GB2312" w:cs="仿宋_GB2312"/>
          <w:color w:val="000000"/>
          <w:kern w:val="0"/>
          <w:sz w:val="36"/>
          <w:szCs w:val="36"/>
        </w:rPr>
      </w:pPr>
    </w:p>
    <w:p w:rsidR="00597E72" w:rsidRPr="006627DB" w:rsidRDefault="00597E72" w:rsidP="002021AB">
      <w:pPr>
        <w:pStyle w:val="2"/>
        <w:ind w:leftChars="0" w:left="0" w:firstLineChars="0" w:firstLine="0"/>
      </w:pPr>
    </w:p>
    <w:p w:rsidR="00F52247" w:rsidRDefault="00A5720A">
      <w:pPr>
        <w:spacing w:line="360" w:lineRule="auto"/>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lastRenderedPageBreak/>
        <w:t>第</w:t>
      </w:r>
      <w:r w:rsidR="00D42B73">
        <w:rPr>
          <w:rFonts w:ascii="仿宋_GB2312" w:eastAsia="仿宋_GB2312" w:hAnsi="仿宋_GB2312" w:cs="仿宋_GB2312" w:hint="eastAsia"/>
          <w:color w:val="000000"/>
          <w:kern w:val="0"/>
          <w:sz w:val="36"/>
          <w:szCs w:val="36"/>
        </w:rPr>
        <w:t>六</w:t>
      </w:r>
      <w:r>
        <w:rPr>
          <w:rFonts w:ascii="仿宋_GB2312" w:eastAsia="仿宋_GB2312" w:hAnsi="仿宋_GB2312" w:cs="仿宋_GB2312"/>
          <w:color w:val="000000"/>
          <w:kern w:val="0"/>
          <w:sz w:val="36"/>
          <w:szCs w:val="36"/>
        </w:rPr>
        <w:t>部分   慈溪市政府采购合同</w:t>
      </w:r>
    </w:p>
    <w:p w:rsidR="00F52247" w:rsidRDefault="00A5720A">
      <w:pPr>
        <w:pStyle w:val="af3"/>
        <w:snapToGrid w:val="0"/>
        <w:spacing w:line="360" w:lineRule="auto"/>
        <w:ind w:firstLine="602"/>
        <w:jc w:val="center"/>
        <w:rPr>
          <w:rFonts w:ascii="仿宋_GB2312" w:eastAsia="仿宋_GB2312" w:hAnsi="仿宋_GB2312" w:cs="仿宋_GB2312"/>
          <w:b/>
          <w:color w:val="000000"/>
          <w:kern w:val="0"/>
          <w:sz w:val="24"/>
          <w:szCs w:val="24"/>
          <w:u w:val="single"/>
        </w:rPr>
      </w:pPr>
      <w:r>
        <w:rPr>
          <w:rFonts w:ascii="仿宋_GB2312" w:eastAsia="仿宋_GB2312" w:hAnsi="仿宋_GB2312" w:cs="仿宋_GB2312"/>
          <w:b/>
          <w:color w:val="000000"/>
          <w:kern w:val="0"/>
          <w:sz w:val="24"/>
          <w:szCs w:val="24"/>
          <w:u w:val="single"/>
        </w:rPr>
        <w:t>（本合同仅</w:t>
      </w:r>
      <w:r>
        <w:rPr>
          <w:rFonts w:ascii="仿宋_GB2312" w:eastAsia="仿宋_GB2312" w:hAnsi="仿宋_GB2312" w:cs="仿宋_GB2312" w:hint="eastAsia"/>
          <w:b/>
          <w:color w:val="000000"/>
          <w:kern w:val="0"/>
          <w:sz w:val="24"/>
          <w:szCs w:val="24"/>
          <w:u w:val="single"/>
        </w:rPr>
        <w:t>提供通用参考格式</w:t>
      </w:r>
      <w:r>
        <w:rPr>
          <w:rFonts w:ascii="仿宋_GB2312" w:eastAsia="仿宋_GB2312" w:hAnsi="仿宋_GB2312" w:cs="仿宋_GB2312"/>
          <w:b/>
          <w:color w:val="000000"/>
          <w:kern w:val="0"/>
          <w:sz w:val="24"/>
          <w:szCs w:val="24"/>
          <w:u w:val="single"/>
        </w:rPr>
        <w:t>，</w:t>
      </w:r>
      <w:r>
        <w:rPr>
          <w:rFonts w:ascii="仿宋_GB2312" w:eastAsia="仿宋_GB2312" w:hAnsi="仿宋_GB2312" w:cs="仿宋_GB2312" w:hint="eastAsia"/>
          <w:b/>
          <w:color w:val="000000"/>
          <w:kern w:val="0"/>
          <w:sz w:val="24"/>
          <w:szCs w:val="24"/>
          <w:u w:val="single"/>
        </w:rPr>
        <w:t>具体条款</w:t>
      </w:r>
      <w:r>
        <w:rPr>
          <w:rFonts w:ascii="仿宋_GB2312" w:eastAsia="仿宋_GB2312" w:hAnsi="仿宋_GB2312" w:cs="仿宋_GB2312"/>
          <w:b/>
          <w:color w:val="000000"/>
          <w:kern w:val="0"/>
          <w:sz w:val="24"/>
          <w:szCs w:val="24"/>
          <w:u w:val="single"/>
        </w:rPr>
        <w:t>由甲乙双方协商后</w:t>
      </w:r>
    </w:p>
    <w:p w:rsidR="00F52247" w:rsidRDefault="00A5720A">
      <w:pPr>
        <w:pStyle w:val="af3"/>
        <w:snapToGrid w:val="0"/>
        <w:spacing w:line="360" w:lineRule="auto"/>
        <w:ind w:firstLine="602"/>
        <w:jc w:val="center"/>
        <w:rPr>
          <w:rFonts w:ascii="仿宋_GB2312" w:eastAsia="仿宋_GB2312" w:hAnsi="仿宋_GB2312" w:cs="仿宋_GB2312"/>
          <w:b/>
          <w:color w:val="000000"/>
          <w:kern w:val="0"/>
          <w:szCs w:val="28"/>
        </w:rPr>
      </w:pPr>
      <w:r>
        <w:rPr>
          <w:rFonts w:ascii="仿宋_GB2312" w:eastAsia="仿宋_GB2312" w:hAnsi="仿宋_GB2312" w:cs="仿宋_GB2312" w:hint="eastAsia"/>
          <w:b/>
          <w:color w:val="000000"/>
          <w:kern w:val="0"/>
          <w:sz w:val="24"/>
          <w:szCs w:val="24"/>
          <w:u w:val="single"/>
        </w:rPr>
        <w:t>根据实际情况自行编制</w:t>
      </w:r>
      <w:r>
        <w:rPr>
          <w:rFonts w:ascii="仿宋_GB2312" w:eastAsia="仿宋_GB2312" w:hAnsi="仿宋_GB2312" w:cs="仿宋_GB2312"/>
          <w:b/>
          <w:color w:val="000000"/>
          <w:kern w:val="0"/>
          <w:sz w:val="24"/>
          <w:szCs w:val="24"/>
          <w:u w:val="single"/>
        </w:rPr>
        <w:t xml:space="preserve">确定） </w:t>
      </w:r>
    </w:p>
    <w:p w:rsidR="00F52247" w:rsidRDefault="00F52247">
      <w:pPr>
        <w:pStyle w:val="af3"/>
        <w:snapToGrid w:val="0"/>
        <w:spacing w:line="360" w:lineRule="auto"/>
        <w:ind w:firstLine="602"/>
        <w:jc w:val="center"/>
        <w:rPr>
          <w:rFonts w:ascii="仿宋_GB2312" w:eastAsia="仿宋_GB2312" w:hAnsi="仿宋_GB2312" w:cs="仿宋_GB2312"/>
          <w:color w:val="000000"/>
          <w:kern w:val="0"/>
          <w:szCs w:val="28"/>
        </w:rPr>
      </w:pPr>
    </w:p>
    <w:p w:rsidR="00F52247" w:rsidRDefault="00A5720A">
      <w:pPr>
        <w:pStyle w:val="af3"/>
        <w:snapToGrid w:val="0"/>
        <w:spacing w:line="360" w:lineRule="auto"/>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甲  方（</w:t>
      </w:r>
      <w:r w:rsidR="00C377A1">
        <w:rPr>
          <w:rFonts w:ascii="仿宋_GB2312" w:eastAsia="仿宋_GB2312" w:hAnsi="仿宋_GB2312" w:cs="仿宋_GB2312" w:hint="eastAsia"/>
          <w:color w:val="000000"/>
          <w:kern w:val="0"/>
          <w:szCs w:val="28"/>
        </w:rPr>
        <w:t>采购人</w:t>
      </w:r>
      <w:r>
        <w:rPr>
          <w:rFonts w:ascii="仿宋_GB2312" w:eastAsia="仿宋_GB2312" w:hAnsi="仿宋_GB2312" w:cs="仿宋_GB2312"/>
          <w:color w:val="000000"/>
          <w:kern w:val="0"/>
          <w:szCs w:val="28"/>
        </w:rPr>
        <w:t xml:space="preserve">）： </w:t>
      </w:r>
    </w:p>
    <w:p w:rsidR="00F52247" w:rsidRDefault="00A5720A">
      <w:pPr>
        <w:pStyle w:val="af3"/>
        <w:snapToGrid w:val="0"/>
        <w:spacing w:line="360" w:lineRule="auto"/>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乙  方（供应商）:</w:t>
      </w:r>
    </w:p>
    <w:p w:rsidR="00F52247" w:rsidRDefault="00A5720A">
      <w:pPr>
        <w:spacing w:line="360" w:lineRule="auto"/>
        <w:ind w:rightChars="-70" w:right="-147"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根据《中华人民共和国政府采购法》《中华人民共和国</w:t>
      </w:r>
      <w:r>
        <w:rPr>
          <w:rFonts w:ascii="仿宋_GB2312" w:eastAsia="仿宋_GB2312" w:hAnsi="仿宋_GB2312" w:cs="仿宋_GB2312" w:hint="eastAsia"/>
          <w:color w:val="000000"/>
          <w:kern w:val="0"/>
          <w:sz w:val="28"/>
          <w:szCs w:val="28"/>
        </w:rPr>
        <w:t>民法典</w:t>
      </w:r>
      <w:r>
        <w:rPr>
          <w:rFonts w:ascii="仿宋_GB2312" w:eastAsia="仿宋_GB2312" w:hAnsi="仿宋_GB2312" w:cs="仿宋_GB2312"/>
          <w:color w:val="000000"/>
          <w:kern w:val="0"/>
          <w:sz w:val="28"/>
          <w:szCs w:val="28"/>
        </w:rPr>
        <w:t>》等相关法律，甲乙双方根据慈溪市</w:t>
      </w:r>
      <w:r>
        <w:rPr>
          <w:rFonts w:ascii="仿宋_GB2312" w:eastAsia="仿宋_GB2312" w:hAnsi="仿宋_GB2312" w:cs="仿宋_GB2312" w:hint="eastAsia"/>
          <w:color w:val="000000"/>
          <w:kern w:val="0"/>
          <w:sz w:val="28"/>
          <w:szCs w:val="28"/>
        </w:rPr>
        <w:t>政府采购</w:t>
      </w:r>
      <w:r>
        <w:rPr>
          <w:rFonts w:ascii="仿宋_GB2312" w:eastAsia="仿宋_GB2312" w:hAnsi="仿宋_GB2312" w:cs="仿宋_GB2312"/>
          <w:color w:val="000000"/>
          <w:kern w:val="0"/>
          <w:sz w:val="28"/>
          <w:szCs w:val="28"/>
        </w:rPr>
        <w:t>中心关于</w:t>
      </w:r>
      <w:r>
        <w:rPr>
          <w:rFonts w:ascii="仿宋_GB2312" w:eastAsia="仿宋_GB2312" w:hAnsi="仿宋_GB2312" w:cs="仿宋_GB2312" w:hint="eastAsia"/>
          <w:color w:val="000000"/>
          <w:kern w:val="0"/>
          <w:sz w:val="28"/>
          <w:szCs w:val="28"/>
        </w:rPr>
        <w:t>招标编号：NBCXZFCG202</w:t>
      </w:r>
      <w:r w:rsidR="00B8176D">
        <w:rPr>
          <w:rFonts w:ascii="仿宋_GB2312" w:eastAsia="仿宋_GB2312" w:hAnsi="仿宋_GB2312" w:cs="仿宋_GB2312" w:hint="eastAsia"/>
          <w:color w:val="000000"/>
          <w:kern w:val="0"/>
          <w:sz w:val="28"/>
          <w:szCs w:val="28"/>
        </w:rPr>
        <w:t>20</w:t>
      </w:r>
      <w:r w:rsidR="0038257C">
        <w:rPr>
          <w:rFonts w:ascii="仿宋_GB2312" w:eastAsia="仿宋_GB2312" w:hAnsi="仿宋_GB2312" w:cs="仿宋_GB2312" w:hint="eastAsia"/>
          <w:color w:val="000000"/>
          <w:kern w:val="0"/>
          <w:sz w:val="28"/>
          <w:szCs w:val="28"/>
        </w:rPr>
        <w:t>15</w:t>
      </w:r>
      <w:r>
        <w:rPr>
          <w:rFonts w:ascii="仿宋_GB2312" w:eastAsia="仿宋_GB2312" w:hAnsi="仿宋_GB2312" w:cs="仿宋_GB2312"/>
          <w:color w:val="000000"/>
          <w:kern w:val="0"/>
          <w:sz w:val="28"/>
          <w:szCs w:val="28"/>
        </w:rPr>
        <w:t>项目的公开招标结果，双方充分协商达成合同如下：</w:t>
      </w:r>
    </w:p>
    <w:p w:rsidR="00F52247" w:rsidRDefault="00A5720A">
      <w:pPr>
        <w:pStyle w:val="af3"/>
        <w:snapToGrid w:val="0"/>
        <w:spacing w:line="360" w:lineRule="auto"/>
        <w:ind w:firstLineChars="200" w:firstLine="560"/>
        <w:rPr>
          <w:rFonts w:ascii="仿宋_GB2312" w:eastAsia="仿宋_GB2312" w:hAnsi="仿宋_GB2312" w:cs="仿宋_GB2312"/>
          <w:color w:val="000000"/>
          <w:kern w:val="0"/>
          <w:szCs w:val="28"/>
        </w:rPr>
      </w:pPr>
      <w:bookmarkStart w:id="27" w:name="_Toc360457889"/>
      <w:bookmarkStart w:id="28" w:name="_Toc231780370"/>
      <w:bookmarkStart w:id="29" w:name="_Toc437251188"/>
      <w:r>
        <w:rPr>
          <w:rFonts w:ascii="仿宋_GB2312" w:eastAsia="仿宋_GB2312" w:hAnsi="仿宋_GB2312" w:cs="仿宋_GB2312"/>
          <w:color w:val="000000"/>
          <w:kern w:val="0"/>
          <w:szCs w:val="28"/>
        </w:rPr>
        <w:t>第一条：服务内容及合同价格</w:t>
      </w:r>
    </w:p>
    <w:p w:rsidR="00F52247" w:rsidRDefault="00A5720A" w:rsidP="00B8176D">
      <w:pPr>
        <w:pStyle w:val="af3"/>
        <w:snapToGrid w:val="0"/>
        <w:spacing w:line="360" w:lineRule="auto"/>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                            金额单位：元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4320"/>
        <w:gridCol w:w="1080"/>
        <w:gridCol w:w="1260"/>
        <w:gridCol w:w="1260"/>
      </w:tblGrid>
      <w:tr w:rsidR="00F52247">
        <w:trPr>
          <w:cantSplit/>
          <w:trHeight w:val="361"/>
        </w:trPr>
        <w:tc>
          <w:tcPr>
            <w:tcW w:w="1440" w:type="dxa"/>
            <w:noWrap/>
            <w:vAlign w:val="center"/>
          </w:tcPr>
          <w:p w:rsidR="00F52247" w:rsidRDefault="00A5720A">
            <w:pPr>
              <w:spacing w:line="360" w:lineRule="auto"/>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标项</w:t>
            </w:r>
          </w:p>
        </w:tc>
        <w:tc>
          <w:tcPr>
            <w:tcW w:w="4320" w:type="dxa"/>
            <w:noWrap/>
            <w:vAlign w:val="center"/>
          </w:tcPr>
          <w:p w:rsidR="00F52247" w:rsidRDefault="00A5720A">
            <w:pPr>
              <w:spacing w:line="360" w:lineRule="auto"/>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服务内容</w:t>
            </w:r>
          </w:p>
        </w:tc>
        <w:tc>
          <w:tcPr>
            <w:tcW w:w="1080" w:type="dxa"/>
            <w:noWrap/>
            <w:vAlign w:val="center"/>
          </w:tcPr>
          <w:p w:rsidR="00F52247" w:rsidRDefault="00A5720A">
            <w:pPr>
              <w:spacing w:line="360" w:lineRule="auto"/>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数量</w:t>
            </w:r>
          </w:p>
        </w:tc>
        <w:tc>
          <w:tcPr>
            <w:tcW w:w="1260" w:type="dxa"/>
            <w:noWrap/>
            <w:vAlign w:val="center"/>
          </w:tcPr>
          <w:p w:rsidR="00F52247" w:rsidRDefault="00A5720A">
            <w:pPr>
              <w:spacing w:line="360" w:lineRule="auto"/>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单价</w:t>
            </w:r>
          </w:p>
        </w:tc>
        <w:tc>
          <w:tcPr>
            <w:tcW w:w="1260" w:type="dxa"/>
            <w:noWrap/>
            <w:vAlign w:val="center"/>
          </w:tcPr>
          <w:p w:rsidR="00F52247" w:rsidRDefault="00A5720A">
            <w:pPr>
              <w:spacing w:line="360" w:lineRule="auto"/>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总价</w:t>
            </w:r>
          </w:p>
        </w:tc>
      </w:tr>
      <w:tr w:rsidR="00F52247">
        <w:trPr>
          <w:cantSplit/>
          <w:trHeight w:val="160"/>
        </w:trPr>
        <w:tc>
          <w:tcPr>
            <w:tcW w:w="1440" w:type="dxa"/>
            <w:noWrap/>
            <w:vAlign w:val="center"/>
          </w:tcPr>
          <w:p w:rsidR="00F52247" w:rsidRDefault="00F52247">
            <w:pPr>
              <w:spacing w:line="360" w:lineRule="auto"/>
              <w:jc w:val="center"/>
              <w:rPr>
                <w:rFonts w:ascii="仿宋_GB2312" w:eastAsia="仿宋_GB2312" w:hAnsi="仿宋_GB2312" w:cs="仿宋_GB2312"/>
                <w:color w:val="000000"/>
                <w:kern w:val="0"/>
                <w:sz w:val="28"/>
                <w:szCs w:val="28"/>
              </w:rPr>
            </w:pPr>
          </w:p>
        </w:tc>
        <w:tc>
          <w:tcPr>
            <w:tcW w:w="4320" w:type="dxa"/>
            <w:noWrap/>
            <w:vAlign w:val="center"/>
          </w:tcPr>
          <w:p w:rsidR="00F52247" w:rsidRDefault="000530EB">
            <w:pPr>
              <w:spacing w:line="360" w:lineRule="auto"/>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物业管理服务</w:t>
            </w:r>
          </w:p>
        </w:tc>
        <w:tc>
          <w:tcPr>
            <w:tcW w:w="2340" w:type="dxa"/>
            <w:gridSpan w:val="2"/>
            <w:noWrap/>
            <w:vAlign w:val="center"/>
          </w:tcPr>
          <w:p w:rsidR="00F52247" w:rsidRDefault="00A5720A">
            <w:pPr>
              <w:spacing w:line="360" w:lineRule="auto"/>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详见乙方投标文件中投标服务报价表</w:t>
            </w:r>
          </w:p>
        </w:tc>
        <w:tc>
          <w:tcPr>
            <w:tcW w:w="1260" w:type="dxa"/>
            <w:tcBorders>
              <w:bottom w:val="single" w:sz="4" w:space="0" w:color="auto"/>
            </w:tcBorders>
            <w:noWrap/>
            <w:vAlign w:val="center"/>
          </w:tcPr>
          <w:p w:rsidR="00F52247" w:rsidRDefault="00F52247">
            <w:pPr>
              <w:spacing w:line="360" w:lineRule="auto"/>
              <w:jc w:val="center"/>
              <w:rPr>
                <w:rFonts w:ascii="仿宋_GB2312" w:eastAsia="仿宋_GB2312" w:hAnsi="仿宋_GB2312" w:cs="仿宋_GB2312"/>
                <w:color w:val="000000"/>
                <w:kern w:val="0"/>
                <w:sz w:val="28"/>
                <w:szCs w:val="28"/>
              </w:rPr>
            </w:pPr>
          </w:p>
        </w:tc>
      </w:tr>
      <w:tr w:rsidR="00F52247">
        <w:trPr>
          <w:cantSplit/>
          <w:trHeight w:val="235"/>
        </w:trPr>
        <w:tc>
          <w:tcPr>
            <w:tcW w:w="8100" w:type="dxa"/>
            <w:gridSpan w:val="4"/>
            <w:noWrap/>
            <w:vAlign w:val="center"/>
          </w:tcPr>
          <w:p w:rsidR="00F52247" w:rsidRDefault="00A5720A">
            <w:pPr>
              <w:spacing w:line="360" w:lineRule="auto"/>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合计：</w:t>
            </w:r>
          </w:p>
        </w:tc>
        <w:tc>
          <w:tcPr>
            <w:tcW w:w="1260" w:type="dxa"/>
            <w:noWrap/>
            <w:vAlign w:val="center"/>
          </w:tcPr>
          <w:p w:rsidR="00F52247" w:rsidRDefault="00F52247">
            <w:pPr>
              <w:spacing w:line="360" w:lineRule="auto"/>
              <w:jc w:val="center"/>
              <w:rPr>
                <w:rFonts w:ascii="仿宋_GB2312" w:eastAsia="仿宋_GB2312" w:hAnsi="仿宋_GB2312" w:cs="仿宋_GB2312"/>
                <w:color w:val="000000"/>
                <w:kern w:val="0"/>
                <w:sz w:val="28"/>
                <w:szCs w:val="28"/>
              </w:rPr>
            </w:pPr>
          </w:p>
        </w:tc>
      </w:tr>
      <w:tr w:rsidR="00F52247">
        <w:trPr>
          <w:cantSplit/>
          <w:trHeight w:val="126"/>
        </w:trPr>
        <w:tc>
          <w:tcPr>
            <w:tcW w:w="9360" w:type="dxa"/>
            <w:gridSpan w:val="5"/>
            <w:noWrap/>
            <w:vAlign w:val="center"/>
          </w:tcPr>
          <w:p w:rsidR="00F52247" w:rsidRDefault="00A5720A">
            <w:pPr>
              <w:spacing w:line="360" w:lineRule="auto"/>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合同总价（人民币大写）：                     元整</w:t>
            </w:r>
          </w:p>
        </w:tc>
      </w:tr>
    </w:tbl>
    <w:p w:rsidR="00F52247" w:rsidRDefault="00A5720A">
      <w:pPr>
        <w:pStyle w:val="af3"/>
        <w:snapToGrid w:val="0"/>
        <w:spacing w:line="360" w:lineRule="auto"/>
        <w:ind w:rightChars="-327" w:right="-687"/>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注：以上合同总价应为含税全包价，包括与提供服务相关的人工、设备、保险、税费、验收及知识产权等一切费用。</w:t>
      </w:r>
    </w:p>
    <w:p w:rsidR="000530EB" w:rsidRDefault="000530EB" w:rsidP="000530EB">
      <w:pPr>
        <w:pStyle w:val="af3"/>
        <w:snapToGrid w:val="0"/>
        <w:spacing w:line="360" w:lineRule="auto"/>
        <w:ind w:rightChars="-327" w:right="-687" w:firstLineChars="200" w:firstLine="56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lastRenderedPageBreak/>
        <w:t>物业基本情况：（可另附合同附件）</w:t>
      </w:r>
    </w:p>
    <w:p w:rsidR="000530EB" w:rsidRDefault="000530EB" w:rsidP="000530EB">
      <w:pPr>
        <w:pStyle w:val="af3"/>
        <w:snapToGrid w:val="0"/>
        <w:spacing w:line="360" w:lineRule="auto"/>
        <w:ind w:rightChars="-327" w:right="-687"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物业管理范围</w:t>
      </w:r>
      <w:r>
        <w:rPr>
          <w:rFonts w:ascii="仿宋_GB2312" w:eastAsia="仿宋_GB2312" w:hAnsi="仿宋_GB2312" w:cs="仿宋_GB2312" w:hint="eastAsia"/>
          <w:color w:val="000000"/>
          <w:kern w:val="0"/>
          <w:szCs w:val="28"/>
        </w:rPr>
        <w:t>：（可另附合同附件）</w:t>
      </w:r>
    </w:p>
    <w:p w:rsidR="000530EB" w:rsidRDefault="000530EB" w:rsidP="000530EB">
      <w:pPr>
        <w:pStyle w:val="af3"/>
        <w:snapToGrid w:val="0"/>
        <w:spacing w:line="360" w:lineRule="auto"/>
        <w:ind w:rightChars="-327" w:right="-687" w:firstLine="540"/>
        <w:rPr>
          <w:rFonts w:ascii="仿宋_GB2312" w:eastAsia="仿宋_GB2312" w:hAnsi="仿宋_GB2312" w:cs="仿宋_GB2312"/>
          <w:color w:val="000000"/>
          <w:kern w:val="0"/>
          <w:szCs w:val="28"/>
        </w:rPr>
      </w:pPr>
      <w:r>
        <w:rPr>
          <w:rFonts w:ascii="仿宋_GB2312" w:eastAsia="仿宋_GB2312" w:hAnsi="仿宋_GB2312" w:cs="仿宋_GB2312" w:hint="eastAsia"/>
          <w:color w:val="000000"/>
          <w:kern w:val="0"/>
          <w:szCs w:val="28"/>
        </w:rPr>
        <w:t>具体服务内容：（可另附合同附件）</w:t>
      </w:r>
    </w:p>
    <w:p w:rsidR="000530EB" w:rsidRPr="000530EB" w:rsidRDefault="000530EB" w:rsidP="000530EB">
      <w:pPr>
        <w:pStyle w:val="af3"/>
        <w:snapToGrid w:val="0"/>
        <w:spacing w:line="360" w:lineRule="auto"/>
        <w:ind w:rightChars="-327" w:right="-687" w:firstLine="54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物业管理期限</w:t>
      </w:r>
      <w:r>
        <w:rPr>
          <w:rFonts w:ascii="仿宋_GB2312" w:eastAsia="仿宋_GB2312" w:hAnsi="仿宋_GB2312" w:cs="仿宋_GB2312" w:hint="eastAsia"/>
          <w:color w:val="000000"/>
          <w:kern w:val="0"/>
          <w:szCs w:val="28"/>
        </w:rPr>
        <w:t>：（可另附合同附件）</w:t>
      </w:r>
    </w:p>
    <w:p w:rsidR="00F52247" w:rsidRDefault="00A5720A">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第二条：服务质量要求、技术标准、乙方对质量负责的条件和期限及售后服务的承诺</w:t>
      </w:r>
    </w:p>
    <w:p w:rsidR="00F52247" w:rsidRDefault="00A5720A">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1、乙方应按招标文件规定的技术要求、质量标准向甲方提供服务，同时乙方保证提供的服务符合国家或行业规定的标准。</w:t>
      </w:r>
    </w:p>
    <w:p w:rsidR="00F52247" w:rsidRDefault="00A5720A">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2、乙方没有甲方事先书面同意，不得将由甲方提供的有关合同或任何合同条文或资料提供给与履行本合同无关的任何其他人。即使向履行本合同有关的人员提供，也应注意保密并限于履行合同的必需范围。</w:t>
      </w:r>
    </w:p>
    <w:p w:rsidR="00F52247" w:rsidRDefault="00A5720A">
      <w:pPr>
        <w:spacing w:line="360" w:lineRule="auto"/>
        <w:ind w:firstLineChars="150" w:firstLine="42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p>
    <w:p w:rsidR="00F52247" w:rsidRDefault="00A5720A">
      <w:pPr>
        <w:pStyle w:val="af3"/>
        <w:adjustRightInd w:val="0"/>
        <w:snapToGrid w:val="0"/>
        <w:spacing w:before="120" w:after="120" w:line="360" w:lineRule="auto"/>
        <w:ind w:firstLineChars="198" w:firstLine="554"/>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第三条： 知识产权</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乙方应保证所提供的服务或其任何一部分均不会侵犯任何第三方的知识产权。</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第四条：转包或分包</w:t>
      </w:r>
    </w:p>
    <w:p w:rsidR="00F52247" w:rsidRDefault="00A5720A" w:rsidP="00107E55">
      <w:pPr>
        <w:adjustRightInd w:val="0"/>
        <w:snapToGrid w:val="0"/>
        <w:spacing w:beforeLines="50" w:afterLines="50" w:line="360" w:lineRule="auto"/>
        <w:ind w:firstLineChars="213" w:firstLine="596"/>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不允许转包，不允许分包。如乙方将项目转包或分包的，甲方有权解除合同，并追究乙方的违约责任。</w:t>
      </w:r>
    </w:p>
    <w:p w:rsidR="00F52247" w:rsidRDefault="00A5720A" w:rsidP="0038257C">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lastRenderedPageBreak/>
        <w:t>第五条：履约保证金</w:t>
      </w:r>
      <w:r w:rsidR="0038257C">
        <w:rPr>
          <w:rFonts w:ascii="仿宋_GB2312" w:eastAsia="仿宋_GB2312" w:hAnsi="仿宋_GB2312" w:cs="仿宋_GB2312" w:hint="eastAsia"/>
          <w:color w:val="000000"/>
          <w:kern w:val="0"/>
          <w:szCs w:val="28"/>
        </w:rPr>
        <w:t>：</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第六条：服务期限及服务地点</w:t>
      </w:r>
    </w:p>
    <w:p w:rsidR="00F52247" w:rsidRDefault="00A5720A">
      <w:pPr>
        <w:pStyle w:val="af3"/>
        <w:snapToGrid w:val="0"/>
        <w:spacing w:line="360" w:lineRule="auto"/>
        <w:ind w:firstLine="4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1、服务期限： </w:t>
      </w:r>
    </w:p>
    <w:p w:rsidR="00F52247" w:rsidRDefault="00A5720A">
      <w:pPr>
        <w:pStyle w:val="af3"/>
        <w:snapToGrid w:val="0"/>
        <w:spacing w:line="360" w:lineRule="auto"/>
        <w:ind w:firstLine="48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2、服务地点：甲方指定地点。</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第七条：合同款支付</w:t>
      </w:r>
    </w:p>
    <w:p w:rsidR="00F52247" w:rsidRDefault="00A5720A">
      <w:pPr>
        <w:spacing w:after="240"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预付款：</w:t>
      </w:r>
      <w:r w:rsidR="00B8176D">
        <w:rPr>
          <w:rFonts w:ascii="仿宋_GB2312" w:eastAsia="仿宋_GB2312" w:hAnsi="仿宋_GB2312" w:cs="仿宋_GB2312" w:hint="eastAsia"/>
          <w:color w:val="000000"/>
          <w:kern w:val="0"/>
          <w:sz w:val="28"/>
          <w:szCs w:val="28"/>
        </w:rPr>
        <w:t>在合同生效以及具备实施条件后7日内，甲方向乙方支付合同金额20%的预付款。下一年度预付时间为次年相对应月份，以此类推；当年度预付款尚未扣回的，次年不重复安排</w:t>
      </w:r>
      <w:r w:rsidR="000530EB" w:rsidRPr="00E135F3">
        <w:rPr>
          <w:rFonts w:ascii="仿宋_GB2312" w:eastAsia="仿宋_GB2312" w:hAnsi="仿宋_GB2312" w:cs="仿宋_GB2312" w:hint="eastAsia"/>
          <w:color w:val="000000"/>
          <w:kern w:val="0"/>
          <w:sz w:val="28"/>
          <w:szCs w:val="28"/>
        </w:rPr>
        <w:t>；</w:t>
      </w:r>
    </w:p>
    <w:p w:rsidR="00F52247" w:rsidRDefault="00A5720A" w:rsidP="000530EB">
      <w:pPr>
        <w:pStyle w:val="2"/>
        <w:ind w:leftChars="0" w:left="0" w:firstLine="560"/>
        <w:rPr>
          <w:rFonts w:eastAsia="仿宋_GB2312"/>
        </w:rPr>
      </w:pPr>
      <w:r>
        <w:rPr>
          <w:rFonts w:ascii="仿宋_GB2312" w:eastAsia="仿宋_GB2312" w:hAnsi="仿宋_GB2312" w:cs="仿宋_GB2312" w:hint="eastAsia"/>
          <w:color w:val="000000"/>
          <w:kern w:val="0"/>
          <w:szCs w:val="28"/>
        </w:rPr>
        <w:t>费用结算：</w:t>
      </w:r>
      <w:r w:rsidR="00B8176D">
        <w:rPr>
          <w:rFonts w:ascii="仿宋_GB2312" w:eastAsia="仿宋_GB2312" w:hAnsi="仿宋_GB2312" w:cs="仿宋_GB2312" w:hint="eastAsia"/>
          <w:color w:val="000000"/>
          <w:kern w:val="0"/>
          <w:szCs w:val="28"/>
        </w:rPr>
        <w:t>费用结算为每季度结算。剩余合同价款平均分四次，经考核合格后于次月10日前结算，结算时乙方需提供合法票据，甲方自收到发票后7个工作日内将资金支付到合同约定的乙方账户。</w:t>
      </w:r>
    </w:p>
    <w:p w:rsidR="00F52247" w:rsidRDefault="00A5720A">
      <w:pPr>
        <w:adjustRightInd w:val="0"/>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上述款项均通过银行转帐结算。</w:t>
      </w:r>
    </w:p>
    <w:p w:rsidR="00F52247" w:rsidRDefault="00A5720A" w:rsidP="00107E55">
      <w:pPr>
        <w:adjustRightInd w:val="0"/>
        <w:snapToGrid w:val="0"/>
        <w:spacing w:beforeLines="50" w:afterLines="50" w:line="360" w:lineRule="auto"/>
        <w:ind w:firstLineChars="213" w:firstLine="596"/>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第八条：税费</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本合同执行中相关的一切税费均由乙方负担。</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第九条  甲、乙双方的权利和义务</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1、甲方的权利和义务</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r w:rsidR="006658B5">
        <w:rPr>
          <w:rFonts w:ascii="仿宋_GB2312" w:eastAsia="仿宋_GB2312" w:hAnsi="仿宋_GB2312" w:cs="仿宋_GB2312" w:hint="eastAsia"/>
          <w:kern w:val="0"/>
          <w:sz w:val="28"/>
          <w:szCs w:val="28"/>
        </w:rPr>
        <w:t>1</w:t>
      </w:r>
      <w:r>
        <w:rPr>
          <w:rFonts w:ascii="仿宋_GB2312" w:eastAsia="仿宋_GB2312" w:hAnsi="仿宋_GB2312" w:cs="仿宋_GB2312"/>
          <w:kern w:val="0"/>
          <w:sz w:val="28"/>
          <w:szCs w:val="28"/>
        </w:rPr>
        <w:t>）按本合同的要求对乙方的履约质量进行验收，汇总；</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r w:rsidR="006658B5">
        <w:rPr>
          <w:rFonts w:ascii="仿宋_GB2312" w:eastAsia="仿宋_GB2312" w:hAnsi="仿宋_GB2312" w:cs="仿宋_GB2312" w:hint="eastAsia"/>
          <w:kern w:val="0"/>
          <w:sz w:val="28"/>
          <w:szCs w:val="28"/>
        </w:rPr>
        <w:t>2</w:t>
      </w:r>
      <w:r>
        <w:rPr>
          <w:rFonts w:ascii="仿宋_GB2312" w:eastAsia="仿宋_GB2312" w:hAnsi="仿宋_GB2312" w:cs="仿宋_GB2312"/>
          <w:kern w:val="0"/>
          <w:sz w:val="28"/>
          <w:szCs w:val="28"/>
        </w:rPr>
        <w:t>）按本合同的约定按时支付费用</w:t>
      </w:r>
      <w:r>
        <w:rPr>
          <w:rFonts w:ascii="仿宋_GB2312" w:eastAsia="仿宋_GB2312" w:hAnsi="仿宋_GB2312" w:cs="仿宋_GB2312" w:hint="eastAsia"/>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lastRenderedPageBreak/>
        <w:t>2、乙方权利和义务</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第十条  甲、乙双方责任限定</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第十一条  合同的变更、终止及违约责任</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1、甲方在乙方存在如下违约情况时，有权单方面终止全部或部分合同，并保留进一步追究乙方责任的权利（包括经济赔偿）。</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2、乙方如要提前中止合同，需提前</w:t>
      </w:r>
      <w:r>
        <w:rPr>
          <w:rFonts w:ascii="仿宋_GB2312" w:eastAsia="仿宋_GB2312" w:hAnsi="仿宋_GB2312" w:cs="仿宋_GB2312" w:hint="eastAsia"/>
          <w:kern w:val="0"/>
          <w:sz w:val="28"/>
          <w:szCs w:val="28"/>
        </w:rPr>
        <w:t>_______</w:t>
      </w:r>
      <w:r>
        <w:rPr>
          <w:rFonts w:ascii="仿宋_GB2312" w:eastAsia="仿宋_GB2312" w:hAnsi="仿宋_GB2312" w:cs="仿宋_GB2312"/>
          <w:kern w:val="0"/>
          <w:sz w:val="28"/>
          <w:szCs w:val="28"/>
        </w:rPr>
        <w:t>，并征得甲方同意，否则按合同执行。</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3、除不可抗力以外，如发生乙方不能履行合同义务，或甲方发生中途终止合同等情况，应及时以书面形式通知对方。甲乙双方应本着友好的态度进行协商，妥善解决。如协商无效，按下列规定计算并支付违约金：</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lastRenderedPageBreak/>
        <w:t>…</w:t>
      </w:r>
      <w:r>
        <w:rPr>
          <w:rFonts w:ascii="仿宋_GB2312" w:eastAsia="仿宋_GB2312" w:hAnsi="仿宋_GB2312" w:cs="仿宋_GB2312" w:hint="eastAsia"/>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4、乙方因工作疏忽而造成甲方财产损失的，乙方应按损失的价值照价赔偿。</w:t>
      </w:r>
    </w:p>
    <w:p w:rsidR="00F52247" w:rsidRDefault="00A5720A" w:rsidP="006658B5">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5、乙方应在响应文件中承诺本项目的负责人，并不得随意变更。更换前须征得甲方同意，否则</w:t>
      </w:r>
      <w:r>
        <w:rPr>
          <w:rFonts w:ascii="仿宋_GB2312" w:eastAsia="仿宋_GB2312" w:hAnsi="仿宋_GB2312" w:cs="仿宋_GB2312" w:hint="eastAsia"/>
          <w:kern w:val="0"/>
          <w:sz w:val="28"/>
          <w:szCs w:val="28"/>
        </w:rPr>
        <w:t>_____________</w:t>
      </w: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7、考核：</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8、其他违约情形：</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（1）乙方未确保响应承诺的人员到位，或人员素质不符合招标文件要求，或与响应承诺不一致的，</w:t>
      </w:r>
      <w:r w:rsidR="006658B5">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____________</w:t>
      </w: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（2）甲方要求乙方变动或更换人员，乙方未在规定时间内变动或更换的，</w:t>
      </w:r>
      <w:r>
        <w:rPr>
          <w:rFonts w:ascii="仿宋_GB2312" w:eastAsia="仿宋_GB2312" w:hAnsi="仿宋_GB2312" w:cs="仿宋_GB2312" w:hint="eastAsia"/>
          <w:kern w:val="0"/>
          <w:sz w:val="28"/>
          <w:szCs w:val="28"/>
        </w:rPr>
        <w:t>________________</w:t>
      </w: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r w:rsidR="006658B5">
        <w:rPr>
          <w:rFonts w:ascii="仿宋_GB2312" w:eastAsia="仿宋_GB2312" w:hAnsi="仿宋_GB2312" w:cs="仿宋_GB2312" w:hint="eastAsia"/>
          <w:kern w:val="0"/>
          <w:sz w:val="28"/>
          <w:szCs w:val="28"/>
        </w:rPr>
        <w:t>3</w:t>
      </w:r>
      <w:r>
        <w:rPr>
          <w:rFonts w:ascii="仿宋_GB2312" w:eastAsia="仿宋_GB2312" w:hAnsi="仿宋_GB2312" w:cs="仿宋_GB2312"/>
          <w:kern w:val="0"/>
          <w:sz w:val="28"/>
          <w:szCs w:val="28"/>
        </w:rPr>
        <w:t>）乙方未按响应文件承诺配置设备及耗材的，或配置设备及耗材质量、数量不能满足日常需要的，</w:t>
      </w:r>
      <w:r>
        <w:rPr>
          <w:rFonts w:ascii="仿宋_GB2312" w:eastAsia="仿宋_GB2312" w:hAnsi="仿宋_GB2312" w:cs="仿宋_GB2312" w:hint="eastAsia"/>
          <w:kern w:val="0"/>
          <w:sz w:val="28"/>
          <w:szCs w:val="28"/>
        </w:rPr>
        <w:t>_________________</w:t>
      </w: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第十二条  其它约定事项</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如果乙方破产或无清偿能力时，甲方可在任何时候以书面通知乙方终止合同。该终止合同将不损害或影响甲方已经采取或将要采取的补救措施的权利。</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第十三条  不可抗力事件处理</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1、在合同有效期内，任何一方因不可抗力事件导致不能履行合同，则合同履行期可延长，其延长期与不可抗力影响期相同。</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2、不可抗力事件发生后，应立即通知对方，并寄送有关权威机</w:t>
      </w:r>
      <w:r>
        <w:rPr>
          <w:rFonts w:ascii="仿宋_GB2312" w:eastAsia="仿宋_GB2312" w:hAnsi="仿宋_GB2312" w:cs="仿宋_GB2312"/>
          <w:kern w:val="0"/>
          <w:sz w:val="28"/>
          <w:szCs w:val="28"/>
        </w:rPr>
        <w:lastRenderedPageBreak/>
        <w:t>构出具的证明。</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3、不可抗力事件延续10天及以上，双方应通过友好协商，确定是否继续履行合同。</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第十四条  其他事项</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1、自本合同生效之日起</w:t>
      </w:r>
      <w:r>
        <w:rPr>
          <w:rFonts w:ascii="仿宋_GB2312" w:eastAsia="仿宋_GB2312" w:hAnsi="仿宋_GB2312" w:cs="仿宋_GB2312" w:hint="eastAsia"/>
          <w:kern w:val="0"/>
          <w:sz w:val="28"/>
          <w:szCs w:val="28"/>
        </w:rPr>
        <w:t>_____</w:t>
      </w:r>
      <w:r>
        <w:rPr>
          <w:rFonts w:ascii="仿宋_GB2312" w:eastAsia="仿宋_GB2312" w:hAnsi="仿宋_GB2312" w:cs="仿宋_GB2312"/>
          <w:kern w:val="0"/>
          <w:sz w:val="28"/>
          <w:szCs w:val="28"/>
        </w:rPr>
        <w:t>天内，根据甲方委托管理事项，办理完交接验收手续；</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2、甲、乙</w:t>
      </w:r>
      <w:r w:rsidR="00B8176D">
        <w:rPr>
          <w:rFonts w:ascii="仿宋_GB2312" w:eastAsia="仿宋_GB2312" w:hAnsi="仿宋_GB2312" w:cs="仿宋_GB2312"/>
          <w:kern w:val="0"/>
          <w:sz w:val="28"/>
          <w:szCs w:val="28"/>
        </w:rPr>
        <w:t>双</w:t>
      </w:r>
      <w:r>
        <w:rPr>
          <w:rFonts w:ascii="仿宋_GB2312" w:eastAsia="仿宋_GB2312" w:hAnsi="仿宋_GB2312" w:cs="仿宋_GB2312"/>
          <w:kern w:val="0"/>
          <w:sz w:val="28"/>
          <w:szCs w:val="28"/>
        </w:rPr>
        <w:t>方对《招标文件》以外的服务项目及维修，可根据实际情况另行签订补充协议。补充协议和本合同的附件与本合同具有同等效力；</w:t>
      </w:r>
    </w:p>
    <w:p w:rsidR="00F52247" w:rsidRDefault="006658B5">
      <w:pPr>
        <w:pStyle w:val="Affc"/>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sidR="00A5720A">
        <w:rPr>
          <w:rFonts w:ascii="仿宋_GB2312" w:eastAsia="仿宋_GB2312" w:hAnsi="仿宋_GB2312" w:cs="仿宋_GB2312"/>
          <w:kern w:val="0"/>
          <w:sz w:val="28"/>
          <w:szCs w:val="28"/>
        </w:rPr>
        <w:t>、如因政策性调整，乙方在服务期间因国家相关政策调整致使中途服务停止，乙方不得提出任何索赔</w:t>
      </w:r>
      <w:r w:rsidR="00A5720A">
        <w:rPr>
          <w:rFonts w:ascii="仿宋_GB2312" w:eastAsia="仿宋_GB2312" w:hAnsi="仿宋_GB2312" w:cs="仿宋_GB2312" w:hint="eastAsia"/>
          <w:kern w:val="0"/>
          <w:sz w:val="28"/>
          <w:szCs w:val="28"/>
        </w:rPr>
        <w:t>;</w:t>
      </w:r>
    </w:p>
    <w:p w:rsidR="00F52247" w:rsidRDefault="00A5720A">
      <w:pPr>
        <w:pStyle w:val="Affc"/>
        <w:ind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第十五条：诉讼</w:t>
      </w:r>
    </w:p>
    <w:p w:rsidR="00F52247" w:rsidRDefault="00A5720A">
      <w:pPr>
        <w:pStyle w:val="af3"/>
        <w:adjustRightInd w:val="0"/>
        <w:snapToGrid w:val="0"/>
        <w:spacing w:before="120" w:after="120" w:line="360" w:lineRule="auto"/>
        <w:ind w:left="2"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双方在执行合同中所发生的一切争议，应通过协商解决。如协商不成，可向甲方所在地法院起诉。</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第十六条：合同生效及其它</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1、 合同经甲、乙</w:t>
      </w:r>
      <w:r>
        <w:rPr>
          <w:rFonts w:ascii="仿宋_GB2312" w:eastAsia="仿宋_GB2312" w:hAnsi="仿宋_GB2312" w:cs="仿宋_GB2312" w:hint="eastAsia"/>
          <w:color w:val="000000"/>
          <w:kern w:val="0"/>
          <w:szCs w:val="28"/>
        </w:rPr>
        <w:t>双</w:t>
      </w:r>
      <w:r>
        <w:rPr>
          <w:rFonts w:ascii="仿宋_GB2312" w:eastAsia="仿宋_GB2312" w:hAnsi="仿宋_GB2312" w:cs="仿宋_GB2312"/>
          <w:color w:val="000000"/>
          <w:kern w:val="0"/>
          <w:szCs w:val="28"/>
        </w:rPr>
        <w:t>方签名并加盖单位公章后生效。</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2、招标文件、投标文件与本合同具有同等法律效力。</w:t>
      </w:r>
    </w:p>
    <w:p w:rsidR="00F52247" w:rsidRDefault="00A5720A">
      <w:pPr>
        <w:pStyle w:val="af3"/>
        <w:adjustRightInd w:val="0"/>
        <w:snapToGrid w:val="0"/>
        <w:spacing w:before="120" w:after="120" w:line="360" w:lineRule="auto"/>
        <w:ind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3、本合同未尽事宜，遵照《中华人民共和国</w:t>
      </w:r>
      <w:r>
        <w:rPr>
          <w:rFonts w:ascii="仿宋_GB2312" w:eastAsia="仿宋_GB2312" w:hAnsi="仿宋_GB2312" w:cs="仿宋_GB2312" w:hint="eastAsia"/>
          <w:color w:val="000000"/>
          <w:kern w:val="0"/>
          <w:szCs w:val="28"/>
        </w:rPr>
        <w:t>民法典</w:t>
      </w:r>
      <w:r>
        <w:rPr>
          <w:rFonts w:ascii="仿宋_GB2312" w:eastAsia="仿宋_GB2312" w:hAnsi="仿宋_GB2312" w:cs="仿宋_GB2312"/>
          <w:color w:val="000000"/>
          <w:kern w:val="0"/>
          <w:szCs w:val="28"/>
        </w:rPr>
        <w:t>》有关条文执行。</w:t>
      </w:r>
    </w:p>
    <w:p w:rsidR="00F52247" w:rsidRDefault="00A5720A">
      <w:pPr>
        <w:pStyle w:val="af3"/>
        <w:adjustRightInd w:val="0"/>
        <w:snapToGrid w:val="0"/>
        <w:spacing w:before="120" w:after="120" w:line="360" w:lineRule="auto"/>
        <w:ind w:leftChars="1" w:left="2" w:firstLineChars="200" w:firstLine="560"/>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lastRenderedPageBreak/>
        <w:t>4、本合同一式肆份，具有同等法律效力，甲、乙各执贰份。</w:t>
      </w:r>
    </w:p>
    <w:p w:rsidR="00F52247" w:rsidRDefault="00A5720A" w:rsidP="00B8176D">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第十七条：其他需要补充的内容：</w:t>
      </w:r>
    </w:p>
    <w:p w:rsidR="00B8176D" w:rsidRDefault="00B8176D" w:rsidP="00B8176D">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p>
    <w:p w:rsidR="00F52247" w:rsidRDefault="00A5720A">
      <w:pPr>
        <w:pStyle w:val="af3"/>
        <w:adjustRightInd w:val="0"/>
        <w:snapToGrid w:val="0"/>
        <w:spacing w:before="120" w:after="120" w:line="360" w:lineRule="auto"/>
        <w:ind w:left="1"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甲方（盖章）：                                   </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地址：                                   </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法定（授权）代表人：                   </w:t>
      </w:r>
    </w:p>
    <w:p w:rsidR="00F52247" w:rsidRDefault="00A5720A" w:rsidP="00B8176D">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签名日期：     年   月   日           </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乙方（盖章）：</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 xml:space="preserve">地址： </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开户行：</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开户帐号：</w:t>
      </w:r>
    </w:p>
    <w:p w:rsidR="00F52247" w:rsidRDefault="00A5720A">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法定（授权）代表人：</w:t>
      </w:r>
    </w:p>
    <w:p w:rsidR="00F52247" w:rsidRPr="000530EB" w:rsidRDefault="00A5720A" w:rsidP="000530EB">
      <w:pPr>
        <w:pStyle w:val="af3"/>
        <w:adjustRightInd w:val="0"/>
        <w:snapToGrid w:val="0"/>
        <w:spacing w:before="120" w:after="120" w:line="360" w:lineRule="auto"/>
        <w:ind w:firstLineChars="213" w:firstLine="596"/>
        <w:rPr>
          <w:rFonts w:ascii="仿宋_GB2312" w:eastAsia="仿宋_GB2312" w:hAnsi="仿宋_GB2312" w:cs="仿宋_GB2312"/>
          <w:color w:val="000000"/>
          <w:kern w:val="0"/>
          <w:szCs w:val="28"/>
        </w:rPr>
      </w:pPr>
      <w:r>
        <w:rPr>
          <w:rFonts w:ascii="仿宋_GB2312" w:eastAsia="仿宋_GB2312" w:hAnsi="仿宋_GB2312" w:cs="仿宋_GB2312"/>
          <w:color w:val="000000"/>
          <w:kern w:val="0"/>
          <w:szCs w:val="28"/>
        </w:rPr>
        <w:t>签名日期：      年   月   日</w:t>
      </w:r>
    </w:p>
    <w:p w:rsidR="0038257C" w:rsidRDefault="0038257C" w:rsidP="00A5720A">
      <w:pPr>
        <w:pStyle w:val="af3"/>
        <w:adjustRightInd w:val="0"/>
        <w:snapToGrid w:val="0"/>
        <w:spacing w:before="120" w:after="120" w:line="360" w:lineRule="auto"/>
        <w:ind w:firstLineChars="213" w:firstLine="767"/>
        <w:jc w:val="center"/>
        <w:rPr>
          <w:rFonts w:ascii="仿宋_GB2312" w:eastAsia="仿宋_GB2312" w:hAnsi="仿宋_GB2312" w:cs="仿宋_GB2312"/>
          <w:color w:val="000000"/>
          <w:kern w:val="0"/>
          <w:sz w:val="36"/>
          <w:szCs w:val="36"/>
        </w:rPr>
      </w:pPr>
    </w:p>
    <w:p w:rsidR="0038257C" w:rsidRDefault="0038257C" w:rsidP="00A5720A">
      <w:pPr>
        <w:pStyle w:val="af3"/>
        <w:adjustRightInd w:val="0"/>
        <w:snapToGrid w:val="0"/>
        <w:spacing w:before="120" w:after="120" w:line="360" w:lineRule="auto"/>
        <w:ind w:firstLineChars="213" w:firstLine="767"/>
        <w:jc w:val="center"/>
        <w:rPr>
          <w:rFonts w:ascii="仿宋_GB2312" w:eastAsia="仿宋_GB2312" w:hAnsi="仿宋_GB2312" w:cs="仿宋_GB2312"/>
          <w:color w:val="000000"/>
          <w:kern w:val="0"/>
          <w:sz w:val="36"/>
          <w:szCs w:val="36"/>
        </w:rPr>
      </w:pPr>
    </w:p>
    <w:p w:rsidR="0038257C" w:rsidRDefault="0038257C" w:rsidP="00A5720A">
      <w:pPr>
        <w:pStyle w:val="af3"/>
        <w:adjustRightInd w:val="0"/>
        <w:snapToGrid w:val="0"/>
        <w:spacing w:before="120" w:after="120" w:line="360" w:lineRule="auto"/>
        <w:ind w:firstLineChars="213" w:firstLine="767"/>
        <w:jc w:val="center"/>
        <w:rPr>
          <w:rFonts w:ascii="仿宋_GB2312" w:eastAsia="仿宋_GB2312" w:hAnsi="仿宋_GB2312" w:cs="仿宋_GB2312"/>
          <w:color w:val="000000"/>
          <w:kern w:val="0"/>
          <w:sz w:val="36"/>
          <w:szCs w:val="36"/>
        </w:rPr>
      </w:pPr>
    </w:p>
    <w:p w:rsidR="00F52247" w:rsidRDefault="00A5720A" w:rsidP="00A5720A">
      <w:pPr>
        <w:pStyle w:val="af3"/>
        <w:adjustRightInd w:val="0"/>
        <w:snapToGrid w:val="0"/>
        <w:spacing w:before="120" w:after="120" w:line="360" w:lineRule="auto"/>
        <w:ind w:firstLineChars="213" w:firstLine="767"/>
        <w:jc w:val="center"/>
        <w:rPr>
          <w:rFonts w:ascii="Arial" w:eastAsia="仿宋" w:hAnsi="Arial" w:cs="Arial"/>
          <w:snapToGrid w:val="0"/>
          <w:sz w:val="24"/>
          <w:szCs w:val="24"/>
        </w:rPr>
      </w:pPr>
      <w:r>
        <w:rPr>
          <w:rFonts w:ascii="仿宋_GB2312" w:eastAsia="仿宋_GB2312" w:hAnsi="仿宋_GB2312" w:cs="仿宋_GB2312"/>
          <w:color w:val="000000"/>
          <w:kern w:val="0"/>
          <w:sz w:val="36"/>
          <w:szCs w:val="36"/>
        </w:rPr>
        <w:lastRenderedPageBreak/>
        <w:t>第</w:t>
      </w:r>
      <w:r w:rsidR="00D42B73">
        <w:rPr>
          <w:rFonts w:ascii="仿宋_GB2312" w:eastAsia="仿宋_GB2312" w:hAnsi="仿宋_GB2312" w:cs="仿宋_GB2312" w:hint="eastAsia"/>
          <w:color w:val="000000"/>
          <w:kern w:val="0"/>
          <w:sz w:val="36"/>
          <w:szCs w:val="36"/>
        </w:rPr>
        <w:t>七</w:t>
      </w:r>
      <w:r>
        <w:rPr>
          <w:rFonts w:ascii="仿宋_GB2312" w:eastAsia="仿宋_GB2312" w:hAnsi="仿宋_GB2312" w:cs="仿宋_GB2312"/>
          <w:color w:val="000000"/>
          <w:kern w:val="0"/>
          <w:sz w:val="36"/>
          <w:szCs w:val="36"/>
        </w:rPr>
        <w:t>部分   投标文件格式</w:t>
      </w:r>
      <w:bookmarkEnd w:id="27"/>
      <w:bookmarkEnd w:id="28"/>
      <w:bookmarkEnd w:id="29"/>
    </w:p>
    <w:p w:rsidR="00F52247" w:rsidRDefault="00F52247">
      <w:pPr>
        <w:spacing w:line="360" w:lineRule="auto"/>
        <w:jc w:val="center"/>
        <w:rPr>
          <w:rFonts w:ascii="Arial" w:eastAsia="仿宋" w:hAnsi="Arial" w:cs="Arial"/>
          <w:b/>
          <w:sz w:val="30"/>
        </w:rPr>
      </w:pPr>
    </w:p>
    <w:p w:rsidR="00F52247" w:rsidRDefault="00A5720A">
      <w:pPr>
        <w:spacing w:line="360" w:lineRule="auto"/>
        <w:jc w:val="center"/>
        <w:rPr>
          <w:rFonts w:ascii="仿宋_GB2312" w:eastAsia="仿宋_GB2312" w:hAnsi="仿宋_GB2312" w:cs="仿宋_GB2312"/>
          <w:b/>
          <w:color w:val="000000"/>
          <w:kern w:val="0"/>
          <w:sz w:val="28"/>
          <w:szCs w:val="28"/>
        </w:rPr>
      </w:pPr>
      <w:r>
        <w:rPr>
          <w:rFonts w:ascii="仿宋_GB2312" w:eastAsia="仿宋_GB2312" w:hAnsi="仿宋_GB2312" w:cs="仿宋_GB2312"/>
          <w:b/>
          <w:color w:val="000000"/>
          <w:kern w:val="0"/>
          <w:sz w:val="28"/>
          <w:szCs w:val="28"/>
        </w:rPr>
        <w:t>投标人提交投标文件须知</w:t>
      </w:r>
    </w:p>
    <w:p w:rsidR="00F52247" w:rsidRDefault="00F52247">
      <w:pPr>
        <w:spacing w:line="360" w:lineRule="auto"/>
        <w:jc w:val="center"/>
        <w:rPr>
          <w:rFonts w:ascii="仿宋_GB2312" w:eastAsia="仿宋_GB2312" w:hAnsi="仿宋_GB2312" w:cs="仿宋_GB2312"/>
          <w:color w:val="000000"/>
          <w:kern w:val="0"/>
          <w:sz w:val="28"/>
          <w:szCs w:val="28"/>
        </w:rPr>
      </w:pP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1、投标人应严格按照以下次序填写和提交下述规定的全部格式文件以及其他有关资料，混乱的编排导致投标文件被误读或招标方查找不到有效文件是投标人的风险。</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2、所附表格中要求回答全部问题、信息都必须正面回答。</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3、本资格声明的签字人应保证全部声明和问题的回答是真实的和正确的。</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 招标方将应用投标人提交的资料判断和考虑决定投标人履行合同的合格性及能力。</w:t>
      </w:r>
    </w:p>
    <w:p w:rsidR="00F52247" w:rsidRDefault="00A5720A">
      <w:pPr>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5、投标人提交的材料将被保密保存，但不退还。</w:t>
      </w:r>
    </w:p>
    <w:p w:rsidR="00F52247" w:rsidRDefault="00A5720A">
      <w:pPr>
        <w:spacing w:line="440" w:lineRule="exact"/>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6、全部文件应按投标人须知中规定的语言和份数提交。</w:t>
      </w: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rsidP="00A5720A">
      <w:pPr>
        <w:pStyle w:val="2"/>
        <w:ind w:firstLine="560"/>
      </w:pPr>
    </w:p>
    <w:p w:rsidR="00F52247" w:rsidRDefault="00F52247">
      <w:pPr>
        <w:spacing w:line="440" w:lineRule="exact"/>
        <w:ind w:firstLineChars="200" w:firstLine="560"/>
        <w:rPr>
          <w:rFonts w:ascii="仿宋_GB2312" w:eastAsia="仿宋_GB2312" w:hAnsi="仿宋_GB2312" w:cs="仿宋_GB2312"/>
          <w:color w:val="000000"/>
          <w:kern w:val="0"/>
          <w:sz w:val="28"/>
          <w:szCs w:val="28"/>
        </w:rPr>
      </w:pPr>
    </w:p>
    <w:p w:rsidR="00F52247" w:rsidRDefault="00F52247">
      <w:pPr>
        <w:spacing w:line="440" w:lineRule="exact"/>
        <w:rPr>
          <w:rFonts w:ascii="仿宋_GB2312" w:eastAsia="仿宋_GB2312" w:hAnsi="仿宋_GB2312" w:cs="仿宋_GB2312"/>
          <w:color w:val="000000"/>
          <w:kern w:val="0"/>
          <w:sz w:val="28"/>
          <w:szCs w:val="28"/>
        </w:rPr>
      </w:pPr>
    </w:p>
    <w:p w:rsidR="00F52247" w:rsidRDefault="00A5720A" w:rsidP="00107E55">
      <w:pPr>
        <w:snapToGrid w:val="0"/>
        <w:spacing w:beforeLines="50"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附件1</w:t>
      </w:r>
    </w:p>
    <w:p w:rsidR="00F52247" w:rsidRDefault="00A5720A">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F52247" w:rsidRDefault="00A5720A" w:rsidP="00107E55">
      <w:pPr>
        <w:spacing w:beforeLines="100" w:line="240" w:lineRule="atLeast"/>
        <w:ind w:right="-108"/>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hint="eastAsia"/>
          <w:color w:val="000000"/>
          <w:kern w:val="0"/>
          <w:sz w:val="36"/>
          <w:szCs w:val="36"/>
        </w:rPr>
        <w:t>NBCXZFCG202</w:t>
      </w:r>
      <w:r w:rsidR="00B8176D">
        <w:rPr>
          <w:rFonts w:ascii="仿宋_GB2312" w:eastAsia="仿宋_GB2312" w:hAnsi="仿宋_GB2312" w:cs="仿宋_GB2312" w:hint="eastAsia"/>
          <w:color w:val="000000"/>
          <w:kern w:val="0"/>
          <w:sz w:val="36"/>
          <w:szCs w:val="36"/>
        </w:rPr>
        <w:t>20</w:t>
      </w:r>
      <w:r w:rsidR="0038257C">
        <w:rPr>
          <w:rFonts w:ascii="仿宋_GB2312" w:eastAsia="仿宋_GB2312" w:hAnsi="仿宋_GB2312" w:cs="仿宋_GB2312" w:hint="eastAsia"/>
          <w:color w:val="000000"/>
          <w:kern w:val="0"/>
          <w:sz w:val="36"/>
          <w:szCs w:val="36"/>
        </w:rPr>
        <w:t>15</w:t>
      </w:r>
      <w:r>
        <w:rPr>
          <w:rFonts w:ascii="仿宋_GB2312" w:eastAsia="仿宋_GB2312" w:hAnsi="仿宋_GB2312" w:cs="仿宋_GB2312"/>
          <w:color w:val="000000"/>
          <w:kern w:val="0"/>
          <w:sz w:val="36"/>
          <w:szCs w:val="36"/>
        </w:rPr>
        <w:t>（标项）</w:t>
      </w:r>
    </w:p>
    <w:p w:rsidR="00F52247" w:rsidRDefault="00F52247">
      <w:pPr>
        <w:spacing w:after="100" w:afterAutospacing="1" w:line="800" w:lineRule="exact"/>
        <w:ind w:right="-108"/>
        <w:jc w:val="center"/>
        <w:rPr>
          <w:rFonts w:ascii="仿宋_GB2312" w:eastAsia="仿宋_GB2312" w:hAnsi="仿宋_GB2312" w:cs="仿宋_GB2312"/>
          <w:color w:val="000000"/>
          <w:kern w:val="0"/>
          <w:sz w:val="36"/>
          <w:szCs w:val="36"/>
        </w:rPr>
      </w:pP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资</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格</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证</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明</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F52247" w:rsidRDefault="00F52247">
      <w:pPr>
        <w:spacing w:line="500" w:lineRule="exact"/>
        <w:ind w:right="532"/>
        <w:rPr>
          <w:rFonts w:ascii="Arial" w:eastAsia="仿宋" w:hAnsi="Arial" w:cs="Arial"/>
          <w:sz w:val="36"/>
          <w:szCs w:val="36"/>
        </w:rPr>
      </w:pPr>
    </w:p>
    <w:p w:rsidR="00F52247" w:rsidRDefault="00F52247">
      <w:pPr>
        <w:spacing w:line="500" w:lineRule="exact"/>
        <w:ind w:right="532"/>
        <w:rPr>
          <w:rFonts w:ascii="Arial" w:eastAsia="仿宋" w:hAnsi="Arial" w:cs="Arial"/>
          <w:sz w:val="36"/>
          <w:szCs w:val="36"/>
        </w:rPr>
      </w:pP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投标人全称（公章）：</w:t>
      </w: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    址：</w:t>
      </w: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    间：</w:t>
      </w:r>
    </w:p>
    <w:p w:rsidR="00F52247" w:rsidRDefault="00F52247" w:rsidP="006658B5">
      <w:pPr>
        <w:pStyle w:val="2"/>
        <w:ind w:leftChars="0" w:left="0" w:firstLineChars="0" w:firstLine="0"/>
      </w:pPr>
      <w:bookmarkStart w:id="30" w:name="_Toc360457890"/>
      <w:bookmarkStart w:id="31" w:name="_Toc231780371"/>
    </w:p>
    <w:p w:rsidR="00F52247" w:rsidRDefault="00A5720A">
      <w:pPr>
        <w:spacing w:line="440" w:lineRule="exact"/>
        <w:outlineLvl w:val="1"/>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2"/>
          <w:szCs w:val="32"/>
        </w:rPr>
        <w:lastRenderedPageBreak/>
        <w:t xml:space="preserve">附件2  </w:t>
      </w:r>
    </w:p>
    <w:p w:rsidR="00F52247" w:rsidRDefault="00A5720A">
      <w:pPr>
        <w:spacing w:line="440" w:lineRule="exact"/>
        <w:jc w:val="center"/>
        <w:outlineLvl w:val="1"/>
        <w:rPr>
          <w:rFonts w:ascii="Arial" w:eastAsia="仿宋" w:hAnsi="Arial" w:cs="Arial"/>
          <w:b/>
          <w:sz w:val="36"/>
          <w:szCs w:val="30"/>
        </w:rPr>
      </w:pPr>
      <w:r>
        <w:rPr>
          <w:rFonts w:ascii="仿宋_GB2312" w:eastAsia="仿宋_GB2312" w:hAnsi="仿宋_GB2312" w:cs="仿宋_GB2312"/>
          <w:color w:val="000000"/>
          <w:kern w:val="0"/>
          <w:sz w:val="36"/>
          <w:szCs w:val="36"/>
        </w:rPr>
        <w:t>投标函</w:t>
      </w:r>
      <w:bookmarkEnd w:id="30"/>
      <w:bookmarkEnd w:id="31"/>
    </w:p>
    <w:p w:rsidR="00F52247" w:rsidRDefault="00F52247" w:rsidP="00107E55">
      <w:pPr>
        <w:snapToGrid w:val="0"/>
        <w:spacing w:beforeLines="50" w:line="440" w:lineRule="exact"/>
        <w:rPr>
          <w:rFonts w:ascii="Arial" w:eastAsia="仿宋" w:hAnsi="仿宋" w:cs="Arial"/>
          <w:sz w:val="24"/>
        </w:rPr>
      </w:pPr>
    </w:p>
    <w:p w:rsidR="00F52247" w:rsidRDefault="00A5720A" w:rsidP="00107E55">
      <w:pPr>
        <w:snapToGrid w:val="0"/>
        <w:spacing w:beforeLines="50" w:line="44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致慈溪市政府采购中心：</w:t>
      </w:r>
    </w:p>
    <w:p w:rsidR="00F52247" w:rsidRDefault="00A5720A" w:rsidP="00107E55">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u w:val="single"/>
        </w:rPr>
        <w:t xml:space="preserve">（投标人名称）      </w:t>
      </w:r>
      <w:r>
        <w:rPr>
          <w:rFonts w:ascii="仿宋_GB2312" w:eastAsia="仿宋_GB2312" w:hAnsi="仿宋_GB2312" w:cs="仿宋_GB2312"/>
          <w:color w:val="000000"/>
          <w:kern w:val="0"/>
          <w:sz w:val="24"/>
        </w:rPr>
        <w:t>系中华人民共和国合法企业，经营地址。</w:t>
      </w:r>
    </w:p>
    <w:p w:rsidR="00F52247" w:rsidRDefault="00A5720A" w:rsidP="00107E55">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我</w:t>
      </w:r>
      <w:r>
        <w:rPr>
          <w:rFonts w:ascii="仿宋_GB2312" w:eastAsia="仿宋_GB2312" w:hAnsi="仿宋_GB2312" w:cs="仿宋_GB2312"/>
          <w:color w:val="000000"/>
          <w:kern w:val="0"/>
          <w:sz w:val="24"/>
          <w:u w:val="single"/>
        </w:rPr>
        <w:t>（姓名）</w:t>
      </w:r>
      <w:r>
        <w:rPr>
          <w:rFonts w:ascii="仿宋_GB2312" w:eastAsia="仿宋_GB2312" w:hAnsi="仿宋_GB2312" w:cs="仿宋_GB2312"/>
          <w:color w:val="000000"/>
          <w:kern w:val="0"/>
          <w:sz w:val="24"/>
        </w:rPr>
        <w:t>系</w:t>
      </w:r>
      <w:r>
        <w:rPr>
          <w:rFonts w:ascii="仿宋_GB2312" w:eastAsia="仿宋_GB2312" w:hAnsi="仿宋_GB2312" w:cs="仿宋_GB2312"/>
          <w:color w:val="000000"/>
          <w:kern w:val="0"/>
          <w:sz w:val="24"/>
          <w:u w:val="single"/>
        </w:rPr>
        <w:t>（投标人名称）</w:t>
      </w:r>
      <w:r>
        <w:rPr>
          <w:rFonts w:ascii="仿宋_GB2312" w:eastAsia="仿宋_GB2312" w:hAnsi="仿宋_GB2312" w:cs="仿宋_GB2312"/>
          <w:color w:val="000000"/>
          <w:kern w:val="0"/>
          <w:sz w:val="24"/>
        </w:rPr>
        <w:t>的法定代表人/负责人，我方愿意参加贵方组织的</w:t>
      </w:r>
      <w:r>
        <w:rPr>
          <w:rFonts w:ascii="仿宋_GB2312" w:eastAsia="仿宋_GB2312" w:hAnsi="仿宋_GB2312" w:cs="仿宋_GB2312"/>
          <w:color w:val="000000"/>
          <w:kern w:val="0"/>
          <w:sz w:val="24"/>
          <w:u w:val="single"/>
        </w:rPr>
        <w:t>（招标项目名称）</w:t>
      </w:r>
      <w:r>
        <w:rPr>
          <w:rFonts w:ascii="仿宋_GB2312" w:eastAsia="仿宋_GB2312" w:hAnsi="仿宋_GB2312" w:cs="仿宋_GB2312"/>
          <w:color w:val="000000"/>
          <w:kern w:val="0"/>
          <w:sz w:val="24"/>
        </w:rPr>
        <w:t>（招标编号为</w:t>
      </w:r>
      <w:r>
        <w:rPr>
          <w:rFonts w:ascii="仿宋_GB2312" w:eastAsia="仿宋_GB2312" w:hAnsi="仿宋_GB2312" w:cs="仿宋_GB2312" w:hint="eastAsia"/>
          <w:color w:val="000000"/>
          <w:kern w:val="0"/>
          <w:sz w:val="24"/>
          <w:u w:val="single"/>
        </w:rPr>
        <w:t>NBCXZFCG202</w:t>
      </w:r>
      <w:r w:rsidR="00B8176D">
        <w:rPr>
          <w:rFonts w:ascii="仿宋_GB2312" w:eastAsia="仿宋_GB2312" w:hAnsi="仿宋_GB2312" w:cs="仿宋_GB2312" w:hint="eastAsia"/>
          <w:color w:val="000000"/>
          <w:kern w:val="0"/>
          <w:sz w:val="24"/>
          <w:u w:val="single"/>
        </w:rPr>
        <w:t>20</w:t>
      </w:r>
      <w:r w:rsidR="0038257C">
        <w:rPr>
          <w:rFonts w:ascii="仿宋_GB2312" w:eastAsia="仿宋_GB2312" w:hAnsi="仿宋_GB2312" w:cs="仿宋_GB2312" w:hint="eastAsia"/>
          <w:color w:val="000000"/>
          <w:kern w:val="0"/>
          <w:sz w:val="24"/>
          <w:u w:val="single"/>
        </w:rPr>
        <w:t>15</w:t>
      </w:r>
      <w:r>
        <w:rPr>
          <w:rFonts w:ascii="仿宋_GB2312" w:eastAsia="仿宋_GB2312" w:hAnsi="仿宋_GB2312" w:cs="仿宋_GB2312"/>
          <w:color w:val="000000"/>
          <w:kern w:val="0"/>
          <w:sz w:val="24"/>
        </w:rPr>
        <w:t>）的投标，为此，我方就本次投标有关事项郑重声明如下：</w:t>
      </w:r>
    </w:p>
    <w:p w:rsidR="00F52247" w:rsidRDefault="00A5720A" w:rsidP="00107E55">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1、我方已详细审查全部招标文件，同意招标文件的各项要求。</w:t>
      </w:r>
    </w:p>
    <w:p w:rsidR="00F52247" w:rsidRDefault="00A5720A" w:rsidP="00107E55">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2、我方向贵方提交的所有投标文件、资料都是准确的和真实的。</w:t>
      </w:r>
    </w:p>
    <w:p w:rsidR="00F52247" w:rsidRDefault="00A5720A" w:rsidP="00107E55">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3、若中标，我方将按招标文件规定履行合同责任和义务。</w:t>
      </w:r>
    </w:p>
    <w:p w:rsidR="00F52247" w:rsidRDefault="00A5720A" w:rsidP="00107E55">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4、我方不是采购人的附属机构；在获知本项目采购信息后，与采购人聘请的为此项目提供咨询服务的公司及其附属机构没有任何联系。</w:t>
      </w:r>
    </w:p>
    <w:p w:rsidR="00F52247" w:rsidRDefault="00A5720A" w:rsidP="00107E55">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5、投标有效期为自投标文件提交截止之日起90日历天。</w:t>
      </w:r>
    </w:p>
    <w:p w:rsidR="00F52247" w:rsidRDefault="00A5720A">
      <w:pPr>
        <w:snapToGrid w:val="0"/>
        <w:spacing w:line="440" w:lineRule="exact"/>
        <w:ind w:firstLineChars="196" w:firstLine="47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6、我方郑重声明：参与本项目前3年内的经营活动中没有重大违法记录。</w:t>
      </w:r>
    </w:p>
    <w:p w:rsidR="00F52247" w:rsidRDefault="00A5720A" w:rsidP="00107E55">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7、我方通过“信用中国”网站、中国政府采购网查询，未被列入失信被执行人、重大税收违法案件当事人名单、政府采购严重违法失信行为记录名单。</w:t>
      </w:r>
    </w:p>
    <w:p w:rsidR="00F52247" w:rsidRDefault="00A5720A" w:rsidP="00107E55">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8、以上事项如有虚假或隐瞒，我方愿意承担一切后果，并不再寻求任何旨在减轻或免除法律责任的辩解。</w:t>
      </w:r>
    </w:p>
    <w:p w:rsidR="00F52247" w:rsidRDefault="00F52247" w:rsidP="00107E55">
      <w:pPr>
        <w:snapToGrid w:val="0"/>
        <w:spacing w:beforeLines="50" w:line="440" w:lineRule="exact"/>
        <w:ind w:firstLineChars="50" w:firstLine="120"/>
        <w:rPr>
          <w:rFonts w:ascii="仿宋_GB2312" w:eastAsia="仿宋_GB2312" w:hAnsi="仿宋_GB2312" w:cs="仿宋_GB2312"/>
          <w:color w:val="000000"/>
          <w:kern w:val="0"/>
          <w:sz w:val="24"/>
        </w:rPr>
      </w:pPr>
    </w:p>
    <w:p w:rsidR="00F52247" w:rsidRDefault="00A5720A" w:rsidP="00107E55">
      <w:pPr>
        <w:snapToGrid w:val="0"/>
        <w:spacing w:beforeLines="50"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F52247" w:rsidRDefault="00A5720A" w:rsidP="00107E55">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法定代表人签名（或签名章</w:t>
      </w:r>
      <w:r>
        <w:rPr>
          <w:rFonts w:ascii="仿宋_GB2312" w:eastAsia="仿宋_GB2312" w:hAnsi="仿宋_GB2312" w:cs="仿宋_GB2312" w:hint="eastAsia"/>
          <w:color w:val="000000"/>
          <w:kern w:val="0"/>
          <w:sz w:val="24"/>
        </w:rPr>
        <w:t>/法人章</w:t>
      </w:r>
      <w:r>
        <w:rPr>
          <w:rFonts w:ascii="仿宋_GB2312" w:eastAsia="仿宋_GB2312" w:hAnsi="仿宋_GB2312" w:cs="仿宋_GB2312"/>
          <w:color w:val="000000"/>
          <w:kern w:val="0"/>
          <w:sz w:val="24"/>
        </w:rPr>
        <w:t xml:space="preserve">）：          </w:t>
      </w:r>
    </w:p>
    <w:p w:rsidR="00F52247" w:rsidRDefault="00A5720A" w:rsidP="00107E55">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4"/>
        </w:rPr>
        <w:t>日期：       年      月      日</w:t>
      </w:r>
    </w:p>
    <w:p w:rsidR="00F52247" w:rsidRDefault="00F52247">
      <w:pPr>
        <w:widowControl/>
        <w:snapToGrid w:val="0"/>
        <w:spacing w:line="440" w:lineRule="exact"/>
        <w:rPr>
          <w:rFonts w:ascii="Arial" w:eastAsia="仿宋" w:hAnsi="Arial" w:cs="Arial"/>
          <w:kern w:val="0"/>
          <w:sz w:val="24"/>
        </w:rPr>
      </w:pPr>
    </w:p>
    <w:p w:rsidR="00F52247" w:rsidRDefault="00F52247" w:rsidP="00A5720A">
      <w:pPr>
        <w:pStyle w:val="2"/>
        <w:ind w:firstLine="560"/>
      </w:pPr>
    </w:p>
    <w:p w:rsidR="00F52247" w:rsidRDefault="00A5720A">
      <w:pPr>
        <w:spacing w:line="440" w:lineRule="exact"/>
        <w:outlineLvl w:val="1"/>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3</w:t>
      </w:r>
    </w:p>
    <w:p w:rsidR="00F52247" w:rsidRDefault="00A5720A">
      <w:pPr>
        <w:spacing w:line="440" w:lineRule="exact"/>
        <w:jc w:val="center"/>
        <w:outlineLvl w:val="1"/>
        <w:rPr>
          <w:rFonts w:ascii="Arial" w:eastAsia="仿宋" w:hAnsi="Arial" w:cs="Arial"/>
          <w:b/>
          <w:sz w:val="36"/>
          <w:szCs w:val="30"/>
        </w:rPr>
      </w:pPr>
      <w:r>
        <w:rPr>
          <w:rFonts w:ascii="仿宋_GB2312" w:eastAsia="仿宋_GB2312" w:hAnsi="仿宋_GB2312" w:cs="仿宋_GB2312" w:hint="eastAsia"/>
          <w:color w:val="000000"/>
          <w:kern w:val="0"/>
          <w:sz w:val="36"/>
          <w:szCs w:val="36"/>
        </w:rPr>
        <w:t>承诺</w:t>
      </w:r>
      <w:r>
        <w:rPr>
          <w:rFonts w:ascii="仿宋_GB2312" w:eastAsia="仿宋_GB2312" w:hAnsi="仿宋_GB2312" w:cs="仿宋_GB2312"/>
          <w:color w:val="000000"/>
          <w:kern w:val="0"/>
          <w:sz w:val="36"/>
          <w:szCs w:val="36"/>
        </w:rPr>
        <w:t>函</w:t>
      </w:r>
    </w:p>
    <w:p w:rsidR="00F52247" w:rsidRDefault="00F52247" w:rsidP="00107E55">
      <w:pPr>
        <w:snapToGrid w:val="0"/>
        <w:spacing w:beforeLines="50" w:line="440" w:lineRule="exact"/>
        <w:rPr>
          <w:rFonts w:ascii="Arial" w:eastAsia="仿宋" w:hAnsi="仿宋" w:cs="Arial"/>
          <w:sz w:val="24"/>
        </w:rPr>
      </w:pPr>
    </w:p>
    <w:p w:rsidR="00F52247" w:rsidRDefault="00A5720A" w:rsidP="00107E55">
      <w:pPr>
        <w:snapToGrid w:val="0"/>
        <w:spacing w:beforeLines="50" w:line="44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致慈溪市政府采购中心：</w:t>
      </w:r>
    </w:p>
    <w:p w:rsidR="00F52247" w:rsidRDefault="00A5720A" w:rsidP="00107E55">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我方</w:t>
      </w:r>
      <w:r>
        <w:rPr>
          <w:rFonts w:ascii="仿宋_GB2312" w:eastAsia="仿宋_GB2312" w:hAnsi="仿宋_GB2312" w:cs="仿宋_GB2312"/>
          <w:color w:val="000000"/>
          <w:kern w:val="0"/>
          <w:sz w:val="24"/>
          <w:u w:val="single"/>
        </w:rPr>
        <w:t xml:space="preserve">（投标人名称）      </w:t>
      </w:r>
      <w:r>
        <w:rPr>
          <w:rFonts w:ascii="仿宋_GB2312" w:eastAsia="仿宋_GB2312" w:hAnsi="仿宋_GB2312" w:cs="仿宋_GB2312" w:hint="eastAsia"/>
          <w:color w:val="000000"/>
          <w:kern w:val="0"/>
          <w:sz w:val="24"/>
        </w:rPr>
        <w:t>自</w:t>
      </w:r>
      <w:r w:rsidR="006658B5">
        <w:rPr>
          <w:rFonts w:ascii="仿宋_GB2312" w:eastAsia="仿宋_GB2312" w:hAnsi="仿宋_GB2312" w:cs="仿宋_GB2312"/>
          <w:color w:val="000000"/>
          <w:kern w:val="0"/>
          <w:sz w:val="24"/>
        </w:rPr>
        <w:t>愿</w:t>
      </w:r>
      <w:r>
        <w:rPr>
          <w:rFonts w:ascii="仿宋_GB2312" w:eastAsia="仿宋_GB2312" w:hAnsi="仿宋_GB2312" w:cs="仿宋_GB2312"/>
          <w:color w:val="000000"/>
          <w:kern w:val="0"/>
          <w:sz w:val="24"/>
        </w:rPr>
        <w:t>参加</w:t>
      </w:r>
      <w:r>
        <w:rPr>
          <w:rFonts w:ascii="仿宋_GB2312" w:eastAsia="仿宋_GB2312" w:hAnsi="仿宋_GB2312" w:cs="仿宋_GB2312"/>
          <w:color w:val="000000"/>
          <w:kern w:val="0"/>
          <w:sz w:val="24"/>
          <w:u w:val="single"/>
        </w:rPr>
        <w:t>（招标项目名称）</w:t>
      </w:r>
      <w:r>
        <w:rPr>
          <w:rFonts w:ascii="仿宋_GB2312" w:eastAsia="仿宋_GB2312" w:hAnsi="仿宋_GB2312" w:cs="仿宋_GB2312"/>
          <w:color w:val="000000"/>
          <w:kern w:val="0"/>
          <w:sz w:val="24"/>
        </w:rPr>
        <w:t>（招标编号为</w:t>
      </w:r>
      <w:r>
        <w:rPr>
          <w:rFonts w:ascii="仿宋_GB2312" w:eastAsia="仿宋_GB2312" w:hAnsi="仿宋_GB2312" w:cs="仿宋_GB2312" w:hint="eastAsia"/>
          <w:color w:val="000000"/>
          <w:kern w:val="0"/>
          <w:sz w:val="24"/>
          <w:u w:val="single"/>
        </w:rPr>
        <w:t>NBCXZFCG202</w:t>
      </w:r>
      <w:r w:rsidR="00B8176D">
        <w:rPr>
          <w:rFonts w:ascii="仿宋_GB2312" w:eastAsia="仿宋_GB2312" w:hAnsi="仿宋_GB2312" w:cs="仿宋_GB2312" w:hint="eastAsia"/>
          <w:color w:val="000000"/>
          <w:kern w:val="0"/>
          <w:sz w:val="24"/>
          <w:u w:val="single"/>
        </w:rPr>
        <w:t>20</w:t>
      </w:r>
      <w:r w:rsidR="0038257C">
        <w:rPr>
          <w:rFonts w:ascii="仿宋_GB2312" w:eastAsia="仿宋_GB2312" w:hAnsi="仿宋_GB2312" w:cs="仿宋_GB2312" w:hint="eastAsia"/>
          <w:color w:val="000000"/>
          <w:kern w:val="0"/>
          <w:sz w:val="24"/>
          <w:u w:val="single"/>
        </w:rPr>
        <w:t>15</w:t>
      </w:r>
      <w:r>
        <w:rPr>
          <w:rFonts w:ascii="仿宋_GB2312" w:eastAsia="仿宋_GB2312" w:hAnsi="仿宋_GB2312" w:cs="仿宋_GB2312"/>
          <w:color w:val="000000"/>
          <w:kern w:val="0"/>
          <w:sz w:val="24"/>
        </w:rPr>
        <w:t>）的投标</w:t>
      </w:r>
      <w:r>
        <w:rPr>
          <w:rFonts w:ascii="仿宋_GB2312" w:eastAsia="仿宋_GB2312" w:hAnsi="仿宋_GB2312" w:cs="仿宋_GB2312" w:hint="eastAsia"/>
          <w:color w:val="000000"/>
          <w:kern w:val="0"/>
          <w:sz w:val="24"/>
        </w:rPr>
        <w:t>并完全具备履行该项目合同所必需的设备和专业技术能力。</w:t>
      </w:r>
    </w:p>
    <w:p w:rsidR="00F52247" w:rsidRDefault="00A5720A" w:rsidP="00107E55">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特此承诺。</w:t>
      </w:r>
    </w:p>
    <w:p w:rsidR="00F52247" w:rsidRDefault="00F52247" w:rsidP="00107E55">
      <w:pPr>
        <w:snapToGrid w:val="0"/>
        <w:spacing w:beforeLines="50" w:line="440" w:lineRule="exact"/>
        <w:ind w:firstLineChars="50" w:firstLine="120"/>
        <w:rPr>
          <w:rFonts w:ascii="仿宋_GB2312" w:eastAsia="仿宋_GB2312" w:hAnsi="仿宋_GB2312" w:cs="仿宋_GB2312"/>
          <w:color w:val="000000"/>
          <w:kern w:val="0"/>
          <w:sz w:val="24"/>
        </w:rPr>
      </w:pPr>
    </w:p>
    <w:p w:rsidR="00F52247" w:rsidRDefault="00F52247" w:rsidP="00107E55">
      <w:pPr>
        <w:snapToGrid w:val="0"/>
        <w:spacing w:beforeLines="50" w:line="440" w:lineRule="exact"/>
        <w:ind w:firstLineChars="1450" w:firstLine="3480"/>
        <w:rPr>
          <w:rFonts w:ascii="仿宋_GB2312" w:eastAsia="仿宋_GB2312" w:hAnsi="仿宋_GB2312" w:cs="仿宋_GB2312"/>
          <w:color w:val="000000"/>
          <w:kern w:val="0"/>
          <w:sz w:val="24"/>
        </w:rPr>
      </w:pPr>
    </w:p>
    <w:p w:rsidR="00F52247" w:rsidRDefault="00F52247" w:rsidP="00107E55">
      <w:pPr>
        <w:snapToGrid w:val="0"/>
        <w:spacing w:beforeLines="50" w:line="440" w:lineRule="exact"/>
        <w:ind w:firstLineChars="1450" w:firstLine="3480"/>
        <w:rPr>
          <w:rFonts w:ascii="仿宋_GB2312" w:eastAsia="仿宋_GB2312" w:hAnsi="仿宋_GB2312" w:cs="仿宋_GB2312"/>
          <w:color w:val="000000"/>
          <w:kern w:val="0"/>
          <w:sz w:val="24"/>
        </w:rPr>
      </w:pPr>
    </w:p>
    <w:p w:rsidR="00F52247" w:rsidRDefault="00A5720A" w:rsidP="00107E55">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法定代表人签名（或签名章</w:t>
      </w:r>
      <w:r>
        <w:rPr>
          <w:rFonts w:ascii="仿宋_GB2312" w:eastAsia="仿宋_GB2312" w:hAnsi="仿宋_GB2312" w:cs="仿宋_GB2312" w:hint="eastAsia"/>
          <w:color w:val="000000"/>
          <w:kern w:val="0"/>
          <w:sz w:val="24"/>
        </w:rPr>
        <w:t>/法人章</w:t>
      </w:r>
      <w:r>
        <w:rPr>
          <w:rFonts w:ascii="仿宋_GB2312" w:eastAsia="仿宋_GB2312" w:hAnsi="仿宋_GB2312" w:cs="仿宋_GB2312"/>
          <w:color w:val="000000"/>
          <w:kern w:val="0"/>
          <w:sz w:val="24"/>
        </w:rPr>
        <w:t xml:space="preserve">）： </w:t>
      </w:r>
    </w:p>
    <w:p w:rsidR="00F52247" w:rsidRDefault="00A5720A" w:rsidP="00107E55">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投标人全称（公章）：</w:t>
      </w:r>
    </w:p>
    <w:p w:rsidR="00F52247" w:rsidRDefault="00A5720A" w:rsidP="00107E55">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4"/>
        </w:rPr>
        <w:t>日期：       年      月      日</w:t>
      </w:r>
    </w:p>
    <w:p w:rsidR="00F52247" w:rsidRDefault="00F52247">
      <w:pPr>
        <w:widowControl/>
        <w:snapToGrid w:val="0"/>
        <w:spacing w:line="440" w:lineRule="exact"/>
        <w:rPr>
          <w:rFonts w:ascii="Arial" w:eastAsia="仿宋" w:hAnsi="Arial" w:cs="Arial"/>
          <w:kern w:val="0"/>
          <w:sz w:val="24"/>
        </w:rPr>
      </w:pPr>
    </w:p>
    <w:p w:rsidR="00F52247" w:rsidRDefault="00F52247">
      <w:pPr>
        <w:pStyle w:val="af"/>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F52247" w:rsidP="00A5720A">
      <w:pPr>
        <w:pStyle w:val="af0"/>
        <w:ind w:firstLine="280"/>
      </w:pPr>
    </w:p>
    <w:p w:rsidR="00F52247" w:rsidRDefault="00A5720A">
      <w:pPr>
        <w:spacing w:line="440" w:lineRule="exact"/>
        <w:outlineLvl w:val="1"/>
        <w:rPr>
          <w:rFonts w:ascii="Arial" w:eastAsia="仿宋" w:hAnsi="Arial" w:cs="Arial"/>
          <w:b/>
          <w:sz w:val="36"/>
          <w:szCs w:val="30"/>
        </w:rPr>
      </w:pPr>
      <w:bookmarkStart w:id="32" w:name="_Toc231780373"/>
      <w:bookmarkStart w:id="33" w:name="_Toc360457892"/>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4</w:t>
      </w:r>
    </w:p>
    <w:p w:rsidR="00F52247" w:rsidRDefault="00A5720A">
      <w:pPr>
        <w:spacing w:line="440" w:lineRule="exact"/>
        <w:jc w:val="center"/>
        <w:outlineLvl w:val="1"/>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法定代表人授权委托书</w:t>
      </w:r>
      <w:bookmarkEnd w:id="32"/>
      <w:bookmarkEnd w:id="33"/>
    </w:p>
    <w:p w:rsidR="00F52247" w:rsidRDefault="00F52247">
      <w:pPr>
        <w:spacing w:line="440" w:lineRule="exact"/>
        <w:jc w:val="center"/>
        <w:rPr>
          <w:rFonts w:ascii="Arial" w:eastAsia="仿宋" w:hAnsi="Arial" w:cs="Arial"/>
          <w:b/>
          <w:sz w:val="28"/>
          <w:szCs w:val="28"/>
        </w:rPr>
      </w:pPr>
    </w:p>
    <w:p w:rsidR="00F52247" w:rsidRDefault="00A5720A" w:rsidP="00107E55">
      <w:pPr>
        <w:snapToGrid w:val="0"/>
        <w:spacing w:beforeLines="50"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慈溪市政府采购中心：</w:t>
      </w:r>
    </w:p>
    <w:p w:rsidR="00F52247" w:rsidRDefault="00A5720A" w:rsidP="00107E55">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本人</w:t>
      </w:r>
      <w:r>
        <w:rPr>
          <w:rFonts w:ascii="仿宋_GB2312" w:eastAsia="仿宋_GB2312" w:hAnsi="仿宋_GB2312" w:cs="仿宋_GB2312"/>
          <w:color w:val="000000"/>
          <w:kern w:val="0"/>
          <w:sz w:val="24"/>
          <w:u w:val="single"/>
        </w:rPr>
        <w:t xml:space="preserve">  （姓名） </w:t>
      </w:r>
      <w:r>
        <w:rPr>
          <w:rFonts w:ascii="仿宋_GB2312" w:eastAsia="仿宋_GB2312" w:hAnsi="仿宋_GB2312" w:cs="仿宋_GB2312"/>
          <w:color w:val="000000"/>
          <w:kern w:val="0"/>
          <w:sz w:val="24"/>
        </w:rPr>
        <w:t>系</w:t>
      </w:r>
      <w:r w:rsidRPr="0038257C">
        <w:rPr>
          <w:rFonts w:ascii="仿宋_GB2312" w:eastAsia="仿宋_GB2312" w:hAnsi="仿宋_GB2312" w:cs="仿宋_GB2312"/>
          <w:color w:val="000000"/>
          <w:kern w:val="0"/>
          <w:sz w:val="24"/>
          <w:u w:val="single"/>
        </w:rPr>
        <w:t>（投标人名称）</w:t>
      </w:r>
      <w:r>
        <w:rPr>
          <w:rFonts w:ascii="仿宋_GB2312" w:eastAsia="仿宋_GB2312" w:hAnsi="仿宋_GB2312" w:cs="仿宋_GB2312"/>
          <w:color w:val="000000"/>
          <w:kern w:val="0"/>
          <w:sz w:val="24"/>
        </w:rPr>
        <w:t>的法定代表人，现授权委托本单位在职职工</w:t>
      </w:r>
      <w:r>
        <w:rPr>
          <w:rFonts w:ascii="仿宋_GB2312" w:eastAsia="仿宋_GB2312" w:hAnsi="仿宋_GB2312" w:cs="仿宋_GB2312" w:hint="eastAsia"/>
          <w:color w:val="000000"/>
          <w:kern w:val="0"/>
          <w:sz w:val="24"/>
          <w:u w:val="single"/>
        </w:rPr>
        <w:t>（姓名）</w:t>
      </w:r>
      <w:r>
        <w:rPr>
          <w:rFonts w:ascii="仿宋_GB2312" w:eastAsia="仿宋_GB2312" w:hAnsi="仿宋_GB2312" w:cs="仿宋_GB2312"/>
          <w:color w:val="000000"/>
          <w:kern w:val="0"/>
          <w:sz w:val="24"/>
        </w:rPr>
        <w:t>为</w:t>
      </w:r>
      <w:r>
        <w:rPr>
          <w:rFonts w:ascii="仿宋_GB2312" w:eastAsia="仿宋_GB2312" w:hAnsi="仿宋_GB2312" w:cs="仿宋_GB2312" w:hint="eastAsia"/>
          <w:color w:val="000000"/>
          <w:kern w:val="0"/>
          <w:sz w:val="24"/>
        </w:rPr>
        <w:t>我方代理人</w:t>
      </w:r>
      <w:r>
        <w:rPr>
          <w:rFonts w:ascii="仿宋_GB2312" w:eastAsia="仿宋_GB2312" w:hAnsi="仿宋_GB2312" w:cs="仿宋_GB2312"/>
          <w:color w:val="000000"/>
          <w:kern w:val="0"/>
          <w:sz w:val="24"/>
        </w:rPr>
        <w:t>，以我方的名义参加</w:t>
      </w:r>
      <w:r w:rsidR="00DE51BE">
        <w:rPr>
          <w:rFonts w:ascii="仿宋_GB2312" w:eastAsia="仿宋_GB2312" w:hAnsi="仿宋_GB2312" w:cs="仿宋_GB2312"/>
          <w:color w:val="000000"/>
          <w:kern w:val="0"/>
          <w:sz w:val="24"/>
          <w:u w:val="single"/>
        </w:rPr>
        <w:t>（招标项目名称）</w:t>
      </w:r>
      <w:r w:rsidR="00DE51BE">
        <w:rPr>
          <w:rFonts w:ascii="仿宋_GB2312" w:eastAsia="仿宋_GB2312" w:hAnsi="仿宋_GB2312" w:cs="仿宋_GB2312"/>
          <w:color w:val="000000"/>
          <w:kern w:val="0"/>
          <w:sz w:val="24"/>
        </w:rPr>
        <w:t>（招标编号为</w:t>
      </w:r>
      <w:r w:rsidR="00DE51BE">
        <w:rPr>
          <w:rFonts w:ascii="仿宋_GB2312" w:eastAsia="仿宋_GB2312" w:hAnsi="仿宋_GB2312" w:cs="仿宋_GB2312" w:hint="eastAsia"/>
          <w:color w:val="000000"/>
          <w:kern w:val="0"/>
          <w:sz w:val="24"/>
          <w:u w:val="single"/>
        </w:rPr>
        <w:t>NBCXZFCG2022015</w:t>
      </w:r>
      <w:r w:rsidR="00DE51BE">
        <w:rPr>
          <w:rFonts w:ascii="仿宋_GB2312" w:eastAsia="仿宋_GB2312" w:hAnsi="仿宋_GB2312" w:cs="仿宋_GB2312"/>
          <w:color w:val="000000"/>
          <w:kern w:val="0"/>
          <w:sz w:val="24"/>
        </w:rPr>
        <w:t>）</w:t>
      </w:r>
      <w:r>
        <w:rPr>
          <w:rFonts w:ascii="仿宋_GB2312" w:eastAsia="仿宋_GB2312" w:hAnsi="仿宋_GB2312" w:cs="仿宋_GB2312"/>
          <w:color w:val="000000"/>
          <w:kern w:val="0"/>
          <w:sz w:val="24"/>
        </w:rPr>
        <w:t>的投标活动，并代表我方全权办理针对上述项目的投标、开标、评标、签约等</w:t>
      </w:r>
      <w:r>
        <w:rPr>
          <w:rFonts w:ascii="仿宋_GB2312" w:eastAsia="仿宋_GB2312" w:hAnsi="仿宋_GB2312" w:cs="仿宋_GB2312" w:hint="eastAsia"/>
          <w:color w:val="000000"/>
          <w:kern w:val="0"/>
          <w:sz w:val="24"/>
        </w:rPr>
        <w:t>相关事宜</w:t>
      </w:r>
      <w:r>
        <w:rPr>
          <w:rFonts w:ascii="仿宋_GB2312" w:eastAsia="仿宋_GB2312" w:hAnsi="仿宋_GB2312" w:cs="仿宋_GB2312"/>
          <w:color w:val="000000"/>
          <w:kern w:val="0"/>
          <w:sz w:val="24"/>
        </w:rPr>
        <w:t>。我方</w:t>
      </w:r>
      <w:r>
        <w:rPr>
          <w:rFonts w:ascii="仿宋_GB2312" w:eastAsia="仿宋_GB2312" w:hAnsi="仿宋_GB2312" w:cs="仿宋_GB2312" w:hint="eastAsia"/>
          <w:color w:val="000000"/>
          <w:kern w:val="0"/>
          <w:sz w:val="24"/>
        </w:rPr>
        <w:t>对</w:t>
      </w:r>
      <w:r>
        <w:rPr>
          <w:rFonts w:ascii="仿宋_GB2312" w:eastAsia="仿宋_GB2312" w:hAnsi="仿宋_GB2312" w:cs="仿宋_GB2312"/>
          <w:color w:val="000000"/>
          <w:kern w:val="0"/>
          <w:sz w:val="24"/>
        </w:rPr>
        <w:t>代理人的签名事项负全部责任。</w:t>
      </w:r>
    </w:p>
    <w:p w:rsidR="00F52247" w:rsidRDefault="00A5720A" w:rsidP="00107E55">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在撤销授权的书面通知以前，本授权书一直有效。</w:t>
      </w:r>
      <w:r>
        <w:rPr>
          <w:rFonts w:ascii="仿宋_GB2312" w:eastAsia="仿宋_GB2312" w:hAnsi="仿宋_GB2312" w:cs="仿宋_GB2312" w:hint="eastAsia"/>
          <w:color w:val="000000"/>
          <w:kern w:val="0"/>
          <w:sz w:val="24"/>
        </w:rPr>
        <w:t>代理人</w:t>
      </w:r>
      <w:r>
        <w:rPr>
          <w:rFonts w:ascii="仿宋_GB2312" w:eastAsia="仿宋_GB2312" w:hAnsi="仿宋_GB2312" w:cs="仿宋_GB2312"/>
          <w:color w:val="000000"/>
          <w:kern w:val="0"/>
          <w:sz w:val="24"/>
        </w:rPr>
        <w:t>在授权书有效期内签署的所有文件不因授权的撤销而失效。</w:t>
      </w:r>
    </w:p>
    <w:p w:rsidR="00F52247" w:rsidRDefault="00A5720A" w:rsidP="00107E55">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委托期限：</w:t>
      </w:r>
    </w:p>
    <w:p w:rsidR="00F52247" w:rsidRDefault="00A5720A" w:rsidP="00107E55">
      <w:pPr>
        <w:snapToGrid w:val="0"/>
        <w:spacing w:beforeLines="50" w:line="440" w:lineRule="exact"/>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代理人</w:t>
      </w:r>
      <w:r>
        <w:rPr>
          <w:rFonts w:ascii="仿宋_GB2312" w:eastAsia="仿宋_GB2312" w:hAnsi="仿宋_GB2312" w:cs="仿宋_GB2312"/>
          <w:color w:val="000000"/>
          <w:kern w:val="0"/>
          <w:sz w:val="24"/>
        </w:rPr>
        <w:t>无转委托权。</w:t>
      </w:r>
    </w:p>
    <w:p w:rsidR="00F52247" w:rsidRDefault="00A5720A">
      <w:pPr>
        <w:pStyle w:val="af3"/>
        <w:snapToGrid w:val="0"/>
        <w:spacing w:line="440" w:lineRule="exact"/>
        <w:ind w:firstLineChars="200" w:firstLine="480"/>
        <w:jc w:val="left"/>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t>本授权委托书于     年   月   日签字之日起生效，特此声明。</w:t>
      </w:r>
    </w:p>
    <w:p w:rsidR="00F52247" w:rsidRDefault="00F52247" w:rsidP="00107E55">
      <w:pPr>
        <w:snapToGrid w:val="0"/>
        <w:spacing w:beforeLines="50" w:line="440" w:lineRule="exact"/>
        <w:rPr>
          <w:rFonts w:ascii="仿宋_GB2312" w:eastAsia="仿宋_GB2312" w:hAnsi="仿宋_GB2312" w:cs="仿宋_GB2312"/>
          <w:color w:val="000000"/>
          <w:kern w:val="0"/>
          <w:sz w:val="24"/>
        </w:rPr>
      </w:pPr>
    </w:p>
    <w:p w:rsidR="00F52247" w:rsidRDefault="00F52247" w:rsidP="00107E55">
      <w:pPr>
        <w:snapToGrid w:val="0"/>
        <w:spacing w:beforeLines="50" w:after="50" w:line="460" w:lineRule="exact"/>
        <w:rPr>
          <w:rFonts w:ascii="仿宋_GB2312" w:eastAsia="仿宋_GB2312" w:hAnsi="仿宋_GB2312" w:cs="仿宋_GB2312"/>
          <w:b/>
          <w:color w:val="000000"/>
          <w:kern w:val="0"/>
          <w:sz w:val="24"/>
        </w:rPr>
      </w:pPr>
    </w:p>
    <w:p w:rsidR="00F52247" w:rsidRDefault="00F52247" w:rsidP="00107E55">
      <w:pPr>
        <w:snapToGrid w:val="0"/>
        <w:spacing w:beforeLines="50" w:after="50" w:line="460" w:lineRule="exact"/>
        <w:rPr>
          <w:rFonts w:ascii="仿宋_GB2312" w:eastAsia="仿宋_GB2312" w:hAnsi="仿宋_GB2312" w:cs="仿宋_GB2312"/>
          <w:b/>
          <w:color w:val="000000"/>
          <w:kern w:val="0"/>
          <w:sz w:val="24"/>
        </w:rPr>
      </w:pPr>
    </w:p>
    <w:p w:rsidR="00F52247" w:rsidRDefault="00A5720A" w:rsidP="00107E55">
      <w:pPr>
        <w:snapToGrid w:val="0"/>
        <w:spacing w:beforeLines="50" w:after="50" w:line="460" w:lineRule="exact"/>
        <w:rPr>
          <w:rFonts w:ascii="仿宋_GB2312" w:eastAsia="仿宋_GB2312" w:hAnsi="仿宋_GB2312" w:cs="仿宋_GB2312"/>
          <w:b/>
          <w:color w:val="000000"/>
          <w:kern w:val="0"/>
          <w:sz w:val="24"/>
        </w:rPr>
      </w:pPr>
      <w:r>
        <w:rPr>
          <w:rFonts w:ascii="仿宋_GB2312" w:eastAsia="仿宋_GB2312" w:hAnsi="仿宋_GB2312" w:cs="仿宋_GB2312"/>
          <w:b/>
          <w:color w:val="000000"/>
          <w:kern w:val="0"/>
          <w:sz w:val="24"/>
        </w:rPr>
        <w:t>（附：法定代表人身份证正反面复印件及其</w:t>
      </w:r>
      <w:r>
        <w:rPr>
          <w:rFonts w:ascii="仿宋_GB2312" w:eastAsia="仿宋_GB2312" w:hAnsi="仿宋_GB2312" w:cs="仿宋_GB2312" w:hint="eastAsia"/>
          <w:b/>
          <w:color w:val="000000"/>
          <w:kern w:val="0"/>
          <w:sz w:val="24"/>
        </w:rPr>
        <w:t>委托</w:t>
      </w:r>
      <w:r>
        <w:rPr>
          <w:rFonts w:ascii="仿宋_GB2312" w:eastAsia="仿宋_GB2312" w:hAnsi="仿宋_GB2312" w:cs="仿宋_GB2312"/>
          <w:b/>
          <w:color w:val="000000"/>
          <w:kern w:val="0"/>
          <w:sz w:val="24"/>
        </w:rPr>
        <w:t>代理人身份证</w:t>
      </w:r>
      <w:r>
        <w:rPr>
          <w:rFonts w:ascii="仿宋_GB2312" w:eastAsia="仿宋_GB2312" w:hAnsi="仿宋_GB2312" w:cs="仿宋_GB2312" w:hint="eastAsia"/>
          <w:b/>
          <w:color w:val="000000"/>
          <w:kern w:val="0"/>
          <w:sz w:val="24"/>
        </w:rPr>
        <w:t>正反面</w:t>
      </w:r>
      <w:r>
        <w:rPr>
          <w:rFonts w:ascii="仿宋_GB2312" w:eastAsia="仿宋_GB2312" w:hAnsi="仿宋_GB2312" w:cs="仿宋_GB2312"/>
          <w:b/>
          <w:color w:val="000000"/>
          <w:kern w:val="0"/>
          <w:sz w:val="24"/>
        </w:rPr>
        <w:t>复印件）</w:t>
      </w:r>
    </w:p>
    <w:p w:rsidR="00F52247" w:rsidRDefault="00F52247" w:rsidP="00107E55">
      <w:pPr>
        <w:snapToGrid w:val="0"/>
        <w:spacing w:beforeLines="50" w:after="50" w:line="460" w:lineRule="exact"/>
        <w:rPr>
          <w:rFonts w:ascii="仿宋_GB2312" w:eastAsia="仿宋_GB2312" w:hAnsi="仿宋_GB2312" w:cs="仿宋_GB2312"/>
          <w:color w:val="000000"/>
          <w:kern w:val="0"/>
          <w:sz w:val="24"/>
        </w:rPr>
      </w:pPr>
    </w:p>
    <w:p w:rsidR="00F52247" w:rsidRDefault="00F52247" w:rsidP="00107E55">
      <w:pPr>
        <w:snapToGrid w:val="0"/>
        <w:spacing w:beforeLines="50" w:after="50" w:line="460" w:lineRule="exact"/>
        <w:rPr>
          <w:rFonts w:ascii="仿宋_GB2312" w:eastAsia="仿宋_GB2312" w:hAnsi="仿宋_GB2312" w:cs="仿宋_GB2312"/>
          <w:color w:val="000000"/>
          <w:kern w:val="0"/>
          <w:sz w:val="24"/>
        </w:rPr>
      </w:pPr>
    </w:p>
    <w:p w:rsidR="00F52247" w:rsidRDefault="00A5720A" w:rsidP="00107E55">
      <w:pPr>
        <w:tabs>
          <w:tab w:val="left" w:pos="7980"/>
        </w:tabs>
        <w:snapToGrid w:val="0"/>
        <w:spacing w:beforeLines="50" w:after="50" w:line="460" w:lineRule="exact"/>
        <w:ind w:right="-1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w:t>
      </w:r>
      <w:r>
        <w:rPr>
          <w:rFonts w:ascii="仿宋_GB2312" w:eastAsia="仿宋_GB2312" w:hAnsi="仿宋_GB2312" w:cs="仿宋_GB2312" w:hint="eastAsia"/>
          <w:color w:val="000000"/>
          <w:kern w:val="0"/>
          <w:sz w:val="24"/>
        </w:rPr>
        <w:t>字</w:t>
      </w:r>
      <w:r>
        <w:rPr>
          <w:rFonts w:ascii="仿宋_GB2312" w:eastAsia="仿宋_GB2312" w:hAnsi="仿宋_GB2312" w:cs="仿宋_GB2312"/>
          <w:color w:val="000000"/>
          <w:kern w:val="0"/>
          <w:sz w:val="24"/>
        </w:rPr>
        <w:t xml:space="preserve">：          </w:t>
      </w:r>
    </w:p>
    <w:p w:rsidR="00F52247" w:rsidRDefault="00A5720A" w:rsidP="00107E55">
      <w:pPr>
        <w:snapToGrid w:val="0"/>
        <w:spacing w:beforeLines="50"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法定代表人身份证号码：                         </w:t>
      </w:r>
    </w:p>
    <w:p w:rsidR="00F52247" w:rsidRDefault="00A5720A" w:rsidP="00107E55">
      <w:pPr>
        <w:snapToGrid w:val="0"/>
        <w:spacing w:beforeLines="50" w:after="50" w:line="460" w:lineRule="exac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投标人全称（单位公章）：                                   </w:t>
      </w:r>
    </w:p>
    <w:p w:rsidR="00F52247" w:rsidRDefault="00F52247" w:rsidP="00107E55">
      <w:pPr>
        <w:snapToGrid w:val="0"/>
        <w:spacing w:beforeLines="50" w:line="440" w:lineRule="exact"/>
        <w:ind w:right="600" w:firstLineChars="1800" w:firstLine="4320"/>
        <w:rPr>
          <w:rFonts w:ascii="仿宋_GB2312" w:eastAsia="仿宋_GB2312" w:hAnsi="仿宋_GB2312" w:cs="仿宋_GB2312"/>
          <w:color w:val="000000"/>
          <w:kern w:val="0"/>
          <w:sz w:val="24"/>
        </w:rPr>
      </w:pPr>
    </w:p>
    <w:p w:rsidR="00F52247" w:rsidRDefault="00A5720A" w:rsidP="00107E55">
      <w:pPr>
        <w:snapToGrid w:val="0"/>
        <w:spacing w:beforeLines="50" w:line="440" w:lineRule="exact"/>
        <w:ind w:right="600" w:firstLineChars="1800" w:firstLine="43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日期：      年     月     日</w:t>
      </w:r>
    </w:p>
    <w:p w:rsidR="006658B5" w:rsidRDefault="006658B5" w:rsidP="00107E55">
      <w:pPr>
        <w:snapToGrid w:val="0"/>
        <w:spacing w:beforeLines="50" w:after="50"/>
        <w:rPr>
          <w:rFonts w:ascii="仿宋_GB2312" w:eastAsia="仿宋_GB2312" w:hAnsi="仿宋_GB2312" w:cs="仿宋_GB2312"/>
          <w:color w:val="000000"/>
          <w:kern w:val="0"/>
          <w:sz w:val="32"/>
          <w:szCs w:val="32"/>
        </w:rPr>
      </w:pPr>
    </w:p>
    <w:p w:rsidR="00F52247" w:rsidRDefault="00A5720A" w:rsidP="00107E55">
      <w:pPr>
        <w:snapToGrid w:val="0"/>
        <w:spacing w:beforeLines="50" w:after="50"/>
        <w:rPr>
          <w:rFonts w:ascii="Arial" w:eastAsia="仿宋_GB2312" w:hAnsi="Arial" w:cs="Arial"/>
          <w:b/>
          <w:sz w:val="30"/>
          <w:szCs w:val="30"/>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5</w:t>
      </w:r>
    </w:p>
    <w:p w:rsidR="00F52247" w:rsidRDefault="00A5720A">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F52247" w:rsidRDefault="00A5720A">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hint="eastAsia"/>
          <w:color w:val="000000"/>
          <w:kern w:val="0"/>
          <w:sz w:val="36"/>
          <w:szCs w:val="36"/>
        </w:rPr>
        <w:t>NBCXZFCG202</w:t>
      </w:r>
      <w:r w:rsidR="00B8176D">
        <w:rPr>
          <w:rFonts w:ascii="仿宋_GB2312" w:eastAsia="仿宋_GB2312" w:hAnsi="仿宋_GB2312" w:cs="仿宋_GB2312" w:hint="eastAsia"/>
          <w:color w:val="000000"/>
          <w:kern w:val="0"/>
          <w:sz w:val="36"/>
          <w:szCs w:val="36"/>
        </w:rPr>
        <w:t>20</w:t>
      </w:r>
      <w:r w:rsidR="0038257C">
        <w:rPr>
          <w:rFonts w:ascii="仿宋_GB2312" w:eastAsia="仿宋_GB2312" w:hAnsi="仿宋_GB2312" w:cs="仿宋_GB2312" w:hint="eastAsia"/>
          <w:color w:val="000000"/>
          <w:kern w:val="0"/>
          <w:sz w:val="36"/>
          <w:szCs w:val="36"/>
        </w:rPr>
        <w:t>15</w:t>
      </w:r>
      <w:r>
        <w:rPr>
          <w:rFonts w:ascii="仿宋_GB2312" w:eastAsia="仿宋_GB2312" w:hAnsi="仿宋_GB2312" w:cs="仿宋_GB2312"/>
          <w:color w:val="000000"/>
          <w:kern w:val="0"/>
          <w:sz w:val="36"/>
          <w:szCs w:val="36"/>
        </w:rPr>
        <w:t>（标项  ）</w:t>
      </w:r>
    </w:p>
    <w:p w:rsidR="00F52247" w:rsidRDefault="00F52247">
      <w:pPr>
        <w:spacing w:after="100" w:afterAutospacing="1" w:line="800" w:lineRule="exact"/>
        <w:ind w:right="-108"/>
        <w:jc w:val="center"/>
        <w:rPr>
          <w:rFonts w:ascii="Arial" w:eastAsia="仿宋" w:hAnsi="Arial" w:cs="Arial"/>
          <w:b/>
          <w:spacing w:val="40"/>
          <w:sz w:val="84"/>
          <w:szCs w:val="84"/>
        </w:rPr>
      </w:pP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商</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务</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技</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术</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F52247" w:rsidRDefault="00A5720A">
      <w:pPr>
        <w:spacing w:after="100" w:afterAutospacing="1" w:line="800" w:lineRule="exact"/>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F52247" w:rsidRDefault="00F52247">
      <w:pPr>
        <w:spacing w:line="500" w:lineRule="exact"/>
        <w:ind w:right="532"/>
        <w:rPr>
          <w:rFonts w:ascii="Arial" w:eastAsia="仿宋" w:hAnsi="Arial" w:cs="Arial"/>
          <w:sz w:val="36"/>
          <w:szCs w:val="36"/>
        </w:rPr>
      </w:pPr>
    </w:p>
    <w:p w:rsidR="00F52247" w:rsidRDefault="00F52247">
      <w:pPr>
        <w:spacing w:line="500" w:lineRule="exact"/>
        <w:ind w:right="532"/>
        <w:rPr>
          <w:rFonts w:ascii="Arial" w:eastAsia="仿宋" w:hAnsi="Arial" w:cs="Arial"/>
          <w:sz w:val="36"/>
          <w:szCs w:val="36"/>
        </w:rPr>
      </w:pP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供应商全称（公章）：</w:t>
      </w: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    址：</w:t>
      </w: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    间：</w:t>
      </w:r>
    </w:p>
    <w:p w:rsidR="00F52247" w:rsidRDefault="00F52247">
      <w:pPr>
        <w:snapToGrid w:val="0"/>
        <w:spacing w:before="50" w:after="50"/>
        <w:jc w:val="left"/>
        <w:rPr>
          <w:rFonts w:ascii="Arial" w:eastAsia="仿宋" w:hAnsi="仿宋" w:cs="Arial"/>
          <w:sz w:val="30"/>
          <w:szCs w:val="30"/>
        </w:rPr>
      </w:pPr>
    </w:p>
    <w:p w:rsidR="00F52247" w:rsidRDefault="00F52247" w:rsidP="006658B5">
      <w:pPr>
        <w:pStyle w:val="af"/>
        <w:jc w:val="both"/>
      </w:pPr>
    </w:p>
    <w:p w:rsidR="00F52247" w:rsidRDefault="00A5720A" w:rsidP="00107E55">
      <w:pPr>
        <w:snapToGrid w:val="0"/>
        <w:spacing w:beforeLines="50"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6</w:t>
      </w:r>
    </w:p>
    <w:p w:rsidR="00F52247" w:rsidRDefault="00F52247">
      <w:pPr>
        <w:snapToGrid w:val="0"/>
        <w:spacing w:before="50" w:after="50"/>
        <w:jc w:val="left"/>
        <w:rPr>
          <w:rFonts w:ascii="Arial" w:eastAsia="仿宋" w:hAnsi="仿宋" w:cs="Arial"/>
          <w:b/>
          <w:sz w:val="32"/>
          <w:szCs w:val="32"/>
        </w:rPr>
      </w:pPr>
    </w:p>
    <w:p w:rsidR="00F52247" w:rsidRDefault="00A5720A">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评分索引表</w:t>
      </w:r>
    </w:p>
    <w:p w:rsidR="00F52247" w:rsidRDefault="00F52247">
      <w:pPr>
        <w:snapToGrid w:val="0"/>
        <w:spacing w:before="50"/>
        <w:jc w:val="center"/>
        <w:rPr>
          <w:rFonts w:ascii="Arial" w:eastAsia="仿宋" w:hAnsi="Arial" w:cs="Arial"/>
          <w:b/>
          <w:sz w:val="32"/>
          <w:szCs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3888"/>
        <w:gridCol w:w="3060"/>
        <w:gridCol w:w="1440"/>
      </w:tblGrid>
      <w:tr w:rsidR="00F52247" w:rsidTr="00B07FF7">
        <w:trPr>
          <w:trHeight w:val="642"/>
          <w:jc w:val="center"/>
        </w:trPr>
        <w:tc>
          <w:tcPr>
            <w:tcW w:w="3888" w:type="dxa"/>
            <w:tcBorders>
              <w:top w:val="single" w:sz="4" w:space="0" w:color="auto"/>
              <w:left w:val="single" w:sz="4" w:space="0" w:color="auto"/>
              <w:bottom w:val="single" w:sz="4" w:space="0" w:color="auto"/>
              <w:right w:val="single" w:sz="4" w:space="0" w:color="auto"/>
            </w:tcBorders>
            <w:vAlign w:val="center"/>
          </w:tcPr>
          <w:p w:rsidR="00F52247" w:rsidRDefault="00A5720A">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F52247" w:rsidRDefault="00A5720A">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F52247" w:rsidRDefault="00A5720A">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投标文件页码</w:t>
            </w: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A5720A">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对应招标文件评分办法及评分标准（报价除外）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107E55">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107E55">
            <w:pPr>
              <w:spacing w:beforeLines="50"/>
              <w:ind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A5720A">
            <w:pPr>
              <w:ind w:right="-11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w:t>
            </w: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107E55">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107E55">
            <w:pPr>
              <w:spacing w:beforeLines="50"/>
              <w:ind w:left="43"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107E55">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107E55">
            <w:pPr>
              <w:spacing w:beforeLines="50"/>
              <w:ind w:left="43"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107E55">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107E55">
            <w:pPr>
              <w:spacing w:beforeLines="50"/>
              <w:ind w:left="43"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107E55">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107E55">
            <w:pPr>
              <w:spacing w:beforeLines="50"/>
              <w:ind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107E55">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107E55">
            <w:pPr>
              <w:spacing w:beforeLines="50"/>
              <w:ind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107E55">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107E55">
            <w:pPr>
              <w:spacing w:beforeLines="50"/>
              <w:ind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107E55">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107E55">
            <w:pPr>
              <w:spacing w:beforeLines="50"/>
              <w:ind w:right="-110"/>
              <w:jc w:val="center"/>
              <w:rPr>
                <w:rFonts w:ascii="仿宋_GB2312" w:eastAsia="仿宋_GB2312" w:hAnsi="仿宋_GB2312" w:cs="仿宋_GB2312"/>
                <w:color w:val="000000"/>
                <w:kern w:val="0"/>
                <w:sz w:val="28"/>
                <w:szCs w:val="28"/>
              </w:rPr>
            </w:pPr>
          </w:p>
        </w:tc>
      </w:tr>
      <w:tr w:rsidR="00F52247" w:rsidTr="00B07FF7">
        <w:trPr>
          <w:trHeight w:val="690"/>
          <w:jc w:val="center"/>
        </w:trPr>
        <w:tc>
          <w:tcPr>
            <w:tcW w:w="3888" w:type="dxa"/>
            <w:tcBorders>
              <w:top w:val="single" w:sz="4" w:space="0" w:color="auto"/>
              <w:left w:val="single" w:sz="4" w:space="0" w:color="auto"/>
              <w:bottom w:val="single" w:sz="4" w:space="0" w:color="auto"/>
              <w:right w:val="single" w:sz="4" w:space="0" w:color="auto"/>
            </w:tcBorders>
          </w:tcPr>
          <w:p w:rsidR="00F52247" w:rsidRDefault="00F52247">
            <w:pPr>
              <w:ind w:right="-110"/>
              <w:jc w:val="center"/>
              <w:rPr>
                <w:rFonts w:ascii="仿宋_GB2312" w:eastAsia="仿宋_GB2312" w:hAnsi="仿宋_GB2312" w:cs="仿宋_GB2312"/>
                <w:color w:val="000000"/>
                <w:kern w:val="0"/>
                <w:sz w:val="28"/>
                <w:szCs w:val="28"/>
              </w:rPr>
            </w:pPr>
          </w:p>
        </w:tc>
        <w:tc>
          <w:tcPr>
            <w:tcW w:w="3060" w:type="dxa"/>
            <w:tcBorders>
              <w:top w:val="single" w:sz="4" w:space="0" w:color="auto"/>
              <w:left w:val="single" w:sz="4" w:space="0" w:color="auto"/>
              <w:bottom w:val="single" w:sz="4" w:space="0" w:color="auto"/>
              <w:right w:val="single" w:sz="4" w:space="0" w:color="auto"/>
            </w:tcBorders>
          </w:tcPr>
          <w:p w:rsidR="00F52247" w:rsidRDefault="00F52247" w:rsidP="00107E55">
            <w:pPr>
              <w:spacing w:beforeLines="50"/>
              <w:ind w:right="-110"/>
              <w:jc w:val="center"/>
              <w:rPr>
                <w:rFonts w:ascii="仿宋_GB2312" w:eastAsia="仿宋_GB2312" w:hAnsi="仿宋_GB2312" w:cs="仿宋_GB2312"/>
                <w:color w:val="000000"/>
                <w:kern w:val="0"/>
                <w:sz w:val="28"/>
                <w:szCs w:val="28"/>
              </w:rPr>
            </w:pPr>
          </w:p>
        </w:tc>
        <w:tc>
          <w:tcPr>
            <w:tcW w:w="1440" w:type="dxa"/>
            <w:tcBorders>
              <w:top w:val="single" w:sz="4" w:space="0" w:color="auto"/>
              <w:left w:val="single" w:sz="4" w:space="0" w:color="auto"/>
              <w:bottom w:val="single" w:sz="4" w:space="0" w:color="auto"/>
              <w:right w:val="single" w:sz="4" w:space="0" w:color="auto"/>
            </w:tcBorders>
          </w:tcPr>
          <w:p w:rsidR="00F52247" w:rsidRDefault="00F52247" w:rsidP="00107E55">
            <w:pPr>
              <w:spacing w:beforeLines="50"/>
              <w:ind w:right="-110"/>
              <w:jc w:val="center"/>
              <w:rPr>
                <w:rFonts w:ascii="仿宋_GB2312" w:eastAsia="仿宋_GB2312" w:hAnsi="仿宋_GB2312" w:cs="仿宋_GB2312"/>
                <w:color w:val="000000"/>
                <w:kern w:val="0"/>
                <w:sz w:val="28"/>
                <w:szCs w:val="28"/>
              </w:rPr>
            </w:pPr>
          </w:p>
        </w:tc>
      </w:tr>
    </w:tbl>
    <w:p w:rsidR="00F52247" w:rsidRDefault="00F52247" w:rsidP="00107E55">
      <w:pPr>
        <w:snapToGrid w:val="0"/>
        <w:spacing w:beforeLines="50" w:line="440" w:lineRule="exact"/>
        <w:ind w:firstLineChars="50" w:firstLine="140"/>
        <w:rPr>
          <w:rFonts w:ascii="Arial" w:eastAsia="仿宋" w:hAnsi="Arial" w:cs="Arial"/>
          <w:sz w:val="28"/>
          <w:szCs w:val="28"/>
        </w:rPr>
      </w:pPr>
    </w:p>
    <w:p w:rsidR="00F52247" w:rsidRDefault="00A5720A" w:rsidP="00107E55">
      <w:pPr>
        <w:snapToGrid w:val="0"/>
        <w:spacing w:beforeLines="50"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F52247" w:rsidRDefault="00A5720A" w:rsidP="00107E55">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法定代表人签名（或签名章</w:t>
      </w:r>
      <w:r>
        <w:rPr>
          <w:rFonts w:ascii="仿宋_GB2312" w:eastAsia="仿宋_GB2312" w:hAnsi="仿宋_GB2312" w:cs="仿宋_GB2312" w:hint="eastAsia"/>
          <w:color w:val="000000"/>
          <w:kern w:val="0"/>
          <w:sz w:val="24"/>
        </w:rPr>
        <w:t>/法人章</w:t>
      </w:r>
      <w:r>
        <w:rPr>
          <w:rFonts w:ascii="仿宋_GB2312" w:eastAsia="仿宋_GB2312" w:hAnsi="仿宋_GB2312" w:cs="仿宋_GB2312"/>
          <w:color w:val="000000"/>
          <w:kern w:val="0"/>
          <w:sz w:val="24"/>
        </w:rPr>
        <w:t xml:space="preserve">）：          </w:t>
      </w:r>
    </w:p>
    <w:p w:rsidR="00F52247" w:rsidRPr="006658B5" w:rsidRDefault="00A5720A" w:rsidP="006658B5">
      <w:pPr>
        <w:spacing w:line="440" w:lineRule="exact"/>
        <w:ind w:firstLineChars="1450" w:firstLine="3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日期：       年      月      日</w:t>
      </w:r>
    </w:p>
    <w:p w:rsidR="00F52247" w:rsidRDefault="00A5720A" w:rsidP="00107E55">
      <w:pPr>
        <w:snapToGrid w:val="0"/>
        <w:spacing w:beforeLines="50"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7</w:t>
      </w:r>
    </w:p>
    <w:p w:rsidR="00BB402D" w:rsidRPr="001A776F" w:rsidRDefault="00BB402D" w:rsidP="00BB402D">
      <w:pPr>
        <w:ind w:right="-110"/>
        <w:jc w:val="center"/>
        <w:rPr>
          <w:rFonts w:ascii="仿宋_GB2312" w:eastAsia="仿宋_GB2312" w:hAnsi="仿宋_GB2312" w:cs="仿宋_GB2312"/>
          <w:color w:val="000000"/>
          <w:kern w:val="0"/>
          <w:sz w:val="36"/>
          <w:szCs w:val="36"/>
        </w:rPr>
      </w:pPr>
      <w:r w:rsidRPr="001A776F">
        <w:rPr>
          <w:rFonts w:ascii="仿宋_GB2312" w:eastAsia="仿宋_GB2312" w:hAnsi="仿宋_GB2312" w:cs="仿宋_GB2312"/>
          <w:color w:val="000000"/>
          <w:kern w:val="0"/>
          <w:sz w:val="36"/>
          <w:szCs w:val="36"/>
        </w:rPr>
        <w:t>项目实施人员</w:t>
      </w:r>
    </w:p>
    <w:p w:rsidR="006658B5" w:rsidRPr="00BB402D" w:rsidRDefault="00BB402D" w:rsidP="00BB402D">
      <w:pPr>
        <w:pStyle w:val="20"/>
        <w:spacing w:before="120" w:after="120" w:line="360" w:lineRule="auto"/>
        <w:jc w:val="center"/>
        <w:rPr>
          <w:rFonts w:ascii="仿宋_GB2312" w:eastAsia="仿宋_GB2312" w:hAnsi="仿宋_GB2312" w:cs="仿宋_GB2312"/>
          <w:b w:val="0"/>
          <w:bCs w:val="0"/>
          <w:color w:val="000000"/>
          <w:kern w:val="0"/>
          <w:sz w:val="21"/>
          <w:szCs w:val="21"/>
        </w:rPr>
      </w:pPr>
      <w:r>
        <w:rPr>
          <w:rFonts w:ascii="仿宋_GB2312" w:eastAsia="仿宋_GB2312" w:hAnsi="仿宋_GB2312" w:cs="仿宋_GB2312"/>
          <w:b w:val="0"/>
          <w:bCs w:val="0"/>
          <w:color w:val="000000"/>
          <w:kern w:val="0"/>
          <w:sz w:val="21"/>
          <w:szCs w:val="21"/>
        </w:rPr>
        <w:t>服务人员配备一览表</w:t>
      </w:r>
    </w:p>
    <w:tbl>
      <w:tblPr>
        <w:tblW w:w="8474" w:type="dxa"/>
        <w:jc w:val="center"/>
        <w:tblLayout w:type="fixed"/>
        <w:tblCellMar>
          <w:left w:w="54" w:type="dxa"/>
          <w:right w:w="54" w:type="dxa"/>
        </w:tblCellMar>
        <w:tblLook w:val="04A0"/>
      </w:tblPr>
      <w:tblGrid>
        <w:gridCol w:w="740"/>
        <w:gridCol w:w="1130"/>
        <w:gridCol w:w="705"/>
        <w:gridCol w:w="845"/>
        <w:gridCol w:w="1691"/>
        <w:gridCol w:w="1692"/>
        <w:gridCol w:w="1671"/>
      </w:tblGrid>
      <w:tr w:rsidR="000530EB" w:rsidRPr="00E10812" w:rsidTr="00901E67">
        <w:trPr>
          <w:trHeight w:val="391"/>
          <w:jc w:val="center"/>
        </w:trPr>
        <w:tc>
          <w:tcPr>
            <w:tcW w:w="74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序号</w:t>
            </w:r>
          </w:p>
        </w:tc>
        <w:tc>
          <w:tcPr>
            <w:tcW w:w="113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姓名</w:t>
            </w:r>
          </w:p>
        </w:tc>
        <w:tc>
          <w:tcPr>
            <w:tcW w:w="705" w:type="dxa"/>
            <w:tcBorders>
              <w:top w:val="single" w:sz="6" w:space="0" w:color="auto"/>
              <w:left w:val="single" w:sz="6" w:space="0" w:color="auto"/>
              <w:bottom w:val="single" w:sz="6" w:space="0" w:color="auto"/>
              <w:right w:val="single" w:sz="4"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年龄</w:t>
            </w:r>
          </w:p>
        </w:tc>
        <w:tc>
          <w:tcPr>
            <w:tcW w:w="845" w:type="dxa"/>
            <w:tcBorders>
              <w:top w:val="single" w:sz="6" w:space="0" w:color="auto"/>
              <w:left w:val="single" w:sz="4" w:space="0" w:color="auto"/>
              <w:bottom w:val="single" w:sz="6" w:space="0" w:color="auto"/>
              <w:right w:val="single" w:sz="4"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性别</w:t>
            </w:r>
          </w:p>
        </w:tc>
        <w:tc>
          <w:tcPr>
            <w:tcW w:w="1691" w:type="dxa"/>
            <w:tcBorders>
              <w:top w:val="single" w:sz="6" w:space="0" w:color="auto"/>
              <w:left w:val="single" w:sz="4"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hint="eastAsia"/>
                <w:color w:val="000000"/>
                <w:kern w:val="0"/>
                <w:szCs w:val="21"/>
              </w:rPr>
              <w:t>从事本工作</w:t>
            </w:r>
            <w:r w:rsidRPr="00E10812">
              <w:rPr>
                <w:rFonts w:ascii="黑体" w:eastAsia="黑体" w:hAnsi="黑体" w:cs="仿宋_GB2312"/>
                <w:color w:val="000000"/>
                <w:kern w:val="0"/>
                <w:szCs w:val="21"/>
              </w:rPr>
              <w:t>时间</w:t>
            </w:r>
          </w:p>
        </w:tc>
        <w:tc>
          <w:tcPr>
            <w:tcW w:w="1692"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hint="eastAsia"/>
                <w:color w:val="000000"/>
                <w:kern w:val="0"/>
                <w:szCs w:val="21"/>
              </w:rPr>
              <w:t>相关资格证书</w:t>
            </w:r>
          </w:p>
        </w:tc>
        <w:tc>
          <w:tcPr>
            <w:tcW w:w="1671"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拟任岗位及工作量</w:t>
            </w:r>
          </w:p>
        </w:tc>
      </w:tr>
      <w:tr w:rsidR="000530EB" w:rsidRPr="00E10812" w:rsidTr="00901E67">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1</w:t>
            </w:r>
          </w:p>
        </w:tc>
        <w:tc>
          <w:tcPr>
            <w:tcW w:w="113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r>
      <w:tr w:rsidR="000530EB" w:rsidRPr="00E10812" w:rsidTr="00901E67">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2</w:t>
            </w:r>
          </w:p>
        </w:tc>
        <w:tc>
          <w:tcPr>
            <w:tcW w:w="113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pStyle w:val="10"/>
              <w:rPr>
                <w:rFonts w:hAnsi="黑体" w:cs="仿宋_GB2312"/>
                <w:b w:val="0"/>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r>
      <w:tr w:rsidR="000530EB" w:rsidRPr="00E10812" w:rsidTr="00901E67">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3</w:t>
            </w:r>
          </w:p>
        </w:tc>
        <w:tc>
          <w:tcPr>
            <w:tcW w:w="113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r>
      <w:tr w:rsidR="000530EB" w:rsidRPr="00E10812" w:rsidTr="00901E67">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4</w:t>
            </w:r>
          </w:p>
        </w:tc>
        <w:tc>
          <w:tcPr>
            <w:tcW w:w="113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r>
      <w:tr w:rsidR="000530EB" w:rsidRPr="00E10812" w:rsidTr="00901E67">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5</w:t>
            </w:r>
          </w:p>
        </w:tc>
        <w:tc>
          <w:tcPr>
            <w:tcW w:w="113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r>
      <w:tr w:rsidR="000530EB" w:rsidRPr="00E10812" w:rsidTr="00901E67">
        <w:trPr>
          <w:cantSplit/>
          <w:trHeight w:hRule="exact" w:val="300"/>
          <w:jc w:val="center"/>
        </w:trPr>
        <w:tc>
          <w:tcPr>
            <w:tcW w:w="74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6</w:t>
            </w:r>
          </w:p>
        </w:tc>
        <w:tc>
          <w:tcPr>
            <w:tcW w:w="113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r>
      <w:tr w:rsidR="000530EB" w:rsidRPr="00E10812" w:rsidTr="00901E67">
        <w:trPr>
          <w:cantSplit/>
          <w:trHeight w:hRule="exact" w:val="314"/>
          <w:jc w:val="center"/>
        </w:trPr>
        <w:tc>
          <w:tcPr>
            <w:tcW w:w="74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jc w:val="center"/>
              <w:rPr>
                <w:rFonts w:ascii="黑体" w:eastAsia="黑体" w:hAnsi="黑体" w:cs="仿宋_GB2312"/>
                <w:color w:val="000000"/>
                <w:kern w:val="0"/>
                <w:szCs w:val="21"/>
              </w:rPr>
            </w:pPr>
            <w:r w:rsidRPr="00E10812">
              <w:rPr>
                <w:rFonts w:ascii="黑体" w:eastAsia="黑体" w:hAnsi="黑体" w:cs="仿宋_GB2312"/>
                <w:color w:val="000000"/>
                <w:kern w:val="0"/>
                <w:szCs w:val="21"/>
              </w:rPr>
              <w:t>…</w:t>
            </w:r>
          </w:p>
        </w:tc>
        <w:tc>
          <w:tcPr>
            <w:tcW w:w="1130"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705" w:type="dxa"/>
            <w:tcBorders>
              <w:top w:val="single" w:sz="6" w:space="0" w:color="auto"/>
              <w:left w:val="single" w:sz="6"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845" w:type="dxa"/>
            <w:tcBorders>
              <w:top w:val="single" w:sz="6" w:space="0" w:color="auto"/>
              <w:left w:val="single" w:sz="4" w:space="0" w:color="auto"/>
              <w:bottom w:val="single" w:sz="6" w:space="0" w:color="auto"/>
              <w:right w:val="single" w:sz="4" w:space="0" w:color="auto"/>
            </w:tcBorders>
          </w:tcPr>
          <w:p w:rsidR="000530EB" w:rsidRPr="00E10812" w:rsidRDefault="000530EB" w:rsidP="00901E67">
            <w:pPr>
              <w:rPr>
                <w:rFonts w:ascii="黑体" w:eastAsia="黑体" w:hAnsi="黑体" w:cs="仿宋_GB2312"/>
                <w:color w:val="000000"/>
                <w:kern w:val="0"/>
                <w:szCs w:val="21"/>
              </w:rPr>
            </w:pPr>
          </w:p>
        </w:tc>
        <w:tc>
          <w:tcPr>
            <w:tcW w:w="1691" w:type="dxa"/>
            <w:tcBorders>
              <w:top w:val="single" w:sz="6" w:space="0" w:color="auto"/>
              <w:left w:val="single" w:sz="4"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92"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c>
          <w:tcPr>
            <w:tcW w:w="1671" w:type="dxa"/>
            <w:tcBorders>
              <w:top w:val="single" w:sz="6" w:space="0" w:color="auto"/>
              <w:left w:val="single" w:sz="6" w:space="0" w:color="auto"/>
              <w:bottom w:val="single" w:sz="6" w:space="0" w:color="auto"/>
              <w:right w:val="single" w:sz="6" w:space="0" w:color="auto"/>
            </w:tcBorders>
          </w:tcPr>
          <w:p w:rsidR="000530EB" w:rsidRPr="00E10812" w:rsidRDefault="000530EB" w:rsidP="00901E67">
            <w:pPr>
              <w:rPr>
                <w:rFonts w:ascii="黑体" w:eastAsia="黑体" w:hAnsi="黑体" w:cs="仿宋_GB2312"/>
                <w:color w:val="000000"/>
                <w:kern w:val="0"/>
                <w:szCs w:val="21"/>
              </w:rPr>
            </w:pPr>
          </w:p>
        </w:tc>
      </w:tr>
    </w:tbl>
    <w:p w:rsidR="00BB402D" w:rsidRPr="000D5C65" w:rsidRDefault="00BB402D" w:rsidP="00BB402D">
      <w:pPr>
        <w:ind w:leftChars="200" w:left="630" w:hangingChars="100" w:hanging="210"/>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注：1、填写时，如本表格不适合供应商的实际情况，可根据本表格格式自行划表填写。</w:t>
      </w:r>
    </w:p>
    <w:p w:rsidR="00BB402D" w:rsidRPr="000D5C65" w:rsidRDefault="00BB402D" w:rsidP="00BB402D">
      <w:pPr>
        <w:spacing w:line="360" w:lineRule="auto"/>
        <w:ind w:firstLineChars="392" w:firstLine="823"/>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2、“项目实施人员”指投标单位针对完成本项目所配备的人员。</w:t>
      </w:r>
    </w:p>
    <w:p w:rsidR="00BB402D" w:rsidRPr="00DA28C7" w:rsidRDefault="00DA28C7" w:rsidP="00BB402D">
      <w:pPr>
        <w:spacing w:line="360" w:lineRule="auto"/>
        <w:ind w:firstLineChars="396" w:firstLine="832"/>
        <w:rPr>
          <w:rFonts w:ascii="仿宋_GB2312" w:eastAsia="仿宋_GB2312" w:hAnsi="仿宋_GB2312" w:cs="仿宋_GB2312"/>
          <w:color w:val="000000"/>
          <w:kern w:val="0"/>
          <w:szCs w:val="21"/>
          <w:u w:val="single"/>
        </w:rPr>
      </w:pPr>
      <w:r>
        <w:rPr>
          <w:rFonts w:ascii="仿宋_GB2312" w:eastAsia="仿宋_GB2312" w:hAnsi="仿宋_GB2312" w:cs="仿宋_GB2312"/>
          <w:color w:val="000000"/>
          <w:kern w:val="0"/>
          <w:szCs w:val="21"/>
          <w:u w:val="single"/>
        </w:rPr>
        <w:t>★</w:t>
      </w:r>
      <w:r w:rsidR="00BB402D" w:rsidRPr="00DA28C7">
        <w:rPr>
          <w:rFonts w:ascii="仿宋_GB2312" w:eastAsia="仿宋_GB2312" w:hAnsi="仿宋_GB2312" w:cs="仿宋_GB2312"/>
          <w:color w:val="000000"/>
          <w:kern w:val="0"/>
          <w:szCs w:val="21"/>
          <w:u w:val="single"/>
        </w:rPr>
        <w:t>3、</w:t>
      </w:r>
      <w:r w:rsidR="00BB402D" w:rsidRPr="00DA28C7">
        <w:rPr>
          <w:rFonts w:ascii="仿宋_GB2312" w:eastAsia="仿宋_GB2312" w:hAnsi="仿宋_GB2312" w:cs="仿宋_GB2312" w:hint="eastAsia"/>
          <w:color w:val="000000"/>
          <w:kern w:val="0"/>
          <w:szCs w:val="21"/>
          <w:u w:val="single"/>
        </w:rPr>
        <w:t>招标文件第二部分招标需求《人员配置》中要求提供相关证书、证明材料的人员</w:t>
      </w:r>
      <w:r w:rsidR="00BB402D" w:rsidRPr="00DA28C7">
        <w:rPr>
          <w:rFonts w:ascii="仿宋_GB2312" w:eastAsia="仿宋_GB2312" w:hAnsi="仿宋_GB2312" w:cs="仿宋_GB2312"/>
          <w:color w:val="000000"/>
          <w:kern w:val="0"/>
          <w:szCs w:val="21"/>
          <w:u w:val="single"/>
        </w:rPr>
        <w:t>需明确姓名并按要求提供</w:t>
      </w:r>
      <w:r w:rsidR="00BB402D" w:rsidRPr="00DA28C7">
        <w:rPr>
          <w:rFonts w:ascii="仿宋_GB2312" w:eastAsia="仿宋_GB2312" w:hAnsi="仿宋_GB2312" w:cs="仿宋_GB2312" w:hint="eastAsia"/>
          <w:color w:val="000000"/>
          <w:kern w:val="0"/>
          <w:szCs w:val="21"/>
          <w:u w:val="single"/>
        </w:rPr>
        <w:t>相关证书、证明材料，</w:t>
      </w:r>
      <w:r w:rsidR="00BB402D" w:rsidRPr="00DA28C7">
        <w:rPr>
          <w:rFonts w:ascii="仿宋_GB2312" w:eastAsia="仿宋_GB2312" w:hAnsi="仿宋_GB2312" w:cs="仿宋_GB2312"/>
          <w:color w:val="000000"/>
          <w:kern w:val="0"/>
          <w:szCs w:val="21"/>
          <w:u w:val="single"/>
        </w:rPr>
        <w:t>其它人员可以承诺的方式填写，无须明确姓名。</w:t>
      </w:r>
    </w:p>
    <w:p w:rsidR="006658B5" w:rsidRPr="00BB402D" w:rsidRDefault="006658B5" w:rsidP="006658B5">
      <w:pPr>
        <w:pStyle w:val="2"/>
        <w:ind w:firstLine="560"/>
      </w:pPr>
    </w:p>
    <w:p w:rsidR="006658B5" w:rsidRDefault="006658B5" w:rsidP="00107E55">
      <w:pPr>
        <w:snapToGrid w:val="0"/>
        <w:spacing w:beforeLines="50" w:line="440" w:lineRule="exact"/>
        <w:ind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6658B5" w:rsidRDefault="006658B5" w:rsidP="00107E55">
      <w:pPr>
        <w:tabs>
          <w:tab w:val="left" w:pos="7980"/>
        </w:tabs>
        <w:snapToGrid w:val="0"/>
        <w:spacing w:beforeLines="50" w:after="50" w:line="460" w:lineRule="exact"/>
        <w:ind w:right="-180"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法定代表人或其授权代表签字：            </w:t>
      </w:r>
    </w:p>
    <w:p w:rsidR="006658B5" w:rsidRDefault="006658B5" w:rsidP="006658B5">
      <w:pPr>
        <w:spacing w:line="440" w:lineRule="exact"/>
        <w:ind w:firstLineChars="1450" w:firstLine="3480"/>
        <w:rPr>
          <w:rFonts w:ascii="Arial" w:eastAsia="仿宋" w:hAnsi="仿宋" w:cs="Arial"/>
          <w:sz w:val="24"/>
        </w:rPr>
      </w:pPr>
      <w:r>
        <w:rPr>
          <w:rFonts w:ascii="仿宋_GB2312" w:eastAsia="仿宋_GB2312" w:hAnsi="仿宋_GB2312" w:cs="仿宋_GB2312"/>
          <w:color w:val="000000"/>
          <w:kern w:val="0"/>
          <w:sz w:val="24"/>
        </w:rPr>
        <w:t>日 期：       年      月      日</w:t>
      </w:r>
    </w:p>
    <w:p w:rsidR="006658B5" w:rsidRDefault="006658B5" w:rsidP="006658B5">
      <w:pPr>
        <w:pStyle w:val="2"/>
        <w:ind w:firstLine="560"/>
      </w:pPr>
    </w:p>
    <w:p w:rsidR="000530EB" w:rsidRDefault="000530EB" w:rsidP="006658B5">
      <w:pPr>
        <w:pStyle w:val="2"/>
        <w:ind w:firstLine="560"/>
      </w:pPr>
    </w:p>
    <w:p w:rsidR="000530EB" w:rsidRDefault="000530EB" w:rsidP="006658B5">
      <w:pPr>
        <w:pStyle w:val="2"/>
        <w:ind w:firstLine="560"/>
      </w:pPr>
    </w:p>
    <w:p w:rsidR="000530EB" w:rsidRDefault="000530EB" w:rsidP="00BB402D">
      <w:pPr>
        <w:pStyle w:val="2"/>
        <w:ind w:leftChars="0" w:left="0" w:firstLineChars="0" w:firstLine="0"/>
      </w:pPr>
    </w:p>
    <w:p w:rsidR="006658B5" w:rsidRPr="00BB402D" w:rsidRDefault="00B07FF7" w:rsidP="00107E55">
      <w:pPr>
        <w:snapToGrid w:val="0"/>
        <w:spacing w:beforeLines="50"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8</w:t>
      </w:r>
    </w:p>
    <w:p w:rsidR="0002432B" w:rsidRPr="0077379E" w:rsidRDefault="0002432B" w:rsidP="0002432B">
      <w:pPr>
        <w:ind w:right="-110"/>
        <w:jc w:val="center"/>
        <w:rPr>
          <w:rFonts w:ascii="仿宋_GB2312" w:eastAsia="仿宋_GB2312" w:hAnsi="仿宋_GB2312" w:cs="仿宋_GB2312"/>
          <w:color w:val="000000"/>
          <w:kern w:val="0"/>
          <w:sz w:val="36"/>
          <w:szCs w:val="36"/>
        </w:rPr>
      </w:pPr>
      <w:r w:rsidRPr="0077379E">
        <w:rPr>
          <w:rFonts w:ascii="仿宋_GB2312" w:eastAsia="仿宋_GB2312" w:hAnsi="仿宋_GB2312" w:cs="仿宋_GB2312"/>
          <w:color w:val="000000"/>
          <w:kern w:val="0"/>
          <w:sz w:val="36"/>
          <w:szCs w:val="36"/>
        </w:rPr>
        <w:t>投入设备一览表</w:t>
      </w:r>
    </w:p>
    <w:p w:rsidR="0002432B" w:rsidRPr="0077379E" w:rsidRDefault="0002432B" w:rsidP="0002432B">
      <w:pPr>
        <w:jc w:val="center"/>
        <w:rPr>
          <w:rFonts w:ascii="仿宋_GB2312" w:eastAsia="仿宋_GB2312" w:hAnsi="仿宋_GB2312" w:cs="仿宋_GB2312"/>
          <w:color w:val="000000"/>
          <w:kern w:val="0"/>
          <w:sz w:val="24"/>
        </w:rPr>
      </w:pPr>
      <w:r w:rsidRPr="0077379E">
        <w:rPr>
          <w:rFonts w:ascii="仿宋_GB2312" w:eastAsia="仿宋_GB2312" w:hAnsi="仿宋_GB2312" w:cs="仿宋_GB2312"/>
          <w:color w:val="000000"/>
          <w:kern w:val="0"/>
          <w:sz w:val="24"/>
        </w:rPr>
        <w:t>（一）办公设备</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226"/>
        <w:gridCol w:w="908"/>
        <w:gridCol w:w="910"/>
        <w:gridCol w:w="909"/>
        <w:gridCol w:w="909"/>
        <w:gridCol w:w="909"/>
        <w:gridCol w:w="910"/>
        <w:gridCol w:w="909"/>
        <w:gridCol w:w="909"/>
      </w:tblGrid>
      <w:tr w:rsidR="0002432B" w:rsidRPr="00673494" w:rsidTr="0002432B">
        <w:trPr>
          <w:trHeight w:val="437"/>
          <w:jc w:val="center"/>
        </w:trPr>
        <w:tc>
          <w:tcPr>
            <w:tcW w:w="641"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序号</w:t>
            </w:r>
          </w:p>
        </w:tc>
        <w:tc>
          <w:tcPr>
            <w:tcW w:w="1226"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名称</w:t>
            </w:r>
          </w:p>
        </w:tc>
        <w:tc>
          <w:tcPr>
            <w:tcW w:w="908"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数量</w:t>
            </w:r>
          </w:p>
        </w:tc>
        <w:tc>
          <w:tcPr>
            <w:tcW w:w="910"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单价</w:t>
            </w: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金额</w:t>
            </w: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序号</w:t>
            </w: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名称</w:t>
            </w:r>
          </w:p>
        </w:tc>
        <w:tc>
          <w:tcPr>
            <w:tcW w:w="910"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数量</w:t>
            </w: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单价</w:t>
            </w: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金额</w:t>
            </w:r>
          </w:p>
        </w:tc>
      </w:tr>
      <w:tr w:rsidR="0002432B" w:rsidRPr="00673494" w:rsidTr="0002432B">
        <w:trPr>
          <w:trHeight w:val="281"/>
          <w:jc w:val="center"/>
        </w:trPr>
        <w:tc>
          <w:tcPr>
            <w:tcW w:w="641"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1</w:t>
            </w:r>
          </w:p>
        </w:tc>
        <w:tc>
          <w:tcPr>
            <w:tcW w:w="1226" w:type="dxa"/>
            <w:vAlign w:val="center"/>
          </w:tcPr>
          <w:p w:rsidR="0002432B" w:rsidRPr="00673494" w:rsidRDefault="0002432B" w:rsidP="00673494">
            <w:pPr>
              <w:rPr>
                <w:rFonts w:ascii="黑体" w:eastAsia="黑体" w:hAnsi="黑体"/>
                <w:szCs w:val="21"/>
              </w:rPr>
            </w:pPr>
          </w:p>
        </w:tc>
        <w:tc>
          <w:tcPr>
            <w:tcW w:w="908" w:type="dxa"/>
            <w:vAlign w:val="center"/>
          </w:tcPr>
          <w:p w:rsidR="0002432B" w:rsidRPr="00673494" w:rsidRDefault="0002432B" w:rsidP="00673494">
            <w:pPr>
              <w:rPr>
                <w:rFonts w:ascii="黑体" w:eastAsia="黑体" w:hAnsi="黑体"/>
                <w:szCs w:val="21"/>
              </w:rPr>
            </w:pPr>
          </w:p>
        </w:tc>
        <w:tc>
          <w:tcPr>
            <w:tcW w:w="910"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5</w:t>
            </w:r>
          </w:p>
        </w:tc>
        <w:tc>
          <w:tcPr>
            <w:tcW w:w="909" w:type="dxa"/>
            <w:vAlign w:val="center"/>
          </w:tcPr>
          <w:p w:rsidR="0002432B" w:rsidRPr="00673494" w:rsidRDefault="0002432B" w:rsidP="00673494">
            <w:pPr>
              <w:rPr>
                <w:rFonts w:ascii="黑体" w:eastAsia="黑体" w:hAnsi="黑体"/>
                <w:szCs w:val="21"/>
              </w:rPr>
            </w:pPr>
          </w:p>
        </w:tc>
        <w:tc>
          <w:tcPr>
            <w:tcW w:w="910"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r>
      <w:tr w:rsidR="0002432B" w:rsidRPr="00673494" w:rsidTr="00673494">
        <w:trPr>
          <w:trHeight w:val="70"/>
          <w:jc w:val="center"/>
        </w:trPr>
        <w:tc>
          <w:tcPr>
            <w:tcW w:w="641"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2</w:t>
            </w:r>
          </w:p>
        </w:tc>
        <w:tc>
          <w:tcPr>
            <w:tcW w:w="1226" w:type="dxa"/>
            <w:vAlign w:val="center"/>
          </w:tcPr>
          <w:p w:rsidR="0002432B" w:rsidRPr="00673494" w:rsidRDefault="0002432B" w:rsidP="00673494">
            <w:pPr>
              <w:rPr>
                <w:rFonts w:ascii="黑体" w:eastAsia="黑体" w:hAnsi="黑体"/>
                <w:szCs w:val="21"/>
              </w:rPr>
            </w:pPr>
          </w:p>
        </w:tc>
        <w:tc>
          <w:tcPr>
            <w:tcW w:w="908" w:type="dxa"/>
            <w:vAlign w:val="center"/>
          </w:tcPr>
          <w:p w:rsidR="0002432B" w:rsidRPr="00673494" w:rsidRDefault="0002432B" w:rsidP="00673494">
            <w:pPr>
              <w:rPr>
                <w:rFonts w:ascii="黑体" w:eastAsia="黑体" w:hAnsi="黑体"/>
                <w:szCs w:val="21"/>
              </w:rPr>
            </w:pPr>
          </w:p>
        </w:tc>
        <w:tc>
          <w:tcPr>
            <w:tcW w:w="910"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6</w:t>
            </w:r>
          </w:p>
        </w:tc>
        <w:tc>
          <w:tcPr>
            <w:tcW w:w="909" w:type="dxa"/>
            <w:vAlign w:val="center"/>
          </w:tcPr>
          <w:p w:rsidR="0002432B" w:rsidRPr="00673494" w:rsidRDefault="0002432B" w:rsidP="00673494">
            <w:pPr>
              <w:rPr>
                <w:rFonts w:ascii="黑体" w:eastAsia="黑体" w:hAnsi="黑体"/>
                <w:szCs w:val="21"/>
              </w:rPr>
            </w:pPr>
          </w:p>
        </w:tc>
        <w:tc>
          <w:tcPr>
            <w:tcW w:w="910"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r>
      <w:tr w:rsidR="0002432B" w:rsidRPr="00673494" w:rsidTr="00673494">
        <w:trPr>
          <w:trHeight w:val="70"/>
          <w:jc w:val="center"/>
        </w:trPr>
        <w:tc>
          <w:tcPr>
            <w:tcW w:w="641"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3</w:t>
            </w:r>
          </w:p>
        </w:tc>
        <w:tc>
          <w:tcPr>
            <w:tcW w:w="1226" w:type="dxa"/>
            <w:vAlign w:val="center"/>
          </w:tcPr>
          <w:p w:rsidR="0002432B" w:rsidRPr="00673494" w:rsidRDefault="0002432B" w:rsidP="00673494">
            <w:pPr>
              <w:rPr>
                <w:rFonts w:ascii="黑体" w:eastAsia="黑体" w:hAnsi="黑体"/>
                <w:szCs w:val="21"/>
              </w:rPr>
            </w:pPr>
          </w:p>
        </w:tc>
        <w:tc>
          <w:tcPr>
            <w:tcW w:w="908" w:type="dxa"/>
            <w:vAlign w:val="center"/>
          </w:tcPr>
          <w:p w:rsidR="0002432B" w:rsidRPr="00673494" w:rsidRDefault="0002432B" w:rsidP="00673494">
            <w:pPr>
              <w:rPr>
                <w:rFonts w:ascii="黑体" w:eastAsia="黑体" w:hAnsi="黑体"/>
                <w:szCs w:val="21"/>
              </w:rPr>
            </w:pPr>
          </w:p>
        </w:tc>
        <w:tc>
          <w:tcPr>
            <w:tcW w:w="910"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7</w:t>
            </w:r>
          </w:p>
        </w:tc>
        <w:tc>
          <w:tcPr>
            <w:tcW w:w="909" w:type="dxa"/>
            <w:vAlign w:val="center"/>
          </w:tcPr>
          <w:p w:rsidR="0002432B" w:rsidRPr="00673494" w:rsidRDefault="0002432B" w:rsidP="00673494">
            <w:pPr>
              <w:rPr>
                <w:rFonts w:ascii="黑体" w:eastAsia="黑体" w:hAnsi="黑体"/>
                <w:szCs w:val="21"/>
              </w:rPr>
            </w:pPr>
          </w:p>
        </w:tc>
        <w:tc>
          <w:tcPr>
            <w:tcW w:w="910"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r>
      <w:tr w:rsidR="0002432B" w:rsidRPr="00673494" w:rsidTr="00673494">
        <w:trPr>
          <w:trHeight w:val="70"/>
          <w:jc w:val="center"/>
        </w:trPr>
        <w:tc>
          <w:tcPr>
            <w:tcW w:w="641"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4</w:t>
            </w:r>
          </w:p>
        </w:tc>
        <w:tc>
          <w:tcPr>
            <w:tcW w:w="1226" w:type="dxa"/>
            <w:vAlign w:val="center"/>
          </w:tcPr>
          <w:p w:rsidR="0002432B" w:rsidRPr="00673494" w:rsidRDefault="0002432B" w:rsidP="00673494">
            <w:pPr>
              <w:rPr>
                <w:rFonts w:ascii="黑体" w:eastAsia="黑体" w:hAnsi="黑体"/>
                <w:szCs w:val="21"/>
              </w:rPr>
            </w:pPr>
          </w:p>
        </w:tc>
        <w:tc>
          <w:tcPr>
            <w:tcW w:w="908" w:type="dxa"/>
            <w:vAlign w:val="center"/>
          </w:tcPr>
          <w:p w:rsidR="0002432B" w:rsidRPr="00673494" w:rsidRDefault="0002432B" w:rsidP="00673494">
            <w:pPr>
              <w:rPr>
                <w:rFonts w:ascii="黑体" w:eastAsia="黑体" w:hAnsi="黑体"/>
                <w:szCs w:val="21"/>
              </w:rPr>
            </w:pPr>
          </w:p>
        </w:tc>
        <w:tc>
          <w:tcPr>
            <w:tcW w:w="910"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r w:rsidRPr="00673494">
              <w:rPr>
                <w:rFonts w:ascii="黑体" w:eastAsia="黑体" w:hAnsi="黑体"/>
                <w:szCs w:val="21"/>
              </w:rPr>
              <w:t>8</w:t>
            </w:r>
          </w:p>
        </w:tc>
        <w:tc>
          <w:tcPr>
            <w:tcW w:w="909" w:type="dxa"/>
            <w:vAlign w:val="center"/>
          </w:tcPr>
          <w:p w:rsidR="0002432B" w:rsidRPr="00673494" w:rsidRDefault="0002432B" w:rsidP="00673494">
            <w:pPr>
              <w:rPr>
                <w:rFonts w:ascii="黑体" w:eastAsia="黑体" w:hAnsi="黑体"/>
                <w:szCs w:val="21"/>
              </w:rPr>
            </w:pPr>
          </w:p>
        </w:tc>
        <w:tc>
          <w:tcPr>
            <w:tcW w:w="910"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c>
          <w:tcPr>
            <w:tcW w:w="909" w:type="dxa"/>
            <w:vAlign w:val="center"/>
          </w:tcPr>
          <w:p w:rsidR="0002432B" w:rsidRPr="00673494" w:rsidRDefault="0002432B" w:rsidP="00673494">
            <w:pPr>
              <w:rPr>
                <w:rFonts w:ascii="黑体" w:eastAsia="黑体" w:hAnsi="黑体"/>
                <w:szCs w:val="21"/>
              </w:rPr>
            </w:pPr>
          </w:p>
        </w:tc>
      </w:tr>
    </w:tbl>
    <w:p w:rsidR="00673494" w:rsidRPr="0077379E" w:rsidRDefault="00673494" w:rsidP="00673494">
      <w:pPr>
        <w:jc w:val="center"/>
        <w:rPr>
          <w:rFonts w:ascii="仿宋_GB2312" w:eastAsia="仿宋_GB2312" w:hAnsi="仿宋_GB2312" w:cs="仿宋_GB2312"/>
          <w:color w:val="000000"/>
          <w:kern w:val="0"/>
          <w:sz w:val="24"/>
        </w:rPr>
      </w:pPr>
      <w:r w:rsidRPr="0077379E">
        <w:rPr>
          <w:rFonts w:ascii="仿宋_GB2312" w:eastAsia="仿宋_GB2312" w:hAnsi="仿宋_GB2312" w:cs="仿宋_GB2312"/>
          <w:color w:val="000000"/>
          <w:kern w:val="0"/>
          <w:sz w:val="24"/>
        </w:rPr>
        <w:t>（二）清卫设备（按项目实际需求，无涉及的不需填写）</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155"/>
        <w:gridCol w:w="907"/>
        <w:gridCol w:w="907"/>
        <w:gridCol w:w="907"/>
        <w:gridCol w:w="907"/>
        <w:gridCol w:w="907"/>
        <w:gridCol w:w="908"/>
        <w:gridCol w:w="907"/>
        <w:gridCol w:w="907"/>
      </w:tblGrid>
      <w:tr w:rsidR="00673494" w:rsidRPr="00673494" w:rsidTr="00784973">
        <w:trPr>
          <w:trHeight w:val="414"/>
          <w:jc w:val="center"/>
        </w:trPr>
        <w:tc>
          <w:tcPr>
            <w:tcW w:w="708"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序号</w:t>
            </w:r>
          </w:p>
        </w:tc>
        <w:tc>
          <w:tcPr>
            <w:tcW w:w="1155"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名称</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数量</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单价</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金额</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序号</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名称</w:t>
            </w:r>
          </w:p>
        </w:tc>
        <w:tc>
          <w:tcPr>
            <w:tcW w:w="908"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数量</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单价</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金额</w:t>
            </w:r>
          </w:p>
        </w:tc>
      </w:tr>
      <w:tr w:rsidR="00673494" w:rsidRPr="00673494" w:rsidTr="00784973">
        <w:trPr>
          <w:trHeight w:val="284"/>
          <w:jc w:val="center"/>
        </w:trPr>
        <w:tc>
          <w:tcPr>
            <w:tcW w:w="708"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1</w:t>
            </w:r>
          </w:p>
        </w:tc>
        <w:tc>
          <w:tcPr>
            <w:tcW w:w="1155"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5</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8"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284"/>
          <w:jc w:val="center"/>
        </w:trPr>
        <w:tc>
          <w:tcPr>
            <w:tcW w:w="708"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2</w:t>
            </w:r>
          </w:p>
        </w:tc>
        <w:tc>
          <w:tcPr>
            <w:tcW w:w="1155"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6</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8"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284"/>
          <w:jc w:val="center"/>
        </w:trPr>
        <w:tc>
          <w:tcPr>
            <w:tcW w:w="708"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3</w:t>
            </w:r>
          </w:p>
        </w:tc>
        <w:tc>
          <w:tcPr>
            <w:tcW w:w="1155"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7</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8"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293"/>
          <w:jc w:val="center"/>
        </w:trPr>
        <w:tc>
          <w:tcPr>
            <w:tcW w:w="708"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4</w:t>
            </w:r>
          </w:p>
        </w:tc>
        <w:tc>
          <w:tcPr>
            <w:tcW w:w="1155"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8</w:t>
            </w: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8"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c>
          <w:tcPr>
            <w:tcW w:w="907" w:type="dxa"/>
            <w:vAlign w:val="center"/>
          </w:tcPr>
          <w:p w:rsidR="00673494" w:rsidRPr="00673494" w:rsidRDefault="00673494" w:rsidP="00784973">
            <w:pPr>
              <w:jc w:val="center"/>
              <w:rPr>
                <w:rFonts w:ascii="黑体" w:eastAsia="黑体" w:hAnsi="黑体" w:cs="仿宋_GB2312"/>
                <w:color w:val="000000"/>
                <w:kern w:val="0"/>
                <w:szCs w:val="21"/>
              </w:rPr>
            </w:pPr>
          </w:p>
        </w:tc>
      </w:tr>
    </w:tbl>
    <w:p w:rsidR="00673494" w:rsidRPr="0077379E" w:rsidRDefault="00673494" w:rsidP="00673494">
      <w:pPr>
        <w:jc w:val="center"/>
        <w:rPr>
          <w:rFonts w:ascii="仿宋_GB2312" w:eastAsia="仿宋_GB2312" w:hAnsi="仿宋_GB2312" w:cs="仿宋_GB2312"/>
          <w:color w:val="000000"/>
          <w:kern w:val="0"/>
          <w:sz w:val="24"/>
        </w:rPr>
      </w:pPr>
      <w:r w:rsidRPr="0077379E">
        <w:rPr>
          <w:rFonts w:ascii="仿宋_GB2312" w:eastAsia="仿宋_GB2312" w:hAnsi="仿宋_GB2312" w:cs="仿宋_GB2312"/>
          <w:color w:val="000000"/>
          <w:kern w:val="0"/>
          <w:sz w:val="24"/>
        </w:rPr>
        <w:t>（三）安保设备（按项目实际需求，无涉及的不需填写）</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1521"/>
        <w:gridCol w:w="820"/>
        <w:gridCol w:w="822"/>
        <w:gridCol w:w="820"/>
        <w:gridCol w:w="821"/>
        <w:gridCol w:w="821"/>
        <w:gridCol w:w="821"/>
        <w:gridCol w:w="822"/>
        <w:gridCol w:w="820"/>
      </w:tblGrid>
      <w:tr w:rsidR="00673494" w:rsidRPr="00673494" w:rsidTr="00784973">
        <w:trPr>
          <w:trHeight w:val="372"/>
          <w:jc w:val="center"/>
        </w:trPr>
        <w:tc>
          <w:tcPr>
            <w:tcW w:w="1092"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序号</w:t>
            </w:r>
          </w:p>
        </w:tc>
        <w:tc>
          <w:tcPr>
            <w:tcW w:w="152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名称</w:t>
            </w: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数量</w:t>
            </w: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单价</w:t>
            </w: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金额</w:t>
            </w: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序号</w:t>
            </w: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名称</w:t>
            </w: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数量</w:t>
            </w: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单价</w:t>
            </w: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金额</w:t>
            </w:r>
          </w:p>
        </w:tc>
      </w:tr>
      <w:tr w:rsidR="00673494" w:rsidRPr="00673494" w:rsidTr="00784973">
        <w:trPr>
          <w:trHeight w:val="266"/>
          <w:jc w:val="center"/>
        </w:trPr>
        <w:tc>
          <w:tcPr>
            <w:tcW w:w="1092"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1</w:t>
            </w:r>
          </w:p>
        </w:tc>
        <w:tc>
          <w:tcPr>
            <w:tcW w:w="15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5</w:t>
            </w: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266"/>
          <w:jc w:val="center"/>
        </w:trPr>
        <w:tc>
          <w:tcPr>
            <w:tcW w:w="1092"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2</w:t>
            </w:r>
          </w:p>
        </w:tc>
        <w:tc>
          <w:tcPr>
            <w:tcW w:w="15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6</w:t>
            </w: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266"/>
          <w:jc w:val="center"/>
        </w:trPr>
        <w:tc>
          <w:tcPr>
            <w:tcW w:w="1092"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3</w:t>
            </w:r>
          </w:p>
        </w:tc>
        <w:tc>
          <w:tcPr>
            <w:tcW w:w="15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7</w:t>
            </w: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287"/>
          <w:jc w:val="center"/>
        </w:trPr>
        <w:tc>
          <w:tcPr>
            <w:tcW w:w="1092"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4</w:t>
            </w:r>
          </w:p>
        </w:tc>
        <w:tc>
          <w:tcPr>
            <w:tcW w:w="15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8</w:t>
            </w: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1" w:type="dxa"/>
            <w:vAlign w:val="center"/>
          </w:tcPr>
          <w:p w:rsidR="00673494" w:rsidRPr="00673494" w:rsidRDefault="00673494" w:rsidP="00784973">
            <w:pPr>
              <w:jc w:val="center"/>
              <w:rPr>
                <w:rFonts w:ascii="黑体" w:eastAsia="黑体" w:hAnsi="黑体" w:cs="仿宋_GB2312"/>
                <w:color w:val="000000"/>
                <w:kern w:val="0"/>
                <w:szCs w:val="21"/>
              </w:rPr>
            </w:pPr>
          </w:p>
        </w:tc>
        <w:tc>
          <w:tcPr>
            <w:tcW w:w="822" w:type="dxa"/>
            <w:vAlign w:val="center"/>
          </w:tcPr>
          <w:p w:rsidR="00673494" w:rsidRPr="00673494" w:rsidRDefault="00673494" w:rsidP="00784973">
            <w:pPr>
              <w:jc w:val="center"/>
              <w:rPr>
                <w:rFonts w:ascii="黑体" w:eastAsia="黑体" w:hAnsi="黑体" w:cs="仿宋_GB2312"/>
                <w:color w:val="000000"/>
                <w:kern w:val="0"/>
                <w:szCs w:val="21"/>
              </w:rPr>
            </w:pPr>
          </w:p>
        </w:tc>
        <w:tc>
          <w:tcPr>
            <w:tcW w:w="820" w:type="dxa"/>
            <w:vAlign w:val="center"/>
          </w:tcPr>
          <w:p w:rsidR="00673494" w:rsidRPr="00673494" w:rsidRDefault="00673494" w:rsidP="00784973">
            <w:pPr>
              <w:jc w:val="center"/>
              <w:rPr>
                <w:rFonts w:ascii="黑体" w:eastAsia="黑体" w:hAnsi="黑体" w:cs="仿宋_GB2312"/>
                <w:color w:val="000000"/>
                <w:kern w:val="0"/>
                <w:szCs w:val="21"/>
              </w:rPr>
            </w:pPr>
          </w:p>
        </w:tc>
      </w:tr>
    </w:tbl>
    <w:p w:rsidR="00673494" w:rsidRPr="0077379E" w:rsidRDefault="00673494" w:rsidP="00673494">
      <w:pPr>
        <w:jc w:val="center"/>
        <w:rPr>
          <w:rFonts w:ascii="仿宋_GB2312" w:eastAsia="仿宋_GB2312" w:hAnsi="仿宋_GB2312" w:cs="仿宋_GB2312"/>
          <w:color w:val="000000"/>
          <w:kern w:val="0"/>
          <w:sz w:val="24"/>
        </w:rPr>
      </w:pPr>
      <w:r w:rsidRPr="0077379E">
        <w:rPr>
          <w:rFonts w:ascii="仿宋_GB2312" w:eastAsia="仿宋_GB2312" w:hAnsi="仿宋_GB2312" w:cs="仿宋_GB2312"/>
          <w:color w:val="000000"/>
          <w:kern w:val="0"/>
          <w:sz w:val="24"/>
        </w:rPr>
        <w:t>（四）工程（设备设施维修）设备（按项目实际需求，无涉及的不需填写）</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4"/>
        <w:gridCol w:w="1538"/>
        <w:gridCol w:w="829"/>
        <w:gridCol w:w="830"/>
        <w:gridCol w:w="829"/>
        <w:gridCol w:w="831"/>
        <w:gridCol w:w="829"/>
        <w:gridCol w:w="830"/>
        <w:gridCol w:w="831"/>
        <w:gridCol w:w="829"/>
      </w:tblGrid>
      <w:tr w:rsidR="00673494" w:rsidRPr="00673494" w:rsidTr="00784973">
        <w:trPr>
          <w:trHeight w:val="405"/>
          <w:jc w:val="center"/>
        </w:trPr>
        <w:tc>
          <w:tcPr>
            <w:tcW w:w="1104"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序号</w:t>
            </w:r>
          </w:p>
        </w:tc>
        <w:tc>
          <w:tcPr>
            <w:tcW w:w="1538"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名称</w:t>
            </w: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数量</w:t>
            </w: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单价</w:t>
            </w: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金额</w:t>
            </w: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序号</w:t>
            </w: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名称</w:t>
            </w: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数量</w:t>
            </w: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单价</w:t>
            </w: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金额</w:t>
            </w:r>
          </w:p>
        </w:tc>
      </w:tr>
      <w:tr w:rsidR="00673494" w:rsidRPr="00673494" w:rsidTr="00784973">
        <w:trPr>
          <w:trHeight w:val="278"/>
          <w:jc w:val="center"/>
        </w:trPr>
        <w:tc>
          <w:tcPr>
            <w:tcW w:w="1104"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1</w:t>
            </w:r>
          </w:p>
        </w:tc>
        <w:tc>
          <w:tcPr>
            <w:tcW w:w="1538"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5</w:t>
            </w: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278"/>
          <w:jc w:val="center"/>
        </w:trPr>
        <w:tc>
          <w:tcPr>
            <w:tcW w:w="1104"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2</w:t>
            </w:r>
          </w:p>
        </w:tc>
        <w:tc>
          <w:tcPr>
            <w:tcW w:w="1538"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6</w:t>
            </w: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278"/>
          <w:jc w:val="center"/>
        </w:trPr>
        <w:tc>
          <w:tcPr>
            <w:tcW w:w="1104"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3</w:t>
            </w:r>
          </w:p>
        </w:tc>
        <w:tc>
          <w:tcPr>
            <w:tcW w:w="1538"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7</w:t>
            </w: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r>
      <w:tr w:rsidR="00673494" w:rsidRPr="00673494" w:rsidTr="00784973">
        <w:trPr>
          <w:trHeight w:val="307"/>
          <w:jc w:val="center"/>
        </w:trPr>
        <w:tc>
          <w:tcPr>
            <w:tcW w:w="1104"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4</w:t>
            </w:r>
          </w:p>
        </w:tc>
        <w:tc>
          <w:tcPr>
            <w:tcW w:w="1538"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r w:rsidRPr="00673494">
              <w:rPr>
                <w:rFonts w:ascii="黑体" w:eastAsia="黑体" w:hAnsi="黑体" w:cs="仿宋_GB2312"/>
                <w:color w:val="000000"/>
                <w:kern w:val="0"/>
                <w:szCs w:val="21"/>
              </w:rPr>
              <w:t>8</w:t>
            </w: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c>
          <w:tcPr>
            <w:tcW w:w="830" w:type="dxa"/>
            <w:vAlign w:val="center"/>
          </w:tcPr>
          <w:p w:rsidR="00673494" w:rsidRPr="00673494" w:rsidRDefault="00673494" w:rsidP="00784973">
            <w:pPr>
              <w:jc w:val="center"/>
              <w:rPr>
                <w:rFonts w:ascii="黑体" w:eastAsia="黑体" w:hAnsi="黑体" w:cs="仿宋_GB2312"/>
                <w:color w:val="000000"/>
                <w:kern w:val="0"/>
                <w:szCs w:val="21"/>
              </w:rPr>
            </w:pPr>
          </w:p>
        </w:tc>
        <w:tc>
          <w:tcPr>
            <w:tcW w:w="831" w:type="dxa"/>
            <w:vAlign w:val="center"/>
          </w:tcPr>
          <w:p w:rsidR="00673494" w:rsidRPr="00673494" w:rsidRDefault="00673494" w:rsidP="00784973">
            <w:pPr>
              <w:jc w:val="center"/>
              <w:rPr>
                <w:rFonts w:ascii="黑体" w:eastAsia="黑体" w:hAnsi="黑体" w:cs="仿宋_GB2312"/>
                <w:color w:val="000000"/>
                <w:kern w:val="0"/>
                <w:szCs w:val="21"/>
              </w:rPr>
            </w:pPr>
          </w:p>
        </w:tc>
        <w:tc>
          <w:tcPr>
            <w:tcW w:w="829" w:type="dxa"/>
            <w:vAlign w:val="center"/>
          </w:tcPr>
          <w:p w:rsidR="00673494" w:rsidRPr="00673494" w:rsidRDefault="00673494" w:rsidP="00784973">
            <w:pPr>
              <w:jc w:val="center"/>
              <w:rPr>
                <w:rFonts w:ascii="黑体" w:eastAsia="黑体" w:hAnsi="黑体" w:cs="仿宋_GB2312"/>
                <w:color w:val="000000"/>
                <w:kern w:val="0"/>
                <w:szCs w:val="21"/>
              </w:rPr>
            </w:pPr>
          </w:p>
        </w:tc>
      </w:tr>
    </w:tbl>
    <w:p w:rsidR="00673494" w:rsidRDefault="00673494" w:rsidP="00673494">
      <w:pPr>
        <w:jc w:val="left"/>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注：自有设备需提供购销发票复印件，租赁设备需提供租赁协议复印件，表格</w:t>
      </w:r>
      <w:r>
        <w:rPr>
          <w:rFonts w:ascii="仿宋_GB2312" w:eastAsia="仿宋_GB2312" w:hAnsi="仿宋_GB2312" w:cs="仿宋_GB2312"/>
          <w:color w:val="000000"/>
          <w:kern w:val="0"/>
          <w:szCs w:val="21"/>
        </w:rPr>
        <w:t>类别</w:t>
      </w:r>
      <w:r>
        <w:rPr>
          <w:rFonts w:ascii="仿宋_GB2312" w:eastAsia="仿宋_GB2312" w:hAnsi="仿宋_GB2312" w:cs="仿宋_GB2312" w:hint="eastAsia"/>
          <w:color w:val="000000"/>
          <w:kern w:val="0"/>
          <w:szCs w:val="21"/>
        </w:rPr>
        <w:t>、</w:t>
      </w:r>
      <w:r w:rsidRPr="0077379E">
        <w:rPr>
          <w:rFonts w:ascii="仿宋_GB2312" w:eastAsia="仿宋_GB2312" w:hAnsi="仿宋_GB2312" w:cs="仿宋_GB2312"/>
          <w:color w:val="000000"/>
          <w:kern w:val="0"/>
          <w:szCs w:val="21"/>
        </w:rPr>
        <w:t>行数不够可自行添加。</w:t>
      </w:r>
    </w:p>
    <w:p w:rsidR="00673494" w:rsidRDefault="00673494" w:rsidP="00107E55">
      <w:pPr>
        <w:snapToGrid w:val="0"/>
        <w:spacing w:beforeLines="50" w:line="440" w:lineRule="exact"/>
        <w:ind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投标人全称（公章）：                           </w:t>
      </w:r>
    </w:p>
    <w:p w:rsidR="00673494" w:rsidRDefault="00673494" w:rsidP="00107E55">
      <w:pPr>
        <w:tabs>
          <w:tab w:val="left" w:pos="7980"/>
        </w:tabs>
        <w:snapToGrid w:val="0"/>
        <w:spacing w:beforeLines="50" w:after="50" w:line="460" w:lineRule="exact"/>
        <w:ind w:right="-180" w:firstLineChars="1300" w:firstLine="312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法定代表人或其授权代表签字：            </w:t>
      </w:r>
    </w:p>
    <w:p w:rsidR="0002432B" w:rsidRPr="00673494" w:rsidRDefault="00673494" w:rsidP="00673494">
      <w:pPr>
        <w:spacing w:line="440" w:lineRule="exact"/>
        <w:ind w:firstLineChars="1450" w:firstLine="3480"/>
        <w:rPr>
          <w:rFonts w:ascii="Arial" w:eastAsia="仿宋" w:hAnsi="仿宋" w:cs="Arial"/>
          <w:sz w:val="24"/>
        </w:rPr>
      </w:pPr>
      <w:r>
        <w:rPr>
          <w:rFonts w:ascii="仿宋_GB2312" w:eastAsia="仿宋_GB2312" w:hAnsi="仿宋_GB2312" w:cs="仿宋_GB2312"/>
          <w:color w:val="000000"/>
          <w:kern w:val="0"/>
          <w:sz w:val="24"/>
        </w:rPr>
        <w:t>日 期：       年      月      日</w:t>
      </w:r>
    </w:p>
    <w:p w:rsidR="00F52247" w:rsidRDefault="00A5720A" w:rsidP="00107E55">
      <w:pPr>
        <w:snapToGrid w:val="0"/>
        <w:spacing w:beforeLines="50" w:after="5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lastRenderedPageBreak/>
        <w:t>附件</w:t>
      </w:r>
      <w:r w:rsidR="00673494">
        <w:rPr>
          <w:rFonts w:ascii="仿宋_GB2312" w:eastAsia="仿宋_GB2312" w:hAnsi="仿宋_GB2312" w:cs="仿宋_GB2312" w:hint="eastAsia"/>
          <w:color w:val="000000"/>
          <w:kern w:val="0"/>
          <w:sz w:val="32"/>
          <w:szCs w:val="32"/>
        </w:rPr>
        <w:t>9</w:t>
      </w:r>
    </w:p>
    <w:p w:rsidR="00F52247" w:rsidRDefault="00A5720A">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项目名称</w:t>
      </w:r>
    </w:p>
    <w:p w:rsidR="00F52247" w:rsidRDefault="00A5720A">
      <w:pPr>
        <w:ind w:right="-11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招标编号：</w:t>
      </w:r>
      <w:r>
        <w:rPr>
          <w:rFonts w:ascii="仿宋_GB2312" w:eastAsia="仿宋_GB2312" w:hAnsi="仿宋_GB2312" w:cs="仿宋_GB2312" w:hint="eastAsia"/>
          <w:color w:val="000000"/>
          <w:kern w:val="0"/>
          <w:sz w:val="36"/>
          <w:szCs w:val="36"/>
        </w:rPr>
        <w:t>NBCXZFCG202</w:t>
      </w:r>
      <w:r w:rsidR="00B8176D">
        <w:rPr>
          <w:rFonts w:ascii="仿宋_GB2312" w:eastAsia="仿宋_GB2312" w:hAnsi="仿宋_GB2312" w:cs="仿宋_GB2312" w:hint="eastAsia"/>
          <w:color w:val="000000"/>
          <w:kern w:val="0"/>
          <w:sz w:val="36"/>
          <w:szCs w:val="36"/>
        </w:rPr>
        <w:t>20</w:t>
      </w:r>
      <w:r w:rsidR="0038257C">
        <w:rPr>
          <w:rFonts w:ascii="仿宋_GB2312" w:eastAsia="仿宋_GB2312" w:hAnsi="仿宋_GB2312" w:cs="仿宋_GB2312" w:hint="eastAsia"/>
          <w:color w:val="000000"/>
          <w:kern w:val="0"/>
          <w:sz w:val="36"/>
          <w:szCs w:val="36"/>
        </w:rPr>
        <w:t>15</w:t>
      </w:r>
      <w:r>
        <w:rPr>
          <w:rFonts w:ascii="仿宋_GB2312" w:eastAsia="仿宋_GB2312" w:hAnsi="仿宋_GB2312" w:cs="仿宋_GB2312"/>
          <w:color w:val="000000"/>
          <w:kern w:val="0"/>
          <w:sz w:val="36"/>
          <w:szCs w:val="36"/>
        </w:rPr>
        <w:t>（标项）</w:t>
      </w:r>
    </w:p>
    <w:p w:rsidR="00F52247" w:rsidRDefault="00F52247">
      <w:pPr>
        <w:spacing w:after="100" w:afterAutospacing="1" w:line="800" w:lineRule="exact"/>
        <w:ind w:right="-108"/>
        <w:jc w:val="center"/>
        <w:rPr>
          <w:rFonts w:ascii="Arial" w:eastAsia="仿宋" w:hAnsi="Arial" w:cs="Arial"/>
          <w:b/>
          <w:spacing w:val="40"/>
          <w:sz w:val="84"/>
          <w:szCs w:val="84"/>
        </w:rPr>
      </w:pPr>
    </w:p>
    <w:p w:rsidR="00F52247" w:rsidRDefault="00A5720A">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报</w:t>
      </w:r>
    </w:p>
    <w:p w:rsidR="00F52247" w:rsidRDefault="00A5720A">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价</w:t>
      </w:r>
    </w:p>
    <w:p w:rsidR="00F52247" w:rsidRDefault="00A5720A">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文</w:t>
      </w:r>
    </w:p>
    <w:p w:rsidR="00F52247" w:rsidRDefault="00A5720A">
      <w:pPr>
        <w:spacing w:after="100" w:afterAutospacing="1"/>
        <w:ind w:right="-108"/>
        <w:jc w:val="center"/>
        <w:rPr>
          <w:rFonts w:ascii="仿宋_GB2312" w:eastAsia="仿宋_GB2312" w:hAnsi="仿宋_GB2312" w:cs="仿宋_GB2312"/>
          <w:color w:val="000000"/>
          <w:kern w:val="0"/>
          <w:sz w:val="72"/>
          <w:szCs w:val="72"/>
        </w:rPr>
      </w:pPr>
      <w:r>
        <w:rPr>
          <w:rFonts w:ascii="仿宋_GB2312" w:eastAsia="仿宋_GB2312" w:hAnsi="仿宋_GB2312" w:cs="仿宋_GB2312"/>
          <w:color w:val="000000"/>
          <w:kern w:val="0"/>
          <w:sz w:val="72"/>
          <w:szCs w:val="72"/>
        </w:rPr>
        <w:t>件</w:t>
      </w:r>
    </w:p>
    <w:p w:rsidR="00F52247" w:rsidRDefault="00F52247">
      <w:pPr>
        <w:spacing w:line="500" w:lineRule="exact"/>
        <w:ind w:right="532"/>
        <w:jc w:val="center"/>
        <w:rPr>
          <w:rFonts w:ascii="Arial" w:eastAsia="仿宋" w:hAnsi="Arial" w:cs="Arial"/>
          <w:sz w:val="36"/>
          <w:szCs w:val="36"/>
        </w:rPr>
      </w:pPr>
    </w:p>
    <w:p w:rsidR="00F52247" w:rsidRDefault="00F52247">
      <w:pPr>
        <w:spacing w:line="500" w:lineRule="exact"/>
        <w:ind w:right="532"/>
        <w:jc w:val="center"/>
        <w:rPr>
          <w:rFonts w:ascii="Arial" w:eastAsia="仿宋" w:hAnsi="Arial" w:cs="Arial"/>
          <w:sz w:val="36"/>
          <w:szCs w:val="36"/>
        </w:rPr>
      </w:pP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单位全称（公章）：</w:t>
      </w: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地    址：</w:t>
      </w:r>
    </w:p>
    <w:p w:rsidR="00F52247" w:rsidRDefault="00A5720A">
      <w:pPr>
        <w:spacing w:line="600" w:lineRule="exact"/>
        <w:ind w:right="532" w:firstLineChars="200" w:firstLine="72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时    间：</w:t>
      </w:r>
    </w:p>
    <w:p w:rsidR="00B07FF7" w:rsidRPr="00AE1BAC" w:rsidRDefault="00B07FF7" w:rsidP="00107E55">
      <w:pPr>
        <w:snapToGrid w:val="0"/>
        <w:spacing w:beforeLines="50" w:after="50"/>
        <w:rPr>
          <w:rFonts w:ascii="仿宋_GB2312" w:eastAsia="仿宋_GB2312" w:hAnsi="仿宋_GB2312" w:cs="仿宋_GB2312"/>
          <w:color w:val="000000"/>
          <w:kern w:val="0"/>
          <w:sz w:val="32"/>
          <w:szCs w:val="32"/>
        </w:rPr>
      </w:pPr>
      <w:r w:rsidRPr="00AE1BAC">
        <w:rPr>
          <w:rFonts w:ascii="仿宋_GB2312" w:eastAsia="仿宋_GB2312" w:hAnsi="仿宋_GB2312" w:cs="仿宋_GB2312"/>
          <w:color w:val="000000"/>
          <w:kern w:val="0"/>
          <w:sz w:val="32"/>
          <w:szCs w:val="32"/>
        </w:rPr>
        <w:lastRenderedPageBreak/>
        <w:t>附件1</w:t>
      </w:r>
      <w:r w:rsidR="00673494">
        <w:rPr>
          <w:rFonts w:ascii="仿宋_GB2312" w:eastAsia="仿宋_GB2312" w:hAnsi="仿宋_GB2312" w:cs="仿宋_GB2312" w:hint="eastAsia"/>
          <w:color w:val="000000"/>
          <w:kern w:val="0"/>
          <w:sz w:val="32"/>
          <w:szCs w:val="32"/>
        </w:rPr>
        <w:t>0</w:t>
      </w:r>
    </w:p>
    <w:p w:rsidR="00673494" w:rsidRPr="000D5C65" w:rsidRDefault="00673494" w:rsidP="00673494">
      <w:pPr>
        <w:pStyle w:val="af3"/>
        <w:snapToGrid w:val="0"/>
        <w:spacing w:before="120" w:after="120"/>
        <w:ind w:left="420" w:firstLineChars="300" w:firstLine="1080"/>
        <w:jc w:val="center"/>
        <w:rPr>
          <w:rFonts w:ascii="仿宋_GB2312" w:eastAsia="仿宋_GB2312" w:hAnsi="仿宋_GB2312" w:cs="仿宋_GB2312"/>
          <w:color w:val="000000"/>
          <w:kern w:val="0"/>
          <w:sz w:val="36"/>
          <w:szCs w:val="36"/>
        </w:rPr>
      </w:pPr>
      <w:r w:rsidRPr="000D5C65">
        <w:rPr>
          <w:rFonts w:ascii="仿宋_GB2312" w:eastAsia="仿宋_GB2312" w:hAnsi="仿宋_GB2312" w:cs="仿宋_GB2312"/>
          <w:color w:val="000000"/>
          <w:kern w:val="0"/>
          <w:sz w:val="36"/>
          <w:szCs w:val="36"/>
        </w:rPr>
        <w:t xml:space="preserve">投 标 </w:t>
      </w:r>
      <w:r w:rsidRPr="000D5C65">
        <w:rPr>
          <w:rFonts w:ascii="仿宋_GB2312" w:eastAsia="仿宋_GB2312" w:hAnsi="仿宋_GB2312" w:cs="仿宋_GB2312" w:hint="eastAsia"/>
          <w:color w:val="000000"/>
          <w:kern w:val="0"/>
          <w:sz w:val="36"/>
          <w:szCs w:val="36"/>
        </w:rPr>
        <w:t>一 览 表</w:t>
      </w:r>
    </w:p>
    <w:p w:rsidR="00673494" w:rsidRDefault="00673494" w:rsidP="00673494">
      <w:pPr>
        <w:snapToGrid w:val="0"/>
        <w:rPr>
          <w:rFonts w:ascii="Arial" w:eastAsia="仿宋" w:hAnsi="仿宋" w:cs="Arial"/>
          <w:sz w:val="28"/>
          <w:szCs w:val="28"/>
        </w:rPr>
      </w:pPr>
    </w:p>
    <w:p w:rsidR="00673494" w:rsidRPr="000D5C65" w:rsidRDefault="00673494" w:rsidP="00673494">
      <w:pPr>
        <w:snapToGrid w:val="0"/>
        <w:rPr>
          <w:rFonts w:ascii="仿宋_GB2312" w:eastAsia="仿宋_GB2312" w:hAnsi="仿宋_GB2312" w:cs="仿宋_GB2312"/>
          <w:color w:val="000000"/>
          <w:kern w:val="0"/>
          <w:sz w:val="28"/>
          <w:szCs w:val="28"/>
          <w:u w:val="single"/>
        </w:rPr>
      </w:pPr>
      <w:r w:rsidRPr="000D5C65">
        <w:rPr>
          <w:rFonts w:ascii="仿宋_GB2312" w:eastAsia="仿宋_GB2312" w:hAnsi="仿宋_GB2312" w:cs="仿宋_GB2312"/>
          <w:color w:val="000000"/>
          <w:kern w:val="0"/>
          <w:sz w:val="28"/>
          <w:szCs w:val="28"/>
        </w:rPr>
        <w:t>投标人全称（公章）：</w:t>
      </w:r>
      <w:r w:rsidRPr="000D5C65">
        <w:rPr>
          <w:rFonts w:ascii="仿宋_GB2312" w:eastAsia="仿宋_GB2312" w:hAnsi="仿宋_GB2312" w:cs="仿宋_GB2312"/>
          <w:color w:val="000000"/>
          <w:kern w:val="0"/>
          <w:sz w:val="28"/>
          <w:szCs w:val="28"/>
          <w:u w:val="single"/>
        </w:rPr>
        <w:t xml:space="preserve">                       </w:t>
      </w:r>
    </w:p>
    <w:p w:rsidR="00673494" w:rsidRPr="000D5C65" w:rsidRDefault="00673494" w:rsidP="00673494">
      <w:pPr>
        <w:snapToGrid w:val="0"/>
        <w:rPr>
          <w:rFonts w:ascii="仿宋_GB2312" w:eastAsia="仿宋_GB2312" w:hAnsi="仿宋_GB2312" w:cs="仿宋_GB2312"/>
          <w:color w:val="000000"/>
          <w:kern w:val="0"/>
          <w:sz w:val="28"/>
          <w:szCs w:val="28"/>
        </w:rPr>
      </w:pPr>
      <w:r w:rsidRPr="000D5C65">
        <w:rPr>
          <w:rFonts w:ascii="仿宋_GB2312" w:eastAsia="仿宋_GB2312" w:hAnsi="仿宋_GB2312" w:cs="仿宋_GB2312"/>
          <w:color w:val="000000"/>
          <w:kern w:val="0"/>
          <w:sz w:val="28"/>
          <w:szCs w:val="28"/>
        </w:rPr>
        <w:t>招标编号及标项：</w:t>
      </w:r>
      <w:r w:rsidRPr="000D5C65">
        <w:rPr>
          <w:rFonts w:ascii="仿宋_GB2312" w:eastAsia="仿宋_GB2312" w:hAnsi="仿宋_GB2312" w:cs="仿宋_GB2312"/>
          <w:color w:val="000000"/>
          <w:kern w:val="0"/>
          <w:sz w:val="28"/>
          <w:szCs w:val="28"/>
          <w:u w:val="single"/>
        </w:rPr>
        <w:t xml:space="preserve">                          </w:t>
      </w:r>
    </w:p>
    <w:p w:rsidR="00673494" w:rsidRDefault="00673494" w:rsidP="00673494">
      <w:pPr>
        <w:snapToGrid w:val="0"/>
        <w:rPr>
          <w:rFonts w:ascii="Arial" w:eastAsia="仿宋" w:hAnsi="Arial" w:cs="Arial"/>
          <w:b/>
          <w:sz w:val="24"/>
          <w:u w:val="single"/>
        </w:rPr>
      </w:pPr>
    </w:p>
    <w:p w:rsidR="00673494" w:rsidRDefault="00673494" w:rsidP="00673494">
      <w:pPr>
        <w:snapToGrid w:val="0"/>
        <w:rPr>
          <w:rFonts w:ascii="Arial" w:eastAsia="仿宋" w:hAnsi="Arial" w:cs="Arial"/>
          <w:b/>
          <w:sz w:val="24"/>
          <w:u w:val="single"/>
        </w:rPr>
      </w:pPr>
    </w:p>
    <w:p w:rsidR="00673494" w:rsidRPr="00130E96" w:rsidRDefault="00673494" w:rsidP="00673494">
      <w:pPr>
        <w:snapToGrid w:val="0"/>
        <w:rPr>
          <w:rFonts w:ascii="Arial" w:eastAsia="仿宋" w:hAnsi="Arial" w:cs="Arial"/>
          <w:b/>
          <w:sz w:val="24"/>
          <w:u w:val="single"/>
        </w:rPr>
      </w:pP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1"/>
        <w:gridCol w:w="3485"/>
      </w:tblGrid>
      <w:tr w:rsidR="00673494" w:rsidRPr="000D5C65" w:rsidTr="00784973">
        <w:trPr>
          <w:cantSplit/>
          <w:trHeight w:val="349"/>
          <w:jc w:val="center"/>
        </w:trPr>
        <w:tc>
          <w:tcPr>
            <w:tcW w:w="5821" w:type="dxa"/>
            <w:vAlign w:val="center"/>
          </w:tcPr>
          <w:p w:rsidR="00673494" w:rsidRPr="000D5C65" w:rsidRDefault="00673494" w:rsidP="00784973">
            <w:pPr>
              <w:jc w:val="center"/>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本项目总收费报价</w:t>
            </w:r>
            <w:r w:rsidRPr="000D5C65">
              <w:rPr>
                <w:rFonts w:ascii="仿宋_GB2312" w:eastAsia="仿宋_GB2312" w:hAnsi="仿宋_GB2312" w:cs="仿宋_GB2312" w:hint="eastAsia"/>
                <w:color w:val="000000"/>
                <w:kern w:val="0"/>
                <w:szCs w:val="21"/>
              </w:rPr>
              <w:t>（元/年）</w:t>
            </w:r>
          </w:p>
        </w:tc>
        <w:tc>
          <w:tcPr>
            <w:tcW w:w="3485" w:type="dxa"/>
          </w:tcPr>
          <w:p w:rsidR="00673494" w:rsidRPr="000D5C65" w:rsidRDefault="00673494" w:rsidP="00784973">
            <w:pPr>
              <w:ind w:firstLine="210"/>
              <w:jc w:val="center"/>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备注</w:t>
            </w:r>
          </w:p>
        </w:tc>
      </w:tr>
      <w:tr w:rsidR="00673494" w:rsidRPr="000D5C65" w:rsidTr="00784973">
        <w:trPr>
          <w:cantSplit/>
          <w:trHeight w:val="1171"/>
          <w:jc w:val="center"/>
        </w:trPr>
        <w:tc>
          <w:tcPr>
            <w:tcW w:w="5821" w:type="dxa"/>
            <w:vAlign w:val="center"/>
          </w:tcPr>
          <w:p w:rsidR="00673494" w:rsidRPr="000D5C65" w:rsidRDefault="00673494" w:rsidP="00784973">
            <w:pPr>
              <w:spacing w:line="360" w:lineRule="auto"/>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小写</w:t>
            </w:r>
            <w:r w:rsidRPr="000D5C65">
              <w:rPr>
                <w:rFonts w:ascii="仿宋_GB2312" w:eastAsia="仿宋_GB2312" w:hAnsi="仿宋_GB2312" w:cs="仿宋_GB2312" w:hint="eastAsia"/>
                <w:color w:val="000000"/>
                <w:kern w:val="0"/>
                <w:szCs w:val="21"/>
              </w:rPr>
              <w:t>：</w:t>
            </w:r>
          </w:p>
          <w:p w:rsidR="00673494" w:rsidRPr="000D5C65" w:rsidRDefault="00673494" w:rsidP="00784973">
            <w:pPr>
              <w:spacing w:line="360" w:lineRule="auto"/>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大写：</w:t>
            </w:r>
          </w:p>
        </w:tc>
        <w:tc>
          <w:tcPr>
            <w:tcW w:w="3485" w:type="dxa"/>
          </w:tcPr>
          <w:p w:rsidR="00673494" w:rsidRPr="000D5C65" w:rsidRDefault="00673494" w:rsidP="00784973">
            <w:pPr>
              <w:rPr>
                <w:rFonts w:ascii="仿宋_GB2312" w:eastAsia="仿宋_GB2312" w:hAnsi="仿宋_GB2312" w:cs="仿宋_GB2312"/>
                <w:color w:val="000000"/>
                <w:kern w:val="0"/>
                <w:szCs w:val="21"/>
              </w:rPr>
            </w:pPr>
          </w:p>
          <w:p w:rsidR="00673494" w:rsidRPr="000D5C65" w:rsidRDefault="00673494" w:rsidP="00784973">
            <w:pPr>
              <w:rPr>
                <w:rFonts w:ascii="仿宋_GB2312" w:eastAsia="仿宋_GB2312" w:hAnsi="仿宋_GB2312" w:cs="仿宋_GB2312"/>
                <w:color w:val="000000"/>
                <w:kern w:val="0"/>
                <w:szCs w:val="21"/>
              </w:rPr>
            </w:pPr>
            <w:r w:rsidRPr="000D5C65">
              <w:rPr>
                <w:rFonts w:ascii="仿宋_GB2312" w:eastAsia="仿宋_GB2312" w:hAnsi="仿宋_GB2312" w:cs="仿宋_GB2312" w:hint="eastAsia"/>
                <w:color w:val="000000"/>
                <w:kern w:val="0"/>
                <w:szCs w:val="21"/>
              </w:rPr>
              <w:t>按</w:t>
            </w:r>
            <w:r w:rsidRPr="000D5C65">
              <w:rPr>
                <w:rFonts w:ascii="仿宋_GB2312" w:eastAsia="仿宋_GB2312" w:hAnsi="仿宋_GB2312" w:cs="仿宋_GB2312"/>
                <w:color w:val="000000"/>
                <w:kern w:val="0"/>
                <w:szCs w:val="21"/>
              </w:rPr>
              <w:t>全年</w:t>
            </w:r>
            <w:r w:rsidRPr="000D5C65">
              <w:rPr>
                <w:rFonts w:ascii="仿宋_GB2312" w:eastAsia="仿宋_GB2312" w:hAnsi="仿宋_GB2312" w:cs="仿宋_GB2312" w:hint="eastAsia"/>
                <w:color w:val="000000"/>
                <w:kern w:val="0"/>
                <w:szCs w:val="21"/>
              </w:rPr>
              <w:t>12个月报价</w:t>
            </w:r>
          </w:p>
          <w:p w:rsidR="00673494" w:rsidRPr="000D5C65" w:rsidRDefault="00673494" w:rsidP="00784973">
            <w:pPr>
              <w:rPr>
                <w:rFonts w:ascii="仿宋_GB2312" w:eastAsia="仿宋_GB2312" w:hAnsi="仿宋_GB2312" w:cs="仿宋_GB2312"/>
                <w:color w:val="000000"/>
                <w:kern w:val="0"/>
                <w:szCs w:val="21"/>
              </w:rPr>
            </w:pPr>
          </w:p>
        </w:tc>
      </w:tr>
    </w:tbl>
    <w:p w:rsidR="00673494" w:rsidRPr="000D5C65" w:rsidRDefault="00673494" w:rsidP="00673494">
      <w:pPr>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注：</w:t>
      </w:r>
    </w:p>
    <w:p w:rsidR="00673494" w:rsidRPr="00673494" w:rsidRDefault="00673494" w:rsidP="00673494">
      <w:pPr>
        <w:rPr>
          <w:rFonts w:ascii="黑体" w:eastAsia="黑体" w:hAnsi="黑体" w:cs="仿宋_GB2312"/>
          <w:color w:val="000000"/>
          <w:kern w:val="0"/>
          <w:szCs w:val="21"/>
        </w:rPr>
      </w:pPr>
      <w:r w:rsidRPr="00673494">
        <w:rPr>
          <w:rFonts w:ascii="黑体" w:eastAsia="黑体" w:hAnsi="黑体" w:cs="仿宋_GB2312"/>
          <w:color w:val="000000"/>
          <w:kern w:val="0"/>
          <w:szCs w:val="21"/>
        </w:rPr>
        <w:t>1、本项目总收费：指招标文件中所规定的所有服务项目合同期内全年的总报价，此报价作为投标方的投标总价。</w:t>
      </w:r>
    </w:p>
    <w:p w:rsidR="00673494" w:rsidRPr="00673494" w:rsidRDefault="00673494" w:rsidP="00673494">
      <w:pPr>
        <w:rPr>
          <w:rFonts w:ascii="黑体" w:eastAsia="黑体" w:hAnsi="黑体" w:cs="仿宋_GB2312"/>
          <w:color w:val="000000"/>
          <w:kern w:val="0"/>
          <w:szCs w:val="21"/>
        </w:rPr>
      </w:pPr>
      <w:r w:rsidRPr="00673494">
        <w:rPr>
          <w:rFonts w:ascii="黑体" w:eastAsia="黑体" w:hAnsi="黑体" w:cs="仿宋_GB2312"/>
          <w:color w:val="000000"/>
          <w:kern w:val="0"/>
          <w:szCs w:val="21"/>
        </w:rPr>
        <w:t>2、各投标单位还必须按项目内容对各项服务单独报价，并列出明细报价表</w:t>
      </w:r>
      <w:r w:rsidRPr="00673494">
        <w:rPr>
          <w:rFonts w:ascii="黑体" w:eastAsia="黑体" w:hAnsi="黑体" w:cs="仿宋_GB2312" w:hint="eastAsia"/>
          <w:color w:val="000000"/>
          <w:kern w:val="0"/>
          <w:szCs w:val="21"/>
        </w:rPr>
        <w:t>，</w:t>
      </w:r>
      <w:r w:rsidRPr="00673494">
        <w:rPr>
          <w:rFonts w:ascii="黑体" w:eastAsia="黑体" w:hAnsi="黑体" w:cs="仿宋_GB2312"/>
          <w:color w:val="000000"/>
          <w:kern w:val="0"/>
          <w:szCs w:val="21"/>
        </w:rPr>
        <w:t>格式参考附件</w:t>
      </w:r>
      <w:r w:rsidRPr="00673494">
        <w:rPr>
          <w:rFonts w:ascii="黑体" w:eastAsia="黑体" w:hAnsi="黑体" w:cs="仿宋_GB2312" w:hint="eastAsia"/>
          <w:color w:val="000000"/>
          <w:kern w:val="0"/>
          <w:szCs w:val="21"/>
        </w:rPr>
        <w:t>10</w:t>
      </w:r>
      <w:r w:rsidRPr="00673494">
        <w:rPr>
          <w:rFonts w:ascii="黑体" w:eastAsia="黑体" w:hAnsi="黑体" w:cs="仿宋_GB2312"/>
          <w:color w:val="000000"/>
          <w:kern w:val="0"/>
          <w:szCs w:val="21"/>
        </w:rPr>
        <w:t>。</w:t>
      </w:r>
    </w:p>
    <w:p w:rsidR="00673494" w:rsidRPr="00673494" w:rsidRDefault="00673494" w:rsidP="00673494">
      <w:pPr>
        <w:rPr>
          <w:rFonts w:ascii="黑体" w:eastAsia="黑体" w:hAnsi="黑体" w:cs="仿宋_GB2312"/>
          <w:color w:val="000000"/>
          <w:kern w:val="0"/>
          <w:szCs w:val="21"/>
        </w:rPr>
      </w:pPr>
      <w:r w:rsidRPr="00673494">
        <w:rPr>
          <w:rFonts w:ascii="黑体" w:eastAsia="黑体" w:hAnsi="黑体" w:cs="仿宋_GB2312" w:hint="eastAsia"/>
          <w:color w:val="000000"/>
          <w:kern w:val="0"/>
          <w:szCs w:val="21"/>
        </w:rPr>
        <w:t>3、总收费报价应与附件11《报价明细表》中“合计”一栏金额一致。</w:t>
      </w:r>
    </w:p>
    <w:p w:rsidR="00673494" w:rsidRDefault="00673494" w:rsidP="00673494">
      <w:pPr>
        <w:ind w:firstLine="5295"/>
        <w:rPr>
          <w:rFonts w:ascii="宋体" w:hAnsi="宋体" w:cs="宋体"/>
        </w:rPr>
      </w:pPr>
    </w:p>
    <w:p w:rsidR="00673494" w:rsidRDefault="00673494" w:rsidP="00673494">
      <w:pPr>
        <w:ind w:firstLine="5295"/>
        <w:rPr>
          <w:rFonts w:ascii="宋体" w:hAnsi="宋体" w:cs="宋体"/>
        </w:rPr>
      </w:pPr>
    </w:p>
    <w:p w:rsidR="00673494" w:rsidRDefault="00673494" w:rsidP="00673494">
      <w:pPr>
        <w:ind w:firstLine="5295"/>
        <w:rPr>
          <w:rFonts w:ascii="宋体" w:hAnsi="宋体" w:cs="宋体"/>
        </w:rPr>
      </w:pPr>
    </w:p>
    <w:p w:rsidR="00673494" w:rsidRPr="007570B0" w:rsidRDefault="00673494" w:rsidP="00107E55">
      <w:pPr>
        <w:snapToGrid w:val="0"/>
        <w:spacing w:beforeLines="50" w:line="440" w:lineRule="exact"/>
        <w:ind w:firstLineChars="1450" w:firstLine="3480"/>
        <w:rPr>
          <w:rFonts w:ascii="仿宋_GB2312" w:eastAsia="仿宋_GB2312" w:hAnsi="仿宋_GB2312" w:cs="仿宋_GB2312"/>
          <w:color w:val="000000"/>
          <w:kern w:val="0"/>
          <w:sz w:val="24"/>
        </w:rPr>
      </w:pPr>
      <w:r w:rsidRPr="007570B0">
        <w:rPr>
          <w:rFonts w:ascii="仿宋_GB2312" w:eastAsia="仿宋_GB2312" w:hAnsi="仿宋_GB2312" w:cs="仿宋_GB2312"/>
          <w:color w:val="000000"/>
          <w:kern w:val="0"/>
          <w:sz w:val="24"/>
        </w:rPr>
        <w:t xml:space="preserve">投标人全称（公章）：                    </w:t>
      </w:r>
    </w:p>
    <w:p w:rsidR="00673494" w:rsidRPr="007570B0" w:rsidRDefault="00673494" w:rsidP="00107E55">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sidRPr="007570B0">
        <w:rPr>
          <w:rFonts w:ascii="仿宋_GB2312" w:eastAsia="仿宋_GB2312" w:hAnsi="仿宋_GB2312" w:cs="仿宋_GB2312"/>
          <w:color w:val="000000"/>
          <w:kern w:val="0"/>
          <w:sz w:val="24"/>
        </w:rPr>
        <w:t>法定代表人签名</w:t>
      </w:r>
      <w:r>
        <w:rPr>
          <w:rFonts w:ascii="仿宋_GB2312" w:eastAsia="仿宋_GB2312" w:hAnsi="仿宋_GB2312" w:cs="仿宋_GB2312" w:hint="eastAsia"/>
          <w:color w:val="000000"/>
          <w:kern w:val="0"/>
          <w:sz w:val="24"/>
        </w:rPr>
        <w:t>或其</w:t>
      </w:r>
      <w:r>
        <w:rPr>
          <w:rFonts w:ascii="仿宋_GB2312" w:eastAsia="仿宋_GB2312" w:hAnsi="仿宋_GB2312" w:cs="仿宋_GB2312"/>
          <w:color w:val="000000"/>
          <w:kern w:val="0"/>
          <w:sz w:val="24"/>
        </w:rPr>
        <w:t>授权代表签字</w:t>
      </w:r>
      <w:r w:rsidRPr="007570B0">
        <w:rPr>
          <w:rFonts w:ascii="仿宋_GB2312" w:eastAsia="仿宋_GB2312" w:hAnsi="仿宋_GB2312" w:cs="仿宋_GB2312"/>
          <w:color w:val="000000"/>
          <w:kern w:val="0"/>
          <w:sz w:val="24"/>
        </w:rPr>
        <w:t xml:space="preserve">：          </w:t>
      </w:r>
    </w:p>
    <w:p w:rsidR="00B24855" w:rsidRPr="00B24855" w:rsidRDefault="00673494" w:rsidP="00673494">
      <w:pPr>
        <w:pStyle w:val="2"/>
        <w:ind w:firstLineChars="1250" w:firstLine="3000"/>
      </w:pPr>
      <w:r w:rsidRPr="007570B0">
        <w:rPr>
          <w:rFonts w:ascii="仿宋_GB2312" w:eastAsia="仿宋_GB2312" w:hAnsi="仿宋_GB2312" w:cs="仿宋_GB2312"/>
          <w:color w:val="000000"/>
          <w:kern w:val="0"/>
          <w:sz w:val="24"/>
        </w:rPr>
        <w:t>日期：       年      月      日</w:t>
      </w:r>
    </w:p>
    <w:p w:rsidR="00673494" w:rsidRDefault="00673494" w:rsidP="00673494">
      <w:pPr>
        <w:pStyle w:val="2"/>
        <w:ind w:firstLineChars="150" w:firstLine="480"/>
        <w:rPr>
          <w:rFonts w:ascii="仿宋_GB2312" w:eastAsia="仿宋_GB2312" w:hAnsi="仿宋_GB2312" w:cs="仿宋_GB2312"/>
          <w:color w:val="000000"/>
          <w:kern w:val="0"/>
          <w:sz w:val="32"/>
          <w:szCs w:val="32"/>
        </w:rPr>
      </w:pPr>
    </w:p>
    <w:p w:rsidR="00673494" w:rsidRDefault="00673494" w:rsidP="00673494">
      <w:pPr>
        <w:pStyle w:val="2"/>
        <w:ind w:firstLineChars="150" w:firstLine="480"/>
        <w:rPr>
          <w:rFonts w:ascii="仿宋_GB2312" w:eastAsia="仿宋_GB2312" w:hAnsi="仿宋_GB2312" w:cs="仿宋_GB2312"/>
          <w:color w:val="000000"/>
          <w:kern w:val="0"/>
          <w:sz w:val="32"/>
          <w:szCs w:val="32"/>
        </w:rPr>
      </w:pPr>
    </w:p>
    <w:p w:rsidR="00C45A2B" w:rsidRDefault="00C45A2B" w:rsidP="00673494">
      <w:pPr>
        <w:pStyle w:val="2"/>
        <w:ind w:firstLineChars="150" w:firstLine="480"/>
        <w:rPr>
          <w:rFonts w:ascii="仿宋_GB2312" w:eastAsia="仿宋_GB2312" w:hAnsi="仿宋_GB2312" w:cs="仿宋_GB2312"/>
          <w:color w:val="000000"/>
          <w:kern w:val="0"/>
          <w:sz w:val="32"/>
          <w:szCs w:val="32"/>
        </w:rPr>
      </w:pPr>
    </w:p>
    <w:p w:rsidR="00C45A2B" w:rsidRPr="00861837" w:rsidRDefault="00C45A2B" w:rsidP="00107E55">
      <w:pPr>
        <w:snapToGrid w:val="0"/>
        <w:spacing w:beforeLines="50" w:after="50"/>
        <w:rPr>
          <w:rFonts w:ascii="仿宋_GB2312" w:eastAsia="仿宋_GB2312" w:hAnsi="仿宋_GB2312" w:cs="仿宋_GB2312"/>
          <w:color w:val="000000"/>
          <w:kern w:val="0"/>
          <w:sz w:val="32"/>
          <w:szCs w:val="32"/>
        </w:rPr>
      </w:pPr>
      <w:r w:rsidRPr="00861837">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11</w:t>
      </w:r>
    </w:p>
    <w:p w:rsidR="00C45A2B" w:rsidRPr="000D5C65" w:rsidRDefault="00C45A2B" w:rsidP="00C45A2B">
      <w:pPr>
        <w:pStyle w:val="af3"/>
        <w:snapToGrid w:val="0"/>
        <w:spacing w:before="120" w:after="120"/>
        <w:ind w:firstLineChars="300" w:firstLine="1080"/>
        <w:jc w:val="center"/>
        <w:rPr>
          <w:rFonts w:ascii="仿宋_GB2312" w:eastAsia="仿宋_GB2312" w:hAnsi="仿宋_GB2312" w:cs="仿宋_GB2312"/>
          <w:color w:val="000000"/>
          <w:kern w:val="0"/>
          <w:sz w:val="36"/>
          <w:szCs w:val="36"/>
        </w:rPr>
      </w:pPr>
      <w:r w:rsidRPr="000D5C65">
        <w:rPr>
          <w:rFonts w:ascii="仿宋_GB2312" w:eastAsia="仿宋_GB2312" w:hAnsi="仿宋_GB2312" w:cs="仿宋_GB2312"/>
          <w:color w:val="000000"/>
          <w:kern w:val="0"/>
          <w:sz w:val="36"/>
          <w:szCs w:val="36"/>
        </w:rPr>
        <w:t>报价明细表</w:t>
      </w:r>
    </w:p>
    <w:tbl>
      <w:tblPr>
        <w:tblW w:w="7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0"/>
        <w:gridCol w:w="3240"/>
        <w:gridCol w:w="2645"/>
      </w:tblGrid>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序号</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项目</w:t>
            </w: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费用</w:t>
            </w: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1</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2</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3</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4</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5</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6</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7</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8</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9</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10</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11</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12</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w:t>
            </w:r>
          </w:p>
        </w:tc>
        <w:tc>
          <w:tcPr>
            <w:tcW w:w="324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6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RPr="007F260F" w:rsidTr="00784973">
        <w:trPr>
          <w:cantSplit/>
          <w:jc w:val="center"/>
        </w:trPr>
        <w:tc>
          <w:tcPr>
            <w:tcW w:w="1180"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合</w:t>
            </w:r>
            <w:r w:rsidRPr="0077379E">
              <w:rPr>
                <w:rFonts w:ascii="仿宋_GB2312" w:eastAsia="仿宋_GB2312" w:hAnsi="仿宋_GB2312" w:cs="仿宋_GB2312"/>
                <w:color w:val="000000"/>
                <w:kern w:val="0"/>
                <w:szCs w:val="21"/>
              </w:rPr>
              <w:t>计</w:t>
            </w:r>
          </w:p>
        </w:tc>
        <w:tc>
          <w:tcPr>
            <w:tcW w:w="5885" w:type="dxa"/>
            <w:gridSpan w:val="2"/>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bl>
    <w:p w:rsidR="00C45A2B" w:rsidRPr="007F260F" w:rsidRDefault="00C45A2B" w:rsidP="00C45A2B">
      <w:pPr>
        <w:jc w:val="center"/>
        <w:rPr>
          <w:rFonts w:ascii="Arial" w:eastAsia="仿宋" w:hAnsi="Arial" w:cs="Arial"/>
          <w:b/>
          <w:sz w:val="24"/>
        </w:rPr>
      </w:pPr>
    </w:p>
    <w:p w:rsidR="00C45A2B" w:rsidRPr="000D5C65" w:rsidRDefault="00C45A2B" w:rsidP="00C45A2B">
      <w:pPr>
        <w:tabs>
          <w:tab w:val="left" w:pos="1140"/>
        </w:tabs>
        <w:spacing w:line="440" w:lineRule="exact"/>
        <w:ind w:firstLineChars="200" w:firstLine="420"/>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注</w:t>
      </w:r>
      <w:r w:rsidRPr="000D5C65">
        <w:rPr>
          <w:rFonts w:ascii="仿宋_GB2312" w:eastAsia="仿宋_GB2312" w:hAnsi="仿宋_GB2312" w:cs="仿宋_GB2312" w:hint="eastAsia"/>
          <w:color w:val="000000"/>
          <w:kern w:val="0"/>
          <w:szCs w:val="21"/>
        </w:rPr>
        <w:t>：</w:t>
      </w:r>
      <w:r w:rsidRPr="000D5C65">
        <w:rPr>
          <w:rFonts w:ascii="仿宋_GB2312" w:eastAsia="仿宋_GB2312" w:hAnsi="仿宋_GB2312" w:cs="仿宋_GB2312"/>
          <w:color w:val="000000"/>
          <w:kern w:val="0"/>
          <w:szCs w:val="21"/>
        </w:rPr>
        <w:t>1</w:t>
      </w:r>
      <w:r w:rsidRPr="000D5C65">
        <w:rPr>
          <w:rFonts w:ascii="仿宋_GB2312" w:eastAsia="仿宋_GB2312" w:hAnsi="仿宋_GB2312" w:cs="仿宋_GB2312" w:hint="eastAsia"/>
          <w:color w:val="000000"/>
          <w:kern w:val="0"/>
          <w:szCs w:val="21"/>
        </w:rPr>
        <w:t>、</w:t>
      </w:r>
      <w:r w:rsidRPr="000D5C65">
        <w:rPr>
          <w:rFonts w:ascii="仿宋_GB2312" w:eastAsia="仿宋_GB2312" w:hAnsi="仿宋_GB2312" w:cs="仿宋_GB2312"/>
          <w:color w:val="000000"/>
          <w:kern w:val="0"/>
          <w:szCs w:val="21"/>
        </w:rPr>
        <w:t>如本表格不适合供应商的实际情况，可根据本表格格式自行划表填写</w:t>
      </w:r>
      <w:r w:rsidRPr="000D5C65">
        <w:rPr>
          <w:rFonts w:ascii="仿宋_GB2312" w:eastAsia="仿宋_GB2312" w:hAnsi="仿宋_GB2312" w:cs="仿宋_GB2312" w:hint="eastAsia"/>
          <w:color w:val="000000"/>
          <w:kern w:val="0"/>
          <w:szCs w:val="21"/>
        </w:rPr>
        <w:t>；</w:t>
      </w:r>
    </w:p>
    <w:p w:rsidR="00C45A2B" w:rsidRPr="000D5C65" w:rsidRDefault="00C45A2B" w:rsidP="00C45A2B">
      <w:pPr>
        <w:tabs>
          <w:tab w:val="left" w:pos="1140"/>
        </w:tabs>
        <w:spacing w:line="440" w:lineRule="exact"/>
        <w:ind w:firstLineChars="400" w:firstLine="840"/>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2、以上报价应包含人工费用(工资、社保、人身意外伤害保险、高温补贴、法定节假日加班费、福利、服装、其他等）、物耗费用、添置费用、管理酬金、税费等项目涉及的所有费用</w:t>
      </w:r>
      <w:r w:rsidRPr="000D5C65">
        <w:rPr>
          <w:rFonts w:ascii="仿宋_GB2312" w:eastAsia="仿宋_GB2312" w:hAnsi="仿宋_GB2312" w:cs="仿宋_GB2312" w:hint="eastAsia"/>
          <w:color w:val="000000"/>
          <w:kern w:val="0"/>
          <w:szCs w:val="21"/>
        </w:rPr>
        <w:t>；</w:t>
      </w:r>
    </w:p>
    <w:p w:rsidR="00C45A2B" w:rsidRDefault="00C45A2B" w:rsidP="00C45A2B">
      <w:pPr>
        <w:tabs>
          <w:tab w:val="left" w:pos="1140"/>
        </w:tabs>
        <w:spacing w:line="440" w:lineRule="exact"/>
        <w:ind w:firstLineChars="400" w:firstLine="840"/>
        <w:rPr>
          <w:rFonts w:ascii="仿宋_GB2312" w:eastAsia="仿宋_GB2312" w:hAnsi="仿宋_GB2312" w:cs="仿宋_GB2312"/>
          <w:color w:val="000000"/>
          <w:kern w:val="0"/>
          <w:szCs w:val="21"/>
        </w:rPr>
      </w:pPr>
      <w:r w:rsidRPr="000D5C65">
        <w:rPr>
          <w:rFonts w:ascii="仿宋_GB2312" w:eastAsia="仿宋_GB2312" w:hAnsi="仿宋_GB2312" w:cs="仿宋_GB2312"/>
          <w:color w:val="000000"/>
          <w:kern w:val="0"/>
          <w:szCs w:val="21"/>
        </w:rPr>
        <w:t>3、每人每年报价不得低于本市的最低工资标准，否则投标无效</w:t>
      </w:r>
      <w:r w:rsidRPr="000D5C65">
        <w:rPr>
          <w:rFonts w:ascii="仿宋_GB2312" w:eastAsia="仿宋_GB2312" w:hAnsi="仿宋_GB2312" w:cs="仿宋_GB2312" w:hint="eastAsia"/>
          <w:color w:val="000000"/>
          <w:kern w:val="0"/>
          <w:szCs w:val="21"/>
        </w:rPr>
        <w:t>。</w:t>
      </w:r>
    </w:p>
    <w:p w:rsidR="00C45A2B" w:rsidRPr="0077379E" w:rsidRDefault="00C45A2B" w:rsidP="00C45A2B">
      <w:pPr>
        <w:tabs>
          <w:tab w:val="left" w:pos="1140"/>
        </w:tabs>
        <w:spacing w:line="440" w:lineRule="exact"/>
        <w:ind w:firstLineChars="400" w:firstLine="840"/>
        <w:rPr>
          <w:rFonts w:ascii="仿宋_GB2312" w:eastAsia="仿宋_GB2312" w:hAnsi="仿宋_GB2312" w:cs="仿宋_GB2312"/>
          <w:color w:val="000000"/>
          <w:kern w:val="0"/>
          <w:szCs w:val="21"/>
        </w:rPr>
      </w:pPr>
      <w:r w:rsidRPr="0077379E">
        <w:rPr>
          <w:rFonts w:ascii="仿宋_GB2312" w:eastAsia="仿宋_GB2312" w:hAnsi="仿宋_GB2312" w:cs="仿宋_GB2312"/>
          <w:color w:val="000000"/>
          <w:kern w:val="0"/>
          <w:szCs w:val="21"/>
        </w:rPr>
        <w:t>4、物业管理费构成中的人工费用部分必须提供分岗位费用构成明细，</w:t>
      </w:r>
      <w:r>
        <w:rPr>
          <w:rFonts w:ascii="仿宋_GB2312" w:eastAsia="仿宋_GB2312" w:hAnsi="仿宋_GB2312" w:cs="仿宋_GB2312" w:hint="eastAsia"/>
          <w:color w:val="000000"/>
          <w:kern w:val="0"/>
          <w:szCs w:val="21"/>
        </w:rPr>
        <w:t>格式</w:t>
      </w:r>
      <w:r>
        <w:rPr>
          <w:rFonts w:ascii="仿宋_GB2312" w:eastAsia="仿宋_GB2312" w:hAnsi="仿宋_GB2312" w:cs="仿宋_GB2312"/>
          <w:color w:val="000000"/>
          <w:kern w:val="0"/>
          <w:szCs w:val="21"/>
        </w:rPr>
        <w:t>参见附件</w:t>
      </w:r>
      <w:r>
        <w:rPr>
          <w:rFonts w:ascii="仿宋_GB2312" w:eastAsia="仿宋_GB2312" w:hAnsi="仿宋_GB2312" w:cs="仿宋_GB2312" w:hint="eastAsia"/>
          <w:color w:val="000000"/>
          <w:kern w:val="0"/>
          <w:szCs w:val="21"/>
        </w:rPr>
        <w:t>1</w:t>
      </w:r>
      <w:r w:rsidR="00DD2E6D">
        <w:rPr>
          <w:rFonts w:ascii="仿宋_GB2312" w:eastAsia="仿宋_GB2312" w:hAnsi="仿宋_GB2312" w:cs="仿宋_GB2312" w:hint="eastAsia"/>
          <w:color w:val="000000"/>
          <w:kern w:val="0"/>
          <w:szCs w:val="21"/>
        </w:rPr>
        <w:t>2</w:t>
      </w:r>
      <w:r w:rsidRPr="0077379E">
        <w:rPr>
          <w:rFonts w:ascii="仿宋_GB2312" w:eastAsia="仿宋_GB2312" w:hAnsi="仿宋_GB2312" w:cs="仿宋_GB2312"/>
          <w:color w:val="000000"/>
          <w:kern w:val="0"/>
          <w:szCs w:val="21"/>
        </w:rPr>
        <w:t>。</w:t>
      </w:r>
    </w:p>
    <w:p w:rsidR="00C45A2B" w:rsidRDefault="00C45A2B" w:rsidP="00107E55">
      <w:pPr>
        <w:snapToGrid w:val="0"/>
        <w:spacing w:beforeLines="50" w:line="440" w:lineRule="exact"/>
        <w:ind w:firstLineChars="1450" w:firstLine="3480"/>
        <w:rPr>
          <w:rFonts w:ascii="仿宋_GB2312" w:eastAsia="仿宋_GB2312" w:hAnsi="仿宋_GB2312" w:cs="仿宋_GB2312"/>
          <w:color w:val="000000"/>
          <w:kern w:val="0"/>
          <w:sz w:val="24"/>
        </w:rPr>
      </w:pPr>
    </w:p>
    <w:p w:rsidR="00C45A2B" w:rsidRDefault="00C45A2B" w:rsidP="00107E55">
      <w:pPr>
        <w:snapToGrid w:val="0"/>
        <w:spacing w:beforeLines="50" w:line="440" w:lineRule="exact"/>
        <w:ind w:firstLineChars="1450" w:firstLine="3480"/>
        <w:rPr>
          <w:rFonts w:ascii="仿宋_GB2312" w:eastAsia="仿宋_GB2312" w:hAnsi="仿宋_GB2312" w:cs="仿宋_GB2312"/>
          <w:color w:val="000000"/>
          <w:kern w:val="0"/>
          <w:sz w:val="24"/>
        </w:rPr>
      </w:pPr>
    </w:p>
    <w:p w:rsidR="00C45A2B" w:rsidRPr="007570B0" w:rsidRDefault="00C45A2B" w:rsidP="00107E55">
      <w:pPr>
        <w:snapToGrid w:val="0"/>
        <w:spacing w:beforeLines="50" w:line="440" w:lineRule="exact"/>
        <w:ind w:firstLineChars="1450" w:firstLine="3480"/>
        <w:rPr>
          <w:rFonts w:ascii="仿宋_GB2312" w:eastAsia="仿宋_GB2312" w:hAnsi="仿宋_GB2312" w:cs="仿宋_GB2312"/>
          <w:color w:val="000000"/>
          <w:kern w:val="0"/>
          <w:sz w:val="24"/>
        </w:rPr>
      </w:pPr>
      <w:r w:rsidRPr="007570B0">
        <w:rPr>
          <w:rFonts w:ascii="仿宋_GB2312" w:eastAsia="仿宋_GB2312" w:hAnsi="仿宋_GB2312" w:cs="仿宋_GB2312"/>
          <w:color w:val="000000"/>
          <w:kern w:val="0"/>
          <w:sz w:val="24"/>
        </w:rPr>
        <w:t xml:space="preserve">投标人全称（公章）：                    </w:t>
      </w:r>
    </w:p>
    <w:p w:rsidR="00C45A2B" w:rsidRPr="007570B0" w:rsidRDefault="00C45A2B" w:rsidP="00107E55">
      <w:pPr>
        <w:tabs>
          <w:tab w:val="left" w:pos="7980"/>
        </w:tabs>
        <w:snapToGrid w:val="0"/>
        <w:spacing w:beforeLines="50" w:after="50" w:line="460" w:lineRule="exact"/>
        <w:ind w:right="-180" w:firstLineChars="1450" w:firstLine="3480"/>
        <w:rPr>
          <w:rFonts w:ascii="仿宋_GB2312" w:eastAsia="仿宋_GB2312" w:hAnsi="仿宋_GB2312" w:cs="仿宋_GB2312"/>
          <w:color w:val="000000"/>
          <w:kern w:val="0"/>
          <w:sz w:val="24"/>
        </w:rPr>
      </w:pPr>
      <w:r w:rsidRPr="007570B0">
        <w:rPr>
          <w:rFonts w:ascii="仿宋_GB2312" w:eastAsia="仿宋_GB2312" w:hAnsi="仿宋_GB2312" w:cs="仿宋_GB2312"/>
          <w:color w:val="000000"/>
          <w:kern w:val="0"/>
          <w:sz w:val="24"/>
        </w:rPr>
        <w:t>法定代表人签名</w:t>
      </w:r>
      <w:r>
        <w:rPr>
          <w:rFonts w:ascii="仿宋_GB2312" w:eastAsia="仿宋_GB2312" w:hAnsi="仿宋_GB2312" w:cs="仿宋_GB2312" w:hint="eastAsia"/>
          <w:color w:val="000000"/>
          <w:kern w:val="0"/>
          <w:sz w:val="24"/>
        </w:rPr>
        <w:t>或其授权代表</w:t>
      </w:r>
      <w:r>
        <w:rPr>
          <w:rFonts w:ascii="仿宋_GB2312" w:eastAsia="仿宋_GB2312" w:hAnsi="仿宋_GB2312" w:cs="仿宋_GB2312"/>
          <w:color w:val="000000"/>
          <w:kern w:val="0"/>
          <w:sz w:val="24"/>
        </w:rPr>
        <w:t>签字</w:t>
      </w:r>
      <w:r w:rsidRPr="007570B0">
        <w:rPr>
          <w:rFonts w:ascii="仿宋_GB2312" w:eastAsia="仿宋_GB2312" w:hAnsi="仿宋_GB2312" w:cs="仿宋_GB2312"/>
          <w:color w:val="000000"/>
          <w:kern w:val="0"/>
          <w:sz w:val="24"/>
        </w:rPr>
        <w:t xml:space="preserve">：          </w:t>
      </w:r>
    </w:p>
    <w:p w:rsidR="00673494" w:rsidRPr="00673494" w:rsidRDefault="00C45A2B" w:rsidP="00C45A2B">
      <w:pPr>
        <w:pStyle w:val="2"/>
        <w:ind w:firstLineChars="1300" w:firstLine="3120"/>
      </w:pPr>
      <w:r w:rsidRPr="007570B0">
        <w:rPr>
          <w:rFonts w:ascii="仿宋_GB2312" w:eastAsia="仿宋_GB2312" w:hAnsi="仿宋_GB2312" w:cs="仿宋_GB2312"/>
          <w:color w:val="000000"/>
          <w:kern w:val="0"/>
          <w:sz w:val="24"/>
        </w:rPr>
        <w:t>日期：       年      月      日</w:t>
      </w:r>
    </w:p>
    <w:p w:rsidR="00C45A2B" w:rsidRPr="0077379E" w:rsidRDefault="00C45A2B" w:rsidP="00107E55">
      <w:pPr>
        <w:snapToGrid w:val="0"/>
        <w:spacing w:beforeLines="50" w:after="50"/>
        <w:rPr>
          <w:rFonts w:ascii="仿宋_GB2312" w:eastAsia="仿宋_GB2312" w:hAnsi="仿宋_GB2312" w:cs="仿宋_GB2312"/>
          <w:color w:val="000000"/>
          <w:kern w:val="0"/>
          <w:sz w:val="32"/>
          <w:szCs w:val="32"/>
        </w:rPr>
      </w:pPr>
      <w:r w:rsidRPr="0077379E">
        <w:rPr>
          <w:rFonts w:ascii="仿宋_GB2312" w:eastAsia="仿宋_GB2312" w:hAnsi="仿宋_GB2312" w:cs="仿宋_GB2312"/>
          <w:color w:val="000000"/>
          <w:kern w:val="0"/>
          <w:sz w:val="32"/>
          <w:szCs w:val="32"/>
        </w:rPr>
        <w:lastRenderedPageBreak/>
        <w:t>附件</w:t>
      </w:r>
      <w:r w:rsidRPr="0077379E">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2</w:t>
      </w:r>
    </w:p>
    <w:p w:rsidR="00C45A2B" w:rsidRPr="00DD2E6D" w:rsidRDefault="00C45A2B" w:rsidP="00DD2E6D">
      <w:pPr>
        <w:pStyle w:val="af3"/>
        <w:snapToGrid w:val="0"/>
        <w:spacing w:before="120" w:after="120"/>
        <w:ind w:firstLineChars="300" w:firstLine="1080"/>
        <w:jc w:val="center"/>
        <w:rPr>
          <w:rFonts w:ascii="仿宋_GB2312" w:eastAsia="仿宋_GB2312" w:hAnsi="仿宋_GB2312" w:cs="仿宋_GB2312"/>
          <w:color w:val="000000"/>
          <w:kern w:val="0"/>
          <w:sz w:val="36"/>
          <w:szCs w:val="36"/>
        </w:rPr>
      </w:pPr>
      <w:r w:rsidRPr="0077379E">
        <w:rPr>
          <w:rFonts w:ascii="仿宋_GB2312" w:eastAsia="仿宋_GB2312" w:hAnsi="仿宋_GB2312" w:cs="仿宋_GB2312" w:hint="eastAsia"/>
          <w:color w:val="000000"/>
          <w:kern w:val="0"/>
          <w:sz w:val="36"/>
          <w:szCs w:val="36"/>
        </w:rPr>
        <w:t>人员费用明细</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1"/>
        <w:gridCol w:w="1979"/>
        <w:gridCol w:w="1245"/>
        <w:gridCol w:w="2895"/>
      </w:tblGrid>
      <w:tr w:rsidR="00C45A2B" w:rsidTr="00784973">
        <w:trPr>
          <w:trHeight w:val="1210"/>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分项服务人员名称</w:t>
            </w: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每人每年报价（元）</w:t>
            </w:r>
          </w:p>
        </w:tc>
        <w:tc>
          <w:tcPr>
            <w:tcW w:w="12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人数</w:t>
            </w: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备注</w:t>
            </w:r>
          </w:p>
        </w:tc>
      </w:tr>
      <w:tr w:rsidR="00C45A2B" w:rsidTr="00784973">
        <w:trPr>
          <w:trHeight w:val="281"/>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A</w:t>
            </w:r>
            <w:r w:rsidR="00DA28C7">
              <w:rPr>
                <w:rFonts w:ascii="仿宋_GB2312" w:eastAsia="仿宋_GB2312" w:hAnsi="仿宋_GB2312" w:cs="仿宋_GB2312" w:hint="eastAsia"/>
                <w:color w:val="000000"/>
                <w:kern w:val="0"/>
                <w:szCs w:val="21"/>
              </w:rPr>
              <w:t>物业主任</w:t>
            </w: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DD2E6D" w:rsidP="00784973">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w:t>
            </w: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3601" w:type="dxa"/>
            <w:vAlign w:val="center"/>
          </w:tcPr>
          <w:p w:rsidR="00C45A2B" w:rsidRPr="0077379E" w:rsidRDefault="00C45A2B" w:rsidP="00C45A2B">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B</w:t>
            </w:r>
            <w:r w:rsidR="0081580A">
              <w:rPr>
                <w:rFonts w:ascii="仿宋_GB2312" w:eastAsia="仿宋_GB2312" w:hAnsi="仿宋_GB2312" w:cs="仿宋_GB2312" w:hint="eastAsia"/>
                <w:color w:val="000000"/>
                <w:kern w:val="0"/>
                <w:szCs w:val="21"/>
              </w:rPr>
              <w:t>门卫及车辆管理人员</w:t>
            </w: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81580A" w:rsidP="00784973">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w:t>
            </w:r>
            <w:r w:rsidR="00DD2E6D">
              <w:rPr>
                <w:rFonts w:ascii="仿宋_GB2312" w:eastAsia="仿宋_GB2312" w:hAnsi="仿宋_GB2312" w:cs="仿宋_GB2312" w:hint="eastAsia"/>
                <w:color w:val="000000"/>
                <w:kern w:val="0"/>
                <w:szCs w:val="21"/>
              </w:rPr>
              <w:t>3</w:t>
            </w: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281"/>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C</w:t>
            </w:r>
            <w:r w:rsidR="0081580A">
              <w:rPr>
                <w:rFonts w:ascii="仿宋_GB2312" w:eastAsia="仿宋_GB2312" w:hAnsi="仿宋_GB2312" w:cs="仿宋_GB2312" w:hint="eastAsia"/>
                <w:color w:val="000000"/>
                <w:kern w:val="0"/>
                <w:szCs w:val="21"/>
              </w:rPr>
              <w:t>保洁及勤务人员</w:t>
            </w: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81580A" w:rsidP="00784973">
            <w:pPr>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92</w:t>
            </w: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3601"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979"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124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p>
        </w:tc>
      </w:tr>
      <w:tr w:rsidR="00C45A2B" w:rsidTr="00784973">
        <w:trPr>
          <w:trHeight w:val="454"/>
          <w:jc w:val="center"/>
        </w:trPr>
        <w:tc>
          <w:tcPr>
            <w:tcW w:w="6825" w:type="dxa"/>
            <w:gridSpan w:val="3"/>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合计</w:t>
            </w:r>
          </w:p>
        </w:tc>
        <w:tc>
          <w:tcPr>
            <w:tcW w:w="2895" w:type="dxa"/>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小写:</w:t>
            </w:r>
          </w:p>
        </w:tc>
      </w:tr>
      <w:tr w:rsidR="00C45A2B" w:rsidTr="00784973">
        <w:trPr>
          <w:trHeight w:val="454"/>
          <w:jc w:val="center"/>
        </w:trPr>
        <w:tc>
          <w:tcPr>
            <w:tcW w:w="9720" w:type="dxa"/>
            <w:gridSpan w:val="4"/>
            <w:vAlign w:val="center"/>
          </w:tcPr>
          <w:p w:rsidR="00C45A2B" w:rsidRPr="0077379E" w:rsidRDefault="00C45A2B" w:rsidP="00784973">
            <w:pPr>
              <w:adjustRightInd w:val="0"/>
              <w:snapToGrid w:val="0"/>
              <w:jc w:val="center"/>
              <w:rPr>
                <w:rFonts w:ascii="仿宋_GB2312" w:eastAsia="仿宋_GB2312" w:hAnsi="仿宋_GB2312" w:cs="仿宋_GB2312"/>
                <w:color w:val="000000"/>
                <w:kern w:val="0"/>
                <w:szCs w:val="21"/>
              </w:rPr>
            </w:pPr>
            <w:r w:rsidRPr="0077379E">
              <w:rPr>
                <w:rFonts w:ascii="仿宋_GB2312" w:eastAsia="仿宋_GB2312" w:hAnsi="仿宋_GB2312" w:cs="仿宋_GB2312" w:hint="eastAsia"/>
                <w:color w:val="000000"/>
                <w:kern w:val="0"/>
                <w:szCs w:val="21"/>
              </w:rPr>
              <w:t>大写：</w:t>
            </w:r>
          </w:p>
        </w:tc>
      </w:tr>
    </w:tbl>
    <w:p w:rsidR="00C45A2B" w:rsidRPr="00DD2E6D" w:rsidRDefault="00C45A2B" w:rsidP="00C45A2B">
      <w:pPr>
        <w:jc w:val="left"/>
        <w:outlineLvl w:val="1"/>
        <w:rPr>
          <w:rFonts w:ascii="黑体" w:eastAsia="黑体" w:hAnsi="黑体" w:cs="仿宋_GB2312"/>
          <w:color w:val="000000"/>
          <w:kern w:val="0"/>
          <w:szCs w:val="21"/>
        </w:rPr>
      </w:pPr>
      <w:r w:rsidRPr="00DD2E6D">
        <w:rPr>
          <w:rFonts w:ascii="黑体" w:eastAsia="黑体" w:hAnsi="黑体" w:cs="仿宋_GB2312"/>
          <w:color w:val="000000"/>
          <w:kern w:val="0"/>
          <w:szCs w:val="21"/>
        </w:rPr>
        <w:t>注</w:t>
      </w:r>
      <w:r w:rsidRPr="00DD2E6D">
        <w:rPr>
          <w:rFonts w:ascii="黑体" w:eastAsia="黑体" w:hAnsi="黑体" w:cs="仿宋_GB2312" w:hint="eastAsia"/>
          <w:color w:val="000000"/>
          <w:kern w:val="0"/>
          <w:szCs w:val="21"/>
        </w:rPr>
        <w:t>：本表所列人员及数量为本项目必须配备，</w:t>
      </w:r>
      <w:r w:rsidR="00DD2E6D" w:rsidRPr="00DD2E6D">
        <w:rPr>
          <w:rFonts w:ascii="黑体" w:eastAsia="黑体" w:hAnsi="黑体" w:cs="仿宋_GB2312" w:hint="eastAsia"/>
          <w:color w:val="000000"/>
          <w:kern w:val="0"/>
          <w:szCs w:val="21"/>
        </w:rPr>
        <w:t>各投标人根据人员分工安排，自行在本表基础上进行细分、添加，不得删除。</w:t>
      </w:r>
      <w:r w:rsidRPr="00DD2E6D">
        <w:rPr>
          <w:rFonts w:ascii="黑体" w:eastAsia="黑体" w:hAnsi="黑体" w:cs="仿宋_GB2312" w:hint="eastAsia"/>
          <w:color w:val="000000"/>
          <w:kern w:val="0"/>
          <w:szCs w:val="21"/>
        </w:rPr>
        <w:t>各岗位具体配备人员数量可在满足采购人最低人数要求下自行调配，未尽事宜可备注说明。</w:t>
      </w:r>
    </w:p>
    <w:p w:rsidR="00C45A2B" w:rsidRDefault="00C45A2B" w:rsidP="00107E55">
      <w:pPr>
        <w:snapToGrid w:val="0"/>
        <w:spacing w:beforeLines="50" w:after="50"/>
        <w:rPr>
          <w:rFonts w:ascii="仿宋_GB2312" w:eastAsia="仿宋_GB2312" w:hAnsi="仿宋_GB2312" w:cs="仿宋_GB2312"/>
          <w:color w:val="000000"/>
          <w:kern w:val="0"/>
          <w:sz w:val="32"/>
          <w:szCs w:val="32"/>
        </w:rPr>
      </w:pPr>
    </w:p>
    <w:p w:rsidR="00DA28C7" w:rsidRDefault="00DA28C7" w:rsidP="00DA28C7">
      <w:pPr>
        <w:pStyle w:val="2"/>
        <w:ind w:firstLine="560"/>
      </w:pPr>
    </w:p>
    <w:p w:rsidR="00DA28C7" w:rsidRDefault="00DA28C7" w:rsidP="00DA28C7">
      <w:pPr>
        <w:pStyle w:val="2"/>
        <w:ind w:firstLine="560"/>
      </w:pPr>
    </w:p>
    <w:p w:rsidR="00DA28C7" w:rsidRDefault="00DA28C7" w:rsidP="00DA28C7">
      <w:pPr>
        <w:pStyle w:val="2"/>
        <w:ind w:firstLine="560"/>
      </w:pPr>
    </w:p>
    <w:p w:rsidR="00DA28C7" w:rsidRDefault="00DA28C7" w:rsidP="00DA28C7">
      <w:pPr>
        <w:pStyle w:val="2"/>
        <w:ind w:firstLine="560"/>
      </w:pPr>
    </w:p>
    <w:p w:rsidR="00DA28C7" w:rsidRPr="00DA28C7" w:rsidRDefault="00DA28C7" w:rsidP="00DA28C7">
      <w:pPr>
        <w:pStyle w:val="2"/>
        <w:ind w:firstLine="560"/>
      </w:pPr>
    </w:p>
    <w:p w:rsidR="00F52247" w:rsidRDefault="00A5720A" w:rsidP="00107E55">
      <w:pPr>
        <w:snapToGrid w:val="0"/>
        <w:spacing w:beforeLines="50" w:after="50"/>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13</w:t>
      </w:r>
    </w:p>
    <w:p w:rsidR="00F52247" w:rsidRDefault="00A5720A">
      <w:pPr>
        <w:pStyle w:val="af3"/>
        <w:snapToGrid w:val="0"/>
        <w:spacing w:before="120" w:after="120"/>
        <w:ind w:firstLineChars="300" w:firstLine="108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小微企业声明函</w:t>
      </w:r>
    </w:p>
    <w:p w:rsidR="00F52247" w:rsidRDefault="00F52247">
      <w:pPr>
        <w:snapToGrid w:val="0"/>
        <w:spacing w:line="360" w:lineRule="auto"/>
        <w:ind w:firstLineChars="200" w:firstLine="560"/>
        <w:rPr>
          <w:rFonts w:ascii="Arial" w:eastAsia="仿宋" w:hAnsi="Arial" w:cs="Arial"/>
          <w:sz w:val="28"/>
          <w:szCs w:val="28"/>
        </w:rPr>
      </w:pPr>
    </w:p>
    <w:p w:rsidR="00F52247" w:rsidRDefault="00A5720A">
      <w:pPr>
        <w:snapToGrid w:val="0"/>
        <w:spacing w:line="36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本公司郑重声明，根据《政府采购促进中小企业发展暂行办法》（财库〔2011〕181号）的规定，本公司为（请填写：小型、微型）企业。即，本公司同时满足以下条件：</w:t>
      </w:r>
    </w:p>
    <w:p w:rsidR="00F52247" w:rsidRDefault="00A5720A">
      <w:pPr>
        <w:snapToGrid w:val="0"/>
        <w:spacing w:line="36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1.根据《工业和信息化部、国家统计局、国家发展和改革委员会、财政部关于印发中小企业划型标准规定的通知》（工信部联企业〔2011〕300号）规定的划分标准，本公司为（请填写：小型、微型）企业。</w:t>
      </w:r>
    </w:p>
    <w:p w:rsidR="00F52247" w:rsidRDefault="00A5720A">
      <w:pPr>
        <w:snapToGrid w:val="0"/>
        <w:spacing w:line="36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2.本公司参加单位的项目采购活动提供本企业制造的货物，由本企业承担工程、提供服务，或者提供其他（请填写：小型、微型）企业制造的货物。本条所称货物不包括使用大型企业注册商标的货物。</w:t>
      </w:r>
    </w:p>
    <w:p w:rsidR="00F52247" w:rsidRDefault="00A5720A">
      <w:pPr>
        <w:spacing w:line="600" w:lineRule="exact"/>
        <w:ind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本单位参加______项目（招标编号______标项______）采购活动，项目的市场价格为_____万元，本次投标价格为_____万元，其中由本单位承担工程金额为_____万元，由本单位提供服务金额为_____万元，提供本单位制造的货物金额为_____万元，或者提供其他大型企业制造的货物金额为_____万元、其他中型企业制造的货物金额为_____万元、其他小型企业制造的货物金额为_____万元、其他微型企业制造的货物金额为_____万元。原产地为中国境内货物金额为_____万元、原产地为宁波货物金额为_____万元，列入国家节能产品清单货物金额为_____万元，列入国家环境标志产品清单货物金额为_____万元。</w:t>
      </w:r>
    </w:p>
    <w:p w:rsidR="00F52247" w:rsidRDefault="00F52247">
      <w:pPr>
        <w:snapToGrid w:val="0"/>
        <w:spacing w:line="360" w:lineRule="auto"/>
        <w:ind w:firstLineChars="200" w:firstLine="480"/>
        <w:rPr>
          <w:rFonts w:ascii="仿宋_GB2312" w:eastAsia="仿宋_GB2312" w:hAnsi="仿宋_GB2312" w:cs="仿宋_GB2312"/>
          <w:color w:val="000000"/>
          <w:kern w:val="0"/>
          <w:sz w:val="24"/>
        </w:rPr>
      </w:pPr>
    </w:p>
    <w:p w:rsidR="00F52247" w:rsidRDefault="00A5720A">
      <w:pPr>
        <w:snapToGrid w:val="0"/>
        <w:spacing w:line="36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本公司对上述声明的真实性负责。如有虚假，将依法承担相应责任。</w:t>
      </w:r>
    </w:p>
    <w:p w:rsidR="00F52247" w:rsidRDefault="00A5720A">
      <w:pPr>
        <w:tabs>
          <w:tab w:val="center" w:pos="4320"/>
          <w:tab w:val="right" w:pos="8640"/>
        </w:tabs>
        <w:snapToGrid w:val="0"/>
        <w:spacing w:line="360" w:lineRule="auto"/>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lastRenderedPageBreak/>
        <w:tab/>
        <w:t xml:space="preserve">             企业名称（</w:t>
      </w:r>
      <w:r>
        <w:rPr>
          <w:rFonts w:ascii="仿宋_GB2312" w:eastAsia="仿宋_GB2312" w:hAnsi="仿宋_GB2312" w:cs="仿宋_GB2312" w:hint="eastAsia"/>
          <w:color w:val="000000"/>
          <w:kern w:val="0"/>
          <w:sz w:val="24"/>
        </w:rPr>
        <w:t>公</w:t>
      </w:r>
      <w:r>
        <w:rPr>
          <w:rFonts w:ascii="仿宋_GB2312" w:eastAsia="仿宋_GB2312" w:hAnsi="仿宋_GB2312" w:cs="仿宋_GB2312"/>
          <w:color w:val="000000"/>
          <w:kern w:val="0"/>
          <w:sz w:val="24"/>
        </w:rPr>
        <w:t xml:space="preserve">章）： </w:t>
      </w:r>
    </w:p>
    <w:p w:rsidR="00F52247" w:rsidRDefault="00A5720A">
      <w:pPr>
        <w:tabs>
          <w:tab w:val="center" w:pos="4320"/>
          <w:tab w:val="right" w:pos="8640"/>
        </w:tabs>
        <w:snapToGrid w:val="0"/>
        <w:spacing w:line="360" w:lineRule="auto"/>
        <w:ind w:firstLineChars="1700" w:firstLine="40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ab/>
        <w:t>日  期：</w:t>
      </w:r>
    </w:p>
    <w:p w:rsidR="00F52247" w:rsidRDefault="00F52247" w:rsidP="00107E55">
      <w:pPr>
        <w:snapToGrid w:val="0"/>
        <w:spacing w:beforeLines="50" w:after="50"/>
        <w:rPr>
          <w:rFonts w:ascii="仿宋_GB2312" w:eastAsia="仿宋_GB2312" w:hAnsi="仿宋_GB2312" w:cs="仿宋_GB2312"/>
          <w:color w:val="000000"/>
          <w:kern w:val="0"/>
          <w:sz w:val="24"/>
        </w:rPr>
      </w:pPr>
    </w:p>
    <w:p w:rsidR="00F52247" w:rsidRDefault="00F52247" w:rsidP="00107E55">
      <w:pPr>
        <w:snapToGrid w:val="0"/>
        <w:spacing w:beforeLines="50" w:after="50"/>
        <w:rPr>
          <w:rFonts w:ascii="仿宋_GB2312" w:eastAsia="仿宋_GB2312" w:hAnsi="仿宋_GB2312" w:cs="仿宋_GB2312"/>
          <w:b/>
          <w:color w:val="000000"/>
          <w:kern w:val="0"/>
          <w:sz w:val="24"/>
        </w:rPr>
      </w:pPr>
    </w:p>
    <w:p w:rsidR="00F52247" w:rsidRDefault="00A5720A" w:rsidP="00107E55">
      <w:pPr>
        <w:snapToGrid w:val="0"/>
        <w:spacing w:beforeLines="50" w:after="50"/>
        <w:rPr>
          <w:rFonts w:ascii="Arial" w:eastAsia="仿宋" w:hAnsi="Arial" w:cs="Arial"/>
          <w:b/>
          <w:sz w:val="28"/>
          <w:szCs w:val="28"/>
        </w:rPr>
      </w:pPr>
      <w:r>
        <w:rPr>
          <w:rFonts w:ascii="仿宋_GB2312" w:eastAsia="仿宋_GB2312" w:hAnsi="仿宋_GB2312" w:cs="仿宋_GB2312"/>
          <w:b/>
          <w:color w:val="000000"/>
          <w:kern w:val="0"/>
          <w:sz w:val="24"/>
        </w:rPr>
        <w:t>说明：根据财库〔</w:t>
      </w:r>
      <w:r w:rsidR="0038257C">
        <w:rPr>
          <w:rFonts w:ascii="仿宋_GB2312" w:eastAsia="仿宋_GB2312" w:hAnsi="仿宋_GB2312" w:cs="仿宋_GB2312"/>
          <w:b/>
          <w:color w:val="000000"/>
          <w:kern w:val="0"/>
          <w:sz w:val="24"/>
        </w:rPr>
        <w:t>20</w:t>
      </w:r>
      <w:r w:rsidR="0038257C">
        <w:rPr>
          <w:rFonts w:ascii="仿宋_GB2312" w:eastAsia="仿宋_GB2312" w:hAnsi="仿宋_GB2312" w:cs="仿宋_GB2312" w:hint="eastAsia"/>
          <w:b/>
          <w:color w:val="000000"/>
          <w:kern w:val="0"/>
          <w:sz w:val="24"/>
        </w:rPr>
        <w:t>22</w:t>
      </w:r>
      <w:r>
        <w:rPr>
          <w:rFonts w:ascii="仿宋_GB2312" w:eastAsia="仿宋_GB2312" w:hAnsi="仿宋_GB2312" w:cs="仿宋_GB2312"/>
          <w:b/>
          <w:color w:val="000000"/>
          <w:kern w:val="0"/>
          <w:sz w:val="24"/>
        </w:rPr>
        <w:t>〕</w:t>
      </w:r>
      <w:r w:rsidR="0038257C">
        <w:rPr>
          <w:rFonts w:ascii="仿宋_GB2312" w:eastAsia="仿宋_GB2312" w:hAnsi="仿宋_GB2312" w:cs="仿宋_GB2312"/>
          <w:b/>
          <w:color w:val="000000"/>
          <w:kern w:val="0"/>
          <w:sz w:val="24"/>
        </w:rPr>
        <w:t>1</w:t>
      </w:r>
      <w:r w:rsidR="0038257C">
        <w:rPr>
          <w:rFonts w:ascii="仿宋_GB2312" w:eastAsia="仿宋_GB2312" w:hAnsi="仿宋_GB2312" w:cs="仿宋_GB2312" w:hint="eastAsia"/>
          <w:b/>
          <w:color w:val="000000"/>
          <w:kern w:val="0"/>
          <w:sz w:val="24"/>
        </w:rPr>
        <w:t>9</w:t>
      </w:r>
      <w:r>
        <w:rPr>
          <w:rFonts w:ascii="仿宋_GB2312" w:eastAsia="仿宋_GB2312" w:hAnsi="仿宋_GB2312" w:cs="仿宋_GB2312"/>
          <w:b/>
          <w:color w:val="000000"/>
          <w:kern w:val="0"/>
          <w:sz w:val="24"/>
        </w:rPr>
        <w:t>号的相关规定，在评审时对小型和微型企业的投标报价给予相应的扣除（详见投标人须知</w:t>
      </w:r>
      <w:r w:rsidR="00B07FF7">
        <w:rPr>
          <w:rFonts w:ascii="仿宋_GB2312" w:eastAsia="仿宋_GB2312" w:hAnsi="仿宋_GB2312" w:cs="仿宋_GB2312"/>
          <w:b/>
          <w:color w:val="000000"/>
          <w:kern w:val="0"/>
          <w:sz w:val="24"/>
        </w:rPr>
        <w:t>前附表</w:t>
      </w:r>
      <w:r>
        <w:rPr>
          <w:rFonts w:ascii="仿宋_GB2312" w:eastAsia="仿宋_GB2312" w:hAnsi="仿宋_GB2312" w:cs="仿宋_GB2312"/>
          <w:b/>
          <w:color w:val="000000"/>
          <w:kern w:val="0"/>
          <w:sz w:val="24"/>
        </w:rPr>
        <w:t>），取扣除后的价格作为最终投标报价（此最终投标报价仅作为价格分计算）。属于小型和微型企业的，投标文件中必须提供《中小企业声明函》</w:t>
      </w:r>
      <w:r>
        <w:rPr>
          <w:rFonts w:ascii="仿宋_GB2312" w:eastAsia="仿宋_GB2312" w:hAnsi="仿宋_GB2312" w:cs="仿宋_GB2312" w:hint="eastAsia"/>
          <w:b/>
          <w:color w:val="000000"/>
          <w:kern w:val="0"/>
          <w:sz w:val="24"/>
        </w:rPr>
        <w:t>（</w:t>
      </w:r>
      <w:r w:rsidR="00B07FF7">
        <w:rPr>
          <w:rFonts w:ascii="仿宋_GB2312" w:eastAsia="仿宋_GB2312" w:hAnsi="仿宋_GB2312" w:cs="仿宋_GB2312"/>
          <w:b/>
          <w:color w:val="000000"/>
          <w:kern w:val="0"/>
          <w:sz w:val="24"/>
        </w:rPr>
        <w:t>如果提供</w:t>
      </w:r>
      <w:r>
        <w:rPr>
          <w:rFonts w:ascii="仿宋_GB2312" w:eastAsia="仿宋_GB2312" w:hAnsi="仿宋_GB2312" w:cs="仿宋_GB2312"/>
          <w:b/>
          <w:color w:val="000000"/>
          <w:kern w:val="0"/>
          <w:sz w:val="24"/>
        </w:rPr>
        <w:t>其他小型、微型企业制造的货物，请提供该企业列入小微企业名录的页面查询结果）。(注：未提供以上材料的，均不给予价格扣除）</w:t>
      </w:r>
    </w:p>
    <w:p w:rsidR="00F52247" w:rsidRDefault="00F52247" w:rsidP="00107E55">
      <w:pPr>
        <w:snapToGrid w:val="0"/>
        <w:spacing w:beforeLines="50" w:after="50"/>
        <w:rPr>
          <w:rFonts w:ascii="仿宋_GB2312" w:eastAsia="仿宋_GB2312" w:hAnsi="仿宋_GB2312" w:cs="仿宋_GB2312"/>
          <w:color w:val="000000"/>
          <w:kern w:val="0"/>
          <w:sz w:val="24"/>
          <w:u w:val="single"/>
        </w:rPr>
      </w:pPr>
    </w:p>
    <w:p w:rsidR="00F52247" w:rsidRDefault="00A5720A" w:rsidP="00107E55">
      <w:pPr>
        <w:snapToGrid w:val="0"/>
        <w:spacing w:beforeLines="50" w:after="50"/>
        <w:rPr>
          <w:rFonts w:ascii="Arial" w:eastAsia="仿宋_GB2312" w:hAnsi="Arial" w:cs="Arial"/>
        </w:rPr>
      </w:pPr>
      <w:r>
        <w:rPr>
          <w:rFonts w:ascii="Arial" w:eastAsia="仿宋" w:hAnsi="Arial" w:cs="Arial"/>
          <w:sz w:val="30"/>
          <w:szCs w:val="30"/>
        </w:rPr>
        <w:br w:type="page"/>
      </w:r>
      <w:r>
        <w:rPr>
          <w:rFonts w:ascii="仿宋_GB2312" w:eastAsia="仿宋_GB2312" w:hAnsi="仿宋_GB2312" w:cs="仿宋_GB2312"/>
          <w:color w:val="000000"/>
          <w:kern w:val="0"/>
          <w:sz w:val="32"/>
          <w:szCs w:val="32"/>
        </w:rPr>
        <w:lastRenderedPageBreak/>
        <w:t>附件</w:t>
      </w:r>
      <w:r>
        <w:rPr>
          <w:rFonts w:ascii="仿宋_GB2312" w:eastAsia="仿宋_GB2312" w:hAnsi="仿宋_GB2312" w:cs="仿宋_GB2312" w:hint="eastAsia"/>
          <w:color w:val="000000"/>
          <w:kern w:val="0"/>
          <w:sz w:val="32"/>
          <w:szCs w:val="32"/>
        </w:rPr>
        <w:t>14</w:t>
      </w:r>
    </w:p>
    <w:p w:rsidR="00F52247" w:rsidRDefault="00F52247">
      <w:pPr>
        <w:rPr>
          <w:rFonts w:ascii="Arial" w:eastAsia="仿宋" w:hAnsi="Arial" w:cs="Arial"/>
        </w:rPr>
      </w:pPr>
    </w:p>
    <w:p w:rsidR="00F52247" w:rsidRDefault="00A5720A">
      <w:pPr>
        <w:pStyle w:val="af3"/>
        <w:snapToGrid w:val="0"/>
        <w:spacing w:before="120" w:after="120"/>
        <w:ind w:firstLineChars="300" w:firstLine="1080"/>
        <w:jc w:val="center"/>
        <w:rPr>
          <w:rFonts w:ascii="仿宋_GB2312" w:eastAsia="仿宋_GB2312" w:hAnsi="仿宋_GB2312" w:cs="仿宋_GB2312"/>
          <w:color w:val="000000"/>
          <w:kern w:val="0"/>
          <w:sz w:val="36"/>
          <w:szCs w:val="36"/>
        </w:rPr>
      </w:pPr>
      <w:r>
        <w:rPr>
          <w:rFonts w:ascii="仿宋_GB2312" w:eastAsia="仿宋_GB2312" w:hAnsi="仿宋_GB2312" w:cs="仿宋_GB2312"/>
          <w:color w:val="000000"/>
          <w:kern w:val="0"/>
          <w:sz w:val="36"/>
          <w:szCs w:val="36"/>
        </w:rPr>
        <w:t>残疾人福利性单位声明函</w:t>
      </w:r>
    </w:p>
    <w:p w:rsidR="00F52247" w:rsidRDefault="00F52247">
      <w:pPr>
        <w:spacing w:line="588" w:lineRule="exact"/>
        <w:rPr>
          <w:rFonts w:ascii="Arial" w:eastAsia="仿宋" w:hAnsi="Arial" w:cs="Arial"/>
          <w:b/>
          <w:spacing w:val="6"/>
          <w:sz w:val="30"/>
          <w:szCs w:val="30"/>
        </w:rPr>
      </w:pP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52247" w:rsidRDefault="00A5720A">
      <w:pPr>
        <w:snapToGrid w:val="0"/>
        <w:spacing w:line="360" w:lineRule="auto"/>
        <w:ind w:firstLineChars="200" w:firstLine="560"/>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本单位对上述声明的真实性负责。如有虚假，将依法承担相应责任。</w:t>
      </w:r>
    </w:p>
    <w:p w:rsidR="00F52247" w:rsidRDefault="00F52247">
      <w:pPr>
        <w:snapToGrid w:val="0"/>
        <w:spacing w:line="360" w:lineRule="auto"/>
        <w:ind w:firstLineChars="200" w:firstLine="560"/>
        <w:rPr>
          <w:rFonts w:ascii="Arial" w:eastAsia="仿宋" w:hAnsi="Arial" w:cs="Arial"/>
          <w:sz w:val="28"/>
          <w:szCs w:val="28"/>
        </w:rPr>
      </w:pPr>
    </w:p>
    <w:p w:rsidR="00F52247" w:rsidRDefault="00F52247">
      <w:pPr>
        <w:spacing w:line="588" w:lineRule="exact"/>
        <w:ind w:firstLineChars="200" w:firstLine="624"/>
        <w:rPr>
          <w:rFonts w:ascii="Arial" w:eastAsia="仿宋" w:hAnsi="Arial" w:cs="Arial"/>
          <w:spacing w:val="6"/>
          <w:sz w:val="30"/>
          <w:szCs w:val="30"/>
        </w:rPr>
      </w:pPr>
    </w:p>
    <w:p w:rsidR="00F52247" w:rsidRDefault="00A5720A">
      <w:pPr>
        <w:tabs>
          <w:tab w:val="center" w:pos="4320"/>
          <w:tab w:val="right" w:pos="8640"/>
        </w:tabs>
        <w:snapToGrid w:val="0"/>
        <w:spacing w:line="360" w:lineRule="auto"/>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企业名称（</w:t>
      </w:r>
      <w:r>
        <w:rPr>
          <w:rFonts w:ascii="仿宋_GB2312" w:eastAsia="仿宋_GB2312" w:hAnsi="仿宋_GB2312" w:cs="仿宋_GB2312" w:hint="eastAsia"/>
          <w:color w:val="000000"/>
          <w:kern w:val="0"/>
          <w:sz w:val="28"/>
          <w:szCs w:val="28"/>
        </w:rPr>
        <w:t>公</w:t>
      </w:r>
      <w:r>
        <w:rPr>
          <w:rFonts w:ascii="仿宋_GB2312" w:eastAsia="仿宋_GB2312" w:hAnsi="仿宋_GB2312" w:cs="仿宋_GB2312"/>
          <w:color w:val="000000"/>
          <w:kern w:val="0"/>
          <w:sz w:val="28"/>
          <w:szCs w:val="28"/>
        </w:rPr>
        <w:t xml:space="preserve">章）： </w:t>
      </w:r>
    </w:p>
    <w:p w:rsidR="00F52247" w:rsidRDefault="00A5720A">
      <w:pPr>
        <w:tabs>
          <w:tab w:val="center" w:pos="4320"/>
          <w:tab w:val="right" w:pos="8640"/>
        </w:tabs>
        <w:snapToGrid w:val="0"/>
        <w:spacing w:line="360" w:lineRule="auto"/>
        <w:ind w:firstLineChars="1500" w:firstLine="420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日  期：</w:t>
      </w:r>
    </w:p>
    <w:p w:rsidR="00F52247" w:rsidRDefault="00F52247">
      <w:pPr>
        <w:snapToGrid w:val="0"/>
        <w:spacing w:line="360" w:lineRule="auto"/>
        <w:ind w:right="504"/>
        <w:rPr>
          <w:rFonts w:ascii="Arial" w:eastAsia="仿宋" w:hAnsi="仿宋" w:cs="Arial"/>
          <w:spacing w:val="6"/>
          <w:sz w:val="24"/>
        </w:rPr>
      </w:pPr>
    </w:p>
    <w:p w:rsidR="00F52247" w:rsidRDefault="00A5720A">
      <w:pPr>
        <w:snapToGrid w:val="0"/>
        <w:spacing w:line="360" w:lineRule="auto"/>
        <w:ind w:right="504"/>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填写说明：</w:t>
      </w:r>
    </w:p>
    <w:p w:rsidR="00F52247" w:rsidRDefault="00A5720A">
      <w:pPr>
        <w:numPr>
          <w:ilvl w:val="0"/>
          <w:numId w:val="5"/>
        </w:numPr>
        <w:tabs>
          <w:tab w:val="left" w:pos="4860"/>
        </w:tabs>
        <w:spacing w:line="588" w:lineRule="exact"/>
        <w:ind w:right="106"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本声明是残疾人福利性单位的提供，其他不符合规定的单位禁止提供，中标、成交单位提供《残疾人福利性单位声明函》的，市政府采购中心将在发布中标、成交公告时同时公告其《残疾人福利性单位声明函》，接受社会监督。</w:t>
      </w:r>
    </w:p>
    <w:p w:rsidR="00F52247" w:rsidRDefault="00A5720A">
      <w:pPr>
        <w:numPr>
          <w:ilvl w:val="0"/>
          <w:numId w:val="5"/>
        </w:numPr>
        <w:tabs>
          <w:tab w:val="left" w:pos="4860"/>
        </w:tabs>
        <w:spacing w:line="588" w:lineRule="exact"/>
        <w:ind w:right="251" w:firstLineChars="200" w:firstLine="480"/>
        <w:jc w:val="left"/>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lastRenderedPageBreak/>
        <w:t>享受政府采购支持政策的残疾人福利性单位应当同时满足以下条件：</w:t>
      </w:r>
    </w:p>
    <w:p w:rsidR="00F52247" w:rsidRDefault="00A5720A">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（1）安置的残疾人占本单位在职职工人数的比例不低于25%（含25%），并且安置的残疾人人数不少于10人（含10人）；</w:t>
      </w:r>
    </w:p>
    <w:p w:rsidR="00F52247" w:rsidRDefault="00A5720A">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（2）依法与安置的每位残疾人签订了一年以上（含一年）的劳动合同或服务协议；</w:t>
      </w:r>
    </w:p>
    <w:p w:rsidR="00F52247" w:rsidRDefault="00A5720A">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（3）为安置的每位残疾人按月足额缴纳了基本养老保险、基本医疗保险、失业保险、工伤保险和生育保险等社会保险费；</w:t>
      </w:r>
    </w:p>
    <w:p w:rsidR="00F52247" w:rsidRDefault="00A5720A">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（4）通过银行等金融机构向安置的每位残疾人，按月支付了不低于单位所在区县适用的经省级人民政府批准的月最低工资标准的工资；</w:t>
      </w:r>
    </w:p>
    <w:p w:rsidR="00F52247" w:rsidRDefault="00A5720A">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（5）提供本单位制造的货物、承担的工程或者服务（以下简称产品），或者提供其他残疾人福利性单位制造的货物（不包括使用非残疾人福利性单位注册商标的货物）。</w:t>
      </w:r>
    </w:p>
    <w:p w:rsidR="00F52247" w:rsidRDefault="00A5720A">
      <w:pPr>
        <w:pStyle w:val="afd"/>
        <w:spacing w:line="450" w:lineRule="atLeast"/>
        <w:rPr>
          <w:rFonts w:ascii="仿宋_GB2312" w:eastAsia="仿宋_GB2312" w:hAnsi="仿宋_GB2312" w:cs="仿宋_GB2312"/>
          <w:color w:val="000000"/>
          <w:kern w:val="0"/>
          <w:szCs w:val="24"/>
        </w:rPr>
      </w:pPr>
      <w:r>
        <w:rPr>
          <w:rFonts w:ascii="仿宋_GB2312" w:eastAsia="仿宋_GB2312" w:hAnsi="仿宋_GB2312" w:cs="仿宋_GB2312"/>
          <w:color w:val="000000"/>
          <w:kern w:val="0"/>
          <w:szCs w:val="24"/>
        </w:rPr>
        <w:t xml:space="preserve">　　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F52247" w:rsidRDefault="00F52247">
      <w:pPr>
        <w:spacing w:line="600" w:lineRule="exact"/>
        <w:ind w:right="532" w:firstLineChars="200" w:firstLine="720"/>
        <w:rPr>
          <w:rFonts w:ascii="仿宋_GB2312" w:eastAsia="仿宋_GB2312" w:hAnsi="仿宋_GB2312" w:cs="仿宋_GB2312"/>
          <w:color w:val="000000"/>
          <w:kern w:val="0"/>
          <w:sz w:val="36"/>
          <w:szCs w:val="36"/>
        </w:rPr>
      </w:pPr>
    </w:p>
    <w:p w:rsidR="00F52247" w:rsidRDefault="00F52247">
      <w:pPr>
        <w:spacing w:line="440" w:lineRule="exact"/>
        <w:ind w:firstLineChars="1450" w:firstLine="4060"/>
        <w:rPr>
          <w:rFonts w:ascii="仿宋_GB2312" w:eastAsia="仿宋_GB2312" w:hAnsi="仿宋_GB2312" w:cs="仿宋_GB2312"/>
          <w:color w:val="000000"/>
          <w:kern w:val="0"/>
          <w:sz w:val="28"/>
          <w:szCs w:val="28"/>
        </w:rPr>
      </w:pPr>
    </w:p>
    <w:sectPr w:rsidR="00F52247" w:rsidSect="00F52247">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B7C" w:rsidRDefault="003B0B7C" w:rsidP="00F52247">
      <w:r>
        <w:separator/>
      </w:r>
    </w:p>
  </w:endnote>
  <w:endnote w:type="continuationSeparator" w:id="1">
    <w:p w:rsidR="003B0B7C" w:rsidRDefault="003B0B7C" w:rsidP="00F52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0000000" w:usb2="00000000" w:usb3="00000000" w:csb0="00040000" w:csb1="00000000"/>
  </w:font>
  <w:font w:name="(使用中文字体)">
    <w:altName w:val="宋体"/>
    <w:charset w:val="86"/>
    <w:family w:val="roma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Segoe UI"/>
    <w:charset w:val="00"/>
    <w:family w:val="auto"/>
    <w:pitch w:val="default"/>
    <w:sig w:usb0="00000000" w:usb1="00000000" w:usb2="0000001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AF6" w:rsidRDefault="00B54D83">
    <w:pPr>
      <w:pStyle w:val="af6"/>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sdt>
                <w:sdtPr>
                  <w:id w:val="-2040279936"/>
                </w:sdtPr>
                <w:sdtContent>
                  <w:p w:rsidR="00AC7AF6" w:rsidRDefault="00B54D83">
                    <w:pPr>
                      <w:pStyle w:val="af6"/>
                      <w:jc w:val="center"/>
                    </w:pPr>
                    <w:r w:rsidRPr="00B54D83">
                      <w:fldChar w:fldCharType="begin"/>
                    </w:r>
                    <w:r w:rsidR="00AC7AF6">
                      <w:instrText xml:space="preserve"> PAGE   \* MERGEFORMAT </w:instrText>
                    </w:r>
                    <w:r w:rsidRPr="00B54D83">
                      <w:fldChar w:fldCharType="separate"/>
                    </w:r>
                    <w:r w:rsidR="00107E55" w:rsidRPr="00107E55">
                      <w:rPr>
                        <w:noProof/>
                        <w:lang w:val="zh-CN"/>
                      </w:rPr>
                      <w:t>1</w:t>
                    </w:r>
                    <w:r>
                      <w:rPr>
                        <w:lang w:val="zh-CN"/>
                      </w:rPr>
                      <w:fldChar w:fldCharType="end"/>
                    </w:r>
                  </w:p>
                </w:sdtContent>
              </w:sdt>
              <w:p w:rsidR="00AC7AF6" w:rsidRDefault="00AC7AF6">
                <w:pPr>
                  <w:pStyle w:val="af"/>
                </w:pPr>
              </w:p>
            </w:txbxContent>
          </v:textbox>
          <w10:wrap anchorx="margin"/>
        </v:shape>
      </w:pict>
    </w:r>
  </w:p>
  <w:p w:rsidR="00AC7AF6" w:rsidRDefault="00AC7AF6">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B7C" w:rsidRDefault="003B0B7C" w:rsidP="00F52247">
      <w:r>
        <w:separator/>
      </w:r>
    </w:p>
  </w:footnote>
  <w:footnote w:type="continuationSeparator" w:id="1">
    <w:p w:rsidR="003B0B7C" w:rsidRDefault="003B0B7C" w:rsidP="00F52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AF6" w:rsidRDefault="00AC7AF6">
    <w:pPr>
      <w:snapToGrid w:val="0"/>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94C41"/>
    <w:multiLevelType w:val="singleLevel"/>
    <w:tmpl w:val="A3194C41"/>
    <w:lvl w:ilvl="0">
      <w:start w:val="1"/>
      <w:numFmt w:val="decimal"/>
      <w:suff w:val="nothing"/>
      <w:lvlText w:val="%1、"/>
      <w:lvlJc w:val="left"/>
    </w:lvl>
  </w:abstractNum>
  <w:abstractNum w:abstractNumId="1">
    <w:nsid w:val="0244204C"/>
    <w:multiLevelType w:val="hybridMultilevel"/>
    <w:tmpl w:val="BC629912"/>
    <w:lvl w:ilvl="0" w:tplc="4F48FE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29CF85"/>
    <w:multiLevelType w:val="singleLevel"/>
    <w:tmpl w:val="1729CF85"/>
    <w:lvl w:ilvl="0">
      <w:start w:val="1"/>
      <w:numFmt w:val="decimal"/>
      <w:suff w:val="nothing"/>
      <w:lvlText w:val="%1、"/>
      <w:lvlJc w:val="left"/>
    </w:lvl>
  </w:abstractNum>
  <w:abstractNum w:abstractNumId="3">
    <w:nsid w:val="1A7F166A"/>
    <w:multiLevelType w:val="singleLevel"/>
    <w:tmpl w:val="1A7F166A"/>
    <w:lvl w:ilvl="0">
      <w:start w:val="1"/>
      <w:numFmt w:val="chineseCounting"/>
      <w:suff w:val="nothing"/>
      <w:lvlText w:val="（%1）"/>
      <w:lvlJc w:val="left"/>
      <w:rPr>
        <w:rFonts w:hint="eastAsia"/>
      </w:rPr>
    </w:lvl>
  </w:abstractNum>
  <w:abstractNum w:abstractNumId="4">
    <w:nsid w:val="5093F206"/>
    <w:multiLevelType w:val="singleLevel"/>
    <w:tmpl w:val="5093F206"/>
    <w:lvl w:ilvl="0">
      <w:start w:val="1"/>
      <w:numFmt w:val="decimal"/>
      <w:suff w:val="nothing"/>
      <w:lvlText w:val="%1、"/>
      <w:lvlJc w:val="left"/>
    </w:lvl>
  </w:abstractNum>
  <w:abstractNum w:abstractNumId="5">
    <w:nsid w:val="562A412F"/>
    <w:multiLevelType w:val="hybridMultilevel"/>
    <w:tmpl w:val="19BA6742"/>
    <w:lvl w:ilvl="0" w:tplc="FD2AD4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C74AA5"/>
    <w:multiLevelType w:val="singleLevel"/>
    <w:tmpl w:val="58C74AA5"/>
    <w:lvl w:ilvl="0">
      <w:start w:val="18"/>
      <w:numFmt w:val="decimal"/>
      <w:lvlText w:val="%1."/>
      <w:lvlJc w:val="left"/>
      <w:pPr>
        <w:tabs>
          <w:tab w:val="left" w:pos="312"/>
        </w:tabs>
      </w:pPr>
    </w:lvl>
  </w:abstractNum>
  <w:abstractNum w:abstractNumId="7">
    <w:nsid w:val="59ACBEE7"/>
    <w:multiLevelType w:val="singleLevel"/>
    <w:tmpl w:val="59ACBEE7"/>
    <w:lvl w:ilvl="0">
      <w:start w:val="1"/>
      <w:numFmt w:val="decimal"/>
      <w:suff w:val="nothing"/>
      <w:lvlText w:val="%1、"/>
      <w:lvlJc w:val="left"/>
      <w:rPr>
        <w:rFonts w:cs="Times New Roman"/>
      </w:rPr>
    </w:lvl>
  </w:abstractNum>
  <w:abstractNum w:abstractNumId="8">
    <w:nsid w:val="5D473248"/>
    <w:multiLevelType w:val="multilevel"/>
    <w:tmpl w:val="5D473248"/>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61BC4C4F"/>
    <w:multiLevelType w:val="singleLevel"/>
    <w:tmpl w:val="61BC4C4F"/>
    <w:lvl w:ilvl="0">
      <w:start w:val="1"/>
      <w:numFmt w:val="decimal"/>
      <w:suff w:val="nothing"/>
      <w:lvlText w:val="%1、"/>
      <w:lvlJc w:val="left"/>
    </w:lvl>
  </w:abstractNum>
  <w:abstractNum w:abstractNumId="10">
    <w:nsid w:val="6E230785"/>
    <w:multiLevelType w:val="multilevel"/>
    <w:tmpl w:val="6E230785"/>
    <w:lvl w:ilvl="0">
      <w:start w:val="1"/>
      <w:numFmt w:val="bullet"/>
      <w:pStyle w:val="ItemListinTable"/>
      <w:lvlText w:val=""/>
      <w:lvlJc w:val="left"/>
      <w:pPr>
        <w:tabs>
          <w:tab w:val="left"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nsid w:val="732B05AF"/>
    <w:multiLevelType w:val="hybridMultilevel"/>
    <w:tmpl w:val="54604CC8"/>
    <w:lvl w:ilvl="0" w:tplc="D6E8426A">
      <w:start w:val="1"/>
      <w:numFmt w:val="japaneseCounting"/>
      <w:lvlText w:val="（%1）"/>
      <w:lvlJc w:val="left"/>
      <w:pPr>
        <w:ind w:left="1399" w:hanging="855"/>
      </w:pPr>
      <w:rPr>
        <w:rFonts w:hint="default"/>
      </w:rPr>
    </w:lvl>
    <w:lvl w:ilvl="1" w:tplc="04090019" w:tentative="1">
      <w:start w:val="1"/>
      <w:numFmt w:val="lowerLetter"/>
      <w:lvlText w:val="%2)"/>
      <w:lvlJc w:val="left"/>
      <w:pPr>
        <w:ind w:left="1384" w:hanging="420"/>
      </w:pPr>
    </w:lvl>
    <w:lvl w:ilvl="2" w:tplc="0409001B" w:tentative="1">
      <w:start w:val="1"/>
      <w:numFmt w:val="lowerRoman"/>
      <w:lvlText w:val="%3."/>
      <w:lvlJc w:val="right"/>
      <w:pPr>
        <w:ind w:left="1804" w:hanging="420"/>
      </w:pPr>
    </w:lvl>
    <w:lvl w:ilvl="3" w:tplc="0409000F" w:tentative="1">
      <w:start w:val="1"/>
      <w:numFmt w:val="decimal"/>
      <w:lvlText w:val="%4."/>
      <w:lvlJc w:val="left"/>
      <w:pPr>
        <w:ind w:left="2224" w:hanging="420"/>
      </w:pPr>
    </w:lvl>
    <w:lvl w:ilvl="4" w:tplc="04090019" w:tentative="1">
      <w:start w:val="1"/>
      <w:numFmt w:val="lowerLetter"/>
      <w:lvlText w:val="%5)"/>
      <w:lvlJc w:val="left"/>
      <w:pPr>
        <w:ind w:left="2644" w:hanging="420"/>
      </w:pPr>
    </w:lvl>
    <w:lvl w:ilvl="5" w:tplc="0409001B" w:tentative="1">
      <w:start w:val="1"/>
      <w:numFmt w:val="lowerRoman"/>
      <w:lvlText w:val="%6."/>
      <w:lvlJc w:val="right"/>
      <w:pPr>
        <w:ind w:left="3064" w:hanging="420"/>
      </w:pPr>
    </w:lvl>
    <w:lvl w:ilvl="6" w:tplc="0409000F" w:tentative="1">
      <w:start w:val="1"/>
      <w:numFmt w:val="decimal"/>
      <w:lvlText w:val="%7."/>
      <w:lvlJc w:val="left"/>
      <w:pPr>
        <w:ind w:left="3484" w:hanging="420"/>
      </w:pPr>
    </w:lvl>
    <w:lvl w:ilvl="7" w:tplc="04090019" w:tentative="1">
      <w:start w:val="1"/>
      <w:numFmt w:val="lowerLetter"/>
      <w:lvlText w:val="%8)"/>
      <w:lvlJc w:val="left"/>
      <w:pPr>
        <w:ind w:left="3904" w:hanging="420"/>
      </w:pPr>
    </w:lvl>
    <w:lvl w:ilvl="8" w:tplc="0409001B" w:tentative="1">
      <w:start w:val="1"/>
      <w:numFmt w:val="lowerRoman"/>
      <w:lvlText w:val="%9."/>
      <w:lvlJc w:val="right"/>
      <w:pPr>
        <w:ind w:left="4324" w:hanging="420"/>
      </w:pPr>
    </w:lvl>
  </w:abstractNum>
  <w:num w:numId="1">
    <w:abstractNumId w:val="10"/>
  </w:num>
  <w:num w:numId="2">
    <w:abstractNumId w:val="3"/>
  </w:num>
  <w:num w:numId="3">
    <w:abstractNumId w:val="4"/>
  </w:num>
  <w:num w:numId="4">
    <w:abstractNumId w:val="0"/>
  </w:num>
  <w:num w:numId="5">
    <w:abstractNumId w:val="7"/>
  </w:num>
  <w:num w:numId="6">
    <w:abstractNumId w:val="8"/>
  </w:num>
  <w:num w:numId="7">
    <w:abstractNumId w:val="5"/>
  </w:num>
  <w:num w:numId="8">
    <w:abstractNumId w:val="9"/>
  </w:num>
  <w:num w:numId="9">
    <w:abstractNumId w:val="1"/>
  </w:num>
  <w:num w:numId="10">
    <w:abstractNumId w:val="11"/>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686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756B4"/>
    <w:rsid w:val="000032D9"/>
    <w:rsid w:val="00003560"/>
    <w:rsid w:val="0000357C"/>
    <w:rsid w:val="00005B35"/>
    <w:rsid w:val="0002432B"/>
    <w:rsid w:val="00026A74"/>
    <w:rsid w:val="000300BF"/>
    <w:rsid w:val="0003613B"/>
    <w:rsid w:val="00036F79"/>
    <w:rsid w:val="000445AE"/>
    <w:rsid w:val="00051139"/>
    <w:rsid w:val="00052CE9"/>
    <w:rsid w:val="000530EB"/>
    <w:rsid w:val="00054F4F"/>
    <w:rsid w:val="00067486"/>
    <w:rsid w:val="00077FC4"/>
    <w:rsid w:val="00083D11"/>
    <w:rsid w:val="000A6FDA"/>
    <w:rsid w:val="000A79A4"/>
    <w:rsid w:val="000C25FC"/>
    <w:rsid w:val="000C46B3"/>
    <w:rsid w:val="000C628E"/>
    <w:rsid w:val="000C7B6C"/>
    <w:rsid w:val="000D1963"/>
    <w:rsid w:val="000D1C91"/>
    <w:rsid w:val="000D7BB7"/>
    <w:rsid w:val="000E1DB4"/>
    <w:rsid w:val="000E42B3"/>
    <w:rsid w:val="000F7633"/>
    <w:rsid w:val="00100B4F"/>
    <w:rsid w:val="001017A0"/>
    <w:rsid w:val="00107E55"/>
    <w:rsid w:val="0011514D"/>
    <w:rsid w:val="001157DC"/>
    <w:rsid w:val="00124F6D"/>
    <w:rsid w:val="001401F2"/>
    <w:rsid w:val="001404A7"/>
    <w:rsid w:val="001453F3"/>
    <w:rsid w:val="00151A4E"/>
    <w:rsid w:val="001535E5"/>
    <w:rsid w:val="00160194"/>
    <w:rsid w:val="00160EF1"/>
    <w:rsid w:val="00166F6C"/>
    <w:rsid w:val="00170CEF"/>
    <w:rsid w:val="00170E03"/>
    <w:rsid w:val="00173646"/>
    <w:rsid w:val="00177F85"/>
    <w:rsid w:val="00180DED"/>
    <w:rsid w:val="0018165D"/>
    <w:rsid w:val="00182F39"/>
    <w:rsid w:val="00192A41"/>
    <w:rsid w:val="00194F9D"/>
    <w:rsid w:val="001A4B42"/>
    <w:rsid w:val="001A764D"/>
    <w:rsid w:val="001B6A59"/>
    <w:rsid w:val="001B72FB"/>
    <w:rsid w:val="001C0958"/>
    <w:rsid w:val="001C4C5D"/>
    <w:rsid w:val="001C7039"/>
    <w:rsid w:val="001F53A5"/>
    <w:rsid w:val="001F79C7"/>
    <w:rsid w:val="002021AB"/>
    <w:rsid w:val="00205876"/>
    <w:rsid w:val="00207F7E"/>
    <w:rsid w:val="00213167"/>
    <w:rsid w:val="002244C6"/>
    <w:rsid w:val="00230644"/>
    <w:rsid w:val="00230845"/>
    <w:rsid w:val="00231A26"/>
    <w:rsid w:val="002339E0"/>
    <w:rsid w:val="00236160"/>
    <w:rsid w:val="00236617"/>
    <w:rsid w:val="00237286"/>
    <w:rsid w:val="002377D9"/>
    <w:rsid w:val="00244650"/>
    <w:rsid w:val="00244A3C"/>
    <w:rsid w:val="00252AAB"/>
    <w:rsid w:val="00256B26"/>
    <w:rsid w:val="002732EA"/>
    <w:rsid w:val="00293FF3"/>
    <w:rsid w:val="002949E2"/>
    <w:rsid w:val="002A3E72"/>
    <w:rsid w:val="002B26ED"/>
    <w:rsid w:val="002B63D2"/>
    <w:rsid w:val="002B7565"/>
    <w:rsid w:val="002C04D1"/>
    <w:rsid w:val="002C1E18"/>
    <w:rsid w:val="002C219B"/>
    <w:rsid w:val="002C2E5F"/>
    <w:rsid w:val="002D15AA"/>
    <w:rsid w:val="002E083E"/>
    <w:rsid w:val="002E493B"/>
    <w:rsid w:val="002E7DFD"/>
    <w:rsid w:val="002F3F8F"/>
    <w:rsid w:val="003045E8"/>
    <w:rsid w:val="003047DA"/>
    <w:rsid w:val="0030523F"/>
    <w:rsid w:val="00321BE2"/>
    <w:rsid w:val="003225E8"/>
    <w:rsid w:val="00326094"/>
    <w:rsid w:val="00327B39"/>
    <w:rsid w:val="0033408C"/>
    <w:rsid w:val="003422CA"/>
    <w:rsid w:val="00346044"/>
    <w:rsid w:val="00365A20"/>
    <w:rsid w:val="0036758E"/>
    <w:rsid w:val="003705CD"/>
    <w:rsid w:val="003727DE"/>
    <w:rsid w:val="00372D52"/>
    <w:rsid w:val="003747FD"/>
    <w:rsid w:val="003756BD"/>
    <w:rsid w:val="0038257C"/>
    <w:rsid w:val="003854DA"/>
    <w:rsid w:val="00391FB5"/>
    <w:rsid w:val="003A0BE1"/>
    <w:rsid w:val="003A7900"/>
    <w:rsid w:val="003B0B7C"/>
    <w:rsid w:val="003B1485"/>
    <w:rsid w:val="003B5F8D"/>
    <w:rsid w:val="003B7414"/>
    <w:rsid w:val="003D056E"/>
    <w:rsid w:val="003D148B"/>
    <w:rsid w:val="003E3FFE"/>
    <w:rsid w:val="003E51F3"/>
    <w:rsid w:val="003F07C1"/>
    <w:rsid w:val="003F2F58"/>
    <w:rsid w:val="004048D4"/>
    <w:rsid w:val="00406B9F"/>
    <w:rsid w:val="0040781D"/>
    <w:rsid w:val="00411A40"/>
    <w:rsid w:val="00411FF2"/>
    <w:rsid w:val="0041365C"/>
    <w:rsid w:val="0041553D"/>
    <w:rsid w:val="00422A8A"/>
    <w:rsid w:val="00424376"/>
    <w:rsid w:val="00426C6F"/>
    <w:rsid w:val="0043025A"/>
    <w:rsid w:val="004329A0"/>
    <w:rsid w:val="004376B2"/>
    <w:rsid w:val="004414F0"/>
    <w:rsid w:val="00451D04"/>
    <w:rsid w:val="00452E08"/>
    <w:rsid w:val="004544D9"/>
    <w:rsid w:val="00465A4E"/>
    <w:rsid w:val="00467E97"/>
    <w:rsid w:val="00473F8A"/>
    <w:rsid w:val="00481A2C"/>
    <w:rsid w:val="00482E6B"/>
    <w:rsid w:val="004963F3"/>
    <w:rsid w:val="00497849"/>
    <w:rsid w:val="004B04FB"/>
    <w:rsid w:val="004B0E5D"/>
    <w:rsid w:val="004B7006"/>
    <w:rsid w:val="004C697E"/>
    <w:rsid w:val="004C6E86"/>
    <w:rsid w:val="004C6EDE"/>
    <w:rsid w:val="004D1476"/>
    <w:rsid w:val="004D3955"/>
    <w:rsid w:val="004D5688"/>
    <w:rsid w:val="004E13B0"/>
    <w:rsid w:val="004F0E5C"/>
    <w:rsid w:val="005005F2"/>
    <w:rsid w:val="005031A1"/>
    <w:rsid w:val="00511676"/>
    <w:rsid w:val="0051484F"/>
    <w:rsid w:val="00516B28"/>
    <w:rsid w:val="00524E78"/>
    <w:rsid w:val="00524E98"/>
    <w:rsid w:val="0053293B"/>
    <w:rsid w:val="00533481"/>
    <w:rsid w:val="0053760C"/>
    <w:rsid w:val="00564705"/>
    <w:rsid w:val="00570B31"/>
    <w:rsid w:val="0059197E"/>
    <w:rsid w:val="00592605"/>
    <w:rsid w:val="00597E72"/>
    <w:rsid w:val="005A52F4"/>
    <w:rsid w:val="005B27CE"/>
    <w:rsid w:val="005B3E36"/>
    <w:rsid w:val="005B411F"/>
    <w:rsid w:val="005C261D"/>
    <w:rsid w:val="005E08A8"/>
    <w:rsid w:val="005F1B93"/>
    <w:rsid w:val="005F21F2"/>
    <w:rsid w:val="005F3B5B"/>
    <w:rsid w:val="00603AFF"/>
    <w:rsid w:val="00611907"/>
    <w:rsid w:val="00615DE1"/>
    <w:rsid w:val="00617140"/>
    <w:rsid w:val="006176F2"/>
    <w:rsid w:val="00617856"/>
    <w:rsid w:val="00621541"/>
    <w:rsid w:val="006232A1"/>
    <w:rsid w:val="006348C0"/>
    <w:rsid w:val="00635C2F"/>
    <w:rsid w:val="0064229D"/>
    <w:rsid w:val="00646EA4"/>
    <w:rsid w:val="006627DB"/>
    <w:rsid w:val="006658B5"/>
    <w:rsid w:val="006663B2"/>
    <w:rsid w:val="00673494"/>
    <w:rsid w:val="006756B4"/>
    <w:rsid w:val="0068173E"/>
    <w:rsid w:val="00684B9E"/>
    <w:rsid w:val="00694C87"/>
    <w:rsid w:val="006A7CE8"/>
    <w:rsid w:val="006B0527"/>
    <w:rsid w:val="006B25B4"/>
    <w:rsid w:val="006C307E"/>
    <w:rsid w:val="006D1187"/>
    <w:rsid w:val="006D189A"/>
    <w:rsid w:val="006D3FE6"/>
    <w:rsid w:val="006D5183"/>
    <w:rsid w:val="006F1EA5"/>
    <w:rsid w:val="006F7C77"/>
    <w:rsid w:val="006F7FD1"/>
    <w:rsid w:val="00702713"/>
    <w:rsid w:val="00703160"/>
    <w:rsid w:val="0070527E"/>
    <w:rsid w:val="007055C6"/>
    <w:rsid w:val="00706D47"/>
    <w:rsid w:val="00710563"/>
    <w:rsid w:val="007114C8"/>
    <w:rsid w:val="00711A99"/>
    <w:rsid w:val="00711E1D"/>
    <w:rsid w:val="0072401C"/>
    <w:rsid w:val="0072506F"/>
    <w:rsid w:val="007409FF"/>
    <w:rsid w:val="0074241A"/>
    <w:rsid w:val="00746A6E"/>
    <w:rsid w:val="0074787F"/>
    <w:rsid w:val="00754E87"/>
    <w:rsid w:val="007616E7"/>
    <w:rsid w:val="00762FD6"/>
    <w:rsid w:val="00766C1B"/>
    <w:rsid w:val="00771FC8"/>
    <w:rsid w:val="00774B23"/>
    <w:rsid w:val="00782398"/>
    <w:rsid w:val="00784268"/>
    <w:rsid w:val="00784973"/>
    <w:rsid w:val="007908C7"/>
    <w:rsid w:val="0079541E"/>
    <w:rsid w:val="007A1B26"/>
    <w:rsid w:val="007B38EB"/>
    <w:rsid w:val="007B5650"/>
    <w:rsid w:val="007B6E49"/>
    <w:rsid w:val="007C159C"/>
    <w:rsid w:val="007C2A39"/>
    <w:rsid w:val="007C2D84"/>
    <w:rsid w:val="007D01DC"/>
    <w:rsid w:val="007D2F09"/>
    <w:rsid w:val="007D3C10"/>
    <w:rsid w:val="007E5399"/>
    <w:rsid w:val="007E591E"/>
    <w:rsid w:val="007E7519"/>
    <w:rsid w:val="007F2C48"/>
    <w:rsid w:val="007F47CB"/>
    <w:rsid w:val="007F623E"/>
    <w:rsid w:val="00806E9A"/>
    <w:rsid w:val="00807600"/>
    <w:rsid w:val="00807D6A"/>
    <w:rsid w:val="00815165"/>
    <w:rsid w:val="0081580A"/>
    <w:rsid w:val="00820501"/>
    <w:rsid w:val="008207E5"/>
    <w:rsid w:val="00824AD9"/>
    <w:rsid w:val="00826CB8"/>
    <w:rsid w:val="00833F7F"/>
    <w:rsid w:val="008351E5"/>
    <w:rsid w:val="00844CAA"/>
    <w:rsid w:val="00850019"/>
    <w:rsid w:val="00854E54"/>
    <w:rsid w:val="00856CA1"/>
    <w:rsid w:val="0085798C"/>
    <w:rsid w:val="008615D8"/>
    <w:rsid w:val="0086207C"/>
    <w:rsid w:val="00864D02"/>
    <w:rsid w:val="00866F37"/>
    <w:rsid w:val="00867966"/>
    <w:rsid w:val="008740CC"/>
    <w:rsid w:val="008746CD"/>
    <w:rsid w:val="00883221"/>
    <w:rsid w:val="00892766"/>
    <w:rsid w:val="0089381C"/>
    <w:rsid w:val="00893C3F"/>
    <w:rsid w:val="008A3F24"/>
    <w:rsid w:val="008A75AC"/>
    <w:rsid w:val="008C497C"/>
    <w:rsid w:val="008D6BE9"/>
    <w:rsid w:val="008E1B21"/>
    <w:rsid w:val="008E7BDE"/>
    <w:rsid w:val="008F46EF"/>
    <w:rsid w:val="00901E67"/>
    <w:rsid w:val="00902A14"/>
    <w:rsid w:val="0090695D"/>
    <w:rsid w:val="009113B9"/>
    <w:rsid w:val="009134DD"/>
    <w:rsid w:val="009155EF"/>
    <w:rsid w:val="0091652C"/>
    <w:rsid w:val="009168FF"/>
    <w:rsid w:val="009219E2"/>
    <w:rsid w:val="009423FC"/>
    <w:rsid w:val="00944242"/>
    <w:rsid w:val="00945606"/>
    <w:rsid w:val="009614EF"/>
    <w:rsid w:val="00961A45"/>
    <w:rsid w:val="00962B0A"/>
    <w:rsid w:val="00964D1F"/>
    <w:rsid w:val="00966A28"/>
    <w:rsid w:val="00967F5A"/>
    <w:rsid w:val="00970339"/>
    <w:rsid w:val="00970775"/>
    <w:rsid w:val="00972D42"/>
    <w:rsid w:val="0098050E"/>
    <w:rsid w:val="009862F0"/>
    <w:rsid w:val="0098706B"/>
    <w:rsid w:val="00987CA2"/>
    <w:rsid w:val="00994F63"/>
    <w:rsid w:val="00996B55"/>
    <w:rsid w:val="009A20D6"/>
    <w:rsid w:val="009A5DE0"/>
    <w:rsid w:val="009A6B9B"/>
    <w:rsid w:val="009B1420"/>
    <w:rsid w:val="009C64C9"/>
    <w:rsid w:val="009C6993"/>
    <w:rsid w:val="009D187B"/>
    <w:rsid w:val="009E7627"/>
    <w:rsid w:val="009F3571"/>
    <w:rsid w:val="009F3C52"/>
    <w:rsid w:val="00A11DA4"/>
    <w:rsid w:val="00A1513F"/>
    <w:rsid w:val="00A26817"/>
    <w:rsid w:val="00A27D3F"/>
    <w:rsid w:val="00A375E5"/>
    <w:rsid w:val="00A42238"/>
    <w:rsid w:val="00A43937"/>
    <w:rsid w:val="00A529C7"/>
    <w:rsid w:val="00A554F3"/>
    <w:rsid w:val="00A5703C"/>
    <w:rsid w:val="00A5720A"/>
    <w:rsid w:val="00A6130B"/>
    <w:rsid w:val="00A62E1C"/>
    <w:rsid w:val="00A63E8B"/>
    <w:rsid w:val="00A753BE"/>
    <w:rsid w:val="00A9312A"/>
    <w:rsid w:val="00A9783E"/>
    <w:rsid w:val="00AA3772"/>
    <w:rsid w:val="00AC7151"/>
    <w:rsid w:val="00AC7AF6"/>
    <w:rsid w:val="00AE0915"/>
    <w:rsid w:val="00AE1BAC"/>
    <w:rsid w:val="00AE37C5"/>
    <w:rsid w:val="00AE5CF6"/>
    <w:rsid w:val="00AE7DD4"/>
    <w:rsid w:val="00AF02B2"/>
    <w:rsid w:val="00AF6E97"/>
    <w:rsid w:val="00B07FF7"/>
    <w:rsid w:val="00B10CF7"/>
    <w:rsid w:val="00B20AE8"/>
    <w:rsid w:val="00B224E9"/>
    <w:rsid w:val="00B24855"/>
    <w:rsid w:val="00B25989"/>
    <w:rsid w:val="00B26DCA"/>
    <w:rsid w:val="00B328DE"/>
    <w:rsid w:val="00B40E76"/>
    <w:rsid w:val="00B41ACA"/>
    <w:rsid w:val="00B44A73"/>
    <w:rsid w:val="00B46DE9"/>
    <w:rsid w:val="00B52866"/>
    <w:rsid w:val="00B54D83"/>
    <w:rsid w:val="00B56C42"/>
    <w:rsid w:val="00B74E16"/>
    <w:rsid w:val="00B800FB"/>
    <w:rsid w:val="00B8176D"/>
    <w:rsid w:val="00B83EFA"/>
    <w:rsid w:val="00B8758E"/>
    <w:rsid w:val="00B87E11"/>
    <w:rsid w:val="00B902BC"/>
    <w:rsid w:val="00B97A69"/>
    <w:rsid w:val="00B97E38"/>
    <w:rsid w:val="00BA1CAF"/>
    <w:rsid w:val="00BA6B3F"/>
    <w:rsid w:val="00BB034D"/>
    <w:rsid w:val="00BB402D"/>
    <w:rsid w:val="00BC207C"/>
    <w:rsid w:val="00BC62C8"/>
    <w:rsid w:val="00BD7BBA"/>
    <w:rsid w:val="00BE29D5"/>
    <w:rsid w:val="00BE3C18"/>
    <w:rsid w:val="00BE4D13"/>
    <w:rsid w:val="00BE6577"/>
    <w:rsid w:val="00BF0D42"/>
    <w:rsid w:val="00C026AD"/>
    <w:rsid w:val="00C036A3"/>
    <w:rsid w:val="00C12884"/>
    <w:rsid w:val="00C132C6"/>
    <w:rsid w:val="00C13585"/>
    <w:rsid w:val="00C14464"/>
    <w:rsid w:val="00C17629"/>
    <w:rsid w:val="00C25F57"/>
    <w:rsid w:val="00C35388"/>
    <w:rsid w:val="00C35449"/>
    <w:rsid w:val="00C377A1"/>
    <w:rsid w:val="00C418AC"/>
    <w:rsid w:val="00C45A2B"/>
    <w:rsid w:val="00C469E3"/>
    <w:rsid w:val="00C525A2"/>
    <w:rsid w:val="00C63340"/>
    <w:rsid w:val="00C733E9"/>
    <w:rsid w:val="00C74514"/>
    <w:rsid w:val="00C757D0"/>
    <w:rsid w:val="00C77B4C"/>
    <w:rsid w:val="00C8353F"/>
    <w:rsid w:val="00C841C8"/>
    <w:rsid w:val="00C8455F"/>
    <w:rsid w:val="00C86518"/>
    <w:rsid w:val="00C93163"/>
    <w:rsid w:val="00C93CCB"/>
    <w:rsid w:val="00C93FE5"/>
    <w:rsid w:val="00C94CAD"/>
    <w:rsid w:val="00CA0BE4"/>
    <w:rsid w:val="00CA2395"/>
    <w:rsid w:val="00CA28D7"/>
    <w:rsid w:val="00CA3BCE"/>
    <w:rsid w:val="00CB7F63"/>
    <w:rsid w:val="00CC1242"/>
    <w:rsid w:val="00CC14D2"/>
    <w:rsid w:val="00CC65A4"/>
    <w:rsid w:val="00CC7CDC"/>
    <w:rsid w:val="00CD0C67"/>
    <w:rsid w:val="00CE36B9"/>
    <w:rsid w:val="00CE4310"/>
    <w:rsid w:val="00CE653D"/>
    <w:rsid w:val="00CE7A3D"/>
    <w:rsid w:val="00CF2105"/>
    <w:rsid w:val="00CF4A1B"/>
    <w:rsid w:val="00D02855"/>
    <w:rsid w:val="00D03599"/>
    <w:rsid w:val="00D0687E"/>
    <w:rsid w:val="00D142F3"/>
    <w:rsid w:val="00D1523F"/>
    <w:rsid w:val="00D17EAA"/>
    <w:rsid w:val="00D204AC"/>
    <w:rsid w:val="00D20D4A"/>
    <w:rsid w:val="00D35579"/>
    <w:rsid w:val="00D40850"/>
    <w:rsid w:val="00D42B73"/>
    <w:rsid w:val="00D45723"/>
    <w:rsid w:val="00D51247"/>
    <w:rsid w:val="00D56488"/>
    <w:rsid w:val="00D63DCC"/>
    <w:rsid w:val="00D7226E"/>
    <w:rsid w:val="00D72987"/>
    <w:rsid w:val="00D72A99"/>
    <w:rsid w:val="00D72C80"/>
    <w:rsid w:val="00D76498"/>
    <w:rsid w:val="00D7694C"/>
    <w:rsid w:val="00D851C8"/>
    <w:rsid w:val="00D918B1"/>
    <w:rsid w:val="00D92055"/>
    <w:rsid w:val="00DA28C7"/>
    <w:rsid w:val="00DA4409"/>
    <w:rsid w:val="00DB3CE8"/>
    <w:rsid w:val="00DC5146"/>
    <w:rsid w:val="00DC7345"/>
    <w:rsid w:val="00DC7F84"/>
    <w:rsid w:val="00DD2E6D"/>
    <w:rsid w:val="00DD3AA6"/>
    <w:rsid w:val="00DD5CC3"/>
    <w:rsid w:val="00DD6807"/>
    <w:rsid w:val="00DD6F46"/>
    <w:rsid w:val="00DE127D"/>
    <w:rsid w:val="00DE3588"/>
    <w:rsid w:val="00DE51BE"/>
    <w:rsid w:val="00DE5512"/>
    <w:rsid w:val="00DF197A"/>
    <w:rsid w:val="00E008F3"/>
    <w:rsid w:val="00E00F5B"/>
    <w:rsid w:val="00E10812"/>
    <w:rsid w:val="00E2028F"/>
    <w:rsid w:val="00E4253B"/>
    <w:rsid w:val="00E438E0"/>
    <w:rsid w:val="00E43F6A"/>
    <w:rsid w:val="00E45362"/>
    <w:rsid w:val="00E458CE"/>
    <w:rsid w:val="00E45D20"/>
    <w:rsid w:val="00E6099D"/>
    <w:rsid w:val="00E62FC6"/>
    <w:rsid w:val="00E66C04"/>
    <w:rsid w:val="00E749F0"/>
    <w:rsid w:val="00E775CE"/>
    <w:rsid w:val="00E819A0"/>
    <w:rsid w:val="00E83709"/>
    <w:rsid w:val="00E94A58"/>
    <w:rsid w:val="00EA58EF"/>
    <w:rsid w:val="00EB4FCF"/>
    <w:rsid w:val="00EB7E49"/>
    <w:rsid w:val="00EC362E"/>
    <w:rsid w:val="00EC3C4E"/>
    <w:rsid w:val="00ED2550"/>
    <w:rsid w:val="00EF0087"/>
    <w:rsid w:val="00F005F0"/>
    <w:rsid w:val="00F04854"/>
    <w:rsid w:val="00F10534"/>
    <w:rsid w:val="00F114A7"/>
    <w:rsid w:val="00F124F3"/>
    <w:rsid w:val="00F162D7"/>
    <w:rsid w:val="00F22EF7"/>
    <w:rsid w:val="00F23A38"/>
    <w:rsid w:val="00F240E4"/>
    <w:rsid w:val="00F2741F"/>
    <w:rsid w:val="00F36752"/>
    <w:rsid w:val="00F52247"/>
    <w:rsid w:val="00F5305D"/>
    <w:rsid w:val="00F56886"/>
    <w:rsid w:val="00F623E7"/>
    <w:rsid w:val="00F64F26"/>
    <w:rsid w:val="00F65FCD"/>
    <w:rsid w:val="00F66879"/>
    <w:rsid w:val="00F70ED8"/>
    <w:rsid w:val="00F74E48"/>
    <w:rsid w:val="00F80551"/>
    <w:rsid w:val="00F85046"/>
    <w:rsid w:val="00F90E8B"/>
    <w:rsid w:val="00F9104F"/>
    <w:rsid w:val="00FA1B96"/>
    <w:rsid w:val="00FB1F84"/>
    <w:rsid w:val="00FB24F6"/>
    <w:rsid w:val="00FC05ED"/>
    <w:rsid w:val="00FC0D9A"/>
    <w:rsid w:val="00FC6ADE"/>
    <w:rsid w:val="00FD1311"/>
    <w:rsid w:val="00FD3014"/>
    <w:rsid w:val="00FD799C"/>
    <w:rsid w:val="00FE010F"/>
    <w:rsid w:val="00FE246C"/>
    <w:rsid w:val="00FF627B"/>
    <w:rsid w:val="01097ABC"/>
    <w:rsid w:val="027A78CF"/>
    <w:rsid w:val="02E24174"/>
    <w:rsid w:val="032B3AAC"/>
    <w:rsid w:val="04A6089D"/>
    <w:rsid w:val="05621267"/>
    <w:rsid w:val="06B62083"/>
    <w:rsid w:val="07420B1F"/>
    <w:rsid w:val="08053038"/>
    <w:rsid w:val="08B6474A"/>
    <w:rsid w:val="0AC2447B"/>
    <w:rsid w:val="0AE42C44"/>
    <w:rsid w:val="0B0E6679"/>
    <w:rsid w:val="0B175BAD"/>
    <w:rsid w:val="0DB27144"/>
    <w:rsid w:val="0DF85BE0"/>
    <w:rsid w:val="0E2576F2"/>
    <w:rsid w:val="0ED6500E"/>
    <w:rsid w:val="0F3E471A"/>
    <w:rsid w:val="10BE4C25"/>
    <w:rsid w:val="117049BA"/>
    <w:rsid w:val="11B240DE"/>
    <w:rsid w:val="11BF72FD"/>
    <w:rsid w:val="1256748B"/>
    <w:rsid w:val="13051231"/>
    <w:rsid w:val="1445199E"/>
    <w:rsid w:val="14A26037"/>
    <w:rsid w:val="14A43A33"/>
    <w:rsid w:val="15334C4D"/>
    <w:rsid w:val="168E5D2D"/>
    <w:rsid w:val="16D27376"/>
    <w:rsid w:val="17137263"/>
    <w:rsid w:val="192E476D"/>
    <w:rsid w:val="19DE7C7D"/>
    <w:rsid w:val="1A9D1019"/>
    <w:rsid w:val="1B76004A"/>
    <w:rsid w:val="1C7C3906"/>
    <w:rsid w:val="1CC03E0C"/>
    <w:rsid w:val="1CCD7F3A"/>
    <w:rsid w:val="1E3447E0"/>
    <w:rsid w:val="1E934263"/>
    <w:rsid w:val="1EAA5C0E"/>
    <w:rsid w:val="1ED80664"/>
    <w:rsid w:val="1F096472"/>
    <w:rsid w:val="20A353E0"/>
    <w:rsid w:val="20C8099E"/>
    <w:rsid w:val="20E519B9"/>
    <w:rsid w:val="213F2829"/>
    <w:rsid w:val="22F62F72"/>
    <w:rsid w:val="241D4300"/>
    <w:rsid w:val="242744A5"/>
    <w:rsid w:val="248F1F12"/>
    <w:rsid w:val="24D50C41"/>
    <w:rsid w:val="25291494"/>
    <w:rsid w:val="2537157D"/>
    <w:rsid w:val="25480B15"/>
    <w:rsid w:val="255B30CE"/>
    <w:rsid w:val="25AD1396"/>
    <w:rsid w:val="262C184B"/>
    <w:rsid w:val="26B073AF"/>
    <w:rsid w:val="271F78D5"/>
    <w:rsid w:val="2762381B"/>
    <w:rsid w:val="276E2735"/>
    <w:rsid w:val="27F82BC5"/>
    <w:rsid w:val="28A975B9"/>
    <w:rsid w:val="28FF5FF9"/>
    <w:rsid w:val="29F55061"/>
    <w:rsid w:val="2A866B7D"/>
    <w:rsid w:val="2B0B638E"/>
    <w:rsid w:val="2DED5693"/>
    <w:rsid w:val="310178A2"/>
    <w:rsid w:val="32107C30"/>
    <w:rsid w:val="327618AB"/>
    <w:rsid w:val="34D64AA7"/>
    <w:rsid w:val="361E2A63"/>
    <w:rsid w:val="365B6937"/>
    <w:rsid w:val="36F42278"/>
    <w:rsid w:val="3714117B"/>
    <w:rsid w:val="37530632"/>
    <w:rsid w:val="38611F96"/>
    <w:rsid w:val="38E15D84"/>
    <w:rsid w:val="394F3EF3"/>
    <w:rsid w:val="39806E71"/>
    <w:rsid w:val="3B0322E7"/>
    <w:rsid w:val="3B254525"/>
    <w:rsid w:val="3B8E54A3"/>
    <w:rsid w:val="3C865205"/>
    <w:rsid w:val="3D39673E"/>
    <w:rsid w:val="3D4751CD"/>
    <w:rsid w:val="3E45600D"/>
    <w:rsid w:val="3E61666B"/>
    <w:rsid w:val="400934A4"/>
    <w:rsid w:val="40655AE6"/>
    <w:rsid w:val="424F15A5"/>
    <w:rsid w:val="42DE2607"/>
    <w:rsid w:val="43417BFC"/>
    <w:rsid w:val="458616B6"/>
    <w:rsid w:val="45C753F9"/>
    <w:rsid w:val="462820AE"/>
    <w:rsid w:val="47A04BCE"/>
    <w:rsid w:val="4A74485E"/>
    <w:rsid w:val="4ADA762A"/>
    <w:rsid w:val="4B666BE8"/>
    <w:rsid w:val="4BEB11E7"/>
    <w:rsid w:val="4C2D1FB1"/>
    <w:rsid w:val="4C453030"/>
    <w:rsid w:val="4DC76040"/>
    <w:rsid w:val="4F0D2D7F"/>
    <w:rsid w:val="51324F5C"/>
    <w:rsid w:val="51E85063"/>
    <w:rsid w:val="5469403B"/>
    <w:rsid w:val="548522F6"/>
    <w:rsid w:val="55763F24"/>
    <w:rsid w:val="557C41B0"/>
    <w:rsid w:val="572C74B9"/>
    <w:rsid w:val="57940DFB"/>
    <w:rsid w:val="57D24929"/>
    <w:rsid w:val="59AE268A"/>
    <w:rsid w:val="59D76CA2"/>
    <w:rsid w:val="5A9E588F"/>
    <w:rsid w:val="5AF57CA8"/>
    <w:rsid w:val="5B01483E"/>
    <w:rsid w:val="5B677F62"/>
    <w:rsid w:val="5C7F4D1A"/>
    <w:rsid w:val="5EE21E63"/>
    <w:rsid w:val="605B4B2E"/>
    <w:rsid w:val="61902860"/>
    <w:rsid w:val="62494AD4"/>
    <w:rsid w:val="62C42EC0"/>
    <w:rsid w:val="63103A95"/>
    <w:rsid w:val="63F56F6C"/>
    <w:rsid w:val="642A5ECB"/>
    <w:rsid w:val="646B2C8C"/>
    <w:rsid w:val="659A6A51"/>
    <w:rsid w:val="65E2686C"/>
    <w:rsid w:val="66324000"/>
    <w:rsid w:val="668E01DB"/>
    <w:rsid w:val="670E62A9"/>
    <w:rsid w:val="67854F5D"/>
    <w:rsid w:val="682A0A7F"/>
    <w:rsid w:val="68D34A1B"/>
    <w:rsid w:val="6988396D"/>
    <w:rsid w:val="6A527BA0"/>
    <w:rsid w:val="6B8565DF"/>
    <w:rsid w:val="6CB83548"/>
    <w:rsid w:val="6CB84A19"/>
    <w:rsid w:val="6D8D5E71"/>
    <w:rsid w:val="6ECF0FB0"/>
    <w:rsid w:val="6F674D04"/>
    <w:rsid w:val="700B216F"/>
    <w:rsid w:val="70750AEE"/>
    <w:rsid w:val="7083388A"/>
    <w:rsid w:val="70C45C55"/>
    <w:rsid w:val="72CD013E"/>
    <w:rsid w:val="737F4569"/>
    <w:rsid w:val="74435182"/>
    <w:rsid w:val="74922EF9"/>
    <w:rsid w:val="7644002B"/>
    <w:rsid w:val="76AC53BB"/>
    <w:rsid w:val="76C739E5"/>
    <w:rsid w:val="77AA24BF"/>
    <w:rsid w:val="78151DD0"/>
    <w:rsid w:val="7A522C4F"/>
    <w:rsid w:val="7D423AB9"/>
    <w:rsid w:val="7DB2546D"/>
    <w:rsid w:val="7DB3689B"/>
    <w:rsid w:val="7DFE7141"/>
    <w:rsid w:val="7E364C22"/>
    <w:rsid w:val="7EFB0CA7"/>
    <w:rsid w:val="7F220BD9"/>
    <w:rsid w:val="7F231FE1"/>
    <w:rsid w:val="7F6955C6"/>
    <w:rsid w:val="7FED3C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uiPriority="0" w:qFormat="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uiPriority="0" w:qFormat="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uiPriority="0" w:qFormat="1"/>
    <w:lsdException w:name="Salutation" w:uiPriority="0" w:qFormat="1"/>
    <w:lsdException w:name="Date" w:uiPriority="0" w:unhideWhenUsed="1"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52247"/>
    <w:pPr>
      <w:widowControl w:val="0"/>
      <w:jc w:val="both"/>
    </w:pPr>
    <w:rPr>
      <w:kern w:val="2"/>
      <w:sz w:val="21"/>
      <w:szCs w:val="24"/>
    </w:rPr>
  </w:style>
  <w:style w:type="paragraph" w:styleId="1">
    <w:name w:val="heading 1"/>
    <w:basedOn w:val="a"/>
    <w:next w:val="a"/>
    <w:link w:val="1Char"/>
    <w:uiPriority w:val="9"/>
    <w:qFormat/>
    <w:rsid w:val="00F52247"/>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qFormat/>
    <w:rsid w:val="00F5224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52247"/>
    <w:pPr>
      <w:keepNext/>
      <w:keepLines/>
      <w:spacing w:before="260" w:after="260" w:line="413" w:lineRule="auto"/>
      <w:outlineLvl w:val="2"/>
    </w:pPr>
    <w:rPr>
      <w:b/>
      <w:sz w:val="32"/>
      <w:szCs w:val="20"/>
    </w:rPr>
  </w:style>
  <w:style w:type="paragraph" w:styleId="4">
    <w:name w:val="heading 4"/>
    <w:basedOn w:val="a"/>
    <w:next w:val="a"/>
    <w:link w:val="4Char"/>
    <w:qFormat/>
    <w:rsid w:val="00F52247"/>
    <w:pPr>
      <w:keepNext/>
      <w:keepLines/>
      <w:spacing w:before="280" w:after="290" w:line="372" w:lineRule="auto"/>
      <w:outlineLvl w:val="3"/>
    </w:pPr>
    <w:rPr>
      <w:rFonts w:ascii="Arial" w:eastAsia="黑体" w:hAnsi="Arial"/>
      <w:b/>
      <w:sz w:val="28"/>
      <w:szCs w:val="20"/>
    </w:rPr>
  </w:style>
  <w:style w:type="paragraph" w:styleId="5">
    <w:name w:val="heading 5"/>
    <w:basedOn w:val="a"/>
    <w:next w:val="a"/>
    <w:link w:val="5Char"/>
    <w:qFormat/>
    <w:rsid w:val="00F52247"/>
    <w:pPr>
      <w:keepNext/>
      <w:keepLines/>
      <w:spacing w:before="280" w:after="290" w:line="372" w:lineRule="auto"/>
      <w:outlineLvl w:val="4"/>
    </w:pPr>
    <w:rPr>
      <w:rFonts w:ascii="宋体"/>
      <w:b/>
      <w:sz w:val="28"/>
      <w:szCs w:val="20"/>
    </w:rPr>
  </w:style>
  <w:style w:type="paragraph" w:styleId="6">
    <w:name w:val="heading 6"/>
    <w:basedOn w:val="a"/>
    <w:next w:val="a"/>
    <w:link w:val="6Char"/>
    <w:qFormat/>
    <w:rsid w:val="00F52247"/>
    <w:pPr>
      <w:keepNext/>
      <w:keepLines/>
      <w:tabs>
        <w:tab w:val="left" w:pos="3120"/>
      </w:tabs>
      <w:autoSpaceDE w:val="0"/>
      <w:autoSpaceDN w:val="0"/>
      <w:adjustRightInd w:val="0"/>
      <w:spacing w:before="240" w:after="64" w:line="317" w:lineRule="auto"/>
      <w:ind w:left="3120" w:hanging="420"/>
      <w:textAlignment w:val="baseline"/>
      <w:outlineLvl w:val="5"/>
    </w:pPr>
    <w:rPr>
      <w:rFonts w:ascii="Arial" w:eastAsia="黑体" w:hAnsi="Arial"/>
      <w:b/>
      <w:sz w:val="24"/>
      <w:szCs w:val="20"/>
    </w:rPr>
  </w:style>
  <w:style w:type="paragraph" w:styleId="7">
    <w:name w:val="heading 7"/>
    <w:basedOn w:val="a"/>
    <w:next w:val="a"/>
    <w:link w:val="7Char"/>
    <w:qFormat/>
    <w:rsid w:val="00F52247"/>
    <w:pPr>
      <w:keepNext/>
      <w:keepLines/>
      <w:tabs>
        <w:tab w:val="left" w:pos="3540"/>
      </w:tabs>
      <w:autoSpaceDE w:val="0"/>
      <w:autoSpaceDN w:val="0"/>
      <w:adjustRightInd w:val="0"/>
      <w:spacing w:before="240" w:after="64" w:line="317" w:lineRule="auto"/>
      <w:ind w:left="3540" w:hanging="420"/>
      <w:textAlignment w:val="baseline"/>
      <w:outlineLvl w:val="6"/>
    </w:pPr>
    <w:rPr>
      <w:b/>
      <w:sz w:val="24"/>
      <w:szCs w:val="20"/>
    </w:rPr>
  </w:style>
  <w:style w:type="paragraph" w:styleId="8">
    <w:name w:val="heading 8"/>
    <w:basedOn w:val="a"/>
    <w:next w:val="a"/>
    <w:link w:val="8Char"/>
    <w:qFormat/>
    <w:rsid w:val="00F52247"/>
    <w:pPr>
      <w:keepNext/>
      <w:keepLines/>
      <w:tabs>
        <w:tab w:val="left" w:pos="3960"/>
      </w:tabs>
      <w:autoSpaceDE w:val="0"/>
      <w:autoSpaceDN w:val="0"/>
      <w:adjustRightInd w:val="0"/>
      <w:spacing w:before="240" w:after="64" w:line="317" w:lineRule="auto"/>
      <w:ind w:left="3960" w:hanging="420"/>
      <w:textAlignment w:val="baseline"/>
      <w:outlineLvl w:val="7"/>
    </w:pPr>
    <w:rPr>
      <w:rFonts w:ascii="Arial" w:eastAsia="黑体" w:hAnsi="Arial"/>
      <w:sz w:val="24"/>
      <w:szCs w:val="20"/>
    </w:rPr>
  </w:style>
  <w:style w:type="paragraph" w:styleId="9">
    <w:name w:val="heading 9"/>
    <w:basedOn w:val="a"/>
    <w:next w:val="a"/>
    <w:link w:val="9Char"/>
    <w:qFormat/>
    <w:rsid w:val="00F52247"/>
    <w:pPr>
      <w:keepNext/>
      <w:keepLines/>
      <w:tabs>
        <w:tab w:val="left" w:pos="4380"/>
      </w:tabs>
      <w:autoSpaceDE w:val="0"/>
      <w:autoSpaceDN w:val="0"/>
      <w:adjustRightInd w:val="0"/>
      <w:spacing w:before="240" w:after="64" w:line="317" w:lineRule="auto"/>
      <w:ind w:left="4380" w:hanging="420"/>
      <w:textAlignment w:val="baseline"/>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qFormat/>
    <w:rsid w:val="00F52247"/>
    <w:pPr>
      <w:spacing w:after="120" w:line="240" w:lineRule="auto"/>
      <w:ind w:leftChars="200" w:left="420" w:firstLine="420"/>
    </w:pPr>
    <w:rPr>
      <w:rFonts w:ascii="宋体" w:eastAsia="宋体" w:hAnsi="Times New Roman"/>
      <w:sz w:val="28"/>
      <w:szCs w:val="20"/>
    </w:rPr>
  </w:style>
  <w:style w:type="paragraph" w:styleId="a3">
    <w:name w:val="Body Text Indent"/>
    <w:basedOn w:val="a"/>
    <w:link w:val="Char"/>
    <w:qFormat/>
    <w:rsid w:val="00F52247"/>
    <w:pPr>
      <w:spacing w:line="360" w:lineRule="auto"/>
      <w:ind w:firstLineChars="200" w:firstLine="600"/>
    </w:pPr>
    <w:rPr>
      <w:rFonts w:ascii="仿宋_GB2312" w:eastAsia="仿宋_GB2312" w:hAnsi="宋体"/>
      <w:sz w:val="30"/>
    </w:rPr>
  </w:style>
  <w:style w:type="paragraph" w:styleId="30">
    <w:name w:val="List 3"/>
    <w:basedOn w:val="a"/>
    <w:qFormat/>
    <w:rsid w:val="00F52247"/>
    <w:pPr>
      <w:ind w:leftChars="400" w:left="100" w:hangingChars="200" w:hanging="200"/>
    </w:pPr>
    <w:rPr>
      <w:rFonts w:ascii="宋体"/>
      <w:sz w:val="28"/>
      <w:szCs w:val="20"/>
    </w:rPr>
  </w:style>
  <w:style w:type="paragraph" w:styleId="21">
    <w:name w:val="List Number 2"/>
    <w:basedOn w:val="a"/>
    <w:qFormat/>
    <w:rsid w:val="00F52247"/>
    <w:pPr>
      <w:tabs>
        <w:tab w:val="left" w:pos="780"/>
      </w:tabs>
      <w:ind w:leftChars="200" w:left="780" w:hangingChars="200" w:hanging="360"/>
    </w:pPr>
    <w:rPr>
      <w:rFonts w:ascii="宋体"/>
      <w:sz w:val="28"/>
      <w:szCs w:val="20"/>
    </w:rPr>
  </w:style>
  <w:style w:type="paragraph" w:styleId="a4">
    <w:name w:val="Note Heading"/>
    <w:basedOn w:val="a"/>
    <w:next w:val="a"/>
    <w:link w:val="Char0"/>
    <w:qFormat/>
    <w:rsid w:val="00F52247"/>
    <w:pPr>
      <w:jc w:val="center"/>
    </w:pPr>
    <w:rPr>
      <w:rFonts w:ascii="宋体"/>
      <w:sz w:val="28"/>
      <w:szCs w:val="20"/>
    </w:rPr>
  </w:style>
  <w:style w:type="paragraph" w:styleId="40">
    <w:name w:val="List Bullet 4"/>
    <w:basedOn w:val="a"/>
    <w:qFormat/>
    <w:rsid w:val="00F52247"/>
    <w:pPr>
      <w:tabs>
        <w:tab w:val="left" w:pos="1620"/>
      </w:tabs>
      <w:ind w:leftChars="600" w:left="1620" w:hangingChars="200" w:hanging="360"/>
    </w:pPr>
    <w:rPr>
      <w:rFonts w:ascii="宋体"/>
      <w:sz w:val="28"/>
      <w:szCs w:val="20"/>
    </w:rPr>
  </w:style>
  <w:style w:type="paragraph" w:styleId="a5">
    <w:name w:val="E-mail Signature"/>
    <w:basedOn w:val="a"/>
    <w:link w:val="Char1"/>
    <w:qFormat/>
    <w:rsid w:val="00F52247"/>
    <w:rPr>
      <w:rFonts w:ascii="宋体"/>
      <w:sz w:val="28"/>
      <w:szCs w:val="20"/>
    </w:rPr>
  </w:style>
  <w:style w:type="paragraph" w:styleId="a6">
    <w:name w:val="List Number"/>
    <w:basedOn w:val="a"/>
    <w:qFormat/>
    <w:rsid w:val="00F52247"/>
    <w:pPr>
      <w:tabs>
        <w:tab w:val="left" w:pos="360"/>
      </w:tabs>
      <w:ind w:left="360" w:hangingChars="200" w:hanging="360"/>
    </w:pPr>
    <w:rPr>
      <w:rFonts w:ascii="宋体"/>
      <w:sz w:val="28"/>
      <w:szCs w:val="20"/>
    </w:rPr>
  </w:style>
  <w:style w:type="paragraph" w:styleId="a7">
    <w:name w:val="Normal Indent"/>
    <w:basedOn w:val="a"/>
    <w:link w:val="Char2"/>
    <w:qFormat/>
    <w:rsid w:val="00F52247"/>
    <w:pPr>
      <w:ind w:firstLine="420"/>
    </w:pPr>
    <w:rPr>
      <w:szCs w:val="20"/>
    </w:rPr>
  </w:style>
  <w:style w:type="paragraph" w:styleId="a8">
    <w:name w:val="caption"/>
    <w:aliases w:val="题注(图注),题注(图注) + 居中,BB"/>
    <w:basedOn w:val="a"/>
    <w:next w:val="a"/>
    <w:link w:val="Char3"/>
    <w:qFormat/>
    <w:rsid w:val="00F52247"/>
    <w:pPr>
      <w:spacing w:before="152" w:after="160"/>
    </w:pPr>
    <w:rPr>
      <w:rFonts w:ascii="Arial" w:eastAsia="黑体" w:hAnsi="Arial" w:cs="Arial"/>
      <w:sz w:val="20"/>
      <w:szCs w:val="20"/>
    </w:rPr>
  </w:style>
  <w:style w:type="paragraph" w:styleId="a9">
    <w:name w:val="List Bullet"/>
    <w:basedOn w:val="a"/>
    <w:qFormat/>
    <w:rsid w:val="00F52247"/>
    <w:pPr>
      <w:tabs>
        <w:tab w:val="left" w:pos="360"/>
      </w:tabs>
      <w:ind w:left="360" w:hangingChars="200" w:hanging="360"/>
    </w:pPr>
    <w:rPr>
      <w:rFonts w:ascii="宋体"/>
      <w:sz w:val="28"/>
      <w:szCs w:val="20"/>
    </w:rPr>
  </w:style>
  <w:style w:type="paragraph" w:styleId="aa">
    <w:name w:val="envelope address"/>
    <w:basedOn w:val="a"/>
    <w:qFormat/>
    <w:rsid w:val="00F52247"/>
    <w:pPr>
      <w:snapToGrid w:val="0"/>
      <w:ind w:leftChars="1400" w:left="100"/>
    </w:pPr>
    <w:rPr>
      <w:rFonts w:ascii="Arial" w:hAnsi="Arial"/>
      <w:sz w:val="24"/>
      <w:szCs w:val="20"/>
    </w:rPr>
  </w:style>
  <w:style w:type="paragraph" w:styleId="ab">
    <w:name w:val="Document Map"/>
    <w:basedOn w:val="a"/>
    <w:link w:val="Char4"/>
    <w:semiHidden/>
    <w:qFormat/>
    <w:rsid w:val="00F52247"/>
    <w:pPr>
      <w:shd w:val="clear" w:color="auto" w:fill="000080"/>
    </w:pPr>
    <w:rPr>
      <w:rFonts w:ascii="(使用中文字体)" w:eastAsia="(使用中文字体)" w:hAnsi="(使用中文字体)" w:cs="(使用中文字体)"/>
    </w:rPr>
  </w:style>
  <w:style w:type="paragraph" w:styleId="ac">
    <w:name w:val="annotation text"/>
    <w:basedOn w:val="a"/>
    <w:link w:val="Char5"/>
    <w:uiPriority w:val="99"/>
    <w:qFormat/>
    <w:rsid w:val="00F52247"/>
    <w:pPr>
      <w:jc w:val="left"/>
    </w:pPr>
  </w:style>
  <w:style w:type="paragraph" w:styleId="ad">
    <w:name w:val="Salutation"/>
    <w:basedOn w:val="a"/>
    <w:next w:val="a"/>
    <w:link w:val="Char6"/>
    <w:qFormat/>
    <w:rsid w:val="00F52247"/>
    <w:rPr>
      <w:rFonts w:ascii="宋体"/>
      <w:sz w:val="28"/>
      <w:szCs w:val="20"/>
    </w:rPr>
  </w:style>
  <w:style w:type="paragraph" w:styleId="31">
    <w:name w:val="Body Text 3"/>
    <w:basedOn w:val="a"/>
    <w:link w:val="3Char0"/>
    <w:qFormat/>
    <w:rsid w:val="00F52247"/>
    <w:pPr>
      <w:spacing w:after="120"/>
    </w:pPr>
    <w:rPr>
      <w:rFonts w:ascii="宋体"/>
      <w:sz w:val="16"/>
      <w:szCs w:val="20"/>
    </w:rPr>
  </w:style>
  <w:style w:type="paragraph" w:styleId="ae">
    <w:name w:val="Closing"/>
    <w:basedOn w:val="a"/>
    <w:link w:val="Char7"/>
    <w:qFormat/>
    <w:rsid w:val="00F52247"/>
    <w:pPr>
      <w:ind w:leftChars="2100" w:left="100"/>
    </w:pPr>
    <w:rPr>
      <w:rFonts w:ascii="宋体"/>
      <w:sz w:val="28"/>
      <w:szCs w:val="20"/>
    </w:rPr>
  </w:style>
  <w:style w:type="paragraph" w:styleId="32">
    <w:name w:val="List Bullet 3"/>
    <w:basedOn w:val="a"/>
    <w:qFormat/>
    <w:rsid w:val="00F52247"/>
    <w:pPr>
      <w:tabs>
        <w:tab w:val="left" w:pos="1200"/>
      </w:tabs>
      <w:ind w:leftChars="400" w:left="1200" w:hangingChars="200" w:hanging="360"/>
    </w:pPr>
    <w:rPr>
      <w:rFonts w:ascii="宋体"/>
      <w:sz w:val="28"/>
      <w:szCs w:val="20"/>
    </w:rPr>
  </w:style>
  <w:style w:type="paragraph" w:styleId="af">
    <w:name w:val="Body Text"/>
    <w:basedOn w:val="a"/>
    <w:next w:val="af0"/>
    <w:link w:val="Char8"/>
    <w:qFormat/>
    <w:rsid w:val="00F52247"/>
    <w:pPr>
      <w:spacing w:line="520" w:lineRule="exact"/>
      <w:jc w:val="center"/>
    </w:pPr>
    <w:rPr>
      <w:rFonts w:eastAsia="黑体"/>
      <w:color w:val="FF0000"/>
      <w:sz w:val="44"/>
    </w:rPr>
  </w:style>
  <w:style w:type="paragraph" w:styleId="af0">
    <w:name w:val="Body Text First Indent"/>
    <w:basedOn w:val="af"/>
    <w:link w:val="Char9"/>
    <w:qFormat/>
    <w:rsid w:val="00F52247"/>
    <w:pPr>
      <w:spacing w:after="120" w:line="240" w:lineRule="auto"/>
      <w:ind w:firstLineChars="100" w:firstLine="420"/>
      <w:jc w:val="both"/>
    </w:pPr>
    <w:rPr>
      <w:rFonts w:ascii="宋体" w:eastAsia="宋体"/>
      <w:color w:val="auto"/>
      <w:sz w:val="28"/>
      <w:szCs w:val="20"/>
    </w:rPr>
  </w:style>
  <w:style w:type="paragraph" w:styleId="33">
    <w:name w:val="List Number 3"/>
    <w:basedOn w:val="a"/>
    <w:qFormat/>
    <w:rsid w:val="00F52247"/>
    <w:pPr>
      <w:tabs>
        <w:tab w:val="left" w:pos="1200"/>
      </w:tabs>
      <w:ind w:leftChars="400" w:left="1200" w:hangingChars="200" w:hanging="360"/>
    </w:pPr>
    <w:rPr>
      <w:rFonts w:ascii="宋体"/>
      <w:sz w:val="28"/>
      <w:szCs w:val="20"/>
    </w:rPr>
  </w:style>
  <w:style w:type="paragraph" w:styleId="22">
    <w:name w:val="List 2"/>
    <w:basedOn w:val="a"/>
    <w:qFormat/>
    <w:rsid w:val="00F52247"/>
    <w:pPr>
      <w:ind w:leftChars="200" w:left="100" w:hangingChars="200" w:hanging="200"/>
    </w:pPr>
    <w:rPr>
      <w:rFonts w:ascii="宋体"/>
      <w:sz w:val="28"/>
      <w:szCs w:val="20"/>
    </w:rPr>
  </w:style>
  <w:style w:type="paragraph" w:styleId="af1">
    <w:name w:val="List Continue"/>
    <w:basedOn w:val="a"/>
    <w:qFormat/>
    <w:rsid w:val="00F52247"/>
    <w:pPr>
      <w:spacing w:after="120"/>
      <w:ind w:leftChars="200" w:left="420"/>
    </w:pPr>
    <w:rPr>
      <w:rFonts w:ascii="宋体"/>
      <w:sz w:val="28"/>
      <w:szCs w:val="20"/>
    </w:rPr>
  </w:style>
  <w:style w:type="paragraph" w:styleId="af2">
    <w:name w:val="Block Text"/>
    <w:basedOn w:val="a"/>
    <w:qFormat/>
    <w:rsid w:val="00F52247"/>
    <w:pPr>
      <w:ind w:left="1080" w:right="206" w:firstLine="465"/>
    </w:pPr>
    <w:rPr>
      <w:rFonts w:ascii="楷体_GB2312" w:eastAsia="楷体_GB2312"/>
      <w:sz w:val="28"/>
      <w:szCs w:val="20"/>
    </w:rPr>
  </w:style>
  <w:style w:type="paragraph" w:styleId="23">
    <w:name w:val="List Bullet 2"/>
    <w:basedOn w:val="a"/>
    <w:qFormat/>
    <w:rsid w:val="00F52247"/>
    <w:pPr>
      <w:tabs>
        <w:tab w:val="left" w:pos="780"/>
      </w:tabs>
      <w:ind w:leftChars="200" w:left="780" w:hangingChars="200" w:hanging="360"/>
    </w:pPr>
    <w:rPr>
      <w:rFonts w:ascii="宋体"/>
      <w:sz w:val="28"/>
      <w:szCs w:val="20"/>
    </w:rPr>
  </w:style>
  <w:style w:type="paragraph" w:styleId="HTML">
    <w:name w:val="HTML Address"/>
    <w:basedOn w:val="a"/>
    <w:link w:val="HTMLChar"/>
    <w:qFormat/>
    <w:rsid w:val="00F52247"/>
    <w:rPr>
      <w:rFonts w:ascii="宋体"/>
      <w:i/>
      <w:sz w:val="28"/>
      <w:szCs w:val="20"/>
    </w:rPr>
  </w:style>
  <w:style w:type="paragraph" w:styleId="af3">
    <w:name w:val="Plain Text"/>
    <w:aliases w:val="普通文字 Char,纯文本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一般文字 字元"/>
    <w:basedOn w:val="a"/>
    <w:link w:val="Chara"/>
    <w:qFormat/>
    <w:rsid w:val="00F52247"/>
    <w:rPr>
      <w:rFonts w:ascii="Courier New" w:hAnsi="Courier New"/>
      <w:sz w:val="28"/>
      <w:szCs w:val="20"/>
    </w:rPr>
  </w:style>
  <w:style w:type="paragraph" w:styleId="50">
    <w:name w:val="List Bullet 5"/>
    <w:basedOn w:val="a"/>
    <w:qFormat/>
    <w:rsid w:val="00F52247"/>
    <w:pPr>
      <w:tabs>
        <w:tab w:val="left" w:pos="2040"/>
      </w:tabs>
      <w:ind w:leftChars="800" w:left="2040" w:hangingChars="200" w:hanging="360"/>
    </w:pPr>
    <w:rPr>
      <w:rFonts w:ascii="宋体"/>
      <w:sz w:val="28"/>
      <w:szCs w:val="20"/>
    </w:rPr>
  </w:style>
  <w:style w:type="paragraph" w:styleId="41">
    <w:name w:val="List Number 4"/>
    <w:basedOn w:val="a"/>
    <w:qFormat/>
    <w:rsid w:val="00F52247"/>
    <w:pPr>
      <w:tabs>
        <w:tab w:val="left" w:pos="1620"/>
      </w:tabs>
      <w:ind w:leftChars="600" w:left="1620" w:hangingChars="200" w:hanging="360"/>
    </w:pPr>
    <w:rPr>
      <w:rFonts w:ascii="宋体"/>
      <w:sz w:val="28"/>
      <w:szCs w:val="20"/>
    </w:rPr>
  </w:style>
  <w:style w:type="paragraph" w:styleId="af4">
    <w:name w:val="Date"/>
    <w:basedOn w:val="a"/>
    <w:next w:val="a"/>
    <w:link w:val="Charb"/>
    <w:unhideWhenUsed/>
    <w:qFormat/>
    <w:rsid w:val="00F52247"/>
    <w:pPr>
      <w:ind w:leftChars="2500" w:left="100"/>
    </w:pPr>
  </w:style>
  <w:style w:type="paragraph" w:styleId="24">
    <w:name w:val="Body Text Indent 2"/>
    <w:basedOn w:val="a"/>
    <w:link w:val="2Char1"/>
    <w:qFormat/>
    <w:rsid w:val="00F52247"/>
    <w:pPr>
      <w:spacing w:line="320" w:lineRule="atLeast"/>
      <w:ind w:firstLineChars="250" w:firstLine="600"/>
    </w:pPr>
    <w:rPr>
      <w:rFonts w:ascii="宋体" w:hAnsi="宋体"/>
      <w:sz w:val="24"/>
    </w:rPr>
  </w:style>
  <w:style w:type="paragraph" w:styleId="51">
    <w:name w:val="List Continue 5"/>
    <w:basedOn w:val="a"/>
    <w:qFormat/>
    <w:rsid w:val="00F52247"/>
    <w:pPr>
      <w:spacing w:after="120"/>
      <w:ind w:leftChars="1000" w:left="2100"/>
    </w:pPr>
    <w:rPr>
      <w:rFonts w:ascii="宋体"/>
      <w:sz w:val="28"/>
      <w:szCs w:val="20"/>
    </w:rPr>
  </w:style>
  <w:style w:type="paragraph" w:styleId="af5">
    <w:name w:val="Balloon Text"/>
    <w:basedOn w:val="a"/>
    <w:link w:val="Charc"/>
    <w:uiPriority w:val="99"/>
    <w:unhideWhenUsed/>
    <w:qFormat/>
    <w:rsid w:val="00F52247"/>
    <w:rPr>
      <w:sz w:val="18"/>
      <w:szCs w:val="18"/>
    </w:rPr>
  </w:style>
  <w:style w:type="paragraph" w:styleId="af6">
    <w:name w:val="footer"/>
    <w:basedOn w:val="a"/>
    <w:link w:val="Chard"/>
    <w:uiPriority w:val="99"/>
    <w:unhideWhenUsed/>
    <w:qFormat/>
    <w:rsid w:val="00F52247"/>
    <w:pPr>
      <w:tabs>
        <w:tab w:val="center" w:pos="4153"/>
        <w:tab w:val="right" w:pos="8306"/>
      </w:tabs>
      <w:snapToGrid w:val="0"/>
      <w:jc w:val="left"/>
    </w:pPr>
    <w:rPr>
      <w:sz w:val="18"/>
      <w:szCs w:val="18"/>
    </w:rPr>
  </w:style>
  <w:style w:type="paragraph" w:styleId="af7">
    <w:name w:val="envelope return"/>
    <w:basedOn w:val="a"/>
    <w:qFormat/>
    <w:rsid w:val="00F52247"/>
    <w:pPr>
      <w:snapToGrid w:val="0"/>
    </w:pPr>
    <w:rPr>
      <w:rFonts w:ascii="Arial" w:hAnsi="Arial"/>
      <w:sz w:val="28"/>
      <w:szCs w:val="20"/>
    </w:rPr>
  </w:style>
  <w:style w:type="paragraph" w:styleId="af8">
    <w:name w:val="header"/>
    <w:basedOn w:val="a"/>
    <w:link w:val="Chare"/>
    <w:uiPriority w:val="99"/>
    <w:unhideWhenUsed/>
    <w:qFormat/>
    <w:rsid w:val="00F52247"/>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Charf"/>
    <w:qFormat/>
    <w:rsid w:val="00F52247"/>
    <w:pPr>
      <w:ind w:leftChars="2100" w:left="100"/>
    </w:pPr>
    <w:rPr>
      <w:rFonts w:ascii="宋体"/>
      <w:sz w:val="28"/>
      <w:szCs w:val="20"/>
    </w:rPr>
  </w:style>
  <w:style w:type="paragraph" w:styleId="10">
    <w:name w:val="toc 1"/>
    <w:basedOn w:val="a"/>
    <w:next w:val="a"/>
    <w:semiHidden/>
    <w:qFormat/>
    <w:rsid w:val="00F52247"/>
    <w:pPr>
      <w:tabs>
        <w:tab w:val="right" w:leader="dot" w:pos="8296"/>
      </w:tabs>
    </w:pPr>
    <w:rPr>
      <w:rFonts w:ascii="黑体" w:eastAsia="黑体"/>
      <w:b/>
    </w:rPr>
  </w:style>
  <w:style w:type="paragraph" w:styleId="42">
    <w:name w:val="List Continue 4"/>
    <w:basedOn w:val="a"/>
    <w:qFormat/>
    <w:rsid w:val="00F52247"/>
    <w:pPr>
      <w:spacing w:after="120"/>
      <w:ind w:leftChars="800" w:left="1680"/>
    </w:pPr>
    <w:rPr>
      <w:rFonts w:ascii="宋体"/>
      <w:sz w:val="28"/>
      <w:szCs w:val="20"/>
    </w:rPr>
  </w:style>
  <w:style w:type="paragraph" w:styleId="afa">
    <w:name w:val="Subtitle"/>
    <w:basedOn w:val="a"/>
    <w:link w:val="Charf0"/>
    <w:qFormat/>
    <w:rsid w:val="00F52247"/>
    <w:pPr>
      <w:spacing w:before="240" w:after="60" w:line="312" w:lineRule="auto"/>
      <w:jc w:val="center"/>
      <w:outlineLvl w:val="1"/>
    </w:pPr>
    <w:rPr>
      <w:rFonts w:ascii="Arial" w:hAnsi="Arial"/>
      <w:b/>
      <w:kern w:val="28"/>
      <w:sz w:val="32"/>
      <w:szCs w:val="20"/>
    </w:rPr>
  </w:style>
  <w:style w:type="paragraph" w:styleId="52">
    <w:name w:val="List Number 5"/>
    <w:basedOn w:val="a"/>
    <w:qFormat/>
    <w:rsid w:val="00F52247"/>
    <w:pPr>
      <w:tabs>
        <w:tab w:val="left" w:pos="2040"/>
      </w:tabs>
      <w:ind w:leftChars="800" w:left="2040" w:hangingChars="200" w:hanging="360"/>
    </w:pPr>
    <w:rPr>
      <w:rFonts w:ascii="宋体"/>
      <w:sz w:val="28"/>
      <w:szCs w:val="20"/>
    </w:rPr>
  </w:style>
  <w:style w:type="paragraph" w:styleId="afb">
    <w:name w:val="List"/>
    <w:basedOn w:val="a"/>
    <w:qFormat/>
    <w:rsid w:val="00F52247"/>
    <w:pPr>
      <w:ind w:left="200" w:hangingChars="200" w:hanging="200"/>
    </w:pPr>
    <w:rPr>
      <w:rFonts w:ascii="宋体"/>
      <w:sz w:val="28"/>
      <w:szCs w:val="20"/>
    </w:rPr>
  </w:style>
  <w:style w:type="paragraph" w:styleId="53">
    <w:name w:val="List 5"/>
    <w:basedOn w:val="a"/>
    <w:qFormat/>
    <w:rsid w:val="00F52247"/>
    <w:pPr>
      <w:ind w:leftChars="800" w:left="100" w:hangingChars="200" w:hanging="200"/>
    </w:pPr>
    <w:rPr>
      <w:rFonts w:ascii="宋体"/>
      <w:sz w:val="28"/>
      <w:szCs w:val="20"/>
    </w:rPr>
  </w:style>
  <w:style w:type="paragraph" w:styleId="34">
    <w:name w:val="Body Text Indent 3"/>
    <w:basedOn w:val="a"/>
    <w:link w:val="3Char1"/>
    <w:qFormat/>
    <w:rsid w:val="00F52247"/>
    <w:pPr>
      <w:spacing w:line="560" w:lineRule="exact"/>
      <w:ind w:firstLineChars="200" w:firstLine="568"/>
    </w:pPr>
    <w:rPr>
      <w:rFonts w:ascii="仿宋_GB2312" w:eastAsia="仿宋_GB2312" w:hAnsi="宋体"/>
      <w:spacing w:val="-8"/>
      <w:sz w:val="30"/>
    </w:rPr>
  </w:style>
  <w:style w:type="paragraph" w:styleId="25">
    <w:name w:val="toc 2"/>
    <w:basedOn w:val="a"/>
    <w:next w:val="a"/>
    <w:semiHidden/>
    <w:qFormat/>
    <w:rsid w:val="00F52247"/>
    <w:pPr>
      <w:tabs>
        <w:tab w:val="right" w:leader="dot" w:pos="8296"/>
      </w:tabs>
      <w:ind w:leftChars="200" w:left="420"/>
    </w:pPr>
    <w:rPr>
      <w:rFonts w:ascii="黑体" w:eastAsia="黑体"/>
      <w:b/>
    </w:rPr>
  </w:style>
  <w:style w:type="paragraph" w:styleId="26">
    <w:name w:val="Body Text 2"/>
    <w:basedOn w:val="a"/>
    <w:link w:val="2Char2"/>
    <w:qFormat/>
    <w:rsid w:val="00F52247"/>
    <w:pPr>
      <w:spacing w:line="440" w:lineRule="exact"/>
    </w:pPr>
    <w:rPr>
      <w:rFonts w:ascii="宋体" w:hAnsi="宋体"/>
      <w:sz w:val="24"/>
      <w:szCs w:val="20"/>
    </w:rPr>
  </w:style>
  <w:style w:type="paragraph" w:styleId="43">
    <w:name w:val="List 4"/>
    <w:basedOn w:val="a"/>
    <w:qFormat/>
    <w:rsid w:val="00F52247"/>
    <w:pPr>
      <w:ind w:leftChars="600" w:left="100" w:hangingChars="200" w:hanging="200"/>
    </w:pPr>
    <w:rPr>
      <w:rFonts w:ascii="宋体"/>
      <w:sz w:val="28"/>
      <w:szCs w:val="20"/>
    </w:rPr>
  </w:style>
  <w:style w:type="paragraph" w:styleId="27">
    <w:name w:val="List Continue 2"/>
    <w:basedOn w:val="a"/>
    <w:qFormat/>
    <w:rsid w:val="00F52247"/>
    <w:pPr>
      <w:spacing w:after="120"/>
      <w:ind w:leftChars="400" w:left="840"/>
    </w:pPr>
    <w:rPr>
      <w:rFonts w:ascii="宋体"/>
      <w:sz w:val="28"/>
      <w:szCs w:val="20"/>
    </w:rPr>
  </w:style>
  <w:style w:type="paragraph" w:styleId="afc">
    <w:name w:val="Message Header"/>
    <w:basedOn w:val="a"/>
    <w:link w:val="Charf1"/>
    <w:qFormat/>
    <w:rsid w:val="00F5224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0"/>
    </w:rPr>
  </w:style>
  <w:style w:type="paragraph" w:styleId="HTML0">
    <w:name w:val="HTML Preformatted"/>
    <w:basedOn w:val="a"/>
    <w:link w:val="HTMLChar0"/>
    <w:qFormat/>
    <w:rsid w:val="00F52247"/>
    <w:rPr>
      <w:rFonts w:ascii="Courier New" w:hAnsi="Courier New"/>
      <w:sz w:val="20"/>
      <w:szCs w:val="20"/>
    </w:rPr>
  </w:style>
  <w:style w:type="paragraph" w:styleId="afd">
    <w:name w:val="Normal (Web)"/>
    <w:basedOn w:val="a"/>
    <w:qFormat/>
    <w:rsid w:val="00F52247"/>
    <w:rPr>
      <w:sz w:val="24"/>
      <w:szCs w:val="20"/>
    </w:rPr>
  </w:style>
  <w:style w:type="paragraph" w:styleId="35">
    <w:name w:val="List Continue 3"/>
    <w:basedOn w:val="a"/>
    <w:qFormat/>
    <w:rsid w:val="00F52247"/>
    <w:pPr>
      <w:spacing w:after="120"/>
      <w:ind w:leftChars="600" w:left="1260"/>
    </w:pPr>
    <w:rPr>
      <w:rFonts w:ascii="宋体"/>
      <w:sz w:val="28"/>
      <w:szCs w:val="20"/>
    </w:rPr>
  </w:style>
  <w:style w:type="paragraph" w:styleId="afe">
    <w:name w:val="Title"/>
    <w:basedOn w:val="a"/>
    <w:link w:val="Charf2"/>
    <w:qFormat/>
    <w:rsid w:val="00F52247"/>
    <w:pPr>
      <w:spacing w:before="240" w:after="60"/>
      <w:jc w:val="center"/>
      <w:outlineLvl w:val="0"/>
    </w:pPr>
    <w:rPr>
      <w:rFonts w:ascii="Arial" w:hAnsi="Arial"/>
      <w:b/>
      <w:sz w:val="32"/>
      <w:szCs w:val="20"/>
    </w:rPr>
  </w:style>
  <w:style w:type="paragraph" w:styleId="aff">
    <w:name w:val="annotation subject"/>
    <w:basedOn w:val="ac"/>
    <w:next w:val="ac"/>
    <w:link w:val="Charf3"/>
    <w:uiPriority w:val="99"/>
    <w:unhideWhenUsed/>
    <w:qFormat/>
    <w:rsid w:val="00F52247"/>
    <w:rPr>
      <w:b/>
      <w:bCs/>
    </w:rPr>
  </w:style>
  <w:style w:type="table" w:styleId="aff0">
    <w:name w:val="Table Grid"/>
    <w:basedOn w:val="a1"/>
    <w:qFormat/>
    <w:rsid w:val="00F5224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Strong"/>
    <w:basedOn w:val="a0"/>
    <w:qFormat/>
    <w:rsid w:val="00F52247"/>
    <w:rPr>
      <w:b/>
      <w:bCs/>
    </w:rPr>
  </w:style>
  <w:style w:type="character" w:styleId="aff2">
    <w:name w:val="page number"/>
    <w:basedOn w:val="a0"/>
    <w:qFormat/>
    <w:rsid w:val="00F52247"/>
  </w:style>
  <w:style w:type="character" w:styleId="aff3">
    <w:name w:val="FollowedHyperlink"/>
    <w:basedOn w:val="a0"/>
    <w:qFormat/>
    <w:rsid w:val="00F52247"/>
    <w:rPr>
      <w:color w:val="800080"/>
      <w:u w:val="single"/>
    </w:rPr>
  </w:style>
  <w:style w:type="character" w:styleId="aff4">
    <w:name w:val="Emphasis"/>
    <w:basedOn w:val="a0"/>
    <w:uiPriority w:val="20"/>
    <w:qFormat/>
    <w:rsid w:val="00F52247"/>
    <w:rPr>
      <w:rFonts w:eastAsia="宋体"/>
      <w:b/>
      <w:iCs/>
      <w:color w:val="3333FF"/>
      <w:sz w:val="28"/>
    </w:rPr>
  </w:style>
  <w:style w:type="character" w:styleId="aff5">
    <w:name w:val="Hyperlink"/>
    <w:basedOn w:val="a0"/>
    <w:uiPriority w:val="99"/>
    <w:qFormat/>
    <w:rsid w:val="00F52247"/>
    <w:rPr>
      <w:color w:val="0000FF"/>
      <w:u w:val="single"/>
    </w:rPr>
  </w:style>
  <w:style w:type="character" w:styleId="aff6">
    <w:name w:val="annotation reference"/>
    <w:basedOn w:val="a0"/>
    <w:uiPriority w:val="99"/>
    <w:unhideWhenUsed/>
    <w:qFormat/>
    <w:rsid w:val="00F52247"/>
    <w:rPr>
      <w:sz w:val="21"/>
      <w:szCs w:val="21"/>
    </w:rPr>
  </w:style>
  <w:style w:type="character" w:customStyle="1" w:styleId="Chare">
    <w:name w:val="页眉 Char"/>
    <w:basedOn w:val="a0"/>
    <w:link w:val="af8"/>
    <w:uiPriority w:val="99"/>
    <w:qFormat/>
    <w:rsid w:val="00F52247"/>
    <w:rPr>
      <w:sz w:val="18"/>
      <w:szCs w:val="18"/>
    </w:rPr>
  </w:style>
  <w:style w:type="character" w:customStyle="1" w:styleId="Chard">
    <w:name w:val="页脚 Char"/>
    <w:basedOn w:val="a0"/>
    <w:link w:val="af6"/>
    <w:uiPriority w:val="99"/>
    <w:qFormat/>
    <w:rsid w:val="00F52247"/>
    <w:rPr>
      <w:sz w:val="18"/>
      <w:szCs w:val="18"/>
    </w:rPr>
  </w:style>
  <w:style w:type="character" w:customStyle="1" w:styleId="Charb">
    <w:name w:val="日期 Char"/>
    <w:basedOn w:val="a0"/>
    <w:link w:val="af4"/>
    <w:uiPriority w:val="99"/>
    <w:semiHidden/>
    <w:qFormat/>
    <w:rsid w:val="00F52247"/>
    <w:rPr>
      <w:rFonts w:ascii="Times New Roman" w:eastAsia="宋体" w:hAnsi="Times New Roman" w:cs="Times New Roman"/>
      <w:szCs w:val="24"/>
    </w:rPr>
  </w:style>
  <w:style w:type="paragraph" w:styleId="aff7">
    <w:name w:val="List Paragraph"/>
    <w:basedOn w:val="a"/>
    <w:uiPriority w:val="34"/>
    <w:qFormat/>
    <w:rsid w:val="00F52247"/>
    <w:pPr>
      <w:ind w:firstLineChars="200" w:firstLine="420"/>
    </w:pPr>
  </w:style>
  <w:style w:type="character" w:customStyle="1" w:styleId="1Char">
    <w:name w:val="标题 1 Char"/>
    <w:basedOn w:val="a0"/>
    <w:link w:val="1"/>
    <w:uiPriority w:val="9"/>
    <w:qFormat/>
    <w:rsid w:val="00F52247"/>
    <w:rPr>
      <w:rFonts w:ascii="Times New Roman" w:eastAsia="宋体" w:hAnsi="Times New Roman" w:cs="Times New Roman"/>
      <w:b/>
      <w:bCs/>
      <w:kern w:val="44"/>
      <w:sz w:val="44"/>
      <w:szCs w:val="44"/>
    </w:rPr>
  </w:style>
  <w:style w:type="character" w:customStyle="1" w:styleId="2Char">
    <w:name w:val="标题 2 Char"/>
    <w:basedOn w:val="a0"/>
    <w:link w:val="20"/>
    <w:qFormat/>
    <w:rsid w:val="00F52247"/>
    <w:rPr>
      <w:rFonts w:ascii="Arial" w:eastAsia="黑体" w:hAnsi="Arial" w:cs="Times New Roman"/>
      <w:b/>
      <w:bCs/>
      <w:sz w:val="32"/>
      <w:szCs w:val="32"/>
    </w:rPr>
  </w:style>
  <w:style w:type="character" w:customStyle="1" w:styleId="3Char">
    <w:name w:val="标题 3 Char"/>
    <w:basedOn w:val="a0"/>
    <w:link w:val="3"/>
    <w:qFormat/>
    <w:rsid w:val="00F52247"/>
    <w:rPr>
      <w:rFonts w:ascii="Times New Roman" w:eastAsia="宋体" w:hAnsi="Times New Roman" w:cs="Times New Roman"/>
      <w:b/>
      <w:sz w:val="32"/>
      <w:szCs w:val="20"/>
    </w:rPr>
  </w:style>
  <w:style w:type="character" w:customStyle="1" w:styleId="4Char">
    <w:name w:val="标题 4 Char"/>
    <w:basedOn w:val="a0"/>
    <w:link w:val="4"/>
    <w:qFormat/>
    <w:rsid w:val="00F52247"/>
    <w:rPr>
      <w:rFonts w:ascii="Arial" w:eastAsia="黑体" w:hAnsi="Arial" w:cs="Times New Roman"/>
      <w:b/>
      <w:sz w:val="28"/>
      <w:szCs w:val="20"/>
    </w:rPr>
  </w:style>
  <w:style w:type="character" w:customStyle="1" w:styleId="5Char">
    <w:name w:val="标题 5 Char"/>
    <w:basedOn w:val="a0"/>
    <w:link w:val="5"/>
    <w:qFormat/>
    <w:rsid w:val="00F52247"/>
    <w:rPr>
      <w:rFonts w:ascii="宋体" w:eastAsia="宋体" w:hAnsi="Times New Roman" w:cs="Times New Roman"/>
      <w:b/>
      <w:sz w:val="28"/>
      <w:szCs w:val="20"/>
    </w:rPr>
  </w:style>
  <w:style w:type="character" w:customStyle="1" w:styleId="6Char">
    <w:name w:val="标题 6 Char"/>
    <w:basedOn w:val="a0"/>
    <w:link w:val="6"/>
    <w:qFormat/>
    <w:rsid w:val="00F52247"/>
    <w:rPr>
      <w:rFonts w:ascii="Arial" w:eastAsia="黑体" w:hAnsi="Arial" w:cs="Times New Roman"/>
      <w:b/>
      <w:sz w:val="24"/>
      <w:szCs w:val="20"/>
    </w:rPr>
  </w:style>
  <w:style w:type="character" w:customStyle="1" w:styleId="7Char">
    <w:name w:val="标题 7 Char"/>
    <w:basedOn w:val="a0"/>
    <w:link w:val="7"/>
    <w:qFormat/>
    <w:rsid w:val="00F52247"/>
    <w:rPr>
      <w:rFonts w:ascii="Times New Roman" w:eastAsia="宋体" w:hAnsi="Times New Roman" w:cs="Times New Roman"/>
      <w:b/>
      <w:sz w:val="24"/>
      <w:szCs w:val="20"/>
    </w:rPr>
  </w:style>
  <w:style w:type="character" w:customStyle="1" w:styleId="8Char">
    <w:name w:val="标题 8 Char"/>
    <w:basedOn w:val="a0"/>
    <w:link w:val="8"/>
    <w:qFormat/>
    <w:rsid w:val="00F52247"/>
    <w:rPr>
      <w:rFonts w:ascii="Arial" w:eastAsia="黑体" w:hAnsi="Arial" w:cs="Times New Roman"/>
      <w:sz w:val="24"/>
      <w:szCs w:val="20"/>
    </w:rPr>
  </w:style>
  <w:style w:type="character" w:customStyle="1" w:styleId="9Char">
    <w:name w:val="标题 9 Char"/>
    <w:basedOn w:val="a0"/>
    <w:link w:val="9"/>
    <w:qFormat/>
    <w:rsid w:val="00F52247"/>
    <w:rPr>
      <w:rFonts w:ascii="Arial" w:eastAsia="黑体" w:hAnsi="Arial" w:cs="Times New Roman"/>
      <w:szCs w:val="20"/>
    </w:rPr>
  </w:style>
  <w:style w:type="character" w:customStyle="1" w:styleId="Char0">
    <w:name w:val="注释标题 Char"/>
    <w:basedOn w:val="a0"/>
    <w:link w:val="a4"/>
    <w:qFormat/>
    <w:rsid w:val="00F52247"/>
    <w:rPr>
      <w:rFonts w:ascii="宋体" w:eastAsia="宋体" w:hAnsi="Times New Roman" w:cs="Times New Roman"/>
      <w:sz w:val="28"/>
      <w:szCs w:val="20"/>
    </w:rPr>
  </w:style>
  <w:style w:type="character" w:customStyle="1" w:styleId="Char1">
    <w:name w:val="电子邮件签名 Char"/>
    <w:basedOn w:val="a0"/>
    <w:link w:val="a5"/>
    <w:qFormat/>
    <w:rsid w:val="00F52247"/>
    <w:rPr>
      <w:rFonts w:ascii="宋体" w:eastAsia="宋体" w:hAnsi="Times New Roman" w:cs="Times New Roman"/>
      <w:sz w:val="28"/>
      <w:szCs w:val="20"/>
    </w:rPr>
  </w:style>
  <w:style w:type="character" w:customStyle="1" w:styleId="Char4">
    <w:name w:val="文档结构图 Char"/>
    <w:basedOn w:val="a0"/>
    <w:link w:val="ab"/>
    <w:semiHidden/>
    <w:qFormat/>
    <w:rsid w:val="00F52247"/>
    <w:rPr>
      <w:rFonts w:ascii="(使用中文字体)" w:eastAsia="(使用中文字体)" w:hAnsi="(使用中文字体)" w:cs="(使用中文字体)"/>
      <w:szCs w:val="24"/>
      <w:shd w:val="clear" w:color="auto" w:fill="000080"/>
    </w:rPr>
  </w:style>
  <w:style w:type="character" w:customStyle="1" w:styleId="Char5">
    <w:name w:val="批注文字 Char"/>
    <w:basedOn w:val="a0"/>
    <w:link w:val="ac"/>
    <w:uiPriority w:val="99"/>
    <w:qFormat/>
    <w:rsid w:val="00F52247"/>
    <w:rPr>
      <w:rFonts w:ascii="Times New Roman" w:eastAsia="宋体" w:hAnsi="Times New Roman" w:cs="Times New Roman"/>
      <w:szCs w:val="24"/>
    </w:rPr>
  </w:style>
  <w:style w:type="character" w:customStyle="1" w:styleId="Char6">
    <w:name w:val="称呼 Char"/>
    <w:basedOn w:val="a0"/>
    <w:link w:val="ad"/>
    <w:qFormat/>
    <w:rsid w:val="00F52247"/>
    <w:rPr>
      <w:rFonts w:ascii="宋体" w:eastAsia="宋体" w:hAnsi="Times New Roman" w:cs="Times New Roman"/>
      <w:sz w:val="28"/>
      <w:szCs w:val="20"/>
    </w:rPr>
  </w:style>
  <w:style w:type="character" w:customStyle="1" w:styleId="3Char0">
    <w:name w:val="正文文本 3 Char"/>
    <w:basedOn w:val="a0"/>
    <w:link w:val="31"/>
    <w:qFormat/>
    <w:rsid w:val="00F52247"/>
    <w:rPr>
      <w:rFonts w:ascii="宋体" w:eastAsia="宋体" w:hAnsi="Times New Roman" w:cs="Times New Roman"/>
      <w:sz w:val="16"/>
      <w:szCs w:val="20"/>
    </w:rPr>
  </w:style>
  <w:style w:type="character" w:customStyle="1" w:styleId="Char7">
    <w:name w:val="结束语 Char"/>
    <w:basedOn w:val="a0"/>
    <w:link w:val="ae"/>
    <w:qFormat/>
    <w:rsid w:val="00F52247"/>
    <w:rPr>
      <w:rFonts w:ascii="宋体" w:eastAsia="宋体" w:hAnsi="Times New Roman" w:cs="Times New Roman"/>
      <w:sz w:val="28"/>
      <w:szCs w:val="20"/>
    </w:rPr>
  </w:style>
  <w:style w:type="character" w:customStyle="1" w:styleId="Char8">
    <w:name w:val="正文文本 Char"/>
    <w:basedOn w:val="a0"/>
    <w:link w:val="af"/>
    <w:qFormat/>
    <w:rsid w:val="00F52247"/>
    <w:rPr>
      <w:rFonts w:ascii="Times New Roman" w:eastAsia="黑体" w:hAnsi="Times New Roman" w:cs="Times New Roman"/>
      <w:color w:val="FF0000"/>
      <w:sz w:val="44"/>
      <w:szCs w:val="24"/>
    </w:rPr>
  </w:style>
  <w:style w:type="character" w:customStyle="1" w:styleId="Char">
    <w:name w:val="正文文本缩进 Char"/>
    <w:basedOn w:val="a0"/>
    <w:link w:val="a3"/>
    <w:qFormat/>
    <w:rsid w:val="00F52247"/>
    <w:rPr>
      <w:rFonts w:ascii="仿宋_GB2312" w:eastAsia="仿宋_GB2312" w:hAnsi="宋体" w:cs="Times New Roman"/>
      <w:sz w:val="30"/>
      <w:szCs w:val="24"/>
    </w:rPr>
  </w:style>
  <w:style w:type="character" w:customStyle="1" w:styleId="HTMLChar">
    <w:name w:val="HTML 地址 Char"/>
    <w:basedOn w:val="a0"/>
    <w:link w:val="HTML"/>
    <w:qFormat/>
    <w:rsid w:val="00F52247"/>
    <w:rPr>
      <w:rFonts w:ascii="宋体" w:eastAsia="宋体" w:hAnsi="Times New Roman" w:cs="Times New Roman"/>
      <w:i/>
      <w:sz w:val="28"/>
      <w:szCs w:val="20"/>
    </w:rPr>
  </w:style>
  <w:style w:type="character" w:customStyle="1" w:styleId="Chara">
    <w:name w:val="纯文本 Char"/>
    <w:aliases w:val="普通文字 Char Char,纯文本 Char Char Char,普通文字 Char Char Char Char,普通文字 Char1,小 Char,Texte Char1,正 文 1 Char,0921 Char,普通文字1 Char,普通文字2 Char,普通文字3 Char,普通文字4 Char,普通文字5 Char,普通文字6 Char,普通文字11 Char,普通文字21 Char,普通文字31 Char,普通文字41 Char,普通文字7 Char,文字缩进 Char"/>
    <w:basedOn w:val="a0"/>
    <w:link w:val="af3"/>
    <w:qFormat/>
    <w:rsid w:val="00F52247"/>
    <w:rPr>
      <w:rFonts w:ascii="Courier New" w:eastAsia="宋体" w:hAnsi="Courier New" w:cs="Times New Roman"/>
      <w:sz w:val="28"/>
      <w:szCs w:val="20"/>
    </w:rPr>
  </w:style>
  <w:style w:type="character" w:customStyle="1" w:styleId="2Char1">
    <w:name w:val="正文文本缩进 2 Char"/>
    <w:basedOn w:val="a0"/>
    <w:link w:val="24"/>
    <w:qFormat/>
    <w:rsid w:val="00F52247"/>
    <w:rPr>
      <w:rFonts w:ascii="宋体" w:eastAsia="宋体" w:hAnsi="宋体" w:cs="Times New Roman"/>
      <w:sz w:val="24"/>
      <w:szCs w:val="24"/>
    </w:rPr>
  </w:style>
  <w:style w:type="character" w:customStyle="1" w:styleId="Charc">
    <w:name w:val="批注框文本 Char"/>
    <w:basedOn w:val="a0"/>
    <w:link w:val="af5"/>
    <w:uiPriority w:val="99"/>
    <w:qFormat/>
    <w:rsid w:val="00F52247"/>
    <w:rPr>
      <w:rFonts w:ascii="Times New Roman" w:eastAsia="宋体" w:hAnsi="Times New Roman" w:cs="Times New Roman"/>
      <w:sz w:val="18"/>
      <w:szCs w:val="18"/>
    </w:rPr>
  </w:style>
  <w:style w:type="character" w:customStyle="1" w:styleId="Charf">
    <w:name w:val="签名 Char"/>
    <w:basedOn w:val="a0"/>
    <w:link w:val="af9"/>
    <w:qFormat/>
    <w:rsid w:val="00F52247"/>
    <w:rPr>
      <w:rFonts w:ascii="宋体" w:eastAsia="宋体" w:hAnsi="Times New Roman" w:cs="Times New Roman"/>
      <w:sz w:val="28"/>
      <w:szCs w:val="20"/>
    </w:rPr>
  </w:style>
  <w:style w:type="character" w:customStyle="1" w:styleId="Charf0">
    <w:name w:val="副标题 Char"/>
    <w:basedOn w:val="a0"/>
    <w:link w:val="afa"/>
    <w:qFormat/>
    <w:rsid w:val="00F52247"/>
    <w:rPr>
      <w:rFonts w:ascii="Arial" w:eastAsia="宋体" w:hAnsi="Arial" w:cs="Times New Roman"/>
      <w:b/>
      <w:kern w:val="28"/>
      <w:sz w:val="32"/>
      <w:szCs w:val="20"/>
    </w:rPr>
  </w:style>
  <w:style w:type="character" w:customStyle="1" w:styleId="3Char1">
    <w:name w:val="正文文本缩进 3 Char"/>
    <w:basedOn w:val="a0"/>
    <w:link w:val="34"/>
    <w:qFormat/>
    <w:rsid w:val="00F52247"/>
    <w:rPr>
      <w:rFonts w:ascii="仿宋_GB2312" w:eastAsia="仿宋_GB2312" w:hAnsi="宋体" w:cs="Times New Roman"/>
      <w:spacing w:val="-8"/>
      <w:sz w:val="30"/>
      <w:szCs w:val="24"/>
    </w:rPr>
  </w:style>
  <w:style w:type="character" w:customStyle="1" w:styleId="2Char2">
    <w:name w:val="正文文本 2 Char"/>
    <w:basedOn w:val="a0"/>
    <w:link w:val="26"/>
    <w:qFormat/>
    <w:rsid w:val="00F52247"/>
    <w:rPr>
      <w:rFonts w:ascii="宋体" w:eastAsia="宋体" w:hAnsi="宋体" w:cs="Times New Roman"/>
      <w:sz w:val="24"/>
      <w:szCs w:val="20"/>
    </w:rPr>
  </w:style>
  <w:style w:type="character" w:customStyle="1" w:styleId="Charf1">
    <w:name w:val="信息标题 Char"/>
    <w:basedOn w:val="a0"/>
    <w:link w:val="afc"/>
    <w:qFormat/>
    <w:rsid w:val="00F52247"/>
    <w:rPr>
      <w:rFonts w:ascii="Arial" w:eastAsia="宋体" w:hAnsi="Arial" w:cs="Times New Roman"/>
      <w:sz w:val="24"/>
      <w:szCs w:val="20"/>
      <w:shd w:val="pct20" w:color="auto" w:fill="auto"/>
    </w:rPr>
  </w:style>
  <w:style w:type="character" w:customStyle="1" w:styleId="HTMLChar0">
    <w:name w:val="HTML 预设格式 Char"/>
    <w:basedOn w:val="a0"/>
    <w:link w:val="HTML0"/>
    <w:qFormat/>
    <w:rsid w:val="00F52247"/>
    <w:rPr>
      <w:rFonts w:ascii="Courier New" w:eastAsia="宋体" w:hAnsi="Courier New" w:cs="Times New Roman"/>
      <w:sz w:val="20"/>
      <w:szCs w:val="20"/>
    </w:rPr>
  </w:style>
  <w:style w:type="character" w:customStyle="1" w:styleId="Charf2">
    <w:name w:val="标题 Char"/>
    <w:basedOn w:val="a0"/>
    <w:link w:val="afe"/>
    <w:qFormat/>
    <w:rsid w:val="00F52247"/>
    <w:rPr>
      <w:rFonts w:ascii="Arial" w:eastAsia="宋体" w:hAnsi="Arial" w:cs="Times New Roman"/>
      <w:b/>
      <w:sz w:val="32"/>
      <w:szCs w:val="20"/>
    </w:rPr>
  </w:style>
  <w:style w:type="character" w:customStyle="1" w:styleId="Charf3">
    <w:name w:val="批注主题 Char"/>
    <w:basedOn w:val="Char5"/>
    <w:link w:val="aff"/>
    <w:uiPriority w:val="99"/>
    <w:qFormat/>
    <w:rsid w:val="00F52247"/>
    <w:rPr>
      <w:b/>
      <w:bCs/>
    </w:rPr>
  </w:style>
  <w:style w:type="character" w:customStyle="1" w:styleId="Char9">
    <w:name w:val="正文首行缩进 Char"/>
    <w:basedOn w:val="Char8"/>
    <w:link w:val="af0"/>
    <w:qFormat/>
    <w:rsid w:val="00F52247"/>
    <w:rPr>
      <w:rFonts w:ascii="宋体" w:eastAsia="宋体"/>
      <w:sz w:val="28"/>
      <w:szCs w:val="20"/>
    </w:rPr>
  </w:style>
  <w:style w:type="character" w:customStyle="1" w:styleId="2Char0">
    <w:name w:val="正文首行缩进 2 Char"/>
    <w:basedOn w:val="Char"/>
    <w:link w:val="2"/>
    <w:qFormat/>
    <w:rsid w:val="00F52247"/>
    <w:rPr>
      <w:rFonts w:ascii="宋体" w:eastAsia="宋体" w:hAnsi="Times New Roman"/>
      <w:sz w:val="28"/>
      <w:szCs w:val="20"/>
    </w:rPr>
  </w:style>
  <w:style w:type="character" w:customStyle="1" w:styleId="table-header">
    <w:name w:val="table-header"/>
    <w:basedOn w:val="a0"/>
    <w:qFormat/>
    <w:rsid w:val="00F52247"/>
  </w:style>
  <w:style w:type="character" w:customStyle="1" w:styleId="ptb181">
    <w:name w:val="ptb181"/>
    <w:basedOn w:val="a0"/>
    <w:qFormat/>
    <w:rsid w:val="00F52247"/>
    <w:rPr>
      <w:rFonts w:ascii="Verdana" w:hAnsi="Verdana" w:hint="default"/>
      <w:b/>
      <w:bCs/>
      <w:color w:val="000000"/>
      <w:sz w:val="27"/>
      <w:szCs w:val="27"/>
    </w:rPr>
  </w:style>
  <w:style w:type="character" w:customStyle="1" w:styleId="Char2">
    <w:name w:val="正文缩进 Char"/>
    <w:basedOn w:val="a0"/>
    <w:link w:val="a7"/>
    <w:qFormat/>
    <w:rsid w:val="00F52247"/>
    <w:rPr>
      <w:rFonts w:ascii="Times New Roman" w:eastAsia="宋体" w:hAnsi="Times New Roman" w:cs="Times New Roman"/>
      <w:szCs w:val="20"/>
    </w:rPr>
  </w:style>
  <w:style w:type="character" w:customStyle="1" w:styleId="TexteChar">
    <w:name w:val="Texte Char"/>
    <w:basedOn w:val="a0"/>
    <w:qFormat/>
    <w:rsid w:val="00F52247"/>
    <w:rPr>
      <w:rFonts w:ascii="宋体" w:eastAsia="宋体" w:hAnsi="Courier New"/>
      <w:sz w:val="21"/>
      <w:szCs w:val="21"/>
      <w:lang w:val="en-US" w:eastAsia="zh-CN" w:bidi="ar-SA"/>
    </w:rPr>
  </w:style>
  <w:style w:type="character" w:customStyle="1" w:styleId="CharChar12">
    <w:name w:val="Char Char12"/>
    <w:qFormat/>
    <w:rsid w:val="00F52247"/>
    <w:rPr>
      <w:rFonts w:ascii="仿宋_GB2312" w:eastAsia="仿宋_GB2312" w:hAnsi="宋体"/>
      <w:kern w:val="2"/>
      <w:sz w:val="30"/>
      <w:szCs w:val="24"/>
      <w:lang w:val="en-US" w:eastAsia="zh-CN" w:bidi="ar-SA"/>
    </w:rPr>
  </w:style>
  <w:style w:type="character" w:customStyle="1" w:styleId="style13">
    <w:name w:val="style13"/>
    <w:basedOn w:val="a0"/>
    <w:qFormat/>
    <w:rsid w:val="00F52247"/>
  </w:style>
  <w:style w:type="character" w:customStyle="1" w:styleId="CharChar9">
    <w:name w:val="Char Char9"/>
    <w:qFormat/>
    <w:rsid w:val="00F52247"/>
    <w:rPr>
      <w:rFonts w:ascii="宋体" w:eastAsia="宋体" w:hAnsi="Courier New"/>
      <w:kern w:val="2"/>
      <w:sz w:val="21"/>
      <w:lang w:val="en-US" w:eastAsia="zh-CN" w:bidi="ar-SA"/>
    </w:rPr>
  </w:style>
  <w:style w:type="character" w:customStyle="1" w:styleId="tw4winJump">
    <w:name w:val="tw4winJump"/>
    <w:qFormat/>
    <w:rsid w:val="00F52247"/>
    <w:rPr>
      <w:rFonts w:ascii="Courier New" w:hAnsi="Courier New"/>
      <w:color w:val="008080"/>
    </w:rPr>
  </w:style>
  <w:style w:type="character" w:customStyle="1" w:styleId="Charf4">
    <w:name w:val="列出段落 Char"/>
    <w:link w:val="11"/>
    <w:uiPriority w:val="34"/>
    <w:qFormat/>
    <w:rsid w:val="00F52247"/>
  </w:style>
  <w:style w:type="paragraph" w:customStyle="1" w:styleId="11">
    <w:name w:val="列出段落1"/>
    <w:basedOn w:val="a"/>
    <w:link w:val="Charf4"/>
    <w:uiPriority w:val="34"/>
    <w:qFormat/>
    <w:rsid w:val="00F52247"/>
    <w:pPr>
      <w:ind w:firstLineChars="200" w:firstLine="420"/>
    </w:pPr>
    <w:rPr>
      <w:rFonts w:asciiTheme="minorHAnsi" w:eastAsiaTheme="minorEastAsia" w:hAnsiTheme="minorHAnsi" w:cstheme="minorBidi"/>
      <w:szCs w:val="22"/>
    </w:rPr>
  </w:style>
  <w:style w:type="character" w:customStyle="1" w:styleId="CharChar11">
    <w:name w:val="Char Char11"/>
    <w:qFormat/>
    <w:rsid w:val="00F52247"/>
    <w:rPr>
      <w:rFonts w:ascii="宋体" w:eastAsia="宋体" w:hAnsi="Courier New"/>
      <w:kern w:val="2"/>
      <w:sz w:val="21"/>
      <w:lang w:val="en-US" w:eastAsia="zh-CN" w:bidi="ar-SA"/>
    </w:rPr>
  </w:style>
  <w:style w:type="character" w:customStyle="1" w:styleId="Char3">
    <w:name w:val="题注 Char"/>
    <w:aliases w:val="题注(图注) Char,题注(图注) + 居中 Char,BB Char"/>
    <w:link w:val="a8"/>
    <w:qFormat/>
    <w:rsid w:val="00F52247"/>
    <w:rPr>
      <w:rFonts w:ascii="Arial" w:eastAsia="黑体" w:hAnsi="Arial" w:cs="Arial"/>
      <w:sz w:val="20"/>
      <w:szCs w:val="20"/>
    </w:rPr>
  </w:style>
  <w:style w:type="character" w:customStyle="1" w:styleId="12">
    <w:name w:val="明显参考1"/>
    <w:basedOn w:val="a0"/>
    <w:qFormat/>
    <w:rsid w:val="00F52247"/>
    <w:rPr>
      <w:b/>
      <w:bCs/>
      <w:smallCaps/>
      <w:color w:val="C0504D"/>
      <w:spacing w:val="5"/>
      <w:u w:val="single"/>
    </w:rPr>
  </w:style>
  <w:style w:type="character" w:customStyle="1" w:styleId="1CharChar">
    <w:name w:val="标题 1 Char Char"/>
    <w:basedOn w:val="a0"/>
    <w:qFormat/>
    <w:rsid w:val="00F52247"/>
    <w:rPr>
      <w:rFonts w:eastAsia="宋体"/>
      <w:b/>
      <w:spacing w:val="-2"/>
      <w:sz w:val="24"/>
      <w:lang w:val="en-US" w:eastAsia="zh-CN" w:bidi="ar-SA"/>
    </w:rPr>
  </w:style>
  <w:style w:type="character" w:customStyle="1" w:styleId="chs1">
    <w:name w:val="chs1"/>
    <w:basedOn w:val="a0"/>
    <w:qFormat/>
    <w:rsid w:val="00F52247"/>
    <w:rPr>
      <w:rFonts w:hint="default"/>
      <w:sz w:val="18"/>
      <w:szCs w:val="18"/>
    </w:rPr>
  </w:style>
  <w:style w:type="character" w:customStyle="1" w:styleId="Charf5">
    <w:name w:val="偏离表字体 Char"/>
    <w:link w:val="aff8"/>
    <w:qFormat/>
    <w:rsid w:val="00F52247"/>
    <w:rPr>
      <w:rFonts w:ascii="宋体" w:hAnsi="宋体"/>
      <w:szCs w:val="21"/>
    </w:rPr>
  </w:style>
  <w:style w:type="paragraph" w:customStyle="1" w:styleId="aff8">
    <w:name w:val="偏离表字体"/>
    <w:basedOn w:val="a"/>
    <w:link w:val="Charf5"/>
    <w:qFormat/>
    <w:rsid w:val="00F52247"/>
    <w:pPr>
      <w:tabs>
        <w:tab w:val="left" w:pos="4212"/>
      </w:tabs>
      <w:ind w:left="1" w:rightChars="34" w:right="71"/>
      <w:jc w:val="left"/>
    </w:pPr>
    <w:rPr>
      <w:rFonts w:ascii="宋体" w:eastAsiaTheme="minorEastAsia" w:hAnsi="宋体" w:cstheme="minorBidi"/>
      <w:szCs w:val="21"/>
    </w:rPr>
  </w:style>
  <w:style w:type="character" w:customStyle="1" w:styleId="ding">
    <w:name w:val="ding"/>
    <w:basedOn w:val="a0"/>
    <w:qFormat/>
    <w:rsid w:val="00F52247"/>
  </w:style>
  <w:style w:type="character" w:customStyle="1" w:styleId="apple-converted-space">
    <w:name w:val="apple-converted-space"/>
    <w:basedOn w:val="a0"/>
    <w:qFormat/>
    <w:rsid w:val="00F52247"/>
  </w:style>
  <w:style w:type="character" w:customStyle="1" w:styleId="style61">
    <w:name w:val="style61"/>
    <w:basedOn w:val="a0"/>
    <w:qFormat/>
    <w:rsid w:val="00F52247"/>
    <w:rPr>
      <w:rFonts w:ascii="Arial" w:hAnsi="Arial" w:hint="default"/>
    </w:rPr>
  </w:style>
  <w:style w:type="character" w:customStyle="1" w:styleId="fontstyle01">
    <w:name w:val="fontstyle01"/>
    <w:qFormat/>
    <w:rsid w:val="00F52247"/>
    <w:rPr>
      <w:rFonts w:ascii="宋体" w:eastAsia="宋体" w:hAnsi="宋体" w:hint="eastAsia"/>
      <w:color w:val="000000"/>
      <w:sz w:val="22"/>
      <w:szCs w:val="22"/>
    </w:rPr>
  </w:style>
  <w:style w:type="paragraph" w:customStyle="1" w:styleId="xl24">
    <w:name w:val="xl24"/>
    <w:basedOn w:val="a"/>
    <w:qFormat/>
    <w:rsid w:val="00F5224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20"/>
    </w:rPr>
  </w:style>
  <w:style w:type="paragraph" w:customStyle="1" w:styleId="Style10">
    <w:name w:val="_Style 10"/>
    <w:basedOn w:val="a"/>
    <w:qFormat/>
    <w:rsid w:val="00F52247"/>
    <w:pPr>
      <w:spacing w:line="360" w:lineRule="auto"/>
      <w:ind w:firstLineChars="200" w:firstLine="200"/>
    </w:pPr>
  </w:style>
  <w:style w:type="paragraph" w:customStyle="1" w:styleId="Char1CharCharChar">
    <w:name w:val="Char1 Char Char Char"/>
    <w:basedOn w:val="a"/>
    <w:qFormat/>
    <w:rsid w:val="00F52247"/>
    <w:pPr>
      <w:widowControl/>
      <w:snapToGrid w:val="0"/>
      <w:spacing w:before="120" w:after="160" w:line="360" w:lineRule="auto"/>
      <w:ind w:right="-360"/>
      <w:jc w:val="left"/>
    </w:pPr>
    <w:rPr>
      <w:rFonts w:ascii="Arial" w:hAnsi="Arial"/>
      <w:kern w:val="0"/>
      <w:sz w:val="24"/>
      <w:lang w:eastAsia="en-US"/>
    </w:rPr>
  </w:style>
  <w:style w:type="paragraph" w:customStyle="1" w:styleId="Charf6">
    <w:name w:val="Char"/>
    <w:basedOn w:val="a"/>
    <w:qFormat/>
    <w:rsid w:val="00F52247"/>
    <w:rPr>
      <w:rFonts w:ascii="仿宋_GB2312" w:eastAsia="仿宋_GB2312"/>
      <w:b/>
      <w:sz w:val="32"/>
      <w:szCs w:val="32"/>
    </w:rPr>
  </w:style>
  <w:style w:type="paragraph" w:customStyle="1" w:styleId="aff9">
    <w:name w:val="公司名"/>
    <w:basedOn w:val="a"/>
    <w:qFormat/>
    <w:rsid w:val="00F52247"/>
    <w:pPr>
      <w:framePr w:w="3840" w:h="1366" w:wrap="notBeside" w:vAnchor="page" w:hAnchor="margin" w:y="889"/>
      <w:widowControl/>
      <w:adjustRightInd w:val="0"/>
      <w:spacing w:line="280" w:lineRule="atLeast"/>
      <w:jc w:val="left"/>
      <w:textAlignment w:val="baseline"/>
    </w:pPr>
    <w:rPr>
      <w:rFonts w:ascii="Arial Black" w:eastAsia="楷体_GB2312" w:hAnsi="Arial Black"/>
      <w:spacing w:val="-25"/>
      <w:kern w:val="0"/>
      <w:sz w:val="48"/>
      <w:szCs w:val="20"/>
    </w:rPr>
  </w:style>
  <w:style w:type="paragraph" w:customStyle="1" w:styleId="DefaultParagraphFontParaChar">
    <w:name w:val="Default Paragraph Font Para Char"/>
    <w:basedOn w:val="a"/>
    <w:semiHidden/>
    <w:qFormat/>
    <w:rsid w:val="00F52247"/>
    <w:pPr>
      <w:widowControl/>
      <w:spacing w:after="160" w:line="240" w:lineRule="exact"/>
      <w:jc w:val="left"/>
    </w:pPr>
    <w:rPr>
      <w:rFonts w:ascii="Verdana" w:hAnsi="Verdana"/>
      <w:kern w:val="0"/>
      <w:sz w:val="20"/>
      <w:szCs w:val="20"/>
      <w:lang w:eastAsia="en-US"/>
    </w:rPr>
  </w:style>
  <w:style w:type="paragraph" w:customStyle="1" w:styleId="affa">
    <w:name w:val="正文段"/>
    <w:basedOn w:val="a"/>
    <w:qFormat/>
    <w:rsid w:val="00F52247"/>
    <w:pPr>
      <w:widowControl/>
      <w:snapToGrid w:val="0"/>
      <w:spacing w:afterLines="50"/>
      <w:ind w:firstLineChars="200" w:firstLine="200"/>
    </w:pPr>
    <w:rPr>
      <w:kern w:val="0"/>
      <w:sz w:val="24"/>
      <w:szCs w:val="20"/>
    </w:rPr>
  </w:style>
  <w:style w:type="paragraph" w:customStyle="1" w:styleId="xl25">
    <w:name w:val="xl25"/>
    <w:basedOn w:val="a"/>
    <w:qFormat/>
    <w:rsid w:val="00F52247"/>
    <w:pPr>
      <w:widowControl/>
      <w:spacing w:before="100" w:beforeAutospacing="1" w:after="100" w:afterAutospacing="1"/>
      <w:jc w:val="center"/>
    </w:pPr>
    <w:rPr>
      <w:rFonts w:ascii="楷体_GB2312" w:eastAsia="楷体_GB2312" w:hAnsi="宋体" w:hint="eastAsia"/>
      <w:kern w:val="0"/>
      <w:sz w:val="24"/>
    </w:rPr>
  </w:style>
  <w:style w:type="paragraph" w:customStyle="1" w:styleId="affb">
    <w:name w:val="自动更正"/>
    <w:qFormat/>
    <w:rsid w:val="00F52247"/>
    <w:pPr>
      <w:widowControl w:val="0"/>
      <w:jc w:val="both"/>
    </w:pPr>
    <w:rPr>
      <w:kern w:val="2"/>
      <w:sz w:val="21"/>
      <w:szCs w:val="24"/>
    </w:rPr>
  </w:style>
  <w:style w:type="paragraph" w:customStyle="1" w:styleId="CharCharCharChar1">
    <w:name w:val="Char Char Char Char1"/>
    <w:basedOn w:val="a"/>
    <w:qFormat/>
    <w:rsid w:val="00F52247"/>
    <w:rPr>
      <w:rFonts w:ascii="Tahoma" w:hAnsi="Tahoma"/>
      <w:sz w:val="24"/>
      <w:szCs w:val="20"/>
    </w:rPr>
  </w:style>
  <w:style w:type="paragraph" w:customStyle="1" w:styleId="Default">
    <w:name w:val="Default"/>
    <w:qFormat/>
    <w:rsid w:val="00F52247"/>
    <w:pPr>
      <w:autoSpaceDE w:val="0"/>
      <w:autoSpaceDN w:val="0"/>
      <w:adjustRightInd w:val="0"/>
    </w:pPr>
    <w:rPr>
      <w:rFonts w:ascii="Arial" w:hAnsi="Arial" w:cs="Arial"/>
      <w:color w:val="000000"/>
      <w:sz w:val="24"/>
      <w:szCs w:val="24"/>
    </w:rPr>
  </w:style>
  <w:style w:type="paragraph" w:customStyle="1" w:styleId="Affc">
    <w:name w:val="A正文小四"/>
    <w:basedOn w:val="a"/>
    <w:qFormat/>
    <w:rsid w:val="00F52247"/>
    <w:pPr>
      <w:spacing w:line="360" w:lineRule="auto"/>
      <w:ind w:firstLineChars="200" w:firstLine="600"/>
      <w:jc w:val="left"/>
    </w:pPr>
    <w:rPr>
      <w:color w:val="000000"/>
    </w:rPr>
  </w:style>
  <w:style w:type="paragraph" w:customStyle="1" w:styleId="13">
    <w:name w:val="标题1"/>
    <w:basedOn w:val="af3"/>
    <w:next w:val="20"/>
    <w:qFormat/>
    <w:rsid w:val="00F52247"/>
    <w:pPr>
      <w:spacing w:line="520" w:lineRule="exact"/>
      <w:jc w:val="center"/>
      <w:outlineLvl w:val="0"/>
    </w:pPr>
    <w:rPr>
      <w:rFonts w:ascii="黑体" w:eastAsia="黑体" w:hAnsi="宋体"/>
      <w:b/>
      <w:kern w:val="0"/>
      <w:sz w:val="36"/>
    </w:rPr>
  </w:style>
  <w:style w:type="paragraph" w:customStyle="1" w:styleId="Proposalsbody">
    <w:name w:val="Proposals body"/>
    <w:basedOn w:val="a"/>
    <w:next w:val="a"/>
    <w:qFormat/>
    <w:rsid w:val="00F52247"/>
    <w:pPr>
      <w:widowControl/>
      <w:spacing w:line="360" w:lineRule="auto"/>
      <w:jc w:val="left"/>
    </w:pPr>
    <w:rPr>
      <w:rFonts w:ascii="宋体"/>
      <w:snapToGrid w:val="0"/>
      <w:color w:val="000000"/>
      <w:kern w:val="0"/>
      <w:sz w:val="24"/>
      <w:szCs w:val="20"/>
    </w:rPr>
  </w:style>
  <w:style w:type="paragraph" w:customStyle="1" w:styleId="affd">
    <w:name w:val="表格内容"/>
    <w:basedOn w:val="a"/>
    <w:qFormat/>
    <w:rsid w:val="00F52247"/>
    <w:pPr>
      <w:adjustRightInd w:val="0"/>
      <w:spacing w:before="40"/>
      <w:jc w:val="left"/>
      <w:textAlignment w:val="baseline"/>
    </w:pPr>
    <w:rPr>
      <w:sz w:val="24"/>
      <w:szCs w:val="20"/>
    </w:rPr>
  </w:style>
  <w:style w:type="paragraph" w:customStyle="1" w:styleId="affe">
    <w:name w:val="表内文字"/>
    <w:basedOn w:val="a"/>
    <w:qFormat/>
    <w:rsid w:val="00F52247"/>
    <w:pPr>
      <w:tabs>
        <w:tab w:val="left" w:pos="1418"/>
      </w:tabs>
      <w:jc w:val="center"/>
    </w:pPr>
    <w:rPr>
      <w:rFonts w:ascii="仿宋_GB2312" w:eastAsia="仿宋_GB2312"/>
      <w:spacing w:val="-20"/>
      <w:kern w:val="0"/>
      <w:sz w:val="24"/>
    </w:rPr>
  </w:style>
  <w:style w:type="paragraph" w:customStyle="1" w:styleId="a20">
    <w:name w:val="a2"/>
    <w:basedOn w:val="a"/>
    <w:qFormat/>
    <w:rsid w:val="00F52247"/>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qFormat/>
    <w:rsid w:val="00F52247"/>
    <w:pPr>
      <w:widowControl/>
    </w:pPr>
    <w:rPr>
      <w:kern w:val="0"/>
      <w:szCs w:val="21"/>
    </w:rPr>
  </w:style>
  <w:style w:type="paragraph" w:customStyle="1" w:styleId="CharChar15">
    <w:name w:val="Char Char15"/>
    <w:basedOn w:val="a"/>
    <w:qFormat/>
    <w:rsid w:val="00F52247"/>
    <w:pPr>
      <w:spacing w:line="360" w:lineRule="auto"/>
      <w:ind w:firstLineChars="200" w:firstLine="200"/>
    </w:pPr>
  </w:style>
  <w:style w:type="paragraph" w:customStyle="1" w:styleId="14">
    <w:name w:val="纯文本1"/>
    <w:basedOn w:val="a"/>
    <w:qFormat/>
    <w:rsid w:val="00F52247"/>
    <w:pPr>
      <w:adjustRightInd w:val="0"/>
      <w:textAlignment w:val="baseline"/>
    </w:pPr>
    <w:rPr>
      <w:rFonts w:ascii="Courier New" w:hAnsi="Courier New"/>
      <w:sz w:val="28"/>
      <w:szCs w:val="20"/>
    </w:rPr>
  </w:style>
  <w:style w:type="paragraph" w:customStyle="1" w:styleId="xl26">
    <w:name w:val="xl26"/>
    <w:basedOn w:val="a"/>
    <w:qFormat/>
    <w:rsid w:val="00F52247"/>
    <w:pPr>
      <w:widowControl/>
      <w:pBdr>
        <w:bottom w:val="single" w:sz="4" w:space="0" w:color="auto"/>
        <w:right w:val="single" w:sz="4" w:space="0" w:color="auto"/>
      </w:pBdr>
      <w:spacing w:before="100" w:beforeAutospacing="1" w:after="100" w:afterAutospacing="1"/>
    </w:pPr>
    <w:rPr>
      <w:rFonts w:ascii="宋体" w:hAnsi="宋体"/>
      <w:kern w:val="0"/>
      <w:sz w:val="18"/>
      <w:szCs w:val="20"/>
    </w:rPr>
  </w:style>
  <w:style w:type="paragraph" w:customStyle="1" w:styleId="Char10">
    <w:name w:val="Char1"/>
    <w:basedOn w:val="a"/>
    <w:qFormat/>
    <w:rsid w:val="00F52247"/>
    <w:rPr>
      <w:rFonts w:ascii="仿宋_GB2312" w:eastAsia="仿宋_GB2312"/>
      <w:b/>
      <w:sz w:val="32"/>
      <w:szCs w:val="32"/>
    </w:rPr>
  </w:style>
  <w:style w:type="paragraph" w:customStyle="1" w:styleId="CharCharCharCharCharChar">
    <w:name w:val="Char Char Char Char Char Char"/>
    <w:basedOn w:val="a"/>
    <w:qFormat/>
    <w:rsid w:val="00F52247"/>
    <w:pPr>
      <w:widowControl/>
      <w:spacing w:after="160" w:line="240" w:lineRule="exact"/>
      <w:jc w:val="left"/>
    </w:pPr>
  </w:style>
  <w:style w:type="paragraph" w:customStyle="1" w:styleId="CharCharCharCharCharChar1">
    <w:name w:val="Char Char Char Char Char Char1"/>
    <w:basedOn w:val="a"/>
    <w:qFormat/>
    <w:rsid w:val="00F52247"/>
    <w:pPr>
      <w:widowControl/>
      <w:spacing w:after="160" w:line="240" w:lineRule="exact"/>
      <w:jc w:val="left"/>
    </w:pPr>
    <w:rPr>
      <w:rFonts w:ascii="(使用中文字体)" w:eastAsia="(使用中文字体)" w:hAnsi="(使用中文字体)" w:cs="(使用中文字体)"/>
      <w:kern w:val="0"/>
      <w:sz w:val="20"/>
      <w:szCs w:val="20"/>
      <w:lang w:eastAsia="en-US"/>
    </w:rPr>
  </w:style>
  <w:style w:type="paragraph" w:customStyle="1" w:styleId="28">
    <w:name w:val="列出段落2"/>
    <w:basedOn w:val="a"/>
    <w:unhideWhenUsed/>
    <w:qFormat/>
    <w:rsid w:val="00F52247"/>
    <w:pPr>
      <w:ind w:firstLineChars="200" w:firstLine="420"/>
    </w:pPr>
    <w:rPr>
      <w:rFonts w:ascii="Calibri" w:hAnsi="Calibri"/>
    </w:rPr>
  </w:style>
  <w:style w:type="paragraph" w:customStyle="1" w:styleId="ParaCharCharCharChar">
    <w:name w:val="默认段落字体 Para Char Char Char Char"/>
    <w:basedOn w:val="a"/>
    <w:qFormat/>
    <w:rsid w:val="00F52247"/>
  </w:style>
  <w:style w:type="paragraph" w:customStyle="1" w:styleId="CharCharCharChar1CharCharCharChar">
    <w:name w:val="Char Char Char Char1 Char Char Char Char"/>
    <w:basedOn w:val="a"/>
    <w:qFormat/>
    <w:rsid w:val="00F52247"/>
    <w:pPr>
      <w:widowControl/>
      <w:spacing w:after="160" w:line="240" w:lineRule="exact"/>
      <w:jc w:val="left"/>
    </w:pPr>
    <w:rPr>
      <w:szCs w:val="20"/>
    </w:rPr>
  </w:style>
  <w:style w:type="paragraph" w:customStyle="1" w:styleId="CharCharCharChar">
    <w:name w:val="Char Char Char Char"/>
    <w:basedOn w:val="a"/>
    <w:qFormat/>
    <w:rsid w:val="00F52247"/>
    <w:pPr>
      <w:widowControl/>
    </w:pPr>
    <w:rPr>
      <w:kern w:val="0"/>
      <w:sz w:val="24"/>
      <w:szCs w:val="20"/>
    </w:rPr>
  </w:style>
  <w:style w:type="paragraph" w:styleId="afff">
    <w:name w:val="No Spacing"/>
    <w:uiPriority w:val="1"/>
    <w:qFormat/>
    <w:rsid w:val="00F52247"/>
    <w:pPr>
      <w:widowControl w:val="0"/>
    </w:pPr>
    <w:rPr>
      <w:rFonts w:eastAsia="黑体"/>
      <w:b/>
      <w:kern w:val="2"/>
      <w:sz w:val="21"/>
      <w:szCs w:val="24"/>
    </w:rPr>
  </w:style>
  <w:style w:type="paragraph" w:customStyle="1" w:styleId="15">
    <w:name w:val="正文1"/>
    <w:qFormat/>
    <w:rsid w:val="00F52247"/>
    <w:pPr>
      <w:widowControl w:val="0"/>
      <w:jc w:val="both"/>
    </w:pPr>
    <w:rPr>
      <w:kern w:val="2"/>
      <w:sz w:val="21"/>
      <w:szCs w:val="22"/>
    </w:rPr>
  </w:style>
  <w:style w:type="paragraph" w:customStyle="1" w:styleId="36">
    <w:name w:val="标题3"/>
    <w:next w:val="4"/>
    <w:qFormat/>
    <w:rsid w:val="00F52247"/>
    <w:pPr>
      <w:spacing w:line="520" w:lineRule="exact"/>
      <w:outlineLvl w:val="2"/>
    </w:pPr>
    <w:rPr>
      <w:rFonts w:ascii="黑体" w:eastAsia="黑体" w:hAnsi="宋体"/>
      <w:b/>
      <w:sz w:val="28"/>
    </w:rPr>
  </w:style>
  <w:style w:type="paragraph" w:customStyle="1" w:styleId="CharCharChar1Char">
    <w:name w:val="Char Char Char1 Char"/>
    <w:basedOn w:val="a"/>
    <w:qFormat/>
    <w:rsid w:val="00F52247"/>
    <w:pPr>
      <w:spacing w:line="360" w:lineRule="auto"/>
      <w:ind w:firstLineChars="200" w:firstLine="200"/>
    </w:pPr>
    <w:rPr>
      <w:rFonts w:ascii="宋体" w:hAnsi="宋体" w:cs="宋体"/>
      <w:b/>
      <w:sz w:val="24"/>
    </w:rPr>
  </w:style>
  <w:style w:type="paragraph" w:customStyle="1" w:styleId="CharCharCharChar1CharCharCharChar1">
    <w:name w:val="Char Char Char Char1 Char Char Char Char1"/>
    <w:basedOn w:val="a"/>
    <w:qFormat/>
    <w:rsid w:val="00F52247"/>
    <w:pPr>
      <w:widowControl/>
      <w:spacing w:after="160" w:line="240" w:lineRule="exact"/>
      <w:jc w:val="left"/>
    </w:pPr>
    <w:rPr>
      <w:szCs w:val="20"/>
    </w:rPr>
  </w:style>
  <w:style w:type="paragraph" w:customStyle="1" w:styleId="44">
    <w:name w:val="标题4"/>
    <w:next w:val="a"/>
    <w:qFormat/>
    <w:rsid w:val="00F52247"/>
    <w:pPr>
      <w:spacing w:line="520" w:lineRule="exact"/>
      <w:ind w:firstLineChars="200" w:firstLine="200"/>
      <w:outlineLvl w:val="3"/>
    </w:pPr>
    <w:rPr>
      <w:rFonts w:ascii="宋体"/>
      <w:b/>
      <w:kern w:val="44"/>
      <w:sz w:val="28"/>
    </w:rPr>
  </w:style>
  <w:style w:type="paragraph" w:customStyle="1" w:styleId="29">
    <w:name w:val="标题2"/>
    <w:next w:val="3"/>
    <w:qFormat/>
    <w:rsid w:val="00F52247"/>
    <w:pPr>
      <w:spacing w:line="520" w:lineRule="exact"/>
      <w:jc w:val="center"/>
      <w:outlineLvl w:val="1"/>
    </w:pPr>
    <w:rPr>
      <w:rFonts w:ascii="黑体" w:eastAsia="黑体" w:hAnsi="宋体"/>
      <w:b/>
      <w:sz w:val="36"/>
    </w:rPr>
  </w:style>
  <w:style w:type="paragraph" w:customStyle="1" w:styleId="CharCharCharChar2">
    <w:name w:val="Char Char Char Char2"/>
    <w:basedOn w:val="a"/>
    <w:qFormat/>
    <w:rsid w:val="00F52247"/>
    <w:pPr>
      <w:widowControl/>
    </w:pPr>
    <w:rPr>
      <w:kern w:val="0"/>
      <w:sz w:val="24"/>
      <w:szCs w:val="20"/>
    </w:rPr>
  </w:style>
  <w:style w:type="paragraph" w:customStyle="1" w:styleId="37">
    <w:name w:val="样式3"/>
    <w:basedOn w:val="af3"/>
    <w:qFormat/>
    <w:rsid w:val="00F52247"/>
    <w:pPr>
      <w:spacing w:line="0" w:lineRule="atLeast"/>
      <w:outlineLvl w:val="0"/>
    </w:pPr>
  </w:style>
  <w:style w:type="character" w:customStyle="1" w:styleId="afff0">
    <w:name w:val="无"/>
    <w:qFormat/>
    <w:rsid w:val="00F52247"/>
  </w:style>
  <w:style w:type="character" w:customStyle="1" w:styleId="16">
    <w:name w:val="页码1"/>
    <w:qFormat/>
    <w:rsid w:val="00F52247"/>
    <w:rPr>
      <w:lang w:val="zh-TW" w:eastAsia="zh-TW"/>
    </w:rPr>
  </w:style>
  <w:style w:type="character" w:customStyle="1" w:styleId="2a">
    <w:name w:val="明显参考2"/>
    <w:basedOn w:val="a0"/>
    <w:qFormat/>
    <w:rsid w:val="00F52247"/>
    <w:rPr>
      <w:b/>
      <w:bCs/>
      <w:smallCaps/>
      <w:color w:val="C0504D"/>
      <w:spacing w:val="5"/>
      <w:u w:val="single"/>
    </w:rPr>
  </w:style>
  <w:style w:type="paragraph" w:customStyle="1" w:styleId="17">
    <w:name w:val="列表段落1"/>
    <w:basedOn w:val="a"/>
    <w:qFormat/>
    <w:rsid w:val="00F52247"/>
    <w:pPr>
      <w:widowControl/>
      <w:topLinePunct/>
      <w:adjustRightInd w:val="0"/>
      <w:snapToGrid w:val="0"/>
      <w:spacing w:line="360" w:lineRule="auto"/>
      <w:ind w:firstLineChars="200" w:firstLine="420"/>
      <w:jc w:val="left"/>
    </w:pPr>
    <w:rPr>
      <w:rFonts w:ascii="Calibri" w:hAnsi="Calibri"/>
      <w:szCs w:val="21"/>
    </w:rPr>
  </w:style>
  <w:style w:type="character" w:customStyle="1" w:styleId="font31">
    <w:name w:val="font31"/>
    <w:basedOn w:val="a0"/>
    <w:qFormat/>
    <w:rsid w:val="00F52247"/>
    <w:rPr>
      <w:rFonts w:ascii="宋体" w:eastAsia="宋体" w:hAnsi="宋体" w:cs="宋体" w:hint="eastAsia"/>
      <w:color w:val="000000"/>
      <w:sz w:val="21"/>
      <w:szCs w:val="21"/>
      <w:u w:val="none"/>
    </w:rPr>
  </w:style>
  <w:style w:type="paragraph" w:customStyle="1" w:styleId="110">
    <w:name w:val="列出段落11"/>
    <w:basedOn w:val="a"/>
    <w:uiPriority w:val="34"/>
    <w:qFormat/>
    <w:rsid w:val="00F52247"/>
    <w:pPr>
      <w:widowControl/>
      <w:topLinePunct/>
      <w:adjustRightInd w:val="0"/>
      <w:snapToGrid w:val="0"/>
      <w:spacing w:line="360" w:lineRule="auto"/>
      <w:ind w:firstLineChars="200" w:firstLine="420"/>
      <w:jc w:val="left"/>
    </w:pPr>
    <w:rPr>
      <w:rFonts w:ascii="Calibri" w:hAnsi="Calibri"/>
      <w:szCs w:val="21"/>
    </w:rPr>
  </w:style>
  <w:style w:type="paragraph" w:customStyle="1" w:styleId="TableText">
    <w:name w:val="Table Text"/>
    <w:qFormat/>
    <w:rsid w:val="00F52247"/>
    <w:pPr>
      <w:tabs>
        <w:tab w:val="decimal" w:pos="0"/>
      </w:tabs>
    </w:pPr>
    <w:rPr>
      <w:rFonts w:ascii="Arial" w:hAnsi="Arial"/>
      <w:sz w:val="21"/>
      <w:szCs w:val="21"/>
    </w:rPr>
  </w:style>
  <w:style w:type="character" w:customStyle="1" w:styleId="font11">
    <w:name w:val="font11"/>
    <w:qFormat/>
    <w:rsid w:val="00F52247"/>
    <w:rPr>
      <w:rFonts w:ascii="Arial" w:hAnsi="Arial" w:cs="Arial" w:hint="default"/>
      <w:color w:val="000000"/>
      <w:sz w:val="18"/>
      <w:szCs w:val="18"/>
      <w:u w:val="none"/>
    </w:rPr>
  </w:style>
  <w:style w:type="character" w:customStyle="1" w:styleId="font01">
    <w:name w:val="font01"/>
    <w:qFormat/>
    <w:rsid w:val="00F52247"/>
    <w:rPr>
      <w:rFonts w:ascii="宋体" w:eastAsia="宋体" w:hAnsi="宋体" w:cs="宋体" w:hint="eastAsia"/>
      <w:color w:val="000000"/>
      <w:sz w:val="18"/>
      <w:szCs w:val="18"/>
      <w:u w:val="none"/>
    </w:rPr>
  </w:style>
  <w:style w:type="character" w:customStyle="1" w:styleId="1CharCharChar">
    <w:name w:val="标题 1 Char Char Char"/>
    <w:qFormat/>
    <w:rsid w:val="00F52247"/>
    <w:rPr>
      <w:rFonts w:eastAsia="宋体"/>
      <w:b/>
      <w:spacing w:val="-2"/>
      <w:sz w:val="24"/>
      <w:lang w:val="en-US" w:eastAsia="zh-CN" w:bidi="ar-SA"/>
    </w:rPr>
  </w:style>
  <w:style w:type="paragraph" w:customStyle="1" w:styleId="p1">
    <w:name w:val="p1"/>
    <w:basedOn w:val="a"/>
    <w:qFormat/>
    <w:rsid w:val="00F52247"/>
    <w:pPr>
      <w:spacing w:line="380" w:lineRule="atLeast"/>
      <w:jc w:val="left"/>
    </w:pPr>
    <w:rPr>
      <w:rFonts w:ascii="Helvetica Neue" w:eastAsia="Helvetica Neue" w:hAnsi="Helvetica Neue"/>
      <w:color w:val="000000"/>
      <w:kern w:val="0"/>
      <w:sz w:val="26"/>
      <w:szCs w:val="26"/>
    </w:rPr>
  </w:style>
  <w:style w:type="paragraph" w:customStyle="1" w:styleId="Style2">
    <w:name w:val="_Style 2"/>
    <w:basedOn w:val="a"/>
    <w:uiPriority w:val="34"/>
    <w:qFormat/>
    <w:rsid w:val="00F52247"/>
    <w:pPr>
      <w:autoSpaceDE w:val="0"/>
      <w:autoSpaceDN w:val="0"/>
      <w:adjustRightInd w:val="0"/>
      <w:ind w:firstLineChars="200" w:firstLine="420"/>
    </w:pPr>
    <w:rPr>
      <w:color w:val="000000"/>
      <w:kern w:val="0"/>
      <w:szCs w:val="21"/>
    </w:rPr>
  </w:style>
  <w:style w:type="paragraph" w:customStyle="1" w:styleId="ItemListinTable">
    <w:name w:val="Item List in Table"/>
    <w:basedOn w:val="a"/>
    <w:qFormat/>
    <w:rsid w:val="00F52247"/>
    <w:pPr>
      <w:widowControl/>
      <w:numPr>
        <w:numId w:val="1"/>
      </w:numPr>
      <w:topLinePunct/>
      <w:adjustRightInd w:val="0"/>
      <w:snapToGrid w:val="0"/>
      <w:spacing w:before="80" w:after="80" w:line="240" w:lineRule="atLeast"/>
      <w:jc w:val="left"/>
    </w:pPr>
    <w:rPr>
      <w:rFonts w:cs="Arial" w:hint="eastAsia"/>
      <w:kern w:val="0"/>
      <w:szCs w:val="21"/>
    </w:rPr>
  </w:style>
  <w:style w:type="paragraph" w:customStyle="1" w:styleId="afff1">
    <w:name w:val="正文（深信服）"/>
    <w:qFormat/>
    <w:rsid w:val="00F52247"/>
    <w:pPr>
      <w:spacing w:line="360" w:lineRule="auto"/>
    </w:pPr>
    <w:rPr>
      <w:rFonts w:ascii="Arial" w:hAnsi="Arial"/>
      <w:kern w:val="2"/>
      <w:sz w:val="21"/>
      <w:szCs w:val="21"/>
    </w:rPr>
  </w:style>
  <w:style w:type="paragraph" w:customStyle="1" w:styleId="0">
    <w:name w:val="0"/>
    <w:qFormat/>
    <w:rsid w:val="00F52247"/>
    <w:pPr>
      <w:snapToGrid w:val="0"/>
      <w:jc w:val="both"/>
    </w:pPr>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D53465-3552-43AD-806D-B714A5AA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3299</TotalTime>
  <Pages>89</Pages>
  <Words>6087</Words>
  <Characters>34696</Characters>
  <Application>Microsoft Office Word</Application>
  <DocSecurity>0</DocSecurity>
  <Lines>289</Lines>
  <Paragraphs>81</Paragraphs>
  <ScaleCrop>false</ScaleCrop>
  <Company/>
  <LinksUpToDate>false</LinksUpToDate>
  <CharactersWithSpaces>40702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82</cp:revision>
  <cp:lastPrinted>2022-05-23T01:56:00Z</cp:lastPrinted>
  <dcterms:created xsi:type="dcterms:W3CDTF">2020-06-08T01:48:00Z</dcterms:created>
  <dcterms:modified xsi:type="dcterms:W3CDTF">2022-09-06T07:36:00Z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EA33BBFEDBEA4AA3A55534B7179BCE97</vt:lpwstr>
  </property>
</Properties>
</file>