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AE" w:rsidRPr="006756B4" w:rsidRDefault="000445AE" w:rsidP="000445AE">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sidRPr="00FF0711">
        <w:rPr>
          <w:rFonts w:ascii="仿宋_GB2312" w:eastAsia="仿宋_GB2312" w:hAnsi="仿宋_GB2312" w:cs="仿宋_GB2312"/>
          <w:color w:val="000000"/>
          <w:kern w:val="0"/>
          <w:sz w:val="48"/>
          <w:szCs w:val="48"/>
        </w:rPr>
        <w:t>慈溪市政府采购中心集中采购项目</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公</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开</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招</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标</w:t>
      </w:r>
    </w:p>
    <w:p w:rsidR="000445AE" w:rsidRPr="006756B4" w:rsidRDefault="000445AE" w:rsidP="000445AE">
      <w:pPr>
        <w:jc w:val="center"/>
        <w:rPr>
          <w:rFonts w:ascii="仿宋_GB2312" w:eastAsia="仿宋_GB2312" w:hAnsi="仿宋_GB2312" w:cs="仿宋_GB2312"/>
          <w:color w:val="000000"/>
          <w:kern w:val="0"/>
          <w:sz w:val="72"/>
          <w:szCs w:val="72"/>
        </w:rPr>
      </w:pPr>
      <w:r w:rsidRPr="006756B4">
        <w:rPr>
          <w:rFonts w:ascii="仿宋_GB2312" w:eastAsia="仿宋_GB2312" w:hAnsi="仿宋_GB2312" w:cs="仿宋_GB2312"/>
          <w:color w:val="000000"/>
          <w:kern w:val="0"/>
          <w:sz w:val="72"/>
          <w:szCs w:val="72"/>
        </w:rPr>
        <w:t>文</w:t>
      </w:r>
    </w:p>
    <w:p w:rsidR="00F52247" w:rsidRPr="000445AE" w:rsidRDefault="000445AE" w:rsidP="000445AE">
      <w:pPr>
        <w:jc w:val="center"/>
        <w:rPr>
          <w:rFonts w:ascii="仿宋" w:eastAsia="仿宋" w:hAnsi="仿宋"/>
          <w:sz w:val="84"/>
          <w:szCs w:val="20"/>
        </w:rPr>
      </w:pPr>
      <w:r w:rsidRPr="006756B4">
        <w:rPr>
          <w:rFonts w:ascii="仿宋_GB2312" w:eastAsia="仿宋_GB2312" w:hAnsi="仿宋_GB2312" w:cs="仿宋_GB2312"/>
          <w:color w:val="000000"/>
          <w:kern w:val="0"/>
          <w:sz w:val="72"/>
          <w:szCs w:val="72"/>
        </w:rPr>
        <w:t>件</w:t>
      </w:r>
    </w:p>
    <w:p w:rsidR="00F52247" w:rsidRDefault="00A5720A" w:rsidP="004048D4">
      <w:pPr>
        <w:ind w:firstLineChars="800" w:firstLine="224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color w:val="000000"/>
          <w:kern w:val="0"/>
          <w:sz w:val="28"/>
          <w:szCs w:val="28"/>
        </w:rPr>
        <w:t>NBCXZFCG202102</w:t>
      </w:r>
      <w:r w:rsidR="00AE37C5">
        <w:rPr>
          <w:rFonts w:ascii="仿宋_GB2312" w:eastAsia="仿宋_GB2312" w:hAnsi="仿宋_GB2312" w:cs="仿宋_GB2312" w:hint="eastAsia"/>
          <w:color w:val="000000"/>
          <w:kern w:val="0"/>
          <w:sz w:val="28"/>
          <w:szCs w:val="28"/>
        </w:rPr>
        <w:t>4</w:t>
      </w:r>
    </w:p>
    <w:p w:rsidR="00F52247" w:rsidRDefault="00A5720A" w:rsidP="004048D4">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sidR="00FC0D9A">
        <w:rPr>
          <w:rFonts w:ascii="仿宋_GB2312" w:eastAsia="仿宋_GB2312" w:hAnsi="仿宋_GB2312" w:cs="仿宋_GB2312" w:hint="eastAsia"/>
          <w:color w:val="000000"/>
          <w:kern w:val="0"/>
          <w:sz w:val="28"/>
          <w:szCs w:val="28"/>
        </w:rPr>
        <w:t>物业管理</w:t>
      </w:r>
      <w:r>
        <w:rPr>
          <w:rFonts w:ascii="仿宋_GB2312" w:eastAsia="仿宋_GB2312" w:hAnsi="仿宋_GB2312" w:cs="仿宋_GB2312" w:hint="eastAsia"/>
          <w:color w:val="000000"/>
          <w:kern w:val="0"/>
          <w:sz w:val="28"/>
          <w:szCs w:val="28"/>
        </w:rPr>
        <w:t>服务</w:t>
      </w:r>
    </w:p>
    <w:p w:rsidR="00F52247" w:rsidRDefault="00A5720A" w:rsidP="004048D4">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r>
        <w:rPr>
          <w:rFonts w:ascii="仿宋_GB2312" w:eastAsia="仿宋_GB2312" w:hAnsi="仿宋_GB2312" w:cs="仿宋_GB2312" w:hint="eastAsia"/>
          <w:color w:val="000000"/>
          <w:kern w:val="0"/>
          <w:sz w:val="28"/>
          <w:szCs w:val="28"/>
        </w:rPr>
        <w:t>慈溪市</w:t>
      </w:r>
      <w:r w:rsidR="00AE37C5">
        <w:rPr>
          <w:rFonts w:ascii="仿宋_GB2312" w:eastAsia="仿宋_GB2312" w:hAnsi="仿宋_GB2312" w:cs="仿宋_GB2312" w:hint="eastAsia"/>
          <w:color w:val="000000"/>
          <w:kern w:val="0"/>
          <w:sz w:val="28"/>
          <w:szCs w:val="28"/>
        </w:rPr>
        <w:t>人才服务中心</w:t>
      </w:r>
    </w:p>
    <w:p w:rsidR="00A5720A" w:rsidRPr="004544D9" w:rsidRDefault="00A5720A" w:rsidP="004544D9">
      <w:pPr>
        <w:ind w:firstLineChars="800" w:firstLine="224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52247" w:rsidRPr="004048D4" w:rsidRDefault="00A5720A" w:rsidP="004048D4">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二一</w:t>
      </w:r>
      <w:r>
        <w:rPr>
          <w:rFonts w:ascii="仿宋_GB2312" w:eastAsia="仿宋_GB2312" w:hAnsi="仿宋_GB2312" w:cs="仿宋_GB2312"/>
          <w:color w:val="000000"/>
          <w:kern w:val="0"/>
          <w:sz w:val="28"/>
          <w:szCs w:val="28"/>
        </w:rPr>
        <w:t>年</w:t>
      </w:r>
      <w:r>
        <w:rPr>
          <w:rFonts w:ascii="仿宋_GB2312" w:eastAsia="仿宋_GB2312" w:hAnsi="仿宋_GB2312" w:cs="仿宋_GB2312" w:hint="eastAsia"/>
          <w:color w:val="000000"/>
          <w:kern w:val="0"/>
          <w:sz w:val="28"/>
          <w:szCs w:val="28"/>
        </w:rPr>
        <w:t>十二</w:t>
      </w:r>
      <w:r>
        <w:rPr>
          <w:rFonts w:ascii="仿宋_GB2312" w:eastAsia="仿宋_GB2312" w:hAnsi="仿宋_GB2312" w:cs="仿宋_GB2312"/>
          <w:color w:val="000000"/>
          <w:kern w:val="0"/>
          <w:sz w:val="28"/>
          <w:szCs w:val="28"/>
        </w:rPr>
        <w:t>月</w:t>
      </w:r>
    </w:p>
    <w:p w:rsidR="00F52247" w:rsidRDefault="00A5720A">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rsidR="00F52247" w:rsidRDefault="00F52247">
      <w:pPr>
        <w:jc w:val="center"/>
        <w:rPr>
          <w:rFonts w:ascii="仿宋_GB2312" w:eastAsia="仿宋_GB2312" w:hAnsi="仿宋_GB2312" w:cs="仿宋_GB2312"/>
          <w:color w:val="000000"/>
          <w:kern w:val="0"/>
          <w:sz w:val="28"/>
          <w:szCs w:val="28"/>
        </w:rPr>
      </w:pPr>
    </w:p>
    <w:bookmarkStart w:id="0" w:name="_Hlt154576457"/>
    <w:bookmarkEnd w:id="0"/>
    <w:p w:rsidR="00F52247" w:rsidRDefault="00C418AC">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A5720A">
        <w:rPr>
          <w:rFonts w:ascii="仿宋_GB2312" w:eastAsia="仿宋_GB2312" w:hAnsi="仿宋_GB2312" w:cs="仿宋_GB2312"/>
          <w:b w:val="0"/>
          <w:color w:val="000000"/>
          <w:kern w:val="0"/>
          <w:sz w:val="28"/>
          <w:szCs w:val="28"/>
        </w:rPr>
        <w:instrText xml:space="preserve"> HYPERLINK \l "_Toc437251183"</w:instrText>
      </w:r>
      <w:r>
        <w:rPr>
          <w:rFonts w:ascii="仿宋_GB2312" w:eastAsia="仿宋_GB2312" w:hAnsi="仿宋_GB2312" w:cs="仿宋_GB2312"/>
          <w:b w:val="0"/>
          <w:color w:val="000000"/>
          <w:kern w:val="0"/>
          <w:sz w:val="28"/>
          <w:szCs w:val="28"/>
        </w:rPr>
        <w:fldChar w:fldCharType="separate"/>
      </w:r>
      <w:r w:rsidR="00A5720A">
        <w:rPr>
          <w:rFonts w:ascii="仿宋_GB2312" w:eastAsia="仿宋_GB2312" w:hAnsi="仿宋_GB2312" w:cs="仿宋_GB2312"/>
          <w:b w:val="0"/>
          <w:color w:val="000000"/>
          <w:kern w:val="0"/>
          <w:sz w:val="28"/>
          <w:szCs w:val="28"/>
        </w:rPr>
        <w:t>第一部分  招标公告</w:t>
      </w:r>
      <w:r w:rsidR="00A5720A">
        <w:rPr>
          <w:rFonts w:ascii="仿宋_GB2312" w:eastAsia="仿宋_GB2312" w:hAnsi="仿宋_GB2312" w:cs="仿宋_GB2312"/>
          <w:b w:val="0"/>
          <w:color w:val="000000"/>
          <w:kern w:val="0"/>
          <w:sz w:val="28"/>
          <w:szCs w:val="28"/>
        </w:rPr>
        <w:tab/>
        <w:t>3</w:t>
      </w:r>
      <w:r>
        <w:rPr>
          <w:rFonts w:ascii="仿宋_GB2312" w:eastAsia="仿宋_GB2312" w:hAnsi="仿宋_GB2312" w:cs="仿宋_GB2312"/>
          <w:b w:val="0"/>
          <w:color w:val="000000"/>
          <w:kern w:val="0"/>
          <w:sz w:val="28"/>
          <w:szCs w:val="28"/>
        </w:rPr>
        <w:fldChar w:fldCharType="end"/>
      </w:r>
    </w:p>
    <w:p w:rsidR="00F52247" w:rsidRDefault="00C418AC">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A5720A">
        <w:rPr>
          <w:rFonts w:ascii="仿宋_GB2312" w:eastAsia="仿宋_GB2312" w:hAnsi="仿宋_GB2312" w:cs="仿宋_GB2312"/>
          <w:b w:val="0"/>
          <w:color w:val="000000"/>
          <w:kern w:val="0"/>
          <w:sz w:val="28"/>
          <w:szCs w:val="28"/>
        </w:rPr>
        <w:instrText xml:space="preserve"> TOC \o "1-1" \h \z \u </w:instrText>
      </w:r>
      <w:r>
        <w:rPr>
          <w:rFonts w:ascii="仿宋_GB2312" w:eastAsia="仿宋_GB2312" w:hAnsi="仿宋_GB2312" w:cs="仿宋_GB2312"/>
          <w:b w:val="0"/>
          <w:color w:val="000000"/>
          <w:kern w:val="0"/>
          <w:sz w:val="28"/>
          <w:szCs w:val="28"/>
        </w:rPr>
        <w:fldChar w:fldCharType="separate"/>
      </w:r>
      <w:hyperlink w:anchor="_Toc437251183" w:history="1">
        <w:r w:rsidR="00A5720A">
          <w:rPr>
            <w:rFonts w:ascii="仿宋_GB2312" w:eastAsia="仿宋_GB2312" w:hAnsi="仿宋_GB2312" w:cs="仿宋_GB2312"/>
            <w:b w:val="0"/>
            <w:color w:val="000000"/>
            <w:kern w:val="0"/>
            <w:sz w:val="28"/>
            <w:szCs w:val="28"/>
          </w:rPr>
          <w:t>第二部分  招标需求</w:t>
        </w:r>
        <w:r w:rsidR="00A5720A">
          <w:rPr>
            <w:rFonts w:ascii="仿宋_GB2312" w:eastAsia="仿宋_GB2312" w:hAnsi="仿宋_GB2312" w:cs="仿宋_GB2312"/>
            <w:b w:val="0"/>
            <w:color w:val="000000"/>
            <w:kern w:val="0"/>
            <w:sz w:val="28"/>
            <w:szCs w:val="28"/>
          </w:rPr>
          <w:tab/>
        </w:r>
        <w:r w:rsidR="00A5720A">
          <w:rPr>
            <w:rFonts w:ascii="仿宋_GB2312" w:eastAsia="仿宋_GB2312" w:hAnsi="仿宋_GB2312" w:cs="仿宋_GB2312" w:hint="eastAsia"/>
            <w:b w:val="0"/>
            <w:color w:val="000000"/>
            <w:kern w:val="0"/>
            <w:sz w:val="28"/>
            <w:szCs w:val="28"/>
          </w:rPr>
          <w:t>7</w:t>
        </w:r>
      </w:hyperlink>
    </w:p>
    <w:p w:rsidR="00F52247" w:rsidRDefault="00C418AC">
      <w:pPr>
        <w:pStyle w:val="10"/>
        <w:spacing w:line="520" w:lineRule="exact"/>
        <w:rPr>
          <w:rFonts w:ascii="仿宋_GB2312" w:eastAsia="仿宋_GB2312" w:hAnsi="仿宋_GB2312" w:cs="仿宋_GB2312"/>
          <w:b w:val="0"/>
          <w:color w:val="000000"/>
          <w:kern w:val="0"/>
          <w:sz w:val="28"/>
          <w:szCs w:val="28"/>
        </w:rPr>
      </w:pPr>
      <w:hyperlink w:anchor="_Toc437251185" w:history="1">
        <w:r w:rsidR="004048D4">
          <w:rPr>
            <w:rFonts w:ascii="仿宋_GB2312" w:eastAsia="仿宋_GB2312" w:hAnsi="仿宋_GB2312" w:cs="仿宋_GB2312"/>
            <w:b w:val="0"/>
            <w:color w:val="000000"/>
            <w:kern w:val="0"/>
            <w:sz w:val="28"/>
            <w:szCs w:val="28"/>
          </w:rPr>
          <w:t>第</w:t>
        </w:r>
        <w:r w:rsidR="00D42B73">
          <w:rPr>
            <w:rFonts w:ascii="仿宋_GB2312" w:eastAsia="仿宋_GB2312" w:hAnsi="仿宋_GB2312" w:cs="仿宋_GB2312" w:hint="eastAsia"/>
            <w:b w:val="0"/>
            <w:color w:val="000000"/>
            <w:kern w:val="0"/>
            <w:sz w:val="28"/>
            <w:szCs w:val="28"/>
          </w:rPr>
          <w:t>三</w:t>
        </w:r>
        <w:r w:rsidR="00A5720A">
          <w:rPr>
            <w:rFonts w:ascii="仿宋_GB2312" w:eastAsia="仿宋_GB2312" w:hAnsi="仿宋_GB2312" w:cs="仿宋_GB2312"/>
            <w:b w:val="0"/>
            <w:color w:val="000000"/>
            <w:kern w:val="0"/>
            <w:sz w:val="28"/>
            <w:szCs w:val="28"/>
          </w:rPr>
          <w:t>部分  投标人须知</w:t>
        </w:r>
        <w:r w:rsidR="00A5720A">
          <w:rPr>
            <w:rFonts w:ascii="仿宋_GB2312" w:eastAsia="仿宋_GB2312" w:hAnsi="仿宋_GB2312" w:cs="仿宋_GB2312"/>
            <w:b w:val="0"/>
            <w:color w:val="000000"/>
            <w:kern w:val="0"/>
            <w:sz w:val="28"/>
            <w:szCs w:val="28"/>
          </w:rPr>
          <w:tab/>
        </w:r>
        <w:r w:rsidR="00DA28C7">
          <w:rPr>
            <w:rFonts w:ascii="仿宋_GB2312" w:eastAsia="仿宋_GB2312" w:hAnsi="仿宋_GB2312" w:cs="仿宋_GB2312" w:hint="eastAsia"/>
            <w:b w:val="0"/>
            <w:color w:val="000000"/>
            <w:kern w:val="0"/>
            <w:sz w:val="28"/>
            <w:szCs w:val="28"/>
          </w:rPr>
          <w:t>16</w:t>
        </w:r>
      </w:hyperlink>
    </w:p>
    <w:p w:rsidR="00F52247" w:rsidRDefault="00C418AC">
      <w:pPr>
        <w:pStyle w:val="10"/>
        <w:spacing w:line="520" w:lineRule="exact"/>
        <w:rPr>
          <w:rFonts w:ascii="仿宋_GB2312" w:eastAsia="仿宋_GB2312" w:hAnsi="仿宋_GB2312" w:cs="仿宋_GB2312"/>
          <w:b w:val="0"/>
          <w:color w:val="000000"/>
          <w:kern w:val="0"/>
          <w:sz w:val="28"/>
          <w:szCs w:val="28"/>
        </w:rPr>
      </w:pPr>
      <w:hyperlink w:anchor="_Toc437251186" w:history="1">
        <w:r w:rsidR="004048D4">
          <w:rPr>
            <w:rFonts w:ascii="仿宋_GB2312" w:eastAsia="仿宋_GB2312" w:hAnsi="仿宋_GB2312" w:cs="仿宋_GB2312"/>
            <w:b w:val="0"/>
            <w:color w:val="000000"/>
            <w:kern w:val="0"/>
            <w:sz w:val="28"/>
            <w:szCs w:val="28"/>
          </w:rPr>
          <w:t>第</w:t>
        </w:r>
        <w:r w:rsidR="00D42B73">
          <w:rPr>
            <w:rFonts w:ascii="仿宋_GB2312" w:eastAsia="仿宋_GB2312" w:hAnsi="仿宋_GB2312" w:cs="仿宋_GB2312" w:hint="eastAsia"/>
            <w:b w:val="0"/>
            <w:color w:val="000000"/>
            <w:kern w:val="0"/>
            <w:sz w:val="28"/>
            <w:szCs w:val="28"/>
          </w:rPr>
          <w:t>四</w:t>
        </w:r>
        <w:r w:rsidR="00A5720A">
          <w:rPr>
            <w:rFonts w:ascii="仿宋_GB2312" w:eastAsia="仿宋_GB2312" w:hAnsi="仿宋_GB2312" w:cs="仿宋_GB2312"/>
            <w:b w:val="0"/>
            <w:color w:val="000000"/>
            <w:kern w:val="0"/>
            <w:sz w:val="28"/>
            <w:szCs w:val="28"/>
          </w:rPr>
          <w:t>部分  开标、评标和定标</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3</w:t>
        </w:r>
      </w:hyperlink>
      <w:r w:rsidR="00DA28C7">
        <w:rPr>
          <w:rFonts w:ascii="仿宋_GB2312" w:eastAsia="仿宋_GB2312" w:hAnsi="仿宋_GB2312" w:cs="仿宋_GB2312" w:hint="eastAsia"/>
          <w:b w:val="0"/>
          <w:color w:val="000000"/>
          <w:kern w:val="0"/>
          <w:sz w:val="28"/>
          <w:szCs w:val="28"/>
        </w:rPr>
        <w:t>2</w:t>
      </w:r>
    </w:p>
    <w:p w:rsidR="00F52247" w:rsidRDefault="00C418AC">
      <w:pPr>
        <w:pStyle w:val="10"/>
        <w:spacing w:line="520" w:lineRule="exact"/>
        <w:rPr>
          <w:rFonts w:ascii="仿宋_GB2312" w:eastAsia="仿宋_GB2312" w:hAnsi="仿宋_GB2312" w:cs="仿宋_GB2312"/>
          <w:b w:val="0"/>
          <w:color w:val="000000"/>
          <w:kern w:val="0"/>
          <w:sz w:val="28"/>
          <w:szCs w:val="28"/>
        </w:rPr>
      </w:pPr>
      <w:hyperlink w:anchor="_Toc437251186"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五</w:t>
        </w:r>
        <w:r w:rsidR="00A5720A">
          <w:rPr>
            <w:rFonts w:ascii="仿宋_GB2312" w:eastAsia="仿宋_GB2312" w:hAnsi="仿宋_GB2312" w:cs="仿宋_GB2312"/>
            <w:b w:val="0"/>
            <w:color w:val="000000"/>
            <w:kern w:val="0"/>
            <w:sz w:val="28"/>
            <w:szCs w:val="28"/>
          </w:rPr>
          <w:t>部分  评标办法及评分标准</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4</w:t>
        </w:r>
      </w:hyperlink>
      <w:r w:rsidR="00DA28C7">
        <w:rPr>
          <w:rFonts w:ascii="仿宋_GB2312" w:eastAsia="仿宋_GB2312" w:hAnsi="仿宋_GB2312" w:cs="仿宋_GB2312" w:hint="eastAsia"/>
          <w:b w:val="0"/>
          <w:color w:val="000000"/>
          <w:kern w:val="0"/>
          <w:sz w:val="28"/>
          <w:szCs w:val="28"/>
        </w:rPr>
        <w:t>3</w:t>
      </w:r>
    </w:p>
    <w:p w:rsidR="00F52247" w:rsidRDefault="00C418AC">
      <w:pPr>
        <w:pStyle w:val="10"/>
        <w:spacing w:line="520" w:lineRule="exact"/>
        <w:rPr>
          <w:rFonts w:ascii="仿宋_GB2312" w:eastAsia="仿宋_GB2312" w:hAnsi="仿宋_GB2312" w:cs="仿宋_GB2312"/>
          <w:b w:val="0"/>
          <w:color w:val="000000"/>
          <w:kern w:val="0"/>
          <w:sz w:val="28"/>
          <w:szCs w:val="28"/>
        </w:rPr>
      </w:pPr>
      <w:hyperlink w:anchor="_Toc437251187"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六</w:t>
        </w:r>
        <w:r w:rsidR="00A5720A">
          <w:rPr>
            <w:rFonts w:ascii="仿宋_GB2312" w:eastAsia="仿宋_GB2312" w:hAnsi="仿宋_GB2312" w:cs="仿宋_GB2312"/>
            <w:b w:val="0"/>
            <w:color w:val="000000"/>
            <w:kern w:val="0"/>
            <w:sz w:val="28"/>
            <w:szCs w:val="28"/>
          </w:rPr>
          <w:t>部分  慈溪市政府采购合同</w:t>
        </w:r>
        <w:r w:rsidR="00A5720A">
          <w:rPr>
            <w:rFonts w:ascii="仿宋_GB2312" w:eastAsia="仿宋_GB2312" w:hAnsi="仿宋_GB2312" w:cs="仿宋_GB2312"/>
            <w:b w:val="0"/>
            <w:color w:val="000000"/>
            <w:kern w:val="0"/>
            <w:sz w:val="28"/>
            <w:szCs w:val="28"/>
          </w:rPr>
          <w:tab/>
        </w:r>
        <w:r w:rsidR="00DA28C7">
          <w:rPr>
            <w:rFonts w:ascii="仿宋_GB2312" w:eastAsia="仿宋_GB2312" w:hAnsi="仿宋_GB2312" w:cs="仿宋_GB2312" w:hint="eastAsia"/>
            <w:b w:val="0"/>
            <w:color w:val="000000"/>
            <w:kern w:val="0"/>
            <w:sz w:val="28"/>
            <w:szCs w:val="28"/>
          </w:rPr>
          <w:t>47</w:t>
        </w:r>
      </w:hyperlink>
    </w:p>
    <w:p w:rsidR="00F52247" w:rsidRDefault="00C418AC">
      <w:pPr>
        <w:pStyle w:val="10"/>
        <w:spacing w:line="520" w:lineRule="exact"/>
        <w:rPr>
          <w:rFonts w:ascii="仿宋_GB2312" w:eastAsia="仿宋_GB2312" w:hAnsi="仿宋_GB2312" w:cs="仿宋_GB2312"/>
          <w:b w:val="0"/>
          <w:color w:val="000000"/>
          <w:kern w:val="0"/>
          <w:sz w:val="28"/>
          <w:szCs w:val="28"/>
        </w:rPr>
      </w:pPr>
      <w:hyperlink w:anchor="_Toc437251188" w:history="1">
        <w:r w:rsidR="004048D4">
          <w:rPr>
            <w:rFonts w:ascii="仿宋_GB2312" w:eastAsia="仿宋_GB2312" w:hAnsi="仿宋_GB2312" w:cs="仿宋_GB2312"/>
            <w:b w:val="0"/>
            <w:color w:val="000000"/>
            <w:kern w:val="0"/>
            <w:sz w:val="28"/>
            <w:szCs w:val="28"/>
          </w:rPr>
          <w:t>第</w:t>
        </w:r>
        <w:r w:rsidR="00D42B73" w:rsidRPr="00D42B73">
          <w:rPr>
            <w:rFonts w:ascii="仿宋_GB2312" w:eastAsia="仿宋_GB2312" w:hAnsi="仿宋_GB2312" w:cs="仿宋_GB2312"/>
            <w:b w:val="0"/>
            <w:color w:val="000000"/>
            <w:kern w:val="0"/>
            <w:sz w:val="28"/>
            <w:szCs w:val="28"/>
          </w:rPr>
          <w:t>七</w:t>
        </w:r>
        <w:r w:rsidR="00A5720A">
          <w:rPr>
            <w:rFonts w:ascii="仿宋_GB2312" w:eastAsia="仿宋_GB2312" w:hAnsi="仿宋_GB2312" w:cs="仿宋_GB2312"/>
            <w:b w:val="0"/>
            <w:color w:val="000000"/>
            <w:kern w:val="0"/>
            <w:sz w:val="28"/>
            <w:szCs w:val="28"/>
          </w:rPr>
          <w:t>部分  投标文件格式</w:t>
        </w:r>
        <w:r w:rsidR="00A5720A">
          <w:rPr>
            <w:rFonts w:ascii="仿宋_GB2312" w:eastAsia="仿宋_GB2312" w:hAnsi="仿宋_GB2312" w:cs="仿宋_GB2312"/>
            <w:b w:val="0"/>
            <w:color w:val="000000"/>
            <w:kern w:val="0"/>
            <w:sz w:val="28"/>
            <w:szCs w:val="28"/>
          </w:rPr>
          <w:tab/>
        </w:r>
        <w:r w:rsidR="00D42B73">
          <w:rPr>
            <w:rFonts w:ascii="仿宋_GB2312" w:eastAsia="仿宋_GB2312" w:hAnsi="仿宋_GB2312" w:cs="仿宋_GB2312" w:hint="eastAsia"/>
            <w:b w:val="0"/>
            <w:color w:val="000000"/>
            <w:kern w:val="0"/>
            <w:sz w:val="28"/>
            <w:szCs w:val="28"/>
          </w:rPr>
          <w:t>5</w:t>
        </w:r>
      </w:hyperlink>
      <w:r w:rsidR="00DA28C7">
        <w:rPr>
          <w:rFonts w:ascii="仿宋_GB2312" w:eastAsia="仿宋_GB2312" w:hAnsi="仿宋_GB2312" w:cs="仿宋_GB2312" w:hint="eastAsia"/>
          <w:b w:val="0"/>
          <w:color w:val="000000"/>
          <w:kern w:val="0"/>
          <w:sz w:val="28"/>
          <w:szCs w:val="28"/>
        </w:rPr>
        <w:t>4</w:t>
      </w:r>
    </w:p>
    <w:p w:rsidR="00F52247" w:rsidRDefault="00C418AC">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fldChar w:fldCharType="end"/>
      </w: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jc w:val="center"/>
      </w:pPr>
    </w:p>
    <w:p w:rsidR="00F52247" w:rsidRDefault="00F52247">
      <w:pPr>
        <w:pStyle w:val="af0"/>
        <w:ind w:firstLineChars="0" w:firstLine="0"/>
      </w:pPr>
    </w:p>
    <w:p w:rsidR="00F52247" w:rsidRDefault="00F52247">
      <w:pPr>
        <w:pStyle w:val="af0"/>
        <w:ind w:firstLineChars="0" w:firstLine="0"/>
      </w:pPr>
    </w:p>
    <w:p w:rsidR="00F52247" w:rsidRDefault="00F52247"/>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第一部分   招标公告</w:t>
      </w:r>
    </w:p>
    <w:p w:rsidR="00F52247" w:rsidRDefault="00F52247">
      <w:pPr>
        <w:spacing w:line="360" w:lineRule="auto"/>
        <w:jc w:val="center"/>
        <w:rPr>
          <w:rFonts w:ascii="Arial" w:eastAsia="仿宋" w:hAnsi="Arial" w:cs="Arial"/>
          <w:b/>
          <w:sz w:val="36"/>
          <w:szCs w:val="36"/>
        </w:rPr>
      </w:pP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r>
        <w:rPr>
          <w:rFonts w:ascii="仿宋_GB2312" w:eastAsia="仿宋_GB2312" w:hAnsi="仿宋_GB2312" w:cs="仿宋_GB2312" w:hint="eastAsia"/>
          <w:color w:val="000000"/>
          <w:kern w:val="0"/>
          <w:sz w:val="28"/>
          <w:szCs w:val="28"/>
        </w:rPr>
        <w:t>慈溪市</w:t>
      </w:r>
      <w:r w:rsidR="00AE37C5">
        <w:rPr>
          <w:rFonts w:ascii="仿宋_GB2312" w:eastAsia="仿宋_GB2312" w:hAnsi="仿宋_GB2312" w:cs="仿宋_GB2312" w:hint="eastAsia"/>
          <w:color w:val="000000"/>
          <w:kern w:val="0"/>
          <w:sz w:val="28"/>
          <w:szCs w:val="28"/>
        </w:rPr>
        <w:t>人才服务中心</w:t>
      </w:r>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w:t>
      </w:r>
      <w:r>
        <w:rPr>
          <w:rFonts w:ascii="仿宋_GB2312" w:eastAsia="仿宋_GB2312" w:hAnsi="仿宋_GB2312" w:cs="仿宋_GB2312"/>
          <w:color w:val="000000"/>
          <w:kern w:val="0"/>
          <w:sz w:val="28"/>
          <w:szCs w:val="28"/>
        </w:rPr>
        <w:t>项目进行公开招标，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bCs/>
          <w:color w:val="000000"/>
          <w:kern w:val="0"/>
          <w:sz w:val="28"/>
          <w:szCs w:val="28"/>
        </w:rPr>
        <w:t>一、招标编号：</w:t>
      </w:r>
      <w:r>
        <w:rPr>
          <w:rFonts w:ascii="仿宋_GB2312" w:eastAsia="仿宋_GB2312" w:hAnsi="仿宋_GB2312" w:cs="仿宋_GB2312" w:hint="eastAsia"/>
          <w:b/>
          <w:bCs/>
          <w:color w:val="000000"/>
          <w:kern w:val="0"/>
          <w:sz w:val="28"/>
          <w:szCs w:val="28"/>
        </w:rPr>
        <w:t>NBCXZFCG202102</w:t>
      </w:r>
      <w:r w:rsidR="00AE37C5">
        <w:rPr>
          <w:rFonts w:ascii="仿宋_GB2312" w:eastAsia="仿宋_GB2312" w:hAnsi="仿宋_GB2312" w:cs="仿宋_GB2312" w:hint="eastAsia"/>
          <w:b/>
          <w:bCs/>
          <w:color w:val="000000"/>
          <w:kern w:val="0"/>
          <w:sz w:val="28"/>
          <w:szCs w:val="28"/>
        </w:rPr>
        <w:t>4</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三、招标项目名称及数量：</w:t>
      </w:r>
      <w:r>
        <w:rPr>
          <w:rFonts w:ascii="仿宋_GB2312" w:eastAsia="仿宋_GB2312" w:hAnsi="仿宋_GB2312" w:cs="仿宋_GB2312"/>
          <w:color w:val="000000"/>
          <w:kern w:val="0"/>
          <w:sz w:val="28"/>
          <w:szCs w:val="28"/>
        </w:rPr>
        <w:t>详见招标文件</w:t>
      </w:r>
    </w:p>
    <w:tbl>
      <w:tblPr>
        <w:tblW w:w="5294" w:type="pct"/>
        <w:jc w:val="center"/>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1157"/>
        <w:gridCol w:w="2828"/>
        <w:gridCol w:w="1180"/>
        <w:gridCol w:w="1256"/>
        <w:gridCol w:w="1135"/>
        <w:gridCol w:w="725"/>
      </w:tblGrid>
      <w:tr w:rsidR="00FC0D9A" w:rsidTr="00FC0D9A">
        <w:trPr>
          <w:trHeight w:val="2900"/>
          <w:jc w:val="center"/>
        </w:trPr>
        <w:tc>
          <w:tcPr>
            <w:tcW w:w="41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标项</w:t>
            </w:r>
          </w:p>
        </w:tc>
        <w:tc>
          <w:tcPr>
            <w:tcW w:w="64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标项名称</w:t>
            </w:r>
          </w:p>
        </w:tc>
        <w:tc>
          <w:tcPr>
            <w:tcW w:w="1567" w:type="pct"/>
          </w:tcPr>
          <w:p w:rsidR="00FC0D9A" w:rsidRDefault="00FC0D9A" w:rsidP="006B0527">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服务内容</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期限及预算金额</w:t>
            </w:r>
          </w:p>
        </w:tc>
        <w:tc>
          <w:tcPr>
            <w:tcW w:w="654" w:type="pct"/>
          </w:tcPr>
          <w:p w:rsidR="00FC0D9A" w:rsidRDefault="00FC0D9A" w:rsidP="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预算金额（万元）</w:t>
            </w:r>
          </w:p>
        </w:tc>
        <w:tc>
          <w:tcPr>
            <w:tcW w:w="696"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简要规格描述或标项基本概况介绍</w:t>
            </w:r>
          </w:p>
        </w:tc>
        <w:tc>
          <w:tcPr>
            <w:tcW w:w="629"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w:t>
            </w:r>
          </w:p>
        </w:tc>
        <w:tc>
          <w:tcPr>
            <w:tcW w:w="402"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备注</w:t>
            </w:r>
          </w:p>
        </w:tc>
      </w:tr>
      <w:tr w:rsidR="00FC0D9A" w:rsidTr="00FC0D9A">
        <w:trPr>
          <w:jc w:val="center"/>
        </w:trPr>
        <w:tc>
          <w:tcPr>
            <w:tcW w:w="41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641"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p>
        </w:tc>
        <w:tc>
          <w:tcPr>
            <w:tcW w:w="1567" w:type="pct"/>
          </w:tcPr>
          <w:p w:rsidR="00FC0D9A" w:rsidRPr="00C132C6" w:rsidRDefault="00FC0D9A" w:rsidP="006B0527">
            <w:pPr>
              <w:spacing w:line="360" w:lineRule="auto"/>
              <w:rPr>
                <w:rFonts w:ascii="宋体" w:hAnsi="宋体"/>
                <w:b/>
                <w:color w:val="000000"/>
                <w:sz w:val="24"/>
              </w:rPr>
            </w:pPr>
            <w:r>
              <w:rPr>
                <w:rFonts w:ascii="仿宋_GB2312" w:eastAsia="仿宋_GB2312" w:hAnsi="仿宋_GB2312" w:cs="仿宋_GB2312"/>
                <w:color w:val="000000"/>
                <w:kern w:val="0"/>
                <w:sz w:val="24"/>
              </w:rPr>
              <w:t>一年</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一年后经招标人考核合格</w:t>
            </w:r>
            <w:r>
              <w:rPr>
                <w:rFonts w:ascii="仿宋_GB2312" w:eastAsia="仿宋_GB2312" w:hAnsi="仿宋_GB2312" w:cs="仿宋_GB2312" w:hint="eastAsia"/>
                <w:color w:val="000000"/>
                <w:kern w:val="0"/>
                <w:sz w:val="24"/>
              </w:rPr>
              <w:t>并经业主同意，</w:t>
            </w:r>
            <w:r>
              <w:rPr>
                <w:rFonts w:ascii="仿宋_GB2312" w:eastAsia="仿宋_GB2312" w:hAnsi="仿宋_GB2312" w:cs="仿宋_GB2312"/>
                <w:color w:val="000000"/>
                <w:kern w:val="0"/>
                <w:sz w:val="24"/>
              </w:rPr>
              <w:t>双方协商一致，报相关主管部门备案，可续订合同</w:t>
            </w:r>
            <w:r>
              <w:rPr>
                <w:rFonts w:ascii="仿宋_GB2312" w:eastAsia="仿宋_GB2312" w:hAnsi="仿宋_GB2312" w:cs="仿宋_GB2312" w:hint="eastAsia"/>
                <w:color w:val="000000"/>
                <w:kern w:val="0"/>
                <w:sz w:val="24"/>
              </w:rPr>
              <w:t>两年</w:t>
            </w:r>
            <w:r>
              <w:rPr>
                <w:rFonts w:ascii="仿宋_GB2312" w:eastAsia="仿宋_GB2312" w:hAnsi="仿宋_GB2312" w:cs="仿宋_GB2312"/>
                <w:color w:val="000000"/>
                <w:kern w:val="0"/>
                <w:sz w:val="24"/>
              </w:rPr>
              <w:t>（合同一年一签）</w:t>
            </w:r>
          </w:p>
        </w:tc>
        <w:tc>
          <w:tcPr>
            <w:tcW w:w="654" w:type="pct"/>
          </w:tcPr>
          <w:p w:rsidR="00FC0D9A" w:rsidRDefault="00FC0D9A" w:rsidP="00AE37C5">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sidR="00AE37C5">
              <w:rPr>
                <w:rFonts w:ascii="仿宋_GB2312" w:eastAsia="仿宋_GB2312" w:hAnsi="仿宋_GB2312" w:cs="仿宋_GB2312" w:hint="eastAsia"/>
                <w:color w:val="000000"/>
                <w:kern w:val="0"/>
                <w:sz w:val="24"/>
              </w:rPr>
              <w:t>20</w:t>
            </w:r>
          </w:p>
        </w:tc>
        <w:tc>
          <w:tcPr>
            <w:tcW w:w="696"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见招标文件</w:t>
            </w:r>
          </w:p>
        </w:tc>
        <w:tc>
          <w:tcPr>
            <w:tcW w:w="629" w:type="pct"/>
          </w:tcPr>
          <w:p w:rsidR="00FC0D9A" w:rsidRDefault="00FC0D9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慈溪市</w:t>
            </w:r>
            <w:r w:rsidR="00AE37C5">
              <w:rPr>
                <w:rFonts w:ascii="仿宋_GB2312" w:eastAsia="仿宋_GB2312" w:hAnsi="仿宋_GB2312" w:cs="仿宋_GB2312" w:hint="eastAsia"/>
                <w:color w:val="000000"/>
                <w:kern w:val="0"/>
                <w:sz w:val="24"/>
              </w:rPr>
              <w:t>人才服务中心</w:t>
            </w:r>
          </w:p>
        </w:tc>
        <w:tc>
          <w:tcPr>
            <w:tcW w:w="402" w:type="pct"/>
          </w:tcPr>
          <w:p w:rsidR="00FC0D9A" w:rsidRDefault="00FC0D9A">
            <w:pPr>
              <w:spacing w:line="360" w:lineRule="auto"/>
              <w:rPr>
                <w:rFonts w:ascii="仿宋_GB2312" w:eastAsia="仿宋_GB2312" w:hAnsi="仿宋_GB2312" w:cs="仿宋_GB2312"/>
                <w:color w:val="000000"/>
                <w:kern w:val="0"/>
                <w:sz w:val="24"/>
              </w:rPr>
            </w:pPr>
          </w:p>
        </w:tc>
      </w:tr>
    </w:tbl>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四、</w:t>
      </w:r>
      <w:r>
        <w:rPr>
          <w:rFonts w:ascii="仿宋_GB2312" w:eastAsia="仿宋_GB2312" w:hAnsi="仿宋_GB2312" w:cs="仿宋_GB2312"/>
          <w:b/>
          <w:bCs/>
          <w:color w:val="000000"/>
          <w:kern w:val="0"/>
          <w:sz w:val="28"/>
          <w:szCs w:val="28"/>
        </w:rPr>
        <w:t>合格投标人的资格要求：</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符合《中华人民共和国政府采购法》第二十二条的规定，且未被“信用中国”、中国政府采购网列入失信被执行人、重大税收违法案件当事人名单、政府采购严重违法失信行为记录名单。</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Pr>
          <w:rFonts w:ascii="仿宋_GB2312" w:eastAsia="仿宋_GB2312" w:hAnsi="仿宋_GB2312" w:cs="仿宋_GB2312"/>
          <w:color w:val="000000"/>
          <w:kern w:val="0"/>
          <w:sz w:val="28"/>
          <w:szCs w:val="28"/>
        </w:rPr>
        <w:t>本项目不接受联合体投标。</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招标文件发售/获取截止日期：</w:t>
      </w:r>
      <w:r w:rsidRPr="00DA28C7">
        <w:rPr>
          <w:rFonts w:ascii="仿宋_GB2312" w:eastAsia="仿宋_GB2312" w:hAnsi="仿宋_GB2312" w:cs="仿宋_GB2312"/>
          <w:kern w:val="0"/>
          <w:sz w:val="28"/>
          <w:szCs w:val="28"/>
        </w:rPr>
        <w:t>20</w:t>
      </w:r>
      <w:r w:rsidRPr="00DA28C7">
        <w:rPr>
          <w:rFonts w:ascii="仿宋_GB2312" w:eastAsia="仿宋_GB2312" w:hAnsi="仿宋_GB2312" w:cs="仿宋_GB2312" w:hint="eastAsia"/>
          <w:kern w:val="0"/>
          <w:sz w:val="28"/>
          <w:szCs w:val="28"/>
        </w:rPr>
        <w:t>2</w:t>
      </w:r>
      <w:r w:rsidR="008351E5" w:rsidRPr="00DA28C7">
        <w:rPr>
          <w:rFonts w:ascii="仿宋_GB2312" w:eastAsia="仿宋_GB2312" w:hAnsi="仿宋_GB2312" w:cs="仿宋_GB2312" w:hint="eastAsia"/>
          <w:kern w:val="0"/>
          <w:sz w:val="28"/>
          <w:szCs w:val="28"/>
        </w:rPr>
        <w:t>2</w:t>
      </w:r>
      <w:r w:rsidRPr="00DA28C7">
        <w:rPr>
          <w:rFonts w:ascii="仿宋_GB2312" w:eastAsia="仿宋_GB2312" w:hAnsi="仿宋_GB2312" w:cs="仿宋_GB2312"/>
          <w:kern w:val="0"/>
          <w:sz w:val="28"/>
          <w:szCs w:val="28"/>
        </w:rPr>
        <w:t>年</w:t>
      </w:r>
      <w:r w:rsidR="00DA28C7" w:rsidRPr="00DA28C7">
        <w:rPr>
          <w:rFonts w:ascii="仿宋_GB2312" w:eastAsia="仿宋_GB2312" w:hAnsi="仿宋_GB2312" w:cs="仿宋_GB2312" w:hint="eastAsia"/>
          <w:kern w:val="0"/>
          <w:sz w:val="28"/>
          <w:szCs w:val="28"/>
        </w:rPr>
        <w:t>1</w:t>
      </w:r>
      <w:r w:rsidRPr="00DA28C7">
        <w:rPr>
          <w:rFonts w:ascii="仿宋_GB2312" w:eastAsia="仿宋_GB2312" w:hAnsi="仿宋_GB2312" w:cs="仿宋_GB2312"/>
          <w:kern w:val="0"/>
          <w:sz w:val="28"/>
          <w:szCs w:val="28"/>
        </w:rPr>
        <w:t>月</w:t>
      </w:r>
      <w:r w:rsidR="00DA28C7" w:rsidRPr="00DA28C7">
        <w:rPr>
          <w:rFonts w:ascii="仿宋_GB2312" w:eastAsia="仿宋_GB2312" w:hAnsi="仿宋_GB2312" w:cs="仿宋_GB2312" w:hint="eastAsia"/>
          <w:kern w:val="0"/>
          <w:sz w:val="28"/>
          <w:szCs w:val="28"/>
        </w:rPr>
        <w:t>25</w:t>
      </w:r>
      <w:r w:rsidRPr="00DA28C7">
        <w:rPr>
          <w:rFonts w:ascii="仿宋_GB2312" w:eastAsia="仿宋_GB2312" w:hAnsi="仿宋_GB2312" w:cs="仿宋_GB2312"/>
          <w:kern w:val="0"/>
          <w:sz w:val="28"/>
          <w:szCs w:val="28"/>
        </w:rPr>
        <w:t>日</w:t>
      </w:r>
      <w:r w:rsidRPr="00DA28C7">
        <w:rPr>
          <w:rFonts w:ascii="仿宋_GB2312" w:eastAsia="仿宋_GB2312" w:hAnsi="仿宋_GB2312" w:cs="仿宋_GB2312" w:hint="eastAsia"/>
          <w:kern w:val="0"/>
          <w:sz w:val="28"/>
          <w:szCs w:val="28"/>
        </w:rPr>
        <w:t>上</w:t>
      </w:r>
      <w:r w:rsidRPr="00DA28C7">
        <w:rPr>
          <w:rFonts w:ascii="仿宋_GB2312" w:eastAsia="仿宋_GB2312" w:hAnsi="仿宋_GB2312" w:cs="仿宋_GB2312"/>
          <w:kern w:val="0"/>
          <w:sz w:val="28"/>
          <w:szCs w:val="28"/>
        </w:rPr>
        <w:t>午</w:t>
      </w:r>
      <w:r>
        <w:rPr>
          <w:rFonts w:ascii="仿宋_GB2312" w:eastAsia="仿宋_GB2312" w:hAnsi="仿宋_GB2312" w:cs="仿宋_GB2312" w:hint="eastAsia"/>
          <w:kern w:val="0"/>
          <w:sz w:val="28"/>
          <w:szCs w:val="28"/>
        </w:rPr>
        <w:t>9</w:t>
      </w:r>
      <w:r>
        <w:rPr>
          <w:rFonts w:ascii="仿宋_GB2312" w:eastAsia="仿宋_GB2312" w:hAnsi="仿宋_GB2312" w:cs="仿宋_GB2312"/>
          <w:kern w:val="0"/>
          <w:sz w:val="28"/>
          <w:szCs w:val="28"/>
        </w:rPr>
        <w:t>：30时止</w:t>
      </w:r>
      <w:r>
        <w:rPr>
          <w:rFonts w:ascii="仿宋_GB2312" w:eastAsia="仿宋_GB2312" w:hAnsi="仿宋_GB2312" w:cs="仿宋_GB2312" w:hint="eastAsia"/>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招标文件发售/获取截止时间之后获取招标文件的潜在供应商，视为未依法获取采购文件，投标时将被拒绝。</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招标文件发售／获取方式：政府采购云平台→“政采云用户”登录→【项目采购】→【获取采购文件】</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招标人可以对已发出的招标文件进行必要的澄清或者修改，将以“澄清公告”的形式发布在“浙江省政府采购网”政采云平台上，供应商应及时登录政采云平台查看和下载，未及时查看和下载的责任自负。</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本项目实行电子投标，应按照本项目招标文件和政采云平台的要求编制、加密并递交投标文件（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供应商在使用系统进行投标的过程中遇到涉及平台使用的任何问题，可致电政采云平台技术支持热线</w:t>
      </w:r>
      <w:r>
        <w:rPr>
          <w:rFonts w:ascii="仿宋_GB2312" w:eastAsia="仿宋_GB2312" w:hAnsi="仿宋_GB2312" w:cs="仿宋_GB2312"/>
          <w:color w:val="000000"/>
          <w:kern w:val="0"/>
          <w:sz w:val="28"/>
          <w:szCs w:val="28"/>
        </w:rPr>
        <w:lastRenderedPageBreak/>
        <w:t>400-881-7190或政采云服务专员电话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400-881-7190），用于电子投标文件的制作。</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投标人通过政采云平台电子投标工具制作投标文件，电子投标工具请供应商自行前往</w:t>
      </w:r>
      <w:r>
        <w:rPr>
          <w:rFonts w:ascii="仿宋_GB2312" w:eastAsia="仿宋_GB2312" w:hAnsi="仿宋_GB2312" w:cs="仿宋_GB2312" w:hint="eastAsia"/>
          <w:color w:val="000000"/>
          <w:kern w:val="0"/>
          <w:sz w:val="28"/>
          <w:szCs w:val="28"/>
        </w:rPr>
        <w:t>浙江省政府采购网下载并安装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rsidR="00F52247" w:rsidRDefault="00A5720A">
      <w:pPr>
        <w:spacing w:line="360" w:lineRule="auto"/>
        <w:ind w:firstLineChars="200" w:firstLine="560"/>
        <w:jc w:val="left"/>
        <w:rPr>
          <w:rFonts w:ascii="仿宋_GB2312" w:eastAsia="仿宋_GB2312" w:hAnsi="仿宋_GB2312" w:cs="仿宋_GB2312"/>
          <w:color w:val="FF0000"/>
          <w:kern w:val="0"/>
          <w:sz w:val="28"/>
          <w:szCs w:val="28"/>
          <w:highlight w:val="yellow"/>
        </w:rPr>
      </w:pPr>
      <w:r>
        <w:rPr>
          <w:rFonts w:ascii="仿宋_GB2312" w:eastAsia="仿宋_GB2312" w:hAnsi="仿宋_GB2312" w:cs="仿宋_GB2312"/>
          <w:bCs/>
          <w:color w:val="000000"/>
          <w:kern w:val="0"/>
          <w:sz w:val="28"/>
          <w:szCs w:val="28"/>
        </w:rPr>
        <w:t>1.投标截</w:t>
      </w:r>
      <w:r>
        <w:rPr>
          <w:rFonts w:ascii="仿宋_GB2312" w:eastAsia="仿宋_GB2312" w:hAnsi="仿宋_GB2312" w:cs="仿宋_GB2312"/>
          <w:bCs/>
          <w:kern w:val="0"/>
          <w:sz w:val="28"/>
          <w:szCs w:val="28"/>
        </w:rPr>
        <w:t>止时</w:t>
      </w:r>
      <w:r w:rsidRPr="00DA28C7">
        <w:rPr>
          <w:rFonts w:ascii="仿宋_GB2312" w:eastAsia="仿宋_GB2312" w:hAnsi="仿宋_GB2312" w:cs="仿宋_GB2312"/>
          <w:bCs/>
          <w:kern w:val="0"/>
          <w:sz w:val="28"/>
          <w:szCs w:val="28"/>
        </w:rPr>
        <w:t>间</w:t>
      </w:r>
      <w:r w:rsidRPr="00DA28C7">
        <w:rPr>
          <w:rFonts w:ascii="仿宋_GB2312" w:eastAsia="仿宋_GB2312" w:hAnsi="仿宋_GB2312" w:cs="仿宋_GB2312"/>
          <w:kern w:val="0"/>
          <w:sz w:val="28"/>
          <w:szCs w:val="28"/>
        </w:rPr>
        <w:t>：20</w:t>
      </w:r>
      <w:r w:rsidRPr="00DA28C7">
        <w:rPr>
          <w:rFonts w:ascii="仿宋_GB2312" w:eastAsia="仿宋_GB2312" w:hAnsi="仿宋_GB2312" w:cs="仿宋_GB2312" w:hint="eastAsia"/>
          <w:kern w:val="0"/>
          <w:sz w:val="28"/>
          <w:szCs w:val="28"/>
        </w:rPr>
        <w:t>2</w:t>
      </w:r>
      <w:r w:rsidR="008351E5" w:rsidRPr="00DA28C7">
        <w:rPr>
          <w:rFonts w:ascii="仿宋_GB2312" w:eastAsia="仿宋_GB2312" w:hAnsi="仿宋_GB2312" w:cs="仿宋_GB2312" w:hint="eastAsia"/>
          <w:kern w:val="0"/>
          <w:sz w:val="28"/>
          <w:szCs w:val="28"/>
        </w:rPr>
        <w:t>2</w:t>
      </w:r>
      <w:r w:rsidRPr="00DA28C7">
        <w:rPr>
          <w:rFonts w:ascii="仿宋_GB2312" w:eastAsia="仿宋_GB2312" w:hAnsi="仿宋_GB2312" w:cs="仿宋_GB2312"/>
          <w:kern w:val="0"/>
          <w:sz w:val="28"/>
          <w:szCs w:val="28"/>
        </w:rPr>
        <w:t>年</w:t>
      </w:r>
      <w:r w:rsidR="00DA28C7" w:rsidRPr="00DA28C7">
        <w:rPr>
          <w:rFonts w:ascii="仿宋_GB2312" w:eastAsia="仿宋_GB2312" w:hAnsi="仿宋_GB2312" w:cs="仿宋_GB2312" w:hint="eastAsia"/>
          <w:kern w:val="0"/>
          <w:sz w:val="28"/>
          <w:szCs w:val="28"/>
        </w:rPr>
        <w:t>1</w:t>
      </w:r>
      <w:r w:rsidRPr="00DA28C7">
        <w:rPr>
          <w:rFonts w:ascii="仿宋_GB2312" w:eastAsia="仿宋_GB2312" w:hAnsi="仿宋_GB2312" w:cs="仿宋_GB2312"/>
          <w:kern w:val="0"/>
          <w:sz w:val="28"/>
          <w:szCs w:val="28"/>
        </w:rPr>
        <w:t>月</w:t>
      </w:r>
      <w:r w:rsidR="00DA28C7" w:rsidRPr="00DA28C7">
        <w:rPr>
          <w:rFonts w:ascii="仿宋_GB2312" w:eastAsia="仿宋_GB2312" w:hAnsi="仿宋_GB2312" w:cs="仿宋_GB2312" w:hint="eastAsia"/>
          <w:kern w:val="0"/>
          <w:sz w:val="28"/>
          <w:szCs w:val="28"/>
        </w:rPr>
        <w:t>25</w:t>
      </w:r>
      <w:r w:rsidRPr="00DA28C7">
        <w:rPr>
          <w:rFonts w:ascii="仿宋_GB2312" w:eastAsia="仿宋_GB2312" w:hAnsi="仿宋_GB2312" w:cs="仿宋_GB2312"/>
          <w:kern w:val="0"/>
          <w:sz w:val="28"/>
          <w:szCs w:val="28"/>
        </w:rPr>
        <w:t>日</w:t>
      </w:r>
      <w:r w:rsidRPr="00DA28C7">
        <w:rPr>
          <w:rFonts w:ascii="仿宋_GB2312" w:eastAsia="仿宋_GB2312" w:hAnsi="仿宋_GB2312" w:cs="仿宋_GB2312" w:hint="eastAsia"/>
          <w:kern w:val="0"/>
          <w:sz w:val="28"/>
          <w:szCs w:val="28"/>
        </w:rPr>
        <w:t>上</w:t>
      </w:r>
      <w:r>
        <w:rPr>
          <w:rFonts w:ascii="仿宋_GB2312" w:eastAsia="仿宋_GB2312" w:hAnsi="仿宋_GB2312" w:cs="仿宋_GB2312"/>
          <w:kern w:val="0"/>
          <w:sz w:val="28"/>
          <w:szCs w:val="28"/>
        </w:rPr>
        <w:t>午</w:t>
      </w:r>
      <w:r>
        <w:rPr>
          <w:rFonts w:ascii="仿宋_GB2312" w:eastAsia="仿宋_GB2312" w:hAnsi="仿宋_GB2312" w:cs="仿宋_GB2312" w:hint="eastAsia"/>
          <w:kern w:val="0"/>
          <w:sz w:val="28"/>
          <w:szCs w:val="28"/>
        </w:rPr>
        <w:t>9</w:t>
      </w:r>
      <w:r>
        <w:rPr>
          <w:rFonts w:ascii="仿宋_GB2312" w:eastAsia="仿宋_GB2312" w:hAnsi="仿宋_GB2312" w:cs="仿宋_GB2312"/>
          <w:kern w:val="0"/>
          <w:sz w:val="28"/>
          <w:szCs w:val="28"/>
        </w:rPr>
        <w:t>：30时止</w:t>
      </w:r>
      <w:bookmarkStart w:id="1" w:name="_GoBack"/>
      <w:bookmarkEnd w:id="1"/>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Cs/>
          <w:color w:val="000000"/>
          <w:kern w:val="0"/>
          <w:sz w:val="28"/>
          <w:szCs w:val="28"/>
        </w:rPr>
        <w:t>2.投标地址</w:t>
      </w:r>
      <w:r w:rsidR="00706D47">
        <w:rPr>
          <w:rFonts w:ascii="仿宋_GB2312" w:eastAsia="仿宋_GB2312" w:hAnsi="仿宋_GB2312" w:cs="仿宋_GB2312" w:hint="eastAsia"/>
          <w:bCs/>
          <w:color w:val="000000"/>
          <w:kern w:val="0"/>
          <w:sz w:val="28"/>
          <w:szCs w:val="28"/>
        </w:rPr>
        <w:t>/网址</w:t>
      </w:r>
      <w:r>
        <w:rPr>
          <w:rFonts w:ascii="仿宋_GB2312" w:eastAsia="仿宋_GB2312" w:hAnsi="仿宋_GB2312" w:cs="仿宋_GB2312"/>
          <w:color w:val="000000"/>
          <w:kern w:val="0"/>
          <w:sz w:val="28"/>
          <w:szCs w:val="28"/>
        </w:rPr>
        <w:t>：</w:t>
      </w:r>
      <w:r w:rsidR="00706D47">
        <w:rPr>
          <w:rFonts w:ascii="仿宋_GB2312" w:eastAsia="仿宋_GB2312" w:hAnsi="仿宋_GB2312" w:cs="仿宋_GB2312" w:hint="eastAsia"/>
          <w:bCs/>
          <w:color w:val="000000"/>
          <w:kern w:val="0"/>
          <w:sz w:val="28"/>
          <w:szCs w:val="28"/>
        </w:rPr>
        <w:t>政府采购云平台</w:t>
      </w:r>
    </w:p>
    <w:p w:rsidR="00F52247" w:rsidRDefault="008351E5" w:rsidP="008351E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r w:rsidR="00A5720A">
        <w:rPr>
          <w:rFonts w:ascii="仿宋_GB2312" w:eastAsia="仿宋_GB2312" w:hAnsi="仿宋_GB2312" w:cs="仿宋_GB2312"/>
          <w:color w:val="000000"/>
          <w:kern w:val="0"/>
          <w:sz w:val="28"/>
          <w:szCs w:val="28"/>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F52247" w:rsidRDefault="00A5720A" w:rsidP="004544D9">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八、开标时间及地点：</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bCs/>
          <w:color w:val="000000"/>
          <w:kern w:val="0"/>
          <w:sz w:val="28"/>
          <w:szCs w:val="28"/>
        </w:rPr>
        <w:t>开</w:t>
      </w:r>
      <w:r>
        <w:rPr>
          <w:rFonts w:ascii="仿宋_GB2312" w:eastAsia="仿宋_GB2312" w:hAnsi="仿宋_GB2312" w:cs="仿宋_GB2312"/>
          <w:bCs/>
          <w:kern w:val="0"/>
          <w:sz w:val="28"/>
          <w:szCs w:val="28"/>
        </w:rPr>
        <w:t>标</w:t>
      </w:r>
      <w:r w:rsidRPr="00DA28C7">
        <w:rPr>
          <w:rFonts w:ascii="仿宋_GB2312" w:eastAsia="仿宋_GB2312" w:hAnsi="仿宋_GB2312" w:cs="仿宋_GB2312"/>
          <w:bCs/>
          <w:kern w:val="0"/>
          <w:sz w:val="28"/>
          <w:szCs w:val="28"/>
        </w:rPr>
        <w:t>时间</w:t>
      </w:r>
      <w:r w:rsidRPr="00DA28C7">
        <w:rPr>
          <w:rFonts w:ascii="仿宋_GB2312" w:eastAsia="仿宋_GB2312" w:hAnsi="仿宋_GB2312" w:cs="仿宋_GB2312"/>
          <w:kern w:val="0"/>
          <w:sz w:val="28"/>
          <w:szCs w:val="28"/>
        </w:rPr>
        <w:t>：20</w:t>
      </w:r>
      <w:r w:rsidR="00B902BC" w:rsidRPr="00DA28C7">
        <w:rPr>
          <w:rFonts w:ascii="仿宋_GB2312" w:eastAsia="仿宋_GB2312" w:hAnsi="仿宋_GB2312" w:cs="仿宋_GB2312" w:hint="eastAsia"/>
          <w:kern w:val="0"/>
          <w:sz w:val="28"/>
          <w:szCs w:val="28"/>
        </w:rPr>
        <w:t>22</w:t>
      </w:r>
      <w:r w:rsidRPr="00DA28C7">
        <w:rPr>
          <w:rFonts w:ascii="仿宋_GB2312" w:eastAsia="仿宋_GB2312" w:hAnsi="仿宋_GB2312" w:cs="仿宋_GB2312"/>
          <w:kern w:val="0"/>
          <w:sz w:val="28"/>
          <w:szCs w:val="28"/>
        </w:rPr>
        <w:t>年</w:t>
      </w:r>
      <w:r w:rsidR="00DA28C7" w:rsidRPr="00DA28C7">
        <w:rPr>
          <w:rFonts w:ascii="仿宋_GB2312" w:eastAsia="仿宋_GB2312" w:hAnsi="仿宋_GB2312" w:cs="仿宋_GB2312" w:hint="eastAsia"/>
          <w:kern w:val="0"/>
          <w:sz w:val="28"/>
          <w:szCs w:val="28"/>
        </w:rPr>
        <w:t>1</w:t>
      </w:r>
      <w:r w:rsidRPr="00DA28C7">
        <w:rPr>
          <w:rFonts w:ascii="仿宋_GB2312" w:eastAsia="仿宋_GB2312" w:hAnsi="仿宋_GB2312" w:cs="仿宋_GB2312"/>
          <w:kern w:val="0"/>
          <w:sz w:val="28"/>
          <w:szCs w:val="28"/>
        </w:rPr>
        <w:t>月</w:t>
      </w:r>
      <w:r w:rsidR="00DA28C7" w:rsidRPr="00DA28C7">
        <w:rPr>
          <w:rFonts w:ascii="仿宋_GB2312" w:eastAsia="仿宋_GB2312" w:hAnsi="仿宋_GB2312" w:cs="仿宋_GB2312" w:hint="eastAsia"/>
          <w:kern w:val="0"/>
          <w:sz w:val="28"/>
          <w:szCs w:val="28"/>
        </w:rPr>
        <w:t>25</w:t>
      </w:r>
      <w:r w:rsidRPr="00DA28C7">
        <w:rPr>
          <w:rFonts w:ascii="仿宋_GB2312" w:eastAsia="仿宋_GB2312" w:hAnsi="仿宋_GB2312" w:cs="仿宋_GB2312"/>
          <w:kern w:val="0"/>
          <w:sz w:val="28"/>
          <w:szCs w:val="28"/>
        </w:rPr>
        <w:t>日</w:t>
      </w:r>
      <w:r w:rsidRPr="00DA28C7">
        <w:rPr>
          <w:rFonts w:ascii="仿宋_GB2312" w:eastAsia="仿宋_GB2312" w:hAnsi="仿宋_GB2312" w:cs="仿宋_GB2312" w:hint="eastAsia"/>
          <w:kern w:val="0"/>
          <w:sz w:val="28"/>
          <w:szCs w:val="28"/>
        </w:rPr>
        <w:t>上</w:t>
      </w:r>
      <w:r w:rsidRPr="00DA28C7">
        <w:rPr>
          <w:rFonts w:ascii="仿宋_GB2312" w:eastAsia="仿宋_GB2312" w:hAnsi="仿宋_GB2312" w:cs="仿宋_GB2312"/>
          <w:kern w:val="0"/>
          <w:sz w:val="28"/>
          <w:szCs w:val="28"/>
        </w:rPr>
        <w:t>午</w:t>
      </w:r>
      <w:r w:rsidRPr="00DA28C7">
        <w:rPr>
          <w:rFonts w:ascii="仿宋_GB2312" w:eastAsia="仿宋_GB2312" w:hAnsi="仿宋_GB2312" w:cs="仿宋_GB2312" w:hint="eastAsia"/>
          <w:kern w:val="0"/>
          <w:sz w:val="28"/>
          <w:szCs w:val="28"/>
        </w:rPr>
        <w:t>9</w:t>
      </w:r>
      <w:r w:rsidRPr="00D02855">
        <w:rPr>
          <w:rFonts w:ascii="仿宋_GB2312" w:eastAsia="仿宋_GB2312" w:hAnsi="仿宋_GB2312" w:cs="仿宋_GB2312"/>
          <w:kern w:val="0"/>
          <w:sz w:val="28"/>
          <w:szCs w:val="28"/>
        </w:rPr>
        <w:t>：</w:t>
      </w:r>
      <w:r>
        <w:rPr>
          <w:rFonts w:ascii="仿宋_GB2312" w:eastAsia="仿宋_GB2312" w:hAnsi="仿宋_GB2312" w:cs="仿宋_GB2312"/>
          <w:kern w:val="0"/>
          <w:sz w:val="28"/>
          <w:szCs w:val="28"/>
        </w:rPr>
        <w:t>30时止</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开标地址</w:t>
      </w:r>
      <w:r w:rsidR="00706D47">
        <w:rPr>
          <w:rFonts w:ascii="仿宋_GB2312" w:eastAsia="仿宋_GB2312" w:hAnsi="仿宋_GB2312" w:cs="仿宋_GB2312" w:hint="eastAsia"/>
          <w:color w:val="000000"/>
          <w:kern w:val="0"/>
          <w:sz w:val="28"/>
          <w:szCs w:val="28"/>
        </w:rPr>
        <w:t>/网址</w:t>
      </w:r>
      <w:r>
        <w:rPr>
          <w:rFonts w:ascii="仿宋_GB2312" w:eastAsia="仿宋_GB2312" w:hAnsi="仿宋_GB2312" w:cs="仿宋_GB2312"/>
          <w:color w:val="000000"/>
          <w:kern w:val="0"/>
          <w:sz w:val="28"/>
          <w:szCs w:val="28"/>
        </w:rPr>
        <w:t>：</w:t>
      </w:r>
      <w:r w:rsidR="00FB1F84" w:rsidRPr="00530479">
        <w:rPr>
          <w:rFonts w:ascii="仿宋_GB2312" w:eastAsia="仿宋_GB2312" w:hAnsi="仿宋_GB2312" w:cs="仿宋_GB2312"/>
          <w:bCs/>
          <w:color w:val="000000"/>
          <w:kern w:val="0"/>
          <w:sz w:val="28"/>
          <w:szCs w:val="28"/>
        </w:rPr>
        <w:t>浙江省</w:t>
      </w:r>
      <w:r w:rsidR="00FB1F84" w:rsidRPr="00530479">
        <w:rPr>
          <w:rFonts w:ascii="仿宋_GB2312" w:eastAsia="仿宋_GB2312" w:hAnsi="仿宋_GB2312" w:cs="仿宋_GB2312"/>
          <w:color w:val="000000"/>
          <w:kern w:val="0"/>
          <w:sz w:val="28"/>
          <w:szCs w:val="28"/>
        </w:rPr>
        <w:t>慈溪市公共资源交易中心二楼第五开标室（慈溪市白沙路街道南二环东路1355号）</w:t>
      </w:r>
      <w:r w:rsidR="00FB1F84">
        <w:rPr>
          <w:rFonts w:ascii="仿宋_GB2312" w:eastAsia="仿宋_GB2312" w:hAnsi="仿宋_GB2312" w:cs="仿宋_GB2312" w:hint="eastAsia"/>
          <w:color w:val="000000"/>
          <w:kern w:val="0"/>
          <w:sz w:val="28"/>
          <w:szCs w:val="28"/>
        </w:rPr>
        <w:t>/</w:t>
      </w:r>
      <w:r w:rsidR="00706D47">
        <w:rPr>
          <w:rFonts w:ascii="仿宋_GB2312" w:eastAsia="仿宋_GB2312" w:hAnsi="仿宋_GB2312" w:cs="仿宋_GB2312" w:hint="eastAsia"/>
          <w:bCs/>
          <w:color w:val="000000"/>
          <w:kern w:val="0"/>
          <w:sz w:val="28"/>
          <w:szCs w:val="28"/>
        </w:rPr>
        <w:t>政府采购云平台</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rsidR="00F52247" w:rsidRDefault="00A5720A" w:rsidP="004544D9">
      <w:pPr>
        <w:spacing w:line="360" w:lineRule="auto"/>
        <w:ind w:firstLineChars="200" w:firstLine="560"/>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w:t>
      </w:r>
      <w:r>
        <w:rPr>
          <w:rFonts w:ascii="仿宋_GB2312" w:eastAsia="仿宋_GB2312" w:hAnsi="仿宋_GB2312" w:cs="仿宋_GB2312"/>
          <w:b/>
          <w:color w:val="000000"/>
          <w:kern w:val="0"/>
          <w:sz w:val="28"/>
          <w:szCs w:val="28"/>
        </w:rPr>
        <w:t>本次招标有关信息公告媒体：</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浙江政府采购网</w:t>
      </w:r>
    </w:p>
    <w:p w:rsidR="00F52247" w:rsidRDefault="00A5720A">
      <w:pPr>
        <w:spacing w:line="360" w:lineRule="auto"/>
        <w:ind w:leftChars="266" w:left="55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宁波市公共资源交易网慈溪市分网</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lastRenderedPageBreak/>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F52247" w:rsidRDefault="00A5720A" w:rsidP="004544D9">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十二、</w:t>
      </w:r>
      <w:r>
        <w:rPr>
          <w:rFonts w:ascii="仿宋_GB2312" w:eastAsia="仿宋_GB2312" w:hAnsi="仿宋_GB2312" w:cs="仿宋_GB2312"/>
          <w:b/>
          <w:bCs/>
          <w:color w:val="000000"/>
          <w:kern w:val="0"/>
          <w:sz w:val="28"/>
          <w:szCs w:val="28"/>
        </w:rPr>
        <w:t>联系方式：</w:t>
      </w:r>
    </w:p>
    <w:p w:rsidR="00F52247" w:rsidRDefault="00A5720A">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color w:val="000000"/>
          <w:kern w:val="0"/>
          <w:sz w:val="28"/>
          <w:szCs w:val="28"/>
        </w:rPr>
        <w:t>采购人</w:t>
      </w:r>
      <w:r>
        <w:rPr>
          <w:rFonts w:ascii="仿宋_GB2312" w:eastAsia="仿宋_GB2312" w:hAnsi="仿宋_GB2312" w:cs="仿宋_GB2312" w:hint="eastAsia"/>
          <w:color w:val="000000"/>
          <w:kern w:val="0"/>
          <w:sz w:val="28"/>
          <w:szCs w:val="28"/>
        </w:rPr>
        <w:t>：慈溪市</w:t>
      </w:r>
      <w:r w:rsidR="00AE37C5">
        <w:rPr>
          <w:rFonts w:ascii="仿宋_GB2312" w:eastAsia="仿宋_GB2312" w:hAnsi="仿宋_GB2312" w:cs="仿宋_GB2312" w:hint="eastAsia"/>
          <w:color w:val="000000"/>
          <w:kern w:val="0"/>
          <w:sz w:val="28"/>
          <w:szCs w:val="28"/>
        </w:rPr>
        <w:t>人才服务中心</w:t>
      </w:r>
      <w:r>
        <w:rPr>
          <w:rFonts w:ascii="仿宋_GB2312" w:eastAsia="仿宋_GB2312" w:hAnsi="仿宋_GB2312" w:cs="仿宋_GB2312" w:hint="eastAsia"/>
          <w:kern w:val="0"/>
          <w:sz w:val="28"/>
          <w:szCs w:val="28"/>
        </w:rPr>
        <w:t>，</w:t>
      </w:r>
      <w:r w:rsidR="00AE37C5">
        <w:rPr>
          <w:rFonts w:ascii="仿宋_GB2312" w:eastAsia="仿宋_GB2312" w:hAnsi="仿宋_GB2312" w:cs="仿宋_GB2312" w:hint="eastAsia"/>
          <w:kern w:val="0"/>
          <w:sz w:val="28"/>
          <w:szCs w:val="28"/>
        </w:rPr>
        <w:t>叶霞霞</w:t>
      </w:r>
      <w:r>
        <w:rPr>
          <w:rFonts w:ascii="仿宋_GB2312" w:eastAsia="仿宋_GB2312" w:hAnsi="仿宋_GB2312" w:cs="仿宋_GB2312" w:hint="eastAsia"/>
          <w:kern w:val="0"/>
          <w:sz w:val="28"/>
          <w:szCs w:val="28"/>
        </w:rPr>
        <w:t>，</w:t>
      </w:r>
      <w:r w:rsidR="00B902BC">
        <w:rPr>
          <w:rFonts w:ascii="仿宋_GB2312" w:eastAsia="仿宋_GB2312" w:hAnsi="仿宋_GB2312" w:cs="仿宋_GB2312" w:hint="eastAsia"/>
          <w:color w:val="000000"/>
          <w:kern w:val="0"/>
          <w:sz w:val="28"/>
          <w:szCs w:val="28"/>
        </w:rPr>
        <w:t>0574-</w:t>
      </w:r>
      <w:r w:rsidR="00FC0D9A">
        <w:rPr>
          <w:rFonts w:ascii="仿宋_GB2312" w:eastAsia="仿宋_GB2312" w:hAnsi="仿宋_GB2312" w:cs="仿宋_GB2312" w:hint="eastAsia"/>
          <w:kern w:val="0"/>
          <w:sz w:val="28"/>
          <w:szCs w:val="28"/>
        </w:rPr>
        <w:t>639</w:t>
      </w:r>
      <w:r w:rsidR="00AE37C5">
        <w:rPr>
          <w:rFonts w:ascii="仿宋_GB2312" w:eastAsia="仿宋_GB2312" w:hAnsi="仿宋_GB2312" w:cs="仿宋_GB2312" w:hint="eastAsia"/>
          <w:kern w:val="0"/>
          <w:sz w:val="28"/>
          <w:szCs w:val="28"/>
        </w:rPr>
        <w:t>08052</w:t>
      </w:r>
    </w:p>
    <w:p w:rsidR="00F52247" w:rsidRDefault="00A5720A">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r>
        <w:rPr>
          <w:rFonts w:ascii="仿宋_GB2312" w:eastAsia="仿宋_GB2312" w:hAnsi="仿宋_GB2312" w:cs="仿宋_GB2312" w:hint="eastAsia"/>
          <w:color w:val="000000"/>
          <w:kern w:val="0"/>
          <w:sz w:val="28"/>
          <w:szCs w:val="28"/>
        </w:rPr>
        <w:t>，</w:t>
      </w:r>
      <w:r w:rsidR="00B902BC">
        <w:rPr>
          <w:rFonts w:ascii="仿宋_GB2312" w:eastAsia="仿宋_GB2312" w:hAnsi="仿宋_GB2312" w:cs="仿宋_GB2312" w:hint="eastAsia"/>
          <w:color w:val="000000"/>
          <w:kern w:val="0"/>
          <w:sz w:val="28"/>
          <w:szCs w:val="28"/>
        </w:rPr>
        <w:t>陈倩芸</w:t>
      </w:r>
      <w:r>
        <w:rPr>
          <w:rFonts w:ascii="仿宋_GB2312" w:eastAsia="仿宋_GB2312" w:hAnsi="仿宋_GB2312" w:cs="仿宋_GB2312" w:hint="eastAsia"/>
          <w:color w:val="000000"/>
          <w:kern w:val="0"/>
          <w:sz w:val="28"/>
          <w:szCs w:val="28"/>
        </w:rPr>
        <w:t>，0574-63</w:t>
      </w:r>
      <w:r w:rsidR="00B902BC">
        <w:rPr>
          <w:rFonts w:ascii="仿宋_GB2312" w:eastAsia="仿宋_GB2312" w:hAnsi="仿宋_GB2312" w:cs="仿宋_GB2312" w:hint="eastAsia"/>
          <w:color w:val="000000"/>
          <w:kern w:val="0"/>
          <w:sz w:val="28"/>
          <w:szCs w:val="28"/>
        </w:rPr>
        <w:t>037955</w:t>
      </w:r>
    </w:p>
    <w:p w:rsidR="00F52247" w:rsidRDefault="00A5720A">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同级监管部门：慈溪市公共资源交易管理办公室，赵淑军，0574-63032252</w:t>
      </w:r>
    </w:p>
    <w:p w:rsidR="00F52247" w:rsidRDefault="00F52247">
      <w:pPr>
        <w:spacing w:line="360" w:lineRule="auto"/>
        <w:jc w:val="center"/>
        <w:rPr>
          <w:rFonts w:ascii="仿宋_GB2312" w:eastAsia="仿宋_GB2312" w:hAnsi="仿宋_GB2312" w:cs="仿宋_GB2312"/>
          <w:color w:val="000000"/>
          <w:kern w:val="0"/>
          <w:sz w:val="36"/>
          <w:szCs w:val="36"/>
        </w:rPr>
      </w:pPr>
    </w:p>
    <w:p w:rsidR="00F52247" w:rsidRDefault="00F52247">
      <w:pPr>
        <w:spacing w:line="360" w:lineRule="auto"/>
        <w:jc w:val="center"/>
        <w:rPr>
          <w:rFonts w:ascii="仿宋_GB2312" w:eastAsia="仿宋_GB2312" w:hAnsi="仿宋_GB2312" w:cs="仿宋_GB2312"/>
          <w:color w:val="000000"/>
          <w:kern w:val="0"/>
          <w:sz w:val="36"/>
          <w:szCs w:val="36"/>
        </w:rPr>
      </w:pPr>
    </w:p>
    <w:p w:rsidR="00F52247" w:rsidRDefault="00F52247">
      <w:pPr>
        <w:spacing w:line="360" w:lineRule="auto"/>
        <w:jc w:val="center"/>
        <w:rPr>
          <w:rFonts w:ascii="仿宋_GB2312" w:eastAsia="仿宋_GB2312" w:hAnsi="仿宋_GB2312" w:cs="仿宋_GB2312"/>
          <w:color w:val="000000"/>
          <w:kern w:val="0"/>
          <w:sz w:val="36"/>
          <w:szCs w:val="36"/>
        </w:rPr>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4048D4" w:rsidRDefault="004048D4" w:rsidP="004048D4">
      <w:pPr>
        <w:pStyle w:val="2"/>
        <w:ind w:firstLine="560"/>
      </w:pPr>
    </w:p>
    <w:p w:rsidR="00AE37C5" w:rsidRDefault="00AE37C5">
      <w:pPr>
        <w:pStyle w:val="af0"/>
        <w:ind w:firstLineChars="0" w:firstLine="0"/>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36"/>
          <w:szCs w:val="36"/>
        </w:rPr>
        <w:lastRenderedPageBreak/>
        <w:t>第二部分   招标需求</w:t>
      </w:r>
    </w:p>
    <w:p w:rsidR="00A1513F" w:rsidRPr="00BD7BBA" w:rsidRDefault="00A5720A" w:rsidP="00F65FCD">
      <w:pPr>
        <w:snapToGrid w:val="0"/>
        <w:spacing w:beforeLines="50" w:afterLines="50" w:line="360" w:lineRule="auto"/>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特别说明：</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C036A3" w:rsidRDefault="00C036A3" w:rsidP="00C036A3">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一、项目概况：</w:t>
      </w:r>
    </w:p>
    <w:p w:rsidR="00784973" w:rsidRPr="00784973" w:rsidRDefault="00784973" w:rsidP="00784973">
      <w:pPr>
        <w:ind w:firstLineChars="200" w:firstLine="544"/>
        <w:jc w:val="left"/>
        <w:rPr>
          <w:rFonts w:ascii="仿宋_GB2312" w:eastAsia="仿宋_GB2312" w:hAnsi="仿宋_GB2312" w:cs="仿宋_GB2312"/>
          <w:snapToGrid w:val="0"/>
          <w:spacing w:val="-4"/>
          <w:sz w:val="28"/>
          <w:szCs w:val="28"/>
        </w:rPr>
      </w:pPr>
      <w:r w:rsidRPr="00784973">
        <w:rPr>
          <w:rFonts w:ascii="仿宋_GB2312" w:eastAsia="仿宋_GB2312" w:hAnsi="仿宋_GB2312" w:cs="仿宋_GB2312" w:hint="eastAsia"/>
          <w:snapToGrid w:val="0"/>
          <w:spacing w:val="-4"/>
          <w:sz w:val="28"/>
          <w:szCs w:val="28"/>
        </w:rPr>
        <w:t>慈溪市顺昌大厦（前湾人才大厦）</w:t>
      </w:r>
    </w:p>
    <w:p w:rsidR="00784973" w:rsidRPr="00784973" w:rsidRDefault="00784973" w:rsidP="00784973">
      <w:pPr>
        <w:ind w:firstLineChars="200" w:firstLine="544"/>
        <w:jc w:val="left"/>
        <w:rPr>
          <w:rFonts w:ascii="仿宋_GB2312" w:eastAsia="仿宋_GB2312" w:hAnsi="仿宋_GB2312" w:cs="仿宋_GB2312"/>
          <w:snapToGrid w:val="0"/>
          <w:spacing w:val="-4"/>
          <w:sz w:val="28"/>
          <w:szCs w:val="28"/>
        </w:rPr>
      </w:pPr>
      <w:r w:rsidRPr="00784973">
        <w:rPr>
          <w:rFonts w:ascii="仿宋_GB2312" w:eastAsia="仿宋_GB2312" w:hAnsi="仿宋_GB2312" w:cs="仿宋_GB2312"/>
          <w:snapToGrid w:val="0"/>
          <w:spacing w:val="-4"/>
          <w:sz w:val="28"/>
          <w:szCs w:val="28"/>
        </w:rPr>
        <w:t>1</w:t>
      </w:r>
      <w:r w:rsidRPr="00784973">
        <w:rPr>
          <w:rFonts w:ascii="仿宋_GB2312" w:eastAsia="仿宋_GB2312" w:hAnsi="仿宋_GB2312" w:cs="仿宋_GB2312" w:hint="eastAsia"/>
          <w:snapToGrid w:val="0"/>
          <w:spacing w:val="-4"/>
          <w:sz w:val="28"/>
          <w:szCs w:val="28"/>
        </w:rPr>
        <w:t>、委托管理范围：大楼内部区域和停车场，总使用面积约为</w:t>
      </w:r>
      <w:r w:rsidRPr="00784973">
        <w:rPr>
          <w:rFonts w:ascii="仿宋_GB2312" w:eastAsia="仿宋_GB2312" w:hAnsi="仿宋_GB2312" w:cs="仿宋_GB2312"/>
          <w:snapToGrid w:val="0"/>
          <w:spacing w:val="-4"/>
          <w:sz w:val="28"/>
          <w:szCs w:val="28"/>
        </w:rPr>
        <w:t>5</w:t>
      </w:r>
      <w:r w:rsidRPr="00784973">
        <w:rPr>
          <w:rFonts w:ascii="仿宋_GB2312" w:eastAsia="仿宋_GB2312" w:hAnsi="仿宋_GB2312" w:cs="仿宋_GB2312" w:hint="eastAsia"/>
          <w:snapToGrid w:val="0"/>
          <w:spacing w:val="-4"/>
          <w:sz w:val="28"/>
          <w:szCs w:val="28"/>
        </w:rPr>
        <w:t>4</w:t>
      </w:r>
      <w:r w:rsidRPr="00784973">
        <w:rPr>
          <w:rFonts w:ascii="仿宋_GB2312" w:eastAsia="仿宋_GB2312" w:hAnsi="仿宋_GB2312" w:cs="仿宋_GB2312"/>
          <w:snapToGrid w:val="0"/>
          <w:spacing w:val="-4"/>
          <w:sz w:val="28"/>
          <w:szCs w:val="28"/>
        </w:rPr>
        <w:t>000</w:t>
      </w:r>
      <w:r w:rsidRPr="00784973">
        <w:rPr>
          <w:rFonts w:ascii="仿宋_GB2312" w:eastAsia="仿宋_GB2312" w:hAnsi="仿宋_GB2312" w:cs="仿宋_GB2312" w:hint="eastAsia"/>
          <w:snapToGrid w:val="0"/>
          <w:spacing w:val="-4"/>
          <w:sz w:val="28"/>
          <w:szCs w:val="28"/>
        </w:rPr>
        <w:t>平方，其中室内面积49000平方，室外停车场面积5000平方。物业服务内容包括安全保卫、车辆引导、清洁卫生、垃圾分类、设施维护、后勤服务、防疫管理等。</w:t>
      </w:r>
    </w:p>
    <w:p w:rsidR="00784973" w:rsidRPr="00784973" w:rsidRDefault="00784973" w:rsidP="00784973">
      <w:pPr>
        <w:ind w:firstLineChars="200" w:firstLine="544"/>
        <w:jc w:val="left"/>
        <w:rPr>
          <w:rFonts w:ascii="仿宋_GB2312" w:eastAsia="仿宋_GB2312" w:hAnsi="仿宋_GB2312" w:cs="仿宋_GB2312"/>
          <w:snapToGrid w:val="0"/>
          <w:spacing w:val="-4"/>
          <w:sz w:val="28"/>
          <w:szCs w:val="28"/>
        </w:rPr>
      </w:pPr>
      <w:r w:rsidRPr="00784973">
        <w:rPr>
          <w:rFonts w:ascii="仿宋_GB2312" w:eastAsia="仿宋_GB2312" w:hAnsi="仿宋_GB2312" w:cs="仿宋_GB2312"/>
          <w:snapToGrid w:val="0"/>
          <w:spacing w:val="-4"/>
          <w:sz w:val="28"/>
          <w:szCs w:val="28"/>
        </w:rPr>
        <w:t>2</w:t>
      </w:r>
      <w:r w:rsidRPr="00784973">
        <w:rPr>
          <w:rFonts w:ascii="仿宋_GB2312" w:eastAsia="仿宋_GB2312" w:hAnsi="仿宋_GB2312" w:cs="仿宋_GB2312" w:hint="eastAsia"/>
          <w:snapToGrid w:val="0"/>
          <w:spacing w:val="-4"/>
          <w:sz w:val="28"/>
          <w:szCs w:val="28"/>
        </w:rPr>
        <w:t>、顺昌大厦（前湾人才大厦）基本分配：</w:t>
      </w:r>
    </w:p>
    <w:p w:rsidR="00784973" w:rsidRPr="00784973" w:rsidRDefault="00784973" w:rsidP="00784973">
      <w:pPr>
        <w:ind w:firstLineChars="200" w:firstLine="544"/>
        <w:jc w:val="left"/>
        <w:rPr>
          <w:rFonts w:ascii="仿宋_GB2312" w:eastAsia="仿宋_GB2312" w:hAnsi="仿宋_GB2312" w:cs="仿宋_GB2312"/>
          <w:snapToGrid w:val="0"/>
          <w:spacing w:val="-4"/>
          <w:sz w:val="28"/>
          <w:szCs w:val="28"/>
        </w:rPr>
      </w:pPr>
      <w:r w:rsidRPr="00784973">
        <w:rPr>
          <w:rFonts w:ascii="仿宋_GB2312" w:eastAsia="仿宋_GB2312" w:hAnsi="仿宋_GB2312" w:cs="仿宋_GB2312"/>
          <w:snapToGrid w:val="0"/>
          <w:spacing w:val="-4"/>
          <w:sz w:val="28"/>
          <w:szCs w:val="28"/>
        </w:rPr>
        <w:t>2.1</w:t>
      </w:r>
      <w:r w:rsidRPr="00784973">
        <w:rPr>
          <w:rFonts w:ascii="仿宋_GB2312" w:eastAsia="仿宋_GB2312" w:hAnsi="仿宋_GB2312" w:cs="仿宋_GB2312" w:hint="eastAsia"/>
          <w:snapToGrid w:val="0"/>
          <w:spacing w:val="-4"/>
          <w:sz w:val="28"/>
          <w:szCs w:val="28"/>
        </w:rPr>
        <w:t>地下一层、二层为车库和动力设备用房</w:t>
      </w:r>
    </w:p>
    <w:p w:rsidR="00784973" w:rsidRPr="00784973" w:rsidRDefault="00784973" w:rsidP="00784973">
      <w:pPr>
        <w:ind w:firstLineChars="200" w:firstLine="544"/>
        <w:jc w:val="left"/>
        <w:rPr>
          <w:rFonts w:ascii="仿宋_GB2312" w:eastAsia="仿宋_GB2312" w:hAnsi="仿宋_GB2312" w:cs="仿宋_GB2312"/>
          <w:snapToGrid w:val="0"/>
          <w:spacing w:val="-4"/>
          <w:sz w:val="28"/>
          <w:szCs w:val="28"/>
        </w:rPr>
      </w:pPr>
      <w:r w:rsidRPr="00784973">
        <w:rPr>
          <w:rFonts w:ascii="仿宋_GB2312" w:eastAsia="仿宋_GB2312" w:hAnsi="仿宋_GB2312" w:cs="仿宋_GB2312"/>
          <w:snapToGrid w:val="0"/>
          <w:spacing w:val="-4"/>
          <w:sz w:val="28"/>
          <w:szCs w:val="28"/>
        </w:rPr>
        <w:t>2.2</w:t>
      </w:r>
      <w:r w:rsidRPr="00784973">
        <w:rPr>
          <w:rFonts w:ascii="仿宋_GB2312" w:eastAsia="仿宋_GB2312" w:hAnsi="仿宋_GB2312" w:cs="仿宋_GB2312" w:hint="eastAsia"/>
          <w:snapToGrid w:val="0"/>
          <w:spacing w:val="-4"/>
          <w:sz w:val="28"/>
          <w:szCs w:val="28"/>
        </w:rPr>
        <w:t>地上一层东侧为上林英才创业园前台，主楼北侧为人才服务综合体前台。</w:t>
      </w:r>
    </w:p>
    <w:p w:rsidR="00C036A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2.3</w:t>
      </w:r>
      <w:r w:rsidRPr="00784973">
        <w:rPr>
          <w:rFonts w:ascii="仿宋_GB2312" w:eastAsia="仿宋_GB2312" w:hAnsi="仿宋_GB2312" w:cs="仿宋_GB2312" w:hint="eastAsia"/>
          <w:snapToGrid w:val="0"/>
          <w:spacing w:val="-4"/>
          <w:szCs w:val="28"/>
        </w:rPr>
        <w:t>主楼：一层至二十六层（不含第三层）。附楼：一层至十一层（不包括第一层和第三至七层。）</w:t>
      </w:r>
    </w:p>
    <w:p w:rsidR="00A42238" w:rsidRDefault="00784973" w:rsidP="00A4223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w:t>
      </w:r>
      <w:r w:rsidR="00A42238">
        <w:rPr>
          <w:rFonts w:ascii="仿宋_GB2312" w:eastAsia="仿宋_GB2312" w:hAnsi="仿宋_GB2312" w:cs="仿宋_GB2312" w:hint="eastAsia"/>
          <w:b/>
          <w:bCs/>
          <w:color w:val="000000"/>
          <w:kern w:val="0"/>
          <w:sz w:val="28"/>
          <w:szCs w:val="28"/>
        </w:rPr>
        <w:t>二、人员配置</w:t>
      </w:r>
      <w:r>
        <w:rPr>
          <w:rFonts w:ascii="仿宋_GB2312" w:eastAsia="仿宋_GB2312" w:hAnsi="仿宋_GB2312" w:cs="仿宋_GB2312" w:hint="eastAsia"/>
          <w:b/>
          <w:bCs/>
          <w:color w:val="000000"/>
          <w:kern w:val="0"/>
          <w:sz w:val="28"/>
          <w:szCs w:val="28"/>
        </w:rPr>
        <w:t>及服务内容</w:t>
      </w:r>
      <w:r w:rsidR="00A42238">
        <w:rPr>
          <w:rFonts w:ascii="仿宋_GB2312" w:eastAsia="仿宋_GB2312" w:hAnsi="仿宋_GB2312" w:cs="仿宋_GB2312" w:hint="eastAsia"/>
          <w:b/>
          <w:bCs/>
          <w:color w:val="000000"/>
          <w:kern w:val="0"/>
          <w:sz w:val="28"/>
          <w:szCs w:val="28"/>
        </w:rPr>
        <w:t>：</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1</w:t>
      </w:r>
      <w:r w:rsidRPr="00784973">
        <w:rPr>
          <w:rFonts w:ascii="仿宋_GB2312" w:eastAsia="仿宋_GB2312" w:hAnsi="仿宋_GB2312" w:cs="仿宋_GB2312" w:hint="eastAsia"/>
          <w:snapToGrid w:val="0"/>
          <w:spacing w:val="-4"/>
          <w:szCs w:val="28"/>
        </w:rPr>
        <w:t>、创业园内部物业管理</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1.1</w:t>
      </w:r>
      <w:r w:rsidRPr="00784973">
        <w:rPr>
          <w:rFonts w:ascii="仿宋_GB2312" w:eastAsia="仿宋_GB2312" w:hAnsi="仿宋_GB2312" w:cs="仿宋_GB2312" w:hint="eastAsia"/>
          <w:snapToGrid w:val="0"/>
          <w:spacing w:val="-4"/>
          <w:szCs w:val="28"/>
        </w:rPr>
        <w:t>物业管理主任（</w:t>
      </w:r>
      <w:r w:rsidRPr="00784973">
        <w:rPr>
          <w:rFonts w:ascii="仿宋_GB2312" w:eastAsia="仿宋_GB2312" w:hAnsi="仿宋_GB2312" w:cs="仿宋_GB2312"/>
          <w:snapToGrid w:val="0"/>
          <w:spacing w:val="-4"/>
          <w:szCs w:val="28"/>
        </w:rPr>
        <w:t>1</w:t>
      </w:r>
      <w:r w:rsidRPr="00784973">
        <w:rPr>
          <w:rFonts w:ascii="仿宋_GB2312" w:eastAsia="仿宋_GB2312" w:hAnsi="仿宋_GB2312" w:cs="仿宋_GB2312" w:hint="eastAsia"/>
          <w:snapToGrid w:val="0"/>
          <w:spacing w:val="-4"/>
          <w:szCs w:val="28"/>
        </w:rPr>
        <w:t>名）：</w:t>
      </w:r>
      <w:r w:rsidRPr="00784973">
        <w:rPr>
          <w:rFonts w:ascii="仿宋_GB2312" w:eastAsia="仿宋_GB2312" w:hAnsi="仿宋_GB2312" w:cs="仿宋_GB2312" w:hint="eastAsia"/>
          <w:snapToGrid w:val="0"/>
          <w:spacing w:val="-4"/>
          <w:szCs w:val="28"/>
          <w:u w:val="single"/>
        </w:rPr>
        <w:t>大专及以上文化，</w:t>
      </w:r>
      <w:r w:rsidRPr="00784973">
        <w:rPr>
          <w:rFonts w:ascii="仿宋_GB2312" w:eastAsia="仿宋_GB2312" w:hAnsi="仿宋_GB2312" w:cs="仿宋_GB2312"/>
          <w:snapToGrid w:val="0"/>
          <w:spacing w:val="-4"/>
          <w:szCs w:val="28"/>
          <w:u w:val="single"/>
        </w:rPr>
        <w:t>45</w:t>
      </w:r>
      <w:r w:rsidRPr="00784973">
        <w:rPr>
          <w:rFonts w:ascii="仿宋_GB2312" w:eastAsia="仿宋_GB2312" w:hAnsi="仿宋_GB2312" w:cs="仿宋_GB2312" w:hint="eastAsia"/>
          <w:snapToGrid w:val="0"/>
          <w:spacing w:val="-4"/>
          <w:szCs w:val="28"/>
          <w:u w:val="single"/>
        </w:rPr>
        <w:t>周岁以下，有近三年以上物业管理经验，有物业经理上岗证书</w:t>
      </w:r>
      <w:r w:rsidRPr="00784973">
        <w:rPr>
          <w:rFonts w:ascii="仿宋_GB2312" w:eastAsia="仿宋_GB2312" w:hAnsi="仿宋_GB2312" w:cs="仿宋_GB2312" w:hint="eastAsia"/>
          <w:snapToGrid w:val="0"/>
          <w:spacing w:val="-4"/>
          <w:szCs w:val="28"/>
        </w:rPr>
        <w:t>，懂电脑，具有开拓创新精神，能统一协调整个大厦的内部事务。</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lastRenderedPageBreak/>
        <w:t>1.2</w:t>
      </w:r>
      <w:r w:rsidRPr="00784973">
        <w:rPr>
          <w:rFonts w:ascii="仿宋_GB2312" w:eastAsia="仿宋_GB2312" w:hAnsi="仿宋_GB2312" w:cs="仿宋_GB2312" w:hint="eastAsia"/>
          <w:snapToGrid w:val="0"/>
          <w:spacing w:val="-4"/>
          <w:szCs w:val="28"/>
        </w:rPr>
        <w:t>前台服务接待（</w:t>
      </w:r>
      <w:r w:rsidRPr="00784973">
        <w:rPr>
          <w:rFonts w:ascii="仿宋_GB2312" w:eastAsia="仿宋_GB2312" w:hAnsi="仿宋_GB2312" w:cs="仿宋_GB2312"/>
          <w:snapToGrid w:val="0"/>
          <w:spacing w:val="-4"/>
          <w:szCs w:val="28"/>
        </w:rPr>
        <w:t>3</w:t>
      </w:r>
      <w:r w:rsidRPr="00784973">
        <w:rPr>
          <w:rFonts w:ascii="仿宋_GB2312" w:eastAsia="仿宋_GB2312" w:hAnsi="仿宋_GB2312" w:cs="仿宋_GB2312" w:hint="eastAsia"/>
          <w:snapToGrid w:val="0"/>
          <w:spacing w:val="-4"/>
          <w:szCs w:val="28"/>
        </w:rPr>
        <w:t>名）：</w:t>
      </w:r>
      <w:r w:rsidRPr="00784973">
        <w:rPr>
          <w:rFonts w:ascii="仿宋_GB2312" w:eastAsia="仿宋_GB2312" w:hAnsi="仿宋_GB2312" w:cs="仿宋_GB2312" w:hint="eastAsia"/>
          <w:snapToGrid w:val="0"/>
          <w:spacing w:val="-4"/>
          <w:szCs w:val="28"/>
          <w:u w:val="single"/>
        </w:rPr>
        <w:t>大专及以上文化，</w:t>
      </w:r>
      <w:r w:rsidRPr="00784973">
        <w:rPr>
          <w:rFonts w:ascii="仿宋_GB2312" w:eastAsia="仿宋_GB2312" w:hAnsi="仿宋_GB2312" w:cs="仿宋_GB2312"/>
          <w:snapToGrid w:val="0"/>
          <w:spacing w:val="-4"/>
          <w:szCs w:val="28"/>
          <w:u w:val="single"/>
        </w:rPr>
        <w:t>35</w:t>
      </w:r>
      <w:r w:rsidRPr="00784973">
        <w:rPr>
          <w:rFonts w:ascii="仿宋_GB2312" w:eastAsia="仿宋_GB2312" w:hAnsi="仿宋_GB2312" w:cs="仿宋_GB2312" w:hint="eastAsia"/>
          <w:snapToGrid w:val="0"/>
          <w:spacing w:val="-4"/>
          <w:szCs w:val="28"/>
          <w:u w:val="single"/>
        </w:rPr>
        <w:t>周岁以下</w:t>
      </w:r>
      <w:r>
        <w:rPr>
          <w:rFonts w:ascii="仿宋_GB2312" w:eastAsia="仿宋_GB2312" w:hAnsi="仿宋_GB2312" w:cs="仿宋_GB2312" w:hint="eastAsia"/>
          <w:snapToGrid w:val="0"/>
          <w:spacing w:val="-4"/>
          <w:szCs w:val="28"/>
        </w:rPr>
        <w:t>，</w:t>
      </w:r>
      <w:r w:rsidRPr="00784973">
        <w:rPr>
          <w:rFonts w:ascii="仿宋_GB2312" w:eastAsia="仿宋_GB2312" w:hAnsi="仿宋_GB2312" w:cs="仿宋_GB2312" w:hint="eastAsia"/>
          <w:snapToGrid w:val="0"/>
          <w:spacing w:val="-4"/>
          <w:szCs w:val="28"/>
        </w:rPr>
        <w:t>工作日常日班</w:t>
      </w:r>
      <w:r w:rsidRPr="00784973">
        <w:rPr>
          <w:rFonts w:ascii="仿宋_GB2312" w:eastAsia="仿宋_GB2312" w:hAnsi="仿宋_GB2312" w:cs="仿宋_GB2312"/>
          <w:snapToGrid w:val="0"/>
          <w:spacing w:val="-4"/>
          <w:szCs w:val="28"/>
        </w:rPr>
        <w:t>3</w:t>
      </w:r>
      <w:r>
        <w:rPr>
          <w:rFonts w:ascii="仿宋_GB2312" w:eastAsia="仿宋_GB2312" w:hAnsi="仿宋_GB2312" w:cs="仿宋_GB2312" w:hint="eastAsia"/>
          <w:snapToGrid w:val="0"/>
          <w:spacing w:val="-4"/>
          <w:szCs w:val="28"/>
        </w:rPr>
        <w:t>名，女性，品貌端庄、普通话标准、思想素质好</w:t>
      </w:r>
      <w:r w:rsidRPr="00784973">
        <w:rPr>
          <w:rFonts w:ascii="仿宋_GB2312" w:eastAsia="仿宋_GB2312" w:hAnsi="仿宋_GB2312" w:cs="仿宋_GB2312" w:hint="eastAsia"/>
          <w:snapToGrid w:val="0"/>
          <w:spacing w:val="-4"/>
          <w:szCs w:val="28"/>
        </w:rPr>
        <w:t>。做到来客登记、问询，对文件、信件、报刊的收发、登记，会议服务；</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1.3</w:t>
      </w:r>
      <w:r w:rsidRPr="00784973">
        <w:rPr>
          <w:rFonts w:ascii="仿宋_GB2312" w:eastAsia="仿宋_GB2312" w:hAnsi="仿宋_GB2312" w:cs="仿宋_GB2312" w:hint="eastAsia"/>
          <w:snapToGrid w:val="0"/>
          <w:spacing w:val="-4"/>
          <w:szCs w:val="28"/>
        </w:rPr>
        <w:t>会务接待（</w:t>
      </w:r>
      <w:r w:rsidRPr="00784973">
        <w:rPr>
          <w:rFonts w:ascii="仿宋_GB2312" w:eastAsia="仿宋_GB2312" w:hAnsi="仿宋_GB2312" w:cs="仿宋_GB2312"/>
          <w:snapToGrid w:val="0"/>
          <w:spacing w:val="-4"/>
          <w:szCs w:val="28"/>
        </w:rPr>
        <w:t>1</w:t>
      </w:r>
      <w:r w:rsidRPr="00784973">
        <w:rPr>
          <w:rFonts w:ascii="仿宋_GB2312" w:eastAsia="仿宋_GB2312" w:hAnsi="仿宋_GB2312" w:cs="仿宋_GB2312" w:hint="eastAsia"/>
          <w:snapToGrid w:val="0"/>
          <w:spacing w:val="-4"/>
          <w:szCs w:val="28"/>
        </w:rPr>
        <w:t>名）：</w:t>
      </w:r>
      <w:r w:rsidRPr="00784973">
        <w:rPr>
          <w:rFonts w:ascii="仿宋_GB2312" w:eastAsia="仿宋_GB2312" w:hAnsi="仿宋_GB2312" w:cs="仿宋_GB2312" w:hint="eastAsia"/>
          <w:snapToGrid w:val="0"/>
          <w:spacing w:val="-4"/>
          <w:szCs w:val="28"/>
          <w:u w:val="single"/>
        </w:rPr>
        <w:t>大专及以上文化，</w:t>
      </w:r>
      <w:r w:rsidRPr="00784973">
        <w:rPr>
          <w:rFonts w:ascii="仿宋_GB2312" w:eastAsia="仿宋_GB2312" w:hAnsi="仿宋_GB2312" w:cs="仿宋_GB2312"/>
          <w:snapToGrid w:val="0"/>
          <w:spacing w:val="-4"/>
          <w:szCs w:val="28"/>
          <w:u w:val="single"/>
        </w:rPr>
        <w:t>35</w:t>
      </w:r>
      <w:r w:rsidRPr="00784973">
        <w:rPr>
          <w:rFonts w:ascii="仿宋_GB2312" w:eastAsia="仿宋_GB2312" w:hAnsi="仿宋_GB2312" w:cs="仿宋_GB2312" w:hint="eastAsia"/>
          <w:snapToGrid w:val="0"/>
          <w:spacing w:val="-4"/>
          <w:szCs w:val="28"/>
          <w:u w:val="single"/>
        </w:rPr>
        <w:t>周岁以下</w:t>
      </w:r>
      <w:r>
        <w:rPr>
          <w:rFonts w:ascii="仿宋_GB2312" w:eastAsia="仿宋_GB2312" w:hAnsi="仿宋_GB2312" w:cs="仿宋_GB2312" w:hint="eastAsia"/>
          <w:snapToGrid w:val="0"/>
          <w:spacing w:val="-4"/>
          <w:szCs w:val="28"/>
        </w:rPr>
        <w:t>，</w:t>
      </w:r>
      <w:r w:rsidRPr="00784973">
        <w:rPr>
          <w:rFonts w:ascii="仿宋_GB2312" w:eastAsia="仿宋_GB2312" w:hAnsi="仿宋_GB2312" w:cs="仿宋_GB2312" w:hint="eastAsia"/>
          <w:snapToGrid w:val="0"/>
          <w:spacing w:val="-4"/>
          <w:szCs w:val="28"/>
        </w:rPr>
        <w:t>女性，品貌端庄、普通话标准、思想素质好。</w:t>
      </w:r>
      <w:hyperlink r:id="rId9" w:history="1">
        <w:r w:rsidRPr="00784973">
          <w:rPr>
            <w:rFonts w:ascii="仿宋_GB2312" w:eastAsia="仿宋_GB2312" w:hAnsi="仿宋_GB2312" w:cs="仿宋_GB2312" w:hint="eastAsia"/>
            <w:snapToGrid w:val="0"/>
            <w:spacing w:val="-4"/>
            <w:szCs w:val="28"/>
          </w:rPr>
          <w:t>打扫会议室卫生，保持良好的卫生环境；有会时按照会议通知单摆好台形，检查设施设备是否完好，检查台面卫生、会场卫生、检查贵宾室、为会议做充分准备；会中按照会议服务流程做好接待工作；会后先要检查是否有客人遗留物品并上交；关闭设施设备，将会场收拾到无会标准。</w:t>
        </w:r>
      </w:hyperlink>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1.4</w:t>
      </w:r>
      <w:r w:rsidRPr="00784973">
        <w:rPr>
          <w:rFonts w:ascii="仿宋_GB2312" w:eastAsia="仿宋_GB2312" w:hAnsi="仿宋_GB2312" w:cs="仿宋_GB2312" w:hint="eastAsia"/>
          <w:snapToGrid w:val="0"/>
          <w:spacing w:val="-4"/>
          <w:szCs w:val="28"/>
        </w:rPr>
        <w:t>工程维修员（</w:t>
      </w:r>
      <w:r w:rsidRPr="00784973">
        <w:rPr>
          <w:rFonts w:ascii="仿宋_GB2312" w:eastAsia="仿宋_GB2312" w:hAnsi="仿宋_GB2312" w:cs="仿宋_GB2312"/>
          <w:snapToGrid w:val="0"/>
          <w:spacing w:val="-4"/>
          <w:szCs w:val="28"/>
        </w:rPr>
        <w:t>1</w:t>
      </w:r>
      <w:r w:rsidRPr="00784973">
        <w:rPr>
          <w:rFonts w:ascii="仿宋_GB2312" w:eastAsia="仿宋_GB2312" w:hAnsi="仿宋_GB2312" w:cs="仿宋_GB2312" w:hint="eastAsia"/>
          <w:snapToGrid w:val="0"/>
          <w:spacing w:val="-4"/>
          <w:szCs w:val="28"/>
        </w:rPr>
        <w:t>名）：水电工配置要求：</w:t>
      </w:r>
      <w:r w:rsidRPr="00784973">
        <w:rPr>
          <w:rFonts w:ascii="仿宋_GB2312" w:eastAsia="仿宋_GB2312" w:hAnsi="仿宋_GB2312" w:cs="仿宋_GB2312" w:hint="eastAsia"/>
          <w:snapToGrid w:val="0"/>
          <w:spacing w:val="-4"/>
          <w:szCs w:val="28"/>
          <w:u w:val="single"/>
        </w:rPr>
        <w:t>男性，高中以上文化，持一级注册消防工程师或高级维修电工证，持高、低压电工上岗证</w:t>
      </w:r>
      <w:r w:rsidRPr="00784973">
        <w:rPr>
          <w:rFonts w:ascii="仿宋_GB2312" w:eastAsia="仿宋_GB2312" w:hAnsi="仿宋_GB2312" w:cs="仿宋_GB2312" w:hint="eastAsia"/>
          <w:snapToGrid w:val="0"/>
          <w:spacing w:val="-4"/>
          <w:szCs w:val="28"/>
        </w:rPr>
        <w:t>，从事水电管理工作经历</w:t>
      </w:r>
      <w:r w:rsidRPr="00784973">
        <w:rPr>
          <w:rFonts w:ascii="仿宋_GB2312" w:eastAsia="仿宋_GB2312" w:hAnsi="仿宋_GB2312" w:cs="仿宋_GB2312"/>
          <w:snapToGrid w:val="0"/>
          <w:spacing w:val="-4"/>
          <w:szCs w:val="28"/>
        </w:rPr>
        <w:t>2</w:t>
      </w:r>
      <w:r w:rsidRPr="00784973">
        <w:rPr>
          <w:rFonts w:ascii="仿宋_GB2312" w:eastAsia="仿宋_GB2312" w:hAnsi="仿宋_GB2312" w:cs="仿宋_GB2312" w:hint="eastAsia"/>
          <w:snapToGrid w:val="0"/>
          <w:spacing w:val="-4"/>
          <w:szCs w:val="28"/>
        </w:rPr>
        <w:t>年以上，提供</w:t>
      </w:r>
      <w:r w:rsidRPr="00784973">
        <w:rPr>
          <w:rFonts w:ascii="仿宋_GB2312" w:eastAsia="仿宋_GB2312" w:hAnsi="仿宋_GB2312" w:cs="仿宋_GB2312"/>
          <w:snapToGrid w:val="0"/>
          <w:spacing w:val="-4"/>
          <w:szCs w:val="28"/>
        </w:rPr>
        <w:t>24</w:t>
      </w:r>
      <w:r w:rsidRPr="00784973">
        <w:rPr>
          <w:rFonts w:ascii="仿宋_GB2312" w:eastAsia="仿宋_GB2312" w:hAnsi="仿宋_GB2312" w:cs="仿宋_GB2312" w:hint="eastAsia"/>
          <w:snapToGrid w:val="0"/>
          <w:spacing w:val="-4"/>
          <w:szCs w:val="28"/>
        </w:rPr>
        <w:t>小时随叫随到应急服务，并协助做好安保等管理工作。具体要求：</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1.4.1</w:t>
      </w:r>
      <w:r w:rsidRPr="00784973">
        <w:rPr>
          <w:rFonts w:ascii="仿宋_GB2312" w:eastAsia="仿宋_GB2312" w:hAnsi="仿宋_GB2312" w:cs="仿宋_GB2312" w:hint="eastAsia"/>
          <w:snapToGrid w:val="0"/>
          <w:spacing w:val="-4"/>
          <w:szCs w:val="28"/>
        </w:rPr>
        <w:t>建立设备设施安全管理制度，为确保设备安全运行，结合大楼的具体情况，制定一系列相应的设备设施管理制度；</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1.4.2</w:t>
      </w:r>
      <w:r w:rsidRPr="00784973">
        <w:rPr>
          <w:rFonts w:ascii="仿宋_GB2312" w:eastAsia="仿宋_GB2312" w:hAnsi="仿宋_GB2312" w:cs="仿宋_GB2312" w:hint="eastAsia"/>
          <w:snapToGrid w:val="0"/>
          <w:spacing w:val="-4"/>
          <w:szCs w:val="28"/>
        </w:rPr>
        <w:t>特种设备管理（不包括电梯）：对行业部门有特殊安全性能要求的设备实行合格证制度，消防等按有关法规严格执行；</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1.4.3</w:t>
      </w:r>
      <w:r w:rsidRPr="00784973">
        <w:rPr>
          <w:rFonts w:ascii="仿宋_GB2312" w:eastAsia="仿宋_GB2312" w:hAnsi="仿宋_GB2312" w:cs="仿宋_GB2312" w:hint="eastAsia"/>
          <w:snapToGrid w:val="0"/>
          <w:spacing w:val="-4"/>
          <w:szCs w:val="28"/>
        </w:rPr>
        <w:t>中控室运行管理：中控室负责大楼的弱电系统（包括消防报警系统、监控系统、门禁系统、对讲系统、大楼红外线系统等）检查、检测和弱电设备的日常维修保养工作；</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1.4.4</w:t>
      </w:r>
      <w:r w:rsidRPr="00784973">
        <w:rPr>
          <w:rFonts w:ascii="仿宋_GB2312" w:eastAsia="仿宋_GB2312" w:hAnsi="仿宋_GB2312" w:cs="仿宋_GB2312" w:hint="eastAsia"/>
          <w:snapToGrid w:val="0"/>
          <w:spacing w:val="-4"/>
          <w:szCs w:val="28"/>
        </w:rPr>
        <w:t>按照规定建立房屋本体及配套设施等物业管理资料档案，并妥善使用和保管；</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lastRenderedPageBreak/>
        <w:t>1.4.5</w:t>
      </w:r>
      <w:r w:rsidRPr="00784973">
        <w:rPr>
          <w:rFonts w:ascii="仿宋_GB2312" w:eastAsia="仿宋_GB2312" w:hAnsi="仿宋_GB2312" w:cs="仿宋_GB2312" w:hint="eastAsia"/>
          <w:snapToGrid w:val="0"/>
          <w:spacing w:val="-4"/>
          <w:szCs w:val="28"/>
        </w:rPr>
        <w:t>建立房屋本体及配套设施养护检查制度，定期检查，记录完整；</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1.4.6</w:t>
      </w:r>
      <w:r w:rsidRPr="00784973">
        <w:rPr>
          <w:rFonts w:ascii="仿宋_GB2312" w:eastAsia="仿宋_GB2312" w:hAnsi="仿宋_GB2312" w:cs="仿宋_GB2312" w:hint="eastAsia"/>
          <w:snapToGrid w:val="0"/>
          <w:spacing w:val="-4"/>
          <w:szCs w:val="28"/>
        </w:rPr>
        <w:t>做好供电、供水的日常维护和运行管理，小修、中修应及时维修，以保证设施正常运行；</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1.4.7</w:t>
      </w:r>
      <w:r w:rsidRPr="00784973">
        <w:rPr>
          <w:rFonts w:ascii="仿宋_GB2312" w:eastAsia="仿宋_GB2312" w:hAnsi="仿宋_GB2312" w:cs="仿宋_GB2312" w:hint="eastAsia"/>
          <w:snapToGrid w:val="0"/>
          <w:spacing w:val="-4"/>
          <w:szCs w:val="28"/>
        </w:rPr>
        <w:t>熟练掌握临时用电管理措施与停电应急处理方案。大楼内一旦发生停电，及时派工程人员进行维修；</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1.4.8</w:t>
      </w:r>
      <w:r w:rsidRPr="00784973">
        <w:rPr>
          <w:rFonts w:ascii="仿宋_GB2312" w:eastAsia="仿宋_GB2312" w:hAnsi="仿宋_GB2312" w:cs="仿宋_GB2312" w:hint="eastAsia"/>
          <w:snapToGrid w:val="0"/>
          <w:spacing w:val="-4"/>
          <w:szCs w:val="28"/>
        </w:rPr>
        <w:t>做好中央空调的维护及开关工作；</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1.4.9</w:t>
      </w:r>
      <w:r w:rsidRPr="00784973">
        <w:rPr>
          <w:rFonts w:ascii="仿宋_GB2312" w:eastAsia="仿宋_GB2312" w:hAnsi="仿宋_GB2312" w:cs="仿宋_GB2312" w:hint="eastAsia"/>
          <w:snapToGrid w:val="0"/>
          <w:spacing w:val="-4"/>
          <w:szCs w:val="28"/>
        </w:rPr>
        <w:t>统筹规划，做到合理、节约用电；</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1.4.10</w:t>
      </w:r>
      <w:r w:rsidRPr="00784973">
        <w:rPr>
          <w:rFonts w:ascii="仿宋_GB2312" w:eastAsia="仿宋_GB2312" w:hAnsi="仿宋_GB2312" w:cs="仿宋_GB2312" w:hint="eastAsia"/>
          <w:snapToGrid w:val="0"/>
          <w:spacing w:val="-4"/>
          <w:szCs w:val="28"/>
        </w:rPr>
        <w:t>保持设备、阀门、管理工作正常，无跑冒滴漏现象，污水排放通畅，对雨、污水窨井每季度至少疏通清理一次，并建立台汛期间应急处理措施预案。</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1</w:t>
      </w:r>
      <w:r>
        <w:rPr>
          <w:rFonts w:ascii="仿宋_GB2312" w:eastAsia="仿宋_GB2312" w:hAnsi="仿宋_GB2312" w:cs="仿宋_GB2312" w:hint="eastAsia"/>
          <w:snapToGrid w:val="0"/>
          <w:spacing w:val="-4"/>
          <w:szCs w:val="28"/>
        </w:rPr>
        <w:t>.</w:t>
      </w:r>
      <w:r w:rsidRPr="00784973">
        <w:rPr>
          <w:rFonts w:ascii="仿宋_GB2312" w:eastAsia="仿宋_GB2312" w:hAnsi="仿宋_GB2312" w:cs="仿宋_GB2312"/>
          <w:snapToGrid w:val="0"/>
          <w:spacing w:val="-4"/>
          <w:szCs w:val="28"/>
        </w:rPr>
        <w:t>5</w:t>
      </w:r>
      <w:r w:rsidRPr="00784973">
        <w:rPr>
          <w:rFonts w:ascii="仿宋_GB2312" w:eastAsia="仿宋_GB2312" w:hAnsi="仿宋_GB2312" w:cs="仿宋_GB2312" w:hint="eastAsia"/>
          <w:snapToGrid w:val="0"/>
          <w:spacing w:val="-4"/>
          <w:szCs w:val="28"/>
        </w:rPr>
        <w:t>安全保卫（</w:t>
      </w:r>
      <w:r w:rsidRPr="00784973">
        <w:rPr>
          <w:rFonts w:ascii="仿宋_GB2312" w:eastAsia="仿宋_GB2312" w:hAnsi="仿宋_GB2312" w:cs="仿宋_GB2312"/>
          <w:snapToGrid w:val="0"/>
          <w:spacing w:val="-4"/>
          <w:szCs w:val="28"/>
        </w:rPr>
        <w:t>18</w:t>
      </w:r>
      <w:r w:rsidRPr="00784973">
        <w:rPr>
          <w:rFonts w:ascii="仿宋_GB2312" w:eastAsia="仿宋_GB2312" w:hAnsi="仿宋_GB2312" w:cs="仿宋_GB2312" w:hint="eastAsia"/>
          <w:snapToGrid w:val="0"/>
          <w:spacing w:val="-4"/>
          <w:szCs w:val="28"/>
        </w:rPr>
        <w:t>名）：保安人员配置要求：男性（监控室人员性别不限），</w:t>
      </w:r>
      <w:r w:rsidRPr="00784973">
        <w:rPr>
          <w:rFonts w:ascii="仿宋_GB2312" w:eastAsia="仿宋_GB2312" w:hAnsi="仿宋_GB2312" w:cs="仿宋_GB2312"/>
          <w:snapToGrid w:val="0"/>
          <w:spacing w:val="-4"/>
          <w:szCs w:val="28"/>
        </w:rPr>
        <w:t>50</w:t>
      </w:r>
      <w:r w:rsidRPr="00784973">
        <w:rPr>
          <w:rFonts w:ascii="仿宋_GB2312" w:eastAsia="仿宋_GB2312" w:hAnsi="仿宋_GB2312" w:cs="仿宋_GB2312" w:hint="eastAsia"/>
          <w:snapToGrid w:val="0"/>
          <w:spacing w:val="-4"/>
          <w:szCs w:val="28"/>
        </w:rPr>
        <w:t>周岁以下</w:t>
      </w:r>
      <w:r w:rsidRPr="00784973">
        <w:rPr>
          <w:rFonts w:ascii="仿宋_GB2312" w:eastAsia="仿宋_GB2312" w:hAnsi="仿宋_GB2312" w:cs="仿宋_GB2312"/>
          <w:snapToGrid w:val="0"/>
          <w:spacing w:val="-4"/>
          <w:szCs w:val="28"/>
        </w:rPr>
        <w:t xml:space="preserve"> </w:t>
      </w:r>
      <w:r w:rsidRPr="00784973">
        <w:rPr>
          <w:rFonts w:ascii="仿宋_GB2312" w:eastAsia="仿宋_GB2312" w:hAnsi="仿宋_GB2312" w:cs="仿宋_GB2312" w:hint="eastAsia"/>
          <w:snapToGrid w:val="0"/>
          <w:spacing w:val="-4"/>
          <w:szCs w:val="28"/>
        </w:rPr>
        <w:t>，初中文化水平以上，品貌端正，政治思想好，身体健康，无不良记录和嗜好。设</w:t>
      </w:r>
      <w:r w:rsidRPr="00784973">
        <w:rPr>
          <w:rFonts w:ascii="仿宋_GB2312" w:eastAsia="仿宋_GB2312" w:hAnsi="仿宋_GB2312" w:cs="仿宋_GB2312" w:hint="eastAsia"/>
          <w:snapToGrid w:val="0"/>
          <w:spacing w:val="-4"/>
          <w:szCs w:val="28"/>
          <w:u w:val="single"/>
        </w:rPr>
        <w:t>安保队长</w:t>
      </w:r>
      <w:r w:rsidRPr="00784973">
        <w:rPr>
          <w:rFonts w:ascii="仿宋_GB2312" w:eastAsia="仿宋_GB2312" w:hAnsi="仿宋_GB2312" w:cs="仿宋_GB2312"/>
          <w:snapToGrid w:val="0"/>
          <w:spacing w:val="-4"/>
          <w:szCs w:val="28"/>
          <w:u w:val="single"/>
        </w:rPr>
        <w:t>1</w:t>
      </w:r>
      <w:r w:rsidRPr="00784973">
        <w:rPr>
          <w:rFonts w:ascii="仿宋_GB2312" w:eastAsia="仿宋_GB2312" w:hAnsi="仿宋_GB2312" w:cs="仿宋_GB2312" w:hint="eastAsia"/>
          <w:snapToGrid w:val="0"/>
          <w:spacing w:val="-4"/>
          <w:szCs w:val="28"/>
          <w:u w:val="single"/>
        </w:rPr>
        <w:t>人</w:t>
      </w:r>
      <w:r w:rsidRPr="00784973">
        <w:rPr>
          <w:rFonts w:ascii="仿宋_GB2312" w:eastAsia="仿宋_GB2312" w:hAnsi="仿宋_GB2312" w:cs="仿宋_GB2312" w:hint="eastAsia"/>
          <w:snapToGrid w:val="0"/>
          <w:spacing w:val="-4"/>
          <w:szCs w:val="28"/>
        </w:rPr>
        <w:t>（受过专门的保安业务培训，</w:t>
      </w:r>
      <w:r w:rsidRPr="00784973">
        <w:rPr>
          <w:rFonts w:ascii="仿宋_GB2312" w:eastAsia="仿宋_GB2312" w:hAnsi="仿宋_GB2312" w:cs="仿宋_GB2312" w:hint="eastAsia"/>
          <w:snapToGrid w:val="0"/>
          <w:spacing w:val="-4"/>
          <w:szCs w:val="28"/>
          <w:u w:val="single"/>
        </w:rPr>
        <w:t>具有相关部门颁发的从业资格证书</w:t>
      </w:r>
      <w:r w:rsidRPr="00784973">
        <w:rPr>
          <w:rFonts w:ascii="仿宋_GB2312" w:eastAsia="仿宋_GB2312" w:hAnsi="仿宋_GB2312" w:cs="仿宋_GB2312" w:hint="eastAsia"/>
          <w:snapToGrid w:val="0"/>
          <w:spacing w:val="-4"/>
          <w:szCs w:val="28"/>
        </w:rPr>
        <w:t>），楼层秩序维护</w:t>
      </w:r>
      <w:r w:rsidRPr="00784973">
        <w:rPr>
          <w:rFonts w:ascii="仿宋_GB2312" w:eastAsia="仿宋_GB2312" w:hAnsi="仿宋_GB2312" w:cs="仿宋_GB2312"/>
          <w:snapToGrid w:val="0"/>
          <w:spacing w:val="-4"/>
          <w:szCs w:val="28"/>
        </w:rPr>
        <w:t>10</w:t>
      </w:r>
      <w:r w:rsidRPr="00784973">
        <w:rPr>
          <w:rFonts w:ascii="仿宋_GB2312" w:eastAsia="仿宋_GB2312" w:hAnsi="仿宋_GB2312" w:cs="仿宋_GB2312" w:hint="eastAsia"/>
          <w:snapToGrid w:val="0"/>
          <w:spacing w:val="-4"/>
          <w:szCs w:val="28"/>
        </w:rPr>
        <w:t>人，监控室</w:t>
      </w:r>
      <w:r w:rsidRPr="00784973">
        <w:rPr>
          <w:rFonts w:ascii="仿宋_GB2312" w:eastAsia="仿宋_GB2312" w:hAnsi="仿宋_GB2312" w:cs="仿宋_GB2312"/>
          <w:snapToGrid w:val="0"/>
          <w:spacing w:val="-4"/>
          <w:szCs w:val="28"/>
        </w:rPr>
        <w:t>3</w:t>
      </w:r>
      <w:r w:rsidRPr="00784973">
        <w:rPr>
          <w:rFonts w:ascii="仿宋_GB2312" w:eastAsia="仿宋_GB2312" w:hAnsi="仿宋_GB2312" w:cs="仿宋_GB2312" w:hint="eastAsia"/>
          <w:snapToGrid w:val="0"/>
          <w:spacing w:val="-4"/>
          <w:szCs w:val="28"/>
        </w:rPr>
        <w:t>人</w:t>
      </w:r>
      <w:r w:rsidRPr="00784973">
        <w:rPr>
          <w:rFonts w:ascii="仿宋_GB2312" w:eastAsia="仿宋_GB2312" w:hAnsi="仿宋_GB2312" w:cs="仿宋_GB2312"/>
          <w:snapToGrid w:val="0"/>
          <w:spacing w:val="-4"/>
          <w:szCs w:val="28"/>
        </w:rPr>
        <w:t>,</w:t>
      </w:r>
      <w:r w:rsidRPr="00784973">
        <w:rPr>
          <w:rFonts w:ascii="仿宋_GB2312" w:eastAsia="仿宋_GB2312" w:hAnsi="仿宋_GB2312" w:cs="仿宋_GB2312" w:hint="eastAsia"/>
          <w:snapToGrid w:val="0"/>
          <w:spacing w:val="-4"/>
          <w:szCs w:val="28"/>
        </w:rPr>
        <w:t>巡逻岗</w:t>
      </w:r>
      <w:r w:rsidRPr="00784973">
        <w:rPr>
          <w:rFonts w:ascii="仿宋_GB2312" w:eastAsia="仿宋_GB2312" w:hAnsi="仿宋_GB2312" w:cs="仿宋_GB2312"/>
          <w:snapToGrid w:val="0"/>
          <w:spacing w:val="-4"/>
          <w:szCs w:val="28"/>
        </w:rPr>
        <w:t>3</w:t>
      </w:r>
      <w:r w:rsidRPr="00784973">
        <w:rPr>
          <w:rFonts w:ascii="仿宋_GB2312" w:eastAsia="仿宋_GB2312" w:hAnsi="仿宋_GB2312" w:cs="仿宋_GB2312" w:hint="eastAsia"/>
          <w:snapToGrid w:val="0"/>
          <w:spacing w:val="-4"/>
          <w:szCs w:val="28"/>
        </w:rPr>
        <w:t>人，外围人员</w:t>
      </w:r>
      <w:r w:rsidRPr="00784973">
        <w:rPr>
          <w:rFonts w:ascii="仿宋_GB2312" w:eastAsia="仿宋_GB2312" w:hAnsi="仿宋_GB2312" w:cs="仿宋_GB2312"/>
          <w:snapToGrid w:val="0"/>
          <w:spacing w:val="-4"/>
          <w:szCs w:val="28"/>
        </w:rPr>
        <w:t>1</w:t>
      </w:r>
      <w:r w:rsidRPr="00784973">
        <w:rPr>
          <w:rFonts w:ascii="仿宋_GB2312" w:eastAsia="仿宋_GB2312" w:hAnsi="仿宋_GB2312" w:cs="仿宋_GB2312" w:hint="eastAsia"/>
          <w:snapToGrid w:val="0"/>
          <w:spacing w:val="-4"/>
          <w:szCs w:val="28"/>
        </w:rPr>
        <w:t>人。具体要求：</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1.5.1</w:t>
      </w:r>
      <w:r w:rsidRPr="00784973">
        <w:rPr>
          <w:rFonts w:ascii="仿宋_GB2312" w:eastAsia="仿宋_GB2312" w:hAnsi="仿宋_GB2312" w:cs="仿宋_GB2312" w:hint="eastAsia"/>
          <w:snapToGrid w:val="0"/>
          <w:spacing w:val="-4"/>
          <w:szCs w:val="28"/>
        </w:rPr>
        <w:t>监控治安管理</w:t>
      </w:r>
      <w:r w:rsidRPr="00784973">
        <w:rPr>
          <w:rFonts w:ascii="仿宋_GB2312" w:eastAsia="仿宋_GB2312" w:hAnsi="仿宋_GB2312" w:cs="仿宋_GB2312"/>
          <w:snapToGrid w:val="0"/>
          <w:spacing w:val="-4"/>
          <w:szCs w:val="28"/>
        </w:rPr>
        <w:t>24</w:t>
      </w:r>
      <w:r w:rsidRPr="00784973">
        <w:rPr>
          <w:rFonts w:ascii="仿宋_GB2312" w:eastAsia="仿宋_GB2312" w:hAnsi="仿宋_GB2312" w:cs="仿宋_GB2312" w:hint="eastAsia"/>
          <w:snapToGrid w:val="0"/>
          <w:spacing w:val="-4"/>
          <w:szCs w:val="28"/>
        </w:rPr>
        <w:t>小时三班制值班，</w:t>
      </w:r>
      <w:r w:rsidRPr="00784973">
        <w:rPr>
          <w:rFonts w:ascii="仿宋_GB2312" w:eastAsia="仿宋_GB2312" w:hAnsi="仿宋_GB2312" w:cs="仿宋_GB2312" w:hint="eastAsia"/>
          <w:snapToGrid w:val="0"/>
          <w:spacing w:val="-4"/>
          <w:szCs w:val="28"/>
          <w:u w:val="single"/>
        </w:rPr>
        <w:t>3名监控室人员需持消控证</w:t>
      </w:r>
      <w:r w:rsidRPr="00784973">
        <w:rPr>
          <w:rFonts w:ascii="仿宋_GB2312" w:eastAsia="仿宋_GB2312" w:hAnsi="仿宋_GB2312" w:cs="仿宋_GB2312" w:hint="eastAsia"/>
          <w:snapToGrid w:val="0"/>
          <w:spacing w:val="-4"/>
          <w:szCs w:val="28"/>
        </w:rPr>
        <w:t>，并执证上岗；</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1.5.2</w:t>
      </w:r>
      <w:r w:rsidRPr="00784973">
        <w:rPr>
          <w:rFonts w:ascii="仿宋_GB2312" w:eastAsia="仿宋_GB2312" w:hAnsi="仿宋_GB2312" w:cs="仿宋_GB2312" w:hint="eastAsia"/>
          <w:snapToGrid w:val="0"/>
          <w:spacing w:val="-4"/>
          <w:szCs w:val="28"/>
        </w:rPr>
        <w:t>不间断巡逻，白天实行安保站立服务，为业主及来客提供礼仪、引导、咨询等服务；</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1.5.3</w:t>
      </w:r>
      <w:r w:rsidRPr="00784973">
        <w:rPr>
          <w:rFonts w:ascii="仿宋_GB2312" w:eastAsia="仿宋_GB2312" w:hAnsi="仿宋_GB2312" w:cs="仿宋_GB2312" w:hint="eastAsia"/>
          <w:snapToGrid w:val="0"/>
          <w:spacing w:val="-4"/>
          <w:szCs w:val="28"/>
        </w:rPr>
        <w:t>严格控制来客来访人员，并做好相关出入登记；</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lastRenderedPageBreak/>
        <w:t>1.5.4</w:t>
      </w:r>
      <w:r w:rsidRPr="00784973">
        <w:rPr>
          <w:rFonts w:ascii="仿宋_GB2312" w:eastAsia="仿宋_GB2312" w:hAnsi="仿宋_GB2312" w:cs="仿宋_GB2312" w:hint="eastAsia"/>
          <w:snapToGrid w:val="0"/>
          <w:spacing w:val="-4"/>
          <w:szCs w:val="28"/>
        </w:rPr>
        <w:t>做好物品出入管理，对大楼的物品的出入做好相关出入登记，凭单放行；</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1.5.5</w:t>
      </w:r>
      <w:r w:rsidRPr="00784973">
        <w:rPr>
          <w:rFonts w:ascii="仿宋_GB2312" w:eastAsia="仿宋_GB2312" w:hAnsi="仿宋_GB2312" w:cs="仿宋_GB2312" w:hint="eastAsia"/>
          <w:snapToGrid w:val="0"/>
          <w:spacing w:val="-4"/>
          <w:szCs w:val="28"/>
        </w:rPr>
        <w:t>运用电子巡更系统及监控管理，与人防相结合，进行无盲点的定线或变更线路巡查；</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1.5.6</w:t>
      </w:r>
      <w:r w:rsidRPr="00784973">
        <w:rPr>
          <w:rFonts w:ascii="仿宋_GB2312" w:eastAsia="仿宋_GB2312" w:hAnsi="仿宋_GB2312" w:cs="仿宋_GB2312" w:hint="eastAsia"/>
          <w:snapToGrid w:val="0"/>
          <w:spacing w:val="-4"/>
          <w:szCs w:val="28"/>
        </w:rPr>
        <w:t>配备专人实行</w:t>
      </w:r>
      <w:r w:rsidRPr="00784973">
        <w:rPr>
          <w:rFonts w:ascii="仿宋_GB2312" w:eastAsia="仿宋_GB2312" w:hAnsi="仿宋_GB2312" w:cs="仿宋_GB2312"/>
          <w:snapToGrid w:val="0"/>
          <w:spacing w:val="-4"/>
          <w:szCs w:val="28"/>
        </w:rPr>
        <w:t>24</w:t>
      </w:r>
      <w:r w:rsidRPr="00784973">
        <w:rPr>
          <w:rFonts w:ascii="仿宋_GB2312" w:eastAsia="仿宋_GB2312" w:hAnsi="仿宋_GB2312" w:cs="仿宋_GB2312" w:hint="eastAsia"/>
          <w:snapToGrid w:val="0"/>
          <w:spacing w:val="-4"/>
          <w:szCs w:val="28"/>
        </w:rPr>
        <w:t>小时监控管理，对各种可疑因素或突发事件及时处理，并及时汇报；</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1.5.7</w:t>
      </w:r>
      <w:r w:rsidRPr="00784973">
        <w:rPr>
          <w:rFonts w:ascii="仿宋_GB2312" w:eastAsia="仿宋_GB2312" w:hAnsi="仿宋_GB2312" w:cs="仿宋_GB2312" w:hint="eastAsia"/>
          <w:snapToGrid w:val="0"/>
          <w:spacing w:val="-4"/>
          <w:szCs w:val="28"/>
        </w:rPr>
        <w:t>下班后组织一次全面巡查，检查门窗、灯光是否已经关闭；</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1.5.8</w:t>
      </w:r>
      <w:r w:rsidRPr="00784973">
        <w:rPr>
          <w:rFonts w:ascii="仿宋_GB2312" w:eastAsia="仿宋_GB2312" w:hAnsi="仿宋_GB2312" w:cs="仿宋_GB2312" w:hint="eastAsia"/>
          <w:snapToGrid w:val="0"/>
          <w:spacing w:val="-4"/>
          <w:szCs w:val="28"/>
        </w:rPr>
        <w:t>建立义务消防队，对消防设施、重点部位进行防火检查，发现隐患及时落实整改措施；</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1.5.9</w:t>
      </w:r>
      <w:r w:rsidRPr="00784973">
        <w:rPr>
          <w:rFonts w:ascii="仿宋_GB2312" w:eastAsia="仿宋_GB2312" w:hAnsi="仿宋_GB2312" w:cs="仿宋_GB2312" w:hint="eastAsia"/>
          <w:snapToGrid w:val="0"/>
          <w:spacing w:val="-4"/>
          <w:szCs w:val="28"/>
        </w:rPr>
        <w:t>根据上级防疫要求做好大厦疫情防控工作。</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1.6</w:t>
      </w:r>
      <w:r w:rsidRPr="00784973">
        <w:rPr>
          <w:rFonts w:ascii="仿宋_GB2312" w:eastAsia="仿宋_GB2312" w:hAnsi="仿宋_GB2312" w:cs="仿宋_GB2312" w:hint="eastAsia"/>
          <w:snapToGrid w:val="0"/>
          <w:spacing w:val="-4"/>
          <w:szCs w:val="28"/>
        </w:rPr>
        <w:t>保洁员（</w:t>
      </w:r>
      <w:r w:rsidRPr="00784973">
        <w:rPr>
          <w:rFonts w:ascii="仿宋_GB2312" w:eastAsia="仿宋_GB2312" w:hAnsi="仿宋_GB2312" w:cs="仿宋_GB2312"/>
          <w:snapToGrid w:val="0"/>
          <w:spacing w:val="-4"/>
          <w:szCs w:val="28"/>
        </w:rPr>
        <w:t>13</w:t>
      </w:r>
      <w:r w:rsidRPr="00784973">
        <w:rPr>
          <w:rFonts w:ascii="仿宋_GB2312" w:eastAsia="仿宋_GB2312" w:hAnsi="仿宋_GB2312" w:cs="仿宋_GB2312" w:hint="eastAsia"/>
          <w:snapToGrid w:val="0"/>
          <w:spacing w:val="-4"/>
          <w:szCs w:val="28"/>
        </w:rPr>
        <w:t>名）：保洁区域为大楼及大楼外围。大楼保洁员要求女性，</w:t>
      </w:r>
      <w:r w:rsidRPr="00784973">
        <w:rPr>
          <w:rFonts w:ascii="仿宋_GB2312" w:eastAsia="仿宋_GB2312" w:hAnsi="仿宋_GB2312" w:cs="仿宋_GB2312"/>
          <w:snapToGrid w:val="0"/>
          <w:spacing w:val="-4"/>
          <w:szCs w:val="28"/>
        </w:rPr>
        <w:t>50</w:t>
      </w:r>
      <w:r w:rsidRPr="00784973">
        <w:rPr>
          <w:rFonts w:ascii="仿宋_GB2312" w:eastAsia="仿宋_GB2312" w:hAnsi="仿宋_GB2312" w:cs="仿宋_GB2312" w:hint="eastAsia"/>
          <w:snapToGrid w:val="0"/>
          <w:spacing w:val="-4"/>
          <w:szCs w:val="28"/>
        </w:rPr>
        <w:t>周岁以下，品貌端正，身体健康，有一定文化基础。外围保洁员性别不限，</w:t>
      </w:r>
      <w:r w:rsidRPr="00784973">
        <w:rPr>
          <w:rFonts w:ascii="仿宋_GB2312" w:eastAsia="仿宋_GB2312" w:hAnsi="仿宋_GB2312" w:cs="仿宋_GB2312"/>
          <w:snapToGrid w:val="0"/>
          <w:spacing w:val="-4"/>
          <w:szCs w:val="28"/>
        </w:rPr>
        <w:t>55</w:t>
      </w:r>
      <w:r w:rsidRPr="00784973">
        <w:rPr>
          <w:rFonts w:ascii="仿宋_GB2312" w:eastAsia="仿宋_GB2312" w:hAnsi="仿宋_GB2312" w:cs="仿宋_GB2312" w:hint="eastAsia"/>
          <w:snapToGrid w:val="0"/>
          <w:spacing w:val="-4"/>
          <w:szCs w:val="28"/>
        </w:rPr>
        <w:t>周岁以下，品貌端正，身体健康，有一定文化基础。工作日日班，工作时间按照采购单位上下班工作作息时间提前和推迟半小时上、下班。具体要求：</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1.6.1</w:t>
      </w:r>
      <w:r w:rsidRPr="00784973">
        <w:rPr>
          <w:rFonts w:ascii="仿宋_GB2312" w:eastAsia="仿宋_GB2312" w:hAnsi="仿宋_GB2312" w:cs="仿宋_GB2312" w:hint="eastAsia"/>
          <w:snapToGrid w:val="0"/>
          <w:spacing w:val="-4"/>
          <w:szCs w:val="28"/>
        </w:rPr>
        <w:t>每天上午上班及下班按照从里到外、从上到下的顺序分两次全面清理卫生，确保区域内干净整洁；</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1.6.2</w:t>
      </w:r>
      <w:r w:rsidRPr="00784973">
        <w:rPr>
          <w:rFonts w:ascii="仿宋_GB2312" w:eastAsia="仿宋_GB2312" w:hAnsi="仿宋_GB2312" w:cs="仿宋_GB2312" w:hint="eastAsia"/>
          <w:snapToGrid w:val="0"/>
          <w:spacing w:val="-4"/>
          <w:szCs w:val="28"/>
        </w:rPr>
        <w:t>按规定的路线拖擦地坪，每到终点时，应抖清依附在拖把上的灰擦，定期对电梯门、壁进行打蜡上光；</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1.6.3</w:t>
      </w:r>
      <w:r w:rsidRPr="00784973">
        <w:rPr>
          <w:rFonts w:ascii="仿宋_GB2312" w:eastAsia="仿宋_GB2312" w:hAnsi="仿宋_GB2312" w:cs="仿宋_GB2312" w:hint="eastAsia"/>
          <w:snapToGrid w:val="0"/>
          <w:spacing w:val="-4"/>
          <w:szCs w:val="28"/>
        </w:rPr>
        <w:t>对电梯进行清洁，擦电梯门、内厢西壁、对电梯内地面进行吸尘或拖尘，然后周而复始进行；</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lastRenderedPageBreak/>
        <w:t>1.6.4</w:t>
      </w:r>
      <w:r w:rsidRPr="00784973">
        <w:rPr>
          <w:rFonts w:ascii="仿宋_GB2312" w:eastAsia="仿宋_GB2312" w:hAnsi="仿宋_GB2312" w:cs="仿宋_GB2312" w:hint="eastAsia"/>
          <w:snapToGrid w:val="0"/>
          <w:spacing w:val="-4"/>
          <w:szCs w:val="28"/>
        </w:rPr>
        <w:t>用清洁剂清洁茶揩、便池，配好卫生纸、香皂，保证洗手间内无异味，台面干净，便池内无烟蒂；</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1.6.5</w:t>
      </w:r>
      <w:r w:rsidRPr="00784973">
        <w:rPr>
          <w:rFonts w:ascii="仿宋_GB2312" w:eastAsia="仿宋_GB2312" w:hAnsi="仿宋_GB2312" w:cs="仿宋_GB2312" w:hint="eastAsia"/>
          <w:snapToGrid w:val="0"/>
          <w:spacing w:val="-4"/>
          <w:szCs w:val="28"/>
        </w:rPr>
        <w:t>擦拭玻璃门、墙并每月清刮一次；</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1.6.6</w:t>
      </w:r>
      <w:r w:rsidRPr="00784973">
        <w:rPr>
          <w:rFonts w:ascii="仿宋_GB2312" w:eastAsia="仿宋_GB2312" w:hAnsi="仿宋_GB2312" w:cs="仿宋_GB2312" w:hint="eastAsia"/>
          <w:snapToGrid w:val="0"/>
          <w:spacing w:val="-4"/>
          <w:szCs w:val="28"/>
        </w:rPr>
        <w:t>及时准时垃圾清运，清运过程中散落垃圾及时清扫干净，经常清洗垃圾桶内外；</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1.6.7</w:t>
      </w:r>
      <w:r w:rsidRPr="00784973">
        <w:rPr>
          <w:rFonts w:ascii="仿宋_GB2312" w:eastAsia="仿宋_GB2312" w:hAnsi="仿宋_GB2312" w:cs="仿宋_GB2312" w:hint="eastAsia"/>
          <w:snapToGrid w:val="0"/>
          <w:spacing w:val="-4"/>
          <w:szCs w:val="28"/>
        </w:rPr>
        <w:t>及时清扫大堂卫生，确保大堂顶部无结灰、无蜘蛛网；</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1.6.8</w:t>
      </w:r>
      <w:r w:rsidRPr="00784973">
        <w:rPr>
          <w:rFonts w:ascii="仿宋_GB2312" w:eastAsia="仿宋_GB2312" w:hAnsi="仿宋_GB2312" w:cs="仿宋_GB2312" w:hint="eastAsia"/>
          <w:snapToGrid w:val="0"/>
          <w:spacing w:val="-4"/>
          <w:szCs w:val="28"/>
        </w:rPr>
        <w:t>定期清洗墙面，确保花岗岩、瓷砖干净明亮无污迹；</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1.6.9</w:t>
      </w:r>
      <w:r w:rsidRPr="00784973">
        <w:rPr>
          <w:rFonts w:ascii="仿宋_GB2312" w:eastAsia="仿宋_GB2312" w:hAnsi="仿宋_GB2312" w:cs="仿宋_GB2312" w:hint="eastAsia"/>
          <w:snapToGrid w:val="0"/>
          <w:spacing w:val="-4"/>
          <w:szCs w:val="28"/>
        </w:rPr>
        <w:t>十楼服务中心和二楼人才服务综合体办公室每天上班前打扫干净，会议室定期打扫，并根据需要随时打扫；</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1.6.10</w:t>
      </w:r>
      <w:r w:rsidRPr="00784973">
        <w:rPr>
          <w:rFonts w:ascii="仿宋_GB2312" w:eastAsia="仿宋_GB2312" w:hAnsi="仿宋_GB2312" w:cs="仿宋_GB2312" w:hint="eastAsia"/>
          <w:snapToGrid w:val="0"/>
          <w:spacing w:val="-4"/>
          <w:szCs w:val="28"/>
        </w:rPr>
        <w:t>每月（</w:t>
      </w:r>
      <w:r w:rsidRPr="00784973">
        <w:rPr>
          <w:rFonts w:ascii="仿宋_GB2312" w:eastAsia="仿宋_GB2312" w:hAnsi="仿宋_GB2312" w:cs="仿宋_GB2312"/>
          <w:snapToGrid w:val="0"/>
          <w:spacing w:val="-4"/>
          <w:szCs w:val="28"/>
        </w:rPr>
        <w:t>25-30</w:t>
      </w:r>
      <w:r w:rsidRPr="00784973">
        <w:rPr>
          <w:rFonts w:ascii="仿宋_GB2312" w:eastAsia="仿宋_GB2312" w:hAnsi="仿宋_GB2312" w:cs="仿宋_GB2312" w:hint="eastAsia"/>
          <w:snapToGrid w:val="0"/>
          <w:spacing w:val="-4"/>
          <w:szCs w:val="28"/>
        </w:rPr>
        <w:t>日）对公共部分进行大清扫，保证干净明亮，无卫生死角，同时对整个大楼内部进行防疫消杀；</w:t>
      </w:r>
    </w:p>
    <w:p w:rsidR="00784973" w:rsidRPr="00784973" w:rsidRDefault="007F47CB" w:rsidP="007F47CB">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1.6.11</w:t>
      </w:r>
      <w:r w:rsidR="00784973" w:rsidRPr="00784973">
        <w:rPr>
          <w:rFonts w:ascii="仿宋_GB2312" w:eastAsia="仿宋_GB2312" w:hAnsi="仿宋_GB2312" w:cs="仿宋_GB2312" w:hint="eastAsia"/>
          <w:snapToGrid w:val="0"/>
          <w:spacing w:val="-4"/>
          <w:szCs w:val="28"/>
        </w:rPr>
        <w:t>各层通道、楼梯、扶手每天擦拭一遍，确保干净清洁，无结灰，无蜘蛛网，无卫生死角；</w:t>
      </w:r>
    </w:p>
    <w:p w:rsidR="00784973" w:rsidRPr="00784973" w:rsidRDefault="007F47CB" w:rsidP="007F47CB">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1.6.12</w:t>
      </w:r>
      <w:r w:rsidR="00784973" w:rsidRPr="00784973">
        <w:rPr>
          <w:rFonts w:ascii="仿宋_GB2312" w:eastAsia="仿宋_GB2312" w:hAnsi="仿宋_GB2312" w:cs="仿宋_GB2312" w:hint="eastAsia"/>
          <w:snapToGrid w:val="0"/>
          <w:spacing w:val="-4"/>
          <w:szCs w:val="28"/>
        </w:rPr>
        <w:t>外环境每天清扫一遍，保持地面整洁，无杂物杂草；</w:t>
      </w:r>
    </w:p>
    <w:p w:rsidR="00784973" w:rsidRPr="00784973" w:rsidRDefault="007F47CB" w:rsidP="007F47CB">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1.6.13</w:t>
      </w:r>
      <w:r w:rsidR="00784973" w:rsidRPr="00784973">
        <w:rPr>
          <w:rFonts w:ascii="仿宋_GB2312" w:eastAsia="仿宋_GB2312" w:hAnsi="仿宋_GB2312" w:cs="仿宋_GB2312" w:hint="eastAsia"/>
          <w:snapToGrid w:val="0"/>
          <w:spacing w:val="-4"/>
          <w:szCs w:val="28"/>
        </w:rPr>
        <w:t>做好楼层内部垃圾分类工作。</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hint="eastAsia"/>
          <w:snapToGrid w:val="0"/>
          <w:spacing w:val="-4"/>
          <w:szCs w:val="28"/>
        </w:rPr>
        <w:t>卫生间的清洁：</w:t>
      </w:r>
    </w:p>
    <w:p w:rsidR="00784973" w:rsidRPr="00784973" w:rsidRDefault="007F47CB"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1.6.14</w:t>
      </w:r>
      <w:r w:rsidR="00784973" w:rsidRPr="00784973">
        <w:rPr>
          <w:rFonts w:ascii="仿宋_GB2312" w:eastAsia="仿宋_GB2312" w:hAnsi="仿宋_GB2312" w:cs="仿宋_GB2312" w:hint="eastAsia"/>
          <w:snapToGrid w:val="0"/>
          <w:spacing w:val="-4"/>
          <w:szCs w:val="28"/>
        </w:rPr>
        <w:t>每天分两次重点清理；</w:t>
      </w:r>
    </w:p>
    <w:p w:rsidR="00784973" w:rsidRPr="00784973" w:rsidRDefault="007F47CB"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1.6.15</w:t>
      </w:r>
      <w:r w:rsidR="00784973" w:rsidRPr="00784973">
        <w:rPr>
          <w:rFonts w:ascii="仿宋_GB2312" w:eastAsia="仿宋_GB2312" w:hAnsi="仿宋_GB2312" w:cs="仿宋_GB2312" w:hint="eastAsia"/>
          <w:snapToGrid w:val="0"/>
          <w:spacing w:val="-4"/>
          <w:szCs w:val="28"/>
        </w:rPr>
        <w:t>打开门窗通风，用水冲洗大小便器，用夹子夹出小便器内的烟头杂物；</w:t>
      </w:r>
    </w:p>
    <w:p w:rsidR="00784973" w:rsidRPr="00784973" w:rsidRDefault="007F47CB"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1.6.16</w:t>
      </w:r>
      <w:r w:rsidR="00784973" w:rsidRPr="00784973">
        <w:rPr>
          <w:rFonts w:ascii="仿宋_GB2312" w:eastAsia="仿宋_GB2312" w:hAnsi="仿宋_GB2312" w:cs="仿宋_GB2312" w:hint="eastAsia"/>
          <w:snapToGrid w:val="0"/>
          <w:spacing w:val="-4"/>
          <w:szCs w:val="28"/>
        </w:rPr>
        <w:t>清扫地面垃圾和清倒，换新垃圾袋后放回原处；</w:t>
      </w:r>
    </w:p>
    <w:p w:rsidR="00784973" w:rsidRPr="00784973" w:rsidRDefault="007F47CB"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1.6.17</w:t>
      </w:r>
      <w:r w:rsidR="00784973" w:rsidRPr="00784973">
        <w:rPr>
          <w:rFonts w:ascii="仿宋_GB2312" w:eastAsia="仿宋_GB2312" w:hAnsi="仿宋_GB2312" w:cs="仿宋_GB2312" w:hint="eastAsia"/>
          <w:snapToGrid w:val="0"/>
          <w:spacing w:val="-4"/>
          <w:szCs w:val="28"/>
        </w:rPr>
        <w:t>每月用干毛巾擦灯具一次，清扫天花板一次。</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lastRenderedPageBreak/>
        <w:t>2</w:t>
      </w:r>
      <w:r w:rsidRPr="00784973">
        <w:rPr>
          <w:rFonts w:ascii="仿宋_GB2312" w:eastAsia="仿宋_GB2312" w:hAnsi="仿宋_GB2312" w:cs="仿宋_GB2312" w:hint="eastAsia"/>
          <w:snapToGrid w:val="0"/>
          <w:spacing w:val="-4"/>
          <w:szCs w:val="28"/>
        </w:rPr>
        <w:t>、创业园停车场管理</w:t>
      </w:r>
    </w:p>
    <w:p w:rsidR="00784973" w:rsidRPr="00784973" w:rsidRDefault="00784973" w:rsidP="00784973">
      <w:pPr>
        <w:pStyle w:val="2"/>
        <w:autoSpaceDE w:val="0"/>
        <w:spacing w:line="580" w:lineRule="exact"/>
        <w:ind w:leftChars="0" w:left="0" w:firstLine="544"/>
        <w:rPr>
          <w:rFonts w:ascii="仿宋_GB2312" w:eastAsia="仿宋_GB2312" w:hAnsi="仿宋_GB2312" w:cs="仿宋_GB2312"/>
          <w:snapToGrid w:val="0"/>
          <w:spacing w:val="-4"/>
          <w:szCs w:val="28"/>
        </w:rPr>
      </w:pPr>
      <w:r w:rsidRPr="00784973">
        <w:rPr>
          <w:rFonts w:ascii="仿宋_GB2312" w:eastAsia="仿宋_GB2312" w:hAnsi="仿宋_GB2312" w:cs="仿宋_GB2312"/>
          <w:snapToGrid w:val="0"/>
          <w:spacing w:val="-4"/>
          <w:szCs w:val="28"/>
        </w:rPr>
        <w:t>2.1</w:t>
      </w:r>
      <w:r w:rsidRPr="00784973">
        <w:rPr>
          <w:rFonts w:ascii="仿宋_GB2312" w:eastAsia="仿宋_GB2312" w:hAnsi="仿宋_GB2312" w:cs="仿宋_GB2312" w:hint="eastAsia"/>
          <w:snapToGrid w:val="0"/>
          <w:spacing w:val="-4"/>
          <w:szCs w:val="28"/>
        </w:rPr>
        <w:t>停车场车辆引导员（2名）具体要求：</w:t>
      </w:r>
    </w:p>
    <w:p w:rsidR="00784973" w:rsidRPr="00784973" w:rsidRDefault="007F47CB"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2.1.1</w:t>
      </w:r>
      <w:r w:rsidR="00784973" w:rsidRPr="00784973">
        <w:rPr>
          <w:rFonts w:ascii="仿宋_GB2312" w:eastAsia="仿宋_GB2312" w:hAnsi="仿宋_GB2312" w:cs="仿宋_GB2312" w:hint="eastAsia"/>
          <w:snapToGrid w:val="0"/>
          <w:spacing w:val="-4"/>
          <w:szCs w:val="28"/>
        </w:rPr>
        <w:t>男性，</w:t>
      </w:r>
      <w:r w:rsidR="00784973" w:rsidRPr="007F47CB">
        <w:rPr>
          <w:rFonts w:ascii="仿宋_GB2312" w:eastAsia="仿宋_GB2312" w:hAnsi="仿宋_GB2312" w:cs="仿宋_GB2312"/>
          <w:snapToGrid w:val="0"/>
          <w:spacing w:val="-4"/>
          <w:szCs w:val="28"/>
          <w:u w:val="single"/>
        </w:rPr>
        <w:t>50</w:t>
      </w:r>
      <w:r w:rsidR="00784973" w:rsidRPr="007F47CB">
        <w:rPr>
          <w:rFonts w:ascii="仿宋_GB2312" w:eastAsia="仿宋_GB2312" w:hAnsi="仿宋_GB2312" w:cs="仿宋_GB2312" w:hint="eastAsia"/>
          <w:snapToGrid w:val="0"/>
          <w:spacing w:val="-4"/>
          <w:szCs w:val="28"/>
          <w:u w:val="single"/>
        </w:rPr>
        <w:t>周岁以下</w:t>
      </w:r>
      <w:r w:rsidR="00784973" w:rsidRPr="007F47CB">
        <w:rPr>
          <w:rFonts w:ascii="仿宋_GB2312" w:eastAsia="仿宋_GB2312" w:hAnsi="仿宋_GB2312" w:cs="仿宋_GB2312"/>
          <w:snapToGrid w:val="0"/>
          <w:spacing w:val="-4"/>
          <w:szCs w:val="28"/>
          <w:u w:val="single"/>
        </w:rPr>
        <w:t xml:space="preserve"> </w:t>
      </w:r>
      <w:r w:rsidR="00784973" w:rsidRPr="007F47CB">
        <w:rPr>
          <w:rFonts w:ascii="仿宋_GB2312" w:eastAsia="仿宋_GB2312" w:hAnsi="仿宋_GB2312" w:cs="仿宋_GB2312" w:hint="eastAsia"/>
          <w:snapToGrid w:val="0"/>
          <w:spacing w:val="-4"/>
          <w:szCs w:val="28"/>
          <w:u w:val="single"/>
        </w:rPr>
        <w:t>，初中文化水平以上</w:t>
      </w:r>
      <w:r w:rsidR="00784973" w:rsidRPr="00784973">
        <w:rPr>
          <w:rFonts w:ascii="仿宋_GB2312" w:eastAsia="仿宋_GB2312" w:hAnsi="仿宋_GB2312" w:cs="仿宋_GB2312" w:hint="eastAsia"/>
          <w:snapToGrid w:val="0"/>
          <w:spacing w:val="-4"/>
          <w:szCs w:val="28"/>
        </w:rPr>
        <w:t>，品貌端正，政治思想好，身体健康，无不良记录和嗜好。</w:t>
      </w:r>
    </w:p>
    <w:p w:rsidR="00784973" w:rsidRPr="00784973" w:rsidRDefault="007F47CB"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2.1.2</w:t>
      </w:r>
      <w:r w:rsidR="00784973" w:rsidRPr="00784973">
        <w:rPr>
          <w:rFonts w:ascii="仿宋_GB2312" w:eastAsia="仿宋_GB2312" w:hAnsi="仿宋_GB2312" w:cs="仿宋_GB2312" w:hint="eastAsia"/>
          <w:snapToGrid w:val="0"/>
          <w:spacing w:val="-4"/>
          <w:szCs w:val="28"/>
        </w:rPr>
        <w:t>交通、车辆、停车场管理要制定可行的管理制度（包括岗前培训制度），培训专人负责停车场的安全有序运营。</w:t>
      </w:r>
    </w:p>
    <w:p w:rsidR="00784973" w:rsidRPr="00784973" w:rsidRDefault="007F47CB"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2.1.3</w:t>
      </w:r>
      <w:r w:rsidR="00784973" w:rsidRPr="00784973">
        <w:rPr>
          <w:rFonts w:ascii="仿宋_GB2312" w:eastAsia="仿宋_GB2312" w:hAnsi="仿宋_GB2312" w:cs="仿宋_GB2312" w:hint="eastAsia"/>
          <w:snapToGrid w:val="0"/>
          <w:spacing w:val="-4"/>
          <w:szCs w:val="28"/>
        </w:rPr>
        <w:t>要有规范的车辆行驶、停放识别标记。</w:t>
      </w:r>
    </w:p>
    <w:p w:rsidR="00784973" w:rsidRPr="00784973" w:rsidRDefault="007F47CB"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2.1.4</w:t>
      </w:r>
      <w:r w:rsidR="00784973" w:rsidRPr="00784973">
        <w:rPr>
          <w:rFonts w:ascii="仿宋_GB2312" w:eastAsia="仿宋_GB2312" w:hAnsi="仿宋_GB2312" w:cs="仿宋_GB2312" w:hint="eastAsia"/>
          <w:snapToGrid w:val="0"/>
          <w:spacing w:val="-4"/>
          <w:szCs w:val="28"/>
        </w:rPr>
        <w:t>非机动车、机动车等各种车辆停放有序，有专人指引停放至指定地点，做到车辆停放规范、整齐、分类、安全、保证车辆道路及消防通道的畅通。</w:t>
      </w:r>
    </w:p>
    <w:p w:rsidR="00784973" w:rsidRPr="00784973" w:rsidRDefault="007F47CB" w:rsidP="00784973">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2.1.5</w:t>
      </w:r>
      <w:r w:rsidR="00784973" w:rsidRPr="00784973">
        <w:rPr>
          <w:rFonts w:ascii="仿宋_GB2312" w:eastAsia="仿宋_GB2312" w:hAnsi="仿宋_GB2312" w:cs="仿宋_GB2312" w:hint="eastAsia"/>
          <w:snapToGrid w:val="0"/>
          <w:spacing w:val="-4"/>
          <w:szCs w:val="28"/>
        </w:rPr>
        <w:t>负责保障物业管理区域内的交通指示标志明确，交通设置完善，指示牌、地下白线箭头指示清楚。</w:t>
      </w:r>
    </w:p>
    <w:p w:rsidR="00BD7BBA" w:rsidRDefault="007F47CB" w:rsidP="007F47CB">
      <w:pPr>
        <w:pStyle w:val="2"/>
        <w:autoSpaceDE w:val="0"/>
        <w:spacing w:line="580" w:lineRule="exact"/>
        <w:ind w:leftChars="0" w:left="0" w:firstLine="544"/>
        <w:rPr>
          <w:rFonts w:ascii="仿宋_GB2312" w:eastAsia="仿宋_GB2312" w:hAnsi="仿宋_GB2312" w:cs="仿宋_GB2312"/>
          <w:snapToGrid w:val="0"/>
          <w:spacing w:val="-4"/>
          <w:szCs w:val="28"/>
        </w:rPr>
      </w:pPr>
      <w:r>
        <w:rPr>
          <w:rFonts w:ascii="仿宋_GB2312" w:eastAsia="仿宋_GB2312" w:hAnsi="仿宋_GB2312" w:cs="仿宋_GB2312" w:hint="eastAsia"/>
          <w:snapToGrid w:val="0"/>
          <w:spacing w:val="-4"/>
          <w:szCs w:val="28"/>
        </w:rPr>
        <w:t>2.1.6</w:t>
      </w:r>
      <w:r w:rsidR="00784973" w:rsidRPr="00784973">
        <w:rPr>
          <w:rFonts w:ascii="仿宋_GB2312" w:eastAsia="仿宋_GB2312" w:hAnsi="仿宋_GB2312" w:cs="仿宋_GB2312" w:hint="eastAsia"/>
          <w:snapToGrid w:val="0"/>
          <w:spacing w:val="-4"/>
          <w:szCs w:val="28"/>
        </w:rPr>
        <w:t>其他与交通、车辆、停车场有关的事项。</w:t>
      </w:r>
    </w:p>
    <w:p w:rsidR="00BD7BBA" w:rsidRPr="00B10CF7" w:rsidRDefault="00BB034D" w:rsidP="002B7565">
      <w:pPr>
        <w:pStyle w:val="2"/>
        <w:spacing w:line="580" w:lineRule="exact"/>
        <w:ind w:leftChars="0" w:left="0" w:firstLineChars="0" w:firstLine="0"/>
        <w:rPr>
          <w:rFonts w:ascii="仿宋_GB2312" w:eastAsia="仿宋_GB2312" w:hAnsi="仿宋_GB2312" w:cs="仿宋_GB2312"/>
          <w:b/>
          <w:snapToGrid w:val="0"/>
          <w:spacing w:val="-4"/>
          <w:szCs w:val="28"/>
          <w:u w:val="single"/>
        </w:rPr>
      </w:pPr>
      <w:r w:rsidRPr="00B10CF7">
        <w:rPr>
          <w:rFonts w:ascii="仿宋_GB2312" w:eastAsia="仿宋_GB2312" w:hAnsi="仿宋_GB2312" w:cs="仿宋_GB2312"/>
          <w:b/>
          <w:snapToGrid w:val="0"/>
          <w:spacing w:val="-4"/>
          <w:szCs w:val="28"/>
          <w:u w:val="single"/>
        </w:rPr>
        <w:t>注</w:t>
      </w:r>
      <w:r w:rsidRPr="00B10CF7">
        <w:rPr>
          <w:rFonts w:ascii="仿宋_GB2312" w:eastAsia="仿宋_GB2312" w:hAnsi="仿宋_GB2312" w:cs="仿宋_GB2312" w:hint="eastAsia"/>
          <w:b/>
          <w:snapToGrid w:val="0"/>
          <w:spacing w:val="-4"/>
          <w:szCs w:val="28"/>
          <w:u w:val="single"/>
        </w:rPr>
        <w:t>：</w:t>
      </w:r>
      <w:r w:rsidR="007F47CB">
        <w:rPr>
          <w:rFonts w:ascii="仿宋_GB2312" w:eastAsia="仿宋_GB2312" w:hAnsi="仿宋_GB2312" w:cs="仿宋_GB2312" w:hint="eastAsia"/>
          <w:b/>
          <w:snapToGrid w:val="0"/>
          <w:spacing w:val="-4"/>
          <w:szCs w:val="28"/>
          <w:u w:val="single"/>
        </w:rPr>
        <w:t>人员配置</w:t>
      </w:r>
      <w:r w:rsidR="00B10CF7" w:rsidRPr="00B10CF7">
        <w:rPr>
          <w:rFonts w:ascii="仿宋_GB2312" w:eastAsia="仿宋_GB2312" w:hAnsi="仿宋_GB2312" w:cs="仿宋_GB2312" w:hint="eastAsia"/>
          <w:b/>
          <w:snapToGrid w:val="0"/>
          <w:spacing w:val="-4"/>
          <w:szCs w:val="28"/>
          <w:u w:val="single"/>
        </w:rPr>
        <w:t>划线部分提供相关证书及证明材料复印件。</w:t>
      </w:r>
    </w:p>
    <w:p w:rsidR="008615D8" w:rsidRDefault="007F47CB" w:rsidP="008615D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三</w:t>
      </w:r>
      <w:r w:rsidR="008615D8">
        <w:rPr>
          <w:rFonts w:ascii="仿宋_GB2312" w:eastAsia="仿宋_GB2312" w:hAnsi="仿宋_GB2312" w:cs="仿宋_GB2312" w:hint="eastAsia"/>
          <w:b/>
          <w:bCs/>
          <w:color w:val="000000"/>
          <w:kern w:val="0"/>
          <w:sz w:val="28"/>
          <w:szCs w:val="28"/>
        </w:rPr>
        <w:t>、补充说明：</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1</w:t>
      </w:r>
      <w:r w:rsidRPr="007F47CB">
        <w:rPr>
          <w:rFonts w:ascii="仿宋_GB2312" w:eastAsia="仿宋_GB2312" w:hAnsi="仿宋_GB2312" w:cs="仿宋_GB2312" w:hint="eastAsia"/>
          <w:color w:val="000000"/>
          <w:kern w:val="0"/>
          <w:sz w:val="28"/>
          <w:szCs w:val="28"/>
        </w:rPr>
        <w:t>、保洁物品及耗材：不定期保洁项目（包括纸巾、洗手液、消毒液等）及物业所需各类工具设备由中标供应商负责提供；</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2</w:t>
      </w:r>
      <w:r w:rsidRPr="007F47CB">
        <w:rPr>
          <w:rFonts w:ascii="仿宋_GB2312" w:eastAsia="仿宋_GB2312" w:hAnsi="仿宋_GB2312" w:cs="仿宋_GB2312" w:hint="eastAsia"/>
          <w:color w:val="000000"/>
          <w:kern w:val="0"/>
          <w:sz w:val="28"/>
          <w:szCs w:val="28"/>
        </w:rPr>
        <w:t>、监控系统、空调系统、水电、停车场道闸等设备，因中标供应商人为原因损坏由中标供应商承担责任；</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3</w:t>
      </w:r>
      <w:r w:rsidRPr="007F47CB">
        <w:rPr>
          <w:rFonts w:ascii="仿宋_GB2312" w:eastAsia="仿宋_GB2312" w:hAnsi="仿宋_GB2312" w:cs="仿宋_GB2312" w:hint="eastAsia"/>
          <w:color w:val="000000"/>
          <w:kern w:val="0"/>
          <w:sz w:val="28"/>
          <w:szCs w:val="28"/>
        </w:rPr>
        <w:t>、保安等在岗工作人员须遵守招标方制定的规章制度；</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lastRenderedPageBreak/>
        <w:t>4</w:t>
      </w:r>
      <w:r w:rsidRPr="007F47CB">
        <w:rPr>
          <w:rFonts w:ascii="仿宋_GB2312" w:eastAsia="仿宋_GB2312" w:hAnsi="仿宋_GB2312" w:cs="仿宋_GB2312" w:hint="eastAsia"/>
          <w:color w:val="000000"/>
          <w:kern w:val="0"/>
          <w:sz w:val="28"/>
          <w:szCs w:val="28"/>
        </w:rPr>
        <w:t>、岗位作业人员所需要的工器具、工作服、保洁用具、保安防护用具、维修人员的工具等由中标单位提供均纳入成本测算，使用和发放由投标方自行控制和管理；</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5</w:t>
      </w:r>
      <w:r w:rsidRPr="007F47CB">
        <w:rPr>
          <w:rFonts w:ascii="仿宋_GB2312" w:eastAsia="仿宋_GB2312" w:hAnsi="仿宋_GB2312" w:cs="仿宋_GB2312" w:hint="eastAsia"/>
          <w:color w:val="000000"/>
          <w:kern w:val="0"/>
          <w:sz w:val="28"/>
          <w:szCs w:val="28"/>
        </w:rPr>
        <w:t>、在委托管理期限内招标方免费提供管理用房一间，配置岗位人员的住宿、就餐和交通等问题由中标供应商自行负责解决；</w:t>
      </w:r>
      <w:r w:rsidRPr="007F47CB">
        <w:rPr>
          <w:rFonts w:ascii="仿宋_GB2312" w:eastAsia="仿宋_GB2312" w:hAnsi="仿宋_GB2312" w:cs="仿宋_GB2312"/>
          <w:color w:val="000000"/>
          <w:kern w:val="0"/>
          <w:sz w:val="28"/>
          <w:szCs w:val="28"/>
        </w:rPr>
        <w:t xml:space="preserve"> </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6</w:t>
      </w:r>
      <w:r w:rsidRPr="007F47CB">
        <w:rPr>
          <w:rFonts w:ascii="仿宋_GB2312" w:eastAsia="仿宋_GB2312" w:hAnsi="仿宋_GB2312" w:cs="仿宋_GB2312" w:hint="eastAsia"/>
          <w:color w:val="000000"/>
          <w:kern w:val="0"/>
          <w:sz w:val="28"/>
          <w:szCs w:val="28"/>
        </w:rPr>
        <w:t>、建立定期考评与奖励、处罚机制，由招标方和中标供应商共同组织实施；</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7</w:t>
      </w:r>
      <w:r w:rsidRPr="007F47CB">
        <w:rPr>
          <w:rFonts w:ascii="仿宋_GB2312" w:eastAsia="仿宋_GB2312" w:hAnsi="仿宋_GB2312" w:cs="仿宋_GB2312" w:hint="eastAsia"/>
          <w:color w:val="000000"/>
          <w:kern w:val="0"/>
          <w:sz w:val="28"/>
          <w:szCs w:val="28"/>
        </w:rPr>
        <w:t>、中标方须遵守物业法规，承担招标方的物业管理、服务及安全责任，达到物业工作质量标准。中标方须对招标方的物业管理工作建立完善的工作响应机制和响应时限，对突发事件应备有应急预案；</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8</w:t>
      </w:r>
      <w:r w:rsidRPr="007F47CB">
        <w:rPr>
          <w:rFonts w:ascii="仿宋_GB2312" w:eastAsia="仿宋_GB2312" w:hAnsi="仿宋_GB2312" w:cs="仿宋_GB2312" w:hint="eastAsia"/>
          <w:color w:val="000000"/>
          <w:kern w:val="0"/>
          <w:sz w:val="28"/>
          <w:szCs w:val="28"/>
        </w:rPr>
        <w:t>、中标方在物业服务期间配置岗位人员无故不得缺岗，如遇特殊情况造成项目人员数量配置不足</w:t>
      </w:r>
      <w:r w:rsidRPr="007F47CB">
        <w:rPr>
          <w:rFonts w:ascii="仿宋_GB2312" w:eastAsia="仿宋_GB2312" w:hAnsi="仿宋_GB2312" w:cs="仿宋_GB2312"/>
          <w:color w:val="000000"/>
          <w:kern w:val="0"/>
          <w:sz w:val="28"/>
          <w:szCs w:val="28"/>
        </w:rPr>
        <w:t>,</w:t>
      </w:r>
      <w:r w:rsidRPr="007F47CB">
        <w:rPr>
          <w:rFonts w:ascii="仿宋_GB2312" w:eastAsia="仿宋_GB2312" w:hAnsi="仿宋_GB2312" w:cs="仿宋_GB2312" w:hint="eastAsia"/>
          <w:color w:val="000000"/>
          <w:kern w:val="0"/>
          <w:sz w:val="28"/>
          <w:szCs w:val="28"/>
        </w:rPr>
        <w:t>应在</w:t>
      </w:r>
      <w:r w:rsidRPr="007F47CB">
        <w:rPr>
          <w:rFonts w:ascii="仿宋_GB2312" w:eastAsia="仿宋_GB2312" w:hAnsi="仿宋_GB2312" w:cs="仿宋_GB2312"/>
          <w:color w:val="000000"/>
          <w:kern w:val="0"/>
          <w:sz w:val="28"/>
          <w:szCs w:val="28"/>
        </w:rPr>
        <w:t>2</w:t>
      </w:r>
      <w:r w:rsidRPr="007F47CB">
        <w:rPr>
          <w:rFonts w:ascii="仿宋_GB2312" w:eastAsia="仿宋_GB2312" w:hAnsi="仿宋_GB2312" w:cs="仿宋_GB2312" w:hint="eastAsia"/>
          <w:color w:val="000000"/>
          <w:kern w:val="0"/>
          <w:sz w:val="28"/>
          <w:szCs w:val="28"/>
        </w:rPr>
        <w:t>个工作日内及时补齐，并扣除缺岗人员的所有费用。缺岗人数累计超过</w:t>
      </w:r>
      <w:r w:rsidRPr="007F47CB">
        <w:rPr>
          <w:rFonts w:ascii="仿宋_GB2312" w:eastAsia="仿宋_GB2312" w:hAnsi="仿宋_GB2312" w:cs="仿宋_GB2312"/>
          <w:color w:val="000000"/>
          <w:kern w:val="0"/>
          <w:sz w:val="28"/>
          <w:szCs w:val="28"/>
        </w:rPr>
        <w:t>3</w:t>
      </w:r>
      <w:r w:rsidRPr="007F47CB">
        <w:rPr>
          <w:rFonts w:ascii="仿宋_GB2312" w:eastAsia="仿宋_GB2312" w:hAnsi="仿宋_GB2312" w:cs="仿宋_GB2312" w:hint="eastAsia"/>
          <w:color w:val="000000"/>
          <w:kern w:val="0"/>
          <w:sz w:val="28"/>
          <w:szCs w:val="28"/>
        </w:rPr>
        <w:t>人次的，招标方有权终止合同，并罚没其履约保证金。</w:t>
      </w:r>
    </w:p>
    <w:p w:rsidR="007F47CB" w:rsidRPr="007F47CB" w:rsidRDefault="007F47CB" w:rsidP="007F47CB">
      <w:pPr>
        <w:widowControl/>
        <w:ind w:firstLineChars="200" w:firstLine="560"/>
        <w:jc w:val="left"/>
        <w:rPr>
          <w:rFonts w:ascii="仿宋_GB2312" w:eastAsia="仿宋_GB2312" w:hAnsi="仿宋_GB2312" w:cs="仿宋_GB2312"/>
          <w:color w:val="000000"/>
          <w:kern w:val="0"/>
          <w:sz w:val="28"/>
          <w:szCs w:val="28"/>
        </w:rPr>
      </w:pPr>
      <w:r w:rsidRPr="007F47CB">
        <w:rPr>
          <w:rFonts w:ascii="仿宋_GB2312" w:eastAsia="仿宋_GB2312" w:hAnsi="仿宋_GB2312" w:cs="仿宋_GB2312"/>
          <w:color w:val="000000"/>
          <w:kern w:val="0"/>
          <w:sz w:val="28"/>
          <w:szCs w:val="28"/>
        </w:rPr>
        <w:t>9</w:t>
      </w:r>
      <w:r w:rsidRPr="007F47CB">
        <w:rPr>
          <w:rFonts w:ascii="仿宋_GB2312" w:eastAsia="仿宋_GB2312" w:hAnsi="仿宋_GB2312" w:cs="仿宋_GB2312" w:hint="eastAsia"/>
          <w:color w:val="000000"/>
          <w:kern w:val="0"/>
          <w:sz w:val="28"/>
          <w:szCs w:val="28"/>
        </w:rPr>
        <w:t>、停车场收费由中标单位向政府有关部门进行备案，并按备案标准进行收费，收取的停车费用归招标方所有。</w:t>
      </w:r>
    </w:p>
    <w:p w:rsidR="008615D8" w:rsidRDefault="008615D8" w:rsidP="008615D8">
      <w:pPr>
        <w:spacing w:line="360" w:lineRule="auto"/>
        <w:ind w:firstLineChars="200" w:firstLine="56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五、商务条款：</w:t>
      </w:r>
    </w:p>
    <w:p w:rsidR="008615D8" w:rsidRPr="00706D47" w:rsidRDefault="008615D8" w:rsidP="008615D8">
      <w:pPr>
        <w:ind w:firstLineChars="200" w:firstLine="560"/>
        <w:jc w:val="left"/>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hint="eastAsia"/>
          <w:color w:val="000000"/>
          <w:kern w:val="0"/>
          <w:sz w:val="28"/>
          <w:szCs w:val="28"/>
        </w:rPr>
        <w:t>本次招标服务期限为一年，委托服务期限总共为三年，中标单位的物业服务合同一年一签，</w:t>
      </w:r>
      <w:r>
        <w:rPr>
          <w:rFonts w:ascii="仿宋_GB2312" w:eastAsia="仿宋_GB2312" w:hAnsi="仿宋_GB2312" w:cs="仿宋_GB2312"/>
          <w:color w:val="000000"/>
          <w:kern w:val="0"/>
          <w:sz w:val="28"/>
          <w:szCs w:val="28"/>
        </w:rPr>
        <w:t>一年后经招标人考核合格</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双方协商一致，报相关主管部门备案，可续订</w:t>
      </w:r>
      <w:r>
        <w:rPr>
          <w:rFonts w:ascii="仿宋_GB2312" w:eastAsia="仿宋_GB2312" w:hAnsi="仿宋_GB2312" w:cs="仿宋_GB2312" w:hint="eastAsia"/>
          <w:color w:val="000000"/>
          <w:kern w:val="0"/>
          <w:sz w:val="28"/>
          <w:szCs w:val="28"/>
        </w:rPr>
        <w:t>下一年度</w:t>
      </w:r>
      <w:r>
        <w:rPr>
          <w:rFonts w:ascii="仿宋_GB2312" w:eastAsia="仿宋_GB2312" w:hAnsi="仿宋_GB2312" w:cs="仿宋_GB2312"/>
          <w:color w:val="000000"/>
          <w:kern w:val="0"/>
          <w:sz w:val="28"/>
          <w:szCs w:val="28"/>
        </w:rPr>
        <w:t>合同。</w:t>
      </w:r>
      <w:r>
        <w:rPr>
          <w:rFonts w:ascii="仿宋_GB2312" w:eastAsia="仿宋_GB2312" w:hAnsi="仿宋_GB2312" w:cs="仿宋_GB2312" w:hint="eastAsia"/>
          <w:color w:val="000000"/>
          <w:kern w:val="0"/>
          <w:sz w:val="28"/>
          <w:szCs w:val="28"/>
        </w:rPr>
        <w:t>服务费用由各投标方自行报价，中标价格将作为合同价格执行</w:t>
      </w:r>
      <w:r>
        <w:rPr>
          <w:rFonts w:ascii="仿宋_GB2312" w:eastAsia="仿宋_GB2312" w:hAnsi="仿宋_GB2312" w:cs="仿宋_GB2312" w:hint="eastAsia"/>
          <w:kern w:val="0"/>
          <w:sz w:val="28"/>
          <w:szCs w:val="28"/>
        </w:rPr>
        <w:t>三年</w:t>
      </w:r>
      <w:r>
        <w:rPr>
          <w:rFonts w:ascii="仿宋_GB2312" w:eastAsia="仿宋_GB2312" w:hAnsi="仿宋_GB2312" w:cs="仿宋_GB2312" w:hint="eastAsia"/>
          <w:color w:val="000000"/>
          <w:kern w:val="0"/>
          <w:sz w:val="28"/>
          <w:szCs w:val="28"/>
        </w:rPr>
        <w:t>；如在合同执行期间，遇到社保缴费基数、比例及最低工资标准上调，则中标方须及时对合</w:t>
      </w:r>
      <w:r>
        <w:rPr>
          <w:rFonts w:ascii="仿宋_GB2312" w:eastAsia="仿宋_GB2312" w:hAnsi="仿宋_GB2312" w:cs="仿宋_GB2312" w:hint="eastAsia"/>
          <w:color w:val="000000"/>
          <w:kern w:val="0"/>
          <w:sz w:val="28"/>
          <w:szCs w:val="28"/>
        </w:rPr>
        <w:lastRenderedPageBreak/>
        <w:t>同中的人员工资相应部分按实际情况予以调整，确保用工合法；</w:t>
      </w:r>
      <w:r>
        <w:rPr>
          <w:rFonts w:ascii="仿宋_GB2312" w:eastAsia="仿宋_GB2312" w:hAnsi="仿宋_GB2312" w:cs="仿宋_GB2312"/>
          <w:color w:val="000000"/>
          <w:kern w:val="0"/>
          <w:sz w:val="28"/>
          <w:szCs w:val="28"/>
        </w:rPr>
        <w:t>在下一年度续订合同时，根据国家、地方政府社保基数和工资基数调整的规定，经</w:t>
      </w:r>
      <w:r>
        <w:rPr>
          <w:rFonts w:ascii="仿宋_GB2312" w:eastAsia="仿宋_GB2312" w:hAnsi="仿宋_GB2312" w:cs="仿宋_GB2312" w:hint="eastAsia"/>
          <w:color w:val="000000"/>
          <w:kern w:val="0"/>
          <w:sz w:val="28"/>
          <w:szCs w:val="28"/>
        </w:rPr>
        <w:t>采购人和中标方</w:t>
      </w:r>
      <w:r>
        <w:rPr>
          <w:rFonts w:ascii="仿宋_GB2312" w:eastAsia="仿宋_GB2312" w:hAnsi="仿宋_GB2312" w:cs="仿宋_GB2312"/>
          <w:color w:val="000000"/>
          <w:kern w:val="0"/>
          <w:sz w:val="28"/>
          <w:szCs w:val="28"/>
        </w:rPr>
        <w:t>协商后可</w:t>
      </w:r>
      <w:r>
        <w:rPr>
          <w:rFonts w:ascii="仿宋_GB2312" w:eastAsia="仿宋_GB2312" w:hAnsi="仿宋_GB2312" w:cs="仿宋_GB2312" w:hint="eastAsia"/>
          <w:color w:val="000000"/>
          <w:kern w:val="0"/>
          <w:sz w:val="28"/>
          <w:szCs w:val="28"/>
        </w:rPr>
        <w:t>同比例</w:t>
      </w:r>
      <w:r>
        <w:rPr>
          <w:rFonts w:ascii="仿宋_GB2312" w:eastAsia="仿宋_GB2312" w:hAnsi="仿宋_GB2312" w:cs="仿宋_GB2312"/>
          <w:color w:val="000000"/>
          <w:kern w:val="0"/>
          <w:sz w:val="28"/>
          <w:szCs w:val="28"/>
        </w:rPr>
        <w:t>调整合同价</w:t>
      </w:r>
      <w:r>
        <w:rPr>
          <w:rFonts w:ascii="仿宋_GB2312" w:eastAsia="仿宋_GB2312" w:hAnsi="仿宋_GB2312" w:cs="仿宋_GB2312" w:hint="eastAsia"/>
          <w:color w:val="000000"/>
          <w:kern w:val="0"/>
          <w:sz w:val="28"/>
          <w:szCs w:val="28"/>
        </w:rPr>
        <w:t>。</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2.预付款：在合同生效以及具备实施条件后15日内，招标方向中标方支付合同金额30%的预付款。下一年度预付时间为次年相对应月份，以此类推；当年度预付款尚未扣回的，次年不重复安排。</w:t>
      </w:r>
    </w:p>
    <w:p w:rsidR="008615D8" w:rsidRDefault="008615D8"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3.履约保证金：合同总价的5%作为履约保证金，由甲乙双方在合同中自行约定退回的方式和时间。履约保证金可以现金或银行、保险公司出具的保函形式提交。</w:t>
      </w:r>
    </w:p>
    <w:p w:rsidR="007F47CB" w:rsidRDefault="008615D8" w:rsidP="007F47CB">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4.费用结算为每季度结算。剩余合同价款平均分四次，经考核合格后于次月10日前结算，结算时中标方需提供合法票据。</w:t>
      </w:r>
    </w:p>
    <w:p w:rsidR="007F47CB" w:rsidRPr="007F47CB" w:rsidRDefault="007F47CB" w:rsidP="007F47CB">
      <w:pPr>
        <w:pStyle w:val="2"/>
        <w:ind w:leftChars="0" w:left="0" w:firstLineChars="0" w:firstLine="0"/>
        <w:rPr>
          <w:rFonts w:ascii="仿宋_GB2312" w:eastAsia="仿宋_GB2312" w:hAnsi="仿宋_GB2312" w:cs="仿宋_GB2312"/>
          <w:color w:val="000000"/>
          <w:kern w:val="0"/>
          <w:szCs w:val="28"/>
        </w:rPr>
      </w:pPr>
      <w:r w:rsidRPr="007F47CB">
        <w:rPr>
          <w:rFonts w:ascii="仿宋_GB2312" w:eastAsia="仿宋_GB2312" w:hAnsi="仿宋_GB2312" w:cs="仿宋_GB2312" w:hint="eastAsia"/>
          <w:color w:val="000000"/>
          <w:kern w:val="0"/>
          <w:szCs w:val="28"/>
        </w:rPr>
        <w:t xml:space="preserve">    5.中标方提供的所有配置岗位人员的劳动争议、工伤事故和一切意外伤害均由中标方自行全权负责，相关费用由中标方自行承担。</w:t>
      </w:r>
    </w:p>
    <w:p w:rsidR="008615D8" w:rsidRDefault="007F47CB" w:rsidP="008615D8">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sidR="008615D8">
        <w:rPr>
          <w:rFonts w:ascii="仿宋_GB2312" w:eastAsia="仿宋_GB2312" w:hAnsi="仿宋_GB2312" w:cs="仿宋_GB2312" w:hint="eastAsia"/>
          <w:color w:val="000000"/>
          <w:kern w:val="0"/>
          <w:sz w:val="28"/>
          <w:szCs w:val="28"/>
        </w:rPr>
        <w:t>.</w:t>
      </w:r>
      <w:r w:rsidR="008615D8" w:rsidRPr="007449E6">
        <w:rPr>
          <w:rFonts w:ascii="仿宋_GB2312" w:eastAsia="仿宋_GB2312" w:hAnsi="仿宋_GB2312" w:cs="仿宋_GB2312" w:hint="eastAsia"/>
          <w:color w:val="000000"/>
          <w:kern w:val="0"/>
          <w:sz w:val="28"/>
          <w:szCs w:val="28"/>
        </w:rPr>
        <w:t>中标供应商无条件接受招标人定期或不定期检查监督。</w:t>
      </w:r>
      <w:r w:rsidR="008615D8" w:rsidRPr="00364D70">
        <w:rPr>
          <w:rFonts w:ascii="仿宋_GB2312" w:eastAsia="仿宋_GB2312" w:hAnsi="仿宋_GB2312" w:cs="仿宋_GB2312" w:hint="eastAsia"/>
          <w:color w:val="000000"/>
          <w:kern w:val="0"/>
          <w:sz w:val="28"/>
          <w:szCs w:val="28"/>
        </w:rPr>
        <w:t>考核小组</w:t>
      </w:r>
      <w:r w:rsidR="008615D8">
        <w:rPr>
          <w:rFonts w:ascii="仿宋_GB2312" w:eastAsia="仿宋_GB2312" w:hAnsi="仿宋_GB2312" w:cs="仿宋_GB2312" w:hint="eastAsia"/>
          <w:color w:val="000000"/>
          <w:kern w:val="0"/>
          <w:sz w:val="28"/>
          <w:szCs w:val="28"/>
        </w:rPr>
        <w:t>按</w:t>
      </w:r>
      <w:r w:rsidR="008615D8" w:rsidRPr="007449E6">
        <w:rPr>
          <w:rFonts w:ascii="仿宋_GB2312" w:eastAsia="仿宋_GB2312" w:hAnsi="仿宋_GB2312" w:cs="仿宋_GB2312" w:hint="eastAsia"/>
          <w:color w:val="000000"/>
          <w:kern w:val="0"/>
          <w:sz w:val="28"/>
          <w:szCs w:val="28"/>
        </w:rPr>
        <w:t>考核细则（附后）</w:t>
      </w:r>
      <w:r w:rsidR="008615D8">
        <w:rPr>
          <w:rFonts w:ascii="仿宋_GB2312" w:eastAsia="仿宋_GB2312" w:hAnsi="仿宋_GB2312" w:cs="仿宋_GB2312" w:hint="eastAsia"/>
          <w:color w:val="000000"/>
          <w:kern w:val="0"/>
          <w:sz w:val="28"/>
          <w:szCs w:val="28"/>
        </w:rPr>
        <w:t>每季度</w:t>
      </w:r>
      <w:r w:rsidR="008615D8" w:rsidRPr="00364D70">
        <w:rPr>
          <w:rFonts w:ascii="仿宋_GB2312" w:eastAsia="仿宋_GB2312" w:hAnsi="仿宋_GB2312" w:cs="仿宋_GB2312" w:hint="eastAsia"/>
          <w:color w:val="000000"/>
          <w:kern w:val="0"/>
          <w:sz w:val="28"/>
          <w:szCs w:val="28"/>
        </w:rPr>
        <w:t>进行考核</w:t>
      </w:r>
      <w:r w:rsidR="008615D8">
        <w:rPr>
          <w:rFonts w:ascii="仿宋_GB2312" w:eastAsia="仿宋_GB2312" w:hAnsi="仿宋_GB2312" w:cs="仿宋_GB2312" w:hint="eastAsia"/>
          <w:color w:val="000000"/>
          <w:kern w:val="0"/>
          <w:sz w:val="28"/>
          <w:szCs w:val="28"/>
        </w:rPr>
        <w:t>，</w:t>
      </w:r>
      <w:r w:rsidR="008615D8" w:rsidRPr="007449E6">
        <w:rPr>
          <w:rFonts w:ascii="仿宋_GB2312" w:eastAsia="仿宋_GB2312" w:hAnsi="仿宋_GB2312" w:cs="仿宋_GB2312" w:hint="eastAsia"/>
          <w:color w:val="000000"/>
          <w:kern w:val="0"/>
          <w:sz w:val="28"/>
          <w:szCs w:val="28"/>
        </w:rPr>
        <w:t>满分为100分。若打分低于80分，</w:t>
      </w:r>
      <w:r w:rsidR="008615D8">
        <w:rPr>
          <w:rFonts w:ascii="仿宋_GB2312" w:eastAsia="仿宋_GB2312" w:hAnsi="仿宋_GB2312" w:cs="仿宋_GB2312" w:hint="eastAsia"/>
          <w:color w:val="000000"/>
          <w:kern w:val="0"/>
          <w:sz w:val="28"/>
          <w:szCs w:val="28"/>
        </w:rPr>
        <w:t>视为考核</w:t>
      </w:r>
      <w:r w:rsidR="008615D8" w:rsidRPr="007449E6">
        <w:rPr>
          <w:rFonts w:ascii="仿宋_GB2312" w:eastAsia="仿宋_GB2312" w:hAnsi="仿宋_GB2312" w:cs="仿宋_GB2312" w:hint="eastAsia"/>
          <w:color w:val="000000"/>
          <w:kern w:val="0"/>
          <w:sz w:val="28"/>
          <w:szCs w:val="28"/>
        </w:rPr>
        <w:t>不合格，并做适当的经济处罚，且作为续签次年合同的依据。如果中标方管理混乱，经招标方督促后未改进</w:t>
      </w:r>
      <w:r w:rsidR="008615D8">
        <w:rPr>
          <w:rFonts w:ascii="仿宋_GB2312" w:eastAsia="仿宋_GB2312" w:hAnsi="仿宋_GB2312" w:cs="仿宋_GB2312" w:hint="eastAsia"/>
          <w:color w:val="000000"/>
          <w:kern w:val="0"/>
          <w:sz w:val="28"/>
          <w:szCs w:val="28"/>
        </w:rPr>
        <w:t>且连续两次考核不合格</w:t>
      </w:r>
      <w:r w:rsidR="008615D8" w:rsidRPr="007449E6">
        <w:rPr>
          <w:rFonts w:ascii="仿宋_GB2312" w:eastAsia="仿宋_GB2312" w:hAnsi="仿宋_GB2312" w:cs="仿宋_GB2312" w:hint="eastAsia"/>
          <w:color w:val="000000"/>
          <w:kern w:val="0"/>
          <w:sz w:val="28"/>
          <w:szCs w:val="28"/>
        </w:rPr>
        <w:t>，招标方有权终止合同，并罚没其履约保证金</w:t>
      </w:r>
      <w:r w:rsidR="008615D8">
        <w:rPr>
          <w:rFonts w:ascii="仿宋_GB2312" w:eastAsia="仿宋_GB2312" w:hAnsi="仿宋_GB2312" w:cs="仿宋_GB2312" w:hint="eastAsia"/>
          <w:color w:val="000000"/>
          <w:kern w:val="0"/>
          <w:sz w:val="28"/>
          <w:szCs w:val="28"/>
        </w:rPr>
        <w:t>。</w:t>
      </w:r>
    </w:p>
    <w:p w:rsidR="00B8758E" w:rsidRPr="008615D8" w:rsidRDefault="008615D8" w:rsidP="008615D8">
      <w:pPr>
        <w:jc w:val="left"/>
        <w:rPr>
          <w:rFonts w:ascii="仿宋_GB2312" w:eastAsia="仿宋_GB2312" w:hAnsi="仿宋_GB2312" w:cs="仿宋_GB2312"/>
          <w:bCs/>
          <w:color w:val="000000"/>
          <w:kern w:val="0"/>
          <w:sz w:val="28"/>
          <w:szCs w:val="28"/>
        </w:rPr>
      </w:pPr>
      <w:r w:rsidRPr="00E135F3">
        <w:rPr>
          <w:rFonts w:ascii="仿宋_GB2312" w:eastAsia="仿宋_GB2312" w:hAnsi="仿宋_GB2312" w:cs="仿宋_GB2312" w:hint="eastAsia"/>
          <w:color w:val="000000"/>
          <w:kern w:val="0"/>
          <w:sz w:val="28"/>
          <w:szCs w:val="28"/>
        </w:rPr>
        <w:t>附：考核细则</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5646"/>
        <w:gridCol w:w="2475"/>
      </w:tblGrid>
      <w:tr w:rsidR="007F47CB" w:rsidTr="00477BDA">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序号</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考核内容</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处罚内容</w:t>
            </w:r>
          </w:p>
        </w:tc>
      </w:tr>
      <w:tr w:rsidR="007F47CB" w:rsidRPr="007F47CB" w:rsidTr="00477BDA">
        <w:trPr>
          <w:trHeight w:val="600"/>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1</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上班脱岗、缺岗、串岗，上班时间做与工作无关之事，酒后工作，着装不规范，言行举止有损业主单位形象</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2</w:t>
            </w:r>
            <w:r w:rsidRPr="007F47CB">
              <w:rPr>
                <w:rFonts w:ascii="仿宋_GB2312" w:eastAsia="仿宋_GB2312" w:hAnsi="仿宋_GB2312" w:cs="仿宋_GB2312" w:hint="eastAsia"/>
                <w:color w:val="000000"/>
                <w:kern w:val="0"/>
                <w:sz w:val="24"/>
              </w:rPr>
              <w:t>分</w:t>
            </w:r>
          </w:p>
        </w:tc>
      </w:tr>
      <w:tr w:rsidR="007F47CB" w:rsidRPr="007F47CB" w:rsidTr="00477BDA">
        <w:trPr>
          <w:trHeight w:val="465"/>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2</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楼内发生任何纠纷和火警，应在</w:t>
            </w:r>
            <w:r w:rsidRPr="007F47CB">
              <w:rPr>
                <w:rFonts w:ascii="仿宋_GB2312" w:eastAsia="仿宋_GB2312" w:hAnsi="仿宋_GB2312" w:cs="仿宋_GB2312"/>
                <w:color w:val="000000"/>
                <w:kern w:val="0"/>
                <w:sz w:val="24"/>
              </w:rPr>
              <w:t>5</w:t>
            </w:r>
            <w:r w:rsidRPr="007F47CB">
              <w:rPr>
                <w:rFonts w:ascii="仿宋_GB2312" w:eastAsia="仿宋_GB2312" w:hAnsi="仿宋_GB2312" w:cs="仿宋_GB2312" w:hint="eastAsia"/>
                <w:color w:val="000000"/>
                <w:kern w:val="0"/>
                <w:sz w:val="24"/>
              </w:rPr>
              <w:t>分钟内到达现场，</w:t>
            </w:r>
            <w:r w:rsidRPr="007F47CB">
              <w:rPr>
                <w:rFonts w:ascii="仿宋_GB2312" w:eastAsia="仿宋_GB2312" w:hAnsi="仿宋_GB2312" w:cs="仿宋_GB2312" w:hint="eastAsia"/>
                <w:color w:val="000000"/>
                <w:kern w:val="0"/>
                <w:sz w:val="24"/>
              </w:rPr>
              <w:lastRenderedPageBreak/>
              <w:t>采取适当措施进行阻止和处理，如故意躲避或任由事态发展，造成后果</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lastRenderedPageBreak/>
              <w:t>发现一次扣</w:t>
            </w:r>
            <w:r w:rsidRPr="007F47CB">
              <w:rPr>
                <w:rFonts w:ascii="仿宋_GB2312" w:eastAsia="仿宋_GB2312" w:hAnsi="仿宋_GB2312" w:cs="仿宋_GB2312"/>
                <w:color w:val="000000"/>
                <w:kern w:val="0"/>
                <w:sz w:val="24"/>
              </w:rPr>
              <w:t>5</w:t>
            </w:r>
            <w:r w:rsidRPr="007F47CB">
              <w:rPr>
                <w:rFonts w:ascii="仿宋_GB2312" w:eastAsia="仿宋_GB2312" w:hAnsi="仿宋_GB2312" w:cs="仿宋_GB2312" w:hint="eastAsia"/>
                <w:color w:val="000000"/>
                <w:kern w:val="0"/>
                <w:sz w:val="24"/>
              </w:rPr>
              <w:t>分</w:t>
            </w:r>
          </w:p>
        </w:tc>
      </w:tr>
      <w:tr w:rsidR="007F47CB" w:rsidRPr="007F47CB" w:rsidTr="00477BDA">
        <w:trPr>
          <w:trHeight w:val="47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lastRenderedPageBreak/>
              <w:t>3</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楼内物品出入不检查、不控制，导致大楼物品流失</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8</w:t>
            </w:r>
            <w:r w:rsidRPr="007F47CB">
              <w:rPr>
                <w:rFonts w:ascii="仿宋_GB2312" w:eastAsia="仿宋_GB2312" w:hAnsi="仿宋_GB2312" w:cs="仿宋_GB2312" w:hint="eastAsia"/>
                <w:color w:val="000000"/>
                <w:kern w:val="0"/>
                <w:sz w:val="24"/>
              </w:rPr>
              <w:t>分</w:t>
            </w:r>
          </w:p>
        </w:tc>
      </w:tr>
      <w:tr w:rsidR="007F47CB" w:rsidRPr="007F47CB" w:rsidTr="00477BDA">
        <w:trPr>
          <w:trHeight w:val="55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4</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不按规定巡逻或巡逻无记录，重大事件不汇报</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2</w:t>
            </w:r>
            <w:r w:rsidRPr="007F47CB">
              <w:rPr>
                <w:rFonts w:ascii="仿宋_GB2312" w:eastAsia="仿宋_GB2312" w:hAnsi="仿宋_GB2312" w:cs="仿宋_GB2312" w:hint="eastAsia"/>
                <w:color w:val="000000"/>
                <w:kern w:val="0"/>
                <w:sz w:val="24"/>
              </w:rPr>
              <w:t>分</w:t>
            </w:r>
          </w:p>
        </w:tc>
      </w:tr>
      <w:tr w:rsidR="007F47CB" w:rsidRPr="007F47CB" w:rsidTr="00477BDA">
        <w:trPr>
          <w:trHeight w:val="55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5</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不按防疫要求，未对进入大楼人员检查登记的</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发现一次扣5分</w:t>
            </w:r>
          </w:p>
        </w:tc>
      </w:tr>
      <w:tr w:rsidR="007F47CB" w:rsidRPr="007F47CB" w:rsidTr="00477BDA">
        <w:trPr>
          <w:trHeight w:val="425"/>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6</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每月定期检查楼内的各类水电、消防设施和设备，定期上交检查结果，设备设施损坏和缺损如实汇报，发现安全隐患及时处理和汇报</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2</w:t>
            </w:r>
            <w:r w:rsidRPr="007F47CB">
              <w:rPr>
                <w:rFonts w:ascii="仿宋_GB2312" w:eastAsia="仿宋_GB2312" w:hAnsi="仿宋_GB2312" w:cs="仿宋_GB2312" w:hint="eastAsia"/>
                <w:color w:val="000000"/>
                <w:kern w:val="0"/>
                <w:sz w:val="24"/>
              </w:rPr>
              <w:t>分</w:t>
            </w:r>
          </w:p>
        </w:tc>
      </w:tr>
      <w:tr w:rsidR="007F47CB" w:rsidRPr="007F47CB" w:rsidTr="00477BDA">
        <w:trPr>
          <w:trHeight w:val="29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7</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办公场所有烟头、纸屑、痰迹、垃圾滞留时间超过</w:t>
            </w:r>
            <w:r w:rsidRPr="007F47CB">
              <w:rPr>
                <w:rFonts w:ascii="仿宋_GB2312" w:eastAsia="仿宋_GB2312" w:hAnsi="仿宋_GB2312" w:cs="仿宋_GB2312"/>
                <w:color w:val="000000"/>
                <w:kern w:val="0"/>
                <w:sz w:val="24"/>
              </w:rPr>
              <w:t>15</w:t>
            </w:r>
            <w:r w:rsidRPr="007F47CB">
              <w:rPr>
                <w:rFonts w:ascii="仿宋_GB2312" w:eastAsia="仿宋_GB2312" w:hAnsi="仿宋_GB2312" w:cs="仿宋_GB2312" w:hint="eastAsia"/>
                <w:color w:val="000000"/>
                <w:kern w:val="0"/>
                <w:sz w:val="24"/>
              </w:rPr>
              <w:t>分钟</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1</w:t>
            </w:r>
            <w:r w:rsidRPr="007F47CB">
              <w:rPr>
                <w:rFonts w:ascii="仿宋_GB2312" w:eastAsia="仿宋_GB2312" w:hAnsi="仿宋_GB2312" w:cs="仿宋_GB2312" w:hint="eastAsia"/>
                <w:color w:val="000000"/>
                <w:kern w:val="0"/>
                <w:sz w:val="24"/>
              </w:rPr>
              <w:t>分</w:t>
            </w:r>
          </w:p>
        </w:tc>
      </w:tr>
      <w:tr w:rsidR="007F47CB" w:rsidRPr="007F47CB" w:rsidTr="00477BDA">
        <w:trPr>
          <w:trHeight w:val="409"/>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8</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卫生间、污洗间有异味、污迹和成片水渍</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1</w:t>
            </w:r>
            <w:r w:rsidRPr="007F47CB">
              <w:rPr>
                <w:rFonts w:ascii="仿宋_GB2312" w:eastAsia="仿宋_GB2312" w:hAnsi="仿宋_GB2312" w:cs="仿宋_GB2312" w:hint="eastAsia"/>
                <w:color w:val="000000"/>
                <w:kern w:val="0"/>
                <w:sz w:val="24"/>
              </w:rPr>
              <w:t>分</w:t>
            </w:r>
          </w:p>
        </w:tc>
      </w:tr>
      <w:tr w:rsidR="007F47CB" w:rsidRPr="007F47CB" w:rsidTr="00477BDA">
        <w:trPr>
          <w:trHeight w:val="348"/>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9</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墙面、门窗目视有积灰、污迹</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2</w:t>
            </w:r>
            <w:r w:rsidRPr="007F47CB">
              <w:rPr>
                <w:rFonts w:ascii="仿宋_GB2312" w:eastAsia="仿宋_GB2312" w:hAnsi="仿宋_GB2312" w:cs="仿宋_GB2312" w:hint="eastAsia"/>
                <w:color w:val="000000"/>
                <w:kern w:val="0"/>
                <w:sz w:val="24"/>
              </w:rPr>
              <w:t>分</w:t>
            </w:r>
          </w:p>
        </w:tc>
      </w:tr>
      <w:tr w:rsidR="007F47CB" w:rsidRPr="007F47CB" w:rsidTr="00477BDA">
        <w:trPr>
          <w:trHeight w:val="45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10</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纱窗、物品摆放不整洁，有损业主单位整体形象</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1</w:t>
            </w:r>
            <w:r w:rsidRPr="007F47CB">
              <w:rPr>
                <w:rFonts w:ascii="仿宋_GB2312" w:eastAsia="仿宋_GB2312" w:hAnsi="仿宋_GB2312" w:cs="仿宋_GB2312" w:hint="eastAsia"/>
                <w:color w:val="000000"/>
                <w:kern w:val="0"/>
                <w:sz w:val="24"/>
              </w:rPr>
              <w:t>分</w:t>
            </w:r>
          </w:p>
        </w:tc>
      </w:tr>
      <w:tr w:rsidR="007F47CB" w:rsidRPr="007F47CB" w:rsidTr="00477BDA">
        <w:trPr>
          <w:trHeight w:val="45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11</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 xml:space="preserve">未做到垃圾分类督促检查的 </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发现一次扣2分</w:t>
            </w:r>
          </w:p>
        </w:tc>
      </w:tr>
      <w:tr w:rsidR="007F47CB" w:rsidRPr="007F47CB" w:rsidTr="00477BDA">
        <w:trPr>
          <w:trHeight w:val="46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12</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发现一个卫生死角</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1</w:t>
            </w:r>
            <w:r w:rsidRPr="007F47CB">
              <w:rPr>
                <w:rFonts w:ascii="仿宋_GB2312" w:eastAsia="仿宋_GB2312" w:hAnsi="仿宋_GB2312" w:cs="仿宋_GB2312" w:hint="eastAsia"/>
                <w:color w:val="000000"/>
                <w:kern w:val="0"/>
                <w:sz w:val="24"/>
              </w:rPr>
              <w:t>分</w:t>
            </w:r>
          </w:p>
        </w:tc>
      </w:tr>
      <w:tr w:rsidR="007F47CB" w:rsidRPr="007F47CB" w:rsidTr="00477BDA">
        <w:trPr>
          <w:trHeight w:val="46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13</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工作人员频繁非合理原因换人</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3</w:t>
            </w:r>
            <w:r w:rsidRPr="007F47CB">
              <w:rPr>
                <w:rFonts w:ascii="仿宋_GB2312" w:eastAsia="仿宋_GB2312" w:hAnsi="仿宋_GB2312" w:cs="仿宋_GB2312" w:hint="eastAsia"/>
                <w:color w:val="000000"/>
                <w:kern w:val="0"/>
                <w:sz w:val="24"/>
              </w:rPr>
              <w:t>分</w:t>
            </w:r>
          </w:p>
        </w:tc>
      </w:tr>
      <w:tr w:rsidR="007F47CB" w:rsidRPr="007F47CB" w:rsidTr="00477BDA">
        <w:trPr>
          <w:trHeight w:val="46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14</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对形象差、工作不力，经教育后仍不改正的物业工作人员，招标人要求更换或辞退，中标人未执行</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出现一次扣</w:t>
            </w:r>
            <w:r w:rsidRPr="007F47CB">
              <w:rPr>
                <w:rFonts w:ascii="仿宋_GB2312" w:eastAsia="仿宋_GB2312" w:hAnsi="仿宋_GB2312" w:cs="仿宋_GB2312"/>
                <w:color w:val="000000"/>
                <w:kern w:val="0"/>
                <w:sz w:val="24"/>
              </w:rPr>
              <w:t>6</w:t>
            </w:r>
            <w:r w:rsidRPr="007F47CB">
              <w:rPr>
                <w:rFonts w:ascii="仿宋_GB2312" w:eastAsia="仿宋_GB2312" w:hAnsi="仿宋_GB2312" w:cs="仿宋_GB2312" w:hint="eastAsia"/>
                <w:color w:val="000000"/>
                <w:kern w:val="0"/>
                <w:sz w:val="24"/>
              </w:rPr>
              <w:t>分</w:t>
            </w:r>
          </w:p>
        </w:tc>
      </w:tr>
      <w:tr w:rsidR="007F47CB" w:rsidRPr="007F47CB" w:rsidTr="00477BDA">
        <w:trPr>
          <w:trHeight w:val="46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color w:val="000000"/>
                <w:kern w:val="0"/>
                <w:sz w:val="24"/>
              </w:rPr>
              <w:t>15</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发生盗窃</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出现一次扣</w:t>
            </w:r>
            <w:r w:rsidRPr="007F47CB">
              <w:rPr>
                <w:rFonts w:ascii="仿宋_GB2312" w:eastAsia="仿宋_GB2312" w:hAnsi="仿宋_GB2312" w:cs="仿宋_GB2312"/>
                <w:color w:val="000000"/>
                <w:kern w:val="0"/>
                <w:sz w:val="24"/>
              </w:rPr>
              <w:t>10</w:t>
            </w:r>
            <w:r w:rsidRPr="007F47CB">
              <w:rPr>
                <w:rFonts w:ascii="仿宋_GB2312" w:eastAsia="仿宋_GB2312" w:hAnsi="仿宋_GB2312" w:cs="仿宋_GB2312" w:hint="eastAsia"/>
                <w:color w:val="000000"/>
                <w:kern w:val="0"/>
                <w:sz w:val="24"/>
              </w:rPr>
              <w:t>分</w:t>
            </w:r>
          </w:p>
        </w:tc>
      </w:tr>
      <w:tr w:rsidR="007F47CB" w:rsidRPr="007F47CB" w:rsidTr="00477BDA">
        <w:trPr>
          <w:trHeight w:val="467"/>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16</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发生水电设备有损时不及时维修</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出现一次扣</w:t>
            </w:r>
            <w:r w:rsidRPr="007F47CB">
              <w:rPr>
                <w:rFonts w:ascii="仿宋_GB2312" w:eastAsia="仿宋_GB2312" w:hAnsi="仿宋_GB2312" w:cs="仿宋_GB2312"/>
                <w:color w:val="000000"/>
                <w:kern w:val="0"/>
                <w:sz w:val="24"/>
              </w:rPr>
              <w:t>5</w:t>
            </w:r>
            <w:r w:rsidRPr="007F47CB">
              <w:rPr>
                <w:rFonts w:ascii="仿宋_GB2312" w:eastAsia="仿宋_GB2312" w:hAnsi="仿宋_GB2312" w:cs="仿宋_GB2312" w:hint="eastAsia"/>
                <w:color w:val="000000"/>
                <w:kern w:val="0"/>
                <w:sz w:val="24"/>
              </w:rPr>
              <w:t>分</w:t>
            </w:r>
          </w:p>
        </w:tc>
      </w:tr>
      <w:tr w:rsidR="007F47CB" w:rsidRPr="007F47CB" w:rsidTr="00477BDA">
        <w:trPr>
          <w:trHeight w:val="462"/>
          <w:jc w:val="center"/>
        </w:trPr>
        <w:tc>
          <w:tcPr>
            <w:tcW w:w="714"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17</w:t>
            </w:r>
          </w:p>
        </w:tc>
        <w:tc>
          <w:tcPr>
            <w:tcW w:w="5646"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其他违规情况</w:t>
            </w:r>
          </w:p>
        </w:tc>
        <w:tc>
          <w:tcPr>
            <w:tcW w:w="2475" w:type="dxa"/>
            <w:tcBorders>
              <w:top w:val="single" w:sz="4" w:space="0" w:color="auto"/>
              <w:left w:val="single" w:sz="4" w:space="0" w:color="auto"/>
              <w:bottom w:val="single" w:sz="4" w:space="0" w:color="auto"/>
              <w:right w:val="single" w:sz="4" w:space="0" w:color="auto"/>
            </w:tcBorders>
            <w:vAlign w:val="center"/>
          </w:tcPr>
          <w:p w:rsidR="007F47CB" w:rsidRPr="007F47CB" w:rsidRDefault="007F47CB" w:rsidP="00477BDA">
            <w:pPr>
              <w:spacing w:line="400" w:lineRule="exact"/>
              <w:jc w:val="center"/>
              <w:rPr>
                <w:rFonts w:ascii="仿宋_GB2312" w:eastAsia="仿宋_GB2312" w:hAnsi="仿宋_GB2312" w:cs="仿宋_GB2312"/>
                <w:color w:val="000000"/>
                <w:kern w:val="0"/>
                <w:sz w:val="24"/>
              </w:rPr>
            </w:pPr>
            <w:r w:rsidRPr="007F47CB">
              <w:rPr>
                <w:rFonts w:ascii="仿宋_GB2312" w:eastAsia="仿宋_GB2312" w:hAnsi="仿宋_GB2312" w:cs="仿宋_GB2312" w:hint="eastAsia"/>
                <w:color w:val="000000"/>
                <w:kern w:val="0"/>
                <w:sz w:val="24"/>
              </w:rPr>
              <w:t>发现一次扣</w:t>
            </w:r>
            <w:r w:rsidRPr="007F47CB">
              <w:rPr>
                <w:rFonts w:ascii="仿宋_GB2312" w:eastAsia="仿宋_GB2312" w:hAnsi="仿宋_GB2312" w:cs="仿宋_GB2312"/>
                <w:color w:val="000000"/>
                <w:kern w:val="0"/>
                <w:sz w:val="24"/>
              </w:rPr>
              <w:t>1</w:t>
            </w:r>
            <w:r w:rsidRPr="007F47CB">
              <w:rPr>
                <w:rFonts w:ascii="仿宋_GB2312" w:eastAsia="仿宋_GB2312" w:hAnsi="仿宋_GB2312" w:cs="仿宋_GB2312" w:hint="eastAsia"/>
                <w:color w:val="000000"/>
                <w:kern w:val="0"/>
                <w:sz w:val="24"/>
              </w:rPr>
              <w:t>分</w:t>
            </w:r>
          </w:p>
        </w:tc>
      </w:tr>
    </w:tbl>
    <w:p w:rsidR="00706D47" w:rsidRDefault="00706D47" w:rsidP="00F85046">
      <w:pPr>
        <w:pStyle w:val="11"/>
        <w:spacing w:before="240" w:line="360" w:lineRule="auto"/>
        <w:ind w:firstLineChars="0" w:firstLine="0"/>
        <w:rPr>
          <w:rFonts w:ascii="仿宋_GB2312" w:eastAsia="仿宋_GB2312" w:hAnsi="仿宋_GB2312" w:cs="仿宋_GB2312"/>
          <w:bCs/>
          <w:color w:val="000000"/>
          <w:kern w:val="0"/>
          <w:sz w:val="28"/>
          <w:szCs w:val="28"/>
        </w:rPr>
      </w:pPr>
    </w:p>
    <w:p w:rsidR="00F52247" w:rsidRPr="00B8758E" w:rsidRDefault="00B8758E" w:rsidP="00B8758E">
      <w:pPr>
        <w:spacing w:before="240" w:line="360" w:lineRule="auto"/>
        <w:jc w:val="left"/>
        <w:rPr>
          <w:rFonts w:ascii="仿宋_GB2312" w:eastAsia="仿宋_GB2312" w:hAnsi="仿宋_GB2312" w:cs="仿宋_GB2312"/>
          <w:color w:val="000000"/>
          <w:kern w:val="0"/>
          <w:sz w:val="24"/>
        </w:rPr>
      </w:pPr>
      <w:r w:rsidRPr="00FE20F1">
        <w:rPr>
          <w:rFonts w:ascii="仿宋_GB2312" w:eastAsia="仿宋_GB2312" w:hAnsi="仿宋_GB2312" w:cs="仿宋_GB2312"/>
          <w:b/>
          <w:color w:val="000000"/>
          <w:kern w:val="0"/>
          <w:sz w:val="24"/>
        </w:rPr>
        <w:t>特别说明</w:t>
      </w:r>
      <w:r w:rsidRPr="00FE20F1">
        <w:rPr>
          <w:rFonts w:ascii="仿宋_GB2312" w:eastAsia="仿宋_GB2312" w:hAnsi="仿宋_GB2312" w:cs="仿宋_GB2312" w:hint="eastAsia"/>
          <w:b/>
          <w:color w:val="000000"/>
          <w:kern w:val="0"/>
          <w:sz w:val="24"/>
        </w:rPr>
        <w:t>：</w:t>
      </w:r>
      <w:r w:rsidRPr="00FE20F1">
        <w:rPr>
          <w:rFonts w:ascii="仿宋_GB2312" w:eastAsia="仿宋_GB2312" w:hAnsi="仿宋_GB2312" w:cs="仿宋_GB2312"/>
          <w:color w:val="000000"/>
          <w:kern w:val="0"/>
          <w:sz w:val="24"/>
        </w:rPr>
        <w:t>供应商可自行进行了解项目相关信息及查阅有关资料，不另行统一安排，未进行了解项目相关信息所造成的一切风险由投标方自行承担。采购单位联系人及联系电话详见招标公告</w:t>
      </w:r>
      <w:r w:rsidRPr="00FE20F1">
        <w:rPr>
          <w:rFonts w:ascii="仿宋_GB2312" w:eastAsia="仿宋_GB2312" w:hAnsi="仿宋_GB2312" w:cs="仿宋_GB2312" w:hint="eastAsia"/>
          <w:color w:val="000000"/>
          <w:kern w:val="0"/>
          <w:sz w:val="24"/>
        </w:rPr>
        <w:t>。</w:t>
      </w:r>
    </w:p>
    <w:p w:rsidR="008615D8" w:rsidRDefault="008615D8" w:rsidP="00B10CF7">
      <w:pPr>
        <w:pStyle w:val="2"/>
        <w:ind w:leftChars="0" w:left="0" w:firstLineChars="0" w:firstLine="0"/>
      </w:pPr>
    </w:p>
    <w:p w:rsidR="007F47CB" w:rsidRPr="008615D8" w:rsidRDefault="007F47CB" w:rsidP="00B10CF7">
      <w:pPr>
        <w:pStyle w:val="2"/>
        <w:ind w:leftChars="0" w:left="0" w:firstLineChars="0" w:firstLine="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8615D8">
        <w:rPr>
          <w:rFonts w:ascii="仿宋_GB2312" w:eastAsia="仿宋_GB2312" w:hAnsi="仿宋_GB2312" w:cs="仿宋_GB2312" w:hint="eastAsia"/>
          <w:color w:val="000000"/>
          <w:kern w:val="0"/>
          <w:sz w:val="36"/>
          <w:szCs w:val="36"/>
        </w:rPr>
        <w:t>三</w:t>
      </w:r>
      <w:r>
        <w:rPr>
          <w:rFonts w:ascii="仿宋_GB2312" w:eastAsia="仿宋_GB2312" w:hAnsi="仿宋_GB2312" w:cs="仿宋_GB2312"/>
          <w:color w:val="000000"/>
          <w:kern w:val="0"/>
          <w:sz w:val="36"/>
          <w:szCs w:val="36"/>
        </w:rPr>
        <w:t>部分   投标人须知</w:t>
      </w:r>
    </w:p>
    <w:p w:rsidR="00F52247" w:rsidRDefault="00F52247">
      <w:pPr>
        <w:autoSpaceDE w:val="0"/>
        <w:autoSpaceDN w:val="0"/>
        <w:adjustRightInd w:val="0"/>
        <w:spacing w:line="360" w:lineRule="auto"/>
        <w:jc w:val="center"/>
        <w:outlineLvl w:val="0"/>
        <w:rPr>
          <w:rFonts w:ascii="Arial" w:eastAsia="仿宋" w:hAnsi="仿宋" w:cs="Arial"/>
          <w:b/>
          <w:bCs/>
          <w:sz w:val="36"/>
          <w:szCs w:val="36"/>
          <w:lang w:val="zh-CN"/>
        </w:rPr>
      </w:pPr>
    </w:p>
    <w:p w:rsidR="00F52247" w:rsidRDefault="00A5720A">
      <w:pPr>
        <w:spacing w:line="360" w:lineRule="auto"/>
        <w:jc w:val="center"/>
        <w:rPr>
          <w:rFonts w:ascii="仿宋_GB2312" w:eastAsia="仿宋_GB2312" w:hAnsi="仿宋_GB2312" w:cs="仿宋_GB2312"/>
          <w:color w:val="000000"/>
          <w:kern w:val="0"/>
          <w:sz w:val="32"/>
          <w:szCs w:val="32"/>
        </w:rPr>
      </w:pPr>
      <w:bookmarkStart w:id="2" w:name="_Toc243192595"/>
      <w:r>
        <w:rPr>
          <w:rFonts w:ascii="仿宋_GB2312" w:eastAsia="仿宋_GB2312" w:hAnsi="仿宋_GB2312" w:cs="仿宋_GB2312"/>
          <w:color w:val="000000"/>
          <w:kern w:val="0"/>
          <w:sz w:val="32"/>
          <w:szCs w:val="32"/>
        </w:rPr>
        <w:t>前   附  表</w:t>
      </w:r>
      <w:bookmarkEnd w:id="2"/>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2473"/>
        <w:gridCol w:w="6074"/>
      </w:tblGrid>
      <w:tr w:rsidR="00F52247">
        <w:trPr>
          <w:trHeight w:val="453"/>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F52247">
        <w:trPr>
          <w:trHeight w:val="453"/>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慈溪市</w:t>
            </w:r>
            <w:r w:rsidR="007F47CB">
              <w:rPr>
                <w:rFonts w:ascii="仿宋_GB2312" w:eastAsia="仿宋_GB2312" w:hAnsi="仿宋_GB2312" w:cs="仿宋_GB2312" w:hint="eastAsia"/>
                <w:color w:val="000000"/>
                <w:kern w:val="0"/>
                <w:sz w:val="24"/>
              </w:rPr>
              <w:t>人才服务中心</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F52247" w:rsidRDefault="008615D8">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物业管理服务</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F52247" w:rsidRDefault="00A5720A" w:rsidP="007F47CB">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NBCXZFCG20210</w:t>
            </w:r>
            <w:r w:rsidR="00E45D20">
              <w:rPr>
                <w:rFonts w:ascii="仿宋_GB2312" w:eastAsia="仿宋_GB2312" w:hAnsi="仿宋_GB2312" w:cs="仿宋_GB2312" w:hint="eastAsia"/>
                <w:color w:val="000000"/>
                <w:kern w:val="0"/>
                <w:sz w:val="24"/>
              </w:rPr>
              <w:t>2</w:t>
            </w:r>
            <w:r w:rsidR="007F47CB">
              <w:rPr>
                <w:rFonts w:ascii="仿宋_GB2312" w:eastAsia="仿宋_GB2312" w:hAnsi="仿宋_GB2312" w:cs="仿宋_GB2312" w:hint="eastAsia"/>
                <w:color w:val="000000"/>
                <w:kern w:val="0"/>
                <w:sz w:val="24"/>
              </w:rPr>
              <w:t>4</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w:t>
            </w:r>
            <w:r>
              <w:rPr>
                <w:rFonts w:ascii="仿宋_GB2312" w:eastAsia="仿宋_GB2312" w:hAnsi="仿宋_GB2312" w:cs="仿宋_GB2312" w:hint="eastAsia"/>
                <w:color w:val="000000"/>
                <w:kern w:val="0"/>
                <w:sz w:val="24"/>
              </w:rPr>
              <w:t>内容及</w:t>
            </w:r>
            <w:r>
              <w:rPr>
                <w:rFonts w:ascii="仿宋_GB2312" w:eastAsia="仿宋_GB2312" w:hAnsi="仿宋_GB2312" w:cs="仿宋_GB2312"/>
                <w:color w:val="000000"/>
                <w:kern w:val="0"/>
                <w:sz w:val="24"/>
              </w:rPr>
              <w:t>期限</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见招标文件</w:t>
            </w:r>
          </w:p>
        </w:tc>
      </w:tr>
      <w:tr w:rsidR="00F52247">
        <w:trPr>
          <w:trHeight w:val="40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F52247">
        <w:trPr>
          <w:trHeight w:val="61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F52247" w:rsidRDefault="00E45D20">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w:t>
            </w:r>
            <w:r w:rsidR="00A5720A">
              <w:rPr>
                <w:rFonts w:ascii="仿宋_GB2312" w:eastAsia="仿宋_GB2312" w:hAnsi="仿宋_GB2312" w:cs="仿宋_GB2312"/>
                <w:color w:val="000000"/>
                <w:kern w:val="0"/>
                <w:sz w:val="24"/>
              </w:rPr>
              <w:t>电子投标文件，按政采云平台</w:t>
            </w:r>
            <w:r w:rsidR="00A5720A">
              <w:rPr>
                <w:rFonts w:ascii="仿宋_GB2312" w:eastAsia="仿宋_GB2312" w:hAnsi="仿宋_GB2312" w:cs="仿宋_GB2312"/>
                <w:color w:val="000000"/>
                <w:kern w:val="0"/>
                <w:sz w:val="24"/>
                <w:u w:val="single"/>
              </w:rPr>
              <w:t>项目采购</w:t>
            </w:r>
            <w:r w:rsidR="00A5720A">
              <w:rPr>
                <w:rFonts w:ascii="仿宋_GB2312" w:eastAsia="仿宋_GB2312" w:hAnsi="仿宋_GB2312" w:cs="仿宋_GB2312" w:hint="eastAsia"/>
                <w:color w:val="000000"/>
                <w:kern w:val="0"/>
                <w:sz w:val="24"/>
                <w:u w:val="single"/>
              </w:rPr>
              <w:t>-</w:t>
            </w:r>
            <w:r w:rsidR="00A5720A">
              <w:rPr>
                <w:rFonts w:ascii="仿宋_GB2312" w:eastAsia="仿宋_GB2312" w:hAnsi="仿宋_GB2312" w:cs="仿宋_GB2312"/>
                <w:color w:val="000000"/>
                <w:kern w:val="0"/>
                <w:sz w:val="24"/>
                <w:u w:val="single"/>
              </w:rPr>
              <w:t>电子招投标操作指南</w:t>
            </w:r>
            <w:r w:rsidR="00A5720A">
              <w:rPr>
                <w:rFonts w:ascii="仿宋_GB2312" w:eastAsia="仿宋_GB2312" w:hAnsi="仿宋_GB2312" w:cs="仿宋_GB2312"/>
                <w:color w:val="000000"/>
                <w:kern w:val="0"/>
                <w:sz w:val="24"/>
              </w:rPr>
              <w:t>及本招标文件要求制作、加密并递交</w:t>
            </w:r>
            <w:r w:rsidR="00A5720A">
              <w:rPr>
                <w:rFonts w:ascii="仿宋_GB2312" w:eastAsia="仿宋_GB2312" w:hAnsi="仿宋_GB2312" w:cs="仿宋_GB2312" w:hint="eastAsia"/>
                <w:color w:val="000000"/>
                <w:kern w:val="0"/>
                <w:sz w:val="24"/>
              </w:rPr>
              <w:t>；</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F52247">
        <w:trPr>
          <w:trHeight w:val="319"/>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F52247" w:rsidRDefault="00A5720A" w:rsidP="00E45D20">
            <w:pPr>
              <w:pStyle w:val="af3"/>
              <w:adjustRightInd w:val="0"/>
              <w:snapToGrid w:val="0"/>
              <w:spacing w:before="120" w:after="120" w:line="360" w:lineRule="auto"/>
              <w:ind w:firstLineChars="150" w:firstLine="36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w:t>
            </w:r>
            <w:r>
              <w:rPr>
                <w:rFonts w:ascii="仿宋_GB2312" w:eastAsia="仿宋_GB2312" w:hAnsi="仿宋_GB2312" w:cs="仿宋_GB2312" w:hint="eastAsia"/>
                <w:color w:val="000000"/>
                <w:kern w:val="0"/>
                <w:sz w:val="24"/>
                <w:szCs w:val="24"/>
              </w:rPr>
              <w:lastRenderedPageBreak/>
              <w:t>输的，视为撤回投标文件。投标、响应截止时间后送达的投标、响应文件，将被政采云平台拒收。</w:t>
            </w:r>
          </w:p>
        </w:tc>
      </w:tr>
      <w:tr w:rsidR="00F52247">
        <w:trPr>
          <w:trHeight w:val="47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9</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470"/>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461"/>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（投标截止时间）</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615"/>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12</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52247">
        <w:trPr>
          <w:trHeight w:val="520"/>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F52247" w:rsidRDefault="00A5720A">
            <w:pPr>
              <w:widowControl/>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F52247">
        <w:trPr>
          <w:trHeight w:val="319"/>
          <w:jc w:val="center"/>
        </w:trPr>
        <w:tc>
          <w:tcPr>
            <w:tcW w:w="64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14</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质量保证期</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详见采购文件</w:t>
            </w:r>
          </w:p>
        </w:tc>
      </w:tr>
      <w:tr w:rsidR="00F52247">
        <w:trPr>
          <w:trHeight w:val="615"/>
          <w:jc w:val="center"/>
        </w:trPr>
        <w:tc>
          <w:tcPr>
            <w:tcW w:w="64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F52247">
        <w:trPr>
          <w:trHeight w:val="615"/>
          <w:jc w:val="center"/>
        </w:trPr>
        <w:tc>
          <w:tcPr>
            <w:tcW w:w="64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E45D20">
        <w:trPr>
          <w:trHeight w:val="615"/>
          <w:jc w:val="center"/>
        </w:trPr>
        <w:tc>
          <w:tcPr>
            <w:tcW w:w="643" w:type="dxa"/>
            <w:vAlign w:val="center"/>
          </w:tcPr>
          <w:p w:rsidR="00E45D20" w:rsidRDefault="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2473" w:type="dxa"/>
            <w:vAlign w:val="center"/>
          </w:tcPr>
          <w:p w:rsidR="00E45D20" w:rsidRPr="00711E1D" w:rsidRDefault="00E45D20" w:rsidP="00E45D20">
            <w:pPr>
              <w:snapToGrid w:val="0"/>
              <w:jc w:val="center"/>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政府采购节能</w:t>
            </w:r>
          </w:p>
          <w:p w:rsidR="00E45D20" w:rsidRDefault="00E45D20" w:rsidP="00E45D20">
            <w:pPr>
              <w:snapToGrid w:val="0"/>
              <w:spacing w:line="360" w:lineRule="auto"/>
              <w:jc w:val="center"/>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环保产品</w:t>
            </w:r>
          </w:p>
        </w:tc>
        <w:tc>
          <w:tcPr>
            <w:tcW w:w="6074" w:type="dxa"/>
            <w:vAlign w:val="center"/>
          </w:tcPr>
          <w:p w:rsidR="00E45D20" w:rsidRDefault="00E45D20" w:rsidP="00E45D20">
            <w:pPr>
              <w:snapToGrid w:val="0"/>
              <w:jc w:val="left"/>
              <w:rPr>
                <w:rFonts w:ascii="仿宋_GB2312" w:eastAsia="仿宋_GB2312" w:hAnsi="仿宋_GB2312" w:cs="仿宋_GB2312"/>
                <w:color w:val="000000"/>
                <w:kern w:val="0"/>
                <w:sz w:val="24"/>
              </w:rPr>
            </w:pPr>
            <w:r w:rsidRPr="00711E1D">
              <w:rPr>
                <w:rFonts w:ascii="仿宋_GB2312" w:eastAsia="仿宋_GB2312" w:hAnsi="仿宋_GB2312" w:cs="仿宋_GB2312"/>
                <w:color w:val="000000"/>
                <w:kern w:val="0"/>
                <w:sz w:val="24"/>
              </w:rPr>
              <w:t>投标产品若属于节能产品的，提供有效期内节能产品认证证书；属于环境标志产品的，提供有效期内环境标志产品认证证书。</w:t>
            </w:r>
          </w:p>
          <w:p w:rsidR="00E45D20" w:rsidRPr="00E45D20" w:rsidRDefault="00E45D20" w:rsidP="00E45D20">
            <w:pPr>
              <w:pStyle w:val="2"/>
              <w:ind w:leftChars="0" w:left="0" w:firstLineChars="0" w:firstLine="0"/>
            </w:pPr>
            <w:r w:rsidRPr="00711E1D">
              <w:rPr>
                <w:rFonts w:ascii="仿宋_GB2312" w:eastAsia="仿宋_GB2312" w:hAnsi="仿宋_GB2312" w:cs="仿宋_GB2312"/>
                <w:color w:val="000000"/>
                <w:kern w:val="0"/>
                <w:sz w:val="24"/>
              </w:rPr>
              <w:t>（提供上述有效证书复印件并加盖单位公章）</w:t>
            </w:r>
          </w:p>
        </w:tc>
      </w:tr>
      <w:tr w:rsidR="00F52247">
        <w:trPr>
          <w:trHeight w:val="615"/>
          <w:jc w:val="center"/>
        </w:trPr>
        <w:tc>
          <w:tcPr>
            <w:tcW w:w="643" w:type="dxa"/>
            <w:vAlign w:val="center"/>
          </w:tcPr>
          <w:p w:rsidR="00F52247" w:rsidRDefault="00A5720A" w:rsidP="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sidR="00E45D20">
              <w:rPr>
                <w:rFonts w:ascii="仿宋_GB2312" w:eastAsia="仿宋_GB2312" w:hAnsi="仿宋_GB2312" w:cs="仿宋_GB2312" w:hint="eastAsia"/>
                <w:color w:val="000000"/>
                <w:kern w:val="0"/>
                <w:sz w:val="24"/>
              </w:rPr>
              <w:t>8</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小微企业有关政策</w:t>
            </w:r>
          </w:p>
        </w:tc>
        <w:tc>
          <w:tcPr>
            <w:tcW w:w="6074" w:type="dxa"/>
            <w:vAlign w:val="center"/>
          </w:tcPr>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1、根据财库〔2011〕181号的相关规定，在评审时对小</w:t>
            </w:r>
            <w:r>
              <w:rPr>
                <w:rFonts w:ascii="仿宋_GB2312" w:eastAsia="仿宋_GB2312" w:hAnsi="仿宋_GB2312" w:cs="仿宋_GB2312"/>
                <w:color w:val="000000"/>
                <w:kern w:val="0"/>
                <w:sz w:val="24"/>
              </w:rPr>
              <w:lastRenderedPageBreak/>
              <w:t>型和微型企业产品的投标报价给予 6 %的扣除，取扣除后的价格作为最终投标报价（此最终投标报价仅作为价格分计算）。属于小型和微型企业的，投标文件中必须提供《中小企业声明函》（格式见附件）。(注：未提供以上材料的，均不给予价格扣除）</w:t>
            </w:r>
          </w:p>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附件）。</w:t>
            </w:r>
          </w:p>
        </w:tc>
      </w:tr>
      <w:tr w:rsidR="00F52247">
        <w:trPr>
          <w:trHeight w:val="615"/>
          <w:jc w:val="center"/>
        </w:trPr>
        <w:tc>
          <w:tcPr>
            <w:tcW w:w="643" w:type="dxa"/>
            <w:vAlign w:val="center"/>
          </w:tcPr>
          <w:p w:rsidR="00F52247" w:rsidRDefault="00A5720A" w:rsidP="00E45D20">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1</w:t>
            </w:r>
            <w:r w:rsidR="00E45D20">
              <w:rPr>
                <w:rFonts w:ascii="仿宋_GB2312" w:eastAsia="仿宋_GB2312" w:hAnsi="仿宋_GB2312" w:cs="仿宋_GB2312" w:hint="eastAsia"/>
                <w:color w:val="000000"/>
                <w:kern w:val="0"/>
                <w:sz w:val="24"/>
              </w:rPr>
              <w:t>9</w:t>
            </w:r>
          </w:p>
        </w:tc>
        <w:tc>
          <w:tcPr>
            <w:tcW w:w="2473" w:type="dxa"/>
            <w:vAlign w:val="center"/>
          </w:tcPr>
          <w:p w:rsidR="00F52247" w:rsidRDefault="00A5720A">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w:t>
            </w:r>
            <w:r>
              <w:rPr>
                <w:rFonts w:ascii="仿宋_GB2312" w:eastAsia="仿宋_GB2312" w:hAnsi="仿宋_GB2312" w:cs="仿宋_GB2312"/>
                <w:color w:val="000000"/>
                <w:kern w:val="0"/>
                <w:sz w:val="24"/>
              </w:rPr>
              <w:t>市公共资源交易网慈溪市分网</w:t>
            </w:r>
          </w:p>
          <w:p w:rsidR="00F52247" w:rsidRDefault="00A5720A">
            <w:pPr>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rsidR="00F52247" w:rsidRDefault="00F52247">
      <w:pPr>
        <w:spacing w:line="360" w:lineRule="auto"/>
        <w:outlineLvl w:val="1"/>
        <w:rPr>
          <w:rFonts w:ascii="Arial" w:eastAsia="仿宋" w:hAnsi="Arial" w:cs="Arial"/>
          <w:b/>
          <w:sz w:val="28"/>
          <w:szCs w:val="28"/>
        </w:rPr>
      </w:pPr>
      <w:bookmarkStart w:id="3" w:name="_Toc360457873"/>
      <w:bookmarkStart w:id="4" w:name="_Toc345423462"/>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一、总则</w:t>
      </w:r>
      <w:bookmarkEnd w:id="3"/>
      <w:bookmarkEnd w:id="4"/>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本招标文件适用于本项目投标、评标、定标、验收、合同履约、付款等行为（法律、法规另有规定的，从其规定）。</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若投标货物或服务属于国家实行许可证制度或生产注册证制度的货物或服务，则应具备相应有效的证书。</w:t>
      </w:r>
    </w:p>
    <w:p w:rsidR="00F52247" w:rsidRDefault="00A5720A">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F52247" w:rsidRDefault="00A5720A">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F52247" w:rsidRDefault="00A5720A">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bookmarkStart w:id="5" w:name="_Toc317685562"/>
      <w:bookmarkStart w:id="6" w:name="_Toc304292180"/>
      <w:r>
        <w:rPr>
          <w:rFonts w:ascii="仿宋_GB2312" w:eastAsia="仿宋_GB2312" w:hAnsi="仿宋_GB2312" w:cs="仿宋_GB2312"/>
          <w:color w:val="000000"/>
          <w:kern w:val="0"/>
          <w:sz w:val="28"/>
          <w:szCs w:val="28"/>
        </w:rPr>
        <w:t>（五）投标委</w:t>
      </w:r>
      <w:bookmarkEnd w:id="5"/>
      <w:bookmarkEnd w:id="6"/>
      <w:r>
        <w:rPr>
          <w:rFonts w:ascii="仿宋_GB2312" w:eastAsia="仿宋_GB2312" w:hAnsi="仿宋_GB2312" w:cs="仿宋_GB2312"/>
          <w:color w:val="000000"/>
          <w:kern w:val="0"/>
          <w:sz w:val="28"/>
          <w:szCs w:val="28"/>
        </w:rPr>
        <w:t>托有关说明</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1、供应商代表须携带有效身份证件。如供应商代表不是法定代表人／负责人，须有法定代表人／负责人出具的授权委托书（投标文件正本用原件，副本可用复印件，格式见附件），金融、保险、电信</w:t>
      </w:r>
      <w:r>
        <w:rPr>
          <w:rFonts w:ascii="仿宋_GB2312" w:eastAsia="仿宋_GB2312" w:hAnsi="仿宋_GB2312" w:cs="仿宋_GB2312"/>
          <w:color w:val="000000"/>
          <w:kern w:val="0"/>
          <w:sz w:val="28"/>
          <w:szCs w:val="28"/>
        </w:rPr>
        <w:lastRenderedPageBreak/>
        <w:t>等分支机构可提供分支机构负责人授权书。</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2、单位负责人为同一人或者存在直接控股、管理关系的不同供应商，不得参加同一合同项下的政府采购活动。</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3、除单一来源外，为项目提供整体设计、规范编制或者项目管理、监理、检测等服务的供应商不得参加同一合同项下的政府采购活动。</w:t>
      </w:r>
    </w:p>
    <w:p w:rsidR="00F52247" w:rsidRDefault="00A5720A">
      <w:pPr>
        <w:pStyle w:val="af3"/>
        <w:snapToGrid w:val="0"/>
        <w:spacing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4、投标人应仔细阅读招标文件的所有内容，按照招标文件的要求提交投标文件，并对所提供的全部资料的真实性承担法律责任。</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7" w:name="_Toc360457874"/>
      <w:bookmarkStart w:id="8" w:name="_Toc345423463"/>
      <w:r>
        <w:rPr>
          <w:rFonts w:ascii="仿宋_GB2312" w:eastAsia="仿宋_GB2312" w:hAnsi="仿宋_GB2312" w:cs="仿宋_GB2312"/>
          <w:b w:val="0"/>
          <w:bCs w:val="0"/>
          <w:color w:val="000000"/>
          <w:kern w:val="0"/>
          <w:sz w:val="28"/>
          <w:szCs w:val="28"/>
        </w:rPr>
        <w:t>二、招标文件的说明</w:t>
      </w:r>
      <w:bookmarkEnd w:id="7"/>
      <w:bookmarkEnd w:id="8"/>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A5720A">
        <w:rPr>
          <w:rFonts w:ascii="仿宋_GB2312" w:eastAsia="仿宋_GB2312" w:hAnsi="仿宋_GB2312" w:cs="仿宋_GB2312"/>
          <w:color w:val="000000"/>
          <w:kern w:val="0"/>
          <w:sz w:val="28"/>
          <w:szCs w:val="28"/>
        </w:rPr>
        <w:t>、投标人须知；</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sidR="00A5720A">
        <w:rPr>
          <w:rFonts w:ascii="仿宋_GB2312" w:eastAsia="仿宋_GB2312" w:hAnsi="仿宋_GB2312" w:cs="仿宋_GB2312"/>
          <w:color w:val="000000"/>
          <w:kern w:val="0"/>
          <w:sz w:val="28"/>
          <w:szCs w:val="28"/>
        </w:rPr>
        <w:t>、开标</w:t>
      </w:r>
      <w:r w:rsidR="00A5720A">
        <w:rPr>
          <w:rFonts w:ascii="仿宋_GB2312" w:eastAsia="仿宋_GB2312" w:hAnsi="仿宋_GB2312" w:cs="仿宋_GB2312" w:hint="eastAsia"/>
          <w:color w:val="000000"/>
          <w:kern w:val="0"/>
          <w:sz w:val="28"/>
          <w:szCs w:val="28"/>
        </w:rPr>
        <w:t>、</w:t>
      </w:r>
      <w:r w:rsidR="00A5720A">
        <w:rPr>
          <w:rFonts w:ascii="仿宋_GB2312" w:eastAsia="仿宋_GB2312" w:hAnsi="仿宋_GB2312" w:cs="仿宋_GB2312"/>
          <w:color w:val="000000"/>
          <w:kern w:val="0"/>
          <w:sz w:val="28"/>
          <w:szCs w:val="28"/>
        </w:rPr>
        <w:t>评标和定标；</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00A5720A">
        <w:rPr>
          <w:rFonts w:ascii="仿宋_GB2312" w:eastAsia="仿宋_GB2312" w:hAnsi="仿宋_GB2312" w:cs="仿宋_GB2312" w:hint="eastAsia"/>
          <w:color w:val="000000"/>
          <w:kern w:val="0"/>
          <w:sz w:val="28"/>
          <w:szCs w:val="28"/>
        </w:rPr>
        <w:t>、评标办法及评分标准；</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sidR="00A5720A">
        <w:rPr>
          <w:rFonts w:ascii="仿宋_GB2312" w:eastAsia="仿宋_GB2312" w:hAnsi="仿宋_GB2312" w:cs="仿宋_GB2312"/>
          <w:color w:val="000000"/>
          <w:kern w:val="0"/>
          <w:sz w:val="28"/>
          <w:szCs w:val="28"/>
        </w:rPr>
        <w:t>、慈溪市政府采购合同；</w:t>
      </w:r>
    </w:p>
    <w:p w:rsidR="00F52247" w:rsidRDefault="008615D8">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sidR="00A5720A">
        <w:rPr>
          <w:rFonts w:ascii="仿宋_GB2312" w:eastAsia="仿宋_GB2312" w:hAnsi="仿宋_GB2312" w:cs="仿宋_GB2312"/>
          <w:color w:val="000000"/>
          <w:kern w:val="0"/>
          <w:sz w:val="28"/>
          <w:szCs w:val="28"/>
        </w:rPr>
        <w:t>、投标文件格式；</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浙江省政府采购网”政采云平台上发布更正公告。逾期提出招标方将不予受理。</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2、招标方主动进行的澄清、修改：招标方无论出于何种原因，均可主动对招标文件中的相关事项，用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4、招标人可以对已发出的招标文件进行必要的澄清或者修改，将以“澄清公告”的形式发布在“浙江省政府采购网”政采云平台上，供</w:t>
      </w:r>
      <w:r>
        <w:rPr>
          <w:rFonts w:ascii="仿宋_GB2312" w:eastAsia="仿宋_GB2312" w:hAnsi="仿宋_GB2312" w:cs="仿宋_GB2312"/>
          <w:color w:val="000000"/>
          <w:kern w:val="0"/>
          <w:szCs w:val="28"/>
        </w:rPr>
        <w:lastRenderedPageBreak/>
        <w:t>应商应及时登录政采云平台查看和下载，未及时查看和下载的责任自负。</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9" w:name="_Toc345423464"/>
      <w:bookmarkStart w:id="10" w:name="_Toc360457875"/>
      <w:r>
        <w:rPr>
          <w:rFonts w:ascii="仿宋_GB2312" w:eastAsia="仿宋_GB2312" w:hAnsi="仿宋_GB2312" w:cs="仿宋_GB2312"/>
          <w:b w:val="0"/>
          <w:bCs w:val="0"/>
          <w:color w:val="000000"/>
          <w:kern w:val="0"/>
          <w:sz w:val="28"/>
          <w:szCs w:val="28"/>
        </w:rPr>
        <w:t>三、投标文件</w:t>
      </w:r>
      <w:bookmarkEnd w:id="9"/>
      <w:bookmarkEnd w:id="10"/>
    </w:p>
    <w:p w:rsidR="00F52247" w:rsidRDefault="00A5720A" w:rsidP="00E45D20">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（一）电子投标文件，按“政采云供应商项目采购-电子招投标操作指南”及本招标文件要求制作、加密并递交。</w:t>
      </w:r>
    </w:p>
    <w:p w:rsidR="00F52247" w:rsidRDefault="00A5720A" w:rsidP="00A5720A">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和报价三部分组成。其中电子投标文件中所须加盖公章部分均采用CA签章。</w:t>
      </w:r>
    </w:p>
    <w:p w:rsidR="00F52247" w:rsidRDefault="00A5720A">
      <w:pPr>
        <w:spacing w:line="360" w:lineRule="auto"/>
        <w:ind w:firstLineChars="200" w:firstLine="560"/>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1、资格证明文件包括：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u w:val="single"/>
        </w:rPr>
        <w:t>未按附件格式内容提供的视为资格审查未通过，将作无效标处理</w:t>
      </w:r>
      <w:r>
        <w:rPr>
          <w:rFonts w:ascii="仿宋_GB2312" w:eastAsia="仿宋_GB2312" w:hAnsi="仿宋_GB2312" w:cs="仿宋_GB2312"/>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Pr>
          <w:rFonts w:ascii="仿宋_GB2312" w:eastAsia="仿宋_GB2312" w:hAnsi="仿宋_GB2312" w:cs="仿宋_GB2312"/>
          <w:b/>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w:t>
      </w:r>
      <w:r>
        <w:rPr>
          <w:rFonts w:ascii="仿宋_GB2312" w:eastAsia="仿宋_GB2312" w:hAnsi="仿宋_GB2312" w:cs="仿宋_GB2312"/>
          <w:color w:val="000000"/>
          <w:kern w:val="0"/>
          <w:sz w:val="28"/>
          <w:szCs w:val="28"/>
        </w:rPr>
        <w:t>提供有效的依法缴纳税收证明复印件</w:t>
      </w:r>
      <w:r>
        <w:rPr>
          <w:rFonts w:ascii="仿宋_GB2312" w:eastAsia="仿宋_GB2312" w:hAnsi="仿宋_GB2312" w:cs="仿宋_GB2312" w:hint="eastAsia"/>
          <w:color w:val="000000"/>
          <w:kern w:val="0"/>
          <w:sz w:val="28"/>
          <w:szCs w:val="28"/>
        </w:rPr>
        <w:t>，加</w:t>
      </w:r>
      <w:r>
        <w:rPr>
          <w:rFonts w:ascii="仿宋_GB2312" w:eastAsia="仿宋_GB2312" w:hAnsi="仿宋_GB2312" w:cs="仿宋_GB2312"/>
          <w:color w:val="000000"/>
          <w:kern w:val="0"/>
          <w:sz w:val="28"/>
          <w:szCs w:val="28"/>
        </w:rPr>
        <w:t>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w:t>
      </w:r>
      <w:r>
        <w:rPr>
          <w:rFonts w:ascii="仿宋_GB2312" w:eastAsia="仿宋_GB2312" w:hAnsi="仿宋_GB2312" w:cs="仿宋_GB2312"/>
          <w:color w:val="000000"/>
          <w:kern w:val="0"/>
          <w:sz w:val="28"/>
          <w:szCs w:val="28"/>
        </w:rPr>
        <w:t>提供有效的依法缴纳社会保障资金证明复印件，加盖投标人单位公章；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1.8提供上一年度的财务报</w:t>
      </w:r>
      <w:r w:rsidR="00F85046">
        <w:rPr>
          <w:rFonts w:ascii="仿宋_GB2312" w:eastAsia="仿宋_GB2312" w:hAnsi="仿宋_GB2312" w:cs="仿宋_GB2312" w:hint="eastAsia"/>
          <w:color w:val="000000"/>
          <w:kern w:val="0"/>
          <w:sz w:val="28"/>
          <w:szCs w:val="28"/>
        </w:rPr>
        <w:t>表</w:t>
      </w:r>
      <w:r>
        <w:rPr>
          <w:rFonts w:ascii="仿宋_GB2312" w:eastAsia="仿宋_GB2312" w:hAnsi="仿宋_GB2312" w:cs="仿宋_GB2312" w:hint="eastAsia"/>
          <w:color w:val="000000"/>
          <w:kern w:val="0"/>
          <w:sz w:val="28"/>
          <w:szCs w:val="28"/>
        </w:rPr>
        <w:t>复印件</w:t>
      </w:r>
      <w:r w:rsidR="00F85046">
        <w:rPr>
          <w:rFonts w:ascii="仿宋_GB2312" w:eastAsia="仿宋_GB2312" w:hAnsi="仿宋_GB2312" w:cs="仿宋_GB2312" w:hint="eastAsia"/>
          <w:color w:val="000000"/>
          <w:kern w:val="0"/>
          <w:sz w:val="28"/>
          <w:szCs w:val="28"/>
        </w:rPr>
        <w:t>（本年度新成立单位可提供成立以来至开标前一个月）</w:t>
      </w:r>
      <w:r>
        <w:rPr>
          <w:rFonts w:ascii="仿宋_GB2312" w:eastAsia="仿宋_GB2312" w:hAnsi="仿宋_GB2312" w:cs="仿宋_GB2312" w:hint="eastAsia"/>
          <w:color w:val="000000"/>
          <w:kern w:val="0"/>
          <w:sz w:val="28"/>
          <w:szCs w:val="28"/>
        </w:rPr>
        <w:t>，加盖投标人单位公章；</w:t>
      </w:r>
    </w:p>
    <w:p w:rsidR="00E45D20" w:rsidRPr="00E45D20" w:rsidRDefault="00E45D20" w:rsidP="00E45D2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1.9 提供具备履行合同所必需的设备和专业技术能力的证明材料（承诺函，格式见附件。</w:t>
      </w:r>
      <w:r>
        <w:rPr>
          <w:rFonts w:ascii="仿宋_GB2312" w:eastAsia="仿宋_GB2312" w:hAnsi="仿宋_GB2312" w:cs="仿宋_GB2312" w:hint="eastAsia"/>
          <w:color w:val="000000"/>
          <w:kern w:val="0"/>
          <w:sz w:val="28"/>
          <w:szCs w:val="28"/>
          <w:u w:val="single"/>
        </w:rPr>
        <w:t>未按附件格式内容提供的由投标人自行承担可能被视作无效标的风险</w:t>
      </w:r>
      <w:r>
        <w:rPr>
          <w:rFonts w:ascii="仿宋_GB2312" w:eastAsia="仿宋_GB2312" w:hAnsi="仿宋_GB2312" w:cs="仿宋_GB2312" w:hint="eastAsia"/>
          <w:color w:val="000000"/>
          <w:kern w:val="0"/>
          <w:sz w:val="28"/>
          <w:szCs w:val="28"/>
        </w:rPr>
        <w:t>）；</w:t>
      </w:r>
    </w:p>
    <w:p w:rsidR="00F52247" w:rsidRDefault="00E45D2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1.10</w:t>
      </w:r>
      <w:r w:rsidR="00A5720A">
        <w:rPr>
          <w:rFonts w:ascii="仿宋_GB2312" w:eastAsia="仿宋_GB2312" w:hAnsi="仿宋_GB2312" w:cs="仿宋_GB2312" w:hint="eastAsia"/>
          <w:color w:val="000000"/>
          <w:kern w:val="0"/>
          <w:sz w:val="28"/>
          <w:szCs w:val="28"/>
        </w:rPr>
        <w:t xml:space="preserve"> 投标人须通过“信用中国”网站、中国政府采购网信用查询，</w:t>
      </w:r>
      <w:r w:rsidR="00A5720A">
        <w:rPr>
          <w:rFonts w:ascii="仿宋_GB2312" w:eastAsia="仿宋_GB2312" w:hAnsi="仿宋_GB2312" w:cs="仿宋_GB2312"/>
          <w:color w:val="000000"/>
          <w:kern w:val="0"/>
          <w:sz w:val="28"/>
          <w:szCs w:val="28"/>
        </w:rPr>
        <w:t>以开标当日采购人或由采购人委托的评标委员会核实的网页查询记录为准</w:t>
      </w:r>
      <w:r w:rsidR="00A5720A">
        <w:rPr>
          <w:rFonts w:ascii="仿宋_GB2312" w:eastAsia="仿宋_GB2312" w:hAnsi="仿宋_GB2312" w:cs="仿宋_GB2312" w:hint="eastAsia"/>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1.11</w:t>
      </w:r>
      <w:r>
        <w:rPr>
          <w:rFonts w:ascii="仿宋_GB2312" w:eastAsia="仿宋_GB2312" w:hAnsi="仿宋_GB2312" w:cs="仿宋_GB2312"/>
          <w:color w:val="000000"/>
          <w:kern w:val="0"/>
          <w:sz w:val="28"/>
          <w:szCs w:val="28"/>
        </w:rPr>
        <w:t>投标人认为需要提供的其它说明和资料（如有请提供）。</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F52247" w:rsidRPr="009C64C9" w:rsidRDefault="00A5720A" w:rsidP="009C64C9">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rsidR="00F52247" w:rsidRDefault="00A5720A" w:rsidP="004544D9">
      <w:pPr>
        <w:snapToGrid w:val="0"/>
        <w:spacing w:after="240" w:line="360" w:lineRule="auto"/>
        <w:ind w:firstLineChars="196" w:firstLine="549"/>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未尽</w:t>
      </w:r>
      <w:r w:rsidR="009C64C9">
        <w:rPr>
          <w:rFonts w:ascii="仿宋_GB2312" w:eastAsia="仿宋_GB2312" w:hAnsi="仿宋_GB2312" w:cs="仿宋_GB2312" w:hint="eastAsia"/>
          <w:b/>
          <w:color w:val="000000"/>
          <w:kern w:val="0"/>
          <w:sz w:val="28"/>
          <w:szCs w:val="28"/>
          <w:u w:val="single"/>
        </w:rPr>
        <w:t>内容</w:t>
      </w:r>
      <w:r>
        <w:rPr>
          <w:rFonts w:ascii="仿宋_GB2312" w:eastAsia="仿宋_GB2312" w:hAnsi="仿宋_GB2312" w:cs="仿宋_GB2312"/>
          <w:b/>
          <w:color w:val="000000"/>
          <w:kern w:val="0"/>
          <w:sz w:val="28"/>
          <w:szCs w:val="28"/>
          <w:u w:val="single"/>
        </w:rPr>
        <w:t>请各投标人按评分标准</w:t>
      </w:r>
      <w:r w:rsidR="00E45D20">
        <w:rPr>
          <w:rFonts w:ascii="仿宋_GB2312" w:eastAsia="仿宋_GB2312" w:hAnsi="仿宋_GB2312" w:cs="仿宋_GB2312"/>
          <w:b/>
          <w:color w:val="000000"/>
          <w:kern w:val="0"/>
          <w:sz w:val="28"/>
          <w:szCs w:val="28"/>
          <w:u w:val="single"/>
        </w:rPr>
        <w:t>内容</w:t>
      </w:r>
      <w:r>
        <w:rPr>
          <w:rFonts w:ascii="仿宋_GB2312" w:eastAsia="仿宋_GB2312" w:hAnsi="仿宋_GB2312" w:cs="仿宋_GB2312"/>
          <w:b/>
          <w:color w:val="000000"/>
          <w:kern w:val="0"/>
          <w:sz w:val="28"/>
          <w:szCs w:val="28"/>
          <w:u w:val="single"/>
        </w:rPr>
        <w:t>制作。</w:t>
      </w:r>
    </w:p>
    <w:p w:rsidR="00F52247" w:rsidRDefault="00A5720A" w:rsidP="00A572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3.报价文件包括：</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3.1封面；</w:t>
      </w:r>
    </w:p>
    <w:p w:rsidR="00D42B73" w:rsidRPr="00D42B73" w:rsidRDefault="00D42B73" w:rsidP="00D42B73">
      <w:pPr>
        <w:pStyle w:val="2"/>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3.2</w:t>
      </w:r>
      <w:r w:rsidRPr="00D42B73">
        <w:rPr>
          <w:rFonts w:ascii="仿宋_GB2312" w:eastAsia="仿宋_GB2312" w:hAnsi="仿宋_GB2312" w:cs="仿宋_GB2312" w:hint="eastAsia"/>
          <w:color w:val="000000"/>
          <w:kern w:val="0"/>
          <w:szCs w:val="28"/>
        </w:rPr>
        <w:t>投标一览表（格式见附件）；</w:t>
      </w:r>
    </w:p>
    <w:p w:rsidR="00F52247" w:rsidRPr="00D42B73" w:rsidRDefault="00A5720A">
      <w:pPr>
        <w:spacing w:line="360" w:lineRule="auto"/>
        <w:ind w:firstLineChars="200" w:firstLine="560"/>
        <w:rPr>
          <w:rFonts w:ascii="仿宋_GB2312" w:eastAsia="仿宋_GB2312" w:hAnsi="仿宋_GB2312" w:cs="仿宋_GB2312"/>
          <w:color w:val="000000"/>
          <w:kern w:val="0"/>
          <w:sz w:val="28"/>
          <w:szCs w:val="28"/>
        </w:rPr>
      </w:pPr>
      <w:r w:rsidRPr="00D42B73">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3</w:t>
      </w:r>
      <w:r w:rsidRPr="00D42B73">
        <w:rPr>
          <w:rFonts w:ascii="仿宋_GB2312" w:eastAsia="仿宋_GB2312" w:hAnsi="仿宋_GB2312" w:cs="仿宋_GB2312" w:hint="eastAsia"/>
          <w:color w:val="000000"/>
          <w:kern w:val="0"/>
          <w:sz w:val="28"/>
          <w:szCs w:val="28"/>
        </w:rPr>
        <w:t>报价明细表（格式见附件）；</w:t>
      </w:r>
    </w:p>
    <w:p w:rsidR="00D42B73" w:rsidRPr="00D42B73" w:rsidRDefault="00D42B73" w:rsidP="00D42B73">
      <w:pPr>
        <w:pStyle w:val="2"/>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3.4</w:t>
      </w:r>
      <w:r w:rsidRPr="00D42B73">
        <w:rPr>
          <w:rFonts w:ascii="仿宋_GB2312" w:eastAsia="仿宋_GB2312" w:hAnsi="仿宋_GB2312" w:cs="仿宋_GB2312" w:hint="eastAsia"/>
          <w:color w:val="000000"/>
          <w:kern w:val="0"/>
          <w:szCs w:val="28"/>
        </w:rPr>
        <w:t>人员费用明细（格式见附件）；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5</w:t>
      </w:r>
      <w:r>
        <w:rPr>
          <w:rFonts w:ascii="仿宋_GB2312" w:eastAsia="仿宋_GB2312" w:hAnsi="仿宋_GB2312" w:cs="仿宋_GB2312" w:hint="eastAsia"/>
          <w:color w:val="000000"/>
          <w:kern w:val="0"/>
          <w:sz w:val="28"/>
          <w:szCs w:val="28"/>
        </w:rPr>
        <w:t>小微企业声明函（若有，格式见附件）；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3.</w:t>
      </w:r>
      <w:r w:rsidR="00D42B73">
        <w:rPr>
          <w:rFonts w:ascii="仿宋_GB2312" w:eastAsia="仿宋_GB2312" w:hAnsi="仿宋_GB2312" w:cs="仿宋_GB2312" w:hint="eastAsia"/>
          <w:color w:val="000000"/>
          <w:kern w:val="0"/>
          <w:sz w:val="28"/>
          <w:szCs w:val="28"/>
        </w:rPr>
        <w:t>6</w:t>
      </w:r>
      <w:r>
        <w:rPr>
          <w:rFonts w:ascii="仿宋_GB2312" w:eastAsia="仿宋_GB2312" w:hAnsi="仿宋_GB2312" w:cs="仿宋_GB2312" w:hint="eastAsia"/>
          <w:color w:val="000000"/>
          <w:kern w:val="0"/>
          <w:sz w:val="28"/>
          <w:szCs w:val="28"/>
        </w:rPr>
        <w:t>残疾人福利企业声明函（若有，格式见附件）；</w:t>
      </w:r>
    </w:p>
    <w:p w:rsidR="00F52247" w:rsidRDefault="00A5720A">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3.</w:t>
      </w:r>
      <w:r w:rsidR="00D42B73">
        <w:rPr>
          <w:rFonts w:ascii="仿宋_GB2312" w:eastAsia="仿宋_GB2312" w:hAnsi="仿宋_GB2312" w:cs="仿宋_GB2312" w:hint="eastAsia"/>
          <w:color w:val="000000"/>
          <w:kern w:val="0"/>
          <w:sz w:val="28"/>
          <w:szCs w:val="28"/>
        </w:rPr>
        <w:t>7</w:t>
      </w:r>
      <w:r>
        <w:rPr>
          <w:rFonts w:ascii="仿宋_GB2312" w:eastAsia="仿宋_GB2312" w:hAnsi="仿宋_GB2312" w:cs="仿宋_GB2312" w:hint="eastAsia"/>
          <w:color w:val="000000"/>
          <w:kern w:val="0"/>
          <w:sz w:val="28"/>
          <w:szCs w:val="28"/>
        </w:rPr>
        <w:t>投标人针对报价需要说明的其他文件和说明（格式自拟）。</w:t>
      </w:r>
      <w:r>
        <w:rPr>
          <w:rFonts w:ascii="仿宋_GB2312" w:eastAsia="仿宋_GB2312" w:hAnsi="仿宋_GB2312" w:cs="仿宋_GB2312"/>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ascii="仿宋_GB2312" w:eastAsia="仿宋_GB2312" w:hAnsi="仿宋_GB2312" w:cs="仿宋_GB2312" w:hint="eastAsia"/>
          <w:color w:val="000000"/>
          <w:kern w:val="0"/>
          <w:sz w:val="28"/>
          <w:szCs w:val="28"/>
          <w:u w:val="single"/>
        </w:rPr>
        <w:t>。</w:t>
      </w:r>
      <w:r>
        <w:rPr>
          <w:rFonts w:ascii="仿宋_GB2312" w:eastAsia="仿宋_GB2312" w:hAnsi="仿宋_GB2312" w:cs="仿宋_GB2312"/>
          <w:color w:val="000000"/>
          <w:kern w:val="0"/>
          <w:sz w:val="28"/>
          <w:szCs w:val="28"/>
          <w:u w:val="single"/>
        </w:rPr>
        <w:t>否则将作无效标处理。</w:t>
      </w:r>
    </w:p>
    <w:p w:rsidR="00F52247" w:rsidRDefault="00A5720A" w:rsidP="00A5720A">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（三）投标文件的语言及计量</w:t>
      </w:r>
    </w:p>
    <w:p w:rsidR="00F52247" w:rsidRDefault="00A5720A">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1、投标文件以及投标人与招标方就有关投标事宜的所有来往函电，均应以中文简体字书写。除专用名称</w:t>
      </w:r>
      <w:r w:rsidR="00F005F0">
        <w:rPr>
          <w:rFonts w:ascii="仿宋_GB2312" w:eastAsia="仿宋_GB2312" w:hAnsi="仿宋_GB2312" w:cs="仿宋_GB2312" w:hint="eastAsia"/>
          <w:color w:val="000000"/>
          <w:kern w:val="0"/>
          <w:sz w:val="28"/>
          <w:szCs w:val="28"/>
        </w:rPr>
        <w:t>、</w:t>
      </w:r>
      <w:r w:rsidR="00F005F0">
        <w:rPr>
          <w:rFonts w:ascii="仿宋_GB2312" w:eastAsia="仿宋_GB2312" w:hAnsi="仿宋_GB2312" w:cs="仿宋_GB2312"/>
          <w:color w:val="000000"/>
          <w:kern w:val="0"/>
          <w:sz w:val="28"/>
          <w:szCs w:val="28"/>
        </w:rPr>
        <w:t>技术术语</w:t>
      </w:r>
      <w:r>
        <w:rPr>
          <w:rFonts w:ascii="仿宋_GB2312" w:eastAsia="仿宋_GB2312" w:hAnsi="仿宋_GB2312" w:cs="仿宋_GB2312"/>
          <w:color w:val="000000"/>
          <w:kern w:val="0"/>
          <w:sz w:val="28"/>
          <w:szCs w:val="28"/>
        </w:rPr>
        <w:t>等特殊情形外，投标文件中以中文汉语以外的文字表述部分视同未提供。</w:t>
      </w:r>
    </w:p>
    <w:p w:rsidR="00F52247" w:rsidRDefault="00A5720A">
      <w:pPr>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F52247" w:rsidRDefault="00A5720A" w:rsidP="00F65FCD">
      <w:pPr>
        <w:pStyle w:val="a6"/>
        <w:tabs>
          <w:tab w:val="clear" w:pos="360"/>
          <w:tab w:val="left" w:pos="720"/>
        </w:tabs>
        <w:snapToGrid w:val="0"/>
        <w:spacing w:beforeLines="50"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F52247" w:rsidRDefault="00A5720A">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2、中标人的投标文件自开标之日起至合同履行完毕止均应保持有效。</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sidR="00F005F0">
        <w:rPr>
          <w:rFonts w:ascii="仿宋_GB2312" w:eastAsia="仿宋_GB2312" w:hAnsi="仿宋_GB2312" w:cs="仿宋_GB2312" w:hint="eastAsia"/>
          <w:color w:val="000000"/>
          <w:kern w:val="0"/>
          <w:sz w:val="28"/>
          <w:szCs w:val="28"/>
        </w:rPr>
        <w:t>制作</w:t>
      </w:r>
    </w:p>
    <w:p w:rsidR="00F52247" w:rsidRDefault="00A5720A" w:rsidP="00F005F0">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投标人应根据“政采云供应商项目采购-电子招投标操作指南”及</w:t>
      </w:r>
      <w:r>
        <w:rPr>
          <w:rFonts w:ascii="仿宋_GB2312" w:eastAsia="仿宋_GB2312" w:hAnsi="仿宋_GB2312" w:cs="仿宋_GB2312"/>
          <w:color w:val="000000"/>
          <w:kern w:val="0"/>
          <w:sz w:val="28"/>
          <w:szCs w:val="28"/>
        </w:rPr>
        <w:lastRenderedPageBreak/>
        <w:t>本招标文件规定的格式和顺序编制电子投标文件并进行关联定位。</w:t>
      </w:r>
    </w:p>
    <w:p w:rsidR="00F52247" w:rsidRDefault="00A5720A" w:rsidP="00F65FCD">
      <w:pPr>
        <w:snapToGrid w:val="0"/>
        <w:spacing w:beforeLines="50"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F52247" w:rsidRDefault="00A5720A">
      <w:pPr>
        <w:tabs>
          <w:tab w:val="left" w:pos="525"/>
        </w:tabs>
        <w:snapToGrid w:val="0"/>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rsidR="00F52247" w:rsidRDefault="00A5720A">
      <w:pPr>
        <w:pStyle w:val="af3"/>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投标报价应包含项目所需全部货物、服务，不得缺漏，是履行合同的最终价格（含货款、标准附件、备品备件、专用工具、包装、运输、装卸、保险、税金、货到就位以及安装、调试、培训、保修等一切税金和费用）。</w:t>
      </w:r>
    </w:p>
    <w:p w:rsidR="00F52247" w:rsidRDefault="00A5720A">
      <w:pPr>
        <w:pStyle w:val="af3"/>
        <w:snapToGrid w:val="0"/>
        <w:spacing w:before="12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3、投标报价总价金额到元为止，如投标报价总价出现角、分，将被抹除。</w:t>
      </w:r>
    </w:p>
    <w:p w:rsidR="00F52247" w:rsidRDefault="00A5720A" w:rsidP="00F005F0">
      <w:pPr>
        <w:spacing w:line="360" w:lineRule="auto"/>
        <w:ind w:firstLineChars="196" w:firstLine="549"/>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）投标文件的提交补充和修改</w:t>
      </w:r>
      <w:r w:rsidR="00F005F0">
        <w:rPr>
          <w:rFonts w:ascii="仿宋_GB2312" w:eastAsia="仿宋_GB2312" w:hAnsi="仿宋_GB2312" w:cs="仿宋_GB2312" w:hint="eastAsia"/>
          <w:color w:val="000000"/>
          <w:kern w:val="0"/>
          <w:sz w:val="28"/>
          <w:szCs w:val="28"/>
        </w:rPr>
        <w:t>：</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详见招标公告。</w:t>
      </w:r>
    </w:p>
    <w:p w:rsidR="00F52247" w:rsidRDefault="00A5720A">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4、不同投标人的投标文件异常一致或者投标报价呈规律性差异；</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5、不同投标人的投标文件相互混装</w:t>
      </w:r>
      <w:r w:rsidR="00C8353F">
        <w:rPr>
          <w:rFonts w:ascii="仿宋_GB2312" w:eastAsia="仿宋_GB2312" w:hAnsi="仿宋_GB2312" w:cs="仿宋_GB2312" w:hint="eastAsia"/>
          <w:color w:val="000000"/>
          <w:kern w:val="0"/>
          <w:sz w:val="28"/>
          <w:szCs w:val="28"/>
        </w:rPr>
        <w:t>；</w:t>
      </w:r>
    </w:p>
    <w:p w:rsidR="00C8353F" w:rsidRPr="00C8353F" w:rsidRDefault="00C8353F" w:rsidP="00C8353F">
      <w:pPr>
        <w:pStyle w:val="2"/>
        <w:ind w:leftChars="0" w:left="0" w:firstLineChars="0" w:firstLine="0"/>
        <w:rPr>
          <w:rFonts w:ascii="仿宋_GB2312" w:eastAsia="仿宋_GB2312" w:hAnsi="仿宋_GB2312" w:cs="仿宋_GB2312"/>
          <w:color w:val="000000"/>
          <w:kern w:val="0"/>
          <w:szCs w:val="28"/>
        </w:rPr>
      </w:pPr>
      <w:r w:rsidRPr="00C8353F">
        <w:rPr>
          <w:rFonts w:ascii="仿宋_GB2312" w:eastAsia="仿宋_GB2312" w:hAnsi="仿宋_GB2312" w:cs="仿宋_GB2312" w:hint="eastAsia"/>
          <w:color w:val="000000"/>
          <w:kern w:val="0"/>
          <w:szCs w:val="28"/>
        </w:rPr>
        <w:t xml:space="preserve">    6、不同投标人的投标文件出自同一终端设备或在相同Internet主机分配地址（相同IP地址）网上报名投标</w:t>
      </w:r>
      <w:r>
        <w:rPr>
          <w:rFonts w:ascii="仿宋_GB2312" w:eastAsia="仿宋_GB2312" w:hAnsi="仿宋_GB2312" w:cs="仿宋_GB2312" w:hint="eastAsia"/>
          <w:color w:val="000000"/>
          <w:kern w:val="0"/>
          <w:szCs w:val="28"/>
        </w:rPr>
        <w:t>。</w:t>
      </w:r>
    </w:p>
    <w:p w:rsidR="00F52247" w:rsidRDefault="00A5720A">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）投标无效的情形</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如发现下列情形之一的，投标文件将被视为无效：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、投标方未能提供合格的资格文件、投标有效期不足的；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、电子投标文件解密失败的；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sidR="00A5720A">
        <w:rPr>
          <w:rFonts w:ascii="仿宋_GB2312" w:eastAsia="仿宋_GB2312" w:hAnsi="仿宋_GB2312" w:cs="仿宋_GB2312"/>
          <w:color w:val="000000"/>
          <w:kern w:val="0"/>
          <w:sz w:val="28"/>
          <w:szCs w:val="28"/>
        </w:rPr>
        <w:t>、投标人被列入失信被执行人、重大税收违法案件当事人名单、政府采购严重违法失信行为记录名单的；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sidR="00A5720A">
        <w:rPr>
          <w:rFonts w:ascii="仿宋_GB2312" w:eastAsia="仿宋_GB2312" w:hAnsi="仿宋_GB2312" w:cs="仿宋_GB2312"/>
          <w:color w:val="000000"/>
          <w:kern w:val="0"/>
          <w:sz w:val="28"/>
          <w:szCs w:val="28"/>
        </w:rPr>
        <w:t>、投标文件未按招标文件要求签署、盖章的；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sidR="00A5720A">
        <w:rPr>
          <w:rFonts w:ascii="仿宋_GB2312" w:eastAsia="仿宋_GB2312" w:hAnsi="仿宋_GB2312" w:cs="仿宋_GB2312"/>
          <w:color w:val="000000"/>
          <w:kern w:val="0"/>
          <w:sz w:val="28"/>
          <w:szCs w:val="28"/>
        </w:rPr>
        <w:t>、投标文件与招标文件有重大偏离、未满足带“★”号实质性指标的；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sidR="00A5720A">
        <w:rPr>
          <w:rFonts w:ascii="仿宋_GB2312" w:eastAsia="仿宋_GB2312" w:hAnsi="仿宋_GB2312" w:cs="仿宋_GB2312"/>
          <w:color w:val="000000"/>
          <w:kern w:val="0"/>
          <w:sz w:val="28"/>
          <w:szCs w:val="28"/>
        </w:rPr>
        <w:t>、资质文件、技术及商务文件中出现投标价格信息的、投标报价超出招标文件中规定的预算金额或者最高限价的；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sidR="00A5720A">
        <w:rPr>
          <w:rFonts w:ascii="仿宋_GB2312" w:eastAsia="仿宋_GB2312" w:hAnsi="仿宋_GB2312" w:cs="仿宋_GB2312"/>
          <w:color w:val="000000"/>
          <w:kern w:val="0"/>
          <w:sz w:val="28"/>
          <w:szCs w:val="28"/>
        </w:rPr>
        <w:t>、标项以赠送方式投标的、对一个标项提供两个投标方案或两个报价的；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r w:rsidR="00A5720A">
        <w:rPr>
          <w:rFonts w:ascii="仿宋_GB2312" w:eastAsia="仿宋_GB2312" w:hAnsi="仿宋_GB2312" w:cs="仿宋_GB2312"/>
          <w:color w:val="000000"/>
          <w:kern w:val="0"/>
          <w:sz w:val="28"/>
          <w:szCs w:val="28"/>
        </w:rPr>
        <w:t>、评标委员会认为投标人的报价明显低于其他通过符合性审查投标人的报价，有可能影响产品质量或者不能诚信履约，且在评标现</w:t>
      </w:r>
      <w:r w:rsidR="00A5720A">
        <w:rPr>
          <w:rFonts w:ascii="仿宋_GB2312" w:eastAsia="仿宋_GB2312" w:hAnsi="仿宋_GB2312" w:cs="仿宋_GB2312"/>
          <w:color w:val="000000"/>
          <w:kern w:val="0"/>
          <w:sz w:val="28"/>
          <w:szCs w:val="28"/>
        </w:rPr>
        <w:lastRenderedPageBreak/>
        <w:t>场合理的时间内不能证明其报价合理性的；</w:t>
      </w:r>
    </w:p>
    <w:p w:rsidR="00F52247" w:rsidRDefault="009219E2">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w:t>
      </w:r>
      <w:r w:rsidR="00A5720A">
        <w:rPr>
          <w:rFonts w:ascii="仿宋_GB2312" w:eastAsia="仿宋_GB2312" w:hAnsi="仿宋_GB2312" w:cs="仿宋_GB2312"/>
          <w:color w:val="000000"/>
          <w:kern w:val="0"/>
          <w:sz w:val="28"/>
          <w:szCs w:val="28"/>
        </w:rPr>
        <w:t>、投标人不接受报价文件中修正后的报价的；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sidR="009219E2">
        <w:rPr>
          <w:rFonts w:ascii="仿宋_GB2312" w:eastAsia="仿宋_GB2312" w:hAnsi="仿宋_GB2312" w:cs="仿宋_GB2312" w:hint="eastAsia"/>
          <w:color w:val="000000"/>
          <w:kern w:val="0"/>
          <w:sz w:val="28"/>
          <w:szCs w:val="28"/>
        </w:rPr>
        <w:t>0</w:t>
      </w:r>
      <w:r>
        <w:rPr>
          <w:rFonts w:ascii="仿宋_GB2312" w:eastAsia="仿宋_GB2312" w:hAnsi="仿宋_GB2312" w:cs="仿宋_GB2312"/>
          <w:color w:val="000000"/>
          <w:kern w:val="0"/>
          <w:sz w:val="28"/>
          <w:szCs w:val="28"/>
        </w:rPr>
        <w:t>、未按本章“</w:t>
      </w:r>
      <w:r>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、投标文件</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color w:val="000000"/>
          <w:kern w:val="0"/>
          <w:sz w:val="28"/>
          <w:szCs w:val="28"/>
        </w:rPr>
        <w:t>六</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投标报价</w:t>
      </w:r>
      <w:r w:rsidR="00B52866">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要求报价的；</w:t>
      </w:r>
    </w:p>
    <w:p w:rsidR="009219E2" w:rsidRPr="00967F5A" w:rsidRDefault="009219E2" w:rsidP="009219E2">
      <w:pPr>
        <w:spacing w:line="360" w:lineRule="auto"/>
        <w:ind w:firstLineChars="200" w:firstLine="560"/>
        <w:rPr>
          <w:rFonts w:ascii="仿宋_GB2312" w:eastAsia="仿宋_GB2312" w:hAnsi="仿宋_GB2312" w:cs="仿宋_GB2312"/>
          <w:color w:val="000000"/>
          <w:kern w:val="0"/>
          <w:sz w:val="28"/>
          <w:szCs w:val="28"/>
        </w:rPr>
      </w:pPr>
      <w:r w:rsidRPr="00967F5A">
        <w:rPr>
          <w:rFonts w:ascii="仿宋_GB2312" w:eastAsia="仿宋_GB2312" w:hAnsi="仿宋_GB2312" w:cs="仿宋_GB2312" w:hint="eastAsia"/>
          <w:color w:val="000000"/>
          <w:kern w:val="0"/>
          <w:sz w:val="28"/>
          <w:szCs w:val="28"/>
        </w:rPr>
        <w:t>11、评审委员会要求响应人予以澄清说明的事项，响应人拒绝澄清说明的；</w:t>
      </w:r>
    </w:p>
    <w:p w:rsidR="009219E2" w:rsidRPr="00967F5A" w:rsidRDefault="009219E2" w:rsidP="009219E2">
      <w:pPr>
        <w:adjustRightInd w:val="0"/>
        <w:snapToGrid w:val="0"/>
        <w:spacing w:line="360" w:lineRule="auto"/>
        <w:ind w:firstLineChars="200" w:firstLine="560"/>
        <w:rPr>
          <w:rFonts w:ascii="仿宋_GB2312" w:eastAsia="仿宋_GB2312" w:hAnsi="仿宋_GB2312" w:cs="仿宋_GB2312"/>
          <w:color w:val="000000"/>
          <w:kern w:val="0"/>
          <w:sz w:val="28"/>
          <w:szCs w:val="28"/>
        </w:rPr>
      </w:pPr>
      <w:r w:rsidRPr="00967F5A">
        <w:rPr>
          <w:rFonts w:ascii="仿宋_GB2312" w:eastAsia="仿宋_GB2312" w:hAnsi="仿宋_GB2312" w:cs="仿宋_GB2312" w:hint="eastAsia"/>
          <w:color w:val="000000"/>
          <w:kern w:val="0"/>
          <w:sz w:val="28"/>
          <w:szCs w:val="28"/>
        </w:rPr>
        <w:t>12、单位负责人为同一人或者存在直接控股、管理关系的不同供应商同时参加本项目的（均无效）；</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、投标文件含有采购人不能接受的附加条件的；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、投标人被视为串通投标的；</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、不符合法律、法规和本招标文件规定的其他实质性要求的。</w:t>
      </w:r>
    </w:p>
    <w:p w:rsidR="00F52247" w:rsidRDefault="00A5720A">
      <w:pPr>
        <w:pStyle w:val="af3"/>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（十）错误修正</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投标文件报价出现前后不一致的，除招标文件另有规定外，按照下列规定修正：</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（一）投标文件中报价明细表内容与投标文件中相应内容不一致的，以报价明细表为准；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（二）大写金额和小写金额不一致的，以大写金额为准；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（三）单价金额小数点或者百分比有明显错位的，以报价明细表的总价为准，并修改单价；</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（四）总价金额与按单价汇总金额不一致的，以单价金额计算结</w:t>
      </w:r>
      <w:r>
        <w:rPr>
          <w:rFonts w:ascii="仿宋_GB2312" w:eastAsia="仿宋_GB2312" w:hAnsi="仿宋_GB2312" w:cs="仿宋_GB2312"/>
          <w:color w:val="000000"/>
          <w:kern w:val="0"/>
          <w:sz w:val="28"/>
          <w:szCs w:val="28"/>
        </w:rPr>
        <w:lastRenderedPageBreak/>
        <w:t>果为准。</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bookmarkStart w:id="11" w:name="_Toc360457878"/>
      <w:bookmarkStart w:id="12" w:name="_Toc345423467"/>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1"/>
      <w:bookmarkEnd w:id="12"/>
      <w:r>
        <w:rPr>
          <w:rFonts w:ascii="仿宋_GB2312" w:eastAsia="仿宋_GB2312" w:hAnsi="仿宋_GB2312" w:cs="仿宋_GB2312"/>
          <w:b w:val="0"/>
          <w:bCs w:val="0"/>
          <w:color w:val="000000"/>
          <w:kern w:val="0"/>
          <w:sz w:val="28"/>
          <w:szCs w:val="28"/>
        </w:rPr>
        <w:t>和定标</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开标、评标和定标详见本招标文件第五部分内容。</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3" w:name="_Toc360457879"/>
      <w:bookmarkStart w:id="14" w:name="_Toc345423468"/>
      <w:r>
        <w:rPr>
          <w:rFonts w:ascii="仿宋_GB2312" w:eastAsia="仿宋_GB2312" w:hAnsi="仿宋_GB2312" w:cs="仿宋_GB2312"/>
          <w:b w:val="0"/>
          <w:bCs w:val="0"/>
          <w:color w:val="000000"/>
          <w:kern w:val="0"/>
          <w:sz w:val="28"/>
          <w:szCs w:val="28"/>
        </w:rPr>
        <w:t>五、合同的授予</w:t>
      </w:r>
      <w:bookmarkEnd w:id="13"/>
      <w:bookmarkEnd w:id="14"/>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F52247" w:rsidRDefault="00A5720A">
      <w:pPr>
        <w:pStyle w:val="a3"/>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rsidR="00F52247" w:rsidRDefault="00A5720A">
      <w:pPr>
        <w:spacing w:line="360" w:lineRule="auto"/>
        <w:ind w:firstLineChars="250" w:firstLine="70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(2)签订合同的时间必须在自中标通知书收到之日起</w:t>
      </w:r>
      <w:r>
        <w:rPr>
          <w:rFonts w:ascii="仿宋_GB2312" w:eastAsia="仿宋_GB2312" w:hAnsi="仿宋_GB2312" w:cs="仿宋_GB2312" w:hint="eastAsia"/>
          <w:color w:val="000000"/>
          <w:kern w:val="0"/>
          <w:sz w:val="28"/>
          <w:szCs w:val="28"/>
          <w:u w:val="single"/>
        </w:rPr>
        <w:t>三十</w:t>
      </w:r>
      <w:r>
        <w:rPr>
          <w:rFonts w:ascii="仿宋_GB2312" w:eastAsia="仿宋_GB2312" w:hAnsi="仿宋_GB2312" w:cs="仿宋_GB2312"/>
          <w:color w:val="000000"/>
          <w:kern w:val="0"/>
          <w:sz w:val="28"/>
          <w:szCs w:val="28"/>
          <w:u w:val="single"/>
        </w:rPr>
        <w:t>个工作日内；</w:t>
      </w:r>
    </w:p>
    <w:p w:rsidR="00F52247" w:rsidRDefault="00A5720A">
      <w:pPr>
        <w:spacing w:line="360" w:lineRule="auto"/>
        <w:ind w:firstLineChars="250" w:firstLine="7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(3)所签订的合同内容不得对招标文件和中标人的投标文件作实质性修改；</w:t>
      </w:r>
    </w:p>
    <w:p w:rsidR="00F52247" w:rsidRDefault="00A5720A">
      <w:pPr>
        <w:spacing w:line="360" w:lineRule="auto"/>
        <w:ind w:leftChars="1" w:left="2" w:firstLineChars="250" w:firstLine="700"/>
        <w:jc w:val="left"/>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(4)采购人不得向中标人提出任何不合理的要求，作为签订合同</w:t>
      </w:r>
      <w:r>
        <w:rPr>
          <w:rFonts w:ascii="仿宋_GB2312" w:eastAsia="仿宋_GB2312" w:hAnsi="仿宋_GB2312" w:cs="仿宋_GB2312"/>
          <w:color w:val="000000"/>
          <w:kern w:val="0"/>
          <w:sz w:val="28"/>
          <w:szCs w:val="28"/>
          <w:u w:val="single"/>
        </w:rPr>
        <w:lastRenderedPageBreak/>
        <w:t>的条件，不得与中标人私下订立背离合同实质性内容的协议</w:t>
      </w:r>
      <w:r>
        <w:rPr>
          <w:rFonts w:ascii="仿宋_GB2312" w:eastAsia="仿宋_GB2312" w:hAnsi="仿宋_GB2312" w:cs="仿宋_GB2312" w:hint="eastAsia"/>
          <w:color w:val="000000"/>
          <w:kern w:val="0"/>
          <w:sz w:val="28"/>
          <w:szCs w:val="28"/>
          <w:u w:val="single"/>
        </w:rPr>
        <w:t>。</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5" w:name="_Toc345423469"/>
      <w:bookmarkStart w:id="16" w:name="_Toc360457880"/>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5"/>
      <w:bookmarkEnd w:id="16"/>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1、投标人认为招标过程或中标结果使自己的合法权益受到损害的，可以在中标结果公告期限届满之日起七个工作日内，以书面形式向招标方提出质疑。</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质疑应当采用书面形式并署名。质疑人为自然人的，应当由本人签字并附有效身份证明；质疑人为法人或其他组织的，应当由法定代表人/负责人或主要负责人签字（或盖章）并加盖单位公章。质疑应明确阐述招标过程或中标结果中使自己合法权益受到损害的实质性内容，提供相关事实、依据和证据及其来源或线索，便于有关单位调查、答复和处理，否则，招标方将不予受理。质疑应当包括下列主要内容：</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a质疑人的名称、地址、邮政编码、联系人、联系电话，以及被质疑人名称及联系方式；</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b被质疑采购项目名称、招标编号及采购内容；</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c具体的质疑事项及事实依据；</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d认为自己合法权益受到损害或可能受到损害的相关证据材料；</w:t>
      </w:r>
    </w:p>
    <w:p w:rsidR="00F52247" w:rsidRDefault="00A5720A">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e提出质疑的日期。</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招标方会在收到投标人的书面质疑后7个工作日内审查质疑事项，作出答复，并通知质疑投标人，但答复的内容涉及商业秘密的除外。若质疑涉及招标制度或程序，会被转交政府采购管理部门审查。招标方接收质疑的联系电话、通讯地址等详见招标公告中载明的信息。</w:t>
      </w:r>
    </w:p>
    <w:p w:rsidR="00F52247" w:rsidRDefault="00A5720A">
      <w:pPr>
        <w:snapToGrid w:val="0"/>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4、质疑投标人对招标方的答复不满意或招标方未在规定的时间内做出答复的，可以在答复期满后15个工作日内向慈溪市公共资源交易管理办公室投诉。</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7" w:name="_Toc345423470"/>
      <w:bookmarkStart w:id="18" w:name="_Toc360457881"/>
      <w:r>
        <w:rPr>
          <w:rFonts w:ascii="仿宋_GB2312" w:eastAsia="仿宋_GB2312" w:hAnsi="仿宋_GB2312" w:cs="仿宋_GB2312"/>
          <w:b w:val="0"/>
          <w:bCs w:val="0"/>
          <w:color w:val="000000"/>
          <w:kern w:val="0"/>
          <w:sz w:val="28"/>
          <w:szCs w:val="28"/>
        </w:rPr>
        <w:t>七、保密和披露</w:t>
      </w:r>
      <w:bookmarkEnd w:id="17"/>
      <w:bookmarkEnd w:id="18"/>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F52247" w:rsidRDefault="00A5720A">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3、招标方有权在认为适当时，或在任何第三者提出要求（书面或其他方式）时，无须事先征求中标人同意而披露关于已订立合同的资料、中标人的名称及地址、中标的有关信息以及合同条款等。</w:t>
      </w:r>
    </w:p>
    <w:p w:rsidR="00F52247" w:rsidRDefault="00A5720A" w:rsidP="00A5720A">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9" w:name="_Toc345423471"/>
      <w:bookmarkStart w:id="20" w:name="_Toc360457882"/>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19"/>
      <w:bookmarkEnd w:id="20"/>
    </w:p>
    <w:p w:rsidR="00F52247" w:rsidRDefault="00A5720A" w:rsidP="004544D9">
      <w:pPr>
        <w:spacing w:line="360" w:lineRule="auto"/>
        <w:ind w:firstLineChars="200" w:firstLine="480"/>
        <w:jc w:val="left"/>
        <w:rPr>
          <w:rFonts w:ascii="仿宋_GB2312" w:eastAsia="仿宋_GB2312" w:hAnsi="仿宋_GB2312" w:cs="仿宋_GB2312"/>
          <w:b/>
          <w:color w:val="000000"/>
          <w:kern w:val="0"/>
          <w:sz w:val="24"/>
          <w:u w:val="single"/>
        </w:rPr>
      </w:pPr>
      <w:r>
        <w:rPr>
          <w:rFonts w:ascii="仿宋_GB2312" w:eastAsia="仿宋_GB2312" w:hAnsi="仿宋_GB2312" w:cs="仿宋_GB2312"/>
          <w:b/>
          <w:color w:val="000000"/>
          <w:kern w:val="0"/>
          <w:sz w:val="24"/>
          <w:u w:val="single"/>
        </w:rPr>
        <w:t>1、最高限价：本次公开招标设有最高限价，最高限价是</w:t>
      </w:r>
      <w:r w:rsidR="00CA0BE4">
        <w:rPr>
          <w:rFonts w:ascii="仿宋_GB2312" w:eastAsia="仿宋_GB2312" w:hAnsi="仿宋_GB2312" w:cs="仿宋_GB2312" w:hint="eastAsia"/>
          <w:b/>
          <w:color w:val="000000"/>
          <w:kern w:val="0"/>
          <w:sz w:val="24"/>
          <w:u w:val="single"/>
        </w:rPr>
        <w:t>2</w:t>
      </w:r>
      <w:r w:rsidR="007F47CB">
        <w:rPr>
          <w:rFonts w:ascii="仿宋_GB2312" w:eastAsia="仿宋_GB2312" w:hAnsi="仿宋_GB2312" w:cs="仿宋_GB2312" w:hint="eastAsia"/>
          <w:b/>
          <w:color w:val="000000"/>
          <w:kern w:val="0"/>
          <w:sz w:val="24"/>
          <w:u w:val="single"/>
        </w:rPr>
        <w:t>20</w:t>
      </w:r>
      <w:r>
        <w:rPr>
          <w:rFonts w:ascii="仿宋_GB2312" w:eastAsia="仿宋_GB2312" w:hAnsi="仿宋_GB2312" w:cs="仿宋_GB2312"/>
          <w:b/>
          <w:color w:val="000000"/>
          <w:kern w:val="0"/>
          <w:sz w:val="24"/>
          <w:u w:val="single"/>
        </w:rPr>
        <w:t>万元整，超出</w:t>
      </w:r>
      <w:r>
        <w:rPr>
          <w:rFonts w:ascii="仿宋_GB2312" w:eastAsia="仿宋_GB2312" w:hAnsi="仿宋_GB2312" w:cs="仿宋_GB2312"/>
          <w:b/>
          <w:color w:val="000000"/>
          <w:kern w:val="0"/>
          <w:sz w:val="24"/>
          <w:u w:val="single"/>
        </w:rPr>
        <w:lastRenderedPageBreak/>
        <w:t>最高限价的视为无效标。</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color w:val="000000"/>
          <w:kern w:val="0"/>
          <w:sz w:val="24"/>
        </w:rPr>
        <w:t>、中型、小型、微型企业投标的，应当符合以下条件：</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rsidR="00F52247" w:rsidRDefault="00A5720A">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（2）提供本企业制造的货物、承担的工程或者服务，或者提供其他中小企业制造的货物。</w:t>
      </w:r>
      <w:bookmarkStart w:id="21" w:name="_Toc437251186"/>
      <w:bookmarkStart w:id="22" w:name="_Toc345423472"/>
      <w:bookmarkStart w:id="23" w:name="_Toc285440050"/>
      <w:bookmarkStart w:id="24" w:name="_Toc360457883"/>
    </w:p>
    <w:p w:rsidR="00F52247" w:rsidRDefault="00F52247">
      <w:pPr>
        <w:pStyle w:val="af"/>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pPr>
        <w:pStyle w:val="af0"/>
        <w:ind w:firstLineChars="0" w:firstLine="0"/>
      </w:pPr>
    </w:p>
    <w:p w:rsidR="00F52247" w:rsidRDefault="00F52247">
      <w:pPr>
        <w:pStyle w:val="af0"/>
        <w:ind w:firstLineChars="0" w:firstLine="0"/>
      </w:pPr>
    </w:p>
    <w:p w:rsidR="00F52247" w:rsidRDefault="00F52247">
      <w:pPr>
        <w:pStyle w:val="af0"/>
        <w:ind w:firstLineChars="0" w:firstLine="0"/>
      </w:pPr>
    </w:p>
    <w:p w:rsidR="00F52247" w:rsidRDefault="00F52247">
      <w:pPr>
        <w:pStyle w:val="af0"/>
        <w:ind w:firstLineChars="0" w:firstLine="0"/>
      </w:pPr>
    </w:p>
    <w:p w:rsidR="009C64C9" w:rsidRDefault="009C64C9">
      <w:pPr>
        <w:pStyle w:val="af0"/>
        <w:ind w:firstLineChars="0" w:firstLine="0"/>
      </w:pPr>
    </w:p>
    <w:p w:rsidR="00CA0BE4" w:rsidRDefault="00CA0BE4" w:rsidP="00D42B73">
      <w:pPr>
        <w:spacing w:line="360" w:lineRule="auto"/>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四</w:t>
      </w:r>
      <w:r>
        <w:rPr>
          <w:rFonts w:ascii="仿宋_GB2312" w:eastAsia="仿宋_GB2312" w:hAnsi="仿宋_GB2312" w:cs="仿宋_GB2312"/>
          <w:color w:val="000000"/>
          <w:kern w:val="0"/>
          <w:sz w:val="36"/>
          <w:szCs w:val="36"/>
        </w:rPr>
        <w:t xml:space="preserve">部分   </w:t>
      </w:r>
      <w:bookmarkEnd w:id="21"/>
      <w:bookmarkEnd w:id="22"/>
      <w:bookmarkEnd w:id="23"/>
      <w:bookmarkEnd w:id="24"/>
      <w:r>
        <w:rPr>
          <w:rFonts w:ascii="仿宋_GB2312" w:eastAsia="仿宋_GB2312" w:hAnsi="仿宋_GB2312" w:cs="仿宋_GB2312"/>
          <w:color w:val="000000"/>
          <w:kern w:val="0"/>
          <w:sz w:val="36"/>
          <w:szCs w:val="36"/>
        </w:rPr>
        <w:t>开标、评标和定标</w:t>
      </w:r>
    </w:p>
    <w:p w:rsidR="00F52247" w:rsidRDefault="00F52247">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w:t>
      </w:r>
      <w:r w:rsidR="00160194">
        <w:rPr>
          <w:rFonts w:ascii="仿宋_GB2312" w:eastAsia="仿宋_GB2312" w:hAnsi="仿宋_GB2312" w:cs="仿宋_GB2312"/>
          <w:color w:val="000000"/>
          <w:kern w:val="0"/>
          <w:szCs w:val="28"/>
        </w:rPr>
        <w:t>电子招投标开标及评审程序</w:t>
      </w:r>
    </w:p>
    <w:p w:rsidR="00F52247" w:rsidRDefault="00A5720A">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.1投标截止时间后，投标人登录政采云平台，用“项目采购-开标评标”功能对电子投标文件进行在线解密。</w:t>
      </w:r>
      <w:r>
        <w:rPr>
          <w:rFonts w:ascii="仿宋_GB2312" w:eastAsia="仿宋_GB2312" w:hAnsi="仿宋_GB2312" w:cs="仿宋_GB2312"/>
          <w:color w:val="000000"/>
          <w:kern w:val="0"/>
          <w:sz w:val="28"/>
          <w:szCs w:val="28"/>
          <w:u w:val="single"/>
        </w:rPr>
        <w:t>在线解密电子投标文件时间为开标时间起半个小时内。</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.2评标委员会对资格和商务技术响应文件进行评审；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.3在系统上公开资格和商务技术评审结果；</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.4在系统上公开报价开标情况；</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.5评标委员会对报价情况进行评审；</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.6在系统上公布评审结果。</w:t>
      </w:r>
    </w:p>
    <w:p w:rsidR="00F52247" w:rsidRDefault="00A5720A" w:rsidP="00A5720A">
      <w:pPr>
        <w:pStyle w:val="af3"/>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特别说明：政采云公司如对电子化开标及评审程序有调整的，按调整后的程序操作。</w:t>
      </w:r>
    </w:p>
    <w:p w:rsidR="00F52247" w:rsidRDefault="00A5720A" w:rsidP="00A5720A">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rsidR="00F52247" w:rsidRDefault="00160194">
      <w:pPr>
        <w:widowControl/>
        <w:spacing w:line="360" w:lineRule="auto"/>
        <w:ind w:leftChars="261" w:left="54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.1电子交易平台发生故障而无法登录访问的； </w:t>
      </w:r>
      <w:r w:rsidR="00A5720A">
        <w:rPr>
          <w:rFonts w:ascii="仿宋_GB2312" w:eastAsia="仿宋_GB2312" w:hAnsi="仿宋_GB2312" w:cs="仿宋_GB2312"/>
          <w:color w:val="000000"/>
          <w:kern w:val="0"/>
          <w:sz w:val="28"/>
          <w:szCs w:val="28"/>
        </w:rPr>
        <w:br/>
      </w: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.2电子交易平台应用或数据库出现错误，不能进行正常操作的；</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.3电子交易平台发现严重安全漏洞，有潜在泄密危险的；</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sidR="00A5720A">
        <w:rPr>
          <w:rFonts w:ascii="仿宋_GB2312" w:eastAsia="仿宋_GB2312" w:hAnsi="仿宋_GB2312" w:cs="仿宋_GB2312"/>
          <w:color w:val="000000"/>
          <w:kern w:val="0"/>
          <w:sz w:val="28"/>
          <w:szCs w:val="28"/>
        </w:rPr>
        <w:t>.4病毒发作导致不能进行正常操作的； </w:t>
      </w:r>
    </w:p>
    <w:p w:rsidR="00F52247" w:rsidRDefault="00160194" w:rsidP="00A5720A">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sidR="00A5720A">
        <w:rPr>
          <w:rFonts w:ascii="仿宋_GB2312" w:eastAsia="仿宋_GB2312" w:hAnsi="仿宋_GB2312" w:cs="仿宋_GB2312"/>
          <w:color w:val="000000"/>
          <w:kern w:val="0"/>
          <w:sz w:val="28"/>
          <w:szCs w:val="28"/>
        </w:rPr>
        <w:t>.5其他无法保证电子交易的公平、公正和安全的情况。</w:t>
      </w:r>
    </w:p>
    <w:p w:rsidR="00F52247" w:rsidRDefault="00A5720A">
      <w:pPr>
        <w:pStyle w:val="af3"/>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二、组织评标程序</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1、慈溪市</w:t>
      </w:r>
      <w:r>
        <w:rPr>
          <w:rFonts w:ascii="仿宋_GB2312" w:eastAsia="仿宋_GB2312" w:hAnsi="仿宋_GB2312" w:cs="仿宋_GB2312" w:hint="eastAsia"/>
          <w:color w:val="000000"/>
          <w:kern w:val="0"/>
          <w:szCs w:val="28"/>
        </w:rPr>
        <w:t>政府采购</w:t>
      </w:r>
      <w:r>
        <w:rPr>
          <w:rFonts w:ascii="仿宋_GB2312" w:eastAsia="仿宋_GB2312" w:hAnsi="仿宋_GB2312" w:cs="仿宋_GB2312"/>
          <w:color w:val="000000"/>
          <w:kern w:val="0"/>
          <w:szCs w:val="28"/>
        </w:rPr>
        <w:t>中心按规定统一收缴、保存评标现场相关人员通讯工具。</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2、介绍评审现场的人员情况，宣布评审工作纪律，告知评审人员应当回避情形；组织推选评标委员会组长。</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3、宣读提交投标文件的供应商名单，组织评标委员会各位成员签订《政府采购评审人员廉洁自律承诺书》。</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4、采购人可以在评标前说明项目背景和采购需求，说明内容不得含有歧视性、倾向性意见，不得超出招标文件所述范围。说明应当提交书面材料，并随采购文件一并存档。</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w:t>
      </w:r>
      <w:r>
        <w:rPr>
          <w:rFonts w:ascii="仿宋_GB2312" w:eastAsia="仿宋_GB2312" w:hAnsi="仿宋_GB2312" w:cs="仿宋_GB2312"/>
          <w:color w:val="000000"/>
          <w:kern w:val="0"/>
          <w:szCs w:val="28"/>
        </w:rPr>
        <w:lastRenderedPageBreak/>
        <w:t>准，对主观评审项目应确定大致的评审要求和评审尺度；对评审人员提出的有关招标文件、投标文件的问题进行必要的说明、解释或讨论。</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6、采购人代表对投标人资格文件进行审查并以开标当日为准对投标人“信用中国”网站、中国政府采购网信用记录情况进行核实。</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7、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8、做好评审现场相关记录</w:t>
      </w:r>
      <w:r w:rsidR="00054F4F">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有关内容电脑录入等工作，</w:t>
      </w:r>
      <w:r w:rsidR="00054F4F">
        <w:rPr>
          <w:rFonts w:ascii="仿宋_GB2312" w:eastAsia="仿宋_GB2312" w:hAnsi="仿宋_GB2312" w:cs="仿宋_GB2312" w:hint="eastAsia"/>
          <w:color w:val="000000"/>
          <w:kern w:val="0"/>
          <w:szCs w:val="28"/>
        </w:rPr>
        <w:t>协助</w:t>
      </w:r>
      <w:r>
        <w:rPr>
          <w:rFonts w:ascii="仿宋_GB2312" w:eastAsia="仿宋_GB2312" w:hAnsi="仿宋_GB2312" w:cs="仿宋_GB2312"/>
          <w:color w:val="000000"/>
          <w:kern w:val="0"/>
          <w:szCs w:val="28"/>
        </w:rPr>
        <w:t>评标委员会各成员</w:t>
      </w:r>
      <w:r w:rsidR="00054F4F">
        <w:rPr>
          <w:rFonts w:ascii="仿宋_GB2312" w:eastAsia="仿宋_GB2312" w:hAnsi="仿宋_GB2312" w:cs="仿宋_GB2312" w:hint="eastAsia"/>
          <w:color w:val="000000"/>
          <w:kern w:val="0"/>
          <w:szCs w:val="28"/>
        </w:rPr>
        <w:t>完成</w:t>
      </w:r>
      <w:r w:rsidR="00054F4F">
        <w:rPr>
          <w:rFonts w:ascii="仿宋_GB2312" w:eastAsia="仿宋_GB2312" w:hAnsi="仿宋_GB2312" w:cs="仿宋_GB2312"/>
          <w:color w:val="000000"/>
          <w:kern w:val="0"/>
          <w:szCs w:val="28"/>
        </w:rPr>
        <w:t>电子评标流程</w:t>
      </w:r>
      <w:r>
        <w:rPr>
          <w:rFonts w:ascii="仿宋_GB2312" w:eastAsia="仿宋_GB2312" w:hAnsi="仿宋_GB2312" w:cs="仿宋_GB2312"/>
          <w:color w:val="000000"/>
          <w:kern w:val="0"/>
          <w:szCs w:val="28"/>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9、评审结束后，招标方应对评标委员会各成员的专业水平、职业道德、遵纪守法等情况进行评价；同时按规定向评审专家发放评审费，并交还评审人员及其他现场相关人员的通讯工具。</w:t>
      </w:r>
    </w:p>
    <w:p w:rsidR="00F52247" w:rsidRDefault="00A5720A">
      <w:pPr>
        <w:pStyle w:val="af3"/>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三、评审程序</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1、评标委员会由专家和采购人代表共5人组成，负责评标活动。</w:t>
      </w:r>
      <w:r>
        <w:rPr>
          <w:rFonts w:ascii="仿宋_GB2312" w:eastAsia="仿宋_GB2312" w:hAnsi="仿宋_GB2312" w:cs="仿宋_GB2312"/>
          <w:color w:val="000000"/>
          <w:kern w:val="0"/>
          <w:sz w:val="28"/>
          <w:szCs w:val="28"/>
        </w:rPr>
        <w:lastRenderedPageBreak/>
        <w:t>在评审专家中推选评标委员会组长。</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3、评审人员对各投标人投标文件的有效性、符合性、完整性和响应程度进行审查，确定是否对招标文件作出实质性响应。具体过程如下：</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第一阶段：资格性审查</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采购人依据法律、法规和招标文件规定，对投标文件中的资格证明等进行审查，以确定投标人是否具备投标资格。资格性审查资料表如下：</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649"/>
        <w:gridCol w:w="2970"/>
        <w:gridCol w:w="3098"/>
      </w:tblGrid>
      <w:tr w:rsidR="00F52247">
        <w:trPr>
          <w:trHeight w:val="336"/>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649"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sidRPr="00054F4F">
              <w:rPr>
                <w:rFonts w:ascii="仿宋_GB2312" w:eastAsia="仿宋_GB2312" w:hAnsi="仿宋_GB2312" w:cs="仿宋_GB2312"/>
                <w:color w:val="000000"/>
                <w:kern w:val="0"/>
                <w:sz w:val="24"/>
                <w:u w:val="single"/>
              </w:rPr>
              <w:t>格式以附件为准</w:t>
            </w:r>
            <w:r w:rsidRPr="00054F4F">
              <w:rPr>
                <w:rFonts w:ascii="仿宋_GB2312" w:eastAsia="仿宋_GB2312" w:hAnsi="仿宋_GB2312" w:cs="仿宋_GB2312" w:hint="eastAsia"/>
                <w:color w:val="000000"/>
                <w:kern w:val="0"/>
                <w:sz w:val="24"/>
                <w:u w:val="single"/>
              </w:rPr>
              <w:t>，</w:t>
            </w:r>
            <w:r w:rsidRPr="00054F4F">
              <w:rPr>
                <w:rFonts w:ascii="仿宋_GB2312" w:eastAsia="仿宋_GB2312" w:hAnsi="仿宋_GB2312" w:cs="仿宋_GB2312"/>
                <w:color w:val="000000"/>
                <w:kern w:val="0"/>
                <w:sz w:val="24"/>
                <w:u w:val="single"/>
              </w:rPr>
              <w:t>注意按要求签署盖章</w:t>
            </w:r>
            <w:r w:rsidRPr="00054F4F">
              <w:rPr>
                <w:rFonts w:ascii="仿宋_GB2312" w:eastAsia="仿宋_GB2312" w:hAnsi="仿宋_GB2312" w:cs="仿宋_GB2312" w:hint="eastAsia"/>
                <w:color w:val="000000"/>
                <w:kern w:val="0"/>
                <w:sz w:val="24"/>
              </w:rPr>
              <w:t>。</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F52247">
        <w:trPr>
          <w:trHeight w:val="69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w:t>
            </w:r>
            <w:r>
              <w:rPr>
                <w:rFonts w:ascii="仿宋_GB2312" w:eastAsia="仿宋_GB2312" w:hAnsi="仿宋_GB2312" w:cs="仿宋_GB2312" w:hint="eastAsia"/>
                <w:color w:val="000000"/>
                <w:kern w:val="0"/>
                <w:sz w:val="24"/>
              </w:rPr>
              <w:t>良好的</w:t>
            </w:r>
            <w:r>
              <w:rPr>
                <w:rFonts w:ascii="仿宋_GB2312" w:eastAsia="仿宋_GB2312" w:hAnsi="仿宋_GB2312" w:cs="仿宋_GB2312"/>
                <w:color w:val="000000"/>
                <w:kern w:val="0"/>
                <w:sz w:val="24"/>
              </w:rPr>
              <w:t>商业信誉和健全的财务会计制度</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上一年度财务报表/财务报告</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提供上</w:t>
            </w:r>
            <w:r>
              <w:rPr>
                <w:rFonts w:ascii="仿宋_GB2312" w:eastAsia="仿宋_GB2312" w:hAnsi="仿宋_GB2312" w:cs="仿宋_GB2312" w:hint="eastAsia"/>
                <w:color w:val="000000"/>
                <w:kern w:val="0"/>
                <w:sz w:val="24"/>
              </w:rPr>
              <w:t>一年度财务报表/财务报告</w:t>
            </w:r>
            <w:r>
              <w:rPr>
                <w:rFonts w:ascii="仿宋_GB2312" w:eastAsia="仿宋_GB2312" w:hAnsi="仿宋_GB2312" w:cs="仿宋_GB2312"/>
                <w:color w:val="000000"/>
                <w:kern w:val="0"/>
                <w:sz w:val="24"/>
              </w:rPr>
              <w:t>。</w:t>
            </w:r>
          </w:p>
        </w:tc>
      </w:tr>
      <w:tr w:rsidR="00F52247">
        <w:trPr>
          <w:trHeight w:val="812"/>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4</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具有</w:t>
            </w:r>
            <w:r>
              <w:rPr>
                <w:rFonts w:ascii="仿宋_GB2312" w:eastAsia="仿宋_GB2312" w:hAnsi="仿宋_GB2312" w:cs="仿宋_GB2312"/>
                <w:color w:val="000000"/>
                <w:kern w:val="0"/>
                <w:sz w:val="24"/>
              </w:rPr>
              <w:t>履行合同所必需的设备和专业技术能力</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承诺函</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提供承诺函</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格式</w:t>
            </w:r>
            <w:r>
              <w:rPr>
                <w:rFonts w:ascii="仿宋_GB2312" w:eastAsia="仿宋_GB2312" w:hAnsi="仿宋_GB2312" w:cs="仿宋_GB2312" w:hint="eastAsia"/>
                <w:color w:val="000000"/>
                <w:kern w:val="0"/>
                <w:sz w:val="24"/>
              </w:rPr>
              <w:t>见附件。</w:t>
            </w:r>
          </w:p>
        </w:tc>
      </w:tr>
      <w:tr w:rsidR="00F52247">
        <w:trPr>
          <w:trHeight w:val="752"/>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w:t>
            </w:r>
            <w:r>
              <w:rPr>
                <w:rFonts w:ascii="仿宋_GB2312" w:eastAsia="仿宋_GB2312" w:hAnsi="仿宋_GB2312" w:cs="仿宋_GB2312"/>
                <w:color w:val="000000"/>
                <w:kern w:val="0"/>
                <w:sz w:val="24"/>
              </w:rPr>
              <w:t>依法缴纳税收和社会保障资金的良好记录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纳税证明复印件、社保缴纳证明复印件</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w:t>
            </w:r>
            <w:r>
              <w:rPr>
                <w:rFonts w:ascii="仿宋_GB2312" w:eastAsia="仿宋_GB2312" w:hAnsi="仿宋_GB2312" w:cs="仿宋_GB2312" w:hint="eastAsia"/>
                <w:color w:val="000000"/>
                <w:kern w:val="0"/>
                <w:sz w:val="24"/>
              </w:rPr>
              <w:t>纳税证明复印件、社保缴纳证明复印件。</w:t>
            </w:r>
          </w:p>
        </w:tc>
      </w:tr>
      <w:tr w:rsidR="00F52247">
        <w:trPr>
          <w:trHeight w:val="2160"/>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参加政府采购活动前三年内，在经营活动中没有重大违法记录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供应商在《投标函》中承诺参加政府采购活动前三年内，</w:t>
            </w:r>
            <w:r>
              <w:rPr>
                <w:rFonts w:ascii="仿宋_GB2312" w:eastAsia="仿宋_GB2312" w:hAnsi="仿宋_GB2312" w:cs="仿宋_GB2312" w:hint="eastAsia"/>
                <w:color w:val="000000"/>
                <w:kern w:val="0"/>
                <w:sz w:val="24"/>
              </w:rPr>
              <w:t>在</w:t>
            </w:r>
            <w:r>
              <w:rPr>
                <w:rFonts w:ascii="仿宋_GB2312" w:eastAsia="仿宋_GB2312" w:hAnsi="仿宋_GB2312" w:cs="仿宋_GB2312"/>
                <w:color w:val="000000"/>
                <w:kern w:val="0"/>
                <w:sz w:val="24"/>
              </w:rPr>
              <w:t>经营活动中无重大违法记录书面声明</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提供《投标函》</w:t>
            </w:r>
            <w:r>
              <w:rPr>
                <w:rFonts w:ascii="仿宋_GB2312" w:eastAsia="仿宋_GB2312" w:hAnsi="仿宋_GB2312" w:cs="仿宋_GB2312" w:hint="eastAsia"/>
                <w:color w:val="000000"/>
                <w:kern w:val="0"/>
                <w:sz w:val="24"/>
              </w:rPr>
              <w:t>，</w:t>
            </w:r>
            <w:r w:rsidRPr="00054F4F">
              <w:rPr>
                <w:rFonts w:ascii="仿宋_GB2312" w:eastAsia="仿宋_GB2312" w:hAnsi="仿宋_GB2312" w:cs="仿宋_GB2312" w:hint="eastAsia"/>
                <w:color w:val="000000"/>
                <w:kern w:val="0"/>
                <w:sz w:val="24"/>
                <w:u w:val="single"/>
              </w:rPr>
              <w:t>格式以附件为准，注意按要求签署盖章</w:t>
            </w:r>
            <w:r w:rsidRPr="00054F4F">
              <w:rPr>
                <w:rFonts w:ascii="仿宋_GB2312" w:eastAsia="仿宋_GB2312" w:hAnsi="仿宋_GB2312" w:cs="仿宋_GB2312" w:hint="eastAsia"/>
                <w:color w:val="000000"/>
                <w:kern w:val="0"/>
                <w:sz w:val="24"/>
              </w:rPr>
              <w:t>。</w:t>
            </w:r>
          </w:p>
        </w:tc>
      </w:tr>
      <w:tr w:rsidR="00F52247">
        <w:trPr>
          <w:trHeight w:val="336"/>
        </w:trPr>
        <w:tc>
          <w:tcPr>
            <w:tcW w:w="575" w:type="dxa"/>
            <w:vAlign w:val="center"/>
          </w:tcPr>
          <w:p w:rsidR="00F52247" w:rsidRDefault="00A5720A">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649"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投标人“信用中国”网站、中国政府采购网信用记录情况无不良记录。</w:t>
            </w:r>
          </w:p>
        </w:tc>
        <w:tc>
          <w:tcPr>
            <w:tcW w:w="3098" w:type="dxa"/>
            <w:vAlign w:val="center"/>
          </w:tcPr>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开标当日为准对投标人“信用中国”网站、中国政府采购网信用记录情况进行核实，未被列入失信被执行人、重大税收违法案件当事人名单、政府采购严重违法失信行为记录名单。</w:t>
            </w:r>
          </w:p>
        </w:tc>
      </w:tr>
    </w:tbl>
    <w:p w:rsidR="00F52247" w:rsidRDefault="00A5720A">
      <w:pPr>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eastAsia="仿宋_GB2312" w:hAnsi="仿宋_GB2312" w:cs="仿宋_GB2312"/>
          <w:b/>
          <w:color w:val="000000"/>
          <w:kern w:val="0"/>
          <w:sz w:val="28"/>
          <w:szCs w:val="28"/>
          <w:u w:val="single"/>
        </w:rPr>
        <w:t>资格审查不合格的为无效的投标</w:t>
      </w:r>
      <w:r>
        <w:rPr>
          <w:rFonts w:ascii="仿宋_GB2312" w:eastAsia="仿宋_GB2312" w:hAnsi="仿宋_GB2312" w:cs="仿宋_GB2312"/>
          <w:color w:val="000000"/>
          <w:kern w:val="0"/>
          <w:sz w:val="28"/>
          <w:szCs w:val="28"/>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第二阶段：符合性审查</w:t>
      </w:r>
    </w:p>
    <w:p w:rsidR="00F52247" w:rsidRDefault="00A5720A">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w:t>
      </w:r>
      <w:r>
        <w:rPr>
          <w:rFonts w:ascii="仿宋_GB2312" w:eastAsia="仿宋_GB2312" w:hAnsi="仿宋_GB2312" w:cs="仿宋_GB2312"/>
          <w:color w:val="000000"/>
          <w:kern w:val="0"/>
          <w:sz w:val="28"/>
          <w:szCs w:val="28"/>
        </w:rPr>
        <w:lastRenderedPageBreak/>
        <w:t>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F52247" w:rsidRDefault="00A5720A">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由投标人自行承担可能被视作无效标的风险</w:t>
      </w:r>
      <w:r>
        <w:rPr>
          <w:rFonts w:ascii="仿宋_GB2312" w:eastAsia="仿宋_GB2312" w:hAnsi="仿宋_GB2312" w:cs="仿宋_GB2312"/>
          <w:b/>
          <w:bCs/>
          <w:color w:val="000000"/>
          <w:kern w:val="0"/>
          <w:sz w:val="28"/>
          <w:szCs w:val="28"/>
          <w:u w:val="single"/>
        </w:rPr>
        <w:t>。</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第三阶段：技术和商务评审</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按照招标文件要求、审查投标人所投货物的规格、参数、质量、数量、业绩及相关服务等，记录实质性响应、技术偏离等事项，进行技术和商务评审。</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4、评审人员按招标文件规定的评审方法和评审标准，依法独立对投标人投标文件进行评估、比较，并给予评价或打分，不受任何单位和个人的干预。</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w:t>
      </w: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w:t>
      </w:r>
      <w:r>
        <w:rPr>
          <w:rFonts w:ascii="仿宋_GB2312" w:eastAsia="仿宋_GB2312" w:hAnsi="仿宋_GB2312" w:cs="仿宋_GB2312"/>
          <w:color w:val="000000"/>
          <w:kern w:val="0"/>
          <w:szCs w:val="28"/>
        </w:rPr>
        <w:lastRenderedPageBreak/>
        <w:t>电子交易平台交换数据电文的形式进行</w:t>
      </w:r>
      <w:r>
        <w:rPr>
          <w:rFonts w:ascii="仿宋_GB2312" w:eastAsia="仿宋_GB2312" w:hAnsi="仿宋_GB2312" w:cs="仿宋_GB2312" w:hint="eastAsia"/>
          <w:color w:val="000000"/>
          <w:kern w:val="0"/>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5.2具体操作步骤及要点：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5.2.1供应商在“询标澄清-待办理”标签页下选择状态为“待澄清”的项目，点击操作栏【澄清】；</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5.2.2查看询标函内容，在澄清截止时间前上传澄清文件并对澄清文件进行签章（注：澄清文件必须以 PDF 格式上传，文件大小：50M）；</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5.2.3签章完成，文件名称处显示“已签章”，供应商可“撤回签章”修改澄清函和“查看文件”；</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5.2.4确认澄清文件内容后，点击右上角【提交】（注：供应商未对澄清文件签章，提交时，弹框提醒“澄清文件未签章，请进行签章操作”，如遇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完成状态：供应商澄清文件提交成功后，在“询标澄清-全部”标签页下显示状态为“已澄清”。</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6、评审人员需对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7、评标委员会根据评审汇总情况和招标文件规定确定中标候选供应商排序名单。 </w:t>
      </w:r>
    </w:p>
    <w:p w:rsidR="00F52247" w:rsidRDefault="00A5720A" w:rsidP="00F65FCD">
      <w:pPr>
        <w:pStyle w:val="af3"/>
        <w:snapToGrid w:val="0"/>
        <w:spacing w:beforeLines="100" w:afterLines="10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四、评审原则</w:t>
      </w:r>
    </w:p>
    <w:p w:rsidR="00F52247" w:rsidRDefault="00A5720A" w:rsidP="00F65FCD">
      <w:pPr>
        <w:pStyle w:val="af3"/>
        <w:snapToGrid w:val="0"/>
        <w:spacing w:beforeLines="100" w:afterLines="10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F52247" w:rsidRDefault="00A5720A" w:rsidP="00A5720A">
      <w:pPr>
        <w:pStyle w:val="af3"/>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F52247" w:rsidRDefault="00A5720A" w:rsidP="00A5720A">
      <w:pPr>
        <w:pStyle w:val="af3"/>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w:t>
      </w:r>
      <w:r w:rsidR="004376B2">
        <w:rPr>
          <w:rFonts w:ascii="仿宋_GB2312" w:eastAsia="仿宋_GB2312" w:hAnsi="仿宋_GB2312" w:cs="仿宋_GB2312" w:hint="eastAsia"/>
          <w:color w:val="000000"/>
          <w:kern w:val="0"/>
          <w:szCs w:val="28"/>
        </w:rPr>
        <w:t>确认</w:t>
      </w:r>
      <w:r>
        <w:rPr>
          <w:rFonts w:ascii="仿宋_GB2312" w:eastAsia="仿宋_GB2312" w:hAnsi="仿宋_GB2312" w:cs="仿宋_GB2312"/>
          <w:color w:val="000000"/>
          <w:kern w:val="0"/>
          <w:szCs w:val="28"/>
        </w:rPr>
        <w:t>评审报告又不说明其不同意见或理由的，由现场监督员</w:t>
      </w:r>
      <w:r w:rsidR="004376B2">
        <w:rPr>
          <w:rFonts w:ascii="仿宋_GB2312" w:eastAsia="仿宋_GB2312" w:hAnsi="仿宋_GB2312" w:cs="仿宋_GB2312"/>
          <w:color w:val="000000"/>
          <w:kern w:val="0"/>
          <w:szCs w:val="28"/>
        </w:rPr>
        <w:t>如实</w:t>
      </w:r>
      <w:r>
        <w:rPr>
          <w:rFonts w:ascii="仿宋_GB2312" w:eastAsia="仿宋_GB2312" w:hAnsi="仿宋_GB2312" w:cs="仿宋_GB2312"/>
          <w:color w:val="000000"/>
          <w:kern w:val="0"/>
          <w:szCs w:val="28"/>
        </w:rPr>
        <w:t>记录后，可视为同意评审结果。</w:t>
      </w:r>
    </w:p>
    <w:p w:rsidR="00F52247" w:rsidRDefault="00A5720A" w:rsidP="004544D9">
      <w:pPr>
        <w:pStyle w:val="af3"/>
        <w:snapToGrid w:val="0"/>
        <w:spacing w:before="120" w:after="120" w:line="360" w:lineRule="auto"/>
        <w:ind w:firstLineChars="196" w:firstLine="549"/>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52247" w:rsidRDefault="00A5720A" w:rsidP="004544D9">
      <w:pPr>
        <w:pStyle w:val="af3"/>
        <w:snapToGrid w:val="0"/>
        <w:spacing w:before="120" w:after="120" w:line="360" w:lineRule="auto"/>
        <w:ind w:firstLineChars="196" w:firstLine="549"/>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非单一产品采购项目，采购人应当根据采购项目技术构成、产品价格比重等合理确定核心产品，并在招标文件中载明。多家投标人提供的核心产品品牌相同的，按前款规定处理。</w:t>
      </w:r>
    </w:p>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五、废标</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在招标采购中，出现下列情形之一的，应予废标：</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F52247" w:rsidRDefault="00A5720A">
      <w:pPr>
        <w:spacing w:line="360" w:lineRule="auto"/>
        <w:outlineLvl w:val="1"/>
        <w:rPr>
          <w:rFonts w:ascii="仿宋_GB2312" w:eastAsia="仿宋_GB2312" w:hAnsi="仿宋_GB2312" w:cs="仿宋_GB2312"/>
          <w:color w:val="000000"/>
          <w:kern w:val="0"/>
          <w:sz w:val="28"/>
          <w:szCs w:val="28"/>
        </w:rPr>
      </w:pPr>
      <w:bookmarkStart w:id="25" w:name="_Toc345423475"/>
      <w:bookmarkStart w:id="26" w:name="_Toc360457886"/>
      <w:r>
        <w:rPr>
          <w:rFonts w:ascii="仿宋_GB2312" w:eastAsia="仿宋_GB2312" w:hAnsi="仿宋_GB2312" w:cs="仿宋_GB2312"/>
          <w:color w:val="000000"/>
          <w:kern w:val="0"/>
          <w:sz w:val="28"/>
          <w:szCs w:val="28"/>
        </w:rPr>
        <w:t>六、定标</w:t>
      </w:r>
      <w:bookmarkEnd w:id="25"/>
      <w:bookmarkEnd w:id="26"/>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1、评标委员会根据招标文件《评标办法与评分标准》规定提出中标候选人排序。</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3、采购结果经采购人确认后，招标方将于2</w:t>
      </w:r>
      <w:r w:rsidR="004376B2">
        <w:rPr>
          <w:rFonts w:ascii="仿宋_GB2312" w:eastAsia="仿宋_GB2312" w:hAnsi="仿宋_GB2312" w:cs="仿宋_GB2312"/>
          <w:color w:val="000000"/>
          <w:kern w:val="0"/>
          <w:sz w:val="28"/>
          <w:szCs w:val="28"/>
        </w:rPr>
        <w:t>个工作日内在宁波政府采购网</w:t>
      </w:r>
      <w:r>
        <w:rPr>
          <w:rFonts w:ascii="仿宋_GB2312" w:eastAsia="仿宋_GB2312" w:hAnsi="仿宋_GB2312" w:cs="仿宋_GB2312"/>
          <w:color w:val="000000"/>
          <w:kern w:val="0"/>
          <w:sz w:val="28"/>
          <w:szCs w:val="28"/>
        </w:rPr>
        <w:t>和</w:t>
      </w:r>
      <w:r w:rsidR="004376B2">
        <w:rPr>
          <w:rFonts w:ascii="仿宋_GB2312" w:eastAsia="仿宋_GB2312" w:hAnsi="仿宋_GB2312" w:cs="仿宋_GB2312"/>
          <w:color w:val="000000"/>
          <w:kern w:val="0"/>
          <w:sz w:val="28"/>
          <w:szCs w:val="28"/>
        </w:rPr>
        <w:t>宁波市公共资源交易网慈溪市分</w:t>
      </w:r>
      <w:r>
        <w:rPr>
          <w:rFonts w:ascii="仿宋_GB2312" w:eastAsia="仿宋_GB2312" w:hAnsi="仿宋_GB2312" w:cs="仿宋_GB2312"/>
          <w:color w:val="000000"/>
          <w:kern w:val="0"/>
          <w:sz w:val="28"/>
          <w:szCs w:val="28"/>
        </w:rPr>
        <w:t>网发布中标公告，同时在政采云平台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《中标通知书》。中标人</w:t>
      </w:r>
      <w:r>
        <w:rPr>
          <w:rFonts w:ascii="仿宋_GB2312" w:eastAsia="仿宋_GB2312" w:hAnsi="仿宋_GB2312" w:cs="仿宋_GB2312" w:hint="eastAsia"/>
          <w:color w:val="000000"/>
          <w:kern w:val="0"/>
          <w:sz w:val="28"/>
          <w:szCs w:val="28"/>
        </w:rPr>
        <w:t>自行登录平台</w:t>
      </w:r>
      <w:r>
        <w:rPr>
          <w:rFonts w:ascii="仿宋_GB2312" w:eastAsia="仿宋_GB2312" w:hAnsi="仿宋_GB2312" w:cs="仿宋_GB2312"/>
          <w:color w:val="000000"/>
          <w:kern w:val="0"/>
          <w:sz w:val="28"/>
          <w:szCs w:val="28"/>
        </w:rPr>
        <w:t>获取</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w:t>
      </w:r>
      <w:r w:rsidR="004376B2">
        <w:rPr>
          <w:rFonts w:ascii="仿宋_GB2312" w:eastAsia="仿宋_GB2312" w:hAnsi="仿宋_GB2312" w:cs="仿宋_GB2312" w:hint="eastAsia"/>
          <w:color w:val="000000"/>
          <w:kern w:val="0"/>
          <w:sz w:val="28"/>
          <w:szCs w:val="28"/>
        </w:rPr>
        <w:t>三十</w:t>
      </w:r>
      <w:r>
        <w:rPr>
          <w:rFonts w:ascii="仿宋_GB2312" w:eastAsia="仿宋_GB2312" w:hAnsi="仿宋_GB2312" w:cs="仿宋_GB2312"/>
          <w:color w:val="000000"/>
          <w:kern w:val="0"/>
          <w:sz w:val="28"/>
          <w:szCs w:val="28"/>
        </w:rPr>
        <w:t>个工作日内与采购人签订合同。</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中标通知书发出后，若中标人放弃中标，应当承担相应的法律责任，中标通知书对采购人和中标人具有同等法律效力。</w:t>
      </w: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360" w:lineRule="auto"/>
        <w:ind w:firstLineChars="200" w:firstLine="560"/>
        <w:rPr>
          <w:rFonts w:ascii="仿宋_GB2312" w:eastAsia="仿宋_GB2312" w:hAnsi="仿宋_GB2312" w:cs="仿宋_GB2312"/>
          <w:color w:val="000000"/>
          <w:kern w:val="0"/>
          <w:sz w:val="28"/>
          <w:szCs w:val="28"/>
        </w:rPr>
      </w:pPr>
    </w:p>
    <w:p w:rsidR="00F52247" w:rsidRDefault="00F52247">
      <w:pPr>
        <w:spacing w:line="440" w:lineRule="exact"/>
        <w:rPr>
          <w:rFonts w:ascii="Arial" w:eastAsia="仿宋" w:hAnsi="Arial" w:cs="Arial"/>
          <w:sz w:val="28"/>
          <w:szCs w:val="28"/>
        </w:rPr>
      </w:pPr>
    </w:p>
    <w:p w:rsidR="00F52247" w:rsidRDefault="00F52247">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9C64C9" w:rsidRDefault="009C64C9">
      <w:pPr>
        <w:pStyle w:val="af0"/>
        <w:ind w:firstLineChars="0" w:firstLine="0"/>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五</w:t>
      </w:r>
      <w:r>
        <w:rPr>
          <w:rFonts w:ascii="仿宋_GB2312" w:eastAsia="仿宋_GB2312" w:hAnsi="仿宋_GB2312" w:cs="仿宋_GB2312"/>
          <w:color w:val="000000"/>
          <w:kern w:val="0"/>
          <w:sz w:val="36"/>
          <w:szCs w:val="36"/>
        </w:rPr>
        <w:t>部分   评标办法及评分标准</w:t>
      </w:r>
    </w:p>
    <w:p w:rsidR="00F52247" w:rsidRDefault="00F52247">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52247" w:rsidRDefault="00A5720A" w:rsidP="00F65FCD">
      <w:pPr>
        <w:spacing w:beforeLines="50" w:afterLines="50"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F52247" w:rsidRDefault="00A5720A" w:rsidP="00F65FCD">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F52247" w:rsidRDefault="00A5720A" w:rsidP="00F65FCD">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F52247" w:rsidRDefault="00A5720A" w:rsidP="00F65FCD">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F52247" w:rsidRDefault="00A5720A" w:rsidP="00F65FCD">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技术、商务及其他分按照评标委员会成员的独立评分结果汇总后的算术平均分计算，计算公式为：</w:t>
      </w:r>
    </w:p>
    <w:p w:rsidR="00F52247" w:rsidRDefault="00A5720A" w:rsidP="00F65FCD">
      <w:pPr>
        <w:spacing w:beforeLines="50" w:afterLines="50"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F52247" w:rsidRDefault="00A5720A" w:rsidP="00F65FCD">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F52247" w:rsidRDefault="00F52247">
      <w:pPr>
        <w:spacing w:line="360" w:lineRule="auto"/>
        <w:outlineLvl w:val="1"/>
        <w:rPr>
          <w:rFonts w:ascii="仿宋_GB2312" w:eastAsia="仿宋_GB2312" w:hAnsi="仿宋_GB2312" w:cs="仿宋_GB2312"/>
          <w:color w:val="000000"/>
          <w:kern w:val="0"/>
          <w:sz w:val="32"/>
          <w:szCs w:val="32"/>
        </w:rPr>
      </w:pPr>
    </w:p>
    <w:p w:rsidR="00F52247" w:rsidRDefault="00F52247">
      <w:pPr>
        <w:spacing w:line="360" w:lineRule="auto"/>
        <w:jc w:val="center"/>
        <w:outlineLvl w:val="1"/>
        <w:rPr>
          <w:rFonts w:ascii="仿宋_GB2312" w:eastAsia="仿宋_GB2312" w:hAnsi="仿宋_GB2312" w:cs="仿宋_GB2312"/>
          <w:color w:val="000000"/>
          <w:kern w:val="0"/>
          <w:sz w:val="32"/>
          <w:szCs w:val="32"/>
        </w:rPr>
      </w:pPr>
    </w:p>
    <w:p w:rsidR="00F52247" w:rsidRDefault="00F52247">
      <w:pPr>
        <w:spacing w:line="360" w:lineRule="auto"/>
        <w:jc w:val="center"/>
        <w:outlineLvl w:val="1"/>
        <w:rPr>
          <w:rFonts w:ascii="仿宋_GB2312" w:eastAsia="仿宋_GB2312" w:hAnsi="仿宋_GB2312" w:cs="仿宋_GB2312"/>
          <w:color w:val="000000"/>
          <w:kern w:val="0"/>
          <w:sz w:val="32"/>
          <w:szCs w:val="32"/>
        </w:rPr>
      </w:pPr>
    </w:p>
    <w:p w:rsidR="006B25B4" w:rsidRPr="006B25B4" w:rsidRDefault="006B25B4" w:rsidP="009C64C9">
      <w:pPr>
        <w:pStyle w:val="2"/>
        <w:ind w:firstLine="560"/>
      </w:pPr>
    </w:p>
    <w:p w:rsidR="00F52247" w:rsidRDefault="00A5720A">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评分标准表</w:t>
      </w:r>
    </w:p>
    <w:p w:rsidR="00F52247" w:rsidRDefault="00A5720A">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Pr>
          <w:rFonts w:ascii="仿宋_GB2312" w:eastAsia="仿宋_GB2312" w:hAnsi="仿宋_GB2312" w:cs="仿宋_GB2312" w:hint="eastAsia"/>
          <w:color w:val="000000"/>
          <w:kern w:val="0"/>
          <w:sz w:val="24"/>
        </w:rPr>
        <w:t>NBCXZFCG20210</w:t>
      </w:r>
      <w:r w:rsidR="004376B2">
        <w:rPr>
          <w:rFonts w:ascii="仿宋_GB2312" w:eastAsia="仿宋_GB2312" w:hAnsi="仿宋_GB2312" w:cs="仿宋_GB2312" w:hint="eastAsia"/>
          <w:color w:val="000000"/>
          <w:kern w:val="0"/>
          <w:sz w:val="24"/>
        </w:rPr>
        <w:t>2</w:t>
      </w:r>
      <w:r w:rsidR="007F47CB">
        <w:rPr>
          <w:rFonts w:ascii="仿宋_GB2312" w:eastAsia="仿宋_GB2312" w:hAnsi="仿宋_GB2312" w:cs="仿宋_GB2312" w:hint="eastAsia"/>
          <w:color w:val="000000"/>
          <w:kern w:val="0"/>
          <w:sz w:val="24"/>
        </w:rPr>
        <w:t>4</w:t>
      </w:r>
      <w:r w:rsidR="00CA0BE4">
        <w:rPr>
          <w:rFonts w:ascii="仿宋_GB2312" w:eastAsia="仿宋_GB2312" w:hAnsi="仿宋_GB2312" w:cs="仿宋_GB2312" w:hint="eastAsia"/>
          <w:color w:val="000000"/>
          <w:kern w:val="0"/>
          <w:sz w:val="24"/>
        </w:rPr>
        <w:t xml:space="preserve">                         </w:t>
      </w:r>
      <w:r>
        <w:rPr>
          <w:rFonts w:ascii="仿宋_GB2312" w:eastAsia="仿宋_GB2312" w:hAnsi="仿宋_GB2312" w:cs="仿宋_GB2312"/>
          <w:color w:val="000000"/>
          <w:kern w:val="0"/>
          <w:sz w:val="24"/>
        </w:rPr>
        <w:t>总分：100分</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76"/>
        <w:gridCol w:w="1000"/>
        <w:gridCol w:w="977"/>
        <w:gridCol w:w="6069"/>
      </w:tblGrid>
      <w:tr w:rsidR="00CA0BE4" w:rsidRPr="006D7863" w:rsidTr="00CA0BE4">
        <w:trPr>
          <w:jc w:val="center"/>
        </w:trPr>
        <w:tc>
          <w:tcPr>
            <w:tcW w:w="279" w:type="pct"/>
            <w:tcBorders>
              <w:top w:val="single" w:sz="12" w:space="0" w:color="auto"/>
              <w:left w:val="single" w:sz="12"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序号</w:t>
            </w:r>
          </w:p>
        </w:tc>
        <w:tc>
          <w:tcPr>
            <w:tcW w:w="587" w:type="pct"/>
            <w:tcBorders>
              <w:top w:val="single" w:sz="12" w:space="0" w:color="auto"/>
              <w:left w:val="single" w:sz="4"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评分内容</w:t>
            </w:r>
          </w:p>
        </w:tc>
        <w:tc>
          <w:tcPr>
            <w:tcW w:w="573" w:type="pct"/>
            <w:tcBorders>
              <w:top w:val="single" w:sz="12" w:space="0" w:color="auto"/>
              <w:left w:val="single" w:sz="4" w:space="0" w:color="auto"/>
              <w:bottom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分值（分）</w:t>
            </w:r>
          </w:p>
        </w:tc>
        <w:tc>
          <w:tcPr>
            <w:tcW w:w="3561" w:type="pct"/>
            <w:tcBorders>
              <w:top w:val="single" w:sz="12" w:space="0" w:color="auto"/>
              <w:left w:val="single" w:sz="4" w:space="0" w:color="auto"/>
              <w:bottom w:val="single" w:sz="12" w:space="0" w:color="auto"/>
              <w:right w:val="single" w:sz="12"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评分标准说明</w:t>
            </w:r>
          </w:p>
        </w:tc>
      </w:tr>
      <w:tr w:rsidR="00CA0BE4" w:rsidRPr="006D7863" w:rsidTr="00CA0BE4">
        <w:trPr>
          <w:trHeight w:val="680"/>
          <w:jc w:val="center"/>
        </w:trPr>
        <w:tc>
          <w:tcPr>
            <w:tcW w:w="279" w:type="pct"/>
            <w:tcBorders>
              <w:top w:val="single" w:sz="12"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1</w:t>
            </w:r>
          </w:p>
        </w:tc>
        <w:tc>
          <w:tcPr>
            <w:tcW w:w="587" w:type="pct"/>
            <w:tcBorders>
              <w:top w:val="single" w:sz="12"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投标报价</w:t>
            </w:r>
          </w:p>
        </w:tc>
        <w:tc>
          <w:tcPr>
            <w:tcW w:w="573" w:type="pct"/>
            <w:tcBorders>
              <w:top w:val="single" w:sz="12" w:space="0" w:color="auto"/>
              <w:left w:val="single" w:sz="4" w:space="0" w:color="auto"/>
              <w:bottom w:val="single" w:sz="4" w:space="0" w:color="auto"/>
              <w:right w:val="single" w:sz="4" w:space="0" w:color="auto"/>
            </w:tcBorders>
            <w:vAlign w:val="center"/>
          </w:tcPr>
          <w:p w:rsidR="00CA0BE4" w:rsidRPr="007051FE" w:rsidRDefault="00F65FCD" w:rsidP="00B10CF7">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25</w:t>
            </w:r>
          </w:p>
        </w:tc>
        <w:tc>
          <w:tcPr>
            <w:tcW w:w="3561" w:type="pct"/>
            <w:tcBorders>
              <w:top w:val="single" w:sz="12" w:space="0" w:color="auto"/>
              <w:left w:val="single" w:sz="4" w:space="0" w:color="auto"/>
              <w:bottom w:val="single" w:sz="4" w:space="0" w:color="auto"/>
              <w:right w:val="single" w:sz="12" w:space="0" w:color="auto"/>
            </w:tcBorders>
            <w:vAlign w:val="center"/>
          </w:tcPr>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有效投标报价的最低价作为评标基准价，其最低报价为满分；按照［投标报价得分=（评标基准价/投标报价）*价格权值*100］的计算公式计算；</w:t>
            </w:r>
          </w:p>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注：在评审时对小型和微型企业的投标报价给予 6 %的扣除，取扣除后的价格作为最终投标报价（此最终投标报价仅作为价格分计算），详见投标人须知前附表对小微企业有关政策的相关说明。</w:t>
            </w:r>
          </w:p>
        </w:tc>
      </w:tr>
      <w:tr w:rsidR="00CA0BE4" w:rsidRPr="006D7863" w:rsidTr="00CA0BE4">
        <w:trPr>
          <w:trHeight w:val="558"/>
          <w:jc w:val="center"/>
        </w:trPr>
        <w:tc>
          <w:tcPr>
            <w:tcW w:w="279" w:type="pct"/>
            <w:vMerge w:val="restart"/>
            <w:tcBorders>
              <w:top w:val="nil"/>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2</w:t>
            </w:r>
          </w:p>
        </w:tc>
        <w:tc>
          <w:tcPr>
            <w:tcW w:w="587" w:type="pct"/>
            <w:vMerge w:val="restart"/>
            <w:tcBorders>
              <w:top w:val="nil"/>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项目</w:t>
            </w:r>
            <w:r w:rsidRPr="007051FE">
              <w:rPr>
                <w:rFonts w:ascii="仿宋_GB2312" w:eastAsia="仿宋_GB2312" w:hAnsi="仿宋_GB2312" w:cs="仿宋_GB2312"/>
                <w:color w:val="000000"/>
                <w:kern w:val="0"/>
                <w:szCs w:val="21"/>
              </w:rPr>
              <w:t>整体方案及策划</w:t>
            </w:r>
          </w:p>
        </w:tc>
        <w:tc>
          <w:tcPr>
            <w:tcW w:w="573" w:type="pct"/>
            <w:vMerge w:val="restart"/>
            <w:tcBorders>
              <w:top w:val="nil"/>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14</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对本项目的理解和熟悉程度，对本项目整体构想的创新性、充分性和相符程度，对本项目的整体策划及重点难点分析</w:t>
            </w:r>
            <w:r>
              <w:rPr>
                <w:rFonts w:ascii="仿宋_GB2312" w:eastAsia="仿宋_GB2312" w:hAnsi="仿宋_GB2312" w:cs="仿宋_GB2312" w:hint="eastAsia"/>
                <w:color w:val="000000"/>
                <w:kern w:val="0"/>
                <w:szCs w:val="21"/>
              </w:rPr>
              <w:t>；物业</w:t>
            </w:r>
            <w:r w:rsidRPr="007051FE">
              <w:rPr>
                <w:rFonts w:ascii="仿宋_GB2312" w:eastAsia="仿宋_GB2312" w:hAnsi="仿宋_GB2312" w:cs="仿宋_GB2312" w:hint="eastAsia"/>
                <w:color w:val="000000"/>
                <w:kern w:val="0"/>
                <w:szCs w:val="21"/>
              </w:rPr>
              <w:t>管理服务目标明确性，起点高低程度及设置合理性；管理指标与整体定位是否准确，指标标准是否合理，达成指标的措施是否有效和可行；管</w:t>
            </w:r>
            <w:r>
              <w:rPr>
                <w:rFonts w:ascii="仿宋_GB2312" w:eastAsia="仿宋_GB2312" w:hAnsi="仿宋_GB2312" w:cs="仿宋_GB2312" w:hint="eastAsia"/>
                <w:color w:val="000000"/>
                <w:kern w:val="0"/>
                <w:szCs w:val="21"/>
              </w:rPr>
              <w:t>理方式与管理措施是否相符，工作计划与管理指标是否相符，工作计划</w:t>
            </w:r>
            <w:r w:rsidRPr="007051FE">
              <w:rPr>
                <w:rFonts w:ascii="仿宋_GB2312" w:eastAsia="仿宋_GB2312" w:hAnsi="仿宋_GB2312" w:cs="仿宋_GB2312" w:hint="eastAsia"/>
                <w:color w:val="000000"/>
                <w:kern w:val="0"/>
                <w:szCs w:val="21"/>
              </w:rPr>
              <w:t>是否可行和合理。</w:t>
            </w:r>
            <w:r>
              <w:rPr>
                <w:rFonts w:ascii="仿宋_GB2312" w:eastAsia="仿宋_GB2312" w:hAnsi="仿宋_GB2312" w:cs="仿宋_GB2312" w:hint="eastAsia"/>
                <w:color w:val="000000"/>
                <w:kern w:val="0"/>
                <w:szCs w:val="21"/>
              </w:rPr>
              <w:t>（4分）</w:t>
            </w:r>
          </w:p>
        </w:tc>
      </w:tr>
      <w:tr w:rsidR="00CA0BE4" w:rsidRPr="006D7863" w:rsidTr="00CA0BE4">
        <w:trPr>
          <w:trHeight w:val="917"/>
          <w:jc w:val="center"/>
        </w:trPr>
        <w:tc>
          <w:tcPr>
            <w:tcW w:w="279" w:type="pct"/>
            <w:vMerge/>
            <w:tcBorders>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人员配置方案。提供具体各岗位人员的配置方案，方案的可行性、合理性、优越性。（5分）</w:t>
            </w:r>
          </w:p>
        </w:tc>
      </w:tr>
      <w:tr w:rsidR="00CA0BE4" w:rsidRPr="006D7863" w:rsidTr="00CA0BE4">
        <w:trPr>
          <w:trHeight w:val="917"/>
          <w:jc w:val="center"/>
        </w:trPr>
        <w:tc>
          <w:tcPr>
            <w:tcW w:w="279" w:type="pct"/>
            <w:vMerge/>
            <w:tcBorders>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人员管理方案</w:t>
            </w:r>
            <w:r>
              <w:rPr>
                <w:rFonts w:ascii="仿宋_GB2312" w:eastAsia="仿宋_GB2312" w:hAnsi="仿宋_GB2312" w:cs="仿宋_GB2312" w:hint="eastAsia"/>
                <w:color w:val="000000"/>
                <w:kern w:val="0"/>
                <w:szCs w:val="21"/>
              </w:rPr>
              <w:t>。管理方案的可行性、合理性、优越性，及与物业服务单位的统一协调性。（5分）</w:t>
            </w:r>
          </w:p>
        </w:tc>
      </w:tr>
      <w:tr w:rsidR="00CA0BE4" w:rsidRPr="006D7863" w:rsidTr="00CA0BE4">
        <w:trPr>
          <w:trHeight w:val="560"/>
          <w:jc w:val="center"/>
        </w:trPr>
        <w:tc>
          <w:tcPr>
            <w:tcW w:w="279" w:type="pct"/>
            <w:tcBorders>
              <w:top w:val="single" w:sz="4" w:space="0" w:color="auto"/>
              <w:left w:val="single" w:sz="12" w:space="0" w:color="auto"/>
              <w:right w:val="single" w:sz="4" w:space="0" w:color="auto"/>
            </w:tcBorders>
            <w:vAlign w:val="center"/>
          </w:tcPr>
          <w:p w:rsidR="00CA0BE4"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587" w:type="pct"/>
            <w:tcBorders>
              <w:top w:val="single" w:sz="4" w:space="0" w:color="auto"/>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具体服务</w:t>
            </w:r>
            <w:r w:rsidRPr="007051FE">
              <w:rPr>
                <w:rFonts w:ascii="仿宋_GB2312" w:eastAsia="仿宋_GB2312" w:hAnsi="仿宋_GB2312" w:cs="仿宋_GB2312"/>
                <w:color w:val="000000"/>
                <w:kern w:val="0"/>
                <w:szCs w:val="21"/>
              </w:rPr>
              <w:t>方案</w:t>
            </w:r>
          </w:p>
        </w:tc>
        <w:tc>
          <w:tcPr>
            <w:tcW w:w="573" w:type="pct"/>
            <w:tcBorders>
              <w:top w:val="single" w:sz="4" w:space="0" w:color="auto"/>
              <w:left w:val="single" w:sz="4" w:space="0" w:color="auto"/>
              <w:right w:val="single" w:sz="4" w:space="0" w:color="auto"/>
            </w:tcBorders>
            <w:vAlign w:val="center"/>
          </w:tcPr>
          <w:p w:rsidR="00CA0BE4" w:rsidRPr="007051FE" w:rsidRDefault="003854DA" w:rsidP="00CC65A4">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27</w:t>
            </w:r>
          </w:p>
        </w:tc>
        <w:tc>
          <w:tcPr>
            <w:tcW w:w="3561" w:type="pct"/>
            <w:tcBorders>
              <w:top w:val="single" w:sz="4" w:space="0" w:color="auto"/>
              <w:left w:val="single" w:sz="4" w:space="0" w:color="auto"/>
              <w:right w:val="single" w:sz="12" w:space="0" w:color="auto"/>
            </w:tcBorders>
            <w:vAlign w:val="center"/>
          </w:tcPr>
          <w:p w:rsidR="004D5688" w:rsidRPr="004D5688" w:rsidRDefault="004D5688"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服务于本项目的物业主任总体工作方案措施；（6）</w:t>
            </w:r>
          </w:p>
          <w:p w:rsidR="00CA0BE4" w:rsidRDefault="004D5688"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前台及会务接待服务</w:t>
            </w:r>
            <w:r w:rsidR="00CA0BE4">
              <w:rPr>
                <w:rFonts w:ascii="仿宋_GB2312" w:eastAsia="仿宋_GB2312" w:hAnsi="仿宋_GB2312" w:cs="仿宋_GB2312" w:hint="eastAsia"/>
                <w:color w:val="000000"/>
                <w:kern w:val="0"/>
                <w:szCs w:val="21"/>
              </w:rPr>
              <w:t>方案措施；</w:t>
            </w:r>
            <w:r w:rsidR="00CA0BE4" w:rsidRPr="007449E6">
              <w:rPr>
                <w:rFonts w:ascii="仿宋_GB2312" w:eastAsia="仿宋_GB2312" w:hAnsi="仿宋_GB2312" w:cs="仿宋_GB2312" w:hint="eastAsia"/>
                <w:color w:val="000000"/>
                <w:kern w:val="0"/>
                <w:szCs w:val="21"/>
              </w:rPr>
              <w:t>（</w:t>
            </w:r>
            <w:r w:rsidR="003854DA">
              <w:rPr>
                <w:rFonts w:ascii="仿宋_GB2312" w:eastAsia="仿宋_GB2312" w:hAnsi="仿宋_GB2312" w:cs="仿宋_GB2312" w:hint="eastAsia"/>
                <w:color w:val="000000"/>
                <w:kern w:val="0"/>
                <w:szCs w:val="21"/>
              </w:rPr>
              <w:t>4</w:t>
            </w:r>
            <w:r w:rsidR="00CA0BE4" w:rsidRPr="007449E6">
              <w:rPr>
                <w:rFonts w:ascii="仿宋_GB2312" w:eastAsia="仿宋_GB2312" w:hAnsi="仿宋_GB2312" w:cs="仿宋_GB2312" w:hint="eastAsia"/>
                <w:color w:val="000000"/>
                <w:kern w:val="0"/>
                <w:szCs w:val="21"/>
              </w:rPr>
              <w:t>分）</w:t>
            </w:r>
          </w:p>
          <w:p w:rsidR="00CA0BE4" w:rsidRDefault="004D5688"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工程维修员服务</w:t>
            </w:r>
            <w:r w:rsidR="00CA0BE4">
              <w:rPr>
                <w:rFonts w:ascii="仿宋_GB2312" w:eastAsia="仿宋_GB2312" w:hAnsi="仿宋_GB2312" w:cs="仿宋_GB2312" w:hint="eastAsia"/>
                <w:color w:val="000000"/>
                <w:kern w:val="0"/>
                <w:szCs w:val="21"/>
              </w:rPr>
              <w:t>方案措施；</w:t>
            </w:r>
            <w:r w:rsidR="00CA0BE4" w:rsidRPr="007449E6">
              <w:rPr>
                <w:rFonts w:ascii="仿宋_GB2312" w:eastAsia="仿宋_GB2312" w:hAnsi="仿宋_GB2312" w:cs="仿宋_GB2312" w:hint="eastAsia"/>
                <w:color w:val="000000"/>
                <w:kern w:val="0"/>
                <w:szCs w:val="21"/>
              </w:rPr>
              <w:t>（</w:t>
            </w:r>
            <w:r w:rsidR="003854DA">
              <w:rPr>
                <w:rFonts w:ascii="仿宋_GB2312" w:eastAsia="仿宋_GB2312" w:hAnsi="仿宋_GB2312" w:cs="仿宋_GB2312" w:hint="eastAsia"/>
                <w:color w:val="000000"/>
                <w:kern w:val="0"/>
                <w:szCs w:val="21"/>
              </w:rPr>
              <w:t>4</w:t>
            </w:r>
            <w:r w:rsidR="00CA0BE4" w:rsidRPr="007449E6">
              <w:rPr>
                <w:rFonts w:ascii="仿宋_GB2312" w:eastAsia="仿宋_GB2312" w:hAnsi="仿宋_GB2312" w:cs="仿宋_GB2312" w:hint="eastAsia"/>
                <w:color w:val="000000"/>
                <w:kern w:val="0"/>
                <w:szCs w:val="21"/>
              </w:rPr>
              <w:t>分）</w:t>
            </w:r>
          </w:p>
          <w:p w:rsidR="00CA0BE4" w:rsidRDefault="004D5688"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安全保卫</w:t>
            </w:r>
            <w:r w:rsidR="00CA0BE4">
              <w:rPr>
                <w:rFonts w:ascii="仿宋_GB2312" w:eastAsia="仿宋_GB2312" w:hAnsi="仿宋_GB2312" w:cs="仿宋_GB2312" w:hint="eastAsia"/>
                <w:color w:val="000000"/>
                <w:kern w:val="0"/>
                <w:szCs w:val="21"/>
              </w:rPr>
              <w:t>服务方案措施；</w:t>
            </w:r>
            <w:r w:rsidR="00CA0BE4" w:rsidRPr="007449E6">
              <w:rPr>
                <w:rFonts w:ascii="仿宋_GB2312" w:eastAsia="仿宋_GB2312" w:hAnsi="仿宋_GB2312" w:cs="仿宋_GB2312" w:hint="eastAsia"/>
                <w:color w:val="000000"/>
                <w:kern w:val="0"/>
                <w:szCs w:val="21"/>
              </w:rPr>
              <w:t>（</w:t>
            </w:r>
            <w:r w:rsidR="003854DA">
              <w:rPr>
                <w:rFonts w:ascii="仿宋_GB2312" w:eastAsia="仿宋_GB2312" w:hAnsi="仿宋_GB2312" w:cs="仿宋_GB2312" w:hint="eastAsia"/>
                <w:color w:val="000000"/>
                <w:kern w:val="0"/>
                <w:szCs w:val="21"/>
              </w:rPr>
              <w:t>4</w:t>
            </w:r>
            <w:r w:rsidR="00CA0BE4" w:rsidRPr="007449E6">
              <w:rPr>
                <w:rFonts w:ascii="仿宋_GB2312" w:eastAsia="仿宋_GB2312" w:hAnsi="仿宋_GB2312" w:cs="仿宋_GB2312" w:hint="eastAsia"/>
                <w:color w:val="000000"/>
                <w:kern w:val="0"/>
                <w:szCs w:val="21"/>
              </w:rPr>
              <w:t>分）</w:t>
            </w:r>
          </w:p>
          <w:p w:rsidR="00CA0BE4" w:rsidRDefault="004D5688"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保洁</w:t>
            </w:r>
            <w:r w:rsidR="00CA0BE4">
              <w:rPr>
                <w:rFonts w:ascii="仿宋_GB2312" w:eastAsia="仿宋_GB2312" w:hAnsi="仿宋_GB2312" w:cs="仿宋_GB2312" w:hint="eastAsia"/>
                <w:color w:val="000000"/>
                <w:kern w:val="0"/>
                <w:szCs w:val="21"/>
              </w:rPr>
              <w:t>服务方案措施；</w:t>
            </w:r>
            <w:r w:rsidR="00CA0BE4" w:rsidRPr="007449E6">
              <w:rPr>
                <w:rFonts w:ascii="仿宋_GB2312" w:eastAsia="仿宋_GB2312" w:hAnsi="仿宋_GB2312" w:cs="仿宋_GB2312" w:hint="eastAsia"/>
                <w:color w:val="000000"/>
                <w:kern w:val="0"/>
                <w:szCs w:val="21"/>
              </w:rPr>
              <w:t>（</w:t>
            </w:r>
            <w:r w:rsidR="003854DA">
              <w:rPr>
                <w:rFonts w:ascii="仿宋_GB2312" w:eastAsia="仿宋_GB2312" w:hAnsi="仿宋_GB2312" w:cs="仿宋_GB2312" w:hint="eastAsia"/>
                <w:color w:val="000000"/>
                <w:kern w:val="0"/>
                <w:szCs w:val="21"/>
              </w:rPr>
              <w:t>4</w:t>
            </w:r>
            <w:r w:rsidR="00CA0BE4" w:rsidRPr="007449E6">
              <w:rPr>
                <w:rFonts w:ascii="仿宋_GB2312" w:eastAsia="仿宋_GB2312" w:hAnsi="仿宋_GB2312" w:cs="仿宋_GB2312" w:hint="eastAsia"/>
                <w:color w:val="000000"/>
                <w:kern w:val="0"/>
                <w:szCs w:val="21"/>
              </w:rPr>
              <w:t>分）</w:t>
            </w:r>
          </w:p>
          <w:p w:rsidR="00CA0BE4" w:rsidRPr="004D5688" w:rsidRDefault="004D5688"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创业园停车场管理</w:t>
            </w:r>
            <w:r w:rsidR="00CA0BE4">
              <w:rPr>
                <w:rFonts w:ascii="仿宋_GB2312" w:eastAsia="仿宋_GB2312" w:hAnsi="仿宋_GB2312" w:cs="仿宋_GB2312" w:hint="eastAsia"/>
                <w:color w:val="000000"/>
                <w:kern w:val="0"/>
                <w:szCs w:val="21"/>
              </w:rPr>
              <w:t>服务方案措施。</w:t>
            </w:r>
            <w:r w:rsidR="00CA0BE4" w:rsidRPr="007449E6">
              <w:rPr>
                <w:rFonts w:ascii="仿宋_GB2312" w:eastAsia="仿宋_GB2312" w:hAnsi="仿宋_GB2312" w:cs="仿宋_GB2312" w:hint="eastAsia"/>
                <w:color w:val="000000"/>
                <w:kern w:val="0"/>
                <w:szCs w:val="21"/>
              </w:rPr>
              <w:t>（</w:t>
            </w:r>
            <w:r w:rsidR="00CA0BE4">
              <w:rPr>
                <w:rFonts w:ascii="仿宋_GB2312" w:eastAsia="仿宋_GB2312" w:hAnsi="仿宋_GB2312" w:cs="仿宋_GB2312" w:hint="eastAsia"/>
                <w:color w:val="000000"/>
                <w:kern w:val="0"/>
                <w:szCs w:val="21"/>
              </w:rPr>
              <w:t>5</w:t>
            </w:r>
            <w:r w:rsidR="00CA0BE4" w:rsidRPr="007449E6">
              <w:rPr>
                <w:rFonts w:ascii="仿宋_GB2312" w:eastAsia="仿宋_GB2312" w:hAnsi="仿宋_GB2312" w:cs="仿宋_GB2312" w:hint="eastAsia"/>
                <w:color w:val="000000"/>
                <w:kern w:val="0"/>
                <w:szCs w:val="21"/>
              </w:rPr>
              <w:t>分）</w:t>
            </w:r>
          </w:p>
        </w:tc>
      </w:tr>
      <w:tr w:rsidR="00CA0BE4" w:rsidRPr="006D7863" w:rsidTr="00CA0BE4">
        <w:trPr>
          <w:trHeight w:val="560"/>
          <w:jc w:val="center"/>
        </w:trPr>
        <w:tc>
          <w:tcPr>
            <w:tcW w:w="279" w:type="pct"/>
            <w:vMerge w:val="restart"/>
            <w:tcBorders>
              <w:top w:val="single" w:sz="4" w:space="0" w:color="auto"/>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587" w:type="pct"/>
            <w:vMerge w:val="restart"/>
            <w:tcBorders>
              <w:top w:val="single" w:sz="4" w:space="0" w:color="auto"/>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投入人</w:t>
            </w:r>
            <w:r w:rsidRPr="007051FE">
              <w:rPr>
                <w:rFonts w:ascii="仿宋_GB2312" w:eastAsia="仿宋_GB2312" w:hAnsi="仿宋_GB2312" w:cs="仿宋_GB2312" w:hint="eastAsia"/>
                <w:color w:val="000000"/>
                <w:kern w:val="0"/>
                <w:szCs w:val="21"/>
              </w:rPr>
              <w:lastRenderedPageBreak/>
              <w:t>员</w:t>
            </w:r>
          </w:p>
        </w:tc>
        <w:tc>
          <w:tcPr>
            <w:tcW w:w="573" w:type="pct"/>
            <w:vMerge w:val="restart"/>
            <w:tcBorders>
              <w:top w:val="single" w:sz="4" w:space="0" w:color="auto"/>
              <w:left w:val="single" w:sz="4" w:space="0" w:color="auto"/>
              <w:right w:val="single" w:sz="4" w:space="0" w:color="auto"/>
            </w:tcBorders>
            <w:vAlign w:val="center"/>
          </w:tcPr>
          <w:p w:rsidR="00CA0BE4" w:rsidRPr="007051FE" w:rsidRDefault="003E51F3" w:rsidP="003854DA">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1</w:t>
            </w:r>
            <w:r w:rsidR="003854DA">
              <w:rPr>
                <w:rFonts w:ascii="仿宋_GB2312" w:eastAsia="仿宋_GB2312" w:hAnsi="仿宋_GB2312" w:cs="仿宋_GB2312" w:hint="eastAsia"/>
                <w:color w:val="000000"/>
                <w:kern w:val="0"/>
                <w:szCs w:val="21"/>
              </w:rPr>
              <w:t>4</w:t>
            </w:r>
          </w:p>
        </w:tc>
        <w:tc>
          <w:tcPr>
            <w:tcW w:w="3561" w:type="pct"/>
            <w:tcBorders>
              <w:top w:val="single" w:sz="4" w:space="0" w:color="auto"/>
              <w:left w:val="single" w:sz="4" w:space="0" w:color="auto"/>
              <w:right w:val="single" w:sz="12" w:space="0" w:color="auto"/>
            </w:tcBorders>
            <w:vAlign w:val="center"/>
          </w:tcPr>
          <w:p w:rsidR="00CA0BE4" w:rsidRPr="00306508" w:rsidRDefault="00CA0BE4" w:rsidP="00F65FCD">
            <w:pPr>
              <w:snapToGrid w:val="0"/>
              <w:spacing w:beforeLines="20" w:afterLines="20" w:line="276" w:lineRule="auto"/>
              <w:rPr>
                <w:rFonts w:ascii="宋体" w:hAnsi="宋体"/>
                <w:b/>
                <w:bCs/>
                <w:color w:val="000000"/>
                <w:szCs w:val="21"/>
              </w:rPr>
            </w:pPr>
            <w:r w:rsidRPr="00381953">
              <w:rPr>
                <w:rFonts w:ascii="仿宋_GB2312" w:eastAsia="仿宋_GB2312" w:hAnsi="仿宋_GB2312" w:cs="仿宋_GB2312" w:hint="eastAsia"/>
                <w:color w:val="000000"/>
                <w:kern w:val="0"/>
                <w:szCs w:val="21"/>
              </w:rPr>
              <w:t>本项目投入人员</w:t>
            </w:r>
            <w:r>
              <w:rPr>
                <w:rFonts w:ascii="仿宋_GB2312" w:eastAsia="仿宋_GB2312" w:hAnsi="仿宋_GB2312" w:cs="仿宋_GB2312" w:hint="eastAsia"/>
                <w:color w:val="000000"/>
                <w:kern w:val="0"/>
                <w:szCs w:val="21"/>
              </w:rPr>
              <w:t>的</w:t>
            </w:r>
            <w:r w:rsidRPr="00467B4D">
              <w:rPr>
                <w:rFonts w:ascii="仿宋_GB2312" w:eastAsia="仿宋_GB2312" w:hAnsi="仿宋_GB2312" w:cs="仿宋_GB2312" w:hint="eastAsia"/>
                <w:color w:val="000000"/>
                <w:kern w:val="0"/>
                <w:szCs w:val="21"/>
              </w:rPr>
              <w:t>素质、经验、能力、资格等</w:t>
            </w:r>
            <w:r w:rsidR="003854DA">
              <w:rPr>
                <w:rFonts w:ascii="仿宋_GB2312" w:eastAsia="仿宋_GB2312" w:hAnsi="仿宋_GB2312" w:cs="仿宋_GB2312" w:hint="eastAsia"/>
                <w:color w:val="000000"/>
                <w:kern w:val="0"/>
                <w:szCs w:val="21"/>
              </w:rPr>
              <w:t>（安保人员不在此项进行比较）</w:t>
            </w:r>
            <w:r w:rsidR="000530EB">
              <w:rPr>
                <w:rFonts w:ascii="仿宋_GB2312" w:eastAsia="仿宋_GB2312" w:hAnsi="仿宋_GB2312" w:cs="仿宋_GB2312" w:hint="eastAsia"/>
                <w:color w:val="000000"/>
                <w:kern w:val="0"/>
                <w:szCs w:val="21"/>
              </w:rPr>
              <w:t>。</w:t>
            </w:r>
            <w:r w:rsidRPr="00467B4D">
              <w:rPr>
                <w:rFonts w:ascii="仿宋_GB2312" w:eastAsia="仿宋_GB2312" w:hAnsi="仿宋_GB2312" w:cs="仿宋_GB2312" w:hint="eastAsia"/>
                <w:color w:val="000000"/>
                <w:kern w:val="0"/>
                <w:szCs w:val="21"/>
              </w:rPr>
              <w:t>（</w:t>
            </w:r>
            <w:r w:rsidR="003E51F3">
              <w:rPr>
                <w:rFonts w:ascii="仿宋_GB2312" w:eastAsia="仿宋_GB2312" w:hAnsi="仿宋_GB2312" w:cs="仿宋_GB2312" w:hint="eastAsia"/>
                <w:color w:val="000000"/>
                <w:kern w:val="0"/>
                <w:szCs w:val="21"/>
              </w:rPr>
              <w:t>6</w:t>
            </w:r>
            <w:r w:rsidRPr="00467B4D">
              <w:rPr>
                <w:rFonts w:ascii="仿宋_GB2312" w:eastAsia="仿宋_GB2312" w:hAnsi="仿宋_GB2312" w:cs="仿宋_GB2312" w:hint="eastAsia"/>
                <w:color w:val="000000"/>
                <w:kern w:val="0"/>
                <w:szCs w:val="21"/>
              </w:rPr>
              <w:t>分）</w:t>
            </w:r>
          </w:p>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提供</w:t>
            </w:r>
            <w:r w:rsidR="000530EB">
              <w:rPr>
                <w:rFonts w:ascii="仿宋_GB2312" w:eastAsia="仿宋_GB2312" w:hAnsi="仿宋_GB2312" w:cs="仿宋_GB2312" w:hint="eastAsia"/>
                <w:color w:val="000000"/>
                <w:kern w:val="0"/>
                <w:szCs w:val="21"/>
              </w:rPr>
              <w:t>相关</w:t>
            </w:r>
            <w:r>
              <w:rPr>
                <w:rFonts w:ascii="仿宋_GB2312" w:eastAsia="仿宋_GB2312" w:hAnsi="仿宋_GB2312" w:cs="仿宋_GB2312" w:hint="eastAsia"/>
                <w:color w:val="000000"/>
                <w:kern w:val="0"/>
                <w:szCs w:val="21"/>
              </w:rPr>
              <w:t>证书</w:t>
            </w:r>
            <w:r w:rsidR="000530EB">
              <w:rPr>
                <w:rFonts w:ascii="仿宋_GB2312" w:eastAsia="仿宋_GB2312" w:hAnsi="仿宋_GB2312" w:cs="仿宋_GB2312" w:hint="eastAsia"/>
                <w:color w:val="000000"/>
                <w:kern w:val="0"/>
                <w:szCs w:val="21"/>
              </w:rPr>
              <w:t>、证明材料</w:t>
            </w:r>
            <w:r>
              <w:rPr>
                <w:rFonts w:ascii="仿宋_GB2312" w:eastAsia="仿宋_GB2312" w:hAnsi="仿宋_GB2312" w:cs="仿宋_GB2312" w:hint="eastAsia"/>
                <w:color w:val="000000"/>
                <w:kern w:val="0"/>
                <w:szCs w:val="21"/>
              </w:rPr>
              <w:t>复印件及</w:t>
            </w:r>
            <w:r w:rsidR="000530EB">
              <w:rPr>
                <w:rFonts w:ascii="仿宋_GB2312" w:eastAsia="仿宋_GB2312" w:hAnsi="仿宋_GB2312" w:cs="仿宋_GB2312" w:hint="eastAsia"/>
                <w:color w:val="000000"/>
                <w:kern w:val="0"/>
                <w:szCs w:val="21"/>
              </w:rPr>
              <w:t>2021年9-11月</w:t>
            </w:r>
            <w:r w:rsidRPr="00381953">
              <w:rPr>
                <w:rFonts w:ascii="仿宋_GB2312" w:eastAsia="仿宋_GB2312" w:hAnsi="仿宋_GB2312" w:cs="仿宋_GB2312"/>
                <w:color w:val="000000"/>
                <w:kern w:val="0"/>
                <w:szCs w:val="21"/>
              </w:rPr>
              <w:t>投标人</w:t>
            </w:r>
            <w:r>
              <w:rPr>
                <w:rFonts w:ascii="仿宋_GB2312" w:eastAsia="仿宋_GB2312" w:hAnsi="仿宋_GB2312" w:cs="仿宋_GB2312"/>
                <w:color w:val="000000"/>
                <w:kern w:val="0"/>
                <w:szCs w:val="21"/>
              </w:rPr>
              <w:t>为其</w:t>
            </w:r>
            <w:r w:rsidR="000530EB">
              <w:rPr>
                <w:rFonts w:ascii="仿宋_GB2312" w:eastAsia="仿宋_GB2312" w:hAnsi="仿宋_GB2312" w:cs="仿宋_GB2312"/>
                <w:color w:val="000000"/>
                <w:kern w:val="0"/>
                <w:szCs w:val="21"/>
              </w:rPr>
              <w:t>连续缴纳</w:t>
            </w:r>
            <w:r>
              <w:rPr>
                <w:rFonts w:ascii="仿宋_GB2312" w:eastAsia="仿宋_GB2312" w:hAnsi="仿宋_GB2312" w:cs="仿宋_GB2312" w:hint="eastAsia"/>
                <w:color w:val="000000"/>
                <w:kern w:val="0"/>
                <w:szCs w:val="21"/>
              </w:rPr>
              <w:t>3</w:t>
            </w:r>
            <w:r w:rsidRPr="00381953">
              <w:rPr>
                <w:rFonts w:ascii="仿宋_GB2312" w:eastAsia="仿宋_GB2312" w:hAnsi="仿宋_GB2312" w:cs="仿宋_GB2312"/>
                <w:color w:val="000000"/>
                <w:kern w:val="0"/>
                <w:szCs w:val="21"/>
              </w:rPr>
              <w:t>个月社保的证明复印件</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二者缺一不予认可</w:t>
            </w:r>
            <w:r>
              <w:rPr>
                <w:rFonts w:ascii="仿宋_GB2312" w:eastAsia="仿宋_GB2312" w:hAnsi="仿宋_GB2312" w:cs="仿宋_GB2312" w:hint="eastAsia"/>
                <w:color w:val="000000"/>
                <w:kern w:val="0"/>
                <w:szCs w:val="21"/>
              </w:rPr>
              <w:t>。</w:t>
            </w:r>
          </w:p>
        </w:tc>
      </w:tr>
      <w:tr w:rsidR="00CA0BE4" w:rsidRPr="006D7863" w:rsidTr="00CA0BE4">
        <w:trPr>
          <w:trHeight w:val="416"/>
          <w:jc w:val="center"/>
        </w:trPr>
        <w:tc>
          <w:tcPr>
            <w:tcW w:w="279" w:type="pct"/>
            <w:vMerge/>
            <w:tcBorders>
              <w:left w:val="single" w:sz="12"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3854DA" w:rsidRDefault="003854DA" w:rsidP="003854DA">
            <w:pPr>
              <w:snapToGrid w:val="0"/>
              <w:spacing w:beforeLines="20" w:afterLines="20" w:line="276" w:lineRule="auto"/>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1、</w:t>
            </w:r>
            <w:r w:rsidR="00CA0BE4" w:rsidRPr="00381953">
              <w:rPr>
                <w:rFonts w:ascii="仿宋_GB2312" w:eastAsia="仿宋_GB2312" w:hAnsi="仿宋_GB2312" w:cs="仿宋_GB2312" w:hint="eastAsia"/>
                <w:color w:val="000000"/>
                <w:kern w:val="0"/>
                <w:szCs w:val="21"/>
              </w:rPr>
              <w:t>本项目</w:t>
            </w:r>
            <w:r w:rsidR="00CA0BE4">
              <w:rPr>
                <w:rFonts w:ascii="仿宋_GB2312" w:eastAsia="仿宋_GB2312" w:hAnsi="仿宋_GB2312" w:cs="仿宋_GB2312" w:hint="eastAsia"/>
                <w:color w:val="000000"/>
                <w:kern w:val="0"/>
                <w:szCs w:val="21"/>
              </w:rPr>
              <w:t>门卫保安服务投入人员中</w:t>
            </w:r>
            <w:r w:rsidR="00CA0BE4" w:rsidRPr="00381953">
              <w:rPr>
                <w:rFonts w:ascii="仿宋_GB2312" w:eastAsia="仿宋_GB2312" w:hAnsi="仿宋_GB2312" w:cs="仿宋_GB2312" w:hint="eastAsia"/>
                <w:color w:val="000000"/>
                <w:kern w:val="0"/>
                <w:szCs w:val="21"/>
              </w:rPr>
              <w:t>退伍军人占比</w:t>
            </w:r>
            <w:r>
              <w:rPr>
                <w:rFonts w:ascii="仿宋_GB2312" w:eastAsia="仿宋_GB2312" w:hAnsi="仿宋_GB2312" w:cs="仿宋_GB2312" w:hint="eastAsia"/>
                <w:color w:val="000000"/>
                <w:kern w:val="0"/>
                <w:szCs w:val="21"/>
              </w:rPr>
              <w:t>；</w:t>
            </w:r>
            <w:r w:rsidR="00CA0BE4">
              <w:rPr>
                <w:rFonts w:ascii="仿宋_GB2312" w:eastAsia="仿宋_GB2312" w:hAnsi="仿宋_GB2312" w:cs="仿宋_GB2312" w:hint="eastAsia"/>
                <w:color w:val="000000"/>
                <w:kern w:val="0"/>
                <w:szCs w:val="21"/>
              </w:rPr>
              <w:t>（2分）</w:t>
            </w:r>
          </w:p>
          <w:p w:rsidR="003854DA" w:rsidRPr="003854DA" w:rsidRDefault="003854DA" w:rsidP="003854DA">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sidRPr="00381953">
              <w:rPr>
                <w:rFonts w:ascii="仿宋_GB2312" w:eastAsia="仿宋_GB2312" w:hAnsi="仿宋_GB2312" w:cs="仿宋_GB2312" w:hint="eastAsia"/>
                <w:color w:val="000000"/>
                <w:kern w:val="0"/>
                <w:szCs w:val="21"/>
              </w:rPr>
              <w:t>本项目</w:t>
            </w:r>
            <w:r>
              <w:rPr>
                <w:rFonts w:ascii="仿宋_GB2312" w:eastAsia="仿宋_GB2312" w:hAnsi="仿宋_GB2312" w:cs="仿宋_GB2312" w:hint="eastAsia"/>
                <w:color w:val="000000"/>
                <w:kern w:val="0"/>
                <w:szCs w:val="21"/>
              </w:rPr>
              <w:t>门卫保安服务投入人员中</w:t>
            </w:r>
            <w:r w:rsidRPr="003854DA">
              <w:rPr>
                <w:rFonts w:ascii="仿宋_GB2312" w:eastAsia="仿宋_GB2312" w:hAnsi="仿宋_GB2312" w:cs="仿宋_GB2312" w:hint="eastAsia"/>
                <w:color w:val="000000"/>
                <w:kern w:val="0"/>
                <w:szCs w:val="21"/>
              </w:rPr>
              <w:t>具有人社部门颁发的高级保安员职业资格证书的得1分，最高得4分；</w:t>
            </w:r>
            <w:r>
              <w:rPr>
                <w:rFonts w:ascii="仿宋_GB2312" w:eastAsia="仿宋_GB2312" w:hAnsi="仿宋_GB2312" w:cs="仿宋_GB2312" w:hint="eastAsia"/>
                <w:color w:val="000000"/>
                <w:kern w:val="0"/>
                <w:szCs w:val="21"/>
              </w:rPr>
              <w:t>（4分）</w:t>
            </w:r>
          </w:p>
          <w:p w:rsidR="003854DA" w:rsidRDefault="003854DA" w:rsidP="003854DA">
            <w:pPr>
              <w:snapToGrid w:val="0"/>
              <w:spacing w:beforeLines="20" w:afterLines="20" w:line="276" w:lineRule="auto"/>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第1项</w:t>
            </w:r>
            <w:r w:rsidR="00CA0BE4">
              <w:rPr>
                <w:rFonts w:ascii="仿宋_GB2312" w:eastAsia="仿宋_GB2312" w:hAnsi="仿宋_GB2312" w:cs="仿宋_GB2312" w:hint="eastAsia"/>
                <w:color w:val="000000"/>
                <w:kern w:val="0"/>
                <w:szCs w:val="21"/>
              </w:rPr>
              <w:t>提供退伍军人证书复印件，不提供的不得分</w:t>
            </w:r>
            <w:r>
              <w:rPr>
                <w:rFonts w:ascii="仿宋_GB2312" w:eastAsia="仿宋_GB2312" w:hAnsi="仿宋_GB2312" w:cs="仿宋_GB2312" w:hint="eastAsia"/>
                <w:color w:val="000000"/>
                <w:kern w:val="0"/>
                <w:szCs w:val="21"/>
              </w:rPr>
              <w:t>；</w:t>
            </w:r>
          </w:p>
          <w:p w:rsidR="003854DA" w:rsidRPr="003854DA" w:rsidRDefault="003854DA" w:rsidP="003854DA">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第2项提供</w:t>
            </w:r>
            <w:r w:rsidRPr="003854DA">
              <w:rPr>
                <w:rFonts w:ascii="仿宋_GB2312" w:eastAsia="仿宋_GB2312" w:hAnsi="仿宋_GB2312" w:cs="仿宋_GB2312" w:hint="eastAsia"/>
                <w:color w:val="000000"/>
                <w:kern w:val="0"/>
                <w:szCs w:val="21"/>
              </w:rPr>
              <w:t>相关证书及2021年9-11月投标人为其连续缴纳3个月社保的证明复印件，二者缺一不予认可</w:t>
            </w:r>
            <w:r>
              <w:rPr>
                <w:rFonts w:ascii="仿宋_GB2312" w:eastAsia="仿宋_GB2312" w:hAnsi="仿宋_GB2312" w:cs="仿宋_GB2312" w:hint="eastAsia"/>
                <w:color w:val="000000"/>
                <w:kern w:val="0"/>
                <w:szCs w:val="21"/>
              </w:rPr>
              <w:t>。</w:t>
            </w:r>
          </w:p>
        </w:tc>
      </w:tr>
      <w:tr w:rsidR="00CA0BE4" w:rsidRPr="006D7863" w:rsidTr="00CA0BE4">
        <w:trPr>
          <w:trHeight w:val="416"/>
          <w:jc w:val="center"/>
        </w:trPr>
        <w:tc>
          <w:tcPr>
            <w:tcW w:w="279" w:type="pct"/>
            <w:vMerge/>
            <w:tcBorders>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p>
        </w:tc>
        <w:tc>
          <w:tcPr>
            <w:tcW w:w="587" w:type="pct"/>
            <w:vMerge/>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306508" w:rsidRDefault="00CA0BE4" w:rsidP="00B10CF7">
            <w:pPr>
              <w:spacing w:line="276" w:lineRule="auto"/>
              <w:rPr>
                <w:rFonts w:ascii="宋体" w:hAnsi="宋体"/>
                <w:b/>
                <w:bCs/>
                <w:color w:val="000000"/>
                <w:szCs w:val="21"/>
              </w:rPr>
            </w:pPr>
            <w:r>
              <w:rPr>
                <w:rFonts w:ascii="仿宋_GB2312" w:eastAsia="仿宋_GB2312" w:hAnsi="仿宋_GB2312" w:cs="仿宋_GB2312" w:hint="eastAsia"/>
                <w:color w:val="000000"/>
                <w:kern w:val="0"/>
                <w:szCs w:val="21"/>
              </w:rPr>
              <w:t>人员培训机制与运行机制是否科学，</w:t>
            </w:r>
            <w:r w:rsidRPr="007051FE">
              <w:rPr>
                <w:rFonts w:ascii="仿宋_GB2312" w:eastAsia="仿宋_GB2312" w:hAnsi="仿宋_GB2312" w:cs="仿宋_GB2312" w:hint="eastAsia"/>
                <w:color w:val="000000"/>
                <w:kern w:val="0"/>
                <w:szCs w:val="21"/>
              </w:rPr>
              <w:t>培训内容与项目定位和管理目标是否相符</w:t>
            </w:r>
            <w:r>
              <w:rPr>
                <w:rFonts w:ascii="仿宋_GB2312" w:eastAsia="仿宋_GB2312" w:hAnsi="仿宋_GB2312" w:cs="仿宋_GB2312" w:hint="eastAsia"/>
                <w:color w:val="000000"/>
                <w:kern w:val="0"/>
                <w:szCs w:val="21"/>
              </w:rPr>
              <w:t>。（2分）</w:t>
            </w:r>
          </w:p>
        </w:tc>
      </w:tr>
      <w:tr w:rsidR="00CA0BE4" w:rsidRPr="006D7863" w:rsidTr="00CA0BE4">
        <w:trPr>
          <w:trHeight w:val="894"/>
          <w:jc w:val="center"/>
        </w:trPr>
        <w:tc>
          <w:tcPr>
            <w:tcW w:w="279" w:type="pct"/>
            <w:tcBorders>
              <w:left w:val="single" w:sz="12"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p>
        </w:tc>
        <w:tc>
          <w:tcPr>
            <w:tcW w:w="587" w:type="pct"/>
            <w:tcBorders>
              <w:left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制度、档案建设</w:t>
            </w:r>
          </w:p>
        </w:tc>
        <w:tc>
          <w:tcPr>
            <w:tcW w:w="573" w:type="pct"/>
            <w:tcBorders>
              <w:top w:val="single" w:sz="4" w:space="0" w:color="auto"/>
              <w:left w:val="single" w:sz="4" w:space="0" w:color="auto"/>
              <w:right w:val="single" w:sz="4" w:space="0" w:color="auto"/>
            </w:tcBorders>
            <w:vAlign w:val="center"/>
          </w:tcPr>
          <w:p w:rsidR="00CA0BE4" w:rsidRPr="007051FE" w:rsidRDefault="00CA0BE4" w:rsidP="00B10CF7">
            <w:pPr>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BA0E74">
              <w:rPr>
                <w:rFonts w:ascii="仿宋_GB2312" w:eastAsia="仿宋_GB2312" w:hAnsi="仿宋_GB2312" w:cs="仿宋_GB2312" w:hint="eastAsia"/>
                <w:color w:val="000000"/>
                <w:kern w:val="0"/>
                <w:szCs w:val="21"/>
              </w:rPr>
              <w:t>管理机构设置合理，管理构架和各部门职责明确；内部管理、激励、监督、考核、奖惩等规章制度健全规范，具有安全保障及质量保障体系和措施，体系和措施可行、可靠、具体；</w:t>
            </w:r>
            <w:r w:rsidRPr="007051FE">
              <w:rPr>
                <w:rFonts w:ascii="仿宋_GB2312" w:eastAsia="仿宋_GB2312" w:hAnsi="仿宋_GB2312" w:cs="仿宋_GB2312" w:hint="eastAsia"/>
                <w:color w:val="000000"/>
                <w:kern w:val="0"/>
                <w:szCs w:val="21"/>
              </w:rPr>
              <w:t>有完善的</w:t>
            </w:r>
            <w:r>
              <w:rPr>
                <w:rFonts w:ascii="仿宋_GB2312" w:eastAsia="仿宋_GB2312" w:hAnsi="仿宋_GB2312" w:cs="仿宋_GB2312" w:hint="eastAsia"/>
                <w:color w:val="000000"/>
                <w:kern w:val="0"/>
                <w:szCs w:val="21"/>
              </w:rPr>
              <w:t>物业</w:t>
            </w:r>
            <w:r w:rsidRPr="007051FE">
              <w:rPr>
                <w:rFonts w:ascii="仿宋_GB2312" w:eastAsia="仿宋_GB2312" w:hAnsi="仿宋_GB2312" w:cs="仿宋_GB2312" w:hint="eastAsia"/>
                <w:color w:val="000000"/>
                <w:kern w:val="0"/>
                <w:szCs w:val="21"/>
              </w:rPr>
              <w:t>管理制度、作业流程、工作计划及实施时间，并建立和完善档案管理制度、公众制度等，管理服务水平是否符合国家和行业标准，管理制度是否齐全、规范，档案管理方案是否科学。</w:t>
            </w:r>
          </w:p>
        </w:tc>
      </w:tr>
      <w:tr w:rsidR="00CA0BE4" w:rsidRPr="0098250F"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98250F" w:rsidRDefault="00CA0BE4" w:rsidP="00B10CF7">
            <w:pPr>
              <w:widowControl/>
              <w:spacing w:line="460" w:lineRule="exact"/>
              <w:jc w:val="center"/>
              <w:rPr>
                <w:rFonts w:ascii="Arial" w:eastAsia="仿宋" w:hAnsi="Arial" w:cs="Arial"/>
                <w:color w:val="000000"/>
                <w:kern w:val="0"/>
                <w:sz w:val="24"/>
              </w:rPr>
            </w:pPr>
            <w:r w:rsidRPr="00006069">
              <w:rPr>
                <w:rFonts w:ascii="Arial" w:eastAsia="仿宋" w:hAnsi="Arial" w:cs="Arial"/>
                <w:color w:val="000000"/>
                <w:kern w:val="0"/>
                <w:sz w:val="24"/>
              </w:rPr>
              <w:t>6</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98250F" w:rsidRDefault="00CA0BE4" w:rsidP="00B10CF7">
            <w:pPr>
              <w:rPr>
                <w:rFonts w:ascii="Arial" w:eastAsia="仿宋" w:hAnsi="仿宋" w:cs="Arial"/>
                <w:b/>
                <w:bCs/>
                <w:color w:val="000000"/>
                <w:sz w:val="24"/>
              </w:rPr>
            </w:pPr>
            <w:r w:rsidRPr="00A669F1">
              <w:rPr>
                <w:rFonts w:ascii="仿宋_GB2312" w:eastAsia="仿宋_GB2312" w:hAnsi="仿宋_GB2312" w:cs="仿宋_GB2312" w:hint="eastAsia"/>
                <w:color w:val="000000"/>
                <w:kern w:val="0"/>
                <w:szCs w:val="21"/>
              </w:rPr>
              <w:t>设备配置</w:t>
            </w:r>
            <w:r w:rsidRPr="00A669F1">
              <w:rPr>
                <w:rFonts w:ascii="仿宋_GB2312" w:eastAsia="仿宋_GB2312" w:hAnsi="仿宋_GB2312" w:cs="仿宋_GB2312"/>
                <w:color w:val="000000"/>
                <w:kern w:val="0"/>
                <w:szCs w:val="21"/>
              </w:rPr>
              <w:t>情况</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98250F" w:rsidRDefault="00CA0BE4" w:rsidP="00B10CF7">
            <w:pPr>
              <w:spacing w:line="360" w:lineRule="auto"/>
              <w:jc w:val="center"/>
              <w:rPr>
                <w:rFonts w:ascii="Arial" w:eastAsia="仿宋" w:hAnsi="Arial" w:cs="Arial"/>
                <w:b/>
                <w:bCs/>
                <w:color w:val="000000"/>
                <w:kern w:val="0"/>
                <w:sz w:val="24"/>
              </w:rPr>
            </w:pPr>
            <w:r>
              <w:rPr>
                <w:rFonts w:ascii="仿宋_GB2312" w:eastAsia="仿宋_GB2312" w:hAnsi="仿宋_GB2312" w:cs="仿宋_GB2312" w:hint="eastAsia"/>
                <w:color w:val="000000"/>
                <w:kern w:val="0"/>
                <w:szCs w:val="21"/>
              </w:rPr>
              <w:t>4</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Default="00CA0BE4" w:rsidP="00F65FCD">
            <w:pPr>
              <w:snapToGrid w:val="0"/>
              <w:spacing w:beforeLines="20" w:afterLines="20"/>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投标人根据本项目招标需求配置的相关机械设备、器材、物资的清单。</w:t>
            </w:r>
          </w:p>
          <w:p w:rsidR="00CA0BE4" w:rsidRDefault="00CA0BE4" w:rsidP="00F65FCD">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门卫保安相关使用设备（2分）；</w:t>
            </w:r>
          </w:p>
          <w:p w:rsidR="00CA0BE4" w:rsidRDefault="00CA0BE4" w:rsidP="00F65FCD">
            <w:pPr>
              <w:snapToGrid w:val="0"/>
              <w:spacing w:beforeLines="20" w:afterLines="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保洁、维修等其他使用设备（2分）。</w:t>
            </w:r>
          </w:p>
          <w:p w:rsidR="00CA0BE4" w:rsidRPr="0098250F" w:rsidRDefault="00CA0BE4" w:rsidP="00F65FCD">
            <w:pPr>
              <w:snapToGrid w:val="0"/>
              <w:spacing w:beforeLines="20" w:afterLines="20"/>
              <w:rPr>
                <w:rFonts w:ascii="Arial" w:eastAsia="仿宋" w:hAnsi="Arial" w:cs="Arial"/>
                <w:color w:val="000000"/>
                <w:sz w:val="24"/>
              </w:rPr>
            </w:pPr>
            <w:r w:rsidRPr="00A669F1">
              <w:rPr>
                <w:rFonts w:ascii="仿宋_GB2312" w:eastAsia="仿宋_GB2312" w:hAnsi="仿宋_GB2312" w:cs="仿宋_GB2312"/>
                <w:color w:val="000000"/>
                <w:kern w:val="0"/>
                <w:szCs w:val="21"/>
              </w:rPr>
              <w:t>自有设备需提供相应设备的图片</w:t>
            </w:r>
            <w:r w:rsidRPr="00A669F1">
              <w:rPr>
                <w:rFonts w:ascii="仿宋_GB2312" w:eastAsia="仿宋_GB2312" w:hAnsi="仿宋_GB2312" w:cs="仿宋_GB2312" w:hint="eastAsia"/>
                <w:color w:val="000000"/>
                <w:kern w:val="0"/>
                <w:szCs w:val="21"/>
              </w:rPr>
              <w:t>、</w:t>
            </w:r>
            <w:r w:rsidRPr="00A669F1">
              <w:rPr>
                <w:rFonts w:ascii="仿宋_GB2312" w:eastAsia="仿宋_GB2312" w:hAnsi="仿宋_GB2312" w:cs="仿宋_GB2312"/>
                <w:color w:val="000000"/>
                <w:kern w:val="0"/>
                <w:szCs w:val="21"/>
              </w:rPr>
              <w:t>购销发票复印件</w:t>
            </w:r>
            <w:r w:rsidRPr="00A669F1">
              <w:rPr>
                <w:rFonts w:ascii="仿宋_GB2312" w:eastAsia="仿宋_GB2312" w:hAnsi="仿宋_GB2312" w:cs="仿宋_GB2312" w:hint="eastAsia"/>
                <w:color w:val="000000"/>
                <w:kern w:val="0"/>
                <w:szCs w:val="21"/>
              </w:rPr>
              <w:t>、</w:t>
            </w:r>
            <w:r w:rsidRPr="00A669F1">
              <w:rPr>
                <w:rFonts w:ascii="仿宋_GB2312" w:eastAsia="仿宋_GB2312" w:hAnsi="仿宋_GB2312" w:cs="仿宋_GB2312"/>
                <w:color w:val="000000"/>
                <w:kern w:val="0"/>
                <w:szCs w:val="21"/>
              </w:rPr>
              <w:t>设备采购合同等相关证明材料，租赁设备需提供租赁协议复印件等相关证明材料</w:t>
            </w:r>
            <w:r>
              <w:rPr>
                <w:rFonts w:ascii="仿宋_GB2312" w:eastAsia="仿宋_GB2312" w:hAnsi="仿宋_GB2312" w:cs="仿宋_GB2312" w:hint="eastAsia"/>
                <w:color w:val="000000"/>
                <w:kern w:val="0"/>
                <w:szCs w:val="21"/>
              </w:rPr>
              <w:t>，不提供的不得分</w:t>
            </w:r>
            <w:r w:rsidRPr="00A669F1">
              <w:rPr>
                <w:rFonts w:ascii="仿宋_GB2312" w:eastAsia="仿宋_GB2312" w:hAnsi="仿宋_GB2312" w:cs="仿宋_GB2312" w:hint="eastAsia"/>
                <w:color w:val="000000"/>
                <w:kern w:val="0"/>
                <w:szCs w:val="21"/>
              </w:rPr>
              <w:t>。</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体系认证</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F65FCD"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具有以下体系证书的，每个得</w:t>
            </w:r>
            <w:r>
              <w:rPr>
                <w:rFonts w:ascii="仿宋_GB2312" w:eastAsia="仿宋_GB2312" w:hAnsi="仿宋_GB2312" w:cs="仿宋_GB2312" w:hint="eastAsia"/>
                <w:color w:val="000000"/>
                <w:kern w:val="0"/>
                <w:szCs w:val="21"/>
              </w:rPr>
              <w:t>1</w:t>
            </w:r>
            <w:r w:rsidRPr="007051FE">
              <w:rPr>
                <w:rFonts w:ascii="仿宋_GB2312" w:eastAsia="仿宋_GB2312" w:hAnsi="仿宋_GB2312" w:cs="仿宋_GB2312" w:hint="eastAsia"/>
                <w:color w:val="000000"/>
                <w:kern w:val="0"/>
                <w:szCs w:val="21"/>
              </w:rPr>
              <w:t>分，最多得</w:t>
            </w:r>
            <w:r w:rsidR="00F65FCD">
              <w:rPr>
                <w:rFonts w:ascii="仿宋_GB2312" w:eastAsia="仿宋_GB2312" w:hAnsi="仿宋_GB2312" w:cs="仿宋_GB2312" w:hint="eastAsia"/>
                <w:color w:val="000000"/>
                <w:kern w:val="0"/>
                <w:szCs w:val="21"/>
              </w:rPr>
              <w:t>4</w:t>
            </w:r>
            <w:r w:rsidRPr="007051FE">
              <w:rPr>
                <w:rFonts w:ascii="仿宋_GB2312" w:eastAsia="仿宋_GB2312" w:hAnsi="仿宋_GB2312" w:cs="仿宋_GB2312" w:hint="eastAsia"/>
                <w:color w:val="000000"/>
                <w:kern w:val="0"/>
                <w:szCs w:val="21"/>
              </w:rPr>
              <w:t>分：</w:t>
            </w:r>
          </w:p>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1</w:t>
            </w:r>
            <w:r w:rsidRPr="007051FE">
              <w:rPr>
                <w:rFonts w:ascii="仿宋_GB2312" w:eastAsia="仿宋_GB2312" w:hAnsi="仿宋_GB2312" w:cs="仿宋_GB2312" w:hint="eastAsia"/>
                <w:color w:val="000000"/>
                <w:kern w:val="0"/>
                <w:szCs w:val="21"/>
              </w:rPr>
              <w:t>）具有质量管理体系认证证书（ISO9001）；</w:t>
            </w:r>
          </w:p>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2</w:t>
            </w:r>
            <w:r w:rsidRPr="007051FE">
              <w:rPr>
                <w:rFonts w:ascii="仿宋_GB2312" w:eastAsia="仿宋_GB2312" w:hAnsi="仿宋_GB2312" w:cs="仿宋_GB2312" w:hint="eastAsia"/>
                <w:color w:val="000000"/>
                <w:kern w:val="0"/>
                <w:szCs w:val="21"/>
              </w:rPr>
              <w:t>）具有环境管理体系认证证书（ISO14001）；</w:t>
            </w:r>
          </w:p>
          <w:p w:rsidR="00CA0BE4"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w:t>
            </w:r>
            <w:r w:rsidRPr="007051FE">
              <w:rPr>
                <w:rFonts w:ascii="仿宋_GB2312" w:eastAsia="仿宋_GB2312" w:hAnsi="仿宋_GB2312" w:cs="仿宋_GB2312"/>
                <w:color w:val="000000"/>
                <w:kern w:val="0"/>
                <w:szCs w:val="21"/>
              </w:rPr>
              <w:t>3</w:t>
            </w:r>
            <w:r w:rsidRPr="007051FE">
              <w:rPr>
                <w:rFonts w:ascii="仿宋_GB2312" w:eastAsia="仿宋_GB2312" w:hAnsi="仿宋_GB2312" w:cs="仿宋_GB2312" w:hint="eastAsia"/>
                <w:color w:val="000000"/>
                <w:kern w:val="0"/>
                <w:szCs w:val="21"/>
              </w:rPr>
              <w:t>）具有职业健康与安全管理体系认证证书（ISO</w:t>
            </w:r>
            <w:r>
              <w:rPr>
                <w:rFonts w:ascii="仿宋_GB2312" w:eastAsia="仿宋_GB2312" w:hAnsi="仿宋_GB2312" w:cs="仿宋_GB2312" w:hint="eastAsia"/>
                <w:color w:val="000000"/>
                <w:kern w:val="0"/>
                <w:szCs w:val="21"/>
              </w:rPr>
              <w:t>45001或</w:t>
            </w:r>
            <w:r w:rsidRPr="007051FE">
              <w:rPr>
                <w:rFonts w:ascii="仿宋_GB2312" w:eastAsia="仿宋_GB2312" w:hAnsi="仿宋_GB2312" w:cs="仿宋_GB2312" w:hint="eastAsia"/>
                <w:color w:val="000000"/>
                <w:kern w:val="0"/>
                <w:szCs w:val="21"/>
              </w:rPr>
              <w:t>OHSAS18000）</w:t>
            </w:r>
            <w:r>
              <w:rPr>
                <w:rFonts w:ascii="仿宋_GB2312" w:eastAsia="仿宋_GB2312" w:hAnsi="仿宋_GB2312" w:cs="仿宋_GB2312" w:hint="eastAsia"/>
                <w:color w:val="000000"/>
                <w:kern w:val="0"/>
                <w:szCs w:val="21"/>
              </w:rPr>
              <w:t>；</w:t>
            </w:r>
          </w:p>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（4）具有能源管理体系认证证书（ISO50001）。</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8</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应急措施</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A669F1" w:rsidRDefault="00CA0BE4" w:rsidP="00F65FCD">
            <w:pPr>
              <w:snapToGrid w:val="0"/>
              <w:spacing w:beforeLines="20" w:afterLines="20"/>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对物业突发事件（包括发生台风、暴雨等灾害性天气及其他突发事件）时的应急预案及相应的措施（2分）；</w:t>
            </w:r>
          </w:p>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A669F1">
              <w:rPr>
                <w:rFonts w:ascii="仿宋_GB2312" w:eastAsia="仿宋_GB2312" w:hAnsi="仿宋_GB2312" w:cs="仿宋_GB2312" w:hint="eastAsia"/>
                <w:color w:val="000000"/>
                <w:kern w:val="0"/>
                <w:szCs w:val="21"/>
              </w:rPr>
              <w:t>对物业管理区域内的防盗、防火的安全防范巡查、应急供电系统、给排水设备、电气照明装置等设备应急管理服务措施等（2分）。</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其他特色服务</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3E51F3"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F65FCD">
            <w:pPr>
              <w:snapToGrid w:val="0"/>
              <w:spacing w:beforeLines="20" w:afterLines="20"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投标人根据本项目情况提供的</w:t>
            </w:r>
            <w:r>
              <w:rPr>
                <w:rFonts w:ascii="仿宋_GB2312" w:eastAsia="仿宋_GB2312" w:hAnsi="仿宋_GB2312" w:cs="仿宋_GB2312" w:hint="eastAsia"/>
                <w:color w:val="000000"/>
                <w:kern w:val="0"/>
                <w:szCs w:val="21"/>
              </w:rPr>
              <w:t>合理化建议、其他特色</w:t>
            </w:r>
            <w:r w:rsidRPr="007051FE">
              <w:rPr>
                <w:rFonts w:ascii="仿宋_GB2312" w:eastAsia="仿宋_GB2312" w:hAnsi="仿宋_GB2312" w:cs="仿宋_GB2312" w:hint="eastAsia"/>
                <w:color w:val="000000"/>
                <w:kern w:val="0"/>
                <w:szCs w:val="21"/>
              </w:rPr>
              <w:t>服务方案</w:t>
            </w:r>
            <w:r>
              <w:rPr>
                <w:rFonts w:ascii="仿宋_GB2312" w:eastAsia="仿宋_GB2312" w:hAnsi="仿宋_GB2312" w:cs="仿宋_GB2312" w:hint="eastAsia"/>
                <w:color w:val="000000"/>
                <w:kern w:val="0"/>
                <w:szCs w:val="21"/>
              </w:rPr>
              <w:t>及实质性优惠承诺等</w:t>
            </w:r>
            <w:r w:rsidRPr="007051FE">
              <w:rPr>
                <w:rFonts w:ascii="仿宋_GB2312" w:eastAsia="仿宋_GB2312" w:hAnsi="仿宋_GB2312" w:cs="仿宋_GB2312" w:hint="eastAsia"/>
                <w:color w:val="000000"/>
                <w:kern w:val="0"/>
                <w:szCs w:val="21"/>
              </w:rPr>
              <w:t>。</w:t>
            </w:r>
          </w:p>
        </w:tc>
      </w:tr>
      <w:tr w:rsidR="00CA0BE4" w:rsidRPr="006D7863" w:rsidTr="00CA0BE4">
        <w:trPr>
          <w:trHeight w:val="917"/>
          <w:jc w:val="center"/>
        </w:trPr>
        <w:tc>
          <w:tcPr>
            <w:tcW w:w="279" w:type="pct"/>
            <w:tcBorders>
              <w:top w:val="single" w:sz="4" w:space="0" w:color="auto"/>
              <w:left w:val="single" w:sz="12"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sidRPr="007051FE">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0</w:t>
            </w:r>
          </w:p>
        </w:tc>
        <w:tc>
          <w:tcPr>
            <w:tcW w:w="587"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spacing w:line="360"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业绩及经验</w:t>
            </w:r>
          </w:p>
        </w:tc>
        <w:tc>
          <w:tcPr>
            <w:tcW w:w="573" w:type="pct"/>
            <w:tcBorders>
              <w:top w:val="single" w:sz="4" w:space="0" w:color="auto"/>
              <w:left w:val="single" w:sz="4" w:space="0" w:color="auto"/>
              <w:bottom w:val="single" w:sz="4" w:space="0" w:color="auto"/>
              <w:right w:val="single" w:sz="4" w:space="0" w:color="auto"/>
            </w:tcBorders>
            <w:vAlign w:val="center"/>
          </w:tcPr>
          <w:p w:rsidR="00CA0BE4" w:rsidRPr="007051FE" w:rsidRDefault="00CA0BE4" w:rsidP="00B10CF7">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1" w:type="pct"/>
            <w:tcBorders>
              <w:top w:val="single" w:sz="4" w:space="0" w:color="auto"/>
              <w:left w:val="single" w:sz="4" w:space="0" w:color="auto"/>
              <w:bottom w:val="single" w:sz="4" w:space="0" w:color="auto"/>
              <w:right w:val="single" w:sz="12" w:space="0" w:color="auto"/>
            </w:tcBorders>
            <w:vAlign w:val="center"/>
          </w:tcPr>
          <w:p w:rsidR="00CA0BE4" w:rsidRPr="007051FE" w:rsidRDefault="00CA0BE4" w:rsidP="001A4B42">
            <w:pPr>
              <w:spacing w:line="276" w:lineRule="auto"/>
              <w:rPr>
                <w:rFonts w:ascii="仿宋_GB2312" w:eastAsia="仿宋_GB2312" w:hAnsi="仿宋_GB2312" w:cs="仿宋_GB2312"/>
                <w:color w:val="000000"/>
                <w:kern w:val="0"/>
                <w:szCs w:val="21"/>
              </w:rPr>
            </w:pPr>
            <w:r w:rsidRPr="007051FE">
              <w:rPr>
                <w:rFonts w:ascii="仿宋_GB2312" w:eastAsia="仿宋_GB2312" w:hAnsi="仿宋_GB2312" w:cs="仿宋_GB2312"/>
                <w:color w:val="000000"/>
                <w:kern w:val="0"/>
                <w:szCs w:val="21"/>
              </w:rPr>
              <w:t>201</w:t>
            </w:r>
            <w:r w:rsidR="001A4B42">
              <w:rPr>
                <w:rFonts w:ascii="仿宋_GB2312" w:eastAsia="仿宋_GB2312" w:hAnsi="仿宋_GB2312" w:cs="仿宋_GB2312" w:hint="eastAsia"/>
                <w:color w:val="000000"/>
                <w:kern w:val="0"/>
                <w:szCs w:val="21"/>
              </w:rPr>
              <w:t>9</w:t>
            </w:r>
            <w:r w:rsidRPr="007051FE">
              <w:rPr>
                <w:rFonts w:ascii="仿宋_GB2312" w:eastAsia="仿宋_GB2312" w:hAnsi="仿宋_GB2312" w:cs="仿宋_GB2312"/>
                <w:color w:val="000000"/>
                <w:kern w:val="0"/>
                <w:szCs w:val="21"/>
              </w:rPr>
              <w:t>年以来，单个同类项目合同得1分，最多得</w:t>
            </w:r>
            <w:r>
              <w:rPr>
                <w:rFonts w:ascii="仿宋_GB2312" w:eastAsia="仿宋_GB2312" w:hAnsi="仿宋_GB2312" w:cs="仿宋_GB2312" w:hint="eastAsia"/>
                <w:color w:val="000000"/>
                <w:kern w:val="0"/>
                <w:szCs w:val="21"/>
              </w:rPr>
              <w:t>2</w:t>
            </w:r>
            <w:r w:rsidRPr="007051FE">
              <w:rPr>
                <w:rFonts w:ascii="仿宋_GB2312" w:eastAsia="仿宋_GB2312" w:hAnsi="仿宋_GB2312" w:cs="仿宋_GB2312"/>
                <w:color w:val="000000"/>
                <w:kern w:val="0"/>
                <w:szCs w:val="21"/>
              </w:rPr>
              <w:t>分。</w:t>
            </w:r>
          </w:p>
        </w:tc>
      </w:tr>
    </w:tbl>
    <w:p w:rsidR="00CA0BE4" w:rsidRPr="00CA0BE4" w:rsidRDefault="00CA0BE4" w:rsidP="00CA0BE4">
      <w:pPr>
        <w:pStyle w:val="2"/>
        <w:ind w:firstLine="560"/>
      </w:pPr>
    </w:p>
    <w:p w:rsidR="00F52247" w:rsidRDefault="00A5720A" w:rsidP="006658B5">
      <w:pP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注:1、各项得分保留小数点后二位小数，第三位四舍五入。</w:t>
      </w:r>
    </w:p>
    <w:p w:rsidR="00F52247" w:rsidRPr="006658B5" w:rsidRDefault="00A5720A" w:rsidP="006658B5">
      <w:pPr>
        <w:ind w:firstLineChars="200" w:firstLine="420"/>
        <w:rPr>
          <w:rFonts w:ascii="仿宋_GB2312" w:eastAsia="仿宋_GB2312" w:hAnsi="仿宋_GB2312" w:cs="仿宋_GB2312"/>
          <w:color w:val="000000"/>
          <w:kern w:val="0"/>
          <w:szCs w:val="21"/>
        </w:rPr>
      </w:pPr>
      <w:r w:rsidRPr="006658B5">
        <w:rPr>
          <w:rFonts w:ascii="仿宋_GB2312" w:eastAsia="仿宋_GB2312" w:hAnsi="仿宋_GB2312" w:cs="仿宋_GB2312"/>
          <w:color w:val="000000"/>
          <w:kern w:val="0"/>
          <w:szCs w:val="21"/>
        </w:rPr>
        <w:t>2、有关证书均应在有效期内。</w:t>
      </w: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pPr>
        <w:spacing w:line="360" w:lineRule="auto"/>
        <w:jc w:val="center"/>
        <w:rPr>
          <w:rFonts w:ascii="仿宋_GB2312" w:eastAsia="仿宋_GB2312" w:hAnsi="仿宋_GB2312" w:cs="仿宋_GB2312"/>
          <w:color w:val="000000"/>
          <w:kern w:val="0"/>
          <w:sz w:val="36"/>
          <w:szCs w:val="36"/>
        </w:rPr>
      </w:pPr>
    </w:p>
    <w:p w:rsidR="009C64C9" w:rsidRDefault="009C64C9" w:rsidP="003854DA">
      <w:pPr>
        <w:spacing w:line="360" w:lineRule="auto"/>
        <w:rPr>
          <w:rFonts w:ascii="仿宋_GB2312" w:eastAsia="仿宋_GB2312" w:hAnsi="仿宋_GB2312" w:cs="仿宋_GB2312"/>
          <w:color w:val="000000"/>
          <w:kern w:val="0"/>
          <w:sz w:val="36"/>
          <w:szCs w:val="36"/>
        </w:rPr>
      </w:pPr>
    </w:p>
    <w:p w:rsidR="00F52247" w:rsidRDefault="00A5720A">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六</w:t>
      </w:r>
      <w:r>
        <w:rPr>
          <w:rFonts w:ascii="仿宋_GB2312" w:eastAsia="仿宋_GB2312" w:hAnsi="仿宋_GB2312" w:cs="仿宋_GB2312"/>
          <w:color w:val="000000"/>
          <w:kern w:val="0"/>
          <w:sz w:val="36"/>
          <w:szCs w:val="36"/>
        </w:rPr>
        <w:t>部分   慈溪市政府采购合同</w:t>
      </w:r>
    </w:p>
    <w:p w:rsidR="00F52247" w:rsidRDefault="00A5720A">
      <w:pPr>
        <w:pStyle w:val="af3"/>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（本合同仅</w:t>
      </w:r>
      <w:r>
        <w:rPr>
          <w:rFonts w:ascii="仿宋_GB2312" w:eastAsia="仿宋_GB2312" w:hAnsi="仿宋_GB2312" w:cs="仿宋_GB2312" w:hint="eastAsia"/>
          <w:b/>
          <w:color w:val="000000"/>
          <w:kern w:val="0"/>
          <w:sz w:val="24"/>
          <w:szCs w:val="24"/>
          <w:u w:val="single"/>
        </w:rPr>
        <w:t>提供通用参考格式</w:t>
      </w:r>
      <w:r>
        <w:rPr>
          <w:rFonts w:ascii="仿宋_GB2312" w:eastAsia="仿宋_GB2312" w:hAnsi="仿宋_GB2312" w:cs="仿宋_GB2312"/>
          <w:b/>
          <w:color w:val="000000"/>
          <w:kern w:val="0"/>
          <w:sz w:val="24"/>
          <w:szCs w:val="24"/>
          <w:u w:val="single"/>
        </w:rPr>
        <w:t>，</w:t>
      </w:r>
      <w:r>
        <w:rPr>
          <w:rFonts w:ascii="仿宋_GB2312" w:eastAsia="仿宋_GB2312" w:hAnsi="仿宋_GB2312" w:cs="仿宋_GB2312" w:hint="eastAsia"/>
          <w:b/>
          <w:color w:val="000000"/>
          <w:kern w:val="0"/>
          <w:sz w:val="24"/>
          <w:szCs w:val="24"/>
          <w:u w:val="single"/>
        </w:rPr>
        <w:t>具体条款</w:t>
      </w:r>
      <w:r>
        <w:rPr>
          <w:rFonts w:ascii="仿宋_GB2312" w:eastAsia="仿宋_GB2312" w:hAnsi="仿宋_GB2312" w:cs="仿宋_GB2312"/>
          <w:b/>
          <w:color w:val="000000"/>
          <w:kern w:val="0"/>
          <w:sz w:val="24"/>
          <w:szCs w:val="24"/>
          <w:u w:val="single"/>
        </w:rPr>
        <w:t>由甲乙双方协商后</w:t>
      </w:r>
    </w:p>
    <w:p w:rsidR="00F52247" w:rsidRDefault="00A5720A">
      <w:pPr>
        <w:pStyle w:val="af3"/>
        <w:snapToGrid w:val="0"/>
        <w:spacing w:line="360" w:lineRule="auto"/>
        <w:ind w:firstLine="602"/>
        <w:jc w:val="center"/>
        <w:rPr>
          <w:rFonts w:ascii="仿宋_GB2312" w:eastAsia="仿宋_GB2312" w:hAnsi="仿宋_GB2312" w:cs="仿宋_GB2312"/>
          <w:b/>
          <w:color w:val="000000"/>
          <w:kern w:val="0"/>
          <w:szCs w:val="28"/>
        </w:rPr>
      </w:pPr>
      <w:r>
        <w:rPr>
          <w:rFonts w:ascii="仿宋_GB2312" w:eastAsia="仿宋_GB2312" w:hAnsi="仿宋_GB2312" w:cs="仿宋_GB2312" w:hint="eastAsia"/>
          <w:b/>
          <w:color w:val="000000"/>
          <w:kern w:val="0"/>
          <w:sz w:val="24"/>
          <w:szCs w:val="24"/>
          <w:u w:val="single"/>
        </w:rPr>
        <w:t>根据实际情况自行编制</w:t>
      </w:r>
      <w:r>
        <w:rPr>
          <w:rFonts w:ascii="仿宋_GB2312" w:eastAsia="仿宋_GB2312" w:hAnsi="仿宋_GB2312" w:cs="仿宋_GB2312"/>
          <w:b/>
          <w:color w:val="000000"/>
          <w:kern w:val="0"/>
          <w:sz w:val="24"/>
          <w:szCs w:val="24"/>
          <w:u w:val="single"/>
        </w:rPr>
        <w:t xml:space="preserve">确定） </w:t>
      </w:r>
    </w:p>
    <w:p w:rsidR="00F52247" w:rsidRDefault="00F52247">
      <w:pPr>
        <w:pStyle w:val="af3"/>
        <w:snapToGrid w:val="0"/>
        <w:spacing w:line="360" w:lineRule="auto"/>
        <w:ind w:firstLine="602"/>
        <w:jc w:val="center"/>
        <w:rPr>
          <w:rFonts w:ascii="仿宋_GB2312" w:eastAsia="仿宋_GB2312" w:hAnsi="仿宋_GB2312" w:cs="仿宋_GB2312"/>
          <w:color w:val="000000"/>
          <w:kern w:val="0"/>
          <w:szCs w:val="28"/>
        </w:rPr>
      </w:pPr>
    </w:p>
    <w:p w:rsidR="00F52247" w:rsidRDefault="00A5720A">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甲  方（</w:t>
      </w:r>
      <w:r>
        <w:rPr>
          <w:rFonts w:ascii="仿宋_GB2312" w:eastAsia="仿宋_GB2312" w:hAnsi="仿宋_GB2312" w:cs="仿宋_GB2312" w:hint="eastAsia"/>
          <w:color w:val="000000"/>
          <w:kern w:val="0"/>
          <w:szCs w:val="28"/>
        </w:rPr>
        <w:t>招标</w:t>
      </w:r>
      <w:r>
        <w:rPr>
          <w:rFonts w:ascii="仿宋_GB2312" w:eastAsia="仿宋_GB2312" w:hAnsi="仿宋_GB2312" w:cs="仿宋_GB2312"/>
          <w:color w:val="000000"/>
          <w:kern w:val="0"/>
          <w:szCs w:val="28"/>
        </w:rPr>
        <w:t xml:space="preserve">方）： </w:t>
      </w:r>
    </w:p>
    <w:p w:rsidR="00F52247" w:rsidRDefault="00A5720A">
      <w:pPr>
        <w:pStyle w:val="af3"/>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  方（供应商）:</w:t>
      </w:r>
    </w:p>
    <w:p w:rsidR="00F52247" w:rsidRDefault="00A5720A">
      <w:pPr>
        <w:spacing w:line="360" w:lineRule="auto"/>
        <w:ind w:rightChars="-70" w:right="-147"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》等相关法律，甲乙双方根据慈溪市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中心关于</w:t>
      </w:r>
      <w:r>
        <w:rPr>
          <w:rFonts w:ascii="仿宋_GB2312" w:eastAsia="仿宋_GB2312" w:hAnsi="仿宋_GB2312" w:cs="仿宋_GB2312" w:hint="eastAsia"/>
          <w:color w:val="000000"/>
          <w:kern w:val="0"/>
          <w:sz w:val="28"/>
          <w:szCs w:val="28"/>
        </w:rPr>
        <w:t>招标编号：NBCXZFCG20210</w:t>
      </w:r>
      <w:r w:rsidR="006658B5">
        <w:rPr>
          <w:rFonts w:ascii="仿宋_GB2312" w:eastAsia="仿宋_GB2312" w:hAnsi="仿宋_GB2312" w:cs="仿宋_GB2312" w:hint="eastAsia"/>
          <w:color w:val="000000"/>
          <w:kern w:val="0"/>
          <w:sz w:val="28"/>
          <w:szCs w:val="28"/>
        </w:rPr>
        <w:t>2</w:t>
      </w:r>
      <w:r w:rsidR="00DA28C7">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项目的公开招标结果，双方充分协商达成合同如下：</w:t>
      </w:r>
    </w:p>
    <w:p w:rsidR="00F52247" w:rsidRDefault="00A5720A">
      <w:pPr>
        <w:pStyle w:val="af3"/>
        <w:snapToGrid w:val="0"/>
        <w:spacing w:line="360" w:lineRule="auto"/>
        <w:ind w:firstLineChars="200" w:firstLine="560"/>
        <w:rPr>
          <w:rFonts w:ascii="仿宋_GB2312" w:eastAsia="仿宋_GB2312" w:hAnsi="仿宋_GB2312" w:cs="仿宋_GB2312"/>
          <w:color w:val="000000"/>
          <w:kern w:val="0"/>
          <w:szCs w:val="28"/>
        </w:rPr>
      </w:pPr>
      <w:bookmarkStart w:id="27" w:name="_Toc360457889"/>
      <w:bookmarkStart w:id="28" w:name="_Toc231780370"/>
      <w:bookmarkStart w:id="29" w:name="_Toc437251188"/>
      <w:r>
        <w:rPr>
          <w:rFonts w:ascii="仿宋_GB2312" w:eastAsia="仿宋_GB2312" w:hAnsi="仿宋_GB2312" w:cs="仿宋_GB2312"/>
          <w:color w:val="000000"/>
          <w:kern w:val="0"/>
          <w:szCs w:val="28"/>
        </w:rPr>
        <w:t>第一条：服务内容及合同价格</w:t>
      </w:r>
    </w:p>
    <w:p w:rsidR="00F52247" w:rsidRDefault="00A5720A">
      <w:pPr>
        <w:pStyle w:val="af3"/>
        <w:snapToGrid w:val="0"/>
        <w:spacing w:line="360" w:lineRule="auto"/>
        <w:ind w:firstLineChars="1600" w:firstLine="4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金额单位：元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4320"/>
        <w:gridCol w:w="1080"/>
        <w:gridCol w:w="1260"/>
        <w:gridCol w:w="1260"/>
      </w:tblGrid>
      <w:tr w:rsidR="00F52247">
        <w:trPr>
          <w:cantSplit/>
          <w:trHeight w:val="361"/>
        </w:trPr>
        <w:tc>
          <w:tcPr>
            <w:tcW w:w="144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标项</w:t>
            </w:r>
          </w:p>
        </w:tc>
        <w:tc>
          <w:tcPr>
            <w:tcW w:w="432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服务内容</w:t>
            </w:r>
          </w:p>
        </w:tc>
        <w:tc>
          <w:tcPr>
            <w:tcW w:w="108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数量</w:t>
            </w:r>
          </w:p>
        </w:tc>
        <w:tc>
          <w:tcPr>
            <w:tcW w:w="126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单价</w:t>
            </w:r>
          </w:p>
        </w:tc>
        <w:tc>
          <w:tcPr>
            <w:tcW w:w="1260" w:type="dxa"/>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总价</w:t>
            </w:r>
          </w:p>
        </w:tc>
      </w:tr>
      <w:tr w:rsidR="00F52247">
        <w:trPr>
          <w:cantSplit/>
          <w:trHeight w:val="160"/>
        </w:trPr>
        <w:tc>
          <w:tcPr>
            <w:tcW w:w="1440" w:type="dxa"/>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c>
          <w:tcPr>
            <w:tcW w:w="4320" w:type="dxa"/>
            <w:noWrap/>
            <w:vAlign w:val="center"/>
          </w:tcPr>
          <w:p w:rsidR="00F52247" w:rsidRDefault="000530EB">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物业管理服务</w:t>
            </w:r>
          </w:p>
        </w:tc>
        <w:tc>
          <w:tcPr>
            <w:tcW w:w="2340" w:type="dxa"/>
            <w:gridSpan w:val="2"/>
            <w:noWrap/>
            <w:vAlign w:val="center"/>
          </w:tcPr>
          <w:p w:rsidR="00F52247" w:rsidRDefault="00A5720A">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详见乙方投标文件中投标服务报价表</w:t>
            </w:r>
          </w:p>
        </w:tc>
        <w:tc>
          <w:tcPr>
            <w:tcW w:w="1260" w:type="dxa"/>
            <w:tcBorders>
              <w:bottom w:val="single" w:sz="4" w:space="0" w:color="auto"/>
            </w:tcBorders>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r>
      <w:tr w:rsidR="00F52247">
        <w:trPr>
          <w:cantSplit/>
          <w:trHeight w:val="235"/>
        </w:trPr>
        <w:tc>
          <w:tcPr>
            <w:tcW w:w="8100" w:type="dxa"/>
            <w:gridSpan w:val="4"/>
            <w:noWrap/>
            <w:vAlign w:val="center"/>
          </w:tcPr>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合计：</w:t>
            </w:r>
          </w:p>
        </w:tc>
        <w:tc>
          <w:tcPr>
            <w:tcW w:w="1260" w:type="dxa"/>
            <w:noWrap/>
            <w:vAlign w:val="center"/>
          </w:tcPr>
          <w:p w:rsidR="00F52247" w:rsidRDefault="00F52247">
            <w:pPr>
              <w:spacing w:line="360" w:lineRule="auto"/>
              <w:jc w:val="center"/>
              <w:rPr>
                <w:rFonts w:ascii="仿宋_GB2312" w:eastAsia="仿宋_GB2312" w:hAnsi="仿宋_GB2312" w:cs="仿宋_GB2312"/>
                <w:color w:val="000000"/>
                <w:kern w:val="0"/>
                <w:sz w:val="28"/>
                <w:szCs w:val="28"/>
              </w:rPr>
            </w:pPr>
          </w:p>
        </w:tc>
      </w:tr>
      <w:tr w:rsidR="00F52247">
        <w:trPr>
          <w:cantSplit/>
          <w:trHeight w:val="126"/>
        </w:trPr>
        <w:tc>
          <w:tcPr>
            <w:tcW w:w="9360" w:type="dxa"/>
            <w:gridSpan w:val="5"/>
            <w:noWrap/>
            <w:vAlign w:val="center"/>
          </w:tcPr>
          <w:p w:rsidR="00F52247" w:rsidRDefault="00A5720A">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合同总价（人民币大写）：                     元整</w:t>
            </w:r>
          </w:p>
        </w:tc>
      </w:tr>
    </w:tbl>
    <w:p w:rsidR="00F52247" w:rsidRDefault="00A5720A">
      <w:pPr>
        <w:pStyle w:val="af3"/>
        <w:snapToGrid w:val="0"/>
        <w:spacing w:line="360" w:lineRule="auto"/>
        <w:ind w:rightChars="-327" w:right="-687"/>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注：以上合同总价应为含税全包价，包括与提供服务相关的人工、设备、</w:t>
      </w:r>
      <w:r>
        <w:rPr>
          <w:rFonts w:ascii="仿宋_GB2312" w:eastAsia="仿宋_GB2312" w:hAnsi="仿宋_GB2312" w:cs="仿宋_GB2312"/>
          <w:color w:val="000000"/>
          <w:kern w:val="0"/>
          <w:szCs w:val="28"/>
        </w:rPr>
        <w:lastRenderedPageBreak/>
        <w:t>保险、税费、验收及知识产权等一切费用。</w:t>
      </w:r>
    </w:p>
    <w:p w:rsidR="000530EB" w:rsidRDefault="000530EB" w:rsidP="000530EB">
      <w:pPr>
        <w:pStyle w:val="af3"/>
        <w:snapToGrid w:val="0"/>
        <w:spacing w:line="360" w:lineRule="auto"/>
        <w:ind w:rightChars="-327" w:right="-687"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物业基本情况：（可另附合同附件）</w:t>
      </w:r>
    </w:p>
    <w:p w:rsidR="000530EB" w:rsidRDefault="000530EB" w:rsidP="000530EB">
      <w:pPr>
        <w:pStyle w:val="af3"/>
        <w:snapToGrid w:val="0"/>
        <w:spacing w:line="360" w:lineRule="auto"/>
        <w:ind w:rightChars="-327" w:right="-687"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物业管理范围</w:t>
      </w:r>
      <w:r>
        <w:rPr>
          <w:rFonts w:ascii="仿宋_GB2312" w:eastAsia="仿宋_GB2312" w:hAnsi="仿宋_GB2312" w:cs="仿宋_GB2312" w:hint="eastAsia"/>
          <w:color w:val="000000"/>
          <w:kern w:val="0"/>
          <w:szCs w:val="28"/>
        </w:rPr>
        <w:t>：（可另附合同附件）</w:t>
      </w:r>
    </w:p>
    <w:p w:rsidR="000530EB" w:rsidRDefault="000530EB" w:rsidP="000530EB">
      <w:pPr>
        <w:pStyle w:val="af3"/>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具体服务内容：（可另附合同附件）</w:t>
      </w:r>
    </w:p>
    <w:p w:rsidR="000530EB" w:rsidRPr="000530EB" w:rsidRDefault="000530EB" w:rsidP="000530EB">
      <w:pPr>
        <w:pStyle w:val="af3"/>
        <w:snapToGrid w:val="0"/>
        <w:spacing w:line="360" w:lineRule="auto"/>
        <w:ind w:rightChars="-327" w:right="-687" w:firstLine="54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物业管理期限</w:t>
      </w:r>
      <w:r>
        <w:rPr>
          <w:rFonts w:ascii="仿宋_GB2312" w:eastAsia="仿宋_GB2312" w:hAnsi="仿宋_GB2312" w:cs="仿宋_GB2312" w:hint="eastAsia"/>
          <w:color w:val="000000"/>
          <w:kern w:val="0"/>
          <w:szCs w:val="28"/>
        </w:rPr>
        <w:t>：（可另附合同附件）</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第二条：服务质量要求、技术标准、乙方对质量负责的条件和期限及售后服务的承诺</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1、乙方应按招标文件规定的技术要求、质量标准向甲方提供服务，同时乙方保证提供的服务符合国家或行业规定的标准。</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2、乙方没有甲方事先书面同意，不得将由甲方提供的有关合同或任何合同条文或资料提供给与履行本合同无关的任何其他人。即使向履行本合同有关的人员提供，也应注意保密并限于履行合同的必需范围。</w:t>
      </w:r>
    </w:p>
    <w:p w:rsidR="00F52247" w:rsidRDefault="00A5720A">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p w:rsidR="00F52247" w:rsidRDefault="00A5720A">
      <w:pPr>
        <w:pStyle w:val="af3"/>
        <w:adjustRightInd w:val="0"/>
        <w:snapToGrid w:val="0"/>
        <w:spacing w:before="120" w:after="120" w:line="360" w:lineRule="auto"/>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第三条： 知识产权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乙方应保证所提供的服务或其任何一部分均不会侵犯任何第三方的知识产权。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第四条：转包或分包</w:t>
      </w:r>
    </w:p>
    <w:p w:rsidR="00F52247" w:rsidRDefault="00A5720A" w:rsidP="00F65FCD">
      <w:pPr>
        <w:adjustRightInd w:val="0"/>
        <w:snapToGrid w:val="0"/>
        <w:spacing w:beforeLines="50" w:afterLines="50"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不允许转包，不允许分包。如乙方将项目转包或分包的，甲方有权解除合同，并追究乙方的违约责任。</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第五条：履约保证金</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合同总价的5%作为履约保证金（由甲乙双方自行约定退回的方式和时间）。履约保证金可以现金或银行、保险公司出具的保函形式提交。</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第六条：服务期限及服务地点</w:t>
      </w:r>
    </w:p>
    <w:p w:rsidR="00F52247" w:rsidRDefault="00A5720A">
      <w:pPr>
        <w:pStyle w:val="af3"/>
        <w:snapToGrid w:val="0"/>
        <w:spacing w:line="360" w:lineRule="auto"/>
        <w:ind w:firstLine="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1、服务期限： </w:t>
      </w:r>
    </w:p>
    <w:p w:rsidR="00F52247" w:rsidRDefault="00A5720A">
      <w:pPr>
        <w:pStyle w:val="af3"/>
        <w:snapToGrid w:val="0"/>
        <w:spacing w:line="360" w:lineRule="auto"/>
        <w:ind w:firstLine="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2、服务地点：甲方指定地点。</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第七条：合同款支付</w:t>
      </w:r>
    </w:p>
    <w:p w:rsidR="00F52247" w:rsidRDefault="00A5720A">
      <w:pPr>
        <w:spacing w:after="24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预付款：在合同生效以及具备实施条件后15日内，招标方向中标方支付合同金额30%的预付款。</w:t>
      </w:r>
      <w:r w:rsidR="000530EB" w:rsidRPr="00E135F3">
        <w:rPr>
          <w:rFonts w:ascii="仿宋_GB2312" w:eastAsia="仿宋_GB2312" w:hAnsi="仿宋_GB2312" w:cs="仿宋_GB2312" w:hint="eastAsia"/>
          <w:color w:val="000000"/>
          <w:kern w:val="0"/>
          <w:sz w:val="28"/>
          <w:szCs w:val="28"/>
        </w:rPr>
        <w:t>第二年预付时间为次年相对应月份，以此类推；当年度预付款尚未扣回的，次年不重复安排；</w:t>
      </w:r>
    </w:p>
    <w:p w:rsidR="00F52247" w:rsidRDefault="00A5720A" w:rsidP="000530EB">
      <w:pPr>
        <w:pStyle w:val="2"/>
        <w:ind w:leftChars="0" w:left="0" w:firstLine="560"/>
        <w:rPr>
          <w:rFonts w:eastAsia="仿宋_GB2312"/>
        </w:rPr>
      </w:pPr>
      <w:r>
        <w:rPr>
          <w:rFonts w:ascii="仿宋_GB2312" w:eastAsia="仿宋_GB2312" w:hAnsi="仿宋_GB2312" w:cs="仿宋_GB2312" w:hint="eastAsia"/>
          <w:color w:val="000000"/>
          <w:kern w:val="0"/>
          <w:szCs w:val="28"/>
        </w:rPr>
        <w:t>费用结算：</w:t>
      </w:r>
    </w:p>
    <w:p w:rsidR="00F52247" w:rsidRDefault="00A5720A">
      <w:pPr>
        <w:adjustRightInd w:val="0"/>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上述款项均通过银行转帐结算。</w:t>
      </w:r>
    </w:p>
    <w:p w:rsidR="00F52247" w:rsidRDefault="00A5720A" w:rsidP="00F65FCD">
      <w:pPr>
        <w:adjustRightInd w:val="0"/>
        <w:snapToGrid w:val="0"/>
        <w:spacing w:beforeLines="50" w:afterLines="50"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第八条：税费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本合同执行中相关的一切税费均由乙方负担。</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第九条  甲、乙双方的权利和义务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1、甲方的权利和义务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1</w:t>
      </w:r>
      <w:r>
        <w:rPr>
          <w:rFonts w:ascii="仿宋_GB2312" w:eastAsia="仿宋_GB2312" w:hAnsi="仿宋_GB2312" w:cs="仿宋_GB2312"/>
          <w:kern w:val="0"/>
          <w:sz w:val="28"/>
          <w:szCs w:val="28"/>
        </w:rPr>
        <w:t>）按本合同的要求对乙方的履约质量进行验收，汇总；</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w:t>
      </w:r>
      <w:r w:rsidR="006658B5">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）按本合同的约定按时支付费用</w:t>
      </w:r>
      <w:r>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2、乙方权利和义务</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第十条  甲、乙双方责任限定</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第十一条  合同的变更、终止及违约责任</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1、甲方在乙方存在如下违约情况时，有权单方面终止全部或部分合同，并保留进一步追究乙方责任的权利（包括经济赔偿）。</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2、乙方如要提前中止合同，需提前</w:t>
      </w:r>
      <w:r>
        <w:rPr>
          <w:rFonts w:ascii="仿宋_GB2312" w:eastAsia="仿宋_GB2312" w:hAnsi="仿宋_GB2312" w:cs="仿宋_GB2312" w:hint="eastAsia"/>
          <w:kern w:val="0"/>
          <w:sz w:val="28"/>
          <w:szCs w:val="28"/>
        </w:rPr>
        <w:t>_______</w:t>
      </w:r>
      <w:r>
        <w:rPr>
          <w:rFonts w:ascii="仿宋_GB2312" w:eastAsia="仿宋_GB2312" w:hAnsi="仿宋_GB2312" w:cs="仿宋_GB2312"/>
          <w:kern w:val="0"/>
          <w:sz w:val="28"/>
          <w:szCs w:val="28"/>
        </w:rPr>
        <w:t>，并征得甲方同意，否则按合同执行。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除不可抗力以外，如发生乙方不能履行合同义务，或甲方发生中途终止合同等情况，应及时以书面形式通知对方。甲乙双方应本着友好的态度进行协商，妥善解决。如协商无效，按下列规定计算并支付违约金：</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（1）</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4、乙方因工作疏忽而造成甲方财产损失的，乙方应按损失的价值照价赔偿。</w:t>
      </w:r>
    </w:p>
    <w:p w:rsidR="00F52247" w:rsidRDefault="00A5720A" w:rsidP="006658B5">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5、乙方应在响应文件中承诺本项目的负责人，并不得随意变更。更换前须征得甲方同意，否则</w:t>
      </w:r>
      <w:r>
        <w:rPr>
          <w:rFonts w:ascii="仿宋_GB2312" w:eastAsia="仿宋_GB2312" w:hAnsi="仿宋_GB2312" w:cs="仿宋_GB2312" w:hint="eastAsia"/>
          <w:kern w:val="0"/>
          <w:sz w:val="28"/>
          <w:szCs w:val="28"/>
        </w:rPr>
        <w:t>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7、考核：</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8、其他违约情形：</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（1）乙方未确保响应承诺的人员到位，或人员素质不符合招标文件要求，或与响应承诺不一致的，</w:t>
      </w:r>
      <w:r w:rsidR="006658B5">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（2）甲方要求乙方变动或更换人员，乙方未在规定时间内变动或更换的，</w:t>
      </w:r>
      <w:r>
        <w:rPr>
          <w:rFonts w:ascii="仿宋_GB2312" w:eastAsia="仿宋_GB2312" w:hAnsi="仿宋_GB2312" w:cs="仿宋_GB2312" w:hint="eastAsia"/>
          <w:kern w:val="0"/>
          <w:sz w:val="28"/>
          <w:szCs w:val="28"/>
        </w:rPr>
        <w:t>________________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r w:rsidR="006658B5">
        <w:rPr>
          <w:rFonts w:ascii="仿宋_GB2312" w:eastAsia="仿宋_GB2312" w:hAnsi="仿宋_GB2312" w:cs="仿宋_GB2312" w:hint="eastAsia"/>
          <w:kern w:val="0"/>
          <w:sz w:val="28"/>
          <w:szCs w:val="28"/>
        </w:rPr>
        <w:t>3</w:t>
      </w:r>
      <w:r>
        <w:rPr>
          <w:rFonts w:ascii="仿宋_GB2312" w:eastAsia="仿宋_GB2312" w:hAnsi="仿宋_GB2312" w:cs="仿宋_GB2312"/>
          <w:kern w:val="0"/>
          <w:sz w:val="28"/>
          <w:szCs w:val="28"/>
        </w:rPr>
        <w:t>）乙方未按响应文件承诺配置设备及耗材的，或配置设备及耗材质量、数量不能满足日常需要的，</w:t>
      </w:r>
      <w:r>
        <w:rPr>
          <w:rFonts w:ascii="仿宋_GB2312" w:eastAsia="仿宋_GB2312" w:hAnsi="仿宋_GB2312" w:cs="仿宋_GB2312" w:hint="eastAsia"/>
          <w:kern w:val="0"/>
          <w:sz w:val="28"/>
          <w:szCs w:val="28"/>
        </w:rPr>
        <w:t>_________________</w:t>
      </w: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第十二条  其它约定事项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如果乙方破产或无清偿能力时，甲方可在任何时候以书面通知乙方终止合同。该终止合同将不损害或影响甲方已经采取或将要采取的补救措施的权利。</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第十三条  不可抗力事件处理</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1、在合同有效期内，任何一方因不可抗力事件导致不能履行合</w:t>
      </w:r>
      <w:r>
        <w:rPr>
          <w:rFonts w:ascii="仿宋_GB2312" w:eastAsia="仿宋_GB2312" w:hAnsi="仿宋_GB2312" w:cs="仿宋_GB2312"/>
          <w:kern w:val="0"/>
          <w:sz w:val="28"/>
          <w:szCs w:val="28"/>
        </w:rPr>
        <w:lastRenderedPageBreak/>
        <w:t>同，则合同履行期可延长，其延长期与不可抗力影响期相同。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2、不可抗力事件发生后，应立即通知对方，并寄送有关权威机构出具的证明。</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3、不可抗力事件延续10天及以上，双方应通过友好协商，确定是否继续履行合同。</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第十四条  其他事项</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1、自本合同生效之日起</w:t>
      </w:r>
      <w:r>
        <w:rPr>
          <w:rFonts w:ascii="仿宋_GB2312" w:eastAsia="仿宋_GB2312" w:hAnsi="仿宋_GB2312" w:cs="仿宋_GB2312" w:hint="eastAsia"/>
          <w:kern w:val="0"/>
          <w:sz w:val="28"/>
          <w:szCs w:val="28"/>
        </w:rPr>
        <w:t>_____</w:t>
      </w:r>
      <w:r>
        <w:rPr>
          <w:rFonts w:ascii="仿宋_GB2312" w:eastAsia="仿宋_GB2312" w:hAnsi="仿宋_GB2312" w:cs="仿宋_GB2312"/>
          <w:kern w:val="0"/>
          <w:sz w:val="28"/>
          <w:szCs w:val="28"/>
        </w:rPr>
        <w:t>天内，根据甲方委托管理事项，办理完交接验收手续；</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2、甲、乙方对《招标文件》以外的服务项目及维修，可根据实际情况另行签订补充协议。补充协议和本合同的附件与本合同具有同等效力；</w:t>
      </w:r>
    </w:p>
    <w:p w:rsidR="00F52247" w:rsidRDefault="006658B5">
      <w:pPr>
        <w:pStyle w:val="Affc"/>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sidR="00A5720A">
        <w:rPr>
          <w:rFonts w:ascii="仿宋_GB2312" w:eastAsia="仿宋_GB2312" w:hAnsi="仿宋_GB2312" w:cs="仿宋_GB2312"/>
          <w:kern w:val="0"/>
          <w:sz w:val="28"/>
          <w:szCs w:val="28"/>
        </w:rPr>
        <w:t>、如因政策性调整，乙方在服务期间因国家相关政策调整致使中途服务停止，乙方不得提出任何索赔</w:t>
      </w:r>
      <w:r w:rsidR="00A5720A">
        <w:rPr>
          <w:rFonts w:ascii="仿宋_GB2312" w:eastAsia="仿宋_GB2312" w:hAnsi="仿宋_GB2312" w:cs="仿宋_GB2312" w:hint="eastAsia"/>
          <w:kern w:val="0"/>
          <w:sz w:val="28"/>
          <w:szCs w:val="28"/>
        </w:rPr>
        <w:t>;</w:t>
      </w:r>
    </w:p>
    <w:p w:rsidR="00F52247" w:rsidRDefault="00A5720A">
      <w:pPr>
        <w:pStyle w:val="Affc"/>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第十五条：诉讼</w:t>
      </w:r>
    </w:p>
    <w:p w:rsidR="00F52247" w:rsidRDefault="00A5720A">
      <w:pPr>
        <w:pStyle w:val="af3"/>
        <w:adjustRightInd w:val="0"/>
        <w:snapToGrid w:val="0"/>
        <w:spacing w:before="120" w:after="120" w:line="360" w:lineRule="auto"/>
        <w:ind w:left="2"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双方在执行合同中所发生的一切争议，应通过协商解决。如协商不成，可向甲方所在地法院起诉。</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第十六条：合同生效及其它</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 合同经甲、乙</w:t>
      </w:r>
      <w:r>
        <w:rPr>
          <w:rFonts w:ascii="仿宋_GB2312" w:eastAsia="仿宋_GB2312" w:hAnsi="仿宋_GB2312" w:cs="仿宋_GB2312" w:hint="eastAsia"/>
          <w:color w:val="000000"/>
          <w:kern w:val="0"/>
          <w:szCs w:val="28"/>
        </w:rPr>
        <w:t>双</w:t>
      </w:r>
      <w:r>
        <w:rPr>
          <w:rFonts w:ascii="仿宋_GB2312" w:eastAsia="仿宋_GB2312" w:hAnsi="仿宋_GB2312" w:cs="仿宋_GB2312"/>
          <w:color w:val="000000"/>
          <w:kern w:val="0"/>
          <w:szCs w:val="28"/>
        </w:rPr>
        <w:t>方签名并加盖单位公章后生效。</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2、招标文件、投标文件与本合同具有同等法律效力。</w:t>
      </w:r>
    </w:p>
    <w:p w:rsidR="00F52247" w:rsidRDefault="00A5720A">
      <w:pPr>
        <w:pStyle w:val="af3"/>
        <w:adjustRightInd w:val="0"/>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3、本合同未尽事宜，遵照《中华人民共和国</w:t>
      </w:r>
      <w:r>
        <w:rPr>
          <w:rFonts w:ascii="仿宋_GB2312" w:eastAsia="仿宋_GB2312" w:hAnsi="仿宋_GB2312" w:cs="仿宋_GB2312" w:hint="eastAsia"/>
          <w:color w:val="000000"/>
          <w:kern w:val="0"/>
          <w:szCs w:val="28"/>
        </w:rPr>
        <w:t>民法典</w:t>
      </w:r>
      <w:r>
        <w:rPr>
          <w:rFonts w:ascii="仿宋_GB2312" w:eastAsia="仿宋_GB2312" w:hAnsi="仿宋_GB2312" w:cs="仿宋_GB2312"/>
          <w:color w:val="000000"/>
          <w:kern w:val="0"/>
          <w:szCs w:val="28"/>
        </w:rPr>
        <w:t>》有关条文执行。</w:t>
      </w:r>
    </w:p>
    <w:p w:rsidR="00F52247" w:rsidRDefault="00A5720A">
      <w:pPr>
        <w:pStyle w:val="af3"/>
        <w:adjustRightInd w:val="0"/>
        <w:snapToGrid w:val="0"/>
        <w:spacing w:before="120" w:after="120"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4、本合同一式肆份，具有同等法律效力，甲、乙各执贰份。</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第十七条：其他需要补充的内容：</w:t>
      </w:r>
    </w:p>
    <w:p w:rsidR="00F52247" w:rsidRDefault="00F52247" w:rsidP="000530EB">
      <w:pPr>
        <w:pStyle w:val="af3"/>
        <w:adjustRightInd w:val="0"/>
        <w:snapToGrid w:val="0"/>
        <w:spacing w:before="120" w:after="120" w:line="360" w:lineRule="auto"/>
        <w:rPr>
          <w:rFonts w:ascii="仿宋_GB2312" w:eastAsia="仿宋_GB2312" w:hAnsi="仿宋_GB2312" w:cs="仿宋_GB2312"/>
          <w:color w:val="000000"/>
          <w:kern w:val="0"/>
          <w:szCs w:val="28"/>
        </w:rPr>
      </w:pPr>
    </w:p>
    <w:p w:rsidR="00F52247" w:rsidRDefault="00A5720A">
      <w:pPr>
        <w:pStyle w:val="af3"/>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甲方（盖章）：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法定（授权）代表人：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签名日期：     年   月   日           </w:t>
      </w:r>
    </w:p>
    <w:p w:rsidR="00F52247" w:rsidRDefault="00F52247">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乙方（盖章）：</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开户行：</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开户帐号：</w:t>
      </w:r>
    </w:p>
    <w:p w:rsidR="00F52247" w:rsidRDefault="00A5720A">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法定（授权）代表人：</w:t>
      </w:r>
    </w:p>
    <w:p w:rsidR="00F52247" w:rsidRPr="000530EB" w:rsidRDefault="00A5720A" w:rsidP="000530EB">
      <w:pPr>
        <w:pStyle w:val="af3"/>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签名日期：      年   月   日</w:t>
      </w:r>
    </w:p>
    <w:p w:rsidR="00F52247" w:rsidRDefault="00A5720A" w:rsidP="00A5720A">
      <w:pPr>
        <w:pStyle w:val="af3"/>
        <w:adjustRightInd w:val="0"/>
        <w:snapToGrid w:val="0"/>
        <w:spacing w:before="120" w:after="120" w:line="360" w:lineRule="auto"/>
        <w:ind w:firstLineChars="213" w:firstLine="767"/>
        <w:jc w:val="center"/>
        <w:rPr>
          <w:rFonts w:ascii="Arial" w:eastAsia="仿宋" w:hAnsi="Arial" w:cs="Arial"/>
          <w:snapToGrid w:val="0"/>
          <w:sz w:val="24"/>
          <w:szCs w:val="24"/>
        </w:rPr>
      </w:pPr>
      <w:r>
        <w:rPr>
          <w:rFonts w:ascii="仿宋_GB2312" w:eastAsia="仿宋_GB2312" w:hAnsi="仿宋_GB2312" w:cs="仿宋_GB2312"/>
          <w:color w:val="000000"/>
          <w:kern w:val="0"/>
          <w:sz w:val="36"/>
          <w:szCs w:val="36"/>
        </w:rPr>
        <w:lastRenderedPageBreak/>
        <w:t>第</w:t>
      </w:r>
      <w:r w:rsidR="00D42B73">
        <w:rPr>
          <w:rFonts w:ascii="仿宋_GB2312" w:eastAsia="仿宋_GB2312" w:hAnsi="仿宋_GB2312" w:cs="仿宋_GB2312" w:hint="eastAsia"/>
          <w:color w:val="000000"/>
          <w:kern w:val="0"/>
          <w:sz w:val="36"/>
          <w:szCs w:val="36"/>
        </w:rPr>
        <w:t>七</w:t>
      </w:r>
      <w:r>
        <w:rPr>
          <w:rFonts w:ascii="仿宋_GB2312" w:eastAsia="仿宋_GB2312" w:hAnsi="仿宋_GB2312" w:cs="仿宋_GB2312"/>
          <w:color w:val="000000"/>
          <w:kern w:val="0"/>
          <w:sz w:val="36"/>
          <w:szCs w:val="36"/>
        </w:rPr>
        <w:t>部分   投标文件格式</w:t>
      </w:r>
      <w:bookmarkEnd w:id="27"/>
      <w:bookmarkEnd w:id="28"/>
      <w:bookmarkEnd w:id="29"/>
    </w:p>
    <w:p w:rsidR="00F52247" w:rsidRDefault="00F52247">
      <w:pPr>
        <w:spacing w:line="360" w:lineRule="auto"/>
        <w:jc w:val="center"/>
        <w:rPr>
          <w:rFonts w:ascii="Arial" w:eastAsia="仿宋" w:hAnsi="Arial" w:cs="Arial"/>
          <w:b/>
          <w:sz w:val="30"/>
        </w:rPr>
      </w:pPr>
    </w:p>
    <w:p w:rsidR="00F52247" w:rsidRDefault="00A5720A">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rsidR="00F52247" w:rsidRDefault="00F52247">
      <w:pPr>
        <w:spacing w:line="360" w:lineRule="auto"/>
        <w:jc w:val="center"/>
        <w:rPr>
          <w:rFonts w:ascii="仿宋_GB2312" w:eastAsia="仿宋_GB2312" w:hAnsi="仿宋_GB2312" w:cs="仿宋_GB2312"/>
          <w:color w:val="000000"/>
          <w:kern w:val="0"/>
          <w:sz w:val="28"/>
          <w:szCs w:val="28"/>
        </w:rPr>
      </w:pP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3、本资格声明的签字人应保证全部声明和问题的回答是真实的和正确的。</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F52247" w:rsidRDefault="00A5720A">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5、投标人提交的材料将被保密保存，但不退还。</w:t>
      </w:r>
    </w:p>
    <w:p w:rsidR="00F52247" w:rsidRDefault="00A5720A">
      <w:pPr>
        <w:spacing w:line="44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6、全部文件应按投标人须知中规定的语言和份数提交。</w:t>
      </w: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rsidP="00A5720A">
      <w:pPr>
        <w:pStyle w:val="2"/>
        <w:ind w:firstLine="560"/>
      </w:pPr>
    </w:p>
    <w:p w:rsidR="00F52247" w:rsidRDefault="00F52247">
      <w:pPr>
        <w:spacing w:line="440" w:lineRule="exact"/>
        <w:ind w:firstLineChars="200" w:firstLine="560"/>
        <w:rPr>
          <w:rFonts w:ascii="仿宋_GB2312" w:eastAsia="仿宋_GB2312" w:hAnsi="仿宋_GB2312" w:cs="仿宋_GB2312"/>
          <w:color w:val="000000"/>
          <w:kern w:val="0"/>
          <w:sz w:val="28"/>
          <w:szCs w:val="28"/>
        </w:rPr>
      </w:pPr>
    </w:p>
    <w:p w:rsidR="00F52247" w:rsidRDefault="00F52247">
      <w:pPr>
        <w:spacing w:line="440" w:lineRule="exact"/>
        <w:rPr>
          <w:rFonts w:ascii="仿宋_GB2312" w:eastAsia="仿宋_GB2312" w:hAnsi="仿宋_GB2312" w:cs="仿宋_GB2312"/>
          <w:color w:val="000000"/>
          <w:kern w:val="0"/>
          <w:sz w:val="28"/>
          <w:szCs w:val="28"/>
        </w:rPr>
      </w:pPr>
    </w:p>
    <w:p w:rsidR="00F52247" w:rsidRDefault="00A5720A" w:rsidP="00F65FCD">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rsidP="00F65FCD">
      <w:pPr>
        <w:spacing w:beforeLines="100"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NBCXZFCG20210</w:t>
      </w:r>
      <w:r w:rsidR="006658B5">
        <w:rPr>
          <w:rFonts w:ascii="仿宋_GB2312" w:eastAsia="仿宋_GB2312" w:hAnsi="仿宋_GB2312" w:cs="仿宋_GB2312" w:hint="eastAsia"/>
          <w:color w:val="000000"/>
          <w:kern w:val="0"/>
          <w:sz w:val="36"/>
          <w:szCs w:val="36"/>
        </w:rPr>
        <w:t>2</w:t>
      </w:r>
      <w:r w:rsidR="00DA28C7">
        <w:rPr>
          <w:rFonts w:ascii="仿宋_GB2312" w:eastAsia="仿宋_GB2312" w:hAnsi="仿宋_GB2312" w:cs="仿宋_GB2312" w:hint="eastAsia"/>
          <w:color w:val="000000"/>
          <w:kern w:val="0"/>
          <w:sz w:val="36"/>
          <w:szCs w:val="36"/>
        </w:rPr>
        <w:t>4</w:t>
      </w:r>
      <w:r>
        <w:rPr>
          <w:rFonts w:ascii="仿宋_GB2312" w:eastAsia="仿宋_GB2312" w:hAnsi="仿宋_GB2312" w:cs="仿宋_GB2312"/>
          <w:color w:val="000000"/>
          <w:kern w:val="0"/>
          <w:sz w:val="36"/>
          <w:szCs w:val="36"/>
        </w:rPr>
        <w:t>（标项）</w:t>
      </w:r>
    </w:p>
    <w:p w:rsidR="00F52247" w:rsidRDefault="00F52247">
      <w:pPr>
        <w:spacing w:after="100" w:afterAutospacing="1" w:line="800" w:lineRule="exact"/>
        <w:ind w:right="-108"/>
        <w:jc w:val="center"/>
        <w:rPr>
          <w:rFonts w:ascii="仿宋_GB2312" w:eastAsia="仿宋_GB2312" w:hAnsi="仿宋_GB2312" w:cs="仿宋_GB2312"/>
          <w:color w:val="000000"/>
          <w:kern w:val="0"/>
          <w:sz w:val="36"/>
          <w:szCs w:val="36"/>
        </w:rPr>
      </w:pP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rPr>
          <w:rFonts w:ascii="Arial" w:eastAsia="仿宋" w:hAnsi="Arial" w:cs="Arial"/>
          <w:sz w:val="36"/>
          <w:szCs w:val="36"/>
        </w:rPr>
      </w:pPr>
    </w:p>
    <w:p w:rsidR="00F52247" w:rsidRDefault="00F52247">
      <w:pPr>
        <w:spacing w:line="500" w:lineRule="exact"/>
        <w:ind w:right="532"/>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52247" w:rsidRDefault="00F52247" w:rsidP="006658B5">
      <w:pPr>
        <w:pStyle w:val="2"/>
        <w:ind w:leftChars="0" w:left="0" w:firstLineChars="0" w:firstLine="0"/>
      </w:pPr>
      <w:bookmarkStart w:id="30" w:name="_Toc360457890"/>
      <w:bookmarkStart w:id="31" w:name="_Toc231780371"/>
    </w:p>
    <w:p w:rsidR="00F52247" w:rsidRDefault="00A5720A">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rsidR="00F52247" w:rsidRDefault="00A5720A">
      <w:pPr>
        <w:spacing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bookmarkEnd w:id="30"/>
      <w:bookmarkEnd w:id="31"/>
    </w:p>
    <w:p w:rsidR="00F52247" w:rsidRDefault="00F52247" w:rsidP="00F65FCD">
      <w:pPr>
        <w:snapToGrid w:val="0"/>
        <w:spacing w:beforeLines="50" w:line="440" w:lineRule="exact"/>
        <w:rPr>
          <w:rFonts w:ascii="Arial" w:eastAsia="仿宋" w:hAnsi="仿宋" w:cs="Arial"/>
          <w:sz w:val="24"/>
        </w:rPr>
      </w:pPr>
    </w:p>
    <w:p w:rsidR="00F52247" w:rsidRDefault="00A5720A" w:rsidP="00F65FCD">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NBCXZFCG20210</w:t>
      </w:r>
      <w:r w:rsidR="006658B5">
        <w:rPr>
          <w:rFonts w:ascii="仿宋_GB2312" w:eastAsia="仿宋_GB2312" w:hAnsi="仿宋_GB2312" w:cs="仿宋_GB2312" w:hint="eastAsia"/>
          <w:color w:val="000000"/>
          <w:kern w:val="0"/>
          <w:sz w:val="24"/>
          <w:u w:val="single"/>
        </w:rPr>
        <w:t>2</w:t>
      </w:r>
      <w:r w:rsidR="00DA28C7">
        <w:rPr>
          <w:rFonts w:ascii="仿宋_GB2312" w:eastAsia="仿宋_GB2312" w:hAnsi="仿宋_GB2312" w:cs="仿宋_GB2312" w:hint="eastAsia"/>
          <w:color w:val="000000"/>
          <w:kern w:val="0"/>
          <w:sz w:val="24"/>
          <w:u w:val="single"/>
        </w:rPr>
        <w:t>4</w:t>
      </w:r>
      <w:r>
        <w:rPr>
          <w:rFonts w:ascii="仿宋_GB2312" w:eastAsia="仿宋_GB2312" w:hAnsi="仿宋_GB2312" w:cs="仿宋_GB2312"/>
          <w:color w:val="000000"/>
          <w:kern w:val="0"/>
          <w:sz w:val="24"/>
        </w:rPr>
        <w:t>）的投标，为此，我方就本次投标有关事项郑重声明如下：</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1、我方已详细审查全部招标文件，同意招标文件的各项要求。</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2、我方向贵方提交的所有投标文件、资料都是准确的和真实的。</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3、若中标，我方将按招标文件规定履行合同责任和义务。</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4、我方不是采购人的附属机构；在获知本项目采购信息后，与采购人聘请的为此项目提供咨询服务的公司及其附属机构没有任何联系。</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5、投标有效期为自投标文件提交截止之日起90日历天。</w:t>
      </w:r>
    </w:p>
    <w:p w:rsidR="00F52247" w:rsidRDefault="00A5720A">
      <w:pPr>
        <w:snapToGrid w:val="0"/>
        <w:spacing w:line="440" w:lineRule="exact"/>
        <w:ind w:firstLineChars="196" w:firstLine="47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6、我方郑重声明：参与本项目前3年内的经营活动中没有重大违法记录。</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7、我方通过“信用中国”网站、中国政府采购网查询，未被列入失信被执行人、重大税收违法案件当事人名单、政府采购严重违法失信行为记录名单。</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8、以上事项如有虚假或隐瞒，我方愿意承担一切后果，并不再寻求任何旨在减轻或免除法律责任的辩解。</w:t>
      </w:r>
    </w:p>
    <w:p w:rsidR="00F52247" w:rsidRDefault="00F52247" w:rsidP="00F65FCD">
      <w:pPr>
        <w:snapToGrid w:val="0"/>
        <w:spacing w:beforeLines="50" w:line="440" w:lineRule="exact"/>
        <w:ind w:firstLineChars="50" w:firstLine="120"/>
        <w:rPr>
          <w:rFonts w:ascii="仿宋_GB2312" w:eastAsia="仿宋_GB2312" w:hAnsi="仿宋_GB2312" w:cs="仿宋_GB2312"/>
          <w:color w:val="000000"/>
          <w:kern w:val="0"/>
          <w:sz w:val="24"/>
        </w:rPr>
      </w:pPr>
    </w:p>
    <w:p w:rsidR="00F52247" w:rsidRDefault="00A5720A" w:rsidP="00F65FCD">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52247" w:rsidRDefault="00A5720A" w:rsidP="00F65FCD">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Default="00A5720A" w:rsidP="00F65FCD">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52247" w:rsidRDefault="00F52247">
      <w:pPr>
        <w:widowControl/>
        <w:snapToGrid w:val="0"/>
        <w:spacing w:line="440" w:lineRule="exact"/>
        <w:rPr>
          <w:rFonts w:ascii="Arial" w:eastAsia="仿宋" w:hAnsi="Arial" w:cs="Arial"/>
          <w:kern w:val="0"/>
          <w:sz w:val="24"/>
        </w:rPr>
      </w:pPr>
    </w:p>
    <w:p w:rsidR="00F52247" w:rsidRDefault="00F52247" w:rsidP="00A5720A">
      <w:pPr>
        <w:pStyle w:val="2"/>
        <w:ind w:firstLine="560"/>
      </w:pPr>
    </w:p>
    <w:p w:rsidR="00F52247" w:rsidRDefault="00A5720A">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3</w:t>
      </w:r>
    </w:p>
    <w:p w:rsidR="00F52247" w:rsidRDefault="00A5720A">
      <w:pPr>
        <w:spacing w:line="440" w:lineRule="exact"/>
        <w:jc w:val="center"/>
        <w:outlineLvl w:val="1"/>
        <w:rPr>
          <w:rFonts w:ascii="Arial" w:eastAsia="仿宋" w:hAnsi="Arial" w:cs="Arial"/>
          <w:b/>
          <w:sz w:val="36"/>
          <w:szCs w:val="30"/>
        </w:rPr>
      </w:pPr>
      <w:r>
        <w:rPr>
          <w:rFonts w:ascii="仿宋_GB2312" w:eastAsia="仿宋_GB2312" w:hAnsi="仿宋_GB2312" w:cs="仿宋_GB2312" w:hint="eastAsia"/>
          <w:color w:val="000000"/>
          <w:kern w:val="0"/>
          <w:sz w:val="36"/>
          <w:szCs w:val="36"/>
        </w:rPr>
        <w:t>承诺</w:t>
      </w:r>
      <w:r>
        <w:rPr>
          <w:rFonts w:ascii="仿宋_GB2312" w:eastAsia="仿宋_GB2312" w:hAnsi="仿宋_GB2312" w:cs="仿宋_GB2312"/>
          <w:color w:val="000000"/>
          <w:kern w:val="0"/>
          <w:sz w:val="36"/>
          <w:szCs w:val="36"/>
        </w:rPr>
        <w:t>函</w:t>
      </w:r>
    </w:p>
    <w:p w:rsidR="00F52247" w:rsidRDefault="00F52247" w:rsidP="00F65FCD">
      <w:pPr>
        <w:snapToGrid w:val="0"/>
        <w:spacing w:beforeLines="50" w:line="440" w:lineRule="exact"/>
        <w:rPr>
          <w:rFonts w:ascii="Arial" w:eastAsia="仿宋" w:hAnsi="仿宋" w:cs="Arial"/>
          <w:sz w:val="24"/>
        </w:rPr>
      </w:pPr>
    </w:p>
    <w:p w:rsidR="00F52247" w:rsidRDefault="00A5720A" w:rsidP="00F65FCD">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我方</w:t>
      </w: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hint="eastAsia"/>
          <w:color w:val="000000"/>
          <w:kern w:val="0"/>
          <w:sz w:val="24"/>
        </w:rPr>
        <w:t>自</w:t>
      </w:r>
      <w:r w:rsidR="006658B5">
        <w:rPr>
          <w:rFonts w:ascii="仿宋_GB2312" w:eastAsia="仿宋_GB2312" w:hAnsi="仿宋_GB2312" w:cs="仿宋_GB2312"/>
          <w:color w:val="000000"/>
          <w:kern w:val="0"/>
          <w:sz w:val="24"/>
        </w:rPr>
        <w:t>愿</w:t>
      </w:r>
      <w:r>
        <w:rPr>
          <w:rFonts w:ascii="仿宋_GB2312" w:eastAsia="仿宋_GB2312" w:hAnsi="仿宋_GB2312" w:cs="仿宋_GB2312"/>
          <w:color w:val="000000"/>
          <w:kern w:val="0"/>
          <w:sz w:val="24"/>
        </w:rPr>
        <w:t>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NBCXZFCG20210</w:t>
      </w:r>
      <w:r w:rsidR="006658B5">
        <w:rPr>
          <w:rFonts w:ascii="仿宋_GB2312" w:eastAsia="仿宋_GB2312" w:hAnsi="仿宋_GB2312" w:cs="仿宋_GB2312" w:hint="eastAsia"/>
          <w:color w:val="000000"/>
          <w:kern w:val="0"/>
          <w:sz w:val="24"/>
          <w:u w:val="single"/>
        </w:rPr>
        <w:t>2</w:t>
      </w:r>
      <w:r w:rsidR="00DA28C7">
        <w:rPr>
          <w:rFonts w:ascii="仿宋_GB2312" w:eastAsia="仿宋_GB2312" w:hAnsi="仿宋_GB2312" w:cs="仿宋_GB2312" w:hint="eastAsia"/>
          <w:color w:val="000000"/>
          <w:kern w:val="0"/>
          <w:sz w:val="24"/>
          <w:u w:val="single"/>
        </w:rPr>
        <w:t>4</w:t>
      </w:r>
      <w:r>
        <w:rPr>
          <w:rFonts w:ascii="仿宋_GB2312" w:eastAsia="仿宋_GB2312" w:hAnsi="仿宋_GB2312" w:cs="仿宋_GB2312"/>
          <w:color w:val="000000"/>
          <w:kern w:val="0"/>
          <w:sz w:val="24"/>
        </w:rPr>
        <w:t>）的投标</w:t>
      </w:r>
      <w:r>
        <w:rPr>
          <w:rFonts w:ascii="仿宋_GB2312" w:eastAsia="仿宋_GB2312" w:hAnsi="仿宋_GB2312" w:cs="仿宋_GB2312" w:hint="eastAsia"/>
          <w:color w:val="000000"/>
          <w:kern w:val="0"/>
          <w:sz w:val="24"/>
        </w:rPr>
        <w:t>并完全具备履行该项目合同所必需的设备和专业技术能力。</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特此承诺。</w:t>
      </w:r>
    </w:p>
    <w:p w:rsidR="00F52247" w:rsidRDefault="00F52247" w:rsidP="00F65FCD">
      <w:pPr>
        <w:snapToGrid w:val="0"/>
        <w:spacing w:beforeLines="50" w:line="440" w:lineRule="exact"/>
        <w:ind w:firstLineChars="50" w:firstLine="120"/>
        <w:rPr>
          <w:rFonts w:ascii="仿宋_GB2312" w:eastAsia="仿宋_GB2312" w:hAnsi="仿宋_GB2312" w:cs="仿宋_GB2312"/>
          <w:color w:val="000000"/>
          <w:kern w:val="0"/>
          <w:sz w:val="24"/>
        </w:rPr>
      </w:pPr>
    </w:p>
    <w:p w:rsidR="00F52247" w:rsidRDefault="00F52247" w:rsidP="00F65FCD">
      <w:pPr>
        <w:snapToGrid w:val="0"/>
        <w:spacing w:beforeLines="50" w:line="440" w:lineRule="exact"/>
        <w:ind w:firstLineChars="1450" w:firstLine="3480"/>
        <w:rPr>
          <w:rFonts w:ascii="仿宋_GB2312" w:eastAsia="仿宋_GB2312" w:hAnsi="仿宋_GB2312" w:cs="仿宋_GB2312"/>
          <w:color w:val="000000"/>
          <w:kern w:val="0"/>
          <w:sz w:val="24"/>
        </w:rPr>
      </w:pPr>
    </w:p>
    <w:p w:rsidR="00F52247" w:rsidRDefault="00F52247" w:rsidP="00F65FCD">
      <w:pPr>
        <w:snapToGrid w:val="0"/>
        <w:spacing w:beforeLines="50" w:line="440" w:lineRule="exact"/>
        <w:ind w:firstLineChars="1450" w:firstLine="3480"/>
        <w:rPr>
          <w:rFonts w:ascii="仿宋_GB2312" w:eastAsia="仿宋_GB2312" w:hAnsi="仿宋_GB2312" w:cs="仿宋_GB2312"/>
          <w:color w:val="000000"/>
          <w:kern w:val="0"/>
          <w:sz w:val="24"/>
        </w:rPr>
      </w:pPr>
    </w:p>
    <w:p w:rsidR="00F52247" w:rsidRDefault="00A5720A" w:rsidP="00F65FCD">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Default="00A5720A" w:rsidP="00F65FCD">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投标人全称（公章）：</w:t>
      </w:r>
    </w:p>
    <w:p w:rsidR="00F52247" w:rsidRDefault="00A5720A" w:rsidP="00F65FCD">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52247" w:rsidRDefault="00F52247">
      <w:pPr>
        <w:widowControl/>
        <w:snapToGrid w:val="0"/>
        <w:spacing w:line="440" w:lineRule="exact"/>
        <w:rPr>
          <w:rFonts w:ascii="Arial" w:eastAsia="仿宋" w:hAnsi="Arial" w:cs="Arial"/>
          <w:kern w:val="0"/>
          <w:sz w:val="24"/>
        </w:rPr>
      </w:pPr>
    </w:p>
    <w:p w:rsidR="00F52247" w:rsidRDefault="00F52247">
      <w:pPr>
        <w:pStyle w:val="af"/>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F52247" w:rsidP="00A5720A">
      <w:pPr>
        <w:pStyle w:val="af0"/>
        <w:ind w:firstLine="280"/>
      </w:pPr>
    </w:p>
    <w:p w:rsidR="00F52247" w:rsidRDefault="00A5720A">
      <w:pPr>
        <w:spacing w:line="440" w:lineRule="exact"/>
        <w:outlineLvl w:val="1"/>
        <w:rPr>
          <w:rFonts w:ascii="Arial" w:eastAsia="仿宋" w:hAnsi="Arial" w:cs="Arial"/>
          <w:b/>
          <w:sz w:val="36"/>
          <w:szCs w:val="30"/>
        </w:rPr>
      </w:pPr>
      <w:bookmarkStart w:id="32" w:name="_Toc231780373"/>
      <w:bookmarkStart w:id="33" w:name="_Toc360457892"/>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4</w:t>
      </w:r>
    </w:p>
    <w:p w:rsidR="00F52247" w:rsidRDefault="00A5720A">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bookmarkEnd w:id="32"/>
      <w:bookmarkEnd w:id="33"/>
    </w:p>
    <w:p w:rsidR="00F52247" w:rsidRDefault="00F52247">
      <w:pPr>
        <w:spacing w:line="440" w:lineRule="exact"/>
        <w:jc w:val="center"/>
        <w:rPr>
          <w:rFonts w:ascii="Arial" w:eastAsia="仿宋" w:hAnsi="Arial" w:cs="Arial"/>
          <w:b/>
          <w:sz w:val="28"/>
          <w:szCs w:val="28"/>
        </w:rPr>
      </w:pPr>
    </w:p>
    <w:p w:rsidR="00F52247" w:rsidRDefault="00A5720A" w:rsidP="00F65FCD">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系（投标人名称）的法定代表人，现授权委托本单位在职职工</w:t>
      </w:r>
      <w:r>
        <w:rPr>
          <w:rFonts w:ascii="仿宋_GB2312" w:eastAsia="仿宋_GB2312" w:hAnsi="仿宋_GB2312" w:cs="仿宋_GB2312" w:hint="eastAsia"/>
          <w:color w:val="000000"/>
          <w:kern w:val="0"/>
          <w:sz w:val="24"/>
          <w:u w:val="single"/>
        </w:rPr>
        <w:t>（姓名）</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，以我方的名义参加招标编号项目名称项目的投标活动，并代表我方全权办理针对上述项目的投标、开标、评标、签约等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F52247" w:rsidRDefault="00A5720A" w:rsidP="00F65FCD">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F52247" w:rsidRDefault="00A5720A">
      <w:pPr>
        <w:pStyle w:val="af3"/>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rsidR="00F52247" w:rsidRDefault="00F52247" w:rsidP="00F65FCD">
      <w:pPr>
        <w:snapToGrid w:val="0"/>
        <w:spacing w:beforeLines="50" w:line="440" w:lineRule="exact"/>
        <w:rPr>
          <w:rFonts w:ascii="仿宋_GB2312" w:eastAsia="仿宋_GB2312" w:hAnsi="仿宋_GB2312" w:cs="仿宋_GB2312"/>
          <w:color w:val="000000"/>
          <w:kern w:val="0"/>
          <w:sz w:val="24"/>
        </w:rPr>
      </w:pPr>
    </w:p>
    <w:p w:rsidR="00F52247" w:rsidRDefault="00F52247" w:rsidP="00F65FCD">
      <w:pPr>
        <w:snapToGrid w:val="0"/>
        <w:spacing w:beforeLines="50" w:after="50" w:line="460" w:lineRule="exact"/>
        <w:rPr>
          <w:rFonts w:ascii="仿宋_GB2312" w:eastAsia="仿宋_GB2312" w:hAnsi="仿宋_GB2312" w:cs="仿宋_GB2312"/>
          <w:b/>
          <w:color w:val="000000"/>
          <w:kern w:val="0"/>
          <w:sz w:val="24"/>
        </w:rPr>
      </w:pPr>
    </w:p>
    <w:p w:rsidR="00F52247" w:rsidRDefault="00F52247" w:rsidP="00F65FCD">
      <w:pPr>
        <w:snapToGrid w:val="0"/>
        <w:spacing w:beforeLines="50" w:after="50" w:line="460" w:lineRule="exact"/>
        <w:rPr>
          <w:rFonts w:ascii="仿宋_GB2312" w:eastAsia="仿宋_GB2312" w:hAnsi="仿宋_GB2312" w:cs="仿宋_GB2312"/>
          <w:b/>
          <w:color w:val="000000"/>
          <w:kern w:val="0"/>
          <w:sz w:val="24"/>
        </w:rPr>
      </w:pPr>
    </w:p>
    <w:p w:rsidR="00F52247" w:rsidRDefault="00A5720A" w:rsidP="00F65FCD">
      <w:pPr>
        <w:snapToGrid w:val="0"/>
        <w:spacing w:beforeLines="50"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F52247" w:rsidRDefault="00F52247" w:rsidP="00F65FCD">
      <w:pPr>
        <w:snapToGrid w:val="0"/>
        <w:spacing w:beforeLines="50" w:after="50" w:line="460" w:lineRule="exact"/>
        <w:rPr>
          <w:rFonts w:ascii="仿宋_GB2312" w:eastAsia="仿宋_GB2312" w:hAnsi="仿宋_GB2312" w:cs="仿宋_GB2312"/>
          <w:color w:val="000000"/>
          <w:kern w:val="0"/>
          <w:sz w:val="24"/>
        </w:rPr>
      </w:pPr>
    </w:p>
    <w:p w:rsidR="00F52247" w:rsidRDefault="00F52247" w:rsidP="00F65FCD">
      <w:pPr>
        <w:snapToGrid w:val="0"/>
        <w:spacing w:beforeLines="50" w:after="50" w:line="460" w:lineRule="exact"/>
        <w:rPr>
          <w:rFonts w:ascii="仿宋_GB2312" w:eastAsia="仿宋_GB2312" w:hAnsi="仿宋_GB2312" w:cs="仿宋_GB2312"/>
          <w:color w:val="000000"/>
          <w:kern w:val="0"/>
          <w:sz w:val="24"/>
        </w:rPr>
      </w:pPr>
    </w:p>
    <w:p w:rsidR="00F52247" w:rsidRDefault="00A5720A" w:rsidP="00F65FCD">
      <w:pPr>
        <w:tabs>
          <w:tab w:val="left" w:pos="7980"/>
        </w:tabs>
        <w:snapToGrid w:val="0"/>
        <w:spacing w:beforeLines="50"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F52247" w:rsidRDefault="00A5720A" w:rsidP="00F65FCD">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F52247" w:rsidRDefault="00A5720A" w:rsidP="00F65FCD">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F52247" w:rsidRDefault="00F52247" w:rsidP="00F65FCD">
      <w:pPr>
        <w:snapToGrid w:val="0"/>
        <w:spacing w:beforeLines="50" w:line="440" w:lineRule="exact"/>
        <w:ind w:right="600" w:firstLineChars="1800" w:firstLine="4320"/>
        <w:rPr>
          <w:rFonts w:ascii="仿宋_GB2312" w:eastAsia="仿宋_GB2312" w:hAnsi="仿宋_GB2312" w:cs="仿宋_GB2312"/>
          <w:color w:val="000000"/>
          <w:kern w:val="0"/>
          <w:sz w:val="24"/>
        </w:rPr>
      </w:pPr>
    </w:p>
    <w:p w:rsidR="00F52247" w:rsidRDefault="00A5720A" w:rsidP="00F65FCD">
      <w:pPr>
        <w:snapToGrid w:val="0"/>
        <w:spacing w:beforeLines="50" w:line="440" w:lineRule="exact"/>
        <w:ind w:right="600" w:firstLineChars="1800" w:firstLine="43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6658B5" w:rsidRDefault="006658B5" w:rsidP="00F65FCD">
      <w:pPr>
        <w:snapToGrid w:val="0"/>
        <w:spacing w:beforeLines="50" w:after="50"/>
        <w:rPr>
          <w:rFonts w:ascii="仿宋_GB2312" w:eastAsia="仿宋_GB2312" w:hAnsi="仿宋_GB2312" w:cs="仿宋_GB2312"/>
          <w:color w:val="000000"/>
          <w:kern w:val="0"/>
          <w:sz w:val="32"/>
          <w:szCs w:val="32"/>
        </w:rPr>
      </w:pPr>
    </w:p>
    <w:p w:rsidR="00F52247" w:rsidRDefault="00A5720A" w:rsidP="00F65FCD">
      <w:pPr>
        <w:snapToGrid w:val="0"/>
        <w:spacing w:beforeLines="50" w:after="50"/>
        <w:rPr>
          <w:rFonts w:ascii="Arial" w:eastAsia="仿宋_GB2312" w:hAnsi="Arial" w:cs="Arial"/>
          <w:b/>
          <w:sz w:val="30"/>
          <w:szCs w:val="30"/>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NBCXZFCG20210</w:t>
      </w:r>
      <w:r w:rsidR="006658B5">
        <w:rPr>
          <w:rFonts w:ascii="仿宋_GB2312" w:eastAsia="仿宋_GB2312" w:hAnsi="仿宋_GB2312" w:cs="仿宋_GB2312" w:hint="eastAsia"/>
          <w:color w:val="000000"/>
          <w:kern w:val="0"/>
          <w:sz w:val="36"/>
          <w:szCs w:val="36"/>
        </w:rPr>
        <w:t>2</w:t>
      </w:r>
      <w:r w:rsidR="00DA28C7">
        <w:rPr>
          <w:rFonts w:ascii="仿宋_GB2312" w:eastAsia="仿宋_GB2312" w:hAnsi="仿宋_GB2312" w:cs="仿宋_GB2312" w:hint="eastAsia"/>
          <w:color w:val="000000"/>
          <w:kern w:val="0"/>
          <w:sz w:val="36"/>
          <w:szCs w:val="36"/>
        </w:rPr>
        <w:t>4</w:t>
      </w:r>
      <w:r>
        <w:rPr>
          <w:rFonts w:ascii="仿宋_GB2312" w:eastAsia="仿宋_GB2312" w:hAnsi="仿宋_GB2312" w:cs="仿宋_GB2312"/>
          <w:color w:val="000000"/>
          <w:kern w:val="0"/>
          <w:sz w:val="36"/>
          <w:szCs w:val="36"/>
        </w:rPr>
        <w:t>（标项  ）</w:t>
      </w:r>
    </w:p>
    <w:p w:rsidR="00F52247" w:rsidRDefault="00F52247">
      <w:pPr>
        <w:spacing w:after="100" w:afterAutospacing="1" w:line="800" w:lineRule="exact"/>
        <w:ind w:right="-108"/>
        <w:jc w:val="center"/>
        <w:rPr>
          <w:rFonts w:ascii="Arial" w:eastAsia="仿宋" w:hAnsi="Arial" w:cs="Arial"/>
          <w:b/>
          <w:spacing w:val="40"/>
          <w:sz w:val="84"/>
          <w:szCs w:val="84"/>
        </w:rPr>
      </w:pP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务</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rPr>
          <w:rFonts w:ascii="Arial" w:eastAsia="仿宋" w:hAnsi="Arial" w:cs="Arial"/>
          <w:sz w:val="36"/>
          <w:szCs w:val="36"/>
        </w:rPr>
      </w:pPr>
    </w:p>
    <w:p w:rsidR="00F52247" w:rsidRDefault="00F52247">
      <w:pPr>
        <w:spacing w:line="500" w:lineRule="exact"/>
        <w:ind w:right="532"/>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52247" w:rsidRDefault="00F52247">
      <w:pPr>
        <w:snapToGrid w:val="0"/>
        <w:spacing w:before="50" w:after="50"/>
        <w:jc w:val="left"/>
        <w:rPr>
          <w:rFonts w:ascii="Arial" w:eastAsia="仿宋" w:hAnsi="仿宋" w:cs="Arial"/>
          <w:sz w:val="30"/>
          <w:szCs w:val="30"/>
        </w:rPr>
      </w:pPr>
    </w:p>
    <w:p w:rsidR="00F52247" w:rsidRDefault="00F52247" w:rsidP="006658B5">
      <w:pPr>
        <w:pStyle w:val="af"/>
        <w:jc w:val="both"/>
      </w:pPr>
    </w:p>
    <w:p w:rsidR="00F52247" w:rsidRDefault="00A5720A" w:rsidP="00F65FCD">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6</w:t>
      </w:r>
    </w:p>
    <w:p w:rsidR="00F52247" w:rsidRDefault="00F52247">
      <w:pPr>
        <w:snapToGrid w:val="0"/>
        <w:spacing w:before="50" w:after="50"/>
        <w:jc w:val="left"/>
        <w:rPr>
          <w:rFonts w:ascii="Arial" w:eastAsia="仿宋" w:hAnsi="仿宋" w:cs="Arial"/>
          <w:b/>
          <w:sz w:val="32"/>
          <w:szCs w:val="32"/>
        </w:rPr>
      </w:pP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F52247" w:rsidRDefault="00F52247">
      <w:pPr>
        <w:snapToGrid w:val="0"/>
        <w:spacing w:before="50"/>
        <w:jc w:val="center"/>
        <w:rPr>
          <w:rFonts w:ascii="Arial" w:eastAsia="仿宋"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F52247" w:rsidTr="00B07FF7">
        <w:trPr>
          <w:trHeight w:val="642"/>
          <w:jc w:val="center"/>
        </w:trPr>
        <w:tc>
          <w:tcPr>
            <w:tcW w:w="3888"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A5720A">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left="43"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r>
      <w:tr w:rsidR="00F52247" w:rsidTr="00B07FF7">
        <w:trPr>
          <w:trHeight w:val="690"/>
          <w:jc w:val="center"/>
        </w:trPr>
        <w:tc>
          <w:tcPr>
            <w:tcW w:w="3888" w:type="dxa"/>
            <w:tcBorders>
              <w:top w:val="single" w:sz="4" w:space="0" w:color="auto"/>
              <w:left w:val="single" w:sz="4" w:space="0" w:color="auto"/>
              <w:bottom w:val="single" w:sz="4" w:space="0" w:color="auto"/>
              <w:right w:val="single" w:sz="4" w:space="0" w:color="auto"/>
            </w:tcBorders>
          </w:tcPr>
          <w:p w:rsidR="00F52247" w:rsidRDefault="00F52247">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2247" w:rsidRDefault="00F52247" w:rsidP="00F65FCD">
            <w:pPr>
              <w:spacing w:beforeLines="50"/>
              <w:ind w:right="-110"/>
              <w:jc w:val="center"/>
              <w:rPr>
                <w:rFonts w:ascii="仿宋_GB2312" w:eastAsia="仿宋_GB2312" w:hAnsi="仿宋_GB2312" w:cs="仿宋_GB2312"/>
                <w:color w:val="000000"/>
                <w:kern w:val="0"/>
                <w:sz w:val="28"/>
                <w:szCs w:val="28"/>
              </w:rPr>
            </w:pPr>
          </w:p>
        </w:tc>
      </w:tr>
    </w:tbl>
    <w:p w:rsidR="00F52247" w:rsidRDefault="00F52247" w:rsidP="00F65FCD">
      <w:pPr>
        <w:snapToGrid w:val="0"/>
        <w:spacing w:beforeLines="50" w:line="440" w:lineRule="exact"/>
        <w:ind w:firstLineChars="50" w:firstLine="140"/>
        <w:rPr>
          <w:rFonts w:ascii="Arial" w:eastAsia="仿宋" w:hAnsi="Arial" w:cs="Arial"/>
          <w:sz w:val="28"/>
          <w:szCs w:val="28"/>
        </w:rPr>
      </w:pPr>
    </w:p>
    <w:p w:rsidR="00F52247" w:rsidRDefault="00A5720A" w:rsidP="00F65FCD">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52247" w:rsidRDefault="00A5720A" w:rsidP="00F65FCD">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52247" w:rsidRPr="006658B5" w:rsidRDefault="00A5720A" w:rsidP="006658B5">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F52247" w:rsidRDefault="00A5720A" w:rsidP="00F65FCD">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7</w:t>
      </w:r>
    </w:p>
    <w:p w:rsidR="00BB402D" w:rsidRPr="001A776F" w:rsidRDefault="00BB402D" w:rsidP="00BB402D">
      <w:pPr>
        <w:ind w:right="-110"/>
        <w:jc w:val="center"/>
        <w:rPr>
          <w:rFonts w:ascii="仿宋_GB2312" w:eastAsia="仿宋_GB2312" w:hAnsi="仿宋_GB2312" w:cs="仿宋_GB2312"/>
          <w:color w:val="000000"/>
          <w:kern w:val="0"/>
          <w:sz w:val="36"/>
          <w:szCs w:val="36"/>
        </w:rPr>
      </w:pPr>
      <w:r w:rsidRPr="001A776F">
        <w:rPr>
          <w:rFonts w:ascii="仿宋_GB2312" w:eastAsia="仿宋_GB2312" w:hAnsi="仿宋_GB2312" w:cs="仿宋_GB2312"/>
          <w:color w:val="000000"/>
          <w:kern w:val="0"/>
          <w:sz w:val="36"/>
          <w:szCs w:val="36"/>
        </w:rPr>
        <w:t>项目实施人员</w:t>
      </w:r>
    </w:p>
    <w:p w:rsidR="006658B5" w:rsidRPr="00BB402D" w:rsidRDefault="00BB402D" w:rsidP="00BB402D">
      <w:pPr>
        <w:pStyle w:val="20"/>
        <w:spacing w:before="120" w:after="120" w:line="360" w:lineRule="auto"/>
        <w:jc w:val="center"/>
        <w:rPr>
          <w:rFonts w:ascii="仿宋_GB2312" w:eastAsia="仿宋_GB2312" w:hAnsi="仿宋_GB2312" w:cs="仿宋_GB2312"/>
          <w:b w:val="0"/>
          <w:bCs w:val="0"/>
          <w:color w:val="000000"/>
          <w:kern w:val="0"/>
          <w:sz w:val="21"/>
          <w:szCs w:val="21"/>
        </w:rPr>
      </w:pPr>
      <w:r>
        <w:rPr>
          <w:rFonts w:ascii="仿宋_GB2312" w:eastAsia="仿宋_GB2312" w:hAnsi="仿宋_GB2312" w:cs="仿宋_GB2312"/>
          <w:b w:val="0"/>
          <w:bCs w:val="0"/>
          <w:color w:val="000000"/>
          <w:kern w:val="0"/>
          <w:sz w:val="21"/>
          <w:szCs w:val="21"/>
        </w:rPr>
        <w:t>服务人员配备一览表</w:t>
      </w:r>
    </w:p>
    <w:tbl>
      <w:tblPr>
        <w:tblW w:w="8474" w:type="dxa"/>
        <w:jc w:val="center"/>
        <w:tblLayout w:type="fixed"/>
        <w:tblCellMar>
          <w:left w:w="54" w:type="dxa"/>
          <w:right w:w="54" w:type="dxa"/>
        </w:tblCellMar>
        <w:tblLook w:val="04A0"/>
      </w:tblPr>
      <w:tblGrid>
        <w:gridCol w:w="740"/>
        <w:gridCol w:w="1130"/>
        <w:gridCol w:w="705"/>
        <w:gridCol w:w="845"/>
        <w:gridCol w:w="1691"/>
        <w:gridCol w:w="1692"/>
        <w:gridCol w:w="1671"/>
      </w:tblGrid>
      <w:tr w:rsidR="000530EB" w:rsidRPr="00E10812" w:rsidTr="00901E67">
        <w:trPr>
          <w:trHeight w:val="391"/>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序号</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姓名</w:t>
            </w: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年龄</w:t>
            </w: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性别</w:t>
            </w: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hint="eastAsia"/>
                <w:color w:val="000000"/>
                <w:kern w:val="0"/>
                <w:szCs w:val="21"/>
              </w:rPr>
              <w:t>从事本工作</w:t>
            </w:r>
            <w:r w:rsidRPr="00E10812">
              <w:rPr>
                <w:rFonts w:ascii="黑体" w:eastAsia="黑体" w:hAnsi="黑体" w:cs="仿宋_GB2312"/>
                <w:color w:val="000000"/>
                <w:kern w:val="0"/>
                <w:szCs w:val="21"/>
              </w:rPr>
              <w:t>时间</w:t>
            </w: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hint="eastAsia"/>
                <w:color w:val="000000"/>
                <w:kern w:val="0"/>
                <w:szCs w:val="21"/>
              </w:rPr>
              <w:t>相关资格证书</w:t>
            </w: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拟任岗位及工作量</w:t>
            </w: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1</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2</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pStyle w:val="10"/>
              <w:rPr>
                <w:rFonts w:hAnsi="黑体" w:cs="仿宋_GB2312"/>
                <w:b w:val="0"/>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3</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4</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5</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00"/>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6</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r w:rsidR="000530EB" w:rsidRPr="00E10812" w:rsidTr="00901E67">
        <w:trPr>
          <w:cantSplit/>
          <w:trHeight w:hRule="exact" w:val="314"/>
          <w:jc w:val="center"/>
        </w:trPr>
        <w:tc>
          <w:tcPr>
            <w:tcW w:w="74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jc w:val="center"/>
              <w:rPr>
                <w:rFonts w:ascii="黑体" w:eastAsia="黑体" w:hAnsi="黑体" w:cs="仿宋_GB2312"/>
                <w:color w:val="000000"/>
                <w:kern w:val="0"/>
                <w:szCs w:val="21"/>
              </w:rPr>
            </w:pPr>
            <w:r w:rsidRPr="00E10812">
              <w:rPr>
                <w:rFonts w:ascii="黑体" w:eastAsia="黑体" w:hAnsi="黑体" w:cs="仿宋_GB2312"/>
                <w:color w:val="000000"/>
                <w:kern w:val="0"/>
                <w:szCs w:val="21"/>
              </w:rPr>
              <w:t>…</w:t>
            </w:r>
          </w:p>
        </w:tc>
        <w:tc>
          <w:tcPr>
            <w:tcW w:w="1130"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705" w:type="dxa"/>
            <w:tcBorders>
              <w:top w:val="single" w:sz="6" w:space="0" w:color="auto"/>
              <w:left w:val="single" w:sz="6"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845" w:type="dxa"/>
            <w:tcBorders>
              <w:top w:val="single" w:sz="6" w:space="0" w:color="auto"/>
              <w:left w:val="single" w:sz="4" w:space="0" w:color="auto"/>
              <w:bottom w:val="single" w:sz="6" w:space="0" w:color="auto"/>
              <w:right w:val="single" w:sz="4" w:space="0" w:color="auto"/>
            </w:tcBorders>
          </w:tcPr>
          <w:p w:rsidR="000530EB" w:rsidRPr="00E10812" w:rsidRDefault="000530EB" w:rsidP="00901E67">
            <w:pPr>
              <w:rPr>
                <w:rFonts w:ascii="黑体" w:eastAsia="黑体" w:hAnsi="黑体" w:cs="仿宋_GB2312"/>
                <w:color w:val="000000"/>
                <w:kern w:val="0"/>
                <w:szCs w:val="21"/>
              </w:rPr>
            </w:pPr>
          </w:p>
        </w:tc>
        <w:tc>
          <w:tcPr>
            <w:tcW w:w="1691" w:type="dxa"/>
            <w:tcBorders>
              <w:top w:val="single" w:sz="6" w:space="0" w:color="auto"/>
              <w:left w:val="single" w:sz="4"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92"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c>
          <w:tcPr>
            <w:tcW w:w="1671" w:type="dxa"/>
            <w:tcBorders>
              <w:top w:val="single" w:sz="6" w:space="0" w:color="auto"/>
              <w:left w:val="single" w:sz="6" w:space="0" w:color="auto"/>
              <w:bottom w:val="single" w:sz="6" w:space="0" w:color="auto"/>
              <w:right w:val="single" w:sz="6" w:space="0" w:color="auto"/>
            </w:tcBorders>
          </w:tcPr>
          <w:p w:rsidR="000530EB" w:rsidRPr="00E10812" w:rsidRDefault="000530EB" w:rsidP="00901E67">
            <w:pPr>
              <w:rPr>
                <w:rFonts w:ascii="黑体" w:eastAsia="黑体" w:hAnsi="黑体" w:cs="仿宋_GB2312"/>
                <w:color w:val="000000"/>
                <w:kern w:val="0"/>
                <w:szCs w:val="21"/>
              </w:rPr>
            </w:pPr>
          </w:p>
        </w:tc>
      </w:tr>
    </w:tbl>
    <w:p w:rsidR="00BB402D" w:rsidRPr="000D5C65" w:rsidRDefault="00BB402D" w:rsidP="00BB402D">
      <w:pPr>
        <w:ind w:leftChars="200" w:left="630" w:hangingChars="100" w:hanging="21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注：1、填写时，如本表格不适合供应商的实际情况，可根据本表格格式自行划表填写。</w:t>
      </w:r>
    </w:p>
    <w:p w:rsidR="00BB402D" w:rsidRPr="000D5C65" w:rsidRDefault="00BB402D" w:rsidP="00BB402D">
      <w:pPr>
        <w:spacing w:line="360" w:lineRule="auto"/>
        <w:ind w:firstLineChars="392" w:firstLine="823"/>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2、“项目实施人员”指投标单位针对完成本项目所配备的人员。</w:t>
      </w:r>
    </w:p>
    <w:p w:rsidR="00BB402D" w:rsidRPr="00DA28C7" w:rsidRDefault="00DA28C7" w:rsidP="00BB402D">
      <w:pPr>
        <w:spacing w:line="360" w:lineRule="auto"/>
        <w:ind w:firstLineChars="396" w:firstLine="832"/>
        <w:rPr>
          <w:rFonts w:ascii="仿宋_GB2312" w:eastAsia="仿宋_GB2312" w:hAnsi="仿宋_GB2312" w:cs="仿宋_GB2312"/>
          <w:color w:val="000000"/>
          <w:kern w:val="0"/>
          <w:szCs w:val="21"/>
          <w:u w:val="single"/>
        </w:rPr>
      </w:pPr>
      <w:r>
        <w:rPr>
          <w:rFonts w:ascii="仿宋_GB2312" w:eastAsia="仿宋_GB2312" w:hAnsi="仿宋_GB2312" w:cs="仿宋_GB2312"/>
          <w:color w:val="000000"/>
          <w:kern w:val="0"/>
          <w:szCs w:val="21"/>
          <w:u w:val="single"/>
        </w:rPr>
        <w:t>★</w:t>
      </w:r>
      <w:r w:rsidR="00BB402D" w:rsidRPr="00DA28C7">
        <w:rPr>
          <w:rFonts w:ascii="仿宋_GB2312" w:eastAsia="仿宋_GB2312" w:hAnsi="仿宋_GB2312" w:cs="仿宋_GB2312"/>
          <w:color w:val="000000"/>
          <w:kern w:val="0"/>
          <w:szCs w:val="21"/>
          <w:u w:val="single"/>
        </w:rPr>
        <w:t>3、</w:t>
      </w:r>
      <w:r w:rsidR="00BB402D" w:rsidRPr="00DA28C7">
        <w:rPr>
          <w:rFonts w:ascii="仿宋_GB2312" w:eastAsia="仿宋_GB2312" w:hAnsi="仿宋_GB2312" w:cs="仿宋_GB2312" w:hint="eastAsia"/>
          <w:color w:val="000000"/>
          <w:kern w:val="0"/>
          <w:szCs w:val="21"/>
          <w:u w:val="single"/>
        </w:rPr>
        <w:t>招标文件第二部分招标需求《人员配置》中要求提供相关证书、证明材料的人员</w:t>
      </w:r>
      <w:r w:rsidR="00BB402D" w:rsidRPr="00DA28C7">
        <w:rPr>
          <w:rFonts w:ascii="仿宋_GB2312" w:eastAsia="仿宋_GB2312" w:hAnsi="仿宋_GB2312" w:cs="仿宋_GB2312"/>
          <w:color w:val="000000"/>
          <w:kern w:val="0"/>
          <w:szCs w:val="21"/>
          <w:u w:val="single"/>
        </w:rPr>
        <w:t>需明确姓名并按要求提供</w:t>
      </w:r>
      <w:r w:rsidR="00BB402D" w:rsidRPr="00DA28C7">
        <w:rPr>
          <w:rFonts w:ascii="仿宋_GB2312" w:eastAsia="仿宋_GB2312" w:hAnsi="仿宋_GB2312" w:cs="仿宋_GB2312" w:hint="eastAsia"/>
          <w:color w:val="000000"/>
          <w:kern w:val="0"/>
          <w:szCs w:val="21"/>
          <w:u w:val="single"/>
        </w:rPr>
        <w:t>相关证书、证明材料，</w:t>
      </w:r>
      <w:r w:rsidR="00BB402D" w:rsidRPr="00DA28C7">
        <w:rPr>
          <w:rFonts w:ascii="仿宋_GB2312" w:eastAsia="仿宋_GB2312" w:hAnsi="仿宋_GB2312" w:cs="仿宋_GB2312"/>
          <w:color w:val="000000"/>
          <w:kern w:val="0"/>
          <w:szCs w:val="21"/>
          <w:u w:val="single"/>
        </w:rPr>
        <w:t>其它人员可以承诺的方式填写，无须明确姓名。</w:t>
      </w:r>
    </w:p>
    <w:p w:rsidR="006658B5" w:rsidRPr="00BB402D" w:rsidRDefault="006658B5" w:rsidP="006658B5">
      <w:pPr>
        <w:pStyle w:val="2"/>
        <w:ind w:firstLine="560"/>
      </w:pPr>
    </w:p>
    <w:p w:rsidR="006658B5" w:rsidRDefault="006658B5" w:rsidP="00F65FCD">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6658B5" w:rsidRDefault="006658B5" w:rsidP="00F65FCD">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6658B5" w:rsidRDefault="006658B5" w:rsidP="006658B5">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6658B5" w:rsidRDefault="006658B5" w:rsidP="006658B5">
      <w:pPr>
        <w:pStyle w:val="2"/>
        <w:ind w:firstLine="560"/>
      </w:pPr>
    </w:p>
    <w:p w:rsidR="000530EB" w:rsidRDefault="000530EB" w:rsidP="006658B5">
      <w:pPr>
        <w:pStyle w:val="2"/>
        <w:ind w:firstLine="560"/>
      </w:pPr>
    </w:p>
    <w:p w:rsidR="000530EB" w:rsidRDefault="000530EB" w:rsidP="006658B5">
      <w:pPr>
        <w:pStyle w:val="2"/>
        <w:ind w:firstLine="560"/>
      </w:pPr>
    </w:p>
    <w:p w:rsidR="000530EB" w:rsidRDefault="000530EB" w:rsidP="00BB402D">
      <w:pPr>
        <w:pStyle w:val="2"/>
        <w:ind w:leftChars="0" w:left="0" w:firstLineChars="0" w:firstLine="0"/>
      </w:pPr>
    </w:p>
    <w:p w:rsidR="006658B5" w:rsidRPr="00BB402D" w:rsidRDefault="00B07FF7" w:rsidP="00F65FCD">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8</w:t>
      </w:r>
    </w:p>
    <w:p w:rsidR="0002432B" w:rsidRPr="0077379E" w:rsidRDefault="0002432B" w:rsidP="0002432B">
      <w:pPr>
        <w:ind w:right="-110"/>
        <w:jc w:val="center"/>
        <w:rPr>
          <w:rFonts w:ascii="仿宋_GB2312" w:eastAsia="仿宋_GB2312" w:hAnsi="仿宋_GB2312" w:cs="仿宋_GB2312"/>
          <w:color w:val="000000"/>
          <w:kern w:val="0"/>
          <w:sz w:val="36"/>
          <w:szCs w:val="36"/>
        </w:rPr>
      </w:pPr>
      <w:r w:rsidRPr="0077379E">
        <w:rPr>
          <w:rFonts w:ascii="仿宋_GB2312" w:eastAsia="仿宋_GB2312" w:hAnsi="仿宋_GB2312" w:cs="仿宋_GB2312"/>
          <w:color w:val="000000"/>
          <w:kern w:val="0"/>
          <w:sz w:val="36"/>
          <w:szCs w:val="36"/>
        </w:rPr>
        <w:t>投入设备一览表</w:t>
      </w:r>
    </w:p>
    <w:p w:rsidR="0002432B" w:rsidRPr="0077379E" w:rsidRDefault="0002432B" w:rsidP="0002432B">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（一）办公设备</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226"/>
        <w:gridCol w:w="908"/>
        <w:gridCol w:w="910"/>
        <w:gridCol w:w="909"/>
        <w:gridCol w:w="909"/>
        <w:gridCol w:w="909"/>
        <w:gridCol w:w="910"/>
        <w:gridCol w:w="909"/>
        <w:gridCol w:w="909"/>
      </w:tblGrid>
      <w:tr w:rsidR="0002432B" w:rsidRPr="00673494" w:rsidTr="0002432B">
        <w:trPr>
          <w:trHeight w:val="437"/>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序号</w:t>
            </w:r>
          </w:p>
        </w:tc>
        <w:tc>
          <w:tcPr>
            <w:tcW w:w="1226"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名称</w:t>
            </w:r>
          </w:p>
        </w:tc>
        <w:tc>
          <w:tcPr>
            <w:tcW w:w="908"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数量</w:t>
            </w:r>
          </w:p>
        </w:tc>
        <w:tc>
          <w:tcPr>
            <w:tcW w:w="910"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单价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金额</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序号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名称</w:t>
            </w:r>
          </w:p>
        </w:tc>
        <w:tc>
          <w:tcPr>
            <w:tcW w:w="910"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数量</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单价</w:t>
            </w: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金额</w:t>
            </w:r>
          </w:p>
        </w:tc>
      </w:tr>
      <w:tr w:rsidR="0002432B" w:rsidRPr="00673494" w:rsidTr="0002432B">
        <w:trPr>
          <w:trHeight w:val="281"/>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1</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5</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2</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6</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3</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7</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r w:rsidR="0002432B" w:rsidRPr="00673494" w:rsidTr="00673494">
        <w:trPr>
          <w:trHeight w:val="70"/>
          <w:jc w:val="center"/>
        </w:trPr>
        <w:tc>
          <w:tcPr>
            <w:tcW w:w="641"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4</w:t>
            </w:r>
          </w:p>
        </w:tc>
        <w:tc>
          <w:tcPr>
            <w:tcW w:w="1226" w:type="dxa"/>
            <w:vAlign w:val="center"/>
          </w:tcPr>
          <w:p w:rsidR="0002432B" w:rsidRPr="00673494" w:rsidRDefault="0002432B" w:rsidP="00673494">
            <w:pPr>
              <w:rPr>
                <w:rFonts w:ascii="黑体" w:eastAsia="黑体" w:hAnsi="黑体"/>
                <w:szCs w:val="21"/>
              </w:rPr>
            </w:pPr>
          </w:p>
        </w:tc>
        <w:tc>
          <w:tcPr>
            <w:tcW w:w="908"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r w:rsidRPr="00673494">
              <w:rPr>
                <w:rFonts w:ascii="黑体" w:eastAsia="黑体" w:hAnsi="黑体"/>
                <w:szCs w:val="21"/>
              </w:rPr>
              <w:t>8</w:t>
            </w:r>
          </w:p>
        </w:tc>
        <w:tc>
          <w:tcPr>
            <w:tcW w:w="909" w:type="dxa"/>
            <w:vAlign w:val="center"/>
          </w:tcPr>
          <w:p w:rsidR="0002432B" w:rsidRPr="00673494" w:rsidRDefault="0002432B" w:rsidP="00673494">
            <w:pPr>
              <w:rPr>
                <w:rFonts w:ascii="黑体" w:eastAsia="黑体" w:hAnsi="黑体"/>
                <w:szCs w:val="21"/>
              </w:rPr>
            </w:pPr>
          </w:p>
        </w:tc>
        <w:tc>
          <w:tcPr>
            <w:tcW w:w="910"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c>
          <w:tcPr>
            <w:tcW w:w="909" w:type="dxa"/>
            <w:vAlign w:val="center"/>
          </w:tcPr>
          <w:p w:rsidR="0002432B" w:rsidRPr="00673494" w:rsidRDefault="0002432B" w:rsidP="00673494">
            <w:pPr>
              <w:rPr>
                <w:rFonts w:ascii="黑体" w:eastAsia="黑体" w:hAnsi="黑体"/>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（二）清卫设备（按项目实际需求，无涉及的不需填写）</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55"/>
        <w:gridCol w:w="907"/>
        <w:gridCol w:w="907"/>
        <w:gridCol w:w="907"/>
        <w:gridCol w:w="907"/>
        <w:gridCol w:w="907"/>
        <w:gridCol w:w="908"/>
        <w:gridCol w:w="907"/>
        <w:gridCol w:w="907"/>
      </w:tblGrid>
      <w:tr w:rsidR="00673494" w:rsidRPr="00673494" w:rsidTr="00784973">
        <w:trPr>
          <w:trHeight w:val="41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784973">
        <w:trPr>
          <w:trHeight w:val="28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8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84"/>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93"/>
          <w:jc w:val="center"/>
        </w:trPr>
        <w:tc>
          <w:tcPr>
            <w:tcW w:w="70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155"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8"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c>
          <w:tcPr>
            <w:tcW w:w="907" w:type="dxa"/>
            <w:vAlign w:val="center"/>
          </w:tcPr>
          <w:p w:rsidR="00673494" w:rsidRPr="00673494" w:rsidRDefault="00673494" w:rsidP="00784973">
            <w:pPr>
              <w:jc w:val="center"/>
              <w:rPr>
                <w:rFonts w:ascii="黑体" w:eastAsia="黑体" w:hAnsi="黑体" w:cs="仿宋_GB2312"/>
                <w:color w:val="000000"/>
                <w:kern w:val="0"/>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（三）安保设备（按项目实际需求，无涉及的不需填写）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521"/>
        <w:gridCol w:w="820"/>
        <w:gridCol w:w="822"/>
        <w:gridCol w:w="820"/>
        <w:gridCol w:w="821"/>
        <w:gridCol w:w="821"/>
        <w:gridCol w:w="821"/>
        <w:gridCol w:w="822"/>
        <w:gridCol w:w="820"/>
      </w:tblGrid>
      <w:tr w:rsidR="00673494" w:rsidRPr="00673494" w:rsidTr="00784973">
        <w:trPr>
          <w:trHeight w:val="372"/>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784973">
        <w:trPr>
          <w:trHeight w:val="266"/>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66"/>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66"/>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87"/>
          <w:jc w:val="center"/>
        </w:trPr>
        <w:tc>
          <w:tcPr>
            <w:tcW w:w="1092"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5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1" w:type="dxa"/>
            <w:vAlign w:val="center"/>
          </w:tcPr>
          <w:p w:rsidR="00673494" w:rsidRPr="00673494" w:rsidRDefault="00673494" w:rsidP="00784973">
            <w:pPr>
              <w:jc w:val="center"/>
              <w:rPr>
                <w:rFonts w:ascii="黑体" w:eastAsia="黑体" w:hAnsi="黑体" w:cs="仿宋_GB2312"/>
                <w:color w:val="000000"/>
                <w:kern w:val="0"/>
                <w:szCs w:val="21"/>
              </w:rPr>
            </w:pPr>
          </w:p>
        </w:tc>
        <w:tc>
          <w:tcPr>
            <w:tcW w:w="822" w:type="dxa"/>
            <w:vAlign w:val="center"/>
          </w:tcPr>
          <w:p w:rsidR="00673494" w:rsidRPr="00673494" w:rsidRDefault="00673494" w:rsidP="00784973">
            <w:pPr>
              <w:jc w:val="center"/>
              <w:rPr>
                <w:rFonts w:ascii="黑体" w:eastAsia="黑体" w:hAnsi="黑体" w:cs="仿宋_GB2312"/>
                <w:color w:val="000000"/>
                <w:kern w:val="0"/>
                <w:szCs w:val="21"/>
              </w:rPr>
            </w:pPr>
          </w:p>
        </w:tc>
        <w:tc>
          <w:tcPr>
            <w:tcW w:w="820" w:type="dxa"/>
            <w:vAlign w:val="center"/>
          </w:tcPr>
          <w:p w:rsidR="00673494" w:rsidRPr="00673494" w:rsidRDefault="00673494" w:rsidP="00784973">
            <w:pPr>
              <w:jc w:val="center"/>
              <w:rPr>
                <w:rFonts w:ascii="黑体" w:eastAsia="黑体" w:hAnsi="黑体" w:cs="仿宋_GB2312"/>
                <w:color w:val="000000"/>
                <w:kern w:val="0"/>
                <w:szCs w:val="21"/>
              </w:rPr>
            </w:pPr>
          </w:p>
        </w:tc>
      </w:tr>
    </w:tbl>
    <w:p w:rsidR="00673494" w:rsidRPr="0077379E" w:rsidRDefault="00673494" w:rsidP="00673494">
      <w:pPr>
        <w:jc w:val="center"/>
        <w:rPr>
          <w:rFonts w:ascii="仿宋_GB2312" w:eastAsia="仿宋_GB2312" w:hAnsi="仿宋_GB2312" w:cs="仿宋_GB2312"/>
          <w:color w:val="000000"/>
          <w:kern w:val="0"/>
          <w:sz w:val="24"/>
        </w:rPr>
      </w:pPr>
      <w:r w:rsidRPr="0077379E">
        <w:rPr>
          <w:rFonts w:ascii="仿宋_GB2312" w:eastAsia="仿宋_GB2312" w:hAnsi="仿宋_GB2312" w:cs="仿宋_GB2312"/>
          <w:color w:val="000000"/>
          <w:kern w:val="0"/>
          <w:sz w:val="24"/>
        </w:rPr>
        <w:t>（四）工程（设备设施维修）设备（按项目实际需求，无涉及的不需填写）</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1538"/>
        <w:gridCol w:w="829"/>
        <w:gridCol w:w="830"/>
        <w:gridCol w:w="829"/>
        <w:gridCol w:w="831"/>
        <w:gridCol w:w="829"/>
        <w:gridCol w:w="830"/>
        <w:gridCol w:w="831"/>
        <w:gridCol w:w="829"/>
      </w:tblGrid>
      <w:tr w:rsidR="00673494" w:rsidRPr="00673494" w:rsidTr="00784973">
        <w:trPr>
          <w:trHeight w:val="405"/>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序号</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名称</w:t>
            </w: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数量</w:t>
            </w: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单价</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金额</w:t>
            </w:r>
          </w:p>
        </w:tc>
      </w:tr>
      <w:tr w:rsidR="00673494" w:rsidRPr="00673494" w:rsidTr="00784973">
        <w:trPr>
          <w:trHeight w:val="278"/>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1</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5</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78"/>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2</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6</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278"/>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3</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7</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r w:rsidR="00673494" w:rsidRPr="00673494" w:rsidTr="00784973">
        <w:trPr>
          <w:trHeight w:val="307"/>
          <w:jc w:val="center"/>
        </w:trPr>
        <w:tc>
          <w:tcPr>
            <w:tcW w:w="1104"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4</w:t>
            </w:r>
          </w:p>
        </w:tc>
        <w:tc>
          <w:tcPr>
            <w:tcW w:w="1538"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r w:rsidRPr="00673494">
              <w:rPr>
                <w:rFonts w:ascii="黑体" w:eastAsia="黑体" w:hAnsi="黑体" w:cs="仿宋_GB2312"/>
                <w:color w:val="000000"/>
                <w:kern w:val="0"/>
                <w:szCs w:val="21"/>
              </w:rPr>
              <w:t>8</w:t>
            </w: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c>
          <w:tcPr>
            <w:tcW w:w="830" w:type="dxa"/>
            <w:vAlign w:val="center"/>
          </w:tcPr>
          <w:p w:rsidR="00673494" w:rsidRPr="00673494" w:rsidRDefault="00673494" w:rsidP="00784973">
            <w:pPr>
              <w:jc w:val="center"/>
              <w:rPr>
                <w:rFonts w:ascii="黑体" w:eastAsia="黑体" w:hAnsi="黑体" w:cs="仿宋_GB2312"/>
                <w:color w:val="000000"/>
                <w:kern w:val="0"/>
                <w:szCs w:val="21"/>
              </w:rPr>
            </w:pPr>
          </w:p>
        </w:tc>
        <w:tc>
          <w:tcPr>
            <w:tcW w:w="831" w:type="dxa"/>
            <w:vAlign w:val="center"/>
          </w:tcPr>
          <w:p w:rsidR="00673494" w:rsidRPr="00673494" w:rsidRDefault="00673494" w:rsidP="00784973">
            <w:pPr>
              <w:jc w:val="center"/>
              <w:rPr>
                <w:rFonts w:ascii="黑体" w:eastAsia="黑体" w:hAnsi="黑体" w:cs="仿宋_GB2312"/>
                <w:color w:val="000000"/>
                <w:kern w:val="0"/>
                <w:szCs w:val="21"/>
              </w:rPr>
            </w:pPr>
          </w:p>
        </w:tc>
        <w:tc>
          <w:tcPr>
            <w:tcW w:w="829" w:type="dxa"/>
            <w:vAlign w:val="center"/>
          </w:tcPr>
          <w:p w:rsidR="00673494" w:rsidRPr="00673494" w:rsidRDefault="00673494" w:rsidP="00784973">
            <w:pPr>
              <w:jc w:val="center"/>
              <w:rPr>
                <w:rFonts w:ascii="黑体" w:eastAsia="黑体" w:hAnsi="黑体" w:cs="仿宋_GB2312"/>
                <w:color w:val="000000"/>
                <w:kern w:val="0"/>
                <w:szCs w:val="21"/>
              </w:rPr>
            </w:pPr>
          </w:p>
        </w:tc>
      </w:tr>
    </w:tbl>
    <w:p w:rsidR="00673494" w:rsidRDefault="00673494" w:rsidP="00673494">
      <w:pPr>
        <w:jc w:val="left"/>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注：自有设备需提供购销发票复印件，租赁设备需提供租赁协议复印件，表格</w:t>
      </w:r>
      <w:r>
        <w:rPr>
          <w:rFonts w:ascii="仿宋_GB2312" w:eastAsia="仿宋_GB2312" w:hAnsi="仿宋_GB2312" w:cs="仿宋_GB2312"/>
          <w:color w:val="000000"/>
          <w:kern w:val="0"/>
          <w:szCs w:val="21"/>
        </w:rPr>
        <w:t>类别</w:t>
      </w:r>
      <w:r>
        <w:rPr>
          <w:rFonts w:ascii="仿宋_GB2312" w:eastAsia="仿宋_GB2312" w:hAnsi="仿宋_GB2312" w:cs="仿宋_GB2312" w:hint="eastAsia"/>
          <w:color w:val="000000"/>
          <w:kern w:val="0"/>
          <w:szCs w:val="21"/>
        </w:rPr>
        <w:t>、</w:t>
      </w:r>
      <w:r w:rsidRPr="0077379E">
        <w:rPr>
          <w:rFonts w:ascii="仿宋_GB2312" w:eastAsia="仿宋_GB2312" w:hAnsi="仿宋_GB2312" w:cs="仿宋_GB2312"/>
          <w:color w:val="000000"/>
          <w:kern w:val="0"/>
          <w:szCs w:val="21"/>
        </w:rPr>
        <w:t>行数不够可自行添加。</w:t>
      </w:r>
    </w:p>
    <w:p w:rsidR="00673494" w:rsidRDefault="00673494" w:rsidP="00F65FCD">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673494" w:rsidRDefault="00673494" w:rsidP="00F65FCD">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02432B" w:rsidRPr="00673494" w:rsidRDefault="00673494" w:rsidP="00673494">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F52247" w:rsidRDefault="00A5720A" w:rsidP="00F65FCD">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sidR="00673494">
        <w:rPr>
          <w:rFonts w:ascii="仿宋_GB2312" w:eastAsia="仿宋_GB2312" w:hAnsi="仿宋_GB2312" w:cs="仿宋_GB2312" w:hint="eastAsia"/>
          <w:color w:val="000000"/>
          <w:kern w:val="0"/>
          <w:sz w:val="32"/>
          <w:szCs w:val="32"/>
        </w:rPr>
        <w:t>9</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52247" w:rsidRDefault="00A5720A">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NBCXZFCG20210</w:t>
      </w:r>
      <w:r w:rsidR="00673494">
        <w:rPr>
          <w:rFonts w:ascii="仿宋_GB2312" w:eastAsia="仿宋_GB2312" w:hAnsi="仿宋_GB2312" w:cs="仿宋_GB2312" w:hint="eastAsia"/>
          <w:color w:val="000000"/>
          <w:kern w:val="0"/>
          <w:sz w:val="36"/>
          <w:szCs w:val="36"/>
        </w:rPr>
        <w:t>2</w:t>
      </w:r>
      <w:r w:rsidR="00DA28C7">
        <w:rPr>
          <w:rFonts w:ascii="仿宋_GB2312" w:eastAsia="仿宋_GB2312" w:hAnsi="仿宋_GB2312" w:cs="仿宋_GB2312" w:hint="eastAsia"/>
          <w:color w:val="000000"/>
          <w:kern w:val="0"/>
          <w:sz w:val="36"/>
          <w:szCs w:val="36"/>
        </w:rPr>
        <w:t>4</w:t>
      </w:r>
      <w:r>
        <w:rPr>
          <w:rFonts w:ascii="仿宋_GB2312" w:eastAsia="仿宋_GB2312" w:hAnsi="仿宋_GB2312" w:cs="仿宋_GB2312"/>
          <w:color w:val="000000"/>
          <w:kern w:val="0"/>
          <w:sz w:val="36"/>
          <w:szCs w:val="36"/>
        </w:rPr>
        <w:t>（标项）</w:t>
      </w:r>
    </w:p>
    <w:p w:rsidR="00F52247" w:rsidRDefault="00F52247">
      <w:pPr>
        <w:spacing w:after="100" w:afterAutospacing="1" w:line="800" w:lineRule="exact"/>
        <w:ind w:right="-108"/>
        <w:jc w:val="center"/>
        <w:rPr>
          <w:rFonts w:ascii="Arial" w:eastAsia="仿宋" w:hAnsi="Arial" w:cs="Arial"/>
          <w:b/>
          <w:spacing w:val="40"/>
          <w:sz w:val="84"/>
          <w:szCs w:val="84"/>
        </w:rPr>
      </w:pP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52247" w:rsidRDefault="00A5720A">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52247" w:rsidRDefault="00F52247">
      <w:pPr>
        <w:spacing w:line="500" w:lineRule="exact"/>
        <w:ind w:right="532"/>
        <w:jc w:val="center"/>
        <w:rPr>
          <w:rFonts w:ascii="Arial" w:eastAsia="仿宋" w:hAnsi="Arial" w:cs="Arial"/>
          <w:sz w:val="36"/>
          <w:szCs w:val="36"/>
        </w:rPr>
      </w:pPr>
    </w:p>
    <w:p w:rsidR="00F52247" w:rsidRDefault="00F52247">
      <w:pPr>
        <w:spacing w:line="500" w:lineRule="exact"/>
        <w:ind w:right="532"/>
        <w:jc w:val="center"/>
        <w:rPr>
          <w:rFonts w:ascii="Arial" w:eastAsia="仿宋" w:hAnsi="Arial" w:cs="Arial"/>
          <w:sz w:val="36"/>
          <w:szCs w:val="36"/>
        </w:rPr>
      </w:pP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52247" w:rsidRDefault="00A5720A">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B07FF7" w:rsidRPr="00AE1BAC" w:rsidRDefault="00B07FF7" w:rsidP="00F65FCD">
      <w:pPr>
        <w:snapToGrid w:val="0"/>
        <w:spacing w:beforeLines="50" w:after="50"/>
        <w:rPr>
          <w:rFonts w:ascii="仿宋_GB2312" w:eastAsia="仿宋_GB2312" w:hAnsi="仿宋_GB2312" w:cs="仿宋_GB2312"/>
          <w:color w:val="000000"/>
          <w:kern w:val="0"/>
          <w:sz w:val="32"/>
          <w:szCs w:val="32"/>
        </w:rPr>
      </w:pPr>
      <w:r w:rsidRPr="00AE1BAC">
        <w:rPr>
          <w:rFonts w:ascii="仿宋_GB2312" w:eastAsia="仿宋_GB2312" w:hAnsi="仿宋_GB2312" w:cs="仿宋_GB2312"/>
          <w:color w:val="000000"/>
          <w:kern w:val="0"/>
          <w:sz w:val="32"/>
          <w:szCs w:val="32"/>
        </w:rPr>
        <w:lastRenderedPageBreak/>
        <w:t>附件1</w:t>
      </w:r>
      <w:r w:rsidR="00673494">
        <w:rPr>
          <w:rFonts w:ascii="仿宋_GB2312" w:eastAsia="仿宋_GB2312" w:hAnsi="仿宋_GB2312" w:cs="仿宋_GB2312" w:hint="eastAsia"/>
          <w:color w:val="000000"/>
          <w:kern w:val="0"/>
          <w:sz w:val="32"/>
          <w:szCs w:val="32"/>
        </w:rPr>
        <w:t>0</w:t>
      </w:r>
    </w:p>
    <w:p w:rsidR="00673494" w:rsidRPr="000D5C65" w:rsidRDefault="00673494" w:rsidP="00673494">
      <w:pPr>
        <w:pStyle w:val="af3"/>
        <w:snapToGrid w:val="0"/>
        <w:spacing w:before="120" w:after="120"/>
        <w:ind w:left="420" w:firstLineChars="300" w:firstLine="1080"/>
        <w:jc w:val="center"/>
        <w:rPr>
          <w:rFonts w:ascii="仿宋_GB2312" w:eastAsia="仿宋_GB2312" w:hAnsi="仿宋_GB2312" w:cs="仿宋_GB2312"/>
          <w:color w:val="000000"/>
          <w:kern w:val="0"/>
          <w:sz w:val="36"/>
          <w:szCs w:val="36"/>
        </w:rPr>
      </w:pPr>
      <w:r w:rsidRPr="000D5C65">
        <w:rPr>
          <w:rFonts w:ascii="仿宋_GB2312" w:eastAsia="仿宋_GB2312" w:hAnsi="仿宋_GB2312" w:cs="仿宋_GB2312"/>
          <w:color w:val="000000"/>
          <w:kern w:val="0"/>
          <w:sz w:val="36"/>
          <w:szCs w:val="36"/>
        </w:rPr>
        <w:t xml:space="preserve">投 标 </w:t>
      </w:r>
      <w:r w:rsidRPr="000D5C65">
        <w:rPr>
          <w:rFonts w:ascii="仿宋_GB2312" w:eastAsia="仿宋_GB2312" w:hAnsi="仿宋_GB2312" w:cs="仿宋_GB2312" w:hint="eastAsia"/>
          <w:color w:val="000000"/>
          <w:kern w:val="0"/>
          <w:sz w:val="36"/>
          <w:szCs w:val="36"/>
        </w:rPr>
        <w:t>一 览 表</w:t>
      </w:r>
    </w:p>
    <w:p w:rsidR="00673494" w:rsidRDefault="00673494" w:rsidP="00673494">
      <w:pPr>
        <w:snapToGrid w:val="0"/>
        <w:rPr>
          <w:rFonts w:ascii="Arial" w:eastAsia="仿宋" w:hAnsi="仿宋" w:cs="Arial"/>
          <w:sz w:val="28"/>
          <w:szCs w:val="28"/>
        </w:rPr>
      </w:pPr>
    </w:p>
    <w:p w:rsidR="00673494" w:rsidRPr="000D5C65" w:rsidRDefault="00673494" w:rsidP="00673494">
      <w:pPr>
        <w:snapToGrid w:val="0"/>
        <w:rPr>
          <w:rFonts w:ascii="仿宋_GB2312" w:eastAsia="仿宋_GB2312" w:hAnsi="仿宋_GB2312" w:cs="仿宋_GB2312"/>
          <w:color w:val="000000"/>
          <w:kern w:val="0"/>
          <w:sz w:val="28"/>
          <w:szCs w:val="28"/>
          <w:u w:val="single"/>
        </w:rPr>
      </w:pPr>
      <w:r w:rsidRPr="000D5C65">
        <w:rPr>
          <w:rFonts w:ascii="仿宋_GB2312" w:eastAsia="仿宋_GB2312" w:hAnsi="仿宋_GB2312" w:cs="仿宋_GB2312"/>
          <w:color w:val="000000"/>
          <w:kern w:val="0"/>
          <w:sz w:val="28"/>
          <w:szCs w:val="28"/>
        </w:rPr>
        <w:t>投标人全称（公章）：</w:t>
      </w:r>
      <w:r w:rsidRPr="000D5C65">
        <w:rPr>
          <w:rFonts w:ascii="仿宋_GB2312" w:eastAsia="仿宋_GB2312" w:hAnsi="仿宋_GB2312" w:cs="仿宋_GB2312"/>
          <w:color w:val="000000"/>
          <w:kern w:val="0"/>
          <w:sz w:val="28"/>
          <w:szCs w:val="28"/>
          <w:u w:val="single"/>
        </w:rPr>
        <w:t xml:space="preserve">                       </w:t>
      </w:r>
    </w:p>
    <w:p w:rsidR="00673494" w:rsidRPr="000D5C65" w:rsidRDefault="00673494" w:rsidP="00673494">
      <w:pPr>
        <w:snapToGrid w:val="0"/>
        <w:rPr>
          <w:rFonts w:ascii="仿宋_GB2312" w:eastAsia="仿宋_GB2312" w:hAnsi="仿宋_GB2312" w:cs="仿宋_GB2312"/>
          <w:color w:val="000000"/>
          <w:kern w:val="0"/>
          <w:sz w:val="28"/>
          <w:szCs w:val="28"/>
        </w:rPr>
      </w:pPr>
      <w:r w:rsidRPr="000D5C65">
        <w:rPr>
          <w:rFonts w:ascii="仿宋_GB2312" w:eastAsia="仿宋_GB2312" w:hAnsi="仿宋_GB2312" w:cs="仿宋_GB2312"/>
          <w:color w:val="000000"/>
          <w:kern w:val="0"/>
          <w:sz w:val="28"/>
          <w:szCs w:val="28"/>
        </w:rPr>
        <w:t>招标编号及标项：</w:t>
      </w:r>
      <w:r w:rsidRPr="000D5C65">
        <w:rPr>
          <w:rFonts w:ascii="仿宋_GB2312" w:eastAsia="仿宋_GB2312" w:hAnsi="仿宋_GB2312" w:cs="仿宋_GB2312"/>
          <w:color w:val="000000"/>
          <w:kern w:val="0"/>
          <w:sz w:val="28"/>
          <w:szCs w:val="28"/>
          <w:u w:val="single"/>
        </w:rPr>
        <w:t xml:space="preserve">                          </w:t>
      </w:r>
    </w:p>
    <w:p w:rsidR="00673494" w:rsidRDefault="00673494" w:rsidP="00673494">
      <w:pPr>
        <w:snapToGrid w:val="0"/>
        <w:rPr>
          <w:rFonts w:ascii="Arial" w:eastAsia="仿宋" w:hAnsi="Arial" w:cs="Arial"/>
          <w:b/>
          <w:sz w:val="24"/>
          <w:u w:val="single"/>
        </w:rPr>
      </w:pPr>
    </w:p>
    <w:p w:rsidR="00673494" w:rsidRDefault="00673494" w:rsidP="00673494">
      <w:pPr>
        <w:snapToGrid w:val="0"/>
        <w:rPr>
          <w:rFonts w:ascii="Arial" w:eastAsia="仿宋" w:hAnsi="Arial" w:cs="Arial"/>
          <w:b/>
          <w:sz w:val="24"/>
          <w:u w:val="single"/>
        </w:rPr>
      </w:pPr>
    </w:p>
    <w:p w:rsidR="00673494" w:rsidRPr="00130E96" w:rsidRDefault="00673494" w:rsidP="00673494">
      <w:pPr>
        <w:snapToGrid w:val="0"/>
        <w:rPr>
          <w:rFonts w:ascii="Arial" w:eastAsia="仿宋" w:hAnsi="Arial" w:cs="Arial"/>
          <w:b/>
          <w:sz w:val="24"/>
          <w:u w:val="single"/>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1"/>
        <w:gridCol w:w="3485"/>
      </w:tblGrid>
      <w:tr w:rsidR="00673494" w:rsidRPr="000D5C65" w:rsidTr="00784973">
        <w:trPr>
          <w:cantSplit/>
          <w:trHeight w:val="349"/>
          <w:jc w:val="center"/>
        </w:trPr>
        <w:tc>
          <w:tcPr>
            <w:tcW w:w="5821" w:type="dxa"/>
            <w:vAlign w:val="center"/>
          </w:tcPr>
          <w:p w:rsidR="00673494" w:rsidRPr="000D5C65" w:rsidRDefault="00673494" w:rsidP="00784973">
            <w:pPr>
              <w:jc w:val="cente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本项目总收费报价</w:t>
            </w:r>
            <w:r w:rsidRPr="000D5C65">
              <w:rPr>
                <w:rFonts w:ascii="仿宋_GB2312" w:eastAsia="仿宋_GB2312" w:hAnsi="仿宋_GB2312" w:cs="仿宋_GB2312" w:hint="eastAsia"/>
                <w:color w:val="000000"/>
                <w:kern w:val="0"/>
                <w:szCs w:val="21"/>
              </w:rPr>
              <w:t>（元/年）</w:t>
            </w:r>
          </w:p>
        </w:tc>
        <w:tc>
          <w:tcPr>
            <w:tcW w:w="3485" w:type="dxa"/>
          </w:tcPr>
          <w:p w:rsidR="00673494" w:rsidRPr="000D5C65" w:rsidRDefault="00673494" w:rsidP="00784973">
            <w:pPr>
              <w:ind w:firstLine="210"/>
              <w:jc w:val="cente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备注</w:t>
            </w:r>
          </w:p>
        </w:tc>
      </w:tr>
      <w:tr w:rsidR="00673494" w:rsidRPr="000D5C65" w:rsidTr="00784973">
        <w:trPr>
          <w:cantSplit/>
          <w:trHeight w:val="1171"/>
          <w:jc w:val="center"/>
        </w:trPr>
        <w:tc>
          <w:tcPr>
            <w:tcW w:w="5821" w:type="dxa"/>
            <w:vAlign w:val="center"/>
          </w:tcPr>
          <w:p w:rsidR="00673494" w:rsidRPr="000D5C65" w:rsidRDefault="00673494" w:rsidP="00784973">
            <w:pPr>
              <w:spacing w:line="360" w:lineRule="auto"/>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小写</w:t>
            </w:r>
            <w:r w:rsidRPr="000D5C65">
              <w:rPr>
                <w:rFonts w:ascii="仿宋_GB2312" w:eastAsia="仿宋_GB2312" w:hAnsi="仿宋_GB2312" w:cs="仿宋_GB2312" w:hint="eastAsia"/>
                <w:color w:val="000000"/>
                <w:kern w:val="0"/>
                <w:szCs w:val="21"/>
              </w:rPr>
              <w:t>：</w:t>
            </w:r>
          </w:p>
          <w:p w:rsidR="00673494" w:rsidRPr="000D5C65" w:rsidRDefault="00673494" w:rsidP="00784973">
            <w:pPr>
              <w:spacing w:line="360" w:lineRule="auto"/>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大写：</w:t>
            </w:r>
          </w:p>
        </w:tc>
        <w:tc>
          <w:tcPr>
            <w:tcW w:w="3485" w:type="dxa"/>
          </w:tcPr>
          <w:p w:rsidR="00673494" w:rsidRPr="000D5C65" w:rsidRDefault="00673494" w:rsidP="00784973">
            <w:pPr>
              <w:rPr>
                <w:rFonts w:ascii="仿宋_GB2312" w:eastAsia="仿宋_GB2312" w:hAnsi="仿宋_GB2312" w:cs="仿宋_GB2312"/>
                <w:color w:val="000000"/>
                <w:kern w:val="0"/>
                <w:szCs w:val="21"/>
              </w:rPr>
            </w:pPr>
          </w:p>
          <w:p w:rsidR="00673494" w:rsidRPr="000D5C65" w:rsidRDefault="00673494" w:rsidP="00784973">
            <w:pPr>
              <w:rPr>
                <w:rFonts w:ascii="仿宋_GB2312" w:eastAsia="仿宋_GB2312" w:hAnsi="仿宋_GB2312" w:cs="仿宋_GB2312"/>
                <w:color w:val="000000"/>
                <w:kern w:val="0"/>
                <w:szCs w:val="21"/>
              </w:rPr>
            </w:pPr>
            <w:r w:rsidRPr="000D5C65">
              <w:rPr>
                <w:rFonts w:ascii="仿宋_GB2312" w:eastAsia="仿宋_GB2312" w:hAnsi="仿宋_GB2312" w:cs="仿宋_GB2312" w:hint="eastAsia"/>
                <w:color w:val="000000"/>
                <w:kern w:val="0"/>
                <w:szCs w:val="21"/>
              </w:rPr>
              <w:t>按</w:t>
            </w:r>
            <w:r w:rsidRPr="000D5C65">
              <w:rPr>
                <w:rFonts w:ascii="仿宋_GB2312" w:eastAsia="仿宋_GB2312" w:hAnsi="仿宋_GB2312" w:cs="仿宋_GB2312"/>
                <w:color w:val="000000"/>
                <w:kern w:val="0"/>
                <w:szCs w:val="21"/>
              </w:rPr>
              <w:t>全年</w:t>
            </w:r>
            <w:r w:rsidRPr="000D5C65">
              <w:rPr>
                <w:rFonts w:ascii="仿宋_GB2312" w:eastAsia="仿宋_GB2312" w:hAnsi="仿宋_GB2312" w:cs="仿宋_GB2312" w:hint="eastAsia"/>
                <w:color w:val="000000"/>
                <w:kern w:val="0"/>
                <w:szCs w:val="21"/>
              </w:rPr>
              <w:t>12个月报价</w:t>
            </w:r>
          </w:p>
          <w:p w:rsidR="00673494" w:rsidRPr="000D5C65" w:rsidRDefault="00673494" w:rsidP="00784973">
            <w:pPr>
              <w:rPr>
                <w:rFonts w:ascii="仿宋_GB2312" w:eastAsia="仿宋_GB2312" w:hAnsi="仿宋_GB2312" w:cs="仿宋_GB2312"/>
                <w:color w:val="000000"/>
                <w:kern w:val="0"/>
                <w:szCs w:val="21"/>
              </w:rPr>
            </w:pPr>
          </w:p>
        </w:tc>
      </w:tr>
    </w:tbl>
    <w:p w:rsidR="00673494" w:rsidRPr="000D5C65" w:rsidRDefault="00673494" w:rsidP="00673494">
      <w:pPr>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color w:val="000000"/>
          <w:kern w:val="0"/>
          <w:szCs w:val="21"/>
        </w:rPr>
        <w:t>1、本项目总收费：指招标文件中所规定的所有服务项目合同期内全年的总报价，此报价作为投标方的投标总价。</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color w:val="000000"/>
          <w:kern w:val="0"/>
          <w:szCs w:val="21"/>
        </w:rPr>
        <w:t>2、各投标单位还必须按项目内容对各项服务单独报价，并列出明细报价表</w:t>
      </w:r>
      <w:r w:rsidRPr="00673494">
        <w:rPr>
          <w:rFonts w:ascii="黑体" w:eastAsia="黑体" w:hAnsi="黑体" w:cs="仿宋_GB2312" w:hint="eastAsia"/>
          <w:color w:val="000000"/>
          <w:kern w:val="0"/>
          <w:szCs w:val="21"/>
        </w:rPr>
        <w:t>，</w:t>
      </w:r>
      <w:r w:rsidRPr="00673494">
        <w:rPr>
          <w:rFonts w:ascii="黑体" w:eastAsia="黑体" w:hAnsi="黑体" w:cs="仿宋_GB2312"/>
          <w:color w:val="000000"/>
          <w:kern w:val="0"/>
          <w:szCs w:val="21"/>
        </w:rPr>
        <w:t>格式参考附件</w:t>
      </w:r>
      <w:r w:rsidRPr="00673494">
        <w:rPr>
          <w:rFonts w:ascii="黑体" w:eastAsia="黑体" w:hAnsi="黑体" w:cs="仿宋_GB2312" w:hint="eastAsia"/>
          <w:color w:val="000000"/>
          <w:kern w:val="0"/>
          <w:szCs w:val="21"/>
        </w:rPr>
        <w:t>10</w:t>
      </w:r>
      <w:r w:rsidRPr="00673494">
        <w:rPr>
          <w:rFonts w:ascii="黑体" w:eastAsia="黑体" w:hAnsi="黑体" w:cs="仿宋_GB2312"/>
          <w:color w:val="000000"/>
          <w:kern w:val="0"/>
          <w:szCs w:val="21"/>
        </w:rPr>
        <w:t>。</w:t>
      </w:r>
    </w:p>
    <w:p w:rsidR="00673494" w:rsidRPr="00673494" w:rsidRDefault="00673494" w:rsidP="00673494">
      <w:pPr>
        <w:rPr>
          <w:rFonts w:ascii="黑体" w:eastAsia="黑体" w:hAnsi="黑体" w:cs="仿宋_GB2312"/>
          <w:color w:val="000000"/>
          <w:kern w:val="0"/>
          <w:szCs w:val="21"/>
        </w:rPr>
      </w:pPr>
      <w:r w:rsidRPr="00673494">
        <w:rPr>
          <w:rFonts w:ascii="黑体" w:eastAsia="黑体" w:hAnsi="黑体" w:cs="仿宋_GB2312" w:hint="eastAsia"/>
          <w:color w:val="000000"/>
          <w:kern w:val="0"/>
          <w:szCs w:val="21"/>
        </w:rPr>
        <w:t>3、总收费报价应与附件11《报价明细表》中“合计”一栏金额一致。</w:t>
      </w:r>
    </w:p>
    <w:p w:rsidR="00673494" w:rsidRDefault="00673494" w:rsidP="00673494">
      <w:pPr>
        <w:ind w:firstLine="5295"/>
        <w:rPr>
          <w:rFonts w:ascii="宋体" w:hAnsi="宋体" w:cs="宋体"/>
        </w:rPr>
      </w:pPr>
    </w:p>
    <w:p w:rsidR="00673494" w:rsidRDefault="00673494" w:rsidP="00673494">
      <w:pPr>
        <w:ind w:firstLine="5295"/>
        <w:rPr>
          <w:rFonts w:ascii="宋体" w:hAnsi="宋体" w:cs="宋体"/>
        </w:rPr>
      </w:pPr>
    </w:p>
    <w:p w:rsidR="00673494" w:rsidRDefault="00673494" w:rsidP="00673494">
      <w:pPr>
        <w:ind w:firstLine="5295"/>
        <w:rPr>
          <w:rFonts w:ascii="宋体" w:hAnsi="宋体" w:cs="宋体"/>
        </w:rPr>
      </w:pPr>
    </w:p>
    <w:p w:rsidR="00673494" w:rsidRPr="007570B0" w:rsidRDefault="00673494" w:rsidP="00F65FCD">
      <w:pPr>
        <w:snapToGrid w:val="0"/>
        <w:spacing w:beforeLines="50" w:line="440" w:lineRule="exact"/>
        <w:ind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 xml:space="preserve">投标人全称（公章）：                    </w:t>
      </w:r>
    </w:p>
    <w:p w:rsidR="00673494" w:rsidRPr="007570B0" w:rsidRDefault="00673494" w:rsidP="00F65FCD">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w:t>
      </w:r>
      <w:r>
        <w:rPr>
          <w:rFonts w:ascii="仿宋_GB2312" w:eastAsia="仿宋_GB2312" w:hAnsi="仿宋_GB2312" w:cs="仿宋_GB2312"/>
          <w:color w:val="000000"/>
          <w:kern w:val="0"/>
          <w:sz w:val="24"/>
        </w:rPr>
        <w:t>授权代表签字</w:t>
      </w:r>
      <w:r w:rsidRPr="007570B0">
        <w:rPr>
          <w:rFonts w:ascii="仿宋_GB2312" w:eastAsia="仿宋_GB2312" w:hAnsi="仿宋_GB2312" w:cs="仿宋_GB2312"/>
          <w:color w:val="000000"/>
          <w:kern w:val="0"/>
          <w:sz w:val="24"/>
        </w:rPr>
        <w:t xml:space="preserve">：          </w:t>
      </w:r>
    </w:p>
    <w:p w:rsidR="00B24855" w:rsidRPr="00B24855" w:rsidRDefault="00673494" w:rsidP="00673494">
      <w:pPr>
        <w:pStyle w:val="2"/>
        <w:ind w:firstLineChars="1250" w:firstLine="3000"/>
      </w:pPr>
      <w:r w:rsidRPr="007570B0">
        <w:rPr>
          <w:rFonts w:ascii="仿宋_GB2312" w:eastAsia="仿宋_GB2312" w:hAnsi="仿宋_GB2312" w:cs="仿宋_GB2312"/>
          <w:color w:val="000000"/>
          <w:kern w:val="0"/>
          <w:sz w:val="24"/>
        </w:rPr>
        <w:t>日期：       年      月      日</w:t>
      </w:r>
    </w:p>
    <w:p w:rsidR="00673494" w:rsidRDefault="00673494" w:rsidP="00673494">
      <w:pPr>
        <w:pStyle w:val="2"/>
        <w:ind w:firstLineChars="150" w:firstLine="480"/>
        <w:rPr>
          <w:rFonts w:ascii="仿宋_GB2312" w:eastAsia="仿宋_GB2312" w:hAnsi="仿宋_GB2312" w:cs="仿宋_GB2312"/>
          <w:color w:val="000000"/>
          <w:kern w:val="0"/>
          <w:sz w:val="32"/>
          <w:szCs w:val="32"/>
        </w:rPr>
      </w:pPr>
    </w:p>
    <w:p w:rsidR="00673494" w:rsidRDefault="00673494" w:rsidP="00673494">
      <w:pPr>
        <w:pStyle w:val="2"/>
        <w:ind w:firstLineChars="150" w:firstLine="480"/>
        <w:rPr>
          <w:rFonts w:ascii="仿宋_GB2312" w:eastAsia="仿宋_GB2312" w:hAnsi="仿宋_GB2312" w:cs="仿宋_GB2312"/>
          <w:color w:val="000000"/>
          <w:kern w:val="0"/>
          <w:sz w:val="32"/>
          <w:szCs w:val="32"/>
        </w:rPr>
      </w:pPr>
    </w:p>
    <w:p w:rsidR="00C45A2B" w:rsidRDefault="00C45A2B" w:rsidP="00673494">
      <w:pPr>
        <w:pStyle w:val="2"/>
        <w:ind w:firstLineChars="150" w:firstLine="480"/>
        <w:rPr>
          <w:rFonts w:ascii="仿宋_GB2312" w:eastAsia="仿宋_GB2312" w:hAnsi="仿宋_GB2312" w:cs="仿宋_GB2312"/>
          <w:color w:val="000000"/>
          <w:kern w:val="0"/>
          <w:sz w:val="32"/>
          <w:szCs w:val="32"/>
        </w:rPr>
      </w:pPr>
    </w:p>
    <w:p w:rsidR="00C45A2B" w:rsidRPr="00861837" w:rsidRDefault="00C45A2B" w:rsidP="00F65FCD">
      <w:pPr>
        <w:snapToGrid w:val="0"/>
        <w:spacing w:beforeLines="50" w:after="50"/>
        <w:rPr>
          <w:rFonts w:ascii="仿宋_GB2312" w:eastAsia="仿宋_GB2312" w:hAnsi="仿宋_GB2312" w:cs="仿宋_GB2312"/>
          <w:color w:val="000000"/>
          <w:kern w:val="0"/>
          <w:sz w:val="32"/>
          <w:szCs w:val="32"/>
        </w:rPr>
      </w:pPr>
      <w:r w:rsidRPr="00861837">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11</w:t>
      </w:r>
    </w:p>
    <w:p w:rsidR="00C45A2B" w:rsidRPr="000D5C65" w:rsidRDefault="00C45A2B" w:rsidP="00C45A2B">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sidRPr="000D5C65">
        <w:rPr>
          <w:rFonts w:ascii="仿宋_GB2312" w:eastAsia="仿宋_GB2312" w:hAnsi="仿宋_GB2312" w:cs="仿宋_GB2312"/>
          <w:color w:val="000000"/>
          <w:kern w:val="0"/>
          <w:sz w:val="36"/>
          <w:szCs w:val="36"/>
        </w:rPr>
        <w:t>报价明细表</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3240"/>
        <w:gridCol w:w="2645"/>
      </w:tblGrid>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序号</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项目</w:t>
            </w: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费用</w:t>
            </w: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2</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3</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4</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5</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6</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7</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8</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9</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10</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11</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12</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w:t>
            </w:r>
          </w:p>
        </w:tc>
        <w:tc>
          <w:tcPr>
            <w:tcW w:w="324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26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RPr="007F260F" w:rsidTr="00784973">
        <w:trPr>
          <w:cantSplit/>
          <w:jc w:val="center"/>
        </w:trPr>
        <w:tc>
          <w:tcPr>
            <w:tcW w:w="1180"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合</w:t>
            </w:r>
            <w:r w:rsidRPr="0077379E">
              <w:rPr>
                <w:rFonts w:ascii="仿宋_GB2312" w:eastAsia="仿宋_GB2312" w:hAnsi="仿宋_GB2312" w:cs="仿宋_GB2312"/>
                <w:color w:val="000000"/>
                <w:kern w:val="0"/>
                <w:szCs w:val="21"/>
              </w:rPr>
              <w:t>计</w:t>
            </w:r>
          </w:p>
        </w:tc>
        <w:tc>
          <w:tcPr>
            <w:tcW w:w="5885" w:type="dxa"/>
            <w:gridSpan w:val="2"/>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bl>
    <w:p w:rsidR="00C45A2B" w:rsidRPr="007F260F" w:rsidRDefault="00C45A2B" w:rsidP="00C45A2B">
      <w:pPr>
        <w:jc w:val="center"/>
        <w:rPr>
          <w:rFonts w:ascii="Arial" w:eastAsia="仿宋" w:hAnsi="Arial" w:cs="Arial"/>
          <w:b/>
          <w:sz w:val="24"/>
        </w:rPr>
      </w:pPr>
    </w:p>
    <w:p w:rsidR="00C45A2B" w:rsidRPr="000D5C65" w:rsidRDefault="00C45A2B" w:rsidP="00C45A2B">
      <w:pPr>
        <w:tabs>
          <w:tab w:val="left" w:pos="1140"/>
        </w:tabs>
        <w:spacing w:line="440" w:lineRule="exact"/>
        <w:ind w:firstLineChars="200" w:firstLine="42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注</w:t>
      </w:r>
      <w:r w:rsidRPr="000D5C65">
        <w:rPr>
          <w:rFonts w:ascii="仿宋_GB2312" w:eastAsia="仿宋_GB2312" w:hAnsi="仿宋_GB2312" w:cs="仿宋_GB2312" w:hint="eastAsia"/>
          <w:color w:val="000000"/>
          <w:kern w:val="0"/>
          <w:szCs w:val="21"/>
        </w:rPr>
        <w:t>：</w:t>
      </w:r>
      <w:r w:rsidRPr="000D5C65">
        <w:rPr>
          <w:rFonts w:ascii="仿宋_GB2312" w:eastAsia="仿宋_GB2312" w:hAnsi="仿宋_GB2312" w:cs="仿宋_GB2312"/>
          <w:color w:val="000000"/>
          <w:kern w:val="0"/>
          <w:szCs w:val="21"/>
        </w:rPr>
        <w:t>1</w:t>
      </w:r>
      <w:r w:rsidRPr="000D5C65">
        <w:rPr>
          <w:rFonts w:ascii="仿宋_GB2312" w:eastAsia="仿宋_GB2312" w:hAnsi="仿宋_GB2312" w:cs="仿宋_GB2312" w:hint="eastAsia"/>
          <w:color w:val="000000"/>
          <w:kern w:val="0"/>
          <w:szCs w:val="21"/>
        </w:rPr>
        <w:t>、</w:t>
      </w:r>
      <w:r w:rsidRPr="000D5C65">
        <w:rPr>
          <w:rFonts w:ascii="仿宋_GB2312" w:eastAsia="仿宋_GB2312" w:hAnsi="仿宋_GB2312" w:cs="仿宋_GB2312"/>
          <w:color w:val="000000"/>
          <w:kern w:val="0"/>
          <w:szCs w:val="21"/>
        </w:rPr>
        <w:t>如本表格不适合供应商的实际情况，可根据本表格格式自行划表填写</w:t>
      </w:r>
      <w:r w:rsidRPr="000D5C65">
        <w:rPr>
          <w:rFonts w:ascii="仿宋_GB2312" w:eastAsia="仿宋_GB2312" w:hAnsi="仿宋_GB2312" w:cs="仿宋_GB2312" w:hint="eastAsia"/>
          <w:color w:val="000000"/>
          <w:kern w:val="0"/>
          <w:szCs w:val="21"/>
        </w:rPr>
        <w:t>；</w:t>
      </w:r>
    </w:p>
    <w:p w:rsidR="00C45A2B" w:rsidRPr="000D5C65"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2、以上报价应包含人工费用(工资、社保、人身意外伤害保险、高温补贴、法定节假日加班费、福利、服装、其他等）、物耗费用、添置费用、管理酬金、税费等项目涉及的所有费用</w:t>
      </w:r>
      <w:r w:rsidRPr="000D5C65">
        <w:rPr>
          <w:rFonts w:ascii="仿宋_GB2312" w:eastAsia="仿宋_GB2312" w:hAnsi="仿宋_GB2312" w:cs="仿宋_GB2312" w:hint="eastAsia"/>
          <w:color w:val="000000"/>
          <w:kern w:val="0"/>
          <w:szCs w:val="21"/>
        </w:rPr>
        <w:t>；</w:t>
      </w:r>
    </w:p>
    <w:p w:rsidR="00C45A2B"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0D5C65">
        <w:rPr>
          <w:rFonts w:ascii="仿宋_GB2312" w:eastAsia="仿宋_GB2312" w:hAnsi="仿宋_GB2312" w:cs="仿宋_GB2312"/>
          <w:color w:val="000000"/>
          <w:kern w:val="0"/>
          <w:szCs w:val="21"/>
        </w:rPr>
        <w:t>3、每人每年报价不得低于本市的最低工资标准，否则投标无效</w:t>
      </w:r>
      <w:r w:rsidRPr="000D5C65">
        <w:rPr>
          <w:rFonts w:ascii="仿宋_GB2312" w:eastAsia="仿宋_GB2312" w:hAnsi="仿宋_GB2312" w:cs="仿宋_GB2312" w:hint="eastAsia"/>
          <w:color w:val="000000"/>
          <w:kern w:val="0"/>
          <w:szCs w:val="21"/>
        </w:rPr>
        <w:t>。</w:t>
      </w:r>
    </w:p>
    <w:p w:rsidR="00C45A2B" w:rsidRPr="0077379E" w:rsidRDefault="00C45A2B" w:rsidP="00C45A2B">
      <w:pPr>
        <w:tabs>
          <w:tab w:val="left" w:pos="1140"/>
        </w:tabs>
        <w:spacing w:line="440" w:lineRule="exact"/>
        <w:ind w:firstLineChars="400" w:firstLine="840"/>
        <w:rPr>
          <w:rFonts w:ascii="仿宋_GB2312" w:eastAsia="仿宋_GB2312" w:hAnsi="仿宋_GB2312" w:cs="仿宋_GB2312"/>
          <w:color w:val="000000"/>
          <w:kern w:val="0"/>
          <w:szCs w:val="21"/>
        </w:rPr>
      </w:pPr>
      <w:r w:rsidRPr="0077379E">
        <w:rPr>
          <w:rFonts w:ascii="仿宋_GB2312" w:eastAsia="仿宋_GB2312" w:hAnsi="仿宋_GB2312" w:cs="仿宋_GB2312"/>
          <w:color w:val="000000"/>
          <w:kern w:val="0"/>
          <w:szCs w:val="21"/>
        </w:rPr>
        <w:t>4、物业管理费构成中的人工费用部分必须提供分岗位费用构成明细，</w:t>
      </w:r>
      <w:r>
        <w:rPr>
          <w:rFonts w:ascii="仿宋_GB2312" w:eastAsia="仿宋_GB2312" w:hAnsi="仿宋_GB2312" w:cs="仿宋_GB2312" w:hint="eastAsia"/>
          <w:color w:val="000000"/>
          <w:kern w:val="0"/>
          <w:szCs w:val="21"/>
        </w:rPr>
        <w:t>格式</w:t>
      </w:r>
      <w:r>
        <w:rPr>
          <w:rFonts w:ascii="仿宋_GB2312" w:eastAsia="仿宋_GB2312" w:hAnsi="仿宋_GB2312" w:cs="仿宋_GB2312"/>
          <w:color w:val="000000"/>
          <w:kern w:val="0"/>
          <w:szCs w:val="21"/>
        </w:rPr>
        <w:t>参见附件</w:t>
      </w:r>
      <w:r>
        <w:rPr>
          <w:rFonts w:ascii="仿宋_GB2312" w:eastAsia="仿宋_GB2312" w:hAnsi="仿宋_GB2312" w:cs="仿宋_GB2312" w:hint="eastAsia"/>
          <w:color w:val="000000"/>
          <w:kern w:val="0"/>
          <w:szCs w:val="21"/>
        </w:rPr>
        <w:t>1</w:t>
      </w:r>
      <w:r w:rsidR="00DD2E6D">
        <w:rPr>
          <w:rFonts w:ascii="仿宋_GB2312" w:eastAsia="仿宋_GB2312" w:hAnsi="仿宋_GB2312" w:cs="仿宋_GB2312" w:hint="eastAsia"/>
          <w:color w:val="000000"/>
          <w:kern w:val="0"/>
          <w:szCs w:val="21"/>
        </w:rPr>
        <w:t>2</w:t>
      </w:r>
      <w:r w:rsidRPr="0077379E">
        <w:rPr>
          <w:rFonts w:ascii="仿宋_GB2312" w:eastAsia="仿宋_GB2312" w:hAnsi="仿宋_GB2312" w:cs="仿宋_GB2312"/>
          <w:color w:val="000000"/>
          <w:kern w:val="0"/>
          <w:szCs w:val="21"/>
        </w:rPr>
        <w:t>。</w:t>
      </w:r>
    </w:p>
    <w:p w:rsidR="00C45A2B" w:rsidRDefault="00C45A2B" w:rsidP="00F65FCD">
      <w:pPr>
        <w:snapToGrid w:val="0"/>
        <w:spacing w:beforeLines="50" w:line="440" w:lineRule="exact"/>
        <w:ind w:firstLineChars="1450" w:firstLine="3480"/>
        <w:rPr>
          <w:rFonts w:ascii="仿宋_GB2312" w:eastAsia="仿宋_GB2312" w:hAnsi="仿宋_GB2312" w:cs="仿宋_GB2312"/>
          <w:color w:val="000000"/>
          <w:kern w:val="0"/>
          <w:sz w:val="24"/>
        </w:rPr>
      </w:pPr>
    </w:p>
    <w:p w:rsidR="00C45A2B" w:rsidRDefault="00C45A2B" w:rsidP="00F65FCD">
      <w:pPr>
        <w:snapToGrid w:val="0"/>
        <w:spacing w:beforeLines="50" w:line="440" w:lineRule="exact"/>
        <w:ind w:firstLineChars="1450" w:firstLine="3480"/>
        <w:rPr>
          <w:rFonts w:ascii="仿宋_GB2312" w:eastAsia="仿宋_GB2312" w:hAnsi="仿宋_GB2312" w:cs="仿宋_GB2312"/>
          <w:color w:val="000000"/>
          <w:kern w:val="0"/>
          <w:sz w:val="24"/>
        </w:rPr>
      </w:pPr>
    </w:p>
    <w:p w:rsidR="00C45A2B" w:rsidRPr="007570B0" w:rsidRDefault="00C45A2B" w:rsidP="00F65FCD">
      <w:pPr>
        <w:snapToGrid w:val="0"/>
        <w:spacing w:beforeLines="50" w:line="440" w:lineRule="exact"/>
        <w:ind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 xml:space="preserve">投标人全称（公章）：                    </w:t>
      </w:r>
    </w:p>
    <w:p w:rsidR="00C45A2B" w:rsidRPr="007570B0" w:rsidRDefault="00C45A2B" w:rsidP="00F65FCD">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sidRPr="007570B0">
        <w:rPr>
          <w:rFonts w:ascii="仿宋_GB2312" w:eastAsia="仿宋_GB2312" w:hAnsi="仿宋_GB2312" w:cs="仿宋_GB2312"/>
          <w:color w:val="000000"/>
          <w:kern w:val="0"/>
          <w:sz w:val="24"/>
        </w:rPr>
        <w:t>法定代表人签名</w:t>
      </w:r>
      <w:r>
        <w:rPr>
          <w:rFonts w:ascii="仿宋_GB2312" w:eastAsia="仿宋_GB2312" w:hAnsi="仿宋_GB2312" w:cs="仿宋_GB2312" w:hint="eastAsia"/>
          <w:color w:val="000000"/>
          <w:kern w:val="0"/>
          <w:sz w:val="24"/>
        </w:rPr>
        <w:t>或其授权代表</w:t>
      </w:r>
      <w:r>
        <w:rPr>
          <w:rFonts w:ascii="仿宋_GB2312" w:eastAsia="仿宋_GB2312" w:hAnsi="仿宋_GB2312" w:cs="仿宋_GB2312"/>
          <w:color w:val="000000"/>
          <w:kern w:val="0"/>
          <w:sz w:val="24"/>
        </w:rPr>
        <w:t>签字</w:t>
      </w:r>
      <w:r w:rsidRPr="007570B0">
        <w:rPr>
          <w:rFonts w:ascii="仿宋_GB2312" w:eastAsia="仿宋_GB2312" w:hAnsi="仿宋_GB2312" w:cs="仿宋_GB2312"/>
          <w:color w:val="000000"/>
          <w:kern w:val="0"/>
          <w:sz w:val="24"/>
        </w:rPr>
        <w:t xml:space="preserve">：          </w:t>
      </w:r>
    </w:p>
    <w:p w:rsidR="00673494" w:rsidRPr="00673494" w:rsidRDefault="00C45A2B" w:rsidP="00C45A2B">
      <w:pPr>
        <w:pStyle w:val="2"/>
        <w:ind w:firstLineChars="1300" w:firstLine="3120"/>
      </w:pPr>
      <w:r w:rsidRPr="007570B0">
        <w:rPr>
          <w:rFonts w:ascii="仿宋_GB2312" w:eastAsia="仿宋_GB2312" w:hAnsi="仿宋_GB2312" w:cs="仿宋_GB2312"/>
          <w:color w:val="000000"/>
          <w:kern w:val="0"/>
          <w:sz w:val="24"/>
        </w:rPr>
        <w:t>日期：       年      月      日</w:t>
      </w:r>
    </w:p>
    <w:p w:rsidR="00C45A2B" w:rsidRPr="0077379E" w:rsidRDefault="00C45A2B" w:rsidP="00F65FCD">
      <w:pPr>
        <w:snapToGrid w:val="0"/>
        <w:spacing w:beforeLines="50" w:after="50"/>
        <w:rPr>
          <w:rFonts w:ascii="仿宋_GB2312" w:eastAsia="仿宋_GB2312" w:hAnsi="仿宋_GB2312" w:cs="仿宋_GB2312"/>
          <w:color w:val="000000"/>
          <w:kern w:val="0"/>
          <w:sz w:val="32"/>
          <w:szCs w:val="32"/>
        </w:rPr>
      </w:pPr>
      <w:r w:rsidRPr="0077379E">
        <w:rPr>
          <w:rFonts w:ascii="仿宋_GB2312" w:eastAsia="仿宋_GB2312" w:hAnsi="仿宋_GB2312" w:cs="仿宋_GB2312"/>
          <w:color w:val="000000"/>
          <w:kern w:val="0"/>
          <w:sz w:val="32"/>
          <w:szCs w:val="32"/>
        </w:rPr>
        <w:lastRenderedPageBreak/>
        <w:t>附件</w:t>
      </w:r>
      <w:r w:rsidRPr="0077379E">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2</w:t>
      </w:r>
    </w:p>
    <w:p w:rsidR="00C45A2B" w:rsidRPr="00DD2E6D" w:rsidRDefault="00C45A2B" w:rsidP="00DD2E6D">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sidRPr="0077379E">
        <w:rPr>
          <w:rFonts w:ascii="仿宋_GB2312" w:eastAsia="仿宋_GB2312" w:hAnsi="仿宋_GB2312" w:cs="仿宋_GB2312" w:hint="eastAsia"/>
          <w:color w:val="000000"/>
          <w:kern w:val="0"/>
          <w:sz w:val="36"/>
          <w:szCs w:val="36"/>
        </w:rPr>
        <w:t>人员费用明细</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1"/>
        <w:gridCol w:w="1979"/>
        <w:gridCol w:w="1245"/>
        <w:gridCol w:w="2895"/>
      </w:tblGrid>
      <w:tr w:rsidR="00C45A2B" w:rsidTr="00784973">
        <w:trPr>
          <w:trHeight w:val="1210"/>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分项服务人员名称</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每人每年报价（元）</w:t>
            </w:r>
          </w:p>
        </w:tc>
        <w:tc>
          <w:tcPr>
            <w:tcW w:w="124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人数</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备注</w:t>
            </w:r>
          </w:p>
        </w:tc>
      </w:tr>
      <w:tr w:rsidR="00C45A2B" w:rsidTr="00784973">
        <w:trPr>
          <w:trHeight w:val="281"/>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A</w:t>
            </w:r>
            <w:r w:rsidR="00DA28C7">
              <w:rPr>
                <w:rFonts w:ascii="仿宋_GB2312" w:eastAsia="仿宋_GB2312" w:hAnsi="仿宋_GB2312" w:cs="仿宋_GB2312" w:hint="eastAsia"/>
                <w:color w:val="000000"/>
                <w:kern w:val="0"/>
                <w:szCs w:val="21"/>
              </w:rPr>
              <w:t>物业主任</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C45A2B">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B</w:t>
            </w:r>
            <w:r w:rsidR="00DA28C7">
              <w:rPr>
                <w:rFonts w:ascii="仿宋_GB2312" w:eastAsia="仿宋_GB2312" w:hAnsi="仿宋_GB2312" w:cs="仿宋_GB2312" w:hint="eastAsia"/>
                <w:color w:val="000000"/>
                <w:kern w:val="0"/>
                <w:szCs w:val="21"/>
              </w:rPr>
              <w:t>前台</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D2E6D"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281"/>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C</w:t>
            </w:r>
            <w:r w:rsidR="00DA28C7">
              <w:rPr>
                <w:rFonts w:ascii="仿宋_GB2312" w:eastAsia="仿宋_GB2312" w:hAnsi="仿宋_GB2312" w:cs="仿宋_GB2312" w:hint="eastAsia"/>
                <w:color w:val="000000"/>
                <w:kern w:val="0"/>
                <w:szCs w:val="21"/>
              </w:rPr>
              <w:t>会务接待</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D</w:t>
            </w:r>
            <w:r w:rsidR="00DA28C7">
              <w:rPr>
                <w:rFonts w:ascii="仿宋_GB2312" w:eastAsia="仿宋_GB2312" w:hAnsi="仿宋_GB2312" w:cs="仿宋_GB2312" w:hint="eastAsia"/>
                <w:color w:val="000000"/>
                <w:kern w:val="0"/>
                <w:szCs w:val="21"/>
              </w:rPr>
              <w:t>工程维修员</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E</w:t>
            </w:r>
            <w:r w:rsidR="00DA28C7">
              <w:rPr>
                <w:rFonts w:ascii="仿宋_GB2312" w:eastAsia="仿宋_GB2312" w:hAnsi="仿宋_GB2312" w:cs="仿宋_GB2312" w:hint="eastAsia"/>
                <w:color w:val="000000"/>
                <w:kern w:val="0"/>
                <w:szCs w:val="21"/>
              </w:rPr>
              <w:t>安保队长</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F楼层秩序维护</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10</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G</w:t>
            </w:r>
            <w:r w:rsidR="00C45A2B">
              <w:rPr>
                <w:rFonts w:ascii="仿宋_GB2312" w:eastAsia="仿宋_GB2312" w:hAnsi="仿宋_GB2312" w:cs="仿宋_GB2312" w:hint="eastAsia"/>
                <w:color w:val="000000"/>
                <w:kern w:val="0"/>
                <w:szCs w:val="21"/>
              </w:rPr>
              <w:t>监控</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H巡逻、外围</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I</w:t>
            </w:r>
            <w:r w:rsidR="00C45A2B">
              <w:rPr>
                <w:rFonts w:ascii="仿宋_GB2312" w:eastAsia="仿宋_GB2312" w:hAnsi="仿宋_GB2312" w:cs="仿宋_GB2312" w:hint="eastAsia"/>
                <w:color w:val="000000"/>
                <w:kern w:val="0"/>
                <w:szCs w:val="21"/>
              </w:rPr>
              <w:t>保洁</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13</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3601"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J停车场车辆引导</w:t>
            </w:r>
          </w:p>
        </w:tc>
        <w:tc>
          <w:tcPr>
            <w:tcW w:w="1979"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c>
          <w:tcPr>
            <w:tcW w:w="1245" w:type="dxa"/>
            <w:vAlign w:val="center"/>
          </w:tcPr>
          <w:p w:rsidR="00C45A2B" w:rsidRPr="0077379E" w:rsidRDefault="00DA28C7" w:rsidP="00784973">
            <w:pPr>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p>
        </w:tc>
      </w:tr>
      <w:tr w:rsidR="00C45A2B" w:rsidTr="00784973">
        <w:trPr>
          <w:trHeight w:val="454"/>
          <w:jc w:val="center"/>
        </w:trPr>
        <w:tc>
          <w:tcPr>
            <w:tcW w:w="6825" w:type="dxa"/>
            <w:gridSpan w:val="3"/>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合计</w:t>
            </w:r>
          </w:p>
        </w:tc>
        <w:tc>
          <w:tcPr>
            <w:tcW w:w="2895" w:type="dxa"/>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小写:</w:t>
            </w:r>
          </w:p>
        </w:tc>
      </w:tr>
      <w:tr w:rsidR="00C45A2B" w:rsidTr="00784973">
        <w:trPr>
          <w:trHeight w:val="454"/>
          <w:jc w:val="center"/>
        </w:trPr>
        <w:tc>
          <w:tcPr>
            <w:tcW w:w="9720" w:type="dxa"/>
            <w:gridSpan w:val="4"/>
            <w:vAlign w:val="center"/>
          </w:tcPr>
          <w:p w:rsidR="00C45A2B" w:rsidRPr="0077379E" w:rsidRDefault="00C45A2B" w:rsidP="00784973">
            <w:pPr>
              <w:adjustRightInd w:val="0"/>
              <w:snapToGrid w:val="0"/>
              <w:jc w:val="center"/>
              <w:rPr>
                <w:rFonts w:ascii="仿宋_GB2312" w:eastAsia="仿宋_GB2312" w:hAnsi="仿宋_GB2312" w:cs="仿宋_GB2312"/>
                <w:color w:val="000000"/>
                <w:kern w:val="0"/>
                <w:szCs w:val="21"/>
              </w:rPr>
            </w:pPr>
            <w:r w:rsidRPr="0077379E">
              <w:rPr>
                <w:rFonts w:ascii="仿宋_GB2312" w:eastAsia="仿宋_GB2312" w:hAnsi="仿宋_GB2312" w:cs="仿宋_GB2312" w:hint="eastAsia"/>
                <w:color w:val="000000"/>
                <w:kern w:val="0"/>
                <w:szCs w:val="21"/>
              </w:rPr>
              <w:t>大写：</w:t>
            </w:r>
          </w:p>
        </w:tc>
      </w:tr>
    </w:tbl>
    <w:p w:rsidR="00C45A2B" w:rsidRPr="00DD2E6D" w:rsidRDefault="00C45A2B" w:rsidP="00C45A2B">
      <w:pPr>
        <w:jc w:val="left"/>
        <w:outlineLvl w:val="1"/>
        <w:rPr>
          <w:rFonts w:ascii="黑体" w:eastAsia="黑体" w:hAnsi="黑体" w:cs="仿宋_GB2312"/>
          <w:color w:val="000000"/>
          <w:kern w:val="0"/>
          <w:szCs w:val="21"/>
        </w:rPr>
      </w:pPr>
      <w:r w:rsidRPr="00DD2E6D">
        <w:rPr>
          <w:rFonts w:ascii="黑体" w:eastAsia="黑体" w:hAnsi="黑体" w:cs="仿宋_GB2312"/>
          <w:color w:val="000000"/>
          <w:kern w:val="0"/>
          <w:szCs w:val="21"/>
        </w:rPr>
        <w:t>注</w:t>
      </w:r>
      <w:r w:rsidRPr="00DD2E6D">
        <w:rPr>
          <w:rFonts w:ascii="黑体" w:eastAsia="黑体" w:hAnsi="黑体" w:cs="仿宋_GB2312" w:hint="eastAsia"/>
          <w:color w:val="000000"/>
          <w:kern w:val="0"/>
          <w:szCs w:val="21"/>
        </w:rPr>
        <w:t>：本表所列人员及数量为本项目必须配备，</w:t>
      </w:r>
      <w:r w:rsidR="00DD2E6D" w:rsidRPr="00DD2E6D">
        <w:rPr>
          <w:rFonts w:ascii="黑体" w:eastAsia="黑体" w:hAnsi="黑体" w:cs="仿宋_GB2312" w:hint="eastAsia"/>
          <w:color w:val="000000"/>
          <w:kern w:val="0"/>
          <w:szCs w:val="21"/>
        </w:rPr>
        <w:t>各投标人根据人员分工安排，自行在本表基础上进行细分、添加，不得删除。</w:t>
      </w:r>
      <w:r w:rsidRPr="00DD2E6D">
        <w:rPr>
          <w:rFonts w:ascii="黑体" w:eastAsia="黑体" w:hAnsi="黑体" w:cs="仿宋_GB2312" w:hint="eastAsia"/>
          <w:color w:val="000000"/>
          <w:kern w:val="0"/>
          <w:szCs w:val="21"/>
        </w:rPr>
        <w:t>各岗位具体配备人员数量可在满足采购人最低人数要求下自行调配，未尽事宜可备注说明。</w:t>
      </w:r>
    </w:p>
    <w:p w:rsidR="00C45A2B" w:rsidRDefault="00C45A2B" w:rsidP="00F65FCD">
      <w:pPr>
        <w:snapToGrid w:val="0"/>
        <w:spacing w:beforeLines="50" w:after="50"/>
        <w:rPr>
          <w:rFonts w:ascii="仿宋_GB2312" w:eastAsia="仿宋_GB2312" w:hAnsi="仿宋_GB2312" w:cs="仿宋_GB2312"/>
          <w:color w:val="000000"/>
          <w:kern w:val="0"/>
          <w:sz w:val="32"/>
          <w:szCs w:val="32"/>
        </w:rPr>
      </w:pPr>
    </w:p>
    <w:p w:rsidR="00DA28C7" w:rsidRDefault="00DA28C7" w:rsidP="00DA28C7">
      <w:pPr>
        <w:pStyle w:val="2"/>
        <w:ind w:firstLine="560"/>
      </w:pPr>
    </w:p>
    <w:p w:rsidR="00DA28C7" w:rsidRDefault="00DA28C7" w:rsidP="00DA28C7">
      <w:pPr>
        <w:pStyle w:val="2"/>
        <w:ind w:firstLine="560"/>
      </w:pPr>
    </w:p>
    <w:p w:rsidR="00DA28C7" w:rsidRDefault="00DA28C7" w:rsidP="00DA28C7">
      <w:pPr>
        <w:pStyle w:val="2"/>
        <w:ind w:firstLine="560"/>
      </w:pPr>
    </w:p>
    <w:p w:rsidR="00DA28C7" w:rsidRDefault="00DA28C7" w:rsidP="00DA28C7">
      <w:pPr>
        <w:pStyle w:val="2"/>
        <w:ind w:firstLine="560"/>
      </w:pPr>
    </w:p>
    <w:p w:rsidR="00DA28C7" w:rsidRPr="00DA28C7" w:rsidRDefault="00DA28C7" w:rsidP="00DA28C7">
      <w:pPr>
        <w:pStyle w:val="2"/>
        <w:ind w:firstLine="560"/>
      </w:pPr>
    </w:p>
    <w:p w:rsidR="00F52247" w:rsidRDefault="00A5720A" w:rsidP="00F65FCD">
      <w:pPr>
        <w:snapToGrid w:val="0"/>
        <w:spacing w:beforeLines="50" w:after="5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13</w:t>
      </w:r>
    </w:p>
    <w:p w:rsidR="00F52247" w:rsidRDefault="00A5720A">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小微企业声明函</w:t>
      </w:r>
    </w:p>
    <w:p w:rsidR="00F52247" w:rsidRDefault="00F52247">
      <w:pPr>
        <w:snapToGrid w:val="0"/>
        <w:spacing w:line="360" w:lineRule="auto"/>
        <w:ind w:firstLineChars="200" w:firstLine="560"/>
        <w:rPr>
          <w:rFonts w:ascii="Arial" w:eastAsia="仿宋" w:hAnsi="Arial" w:cs="Arial"/>
          <w:sz w:val="28"/>
          <w:szCs w:val="28"/>
        </w:rPr>
      </w:pP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本公司郑重声明，根据《政府采购促进中小企业发展暂行办法》（财库〔2011〕181号）的规定，本公司为（请填写：小型、微型）企业。即，本公司同时满足以下条件：</w:t>
      </w: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1.根据《工业和信息化部、国家统计局、国家发展和改革委员会、财政部关于印发中小企业划型标准规定的通知》（工信部联企业〔2011〕300号）规定的划分标准，本公司为（请填写：小型、微型）企业。</w:t>
      </w: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2.本公司参加单位的项目采购活动提供本企业制造的货物，由本企业承担工程、提供服务，或者提供其他（请填写：小型、微型）企业制造的货物。本条所称货物不包括使用大型企业注册商标的货物。</w:t>
      </w:r>
    </w:p>
    <w:p w:rsidR="00F52247" w:rsidRDefault="00A5720A">
      <w:pPr>
        <w:spacing w:line="60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本单位参加______项目（招标编号______标项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rsidR="00F52247" w:rsidRDefault="00F52247">
      <w:pPr>
        <w:snapToGrid w:val="0"/>
        <w:spacing w:line="360" w:lineRule="auto"/>
        <w:ind w:firstLineChars="200" w:firstLine="480"/>
        <w:rPr>
          <w:rFonts w:ascii="仿宋_GB2312" w:eastAsia="仿宋_GB2312" w:hAnsi="仿宋_GB2312" w:cs="仿宋_GB2312"/>
          <w:color w:val="000000"/>
          <w:kern w:val="0"/>
          <w:sz w:val="24"/>
        </w:rPr>
      </w:pPr>
    </w:p>
    <w:p w:rsidR="00F52247" w:rsidRDefault="00A5720A">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本公司对上述声明的真实性负责。如有虚假，将依法承担相应责任。</w:t>
      </w:r>
    </w:p>
    <w:p w:rsidR="00F52247" w:rsidRDefault="00A5720A">
      <w:pPr>
        <w:tabs>
          <w:tab w:val="center" w:pos="4320"/>
          <w:tab w:val="right" w:pos="8640"/>
        </w:tabs>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ab/>
        <w:t xml:space="preserve">             企业名称（</w:t>
      </w:r>
      <w:r>
        <w:rPr>
          <w:rFonts w:ascii="仿宋_GB2312" w:eastAsia="仿宋_GB2312" w:hAnsi="仿宋_GB2312" w:cs="仿宋_GB2312" w:hint="eastAsia"/>
          <w:color w:val="000000"/>
          <w:kern w:val="0"/>
          <w:sz w:val="24"/>
        </w:rPr>
        <w:t>公</w:t>
      </w:r>
      <w:r>
        <w:rPr>
          <w:rFonts w:ascii="仿宋_GB2312" w:eastAsia="仿宋_GB2312" w:hAnsi="仿宋_GB2312" w:cs="仿宋_GB2312"/>
          <w:color w:val="000000"/>
          <w:kern w:val="0"/>
          <w:sz w:val="24"/>
        </w:rPr>
        <w:t xml:space="preserve">章）： </w:t>
      </w:r>
    </w:p>
    <w:p w:rsidR="00F52247" w:rsidRDefault="00A5720A">
      <w:pPr>
        <w:tabs>
          <w:tab w:val="center" w:pos="4320"/>
          <w:tab w:val="right" w:pos="8640"/>
        </w:tabs>
        <w:snapToGrid w:val="0"/>
        <w:spacing w:line="360" w:lineRule="auto"/>
        <w:ind w:firstLineChars="1700" w:firstLine="40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ab/>
        <w:t>日  期：</w:t>
      </w:r>
    </w:p>
    <w:p w:rsidR="00F52247" w:rsidRDefault="00F52247" w:rsidP="00F65FCD">
      <w:pPr>
        <w:snapToGrid w:val="0"/>
        <w:spacing w:beforeLines="50" w:after="50"/>
        <w:rPr>
          <w:rFonts w:ascii="仿宋_GB2312" w:eastAsia="仿宋_GB2312" w:hAnsi="仿宋_GB2312" w:cs="仿宋_GB2312"/>
          <w:color w:val="000000"/>
          <w:kern w:val="0"/>
          <w:sz w:val="24"/>
        </w:rPr>
      </w:pPr>
    </w:p>
    <w:p w:rsidR="00F52247" w:rsidRDefault="00F52247" w:rsidP="00F65FCD">
      <w:pPr>
        <w:snapToGrid w:val="0"/>
        <w:spacing w:beforeLines="50" w:after="50"/>
        <w:rPr>
          <w:rFonts w:ascii="仿宋_GB2312" w:eastAsia="仿宋_GB2312" w:hAnsi="仿宋_GB2312" w:cs="仿宋_GB2312"/>
          <w:b/>
          <w:color w:val="000000"/>
          <w:kern w:val="0"/>
          <w:sz w:val="24"/>
        </w:rPr>
      </w:pPr>
    </w:p>
    <w:p w:rsidR="00F52247" w:rsidRDefault="00A5720A" w:rsidP="00F65FCD">
      <w:pPr>
        <w:snapToGrid w:val="0"/>
        <w:spacing w:beforeLines="50" w:after="50"/>
        <w:rPr>
          <w:rFonts w:ascii="Arial" w:eastAsia="仿宋" w:hAnsi="Arial" w:cs="Arial"/>
          <w:b/>
          <w:sz w:val="28"/>
          <w:szCs w:val="28"/>
        </w:rPr>
      </w:pPr>
      <w:r>
        <w:rPr>
          <w:rFonts w:ascii="仿宋_GB2312" w:eastAsia="仿宋_GB2312" w:hAnsi="仿宋_GB2312" w:cs="仿宋_GB2312"/>
          <w:b/>
          <w:color w:val="000000"/>
          <w:kern w:val="0"/>
          <w:sz w:val="24"/>
        </w:rPr>
        <w:t>说明：根据财库〔2011〕181号的相关规定，在评审时对小型和微型企业的投标报价给予相应的扣除（详见投标人须知</w:t>
      </w:r>
      <w:r w:rsidR="00B07FF7">
        <w:rPr>
          <w:rFonts w:ascii="仿宋_GB2312" w:eastAsia="仿宋_GB2312" w:hAnsi="仿宋_GB2312" w:cs="仿宋_GB2312"/>
          <w:b/>
          <w:color w:val="000000"/>
          <w:kern w:val="0"/>
          <w:sz w:val="24"/>
        </w:rPr>
        <w:t>前附表</w:t>
      </w:r>
      <w:r>
        <w:rPr>
          <w:rFonts w:ascii="仿宋_GB2312" w:eastAsia="仿宋_GB2312" w:hAnsi="仿宋_GB2312" w:cs="仿宋_GB2312"/>
          <w:b/>
          <w:color w:val="000000"/>
          <w:kern w:val="0"/>
          <w:sz w:val="24"/>
        </w:rPr>
        <w:t>），取扣除后的价格作为最终投标报价（此最终投标报价仅作为价格分计算）。属于小型和微型企业的，投标文件中必须提供《中小企业声明函》</w:t>
      </w:r>
      <w:r>
        <w:rPr>
          <w:rFonts w:ascii="仿宋_GB2312" w:eastAsia="仿宋_GB2312" w:hAnsi="仿宋_GB2312" w:cs="仿宋_GB2312" w:hint="eastAsia"/>
          <w:b/>
          <w:color w:val="000000"/>
          <w:kern w:val="0"/>
          <w:sz w:val="24"/>
        </w:rPr>
        <w:t>（</w:t>
      </w:r>
      <w:r w:rsidR="00B07FF7">
        <w:rPr>
          <w:rFonts w:ascii="仿宋_GB2312" w:eastAsia="仿宋_GB2312" w:hAnsi="仿宋_GB2312" w:cs="仿宋_GB2312"/>
          <w:b/>
          <w:color w:val="000000"/>
          <w:kern w:val="0"/>
          <w:sz w:val="24"/>
        </w:rPr>
        <w:t>如果提供</w:t>
      </w:r>
      <w:r>
        <w:rPr>
          <w:rFonts w:ascii="仿宋_GB2312" w:eastAsia="仿宋_GB2312" w:hAnsi="仿宋_GB2312" w:cs="仿宋_GB2312"/>
          <w:b/>
          <w:color w:val="000000"/>
          <w:kern w:val="0"/>
          <w:sz w:val="24"/>
        </w:rPr>
        <w:t>其他小型、微型企业制造的货物，请提供该企业列入小微企业名录的页面查询结果）。(注：未提供以上材料的，均不给予价格扣除）</w:t>
      </w:r>
    </w:p>
    <w:p w:rsidR="00F52247" w:rsidRDefault="00F52247" w:rsidP="00F65FCD">
      <w:pPr>
        <w:snapToGrid w:val="0"/>
        <w:spacing w:beforeLines="50" w:after="50"/>
        <w:rPr>
          <w:rFonts w:ascii="仿宋_GB2312" w:eastAsia="仿宋_GB2312" w:hAnsi="仿宋_GB2312" w:cs="仿宋_GB2312"/>
          <w:color w:val="000000"/>
          <w:kern w:val="0"/>
          <w:sz w:val="24"/>
          <w:u w:val="single"/>
        </w:rPr>
      </w:pPr>
    </w:p>
    <w:p w:rsidR="00F52247" w:rsidRDefault="00A5720A" w:rsidP="00F65FCD">
      <w:pPr>
        <w:snapToGrid w:val="0"/>
        <w:spacing w:beforeLines="50" w:after="50"/>
        <w:rPr>
          <w:rFonts w:ascii="Arial" w:eastAsia="仿宋_GB2312" w:hAnsi="Arial" w:cs="Arial"/>
        </w:rPr>
      </w:pPr>
      <w:r>
        <w:rPr>
          <w:rFonts w:ascii="Arial" w:eastAsia="仿宋" w:hAnsi="Arial" w:cs="Arial"/>
          <w:sz w:val="30"/>
          <w:szCs w:val="30"/>
        </w:rPr>
        <w:br w:type="page"/>
      </w: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14</w:t>
      </w:r>
    </w:p>
    <w:p w:rsidR="00F52247" w:rsidRDefault="00F52247">
      <w:pPr>
        <w:rPr>
          <w:rFonts w:ascii="Arial" w:eastAsia="仿宋" w:hAnsi="Arial" w:cs="Arial"/>
        </w:rPr>
      </w:pPr>
    </w:p>
    <w:p w:rsidR="00F52247" w:rsidRDefault="00A5720A">
      <w:pPr>
        <w:pStyle w:val="af3"/>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rsidR="00F52247" w:rsidRDefault="00F52247">
      <w:pPr>
        <w:spacing w:line="588" w:lineRule="exact"/>
        <w:rPr>
          <w:rFonts w:ascii="Arial" w:eastAsia="仿宋" w:hAnsi="Arial" w:cs="Arial"/>
          <w:b/>
          <w:spacing w:val="6"/>
          <w:sz w:val="30"/>
          <w:szCs w:val="30"/>
        </w:rPr>
      </w:pP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52247" w:rsidRDefault="00A5720A">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F52247" w:rsidRDefault="00F52247">
      <w:pPr>
        <w:snapToGrid w:val="0"/>
        <w:spacing w:line="360" w:lineRule="auto"/>
        <w:ind w:firstLineChars="200" w:firstLine="560"/>
        <w:rPr>
          <w:rFonts w:ascii="Arial" w:eastAsia="仿宋" w:hAnsi="Arial" w:cs="Arial"/>
          <w:sz w:val="28"/>
          <w:szCs w:val="28"/>
        </w:rPr>
      </w:pPr>
    </w:p>
    <w:p w:rsidR="00F52247" w:rsidRDefault="00F52247">
      <w:pPr>
        <w:spacing w:line="588" w:lineRule="exact"/>
        <w:ind w:firstLineChars="200" w:firstLine="624"/>
        <w:rPr>
          <w:rFonts w:ascii="Arial" w:eastAsia="仿宋" w:hAnsi="Arial" w:cs="Arial"/>
          <w:spacing w:val="6"/>
          <w:sz w:val="30"/>
          <w:szCs w:val="30"/>
        </w:rPr>
      </w:pPr>
    </w:p>
    <w:p w:rsidR="00F52247" w:rsidRDefault="00A5720A">
      <w:pPr>
        <w:tabs>
          <w:tab w:val="center" w:pos="4320"/>
          <w:tab w:val="right" w:pos="8640"/>
        </w:tabs>
        <w:snapToGrid w:val="0"/>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企业名称（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F52247" w:rsidRDefault="00A5720A">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F52247" w:rsidRDefault="00F52247">
      <w:pPr>
        <w:snapToGrid w:val="0"/>
        <w:spacing w:line="360" w:lineRule="auto"/>
        <w:ind w:right="504"/>
        <w:rPr>
          <w:rFonts w:ascii="Arial" w:eastAsia="仿宋" w:hAnsi="仿宋" w:cs="Arial"/>
          <w:spacing w:val="6"/>
          <w:sz w:val="24"/>
        </w:rPr>
      </w:pPr>
    </w:p>
    <w:p w:rsidR="00F52247" w:rsidRDefault="00A5720A">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F52247" w:rsidRDefault="00A5720A">
      <w:pPr>
        <w:numPr>
          <w:ilvl w:val="0"/>
          <w:numId w:val="5"/>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F52247" w:rsidRDefault="00A5720A">
      <w:pPr>
        <w:numPr>
          <w:ilvl w:val="0"/>
          <w:numId w:val="5"/>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享受政府采购支持政策的残疾人福利性单位应当同时满足以下条件：</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（3）为安置的每位残疾人按月足额缴纳了基本养老保险、基本医疗保险、失业保险、工伤保险和生育保险等社会保险费；</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rsidR="00F52247" w:rsidRDefault="00A5720A">
      <w:pPr>
        <w:pStyle w:val="afd"/>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52247" w:rsidRDefault="00F52247">
      <w:pPr>
        <w:spacing w:line="600" w:lineRule="exact"/>
        <w:ind w:right="532" w:firstLineChars="200" w:firstLine="720"/>
        <w:rPr>
          <w:rFonts w:ascii="仿宋_GB2312" w:eastAsia="仿宋_GB2312" w:hAnsi="仿宋_GB2312" w:cs="仿宋_GB2312"/>
          <w:color w:val="000000"/>
          <w:kern w:val="0"/>
          <w:sz w:val="36"/>
          <w:szCs w:val="36"/>
        </w:rPr>
      </w:pPr>
    </w:p>
    <w:p w:rsidR="00F52247" w:rsidRDefault="00F52247">
      <w:pPr>
        <w:spacing w:line="440" w:lineRule="exact"/>
        <w:ind w:firstLineChars="1450" w:firstLine="4060"/>
        <w:rPr>
          <w:rFonts w:ascii="仿宋_GB2312" w:eastAsia="仿宋_GB2312" w:hAnsi="仿宋_GB2312" w:cs="仿宋_GB2312"/>
          <w:color w:val="000000"/>
          <w:kern w:val="0"/>
          <w:sz w:val="28"/>
          <w:szCs w:val="28"/>
        </w:rPr>
      </w:pPr>
    </w:p>
    <w:sectPr w:rsidR="00F52247" w:rsidSect="00F52247">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807" w:rsidRDefault="00DD6807" w:rsidP="00F52247">
      <w:r>
        <w:separator/>
      </w:r>
    </w:p>
  </w:endnote>
  <w:endnote w:type="continuationSeparator" w:id="1">
    <w:p w:rsidR="00DD6807" w:rsidRDefault="00DD6807" w:rsidP="00F52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0000000" w:usb2="00000000" w:usb3="00000000" w:csb0="00040000" w:csb1="00000000"/>
  </w:font>
  <w:font w:name="(使用中文字体)">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73" w:rsidRDefault="00C418AC">
    <w:pPr>
      <w:pStyle w:val="af6"/>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sdt>
                <w:sdtPr>
                  <w:id w:val="-2040279936"/>
                </w:sdtPr>
                <w:sdtContent>
                  <w:p w:rsidR="00784973" w:rsidRDefault="00C418AC">
                    <w:pPr>
                      <w:pStyle w:val="af6"/>
                      <w:jc w:val="center"/>
                    </w:pPr>
                    <w:r w:rsidRPr="00C418AC">
                      <w:fldChar w:fldCharType="begin"/>
                    </w:r>
                    <w:r w:rsidR="00784973">
                      <w:instrText xml:space="preserve"> PAGE   \* MERGEFORMAT </w:instrText>
                    </w:r>
                    <w:r w:rsidRPr="00C418AC">
                      <w:fldChar w:fldCharType="separate"/>
                    </w:r>
                    <w:r w:rsidR="003854DA" w:rsidRPr="003854DA">
                      <w:rPr>
                        <w:noProof/>
                        <w:lang w:val="zh-CN"/>
                      </w:rPr>
                      <w:t>1</w:t>
                    </w:r>
                    <w:r>
                      <w:rPr>
                        <w:lang w:val="zh-CN"/>
                      </w:rPr>
                      <w:fldChar w:fldCharType="end"/>
                    </w:r>
                  </w:p>
                </w:sdtContent>
              </w:sdt>
              <w:p w:rsidR="00784973" w:rsidRDefault="00784973">
                <w:pPr>
                  <w:pStyle w:val="af"/>
                </w:pPr>
              </w:p>
            </w:txbxContent>
          </v:textbox>
          <w10:wrap anchorx="margin"/>
        </v:shape>
      </w:pict>
    </w:r>
  </w:p>
  <w:p w:rsidR="00784973" w:rsidRDefault="0078497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807" w:rsidRDefault="00DD6807" w:rsidP="00F52247">
      <w:r>
        <w:separator/>
      </w:r>
    </w:p>
  </w:footnote>
  <w:footnote w:type="continuationSeparator" w:id="1">
    <w:p w:rsidR="00DD6807" w:rsidRDefault="00DD6807" w:rsidP="00F52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73" w:rsidRDefault="00784973">
    <w:pPr>
      <w:snapToGrid w:val="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194C41"/>
    <w:multiLevelType w:val="singleLevel"/>
    <w:tmpl w:val="A3194C41"/>
    <w:lvl w:ilvl="0">
      <w:start w:val="1"/>
      <w:numFmt w:val="decimal"/>
      <w:suff w:val="nothing"/>
      <w:lvlText w:val="%1、"/>
      <w:lvlJc w:val="left"/>
    </w:lvl>
  </w:abstractNum>
  <w:abstractNum w:abstractNumId="1">
    <w:nsid w:val="0244204C"/>
    <w:multiLevelType w:val="hybridMultilevel"/>
    <w:tmpl w:val="BC629912"/>
    <w:lvl w:ilvl="0" w:tplc="4F48FE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29CF85"/>
    <w:multiLevelType w:val="singleLevel"/>
    <w:tmpl w:val="1729CF85"/>
    <w:lvl w:ilvl="0">
      <w:start w:val="1"/>
      <w:numFmt w:val="decimal"/>
      <w:suff w:val="nothing"/>
      <w:lvlText w:val="%1、"/>
      <w:lvlJc w:val="left"/>
    </w:lvl>
  </w:abstractNum>
  <w:abstractNum w:abstractNumId="3">
    <w:nsid w:val="1A7F166A"/>
    <w:multiLevelType w:val="singleLevel"/>
    <w:tmpl w:val="1A7F166A"/>
    <w:lvl w:ilvl="0">
      <w:start w:val="1"/>
      <w:numFmt w:val="chineseCounting"/>
      <w:suff w:val="nothing"/>
      <w:lvlText w:val="（%1）"/>
      <w:lvlJc w:val="left"/>
      <w:rPr>
        <w:rFonts w:hint="eastAsia"/>
      </w:rPr>
    </w:lvl>
  </w:abstractNum>
  <w:abstractNum w:abstractNumId="4">
    <w:nsid w:val="5093F206"/>
    <w:multiLevelType w:val="singleLevel"/>
    <w:tmpl w:val="5093F206"/>
    <w:lvl w:ilvl="0">
      <w:start w:val="1"/>
      <w:numFmt w:val="decimal"/>
      <w:suff w:val="nothing"/>
      <w:lvlText w:val="%1、"/>
      <w:lvlJc w:val="left"/>
    </w:lvl>
  </w:abstractNum>
  <w:abstractNum w:abstractNumId="5">
    <w:nsid w:val="562A412F"/>
    <w:multiLevelType w:val="hybridMultilevel"/>
    <w:tmpl w:val="19BA6742"/>
    <w:lvl w:ilvl="0" w:tplc="FD2AD4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C74AA5"/>
    <w:multiLevelType w:val="singleLevel"/>
    <w:tmpl w:val="58C74AA5"/>
    <w:lvl w:ilvl="0">
      <w:start w:val="18"/>
      <w:numFmt w:val="decimal"/>
      <w:lvlText w:val="%1."/>
      <w:lvlJc w:val="left"/>
      <w:pPr>
        <w:tabs>
          <w:tab w:val="left" w:pos="312"/>
        </w:tabs>
      </w:pPr>
    </w:lvl>
  </w:abstractNum>
  <w:abstractNum w:abstractNumId="7">
    <w:nsid w:val="59ACBEE7"/>
    <w:multiLevelType w:val="singleLevel"/>
    <w:tmpl w:val="59ACBEE7"/>
    <w:lvl w:ilvl="0">
      <w:start w:val="1"/>
      <w:numFmt w:val="decimal"/>
      <w:suff w:val="nothing"/>
      <w:lvlText w:val="%1、"/>
      <w:lvlJc w:val="left"/>
      <w:rPr>
        <w:rFonts w:cs="Times New Roman"/>
      </w:rPr>
    </w:lvl>
  </w:abstractNum>
  <w:abstractNum w:abstractNumId="8">
    <w:nsid w:val="5D473248"/>
    <w:multiLevelType w:val="multilevel"/>
    <w:tmpl w:val="5D473248"/>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61BC4C4F"/>
    <w:multiLevelType w:val="singleLevel"/>
    <w:tmpl w:val="61BC4C4F"/>
    <w:lvl w:ilvl="0">
      <w:start w:val="1"/>
      <w:numFmt w:val="decimal"/>
      <w:suff w:val="nothing"/>
      <w:lvlText w:val="%1、"/>
      <w:lvlJc w:val="left"/>
    </w:lvl>
  </w:abstractNum>
  <w:abstractNum w:abstractNumId="10">
    <w:nsid w:val="6E230785"/>
    <w:multiLevelType w:val="multilevel"/>
    <w:tmpl w:val="6E230785"/>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732B05AF"/>
    <w:multiLevelType w:val="hybridMultilevel"/>
    <w:tmpl w:val="54604CC8"/>
    <w:lvl w:ilvl="0" w:tplc="D6E8426A">
      <w:start w:val="1"/>
      <w:numFmt w:val="japaneseCounting"/>
      <w:lvlText w:val="（%1）"/>
      <w:lvlJc w:val="left"/>
      <w:pPr>
        <w:ind w:left="1399" w:hanging="855"/>
      </w:pPr>
      <w:rPr>
        <w:rFonts w:hint="default"/>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num w:numId="1">
    <w:abstractNumId w:val="10"/>
  </w:num>
  <w:num w:numId="2">
    <w:abstractNumId w:val="3"/>
  </w:num>
  <w:num w:numId="3">
    <w:abstractNumId w:val="4"/>
  </w:num>
  <w:num w:numId="4">
    <w:abstractNumId w:val="0"/>
  </w:num>
  <w:num w:numId="5">
    <w:abstractNumId w:val="7"/>
  </w:num>
  <w:num w:numId="6">
    <w:abstractNumId w:val="8"/>
  </w:num>
  <w:num w:numId="7">
    <w:abstractNumId w:val="5"/>
  </w:num>
  <w:num w:numId="8">
    <w:abstractNumId w:val="9"/>
  </w:num>
  <w:num w:numId="9">
    <w:abstractNumId w:val="1"/>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358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56B4"/>
    <w:rsid w:val="000032D9"/>
    <w:rsid w:val="0000357C"/>
    <w:rsid w:val="00005B35"/>
    <w:rsid w:val="0002432B"/>
    <w:rsid w:val="00026A74"/>
    <w:rsid w:val="000300BF"/>
    <w:rsid w:val="00036F79"/>
    <w:rsid w:val="000445AE"/>
    <w:rsid w:val="00052CE9"/>
    <w:rsid w:val="000530EB"/>
    <w:rsid w:val="00054F4F"/>
    <w:rsid w:val="00067486"/>
    <w:rsid w:val="00077FC4"/>
    <w:rsid w:val="00083D11"/>
    <w:rsid w:val="000A6FDA"/>
    <w:rsid w:val="000A79A4"/>
    <w:rsid w:val="000C25FC"/>
    <w:rsid w:val="000C46B3"/>
    <w:rsid w:val="000C628E"/>
    <w:rsid w:val="000C7B6C"/>
    <w:rsid w:val="000D1963"/>
    <w:rsid w:val="000D1C91"/>
    <w:rsid w:val="000D7BB7"/>
    <w:rsid w:val="000F7633"/>
    <w:rsid w:val="001017A0"/>
    <w:rsid w:val="0011514D"/>
    <w:rsid w:val="001157DC"/>
    <w:rsid w:val="00124F6D"/>
    <w:rsid w:val="001401F2"/>
    <w:rsid w:val="001404A7"/>
    <w:rsid w:val="001453F3"/>
    <w:rsid w:val="00151A4E"/>
    <w:rsid w:val="001535E5"/>
    <w:rsid w:val="00160194"/>
    <w:rsid w:val="00160EF1"/>
    <w:rsid w:val="00170E03"/>
    <w:rsid w:val="00173646"/>
    <w:rsid w:val="00177F85"/>
    <w:rsid w:val="00180DED"/>
    <w:rsid w:val="00182F39"/>
    <w:rsid w:val="00192A41"/>
    <w:rsid w:val="00194F9D"/>
    <w:rsid w:val="001A4B42"/>
    <w:rsid w:val="001B72FB"/>
    <w:rsid w:val="001C0958"/>
    <w:rsid w:val="001C4C5D"/>
    <w:rsid w:val="001C7039"/>
    <w:rsid w:val="001F53A5"/>
    <w:rsid w:val="001F79C7"/>
    <w:rsid w:val="00205876"/>
    <w:rsid w:val="00207F7E"/>
    <w:rsid w:val="00213167"/>
    <w:rsid w:val="002244C6"/>
    <w:rsid w:val="00230644"/>
    <w:rsid w:val="00230845"/>
    <w:rsid w:val="00236617"/>
    <w:rsid w:val="00237286"/>
    <w:rsid w:val="00244650"/>
    <w:rsid w:val="00252AAB"/>
    <w:rsid w:val="00256B26"/>
    <w:rsid w:val="002732EA"/>
    <w:rsid w:val="00293FF3"/>
    <w:rsid w:val="002A3E72"/>
    <w:rsid w:val="002B63D2"/>
    <w:rsid w:val="002B7565"/>
    <w:rsid w:val="002C1E18"/>
    <w:rsid w:val="002C219B"/>
    <w:rsid w:val="002D15AA"/>
    <w:rsid w:val="002E083E"/>
    <w:rsid w:val="002E493B"/>
    <w:rsid w:val="002E7DFD"/>
    <w:rsid w:val="003045E8"/>
    <w:rsid w:val="003047DA"/>
    <w:rsid w:val="00321BE2"/>
    <w:rsid w:val="003225E8"/>
    <w:rsid w:val="0033408C"/>
    <w:rsid w:val="003422CA"/>
    <w:rsid w:val="00365A20"/>
    <w:rsid w:val="0036758E"/>
    <w:rsid w:val="003705CD"/>
    <w:rsid w:val="003727DE"/>
    <w:rsid w:val="003756BD"/>
    <w:rsid w:val="003854DA"/>
    <w:rsid w:val="00391FB5"/>
    <w:rsid w:val="003A0BE1"/>
    <w:rsid w:val="003A7900"/>
    <w:rsid w:val="003B1485"/>
    <w:rsid w:val="003B5F8D"/>
    <w:rsid w:val="003B7414"/>
    <w:rsid w:val="003D056E"/>
    <w:rsid w:val="003D148B"/>
    <w:rsid w:val="003E3FFE"/>
    <w:rsid w:val="003E51F3"/>
    <w:rsid w:val="003F07C1"/>
    <w:rsid w:val="003F2F58"/>
    <w:rsid w:val="004048D4"/>
    <w:rsid w:val="0040781D"/>
    <w:rsid w:val="00411A40"/>
    <w:rsid w:val="0041365C"/>
    <w:rsid w:val="0041553D"/>
    <w:rsid w:val="00424376"/>
    <w:rsid w:val="00426C6F"/>
    <w:rsid w:val="004329A0"/>
    <w:rsid w:val="004376B2"/>
    <w:rsid w:val="004414F0"/>
    <w:rsid w:val="004544D9"/>
    <w:rsid w:val="00465A4E"/>
    <w:rsid w:val="00467E97"/>
    <w:rsid w:val="00473F8A"/>
    <w:rsid w:val="00481A2C"/>
    <w:rsid w:val="00482E6B"/>
    <w:rsid w:val="004963F3"/>
    <w:rsid w:val="00497849"/>
    <w:rsid w:val="004B04FB"/>
    <w:rsid w:val="004B0E5D"/>
    <w:rsid w:val="004B7006"/>
    <w:rsid w:val="004C697E"/>
    <w:rsid w:val="004C6E86"/>
    <w:rsid w:val="004C6EDE"/>
    <w:rsid w:val="004D1476"/>
    <w:rsid w:val="004D3955"/>
    <w:rsid w:val="004D5688"/>
    <w:rsid w:val="004E13B0"/>
    <w:rsid w:val="00516B28"/>
    <w:rsid w:val="00524E78"/>
    <w:rsid w:val="00524E98"/>
    <w:rsid w:val="00533481"/>
    <w:rsid w:val="0053760C"/>
    <w:rsid w:val="00564705"/>
    <w:rsid w:val="00570B31"/>
    <w:rsid w:val="0059197E"/>
    <w:rsid w:val="00592605"/>
    <w:rsid w:val="005A52F4"/>
    <w:rsid w:val="005B3E36"/>
    <w:rsid w:val="005C261D"/>
    <w:rsid w:val="005E08A8"/>
    <w:rsid w:val="005F21F2"/>
    <w:rsid w:val="005F3B5B"/>
    <w:rsid w:val="00603AFF"/>
    <w:rsid w:val="00611907"/>
    <w:rsid w:val="00615DE1"/>
    <w:rsid w:val="006176F2"/>
    <w:rsid w:val="00617856"/>
    <w:rsid w:val="006232A1"/>
    <w:rsid w:val="006348C0"/>
    <w:rsid w:val="0064229D"/>
    <w:rsid w:val="00646EA4"/>
    <w:rsid w:val="006658B5"/>
    <w:rsid w:val="006663B2"/>
    <w:rsid w:val="00673494"/>
    <w:rsid w:val="006756B4"/>
    <w:rsid w:val="0068173E"/>
    <w:rsid w:val="00684B9E"/>
    <w:rsid w:val="006A7CE8"/>
    <w:rsid w:val="006B0527"/>
    <w:rsid w:val="006B25B4"/>
    <w:rsid w:val="006C307E"/>
    <w:rsid w:val="006D189A"/>
    <w:rsid w:val="006D3FE6"/>
    <w:rsid w:val="006D5183"/>
    <w:rsid w:val="006F1EA5"/>
    <w:rsid w:val="006F7C77"/>
    <w:rsid w:val="006F7FD1"/>
    <w:rsid w:val="00702713"/>
    <w:rsid w:val="00703160"/>
    <w:rsid w:val="0070527E"/>
    <w:rsid w:val="007055C6"/>
    <w:rsid w:val="00706D47"/>
    <w:rsid w:val="00710563"/>
    <w:rsid w:val="007114C8"/>
    <w:rsid w:val="00711A99"/>
    <w:rsid w:val="00711E1D"/>
    <w:rsid w:val="0072401C"/>
    <w:rsid w:val="0072506F"/>
    <w:rsid w:val="007409FF"/>
    <w:rsid w:val="00746A6E"/>
    <w:rsid w:val="007616E7"/>
    <w:rsid w:val="00762FD6"/>
    <w:rsid w:val="00766C1B"/>
    <w:rsid w:val="00784268"/>
    <w:rsid w:val="00784973"/>
    <w:rsid w:val="0079541E"/>
    <w:rsid w:val="007A1B26"/>
    <w:rsid w:val="007B5650"/>
    <w:rsid w:val="007B6E49"/>
    <w:rsid w:val="007C159C"/>
    <w:rsid w:val="007C2A39"/>
    <w:rsid w:val="007D01DC"/>
    <w:rsid w:val="007D2F09"/>
    <w:rsid w:val="007D3C10"/>
    <w:rsid w:val="007E5399"/>
    <w:rsid w:val="007E591E"/>
    <w:rsid w:val="007E7519"/>
    <w:rsid w:val="007F47CB"/>
    <w:rsid w:val="007F623E"/>
    <w:rsid w:val="00807600"/>
    <w:rsid w:val="00807D6A"/>
    <w:rsid w:val="00815165"/>
    <w:rsid w:val="00820501"/>
    <w:rsid w:val="00824AD9"/>
    <w:rsid w:val="00826CB8"/>
    <w:rsid w:val="00833F7F"/>
    <w:rsid w:val="008351E5"/>
    <w:rsid w:val="00850019"/>
    <w:rsid w:val="00856CA1"/>
    <w:rsid w:val="0085798C"/>
    <w:rsid w:val="008615D8"/>
    <w:rsid w:val="0086207C"/>
    <w:rsid w:val="00864D02"/>
    <w:rsid w:val="00866F37"/>
    <w:rsid w:val="008740CC"/>
    <w:rsid w:val="008746CD"/>
    <w:rsid w:val="00883221"/>
    <w:rsid w:val="00892766"/>
    <w:rsid w:val="00893C3F"/>
    <w:rsid w:val="008A3F24"/>
    <w:rsid w:val="008A75AC"/>
    <w:rsid w:val="008C497C"/>
    <w:rsid w:val="008D6BE9"/>
    <w:rsid w:val="008E1B21"/>
    <w:rsid w:val="008E7BDE"/>
    <w:rsid w:val="008F46EF"/>
    <w:rsid w:val="00901E67"/>
    <w:rsid w:val="00902A14"/>
    <w:rsid w:val="0090695D"/>
    <w:rsid w:val="009113B9"/>
    <w:rsid w:val="0091652C"/>
    <w:rsid w:val="009168FF"/>
    <w:rsid w:val="009219E2"/>
    <w:rsid w:val="009423FC"/>
    <w:rsid w:val="00944242"/>
    <w:rsid w:val="00945606"/>
    <w:rsid w:val="009614EF"/>
    <w:rsid w:val="00961A45"/>
    <w:rsid w:val="00962B0A"/>
    <w:rsid w:val="00964D1F"/>
    <w:rsid w:val="00966A28"/>
    <w:rsid w:val="00967F5A"/>
    <w:rsid w:val="00970339"/>
    <w:rsid w:val="00972D42"/>
    <w:rsid w:val="0098050E"/>
    <w:rsid w:val="009862F0"/>
    <w:rsid w:val="0098706B"/>
    <w:rsid w:val="00994F63"/>
    <w:rsid w:val="00996B55"/>
    <w:rsid w:val="009A20D6"/>
    <w:rsid w:val="009A6B9B"/>
    <w:rsid w:val="009C64C9"/>
    <w:rsid w:val="009C6993"/>
    <w:rsid w:val="009F3571"/>
    <w:rsid w:val="009F3C52"/>
    <w:rsid w:val="00A11DA4"/>
    <w:rsid w:val="00A1513F"/>
    <w:rsid w:val="00A27D3F"/>
    <w:rsid w:val="00A375E5"/>
    <w:rsid w:val="00A42238"/>
    <w:rsid w:val="00A43937"/>
    <w:rsid w:val="00A529C7"/>
    <w:rsid w:val="00A5703C"/>
    <w:rsid w:val="00A5720A"/>
    <w:rsid w:val="00A6130B"/>
    <w:rsid w:val="00A62E1C"/>
    <w:rsid w:val="00A63E8B"/>
    <w:rsid w:val="00A753BE"/>
    <w:rsid w:val="00A9312A"/>
    <w:rsid w:val="00A9783E"/>
    <w:rsid w:val="00AA3772"/>
    <w:rsid w:val="00AC7151"/>
    <w:rsid w:val="00AE1BAC"/>
    <w:rsid w:val="00AE37C5"/>
    <w:rsid w:val="00AE5CF6"/>
    <w:rsid w:val="00AE7DD4"/>
    <w:rsid w:val="00AF6E97"/>
    <w:rsid w:val="00B07FF7"/>
    <w:rsid w:val="00B10CF7"/>
    <w:rsid w:val="00B20AE8"/>
    <w:rsid w:val="00B24855"/>
    <w:rsid w:val="00B25989"/>
    <w:rsid w:val="00B26DCA"/>
    <w:rsid w:val="00B328DE"/>
    <w:rsid w:val="00B40E76"/>
    <w:rsid w:val="00B41ACA"/>
    <w:rsid w:val="00B44A73"/>
    <w:rsid w:val="00B46DE9"/>
    <w:rsid w:val="00B52866"/>
    <w:rsid w:val="00B56C42"/>
    <w:rsid w:val="00B74E16"/>
    <w:rsid w:val="00B800FB"/>
    <w:rsid w:val="00B8758E"/>
    <w:rsid w:val="00B87E11"/>
    <w:rsid w:val="00B902BC"/>
    <w:rsid w:val="00B97A69"/>
    <w:rsid w:val="00BA1CAF"/>
    <w:rsid w:val="00BA6B3F"/>
    <w:rsid w:val="00BB034D"/>
    <w:rsid w:val="00BB402D"/>
    <w:rsid w:val="00BC207C"/>
    <w:rsid w:val="00BC62C8"/>
    <w:rsid w:val="00BD7BBA"/>
    <w:rsid w:val="00BE29D5"/>
    <w:rsid w:val="00BE4D13"/>
    <w:rsid w:val="00BE6577"/>
    <w:rsid w:val="00BF0D42"/>
    <w:rsid w:val="00C036A3"/>
    <w:rsid w:val="00C132C6"/>
    <w:rsid w:val="00C13585"/>
    <w:rsid w:val="00C14464"/>
    <w:rsid w:val="00C17629"/>
    <w:rsid w:val="00C25F57"/>
    <w:rsid w:val="00C35388"/>
    <w:rsid w:val="00C35449"/>
    <w:rsid w:val="00C418AC"/>
    <w:rsid w:val="00C45A2B"/>
    <w:rsid w:val="00C525A2"/>
    <w:rsid w:val="00C63340"/>
    <w:rsid w:val="00C733E9"/>
    <w:rsid w:val="00C757D0"/>
    <w:rsid w:val="00C77B4C"/>
    <w:rsid w:val="00C8353F"/>
    <w:rsid w:val="00C841C8"/>
    <w:rsid w:val="00C8455F"/>
    <w:rsid w:val="00C86518"/>
    <w:rsid w:val="00C93163"/>
    <w:rsid w:val="00C93CCB"/>
    <w:rsid w:val="00C93FE5"/>
    <w:rsid w:val="00C94CAD"/>
    <w:rsid w:val="00CA0BE4"/>
    <w:rsid w:val="00CA2395"/>
    <w:rsid w:val="00CA28D7"/>
    <w:rsid w:val="00CA3BCE"/>
    <w:rsid w:val="00CB7F63"/>
    <w:rsid w:val="00CC1242"/>
    <w:rsid w:val="00CC14D2"/>
    <w:rsid w:val="00CC65A4"/>
    <w:rsid w:val="00CC7CDC"/>
    <w:rsid w:val="00CE36B9"/>
    <w:rsid w:val="00CE4310"/>
    <w:rsid w:val="00CE653D"/>
    <w:rsid w:val="00CE7A3D"/>
    <w:rsid w:val="00CF2105"/>
    <w:rsid w:val="00D02855"/>
    <w:rsid w:val="00D03599"/>
    <w:rsid w:val="00D0687E"/>
    <w:rsid w:val="00D142F3"/>
    <w:rsid w:val="00D1523F"/>
    <w:rsid w:val="00D17EAA"/>
    <w:rsid w:val="00D204AC"/>
    <w:rsid w:val="00D20D4A"/>
    <w:rsid w:val="00D35579"/>
    <w:rsid w:val="00D42B73"/>
    <w:rsid w:val="00D45723"/>
    <w:rsid w:val="00D56488"/>
    <w:rsid w:val="00D63DCC"/>
    <w:rsid w:val="00D7226E"/>
    <w:rsid w:val="00D72987"/>
    <w:rsid w:val="00D72A99"/>
    <w:rsid w:val="00D72C80"/>
    <w:rsid w:val="00D76498"/>
    <w:rsid w:val="00D7694C"/>
    <w:rsid w:val="00D918B1"/>
    <w:rsid w:val="00D92055"/>
    <w:rsid w:val="00DA28C7"/>
    <w:rsid w:val="00DA4409"/>
    <w:rsid w:val="00DC7345"/>
    <w:rsid w:val="00DC7F84"/>
    <w:rsid w:val="00DD2E6D"/>
    <w:rsid w:val="00DD3AA6"/>
    <w:rsid w:val="00DD6807"/>
    <w:rsid w:val="00DD6F46"/>
    <w:rsid w:val="00DE127D"/>
    <w:rsid w:val="00DE3588"/>
    <w:rsid w:val="00DE5512"/>
    <w:rsid w:val="00DF197A"/>
    <w:rsid w:val="00E008F3"/>
    <w:rsid w:val="00E00F5B"/>
    <w:rsid w:val="00E10812"/>
    <w:rsid w:val="00E2028F"/>
    <w:rsid w:val="00E4253B"/>
    <w:rsid w:val="00E438E0"/>
    <w:rsid w:val="00E45362"/>
    <w:rsid w:val="00E45D20"/>
    <w:rsid w:val="00E775CE"/>
    <w:rsid w:val="00E819A0"/>
    <w:rsid w:val="00E83709"/>
    <w:rsid w:val="00E94A58"/>
    <w:rsid w:val="00EA58EF"/>
    <w:rsid w:val="00EB4FCF"/>
    <w:rsid w:val="00EB7E49"/>
    <w:rsid w:val="00EC362E"/>
    <w:rsid w:val="00EC3C4E"/>
    <w:rsid w:val="00F005F0"/>
    <w:rsid w:val="00F04854"/>
    <w:rsid w:val="00F10534"/>
    <w:rsid w:val="00F114A7"/>
    <w:rsid w:val="00F124F3"/>
    <w:rsid w:val="00F162D7"/>
    <w:rsid w:val="00F22EF7"/>
    <w:rsid w:val="00F23A38"/>
    <w:rsid w:val="00F240E4"/>
    <w:rsid w:val="00F52247"/>
    <w:rsid w:val="00F56886"/>
    <w:rsid w:val="00F623E7"/>
    <w:rsid w:val="00F64F26"/>
    <w:rsid w:val="00F65FCD"/>
    <w:rsid w:val="00F66879"/>
    <w:rsid w:val="00F70ED8"/>
    <w:rsid w:val="00F74E48"/>
    <w:rsid w:val="00F80551"/>
    <w:rsid w:val="00F85046"/>
    <w:rsid w:val="00F90E8B"/>
    <w:rsid w:val="00FA1B96"/>
    <w:rsid w:val="00FB1F84"/>
    <w:rsid w:val="00FB24F6"/>
    <w:rsid w:val="00FC0D9A"/>
    <w:rsid w:val="00FC6ADE"/>
    <w:rsid w:val="00FD1311"/>
    <w:rsid w:val="00FD3014"/>
    <w:rsid w:val="00FD799C"/>
    <w:rsid w:val="00FE246C"/>
    <w:rsid w:val="00FF627B"/>
    <w:rsid w:val="01097ABC"/>
    <w:rsid w:val="027A78CF"/>
    <w:rsid w:val="02E24174"/>
    <w:rsid w:val="032B3AAC"/>
    <w:rsid w:val="04A6089D"/>
    <w:rsid w:val="05621267"/>
    <w:rsid w:val="06B62083"/>
    <w:rsid w:val="07420B1F"/>
    <w:rsid w:val="08053038"/>
    <w:rsid w:val="08B6474A"/>
    <w:rsid w:val="0AC2447B"/>
    <w:rsid w:val="0AE42C44"/>
    <w:rsid w:val="0B0E6679"/>
    <w:rsid w:val="0B175BAD"/>
    <w:rsid w:val="0DB27144"/>
    <w:rsid w:val="0DF85BE0"/>
    <w:rsid w:val="0E2576F2"/>
    <w:rsid w:val="0ED6500E"/>
    <w:rsid w:val="0F3E471A"/>
    <w:rsid w:val="10BE4C25"/>
    <w:rsid w:val="117049BA"/>
    <w:rsid w:val="11B240DE"/>
    <w:rsid w:val="11BF72FD"/>
    <w:rsid w:val="1256748B"/>
    <w:rsid w:val="13051231"/>
    <w:rsid w:val="1445199E"/>
    <w:rsid w:val="14A26037"/>
    <w:rsid w:val="14A43A33"/>
    <w:rsid w:val="15334C4D"/>
    <w:rsid w:val="168E5D2D"/>
    <w:rsid w:val="16D27376"/>
    <w:rsid w:val="17137263"/>
    <w:rsid w:val="192E476D"/>
    <w:rsid w:val="19DE7C7D"/>
    <w:rsid w:val="1A9D1019"/>
    <w:rsid w:val="1B76004A"/>
    <w:rsid w:val="1C7C3906"/>
    <w:rsid w:val="1CC03E0C"/>
    <w:rsid w:val="1CCD7F3A"/>
    <w:rsid w:val="1E3447E0"/>
    <w:rsid w:val="1E934263"/>
    <w:rsid w:val="1EAA5C0E"/>
    <w:rsid w:val="1ED80664"/>
    <w:rsid w:val="1F096472"/>
    <w:rsid w:val="20A353E0"/>
    <w:rsid w:val="20C8099E"/>
    <w:rsid w:val="20E519B9"/>
    <w:rsid w:val="213F2829"/>
    <w:rsid w:val="22F62F72"/>
    <w:rsid w:val="241D4300"/>
    <w:rsid w:val="242744A5"/>
    <w:rsid w:val="248F1F12"/>
    <w:rsid w:val="24D50C41"/>
    <w:rsid w:val="25291494"/>
    <w:rsid w:val="2537157D"/>
    <w:rsid w:val="25480B15"/>
    <w:rsid w:val="255B30CE"/>
    <w:rsid w:val="25AD1396"/>
    <w:rsid w:val="262C184B"/>
    <w:rsid w:val="26B073AF"/>
    <w:rsid w:val="271F78D5"/>
    <w:rsid w:val="2762381B"/>
    <w:rsid w:val="276E2735"/>
    <w:rsid w:val="27F82BC5"/>
    <w:rsid w:val="28A975B9"/>
    <w:rsid w:val="28FF5FF9"/>
    <w:rsid w:val="29F55061"/>
    <w:rsid w:val="2A866B7D"/>
    <w:rsid w:val="2B0B638E"/>
    <w:rsid w:val="2DED5693"/>
    <w:rsid w:val="310178A2"/>
    <w:rsid w:val="32107C30"/>
    <w:rsid w:val="327618AB"/>
    <w:rsid w:val="34D64AA7"/>
    <w:rsid w:val="361E2A63"/>
    <w:rsid w:val="365B6937"/>
    <w:rsid w:val="36F42278"/>
    <w:rsid w:val="3714117B"/>
    <w:rsid w:val="37530632"/>
    <w:rsid w:val="38611F96"/>
    <w:rsid w:val="38E15D84"/>
    <w:rsid w:val="394F3EF3"/>
    <w:rsid w:val="39806E71"/>
    <w:rsid w:val="3B0322E7"/>
    <w:rsid w:val="3B254525"/>
    <w:rsid w:val="3B8E54A3"/>
    <w:rsid w:val="3C865205"/>
    <w:rsid w:val="3D39673E"/>
    <w:rsid w:val="3D4751CD"/>
    <w:rsid w:val="3E45600D"/>
    <w:rsid w:val="3E61666B"/>
    <w:rsid w:val="400934A4"/>
    <w:rsid w:val="40655AE6"/>
    <w:rsid w:val="424F15A5"/>
    <w:rsid w:val="42DE2607"/>
    <w:rsid w:val="43417BFC"/>
    <w:rsid w:val="458616B6"/>
    <w:rsid w:val="45C753F9"/>
    <w:rsid w:val="462820AE"/>
    <w:rsid w:val="47A04BCE"/>
    <w:rsid w:val="4A74485E"/>
    <w:rsid w:val="4ADA762A"/>
    <w:rsid w:val="4B666BE8"/>
    <w:rsid w:val="4BEB11E7"/>
    <w:rsid w:val="4C2D1FB1"/>
    <w:rsid w:val="4C453030"/>
    <w:rsid w:val="4DC76040"/>
    <w:rsid w:val="4F0D2D7F"/>
    <w:rsid w:val="51324F5C"/>
    <w:rsid w:val="51E85063"/>
    <w:rsid w:val="5469403B"/>
    <w:rsid w:val="548522F6"/>
    <w:rsid w:val="55763F24"/>
    <w:rsid w:val="557C41B0"/>
    <w:rsid w:val="572C74B9"/>
    <w:rsid w:val="57940DFB"/>
    <w:rsid w:val="57D24929"/>
    <w:rsid w:val="59AE268A"/>
    <w:rsid w:val="59D76CA2"/>
    <w:rsid w:val="5A9E588F"/>
    <w:rsid w:val="5AF57CA8"/>
    <w:rsid w:val="5B01483E"/>
    <w:rsid w:val="5B677F62"/>
    <w:rsid w:val="5C7F4D1A"/>
    <w:rsid w:val="5EE21E63"/>
    <w:rsid w:val="605B4B2E"/>
    <w:rsid w:val="61902860"/>
    <w:rsid w:val="62494AD4"/>
    <w:rsid w:val="62C42EC0"/>
    <w:rsid w:val="63103A95"/>
    <w:rsid w:val="63F56F6C"/>
    <w:rsid w:val="642A5ECB"/>
    <w:rsid w:val="646B2C8C"/>
    <w:rsid w:val="659A6A51"/>
    <w:rsid w:val="65E2686C"/>
    <w:rsid w:val="66324000"/>
    <w:rsid w:val="668E01DB"/>
    <w:rsid w:val="670E62A9"/>
    <w:rsid w:val="67854F5D"/>
    <w:rsid w:val="682A0A7F"/>
    <w:rsid w:val="68D34A1B"/>
    <w:rsid w:val="6988396D"/>
    <w:rsid w:val="6A527BA0"/>
    <w:rsid w:val="6B8565DF"/>
    <w:rsid w:val="6CB83548"/>
    <w:rsid w:val="6CB84A19"/>
    <w:rsid w:val="6D8D5E71"/>
    <w:rsid w:val="6ECF0FB0"/>
    <w:rsid w:val="6F674D04"/>
    <w:rsid w:val="700B216F"/>
    <w:rsid w:val="70750AEE"/>
    <w:rsid w:val="7083388A"/>
    <w:rsid w:val="70C45C55"/>
    <w:rsid w:val="72CD013E"/>
    <w:rsid w:val="737F4569"/>
    <w:rsid w:val="74435182"/>
    <w:rsid w:val="74922EF9"/>
    <w:rsid w:val="7644002B"/>
    <w:rsid w:val="76AC53BB"/>
    <w:rsid w:val="76C739E5"/>
    <w:rsid w:val="77AA24BF"/>
    <w:rsid w:val="78151DD0"/>
    <w:rsid w:val="7A522C4F"/>
    <w:rsid w:val="7D423AB9"/>
    <w:rsid w:val="7DB2546D"/>
    <w:rsid w:val="7DB3689B"/>
    <w:rsid w:val="7DFE7141"/>
    <w:rsid w:val="7E364C22"/>
    <w:rsid w:val="7EFB0CA7"/>
    <w:rsid w:val="7F220BD9"/>
    <w:rsid w:val="7F231FE1"/>
    <w:rsid w:val="7F6955C6"/>
    <w:rsid w:val="7FED3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52247"/>
    <w:pPr>
      <w:widowControl w:val="0"/>
      <w:jc w:val="both"/>
    </w:pPr>
    <w:rPr>
      <w:kern w:val="2"/>
      <w:sz w:val="21"/>
      <w:szCs w:val="24"/>
    </w:rPr>
  </w:style>
  <w:style w:type="paragraph" w:styleId="1">
    <w:name w:val="heading 1"/>
    <w:basedOn w:val="a"/>
    <w:next w:val="a"/>
    <w:link w:val="1Char"/>
    <w:uiPriority w:val="9"/>
    <w:qFormat/>
    <w:rsid w:val="00F52247"/>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rsid w:val="00F5224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52247"/>
    <w:pPr>
      <w:keepNext/>
      <w:keepLines/>
      <w:spacing w:before="260" w:after="260" w:line="413" w:lineRule="auto"/>
      <w:outlineLvl w:val="2"/>
    </w:pPr>
    <w:rPr>
      <w:b/>
      <w:sz w:val="32"/>
      <w:szCs w:val="20"/>
    </w:rPr>
  </w:style>
  <w:style w:type="paragraph" w:styleId="4">
    <w:name w:val="heading 4"/>
    <w:basedOn w:val="a"/>
    <w:next w:val="a"/>
    <w:link w:val="4Char"/>
    <w:qFormat/>
    <w:rsid w:val="00F52247"/>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F52247"/>
    <w:pPr>
      <w:keepNext/>
      <w:keepLines/>
      <w:spacing w:before="280" w:after="290" w:line="372" w:lineRule="auto"/>
      <w:outlineLvl w:val="4"/>
    </w:pPr>
    <w:rPr>
      <w:rFonts w:ascii="宋体"/>
      <w:b/>
      <w:sz w:val="28"/>
      <w:szCs w:val="20"/>
    </w:rPr>
  </w:style>
  <w:style w:type="paragraph" w:styleId="6">
    <w:name w:val="heading 6"/>
    <w:basedOn w:val="a"/>
    <w:next w:val="a"/>
    <w:link w:val="6Char"/>
    <w:qFormat/>
    <w:rsid w:val="00F52247"/>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rsid w:val="00F52247"/>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rsid w:val="00F52247"/>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rsid w:val="00F52247"/>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qFormat/>
    <w:rsid w:val="00F52247"/>
    <w:pPr>
      <w:spacing w:after="120" w:line="240" w:lineRule="auto"/>
      <w:ind w:leftChars="200" w:left="420" w:firstLine="420"/>
    </w:pPr>
    <w:rPr>
      <w:rFonts w:ascii="宋体" w:eastAsia="宋体" w:hAnsi="Times New Roman"/>
      <w:sz w:val="28"/>
      <w:szCs w:val="20"/>
    </w:rPr>
  </w:style>
  <w:style w:type="paragraph" w:styleId="a3">
    <w:name w:val="Body Text Indent"/>
    <w:basedOn w:val="a"/>
    <w:link w:val="Char"/>
    <w:qFormat/>
    <w:rsid w:val="00F52247"/>
    <w:pPr>
      <w:spacing w:line="360" w:lineRule="auto"/>
      <w:ind w:firstLineChars="200" w:firstLine="600"/>
    </w:pPr>
    <w:rPr>
      <w:rFonts w:ascii="仿宋_GB2312" w:eastAsia="仿宋_GB2312" w:hAnsi="宋体"/>
      <w:sz w:val="30"/>
    </w:rPr>
  </w:style>
  <w:style w:type="paragraph" w:styleId="30">
    <w:name w:val="List 3"/>
    <w:basedOn w:val="a"/>
    <w:qFormat/>
    <w:rsid w:val="00F52247"/>
    <w:pPr>
      <w:ind w:leftChars="400" w:left="100" w:hangingChars="200" w:hanging="200"/>
    </w:pPr>
    <w:rPr>
      <w:rFonts w:ascii="宋体"/>
      <w:sz w:val="28"/>
      <w:szCs w:val="20"/>
    </w:rPr>
  </w:style>
  <w:style w:type="paragraph" w:styleId="21">
    <w:name w:val="List Number 2"/>
    <w:basedOn w:val="a"/>
    <w:qFormat/>
    <w:rsid w:val="00F52247"/>
    <w:pPr>
      <w:tabs>
        <w:tab w:val="left" w:pos="780"/>
      </w:tabs>
      <w:ind w:leftChars="200" w:left="780" w:hangingChars="200" w:hanging="360"/>
    </w:pPr>
    <w:rPr>
      <w:rFonts w:ascii="宋体"/>
      <w:sz w:val="28"/>
      <w:szCs w:val="20"/>
    </w:rPr>
  </w:style>
  <w:style w:type="paragraph" w:styleId="a4">
    <w:name w:val="Note Heading"/>
    <w:basedOn w:val="a"/>
    <w:next w:val="a"/>
    <w:link w:val="Char0"/>
    <w:qFormat/>
    <w:rsid w:val="00F52247"/>
    <w:pPr>
      <w:jc w:val="center"/>
    </w:pPr>
    <w:rPr>
      <w:rFonts w:ascii="宋体"/>
      <w:sz w:val="28"/>
      <w:szCs w:val="20"/>
    </w:rPr>
  </w:style>
  <w:style w:type="paragraph" w:styleId="40">
    <w:name w:val="List Bullet 4"/>
    <w:basedOn w:val="a"/>
    <w:qFormat/>
    <w:rsid w:val="00F52247"/>
    <w:pPr>
      <w:tabs>
        <w:tab w:val="left" w:pos="1620"/>
      </w:tabs>
      <w:ind w:leftChars="600" w:left="1620" w:hangingChars="200" w:hanging="360"/>
    </w:pPr>
    <w:rPr>
      <w:rFonts w:ascii="宋体"/>
      <w:sz w:val="28"/>
      <w:szCs w:val="20"/>
    </w:rPr>
  </w:style>
  <w:style w:type="paragraph" w:styleId="a5">
    <w:name w:val="E-mail Signature"/>
    <w:basedOn w:val="a"/>
    <w:link w:val="Char1"/>
    <w:qFormat/>
    <w:rsid w:val="00F52247"/>
    <w:rPr>
      <w:rFonts w:ascii="宋体"/>
      <w:sz w:val="28"/>
      <w:szCs w:val="20"/>
    </w:rPr>
  </w:style>
  <w:style w:type="paragraph" w:styleId="a6">
    <w:name w:val="List Number"/>
    <w:basedOn w:val="a"/>
    <w:qFormat/>
    <w:rsid w:val="00F52247"/>
    <w:pPr>
      <w:tabs>
        <w:tab w:val="left" w:pos="360"/>
      </w:tabs>
      <w:ind w:left="360" w:hangingChars="200" w:hanging="360"/>
    </w:pPr>
    <w:rPr>
      <w:rFonts w:ascii="宋体"/>
      <w:sz w:val="28"/>
      <w:szCs w:val="20"/>
    </w:rPr>
  </w:style>
  <w:style w:type="paragraph" w:styleId="a7">
    <w:name w:val="Normal Indent"/>
    <w:basedOn w:val="a"/>
    <w:link w:val="Char2"/>
    <w:qFormat/>
    <w:rsid w:val="00F52247"/>
    <w:pPr>
      <w:ind w:firstLine="420"/>
    </w:pPr>
    <w:rPr>
      <w:szCs w:val="20"/>
    </w:rPr>
  </w:style>
  <w:style w:type="paragraph" w:styleId="a8">
    <w:name w:val="caption"/>
    <w:aliases w:val="题注(图注),题注(图注) + 居中,BB"/>
    <w:basedOn w:val="a"/>
    <w:next w:val="a"/>
    <w:link w:val="Char3"/>
    <w:qFormat/>
    <w:rsid w:val="00F52247"/>
    <w:pPr>
      <w:spacing w:before="152" w:after="160"/>
    </w:pPr>
    <w:rPr>
      <w:rFonts w:ascii="Arial" w:eastAsia="黑体" w:hAnsi="Arial" w:cs="Arial"/>
      <w:sz w:val="20"/>
      <w:szCs w:val="20"/>
    </w:rPr>
  </w:style>
  <w:style w:type="paragraph" w:styleId="a9">
    <w:name w:val="List Bullet"/>
    <w:basedOn w:val="a"/>
    <w:qFormat/>
    <w:rsid w:val="00F52247"/>
    <w:pPr>
      <w:tabs>
        <w:tab w:val="left" w:pos="360"/>
      </w:tabs>
      <w:ind w:left="360" w:hangingChars="200" w:hanging="360"/>
    </w:pPr>
    <w:rPr>
      <w:rFonts w:ascii="宋体"/>
      <w:sz w:val="28"/>
      <w:szCs w:val="20"/>
    </w:rPr>
  </w:style>
  <w:style w:type="paragraph" w:styleId="aa">
    <w:name w:val="envelope address"/>
    <w:basedOn w:val="a"/>
    <w:qFormat/>
    <w:rsid w:val="00F52247"/>
    <w:pPr>
      <w:snapToGrid w:val="0"/>
      <w:ind w:leftChars="1400" w:left="100"/>
    </w:pPr>
    <w:rPr>
      <w:rFonts w:ascii="Arial" w:hAnsi="Arial"/>
      <w:sz w:val="24"/>
      <w:szCs w:val="20"/>
    </w:rPr>
  </w:style>
  <w:style w:type="paragraph" w:styleId="ab">
    <w:name w:val="Document Map"/>
    <w:basedOn w:val="a"/>
    <w:link w:val="Char4"/>
    <w:semiHidden/>
    <w:qFormat/>
    <w:rsid w:val="00F52247"/>
    <w:pPr>
      <w:shd w:val="clear" w:color="auto" w:fill="000080"/>
    </w:pPr>
    <w:rPr>
      <w:rFonts w:ascii="(使用中文字体)" w:eastAsia="(使用中文字体)" w:hAnsi="(使用中文字体)" w:cs="(使用中文字体)"/>
    </w:rPr>
  </w:style>
  <w:style w:type="paragraph" w:styleId="ac">
    <w:name w:val="annotation text"/>
    <w:basedOn w:val="a"/>
    <w:link w:val="Char5"/>
    <w:uiPriority w:val="99"/>
    <w:qFormat/>
    <w:rsid w:val="00F52247"/>
    <w:pPr>
      <w:jc w:val="left"/>
    </w:pPr>
  </w:style>
  <w:style w:type="paragraph" w:styleId="ad">
    <w:name w:val="Salutation"/>
    <w:basedOn w:val="a"/>
    <w:next w:val="a"/>
    <w:link w:val="Char6"/>
    <w:qFormat/>
    <w:rsid w:val="00F52247"/>
    <w:rPr>
      <w:rFonts w:ascii="宋体"/>
      <w:sz w:val="28"/>
      <w:szCs w:val="20"/>
    </w:rPr>
  </w:style>
  <w:style w:type="paragraph" w:styleId="31">
    <w:name w:val="Body Text 3"/>
    <w:basedOn w:val="a"/>
    <w:link w:val="3Char0"/>
    <w:qFormat/>
    <w:rsid w:val="00F52247"/>
    <w:pPr>
      <w:spacing w:after="120"/>
    </w:pPr>
    <w:rPr>
      <w:rFonts w:ascii="宋体"/>
      <w:sz w:val="16"/>
      <w:szCs w:val="20"/>
    </w:rPr>
  </w:style>
  <w:style w:type="paragraph" w:styleId="ae">
    <w:name w:val="Closing"/>
    <w:basedOn w:val="a"/>
    <w:link w:val="Char7"/>
    <w:qFormat/>
    <w:rsid w:val="00F52247"/>
    <w:pPr>
      <w:ind w:leftChars="2100" w:left="100"/>
    </w:pPr>
    <w:rPr>
      <w:rFonts w:ascii="宋体"/>
      <w:sz w:val="28"/>
      <w:szCs w:val="20"/>
    </w:rPr>
  </w:style>
  <w:style w:type="paragraph" w:styleId="32">
    <w:name w:val="List Bullet 3"/>
    <w:basedOn w:val="a"/>
    <w:qFormat/>
    <w:rsid w:val="00F52247"/>
    <w:pPr>
      <w:tabs>
        <w:tab w:val="left" w:pos="1200"/>
      </w:tabs>
      <w:ind w:leftChars="400" w:left="1200" w:hangingChars="200" w:hanging="360"/>
    </w:pPr>
    <w:rPr>
      <w:rFonts w:ascii="宋体"/>
      <w:sz w:val="28"/>
      <w:szCs w:val="20"/>
    </w:rPr>
  </w:style>
  <w:style w:type="paragraph" w:styleId="af">
    <w:name w:val="Body Text"/>
    <w:basedOn w:val="a"/>
    <w:next w:val="af0"/>
    <w:link w:val="Char8"/>
    <w:qFormat/>
    <w:rsid w:val="00F52247"/>
    <w:pPr>
      <w:spacing w:line="520" w:lineRule="exact"/>
      <w:jc w:val="center"/>
    </w:pPr>
    <w:rPr>
      <w:rFonts w:eastAsia="黑体"/>
      <w:color w:val="FF0000"/>
      <w:sz w:val="44"/>
    </w:rPr>
  </w:style>
  <w:style w:type="paragraph" w:styleId="af0">
    <w:name w:val="Body Text First Indent"/>
    <w:basedOn w:val="af"/>
    <w:link w:val="Char9"/>
    <w:qFormat/>
    <w:rsid w:val="00F52247"/>
    <w:pPr>
      <w:spacing w:after="120" w:line="240" w:lineRule="auto"/>
      <w:ind w:firstLineChars="100" w:firstLine="420"/>
      <w:jc w:val="both"/>
    </w:pPr>
    <w:rPr>
      <w:rFonts w:ascii="宋体" w:eastAsia="宋体"/>
      <w:color w:val="auto"/>
      <w:sz w:val="28"/>
      <w:szCs w:val="20"/>
    </w:rPr>
  </w:style>
  <w:style w:type="paragraph" w:styleId="33">
    <w:name w:val="List Number 3"/>
    <w:basedOn w:val="a"/>
    <w:qFormat/>
    <w:rsid w:val="00F52247"/>
    <w:pPr>
      <w:tabs>
        <w:tab w:val="left" w:pos="1200"/>
      </w:tabs>
      <w:ind w:leftChars="400" w:left="1200" w:hangingChars="200" w:hanging="360"/>
    </w:pPr>
    <w:rPr>
      <w:rFonts w:ascii="宋体"/>
      <w:sz w:val="28"/>
      <w:szCs w:val="20"/>
    </w:rPr>
  </w:style>
  <w:style w:type="paragraph" w:styleId="22">
    <w:name w:val="List 2"/>
    <w:basedOn w:val="a"/>
    <w:qFormat/>
    <w:rsid w:val="00F52247"/>
    <w:pPr>
      <w:ind w:leftChars="200" w:left="100" w:hangingChars="200" w:hanging="200"/>
    </w:pPr>
    <w:rPr>
      <w:rFonts w:ascii="宋体"/>
      <w:sz w:val="28"/>
      <w:szCs w:val="20"/>
    </w:rPr>
  </w:style>
  <w:style w:type="paragraph" w:styleId="af1">
    <w:name w:val="List Continue"/>
    <w:basedOn w:val="a"/>
    <w:qFormat/>
    <w:rsid w:val="00F52247"/>
    <w:pPr>
      <w:spacing w:after="120"/>
      <w:ind w:leftChars="200" w:left="420"/>
    </w:pPr>
    <w:rPr>
      <w:rFonts w:ascii="宋体"/>
      <w:sz w:val="28"/>
      <w:szCs w:val="20"/>
    </w:rPr>
  </w:style>
  <w:style w:type="paragraph" w:styleId="af2">
    <w:name w:val="Block Text"/>
    <w:basedOn w:val="a"/>
    <w:qFormat/>
    <w:rsid w:val="00F52247"/>
    <w:pPr>
      <w:ind w:left="1080" w:right="206" w:firstLine="465"/>
    </w:pPr>
    <w:rPr>
      <w:rFonts w:ascii="楷体_GB2312" w:eastAsia="楷体_GB2312"/>
      <w:sz w:val="28"/>
      <w:szCs w:val="20"/>
    </w:rPr>
  </w:style>
  <w:style w:type="paragraph" w:styleId="23">
    <w:name w:val="List Bullet 2"/>
    <w:basedOn w:val="a"/>
    <w:qFormat/>
    <w:rsid w:val="00F52247"/>
    <w:pPr>
      <w:tabs>
        <w:tab w:val="left" w:pos="780"/>
      </w:tabs>
      <w:ind w:leftChars="200" w:left="780" w:hangingChars="200" w:hanging="360"/>
    </w:pPr>
    <w:rPr>
      <w:rFonts w:ascii="宋体"/>
      <w:sz w:val="28"/>
      <w:szCs w:val="20"/>
    </w:rPr>
  </w:style>
  <w:style w:type="paragraph" w:styleId="HTML">
    <w:name w:val="HTML Address"/>
    <w:basedOn w:val="a"/>
    <w:link w:val="HTMLChar"/>
    <w:qFormat/>
    <w:rsid w:val="00F52247"/>
    <w:rPr>
      <w:rFonts w:ascii="宋体"/>
      <w:i/>
      <w:sz w:val="28"/>
      <w:szCs w:val="20"/>
    </w:rPr>
  </w:style>
  <w:style w:type="paragraph" w:styleId="af3">
    <w:name w:val="Plain Text"/>
    <w:aliases w:val="普通文字 Char,纯文本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一般文字 字元"/>
    <w:basedOn w:val="a"/>
    <w:link w:val="Chara"/>
    <w:qFormat/>
    <w:rsid w:val="00F52247"/>
    <w:rPr>
      <w:rFonts w:ascii="Courier New" w:hAnsi="Courier New"/>
      <w:sz w:val="28"/>
      <w:szCs w:val="20"/>
    </w:rPr>
  </w:style>
  <w:style w:type="paragraph" w:styleId="50">
    <w:name w:val="List Bullet 5"/>
    <w:basedOn w:val="a"/>
    <w:qFormat/>
    <w:rsid w:val="00F52247"/>
    <w:pPr>
      <w:tabs>
        <w:tab w:val="left" w:pos="2040"/>
      </w:tabs>
      <w:ind w:leftChars="800" w:left="2040" w:hangingChars="200" w:hanging="360"/>
    </w:pPr>
    <w:rPr>
      <w:rFonts w:ascii="宋体"/>
      <w:sz w:val="28"/>
      <w:szCs w:val="20"/>
    </w:rPr>
  </w:style>
  <w:style w:type="paragraph" w:styleId="41">
    <w:name w:val="List Number 4"/>
    <w:basedOn w:val="a"/>
    <w:qFormat/>
    <w:rsid w:val="00F52247"/>
    <w:pPr>
      <w:tabs>
        <w:tab w:val="left" w:pos="1620"/>
      </w:tabs>
      <w:ind w:leftChars="600" w:left="1620" w:hangingChars="200" w:hanging="360"/>
    </w:pPr>
    <w:rPr>
      <w:rFonts w:ascii="宋体"/>
      <w:sz w:val="28"/>
      <w:szCs w:val="20"/>
    </w:rPr>
  </w:style>
  <w:style w:type="paragraph" w:styleId="af4">
    <w:name w:val="Date"/>
    <w:basedOn w:val="a"/>
    <w:next w:val="a"/>
    <w:link w:val="Charb"/>
    <w:unhideWhenUsed/>
    <w:qFormat/>
    <w:rsid w:val="00F52247"/>
    <w:pPr>
      <w:ind w:leftChars="2500" w:left="100"/>
    </w:pPr>
  </w:style>
  <w:style w:type="paragraph" w:styleId="24">
    <w:name w:val="Body Text Indent 2"/>
    <w:basedOn w:val="a"/>
    <w:link w:val="2Char1"/>
    <w:qFormat/>
    <w:rsid w:val="00F52247"/>
    <w:pPr>
      <w:spacing w:line="320" w:lineRule="atLeast"/>
      <w:ind w:firstLineChars="250" w:firstLine="600"/>
    </w:pPr>
    <w:rPr>
      <w:rFonts w:ascii="宋体" w:hAnsi="宋体"/>
      <w:sz w:val="24"/>
    </w:rPr>
  </w:style>
  <w:style w:type="paragraph" w:styleId="51">
    <w:name w:val="List Continue 5"/>
    <w:basedOn w:val="a"/>
    <w:qFormat/>
    <w:rsid w:val="00F52247"/>
    <w:pPr>
      <w:spacing w:after="120"/>
      <w:ind w:leftChars="1000" w:left="2100"/>
    </w:pPr>
    <w:rPr>
      <w:rFonts w:ascii="宋体"/>
      <w:sz w:val="28"/>
      <w:szCs w:val="20"/>
    </w:rPr>
  </w:style>
  <w:style w:type="paragraph" w:styleId="af5">
    <w:name w:val="Balloon Text"/>
    <w:basedOn w:val="a"/>
    <w:link w:val="Charc"/>
    <w:uiPriority w:val="99"/>
    <w:unhideWhenUsed/>
    <w:qFormat/>
    <w:rsid w:val="00F52247"/>
    <w:rPr>
      <w:sz w:val="18"/>
      <w:szCs w:val="18"/>
    </w:rPr>
  </w:style>
  <w:style w:type="paragraph" w:styleId="af6">
    <w:name w:val="footer"/>
    <w:basedOn w:val="a"/>
    <w:link w:val="Chard"/>
    <w:uiPriority w:val="99"/>
    <w:unhideWhenUsed/>
    <w:qFormat/>
    <w:rsid w:val="00F52247"/>
    <w:pPr>
      <w:tabs>
        <w:tab w:val="center" w:pos="4153"/>
        <w:tab w:val="right" w:pos="8306"/>
      </w:tabs>
      <w:snapToGrid w:val="0"/>
      <w:jc w:val="left"/>
    </w:pPr>
    <w:rPr>
      <w:sz w:val="18"/>
      <w:szCs w:val="18"/>
    </w:rPr>
  </w:style>
  <w:style w:type="paragraph" w:styleId="af7">
    <w:name w:val="envelope return"/>
    <w:basedOn w:val="a"/>
    <w:qFormat/>
    <w:rsid w:val="00F52247"/>
    <w:pPr>
      <w:snapToGrid w:val="0"/>
    </w:pPr>
    <w:rPr>
      <w:rFonts w:ascii="Arial" w:hAnsi="Arial"/>
      <w:sz w:val="28"/>
      <w:szCs w:val="20"/>
    </w:rPr>
  </w:style>
  <w:style w:type="paragraph" w:styleId="af8">
    <w:name w:val="header"/>
    <w:basedOn w:val="a"/>
    <w:link w:val="Chare"/>
    <w:uiPriority w:val="99"/>
    <w:unhideWhenUsed/>
    <w:qFormat/>
    <w:rsid w:val="00F52247"/>
    <w:pPr>
      <w:pBdr>
        <w:bottom w:val="single" w:sz="6" w:space="1" w:color="auto"/>
      </w:pBdr>
      <w:tabs>
        <w:tab w:val="center" w:pos="4153"/>
        <w:tab w:val="right" w:pos="8306"/>
      </w:tabs>
      <w:snapToGrid w:val="0"/>
      <w:jc w:val="center"/>
    </w:pPr>
    <w:rPr>
      <w:sz w:val="18"/>
      <w:szCs w:val="18"/>
    </w:rPr>
  </w:style>
  <w:style w:type="paragraph" w:styleId="af9">
    <w:name w:val="Signature"/>
    <w:basedOn w:val="a"/>
    <w:link w:val="Charf"/>
    <w:qFormat/>
    <w:rsid w:val="00F52247"/>
    <w:pPr>
      <w:ind w:leftChars="2100" w:left="100"/>
    </w:pPr>
    <w:rPr>
      <w:rFonts w:ascii="宋体"/>
      <w:sz w:val="28"/>
      <w:szCs w:val="20"/>
    </w:rPr>
  </w:style>
  <w:style w:type="paragraph" w:styleId="10">
    <w:name w:val="toc 1"/>
    <w:basedOn w:val="a"/>
    <w:next w:val="a"/>
    <w:semiHidden/>
    <w:qFormat/>
    <w:rsid w:val="00F52247"/>
    <w:pPr>
      <w:tabs>
        <w:tab w:val="right" w:leader="dot" w:pos="8296"/>
      </w:tabs>
    </w:pPr>
    <w:rPr>
      <w:rFonts w:ascii="黑体" w:eastAsia="黑体"/>
      <w:b/>
    </w:rPr>
  </w:style>
  <w:style w:type="paragraph" w:styleId="42">
    <w:name w:val="List Continue 4"/>
    <w:basedOn w:val="a"/>
    <w:qFormat/>
    <w:rsid w:val="00F52247"/>
    <w:pPr>
      <w:spacing w:after="120"/>
      <w:ind w:leftChars="800" w:left="1680"/>
    </w:pPr>
    <w:rPr>
      <w:rFonts w:ascii="宋体"/>
      <w:sz w:val="28"/>
      <w:szCs w:val="20"/>
    </w:rPr>
  </w:style>
  <w:style w:type="paragraph" w:styleId="afa">
    <w:name w:val="Subtitle"/>
    <w:basedOn w:val="a"/>
    <w:link w:val="Charf0"/>
    <w:qFormat/>
    <w:rsid w:val="00F52247"/>
    <w:pPr>
      <w:spacing w:before="240" w:after="60" w:line="312" w:lineRule="auto"/>
      <w:jc w:val="center"/>
      <w:outlineLvl w:val="1"/>
    </w:pPr>
    <w:rPr>
      <w:rFonts w:ascii="Arial" w:hAnsi="Arial"/>
      <w:b/>
      <w:kern w:val="28"/>
      <w:sz w:val="32"/>
      <w:szCs w:val="20"/>
    </w:rPr>
  </w:style>
  <w:style w:type="paragraph" w:styleId="52">
    <w:name w:val="List Number 5"/>
    <w:basedOn w:val="a"/>
    <w:qFormat/>
    <w:rsid w:val="00F52247"/>
    <w:pPr>
      <w:tabs>
        <w:tab w:val="left" w:pos="2040"/>
      </w:tabs>
      <w:ind w:leftChars="800" w:left="2040" w:hangingChars="200" w:hanging="360"/>
    </w:pPr>
    <w:rPr>
      <w:rFonts w:ascii="宋体"/>
      <w:sz w:val="28"/>
      <w:szCs w:val="20"/>
    </w:rPr>
  </w:style>
  <w:style w:type="paragraph" w:styleId="afb">
    <w:name w:val="List"/>
    <w:basedOn w:val="a"/>
    <w:qFormat/>
    <w:rsid w:val="00F52247"/>
    <w:pPr>
      <w:ind w:left="200" w:hangingChars="200" w:hanging="200"/>
    </w:pPr>
    <w:rPr>
      <w:rFonts w:ascii="宋体"/>
      <w:sz w:val="28"/>
      <w:szCs w:val="20"/>
    </w:rPr>
  </w:style>
  <w:style w:type="paragraph" w:styleId="53">
    <w:name w:val="List 5"/>
    <w:basedOn w:val="a"/>
    <w:qFormat/>
    <w:rsid w:val="00F52247"/>
    <w:pPr>
      <w:ind w:leftChars="800" w:left="100" w:hangingChars="200" w:hanging="200"/>
    </w:pPr>
    <w:rPr>
      <w:rFonts w:ascii="宋体"/>
      <w:sz w:val="28"/>
      <w:szCs w:val="20"/>
    </w:rPr>
  </w:style>
  <w:style w:type="paragraph" w:styleId="34">
    <w:name w:val="Body Text Indent 3"/>
    <w:basedOn w:val="a"/>
    <w:link w:val="3Char1"/>
    <w:qFormat/>
    <w:rsid w:val="00F52247"/>
    <w:pPr>
      <w:spacing w:line="560" w:lineRule="exact"/>
      <w:ind w:firstLineChars="200" w:firstLine="568"/>
    </w:pPr>
    <w:rPr>
      <w:rFonts w:ascii="仿宋_GB2312" w:eastAsia="仿宋_GB2312" w:hAnsi="宋体"/>
      <w:spacing w:val="-8"/>
      <w:sz w:val="30"/>
    </w:rPr>
  </w:style>
  <w:style w:type="paragraph" w:styleId="25">
    <w:name w:val="toc 2"/>
    <w:basedOn w:val="a"/>
    <w:next w:val="a"/>
    <w:semiHidden/>
    <w:qFormat/>
    <w:rsid w:val="00F52247"/>
    <w:pPr>
      <w:tabs>
        <w:tab w:val="right" w:leader="dot" w:pos="8296"/>
      </w:tabs>
      <w:ind w:leftChars="200" w:left="420"/>
    </w:pPr>
    <w:rPr>
      <w:rFonts w:ascii="黑体" w:eastAsia="黑体"/>
      <w:b/>
    </w:rPr>
  </w:style>
  <w:style w:type="paragraph" w:styleId="26">
    <w:name w:val="Body Text 2"/>
    <w:basedOn w:val="a"/>
    <w:link w:val="2Char2"/>
    <w:qFormat/>
    <w:rsid w:val="00F52247"/>
    <w:pPr>
      <w:spacing w:line="440" w:lineRule="exact"/>
    </w:pPr>
    <w:rPr>
      <w:rFonts w:ascii="宋体" w:hAnsi="宋体"/>
      <w:sz w:val="24"/>
      <w:szCs w:val="20"/>
    </w:rPr>
  </w:style>
  <w:style w:type="paragraph" w:styleId="43">
    <w:name w:val="List 4"/>
    <w:basedOn w:val="a"/>
    <w:qFormat/>
    <w:rsid w:val="00F52247"/>
    <w:pPr>
      <w:ind w:leftChars="600" w:left="100" w:hangingChars="200" w:hanging="200"/>
    </w:pPr>
    <w:rPr>
      <w:rFonts w:ascii="宋体"/>
      <w:sz w:val="28"/>
      <w:szCs w:val="20"/>
    </w:rPr>
  </w:style>
  <w:style w:type="paragraph" w:styleId="27">
    <w:name w:val="List Continue 2"/>
    <w:basedOn w:val="a"/>
    <w:qFormat/>
    <w:rsid w:val="00F52247"/>
    <w:pPr>
      <w:spacing w:after="120"/>
      <w:ind w:leftChars="400" w:left="840"/>
    </w:pPr>
    <w:rPr>
      <w:rFonts w:ascii="宋体"/>
      <w:sz w:val="28"/>
      <w:szCs w:val="20"/>
    </w:rPr>
  </w:style>
  <w:style w:type="paragraph" w:styleId="afc">
    <w:name w:val="Message Header"/>
    <w:basedOn w:val="a"/>
    <w:link w:val="Charf1"/>
    <w:qFormat/>
    <w:rsid w:val="00F5224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qFormat/>
    <w:rsid w:val="00F52247"/>
    <w:rPr>
      <w:rFonts w:ascii="Courier New" w:hAnsi="Courier New"/>
      <w:sz w:val="20"/>
      <w:szCs w:val="20"/>
    </w:rPr>
  </w:style>
  <w:style w:type="paragraph" w:styleId="afd">
    <w:name w:val="Normal (Web)"/>
    <w:basedOn w:val="a"/>
    <w:qFormat/>
    <w:rsid w:val="00F52247"/>
    <w:rPr>
      <w:sz w:val="24"/>
      <w:szCs w:val="20"/>
    </w:rPr>
  </w:style>
  <w:style w:type="paragraph" w:styleId="35">
    <w:name w:val="List Continue 3"/>
    <w:basedOn w:val="a"/>
    <w:qFormat/>
    <w:rsid w:val="00F52247"/>
    <w:pPr>
      <w:spacing w:after="120"/>
      <w:ind w:leftChars="600" w:left="1260"/>
    </w:pPr>
    <w:rPr>
      <w:rFonts w:ascii="宋体"/>
      <w:sz w:val="28"/>
      <w:szCs w:val="20"/>
    </w:rPr>
  </w:style>
  <w:style w:type="paragraph" w:styleId="afe">
    <w:name w:val="Title"/>
    <w:basedOn w:val="a"/>
    <w:link w:val="Charf2"/>
    <w:qFormat/>
    <w:rsid w:val="00F52247"/>
    <w:pPr>
      <w:spacing w:before="240" w:after="60"/>
      <w:jc w:val="center"/>
      <w:outlineLvl w:val="0"/>
    </w:pPr>
    <w:rPr>
      <w:rFonts w:ascii="Arial" w:hAnsi="Arial"/>
      <w:b/>
      <w:sz w:val="32"/>
      <w:szCs w:val="20"/>
    </w:rPr>
  </w:style>
  <w:style w:type="paragraph" w:styleId="aff">
    <w:name w:val="annotation subject"/>
    <w:basedOn w:val="ac"/>
    <w:next w:val="ac"/>
    <w:link w:val="Charf3"/>
    <w:uiPriority w:val="99"/>
    <w:unhideWhenUsed/>
    <w:qFormat/>
    <w:rsid w:val="00F52247"/>
    <w:rPr>
      <w:b/>
      <w:bCs/>
    </w:rPr>
  </w:style>
  <w:style w:type="table" w:styleId="aff0">
    <w:name w:val="Table Grid"/>
    <w:basedOn w:val="a1"/>
    <w:qFormat/>
    <w:rsid w:val="00F5224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0"/>
    <w:qFormat/>
    <w:rsid w:val="00F52247"/>
    <w:rPr>
      <w:b/>
      <w:bCs/>
    </w:rPr>
  </w:style>
  <w:style w:type="character" w:styleId="aff2">
    <w:name w:val="page number"/>
    <w:basedOn w:val="a0"/>
    <w:qFormat/>
    <w:rsid w:val="00F52247"/>
  </w:style>
  <w:style w:type="character" w:styleId="aff3">
    <w:name w:val="FollowedHyperlink"/>
    <w:basedOn w:val="a0"/>
    <w:qFormat/>
    <w:rsid w:val="00F52247"/>
    <w:rPr>
      <w:color w:val="800080"/>
      <w:u w:val="single"/>
    </w:rPr>
  </w:style>
  <w:style w:type="character" w:styleId="aff4">
    <w:name w:val="Emphasis"/>
    <w:basedOn w:val="a0"/>
    <w:uiPriority w:val="20"/>
    <w:qFormat/>
    <w:rsid w:val="00F52247"/>
    <w:rPr>
      <w:rFonts w:eastAsia="宋体"/>
      <w:b/>
      <w:iCs/>
      <w:color w:val="3333FF"/>
      <w:sz w:val="28"/>
    </w:rPr>
  </w:style>
  <w:style w:type="character" w:styleId="aff5">
    <w:name w:val="Hyperlink"/>
    <w:basedOn w:val="a0"/>
    <w:uiPriority w:val="99"/>
    <w:qFormat/>
    <w:rsid w:val="00F52247"/>
    <w:rPr>
      <w:color w:val="0000FF"/>
      <w:u w:val="single"/>
    </w:rPr>
  </w:style>
  <w:style w:type="character" w:styleId="aff6">
    <w:name w:val="annotation reference"/>
    <w:basedOn w:val="a0"/>
    <w:uiPriority w:val="99"/>
    <w:unhideWhenUsed/>
    <w:qFormat/>
    <w:rsid w:val="00F52247"/>
    <w:rPr>
      <w:sz w:val="21"/>
      <w:szCs w:val="21"/>
    </w:rPr>
  </w:style>
  <w:style w:type="character" w:customStyle="1" w:styleId="Chare">
    <w:name w:val="页眉 Char"/>
    <w:basedOn w:val="a0"/>
    <w:link w:val="af8"/>
    <w:uiPriority w:val="99"/>
    <w:qFormat/>
    <w:rsid w:val="00F52247"/>
    <w:rPr>
      <w:sz w:val="18"/>
      <w:szCs w:val="18"/>
    </w:rPr>
  </w:style>
  <w:style w:type="character" w:customStyle="1" w:styleId="Chard">
    <w:name w:val="页脚 Char"/>
    <w:basedOn w:val="a0"/>
    <w:link w:val="af6"/>
    <w:uiPriority w:val="99"/>
    <w:qFormat/>
    <w:rsid w:val="00F52247"/>
    <w:rPr>
      <w:sz w:val="18"/>
      <w:szCs w:val="18"/>
    </w:rPr>
  </w:style>
  <w:style w:type="character" w:customStyle="1" w:styleId="Charb">
    <w:name w:val="日期 Char"/>
    <w:basedOn w:val="a0"/>
    <w:link w:val="af4"/>
    <w:uiPriority w:val="99"/>
    <w:semiHidden/>
    <w:qFormat/>
    <w:rsid w:val="00F52247"/>
    <w:rPr>
      <w:rFonts w:ascii="Times New Roman" w:eastAsia="宋体" w:hAnsi="Times New Roman" w:cs="Times New Roman"/>
      <w:szCs w:val="24"/>
    </w:rPr>
  </w:style>
  <w:style w:type="paragraph" w:styleId="aff7">
    <w:name w:val="List Paragraph"/>
    <w:basedOn w:val="a"/>
    <w:uiPriority w:val="34"/>
    <w:qFormat/>
    <w:rsid w:val="00F52247"/>
    <w:pPr>
      <w:ind w:firstLineChars="200" w:firstLine="420"/>
    </w:pPr>
  </w:style>
  <w:style w:type="character" w:customStyle="1" w:styleId="1Char">
    <w:name w:val="标题 1 Char"/>
    <w:basedOn w:val="a0"/>
    <w:link w:val="1"/>
    <w:uiPriority w:val="9"/>
    <w:qFormat/>
    <w:rsid w:val="00F52247"/>
    <w:rPr>
      <w:rFonts w:ascii="Times New Roman" w:eastAsia="宋体" w:hAnsi="Times New Roman" w:cs="Times New Roman"/>
      <w:b/>
      <w:bCs/>
      <w:kern w:val="44"/>
      <w:sz w:val="44"/>
      <w:szCs w:val="44"/>
    </w:rPr>
  </w:style>
  <w:style w:type="character" w:customStyle="1" w:styleId="2Char">
    <w:name w:val="标题 2 Char"/>
    <w:basedOn w:val="a0"/>
    <w:link w:val="20"/>
    <w:qFormat/>
    <w:rsid w:val="00F52247"/>
    <w:rPr>
      <w:rFonts w:ascii="Arial" w:eastAsia="黑体" w:hAnsi="Arial" w:cs="Times New Roman"/>
      <w:b/>
      <w:bCs/>
      <w:sz w:val="32"/>
      <w:szCs w:val="32"/>
    </w:rPr>
  </w:style>
  <w:style w:type="character" w:customStyle="1" w:styleId="3Char">
    <w:name w:val="标题 3 Char"/>
    <w:basedOn w:val="a0"/>
    <w:link w:val="3"/>
    <w:qFormat/>
    <w:rsid w:val="00F52247"/>
    <w:rPr>
      <w:rFonts w:ascii="Times New Roman" w:eastAsia="宋体" w:hAnsi="Times New Roman" w:cs="Times New Roman"/>
      <w:b/>
      <w:sz w:val="32"/>
      <w:szCs w:val="20"/>
    </w:rPr>
  </w:style>
  <w:style w:type="character" w:customStyle="1" w:styleId="4Char">
    <w:name w:val="标题 4 Char"/>
    <w:basedOn w:val="a0"/>
    <w:link w:val="4"/>
    <w:qFormat/>
    <w:rsid w:val="00F52247"/>
    <w:rPr>
      <w:rFonts w:ascii="Arial" w:eastAsia="黑体" w:hAnsi="Arial" w:cs="Times New Roman"/>
      <w:b/>
      <w:sz w:val="28"/>
      <w:szCs w:val="20"/>
    </w:rPr>
  </w:style>
  <w:style w:type="character" w:customStyle="1" w:styleId="5Char">
    <w:name w:val="标题 5 Char"/>
    <w:basedOn w:val="a0"/>
    <w:link w:val="5"/>
    <w:qFormat/>
    <w:rsid w:val="00F52247"/>
    <w:rPr>
      <w:rFonts w:ascii="宋体" w:eastAsia="宋体" w:hAnsi="Times New Roman" w:cs="Times New Roman"/>
      <w:b/>
      <w:sz w:val="28"/>
      <w:szCs w:val="20"/>
    </w:rPr>
  </w:style>
  <w:style w:type="character" w:customStyle="1" w:styleId="6Char">
    <w:name w:val="标题 6 Char"/>
    <w:basedOn w:val="a0"/>
    <w:link w:val="6"/>
    <w:qFormat/>
    <w:rsid w:val="00F52247"/>
    <w:rPr>
      <w:rFonts w:ascii="Arial" w:eastAsia="黑体" w:hAnsi="Arial" w:cs="Times New Roman"/>
      <w:b/>
      <w:sz w:val="24"/>
      <w:szCs w:val="20"/>
    </w:rPr>
  </w:style>
  <w:style w:type="character" w:customStyle="1" w:styleId="7Char">
    <w:name w:val="标题 7 Char"/>
    <w:basedOn w:val="a0"/>
    <w:link w:val="7"/>
    <w:qFormat/>
    <w:rsid w:val="00F52247"/>
    <w:rPr>
      <w:rFonts w:ascii="Times New Roman" w:eastAsia="宋体" w:hAnsi="Times New Roman" w:cs="Times New Roman"/>
      <w:b/>
      <w:sz w:val="24"/>
      <w:szCs w:val="20"/>
    </w:rPr>
  </w:style>
  <w:style w:type="character" w:customStyle="1" w:styleId="8Char">
    <w:name w:val="标题 8 Char"/>
    <w:basedOn w:val="a0"/>
    <w:link w:val="8"/>
    <w:qFormat/>
    <w:rsid w:val="00F52247"/>
    <w:rPr>
      <w:rFonts w:ascii="Arial" w:eastAsia="黑体" w:hAnsi="Arial" w:cs="Times New Roman"/>
      <w:sz w:val="24"/>
      <w:szCs w:val="20"/>
    </w:rPr>
  </w:style>
  <w:style w:type="character" w:customStyle="1" w:styleId="9Char">
    <w:name w:val="标题 9 Char"/>
    <w:basedOn w:val="a0"/>
    <w:link w:val="9"/>
    <w:qFormat/>
    <w:rsid w:val="00F52247"/>
    <w:rPr>
      <w:rFonts w:ascii="Arial" w:eastAsia="黑体" w:hAnsi="Arial" w:cs="Times New Roman"/>
      <w:szCs w:val="20"/>
    </w:rPr>
  </w:style>
  <w:style w:type="character" w:customStyle="1" w:styleId="Char0">
    <w:name w:val="注释标题 Char"/>
    <w:basedOn w:val="a0"/>
    <w:link w:val="a4"/>
    <w:qFormat/>
    <w:rsid w:val="00F52247"/>
    <w:rPr>
      <w:rFonts w:ascii="宋体" w:eastAsia="宋体" w:hAnsi="Times New Roman" w:cs="Times New Roman"/>
      <w:sz w:val="28"/>
      <w:szCs w:val="20"/>
    </w:rPr>
  </w:style>
  <w:style w:type="character" w:customStyle="1" w:styleId="Char1">
    <w:name w:val="电子邮件签名 Char"/>
    <w:basedOn w:val="a0"/>
    <w:link w:val="a5"/>
    <w:qFormat/>
    <w:rsid w:val="00F52247"/>
    <w:rPr>
      <w:rFonts w:ascii="宋体" w:eastAsia="宋体" w:hAnsi="Times New Roman" w:cs="Times New Roman"/>
      <w:sz w:val="28"/>
      <w:szCs w:val="20"/>
    </w:rPr>
  </w:style>
  <w:style w:type="character" w:customStyle="1" w:styleId="Char4">
    <w:name w:val="文档结构图 Char"/>
    <w:basedOn w:val="a0"/>
    <w:link w:val="ab"/>
    <w:semiHidden/>
    <w:qFormat/>
    <w:rsid w:val="00F52247"/>
    <w:rPr>
      <w:rFonts w:ascii="(使用中文字体)" w:eastAsia="(使用中文字体)" w:hAnsi="(使用中文字体)" w:cs="(使用中文字体)"/>
      <w:szCs w:val="24"/>
      <w:shd w:val="clear" w:color="auto" w:fill="000080"/>
    </w:rPr>
  </w:style>
  <w:style w:type="character" w:customStyle="1" w:styleId="Char5">
    <w:name w:val="批注文字 Char"/>
    <w:basedOn w:val="a0"/>
    <w:link w:val="ac"/>
    <w:uiPriority w:val="99"/>
    <w:qFormat/>
    <w:rsid w:val="00F52247"/>
    <w:rPr>
      <w:rFonts w:ascii="Times New Roman" w:eastAsia="宋体" w:hAnsi="Times New Roman" w:cs="Times New Roman"/>
      <w:szCs w:val="24"/>
    </w:rPr>
  </w:style>
  <w:style w:type="character" w:customStyle="1" w:styleId="Char6">
    <w:name w:val="称呼 Char"/>
    <w:basedOn w:val="a0"/>
    <w:link w:val="ad"/>
    <w:qFormat/>
    <w:rsid w:val="00F52247"/>
    <w:rPr>
      <w:rFonts w:ascii="宋体" w:eastAsia="宋体" w:hAnsi="Times New Roman" w:cs="Times New Roman"/>
      <w:sz w:val="28"/>
      <w:szCs w:val="20"/>
    </w:rPr>
  </w:style>
  <w:style w:type="character" w:customStyle="1" w:styleId="3Char0">
    <w:name w:val="正文文本 3 Char"/>
    <w:basedOn w:val="a0"/>
    <w:link w:val="31"/>
    <w:qFormat/>
    <w:rsid w:val="00F52247"/>
    <w:rPr>
      <w:rFonts w:ascii="宋体" w:eastAsia="宋体" w:hAnsi="Times New Roman" w:cs="Times New Roman"/>
      <w:sz w:val="16"/>
      <w:szCs w:val="20"/>
    </w:rPr>
  </w:style>
  <w:style w:type="character" w:customStyle="1" w:styleId="Char7">
    <w:name w:val="结束语 Char"/>
    <w:basedOn w:val="a0"/>
    <w:link w:val="ae"/>
    <w:qFormat/>
    <w:rsid w:val="00F52247"/>
    <w:rPr>
      <w:rFonts w:ascii="宋体" w:eastAsia="宋体" w:hAnsi="Times New Roman" w:cs="Times New Roman"/>
      <w:sz w:val="28"/>
      <w:szCs w:val="20"/>
    </w:rPr>
  </w:style>
  <w:style w:type="character" w:customStyle="1" w:styleId="Char8">
    <w:name w:val="正文文本 Char"/>
    <w:basedOn w:val="a0"/>
    <w:link w:val="af"/>
    <w:qFormat/>
    <w:rsid w:val="00F52247"/>
    <w:rPr>
      <w:rFonts w:ascii="Times New Roman" w:eastAsia="黑体" w:hAnsi="Times New Roman" w:cs="Times New Roman"/>
      <w:color w:val="FF0000"/>
      <w:sz w:val="44"/>
      <w:szCs w:val="24"/>
    </w:rPr>
  </w:style>
  <w:style w:type="character" w:customStyle="1" w:styleId="Char">
    <w:name w:val="正文文本缩进 Char"/>
    <w:basedOn w:val="a0"/>
    <w:link w:val="a3"/>
    <w:qFormat/>
    <w:rsid w:val="00F52247"/>
    <w:rPr>
      <w:rFonts w:ascii="仿宋_GB2312" w:eastAsia="仿宋_GB2312" w:hAnsi="宋体" w:cs="Times New Roman"/>
      <w:sz w:val="30"/>
      <w:szCs w:val="24"/>
    </w:rPr>
  </w:style>
  <w:style w:type="character" w:customStyle="1" w:styleId="HTMLChar">
    <w:name w:val="HTML 地址 Char"/>
    <w:basedOn w:val="a0"/>
    <w:link w:val="HTML"/>
    <w:qFormat/>
    <w:rsid w:val="00F52247"/>
    <w:rPr>
      <w:rFonts w:ascii="宋体" w:eastAsia="宋体" w:hAnsi="Times New Roman" w:cs="Times New Roman"/>
      <w:i/>
      <w:sz w:val="28"/>
      <w:szCs w:val="20"/>
    </w:rPr>
  </w:style>
  <w:style w:type="character" w:customStyle="1" w:styleId="Chara">
    <w:name w:val="纯文本 Char"/>
    <w:aliases w:val="普通文字 Char Char,纯文本 Char Char Char,普通文字 Char Char Char Char,普通文字 Char1,小 Char,Texte Char1,正 文 1 Char,0921 Char,普通文字1 Char,普通文字2 Char,普通文字3 Char,普通文字4 Char,普通文字5 Char,普通文字6 Char,普通文字11 Char,普通文字21 Char,普通文字31 Char,普通文字41 Char,普通文字7 Char,文字缩进 Char"/>
    <w:basedOn w:val="a0"/>
    <w:link w:val="af3"/>
    <w:qFormat/>
    <w:rsid w:val="00F52247"/>
    <w:rPr>
      <w:rFonts w:ascii="Courier New" w:eastAsia="宋体" w:hAnsi="Courier New" w:cs="Times New Roman"/>
      <w:sz w:val="28"/>
      <w:szCs w:val="20"/>
    </w:rPr>
  </w:style>
  <w:style w:type="character" w:customStyle="1" w:styleId="2Char1">
    <w:name w:val="正文文本缩进 2 Char"/>
    <w:basedOn w:val="a0"/>
    <w:link w:val="24"/>
    <w:qFormat/>
    <w:rsid w:val="00F52247"/>
    <w:rPr>
      <w:rFonts w:ascii="宋体" w:eastAsia="宋体" w:hAnsi="宋体" w:cs="Times New Roman"/>
      <w:sz w:val="24"/>
      <w:szCs w:val="24"/>
    </w:rPr>
  </w:style>
  <w:style w:type="character" w:customStyle="1" w:styleId="Charc">
    <w:name w:val="批注框文本 Char"/>
    <w:basedOn w:val="a0"/>
    <w:link w:val="af5"/>
    <w:uiPriority w:val="99"/>
    <w:qFormat/>
    <w:rsid w:val="00F52247"/>
    <w:rPr>
      <w:rFonts w:ascii="Times New Roman" w:eastAsia="宋体" w:hAnsi="Times New Roman" w:cs="Times New Roman"/>
      <w:sz w:val="18"/>
      <w:szCs w:val="18"/>
    </w:rPr>
  </w:style>
  <w:style w:type="character" w:customStyle="1" w:styleId="Charf">
    <w:name w:val="签名 Char"/>
    <w:basedOn w:val="a0"/>
    <w:link w:val="af9"/>
    <w:qFormat/>
    <w:rsid w:val="00F52247"/>
    <w:rPr>
      <w:rFonts w:ascii="宋体" w:eastAsia="宋体" w:hAnsi="Times New Roman" w:cs="Times New Roman"/>
      <w:sz w:val="28"/>
      <w:szCs w:val="20"/>
    </w:rPr>
  </w:style>
  <w:style w:type="character" w:customStyle="1" w:styleId="Charf0">
    <w:name w:val="副标题 Char"/>
    <w:basedOn w:val="a0"/>
    <w:link w:val="afa"/>
    <w:qFormat/>
    <w:rsid w:val="00F52247"/>
    <w:rPr>
      <w:rFonts w:ascii="Arial" w:eastAsia="宋体" w:hAnsi="Arial" w:cs="Times New Roman"/>
      <w:b/>
      <w:kern w:val="28"/>
      <w:sz w:val="32"/>
      <w:szCs w:val="20"/>
    </w:rPr>
  </w:style>
  <w:style w:type="character" w:customStyle="1" w:styleId="3Char1">
    <w:name w:val="正文文本缩进 3 Char"/>
    <w:basedOn w:val="a0"/>
    <w:link w:val="34"/>
    <w:qFormat/>
    <w:rsid w:val="00F52247"/>
    <w:rPr>
      <w:rFonts w:ascii="仿宋_GB2312" w:eastAsia="仿宋_GB2312" w:hAnsi="宋体" w:cs="Times New Roman"/>
      <w:spacing w:val="-8"/>
      <w:sz w:val="30"/>
      <w:szCs w:val="24"/>
    </w:rPr>
  </w:style>
  <w:style w:type="character" w:customStyle="1" w:styleId="2Char2">
    <w:name w:val="正文文本 2 Char"/>
    <w:basedOn w:val="a0"/>
    <w:link w:val="26"/>
    <w:qFormat/>
    <w:rsid w:val="00F52247"/>
    <w:rPr>
      <w:rFonts w:ascii="宋体" w:eastAsia="宋体" w:hAnsi="宋体" w:cs="Times New Roman"/>
      <w:sz w:val="24"/>
      <w:szCs w:val="20"/>
    </w:rPr>
  </w:style>
  <w:style w:type="character" w:customStyle="1" w:styleId="Charf1">
    <w:name w:val="信息标题 Char"/>
    <w:basedOn w:val="a0"/>
    <w:link w:val="afc"/>
    <w:qFormat/>
    <w:rsid w:val="00F52247"/>
    <w:rPr>
      <w:rFonts w:ascii="Arial" w:eastAsia="宋体" w:hAnsi="Arial" w:cs="Times New Roman"/>
      <w:sz w:val="24"/>
      <w:szCs w:val="20"/>
      <w:shd w:val="pct20" w:color="auto" w:fill="auto"/>
    </w:rPr>
  </w:style>
  <w:style w:type="character" w:customStyle="1" w:styleId="HTMLChar0">
    <w:name w:val="HTML 预设格式 Char"/>
    <w:basedOn w:val="a0"/>
    <w:link w:val="HTML0"/>
    <w:qFormat/>
    <w:rsid w:val="00F52247"/>
    <w:rPr>
      <w:rFonts w:ascii="Courier New" w:eastAsia="宋体" w:hAnsi="Courier New" w:cs="Times New Roman"/>
      <w:sz w:val="20"/>
      <w:szCs w:val="20"/>
    </w:rPr>
  </w:style>
  <w:style w:type="character" w:customStyle="1" w:styleId="Charf2">
    <w:name w:val="标题 Char"/>
    <w:basedOn w:val="a0"/>
    <w:link w:val="afe"/>
    <w:qFormat/>
    <w:rsid w:val="00F52247"/>
    <w:rPr>
      <w:rFonts w:ascii="Arial" w:eastAsia="宋体" w:hAnsi="Arial" w:cs="Times New Roman"/>
      <w:b/>
      <w:sz w:val="32"/>
      <w:szCs w:val="20"/>
    </w:rPr>
  </w:style>
  <w:style w:type="character" w:customStyle="1" w:styleId="Charf3">
    <w:name w:val="批注主题 Char"/>
    <w:basedOn w:val="Char5"/>
    <w:link w:val="aff"/>
    <w:uiPriority w:val="99"/>
    <w:qFormat/>
    <w:rsid w:val="00F52247"/>
    <w:rPr>
      <w:b/>
      <w:bCs/>
    </w:rPr>
  </w:style>
  <w:style w:type="character" w:customStyle="1" w:styleId="Char9">
    <w:name w:val="正文首行缩进 Char"/>
    <w:basedOn w:val="Char8"/>
    <w:link w:val="af0"/>
    <w:qFormat/>
    <w:rsid w:val="00F52247"/>
    <w:rPr>
      <w:rFonts w:ascii="宋体" w:eastAsia="宋体"/>
      <w:sz w:val="28"/>
      <w:szCs w:val="20"/>
    </w:rPr>
  </w:style>
  <w:style w:type="character" w:customStyle="1" w:styleId="2Char0">
    <w:name w:val="正文首行缩进 2 Char"/>
    <w:basedOn w:val="Char"/>
    <w:link w:val="2"/>
    <w:qFormat/>
    <w:rsid w:val="00F52247"/>
    <w:rPr>
      <w:rFonts w:ascii="宋体" w:eastAsia="宋体" w:hAnsi="Times New Roman"/>
      <w:sz w:val="28"/>
      <w:szCs w:val="20"/>
    </w:rPr>
  </w:style>
  <w:style w:type="character" w:customStyle="1" w:styleId="table-header">
    <w:name w:val="table-header"/>
    <w:basedOn w:val="a0"/>
    <w:qFormat/>
    <w:rsid w:val="00F52247"/>
  </w:style>
  <w:style w:type="character" w:customStyle="1" w:styleId="ptb181">
    <w:name w:val="ptb181"/>
    <w:basedOn w:val="a0"/>
    <w:qFormat/>
    <w:rsid w:val="00F52247"/>
    <w:rPr>
      <w:rFonts w:ascii="Verdana" w:hAnsi="Verdana" w:hint="default"/>
      <w:b/>
      <w:bCs/>
      <w:color w:val="000000"/>
      <w:sz w:val="27"/>
      <w:szCs w:val="27"/>
    </w:rPr>
  </w:style>
  <w:style w:type="character" w:customStyle="1" w:styleId="Char2">
    <w:name w:val="正文缩进 Char"/>
    <w:basedOn w:val="a0"/>
    <w:link w:val="a7"/>
    <w:qFormat/>
    <w:rsid w:val="00F52247"/>
    <w:rPr>
      <w:rFonts w:ascii="Times New Roman" w:eastAsia="宋体" w:hAnsi="Times New Roman" w:cs="Times New Roman"/>
      <w:szCs w:val="20"/>
    </w:rPr>
  </w:style>
  <w:style w:type="character" w:customStyle="1" w:styleId="TexteChar">
    <w:name w:val="Texte Char"/>
    <w:basedOn w:val="a0"/>
    <w:qFormat/>
    <w:rsid w:val="00F52247"/>
    <w:rPr>
      <w:rFonts w:ascii="宋体" w:eastAsia="宋体" w:hAnsi="Courier New"/>
      <w:sz w:val="21"/>
      <w:szCs w:val="21"/>
      <w:lang w:val="en-US" w:eastAsia="zh-CN" w:bidi="ar-SA"/>
    </w:rPr>
  </w:style>
  <w:style w:type="character" w:customStyle="1" w:styleId="CharChar12">
    <w:name w:val="Char Char12"/>
    <w:qFormat/>
    <w:rsid w:val="00F52247"/>
    <w:rPr>
      <w:rFonts w:ascii="仿宋_GB2312" w:eastAsia="仿宋_GB2312" w:hAnsi="宋体"/>
      <w:kern w:val="2"/>
      <w:sz w:val="30"/>
      <w:szCs w:val="24"/>
      <w:lang w:val="en-US" w:eastAsia="zh-CN" w:bidi="ar-SA"/>
    </w:rPr>
  </w:style>
  <w:style w:type="character" w:customStyle="1" w:styleId="style13">
    <w:name w:val="style13"/>
    <w:basedOn w:val="a0"/>
    <w:qFormat/>
    <w:rsid w:val="00F52247"/>
  </w:style>
  <w:style w:type="character" w:customStyle="1" w:styleId="CharChar9">
    <w:name w:val="Char Char9"/>
    <w:qFormat/>
    <w:rsid w:val="00F52247"/>
    <w:rPr>
      <w:rFonts w:ascii="宋体" w:eastAsia="宋体" w:hAnsi="Courier New"/>
      <w:kern w:val="2"/>
      <w:sz w:val="21"/>
      <w:lang w:val="en-US" w:eastAsia="zh-CN" w:bidi="ar-SA"/>
    </w:rPr>
  </w:style>
  <w:style w:type="character" w:customStyle="1" w:styleId="tw4winJump">
    <w:name w:val="tw4winJump"/>
    <w:qFormat/>
    <w:rsid w:val="00F52247"/>
    <w:rPr>
      <w:rFonts w:ascii="Courier New" w:hAnsi="Courier New"/>
      <w:color w:val="008080"/>
    </w:rPr>
  </w:style>
  <w:style w:type="character" w:customStyle="1" w:styleId="Charf4">
    <w:name w:val="列出段落 Char"/>
    <w:link w:val="11"/>
    <w:uiPriority w:val="34"/>
    <w:qFormat/>
    <w:rsid w:val="00F52247"/>
  </w:style>
  <w:style w:type="paragraph" w:customStyle="1" w:styleId="11">
    <w:name w:val="列出段落1"/>
    <w:basedOn w:val="a"/>
    <w:link w:val="Charf4"/>
    <w:uiPriority w:val="34"/>
    <w:qFormat/>
    <w:rsid w:val="00F52247"/>
    <w:pPr>
      <w:ind w:firstLineChars="200" w:firstLine="420"/>
    </w:pPr>
    <w:rPr>
      <w:rFonts w:asciiTheme="minorHAnsi" w:eastAsiaTheme="minorEastAsia" w:hAnsiTheme="minorHAnsi" w:cstheme="minorBidi"/>
      <w:szCs w:val="22"/>
    </w:rPr>
  </w:style>
  <w:style w:type="character" w:customStyle="1" w:styleId="CharChar11">
    <w:name w:val="Char Char11"/>
    <w:qFormat/>
    <w:rsid w:val="00F52247"/>
    <w:rPr>
      <w:rFonts w:ascii="宋体" w:eastAsia="宋体" w:hAnsi="Courier New"/>
      <w:kern w:val="2"/>
      <w:sz w:val="21"/>
      <w:lang w:val="en-US" w:eastAsia="zh-CN" w:bidi="ar-SA"/>
    </w:rPr>
  </w:style>
  <w:style w:type="character" w:customStyle="1" w:styleId="Char3">
    <w:name w:val="题注 Char"/>
    <w:aliases w:val="题注(图注) Char,题注(图注) + 居中 Char,BB Char"/>
    <w:link w:val="a8"/>
    <w:qFormat/>
    <w:rsid w:val="00F52247"/>
    <w:rPr>
      <w:rFonts w:ascii="Arial" w:eastAsia="黑体" w:hAnsi="Arial" w:cs="Arial"/>
      <w:sz w:val="20"/>
      <w:szCs w:val="20"/>
    </w:rPr>
  </w:style>
  <w:style w:type="character" w:customStyle="1" w:styleId="12">
    <w:name w:val="明显参考1"/>
    <w:basedOn w:val="a0"/>
    <w:qFormat/>
    <w:rsid w:val="00F52247"/>
    <w:rPr>
      <w:b/>
      <w:bCs/>
      <w:smallCaps/>
      <w:color w:val="C0504D"/>
      <w:spacing w:val="5"/>
      <w:u w:val="single"/>
    </w:rPr>
  </w:style>
  <w:style w:type="character" w:customStyle="1" w:styleId="1CharChar">
    <w:name w:val="标题 1 Char Char"/>
    <w:basedOn w:val="a0"/>
    <w:qFormat/>
    <w:rsid w:val="00F52247"/>
    <w:rPr>
      <w:rFonts w:eastAsia="宋体"/>
      <w:b/>
      <w:spacing w:val="-2"/>
      <w:sz w:val="24"/>
      <w:lang w:val="en-US" w:eastAsia="zh-CN" w:bidi="ar-SA"/>
    </w:rPr>
  </w:style>
  <w:style w:type="character" w:customStyle="1" w:styleId="chs1">
    <w:name w:val="chs1"/>
    <w:basedOn w:val="a0"/>
    <w:qFormat/>
    <w:rsid w:val="00F52247"/>
    <w:rPr>
      <w:rFonts w:hint="default"/>
      <w:sz w:val="18"/>
      <w:szCs w:val="18"/>
    </w:rPr>
  </w:style>
  <w:style w:type="character" w:customStyle="1" w:styleId="Charf5">
    <w:name w:val="偏离表字体 Char"/>
    <w:link w:val="aff8"/>
    <w:qFormat/>
    <w:rsid w:val="00F52247"/>
    <w:rPr>
      <w:rFonts w:ascii="宋体" w:hAnsi="宋体"/>
      <w:szCs w:val="21"/>
    </w:rPr>
  </w:style>
  <w:style w:type="paragraph" w:customStyle="1" w:styleId="aff8">
    <w:name w:val="偏离表字体"/>
    <w:basedOn w:val="a"/>
    <w:link w:val="Charf5"/>
    <w:qFormat/>
    <w:rsid w:val="00F52247"/>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0"/>
    <w:qFormat/>
    <w:rsid w:val="00F52247"/>
  </w:style>
  <w:style w:type="character" w:customStyle="1" w:styleId="apple-converted-space">
    <w:name w:val="apple-converted-space"/>
    <w:basedOn w:val="a0"/>
    <w:qFormat/>
    <w:rsid w:val="00F52247"/>
  </w:style>
  <w:style w:type="character" w:customStyle="1" w:styleId="style61">
    <w:name w:val="style61"/>
    <w:basedOn w:val="a0"/>
    <w:qFormat/>
    <w:rsid w:val="00F52247"/>
    <w:rPr>
      <w:rFonts w:ascii="Arial" w:hAnsi="Arial" w:hint="default"/>
    </w:rPr>
  </w:style>
  <w:style w:type="character" w:customStyle="1" w:styleId="fontstyle01">
    <w:name w:val="fontstyle01"/>
    <w:qFormat/>
    <w:rsid w:val="00F52247"/>
    <w:rPr>
      <w:rFonts w:ascii="宋体" w:eastAsia="宋体" w:hAnsi="宋体" w:hint="eastAsia"/>
      <w:color w:val="000000"/>
      <w:sz w:val="22"/>
      <w:szCs w:val="22"/>
    </w:rPr>
  </w:style>
  <w:style w:type="paragraph" w:customStyle="1" w:styleId="xl24">
    <w:name w:val="xl24"/>
    <w:basedOn w:val="a"/>
    <w:qFormat/>
    <w:rsid w:val="00F5224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rsid w:val="00F52247"/>
    <w:pPr>
      <w:spacing w:line="360" w:lineRule="auto"/>
      <w:ind w:firstLineChars="200" w:firstLine="200"/>
    </w:pPr>
  </w:style>
  <w:style w:type="paragraph" w:customStyle="1" w:styleId="Char1CharCharChar">
    <w:name w:val="Char1 Char Char Char"/>
    <w:basedOn w:val="a"/>
    <w:qFormat/>
    <w:rsid w:val="00F52247"/>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sid w:val="00F52247"/>
    <w:rPr>
      <w:rFonts w:ascii="仿宋_GB2312" w:eastAsia="仿宋_GB2312"/>
      <w:b/>
      <w:sz w:val="32"/>
      <w:szCs w:val="32"/>
    </w:rPr>
  </w:style>
  <w:style w:type="paragraph" w:customStyle="1" w:styleId="aff9">
    <w:name w:val="公司名"/>
    <w:basedOn w:val="a"/>
    <w:qFormat/>
    <w:rsid w:val="00F52247"/>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rsid w:val="00F52247"/>
    <w:pPr>
      <w:widowControl/>
      <w:spacing w:after="160" w:line="240" w:lineRule="exact"/>
      <w:jc w:val="left"/>
    </w:pPr>
    <w:rPr>
      <w:rFonts w:ascii="Verdana" w:hAnsi="Verdana"/>
      <w:kern w:val="0"/>
      <w:sz w:val="20"/>
      <w:szCs w:val="20"/>
      <w:lang w:eastAsia="en-US"/>
    </w:rPr>
  </w:style>
  <w:style w:type="paragraph" w:customStyle="1" w:styleId="affa">
    <w:name w:val="正文段"/>
    <w:basedOn w:val="a"/>
    <w:qFormat/>
    <w:rsid w:val="00F52247"/>
    <w:pPr>
      <w:widowControl/>
      <w:snapToGrid w:val="0"/>
      <w:spacing w:afterLines="50"/>
      <w:ind w:firstLineChars="200" w:firstLine="200"/>
    </w:pPr>
    <w:rPr>
      <w:kern w:val="0"/>
      <w:sz w:val="24"/>
      <w:szCs w:val="20"/>
    </w:rPr>
  </w:style>
  <w:style w:type="paragraph" w:customStyle="1" w:styleId="xl25">
    <w:name w:val="xl25"/>
    <w:basedOn w:val="a"/>
    <w:qFormat/>
    <w:rsid w:val="00F52247"/>
    <w:pPr>
      <w:widowControl/>
      <w:spacing w:before="100" w:beforeAutospacing="1" w:after="100" w:afterAutospacing="1"/>
      <w:jc w:val="center"/>
    </w:pPr>
    <w:rPr>
      <w:rFonts w:ascii="楷体_GB2312" w:eastAsia="楷体_GB2312" w:hAnsi="宋体" w:hint="eastAsia"/>
      <w:kern w:val="0"/>
      <w:sz w:val="24"/>
    </w:rPr>
  </w:style>
  <w:style w:type="paragraph" w:customStyle="1" w:styleId="affb">
    <w:name w:val="自动更正"/>
    <w:qFormat/>
    <w:rsid w:val="00F52247"/>
    <w:pPr>
      <w:widowControl w:val="0"/>
      <w:jc w:val="both"/>
    </w:pPr>
    <w:rPr>
      <w:kern w:val="2"/>
      <w:sz w:val="21"/>
      <w:szCs w:val="24"/>
    </w:rPr>
  </w:style>
  <w:style w:type="paragraph" w:customStyle="1" w:styleId="CharCharCharChar1">
    <w:name w:val="Char Char Char Char1"/>
    <w:basedOn w:val="a"/>
    <w:qFormat/>
    <w:rsid w:val="00F52247"/>
    <w:rPr>
      <w:rFonts w:ascii="Tahoma" w:hAnsi="Tahoma"/>
      <w:sz w:val="24"/>
      <w:szCs w:val="20"/>
    </w:rPr>
  </w:style>
  <w:style w:type="paragraph" w:customStyle="1" w:styleId="Default">
    <w:name w:val="Default"/>
    <w:qFormat/>
    <w:rsid w:val="00F52247"/>
    <w:pPr>
      <w:autoSpaceDE w:val="0"/>
      <w:autoSpaceDN w:val="0"/>
      <w:adjustRightInd w:val="0"/>
    </w:pPr>
    <w:rPr>
      <w:rFonts w:ascii="Arial" w:hAnsi="Arial" w:cs="Arial"/>
      <w:color w:val="000000"/>
      <w:sz w:val="24"/>
      <w:szCs w:val="24"/>
    </w:rPr>
  </w:style>
  <w:style w:type="paragraph" w:customStyle="1" w:styleId="Affc">
    <w:name w:val="A正文小四"/>
    <w:basedOn w:val="a"/>
    <w:qFormat/>
    <w:rsid w:val="00F52247"/>
    <w:pPr>
      <w:spacing w:line="360" w:lineRule="auto"/>
      <w:ind w:firstLineChars="200" w:firstLine="600"/>
      <w:jc w:val="left"/>
    </w:pPr>
    <w:rPr>
      <w:color w:val="000000"/>
    </w:rPr>
  </w:style>
  <w:style w:type="paragraph" w:customStyle="1" w:styleId="13">
    <w:name w:val="标题1"/>
    <w:basedOn w:val="af3"/>
    <w:next w:val="20"/>
    <w:qFormat/>
    <w:rsid w:val="00F52247"/>
    <w:pPr>
      <w:spacing w:line="520" w:lineRule="exact"/>
      <w:jc w:val="center"/>
      <w:outlineLvl w:val="0"/>
    </w:pPr>
    <w:rPr>
      <w:rFonts w:ascii="黑体" w:eastAsia="黑体" w:hAnsi="宋体"/>
      <w:b/>
      <w:kern w:val="0"/>
      <w:sz w:val="36"/>
    </w:rPr>
  </w:style>
  <w:style w:type="paragraph" w:customStyle="1" w:styleId="Proposalsbody">
    <w:name w:val="Proposals body"/>
    <w:basedOn w:val="a"/>
    <w:next w:val="a"/>
    <w:qFormat/>
    <w:rsid w:val="00F52247"/>
    <w:pPr>
      <w:widowControl/>
      <w:spacing w:line="360" w:lineRule="auto"/>
      <w:jc w:val="left"/>
    </w:pPr>
    <w:rPr>
      <w:rFonts w:ascii="宋体"/>
      <w:snapToGrid w:val="0"/>
      <w:color w:val="000000"/>
      <w:kern w:val="0"/>
      <w:sz w:val="24"/>
      <w:szCs w:val="20"/>
    </w:rPr>
  </w:style>
  <w:style w:type="paragraph" w:customStyle="1" w:styleId="affd">
    <w:name w:val="表格内容"/>
    <w:basedOn w:val="a"/>
    <w:qFormat/>
    <w:rsid w:val="00F52247"/>
    <w:pPr>
      <w:adjustRightInd w:val="0"/>
      <w:spacing w:before="40"/>
      <w:jc w:val="left"/>
      <w:textAlignment w:val="baseline"/>
    </w:pPr>
    <w:rPr>
      <w:sz w:val="24"/>
      <w:szCs w:val="20"/>
    </w:rPr>
  </w:style>
  <w:style w:type="paragraph" w:customStyle="1" w:styleId="affe">
    <w:name w:val="表内文字"/>
    <w:basedOn w:val="a"/>
    <w:qFormat/>
    <w:rsid w:val="00F52247"/>
    <w:pPr>
      <w:tabs>
        <w:tab w:val="left" w:pos="1418"/>
      </w:tabs>
      <w:jc w:val="center"/>
    </w:pPr>
    <w:rPr>
      <w:rFonts w:ascii="仿宋_GB2312" w:eastAsia="仿宋_GB2312"/>
      <w:spacing w:val="-20"/>
      <w:kern w:val="0"/>
      <w:sz w:val="24"/>
    </w:rPr>
  </w:style>
  <w:style w:type="paragraph" w:customStyle="1" w:styleId="a20">
    <w:name w:val="a2"/>
    <w:basedOn w:val="a"/>
    <w:qFormat/>
    <w:rsid w:val="00F52247"/>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rsid w:val="00F52247"/>
    <w:pPr>
      <w:widowControl/>
    </w:pPr>
    <w:rPr>
      <w:kern w:val="0"/>
      <w:szCs w:val="21"/>
    </w:rPr>
  </w:style>
  <w:style w:type="paragraph" w:customStyle="1" w:styleId="CharChar15">
    <w:name w:val="Char Char15"/>
    <w:basedOn w:val="a"/>
    <w:qFormat/>
    <w:rsid w:val="00F52247"/>
    <w:pPr>
      <w:spacing w:line="360" w:lineRule="auto"/>
      <w:ind w:firstLineChars="200" w:firstLine="200"/>
    </w:pPr>
  </w:style>
  <w:style w:type="paragraph" w:customStyle="1" w:styleId="14">
    <w:name w:val="纯文本1"/>
    <w:basedOn w:val="a"/>
    <w:qFormat/>
    <w:rsid w:val="00F52247"/>
    <w:pPr>
      <w:adjustRightInd w:val="0"/>
      <w:textAlignment w:val="baseline"/>
    </w:pPr>
    <w:rPr>
      <w:rFonts w:ascii="Courier New" w:hAnsi="Courier New"/>
      <w:sz w:val="28"/>
      <w:szCs w:val="20"/>
    </w:rPr>
  </w:style>
  <w:style w:type="paragraph" w:customStyle="1" w:styleId="xl26">
    <w:name w:val="xl26"/>
    <w:basedOn w:val="a"/>
    <w:qFormat/>
    <w:rsid w:val="00F52247"/>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sid w:val="00F52247"/>
    <w:rPr>
      <w:rFonts w:ascii="仿宋_GB2312" w:eastAsia="仿宋_GB2312"/>
      <w:b/>
      <w:sz w:val="32"/>
      <w:szCs w:val="32"/>
    </w:rPr>
  </w:style>
  <w:style w:type="paragraph" w:customStyle="1" w:styleId="CharCharCharCharCharChar">
    <w:name w:val="Char Char Char Char Char Char"/>
    <w:basedOn w:val="a"/>
    <w:qFormat/>
    <w:rsid w:val="00F52247"/>
    <w:pPr>
      <w:widowControl/>
      <w:spacing w:after="160" w:line="240" w:lineRule="exact"/>
      <w:jc w:val="left"/>
    </w:pPr>
  </w:style>
  <w:style w:type="paragraph" w:customStyle="1" w:styleId="CharCharCharCharCharChar1">
    <w:name w:val="Char Char Char Char Char Char1"/>
    <w:basedOn w:val="a"/>
    <w:qFormat/>
    <w:rsid w:val="00F52247"/>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rsid w:val="00F52247"/>
    <w:pPr>
      <w:ind w:firstLineChars="200" w:firstLine="420"/>
    </w:pPr>
    <w:rPr>
      <w:rFonts w:ascii="Calibri" w:hAnsi="Calibri"/>
    </w:rPr>
  </w:style>
  <w:style w:type="paragraph" w:customStyle="1" w:styleId="ParaCharCharCharChar">
    <w:name w:val="默认段落字体 Para Char Char Char Char"/>
    <w:basedOn w:val="a"/>
    <w:qFormat/>
    <w:rsid w:val="00F52247"/>
  </w:style>
  <w:style w:type="paragraph" w:customStyle="1" w:styleId="CharCharCharChar1CharCharCharChar">
    <w:name w:val="Char Char Char Char1 Char Char Char Char"/>
    <w:basedOn w:val="a"/>
    <w:qFormat/>
    <w:rsid w:val="00F52247"/>
    <w:pPr>
      <w:widowControl/>
      <w:spacing w:after="160" w:line="240" w:lineRule="exact"/>
      <w:jc w:val="left"/>
    </w:pPr>
    <w:rPr>
      <w:szCs w:val="20"/>
    </w:rPr>
  </w:style>
  <w:style w:type="paragraph" w:customStyle="1" w:styleId="CharCharCharChar">
    <w:name w:val="Char Char Char Char"/>
    <w:basedOn w:val="a"/>
    <w:qFormat/>
    <w:rsid w:val="00F52247"/>
    <w:pPr>
      <w:widowControl/>
    </w:pPr>
    <w:rPr>
      <w:kern w:val="0"/>
      <w:sz w:val="24"/>
      <w:szCs w:val="20"/>
    </w:rPr>
  </w:style>
  <w:style w:type="paragraph" w:styleId="afff">
    <w:name w:val="No Spacing"/>
    <w:uiPriority w:val="1"/>
    <w:qFormat/>
    <w:rsid w:val="00F52247"/>
    <w:pPr>
      <w:widowControl w:val="0"/>
    </w:pPr>
    <w:rPr>
      <w:rFonts w:eastAsia="黑体"/>
      <w:b/>
      <w:kern w:val="2"/>
      <w:sz w:val="21"/>
      <w:szCs w:val="24"/>
    </w:rPr>
  </w:style>
  <w:style w:type="paragraph" w:customStyle="1" w:styleId="15">
    <w:name w:val="正文1"/>
    <w:qFormat/>
    <w:rsid w:val="00F52247"/>
    <w:pPr>
      <w:widowControl w:val="0"/>
      <w:jc w:val="both"/>
    </w:pPr>
    <w:rPr>
      <w:kern w:val="2"/>
      <w:sz w:val="21"/>
      <w:szCs w:val="22"/>
    </w:rPr>
  </w:style>
  <w:style w:type="paragraph" w:customStyle="1" w:styleId="36">
    <w:name w:val="标题3"/>
    <w:next w:val="4"/>
    <w:qFormat/>
    <w:rsid w:val="00F52247"/>
    <w:pPr>
      <w:spacing w:line="520" w:lineRule="exact"/>
      <w:outlineLvl w:val="2"/>
    </w:pPr>
    <w:rPr>
      <w:rFonts w:ascii="黑体" w:eastAsia="黑体" w:hAnsi="宋体"/>
      <w:b/>
      <w:sz w:val="28"/>
    </w:rPr>
  </w:style>
  <w:style w:type="paragraph" w:customStyle="1" w:styleId="CharCharChar1Char">
    <w:name w:val="Char Char Char1 Char"/>
    <w:basedOn w:val="a"/>
    <w:qFormat/>
    <w:rsid w:val="00F52247"/>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rsid w:val="00F52247"/>
    <w:pPr>
      <w:widowControl/>
      <w:spacing w:after="160" w:line="240" w:lineRule="exact"/>
      <w:jc w:val="left"/>
    </w:pPr>
    <w:rPr>
      <w:szCs w:val="20"/>
    </w:rPr>
  </w:style>
  <w:style w:type="paragraph" w:customStyle="1" w:styleId="44">
    <w:name w:val="标题4"/>
    <w:next w:val="a"/>
    <w:qFormat/>
    <w:rsid w:val="00F52247"/>
    <w:pPr>
      <w:spacing w:line="520" w:lineRule="exact"/>
      <w:ind w:firstLineChars="200" w:firstLine="200"/>
      <w:outlineLvl w:val="3"/>
    </w:pPr>
    <w:rPr>
      <w:rFonts w:ascii="宋体"/>
      <w:b/>
      <w:kern w:val="44"/>
      <w:sz w:val="28"/>
    </w:rPr>
  </w:style>
  <w:style w:type="paragraph" w:customStyle="1" w:styleId="29">
    <w:name w:val="标题2"/>
    <w:next w:val="3"/>
    <w:qFormat/>
    <w:rsid w:val="00F52247"/>
    <w:pPr>
      <w:spacing w:line="520" w:lineRule="exact"/>
      <w:jc w:val="center"/>
      <w:outlineLvl w:val="1"/>
    </w:pPr>
    <w:rPr>
      <w:rFonts w:ascii="黑体" w:eastAsia="黑体" w:hAnsi="宋体"/>
      <w:b/>
      <w:sz w:val="36"/>
    </w:rPr>
  </w:style>
  <w:style w:type="paragraph" w:customStyle="1" w:styleId="CharCharCharChar2">
    <w:name w:val="Char Char Char Char2"/>
    <w:basedOn w:val="a"/>
    <w:qFormat/>
    <w:rsid w:val="00F52247"/>
    <w:pPr>
      <w:widowControl/>
    </w:pPr>
    <w:rPr>
      <w:kern w:val="0"/>
      <w:sz w:val="24"/>
      <w:szCs w:val="20"/>
    </w:rPr>
  </w:style>
  <w:style w:type="paragraph" w:customStyle="1" w:styleId="37">
    <w:name w:val="样式3"/>
    <w:basedOn w:val="af3"/>
    <w:qFormat/>
    <w:rsid w:val="00F52247"/>
    <w:pPr>
      <w:spacing w:line="0" w:lineRule="atLeast"/>
      <w:outlineLvl w:val="0"/>
    </w:pPr>
  </w:style>
  <w:style w:type="character" w:customStyle="1" w:styleId="afff0">
    <w:name w:val="无"/>
    <w:qFormat/>
    <w:rsid w:val="00F52247"/>
  </w:style>
  <w:style w:type="character" w:customStyle="1" w:styleId="16">
    <w:name w:val="页码1"/>
    <w:qFormat/>
    <w:rsid w:val="00F52247"/>
    <w:rPr>
      <w:lang w:val="zh-TW" w:eastAsia="zh-TW"/>
    </w:rPr>
  </w:style>
  <w:style w:type="character" w:customStyle="1" w:styleId="2a">
    <w:name w:val="明显参考2"/>
    <w:basedOn w:val="a0"/>
    <w:qFormat/>
    <w:rsid w:val="00F52247"/>
    <w:rPr>
      <w:b/>
      <w:bCs/>
      <w:smallCaps/>
      <w:color w:val="C0504D"/>
      <w:spacing w:val="5"/>
      <w:u w:val="single"/>
    </w:rPr>
  </w:style>
  <w:style w:type="paragraph" w:customStyle="1" w:styleId="17">
    <w:name w:val="列表段落1"/>
    <w:basedOn w:val="a"/>
    <w:qFormat/>
    <w:rsid w:val="00F52247"/>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0"/>
    <w:qFormat/>
    <w:rsid w:val="00F52247"/>
    <w:rPr>
      <w:rFonts w:ascii="宋体" w:eastAsia="宋体" w:hAnsi="宋体" w:cs="宋体" w:hint="eastAsia"/>
      <w:color w:val="000000"/>
      <w:sz w:val="21"/>
      <w:szCs w:val="21"/>
      <w:u w:val="none"/>
    </w:rPr>
  </w:style>
  <w:style w:type="paragraph" w:customStyle="1" w:styleId="110">
    <w:name w:val="列出段落11"/>
    <w:basedOn w:val="a"/>
    <w:uiPriority w:val="34"/>
    <w:qFormat/>
    <w:rsid w:val="00F52247"/>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rsid w:val="00F52247"/>
    <w:pPr>
      <w:tabs>
        <w:tab w:val="decimal" w:pos="0"/>
      </w:tabs>
    </w:pPr>
    <w:rPr>
      <w:rFonts w:ascii="Arial" w:hAnsi="Arial"/>
      <w:sz w:val="21"/>
      <w:szCs w:val="21"/>
    </w:rPr>
  </w:style>
  <w:style w:type="character" w:customStyle="1" w:styleId="font11">
    <w:name w:val="font11"/>
    <w:qFormat/>
    <w:rsid w:val="00F52247"/>
    <w:rPr>
      <w:rFonts w:ascii="Arial" w:hAnsi="Arial" w:cs="Arial" w:hint="default"/>
      <w:color w:val="000000"/>
      <w:sz w:val="18"/>
      <w:szCs w:val="18"/>
      <w:u w:val="none"/>
    </w:rPr>
  </w:style>
  <w:style w:type="character" w:customStyle="1" w:styleId="font01">
    <w:name w:val="font01"/>
    <w:qFormat/>
    <w:rsid w:val="00F52247"/>
    <w:rPr>
      <w:rFonts w:ascii="宋体" w:eastAsia="宋体" w:hAnsi="宋体" w:cs="宋体" w:hint="eastAsia"/>
      <w:color w:val="000000"/>
      <w:sz w:val="18"/>
      <w:szCs w:val="18"/>
      <w:u w:val="none"/>
    </w:rPr>
  </w:style>
  <w:style w:type="character" w:customStyle="1" w:styleId="1CharCharChar">
    <w:name w:val="标题 1 Char Char Char"/>
    <w:qFormat/>
    <w:rsid w:val="00F52247"/>
    <w:rPr>
      <w:rFonts w:eastAsia="宋体"/>
      <w:b/>
      <w:spacing w:val="-2"/>
      <w:sz w:val="24"/>
      <w:lang w:val="en-US" w:eastAsia="zh-CN" w:bidi="ar-SA"/>
    </w:rPr>
  </w:style>
  <w:style w:type="paragraph" w:customStyle="1" w:styleId="p1">
    <w:name w:val="p1"/>
    <w:basedOn w:val="a"/>
    <w:qFormat/>
    <w:rsid w:val="00F52247"/>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rsid w:val="00F52247"/>
    <w:pPr>
      <w:autoSpaceDE w:val="0"/>
      <w:autoSpaceDN w:val="0"/>
      <w:adjustRightInd w:val="0"/>
      <w:ind w:firstLineChars="200" w:firstLine="420"/>
    </w:pPr>
    <w:rPr>
      <w:color w:val="000000"/>
      <w:kern w:val="0"/>
      <w:szCs w:val="21"/>
    </w:rPr>
  </w:style>
  <w:style w:type="paragraph" w:customStyle="1" w:styleId="ItemListinTable">
    <w:name w:val="Item List in Table"/>
    <w:basedOn w:val="a"/>
    <w:qFormat/>
    <w:rsid w:val="00F52247"/>
    <w:pPr>
      <w:widowControl/>
      <w:numPr>
        <w:numId w:val="1"/>
      </w:numPr>
      <w:topLinePunct/>
      <w:adjustRightInd w:val="0"/>
      <w:snapToGrid w:val="0"/>
      <w:spacing w:before="80" w:after="80" w:line="240" w:lineRule="atLeast"/>
      <w:jc w:val="left"/>
    </w:pPr>
    <w:rPr>
      <w:rFonts w:cs="Arial" w:hint="eastAsia"/>
      <w:kern w:val="0"/>
      <w:szCs w:val="21"/>
    </w:rPr>
  </w:style>
  <w:style w:type="paragraph" w:customStyle="1" w:styleId="afff1">
    <w:name w:val="正文（深信服）"/>
    <w:qFormat/>
    <w:rsid w:val="00F52247"/>
    <w:pPr>
      <w:spacing w:line="360" w:lineRule="auto"/>
    </w:pPr>
    <w:rPr>
      <w:rFonts w:ascii="Arial" w:hAnsi="Arial"/>
      <w:kern w:val="2"/>
      <w:sz w:val="21"/>
      <w:szCs w:val="21"/>
    </w:rPr>
  </w:style>
  <w:style w:type="paragraph" w:customStyle="1" w:styleId="0">
    <w:name w:val="0"/>
    <w:qFormat/>
    <w:rsid w:val="00F52247"/>
    <w:pPr>
      <w:snapToGrid w:val="0"/>
      <w:jc w:val="both"/>
    </w:pPr>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q.zhaopin.com/answer/1071703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65DCEAA4-CB4B-4F82-9D09-A0A92DF412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70</Pages>
  <Words>4167</Words>
  <Characters>23758</Characters>
  <Application>Microsoft Office Word</Application>
  <DocSecurity>0</DocSecurity>
  <Lines>197</Lines>
  <Paragraphs>55</Paragraphs>
  <ScaleCrop>false</ScaleCrop>
  <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2021-07-05T02:56:00Z</cp:lastPrinted>
  <dcterms:created xsi:type="dcterms:W3CDTF">2020-06-08T01:48:00Z</dcterms:created>
  <dcterms:modified xsi:type="dcterms:W3CDTF">2021-12-31T05:16:00Z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EA33BBFEDBEA4AA3A55534B7179BCE97</vt:lpwstr>
  </property>
</Properties>
</file>