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054</w:t>
      </w:r>
    </w:p>
    <w:p w14:paraId="587CA643">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项目名称：宁海县潘天寿小学运动场等维修工程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cs="宋体"/>
          <w:bCs/>
          <w:sz w:val="36"/>
          <w:szCs w:val="36"/>
        </w:rPr>
      </w:pPr>
      <w:r>
        <w:rPr>
          <w:rFonts w:hint="eastAsia" w:ascii="宋体" w:hAnsi="宋体" w:cs="宋体"/>
          <w:bCs/>
          <w:sz w:val="36"/>
          <w:szCs w:val="36"/>
        </w:rPr>
        <w:t>采购人：宁海县潘天寿小学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（宁海县潘天寿小学运动场等维修工程）</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06</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27</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054</w:t>
      </w:r>
    </w:p>
    <w:p w14:paraId="3F136EFE">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rPr>
        <w:t>宁海县潘天寿小学运动场等维修工程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rPr>
        <w:t>2399277.00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2216840</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标项名称：宁海县潘天寿小学运动场等维修工程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2399277.00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ascii="宋体" w:hAnsi="宋体" w:cs="宋体"/>
          <w:snapToGrid w:val="0"/>
          <w:kern w:val="28"/>
          <w:szCs w:val="21"/>
          <w:lang w:val="en-US" w:eastAsia="zh-CN"/>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w:t>
      </w:r>
      <w:r>
        <w:rPr>
          <w:rFonts w:hint="eastAsia" w:ascii="宋体" w:hAnsi="宋体" w:cs="宋体"/>
          <w:snapToGrid w:val="0"/>
          <w:kern w:val="28"/>
          <w:szCs w:val="21"/>
          <w:lang w:val="en-US" w:eastAsia="zh-CN"/>
        </w:rPr>
        <w:t xml:space="preserve"> </w:t>
      </w:r>
      <w:r>
        <w:rPr>
          <w:rFonts w:hint="eastAsia" w:ascii="宋体" w:hAnsi="宋体" w:cs="宋体"/>
          <w:snapToGrid w:val="0"/>
          <w:kern w:val="28"/>
          <w:szCs w:val="21"/>
        </w:rPr>
        <w:t>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2155A6A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7D46B86A">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14:paraId="7A70FB9F">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147454178"/>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4CDA8F6F">
      <w:pPr>
        <w:widowControl/>
        <w:numPr>
          <w:ilvl w:val="0"/>
          <w:numId w:val="0"/>
        </w:numPr>
        <w:adjustRightInd/>
        <w:spacing w:line="336"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17</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24</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日13点30分00秒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日13点30分00秒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cs="宋体"/>
          <w:szCs w:val="21"/>
        </w:rPr>
      </w:pPr>
      <w:r>
        <w:rPr>
          <w:rFonts w:hint="eastAsia" w:ascii="宋体" w:hAnsi="宋体" w:cs="宋体"/>
          <w:szCs w:val="21"/>
        </w:rPr>
        <w:t>名    称：宁海县潘天寿小学</w:t>
      </w:r>
    </w:p>
    <w:p w14:paraId="7B4AE054">
      <w:pPr>
        <w:spacing w:line="336" w:lineRule="auto"/>
        <w:ind w:firstLine="480"/>
        <w:rPr>
          <w:rFonts w:hint="eastAsia" w:ascii="宋体" w:hAnsi="宋体" w:cs="宋体"/>
          <w:szCs w:val="21"/>
        </w:rPr>
      </w:pPr>
      <w:r>
        <w:rPr>
          <w:rFonts w:hint="eastAsia" w:ascii="宋体" w:hAnsi="宋体" w:cs="宋体"/>
          <w:szCs w:val="21"/>
        </w:rPr>
        <w:t>地    址：宁海县跃龙街道正学路200号</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eastAsia="zh-CN"/>
        </w:rPr>
        <w:t>王老师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13968336682</w:t>
      </w:r>
    </w:p>
    <w:p w14:paraId="2735A05C">
      <w:pPr>
        <w:numPr>
          <w:ilvl w:val="0"/>
          <w:numId w:val="1"/>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bookmarkStart w:id="942" w:name="_GoBack"/>
      <w:bookmarkEnd w:id="942"/>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宁海县潘天寿小学运动场等维修工程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B要求提供，</w:t>
            </w:r>
          </w:p>
          <w:p w14:paraId="25159FA8">
            <w:pPr>
              <w:numPr>
                <w:ilvl w:val="0"/>
                <w:numId w:val="2"/>
              </w:numPr>
              <w:spacing w:line="280" w:lineRule="exact"/>
              <w:rPr>
                <w:rFonts w:hint="eastAsia" w:ascii="宋体" w:hAnsi="宋体"/>
                <w:b/>
                <w:bCs/>
                <w:szCs w:val="21"/>
                <w:u w:val="single"/>
              </w:rPr>
            </w:pP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rPr>
              <w:t>14mmEPDM渗水型塑胶面一块</w:t>
            </w:r>
            <w:r>
              <w:rPr>
                <w:rFonts w:hint="eastAsia" w:ascii="宋体" w:hAnsi="宋体"/>
                <w:b/>
                <w:bCs/>
                <w:szCs w:val="21"/>
                <w:u w:val="none"/>
                <w:lang w:val="en-US" w:eastAsia="zh-CN"/>
              </w:rPr>
              <w:t>；</w:t>
            </w:r>
          </w:p>
          <w:p w14:paraId="446F80C1">
            <w:pPr>
              <w:numPr>
                <w:ilvl w:val="0"/>
                <w:numId w:val="2"/>
              </w:numPr>
              <w:spacing w:line="28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（规格300×300mm）</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2025年06月27日 13点00分</w:t>
            </w:r>
            <w:r>
              <w:rPr>
                <w:rFonts w:hint="eastAsia" w:ascii="宋体" w:hAnsi="宋体" w:cs="宋体"/>
                <w:b/>
                <w:bCs/>
                <w:color w:val="000000" w:themeColor="text1"/>
                <w:sz w:val="21"/>
                <w:szCs w:val="21"/>
                <w:highlight w:val="none"/>
                <w:u w:val="single"/>
                <w:lang w:eastAsia="zh-CN"/>
                <w14:textFill>
                  <w14:solidFill>
                    <w14:schemeClr w14:val="tx1"/>
                  </w14:solidFill>
                </w14:textFill>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2" w:name="_Toc164416483"/>
      <w:bookmarkStart w:id="13" w:name="第三部分"/>
      <w:r>
        <w:rPr>
          <w:rFonts w:hint="eastAsia" w:ascii="宋体" w:hAnsi="宋体" w:cs="宋体"/>
          <w:b/>
          <w:sz w:val="32"/>
          <w:szCs w:val="20"/>
        </w:rPr>
        <w:br w:type="page"/>
      </w:r>
    </w:p>
    <w:bookmarkEnd w:id="12"/>
    <w:bookmarkEnd w:id="13"/>
    <w:p w14:paraId="42C7F53A">
      <w:pPr>
        <w:spacing w:line="380" w:lineRule="exact"/>
        <w:ind w:firstLine="515" w:firstLineChars="171"/>
        <w:jc w:val="center"/>
        <w:outlineLvl w:val="0"/>
        <w:rPr>
          <w:rFonts w:ascii="宋体"/>
          <w:b/>
          <w:bCs/>
          <w:sz w:val="30"/>
          <w:szCs w:val="30"/>
        </w:rPr>
      </w:pPr>
      <w:bookmarkStart w:id="14" w:name="_Toc50046891"/>
      <w:bookmarkStart w:id="15" w:name="_Toc26044"/>
      <w:bookmarkStart w:id="16" w:name="第四部分"/>
      <w:r>
        <w:rPr>
          <w:rFonts w:hint="eastAsia" w:ascii="宋体" w:hAnsi="宋体" w:cs="宋体"/>
          <w:b/>
          <w:bCs/>
          <w:sz w:val="30"/>
          <w:szCs w:val="30"/>
        </w:rPr>
        <w:t>竞争性磋商须知</w:t>
      </w:r>
      <w:bookmarkEnd w:id="14"/>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7"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7"/>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8" w:name="_Toc237939759"/>
      <w:r>
        <w:rPr>
          <w:rFonts w:hint="eastAsia" w:ascii="宋体" w:hAnsi="宋体"/>
          <w:b/>
          <w:szCs w:val="21"/>
        </w:rPr>
        <w:t>十一、磋商响应文件的递交</w:t>
      </w:r>
      <w:bookmarkEnd w:id="18"/>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19" w:name="_Toc441316546"/>
      <w:bookmarkStart w:id="20" w:name="_Toc40625909"/>
      <w:bookmarkStart w:id="21" w:name="_Toc436408700"/>
      <w:bookmarkStart w:id="22" w:name="_Toc419729150"/>
      <w:bookmarkStart w:id="23"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4" w:name="_Toc60671248"/>
      <w:bookmarkStart w:id="25" w:name="_Toc60671167"/>
      <w:bookmarkStart w:id="26"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4"/>
      <w:bookmarkEnd w:id="25"/>
      <w:bookmarkEnd w:id="26"/>
    </w:p>
    <w:p w14:paraId="2A3AC466">
      <w:pPr>
        <w:spacing w:line="360" w:lineRule="auto"/>
        <w:ind w:firstLine="420" w:firstLineChars="200"/>
        <w:rPr>
          <w:rFonts w:hint="eastAsia" w:ascii="宋体" w:hAnsi="宋体"/>
          <w:szCs w:val="21"/>
        </w:rPr>
      </w:pPr>
      <w:bookmarkStart w:id="27" w:name="_Toc21511"/>
      <w:bookmarkStart w:id="28" w:name="_Toc60671168"/>
      <w:bookmarkStart w:id="29" w:name="_Toc60671249"/>
      <w:bookmarkStart w:id="30" w:name="_Toc21541017"/>
      <w:r>
        <w:rPr>
          <w:rFonts w:ascii="宋体" w:hAnsi="宋体"/>
          <w:szCs w:val="21"/>
        </w:rPr>
        <w:t>4</w:t>
      </w:r>
      <w:r>
        <w:rPr>
          <w:rFonts w:hint="eastAsia" w:ascii="宋体" w:hAnsi="宋体"/>
          <w:szCs w:val="21"/>
        </w:rPr>
        <w:t>、本项目不组织潜在供应商现场考察或者召开开标前答疑。</w:t>
      </w:r>
      <w:bookmarkEnd w:id="27"/>
      <w:bookmarkEnd w:id="28"/>
      <w:bookmarkEnd w:id="29"/>
      <w:bookmarkEnd w:id="30"/>
    </w:p>
    <w:bookmarkEnd w:id="19"/>
    <w:bookmarkEnd w:id="20"/>
    <w:bookmarkEnd w:id="21"/>
    <w:bookmarkEnd w:id="22"/>
    <w:p w14:paraId="2B8D4B5C">
      <w:pPr>
        <w:spacing w:line="360" w:lineRule="auto"/>
        <w:ind w:firstLine="420" w:firstLineChars="200"/>
        <w:jc w:val="left"/>
        <w:rPr>
          <w:rFonts w:hint="eastAsia" w:ascii="宋体" w:hAnsi="宋体"/>
          <w:bCs/>
          <w:szCs w:val="21"/>
        </w:rPr>
      </w:pPr>
      <w:bookmarkStart w:id="31" w:name="_Toc436408708"/>
      <w:bookmarkStart w:id="32"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1"/>
      <w:bookmarkEnd w:id="32"/>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3"/>
      <w:bookmarkStart w:id="33"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3"/>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5"/>
    </w:p>
    <w:p w14:paraId="60BAF87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一、基本情况</w:t>
      </w:r>
    </w:p>
    <w:p w14:paraId="7FDB86C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宁海县潘天寿小学运动场地等维修工程由宁海县潘天寿小学负责建设，建设地点位于宁海县潘天寿小学内。本工程主要建设内容为学校内现有运动场改造工程，原有塑胶面层拆除清理，环形跑道14mm</w:t>
      </w:r>
      <w:r>
        <w:rPr>
          <w:rFonts w:hint="eastAsia"/>
          <w:szCs w:val="21"/>
          <w:lang w:eastAsia="zh-CN"/>
        </w:rPr>
        <w:t>的</w:t>
      </w:r>
      <w:r>
        <w:rPr>
          <w:rFonts w:hint="eastAsia"/>
          <w:szCs w:val="21"/>
        </w:rPr>
        <w:t>EPDM面层铺设2734.56m2,篮球场及9mm</w:t>
      </w:r>
      <w:r>
        <w:rPr>
          <w:rFonts w:hint="eastAsia"/>
          <w:szCs w:val="21"/>
          <w:lang w:eastAsia="zh-CN"/>
        </w:rPr>
        <w:t>的</w:t>
      </w:r>
      <w:r>
        <w:rPr>
          <w:rFonts w:hint="eastAsia"/>
          <w:szCs w:val="21"/>
        </w:rPr>
        <w:t>EPDM面层铺设1286m2，200mm厚彩色透水混凝土路面浇筑1081.4m2，天井处PC砖面层铺设700m2，休息长廊及非机动车车棚安装、室外化粪池新建、雨污水管敷设、室外电气管敷设、新建排水沟等。</w:t>
      </w:r>
    </w:p>
    <w:p w14:paraId="23CFA44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 xml:space="preserve">   二、编制依据</w:t>
      </w:r>
    </w:p>
    <w:p w14:paraId="6FDDA249">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1.设计图纸；</w:t>
      </w:r>
    </w:p>
    <w:p w14:paraId="24A7C5B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浙江省房屋建筑与装饰工程预算定额》(2018版)、《浙江省通用安装工程预算定额》(2018版)、《浙江省市政工程预算定额》(2018版)、《浙江省园林绿化及仿古建筑工程预算定额》(2018版)、《浙江省施工机械台班费用定额》(2018版)及省市建设和造价管理机构颁发的有关文件和图集等。</w:t>
      </w:r>
    </w:p>
    <w:p w14:paraId="5358558B">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ED69673">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三、编制原则及办法</w:t>
      </w:r>
    </w:p>
    <w:p w14:paraId="0956BBA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1、编制方法：采用综合单价法编制。计税方法：增值税一般计税法。</w:t>
      </w:r>
    </w:p>
    <w:p w14:paraId="5F68E11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2、《宁波建设工程造价信息》（综合版)2025年04月刊、《浙江造价信息》(正刊)2025年第04期。</w:t>
      </w:r>
    </w:p>
    <w:p w14:paraId="558FDB6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3、材料价格选用先后顺序(含机械燃料动力费)：《宁波建设工程造价信息》(综合版)2025年04月刊宁海县（除税后）信息价、市区信息价、《浙江造价信息》(正刊)2025年第04期、无信息价的材料或设备采用市场价。</w:t>
      </w:r>
    </w:p>
    <w:p w14:paraId="0AE143D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4、取费</w:t>
      </w:r>
    </w:p>
    <w:p w14:paraId="7EF4F3E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(1)、施工组织措施费费率：按相应工程中间值取费。其中安全文明施工基本费按市区工程中间值计取。施工组织措施费计入以下费用：安全文明施工基本费、冬雨季施工增加费。</w:t>
      </w:r>
    </w:p>
    <w:p w14:paraId="163F0DB0">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(2)、企业管理费费率：按相应工程三类中值取定。</w:t>
      </w:r>
    </w:p>
    <w:p w14:paraId="0BFCE82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(3)、利润费率：各专业工程按相应工程中间值取定。</w:t>
      </w:r>
    </w:p>
    <w:p w14:paraId="0062605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(4)、规费：按相应工程标准费率的30%计取（如有新的政策性文件，从其规定）。</w:t>
      </w:r>
    </w:p>
    <w:p w14:paraId="591659A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(5)、税金税率：浙建建发(2019) 92 号规定9%计入。</w:t>
      </w:r>
    </w:p>
    <w:p w14:paraId="4979F4B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四、相关事项说明</w:t>
      </w:r>
    </w:p>
    <w:p w14:paraId="66AD2C26">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1、本工程位于宁海县潘天寿小学内，本工程主要建设内容为学校内现有运动场改造工程。</w:t>
      </w:r>
    </w:p>
    <w:p w14:paraId="1C83A5B1">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2、以下子目的价格根据业主意见计入</w:t>
      </w:r>
    </w:p>
    <w:p w14:paraId="017842C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①　本工程建筑垃圾外运（此项包含图纸内所有施工项目所产生垃圾）按综合单价25000元/项计入，包干使用，结算时不做调整；</w:t>
      </w:r>
    </w:p>
    <w:p w14:paraId="7DA5BC9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②　本工程铲除原有塑胶面层，打磨清理场地按综合单价5元/m2计入；</w:t>
      </w:r>
    </w:p>
    <w:p w14:paraId="5A406B2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③　本工程14mmEPDM塑胶面层按综合单价240元/m2计入；</w:t>
      </w:r>
    </w:p>
    <w:p w14:paraId="745AD5F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④　本工程9mmEPDM塑胶面层按综合单价200元/m2计入；</w:t>
      </w:r>
    </w:p>
    <w:p w14:paraId="5BD00E3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⑤　本工程排水沟维修清理，平整盖板按暂估价5000元/项计入，结算时按实计算；</w:t>
      </w:r>
    </w:p>
    <w:p w14:paraId="57BD727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⑥　本工程游戏区(室外运动地专用聚氨酯划线漆)按暂估价10000元/项计入，结算时按实计算；</w:t>
      </w:r>
    </w:p>
    <w:p w14:paraId="19DE6647">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⑦　本工程花坛塑木板修复按暂估价10000元/项计入，结算时按实计算；</w:t>
      </w:r>
    </w:p>
    <w:p w14:paraId="04067A1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⑧　本工程定制热镀锌方管平开门按综合单价600元/m2计入；</w:t>
      </w:r>
    </w:p>
    <w:p w14:paraId="0786F5C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⑨　本工程原化粪池清掏拆除及外运按暂估价3000元/项计入，结算按实计算；</w:t>
      </w:r>
    </w:p>
    <w:p w14:paraId="5F8FFEA7">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⑩　原有管道清理按暂估价5000元/项计入，包干使用，结算时不做调整；</w:t>
      </w:r>
    </w:p>
    <w:p w14:paraId="32293651">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11　新旧管连接按一项1000元/项计入，包干使用，结算时不做调整；</w:t>
      </w:r>
    </w:p>
    <w:p w14:paraId="72159F9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12　根据设计回复，室外电气原有路灯不拆除，只更换电线；</w:t>
      </w:r>
    </w:p>
    <w:p w14:paraId="429909E0">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13　本次预算未计算相关运动器械；</w:t>
      </w:r>
    </w:p>
    <w:p w14:paraId="041CA6ED">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14　本工程应业主要求设不可预见费50000元整。</w:t>
      </w:r>
    </w:p>
    <w:p w14:paraId="1B1DFAD9">
      <w:pPr>
        <w:tabs>
          <w:tab w:val="left" w:pos="720"/>
          <w:tab w:val="left" w:pos="1080"/>
          <w:tab w:val="left" w:pos="9180"/>
          <w:tab w:val="left" w:pos="9360"/>
        </w:tabs>
        <w:spacing w:line="360" w:lineRule="auto"/>
        <w:ind w:right="25" w:rightChars="12" w:firstLine="420" w:firstLineChars="200"/>
        <w:jc w:val="left"/>
        <w:rPr>
          <w:szCs w:val="21"/>
        </w:rPr>
      </w:pPr>
      <w:r>
        <w:rPr>
          <w:rFonts w:hint="eastAsia"/>
          <w:szCs w:val="21"/>
        </w:rPr>
        <w:t>3、详见预算书</w:t>
      </w:r>
    </w:p>
    <w:p w14:paraId="164154C5">
      <w:pPr>
        <w:tabs>
          <w:tab w:val="left" w:pos="720"/>
          <w:tab w:val="left" w:pos="1080"/>
          <w:tab w:val="left" w:pos="9180"/>
          <w:tab w:val="left" w:pos="9360"/>
        </w:tabs>
        <w:spacing w:line="360" w:lineRule="auto"/>
        <w:ind w:right="25" w:rightChars="12" w:firstLine="422" w:firstLineChars="200"/>
        <w:jc w:val="left"/>
        <w:rPr>
          <w:rFonts w:hint="eastAsia"/>
          <w:szCs w:val="21"/>
        </w:rPr>
      </w:pPr>
      <w:r>
        <w:rPr>
          <w:rFonts w:hint="eastAsia" w:ascii="宋体" w:hAnsi="宋体" w:cs="宋体"/>
          <w:b/>
          <w:szCs w:val="21"/>
        </w:rPr>
        <w:t>五、工程量清单</w:t>
      </w:r>
    </w:p>
    <w:p w14:paraId="1D416C35">
      <w:p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详见附件工程量清单</w:t>
      </w:r>
    </w:p>
    <w:p w14:paraId="7464A038">
      <w:pPr>
        <w:spacing w:line="560" w:lineRule="exact"/>
        <w:ind w:firstLine="422" w:firstLineChars="200"/>
        <w:rPr>
          <w:rFonts w:hint="eastAsia" w:ascii="宋体" w:hAnsi="宋体" w:cs="宋体"/>
          <w:b/>
          <w:sz w:val="21"/>
          <w:szCs w:val="21"/>
          <w:lang w:val="en-US" w:eastAsia="zh-CN"/>
        </w:rPr>
      </w:pPr>
      <w:r>
        <w:rPr>
          <w:rFonts w:hint="eastAsia" w:ascii="宋体" w:hAnsi="宋体" w:cs="宋体"/>
          <w:b/>
          <w:sz w:val="21"/>
          <w:szCs w:val="21"/>
          <w:lang w:val="en-US" w:eastAsia="zh-CN"/>
        </w:rPr>
        <w:t>六、符合新国标配套标准：</w:t>
      </w:r>
    </w:p>
    <w:p w14:paraId="0E4AA3B7">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GB/T 43564-2023《中小学合成材料面层田径场地》</w:t>
      </w:r>
    </w:p>
    <w:p w14:paraId="3ED9EFA9">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 43565-2023《中小学合成材料面层篮球场地》</w:t>
      </w:r>
    </w:p>
    <w:p w14:paraId="747FD4FB">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GB/T43566-2023《中小学人造草足球场地》为GB 36246-2018《中小学合成材料面层运动场地》配套标准。</w:t>
      </w:r>
    </w:p>
    <w:p w14:paraId="0DFEBE4F">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7F1D36EA">
      <w:pPr>
        <w:spacing w:line="440" w:lineRule="atLeast"/>
        <w:ind w:firstLine="420" w:firstLineChars="200"/>
        <w:rPr>
          <w:rStyle w:val="972"/>
          <w:rFonts w:hint="eastAsia" w:ascii="宋体" w:hAnsi="宋体" w:cs="宋体"/>
          <w:kern w:val="0"/>
          <w:szCs w:val="21"/>
        </w:rPr>
      </w:pPr>
      <w:r>
        <w:rPr>
          <w:rStyle w:val="972"/>
          <w:rFonts w:hint="eastAsia" w:ascii="宋体" w:hAnsi="宋体" w:cs="宋体"/>
          <w:kern w:val="0"/>
          <w:szCs w:val="21"/>
        </w:rPr>
        <w:t>所提供货物质量必须符合国家相关标准，必须满足本次采购的要求，若所供货物经产品质量检测机构检测认定质量不合格，造成的损失和后果由该供应商负全责。</w:t>
      </w:r>
    </w:p>
    <w:p w14:paraId="39BB1FDD">
      <w:pPr>
        <w:spacing w:line="280" w:lineRule="exact"/>
        <w:ind w:firstLine="241" w:firstLineChars="100"/>
        <w:rPr>
          <w:rFonts w:hint="eastAsia" w:ascii="宋体" w:hAnsi="宋体" w:cs="宋体"/>
          <w:b/>
          <w:bCs w:val="0"/>
          <w:sz w:val="24"/>
          <w:lang w:val="en-US" w:eastAsia="zh-CN"/>
        </w:rPr>
      </w:pPr>
    </w:p>
    <w:p w14:paraId="7A3F2B26">
      <w:pPr>
        <w:spacing w:line="280" w:lineRule="exact"/>
        <w:ind w:firstLine="241" w:firstLineChars="100"/>
        <w:rPr>
          <w:rFonts w:hint="eastAsia" w:ascii="宋体" w:hAnsi="宋体" w:eastAsia="宋体" w:cs="宋体"/>
          <w:b/>
          <w:bCs w:val="0"/>
          <w:kern w:val="0"/>
          <w:szCs w:val="21"/>
          <w:lang w:eastAsia="zh-CN"/>
        </w:rPr>
      </w:pPr>
      <w:r>
        <w:rPr>
          <w:rFonts w:hint="eastAsia" w:ascii="宋体" w:hAnsi="宋体" w:cs="宋体"/>
          <w:b/>
          <w:bCs w:val="0"/>
          <w:sz w:val="24"/>
          <w:lang w:val="en-US" w:eastAsia="zh-CN"/>
        </w:rPr>
        <w:t>7、</w:t>
      </w:r>
      <w:r>
        <w:rPr>
          <w:rFonts w:hint="eastAsia" w:ascii="宋体" w:hAnsi="宋体" w:cs="宋体"/>
          <w:b/>
          <w:bCs w:val="0"/>
          <w:snapToGrid w:val="0"/>
          <w:kern w:val="28"/>
          <w:szCs w:val="21"/>
        </w:rPr>
        <w:t>样品</w:t>
      </w:r>
      <w:r>
        <w:rPr>
          <w:rFonts w:hint="eastAsia" w:ascii="宋体" w:hAnsi="宋体" w:cs="宋体"/>
          <w:b/>
          <w:bCs w:val="0"/>
          <w:kern w:val="0"/>
          <w:szCs w:val="21"/>
        </w:rPr>
        <w:t>要求提供</w:t>
      </w:r>
      <w:r>
        <w:rPr>
          <w:rFonts w:hint="eastAsia" w:ascii="宋体" w:hAnsi="宋体" w:cs="宋体"/>
          <w:b/>
          <w:bCs w:val="0"/>
          <w:kern w:val="0"/>
          <w:szCs w:val="21"/>
          <w:lang w:eastAsia="zh-CN"/>
        </w:rPr>
        <w:t>：</w:t>
      </w:r>
    </w:p>
    <w:p w14:paraId="40F80E05">
      <w:pPr>
        <w:tabs>
          <w:tab w:val="left" w:pos="720"/>
          <w:tab w:val="left" w:pos="1080"/>
          <w:tab w:val="left" w:pos="9180"/>
          <w:tab w:val="left" w:pos="9360"/>
        </w:tabs>
        <w:spacing w:line="360" w:lineRule="auto"/>
        <w:ind w:right="25" w:rightChars="12" w:firstLine="422" w:firstLineChars="200"/>
        <w:jc w:val="left"/>
        <w:rPr>
          <w:rFonts w:hint="eastAsia" w:ascii="宋体" w:hAnsi="宋体" w:cs="宋体"/>
          <w:kern w:val="0"/>
          <w:szCs w:val="21"/>
        </w:rPr>
      </w:pPr>
      <w:r>
        <w:rPr>
          <w:rFonts w:hint="eastAsia" w:ascii="宋体" w:hAnsi="宋体" w:cs="宋体"/>
          <w:b/>
          <w:bCs/>
          <w:kern w:val="0"/>
          <w:szCs w:val="21"/>
          <w:lang w:val="en-US" w:eastAsia="zh-CN"/>
        </w:rPr>
        <w:t>7.1、</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rPr>
        <w:t>14mmEPDM渗水型塑胶面一块</w:t>
      </w:r>
      <w:r>
        <w:rPr>
          <w:rFonts w:hint="eastAsia"/>
          <w:b/>
          <w:bCs/>
          <w:i w:val="0"/>
          <w:caps w:val="0"/>
          <w:spacing w:val="0"/>
          <w:w w:val="100"/>
          <w:sz w:val="21"/>
          <w:u w:val="single"/>
          <w:lang w:eastAsia="zh-CN"/>
        </w:rPr>
        <w:t>。</w:t>
      </w:r>
      <w:r>
        <w:rPr>
          <w:rFonts w:hint="eastAsia" w:ascii="宋体" w:hAnsi="宋体" w:cs="宋体"/>
          <w:snapToGrid w:val="0"/>
          <w:kern w:val="28"/>
          <w:szCs w:val="21"/>
        </w:rPr>
        <w:t>样品制作的标准和要求：</w:t>
      </w:r>
      <w:r>
        <w:rPr>
          <w:rFonts w:hint="eastAsia" w:ascii="宋体" w:hAnsi="宋体" w:cs="宋体"/>
          <w:b/>
          <w:bCs/>
          <w:szCs w:val="21"/>
          <w:u w:val="single"/>
        </w:rPr>
        <w:t>规格300×300mm</w:t>
      </w:r>
      <w:r>
        <w:rPr>
          <w:rFonts w:hint="eastAsia" w:ascii="宋体" w:hAnsi="宋体" w:cs="宋体"/>
          <w:kern w:val="0"/>
          <w:szCs w:val="21"/>
        </w:rPr>
        <w:t>；</w:t>
      </w:r>
    </w:p>
    <w:p w14:paraId="378281EF">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hint="eastAsia" w:ascii="宋体" w:hAnsi="Calibri" w:eastAsia="宋体" w:cs="Times New Roman"/>
          <w:b/>
          <w:color w:val="auto"/>
          <w:sz w:val="24"/>
          <w:szCs w:val="24"/>
          <w:highlight w:val="none"/>
          <w:lang w:val="en-US" w:eastAsia="zh-CN"/>
        </w:rPr>
      </w:pPr>
      <w:r>
        <w:rPr>
          <w:rFonts w:hint="eastAsia" w:ascii="宋体" w:hAnsi="宋体" w:cs="宋体"/>
          <w:b/>
          <w:bCs/>
          <w:sz w:val="21"/>
          <w:szCs w:val="21"/>
          <w:lang w:val="en-US" w:eastAsia="zh-CN"/>
        </w:rPr>
        <w:t>7.2、</w:t>
      </w:r>
      <w:r>
        <w:rPr>
          <w:rFonts w:hint="eastAsia" w:ascii="宋体" w:hAnsi="宋体" w:eastAsia="宋体" w:cs="宋体"/>
          <w:b/>
          <w:bCs/>
          <w:sz w:val="21"/>
          <w:szCs w:val="21"/>
          <w:lang w:val="en-US" w:eastAsia="zh-CN"/>
        </w:rPr>
        <w:t>投标单位提供的样品品质是今后同类型同系列货品供货的质量标准和品质承诺。</w:t>
      </w:r>
    </w:p>
    <w:p w14:paraId="46FEB2D2">
      <w:pPr>
        <w:widowControl/>
        <w:adjustRightInd/>
        <w:spacing w:line="360" w:lineRule="auto"/>
        <w:jc w:val="left"/>
        <w:rPr>
          <w:rFonts w:hint="eastAsia" w:ascii="宋体" w:hAnsi="宋体" w:cs="宋体"/>
          <w:b/>
          <w:bCs/>
          <w:kern w:val="0"/>
          <w:sz w:val="24"/>
        </w:rPr>
      </w:pPr>
      <w:bookmarkStart w:id="34" w:name="_Toc18651"/>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施工地点：宁海县潘天寿小学内。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8"/>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color w:val="000000" w:themeColor="text1"/>
                <w:szCs w:val="21"/>
                <w:u w:val="single"/>
                <w:lang w:eastAsia="zh-CN"/>
                <w14:textFill>
                  <w14:solidFill>
                    <w14:schemeClr w14:val="tx1"/>
                  </w14:solidFill>
                </w14:textFill>
              </w:rPr>
              <w:t>2216840</w:t>
            </w:r>
            <w:r>
              <w:rPr>
                <w:rFonts w:hint="eastAsia" w:ascii="宋体" w:hAnsi="宋体" w:cs="宋体"/>
                <w:color w:val="000000" w:themeColor="text1"/>
                <w:kern w:val="0"/>
                <w:szCs w:val="21"/>
                <w14:textFill>
                  <w14:solidFill>
                    <w14:schemeClr w14:val="tx1"/>
                  </w14:solidFill>
                </w14:textFill>
              </w:rPr>
              <w:t>元，其中暂列金及不可竞争性费用</w:t>
            </w:r>
            <w:r>
              <w:rPr>
                <w:rFonts w:hint="eastAsia" w:ascii="宋体" w:hAnsi="宋体" w:cs="宋体"/>
                <w:color w:val="000000" w:themeColor="text1"/>
                <w:kern w:val="0"/>
                <w:szCs w:val="21"/>
                <w:u w:val="single"/>
                <w:lang w:eastAsia="zh-CN"/>
                <w14:textFill>
                  <w14:solidFill>
                    <w14:schemeClr w14:val="tx1"/>
                  </w14:solidFill>
                </w14:textFill>
              </w:rPr>
              <w:t>118810</w:t>
            </w:r>
            <w:r>
              <w:rPr>
                <w:rFonts w:hint="eastAsia" w:ascii="宋体" w:hAnsi="宋体" w:cs="宋体"/>
                <w:kern w:val="0"/>
                <w:szCs w:val="21"/>
              </w:rPr>
              <w:t>元（含税）不下浮。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379C5A2C">
      <w:pPr>
        <w:adjustRightInd/>
        <w:spacing w:line="360" w:lineRule="auto"/>
        <w:jc w:val="both"/>
        <w:rPr>
          <w:rFonts w:hint="eastAsia" w:ascii="宋体" w:hAnsi="宋体" w:cs="宋体"/>
          <w:b/>
          <w:sz w:val="36"/>
          <w:szCs w:val="36"/>
        </w:rPr>
      </w:pPr>
    </w:p>
    <w:p w14:paraId="4814FD9D">
      <w:pPr>
        <w:adjustRightInd/>
        <w:spacing w:line="360" w:lineRule="auto"/>
        <w:jc w:val="both"/>
        <w:rPr>
          <w:rFonts w:hint="eastAsia" w:ascii="宋体" w:hAnsi="宋体" w:cs="宋体"/>
          <w:b/>
          <w:sz w:val="36"/>
          <w:szCs w:val="36"/>
        </w:rPr>
      </w:pPr>
    </w:p>
    <w:p w14:paraId="7B533EED">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5" w:name="_Toc184310331"/>
      <w:bookmarkEnd w:id="35"/>
      <w:bookmarkStart w:id="36" w:name="_Toc184308043"/>
      <w:bookmarkEnd w:id="36"/>
      <w:bookmarkStart w:id="37" w:name="_Toc184314448"/>
      <w:bookmarkEnd w:id="37"/>
      <w:bookmarkStart w:id="38" w:name="_Toc184308065"/>
      <w:bookmarkEnd w:id="38"/>
      <w:bookmarkStart w:id="39" w:name="_Toc184308038"/>
      <w:bookmarkEnd w:id="39"/>
      <w:bookmarkStart w:id="40" w:name="_Toc184314465"/>
      <w:bookmarkEnd w:id="40"/>
      <w:bookmarkStart w:id="41" w:name="_Toc184308108"/>
      <w:bookmarkEnd w:id="41"/>
      <w:bookmarkStart w:id="42" w:name="_Toc184308101"/>
      <w:bookmarkEnd w:id="42"/>
      <w:bookmarkStart w:id="43" w:name="_Toc184313300"/>
      <w:bookmarkEnd w:id="43"/>
      <w:bookmarkStart w:id="44" w:name="_Toc184308068"/>
      <w:bookmarkEnd w:id="44"/>
      <w:bookmarkStart w:id="45" w:name="_Toc184310274"/>
      <w:bookmarkEnd w:id="45"/>
      <w:bookmarkStart w:id="46" w:name="_Toc184314427"/>
      <w:bookmarkEnd w:id="46"/>
      <w:bookmarkStart w:id="47" w:name="_Toc184314461"/>
      <w:bookmarkEnd w:id="47"/>
      <w:bookmarkStart w:id="48" w:name="_Toc184314432"/>
      <w:bookmarkEnd w:id="48"/>
      <w:bookmarkStart w:id="49" w:name="_Toc184312129"/>
      <w:bookmarkEnd w:id="49"/>
      <w:bookmarkStart w:id="50" w:name="_Toc184312105"/>
      <w:bookmarkEnd w:id="50"/>
      <w:bookmarkStart w:id="51" w:name="_Toc184310328"/>
      <w:bookmarkEnd w:id="51"/>
      <w:bookmarkStart w:id="52" w:name="_Toc184313250"/>
      <w:bookmarkEnd w:id="52"/>
      <w:bookmarkStart w:id="53" w:name="_Toc184314424"/>
      <w:bookmarkEnd w:id="53"/>
      <w:bookmarkStart w:id="54" w:name="_Toc184313272"/>
      <w:bookmarkEnd w:id="54"/>
      <w:bookmarkStart w:id="55" w:name="_Toc184313306"/>
      <w:bookmarkEnd w:id="55"/>
      <w:bookmarkStart w:id="56" w:name="_Toc184312137"/>
      <w:bookmarkEnd w:id="56"/>
      <w:bookmarkStart w:id="57" w:name="_Toc184312092"/>
      <w:bookmarkEnd w:id="57"/>
      <w:bookmarkStart w:id="58" w:name="_Toc184314475"/>
      <w:bookmarkEnd w:id="58"/>
      <w:bookmarkStart w:id="59" w:name="_Toc184314464"/>
      <w:bookmarkEnd w:id="59"/>
      <w:bookmarkStart w:id="60" w:name="_Toc184313266"/>
      <w:bookmarkEnd w:id="60"/>
      <w:bookmarkStart w:id="61" w:name="_Toc184310297"/>
      <w:bookmarkEnd w:id="61"/>
      <w:bookmarkStart w:id="62" w:name="_Toc184312091"/>
      <w:bookmarkEnd w:id="62"/>
      <w:bookmarkStart w:id="63" w:name="_Toc184308039"/>
      <w:bookmarkEnd w:id="63"/>
      <w:bookmarkStart w:id="64" w:name="_Toc184314447"/>
      <w:bookmarkEnd w:id="64"/>
      <w:bookmarkStart w:id="65" w:name="_Toc184308058"/>
      <w:bookmarkEnd w:id="65"/>
      <w:bookmarkStart w:id="66" w:name="_Toc184310280"/>
      <w:bookmarkEnd w:id="66"/>
      <w:bookmarkStart w:id="67" w:name="_Toc184313253"/>
      <w:bookmarkEnd w:id="67"/>
      <w:bookmarkStart w:id="68" w:name="_Toc184312073"/>
      <w:bookmarkEnd w:id="68"/>
      <w:bookmarkStart w:id="69" w:name="_Toc184310327"/>
      <w:bookmarkEnd w:id="69"/>
      <w:bookmarkStart w:id="70" w:name="_Toc184314480"/>
      <w:bookmarkEnd w:id="70"/>
      <w:bookmarkStart w:id="71" w:name="_Toc184308084"/>
      <w:bookmarkEnd w:id="71"/>
      <w:bookmarkStart w:id="72" w:name="_Toc184308070"/>
      <w:bookmarkEnd w:id="72"/>
      <w:bookmarkStart w:id="73" w:name="_Toc184312101"/>
      <w:bookmarkEnd w:id="73"/>
      <w:bookmarkStart w:id="74" w:name="_Toc184312102"/>
      <w:bookmarkEnd w:id="74"/>
      <w:bookmarkStart w:id="75" w:name="_Toc184310326"/>
      <w:bookmarkEnd w:id="75"/>
      <w:bookmarkStart w:id="76" w:name="_Toc184308082"/>
      <w:bookmarkEnd w:id="76"/>
      <w:bookmarkStart w:id="77" w:name="_Toc184314415"/>
      <w:bookmarkEnd w:id="77"/>
      <w:bookmarkStart w:id="78" w:name="_Toc184313287"/>
      <w:bookmarkEnd w:id="78"/>
      <w:bookmarkStart w:id="79" w:name="_Toc184312113"/>
      <w:bookmarkEnd w:id="79"/>
      <w:bookmarkStart w:id="80" w:name="_Toc184314459"/>
      <w:bookmarkEnd w:id="80"/>
      <w:bookmarkStart w:id="81" w:name="_Toc184310324"/>
      <w:bookmarkEnd w:id="81"/>
      <w:bookmarkStart w:id="82" w:name="_Toc184313295"/>
      <w:bookmarkEnd w:id="82"/>
      <w:bookmarkStart w:id="83" w:name="_Toc184310308"/>
      <w:bookmarkEnd w:id="83"/>
      <w:bookmarkStart w:id="84" w:name="_Toc184310296"/>
      <w:bookmarkEnd w:id="84"/>
      <w:bookmarkStart w:id="85" w:name="_Toc184314449"/>
      <w:bookmarkEnd w:id="85"/>
      <w:bookmarkStart w:id="86" w:name="_Toc184308037"/>
      <w:bookmarkEnd w:id="86"/>
      <w:bookmarkStart w:id="87" w:name="_Toc184308100"/>
      <w:bookmarkEnd w:id="87"/>
      <w:bookmarkStart w:id="88" w:name="_Toc184314468"/>
      <w:bookmarkEnd w:id="88"/>
      <w:bookmarkStart w:id="89" w:name="_Toc184308064"/>
      <w:bookmarkEnd w:id="89"/>
      <w:bookmarkStart w:id="90" w:name="_Toc184308104"/>
      <w:bookmarkEnd w:id="90"/>
      <w:bookmarkStart w:id="91" w:name="_Toc184313291"/>
      <w:bookmarkEnd w:id="91"/>
      <w:bookmarkStart w:id="92" w:name="_Toc184310276"/>
      <w:bookmarkEnd w:id="92"/>
      <w:bookmarkStart w:id="93" w:name="_Toc184314423"/>
      <w:bookmarkEnd w:id="93"/>
      <w:bookmarkStart w:id="94" w:name="_Toc184310343"/>
      <w:bookmarkEnd w:id="94"/>
      <w:bookmarkStart w:id="95" w:name="_Toc184308085"/>
      <w:bookmarkEnd w:id="95"/>
      <w:bookmarkStart w:id="96" w:name="_Toc184314458"/>
      <w:bookmarkEnd w:id="96"/>
      <w:bookmarkStart w:id="97" w:name="_Toc184314477"/>
      <w:bookmarkEnd w:id="97"/>
      <w:bookmarkStart w:id="98" w:name="_Toc184310281"/>
      <w:bookmarkEnd w:id="98"/>
      <w:bookmarkStart w:id="99" w:name="_Toc184313263"/>
      <w:bookmarkEnd w:id="99"/>
      <w:bookmarkStart w:id="100" w:name="_Toc184308087"/>
      <w:bookmarkEnd w:id="100"/>
      <w:bookmarkStart w:id="101" w:name="_Toc184312138"/>
      <w:bookmarkEnd w:id="101"/>
      <w:bookmarkStart w:id="102" w:name="_Toc184310337"/>
      <w:bookmarkEnd w:id="102"/>
      <w:bookmarkStart w:id="103" w:name="_Toc184314452"/>
      <w:bookmarkEnd w:id="103"/>
      <w:bookmarkStart w:id="104" w:name="_Toc184314444"/>
      <w:bookmarkEnd w:id="104"/>
      <w:bookmarkStart w:id="105" w:name="_Toc184314446"/>
      <w:bookmarkEnd w:id="105"/>
      <w:bookmarkStart w:id="106" w:name="_Toc184314478"/>
      <w:bookmarkEnd w:id="106"/>
      <w:bookmarkStart w:id="107" w:name="_Toc184314431"/>
      <w:bookmarkEnd w:id="107"/>
      <w:bookmarkStart w:id="108" w:name="_Toc184310293"/>
      <w:bookmarkEnd w:id="108"/>
      <w:bookmarkStart w:id="109" w:name="_Toc184310325"/>
      <w:bookmarkEnd w:id="109"/>
      <w:bookmarkStart w:id="110" w:name="_Toc184312072"/>
      <w:bookmarkEnd w:id="110"/>
      <w:bookmarkStart w:id="111" w:name="_Toc184314440"/>
      <w:bookmarkEnd w:id="111"/>
      <w:bookmarkStart w:id="112" w:name="_Toc184312133"/>
      <w:bookmarkEnd w:id="112"/>
      <w:bookmarkStart w:id="113" w:name="_Toc184308105"/>
      <w:bookmarkEnd w:id="113"/>
      <w:bookmarkStart w:id="114" w:name="_Toc184308097"/>
      <w:bookmarkEnd w:id="114"/>
      <w:bookmarkStart w:id="115" w:name="_Toc184312069"/>
      <w:bookmarkEnd w:id="115"/>
      <w:bookmarkStart w:id="116" w:name="_Toc184313305"/>
      <w:bookmarkEnd w:id="116"/>
      <w:bookmarkStart w:id="117" w:name="_Toc184310329"/>
      <w:bookmarkEnd w:id="117"/>
      <w:bookmarkStart w:id="118" w:name="_Toc184313242"/>
      <w:bookmarkEnd w:id="118"/>
      <w:bookmarkStart w:id="119" w:name="_Toc184312104"/>
      <w:bookmarkEnd w:id="119"/>
      <w:bookmarkStart w:id="120" w:name="_Toc184313307"/>
      <w:bookmarkEnd w:id="120"/>
      <w:bookmarkStart w:id="121" w:name="_Toc184313282"/>
      <w:bookmarkEnd w:id="121"/>
      <w:bookmarkStart w:id="122" w:name="_Toc184312121"/>
      <w:bookmarkEnd w:id="122"/>
      <w:bookmarkStart w:id="123" w:name="_Toc184308090"/>
      <w:bookmarkEnd w:id="123"/>
      <w:bookmarkStart w:id="124" w:name="_Toc184313258"/>
      <w:bookmarkEnd w:id="124"/>
      <w:bookmarkStart w:id="125" w:name="_Toc184313281"/>
      <w:bookmarkEnd w:id="125"/>
      <w:bookmarkStart w:id="126" w:name="_Toc184313257"/>
      <w:bookmarkEnd w:id="126"/>
      <w:bookmarkStart w:id="127" w:name="_Toc184314419"/>
      <w:bookmarkEnd w:id="127"/>
      <w:bookmarkStart w:id="128" w:name="_Toc184308060"/>
      <w:bookmarkEnd w:id="128"/>
      <w:bookmarkStart w:id="129" w:name="_Toc184313240"/>
      <w:bookmarkEnd w:id="129"/>
      <w:bookmarkStart w:id="130" w:name="_Toc184313248"/>
      <w:bookmarkEnd w:id="130"/>
      <w:bookmarkStart w:id="131" w:name="_Toc184314456"/>
      <w:bookmarkEnd w:id="131"/>
      <w:bookmarkStart w:id="132" w:name="_Toc184313268"/>
      <w:bookmarkEnd w:id="132"/>
      <w:bookmarkStart w:id="133" w:name="_Toc184313288"/>
      <w:bookmarkEnd w:id="133"/>
      <w:bookmarkStart w:id="134" w:name="_Toc184313262"/>
      <w:bookmarkEnd w:id="134"/>
      <w:bookmarkStart w:id="135" w:name="_Toc184310301"/>
      <w:bookmarkEnd w:id="135"/>
      <w:bookmarkStart w:id="136" w:name="_Toc184308054"/>
      <w:bookmarkEnd w:id="136"/>
      <w:bookmarkStart w:id="137" w:name="_Toc184310322"/>
      <w:bookmarkEnd w:id="137"/>
      <w:bookmarkStart w:id="138" w:name="_Toc184313277"/>
      <w:bookmarkEnd w:id="138"/>
      <w:bookmarkStart w:id="139" w:name="_Toc184310339"/>
      <w:bookmarkEnd w:id="139"/>
      <w:bookmarkStart w:id="140" w:name="_Toc184313275"/>
      <w:bookmarkEnd w:id="140"/>
      <w:bookmarkStart w:id="141" w:name="_Toc184313294"/>
      <w:bookmarkEnd w:id="141"/>
      <w:bookmarkStart w:id="142" w:name="_Toc184314435"/>
      <w:bookmarkEnd w:id="142"/>
      <w:bookmarkStart w:id="143" w:name="_Toc184310278"/>
      <w:bookmarkEnd w:id="143"/>
      <w:bookmarkStart w:id="144" w:name="_Toc184312086"/>
      <w:bookmarkEnd w:id="144"/>
      <w:bookmarkStart w:id="145" w:name="_Toc184312125"/>
      <w:bookmarkEnd w:id="145"/>
      <w:bookmarkStart w:id="146" w:name="_Toc184313299"/>
      <w:bookmarkEnd w:id="146"/>
      <w:bookmarkStart w:id="147" w:name="_Toc184314413"/>
      <w:bookmarkEnd w:id="147"/>
      <w:bookmarkStart w:id="148" w:name="_Toc184312124"/>
      <w:bookmarkEnd w:id="148"/>
      <w:bookmarkStart w:id="149" w:name="_Toc184312078"/>
      <w:bookmarkEnd w:id="149"/>
      <w:bookmarkStart w:id="150" w:name="_Toc184310292"/>
      <w:bookmarkEnd w:id="150"/>
      <w:bookmarkStart w:id="151" w:name="_Toc184312099"/>
      <w:bookmarkEnd w:id="151"/>
      <w:bookmarkStart w:id="152" w:name="_Toc184312106"/>
      <w:bookmarkEnd w:id="152"/>
      <w:bookmarkStart w:id="153" w:name="_Toc184314437"/>
      <w:bookmarkEnd w:id="153"/>
      <w:bookmarkStart w:id="154" w:name="_Toc184312096"/>
      <w:bookmarkEnd w:id="154"/>
      <w:bookmarkStart w:id="155" w:name="_Toc184314473"/>
      <w:bookmarkEnd w:id="155"/>
      <w:bookmarkStart w:id="156" w:name="_Toc184313243"/>
      <w:bookmarkEnd w:id="156"/>
      <w:bookmarkStart w:id="157" w:name="_Toc184310291"/>
      <w:bookmarkEnd w:id="157"/>
      <w:bookmarkStart w:id="158" w:name="_Toc184310314"/>
      <w:bookmarkEnd w:id="158"/>
      <w:bookmarkStart w:id="159" w:name="_Toc184310300"/>
      <w:bookmarkEnd w:id="159"/>
      <w:bookmarkStart w:id="160" w:name="_Toc184310295"/>
      <w:bookmarkEnd w:id="160"/>
      <w:bookmarkStart w:id="161" w:name="_Toc184310306"/>
      <w:bookmarkEnd w:id="161"/>
      <w:bookmarkStart w:id="162" w:name="_Toc184312094"/>
      <w:bookmarkEnd w:id="162"/>
      <w:bookmarkStart w:id="163" w:name="_Toc184313278"/>
      <w:bookmarkEnd w:id="163"/>
      <w:bookmarkStart w:id="164" w:name="_Toc184312134"/>
      <w:bookmarkEnd w:id="164"/>
      <w:bookmarkStart w:id="165" w:name="_Toc184312108"/>
      <w:bookmarkEnd w:id="165"/>
      <w:bookmarkStart w:id="166" w:name="_Toc184308044"/>
      <w:bookmarkEnd w:id="166"/>
      <w:bookmarkStart w:id="167" w:name="_Toc184312130"/>
      <w:bookmarkEnd w:id="167"/>
      <w:bookmarkStart w:id="168" w:name="_Toc184310340"/>
      <w:bookmarkEnd w:id="168"/>
      <w:bookmarkStart w:id="169" w:name="_Toc184308092"/>
      <w:bookmarkEnd w:id="169"/>
      <w:bookmarkStart w:id="170" w:name="_Toc184313286"/>
      <w:bookmarkEnd w:id="170"/>
      <w:bookmarkStart w:id="171" w:name="_Toc184310302"/>
      <w:bookmarkEnd w:id="171"/>
      <w:bookmarkStart w:id="172" w:name="_Toc184312127"/>
      <w:bookmarkEnd w:id="172"/>
      <w:bookmarkStart w:id="173" w:name="_Toc184314476"/>
      <w:bookmarkEnd w:id="173"/>
      <w:bookmarkStart w:id="174" w:name="_Toc184308040"/>
      <w:bookmarkEnd w:id="174"/>
      <w:bookmarkStart w:id="175" w:name="_Toc184313247"/>
      <w:bookmarkEnd w:id="175"/>
      <w:bookmarkStart w:id="176" w:name="_Toc184314426"/>
      <w:bookmarkEnd w:id="176"/>
      <w:bookmarkStart w:id="177" w:name="_Toc184308096"/>
      <w:bookmarkEnd w:id="177"/>
      <w:bookmarkStart w:id="178" w:name="_Toc184310305"/>
      <w:bookmarkEnd w:id="178"/>
      <w:bookmarkStart w:id="179" w:name="_Toc184312087"/>
      <w:bookmarkEnd w:id="179"/>
      <w:bookmarkStart w:id="180" w:name="_Toc184310290"/>
      <w:bookmarkEnd w:id="180"/>
      <w:bookmarkStart w:id="181" w:name="_Toc184308066"/>
      <w:bookmarkEnd w:id="181"/>
      <w:bookmarkStart w:id="182" w:name="_Toc184312115"/>
      <w:bookmarkEnd w:id="182"/>
      <w:bookmarkStart w:id="183" w:name="_Toc184312123"/>
      <w:bookmarkEnd w:id="183"/>
      <w:bookmarkStart w:id="184" w:name="_Toc184313252"/>
      <w:bookmarkEnd w:id="184"/>
      <w:bookmarkStart w:id="185" w:name="_Toc184312116"/>
      <w:bookmarkEnd w:id="185"/>
      <w:bookmarkStart w:id="186" w:name="_Toc184312118"/>
      <w:bookmarkEnd w:id="186"/>
      <w:bookmarkStart w:id="187" w:name="_Toc184312074"/>
      <w:bookmarkEnd w:id="187"/>
      <w:bookmarkStart w:id="188" w:name="_Toc184310289"/>
      <w:bookmarkEnd w:id="188"/>
      <w:bookmarkStart w:id="189" w:name="_Toc184314482"/>
      <w:bookmarkEnd w:id="189"/>
      <w:bookmarkStart w:id="190" w:name="_Toc184312077"/>
      <w:bookmarkEnd w:id="190"/>
      <w:bookmarkStart w:id="191" w:name="_Toc184313304"/>
      <w:bookmarkEnd w:id="191"/>
      <w:bookmarkStart w:id="192" w:name="_Toc184312083"/>
      <w:bookmarkEnd w:id="192"/>
      <w:bookmarkStart w:id="193" w:name="_Toc184313256"/>
      <w:bookmarkEnd w:id="193"/>
      <w:bookmarkStart w:id="194" w:name="_Toc184308088"/>
      <w:bookmarkEnd w:id="194"/>
      <w:bookmarkStart w:id="195" w:name="_Toc184314450"/>
      <w:bookmarkEnd w:id="195"/>
      <w:bookmarkStart w:id="196" w:name="_Toc184312117"/>
      <w:bookmarkEnd w:id="196"/>
      <w:bookmarkStart w:id="197" w:name="_Toc184313289"/>
      <w:bookmarkEnd w:id="197"/>
      <w:bookmarkStart w:id="198" w:name="_Toc184308072"/>
      <w:bookmarkEnd w:id="198"/>
      <w:bookmarkStart w:id="199" w:name="_Toc184313271"/>
      <w:bookmarkEnd w:id="199"/>
      <w:bookmarkStart w:id="200" w:name="_Toc184313267"/>
      <w:bookmarkEnd w:id="200"/>
      <w:bookmarkStart w:id="201" w:name="_Toc184308041"/>
      <w:bookmarkEnd w:id="201"/>
      <w:bookmarkStart w:id="202" w:name="_Toc184312079"/>
      <w:bookmarkEnd w:id="202"/>
      <w:bookmarkStart w:id="203" w:name="_Toc184314417"/>
      <w:bookmarkEnd w:id="203"/>
      <w:bookmarkStart w:id="204" w:name="_Toc184314425"/>
      <w:bookmarkEnd w:id="204"/>
      <w:bookmarkStart w:id="205" w:name="_Toc184314469"/>
      <w:bookmarkEnd w:id="205"/>
      <w:bookmarkStart w:id="206" w:name="_Toc184308074"/>
      <w:bookmarkEnd w:id="206"/>
      <w:bookmarkStart w:id="207" w:name="_Toc184312126"/>
      <w:bookmarkEnd w:id="207"/>
      <w:bookmarkStart w:id="208" w:name="_Toc184312088"/>
      <w:bookmarkEnd w:id="208"/>
      <w:bookmarkStart w:id="209" w:name="_Toc184313279"/>
      <w:bookmarkEnd w:id="209"/>
      <w:bookmarkStart w:id="210" w:name="_Toc184314412"/>
      <w:bookmarkEnd w:id="210"/>
      <w:bookmarkStart w:id="211" w:name="_Toc184308061"/>
      <w:bookmarkEnd w:id="211"/>
      <w:bookmarkStart w:id="212" w:name="_Toc184313265"/>
      <w:bookmarkEnd w:id="212"/>
      <w:bookmarkStart w:id="213" w:name="_Toc184310321"/>
      <w:bookmarkEnd w:id="213"/>
      <w:bookmarkStart w:id="214" w:name="_Toc184308073"/>
      <w:bookmarkEnd w:id="214"/>
      <w:bookmarkStart w:id="215" w:name="_Toc184310336"/>
      <w:bookmarkEnd w:id="215"/>
      <w:bookmarkStart w:id="216" w:name="_Toc184313274"/>
      <w:bookmarkEnd w:id="216"/>
      <w:bookmarkStart w:id="217" w:name="_Toc184312132"/>
      <w:bookmarkEnd w:id="217"/>
      <w:bookmarkStart w:id="218" w:name="_Toc184312128"/>
      <w:bookmarkEnd w:id="218"/>
      <w:bookmarkStart w:id="219" w:name="_Toc184308042"/>
      <w:bookmarkEnd w:id="219"/>
      <w:bookmarkStart w:id="220" w:name="_Toc184312110"/>
      <w:bookmarkEnd w:id="220"/>
      <w:bookmarkStart w:id="221" w:name="_Toc184313244"/>
      <w:bookmarkEnd w:id="221"/>
      <w:bookmarkStart w:id="222" w:name="_Toc184312080"/>
      <w:bookmarkEnd w:id="222"/>
      <w:bookmarkStart w:id="223" w:name="_Toc184310338"/>
      <w:bookmarkEnd w:id="223"/>
      <w:bookmarkStart w:id="224" w:name="_Toc184308099"/>
      <w:bookmarkEnd w:id="224"/>
      <w:bookmarkStart w:id="225" w:name="_Toc184314470"/>
      <w:bookmarkEnd w:id="225"/>
      <w:bookmarkStart w:id="226" w:name="_Toc184308062"/>
      <w:bookmarkEnd w:id="226"/>
      <w:bookmarkStart w:id="227" w:name="_Toc184314454"/>
      <w:bookmarkEnd w:id="227"/>
      <w:bookmarkStart w:id="228" w:name="_Toc184310310"/>
      <w:bookmarkEnd w:id="228"/>
      <w:bookmarkStart w:id="229" w:name="_Toc184312107"/>
      <w:bookmarkEnd w:id="229"/>
      <w:bookmarkStart w:id="230" w:name="_Toc184314474"/>
      <w:bookmarkEnd w:id="230"/>
      <w:bookmarkStart w:id="231" w:name="_Toc184310284"/>
      <w:bookmarkEnd w:id="231"/>
      <w:bookmarkStart w:id="232" w:name="_Toc184308056"/>
      <w:bookmarkEnd w:id="232"/>
      <w:bookmarkStart w:id="233" w:name="_Toc184314466"/>
      <w:bookmarkEnd w:id="233"/>
      <w:bookmarkStart w:id="234" w:name="_Toc184312067"/>
      <w:bookmarkEnd w:id="234"/>
      <w:bookmarkStart w:id="235" w:name="_Toc184313269"/>
      <w:bookmarkEnd w:id="235"/>
      <w:bookmarkStart w:id="236" w:name="_Toc184314479"/>
      <w:bookmarkEnd w:id="236"/>
      <w:bookmarkStart w:id="237" w:name="_Toc184313298"/>
      <w:bookmarkEnd w:id="237"/>
      <w:bookmarkStart w:id="238" w:name="_Toc184314455"/>
      <w:bookmarkEnd w:id="238"/>
      <w:bookmarkStart w:id="239" w:name="_Toc184314443"/>
      <w:bookmarkEnd w:id="239"/>
      <w:bookmarkStart w:id="240" w:name="_Toc184312109"/>
      <w:bookmarkEnd w:id="240"/>
      <w:bookmarkStart w:id="241" w:name="_Toc184313283"/>
      <w:bookmarkEnd w:id="241"/>
      <w:bookmarkStart w:id="242" w:name="_Toc184313255"/>
      <w:bookmarkEnd w:id="242"/>
      <w:bookmarkStart w:id="243" w:name="_Toc184308036"/>
      <w:bookmarkEnd w:id="243"/>
      <w:bookmarkStart w:id="244" w:name="_Toc184313296"/>
      <w:bookmarkEnd w:id="244"/>
      <w:bookmarkStart w:id="245" w:name="_Toc184310315"/>
      <w:bookmarkEnd w:id="245"/>
      <w:bookmarkStart w:id="246" w:name="_Toc184310342"/>
      <w:bookmarkEnd w:id="246"/>
      <w:bookmarkStart w:id="247" w:name="_Toc184310285"/>
      <w:bookmarkEnd w:id="247"/>
      <w:bookmarkStart w:id="248" w:name="_Toc184314460"/>
      <w:bookmarkEnd w:id="248"/>
      <w:bookmarkStart w:id="249" w:name="_Toc184313238"/>
      <w:bookmarkEnd w:id="249"/>
      <w:bookmarkStart w:id="250" w:name="_Toc184308047"/>
      <w:bookmarkEnd w:id="250"/>
      <w:bookmarkStart w:id="251" w:name="_Toc184310294"/>
      <w:bookmarkEnd w:id="251"/>
      <w:bookmarkStart w:id="252" w:name="_Toc184310286"/>
      <w:bookmarkEnd w:id="252"/>
      <w:bookmarkStart w:id="253" w:name="_Toc184310311"/>
      <w:bookmarkEnd w:id="253"/>
      <w:bookmarkStart w:id="254" w:name="_Toc184313308"/>
      <w:bookmarkEnd w:id="254"/>
      <w:bookmarkStart w:id="255" w:name="_Toc184312084"/>
      <w:bookmarkEnd w:id="255"/>
      <w:bookmarkStart w:id="256" w:name="_Toc184314414"/>
      <w:bookmarkEnd w:id="256"/>
      <w:bookmarkStart w:id="257" w:name="_Toc184310287"/>
      <w:bookmarkEnd w:id="257"/>
      <w:bookmarkStart w:id="258" w:name="_Toc184310282"/>
      <w:bookmarkEnd w:id="258"/>
      <w:bookmarkStart w:id="259" w:name="_Toc184308075"/>
      <w:bookmarkEnd w:id="259"/>
      <w:bookmarkStart w:id="260" w:name="_Toc184313249"/>
      <w:bookmarkEnd w:id="260"/>
      <w:bookmarkStart w:id="261" w:name="_Toc184308081"/>
      <w:bookmarkEnd w:id="261"/>
      <w:bookmarkStart w:id="262" w:name="_Toc184312068"/>
      <w:bookmarkEnd w:id="262"/>
      <w:bookmarkStart w:id="263" w:name="_Toc184314438"/>
      <w:bookmarkEnd w:id="263"/>
      <w:bookmarkStart w:id="264" w:name="_Toc184312070"/>
      <w:bookmarkEnd w:id="264"/>
      <w:bookmarkStart w:id="265" w:name="_Toc184308102"/>
      <w:bookmarkEnd w:id="265"/>
      <w:bookmarkStart w:id="266" w:name="_Toc184313293"/>
      <w:bookmarkEnd w:id="266"/>
      <w:bookmarkStart w:id="267" w:name="_Toc184308049"/>
      <w:bookmarkEnd w:id="267"/>
      <w:bookmarkStart w:id="268" w:name="_Toc184312075"/>
      <w:bookmarkEnd w:id="268"/>
      <w:bookmarkStart w:id="269" w:name="_Toc184314421"/>
      <w:bookmarkEnd w:id="269"/>
      <w:bookmarkStart w:id="270" w:name="_Toc184312122"/>
      <w:bookmarkEnd w:id="270"/>
      <w:bookmarkStart w:id="271" w:name="_Toc184312139"/>
      <w:bookmarkEnd w:id="271"/>
      <w:bookmarkStart w:id="272" w:name="_Toc184314433"/>
      <w:bookmarkEnd w:id="272"/>
      <w:bookmarkStart w:id="273" w:name="_Toc184310312"/>
      <w:bookmarkEnd w:id="273"/>
      <w:bookmarkStart w:id="274" w:name="_Toc184308083"/>
      <w:bookmarkEnd w:id="274"/>
      <w:bookmarkStart w:id="275" w:name="_Toc184313260"/>
      <w:bookmarkEnd w:id="275"/>
      <w:bookmarkStart w:id="276" w:name="_Toc184314418"/>
      <w:bookmarkEnd w:id="276"/>
      <w:bookmarkStart w:id="277" w:name="_Toc184308048"/>
      <w:bookmarkEnd w:id="277"/>
      <w:bookmarkStart w:id="278" w:name="_Toc184308089"/>
      <w:bookmarkEnd w:id="278"/>
      <w:bookmarkStart w:id="279" w:name="_Toc184308069"/>
      <w:bookmarkEnd w:id="279"/>
      <w:bookmarkStart w:id="280" w:name="_Toc184314472"/>
      <w:bookmarkEnd w:id="280"/>
      <w:bookmarkStart w:id="281" w:name="_Toc184308055"/>
      <w:bookmarkEnd w:id="281"/>
      <w:bookmarkStart w:id="282" w:name="_Toc184312131"/>
      <w:bookmarkEnd w:id="282"/>
      <w:bookmarkStart w:id="283" w:name="_Toc184310299"/>
      <w:bookmarkEnd w:id="283"/>
      <w:bookmarkStart w:id="284" w:name="_Toc184312097"/>
      <w:bookmarkEnd w:id="284"/>
      <w:bookmarkStart w:id="285" w:name="_Toc184310317"/>
      <w:bookmarkEnd w:id="285"/>
      <w:bookmarkStart w:id="286" w:name="_Toc184308063"/>
      <w:bookmarkEnd w:id="286"/>
      <w:bookmarkStart w:id="287" w:name="_Toc184314463"/>
      <w:bookmarkEnd w:id="287"/>
      <w:bookmarkStart w:id="288" w:name="_Toc184310323"/>
      <w:bookmarkEnd w:id="288"/>
      <w:bookmarkStart w:id="289" w:name="_Toc184310298"/>
      <w:bookmarkEnd w:id="289"/>
      <w:bookmarkStart w:id="290" w:name="_Toc184308091"/>
      <w:bookmarkEnd w:id="290"/>
      <w:bookmarkStart w:id="291" w:name="_Toc184314467"/>
      <w:bookmarkEnd w:id="291"/>
      <w:bookmarkStart w:id="292" w:name="_Toc184308094"/>
      <w:bookmarkEnd w:id="292"/>
      <w:bookmarkStart w:id="293" w:name="_Toc184308076"/>
      <w:bookmarkEnd w:id="293"/>
      <w:bookmarkStart w:id="294" w:name="_Toc184313285"/>
      <w:bookmarkEnd w:id="294"/>
      <w:bookmarkStart w:id="295" w:name="_Toc184312100"/>
      <w:bookmarkEnd w:id="295"/>
      <w:bookmarkStart w:id="296" w:name="_Toc184310334"/>
      <w:bookmarkEnd w:id="296"/>
      <w:bookmarkStart w:id="297" w:name="_Toc184313270"/>
      <w:bookmarkEnd w:id="297"/>
      <w:bookmarkStart w:id="298" w:name="_Toc184314441"/>
      <w:bookmarkEnd w:id="298"/>
      <w:bookmarkStart w:id="299" w:name="_Toc184312103"/>
      <w:bookmarkEnd w:id="299"/>
      <w:bookmarkStart w:id="300" w:name="_Toc184310275"/>
      <w:bookmarkEnd w:id="300"/>
      <w:bookmarkStart w:id="301" w:name="_Toc184310307"/>
      <w:bookmarkEnd w:id="301"/>
      <w:bookmarkStart w:id="302" w:name="_Toc184308067"/>
      <w:bookmarkEnd w:id="302"/>
      <w:bookmarkStart w:id="303" w:name="_Toc184314430"/>
      <w:bookmarkEnd w:id="303"/>
      <w:bookmarkStart w:id="304" w:name="_Toc184313251"/>
      <w:bookmarkEnd w:id="304"/>
      <w:bookmarkStart w:id="305" w:name="_Toc184314457"/>
      <w:bookmarkEnd w:id="305"/>
      <w:bookmarkStart w:id="306" w:name="_Toc184314429"/>
      <w:bookmarkEnd w:id="306"/>
      <w:bookmarkStart w:id="307" w:name="_Toc184308071"/>
      <w:bookmarkEnd w:id="307"/>
      <w:bookmarkStart w:id="308" w:name="_Toc184308098"/>
      <w:bookmarkEnd w:id="308"/>
      <w:bookmarkStart w:id="309" w:name="_Toc184314462"/>
      <w:bookmarkEnd w:id="309"/>
      <w:bookmarkStart w:id="310" w:name="_Toc184308052"/>
      <w:bookmarkEnd w:id="310"/>
      <w:bookmarkStart w:id="311" w:name="_Toc184313297"/>
      <w:bookmarkEnd w:id="311"/>
      <w:bookmarkStart w:id="312" w:name="_Toc184312076"/>
      <w:bookmarkEnd w:id="312"/>
      <w:bookmarkStart w:id="313" w:name="_Toc184310288"/>
      <w:bookmarkEnd w:id="313"/>
      <w:bookmarkStart w:id="314" w:name="_Toc184314416"/>
      <w:bookmarkEnd w:id="314"/>
      <w:bookmarkStart w:id="315" w:name="_Toc184314453"/>
      <w:bookmarkEnd w:id="315"/>
      <w:bookmarkStart w:id="316" w:name="_Toc184314451"/>
      <w:bookmarkEnd w:id="316"/>
      <w:bookmarkStart w:id="317" w:name="_Toc184308107"/>
      <w:bookmarkEnd w:id="317"/>
      <w:bookmarkStart w:id="318" w:name="_Toc184314422"/>
      <w:bookmarkEnd w:id="318"/>
      <w:bookmarkStart w:id="319" w:name="_Toc184314428"/>
      <w:bookmarkEnd w:id="319"/>
      <w:bookmarkStart w:id="320" w:name="_Toc184310335"/>
      <w:bookmarkEnd w:id="320"/>
      <w:bookmarkStart w:id="321" w:name="_Toc184314445"/>
      <w:bookmarkEnd w:id="321"/>
      <w:bookmarkStart w:id="322" w:name="_Toc184310330"/>
      <w:bookmarkEnd w:id="322"/>
      <w:bookmarkStart w:id="323" w:name="_Toc184308086"/>
      <w:bookmarkEnd w:id="323"/>
      <w:bookmarkStart w:id="324" w:name="_Toc184312111"/>
      <w:bookmarkEnd w:id="324"/>
      <w:bookmarkStart w:id="325" w:name="_Toc184313261"/>
      <w:bookmarkEnd w:id="325"/>
      <w:bookmarkStart w:id="326" w:name="_Toc184312085"/>
      <w:bookmarkEnd w:id="326"/>
      <w:bookmarkStart w:id="327" w:name="_Toc184313241"/>
      <w:bookmarkEnd w:id="327"/>
      <w:bookmarkStart w:id="328" w:name="_Toc184313309"/>
      <w:bookmarkEnd w:id="328"/>
      <w:bookmarkStart w:id="329" w:name="_Toc184314481"/>
      <w:bookmarkEnd w:id="329"/>
      <w:bookmarkStart w:id="330" w:name="_Toc184308045"/>
      <w:bookmarkEnd w:id="330"/>
      <w:bookmarkStart w:id="331" w:name="_Toc184310273"/>
      <w:bookmarkEnd w:id="331"/>
      <w:bookmarkStart w:id="332" w:name="_Toc184313290"/>
      <w:bookmarkEnd w:id="332"/>
      <w:bookmarkStart w:id="333" w:name="_Toc184308057"/>
      <w:bookmarkEnd w:id="333"/>
      <w:bookmarkStart w:id="334" w:name="_Toc184314410"/>
      <w:bookmarkEnd w:id="334"/>
      <w:bookmarkStart w:id="335" w:name="_Toc184312082"/>
      <w:bookmarkEnd w:id="335"/>
      <w:bookmarkStart w:id="336" w:name="_Toc184312081"/>
      <w:bookmarkEnd w:id="336"/>
      <w:bookmarkStart w:id="337" w:name="_Toc184313292"/>
      <w:bookmarkEnd w:id="337"/>
      <w:bookmarkStart w:id="338" w:name="_Toc184312089"/>
      <w:bookmarkEnd w:id="338"/>
      <w:bookmarkStart w:id="339" w:name="_Toc184310332"/>
      <w:bookmarkEnd w:id="339"/>
      <w:bookmarkStart w:id="340" w:name="_Toc184313239"/>
      <w:bookmarkEnd w:id="340"/>
      <w:bookmarkStart w:id="341" w:name="_Toc184313302"/>
      <w:bookmarkEnd w:id="341"/>
      <w:bookmarkStart w:id="342" w:name="_Toc184310283"/>
      <w:bookmarkEnd w:id="342"/>
      <w:bookmarkStart w:id="343" w:name="_Toc184312098"/>
      <w:bookmarkEnd w:id="343"/>
      <w:bookmarkStart w:id="344" w:name="_Toc184308103"/>
      <w:bookmarkEnd w:id="344"/>
      <w:bookmarkStart w:id="345" w:name="_Toc184312136"/>
      <w:bookmarkEnd w:id="345"/>
      <w:bookmarkStart w:id="346" w:name="_Toc184314442"/>
      <w:bookmarkEnd w:id="346"/>
      <w:bookmarkStart w:id="347" w:name="_Toc184312071"/>
      <w:bookmarkEnd w:id="347"/>
      <w:bookmarkStart w:id="348" w:name="_Toc184314411"/>
      <w:bookmarkEnd w:id="348"/>
      <w:bookmarkStart w:id="349" w:name="_Toc184312120"/>
      <w:bookmarkEnd w:id="349"/>
      <w:bookmarkStart w:id="350" w:name="_Toc184308046"/>
      <w:bookmarkEnd w:id="350"/>
      <w:bookmarkStart w:id="351" w:name="_Toc184308080"/>
      <w:bookmarkEnd w:id="351"/>
      <w:bookmarkStart w:id="352" w:name="_Toc184312093"/>
      <w:bookmarkEnd w:id="352"/>
      <w:bookmarkStart w:id="353" w:name="_Toc184314436"/>
      <w:bookmarkEnd w:id="353"/>
      <w:bookmarkStart w:id="354" w:name="_Toc184312095"/>
      <w:bookmarkEnd w:id="354"/>
      <w:bookmarkStart w:id="355" w:name="_Toc184312114"/>
      <w:bookmarkEnd w:id="355"/>
      <w:bookmarkStart w:id="356" w:name="_Toc184310313"/>
      <w:bookmarkEnd w:id="356"/>
      <w:bookmarkStart w:id="357" w:name="_Toc184313280"/>
      <w:bookmarkEnd w:id="357"/>
      <w:bookmarkStart w:id="358" w:name="_Toc184310333"/>
      <w:bookmarkEnd w:id="358"/>
      <w:bookmarkStart w:id="359" w:name="_Toc184313246"/>
      <w:bookmarkEnd w:id="359"/>
      <w:bookmarkStart w:id="360" w:name="_Toc184310277"/>
      <w:bookmarkEnd w:id="360"/>
      <w:bookmarkStart w:id="361" w:name="_Toc184308053"/>
      <w:bookmarkEnd w:id="361"/>
      <w:bookmarkStart w:id="362" w:name="_Toc184312090"/>
      <w:bookmarkEnd w:id="362"/>
      <w:bookmarkStart w:id="363" w:name="_Toc184308079"/>
      <w:bookmarkEnd w:id="363"/>
      <w:bookmarkStart w:id="364" w:name="_Toc184310309"/>
      <w:bookmarkEnd w:id="364"/>
      <w:bookmarkStart w:id="365" w:name="_Toc184312112"/>
      <w:bookmarkEnd w:id="365"/>
      <w:bookmarkStart w:id="366" w:name="_Toc184310320"/>
      <w:bookmarkEnd w:id="366"/>
      <w:bookmarkStart w:id="367" w:name="_Toc184313264"/>
      <w:bookmarkEnd w:id="367"/>
      <w:bookmarkStart w:id="368" w:name="_Toc184313301"/>
      <w:bookmarkEnd w:id="368"/>
      <w:bookmarkStart w:id="369" w:name="_Toc184308078"/>
      <w:bookmarkEnd w:id="369"/>
      <w:bookmarkStart w:id="370" w:name="_Toc184308106"/>
      <w:bookmarkEnd w:id="370"/>
      <w:bookmarkStart w:id="371" w:name="_Toc184310316"/>
      <w:bookmarkEnd w:id="371"/>
      <w:bookmarkStart w:id="372" w:name="_Toc184308051"/>
      <w:bookmarkEnd w:id="372"/>
      <w:bookmarkStart w:id="373" w:name="_Toc184308059"/>
      <w:bookmarkEnd w:id="373"/>
      <w:bookmarkStart w:id="374" w:name="_Toc184308095"/>
      <w:bookmarkEnd w:id="374"/>
      <w:bookmarkStart w:id="375" w:name="_Toc184313245"/>
      <w:bookmarkEnd w:id="375"/>
      <w:bookmarkStart w:id="376" w:name="_Toc184310304"/>
      <w:bookmarkEnd w:id="376"/>
      <w:bookmarkStart w:id="377" w:name="_Toc184314434"/>
      <w:bookmarkEnd w:id="377"/>
      <w:bookmarkStart w:id="378" w:name="_Toc184314439"/>
      <w:bookmarkEnd w:id="378"/>
      <w:bookmarkStart w:id="379" w:name="_Toc184312135"/>
      <w:bookmarkEnd w:id="379"/>
      <w:bookmarkStart w:id="380" w:name="_Toc184314420"/>
      <w:bookmarkEnd w:id="380"/>
      <w:bookmarkStart w:id="381" w:name="_Toc184313254"/>
      <w:bookmarkEnd w:id="381"/>
      <w:bookmarkStart w:id="382" w:name="_Toc184308093"/>
      <w:bookmarkEnd w:id="382"/>
      <w:bookmarkStart w:id="383" w:name="_Toc184308050"/>
      <w:bookmarkEnd w:id="383"/>
      <w:bookmarkStart w:id="384" w:name="_Toc184313276"/>
      <w:bookmarkEnd w:id="384"/>
      <w:bookmarkStart w:id="385" w:name="_Toc184313310"/>
      <w:bookmarkEnd w:id="385"/>
      <w:bookmarkStart w:id="386" w:name="_Toc184313303"/>
      <w:bookmarkEnd w:id="386"/>
      <w:bookmarkStart w:id="387" w:name="_Toc184310341"/>
      <w:bookmarkEnd w:id="387"/>
      <w:bookmarkStart w:id="388" w:name="_Toc184312119"/>
      <w:bookmarkEnd w:id="388"/>
      <w:bookmarkStart w:id="389" w:name="_Toc184313273"/>
      <w:bookmarkEnd w:id="389"/>
      <w:bookmarkStart w:id="390" w:name="_Toc184314471"/>
      <w:bookmarkEnd w:id="390"/>
      <w:bookmarkStart w:id="391" w:name="_Toc184310318"/>
      <w:bookmarkEnd w:id="391"/>
      <w:bookmarkStart w:id="392" w:name="_Toc184313259"/>
      <w:bookmarkEnd w:id="392"/>
      <w:bookmarkStart w:id="393" w:name="_Toc184310344"/>
      <w:bookmarkEnd w:id="393"/>
      <w:bookmarkStart w:id="394" w:name="_Toc184313284"/>
      <w:bookmarkEnd w:id="394"/>
      <w:bookmarkStart w:id="395" w:name="_Toc184310319"/>
      <w:bookmarkEnd w:id="395"/>
      <w:bookmarkStart w:id="396" w:name="_Toc184310303"/>
      <w:bookmarkEnd w:id="396"/>
      <w:bookmarkStart w:id="397" w:name="_Toc184308077"/>
      <w:bookmarkEnd w:id="397"/>
      <w:bookmarkStart w:id="398" w:name="_Toc184310279"/>
      <w:bookmarkEnd w:id="398"/>
      <w:bookmarkStart w:id="399" w:name="_Toc184310272"/>
      <w:bookmarkEnd w:id="399"/>
      <w:r>
        <w:rPr>
          <w:rFonts w:hint="eastAsia" w:ascii="宋体" w:hAnsi="宋体" w:cs="宋体"/>
          <w:b/>
          <w:sz w:val="36"/>
          <w:szCs w:val="36"/>
        </w:rPr>
        <w:t>评标办法</w:t>
      </w:r>
      <w:bookmarkEnd w:id="34"/>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0" w:name="_Toc462213330"/>
      <w:bookmarkStart w:id="401" w:name="_Toc462179376"/>
      <w:bookmarkStart w:id="402" w:name="_Toc237939770"/>
      <w:bookmarkStart w:id="403" w:name="_Toc462213213"/>
      <w:bookmarkStart w:id="404" w:name="_Toc214700098"/>
      <w:bookmarkStart w:id="405" w:name="_Toc214700230"/>
      <w:bookmarkStart w:id="406" w:name="_Toc462213257"/>
      <w:bookmarkStart w:id="407" w:name="_Toc387409459"/>
      <w:r>
        <w:rPr>
          <w:rFonts w:hint="eastAsia" w:ascii="宋体" w:hAnsi="宋体"/>
          <w:b/>
          <w:kern w:val="0"/>
          <w:szCs w:val="21"/>
        </w:rPr>
        <w:t>二、磋商小组</w:t>
      </w:r>
      <w:bookmarkEnd w:id="400"/>
      <w:bookmarkEnd w:id="401"/>
      <w:bookmarkEnd w:id="402"/>
      <w:bookmarkEnd w:id="403"/>
      <w:bookmarkEnd w:id="404"/>
      <w:bookmarkEnd w:id="405"/>
      <w:bookmarkEnd w:id="406"/>
      <w:bookmarkEnd w:id="407"/>
    </w:p>
    <w:p w14:paraId="4B687F79">
      <w:pPr>
        <w:autoSpaceDE w:val="0"/>
        <w:autoSpaceDN w:val="0"/>
        <w:adjustRightInd/>
        <w:spacing w:line="360" w:lineRule="auto"/>
        <w:ind w:firstLine="420" w:firstLineChars="200"/>
        <w:jc w:val="left"/>
        <w:rPr>
          <w:rFonts w:hint="eastAsia" w:ascii="宋体" w:hAnsi="宋体"/>
          <w:kern w:val="0"/>
          <w:szCs w:val="21"/>
        </w:rPr>
      </w:pPr>
      <w:bookmarkStart w:id="408" w:name="_Toc214700231"/>
      <w:bookmarkStart w:id="409"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8"/>
      <w:bookmarkEnd w:id="409"/>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9"/>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3923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0FB29DBA">
            <w:pPr>
              <w:spacing w:line="340" w:lineRule="exact"/>
              <w:rPr>
                <w:color w:val="000000"/>
                <w:sz w:val="21"/>
                <w:szCs w:val="21"/>
              </w:rPr>
            </w:pPr>
          </w:p>
        </w:tc>
        <w:tc>
          <w:tcPr>
            <w:tcW w:w="1164" w:type="dxa"/>
            <w:vAlign w:val="center"/>
          </w:tcPr>
          <w:p w14:paraId="52599A79">
            <w:pPr>
              <w:spacing w:line="340" w:lineRule="exact"/>
              <w:jc w:val="center"/>
              <w:rPr>
                <w:color w:val="000000"/>
                <w:sz w:val="21"/>
                <w:szCs w:val="21"/>
              </w:rPr>
            </w:pPr>
            <w:r>
              <w:rPr>
                <w:rFonts w:hint="eastAsia"/>
                <w:color w:val="000000"/>
                <w:sz w:val="21"/>
                <w:szCs w:val="21"/>
              </w:rPr>
              <w:t>项目</w:t>
            </w:r>
          </w:p>
        </w:tc>
        <w:tc>
          <w:tcPr>
            <w:tcW w:w="8289" w:type="dxa"/>
            <w:vAlign w:val="center"/>
          </w:tcPr>
          <w:p w14:paraId="5287ECBF">
            <w:pPr>
              <w:tabs>
                <w:tab w:val="left" w:pos="4915"/>
              </w:tabs>
              <w:spacing w:line="340" w:lineRule="exact"/>
              <w:jc w:val="center"/>
              <w:rPr>
                <w:color w:val="000000"/>
                <w:sz w:val="21"/>
                <w:szCs w:val="21"/>
              </w:rPr>
            </w:pPr>
            <w:r>
              <w:rPr>
                <w:rFonts w:hint="eastAsia"/>
                <w:color w:val="000000"/>
                <w:sz w:val="21"/>
                <w:szCs w:val="21"/>
              </w:rPr>
              <w:t>评分细则</w:t>
            </w:r>
          </w:p>
        </w:tc>
      </w:tr>
      <w:tr w14:paraId="366D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48" w:type="dxa"/>
            <w:vMerge w:val="restart"/>
            <w:vAlign w:val="center"/>
          </w:tcPr>
          <w:p w14:paraId="458EA3F6">
            <w:pPr>
              <w:spacing w:line="340" w:lineRule="exact"/>
              <w:rPr>
                <w:color w:val="000000"/>
                <w:sz w:val="21"/>
                <w:szCs w:val="21"/>
              </w:rPr>
            </w:pPr>
            <w:r>
              <w:rPr>
                <w:color w:val="000000"/>
                <w:sz w:val="21"/>
                <w:szCs w:val="21"/>
              </w:rPr>
              <w:t>技术资信</w:t>
            </w:r>
            <w:r>
              <w:rPr>
                <w:rFonts w:hint="eastAsia"/>
                <w:color w:val="000000"/>
                <w:sz w:val="21"/>
                <w:szCs w:val="21"/>
              </w:rPr>
              <w:t>部分70</w:t>
            </w:r>
            <w:r>
              <w:rPr>
                <w:color w:val="000000"/>
                <w:sz w:val="21"/>
                <w:szCs w:val="21"/>
              </w:rPr>
              <w:t>分</w:t>
            </w:r>
          </w:p>
          <w:p w14:paraId="4937D9BF">
            <w:pPr>
              <w:widowControl/>
              <w:spacing w:line="340" w:lineRule="exact"/>
              <w:jc w:val="left"/>
              <w:rPr>
                <w:color w:val="000000"/>
                <w:sz w:val="21"/>
                <w:szCs w:val="21"/>
              </w:rPr>
            </w:pPr>
          </w:p>
        </w:tc>
        <w:tc>
          <w:tcPr>
            <w:tcW w:w="1164" w:type="dxa"/>
            <w:vAlign w:val="center"/>
          </w:tcPr>
          <w:p w14:paraId="0EE5422D">
            <w:pPr>
              <w:spacing w:line="340" w:lineRule="exact"/>
              <w:jc w:val="center"/>
              <w:rPr>
                <w:color w:val="000000"/>
                <w:sz w:val="21"/>
                <w:szCs w:val="21"/>
              </w:rPr>
            </w:pPr>
            <w:r>
              <w:rPr>
                <w:rFonts w:hint="eastAsia" w:ascii="宋体" w:hAnsi="宋体" w:cs="宋体"/>
                <w:sz w:val="21"/>
                <w:szCs w:val="21"/>
              </w:rPr>
              <w:t>对本项目采购需求了解情况及现状调查（5分）</w:t>
            </w:r>
          </w:p>
        </w:tc>
        <w:tc>
          <w:tcPr>
            <w:tcW w:w="8289" w:type="dxa"/>
            <w:vAlign w:val="center"/>
          </w:tcPr>
          <w:p w14:paraId="6009EBD3">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根据采购人需求、工程施工、现场情况等内容了解程度进行综合评议：</w:t>
            </w:r>
          </w:p>
          <w:p w14:paraId="798D8250">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①对采购人需求、工程施工内容理解充分，现场情况了解全面的，得5分；</w:t>
            </w:r>
          </w:p>
          <w:p w14:paraId="4B842FA7">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②对采购人需求、工程施工内容理解较为充分，现场情况了解较为全面的，得4分；</w:t>
            </w:r>
          </w:p>
          <w:p w14:paraId="797B97D5">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③对采购人需求、工程施工内容理解较一般，现场情况部分了解但未全面的，得3分；</w:t>
            </w:r>
          </w:p>
          <w:p w14:paraId="75CD3ECB">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④对采购人需求、工程施工内容理解未充分，现场情况未全面了解的，得2分；</w:t>
            </w:r>
          </w:p>
          <w:p w14:paraId="53E8458F">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⑤对采购人需求、工程施工内容未理解，现场情况未了解的得1分；</w:t>
            </w:r>
          </w:p>
          <w:p w14:paraId="08875434">
            <w:pPr>
              <w:tabs>
                <w:tab w:val="left" w:pos="4915"/>
              </w:tabs>
              <w:spacing w:line="340" w:lineRule="exact"/>
              <w:rPr>
                <w:color w:val="000000"/>
                <w:sz w:val="21"/>
                <w:szCs w:val="21"/>
              </w:rPr>
            </w:pPr>
            <w:r>
              <w:rPr>
                <w:rFonts w:hint="eastAsia" w:ascii="宋体" w:hAnsi="宋体" w:cs="宋体"/>
                <w:sz w:val="21"/>
                <w:szCs w:val="21"/>
              </w:rPr>
              <w:t>未提供相关内容不得分。</w:t>
            </w:r>
          </w:p>
        </w:tc>
      </w:tr>
      <w:tr w14:paraId="54F1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10A3A366">
            <w:pPr>
              <w:widowControl/>
              <w:spacing w:line="340" w:lineRule="exact"/>
              <w:jc w:val="left"/>
              <w:rPr>
                <w:color w:val="000000"/>
                <w:sz w:val="21"/>
                <w:szCs w:val="21"/>
              </w:rPr>
            </w:pPr>
          </w:p>
        </w:tc>
        <w:tc>
          <w:tcPr>
            <w:tcW w:w="1164" w:type="dxa"/>
            <w:vMerge w:val="restart"/>
            <w:vAlign w:val="center"/>
          </w:tcPr>
          <w:p w14:paraId="70C02764">
            <w:pPr>
              <w:spacing w:line="340" w:lineRule="exact"/>
              <w:jc w:val="center"/>
              <w:rPr>
                <w:color w:val="000000"/>
                <w:sz w:val="21"/>
                <w:szCs w:val="21"/>
              </w:rPr>
            </w:pPr>
            <w:r>
              <w:rPr>
                <w:rFonts w:hint="eastAsia"/>
                <w:color w:val="000000"/>
                <w:sz w:val="21"/>
                <w:szCs w:val="21"/>
              </w:rPr>
              <w:t>施工组织方案</w:t>
            </w:r>
          </w:p>
          <w:p w14:paraId="16B40F08">
            <w:pPr>
              <w:spacing w:line="340" w:lineRule="exact"/>
              <w:jc w:val="center"/>
              <w:rPr>
                <w:color w:val="000000"/>
                <w:sz w:val="21"/>
                <w:szCs w:val="21"/>
              </w:rPr>
            </w:pPr>
            <w:r>
              <w:rPr>
                <w:color w:val="000000"/>
                <w:sz w:val="21"/>
                <w:szCs w:val="21"/>
              </w:rPr>
              <w:t>（</w:t>
            </w:r>
            <w:r>
              <w:rPr>
                <w:rFonts w:hint="eastAsia"/>
                <w:color w:val="000000"/>
                <w:sz w:val="21"/>
                <w:szCs w:val="21"/>
              </w:rPr>
              <w:t>25</w:t>
            </w:r>
            <w:r>
              <w:rPr>
                <w:color w:val="000000"/>
                <w:sz w:val="21"/>
                <w:szCs w:val="21"/>
              </w:rPr>
              <w:t>分）</w:t>
            </w:r>
          </w:p>
        </w:tc>
        <w:tc>
          <w:tcPr>
            <w:tcW w:w="8289" w:type="dxa"/>
            <w:vAlign w:val="center"/>
          </w:tcPr>
          <w:p w14:paraId="14B1685F">
            <w:pPr>
              <w:tabs>
                <w:tab w:val="left" w:pos="4915"/>
              </w:tabs>
              <w:spacing w:line="340" w:lineRule="exact"/>
              <w:rPr>
                <w:rFonts w:cs="宋体"/>
                <w:color w:val="000000"/>
                <w:sz w:val="21"/>
                <w:szCs w:val="21"/>
              </w:rPr>
            </w:pPr>
            <w:r>
              <w:rPr>
                <w:rFonts w:hint="eastAsia"/>
                <w:sz w:val="21"/>
                <w:szCs w:val="21"/>
              </w:rPr>
              <w:t>施工方案（包括</w:t>
            </w:r>
            <w:r>
              <w:rPr>
                <w:rFonts w:hint="eastAsia" w:cs="宋体"/>
                <w:color w:val="000000"/>
                <w:sz w:val="21"/>
                <w:szCs w:val="21"/>
              </w:rPr>
              <w:t>各工程关键节点</w:t>
            </w:r>
            <w:r>
              <w:rPr>
                <w:rFonts w:hint="eastAsia"/>
                <w:sz w:val="21"/>
                <w:szCs w:val="21"/>
              </w:rPr>
              <w:t>）</w:t>
            </w:r>
            <w:r>
              <w:rPr>
                <w:rFonts w:hint="eastAsia" w:cs="宋体"/>
                <w:color w:val="000000"/>
                <w:sz w:val="21"/>
                <w:szCs w:val="21"/>
              </w:rPr>
              <w:t>（5分）：</w:t>
            </w:r>
          </w:p>
          <w:p w14:paraId="74FDBC68">
            <w:pPr>
              <w:tabs>
                <w:tab w:val="left" w:pos="4915"/>
              </w:tabs>
              <w:spacing w:line="340" w:lineRule="exact"/>
              <w:rPr>
                <w:rFonts w:hint="eastAsia" w:ascii="宋体" w:hAnsi="宋体" w:cs="宋体"/>
                <w:sz w:val="21"/>
                <w:szCs w:val="21"/>
              </w:rPr>
            </w:pPr>
            <w:r>
              <w:rPr>
                <w:rFonts w:hint="eastAsia" w:ascii="宋体" w:hAnsi="宋体" w:cs="宋体"/>
                <w:sz w:val="21"/>
                <w:szCs w:val="21"/>
              </w:rPr>
              <w:t>①方案内容详实，逻辑清晰，符合项目实际情况，切实可行，可执行力度高的得5分；</w:t>
            </w:r>
          </w:p>
          <w:p w14:paraId="4531CEF4">
            <w:pPr>
              <w:tabs>
                <w:tab w:val="left" w:pos="4915"/>
              </w:tabs>
              <w:spacing w:line="340" w:lineRule="exact"/>
              <w:rPr>
                <w:rFonts w:hint="eastAsia" w:ascii="宋体" w:hAnsi="宋体" w:cs="宋体"/>
                <w:sz w:val="21"/>
                <w:szCs w:val="21"/>
              </w:rPr>
            </w:pPr>
            <w:r>
              <w:rPr>
                <w:rFonts w:hint="eastAsia" w:ascii="宋体" w:hAnsi="宋体" w:cs="宋体"/>
                <w:sz w:val="21"/>
                <w:szCs w:val="21"/>
              </w:rPr>
              <w:t>②方案内容详细，工作思路清楚，基本符合项目实际情况，合理可行，可执行力度较高的得4分；</w:t>
            </w:r>
          </w:p>
          <w:p w14:paraId="22DD3325">
            <w:pPr>
              <w:tabs>
                <w:tab w:val="left" w:pos="4915"/>
              </w:tabs>
              <w:spacing w:line="340" w:lineRule="exact"/>
              <w:rPr>
                <w:rFonts w:hint="eastAsia" w:ascii="宋体" w:hAnsi="宋体" w:cs="宋体"/>
                <w:sz w:val="21"/>
                <w:szCs w:val="21"/>
              </w:rPr>
            </w:pPr>
            <w:r>
              <w:rPr>
                <w:rFonts w:hint="eastAsia" w:ascii="宋体" w:hAnsi="宋体" w:cs="宋体"/>
                <w:sz w:val="21"/>
                <w:szCs w:val="21"/>
              </w:rPr>
              <w:t>③方案内容比较简单，虽然存在一些不足但无明显重大缺陷，可执行力度一般的得3分；</w:t>
            </w:r>
          </w:p>
          <w:p w14:paraId="1AFFD761">
            <w:pPr>
              <w:tabs>
                <w:tab w:val="left" w:pos="4915"/>
              </w:tabs>
              <w:spacing w:line="340" w:lineRule="exact"/>
              <w:rPr>
                <w:rFonts w:hint="eastAsia" w:ascii="宋体" w:hAnsi="宋体" w:cs="宋体"/>
                <w:sz w:val="21"/>
                <w:szCs w:val="21"/>
              </w:rPr>
            </w:pPr>
            <w:r>
              <w:rPr>
                <w:rFonts w:hint="eastAsia" w:ascii="宋体" w:hAnsi="宋体" w:cs="宋体"/>
                <w:sz w:val="21"/>
                <w:szCs w:val="21"/>
              </w:rPr>
              <w:t>④方案内容简单、笼统，存在较多的不足，可行性差，的得2分；</w:t>
            </w:r>
          </w:p>
          <w:p w14:paraId="63F65BE8">
            <w:pPr>
              <w:tabs>
                <w:tab w:val="left" w:pos="4915"/>
              </w:tabs>
              <w:spacing w:line="340" w:lineRule="exact"/>
              <w:rPr>
                <w:rFonts w:hint="eastAsia" w:ascii="宋体" w:hAnsi="宋体" w:cs="宋体"/>
                <w:sz w:val="21"/>
                <w:szCs w:val="21"/>
              </w:rPr>
            </w:pPr>
            <w:r>
              <w:rPr>
                <w:rFonts w:hint="eastAsia" w:ascii="宋体" w:hAnsi="宋体" w:cs="宋体"/>
                <w:sz w:val="21"/>
                <w:szCs w:val="21"/>
              </w:rPr>
              <w:t>⑤提交的方案与实际情况存在一定偏差的得1分；</w:t>
            </w:r>
          </w:p>
          <w:p w14:paraId="7D30D1E8">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2A8B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70A759A">
            <w:pPr>
              <w:widowControl/>
              <w:spacing w:line="340" w:lineRule="exact"/>
              <w:jc w:val="left"/>
              <w:rPr>
                <w:color w:val="000000"/>
                <w:sz w:val="21"/>
                <w:szCs w:val="21"/>
              </w:rPr>
            </w:pPr>
          </w:p>
        </w:tc>
        <w:tc>
          <w:tcPr>
            <w:tcW w:w="1164" w:type="dxa"/>
            <w:vMerge w:val="continue"/>
            <w:vAlign w:val="center"/>
          </w:tcPr>
          <w:p w14:paraId="474E88A2">
            <w:pPr>
              <w:widowControl/>
              <w:spacing w:line="340" w:lineRule="exact"/>
              <w:jc w:val="left"/>
              <w:rPr>
                <w:color w:val="000000"/>
                <w:sz w:val="21"/>
                <w:szCs w:val="21"/>
              </w:rPr>
            </w:pPr>
          </w:p>
        </w:tc>
        <w:tc>
          <w:tcPr>
            <w:tcW w:w="8289" w:type="dxa"/>
            <w:vAlign w:val="center"/>
          </w:tcPr>
          <w:p w14:paraId="2ADC9A13">
            <w:pPr>
              <w:tabs>
                <w:tab w:val="left" w:pos="4915"/>
              </w:tabs>
              <w:spacing w:line="340" w:lineRule="exact"/>
              <w:rPr>
                <w:rFonts w:cs="宋体"/>
                <w:color w:val="000000"/>
                <w:sz w:val="21"/>
                <w:szCs w:val="21"/>
              </w:rPr>
            </w:pPr>
            <w:r>
              <w:rPr>
                <w:rFonts w:hint="eastAsia" w:cs="宋体"/>
                <w:color w:val="000000"/>
                <w:sz w:val="21"/>
                <w:szCs w:val="21"/>
              </w:rPr>
              <w:t>工程质量保证措施</w:t>
            </w:r>
            <w:r>
              <w:rPr>
                <w:rFonts w:hint="eastAsia" w:ascii="宋体" w:hAnsi="宋体" w:cs="宋体"/>
                <w:sz w:val="21"/>
                <w:szCs w:val="21"/>
              </w:rPr>
              <w:t>（包含但不仅限于材料及设备质量保证措施等）</w:t>
            </w:r>
            <w:r>
              <w:rPr>
                <w:rFonts w:hint="eastAsia" w:cs="宋体"/>
                <w:color w:val="000000"/>
                <w:sz w:val="21"/>
                <w:szCs w:val="21"/>
              </w:rPr>
              <w:t>（5分）：</w:t>
            </w:r>
          </w:p>
          <w:p w14:paraId="6C0FA1F7">
            <w:pPr>
              <w:tabs>
                <w:tab w:val="left" w:pos="4915"/>
              </w:tabs>
              <w:spacing w:line="340" w:lineRule="exact"/>
              <w:rPr>
                <w:rFonts w:cs="宋体"/>
                <w:color w:val="000000"/>
                <w:sz w:val="21"/>
                <w:szCs w:val="21"/>
              </w:rPr>
            </w:pPr>
            <w:r>
              <w:rPr>
                <w:rFonts w:hint="eastAsia" w:cs="宋体"/>
                <w:color w:val="000000"/>
                <w:sz w:val="21"/>
                <w:szCs w:val="21"/>
              </w:rPr>
              <w:t>①</w:t>
            </w:r>
            <w:r>
              <w:rPr>
                <w:rFonts w:hint="eastAsia" w:ascii="宋体" w:hAnsi="宋体" w:cs="宋体"/>
                <w:sz w:val="21"/>
                <w:szCs w:val="21"/>
              </w:rPr>
              <w:t>施工质量保证措施方案详实，针对性强，可执行力度高的</w:t>
            </w:r>
            <w:r>
              <w:rPr>
                <w:rFonts w:hint="eastAsia" w:cs="宋体"/>
                <w:color w:val="000000"/>
                <w:sz w:val="21"/>
                <w:szCs w:val="21"/>
              </w:rPr>
              <w:t>得5分；</w:t>
            </w:r>
          </w:p>
          <w:p w14:paraId="2EC5837B">
            <w:pPr>
              <w:pStyle w:val="970"/>
              <w:ind w:firstLine="0" w:firstLineChars="0"/>
              <w:rPr>
                <w:sz w:val="21"/>
                <w:szCs w:val="21"/>
              </w:rPr>
            </w:pPr>
            <w:r>
              <w:rPr>
                <w:rFonts w:hint="eastAsia" w:ascii="宋体" w:hAnsi="宋体" w:cs="宋体"/>
                <w:sz w:val="21"/>
                <w:szCs w:val="21"/>
              </w:rPr>
              <w:t>②施工质量保证措施方案内容充分，有一定针对性，可执行力度较高的</w:t>
            </w:r>
            <w:r>
              <w:rPr>
                <w:rFonts w:hint="eastAsia" w:cs="宋体"/>
                <w:color w:val="000000"/>
                <w:sz w:val="21"/>
                <w:szCs w:val="21"/>
              </w:rPr>
              <w:t>得4分；</w:t>
            </w:r>
          </w:p>
          <w:p w14:paraId="6A51DE2C">
            <w:pPr>
              <w:tabs>
                <w:tab w:val="left" w:pos="4915"/>
              </w:tabs>
              <w:spacing w:line="340" w:lineRule="exact"/>
              <w:rPr>
                <w:rFonts w:hint="eastAsia" w:ascii="宋体" w:hAnsi="宋体" w:cs="宋体"/>
                <w:sz w:val="21"/>
                <w:szCs w:val="21"/>
              </w:rPr>
            </w:pPr>
            <w:r>
              <w:rPr>
                <w:rFonts w:hint="eastAsia" w:ascii="宋体" w:hAnsi="宋体" w:cs="宋体"/>
                <w:sz w:val="21"/>
                <w:szCs w:val="21"/>
              </w:rPr>
              <w:t>③施工质量保证措施方案内容不够详实、笼统，</w:t>
            </w:r>
            <w:r>
              <w:rPr>
                <w:rFonts w:hint="eastAsia" w:cs="宋体"/>
                <w:color w:val="000000"/>
                <w:sz w:val="21"/>
                <w:szCs w:val="21"/>
              </w:rPr>
              <w:t>保证项目基本能完成实施</w:t>
            </w:r>
            <w:r>
              <w:rPr>
                <w:rFonts w:hint="eastAsia" w:ascii="宋体" w:hAnsi="宋体" w:cs="宋体"/>
                <w:sz w:val="21"/>
                <w:szCs w:val="21"/>
              </w:rPr>
              <w:t>的得3分；</w:t>
            </w:r>
          </w:p>
          <w:p w14:paraId="61C52BAD">
            <w:pPr>
              <w:tabs>
                <w:tab w:val="left" w:pos="4915"/>
              </w:tabs>
              <w:spacing w:line="340" w:lineRule="exact"/>
              <w:rPr>
                <w:rFonts w:cs="宋体"/>
                <w:color w:val="000000"/>
                <w:sz w:val="21"/>
                <w:szCs w:val="21"/>
              </w:rPr>
            </w:pPr>
            <w:r>
              <w:rPr>
                <w:rFonts w:hint="eastAsia" w:ascii="宋体" w:hAnsi="宋体" w:cs="宋体"/>
                <w:sz w:val="21"/>
                <w:szCs w:val="21"/>
              </w:rPr>
              <w:t>④施工质量保证措施方案内容简单，缺乏针对性，可执行力较低的得</w:t>
            </w:r>
            <w:r>
              <w:rPr>
                <w:rFonts w:hint="eastAsia" w:cs="宋体"/>
                <w:color w:val="000000"/>
                <w:sz w:val="21"/>
                <w:szCs w:val="21"/>
              </w:rPr>
              <w:t>得2分；</w:t>
            </w:r>
          </w:p>
          <w:p w14:paraId="6429890D">
            <w:pPr>
              <w:tabs>
                <w:tab w:val="left" w:pos="4915"/>
              </w:tabs>
              <w:spacing w:line="340" w:lineRule="exact"/>
              <w:rPr>
                <w:rFonts w:cs="宋体"/>
                <w:color w:val="000000"/>
                <w:sz w:val="21"/>
                <w:szCs w:val="21"/>
              </w:rPr>
            </w:pPr>
            <w:r>
              <w:rPr>
                <w:rFonts w:hint="eastAsia" w:ascii="宋体" w:hAnsi="宋体" w:cs="宋体"/>
                <w:sz w:val="21"/>
                <w:szCs w:val="21"/>
              </w:rPr>
              <w:t>⑤施工质量保证</w:t>
            </w:r>
            <w:r>
              <w:rPr>
                <w:rFonts w:hint="eastAsia" w:cs="宋体"/>
                <w:color w:val="000000"/>
                <w:sz w:val="21"/>
                <w:szCs w:val="21"/>
              </w:rPr>
              <w:t>措施上有主体内容的缺漏或缺少具体有效的保证措施，难以保证项目顺利实施的得1分。</w:t>
            </w:r>
          </w:p>
          <w:p w14:paraId="287BA592">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19CE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73197BE">
            <w:pPr>
              <w:widowControl/>
              <w:spacing w:line="340" w:lineRule="exact"/>
              <w:jc w:val="left"/>
              <w:rPr>
                <w:color w:val="000000"/>
                <w:sz w:val="21"/>
                <w:szCs w:val="21"/>
              </w:rPr>
            </w:pPr>
          </w:p>
        </w:tc>
        <w:tc>
          <w:tcPr>
            <w:tcW w:w="1164" w:type="dxa"/>
            <w:vMerge w:val="continue"/>
            <w:vAlign w:val="center"/>
          </w:tcPr>
          <w:p w14:paraId="5497398D">
            <w:pPr>
              <w:widowControl/>
              <w:spacing w:line="340" w:lineRule="exact"/>
              <w:jc w:val="left"/>
              <w:rPr>
                <w:color w:val="000000"/>
                <w:sz w:val="21"/>
                <w:szCs w:val="21"/>
              </w:rPr>
            </w:pPr>
          </w:p>
        </w:tc>
        <w:tc>
          <w:tcPr>
            <w:tcW w:w="8289" w:type="dxa"/>
            <w:vAlign w:val="center"/>
          </w:tcPr>
          <w:p w14:paraId="4887B4C8">
            <w:pPr>
              <w:tabs>
                <w:tab w:val="left" w:pos="4915"/>
              </w:tabs>
              <w:spacing w:line="340" w:lineRule="exact"/>
              <w:rPr>
                <w:rFonts w:cs="宋体"/>
                <w:color w:val="000000"/>
                <w:sz w:val="21"/>
                <w:szCs w:val="21"/>
              </w:rPr>
            </w:pPr>
            <w:r>
              <w:rPr>
                <w:rFonts w:hint="eastAsia" w:cs="宋体"/>
                <w:color w:val="000000"/>
                <w:sz w:val="21"/>
                <w:szCs w:val="21"/>
              </w:rPr>
              <w:t>施工进度管理与控制</w:t>
            </w:r>
            <w:r>
              <w:rPr>
                <w:rFonts w:hint="eastAsia" w:ascii="宋体" w:hAnsi="宋体" w:cs="宋体"/>
                <w:sz w:val="21"/>
                <w:szCs w:val="21"/>
              </w:rPr>
              <w:t>（包含但不仅限于方案详实情况、时间节点安排情况等）</w:t>
            </w:r>
            <w:r>
              <w:rPr>
                <w:rFonts w:hint="eastAsia" w:cs="宋体"/>
                <w:color w:val="000000"/>
                <w:sz w:val="21"/>
                <w:szCs w:val="21"/>
              </w:rPr>
              <w:t>（5分）：</w:t>
            </w:r>
          </w:p>
          <w:p w14:paraId="192F3F57">
            <w:pPr>
              <w:tabs>
                <w:tab w:val="left" w:pos="4915"/>
              </w:tabs>
              <w:spacing w:line="340" w:lineRule="exact"/>
              <w:rPr>
                <w:rFonts w:cs="宋体"/>
                <w:color w:val="000000"/>
                <w:sz w:val="21"/>
                <w:szCs w:val="21"/>
              </w:rPr>
            </w:pPr>
            <w:r>
              <w:rPr>
                <w:rFonts w:hint="eastAsia" w:cs="宋体"/>
                <w:color w:val="000000"/>
                <w:sz w:val="21"/>
                <w:szCs w:val="21"/>
              </w:rPr>
              <w:t>①施工进度计划安排得当、各时间节点明确、</w:t>
            </w:r>
            <w:r>
              <w:rPr>
                <w:rFonts w:hint="eastAsia" w:ascii="宋体" w:hAnsi="宋体" w:cs="宋体"/>
                <w:sz w:val="21"/>
                <w:szCs w:val="21"/>
              </w:rPr>
              <w:t>具有充分可靠计划</w:t>
            </w:r>
            <w:r>
              <w:rPr>
                <w:rFonts w:hint="eastAsia" w:cs="宋体"/>
                <w:color w:val="000000"/>
                <w:sz w:val="21"/>
                <w:szCs w:val="21"/>
              </w:rPr>
              <w:t>的得5分；</w:t>
            </w:r>
          </w:p>
          <w:p w14:paraId="449DA88C">
            <w:pPr>
              <w:pStyle w:val="970"/>
              <w:ind w:firstLine="0" w:firstLineChars="0"/>
              <w:rPr>
                <w:sz w:val="21"/>
                <w:szCs w:val="21"/>
              </w:rPr>
            </w:pPr>
            <w:r>
              <w:rPr>
                <w:rFonts w:hint="eastAsia" w:ascii="宋体" w:hAnsi="宋体" w:cs="宋体"/>
                <w:sz w:val="21"/>
                <w:szCs w:val="21"/>
              </w:rPr>
              <w:t>②</w:t>
            </w:r>
            <w:r>
              <w:rPr>
                <w:rFonts w:hint="eastAsia" w:cs="宋体"/>
                <w:color w:val="000000"/>
                <w:sz w:val="21"/>
                <w:szCs w:val="21"/>
              </w:rPr>
              <w:t>施工进度计划安排较为得当、各时间节点及项目工期能有基本保障的得4分</w:t>
            </w:r>
          </w:p>
          <w:p w14:paraId="6F57E8AF">
            <w:pPr>
              <w:tabs>
                <w:tab w:val="left" w:pos="4915"/>
              </w:tabs>
              <w:spacing w:line="340" w:lineRule="exact"/>
              <w:rPr>
                <w:rFonts w:cs="宋体"/>
                <w:color w:val="000000"/>
                <w:sz w:val="21"/>
                <w:szCs w:val="21"/>
              </w:rPr>
            </w:pPr>
            <w:r>
              <w:rPr>
                <w:rFonts w:hint="eastAsia" w:ascii="宋体" w:hAnsi="宋体" w:cs="宋体"/>
                <w:sz w:val="21"/>
                <w:szCs w:val="21"/>
              </w:rPr>
              <w:t>③</w:t>
            </w:r>
            <w:r>
              <w:rPr>
                <w:rFonts w:hint="eastAsia" w:cs="宋体"/>
                <w:color w:val="000000"/>
                <w:sz w:val="21"/>
                <w:szCs w:val="21"/>
              </w:rPr>
              <w:t>进度安排尚能满足工期需求、部分时间节点不够明确或存在前松后紧的得3分；</w:t>
            </w:r>
          </w:p>
          <w:p w14:paraId="1A867C02">
            <w:pPr>
              <w:pStyle w:val="970"/>
              <w:ind w:firstLine="0" w:firstLineChars="0"/>
              <w:rPr>
                <w:sz w:val="21"/>
                <w:szCs w:val="21"/>
              </w:rPr>
            </w:pPr>
            <w:r>
              <w:rPr>
                <w:rFonts w:hint="eastAsia" w:ascii="宋体" w:hAnsi="宋体" w:cs="宋体"/>
                <w:sz w:val="21"/>
                <w:szCs w:val="21"/>
              </w:rPr>
              <w:t>④</w:t>
            </w:r>
            <w:r>
              <w:rPr>
                <w:rFonts w:hint="eastAsia" w:cs="宋体"/>
                <w:color w:val="000000"/>
                <w:sz w:val="21"/>
                <w:szCs w:val="21"/>
              </w:rPr>
              <w:t>进度安排基本合理、时间节点及工期内容的欠缺的得2分；</w:t>
            </w:r>
          </w:p>
          <w:p w14:paraId="34502B13">
            <w:pPr>
              <w:tabs>
                <w:tab w:val="left" w:pos="4915"/>
              </w:tabs>
              <w:spacing w:line="340" w:lineRule="exact"/>
              <w:rPr>
                <w:rFonts w:cs="宋体"/>
                <w:color w:val="000000"/>
                <w:sz w:val="21"/>
                <w:szCs w:val="21"/>
              </w:rPr>
            </w:pPr>
            <w:r>
              <w:rPr>
                <w:rFonts w:hint="eastAsia" w:ascii="宋体" w:hAnsi="宋体" w:cs="宋体"/>
                <w:sz w:val="21"/>
                <w:szCs w:val="21"/>
              </w:rPr>
              <w:t>⑤</w:t>
            </w:r>
            <w:r>
              <w:rPr>
                <w:rFonts w:hint="eastAsia" w:cs="宋体"/>
                <w:color w:val="000000"/>
                <w:sz w:val="21"/>
                <w:szCs w:val="21"/>
              </w:rPr>
              <w:t>进度安排存在明显不合理之处、或时间节点混乱、难以保障项目工期的得1分。</w:t>
            </w:r>
          </w:p>
          <w:p w14:paraId="02914349">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578AB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748" w:type="dxa"/>
            <w:vMerge w:val="continue"/>
            <w:vAlign w:val="center"/>
          </w:tcPr>
          <w:p w14:paraId="32F32C29">
            <w:pPr>
              <w:widowControl/>
              <w:spacing w:line="340" w:lineRule="exact"/>
              <w:jc w:val="left"/>
              <w:rPr>
                <w:color w:val="000000"/>
                <w:sz w:val="21"/>
                <w:szCs w:val="21"/>
              </w:rPr>
            </w:pPr>
          </w:p>
        </w:tc>
        <w:tc>
          <w:tcPr>
            <w:tcW w:w="1164" w:type="dxa"/>
            <w:vMerge w:val="continue"/>
            <w:vAlign w:val="center"/>
          </w:tcPr>
          <w:p w14:paraId="35F1E42E">
            <w:pPr>
              <w:widowControl/>
              <w:spacing w:line="340" w:lineRule="exact"/>
              <w:jc w:val="left"/>
              <w:rPr>
                <w:color w:val="000000"/>
                <w:sz w:val="21"/>
                <w:szCs w:val="21"/>
              </w:rPr>
            </w:pPr>
          </w:p>
        </w:tc>
        <w:tc>
          <w:tcPr>
            <w:tcW w:w="8289" w:type="dxa"/>
            <w:vAlign w:val="center"/>
          </w:tcPr>
          <w:p w14:paraId="1BCB96E6">
            <w:pPr>
              <w:tabs>
                <w:tab w:val="left" w:pos="4915"/>
              </w:tabs>
              <w:spacing w:line="340" w:lineRule="exact"/>
              <w:rPr>
                <w:rFonts w:cs="宋体"/>
                <w:color w:val="000000"/>
                <w:sz w:val="21"/>
                <w:szCs w:val="21"/>
              </w:rPr>
            </w:pPr>
            <w:r>
              <w:rPr>
                <w:rFonts w:hint="eastAsia" w:cs="宋体"/>
                <w:color w:val="000000"/>
                <w:sz w:val="21"/>
                <w:szCs w:val="21"/>
              </w:rPr>
              <w:t>环保管理体系和措施</w:t>
            </w:r>
            <w:r>
              <w:rPr>
                <w:rFonts w:hint="eastAsia" w:ascii="宋体" w:hAnsi="宋体" w:cs="宋体"/>
                <w:sz w:val="21"/>
                <w:szCs w:val="21"/>
              </w:rPr>
              <w:t>（包含但不仅限于防噪音、防扬尘、防刺鼻气味，空气检测、空气治理等施工环境维护保障措施等）</w:t>
            </w:r>
            <w:r>
              <w:rPr>
                <w:rFonts w:hint="eastAsia" w:cs="宋体"/>
                <w:color w:val="000000"/>
                <w:sz w:val="21"/>
                <w:szCs w:val="21"/>
              </w:rPr>
              <w:t>（5分）：</w:t>
            </w:r>
          </w:p>
          <w:p w14:paraId="6C68B564">
            <w:pPr>
              <w:tabs>
                <w:tab w:val="left" w:pos="4915"/>
              </w:tabs>
              <w:spacing w:line="340" w:lineRule="exact"/>
              <w:rPr>
                <w:rFonts w:cs="宋体"/>
                <w:color w:val="000000"/>
                <w:sz w:val="21"/>
                <w:szCs w:val="21"/>
              </w:rPr>
            </w:pPr>
            <w:r>
              <w:rPr>
                <w:rFonts w:hint="eastAsia" w:cs="宋体"/>
                <w:color w:val="000000"/>
                <w:sz w:val="21"/>
                <w:szCs w:val="21"/>
              </w:rPr>
              <w:t>①</w:t>
            </w:r>
            <w:r>
              <w:rPr>
                <w:rFonts w:hint="eastAsia" w:ascii="宋体" w:hAnsi="宋体" w:cs="宋体"/>
                <w:sz w:val="21"/>
                <w:szCs w:val="21"/>
              </w:rPr>
              <w:t>施工环保管理完善，防噪音、防扬尘、防刺鼻气味等施工环境维护保障措施可行，空气检测及时到位，空气治理方案完善</w:t>
            </w:r>
            <w:r>
              <w:rPr>
                <w:rFonts w:hint="eastAsia" w:cs="宋体"/>
                <w:color w:val="000000"/>
                <w:sz w:val="21"/>
                <w:szCs w:val="21"/>
              </w:rPr>
              <w:t>的得5分；</w:t>
            </w:r>
          </w:p>
          <w:p w14:paraId="0803B43E">
            <w:pPr>
              <w:tabs>
                <w:tab w:val="left" w:pos="4915"/>
              </w:tabs>
              <w:spacing w:line="340" w:lineRule="exact"/>
              <w:rPr>
                <w:rFonts w:cs="宋体"/>
                <w:color w:val="000000"/>
                <w:sz w:val="21"/>
                <w:szCs w:val="21"/>
              </w:rPr>
            </w:pPr>
            <w:r>
              <w:rPr>
                <w:rFonts w:hint="eastAsia" w:ascii="宋体" w:hAnsi="宋体" w:cs="宋体"/>
                <w:sz w:val="21"/>
                <w:szCs w:val="21"/>
              </w:rPr>
              <w:t>②施工环保管理完善，防噪音、防扬尘、防刺鼻气味等施工环境维护保障措施基本可行，空气检测较及时到位，空气治理方案较完善的</w:t>
            </w:r>
            <w:r>
              <w:rPr>
                <w:rFonts w:hint="eastAsia" w:cs="宋体"/>
                <w:color w:val="000000"/>
                <w:sz w:val="21"/>
                <w:szCs w:val="21"/>
              </w:rPr>
              <w:t>得4分；</w:t>
            </w:r>
          </w:p>
          <w:p w14:paraId="11266C31">
            <w:pPr>
              <w:tabs>
                <w:tab w:val="left" w:pos="4915"/>
              </w:tabs>
              <w:spacing w:line="340" w:lineRule="exact"/>
              <w:rPr>
                <w:rFonts w:cs="宋体"/>
                <w:color w:val="000000"/>
                <w:sz w:val="21"/>
                <w:szCs w:val="21"/>
              </w:rPr>
            </w:pPr>
            <w:r>
              <w:rPr>
                <w:rFonts w:hint="eastAsia" w:ascii="宋体" w:hAnsi="宋体" w:cs="宋体"/>
                <w:sz w:val="21"/>
                <w:szCs w:val="21"/>
              </w:rPr>
              <w:t>③施工环保管理完善，防噪音、防扬尘、防刺鼻气味等施工环境维护保障措施基本可行，空气检测较及时到位，空气治理方案</w:t>
            </w:r>
            <w:r>
              <w:rPr>
                <w:rFonts w:hint="eastAsia" w:cs="宋体"/>
                <w:color w:val="000000"/>
                <w:sz w:val="21"/>
                <w:szCs w:val="21"/>
              </w:rPr>
              <w:t>上有部分欠缺，但尚不影响履约的得3分；</w:t>
            </w:r>
          </w:p>
          <w:p w14:paraId="0A115A16">
            <w:pPr>
              <w:tabs>
                <w:tab w:val="left" w:pos="4915"/>
              </w:tabs>
              <w:spacing w:line="340" w:lineRule="exact"/>
              <w:rPr>
                <w:rFonts w:cs="宋体"/>
                <w:color w:val="000000"/>
                <w:sz w:val="21"/>
                <w:szCs w:val="21"/>
              </w:rPr>
            </w:pPr>
            <w:r>
              <w:rPr>
                <w:rFonts w:hint="eastAsia" w:ascii="宋体" w:hAnsi="宋体" w:cs="宋体"/>
                <w:sz w:val="21"/>
                <w:szCs w:val="21"/>
              </w:rPr>
              <w:t>④施工环保管理完善，防噪音、防扬尘、防刺鼻气味等施工环境维护保障措施基本可行，空气检测较及时到位，空气治理方案</w:t>
            </w:r>
            <w:r>
              <w:rPr>
                <w:rFonts w:hint="eastAsia" w:cs="宋体"/>
                <w:color w:val="000000"/>
                <w:sz w:val="21"/>
                <w:szCs w:val="21"/>
              </w:rPr>
              <w:t>有明显缺漏项，或过于笼统但能保证项目顺利实施的得2分。</w:t>
            </w:r>
          </w:p>
          <w:p w14:paraId="56B9C001">
            <w:pPr>
              <w:pStyle w:val="970"/>
              <w:ind w:firstLine="0" w:firstLineChars="0"/>
              <w:rPr>
                <w:sz w:val="21"/>
                <w:szCs w:val="21"/>
              </w:rPr>
            </w:pPr>
            <w:r>
              <w:rPr>
                <w:rFonts w:hint="eastAsia" w:ascii="宋体" w:hAnsi="宋体" w:cs="宋体"/>
                <w:sz w:val="21"/>
                <w:szCs w:val="21"/>
              </w:rPr>
              <w:t>⑤施工环保管理完善，防噪音、防扬尘、防刺鼻气味等施工环境维护保障措施基本可行，空气检测较及时到位，空气治理方案存在一定偏差，</w:t>
            </w:r>
            <w:r>
              <w:rPr>
                <w:rFonts w:hint="eastAsia" w:cs="宋体"/>
                <w:color w:val="000000"/>
                <w:sz w:val="21"/>
                <w:szCs w:val="21"/>
              </w:rPr>
              <w:t>难以保证项目顺利实施</w:t>
            </w:r>
            <w:r>
              <w:rPr>
                <w:rFonts w:hint="eastAsia" w:ascii="宋体" w:hAnsi="宋体" w:cs="宋体"/>
                <w:sz w:val="21"/>
                <w:szCs w:val="21"/>
              </w:rPr>
              <w:t>的得1分；</w:t>
            </w:r>
          </w:p>
          <w:p w14:paraId="2F07C12D">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0E38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00303A49">
            <w:pPr>
              <w:widowControl/>
              <w:spacing w:line="340" w:lineRule="exact"/>
              <w:jc w:val="left"/>
              <w:rPr>
                <w:color w:val="000000"/>
                <w:sz w:val="21"/>
                <w:szCs w:val="21"/>
              </w:rPr>
            </w:pPr>
          </w:p>
        </w:tc>
        <w:tc>
          <w:tcPr>
            <w:tcW w:w="1164" w:type="dxa"/>
            <w:vMerge w:val="continue"/>
            <w:vAlign w:val="center"/>
          </w:tcPr>
          <w:p w14:paraId="5538AF40">
            <w:pPr>
              <w:widowControl/>
              <w:spacing w:line="340" w:lineRule="exact"/>
              <w:jc w:val="left"/>
              <w:rPr>
                <w:color w:val="000000"/>
                <w:sz w:val="21"/>
                <w:szCs w:val="21"/>
              </w:rPr>
            </w:pPr>
          </w:p>
        </w:tc>
        <w:tc>
          <w:tcPr>
            <w:tcW w:w="8289" w:type="dxa"/>
            <w:vAlign w:val="center"/>
          </w:tcPr>
          <w:p w14:paraId="7AA814F2">
            <w:pPr>
              <w:tabs>
                <w:tab w:val="left" w:pos="4915"/>
              </w:tabs>
              <w:spacing w:line="340" w:lineRule="exact"/>
              <w:rPr>
                <w:rFonts w:cs="宋体"/>
                <w:color w:val="000000"/>
                <w:sz w:val="21"/>
                <w:szCs w:val="21"/>
              </w:rPr>
            </w:pPr>
            <w:r>
              <w:rPr>
                <w:rFonts w:hint="eastAsia" w:cs="宋体"/>
                <w:color w:val="000000"/>
                <w:sz w:val="21"/>
                <w:szCs w:val="21"/>
              </w:rPr>
              <w:t>施工机械设备的选用和布置（5分）：</w:t>
            </w:r>
          </w:p>
          <w:p w14:paraId="1D388951">
            <w:pPr>
              <w:tabs>
                <w:tab w:val="left" w:pos="4915"/>
              </w:tabs>
              <w:spacing w:line="340" w:lineRule="exact"/>
              <w:rPr>
                <w:rFonts w:cs="宋体"/>
                <w:color w:val="000000"/>
                <w:sz w:val="21"/>
                <w:szCs w:val="21"/>
              </w:rPr>
            </w:pPr>
            <w:r>
              <w:rPr>
                <w:rFonts w:hint="eastAsia" w:cs="宋体"/>
                <w:color w:val="000000"/>
                <w:sz w:val="21"/>
                <w:szCs w:val="21"/>
              </w:rPr>
              <w:t>①施工机械设备种类齐全、规格型号较新、能保证项目顺利实施的得5分；</w:t>
            </w:r>
          </w:p>
          <w:p w14:paraId="1CF8B694">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施工机械设备种类齐全、但部分非主体设备略为陈旧的得4分；</w:t>
            </w:r>
          </w:p>
          <w:p w14:paraId="0C81108E">
            <w:pPr>
              <w:pStyle w:val="970"/>
              <w:ind w:firstLine="0" w:firstLineChars="0"/>
              <w:rPr>
                <w:sz w:val="21"/>
                <w:szCs w:val="21"/>
              </w:rPr>
            </w:pPr>
            <w:r>
              <w:rPr>
                <w:rFonts w:hint="eastAsia" w:ascii="宋体" w:hAnsi="宋体" w:cs="宋体"/>
                <w:sz w:val="21"/>
                <w:szCs w:val="21"/>
              </w:rPr>
              <w:t>③</w:t>
            </w:r>
            <w:r>
              <w:rPr>
                <w:rFonts w:hint="eastAsia" w:cs="宋体"/>
                <w:color w:val="000000"/>
                <w:sz w:val="21"/>
                <w:szCs w:val="21"/>
              </w:rPr>
              <w:t>施工机械设备种类较齐全、设备略为陈旧，但能保证项目顺利实施的得3分</w:t>
            </w:r>
          </w:p>
          <w:p w14:paraId="4E64C152">
            <w:pPr>
              <w:tabs>
                <w:tab w:val="left" w:pos="4915"/>
              </w:tabs>
              <w:spacing w:line="340" w:lineRule="exact"/>
              <w:rPr>
                <w:rFonts w:cs="宋体"/>
                <w:color w:val="000000"/>
                <w:sz w:val="21"/>
                <w:szCs w:val="21"/>
              </w:rPr>
            </w:pPr>
            <w:r>
              <w:rPr>
                <w:rFonts w:hint="eastAsia" w:ascii="宋体" w:hAnsi="宋体" w:cs="宋体"/>
                <w:sz w:val="21"/>
                <w:szCs w:val="21"/>
              </w:rPr>
              <w:t>④</w:t>
            </w:r>
            <w:r>
              <w:rPr>
                <w:rFonts w:hint="eastAsia" w:cs="宋体"/>
                <w:color w:val="000000"/>
                <w:sz w:val="21"/>
                <w:szCs w:val="21"/>
              </w:rPr>
              <w:t>施工机械设备不全，但能保证项目顺利实施的的得2分</w:t>
            </w:r>
          </w:p>
          <w:p w14:paraId="0A59474D">
            <w:pPr>
              <w:tabs>
                <w:tab w:val="left" w:pos="4915"/>
              </w:tabs>
              <w:spacing w:line="340" w:lineRule="exact"/>
              <w:rPr>
                <w:rFonts w:cs="宋体"/>
                <w:color w:val="000000"/>
                <w:sz w:val="21"/>
                <w:szCs w:val="21"/>
              </w:rPr>
            </w:pPr>
            <w:r>
              <w:rPr>
                <w:rFonts w:hint="eastAsia" w:ascii="宋体" w:hAnsi="宋体" w:cs="宋体"/>
                <w:sz w:val="21"/>
                <w:szCs w:val="21"/>
              </w:rPr>
              <w:t>⑤</w:t>
            </w:r>
            <w:r>
              <w:rPr>
                <w:rFonts w:hint="eastAsia" w:cs="宋体"/>
                <w:color w:val="000000"/>
                <w:sz w:val="21"/>
                <w:szCs w:val="21"/>
              </w:rPr>
              <w:t>施工机械设备不全、或陈旧落后难以保证项目顺利实施的得1分。</w:t>
            </w:r>
          </w:p>
          <w:p w14:paraId="1E1106A7">
            <w:pPr>
              <w:tabs>
                <w:tab w:val="left" w:pos="4915"/>
              </w:tabs>
              <w:spacing w:line="340" w:lineRule="exact"/>
              <w:rPr>
                <w:rFonts w:cs="宋体"/>
                <w:color w:val="000000"/>
                <w:sz w:val="21"/>
                <w:szCs w:val="21"/>
              </w:rPr>
            </w:pPr>
            <w:r>
              <w:rPr>
                <w:rFonts w:hint="eastAsia" w:cs="宋体"/>
                <w:color w:val="000000"/>
                <w:sz w:val="21"/>
                <w:szCs w:val="21"/>
              </w:rPr>
              <w:t>提供施工机械设备清单。未提供清单的不得分。</w:t>
            </w:r>
          </w:p>
        </w:tc>
      </w:tr>
      <w:tr w14:paraId="26B4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3AA428CB">
            <w:pPr>
              <w:widowControl/>
              <w:spacing w:line="340" w:lineRule="exact"/>
              <w:jc w:val="left"/>
              <w:rPr>
                <w:color w:val="000000"/>
                <w:sz w:val="21"/>
                <w:szCs w:val="21"/>
              </w:rPr>
            </w:pPr>
          </w:p>
        </w:tc>
        <w:tc>
          <w:tcPr>
            <w:tcW w:w="1164" w:type="dxa"/>
            <w:vMerge w:val="restart"/>
            <w:vAlign w:val="center"/>
          </w:tcPr>
          <w:p w14:paraId="46BDB8FB">
            <w:pPr>
              <w:spacing w:line="320" w:lineRule="exact"/>
              <w:rPr>
                <w:rFonts w:ascii="Calibri" w:hAnsi="Calibri" w:cs="Calibri"/>
                <w:color w:val="000000"/>
                <w:sz w:val="21"/>
                <w:szCs w:val="21"/>
              </w:rPr>
            </w:pPr>
            <w:r>
              <w:rPr>
                <w:rFonts w:hint="eastAsia" w:ascii="Calibri" w:hAnsi="Calibri" w:cs="Calibri"/>
                <w:color w:val="000000"/>
                <w:sz w:val="21"/>
                <w:szCs w:val="21"/>
              </w:rPr>
              <w:t>售后服务方案（6分）</w:t>
            </w:r>
          </w:p>
        </w:tc>
        <w:tc>
          <w:tcPr>
            <w:tcW w:w="8289" w:type="dxa"/>
            <w:vAlign w:val="center"/>
          </w:tcPr>
          <w:p w14:paraId="776E48BA">
            <w:pPr>
              <w:tabs>
                <w:tab w:val="left" w:pos="4915"/>
              </w:tabs>
              <w:spacing w:line="340" w:lineRule="exact"/>
              <w:rPr>
                <w:rFonts w:cs="宋体"/>
                <w:color w:val="000000"/>
                <w:sz w:val="21"/>
                <w:szCs w:val="21"/>
              </w:rPr>
            </w:pPr>
            <w:r>
              <w:rPr>
                <w:rFonts w:hint="eastAsia" w:cs="宋体"/>
                <w:color w:val="000000"/>
                <w:sz w:val="21"/>
                <w:szCs w:val="21"/>
              </w:rPr>
              <w:t>售后服务及保修期响应时间，到达现场时间（3分）：</w:t>
            </w:r>
          </w:p>
          <w:p w14:paraId="5CE8F5B7">
            <w:pPr>
              <w:tabs>
                <w:tab w:val="left" w:pos="4915"/>
              </w:tabs>
              <w:spacing w:line="340" w:lineRule="exact"/>
              <w:rPr>
                <w:rFonts w:cs="宋体"/>
                <w:color w:val="000000"/>
                <w:sz w:val="21"/>
                <w:szCs w:val="21"/>
              </w:rPr>
            </w:pPr>
            <w:r>
              <w:rPr>
                <w:rFonts w:hint="eastAsia" w:cs="宋体"/>
                <w:color w:val="000000"/>
                <w:sz w:val="21"/>
                <w:szCs w:val="21"/>
              </w:rPr>
              <w:t>①承诺在30分钟内响应并在2小时内到达项目现场的得3分；</w:t>
            </w:r>
          </w:p>
          <w:p w14:paraId="702747EB">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在1小时内响应并在4小时内到达现场的得2分；</w:t>
            </w:r>
          </w:p>
          <w:p w14:paraId="2DFEE56E">
            <w:pPr>
              <w:tabs>
                <w:tab w:val="left" w:pos="4915"/>
              </w:tabs>
              <w:spacing w:line="340" w:lineRule="exact"/>
              <w:rPr>
                <w:rFonts w:cs="宋体"/>
                <w:color w:val="000000"/>
                <w:sz w:val="21"/>
                <w:szCs w:val="21"/>
              </w:rPr>
            </w:pPr>
            <w:r>
              <w:rPr>
                <w:rFonts w:hint="eastAsia" w:ascii="宋体" w:hAnsi="宋体" w:cs="宋体"/>
                <w:sz w:val="21"/>
                <w:szCs w:val="21"/>
              </w:rPr>
              <w:t>③</w:t>
            </w:r>
            <w:r>
              <w:rPr>
                <w:rFonts w:hint="eastAsia" w:cs="宋体"/>
                <w:color w:val="000000"/>
                <w:sz w:val="21"/>
                <w:szCs w:val="21"/>
              </w:rPr>
              <w:t>响应时间超过1小时或到达时间超过4小时的得1分。</w:t>
            </w:r>
          </w:p>
        </w:tc>
      </w:tr>
      <w:tr w14:paraId="4F4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71A7F190">
            <w:pPr>
              <w:widowControl/>
              <w:spacing w:line="340" w:lineRule="exact"/>
              <w:jc w:val="left"/>
              <w:rPr>
                <w:color w:val="000000"/>
                <w:sz w:val="21"/>
                <w:szCs w:val="21"/>
              </w:rPr>
            </w:pPr>
          </w:p>
        </w:tc>
        <w:tc>
          <w:tcPr>
            <w:tcW w:w="1164" w:type="dxa"/>
            <w:vMerge w:val="continue"/>
            <w:vAlign w:val="center"/>
          </w:tcPr>
          <w:p w14:paraId="52EB1560">
            <w:pPr>
              <w:spacing w:line="320" w:lineRule="exact"/>
              <w:rPr>
                <w:rFonts w:ascii="Calibri" w:hAnsi="Calibri" w:cs="Calibri"/>
                <w:color w:val="000000"/>
                <w:sz w:val="21"/>
                <w:szCs w:val="21"/>
              </w:rPr>
            </w:pPr>
          </w:p>
        </w:tc>
        <w:tc>
          <w:tcPr>
            <w:tcW w:w="8289" w:type="dxa"/>
            <w:vAlign w:val="center"/>
          </w:tcPr>
          <w:p w14:paraId="1F9FEBA7">
            <w:pPr>
              <w:tabs>
                <w:tab w:val="left" w:pos="4915"/>
              </w:tabs>
              <w:spacing w:line="340" w:lineRule="exact"/>
              <w:rPr>
                <w:rFonts w:cs="宋体"/>
                <w:color w:val="000000"/>
                <w:sz w:val="21"/>
                <w:szCs w:val="21"/>
              </w:rPr>
            </w:pPr>
            <w:r>
              <w:rPr>
                <w:rFonts w:hint="eastAsia" w:cs="宋体"/>
                <w:color w:val="000000"/>
                <w:sz w:val="21"/>
                <w:szCs w:val="21"/>
              </w:rPr>
              <w:t>2.售后服务内容承诺（2分）：</w:t>
            </w:r>
          </w:p>
          <w:p w14:paraId="55202F19">
            <w:pPr>
              <w:tabs>
                <w:tab w:val="left" w:pos="4915"/>
              </w:tabs>
              <w:spacing w:line="340" w:lineRule="exact"/>
              <w:rPr>
                <w:rFonts w:cs="宋体"/>
                <w:color w:val="000000"/>
                <w:sz w:val="21"/>
                <w:szCs w:val="21"/>
              </w:rPr>
            </w:pPr>
            <w:r>
              <w:rPr>
                <w:rFonts w:hint="eastAsia" w:cs="宋体"/>
                <w:color w:val="000000"/>
                <w:sz w:val="21"/>
                <w:szCs w:val="21"/>
              </w:rPr>
              <w:t>①售后服务保障体系完备</w:t>
            </w:r>
            <w:r>
              <w:rPr>
                <w:rFonts w:hint="eastAsia" w:cs="宋体"/>
                <w:color w:val="000000"/>
                <w:sz w:val="21"/>
                <w:szCs w:val="21"/>
                <w:lang w:val="en-US" w:eastAsia="zh-CN"/>
              </w:rPr>
              <w:t>(包含专业设施设备)</w:t>
            </w:r>
            <w:r>
              <w:rPr>
                <w:rFonts w:hint="eastAsia" w:cs="宋体"/>
                <w:color w:val="000000"/>
                <w:sz w:val="21"/>
                <w:szCs w:val="21"/>
              </w:rPr>
              <w:t>、服务内容具体、详细、服务质量有保障的得2分；</w:t>
            </w:r>
          </w:p>
          <w:p w14:paraId="4EBBAC38">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有服务保障体系但部分内容有欠缺、尚不影响履约得1分；</w:t>
            </w:r>
          </w:p>
          <w:p w14:paraId="10CACDE4">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25C59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4EDD3805">
            <w:pPr>
              <w:widowControl/>
              <w:spacing w:line="340" w:lineRule="exact"/>
              <w:jc w:val="left"/>
              <w:rPr>
                <w:color w:val="000000"/>
                <w:sz w:val="21"/>
                <w:szCs w:val="21"/>
              </w:rPr>
            </w:pPr>
          </w:p>
        </w:tc>
        <w:tc>
          <w:tcPr>
            <w:tcW w:w="1164" w:type="dxa"/>
            <w:vMerge w:val="continue"/>
            <w:vAlign w:val="center"/>
          </w:tcPr>
          <w:p w14:paraId="17BAFBD9">
            <w:pPr>
              <w:spacing w:line="320" w:lineRule="exact"/>
              <w:rPr>
                <w:rFonts w:ascii="Calibri" w:hAnsi="Calibri" w:cs="Calibri"/>
                <w:color w:val="000000"/>
                <w:sz w:val="21"/>
                <w:szCs w:val="21"/>
              </w:rPr>
            </w:pPr>
          </w:p>
        </w:tc>
        <w:tc>
          <w:tcPr>
            <w:tcW w:w="8289" w:type="dxa"/>
            <w:vAlign w:val="center"/>
          </w:tcPr>
          <w:p w14:paraId="7B5C7A1D">
            <w:pPr>
              <w:tabs>
                <w:tab w:val="left" w:pos="4915"/>
              </w:tabs>
              <w:spacing w:line="340" w:lineRule="exact"/>
              <w:rPr>
                <w:rFonts w:cs="宋体"/>
                <w:color w:val="000000"/>
                <w:sz w:val="21"/>
                <w:szCs w:val="21"/>
              </w:rPr>
            </w:pPr>
            <w:r>
              <w:rPr>
                <w:rFonts w:hint="eastAsia" w:ascii="宋体" w:hAnsi="宋体" w:cs="宋体"/>
                <w:kern w:val="0"/>
                <w:sz w:val="21"/>
                <w:szCs w:val="21"/>
              </w:rPr>
              <w:t>3.承诺质保期内定期对场地进行维护保养（含修补）的，每年安排一次的得0.5分，每年安排两次的得1分；最高得1分。承诺书格式自拟。</w:t>
            </w:r>
          </w:p>
        </w:tc>
      </w:tr>
      <w:tr w14:paraId="0D990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7A1CF89">
            <w:pPr>
              <w:widowControl/>
              <w:spacing w:line="340" w:lineRule="exact"/>
              <w:jc w:val="left"/>
              <w:rPr>
                <w:color w:val="000000"/>
                <w:sz w:val="21"/>
                <w:szCs w:val="21"/>
              </w:rPr>
            </w:pPr>
          </w:p>
        </w:tc>
        <w:tc>
          <w:tcPr>
            <w:tcW w:w="1164" w:type="dxa"/>
            <w:vAlign w:val="center"/>
          </w:tcPr>
          <w:p w14:paraId="05A37AE9">
            <w:pPr>
              <w:spacing w:line="320" w:lineRule="exact"/>
              <w:rPr>
                <w:rFonts w:ascii="Calibri" w:hAnsi="Calibri" w:cs="Calibri"/>
                <w:color w:val="000000"/>
                <w:sz w:val="21"/>
                <w:szCs w:val="21"/>
              </w:rPr>
            </w:pPr>
            <w:r>
              <w:rPr>
                <w:rFonts w:hint="eastAsia" w:ascii="Calibri" w:hAnsi="Calibri" w:cs="Calibri"/>
                <w:color w:val="000000"/>
                <w:sz w:val="21"/>
                <w:szCs w:val="21"/>
              </w:rPr>
              <w:t xml:space="preserve">突发事件 应急预案 </w:t>
            </w:r>
          </w:p>
          <w:p w14:paraId="6BAF02B3">
            <w:pPr>
              <w:spacing w:line="320" w:lineRule="exact"/>
              <w:rPr>
                <w:rFonts w:ascii="Calibri" w:hAnsi="Calibri" w:cs="Calibri"/>
                <w:color w:val="000000"/>
                <w:sz w:val="21"/>
                <w:szCs w:val="21"/>
              </w:rPr>
            </w:pPr>
            <w:r>
              <w:rPr>
                <w:rFonts w:hint="eastAsia" w:ascii="Calibri" w:hAnsi="Calibri" w:cs="Calibri"/>
                <w:color w:val="000000"/>
                <w:sz w:val="21"/>
                <w:szCs w:val="21"/>
              </w:rPr>
              <w:t>（</w:t>
            </w:r>
            <w:r>
              <w:rPr>
                <w:rFonts w:hint="eastAsia" w:ascii="Calibri" w:hAnsi="Calibri" w:cs="Calibri"/>
                <w:color w:val="000000"/>
                <w:sz w:val="21"/>
                <w:szCs w:val="21"/>
                <w:lang w:val="en-US" w:eastAsia="zh-CN"/>
              </w:rPr>
              <w:t>4</w:t>
            </w:r>
            <w:r>
              <w:rPr>
                <w:rFonts w:hint="eastAsia" w:ascii="Calibri" w:hAnsi="Calibri" w:cs="Calibri"/>
                <w:color w:val="000000"/>
                <w:sz w:val="21"/>
                <w:szCs w:val="21"/>
              </w:rPr>
              <w:t>分）</w:t>
            </w:r>
          </w:p>
        </w:tc>
        <w:tc>
          <w:tcPr>
            <w:tcW w:w="8289" w:type="dxa"/>
            <w:vAlign w:val="center"/>
          </w:tcPr>
          <w:p w14:paraId="340786DD">
            <w:pPr>
              <w:spacing w:line="320" w:lineRule="exact"/>
              <w:rPr>
                <w:rFonts w:ascii="Calibri" w:hAnsi="Calibri" w:cs="Calibri"/>
                <w:color w:val="000000"/>
                <w:sz w:val="21"/>
                <w:szCs w:val="21"/>
              </w:rPr>
            </w:pPr>
            <w:r>
              <w:rPr>
                <w:rFonts w:hint="eastAsia" w:ascii="Calibri" w:hAnsi="Calibri" w:cs="Calibri"/>
                <w:color w:val="000000"/>
                <w:sz w:val="21"/>
                <w:szCs w:val="21"/>
              </w:rPr>
              <w:t>对本项目实施期间的突发事件应急预案进行评议（</w:t>
            </w:r>
            <w:r>
              <w:rPr>
                <w:rFonts w:hint="eastAsia" w:ascii="Calibri" w:hAnsi="Calibri" w:cs="Calibri"/>
                <w:color w:val="000000"/>
                <w:sz w:val="21"/>
                <w:szCs w:val="21"/>
                <w:lang w:val="en-US" w:eastAsia="zh-CN"/>
              </w:rPr>
              <w:t>4</w:t>
            </w:r>
            <w:r>
              <w:rPr>
                <w:rFonts w:hint="eastAsia" w:ascii="Calibri" w:hAnsi="Calibri" w:cs="Calibri"/>
                <w:color w:val="000000"/>
                <w:sz w:val="21"/>
                <w:szCs w:val="21"/>
              </w:rPr>
              <w:t xml:space="preserve">分） </w:t>
            </w:r>
          </w:p>
          <w:p w14:paraId="1FCD8D40">
            <w:pPr>
              <w:spacing w:line="320" w:lineRule="exact"/>
              <w:rPr>
                <w:rFonts w:ascii="Calibri" w:hAnsi="Calibri" w:cs="Calibri"/>
                <w:color w:val="000000"/>
                <w:sz w:val="21"/>
                <w:szCs w:val="21"/>
              </w:rPr>
            </w:pPr>
            <w:r>
              <w:rPr>
                <w:rFonts w:hint="eastAsia" w:cs="宋体"/>
                <w:color w:val="000000"/>
                <w:sz w:val="21"/>
                <w:szCs w:val="21"/>
              </w:rPr>
              <w:t>①</w:t>
            </w:r>
            <w:r>
              <w:rPr>
                <w:rFonts w:hint="eastAsia" w:ascii="Calibri" w:hAnsi="Calibri" w:cs="Calibri"/>
                <w:color w:val="000000"/>
                <w:sz w:val="21"/>
                <w:szCs w:val="21"/>
              </w:rPr>
              <w:t>应急预案条款完整、措施得力、能有效降低突发事件的不利影响的得</w:t>
            </w:r>
            <w:r>
              <w:rPr>
                <w:rFonts w:hint="eastAsia" w:ascii="Calibri" w:hAnsi="Calibri" w:cs="Calibri"/>
                <w:color w:val="000000"/>
                <w:sz w:val="21"/>
                <w:szCs w:val="21"/>
                <w:lang w:val="en-US" w:eastAsia="zh-CN"/>
              </w:rPr>
              <w:t>4</w:t>
            </w:r>
            <w:r>
              <w:rPr>
                <w:rFonts w:hint="eastAsia" w:ascii="Calibri" w:hAnsi="Calibri" w:cs="Calibri"/>
                <w:color w:val="000000"/>
                <w:sz w:val="21"/>
                <w:szCs w:val="21"/>
              </w:rPr>
              <w:t>分；</w:t>
            </w:r>
          </w:p>
          <w:p w14:paraId="2BB0963C">
            <w:pPr>
              <w:pStyle w:val="970"/>
              <w:ind w:firstLine="0" w:firstLineChars="0"/>
              <w:rPr>
                <w:sz w:val="21"/>
                <w:szCs w:val="21"/>
              </w:rPr>
            </w:pPr>
            <w:r>
              <w:rPr>
                <w:rFonts w:hint="eastAsia" w:ascii="宋体" w:hAnsi="宋体" w:cs="宋体"/>
                <w:sz w:val="21"/>
                <w:szCs w:val="21"/>
              </w:rPr>
              <w:t>②</w:t>
            </w:r>
            <w:r>
              <w:rPr>
                <w:rFonts w:hint="eastAsia" w:ascii="Calibri" w:hAnsi="Calibri" w:cs="Calibri"/>
                <w:color w:val="000000"/>
                <w:sz w:val="21"/>
                <w:szCs w:val="21"/>
              </w:rPr>
              <w:t>应急预案条款内容完整，措施基本得力，能降低突发事件的不利影响的得</w:t>
            </w:r>
            <w:r>
              <w:rPr>
                <w:rFonts w:hint="eastAsia" w:ascii="Calibri" w:hAnsi="Calibri" w:cs="Calibri"/>
                <w:color w:val="000000"/>
                <w:sz w:val="21"/>
                <w:szCs w:val="21"/>
                <w:lang w:val="en-US" w:eastAsia="zh-CN"/>
              </w:rPr>
              <w:t>3</w:t>
            </w:r>
            <w:r>
              <w:rPr>
                <w:rFonts w:hint="eastAsia" w:ascii="Calibri" w:hAnsi="Calibri" w:cs="Calibri"/>
                <w:color w:val="000000"/>
                <w:sz w:val="21"/>
                <w:szCs w:val="21"/>
              </w:rPr>
              <w:t>分</w:t>
            </w:r>
          </w:p>
          <w:p w14:paraId="3080484D">
            <w:pPr>
              <w:spacing w:line="320" w:lineRule="exact"/>
              <w:rPr>
                <w:rFonts w:ascii="Calibri" w:hAnsi="Calibri" w:cs="Calibri"/>
                <w:color w:val="000000"/>
                <w:sz w:val="21"/>
                <w:szCs w:val="21"/>
              </w:rPr>
            </w:pPr>
            <w:r>
              <w:rPr>
                <w:rFonts w:hint="eastAsia" w:ascii="宋体" w:hAnsi="宋体" w:cs="宋体"/>
                <w:sz w:val="21"/>
                <w:szCs w:val="21"/>
              </w:rPr>
              <w:t>③</w:t>
            </w:r>
            <w:r>
              <w:rPr>
                <w:rFonts w:hint="eastAsia" w:ascii="Calibri" w:hAnsi="Calibri" w:cs="Calibri"/>
                <w:color w:val="000000"/>
                <w:sz w:val="21"/>
                <w:szCs w:val="21"/>
              </w:rPr>
              <w:t>条款内容完整、但具体措施与工程实际情况略有偏差、预计尚不影响履约得</w:t>
            </w:r>
            <w:r>
              <w:rPr>
                <w:rFonts w:hint="eastAsia" w:ascii="Calibri" w:hAnsi="Calibri" w:cs="Calibri"/>
                <w:color w:val="000000"/>
                <w:sz w:val="21"/>
                <w:szCs w:val="21"/>
                <w:lang w:val="en-US" w:eastAsia="zh-CN"/>
              </w:rPr>
              <w:t>2</w:t>
            </w:r>
            <w:r>
              <w:rPr>
                <w:rFonts w:hint="eastAsia" w:ascii="Calibri" w:hAnsi="Calibri" w:cs="Calibri"/>
                <w:color w:val="000000"/>
                <w:sz w:val="21"/>
                <w:szCs w:val="21"/>
              </w:rPr>
              <w:t>分；</w:t>
            </w:r>
          </w:p>
          <w:p w14:paraId="446276E8">
            <w:pPr>
              <w:pStyle w:val="970"/>
              <w:ind w:firstLine="0" w:firstLineChars="0"/>
              <w:rPr>
                <w:sz w:val="21"/>
                <w:szCs w:val="21"/>
              </w:rPr>
            </w:pPr>
            <w:r>
              <w:rPr>
                <w:rFonts w:hint="eastAsia" w:ascii="宋体" w:hAnsi="宋体" w:cs="宋体"/>
                <w:sz w:val="21"/>
                <w:szCs w:val="21"/>
              </w:rPr>
              <w:t>④</w:t>
            </w:r>
            <w:r>
              <w:rPr>
                <w:rFonts w:hint="eastAsia" w:ascii="Calibri" w:hAnsi="Calibri" w:cs="Calibri"/>
                <w:color w:val="000000"/>
                <w:sz w:val="21"/>
                <w:szCs w:val="21"/>
              </w:rPr>
              <w:t>条款内容具体措施</w:t>
            </w:r>
            <w:r>
              <w:rPr>
                <w:rFonts w:hint="eastAsia" w:cs="宋体"/>
                <w:color w:val="000000"/>
                <w:sz w:val="21"/>
                <w:szCs w:val="21"/>
              </w:rPr>
              <w:t>有明显缺漏项，或过于笼统但能保证项目顺利实施的得</w:t>
            </w:r>
            <w:r>
              <w:rPr>
                <w:rFonts w:hint="eastAsia" w:cs="宋体"/>
                <w:color w:val="000000"/>
                <w:sz w:val="21"/>
                <w:szCs w:val="21"/>
                <w:lang w:val="en-US" w:eastAsia="zh-CN"/>
              </w:rPr>
              <w:t>1</w:t>
            </w:r>
            <w:r>
              <w:rPr>
                <w:rFonts w:hint="eastAsia" w:cs="宋体"/>
                <w:color w:val="000000"/>
                <w:sz w:val="21"/>
                <w:szCs w:val="21"/>
              </w:rPr>
              <w:t>分</w:t>
            </w:r>
          </w:p>
          <w:p w14:paraId="79DF7BB0">
            <w:pPr>
              <w:spacing w:line="320" w:lineRule="exact"/>
              <w:rPr>
                <w:rFonts w:ascii="Calibri" w:hAnsi="Calibri" w:cs="Calibri"/>
                <w:color w:val="000000"/>
                <w:sz w:val="21"/>
                <w:szCs w:val="21"/>
              </w:rPr>
            </w:pPr>
            <w:r>
              <w:rPr>
                <w:rFonts w:hint="eastAsia" w:ascii="Calibri" w:hAnsi="Calibri" w:cs="Calibri"/>
                <w:color w:val="000000"/>
                <w:sz w:val="21"/>
                <w:szCs w:val="21"/>
              </w:rPr>
              <w:t>未提供相关内容的不得分。</w:t>
            </w:r>
          </w:p>
        </w:tc>
      </w:tr>
      <w:tr w14:paraId="6D4E3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3BE6BA3">
            <w:pPr>
              <w:widowControl/>
              <w:spacing w:line="340" w:lineRule="exact"/>
              <w:jc w:val="left"/>
              <w:rPr>
                <w:color w:val="000000"/>
                <w:sz w:val="21"/>
                <w:szCs w:val="21"/>
              </w:rPr>
            </w:pPr>
          </w:p>
        </w:tc>
        <w:tc>
          <w:tcPr>
            <w:tcW w:w="1164" w:type="dxa"/>
            <w:vAlign w:val="center"/>
          </w:tcPr>
          <w:p w14:paraId="7B34198A">
            <w:pPr>
              <w:spacing w:line="320" w:lineRule="exact"/>
              <w:rPr>
                <w:sz w:val="21"/>
                <w:szCs w:val="21"/>
              </w:rPr>
            </w:pPr>
            <w:r>
              <w:rPr>
                <w:rFonts w:hint="eastAsia"/>
                <w:sz w:val="21"/>
                <w:szCs w:val="21"/>
              </w:rPr>
              <w:t>重难点分析及解决方案（</w:t>
            </w:r>
            <w:r>
              <w:rPr>
                <w:rFonts w:hint="eastAsia"/>
                <w:sz w:val="21"/>
                <w:szCs w:val="21"/>
                <w:lang w:val="en-US" w:eastAsia="zh-CN"/>
              </w:rPr>
              <w:t>4</w:t>
            </w:r>
            <w:r>
              <w:rPr>
                <w:rFonts w:hint="eastAsia"/>
                <w:sz w:val="21"/>
                <w:szCs w:val="21"/>
              </w:rPr>
              <w:t>分）</w:t>
            </w:r>
          </w:p>
        </w:tc>
        <w:tc>
          <w:tcPr>
            <w:tcW w:w="8289" w:type="dxa"/>
            <w:vAlign w:val="center"/>
          </w:tcPr>
          <w:p w14:paraId="18C4AE5C">
            <w:pPr>
              <w:spacing w:line="320" w:lineRule="exact"/>
              <w:rPr>
                <w:sz w:val="21"/>
                <w:szCs w:val="21"/>
              </w:rPr>
            </w:pPr>
            <w:r>
              <w:rPr>
                <w:rFonts w:hint="eastAsia"/>
                <w:sz w:val="21"/>
                <w:szCs w:val="21"/>
              </w:rPr>
              <w:t>根据供应商提供的项目关键点、重难点分析及合理化建议进行综合评议：</w:t>
            </w:r>
          </w:p>
          <w:p w14:paraId="4C61B033">
            <w:pPr>
              <w:spacing w:line="320" w:lineRule="exact"/>
              <w:rPr>
                <w:sz w:val="21"/>
                <w:szCs w:val="21"/>
              </w:rPr>
            </w:pPr>
            <w:r>
              <w:rPr>
                <w:rFonts w:hint="eastAsia"/>
                <w:sz w:val="21"/>
                <w:szCs w:val="21"/>
              </w:rPr>
              <w:t>①项目关键点、重难点分析到位，针对性强，具有可行的解决方案的，得</w:t>
            </w:r>
            <w:r>
              <w:rPr>
                <w:rFonts w:hint="eastAsia"/>
                <w:sz w:val="21"/>
                <w:szCs w:val="21"/>
                <w:lang w:val="en-US" w:eastAsia="zh-CN"/>
              </w:rPr>
              <w:t>4</w:t>
            </w:r>
            <w:r>
              <w:rPr>
                <w:rFonts w:hint="eastAsia"/>
                <w:sz w:val="21"/>
                <w:szCs w:val="21"/>
              </w:rPr>
              <w:t>分；</w:t>
            </w:r>
          </w:p>
          <w:p w14:paraId="5AB177E2">
            <w:pPr>
              <w:spacing w:line="320" w:lineRule="exact"/>
              <w:rPr>
                <w:sz w:val="21"/>
                <w:szCs w:val="21"/>
              </w:rPr>
            </w:pPr>
            <w:r>
              <w:rPr>
                <w:rFonts w:hint="eastAsia"/>
                <w:sz w:val="21"/>
                <w:szCs w:val="21"/>
              </w:rPr>
              <w:t>②项目关键点、重难点分析及针对性较好，有效可行的解决方案的，得</w:t>
            </w:r>
            <w:r>
              <w:rPr>
                <w:rFonts w:hint="eastAsia"/>
                <w:sz w:val="21"/>
                <w:szCs w:val="21"/>
                <w:lang w:val="en-US" w:eastAsia="zh-CN"/>
              </w:rPr>
              <w:t>3</w:t>
            </w:r>
            <w:r>
              <w:rPr>
                <w:rFonts w:hint="eastAsia"/>
                <w:sz w:val="21"/>
                <w:szCs w:val="21"/>
              </w:rPr>
              <w:t>分；</w:t>
            </w:r>
          </w:p>
          <w:p w14:paraId="6550ED65">
            <w:pPr>
              <w:spacing w:line="320" w:lineRule="exact"/>
              <w:rPr>
                <w:sz w:val="21"/>
                <w:szCs w:val="21"/>
              </w:rPr>
            </w:pPr>
            <w:r>
              <w:rPr>
                <w:rFonts w:hint="eastAsia" w:ascii="宋体" w:hAnsi="宋体" w:cs="宋体"/>
                <w:sz w:val="21"/>
                <w:szCs w:val="21"/>
              </w:rPr>
              <w:t>③</w:t>
            </w:r>
            <w:r>
              <w:rPr>
                <w:rFonts w:hint="eastAsia"/>
                <w:sz w:val="21"/>
                <w:szCs w:val="21"/>
              </w:rPr>
              <w:t>项目关键点、重难点分析普通，针对性一般，有效可行的解决方案，得</w:t>
            </w:r>
            <w:r>
              <w:rPr>
                <w:rFonts w:hint="eastAsia"/>
                <w:sz w:val="21"/>
                <w:szCs w:val="21"/>
                <w:lang w:val="en-US" w:eastAsia="zh-CN"/>
              </w:rPr>
              <w:t>2</w:t>
            </w:r>
            <w:r>
              <w:rPr>
                <w:rFonts w:hint="eastAsia"/>
                <w:sz w:val="21"/>
                <w:szCs w:val="21"/>
              </w:rPr>
              <w:t>分；</w:t>
            </w:r>
          </w:p>
          <w:p w14:paraId="3C339D30">
            <w:pPr>
              <w:pStyle w:val="970"/>
              <w:ind w:firstLine="0" w:firstLineChars="0"/>
              <w:rPr>
                <w:sz w:val="21"/>
                <w:szCs w:val="21"/>
              </w:rPr>
            </w:pPr>
            <w:r>
              <w:rPr>
                <w:rFonts w:hint="eastAsia" w:ascii="宋体" w:hAnsi="宋体"/>
                <w:sz w:val="21"/>
                <w:szCs w:val="21"/>
              </w:rPr>
              <w:t>④</w:t>
            </w:r>
            <w:r>
              <w:rPr>
                <w:rFonts w:hint="eastAsia"/>
                <w:sz w:val="21"/>
                <w:szCs w:val="21"/>
              </w:rPr>
              <w:t>项目关键点、重难点分析及针对性</w:t>
            </w:r>
            <w:r>
              <w:rPr>
                <w:rFonts w:hint="eastAsia" w:cs="宋体"/>
                <w:color w:val="000000"/>
                <w:sz w:val="21"/>
                <w:szCs w:val="21"/>
              </w:rPr>
              <w:t>过于笼统，</w:t>
            </w:r>
            <w:r>
              <w:rPr>
                <w:rFonts w:hint="eastAsia"/>
                <w:sz w:val="21"/>
                <w:szCs w:val="21"/>
              </w:rPr>
              <w:t>解决方案</w:t>
            </w:r>
            <w:r>
              <w:rPr>
                <w:rFonts w:hint="eastAsia" w:cs="宋体"/>
                <w:color w:val="000000"/>
                <w:sz w:val="21"/>
                <w:szCs w:val="21"/>
              </w:rPr>
              <w:t>内容有欠缺的，得</w:t>
            </w:r>
            <w:r>
              <w:rPr>
                <w:rFonts w:hint="eastAsia" w:cs="宋体"/>
                <w:color w:val="000000"/>
                <w:sz w:val="21"/>
                <w:szCs w:val="21"/>
                <w:lang w:val="en-US" w:eastAsia="zh-CN"/>
              </w:rPr>
              <w:t>1</w:t>
            </w:r>
            <w:r>
              <w:rPr>
                <w:rFonts w:hint="eastAsia" w:cs="宋体"/>
                <w:color w:val="000000"/>
                <w:sz w:val="21"/>
                <w:szCs w:val="21"/>
              </w:rPr>
              <w:t>分</w:t>
            </w:r>
          </w:p>
          <w:p w14:paraId="23221361">
            <w:pPr>
              <w:spacing w:line="320" w:lineRule="exact"/>
              <w:rPr>
                <w:rFonts w:hint="eastAsia" w:ascii="宋体" w:hAnsi="宋体"/>
                <w:sz w:val="21"/>
                <w:szCs w:val="21"/>
              </w:rPr>
            </w:pPr>
            <w:r>
              <w:rPr>
                <w:rFonts w:hint="eastAsia"/>
                <w:sz w:val="21"/>
                <w:szCs w:val="21"/>
              </w:rPr>
              <w:t>注：无相关内容的不得分。</w:t>
            </w:r>
          </w:p>
        </w:tc>
      </w:tr>
      <w:tr w14:paraId="141D6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D3AECEE">
            <w:pPr>
              <w:widowControl/>
              <w:spacing w:line="340" w:lineRule="exact"/>
              <w:jc w:val="left"/>
              <w:rPr>
                <w:color w:val="000000"/>
                <w:sz w:val="21"/>
                <w:szCs w:val="21"/>
              </w:rPr>
            </w:pPr>
          </w:p>
        </w:tc>
        <w:tc>
          <w:tcPr>
            <w:tcW w:w="1164" w:type="dxa"/>
            <w:vAlign w:val="center"/>
          </w:tcPr>
          <w:p w14:paraId="08A056A2">
            <w:pPr>
              <w:spacing w:line="320" w:lineRule="exact"/>
              <w:rPr>
                <w:sz w:val="21"/>
                <w:szCs w:val="21"/>
              </w:rPr>
            </w:pPr>
            <w:r>
              <w:rPr>
                <w:rFonts w:hint="eastAsia" w:ascii="宋体" w:hAnsi="宋体" w:cs="宋体"/>
                <w:bCs/>
                <w:sz w:val="21"/>
                <w:szCs w:val="21"/>
              </w:rPr>
              <w:t>合理化建议（</w:t>
            </w:r>
            <w:r>
              <w:rPr>
                <w:rFonts w:hint="eastAsia" w:ascii="宋体" w:hAnsi="宋体" w:cs="宋体"/>
                <w:bCs/>
                <w:sz w:val="21"/>
                <w:szCs w:val="21"/>
                <w:lang w:val="en-US" w:eastAsia="zh-CN"/>
              </w:rPr>
              <w:t>4</w:t>
            </w:r>
            <w:r>
              <w:rPr>
                <w:rFonts w:hint="eastAsia" w:ascii="宋体" w:hAnsi="宋体" w:cs="宋体"/>
                <w:bCs/>
                <w:sz w:val="21"/>
                <w:szCs w:val="21"/>
              </w:rPr>
              <w:t>分）</w:t>
            </w:r>
          </w:p>
        </w:tc>
        <w:tc>
          <w:tcPr>
            <w:tcW w:w="8289" w:type="dxa"/>
            <w:vAlign w:val="center"/>
          </w:tcPr>
          <w:p w14:paraId="0A28352F">
            <w:pPr>
              <w:rPr>
                <w:rFonts w:hint="eastAsia" w:ascii="宋体" w:hAnsi="宋体" w:cs="宋体"/>
                <w:bCs/>
                <w:sz w:val="21"/>
                <w:szCs w:val="21"/>
              </w:rPr>
            </w:pPr>
            <w:r>
              <w:rPr>
                <w:rFonts w:hint="eastAsia" w:ascii="宋体" w:hAnsi="宋体" w:cs="宋体"/>
                <w:bCs/>
                <w:sz w:val="21"/>
                <w:szCs w:val="21"/>
              </w:rPr>
              <w:t>根据供应商提出的针对本项目的合理化建议与承诺进行评议</w:t>
            </w:r>
          </w:p>
          <w:p w14:paraId="438D059F">
            <w:pPr>
              <w:spacing w:line="320" w:lineRule="exact"/>
              <w:rPr>
                <w:rFonts w:hint="eastAsia" w:ascii="宋体" w:hAnsi="宋体" w:cs="宋体"/>
                <w:sz w:val="21"/>
                <w:szCs w:val="21"/>
              </w:rPr>
            </w:pPr>
            <w:r>
              <w:rPr>
                <w:rFonts w:hint="eastAsia" w:ascii="宋体" w:hAnsi="宋体" w:cs="宋体"/>
                <w:bCs/>
                <w:sz w:val="21"/>
                <w:szCs w:val="21"/>
              </w:rPr>
              <w:t>提出的建议与承诺具有实际意义并得到采纳，每项得1分，最高得</w:t>
            </w:r>
            <w:r>
              <w:rPr>
                <w:rFonts w:hint="eastAsia" w:ascii="宋体" w:hAnsi="宋体" w:cs="宋体"/>
                <w:bCs/>
                <w:sz w:val="21"/>
                <w:szCs w:val="21"/>
                <w:lang w:val="en-US" w:eastAsia="zh-CN"/>
              </w:rPr>
              <w:t>4</w:t>
            </w:r>
            <w:r>
              <w:rPr>
                <w:rFonts w:hint="eastAsia" w:ascii="宋体" w:hAnsi="宋体" w:cs="宋体"/>
                <w:bCs/>
                <w:sz w:val="21"/>
                <w:szCs w:val="21"/>
              </w:rPr>
              <w:t>分。与本项目履约无关的建议与承诺不予认可。</w:t>
            </w:r>
          </w:p>
        </w:tc>
      </w:tr>
      <w:tr w14:paraId="660C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47AECCB9">
            <w:pPr>
              <w:widowControl/>
              <w:spacing w:line="340" w:lineRule="exact"/>
              <w:jc w:val="left"/>
              <w:rPr>
                <w:color w:val="000000"/>
                <w:sz w:val="21"/>
                <w:szCs w:val="21"/>
              </w:rPr>
            </w:pPr>
          </w:p>
        </w:tc>
        <w:tc>
          <w:tcPr>
            <w:tcW w:w="1164" w:type="dxa"/>
            <w:vMerge w:val="restart"/>
            <w:vAlign w:val="center"/>
          </w:tcPr>
          <w:p w14:paraId="17F0C1C8">
            <w:pPr>
              <w:spacing w:line="320" w:lineRule="exact"/>
              <w:rPr>
                <w:rFonts w:hint="eastAsia" w:ascii="宋体" w:hAnsi="宋体" w:cs="宋体"/>
                <w:bCs/>
                <w:sz w:val="21"/>
                <w:szCs w:val="21"/>
              </w:rPr>
            </w:pPr>
            <w:r>
              <w:rPr>
                <w:rFonts w:hint="eastAsia"/>
                <w:color w:val="000000"/>
                <w:sz w:val="21"/>
                <w:szCs w:val="21"/>
              </w:rPr>
              <w:t>项目团队（</w:t>
            </w:r>
            <w:r>
              <w:rPr>
                <w:rFonts w:hint="eastAsia"/>
                <w:color w:val="000000"/>
                <w:sz w:val="21"/>
                <w:szCs w:val="21"/>
                <w:lang w:val="en-US" w:eastAsia="zh-CN"/>
              </w:rPr>
              <w:t>6</w:t>
            </w:r>
            <w:r>
              <w:rPr>
                <w:rFonts w:hint="eastAsia"/>
                <w:color w:val="000000"/>
                <w:sz w:val="21"/>
                <w:szCs w:val="21"/>
              </w:rPr>
              <w:t>分）</w:t>
            </w:r>
          </w:p>
        </w:tc>
        <w:tc>
          <w:tcPr>
            <w:tcW w:w="8289" w:type="dxa"/>
            <w:vAlign w:val="center"/>
          </w:tcPr>
          <w:p w14:paraId="0AE8A09D">
            <w:pPr>
              <w:keepNext w:val="0"/>
              <w:keepLines w:val="0"/>
              <w:suppressLineNumbers w:val="0"/>
              <w:tabs>
                <w:tab w:val="left" w:pos="4915"/>
              </w:tabs>
              <w:spacing w:before="0" w:beforeAutospacing="0" w:after="0" w:afterAutospacing="0" w:line="340" w:lineRule="exact"/>
              <w:ind w:left="0" w:right="0"/>
              <w:rPr>
                <w:rFonts w:hint="eastAsia" w:ascii="宋体" w:hAnsi="宋体" w:cs="Arial"/>
                <w:bCs/>
                <w:sz w:val="21"/>
                <w:szCs w:val="21"/>
              </w:rPr>
            </w:pPr>
            <w:r>
              <w:rPr>
                <w:rFonts w:hint="eastAsia" w:ascii="宋体" w:hAnsi="宋体" w:cs="宋体"/>
                <w:sz w:val="21"/>
                <w:szCs w:val="21"/>
              </w:rPr>
              <w:t>技术负责人</w:t>
            </w:r>
            <w:r>
              <w:rPr>
                <w:rFonts w:hint="eastAsia" w:ascii="宋体" w:hAnsi="宋体"/>
                <w:bCs/>
                <w:kern w:val="58"/>
                <w:sz w:val="21"/>
                <w:szCs w:val="21"/>
              </w:rPr>
              <w:t>具</w:t>
            </w:r>
            <w:r>
              <w:rPr>
                <w:rFonts w:hint="eastAsia" w:ascii="宋体" w:hAnsi="宋体" w:cs="宋体"/>
                <w:sz w:val="21"/>
                <w:szCs w:val="21"/>
              </w:rPr>
              <w:t>有建筑工程专业工程</w:t>
            </w:r>
            <w:r>
              <w:rPr>
                <w:rFonts w:hint="eastAsia" w:ascii="宋体" w:hAnsi="宋体" w:cs="Arial"/>
                <w:bCs/>
                <w:sz w:val="21"/>
                <w:szCs w:val="21"/>
              </w:rPr>
              <w:t>师及以上职称得1分；</w:t>
            </w:r>
          </w:p>
          <w:p w14:paraId="0C394CF0">
            <w:pPr>
              <w:keepNext w:val="0"/>
              <w:keepLines w:val="0"/>
              <w:suppressLineNumbers w:val="0"/>
              <w:tabs>
                <w:tab w:val="left" w:pos="4915"/>
              </w:tabs>
              <w:spacing w:before="0" w:beforeAutospacing="0" w:after="0" w:afterAutospacing="0" w:line="340" w:lineRule="exact"/>
              <w:ind w:left="0" w:right="0"/>
              <w:rPr>
                <w:rFonts w:hint="eastAsia" w:ascii="宋体" w:hAnsi="宋体" w:cs="Arial"/>
                <w:sz w:val="21"/>
                <w:szCs w:val="21"/>
              </w:rPr>
            </w:pPr>
            <w:r>
              <w:rPr>
                <w:rFonts w:hint="eastAsia" w:ascii="宋体" w:hAnsi="宋体" w:cs="宋体"/>
                <w:sz w:val="21"/>
                <w:szCs w:val="21"/>
              </w:rPr>
              <w:t>安全员</w:t>
            </w:r>
            <w:r>
              <w:rPr>
                <w:rFonts w:hint="eastAsia" w:ascii="宋体" w:hAnsi="宋体" w:cs="Arial"/>
                <w:sz w:val="21"/>
                <w:szCs w:val="21"/>
              </w:rPr>
              <w:t>具有有效的安全生产考核合格证（C证）得1分；</w:t>
            </w:r>
          </w:p>
          <w:p w14:paraId="77B80D78">
            <w:pPr>
              <w:keepNext w:val="0"/>
              <w:keepLines w:val="0"/>
              <w:suppressLineNumbers w:val="0"/>
              <w:tabs>
                <w:tab w:val="left" w:pos="4915"/>
              </w:tabs>
              <w:spacing w:before="0" w:beforeAutospacing="0" w:after="0" w:afterAutospacing="0" w:line="340" w:lineRule="exact"/>
              <w:ind w:left="0" w:right="0"/>
              <w:rPr>
                <w:rFonts w:hint="eastAsia" w:ascii="宋体" w:hAnsi="宋体"/>
                <w:sz w:val="21"/>
                <w:szCs w:val="21"/>
              </w:rPr>
            </w:pPr>
            <w:r>
              <w:rPr>
                <w:rFonts w:hint="eastAsia" w:ascii="宋体" w:hAnsi="宋体" w:cs="宋体"/>
                <w:sz w:val="21"/>
                <w:szCs w:val="21"/>
              </w:rPr>
              <w:t>施工员</w:t>
            </w:r>
            <w:r>
              <w:rPr>
                <w:rFonts w:hint="eastAsia" w:ascii="宋体" w:hAnsi="宋体"/>
                <w:sz w:val="21"/>
                <w:szCs w:val="21"/>
              </w:rPr>
              <w:t>具有相应的岗位证书或培训合格证得1分；</w:t>
            </w:r>
          </w:p>
          <w:p w14:paraId="22389FD2">
            <w:pPr>
              <w:keepNext w:val="0"/>
              <w:keepLines w:val="0"/>
              <w:suppressLineNumbers w:val="0"/>
              <w:tabs>
                <w:tab w:val="left" w:pos="4915"/>
              </w:tabs>
              <w:spacing w:before="0" w:beforeAutospacing="0" w:after="0" w:afterAutospacing="0" w:line="340" w:lineRule="exact"/>
              <w:ind w:left="0" w:leftChars="0" w:right="0" w:rightChars="0"/>
              <w:rPr>
                <w:rFonts w:hint="eastAsia" w:ascii="宋体" w:hAnsi="宋体" w:cs="宋体"/>
                <w:bCs/>
                <w:sz w:val="21"/>
                <w:szCs w:val="21"/>
              </w:rPr>
            </w:pPr>
            <w:r>
              <w:rPr>
                <w:rFonts w:hint="eastAsia" w:ascii="宋体" w:hAnsi="宋体" w:cs="宋体"/>
                <w:sz w:val="21"/>
                <w:szCs w:val="21"/>
              </w:rPr>
              <w:t>质量员</w:t>
            </w:r>
            <w:r>
              <w:rPr>
                <w:rFonts w:hint="eastAsia" w:ascii="宋体" w:hAnsi="宋体"/>
                <w:sz w:val="21"/>
                <w:szCs w:val="21"/>
              </w:rPr>
              <w:t>具有相应的岗位证书或培训合格证得1分。</w:t>
            </w:r>
          </w:p>
        </w:tc>
      </w:tr>
      <w:tr w14:paraId="1B39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7E9FCD9D">
            <w:pPr>
              <w:widowControl/>
              <w:spacing w:line="340" w:lineRule="exact"/>
              <w:jc w:val="left"/>
              <w:rPr>
                <w:color w:val="000000"/>
                <w:sz w:val="21"/>
                <w:szCs w:val="21"/>
              </w:rPr>
            </w:pPr>
          </w:p>
        </w:tc>
        <w:tc>
          <w:tcPr>
            <w:tcW w:w="1164" w:type="dxa"/>
            <w:vMerge w:val="continue"/>
            <w:vAlign w:val="center"/>
          </w:tcPr>
          <w:p w14:paraId="18CB6412">
            <w:pPr>
              <w:spacing w:line="320" w:lineRule="exact"/>
              <w:rPr>
                <w:rFonts w:hint="eastAsia"/>
                <w:color w:val="000000"/>
                <w:sz w:val="21"/>
                <w:szCs w:val="21"/>
              </w:rPr>
            </w:pPr>
          </w:p>
        </w:tc>
        <w:tc>
          <w:tcPr>
            <w:tcW w:w="8289"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 w:val="21"/>
                <w:szCs w:val="21"/>
                <w:highlight w:val="none"/>
              </w:rPr>
            </w:pPr>
            <w:r>
              <w:rPr>
                <w:rFonts w:hint="eastAsia" w:cs="宋体"/>
                <w:color w:val="000000"/>
                <w:sz w:val="21"/>
                <w:szCs w:val="21"/>
                <w:highlight w:val="none"/>
              </w:rPr>
              <w:t>其他施工人员配备</w:t>
            </w:r>
            <w:r>
              <w:rPr>
                <w:rFonts w:hint="eastAsia" w:cs="宋体"/>
                <w:color w:val="000000"/>
                <w:sz w:val="21"/>
                <w:szCs w:val="21"/>
                <w:highlight w:val="none"/>
                <w:lang w:val="en-US" w:eastAsia="zh-CN"/>
              </w:rPr>
              <w:t>情况</w:t>
            </w:r>
            <w:r>
              <w:rPr>
                <w:rFonts w:hint="eastAsia" w:cs="宋体"/>
                <w:color w:val="000000"/>
                <w:sz w:val="21"/>
                <w:szCs w:val="21"/>
                <w:highlight w:val="none"/>
              </w:rPr>
              <w:t>（</w:t>
            </w:r>
            <w:r>
              <w:rPr>
                <w:rFonts w:hint="eastAsia" w:cs="宋体"/>
                <w:color w:val="000000"/>
                <w:sz w:val="21"/>
                <w:szCs w:val="21"/>
                <w:highlight w:val="none"/>
                <w:lang w:val="en-US" w:eastAsia="zh-CN"/>
              </w:rPr>
              <w:t>2</w:t>
            </w:r>
            <w:r>
              <w:rPr>
                <w:rFonts w:hint="eastAsia" w:cs="宋体"/>
                <w:color w:val="000000"/>
                <w:sz w:val="21"/>
                <w:szCs w:val="21"/>
                <w:highlight w:val="none"/>
              </w:rPr>
              <w:t>分）：</w:t>
            </w:r>
          </w:p>
          <w:p w14:paraId="6FB1ED9E">
            <w:pPr>
              <w:keepNext w:val="0"/>
              <w:keepLines w:val="0"/>
              <w:suppressLineNumbers w:val="0"/>
              <w:tabs>
                <w:tab w:val="left" w:pos="4915"/>
              </w:tabs>
              <w:spacing w:before="0" w:beforeAutospacing="0" w:after="0" w:afterAutospacing="0" w:line="340" w:lineRule="exact"/>
              <w:ind w:left="0" w:leftChars="0" w:right="0" w:rightChars="0"/>
              <w:rPr>
                <w:rFonts w:cs="宋体"/>
                <w:color w:val="000000"/>
                <w:sz w:val="21"/>
                <w:szCs w:val="21"/>
              </w:rPr>
            </w:pPr>
            <w:r>
              <w:rPr>
                <w:rFonts w:hint="default" w:eastAsia="宋体" w:cs="宋体"/>
                <w:color w:val="000000"/>
                <w:sz w:val="21"/>
                <w:szCs w:val="21"/>
                <w:highlight w:val="none"/>
                <w:lang w:val="en-US" w:eastAsia="zh-CN"/>
              </w:rPr>
              <w:t>根据投标人提供的拟派本项目除项目经理</w:t>
            </w:r>
            <w:r>
              <w:rPr>
                <w:rFonts w:hint="eastAsia" w:cs="宋体"/>
                <w:color w:val="000000"/>
                <w:sz w:val="21"/>
                <w:szCs w:val="21"/>
                <w:highlight w:val="none"/>
                <w:lang w:val="en-US" w:eastAsia="zh-CN"/>
              </w:rPr>
              <w:t>及上述四大员</w:t>
            </w:r>
            <w:r>
              <w:rPr>
                <w:rFonts w:hint="default" w:eastAsia="宋体" w:cs="宋体"/>
                <w:color w:val="000000"/>
                <w:sz w:val="21"/>
                <w:szCs w:val="21"/>
                <w:highlight w:val="none"/>
                <w:lang w:val="en-US" w:eastAsia="zh-CN"/>
              </w:rPr>
              <w:t>外的其他管理人员的技术能力、工作履历、类似项目从业经验等情况进行综合评议，最高</w:t>
            </w:r>
            <w:r>
              <w:rPr>
                <w:rFonts w:hint="eastAsia" w:cs="宋体"/>
                <w:color w:val="000000"/>
                <w:sz w:val="21"/>
                <w:szCs w:val="21"/>
                <w:highlight w:val="none"/>
                <w:lang w:val="en-US" w:eastAsia="zh-CN"/>
              </w:rPr>
              <w:t>2</w:t>
            </w:r>
            <w:r>
              <w:rPr>
                <w:rFonts w:hint="default" w:eastAsia="宋体" w:cs="宋体"/>
                <w:color w:val="000000"/>
                <w:sz w:val="21"/>
                <w:szCs w:val="21"/>
                <w:highlight w:val="none"/>
                <w:lang w:val="en-US" w:eastAsia="zh-CN"/>
              </w:rPr>
              <w:t>分</w:t>
            </w:r>
            <w:r>
              <w:rPr>
                <w:rFonts w:hint="eastAsia" w:cs="宋体"/>
                <w:color w:val="000000"/>
                <w:sz w:val="21"/>
                <w:szCs w:val="21"/>
                <w:highlight w:val="none"/>
                <w:lang w:val="en-US" w:eastAsia="zh-CN"/>
              </w:rPr>
              <w:t>。</w:t>
            </w:r>
          </w:p>
        </w:tc>
      </w:tr>
      <w:tr w14:paraId="56023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34A00BA8">
            <w:pPr>
              <w:widowControl/>
              <w:spacing w:line="340" w:lineRule="exact"/>
              <w:jc w:val="left"/>
              <w:rPr>
                <w:color w:val="000000"/>
                <w:sz w:val="21"/>
                <w:szCs w:val="21"/>
              </w:rPr>
            </w:pPr>
          </w:p>
        </w:tc>
        <w:tc>
          <w:tcPr>
            <w:tcW w:w="1164" w:type="dxa"/>
            <w:vAlign w:val="center"/>
          </w:tcPr>
          <w:p w14:paraId="01C029BA">
            <w:pPr>
              <w:spacing w:line="320" w:lineRule="exact"/>
              <w:jc w:val="center"/>
              <w:rPr>
                <w:rFonts w:hint="eastAsia" w:ascii="宋体" w:hAnsi="宋体" w:cs="宋体"/>
                <w:bCs/>
                <w:sz w:val="21"/>
                <w:szCs w:val="21"/>
              </w:rPr>
            </w:pPr>
            <w:r>
              <w:rPr>
                <w:rFonts w:hint="eastAsia" w:ascii="宋体" w:hAnsi="宋体" w:cs="宋体"/>
                <w:kern w:val="0"/>
                <w:sz w:val="21"/>
                <w:szCs w:val="21"/>
              </w:rPr>
              <w:t>产品检测报告及证书（</w:t>
            </w:r>
            <w:r>
              <w:rPr>
                <w:rFonts w:hint="eastAsia" w:ascii="宋体" w:hAnsi="宋体" w:cs="宋体"/>
                <w:kern w:val="0"/>
                <w:sz w:val="21"/>
                <w:szCs w:val="21"/>
                <w:lang w:val="en-US" w:eastAsia="zh-CN"/>
              </w:rPr>
              <w:t>5</w:t>
            </w:r>
            <w:r>
              <w:rPr>
                <w:rFonts w:hint="eastAsia" w:ascii="宋体" w:hAnsi="宋体" w:cs="宋体"/>
                <w:kern w:val="0"/>
                <w:sz w:val="21"/>
                <w:szCs w:val="21"/>
              </w:rPr>
              <w:t>）</w:t>
            </w:r>
          </w:p>
        </w:tc>
        <w:tc>
          <w:tcPr>
            <w:tcW w:w="8289" w:type="dxa"/>
            <w:vAlign w:val="center"/>
          </w:tcPr>
          <w:p w14:paraId="06B1204E">
            <w:pPr>
              <w:tabs>
                <w:tab w:val="left" w:pos="4915"/>
              </w:tabs>
              <w:spacing w:line="340" w:lineRule="exact"/>
              <w:rPr>
                <w:rFonts w:hint="eastAsia" w:ascii="宋体" w:hAnsi="宋体" w:eastAsia="宋体" w:cs="宋体"/>
                <w:b w:val="0"/>
                <w:i w:val="0"/>
                <w:caps w:val="0"/>
                <w:spacing w:val="0"/>
                <w:w w:val="100"/>
                <w:sz w:val="21"/>
                <w:szCs w:val="21"/>
                <w:lang w:val="en-US" w:eastAsia="zh-CN"/>
              </w:rPr>
            </w:pPr>
            <w:r>
              <w:rPr>
                <w:rFonts w:hint="eastAsia" w:ascii="宋体" w:hAnsi="宋体"/>
                <w:bCs/>
                <w:sz w:val="21"/>
                <w:szCs w:val="21"/>
                <w:lang w:val="en-US" w:eastAsia="zh-CN"/>
              </w:rPr>
              <w:t>1.</w:t>
            </w:r>
            <w:r>
              <w:rPr>
                <w:rFonts w:hint="eastAsia" w:ascii="宋体" w:hAnsi="宋体"/>
                <w:bCs/>
                <w:sz w:val="21"/>
                <w:szCs w:val="21"/>
              </w:rPr>
              <w:t>投标人所投渗水型塑胶面层产品需符合GB36246-2018标准检测（包括非固体原料中有害物质限量要求</w:t>
            </w:r>
            <w:r>
              <w:rPr>
                <w:rFonts w:hint="eastAsia" w:ascii="宋体" w:hAnsi="宋体"/>
                <w:bCs/>
                <w:sz w:val="21"/>
                <w:szCs w:val="21"/>
                <w:lang w:eastAsia="zh-CN"/>
              </w:rPr>
              <w:t>、</w:t>
            </w:r>
            <w:r>
              <w:rPr>
                <w:rFonts w:hint="eastAsia" w:ascii="宋体" w:hAnsi="宋体"/>
                <w:bCs/>
                <w:sz w:val="21"/>
                <w:szCs w:val="21"/>
              </w:rPr>
              <w:t>固体原料有害物质限量及气味要求、面层填充用合成材料颗粒中高聚物总量</w:t>
            </w:r>
            <w:r>
              <w:rPr>
                <w:rFonts w:hint="eastAsia" w:ascii="宋体" w:hAnsi="宋体"/>
                <w:bCs/>
                <w:sz w:val="21"/>
                <w:szCs w:val="21"/>
                <w:lang w:eastAsia="zh-CN"/>
              </w:rPr>
              <w:t>、</w:t>
            </w:r>
            <w:r>
              <w:rPr>
                <w:rFonts w:hint="eastAsia" w:ascii="宋体" w:hAnsi="宋体"/>
                <w:bCs/>
                <w:sz w:val="21"/>
                <w:szCs w:val="21"/>
              </w:rPr>
              <w:t>现浇型面层物理机械性能、成品中有害物质限量及气味要求、耐人工气候老化性能、无机填料及高聚物的含量；塑胶跑道划线漆技术指标）、物理机械性能（抗滑值、拉伸强度、拉断伸长率、阻燃性能）的全项检测报告</w:t>
            </w:r>
            <w:r>
              <w:rPr>
                <w:rFonts w:hint="eastAsia" w:ascii="宋体" w:hAnsi="宋体"/>
                <w:bCs/>
                <w:sz w:val="21"/>
                <w:szCs w:val="21"/>
                <w:lang w:eastAsia="zh-CN"/>
              </w:rPr>
              <w:t>。</w:t>
            </w:r>
            <w:r>
              <w:rPr>
                <w:rFonts w:hint="eastAsia" w:ascii="宋体" w:hAnsi="宋体"/>
                <w:bCs/>
                <w:sz w:val="21"/>
                <w:szCs w:val="21"/>
              </w:rPr>
              <w:t>完全符合国标要求得</w:t>
            </w:r>
            <w:r>
              <w:rPr>
                <w:rFonts w:hint="eastAsia" w:ascii="宋体" w:hAnsi="宋体"/>
                <w:bCs/>
                <w:sz w:val="21"/>
                <w:szCs w:val="21"/>
                <w:lang w:val="en-US" w:eastAsia="zh-CN"/>
              </w:rPr>
              <w:t>5</w:t>
            </w:r>
            <w:r>
              <w:rPr>
                <w:rFonts w:hint="eastAsia" w:ascii="宋体" w:hAnsi="宋体"/>
                <w:bCs/>
                <w:sz w:val="21"/>
                <w:szCs w:val="21"/>
              </w:rPr>
              <w:t>分，有负偏离的每项扣0.</w:t>
            </w:r>
            <w:r>
              <w:rPr>
                <w:rFonts w:hint="eastAsia" w:ascii="宋体" w:hAnsi="宋体"/>
                <w:bCs/>
                <w:sz w:val="21"/>
                <w:szCs w:val="21"/>
                <w:lang w:val="en-US" w:eastAsia="zh-CN"/>
              </w:rPr>
              <w:t>2</w:t>
            </w:r>
            <w:r>
              <w:rPr>
                <w:rFonts w:hint="eastAsia" w:ascii="宋体" w:hAnsi="宋体"/>
                <w:bCs/>
                <w:sz w:val="21"/>
                <w:szCs w:val="21"/>
              </w:rPr>
              <w:t>分，最低为0分。</w:t>
            </w:r>
          </w:p>
        </w:tc>
      </w:tr>
      <w:tr w14:paraId="45FD5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2D71AEB9">
            <w:pPr>
              <w:widowControl/>
              <w:spacing w:line="340" w:lineRule="exact"/>
              <w:jc w:val="left"/>
              <w:rPr>
                <w:color w:val="000000"/>
                <w:sz w:val="21"/>
                <w:szCs w:val="21"/>
              </w:rPr>
            </w:pPr>
          </w:p>
        </w:tc>
        <w:tc>
          <w:tcPr>
            <w:tcW w:w="1164" w:type="dxa"/>
            <w:vAlign w:val="center"/>
          </w:tcPr>
          <w:p w14:paraId="7D48A839">
            <w:pPr>
              <w:spacing w:line="320" w:lineRule="exact"/>
              <w:jc w:val="center"/>
              <w:rPr>
                <w:rFonts w:hint="eastAsia" w:ascii="宋体" w:hAnsi="宋体" w:cs="宋体"/>
                <w:kern w:val="0"/>
                <w:sz w:val="21"/>
                <w:szCs w:val="21"/>
              </w:rPr>
            </w:pPr>
            <w:r>
              <w:rPr>
                <w:rFonts w:hint="eastAsia" w:ascii="宋体" w:hAnsi="宋体" w:cs="宋体"/>
                <w:kern w:val="0"/>
                <w:sz w:val="21"/>
                <w:szCs w:val="21"/>
              </w:rPr>
              <w:t>质保期</w:t>
            </w:r>
          </w:p>
          <w:p w14:paraId="676A9BAD">
            <w:pPr>
              <w:spacing w:line="320" w:lineRule="exact"/>
              <w:jc w:val="center"/>
              <w:rPr>
                <w:rFonts w:hint="eastAsia" w:ascii="宋体" w:hAnsi="宋体" w:cs="宋体"/>
                <w:bCs/>
                <w:sz w:val="21"/>
                <w:szCs w:val="21"/>
              </w:rPr>
            </w:pPr>
            <w:r>
              <w:rPr>
                <w:rFonts w:hint="eastAsia" w:ascii="宋体" w:hAnsi="宋体" w:cs="宋体"/>
                <w:kern w:val="0"/>
                <w:sz w:val="21"/>
                <w:szCs w:val="21"/>
              </w:rPr>
              <w:t>（3分）</w:t>
            </w:r>
          </w:p>
        </w:tc>
        <w:tc>
          <w:tcPr>
            <w:tcW w:w="8289" w:type="dxa"/>
            <w:vAlign w:val="center"/>
          </w:tcPr>
          <w:p w14:paraId="7FE3172F">
            <w:pPr>
              <w:tabs>
                <w:tab w:val="left" w:pos="4915"/>
              </w:tabs>
              <w:spacing w:line="340" w:lineRule="exact"/>
              <w:rPr>
                <w:rFonts w:hint="eastAsia" w:ascii="_5b8b_4f53" w:hAnsi="_5b8b_4f53" w:cs="宋体"/>
                <w:sz w:val="21"/>
                <w:szCs w:val="21"/>
              </w:rPr>
            </w:pPr>
            <w:r>
              <w:rPr>
                <w:rFonts w:hint="eastAsia" w:ascii="宋体" w:hAnsi="宋体" w:cs="宋体"/>
                <w:kern w:val="0"/>
                <w:sz w:val="21"/>
                <w:szCs w:val="21"/>
              </w:rPr>
              <w:t>免费质保期两年者不得分，每增加6个月加0.5分，最高得3分。</w:t>
            </w:r>
          </w:p>
        </w:tc>
      </w:tr>
      <w:tr w14:paraId="61484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8" w:type="dxa"/>
            <w:vMerge w:val="continue"/>
            <w:vAlign w:val="center"/>
          </w:tcPr>
          <w:p w14:paraId="21F3CA07">
            <w:pPr>
              <w:widowControl/>
              <w:spacing w:line="340" w:lineRule="exact"/>
              <w:jc w:val="left"/>
              <w:rPr>
                <w:color w:val="000000"/>
                <w:sz w:val="21"/>
                <w:szCs w:val="21"/>
              </w:rPr>
            </w:pPr>
          </w:p>
        </w:tc>
        <w:tc>
          <w:tcPr>
            <w:tcW w:w="1164" w:type="dxa"/>
            <w:vAlign w:val="center"/>
          </w:tcPr>
          <w:p w14:paraId="209A2BD6">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样品</w:t>
            </w:r>
          </w:p>
          <w:p w14:paraId="55907A8C">
            <w:pPr>
              <w:spacing w:line="320" w:lineRule="exact"/>
              <w:jc w:val="center"/>
              <w:rPr>
                <w:rFonts w:hint="eastAsia" w:ascii="宋体" w:hAnsi="宋体" w:cs="宋体"/>
                <w:bCs/>
                <w:sz w:val="21"/>
                <w:szCs w:val="21"/>
              </w:rPr>
            </w:pPr>
            <w:r>
              <w:rPr>
                <w:rFonts w:hint="eastAsia" w:ascii="宋体" w:hAnsi="宋体" w:cs="宋体"/>
                <w:bCs/>
                <w:kern w:val="0"/>
                <w:sz w:val="21"/>
                <w:szCs w:val="21"/>
              </w:rPr>
              <w:t>（5分）</w:t>
            </w:r>
          </w:p>
        </w:tc>
        <w:tc>
          <w:tcPr>
            <w:tcW w:w="8289" w:type="dxa"/>
            <w:vAlign w:val="center"/>
          </w:tcPr>
          <w:p w14:paraId="22BA237B">
            <w:pPr>
              <w:tabs>
                <w:tab w:val="left" w:pos="0"/>
                <w:tab w:val="left" w:pos="723"/>
              </w:tabs>
              <w:adjustRightInd/>
              <w:spacing w:line="280" w:lineRule="exact"/>
              <w:rPr>
                <w:rFonts w:hint="eastAsia" w:ascii="宋体" w:hAnsi="宋体"/>
                <w:sz w:val="21"/>
                <w:szCs w:val="21"/>
              </w:rPr>
            </w:pPr>
            <w:r>
              <w:rPr>
                <w:rFonts w:hint="eastAsia" w:ascii="宋体" w:hAnsi="宋体"/>
                <w:sz w:val="21"/>
                <w:szCs w:val="21"/>
              </w:rPr>
              <w:t>根据投标样品的科学性、合理性、实物用材、工艺水平及制作质量，是否符合国家相关标准酌情打分：</w:t>
            </w:r>
          </w:p>
          <w:p w14:paraId="59EFD842">
            <w:pPr>
              <w:tabs>
                <w:tab w:val="left" w:pos="0"/>
                <w:tab w:val="left" w:pos="723"/>
              </w:tabs>
              <w:adjustRightInd/>
              <w:spacing w:line="280" w:lineRule="exact"/>
              <w:rPr>
                <w:rFonts w:hint="eastAsia" w:ascii="_5b8b_4f53" w:hAnsi="_5b8b_4f53" w:cs="宋体"/>
                <w:sz w:val="21"/>
                <w:szCs w:val="21"/>
              </w:rPr>
            </w:pPr>
            <w:r>
              <w:rPr>
                <w:rFonts w:hint="eastAsia" w:ascii="宋体" w:hAnsi="宋体"/>
                <w:b/>
                <w:bCs/>
                <w:sz w:val="21"/>
                <w:szCs w:val="21"/>
                <w:u w:val="dotted"/>
              </w:rPr>
              <w:t>14mm</w:t>
            </w:r>
            <w:r>
              <w:rPr>
                <w:rFonts w:hint="eastAsia"/>
                <w:szCs w:val="21"/>
              </w:rPr>
              <w:t>EPDM</w:t>
            </w:r>
            <w:r>
              <w:rPr>
                <w:rFonts w:hint="eastAsia" w:ascii="宋体" w:hAnsi="宋体"/>
                <w:b/>
                <w:bCs/>
                <w:sz w:val="21"/>
                <w:szCs w:val="21"/>
                <w:u w:val="dotted"/>
              </w:rPr>
              <w:t>渗水型塑胶面一块（</w:t>
            </w:r>
            <w:r>
              <w:rPr>
                <w:rFonts w:ascii="宋体" w:hAnsi="宋体"/>
                <w:b/>
                <w:bCs/>
                <w:sz w:val="21"/>
                <w:szCs w:val="21"/>
              </w:rPr>
              <w:t>规格</w:t>
            </w:r>
            <w:r>
              <w:rPr>
                <w:rFonts w:hint="eastAsia" w:ascii="宋体" w:hAnsi="宋体"/>
                <w:b/>
                <w:bCs/>
                <w:sz w:val="21"/>
                <w:szCs w:val="21"/>
              </w:rPr>
              <w:t>3</w:t>
            </w:r>
            <w:r>
              <w:rPr>
                <w:rFonts w:ascii="宋体" w:hAnsi="宋体"/>
                <w:b/>
                <w:bCs/>
                <w:sz w:val="21"/>
                <w:szCs w:val="21"/>
              </w:rPr>
              <w:t>00×</w:t>
            </w:r>
            <w:r>
              <w:rPr>
                <w:rFonts w:hint="eastAsia" w:ascii="宋体" w:hAnsi="宋体"/>
                <w:b/>
                <w:bCs/>
                <w:sz w:val="21"/>
                <w:szCs w:val="21"/>
              </w:rPr>
              <w:t>3</w:t>
            </w:r>
            <w:r>
              <w:rPr>
                <w:rFonts w:ascii="宋体" w:hAnsi="宋体"/>
                <w:b/>
                <w:bCs/>
                <w:sz w:val="21"/>
                <w:szCs w:val="21"/>
              </w:rPr>
              <w:t>00mm</w:t>
            </w:r>
            <w:r>
              <w:rPr>
                <w:rFonts w:hint="eastAsia" w:ascii="宋体" w:hAnsi="宋体"/>
                <w:b/>
                <w:bCs/>
                <w:sz w:val="21"/>
                <w:szCs w:val="21"/>
                <w:u w:val="dotted"/>
              </w:rPr>
              <w:t>）：0-5分</w:t>
            </w:r>
          </w:p>
        </w:tc>
      </w:tr>
      <w:tr w14:paraId="0E04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DC35C61">
            <w:pPr>
              <w:widowControl/>
              <w:spacing w:line="340" w:lineRule="exact"/>
              <w:jc w:val="left"/>
              <w:rPr>
                <w:color w:val="000000"/>
                <w:sz w:val="21"/>
                <w:szCs w:val="21"/>
              </w:rPr>
            </w:pPr>
          </w:p>
        </w:tc>
        <w:tc>
          <w:tcPr>
            <w:tcW w:w="1164" w:type="dxa"/>
            <w:vAlign w:val="center"/>
          </w:tcPr>
          <w:p w14:paraId="3ABBBEF8">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业绩</w:t>
            </w:r>
          </w:p>
          <w:p w14:paraId="4F99FFBE">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w:t>
            </w:r>
            <w:r>
              <w:rPr>
                <w:rFonts w:hint="eastAsia" w:ascii="宋体" w:hAnsi="宋体" w:cs="宋体"/>
                <w:bCs/>
                <w:kern w:val="0"/>
                <w:sz w:val="21"/>
                <w:szCs w:val="21"/>
                <w:lang w:val="en-US" w:eastAsia="zh-CN"/>
              </w:rPr>
              <w:t>3</w:t>
            </w:r>
            <w:r>
              <w:rPr>
                <w:rFonts w:hint="eastAsia" w:ascii="宋体" w:hAnsi="宋体" w:cs="宋体"/>
                <w:bCs/>
                <w:kern w:val="0"/>
                <w:sz w:val="21"/>
                <w:szCs w:val="21"/>
              </w:rPr>
              <w:t>分）</w:t>
            </w:r>
          </w:p>
        </w:tc>
        <w:tc>
          <w:tcPr>
            <w:tcW w:w="8289" w:type="dxa"/>
            <w:vAlign w:val="center"/>
          </w:tcPr>
          <w:p w14:paraId="61F4F915">
            <w:pPr>
              <w:tabs>
                <w:tab w:val="left" w:pos="0"/>
                <w:tab w:val="left" w:pos="723"/>
              </w:tabs>
              <w:adjustRightInd/>
              <w:spacing w:line="280" w:lineRule="exact"/>
              <w:rPr>
                <w:rFonts w:hint="eastAsia" w:ascii="宋体" w:hAnsi="宋体"/>
                <w:b/>
                <w:bCs/>
                <w:sz w:val="21"/>
                <w:szCs w:val="21"/>
                <w:u w:val="dotted"/>
              </w:rPr>
            </w:pPr>
            <w:r>
              <w:rPr>
                <w:rFonts w:hint="eastAsia" w:hAnsi="宋体" w:cs="宋体"/>
                <w:bCs/>
                <w:sz w:val="21"/>
                <w:szCs w:val="21"/>
              </w:rPr>
              <w:t>从202</w:t>
            </w:r>
            <w:r>
              <w:rPr>
                <w:rFonts w:hint="eastAsia" w:hAnsi="宋体" w:cs="宋体"/>
                <w:bCs/>
                <w:sz w:val="21"/>
                <w:szCs w:val="21"/>
                <w:lang w:val="en-US" w:eastAsia="zh-CN"/>
              </w:rPr>
              <w:t>2</w:t>
            </w:r>
            <w:r>
              <w:rPr>
                <w:rFonts w:hint="eastAsia" w:hAnsi="宋体" w:cs="宋体"/>
                <w:bCs/>
                <w:sz w:val="21"/>
                <w:szCs w:val="21"/>
              </w:rPr>
              <w:t>年1月1日（以合同签订时间为准）以来承接过同类产品（塑胶跑道）业绩的，单个合同得1分，共</w:t>
            </w:r>
            <w:r>
              <w:rPr>
                <w:rFonts w:hint="eastAsia" w:hAnsi="宋体" w:cs="宋体"/>
                <w:bCs/>
                <w:sz w:val="21"/>
                <w:szCs w:val="21"/>
                <w:lang w:val="en-US" w:eastAsia="zh-CN"/>
              </w:rPr>
              <w:t>3</w:t>
            </w:r>
            <w:r>
              <w:rPr>
                <w:rFonts w:hint="eastAsia" w:hAnsi="宋体" w:cs="宋体"/>
                <w:bCs/>
                <w:sz w:val="21"/>
                <w:szCs w:val="21"/>
              </w:rPr>
              <w:t>分（同个项目不能重复计分，只能计取一次）（</w:t>
            </w:r>
            <w:r>
              <w:rPr>
                <w:rFonts w:hint="eastAsia" w:hAnsi="宋体" w:cs="宋体"/>
                <w:b/>
                <w:sz w:val="21"/>
                <w:szCs w:val="21"/>
              </w:rPr>
              <w:t>注：投标文件中须提供中标通知书、合同、日期已验收证书为准</w:t>
            </w:r>
            <w:r>
              <w:rPr>
                <w:rFonts w:hint="eastAsia" w:hAnsi="宋体" w:cs="宋体"/>
                <w:bCs/>
                <w:sz w:val="21"/>
                <w:szCs w:val="21"/>
              </w:rPr>
              <w:t>）。</w:t>
            </w:r>
          </w:p>
        </w:tc>
      </w:tr>
      <w:tr w14:paraId="0CFB7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5F6489B1">
            <w:pPr>
              <w:widowControl/>
              <w:spacing w:line="340" w:lineRule="exact"/>
              <w:jc w:val="left"/>
              <w:rPr>
                <w:color w:val="000000"/>
                <w:sz w:val="21"/>
                <w:szCs w:val="21"/>
              </w:rPr>
            </w:pPr>
            <w:r>
              <w:rPr>
                <w:color w:val="000000"/>
                <w:sz w:val="21"/>
                <w:szCs w:val="21"/>
              </w:rPr>
              <w:t>价格</w:t>
            </w:r>
            <w:r>
              <w:rPr>
                <w:rFonts w:hint="eastAsia"/>
                <w:color w:val="000000"/>
                <w:sz w:val="21"/>
                <w:szCs w:val="21"/>
              </w:rPr>
              <w:t>部分30</w:t>
            </w:r>
            <w:r>
              <w:rPr>
                <w:color w:val="000000"/>
                <w:sz w:val="21"/>
                <w:szCs w:val="21"/>
              </w:rPr>
              <w:t>分</w:t>
            </w:r>
          </w:p>
        </w:tc>
        <w:tc>
          <w:tcPr>
            <w:tcW w:w="1164" w:type="dxa"/>
            <w:vAlign w:val="center"/>
          </w:tcPr>
          <w:p w14:paraId="2F0329A3">
            <w:pPr>
              <w:spacing w:line="340" w:lineRule="exact"/>
              <w:jc w:val="center"/>
              <w:rPr>
                <w:color w:val="000000"/>
                <w:sz w:val="21"/>
                <w:szCs w:val="21"/>
              </w:rPr>
            </w:pPr>
            <w:r>
              <w:rPr>
                <w:color w:val="000000"/>
                <w:sz w:val="21"/>
                <w:szCs w:val="21"/>
              </w:rPr>
              <w:t>投标报价（</w:t>
            </w:r>
            <w:r>
              <w:rPr>
                <w:rFonts w:hint="eastAsia"/>
                <w:color w:val="000000"/>
                <w:sz w:val="21"/>
                <w:szCs w:val="21"/>
              </w:rPr>
              <w:t>30</w:t>
            </w:r>
            <w:r>
              <w:rPr>
                <w:color w:val="000000"/>
                <w:sz w:val="21"/>
                <w:szCs w:val="21"/>
              </w:rPr>
              <w:t>分）</w:t>
            </w:r>
          </w:p>
        </w:tc>
        <w:tc>
          <w:tcPr>
            <w:tcW w:w="8289" w:type="dxa"/>
            <w:vAlign w:val="center"/>
          </w:tcPr>
          <w:p w14:paraId="27611FFE">
            <w:pPr>
              <w:spacing w:line="300" w:lineRule="exact"/>
              <w:rPr>
                <w:rFonts w:ascii="Calibri" w:hAnsi="Calibri" w:cs="Calibri"/>
                <w:color w:val="000000"/>
                <w:sz w:val="21"/>
                <w:szCs w:val="21"/>
              </w:rPr>
            </w:pPr>
            <w:r>
              <w:rPr>
                <w:rFonts w:ascii="Calibri" w:hAnsi="Calibri" w:cs="Calibri"/>
                <w:color w:val="000000"/>
                <w:sz w:val="21"/>
                <w:szCs w:val="21"/>
              </w:rPr>
              <w:t>满足</w:t>
            </w:r>
            <w:r>
              <w:rPr>
                <w:rFonts w:hint="eastAsia" w:ascii="Calibri" w:hAnsi="Calibri" w:cs="Calibri"/>
                <w:color w:val="000000"/>
                <w:sz w:val="21"/>
                <w:szCs w:val="21"/>
              </w:rPr>
              <w:t>采购文件</w:t>
            </w:r>
            <w:r>
              <w:rPr>
                <w:rFonts w:ascii="Calibri" w:hAnsi="Calibri" w:cs="Calibri"/>
                <w:color w:val="000000"/>
                <w:sz w:val="21"/>
                <w:szCs w:val="21"/>
              </w:rPr>
              <w:t>要求且最低的参与评审价格为评标基准价，其价格分为满分</w:t>
            </w:r>
            <w:r>
              <w:rPr>
                <w:rFonts w:hint="eastAsia" w:ascii="Calibri" w:hAnsi="Calibri" w:cs="Calibri"/>
                <w:color w:val="000000"/>
                <w:sz w:val="21"/>
                <w:szCs w:val="21"/>
              </w:rPr>
              <w:t>30</w:t>
            </w:r>
            <w:r>
              <w:rPr>
                <w:rFonts w:ascii="Calibri" w:hAnsi="Calibri" w:cs="Calibri"/>
                <w:color w:val="000000"/>
                <w:sz w:val="21"/>
                <w:szCs w:val="21"/>
              </w:rPr>
              <w:t>分</w:t>
            </w:r>
            <w:r>
              <w:rPr>
                <w:rFonts w:hint="eastAsia" w:ascii="Calibri" w:hAnsi="Calibri" w:cs="Calibri"/>
                <w:color w:val="000000"/>
                <w:sz w:val="21"/>
                <w:szCs w:val="21"/>
              </w:rPr>
              <w:t>。</w:t>
            </w:r>
          </w:p>
          <w:p w14:paraId="54151B94">
            <w:pPr>
              <w:spacing w:line="300" w:lineRule="exact"/>
              <w:rPr>
                <w:rFonts w:ascii="Calibri" w:hAnsi="Calibri" w:cs="Calibri"/>
                <w:color w:val="000000"/>
                <w:sz w:val="21"/>
                <w:szCs w:val="21"/>
              </w:rPr>
            </w:pPr>
            <w:r>
              <w:rPr>
                <w:rFonts w:ascii="Calibri" w:hAnsi="Calibri" w:cs="Calibri"/>
                <w:color w:val="000000"/>
                <w:sz w:val="21"/>
                <w:szCs w:val="21"/>
              </w:rPr>
              <w:t>其余供应商的价格分以下列公式计算：</w:t>
            </w:r>
          </w:p>
          <w:p w14:paraId="48CFE178">
            <w:pPr>
              <w:spacing w:line="300" w:lineRule="exact"/>
              <w:rPr>
                <w:rFonts w:ascii="Calibri" w:hAnsi="Calibri" w:cs="Calibri"/>
                <w:color w:val="000000"/>
                <w:sz w:val="21"/>
                <w:szCs w:val="21"/>
              </w:rPr>
            </w:pPr>
            <w:r>
              <w:rPr>
                <w:rFonts w:ascii="Calibri" w:hAnsi="Calibri" w:cs="Calibri"/>
                <w:color w:val="000000"/>
                <w:sz w:val="21"/>
                <w:szCs w:val="21"/>
              </w:rPr>
              <w:t>价格分得分＝</w:t>
            </w:r>
            <w:r>
              <w:rPr>
                <w:rFonts w:hint="eastAsia" w:ascii="Calibri" w:hAnsi="Calibri" w:cs="Calibri"/>
                <w:color w:val="000000"/>
                <w:sz w:val="21"/>
                <w:szCs w:val="21"/>
              </w:rPr>
              <w:t>[</w:t>
            </w:r>
            <w:r>
              <w:rPr>
                <w:rFonts w:ascii="Calibri" w:hAnsi="Calibri" w:cs="Calibri"/>
                <w:color w:val="000000"/>
                <w:sz w:val="21"/>
                <w:szCs w:val="21"/>
              </w:rPr>
              <w:t>评标基准价/</w:t>
            </w:r>
            <w:r>
              <w:rPr>
                <w:rFonts w:hint="eastAsia" w:ascii="Calibri" w:hAnsi="Calibri" w:cs="Calibri"/>
                <w:color w:val="000000"/>
                <w:sz w:val="21"/>
                <w:szCs w:val="21"/>
              </w:rPr>
              <w:t>参与评审的价格]</w:t>
            </w:r>
            <w:r>
              <w:rPr>
                <w:rFonts w:ascii="Calibri" w:hAnsi="Calibri" w:cs="Calibri"/>
                <w:color w:val="000000"/>
                <w:sz w:val="21"/>
                <w:szCs w:val="21"/>
              </w:rPr>
              <w:t>×</w:t>
            </w:r>
            <w:r>
              <w:rPr>
                <w:rFonts w:hint="eastAsia" w:ascii="Calibri" w:hAnsi="Calibri" w:cs="Calibri"/>
                <w:color w:val="000000"/>
                <w:sz w:val="21"/>
                <w:szCs w:val="21"/>
              </w:rPr>
              <w:t>30</w:t>
            </w:r>
          </w:p>
          <w:p w14:paraId="6A09973A">
            <w:pPr>
              <w:pStyle w:val="6"/>
              <w:spacing w:line="340" w:lineRule="exact"/>
              <w:ind w:firstLine="0"/>
              <w:rPr>
                <w:sz w:val="21"/>
                <w:szCs w:val="21"/>
              </w:rPr>
            </w:pPr>
            <w:r>
              <w:rPr>
                <w:rFonts w:hint="eastAsia" w:ascii="Calibri" w:hAnsi="Calibri" w:cs="Calibri"/>
                <w:snapToGrid/>
                <w:kern w:val="2"/>
                <w:sz w:val="21"/>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6"/>
    <w:p w14:paraId="084DF7C3">
      <w:pPr>
        <w:spacing w:line="360" w:lineRule="auto"/>
        <w:ind w:firstLine="708"/>
        <w:jc w:val="center"/>
        <w:outlineLvl w:val="0"/>
        <w:rPr>
          <w:rFonts w:hint="eastAsia" w:ascii="宋体" w:hAnsi="宋体" w:cs="宋体"/>
          <w:b/>
          <w:sz w:val="36"/>
          <w:szCs w:val="36"/>
        </w:rPr>
      </w:pPr>
      <w:bookmarkStart w:id="410" w:name="_Toc26894"/>
      <w:bookmarkStart w:id="411" w:name="第五部分"/>
      <w:bookmarkStart w:id="412" w:name="_Toc86217003"/>
      <w:bookmarkStart w:id="413" w:name="_Toc22993"/>
    </w:p>
    <w:p w14:paraId="35EBC906">
      <w:pPr>
        <w:spacing w:line="360" w:lineRule="auto"/>
        <w:ind w:firstLine="708"/>
        <w:jc w:val="center"/>
        <w:outlineLvl w:val="0"/>
        <w:rPr>
          <w:rFonts w:hint="eastAsia" w:ascii="宋体" w:hAnsi="宋体" w:cs="宋体"/>
          <w:b/>
          <w:sz w:val="36"/>
          <w:szCs w:val="36"/>
        </w:rPr>
      </w:pPr>
    </w:p>
    <w:p w14:paraId="16458286">
      <w:pPr>
        <w:spacing w:line="360" w:lineRule="auto"/>
        <w:ind w:firstLine="708"/>
        <w:jc w:val="center"/>
        <w:outlineLvl w:val="0"/>
        <w:rPr>
          <w:rFonts w:hint="eastAsia" w:ascii="宋体" w:hAnsi="宋体" w:cs="宋体"/>
          <w:b/>
          <w:sz w:val="36"/>
          <w:szCs w:val="36"/>
        </w:rPr>
      </w:pPr>
    </w:p>
    <w:p w14:paraId="3A4B62F5">
      <w:pPr>
        <w:spacing w:line="360" w:lineRule="auto"/>
        <w:ind w:firstLine="708"/>
        <w:jc w:val="center"/>
        <w:outlineLvl w:val="0"/>
        <w:rPr>
          <w:rFonts w:hint="eastAsia" w:ascii="宋体" w:hAnsi="宋体" w:cs="宋体"/>
          <w:b/>
          <w:sz w:val="36"/>
          <w:szCs w:val="36"/>
        </w:rPr>
      </w:pPr>
    </w:p>
    <w:p w14:paraId="2AA34BB1">
      <w:pPr>
        <w:spacing w:line="360" w:lineRule="auto"/>
        <w:ind w:firstLine="708"/>
        <w:jc w:val="center"/>
        <w:outlineLvl w:val="0"/>
        <w:rPr>
          <w:rFonts w:hint="eastAsia" w:ascii="宋体" w:hAnsi="宋体" w:cs="宋体"/>
          <w:b/>
          <w:sz w:val="36"/>
          <w:szCs w:val="36"/>
        </w:rPr>
      </w:pPr>
    </w:p>
    <w:p w14:paraId="177DEFB7">
      <w:pPr>
        <w:spacing w:line="360" w:lineRule="auto"/>
        <w:ind w:firstLine="708"/>
        <w:jc w:val="center"/>
        <w:outlineLvl w:val="0"/>
        <w:rPr>
          <w:rFonts w:hint="eastAsia" w:ascii="宋体" w:hAnsi="宋体" w:cs="宋体"/>
          <w:b/>
          <w:sz w:val="36"/>
          <w:szCs w:val="36"/>
        </w:rPr>
      </w:pPr>
    </w:p>
    <w:p w14:paraId="145233AE">
      <w:pPr>
        <w:spacing w:line="360" w:lineRule="auto"/>
        <w:ind w:firstLine="708"/>
        <w:jc w:val="center"/>
        <w:outlineLvl w:val="0"/>
        <w:rPr>
          <w:rFonts w:hint="eastAsia" w:ascii="宋体" w:hAnsi="宋体" w:cs="宋体"/>
          <w:b/>
          <w:sz w:val="36"/>
          <w:szCs w:val="36"/>
        </w:rPr>
      </w:pPr>
    </w:p>
    <w:p w14:paraId="2BC4B70D">
      <w:pPr>
        <w:spacing w:line="360" w:lineRule="auto"/>
        <w:ind w:firstLine="708"/>
        <w:jc w:val="center"/>
        <w:outlineLvl w:val="0"/>
        <w:rPr>
          <w:rFonts w:hint="eastAsia" w:ascii="宋体" w:hAnsi="宋体" w:cs="宋体"/>
          <w:b/>
          <w:sz w:val="36"/>
          <w:szCs w:val="36"/>
        </w:rPr>
      </w:pPr>
    </w:p>
    <w:p w14:paraId="11A86597">
      <w:pPr>
        <w:spacing w:line="360" w:lineRule="auto"/>
        <w:ind w:firstLine="708"/>
        <w:jc w:val="center"/>
        <w:outlineLvl w:val="0"/>
        <w:rPr>
          <w:rFonts w:hint="eastAsia" w:ascii="宋体" w:hAnsi="宋体" w:cs="宋体"/>
          <w:b/>
          <w:sz w:val="36"/>
          <w:szCs w:val="36"/>
        </w:rPr>
      </w:pPr>
    </w:p>
    <w:p w14:paraId="19DD4B3B">
      <w:pPr>
        <w:spacing w:line="360" w:lineRule="auto"/>
        <w:ind w:firstLine="708"/>
        <w:jc w:val="center"/>
        <w:outlineLvl w:val="0"/>
        <w:rPr>
          <w:rFonts w:hint="eastAsia" w:ascii="宋体" w:hAnsi="宋体" w:cs="宋体"/>
          <w:b/>
          <w:sz w:val="36"/>
          <w:szCs w:val="36"/>
        </w:rPr>
      </w:pPr>
    </w:p>
    <w:p w14:paraId="29CC8D5D">
      <w:pPr>
        <w:spacing w:line="360" w:lineRule="auto"/>
        <w:ind w:firstLine="708"/>
        <w:jc w:val="center"/>
        <w:outlineLvl w:val="0"/>
        <w:rPr>
          <w:rFonts w:hint="eastAsia" w:ascii="宋体" w:hAnsi="宋体" w:cs="宋体"/>
          <w:b/>
          <w:sz w:val="36"/>
          <w:szCs w:val="36"/>
        </w:rPr>
      </w:pPr>
    </w:p>
    <w:p w14:paraId="1AAB9939">
      <w:pPr>
        <w:spacing w:line="360" w:lineRule="auto"/>
        <w:ind w:firstLine="708"/>
        <w:jc w:val="center"/>
        <w:outlineLvl w:val="0"/>
        <w:rPr>
          <w:rFonts w:hint="eastAsia" w:ascii="宋体" w:hAnsi="宋体" w:cs="宋体"/>
          <w:b/>
          <w:sz w:val="36"/>
          <w:szCs w:val="36"/>
        </w:rPr>
      </w:pPr>
    </w:p>
    <w:p w14:paraId="10129371">
      <w:pPr>
        <w:spacing w:line="360" w:lineRule="auto"/>
        <w:ind w:firstLine="708"/>
        <w:jc w:val="center"/>
        <w:outlineLvl w:val="0"/>
        <w:rPr>
          <w:rFonts w:hint="eastAsia" w:ascii="宋体" w:hAnsi="宋体" w:cs="宋体"/>
          <w:b/>
          <w:sz w:val="36"/>
          <w:szCs w:val="36"/>
        </w:rPr>
      </w:pPr>
    </w:p>
    <w:p w14:paraId="0ABF183A">
      <w:pPr>
        <w:spacing w:line="360" w:lineRule="auto"/>
        <w:ind w:firstLine="708"/>
        <w:jc w:val="center"/>
        <w:outlineLvl w:val="0"/>
        <w:rPr>
          <w:rFonts w:hint="eastAsia" w:ascii="宋体" w:hAnsi="宋体" w:cs="宋体"/>
          <w:b/>
          <w:sz w:val="36"/>
          <w:szCs w:val="36"/>
        </w:rPr>
      </w:pPr>
    </w:p>
    <w:p w14:paraId="5ACE1684">
      <w:pPr>
        <w:spacing w:line="360" w:lineRule="auto"/>
        <w:ind w:firstLine="708"/>
        <w:jc w:val="center"/>
        <w:outlineLvl w:val="0"/>
        <w:rPr>
          <w:rFonts w:hint="eastAsia" w:ascii="宋体" w:hAnsi="宋体" w:cs="宋体"/>
          <w:b/>
          <w:sz w:val="36"/>
          <w:szCs w:val="36"/>
        </w:rPr>
      </w:pPr>
    </w:p>
    <w:p w14:paraId="229D8DA5">
      <w:pPr>
        <w:spacing w:line="360" w:lineRule="auto"/>
        <w:ind w:firstLine="708"/>
        <w:jc w:val="center"/>
        <w:outlineLvl w:val="0"/>
        <w:rPr>
          <w:rFonts w:hint="eastAsia" w:ascii="宋体" w:hAnsi="宋体" w:cs="宋体"/>
          <w:b/>
          <w:sz w:val="36"/>
          <w:szCs w:val="36"/>
        </w:rPr>
      </w:pPr>
    </w:p>
    <w:p w14:paraId="4FF34BCB">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0"/>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rPr>
        <w:t>宁海县潘天寿小学运动场等维修工程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4" w:name="_Toc386638593"/>
      <w:r>
        <w:rPr>
          <w:rFonts w:hint="eastAsia" w:ascii="宋体" w:hAnsi="宋体" w:eastAsia="宋体" w:cs="宋体"/>
          <w:bCs w:val="0"/>
          <w:color w:val="000000"/>
          <w:sz w:val="24"/>
          <w:szCs w:val="24"/>
        </w:rPr>
        <w:t>一、工程概况</w:t>
      </w:r>
      <w:bookmarkEnd w:id="414"/>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宁海县潘天寿小学运动场等维修工程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宁海县潘天寿小学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rPr>
        <w:t>宁海县潘天寿小学运动场等维修工程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5" w:name="_Toc386638594"/>
      <w:r>
        <w:rPr>
          <w:rFonts w:hint="eastAsia" w:ascii="宋体" w:hAnsi="宋体" w:eastAsia="宋体" w:cs="宋体"/>
          <w:color w:val="000000"/>
          <w:sz w:val="24"/>
          <w:szCs w:val="24"/>
        </w:rPr>
        <w:t>二、合同工期</w:t>
      </w:r>
      <w:bookmarkEnd w:id="415"/>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5"/>
      <w:r>
        <w:rPr>
          <w:rFonts w:hint="eastAsia" w:ascii="宋体" w:hAnsi="宋体" w:eastAsia="宋体" w:cs="宋体"/>
          <w:color w:val="000000"/>
          <w:sz w:val="24"/>
          <w:szCs w:val="24"/>
        </w:rPr>
        <w:t>三、质量标准</w:t>
      </w:r>
      <w:bookmarkEnd w:id="416"/>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7" w:name="_Toc386638596"/>
      <w:r>
        <w:rPr>
          <w:rFonts w:hint="eastAsia" w:ascii="宋体" w:hAnsi="宋体" w:eastAsia="宋体" w:cs="宋体"/>
          <w:color w:val="000000"/>
          <w:sz w:val="24"/>
          <w:szCs w:val="24"/>
        </w:rPr>
        <w:t>四、签约合同价与合同价格形式</w:t>
      </w:r>
      <w:bookmarkEnd w:id="417"/>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7"/>
      <w:r>
        <w:rPr>
          <w:rFonts w:hint="eastAsia" w:ascii="宋体" w:hAnsi="宋体" w:eastAsia="宋体" w:cs="宋体"/>
          <w:color w:val="000000"/>
          <w:sz w:val="24"/>
          <w:szCs w:val="24"/>
        </w:rPr>
        <w:t>五、项目经理</w:t>
      </w:r>
      <w:bookmarkEnd w:id="418"/>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8"/>
      <w:r>
        <w:rPr>
          <w:rFonts w:hint="eastAsia" w:ascii="宋体" w:hAnsi="宋体" w:eastAsia="宋体" w:cs="宋体"/>
          <w:color w:val="000000"/>
          <w:sz w:val="24"/>
          <w:szCs w:val="24"/>
        </w:rPr>
        <w:t>六、合同文件构成</w:t>
      </w:r>
      <w:bookmarkEnd w:id="419"/>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9"/>
      <w:r>
        <w:rPr>
          <w:rFonts w:hint="eastAsia" w:ascii="宋体" w:hAnsi="宋体" w:eastAsia="宋体" w:cs="宋体"/>
          <w:color w:val="000000"/>
          <w:sz w:val="24"/>
          <w:szCs w:val="24"/>
        </w:rPr>
        <w:t>七、承诺</w:t>
      </w:r>
      <w:bookmarkEnd w:id="420"/>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600"/>
      <w:r>
        <w:rPr>
          <w:rFonts w:hint="eastAsia" w:ascii="宋体" w:hAnsi="宋体" w:eastAsia="宋体" w:cs="宋体"/>
          <w:color w:val="000000"/>
          <w:sz w:val="24"/>
          <w:szCs w:val="24"/>
        </w:rPr>
        <w:t>九、签订时间</w:t>
      </w:r>
      <w:bookmarkEnd w:id="421"/>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1"/>
      <w:r>
        <w:rPr>
          <w:rFonts w:hint="eastAsia" w:ascii="宋体" w:hAnsi="宋体" w:eastAsia="宋体" w:cs="宋体"/>
          <w:color w:val="000000"/>
          <w:sz w:val="24"/>
          <w:szCs w:val="24"/>
        </w:rPr>
        <w:t>十、签订地点</w:t>
      </w:r>
      <w:bookmarkEnd w:id="422"/>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2"/>
      <w:r>
        <w:rPr>
          <w:rFonts w:hint="eastAsia" w:ascii="宋体" w:hAnsi="宋体" w:eastAsia="宋体" w:cs="宋体"/>
          <w:color w:val="000000"/>
          <w:sz w:val="24"/>
          <w:szCs w:val="24"/>
        </w:rPr>
        <w:t>十一、补充协议</w:t>
      </w:r>
      <w:bookmarkEnd w:id="423"/>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3"/>
      <w:r>
        <w:rPr>
          <w:rFonts w:hint="eastAsia" w:ascii="宋体" w:hAnsi="宋体" w:eastAsia="宋体" w:cs="宋体"/>
          <w:color w:val="000000"/>
          <w:sz w:val="24"/>
          <w:szCs w:val="24"/>
        </w:rPr>
        <w:t>十二、合同生效</w:t>
      </w:r>
      <w:bookmarkEnd w:id="424"/>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5" w:name="_Toc386638604"/>
      <w:r>
        <w:rPr>
          <w:rFonts w:hint="eastAsia" w:ascii="宋体" w:hAnsi="宋体" w:eastAsia="宋体" w:cs="宋体"/>
          <w:color w:val="000000"/>
          <w:sz w:val="24"/>
          <w:szCs w:val="24"/>
        </w:rPr>
        <w:t>十三、合同份数</w:t>
      </w:r>
      <w:bookmarkEnd w:id="425"/>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6" w:name="_Toc386638605"/>
      <w:r>
        <w:rPr>
          <w:rFonts w:hint="eastAsia" w:ascii="宋体" w:hAnsi="宋体" w:cs="宋体"/>
          <w:color w:val="000000"/>
        </w:rPr>
        <w:t>第二部分 通用合同条款</w:t>
      </w:r>
      <w:bookmarkEnd w:id="426"/>
      <w:bookmarkStart w:id="427"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7"/>
    <w:p w14:paraId="2AD1C349">
      <w:pPr>
        <w:spacing w:line="360" w:lineRule="auto"/>
        <w:ind w:firstLine="480" w:firstLineChars="200"/>
        <w:outlineLvl w:val="1"/>
        <w:rPr>
          <w:rFonts w:hint="eastAsia" w:ascii="宋体" w:hAnsi="宋体" w:cs="宋体"/>
          <w:color w:val="000000"/>
          <w:sz w:val="24"/>
        </w:rPr>
      </w:pPr>
      <w:bookmarkStart w:id="428" w:name="_Toc411083384"/>
      <w:bookmarkStart w:id="429" w:name="_Toc292559367"/>
      <w:bookmarkStart w:id="430" w:name="_Toc296346664"/>
      <w:bookmarkStart w:id="431" w:name="_Toc296347162"/>
      <w:bookmarkStart w:id="432" w:name="_Toc297048349"/>
      <w:bookmarkStart w:id="433" w:name="_Toc296944502"/>
      <w:bookmarkStart w:id="434" w:name="_Toc296891203"/>
      <w:bookmarkStart w:id="435" w:name="_Toc292559872"/>
      <w:bookmarkStart w:id="436" w:name="_Toc296503163"/>
      <w:bookmarkStart w:id="437" w:name="_Toc296890991"/>
      <w:bookmarkStart w:id="438" w:name="_Toc297120463"/>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8"/>
    </w:p>
    <w:p w14:paraId="712811D4">
      <w:pPr>
        <w:pStyle w:val="7"/>
        <w:spacing w:before="0" w:after="0" w:line="360" w:lineRule="auto"/>
        <w:jc w:val="left"/>
        <w:rPr>
          <w:rFonts w:hint="eastAsia" w:ascii="宋体" w:hAnsi="宋体" w:eastAsia="宋体" w:cs="宋体"/>
          <w:b w:val="0"/>
          <w:color w:val="000000"/>
          <w:sz w:val="24"/>
          <w:szCs w:val="24"/>
        </w:rPr>
      </w:pPr>
      <w:bookmarkStart w:id="439" w:name="_Toc351203633"/>
      <w:bookmarkStart w:id="440" w:name="_Toc386638607"/>
      <w:r>
        <w:rPr>
          <w:rFonts w:hint="eastAsia" w:ascii="宋体" w:hAnsi="宋体" w:eastAsia="宋体" w:cs="宋体"/>
          <w:b w:val="0"/>
          <w:color w:val="000000"/>
          <w:sz w:val="24"/>
          <w:szCs w:val="24"/>
        </w:rPr>
        <w:t>1</w:t>
      </w:r>
      <w:bookmarkStart w:id="441" w:name="_Toc297120456"/>
      <w:bookmarkStart w:id="442" w:name="_Toc296347155"/>
      <w:bookmarkStart w:id="443" w:name="_Toc296891196"/>
      <w:bookmarkStart w:id="444" w:name="_Toc296890984"/>
      <w:bookmarkStart w:id="445" w:name="_Toc296503156"/>
      <w:bookmarkStart w:id="446" w:name="_Toc296346657"/>
      <w:bookmarkStart w:id="447" w:name="_Toc292559361"/>
      <w:bookmarkStart w:id="448" w:name="_Toc292559866"/>
      <w:bookmarkStart w:id="449" w:name="_Toc297048342"/>
      <w:bookmarkStart w:id="450" w:name="_Toc296944495"/>
      <w:r>
        <w:rPr>
          <w:rFonts w:hint="eastAsia" w:ascii="宋体" w:hAnsi="宋体" w:eastAsia="宋体" w:cs="宋体"/>
          <w:b w:val="0"/>
          <w:color w:val="000000"/>
          <w:sz w:val="24"/>
          <w:szCs w:val="24"/>
        </w:rPr>
        <w:t>. 一般约定</w:t>
      </w:r>
      <w:bookmarkEnd w:id="439"/>
      <w:bookmarkEnd w:id="440"/>
    </w:p>
    <w:bookmarkEnd w:id="441"/>
    <w:bookmarkEnd w:id="442"/>
    <w:bookmarkEnd w:id="443"/>
    <w:bookmarkEnd w:id="444"/>
    <w:bookmarkEnd w:id="445"/>
    <w:bookmarkEnd w:id="446"/>
    <w:bookmarkEnd w:id="447"/>
    <w:bookmarkEnd w:id="448"/>
    <w:bookmarkEnd w:id="449"/>
    <w:bookmarkEnd w:id="450"/>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1" w:name="_Toc300934943"/>
      <w:bookmarkStart w:id="452" w:name="_Toc303539100"/>
      <w:bookmarkStart w:id="453" w:name="_Toc312677986"/>
      <w:bookmarkStart w:id="454" w:name="_Toc318581155"/>
      <w:bookmarkStart w:id="455" w:name="_Toc304295521"/>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1"/>
    <w:bookmarkEnd w:id="452"/>
    <w:bookmarkEnd w:id="453"/>
    <w:bookmarkEnd w:id="454"/>
    <w:bookmarkEnd w:id="455"/>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6" w:name="_Toc300934944"/>
      <w:bookmarkStart w:id="457" w:name="_Toc303539101"/>
      <w:bookmarkStart w:id="458" w:name="_Toc304295522"/>
      <w:bookmarkStart w:id="459" w:name="_Toc318581156"/>
      <w:bookmarkStart w:id="460" w:name="_Toc312677987"/>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6"/>
      <w:bookmarkEnd w:id="457"/>
      <w:bookmarkEnd w:id="458"/>
      <w:bookmarkEnd w:id="459"/>
      <w:bookmarkEnd w:id="460"/>
      <w:bookmarkStart w:id="461"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1"/>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2" w:name="_Toc351203634"/>
      <w:bookmarkStart w:id="463" w:name="_Toc386638608"/>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4" w:name="_Toc292559867"/>
      <w:bookmarkStart w:id="465" w:name="_Toc296890985"/>
      <w:bookmarkStart w:id="466" w:name="_Toc296891197"/>
      <w:bookmarkStart w:id="467" w:name="_Toc296347156"/>
      <w:bookmarkStart w:id="468" w:name="_Toc296503157"/>
      <w:bookmarkStart w:id="469" w:name="_Toc297120457"/>
      <w:bookmarkStart w:id="470" w:name="_Toc296944496"/>
      <w:bookmarkStart w:id="471" w:name="_Toc296346658"/>
      <w:bookmarkStart w:id="472" w:name="_Toc297048343"/>
      <w:bookmarkStart w:id="473" w:name="_Toc292559362"/>
      <w:r>
        <w:rPr>
          <w:rFonts w:hint="eastAsia" w:ascii="宋体" w:hAnsi="宋体" w:eastAsia="宋体" w:cs="宋体"/>
          <w:b w:val="0"/>
          <w:color w:val="000000"/>
          <w:sz w:val="24"/>
          <w:szCs w:val="24"/>
        </w:rPr>
        <w:t>. 发包人</w:t>
      </w:r>
      <w:bookmarkEnd w:id="462"/>
      <w:bookmarkEnd w:id="463"/>
    </w:p>
    <w:bookmarkEnd w:id="464"/>
    <w:bookmarkEnd w:id="465"/>
    <w:bookmarkEnd w:id="466"/>
    <w:bookmarkEnd w:id="467"/>
    <w:bookmarkEnd w:id="468"/>
    <w:bookmarkEnd w:id="469"/>
    <w:bookmarkEnd w:id="470"/>
    <w:bookmarkEnd w:id="471"/>
    <w:bookmarkEnd w:id="472"/>
    <w:bookmarkEnd w:id="473"/>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4" w:name="_Toc386638609"/>
      <w:bookmarkStart w:id="475" w:name="_Toc351203635"/>
      <w:r>
        <w:rPr>
          <w:rFonts w:hint="eastAsia" w:ascii="宋体" w:hAnsi="宋体" w:eastAsia="宋体" w:cs="宋体"/>
          <w:b w:val="0"/>
          <w:color w:val="000000"/>
          <w:sz w:val="24"/>
          <w:szCs w:val="24"/>
        </w:rPr>
        <w:t>3</w:t>
      </w:r>
      <w:bookmarkStart w:id="476" w:name="_Toc296346659"/>
      <w:bookmarkStart w:id="477" w:name="_Toc296890986"/>
      <w:bookmarkStart w:id="478" w:name="_Toc292559868"/>
      <w:bookmarkStart w:id="479" w:name="_Toc296347157"/>
      <w:bookmarkStart w:id="480" w:name="_Toc297048344"/>
      <w:bookmarkStart w:id="481" w:name="_Toc292559363"/>
      <w:bookmarkStart w:id="482" w:name="_Toc296891198"/>
      <w:bookmarkStart w:id="483" w:name="_Toc296944497"/>
      <w:bookmarkStart w:id="484" w:name="_Toc297120458"/>
      <w:bookmarkStart w:id="485" w:name="_Toc296503158"/>
      <w:r>
        <w:rPr>
          <w:rFonts w:hint="eastAsia" w:ascii="宋体" w:hAnsi="宋体" w:eastAsia="宋体" w:cs="宋体"/>
          <w:b w:val="0"/>
          <w:color w:val="000000"/>
          <w:sz w:val="24"/>
          <w:szCs w:val="24"/>
        </w:rPr>
        <w:t>. 承包人</w:t>
      </w:r>
      <w:bookmarkEnd w:id="474"/>
      <w:bookmarkEnd w:id="475"/>
    </w:p>
    <w:bookmarkEnd w:id="476"/>
    <w:bookmarkEnd w:id="477"/>
    <w:bookmarkEnd w:id="478"/>
    <w:bookmarkEnd w:id="479"/>
    <w:bookmarkEnd w:id="480"/>
    <w:bookmarkEnd w:id="481"/>
    <w:bookmarkEnd w:id="482"/>
    <w:bookmarkEnd w:id="483"/>
    <w:bookmarkEnd w:id="484"/>
    <w:bookmarkEnd w:id="485"/>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6" w:name="_Toc296944498"/>
      <w:bookmarkStart w:id="487" w:name="_Toc296503159"/>
      <w:bookmarkStart w:id="488" w:name="_Toc296346660"/>
      <w:bookmarkStart w:id="489" w:name="_Toc312677988"/>
      <w:bookmarkStart w:id="490" w:name="_Toc297048345"/>
      <w:bookmarkStart w:id="491" w:name="_Toc303539102"/>
      <w:bookmarkStart w:id="492" w:name="_Toc296347158"/>
      <w:bookmarkStart w:id="493" w:name="_Toc296891199"/>
      <w:bookmarkStart w:id="494" w:name="_Toc297120459"/>
      <w:bookmarkStart w:id="495" w:name="_Toc304295523"/>
      <w:bookmarkStart w:id="496" w:name="_Toc297123492"/>
      <w:bookmarkStart w:id="497" w:name="_Toc300934945"/>
      <w:bookmarkStart w:id="498" w:name="_Toc292559364"/>
      <w:bookmarkStart w:id="499" w:name="_Toc292559869"/>
      <w:bookmarkStart w:id="500" w:name="_Toc296890987"/>
      <w:bookmarkStart w:id="501" w:name="_Toc297216151"/>
      <w:r>
        <w:rPr>
          <w:rFonts w:hint="eastAsia" w:ascii="宋体" w:hAnsi="宋体" w:cs="宋体"/>
          <w:color w:val="000000"/>
          <w:sz w:val="24"/>
        </w:rPr>
        <w:t>.5 分包</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2" w:name="_Toc292559365"/>
      <w:bookmarkStart w:id="503" w:name="_Toc297123493"/>
      <w:bookmarkStart w:id="504" w:name="_Toc297048346"/>
      <w:bookmarkStart w:id="505" w:name="_Toc318581158"/>
      <w:bookmarkStart w:id="506" w:name="_Toc292559870"/>
      <w:bookmarkStart w:id="507" w:name="_Toc296890988"/>
      <w:bookmarkStart w:id="508" w:name="_Toc304295524"/>
      <w:bookmarkStart w:id="509" w:name="_Toc296503160"/>
      <w:bookmarkStart w:id="510" w:name="_Toc297216152"/>
      <w:bookmarkStart w:id="511" w:name="_Toc296944499"/>
      <w:bookmarkStart w:id="512" w:name="_Toc297120460"/>
      <w:bookmarkStart w:id="513" w:name="_Toc296891200"/>
      <w:bookmarkStart w:id="514" w:name="_Toc296346661"/>
      <w:bookmarkStart w:id="515" w:name="_Toc296347159"/>
      <w:bookmarkStart w:id="516" w:name="_Toc300934946"/>
      <w:bookmarkStart w:id="517" w:name="_Toc303539103"/>
      <w:bookmarkStart w:id="518" w:name="_Toc312677989"/>
      <w:r>
        <w:rPr>
          <w:rFonts w:hint="eastAsia" w:ascii="宋体" w:hAnsi="宋体" w:cs="宋体"/>
          <w:color w:val="000000"/>
          <w:sz w:val="24"/>
        </w:rPr>
        <w:t>.5.1 分包的一般约定</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19" w:name="_Toc312677990"/>
      <w:bookmarkStart w:id="520" w:name="_Toc318581159"/>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19"/>
    <w:bookmarkEnd w:id="520"/>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1" w:name="_Toc351203636"/>
      <w:bookmarkStart w:id="522" w:name="_Toc386638610"/>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3"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3"/>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4" w:name="_Toc297048348"/>
      <w:bookmarkStart w:id="525" w:name="_Toc292559366"/>
      <w:bookmarkStart w:id="526" w:name="_Toc296503162"/>
      <w:bookmarkStart w:id="527" w:name="_Toc292559871"/>
      <w:bookmarkStart w:id="528" w:name="_Toc267251413"/>
      <w:bookmarkStart w:id="529" w:name="_Toc296346663"/>
      <w:bookmarkStart w:id="530" w:name="_Toc296944501"/>
      <w:bookmarkStart w:id="531" w:name="_Toc296347161"/>
      <w:bookmarkStart w:id="532" w:name="_Toc296890990"/>
      <w:bookmarkStart w:id="533" w:name="_Toc297120462"/>
      <w:bookmarkStart w:id="534" w:name="_Toc296891202"/>
      <w:r>
        <w:rPr>
          <w:rFonts w:hint="eastAsia" w:ascii="宋体" w:hAnsi="宋体" w:eastAsia="宋体" w:cs="宋体"/>
          <w:b w:val="0"/>
          <w:color w:val="000000"/>
          <w:sz w:val="24"/>
          <w:szCs w:val="24"/>
        </w:rPr>
        <w:t>. 监</w:t>
      </w:r>
      <w:bookmarkEnd w:id="524"/>
      <w:bookmarkEnd w:id="525"/>
      <w:bookmarkEnd w:id="526"/>
      <w:bookmarkEnd w:id="527"/>
      <w:bookmarkEnd w:id="528"/>
      <w:bookmarkEnd w:id="529"/>
      <w:bookmarkEnd w:id="530"/>
      <w:bookmarkEnd w:id="531"/>
      <w:bookmarkEnd w:id="532"/>
      <w:bookmarkEnd w:id="533"/>
      <w:bookmarkEnd w:id="534"/>
      <w:r>
        <w:rPr>
          <w:rFonts w:hint="eastAsia" w:ascii="宋体" w:hAnsi="宋体" w:eastAsia="宋体" w:cs="宋体"/>
          <w:b w:val="0"/>
          <w:color w:val="000000"/>
          <w:sz w:val="24"/>
          <w:szCs w:val="24"/>
        </w:rPr>
        <w:t>理人</w:t>
      </w:r>
      <w:bookmarkEnd w:id="521"/>
      <w:bookmarkEnd w:id="522"/>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5" w:name="_Toc267251418"/>
      <w:bookmarkStart w:id="536" w:name="_Toc351203637"/>
      <w:bookmarkStart w:id="537" w:name="_Toc386638611"/>
      <w:r>
        <w:rPr>
          <w:rFonts w:hint="eastAsia" w:ascii="宋体" w:hAnsi="宋体" w:eastAsia="宋体" w:cs="宋体"/>
          <w:b w:val="0"/>
          <w:color w:val="000000"/>
          <w:sz w:val="24"/>
          <w:szCs w:val="24"/>
        </w:rPr>
        <w:t>5</w:t>
      </w:r>
      <w:bookmarkEnd w:id="535"/>
      <w:r>
        <w:rPr>
          <w:rFonts w:hint="eastAsia" w:ascii="宋体" w:hAnsi="宋体" w:eastAsia="宋体" w:cs="宋体"/>
          <w:b w:val="0"/>
          <w:color w:val="000000"/>
          <w:sz w:val="24"/>
          <w:szCs w:val="24"/>
        </w:rPr>
        <w:t>. 工程质量</w:t>
      </w:r>
      <w:bookmarkEnd w:id="536"/>
      <w:bookmarkEnd w:id="537"/>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8" w:name="_Toc300934949"/>
      <w:bookmarkStart w:id="539" w:name="_Toc297123496"/>
      <w:bookmarkStart w:id="540" w:name="_Toc312677997"/>
      <w:bookmarkStart w:id="541" w:name="_Toc304295527"/>
      <w:bookmarkStart w:id="542" w:name="_Toc318581164"/>
      <w:bookmarkStart w:id="543" w:name="_Toc303539106"/>
      <w:bookmarkStart w:id="544" w:name="_Toc297216155"/>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5" w:name="_Toc351203638"/>
      <w:bookmarkStart w:id="546" w:name="_Toc386638612"/>
      <w:r>
        <w:rPr>
          <w:rFonts w:hint="eastAsia" w:ascii="宋体" w:hAnsi="宋体" w:eastAsia="宋体" w:cs="宋体"/>
          <w:b w:val="0"/>
          <w:color w:val="000000"/>
          <w:sz w:val="24"/>
          <w:szCs w:val="24"/>
        </w:rPr>
        <w:t>6. 安全文明施工与环境保护</w:t>
      </w:r>
      <w:bookmarkEnd w:id="545"/>
      <w:bookmarkEnd w:id="546"/>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8"/>
    <w:bookmarkEnd w:id="539"/>
    <w:bookmarkEnd w:id="540"/>
    <w:bookmarkEnd w:id="541"/>
    <w:bookmarkEnd w:id="542"/>
    <w:bookmarkEnd w:id="543"/>
    <w:bookmarkEnd w:id="544"/>
    <w:p w14:paraId="1741C2B2">
      <w:pPr>
        <w:pStyle w:val="7"/>
        <w:spacing w:before="0" w:after="0" w:line="360" w:lineRule="auto"/>
        <w:rPr>
          <w:rFonts w:hint="eastAsia" w:ascii="宋体" w:hAnsi="宋体" w:eastAsia="宋体" w:cs="宋体"/>
          <w:b w:val="0"/>
          <w:color w:val="000000"/>
          <w:sz w:val="24"/>
          <w:szCs w:val="24"/>
        </w:rPr>
      </w:pPr>
      <w:bookmarkStart w:id="547" w:name="_Toc351203639"/>
      <w:bookmarkStart w:id="548" w:name="_Toc386638613"/>
      <w:r>
        <w:rPr>
          <w:rFonts w:hint="eastAsia" w:ascii="宋体" w:hAnsi="宋体" w:eastAsia="宋体" w:cs="宋体"/>
          <w:b w:val="0"/>
          <w:color w:val="000000"/>
          <w:sz w:val="24"/>
          <w:szCs w:val="24"/>
        </w:rPr>
        <w:t>7. 工期和进度</w:t>
      </w:r>
      <w:bookmarkEnd w:id="547"/>
      <w:bookmarkEnd w:id="548"/>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49" w:name="_Toc312678005"/>
      <w:bookmarkStart w:id="550" w:name="_Toc297216173"/>
      <w:bookmarkStart w:id="551" w:name="_Toc297123514"/>
      <w:bookmarkStart w:id="552" w:name="_Toc312677479"/>
      <w:bookmarkStart w:id="553" w:name="_Toc300934966"/>
      <w:bookmarkStart w:id="554" w:name="_Toc303539123"/>
      <w:bookmarkStart w:id="555" w:name="_Toc304295541"/>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49"/>
    <w:bookmarkEnd w:id="550"/>
    <w:bookmarkEnd w:id="551"/>
    <w:bookmarkEnd w:id="552"/>
    <w:bookmarkEnd w:id="553"/>
    <w:bookmarkEnd w:id="554"/>
    <w:bookmarkEnd w:id="555"/>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6" w:name="_Toc312678010"/>
      <w:bookmarkStart w:id="557" w:name="_Toc304295546"/>
      <w:bookmarkStart w:id="558" w:name="_Toc312677484"/>
      <w:bookmarkStart w:id="559" w:name="_Toc297216175"/>
      <w:bookmarkStart w:id="560" w:name="_Toc303539125"/>
      <w:bookmarkStart w:id="561" w:name="_Toc300934968"/>
      <w:bookmarkStart w:id="562" w:name="_Toc297123516"/>
      <w:r>
        <w:rPr>
          <w:rFonts w:hint="eastAsia" w:ascii="宋体" w:hAnsi="宋体" w:cs="宋体"/>
          <w:color w:val="000000"/>
          <w:sz w:val="24"/>
        </w:rPr>
        <w:t>.5 工期延误</w:t>
      </w:r>
    </w:p>
    <w:bookmarkEnd w:id="556"/>
    <w:bookmarkEnd w:id="557"/>
    <w:bookmarkEnd w:id="558"/>
    <w:bookmarkEnd w:id="559"/>
    <w:bookmarkEnd w:id="560"/>
    <w:bookmarkEnd w:id="561"/>
    <w:bookmarkEnd w:id="562"/>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3" w:name="_Toc312677486"/>
      <w:bookmarkStart w:id="564" w:name="_Toc318581169"/>
      <w:bookmarkStart w:id="565" w:name="_Toc312678012"/>
      <w:bookmarkStart w:id="566" w:name="_Toc297216177"/>
      <w:bookmarkStart w:id="567" w:name="_Toc300934970"/>
      <w:bookmarkStart w:id="568" w:name="_Toc304295548"/>
      <w:bookmarkStart w:id="569" w:name="_Toc297123518"/>
      <w:bookmarkStart w:id="570" w:name="_Toc303539127"/>
      <w:r>
        <w:rPr>
          <w:rFonts w:hint="eastAsia" w:ascii="宋体" w:hAnsi="宋体" w:cs="宋体"/>
          <w:color w:val="000000"/>
          <w:sz w:val="24"/>
        </w:rPr>
        <w:t>.5.2 因承包人原因导致工期延误</w:t>
      </w:r>
    </w:p>
    <w:bookmarkEnd w:id="563"/>
    <w:bookmarkEnd w:id="564"/>
    <w:bookmarkEnd w:id="565"/>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1" w:name="_Toc312678013"/>
      <w:bookmarkStart w:id="572" w:name="_Toc312677487"/>
      <w:bookmarkStart w:id="573"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6"/>
      <w:bookmarkEnd w:id="567"/>
      <w:bookmarkEnd w:id="568"/>
      <w:bookmarkEnd w:id="569"/>
      <w:bookmarkEnd w:id="570"/>
      <w:bookmarkEnd w:id="571"/>
      <w:bookmarkEnd w:id="572"/>
    </w:p>
    <w:bookmarkEnd w:id="573"/>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4" w:name="_Toc318581171"/>
      <w:bookmarkStart w:id="575"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4"/>
    <w:bookmarkEnd w:id="575"/>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6" w:name="_Toc297123519"/>
      <w:bookmarkStart w:id="577" w:name="_Toc304295549"/>
      <w:bookmarkStart w:id="578" w:name="_Toc312678015"/>
      <w:bookmarkStart w:id="579" w:name="_Toc303539128"/>
      <w:bookmarkStart w:id="580" w:name="_Toc300934971"/>
      <w:bookmarkStart w:id="581" w:name="_Toc297216178"/>
      <w:r>
        <w:rPr>
          <w:rFonts w:hint="eastAsia" w:ascii="宋体" w:hAnsi="宋体" w:cs="宋体"/>
          <w:color w:val="000000"/>
          <w:sz w:val="24"/>
        </w:rPr>
        <w:t>.6 不</w:t>
      </w:r>
      <w:bookmarkEnd w:id="576"/>
      <w:bookmarkEnd w:id="577"/>
      <w:bookmarkEnd w:id="578"/>
      <w:bookmarkEnd w:id="579"/>
      <w:bookmarkEnd w:id="580"/>
      <w:bookmarkEnd w:id="581"/>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2" w:name="_Toc318581172"/>
      <w:bookmarkStart w:id="583" w:name="_Toc304295550"/>
      <w:bookmarkStart w:id="584" w:name="_Toc297216179"/>
      <w:bookmarkStart w:id="585" w:name="_Toc303539129"/>
      <w:bookmarkStart w:id="586" w:name="_Toc297123520"/>
      <w:bookmarkStart w:id="587" w:name="_Toc300934972"/>
      <w:bookmarkStart w:id="588" w:name="_Toc312678016"/>
      <w:r>
        <w:rPr>
          <w:rFonts w:hint="eastAsia" w:ascii="宋体" w:hAnsi="宋体" w:cs="宋体"/>
          <w:color w:val="000000"/>
          <w:sz w:val="24"/>
        </w:rPr>
        <w:t>不利物质条件的其他情形和有关约定：</w:t>
      </w:r>
      <w:bookmarkEnd w:id="582"/>
      <w:bookmarkEnd w:id="583"/>
      <w:bookmarkEnd w:id="584"/>
      <w:bookmarkEnd w:id="585"/>
      <w:bookmarkEnd w:id="586"/>
      <w:bookmarkEnd w:id="587"/>
      <w:bookmarkEnd w:id="588"/>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89" w:name="_Toc303539130"/>
      <w:bookmarkStart w:id="590" w:name="_Toc300934973"/>
      <w:bookmarkStart w:id="591" w:name="_Toc297216180"/>
      <w:bookmarkStart w:id="592" w:name="_Toc304295551"/>
      <w:bookmarkStart w:id="593" w:name="_Toc297123521"/>
      <w:bookmarkStart w:id="594" w:name="_Toc312678017"/>
      <w:r>
        <w:rPr>
          <w:rFonts w:hint="eastAsia" w:ascii="宋体" w:hAnsi="宋体" w:cs="宋体"/>
          <w:color w:val="000000"/>
          <w:sz w:val="24"/>
        </w:rPr>
        <w:t>.7 异常恶劣的气候条件</w:t>
      </w:r>
      <w:bookmarkEnd w:id="589"/>
      <w:bookmarkEnd w:id="590"/>
      <w:bookmarkEnd w:id="591"/>
      <w:bookmarkEnd w:id="592"/>
      <w:bookmarkEnd w:id="593"/>
      <w:bookmarkEnd w:id="594"/>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5" w:name="_Toc351203640"/>
      <w:bookmarkStart w:id="596" w:name="_Toc386638614"/>
      <w:r>
        <w:rPr>
          <w:rFonts w:hint="eastAsia" w:ascii="宋体" w:hAnsi="宋体" w:eastAsia="宋体" w:cs="宋体"/>
          <w:b w:val="0"/>
          <w:color w:val="000000"/>
          <w:sz w:val="24"/>
          <w:szCs w:val="24"/>
        </w:rPr>
        <w:t>8. 材料与设备</w:t>
      </w:r>
      <w:bookmarkEnd w:id="595"/>
      <w:bookmarkEnd w:id="596"/>
    </w:p>
    <w:bookmarkEnd w:id="429"/>
    <w:bookmarkEnd w:id="430"/>
    <w:bookmarkEnd w:id="431"/>
    <w:bookmarkEnd w:id="432"/>
    <w:bookmarkEnd w:id="433"/>
    <w:bookmarkEnd w:id="434"/>
    <w:bookmarkEnd w:id="435"/>
    <w:bookmarkEnd w:id="436"/>
    <w:bookmarkEnd w:id="437"/>
    <w:bookmarkEnd w:id="438"/>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7" w:name="_Toc296346668"/>
      <w:bookmarkStart w:id="598" w:name="_Toc297123527"/>
      <w:bookmarkStart w:id="599" w:name="_Toc296944506"/>
      <w:bookmarkStart w:id="600" w:name="_Toc297216186"/>
      <w:bookmarkStart w:id="601" w:name="_Toc300934979"/>
      <w:bookmarkStart w:id="602" w:name="_Toc312677493"/>
      <w:bookmarkStart w:id="603" w:name="_Toc280868654"/>
      <w:bookmarkStart w:id="604" w:name="_Toc312678019"/>
      <w:bookmarkStart w:id="605" w:name="_Toc297120467"/>
      <w:bookmarkStart w:id="606" w:name="_Toc292559372"/>
      <w:bookmarkStart w:id="607" w:name="_Toc296890995"/>
      <w:bookmarkStart w:id="608" w:name="_Toc303539136"/>
      <w:bookmarkStart w:id="609" w:name="_Toc296347166"/>
      <w:bookmarkStart w:id="610" w:name="_Toc296503167"/>
      <w:bookmarkStart w:id="611" w:name="_Toc297048353"/>
      <w:bookmarkStart w:id="612" w:name="_Toc296891207"/>
      <w:bookmarkStart w:id="613" w:name="_Toc292559877"/>
      <w:bookmarkStart w:id="614" w:name="_Toc304295556"/>
      <w:bookmarkStart w:id="615" w:name="_Toc280868655"/>
      <w:bookmarkStart w:id="616" w:name="_Toc280868656"/>
      <w:bookmarkStart w:id="617" w:name="_Toc267251424"/>
      <w:r>
        <w:rPr>
          <w:rFonts w:hint="eastAsia" w:ascii="宋体" w:hAnsi="宋体" w:cs="宋体"/>
          <w:color w:val="000000"/>
          <w:sz w:val="24"/>
        </w:rPr>
        <w:t>.4 材料与工程设备的保管与使用</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8" w:name="_Toc292559878"/>
      <w:bookmarkStart w:id="619" w:name="_Toc292559373"/>
      <w:bookmarkStart w:id="620" w:name="_Toc297216187"/>
      <w:bookmarkStart w:id="621" w:name="_Toc300934980"/>
      <w:bookmarkStart w:id="622" w:name="_Toc296347167"/>
      <w:bookmarkStart w:id="623" w:name="_Toc312678020"/>
      <w:bookmarkStart w:id="624" w:name="_Toc296944507"/>
      <w:bookmarkStart w:id="625" w:name="_Toc296891208"/>
      <w:bookmarkStart w:id="626" w:name="_Toc318581173"/>
      <w:bookmarkStart w:id="627" w:name="_Toc303539137"/>
      <w:bookmarkStart w:id="628" w:name="_Toc297120468"/>
      <w:bookmarkStart w:id="629" w:name="_Toc296890996"/>
      <w:bookmarkStart w:id="630" w:name="_Toc297123528"/>
      <w:bookmarkStart w:id="631" w:name="_Toc296346669"/>
      <w:bookmarkStart w:id="632" w:name="_Toc297048354"/>
      <w:bookmarkStart w:id="633" w:name="_Toc296503168"/>
      <w:bookmarkStart w:id="634" w:name="_Toc312677494"/>
      <w:bookmarkStart w:id="635" w:name="_Toc304295557"/>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8"/>
      <w:bookmarkEnd w:id="619"/>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6" w:name="_Toc386638615"/>
      <w:bookmarkStart w:id="637" w:name="_Toc351203641"/>
      <w:r>
        <w:rPr>
          <w:rFonts w:hint="eastAsia" w:ascii="宋体" w:hAnsi="宋体" w:eastAsia="宋体" w:cs="宋体"/>
          <w:b w:val="0"/>
          <w:color w:val="000000"/>
          <w:sz w:val="24"/>
          <w:szCs w:val="24"/>
        </w:rPr>
        <w:t>9</w:t>
      </w:r>
      <w:bookmarkEnd w:id="615"/>
      <w:bookmarkEnd w:id="616"/>
      <w:bookmarkEnd w:id="617"/>
      <w:bookmarkStart w:id="638" w:name="_Toc297123533"/>
      <w:bookmarkStart w:id="639" w:name="_Toc297216192"/>
      <w:bookmarkStart w:id="640" w:name="_Toc312677495"/>
      <w:bookmarkStart w:id="641" w:name="_Toc300934982"/>
      <w:bookmarkStart w:id="642" w:name="_Toc304295559"/>
      <w:bookmarkStart w:id="643" w:name="_Toc312678021"/>
      <w:bookmarkStart w:id="644" w:name="_Toc303539139"/>
      <w:bookmarkStart w:id="645" w:name="_Toc296944512"/>
      <w:bookmarkStart w:id="646" w:name="_Toc297048359"/>
      <w:bookmarkStart w:id="647" w:name="_Toc297120473"/>
      <w:bookmarkStart w:id="648" w:name="_Toc296503173"/>
      <w:bookmarkStart w:id="649" w:name="_Toc267251427"/>
      <w:bookmarkStart w:id="650" w:name="_Toc267251428"/>
      <w:bookmarkStart w:id="651" w:name="_Toc292559883"/>
      <w:bookmarkStart w:id="652" w:name="_Toc296346674"/>
      <w:bookmarkStart w:id="653" w:name="_Toc292559378"/>
      <w:bookmarkStart w:id="654" w:name="_Toc296347172"/>
      <w:bookmarkStart w:id="655" w:name="_Toc296891001"/>
      <w:bookmarkStart w:id="656" w:name="_Toc296891213"/>
      <w:r>
        <w:rPr>
          <w:rFonts w:hint="eastAsia" w:ascii="宋体" w:hAnsi="宋体" w:eastAsia="宋体" w:cs="宋体"/>
          <w:b w:val="0"/>
          <w:color w:val="000000"/>
          <w:sz w:val="24"/>
          <w:szCs w:val="24"/>
        </w:rPr>
        <w:t>. 试验与检验</w:t>
      </w:r>
      <w:bookmarkEnd w:id="636"/>
      <w:bookmarkEnd w:id="637"/>
    </w:p>
    <w:bookmarkEnd w:id="638"/>
    <w:bookmarkEnd w:id="639"/>
    <w:bookmarkEnd w:id="640"/>
    <w:bookmarkEnd w:id="641"/>
    <w:bookmarkEnd w:id="642"/>
    <w:bookmarkEnd w:id="643"/>
    <w:bookmarkEnd w:id="644"/>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7" w:name="_Toc312677496"/>
      <w:bookmarkStart w:id="658" w:name="_Toc297123534"/>
      <w:bookmarkStart w:id="659" w:name="_Toc297216193"/>
      <w:bookmarkStart w:id="660" w:name="_Toc304295560"/>
      <w:bookmarkStart w:id="661" w:name="_Toc312678022"/>
      <w:bookmarkStart w:id="662" w:name="_Toc303539140"/>
      <w:bookmarkStart w:id="663" w:name="_Toc300934983"/>
      <w:r>
        <w:rPr>
          <w:rFonts w:hint="eastAsia" w:ascii="宋体" w:hAnsi="宋体" w:cs="宋体"/>
          <w:color w:val="000000"/>
          <w:sz w:val="24"/>
        </w:rPr>
        <w:t>.1 试验设备与试验人员</w:t>
      </w:r>
    </w:p>
    <w:bookmarkEnd w:id="657"/>
    <w:bookmarkEnd w:id="658"/>
    <w:bookmarkEnd w:id="659"/>
    <w:bookmarkEnd w:id="660"/>
    <w:bookmarkEnd w:id="661"/>
    <w:bookmarkEnd w:id="662"/>
    <w:bookmarkEnd w:id="663"/>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4" w:name="_Toc312677497"/>
      <w:bookmarkStart w:id="665" w:name="_Toc300934984"/>
      <w:bookmarkStart w:id="666" w:name="_Toc297123535"/>
      <w:bookmarkStart w:id="667" w:name="_Toc304295561"/>
      <w:bookmarkStart w:id="668" w:name="_Toc297216194"/>
      <w:bookmarkStart w:id="669" w:name="_Toc312678023"/>
      <w:bookmarkStart w:id="670" w:name="_Toc303539141"/>
      <w:bookmarkStart w:id="671"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4"/>
      <w:bookmarkEnd w:id="665"/>
      <w:bookmarkEnd w:id="666"/>
      <w:bookmarkEnd w:id="667"/>
      <w:bookmarkEnd w:id="668"/>
      <w:bookmarkEnd w:id="669"/>
      <w:bookmarkEnd w:id="670"/>
      <w:bookmarkStart w:id="672" w:name="_Toc297216195"/>
      <w:bookmarkStart w:id="673" w:name="_Toc303539142"/>
      <w:bookmarkStart w:id="674" w:name="_Toc312678024"/>
      <w:bookmarkStart w:id="675" w:name="_Toc300934985"/>
      <w:bookmarkStart w:id="676" w:name="_Toc297123536"/>
      <w:bookmarkStart w:id="677" w:name="_Toc304295562"/>
      <w:bookmarkStart w:id="678" w:name="_Toc312677498"/>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5"/>
    <w:bookmarkEnd w:id="646"/>
    <w:bookmarkEnd w:id="647"/>
    <w:bookmarkEnd w:id="648"/>
    <w:bookmarkEnd w:id="649"/>
    <w:bookmarkEnd w:id="650"/>
    <w:bookmarkEnd w:id="651"/>
    <w:bookmarkEnd w:id="652"/>
    <w:bookmarkEnd w:id="653"/>
    <w:bookmarkEnd w:id="654"/>
    <w:bookmarkEnd w:id="655"/>
    <w:bookmarkEnd w:id="656"/>
    <w:bookmarkEnd w:id="671"/>
    <w:bookmarkEnd w:id="672"/>
    <w:bookmarkEnd w:id="673"/>
    <w:bookmarkEnd w:id="674"/>
    <w:bookmarkEnd w:id="675"/>
    <w:bookmarkEnd w:id="676"/>
    <w:bookmarkEnd w:id="677"/>
    <w:bookmarkEnd w:id="678"/>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79" w:name="_Toc351203642"/>
      <w:bookmarkStart w:id="680" w:name="_Toc386638616"/>
      <w:bookmarkStart w:id="681" w:name="_Toc267251440"/>
      <w:bookmarkStart w:id="682" w:name="_Toc267251433"/>
      <w:bookmarkStart w:id="683" w:name="_Toc267251435"/>
      <w:bookmarkStart w:id="684" w:name="_Toc267251439"/>
      <w:bookmarkStart w:id="685" w:name="_Toc267251442"/>
      <w:bookmarkStart w:id="686" w:name="_Toc267251441"/>
      <w:bookmarkStart w:id="687" w:name="_Toc267251437"/>
      <w:r>
        <w:rPr>
          <w:rFonts w:hint="eastAsia" w:ascii="宋体" w:hAnsi="宋体" w:eastAsia="宋体" w:cs="宋体"/>
          <w:b w:val="0"/>
          <w:color w:val="000000"/>
          <w:sz w:val="24"/>
          <w:szCs w:val="24"/>
        </w:rPr>
        <w:t>1</w:t>
      </w:r>
      <w:bookmarkStart w:id="688" w:name="_Toc296503193"/>
      <w:bookmarkStart w:id="689" w:name="_Toc296891233"/>
      <w:bookmarkStart w:id="690" w:name="_Toc303539146"/>
      <w:bookmarkStart w:id="691" w:name="_Toc296891021"/>
      <w:bookmarkStart w:id="692" w:name="_Toc296346694"/>
      <w:bookmarkStart w:id="693" w:name="_Toc297120493"/>
      <w:bookmarkStart w:id="694" w:name="_Toc297048379"/>
      <w:bookmarkStart w:id="695" w:name="_Toc296944532"/>
      <w:bookmarkStart w:id="696" w:name="_Toc297216199"/>
      <w:bookmarkStart w:id="697" w:name="_Toc300934989"/>
      <w:bookmarkStart w:id="698" w:name="_Toc292559398"/>
      <w:bookmarkStart w:id="699" w:name="_Toc297123540"/>
      <w:bookmarkStart w:id="700" w:name="_Toc304295566"/>
      <w:bookmarkStart w:id="701" w:name="_Toc296347192"/>
      <w:bookmarkStart w:id="702" w:name="_Toc292559903"/>
      <w:bookmarkStart w:id="703" w:name="_Toc312677499"/>
      <w:bookmarkStart w:id="704" w:name="_Toc312678025"/>
      <w:r>
        <w:rPr>
          <w:rFonts w:hint="eastAsia" w:ascii="宋体" w:hAnsi="宋体" w:eastAsia="宋体" w:cs="宋体"/>
          <w:b w:val="0"/>
          <w:color w:val="000000"/>
          <w:sz w:val="24"/>
          <w:szCs w:val="24"/>
        </w:rPr>
        <w:t>0. 变更</w:t>
      </w:r>
      <w:bookmarkEnd w:id="679"/>
      <w:bookmarkEnd w:id="680"/>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bookmarkEnd w:id="703"/>
    <w:bookmarkEnd w:id="704"/>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5" w:name="_Toc303539147"/>
      <w:bookmarkStart w:id="706" w:name="_Toc297216200"/>
      <w:bookmarkStart w:id="707" w:name="_Toc304295567"/>
      <w:bookmarkStart w:id="708" w:name="_Toc296346695"/>
      <w:bookmarkStart w:id="709" w:name="_Toc292559399"/>
      <w:bookmarkStart w:id="710" w:name="_Toc296347193"/>
      <w:bookmarkStart w:id="711" w:name="_Toc297048380"/>
      <w:bookmarkStart w:id="712" w:name="_Toc292559904"/>
      <w:bookmarkStart w:id="713" w:name="_Toc296891234"/>
      <w:bookmarkStart w:id="714" w:name="_Toc297120494"/>
      <w:bookmarkStart w:id="715" w:name="_Toc312678026"/>
      <w:bookmarkStart w:id="716" w:name="_Toc297123541"/>
      <w:bookmarkStart w:id="717" w:name="_Toc296891022"/>
      <w:bookmarkStart w:id="718" w:name="_Toc296503194"/>
      <w:bookmarkStart w:id="719" w:name="_Toc312677500"/>
      <w:bookmarkStart w:id="720" w:name="_Toc300934990"/>
      <w:bookmarkStart w:id="721" w:name="_Toc296944533"/>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1"/>
    <w:bookmarkEnd w:id="682"/>
    <w:bookmarkEnd w:id="683"/>
    <w:bookmarkEnd w:id="684"/>
    <w:bookmarkEnd w:id="685"/>
    <w:bookmarkEnd w:id="686"/>
    <w:bookmarkEnd w:id="687"/>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412C87AC">
      <w:pPr>
        <w:spacing w:line="360" w:lineRule="auto"/>
        <w:ind w:firstLine="480" w:firstLineChars="200"/>
        <w:rPr>
          <w:rFonts w:hint="eastAsia" w:ascii="宋体" w:hAnsi="宋体" w:cs="宋体"/>
          <w:sz w:val="24"/>
        </w:rPr>
      </w:pPr>
      <w:bookmarkStart w:id="722" w:name="_Toc351203645"/>
      <w:bookmarkStart w:id="723" w:name="_Toc386638619"/>
      <w:bookmarkStart w:id="724" w:name="_Toc292559929"/>
      <w:bookmarkStart w:id="725" w:name="_Toc297123564"/>
      <w:bookmarkStart w:id="726" w:name="_Toc296891259"/>
      <w:bookmarkStart w:id="727" w:name="_Toc297216223"/>
      <w:bookmarkStart w:id="728" w:name="_Toc312678053"/>
      <w:bookmarkStart w:id="729" w:name="_Toc303539172"/>
      <w:bookmarkStart w:id="730" w:name="_Toc296891047"/>
      <w:bookmarkStart w:id="731" w:name="_Toc296503219"/>
      <w:bookmarkStart w:id="732" w:name="_Toc292559424"/>
      <w:bookmarkStart w:id="733" w:name="_Toc296347218"/>
      <w:bookmarkStart w:id="734" w:name="_Toc297120519"/>
      <w:bookmarkStart w:id="735" w:name="_Toc296944558"/>
      <w:bookmarkStart w:id="736" w:name="_Toc300935015"/>
      <w:bookmarkStart w:id="737" w:name="_Toc296346720"/>
      <w:bookmarkStart w:id="738" w:name="_Toc304295593"/>
      <w:bookmarkStart w:id="739" w:name="_Toc297048405"/>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0" w:name="_Toc351203643"/>
      <w:bookmarkStart w:id="741" w:name="_Toc386638617"/>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2" w:name="_Toc297216203"/>
      <w:bookmarkStart w:id="743" w:name="_Toc296891025"/>
      <w:bookmarkStart w:id="744" w:name="_Toc303539150"/>
      <w:bookmarkStart w:id="745" w:name="_Toc296346698"/>
      <w:bookmarkStart w:id="746" w:name="_Toc300934993"/>
      <w:bookmarkStart w:id="747" w:name="_Toc296347196"/>
      <w:bookmarkStart w:id="748" w:name="_Toc296503197"/>
      <w:bookmarkStart w:id="749" w:name="_Toc297123544"/>
      <w:bookmarkStart w:id="750" w:name="_Toc292559402"/>
      <w:bookmarkStart w:id="751" w:name="_Toc292559907"/>
      <w:bookmarkStart w:id="752" w:name="_Toc297120497"/>
      <w:bookmarkStart w:id="753" w:name="_Toc297048383"/>
      <w:bookmarkStart w:id="754" w:name="_Toc296944536"/>
      <w:bookmarkStart w:id="755" w:name="_Toc296891237"/>
      <w:bookmarkStart w:id="756" w:name="_Toc312677503"/>
      <w:bookmarkStart w:id="757" w:name="_Toc304295570"/>
      <w:bookmarkStart w:id="758" w:name="_Toc312678029"/>
      <w:r>
        <w:rPr>
          <w:rFonts w:hint="eastAsia" w:ascii="宋体" w:hAnsi="宋体" w:cs="宋体"/>
          <w:sz w:val="24"/>
        </w:rPr>
        <w:t>0.5承</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9" w:name="_Toc296944542"/>
      <w:bookmarkStart w:id="760" w:name="_Toc297123545"/>
      <w:bookmarkStart w:id="761" w:name="_Toc296891243"/>
      <w:bookmarkStart w:id="762" w:name="_Toc296891031"/>
      <w:bookmarkStart w:id="763" w:name="_Toc296503203"/>
      <w:bookmarkStart w:id="764" w:name="_Toc297048389"/>
      <w:bookmarkStart w:id="765" w:name="_Toc292559913"/>
      <w:bookmarkStart w:id="766" w:name="_Toc296347202"/>
      <w:bookmarkStart w:id="767" w:name="_Toc303539151"/>
      <w:bookmarkStart w:id="768" w:name="_Toc300934994"/>
      <w:bookmarkStart w:id="769" w:name="_Toc297216204"/>
      <w:bookmarkStart w:id="770" w:name="_Toc292559408"/>
      <w:bookmarkStart w:id="771" w:name="_Toc297120503"/>
      <w:bookmarkStart w:id="772" w:name="_Toc296346704"/>
      <w:r>
        <w:rPr>
          <w:rFonts w:hint="eastAsia" w:ascii="宋体" w:hAnsi="宋体" w:cs="宋体"/>
          <w:sz w:val="24"/>
        </w:rPr>
        <w:t>包人的合理化建议</w:t>
      </w:r>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3" w:name="_Toc296503204"/>
      <w:bookmarkStart w:id="774" w:name="_Toc300934995"/>
      <w:bookmarkStart w:id="775" w:name="_Toc292559914"/>
      <w:bookmarkStart w:id="776" w:name="_Toc297048390"/>
      <w:bookmarkStart w:id="777" w:name="_Toc318581175"/>
      <w:bookmarkStart w:id="778" w:name="_Toc304295571"/>
      <w:bookmarkStart w:id="779" w:name="_Toc303539152"/>
      <w:bookmarkStart w:id="780" w:name="_Toc297120504"/>
      <w:bookmarkStart w:id="781" w:name="_Toc297123546"/>
      <w:bookmarkStart w:id="782" w:name="_Toc312677504"/>
      <w:bookmarkStart w:id="783" w:name="_Toc292559409"/>
      <w:bookmarkStart w:id="784" w:name="_Toc296891032"/>
      <w:bookmarkStart w:id="785" w:name="_Toc312678030"/>
      <w:bookmarkStart w:id="786" w:name="_Toc297216205"/>
      <w:bookmarkStart w:id="787" w:name="_Toc296891244"/>
      <w:bookmarkStart w:id="788" w:name="_Toc296346705"/>
      <w:bookmarkStart w:id="789" w:name="_Toc296347203"/>
      <w:bookmarkStart w:id="790" w:name="_Toc296944543"/>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0"/>
      <w:bookmarkEnd w:id="741"/>
    </w:p>
    <w:p w14:paraId="3187E619">
      <w:pPr>
        <w:spacing w:line="360" w:lineRule="auto"/>
        <w:ind w:firstLine="480" w:firstLineChars="200"/>
        <w:rPr>
          <w:rFonts w:hint="eastAsia" w:ascii="宋体" w:hAnsi="宋体" w:cs="宋体"/>
          <w:sz w:val="24"/>
        </w:rPr>
      </w:pPr>
      <w:bookmarkStart w:id="791" w:name="_Toc297120501"/>
      <w:bookmarkStart w:id="792" w:name="_Toc296944540"/>
      <w:bookmarkStart w:id="793" w:name="_Toc296891241"/>
      <w:bookmarkStart w:id="794" w:name="_Toc303539157"/>
      <w:bookmarkStart w:id="795" w:name="_Toc292559911"/>
      <w:bookmarkStart w:id="796" w:name="_Toc300935000"/>
      <w:bookmarkStart w:id="797" w:name="_Toc297216209"/>
      <w:bookmarkStart w:id="798" w:name="_Toc297123550"/>
      <w:bookmarkStart w:id="799" w:name="_Toc296347200"/>
      <w:bookmarkStart w:id="800" w:name="_Toc297048387"/>
      <w:bookmarkStart w:id="801" w:name="_Toc292559406"/>
      <w:bookmarkStart w:id="802" w:name="_Toc312678039"/>
      <w:bookmarkStart w:id="803" w:name="_Toc296503201"/>
      <w:bookmarkStart w:id="804" w:name="_Toc296891029"/>
      <w:bookmarkStart w:id="805" w:name="_Toc304295577"/>
      <w:bookmarkStart w:id="806" w:name="_Toc296346702"/>
      <w:r>
        <w:rPr>
          <w:rFonts w:hint="eastAsia" w:ascii="宋体" w:hAnsi="宋体" w:cs="宋体"/>
          <w:sz w:val="24"/>
        </w:rPr>
        <w:t>11.1 市场价格波动引起的调整</w:t>
      </w: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7" w:name="_Toc296347204"/>
      <w:bookmarkStart w:id="808" w:name="_Toc296503205"/>
      <w:bookmarkStart w:id="809" w:name="_Toc296346706"/>
      <w:bookmarkStart w:id="810" w:name="_Toc296944544"/>
      <w:bookmarkStart w:id="811" w:name="_Toc292559915"/>
      <w:bookmarkStart w:id="812" w:name="_Toc296891033"/>
      <w:bookmarkStart w:id="813" w:name="_Toc292559410"/>
      <w:bookmarkStart w:id="814" w:name="_Toc297048391"/>
      <w:bookmarkStart w:id="815" w:name="_Toc296891245"/>
      <w:bookmarkStart w:id="816" w:name="_Toc297120505"/>
      <w:bookmarkStart w:id="817" w:name="_Toc386638618"/>
      <w:bookmarkStart w:id="818" w:name="_Toc351203644"/>
      <w:bookmarkStart w:id="819" w:name="_Toc297123552"/>
      <w:bookmarkStart w:id="820" w:name="_Toc303539159"/>
      <w:bookmarkStart w:id="821" w:name="_Toc304295579"/>
      <w:bookmarkStart w:id="822" w:name="_Toc312678040"/>
      <w:bookmarkStart w:id="823" w:name="_Toc297216211"/>
      <w:bookmarkStart w:id="824" w:name="_Toc300935002"/>
      <w:bookmarkStart w:id="825" w:name="_Toc300935004"/>
      <w:bookmarkStart w:id="826" w:name="_Toc303539161"/>
      <w:bookmarkStart w:id="827" w:name="_Toc297216213"/>
      <w:bookmarkStart w:id="828" w:name="_Toc297123554"/>
      <w:bookmarkStart w:id="829" w:name="_Toc312678042"/>
      <w:bookmarkStart w:id="830" w:name="_Toc304295581"/>
      <w:bookmarkStart w:id="831" w:name="_Toc296503207"/>
      <w:bookmarkStart w:id="832" w:name="_Toc297120507"/>
      <w:bookmarkStart w:id="833" w:name="_Toc296346708"/>
      <w:bookmarkStart w:id="834" w:name="_Toc296891247"/>
      <w:bookmarkStart w:id="835" w:name="_Toc297048393"/>
      <w:bookmarkStart w:id="836" w:name="_Toc296944546"/>
      <w:bookmarkStart w:id="837" w:name="_Toc296347206"/>
      <w:bookmarkStart w:id="838" w:name="_Toc292559917"/>
      <w:bookmarkStart w:id="839" w:name="_Toc296891035"/>
      <w:bookmarkStart w:id="840" w:name="_Toc292559412"/>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7"/>
      <w:bookmarkEnd w:id="808"/>
      <w:bookmarkEnd w:id="809"/>
      <w:bookmarkEnd w:id="810"/>
      <w:bookmarkEnd w:id="811"/>
      <w:bookmarkEnd w:id="812"/>
      <w:bookmarkEnd w:id="813"/>
      <w:bookmarkEnd w:id="814"/>
      <w:bookmarkEnd w:id="815"/>
      <w:bookmarkEnd w:id="816"/>
      <w:r>
        <w:rPr>
          <w:rFonts w:hint="eastAsia" w:ascii="宋体" w:hAnsi="宋体" w:cs="宋体"/>
          <w:sz w:val="24"/>
        </w:rPr>
        <w:t>合同价格、计量与支付</w:t>
      </w:r>
      <w:bookmarkEnd w:id="817"/>
      <w:bookmarkEnd w:id="818"/>
    </w:p>
    <w:bookmarkEnd w:id="819"/>
    <w:bookmarkEnd w:id="820"/>
    <w:bookmarkEnd w:id="821"/>
    <w:bookmarkEnd w:id="822"/>
    <w:bookmarkEnd w:id="823"/>
    <w:bookmarkEnd w:id="824"/>
    <w:p w14:paraId="46AC5688">
      <w:pPr>
        <w:spacing w:line="360" w:lineRule="auto"/>
        <w:ind w:firstLine="480" w:firstLineChars="200"/>
        <w:rPr>
          <w:rFonts w:hint="eastAsia" w:ascii="宋体" w:hAnsi="宋体" w:cs="宋体"/>
          <w:sz w:val="24"/>
        </w:rPr>
      </w:pPr>
      <w:bookmarkStart w:id="841" w:name="_Toc267251461"/>
      <w:bookmarkStart w:id="842" w:name="_Toc292559916"/>
      <w:bookmarkStart w:id="843" w:name="_Toc292559411"/>
      <w:bookmarkStart w:id="844" w:name="_Toc296503206"/>
      <w:bookmarkStart w:id="845" w:name="_Toc297048392"/>
      <w:bookmarkStart w:id="846" w:name="_Toc296891246"/>
      <w:bookmarkStart w:id="847" w:name="_Toc296944545"/>
      <w:bookmarkStart w:id="848" w:name="_Toc297120506"/>
      <w:bookmarkStart w:id="849" w:name="_Toc296346707"/>
      <w:bookmarkStart w:id="850" w:name="_Toc296347205"/>
      <w:bookmarkStart w:id="851" w:name="_Toc296891034"/>
      <w:bookmarkStart w:id="852" w:name="_Toc312678041"/>
      <w:bookmarkStart w:id="853" w:name="_Toc300935003"/>
      <w:bookmarkStart w:id="854" w:name="_Toc297216212"/>
      <w:bookmarkStart w:id="855" w:name="_Toc303539160"/>
      <w:bookmarkStart w:id="856" w:name="_Toc297123553"/>
      <w:bookmarkStart w:id="857" w:name="_Toc304295580"/>
      <w:r>
        <w:rPr>
          <w:rFonts w:hint="eastAsia" w:ascii="宋体" w:hAnsi="宋体" w:cs="宋体"/>
          <w:sz w:val="24"/>
        </w:rPr>
        <w:t>12.1 合</w:t>
      </w:r>
      <w:bookmarkEnd w:id="841"/>
      <w:bookmarkEnd w:id="842"/>
      <w:bookmarkEnd w:id="843"/>
      <w:r>
        <w:rPr>
          <w:rFonts w:hint="eastAsia" w:ascii="宋体" w:hAnsi="宋体" w:cs="宋体"/>
          <w:sz w:val="24"/>
        </w:rPr>
        <w:t>同价</w:t>
      </w:r>
      <w:bookmarkEnd w:id="844"/>
      <w:bookmarkEnd w:id="845"/>
      <w:bookmarkEnd w:id="846"/>
      <w:bookmarkEnd w:id="847"/>
      <w:bookmarkEnd w:id="848"/>
      <w:bookmarkEnd w:id="849"/>
      <w:bookmarkEnd w:id="850"/>
      <w:bookmarkEnd w:id="851"/>
      <w:r>
        <w:rPr>
          <w:rFonts w:hint="eastAsia" w:ascii="宋体" w:hAnsi="宋体" w:cs="宋体"/>
          <w:sz w:val="24"/>
        </w:rPr>
        <w:t>格形式</w:t>
      </w:r>
    </w:p>
    <w:bookmarkEnd w:id="852"/>
    <w:bookmarkEnd w:id="853"/>
    <w:bookmarkEnd w:id="854"/>
    <w:bookmarkEnd w:id="855"/>
    <w:bookmarkEnd w:id="856"/>
    <w:bookmarkEnd w:id="857"/>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5"/>
    <w:bookmarkEnd w:id="826"/>
    <w:bookmarkEnd w:id="827"/>
    <w:bookmarkEnd w:id="828"/>
    <w:bookmarkEnd w:id="829"/>
    <w:bookmarkEnd w:id="830"/>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1"/>
    <w:bookmarkEnd w:id="832"/>
    <w:bookmarkEnd w:id="833"/>
    <w:bookmarkEnd w:id="834"/>
    <w:bookmarkEnd w:id="835"/>
    <w:bookmarkEnd w:id="836"/>
    <w:bookmarkEnd w:id="837"/>
    <w:bookmarkEnd w:id="838"/>
    <w:bookmarkEnd w:id="839"/>
    <w:bookmarkEnd w:id="840"/>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2"/>
      <w:bookmarkEnd w:id="723"/>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8" w:name="_Toc297216224"/>
      <w:bookmarkStart w:id="859" w:name="_Toc292559933"/>
      <w:bookmarkStart w:id="860" w:name="_Toc296891051"/>
      <w:bookmarkStart w:id="861" w:name="_Toc300935016"/>
      <w:bookmarkStart w:id="862" w:name="_Toc304295596"/>
      <w:bookmarkStart w:id="863" w:name="_Toc297048409"/>
      <w:bookmarkStart w:id="864" w:name="_Toc296503223"/>
      <w:bookmarkStart w:id="865" w:name="_Toc296891263"/>
      <w:bookmarkStart w:id="866" w:name="_Toc296346724"/>
      <w:bookmarkStart w:id="867" w:name="_Toc303539173"/>
      <w:bookmarkStart w:id="868" w:name="_Toc296347222"/>
      <w:bookmarkStart w:id="869" w:name="_Toc296944562"/>
      <w:bookmarkStart w:id="870" w:name="_Toc312678056"/>
      <w:bookmarkStart w:id="871" w:name="_Toc297120523"/>
      <w:bookmarkStart w:id="872" w:name="_Toc292559428"/>
      <w:bookmarkStart w:id="873" w:name="_Toc297123565"/>
      <w:bookmarkStart w:id="874" w:name="_Toc267251472"/>
      <w:bookmarkStart w:id="875" w:name="_Toc267251474"/>
      <w:bookmarkStart w:id="876" w:name="_Toc267251473"/>
      <w:bookmarkStart w:id="877" w:name="_Toc267251471"/>
      <w:bookmarkStart w:id="878" w:name="_Toc267251476"/>
      <w:bookmarkStart w:id="879" w:name="_Toc267251475"/>
      <w:bookmarkStart w:id="880" w:name="_Toc267251470"/>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14:paraId="49E72CAE">
      <w:pPr>
        <w:spacing w:line="360" w:lineRule="auto"/>
        <w:ind w:firstLine="480" w:firstLineChars="200"/>
        <w:rPr>
          <w:rFonts w:hint="eastAsia" w:ascii="宋体" w:hAnsi="宋体" w:cs="宋体"/>
          <w:color w:val="000000"/>
          <w:sz w:val="24"/>
        </w:rPr>
      </w:pPr>
      <w:bookmarkStart w:id="881" w:name="_Toc280868704"/>
      <w:bookmarkStart w:id="882" w:name="_Toc280868705"/>
      <w:bookmarkStart w:id="883" w:name="_Toc280868706"/>
      <w:bookmarkStart w:id="884" w:name="_Toc280868707"/>
      <w:bookmarkStart w:id="885" w:name="_Toc280868708"/>
      <w:bookmarkStart w:id="886" w:name="_Toc280868709"/>
      <w:r>
        <w:rPr>
          <w:rFonts w:hint="eastAsia" w:ascii="宋体" w:hAnsi="宋体" w:cs="宋体"/>
          <w:color w:val="000000"/>
          <w:sz w:val="24"/>
        </w:rPr>
        <w:t>13.2.2竣工验收程序</w:t>
      </w:r>
    </w:p>
    <w:bookmarkEnd w:id="881"/>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2"/>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3"/>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4"/>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5"/>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4"/>
    <w:bookmarkEnd w:id="875"/>
    <w:bookmarkEnd w:id="876"/>
    <w:bookmarkEnd w:id="877"/>
    <w:bookmarkEnd w:id="878"/>
    <w:bookmarkEnd w:id="879"/>
    <w:bookmarkEnd w:id="880"/>
    <w:bookmarkEnd w:id="886"/>
    <w:p w14:paraId="691A9F2E">
      <w:pPr>
        <w:spacing w:line="360" w:lineRule="auto"/>
        <w:ind w:firstLine="480" w:firstLineChars="200"/>
        <w:rPr>
          <w:rFonts w:hint="eastAsia" w:ascii="宋体" w:hAnsi="宋体" w:cs="宋体"/>
          <w:color w:val="000000"/>
          <w:sz w:val="24"/>
        </w:rPr>
      </w:pPr>
      <w:bookmarkStart w:id="887" w:name="_Toc386638620"/>
      <w:bookmarkStart w:id="888" w:name="_Toc351203646"/>
      <w:bookmarkStart w:id="889" w:name="_Toc386638621"/>
      <w:bookmarkStart w:id="890" w:name="_Toc351203647"/>
      <w:bookmarkStart w:id="891" w:name="_Toc267251483"/>
      <w:bookmarkStart w:id="892" w:name="_Toc267251484"/>
      <w:bookmarkStart w:id="893" w:name="_Toc267251482"/>
      <w:bookmarkStart w:id="894" w:name="_Toc267251485"/>
      <w:bookmarkStart w:id="895" w:name="_Toc267251486"/>
      <w:bookmarkStart w:id="896" w:name="_Toc267251490"/>
      <w:bookmarkStart w:id="897" w:name="_Toc267251488"/>
      <w:bookmarkStart w:id="898" w:name="_Toc267251489"/>
      <w:bookmarkStart w:id="899" w:name="_Toc267251491"/>
      <w:bookmarkStart w:id="900" w:name="_Toc267251503"/>
      <w:bookmarkStart w:id="901" w:name="_Toc267251499"/>
      <w:bookmarkStart w:id="902" w:name="_Toc267251502"/>
      <w:bookmarkStart w:id="903" w:name="_Toc267251494"/>
      <w:bookmarkStart w:id="904" w:name="_Toc267251495"/>
      <w:bookmarkStart w:id="905" w:name="_Toc267251493"/>
      <w:bookmarkStart w:id="906" w:name="_Toc267251501"/>
      <w:bookmarkStart w:id="907" w:name="_Toc267251496"/>
      <w:bookmarkStart w:id="908" w:name="_Toc267251498"/>
      <w:bookmarkStart w:id="909" w:name="_Toc267251492"/>
      <w:bookmarkStart w:id="910" w:name="_Toc267251497"/>
      <w:bookmarkStart w:id="911" w:name="_Toc267251513"/>
      <w:bookmarkStart w:id="912" w:name="_Toc267251506"/>
      <w:bookmarkStart w:id="913" w:name="_Toc267251509"/>
      <w:bookmarkStart w:id="914" w:name="_Toc267251504"/>
      <w:bookmarkStart w:id="915" w:name="_Toc267251514"/>
      <w:bookmarkStart w:id="916" w:name="_Toc267251507"/>
      <w:bookmarkStart w:id="917" w:name="_Toc267251508"/>
      <w:bookmarkStart w:id="918" w:name="_Toc267251515"/>
      <w:bookmarkStart w:id="919" w:name="_Toc267251510"/>
      <w:bookmarkStart w:id="920" w:name="_Toc267251511"/>
      <w:r>
        <w:rPr>
          <w:rFonts w:hint="eastAsia" w:ascii="宋体" w:hAnsi="宋体" w:cs="宋体"/>
          <w:color w:val="000000"/>
          <w:sz w:val="24"/>
        </w:rPr>
        <w:t>14. 竣工结算</w:t>
      </w:r>
      <w:bookmarkEnd w:id="887"/>
      <w:bookmarkEnd w:id="888"/>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89"/>
      <w:bookmarkEnd w:id="890"/>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1"/>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2"/>
    <w:bookmarkEnd w:id="893"/>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4"/>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5"/>
    <w:bookmarkEnd w:id="896"/>
    <w:bookmarkEnd w:id="897"/>
    <w:bookmarkEnd w:id="898"/>
    <w:p w14:paraId="3D06C06F">
      <w:pPr>
        <w:spacing w:line="360" w:lineRule="auto"/>
        <w:ind w:firstLine="480" w:firstLineChars="200"/>
        <w:rPr>
          <w:rFonts w:hint="eastAsia" w:ascii="宋体" w:hAnsi="宋体" w:cs="宋体"/>
          <w:color w:val="000000"/>
          <w:sz w:val="24"/>
        </w:rPr>
      </w:pPr>
      <w:bookmarkStart w:id="921" w:name="_Toc386638622"/>
      <w:bookmarkStart w:id="922" w:name="_Toc351203648"/>
      <w:bookmarkStart w:id="923" w:name="_Toc280868717"/>
      <w:bookmarkStart w:id="924" w:name="_Toc280868718"/>
      <w:r>
        <w:rPr>
          <w:rFonts w:hint="eastAsia" w:ascii="宋体" w:hAnsi="宋体" w:cs="宋体"/>
          <w:color w:val="000000"/>
          <w:sz w:val="24"/>
        </w:rPr>
        <w:t>16. 违约</w:t>
      </w:r>
      <w:bookmarkEnd w:id="921"/>
      <w:bookmarkEnd w:id="922"/>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5" w:name="_Toc351203649"/>
      <w:bookmarkStart w:id="926" w:name="_Toc386638623"/>
      <w:r>
        <w:rPr>
          <w:rFonts w:hint="eastAsia" w:ascii="宋体" w:hAnsi="宋体" w:cs="宋体"/>
          <w:color w:val="000000"/>
          <w:sz w:val="24"/>
        </w:rPr>
        <w:t>17. 不可抗力</w:t>
      </w:r>
      <w:bookmarkEnd w:id="923"/>
      <w:bookmarkEnd w:id="925"/>
      <w:bookmarkEnd w:id="926"/>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7" w:name="_Toc386638624"/>
      <w:bookmarkStart w:id="928" w:name="_Toc351203650"/>
      <w:r>
        <w:rPr>
          <w:rFonts w:hint="eastAsia" w:ascii="宋体" w:hAnsi="宋体" w:cs="宋体"/>
          <w:color w:val="000000"/>
          <w:sz w:val="24"/>
        </w:rPr>
        <w:t>18. 保险</w:t>
      </w:r>
      <w:bookmarkEnd w:id="927"/>
      <w:bookmarkEnd w:id="928"/>
    </w:p>
    <w:bookmarkEnd w:id="899"/>
    <w:bookmarkEnd w:id="900"/>
    <w:bookmarkEnd w:id="901"/>
    <w:bookmarkEnd w:id="902"/>
    <w:bookmarkEnd w:id="903"/>
    <w:bookmarkEnd w:id="904"/>
    <w:bookmarkEnd w:id="905"/>
    <w:bookmarkEnd w:id="906"/>
    <w:bookmarkEnd w:id="907"/>
    <w:bookmarkEnd w:id="908"/>
    <w:bookmarkEnd w:id="909"/>
    <w:bookmarkEnd w:id="910"/>
    <w:bookmarkEnd w:id="924"/>
    <w:p w14:paraId="7B80C3CC">
      <w:pPr>
        <w:spacing w:line="360" w:lineRule="auto"/>
        <w:ind w:firstLine="480" w:firstLineChars="200"/>
        <w:rPr>
          <w:rFonts w:hint="eastAsia" w:ascii="宋体" w:hAnsi="宋体" w:cs="宋体"/>
          <w:color w:val="000000"/>
          <w:sz w:val="24"/>
        </w:rPr>
      </w:pPr>
      <w:bookmarkStart w:id="929" w:name="_Toc386638625"/>
      <w:bookmarkStart w:id="930" w:name="_Toc351203651"/>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1"/>
    <w:bookmarkEnd w:id="912"/>
    <w:bookmarkEnd w:id="913"/>
    <w:bookmarkEnd w:id="914"/>
    <w:bookmarkEnd w:id="915"/>
    <w:bookmarkEnd w:id="916"/>
    <w:bookmarkEnd w:id="917"/>
    <w:bookmarkEnd w:id="918"/>
    <w:bookmarkEnd w:id="919"/>
    <w:bookmarkEnd w:id="920"/>
    <w:bookmarkEnd w:id="929"/>
    <w:bookmarkEnd w:id="930"/>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1" w:name="_Toc411083385"/>
      <w:r>
        <w:rPr>
          <w:rFonts w:hint="eastAsia" w:ascii="宋体" w:hAnsi="宋体" w:cs="宋体"/>
          <w:b/>
          <w:color w:val="000000"/>
          <w:sz w:val="32"/>
          <w:szCs w:val="32"/>
        </w:rPr>
        <w:t>工程质量保修书</w:t>
      </w:r>
      <w:bookmarkEnd w:id="931"/>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1"/>
      <w:r>
        <w:rPr>
          <w:rFonts w:hint="eastAsia" w:ascii="宋体" w:hAnsi="宋体" w:cs="宋体"/>
          <w:b/>
          <w:sz w:val="36"/>
          <w:szCs w:val="20"/>
        </w:rPr>
        <w:t xml:space="preserve"> </w:t>
      </w:r>
      <w:bookmarkEnd w:id="412"/>
      <w:r>
        <w:rPr>
          <w:rFonts w:hint="eastAsia" w:ascii="宋体" w:hAnsi="宋体" w:cs="宋体"/>
          <w:b/>
          <w:sz w:val="36"/>
          <w:szCs w:val="20"/>
        </w:rPr>
        <w:t>应提交的有关格式范例</w:t>
      </w:r>
      <w:bookmarkEnd w:id="413"/>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2"/>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3" w:name="_Toc18859"/>
      <w:bookmarkStart w:id="934" w:name="_Toc26425"/>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2216840</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118810</w:t>
      </w:r>
      <w:r>
        <w:rPr>
          <w:rFonts w:hint="eastAsia" w:ascii="宋体" w:hAnsi="宋体" w:cs="宋体"/>
          <w:b/>
          <w:bCs/>
          <w:kern w:val="0"/>
          <w:szCs w:val="21"/>
        </w:rPr>
        <w:t>元，则该投标人投标总价=(</w:t>
      </w:r>
      <w:r>
        <w:rPr>
          <w:rFonts w:hint="eastAsia" w:ascii="宋体" w:hAnsi="宋体" w:cs="宋体"/>
          <w:b/>
          <w:bCs/>
          <w:szCs w:val="21"/>
        </w:rPr>
        <w:t>2399277-</w:t>
      </w:r>
      <w:r>
        <w:rPr>
          <w:rFonts w:hint="eastAsia" w:ascii="宋体" w:hAnsi="宋体" w:cs="宋体"/>
          <w:b/>
          <w:bCs/>
          <w:szCs w:val="21"/>
          <w:lang w:eastAsia="zh-CN"/>
        </w:rPr>
        <w:t>118810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118810</w:t>
      </w:r>
      <w:r>
        <w:rPr>
          <w:rFonts w:hint="eastAsia" w:ascii="宋体" w:hAnsi="宋体" w:cs="宋体"/>
          <w:b/>
          <w:bCs/>
          <w:kern w:val="0"/>
          <w:szCs w:val="21"/>
        </w:rPr>
        <w:t>=</w:t>
      </w:r>
      <w:r>
        <w:rPr>
          <w:rFonts w:hint="eastAsia" w:ascii="宋体" w:hAnsi="宋体" w:cs="宋体"/>
          <w:b/>
          <w:bCs/>
          <w:kern w:val="0"/>
          <w:szCs w:val="21"/>
          <w:lang w:val="en-US" w:eastAsia="zh-CN"/>
        </w:rPr>
        <w:t>2171230</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3"/>
    <w:bookmarkEnd w:id="934"/>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5" w:name="_Toc30621"/>
      <w:bookmarkStart w:id="936" w:name="_Toc25773"/>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7" w:name="_Hlk101259491"/>
      <w:r>
        <w:rPr>
          <w:rFonts w:hint="eastAsia" w:ascii="宋体" w:hAnsi="宋体" w:eastAsia="宋体" w:cs="宋体"/>
          <w:sz w:val="32"/>
          <w:szCs w:val="32"/>
        </w:rPr>
        <w:t>（如果有）</w:t>
      </w:r>
      <w:bookmarkEnd w:id="935"/>
      <w:bookmarkEnd w:id="936"/>
      <w:bookmarkEnd w:id="937"/>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8" w:name="OLE_LINK13"/>
      <w:bookmarkStart w:id="939" w:name="OLE_LINK14"/>
      <w:r>
        <w:rPr>
          <w:rFonts w:hint="eastAsia" w:ascii="宋体" w:hAnsi="宋体" w:cs="宋体"/>
          <w:b/>
          <w:spacing w:val="6"/>
          <w:sz w:val="32"/>
          <w:szCs w:val="32"/>
        </w:rPr>
        <w:t>残疾人福利性单位声明函</w:t>
      </w:r>
    </w:p>
    <w:bookmarkEnd w:id="938"/>
    <w:bookmarkEnd w:id="939"/>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0EA2F0D2">
      <w:pPr>
        <w:snapToGrid w:val="0"/>
        <w:spacing w:line="360" w:lineRule="auto"/>
        <w:jc w:val="both"/>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0"/>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1"/>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E6FE"/>
    <w:multiLevelType w:val="singleLevel"/>
    <w:tmpl w:val="94CDE6FE"/>
    <w:lvl w:ilvl="0" w:tentative="0">
      <w:start w:val="1"/>
      <w:numFmt w:val="decimal"/>
      <w:suff w:val="nothing"/>
      <w:lvlText w:val="%1、"/>
      <w:lvlJc w:val="left"/>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43F8DEA"/>
    <w:multiLevelType w:val="singleLevel"/>
    <w:tmpl w:val="443F8DEA"/>
    <w:lvl w:ilvl="0" w:tentative="0">
      <w:start w:val="2"/>
      <w:numFmt w:val="decimal"/>
      <w:lvlText w:val="%1."/>
      <w:lvlJc w:val="left"/>
      <w:pPr>
        <w:tabs>
          <w:tab w:val="left" w:pos="312"/>
        </w:tabs>
      </w:pPr>
    </w:lvl>
  </w:abstractNum>
  <w:abstractNum w:abstractNumId="8">
    <w:nsid w:val="7668C3DE"/>
    <w:multiLevelType w:val="singleLevel"/>
    <w:tmpl w:val="7668C3DE"/>
    <w:lvl w:ilvl="0" w:tentative="0">
      <w:start w:val="1"/>
      <w:numFmt w:val="decimal"/>
      <w:suff w:val="nothing"/>
      <w:lvlText w:val="（%1）"/>
      <w:lvlJc w:val="left"/>
    </w:lvl>
  </w:abstractNum>
  <w:num w:numId="1">
    <w:abstractNumId w:val="7"/>
  </w:num>
  <w:num w:numId="2">
    <w:abstractNumId w:val="8"/>
  </w:num>
  <w:num w:numId="3">
    <w:abstractNumId w:val="3"/>
  </w:num>
  <w:num w:numId="4">
    <w:abstractNumId w:val="1"/>
  </w:num>
  <w:num w:numId="5">
    <w:abstractNumId w:val="5"/>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474B7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1E0B26"/>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72A1C"/>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541902"/>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613CF8"/>
    <w:rsid w:val="22963C78"/>
    <w:rsid w:val="22B365D8"/>
    <w:rsid w:val="22BE6801"/>
    <w:rsid w:val="22DB78DD"/>
    <w:rsid w:val="22EA1E31"/>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7F63EE"/>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26088C"/>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0F00"/>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12222"/>
    <w:rsid w:val="410323DD"/>
    <w:rsid w:val="41054647"/>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5333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69C7FF0"/>
    <w:rsid w:val="57032A2C"/>
    <w:rsid w:val="570D434B"/>
    <w:rsid w:val="570F5219"/>
    <w:rsid w:val="572C4C11"/>
    <w:rsid w:val="573E6FEF"/>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3212F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AF46835"/>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94729"/>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26339F"/>
    <w:rsid w:val="6A355CBF"/>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1098"/>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CD7CE5"/>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3589</Words>
  <Characters>4025</Characters>
  <Lines>2009</Lines>
  <Paragraphs>2082</Paragraphs>
  <TotalTime>10</TotalTime>
  <ScaleCrop>false</ScaleCrop>
  <LinksUpToDate>false</LinksUpToDate>
  <CharactersWithSpaces>4234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2025-06-03T02:19:00Z</cp:lastPrinted>
  <dcterms:modified xsi:type="dcterms:W3CDTF">2025-06-17T02:36:17Z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